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789E" w14:textId="7E2E5FF8" w:rsidR="00287F2F" w:rsidRPr="00210BD6" w:rsidRDefault="00000000" w:rsidP="006300A3">
      <w:pPr>
        <w:pStyle w:val="1"/>
        <w:spacing w:line="480" w:lineRule="auto"/>
        <w:rPr>
          <w:b/>
        </w:rPr>
      </w:pPr>
      <w:bookmarkStart w:id="0" w:name="_Hlk139465492"/>
      <w:r w:rsidRPr="00210BD6">
        <w:rPr>
          <w:b/>
        </w:rPr>
        <w:t>Prediction of nanocomposite properties and process optimization using persistent homology and machine learning</w:t>
      </w:r>
      <w:bookmarkEnd w:id="0"/>
    </w:p>
    <w:p w14:paraId="63CDECA9" w14:textId="77777777" w:rsidR="00287F2F" w:rsidRPr="00210BD6" w:rsidRDefault="00287F2F" w:rsidP="006300A3">
      <w:pPr>
        <w:spacing w:line="480" w:lineRule="auto"/>
      </w:pPr>
    </w:p>
    <w:p w14:paraId="6DFCFBA0" w14:textId="7D9274EE" w:rsidR="00287F2F" w:rsidRPr="00210BD6" w:rsidRDefault="00000000" w:rsidP="006300A3">
      <w:pPr>
        <w:pStyle w:val="2"/>
        <w:spacing w:line="480" w:lineRule="auto"/>
        <w:rPr>
          <w:color w:val="auto"/>
        </w:rPr>
      </w:pPr>
      <w:bookmarkStart w:id="1" w:name="_Hlk139465815"/>
      <w:r w:rsidRPr="00210BD6">
        <w:rPr>
          <w:rFonts w:hint="eastAsia"/>
          <w:color w:val="auto"/>
        </w:rPr>
        <w:t xml:space="preserve">Fumihiko </w:t>
      </w:r>
      <w:proofErr w:type="spellStart"/>
      <w:r w:rsidRPr="00210BD6">
        <w:rPr>
          <w:rFonts w:hint="eastAsia"/>
          <w:color w:val="auto"/>
        </w:rPr>
        <w:t>Uesugi</w:t>
      </w:r>
      <w:bookmarkEnd w:id="1"/>
      <w:r w:rsidR="00432351">
        <w:rPr>
          <w:color w:val="auto"/>
          <w:vertAlign w:val="superscript"/>
        </w:rPr>
        <w:t>a</w:t>
      </w:r>
      <w:proofErr w:type="spellEnd"/>
      <w:r w:rsidRPr="00210BD6">
        <w:rPr>
          <w:rFonts w:hint="eastAsia"/>
          <w:color w:val="auto"/>
          <w:vertAlign w:val="superscript"/>
        </w:rPr>
        <w:t>,</w:t>
      </w:r>
      <w:r w:rsidRPr="00210BD6">
        <w:rPr>
          <w:rFonts w:hint="eastAsia"/>
          <w:color w:val="auto"/>
        </w:rPr>
        <w:t xml:space="preserve">*, </w:t>
      </w:r>
      <w:bookmarkStart w:id="2" w:name="_Hlk139465529"/>
      <w:r w:rsidR="00B8172E" w:rsidRPr="00210BD6">
        <w:rPr>
          <w:color w:val="auto"/>
        </w:rPr>
        <w:t xml:space="preserve">Yu </w:t>
      </w:r>
      <w:proofErr w:type="spellStart"/>
      <w:r w:rsidR="00B8172E" w:rsidRPr="00210BD6">
        <w:rPr>
          <w:color w:val="auto"/>
        </w:rPr>
        <w:t>Wen</w:t>
      </w:r>
      <w:r w:rsidR="00432351">
        <w:rPr>
          <w:color w:val="auto"/>
          <w:vertAlign w:val="superscript"/>
        </w:rPr>
        <w:t>a</w:t>
      </w:r>
      <w:r w:rsidR="00B1529D" w:rsidRPr="00210BD6">
        <w:rPr>
          <w:color w:val="auto"/>
          <w:vertAlign w:val="superscript"/>
        </w:rPr>
        <w:t>,</w:t>
      </w:r>
      <w:r w:rsidR="00432351">
        <w:rPr>
          <w:color w:val="auto"/>
          <w:vertAlign w:val="superscript"/>
        </w:rPr>
        <w:t>b</w:t>
      </w:r>
      <w:proofErr w:type="spellEnd"/>
      <w:r w:rsidR="00B8172E" w:rsidRPr="00210BD6">
        <w:rPr>
          <w:color w:val="auto"/>
        </w:rPr>
        <w:t xml:space="preserve">, Ayako </w:t>
      </w:r>
      <w:proofErr w:type="spellStart"/>
      <w:r w:rsidR="00B8172E" w:rsidRPr="00210BD6">
        <w:rPr>
          <w:color w:val="auto"/>
        </w:rPr>
        <w:t>Hashimoto</w:t>
      </w:r>
      <w:r w:rsidR="00432351">
        <w:rPr>
          <w:color w:val="auto"/>
          <w:vertAlign w:val="superscript"/>
        </w:rPr>
        <w:t>a</w:t>
      </w:r>
      <w:r w:rsidR="00B1529D" w:rsidRPr="00210BD6">
        <w:rPr>
          <w:color w:val="auto"/>
          <w:vertAlign w:val="superscript"/>
        </w:rPr>
        <w:t>,</w:t>
      </w:r>
      <w:r w:rsidR="00432351">
        <w:rPr>
          <w:color w:val="auto"/>
          <w:vertAlign w:val="superscript"/>
        </w:rPr>
        <w:t>b</w:t>
      </w:r>
      <w:proofErr w:type="spellEnd"/>
      <w:r w:rsidR="00B8172E" w:rsidRPr="00210BD6">
        <w:rPr>
          <w:color w:val="auto"/>
          <w:vertAlign w:val="superscript"/>
        </w:rPr>
        <w:t>,</w:t>
      </w:r>
      <w:r w:rsidR="00B8172E" w:rsidRPr="00210BD6">
        <w:rPr>
          <w:color w:val="auto"/>
        </w:rPr>
        <w:t xml:space="preserve">, </w:t>
      </w:r>
      <w:r w:rsidRPr="00210BD6">
        <w:rPr>
          <w:color w:val="auto"/>
        </w:rPr>
        <w:t xml:space="preserve">Masashi </w:t>
      </w:r>
      <w:proofErr w:type="spellStart"/>
      <w:r w:rsidRPr="00210BD6">
        <w:rPr>
          <w:color w:val="auto"/>
        </w:rPr>
        <w:t>Ishii</w:t>
      </w:r>
      <w:bookmarkEnd w:id="2"/>
      <w:r w:rsidR="00432351">
        <w:rPr>
          <w:b w:val="0"/>
          <w:color w:val="auto"/>
          <w:vertAlign w:val="superscript"/>
        </w:rPr>
        <w:t>c</w:t>
      </w:r>
      <w:proofErr w:type="spellEnd"/>
    </w:p>
    <w:p w14:paraId="1D4E24C2" w14:textId="77777777" w:rsidR="00287F2F" w:rsidRPr="00210BD6" w:rsidRDefault="00287F2F" w:rsidP="006300A3">
      <w:pPr>
        <w:spacing w:line="480" w:lineRule="auto"/>
        <w:rPr>
          <w:vertAlign w:val="superscript"/>
        </w:rPr>
      </w:pPr>
    </w:p>
    <w:p w14:paraId="59E4F53A" w14:textId="77FBD9A5" w:rsidR="00287F2F" w:rsidRPr="00210BD6" w:rsidRDefault="00432351" w:rsidP="006300A3">
      <w:pPr>
        <w:spacing w:line="480" w:lineRule="auto"/>
      </w:pPr>
      <w:r>
        <w:rPr>
          <w:vertAlign w:val="superscript"/>
        </w:rPr>
        <w:t>a</w:t>
      </w:r>
      <w:r w:rsidRPr="00210BD6">
        <w:rPr>
          <w:rFonts w:hint="eastAsia"/>
          <w:vertAlign w:val="superscript"/>
        </w:rPr>
        <w:t xml:space="preserve"> </w:t>
      </w:r>
      <w:bookmarkStart w:id="3" w:name="_Hlk139465821"/>
      <w:r w:rsidRPr="00210BD6">
        <w:rPr>
          <w:rFonts w:hint="eastAsia"/>
        </w:rPr>
        <w:t xml:space="preserve">National Institute for Materials Science, 1-2-1 </w:t>
      </w:r>
      <w:proofErr w:type="spellStart"/>
      <w:r w:rsidRPr="00210BD6">
        <w:rPr>
          <w:rFonts w:hint="eastAsia"/>
        </w:rPr>
        <w:t>Sengen</w:t>
      </w:r>
      <w:proofErr w:type="spellEnd"/>
      <w:r w:rsidRPr="00210BD6">
        <w:rPr>
          <w:rFonts w:hint="eastAsia"/>
        </w:rPr>
        <w:t>, Tsukuba, Ibaraki 305-0047, Japan</w:t>
      </w:r>
      <w:bookmarkEnd w:id="3"/>
    </w:p>
    <w:p w14:paraId="4ED13AA0" w14:textId="639F6593" w:rsidR="00B8172E" w:rsidRPr="00210BD6" w:rsidRDefault="00432351" w:rsidP="00B8172E">
      <w:pPr>
        <w:spacing w:line="480" w:lineRule="auto"/>
      </w:pPr>
      <w:r>
        <w:rPr>
          <w:vertAlign w:val="superscript"/>
        </w:rPr>
        <w:t>b</w:t>
      </w:r>
      <w:r w:rsidRPr="00210BD6">
        <w:rPr>
          <w:rFonts w:hint="eastAsia"/>
          <w:vertAlign w:val="superscript"/>
        </w:rPr>
        <w:t xml:space="preserve"> </w:t>
      </w:r>
      <w:r w:rsidRPr="00210BD6">
        <w:t xml:space="preserve">University of Tsukuba, </w:t>
      </w:r>
      <w:r w:rsidR="007D2CC8">
        <w:t xml:space="preserve">1-2-1 </w:t>
      </w:r>
      <w:proofErr w:type="spellStart"/>
      <w:r w:rsidR="007D2CC8">
        <w:t>Sengen</w:t>
      </w:r>
      <w:proofErr w:type="spellEnd"/>
      <w:r w:rsidR="007D2CC8">
        <w:t xml:space="preserve">, </w:t>
      </w:r>
      <w:r w:rsidRPr="00210BD6">
        <w:t>Tsukuba, Ibaraki 305-</w:t>
      </w:r>
      <w:r w:rsidR="007D2CC8">
        <w:t>0047</w:t>
      </w:r>
      <w:r w:rsidRPr="00210BD6">
        <w:t>, Japan</w:t>
      </w:r>
    </w:p>
    <w:p w14:paraId="3FA0883D" w14:textId="1C3AAE55" w:rsidR="00287F2F" w:rsidRPr="00210BD6" w:rsidRDefault="00000000" w:rsidP="006300A3">
      <w:pPr>
        <w:spacing w:line="480" w:lineRule="auto"/>
      </w:pPr>
      <w:r>
        <w:rPr>
          <w:vertAlign w:val="superscript"/>
        </w:rPr>
        <w:t>c</w:t>
      </w:r>
      <w:r w:rsidR="007D2CC8" w:rsidRPr="00210BD6">
        <w:rPr>
          <w:rFonts w:hint="eastAsia"/>
          <w:vertAlign w:val="superscript"/>
        </w:rPr>
        <w:t xml:space="preserve"> </w:t>
      </w:r>
      <w:r w:rsidR="00145008" w:rsidRPr="00210BD6">
        <w:rPr>
          <w:rFonts w:hint="eastAsia"/>
        </w:rPr>
        <w:t>National Institute for Materials Science, 1-1 Namiki, Tsukuba, Ibaraki 305-0044, Japan</w:t>
      </w:r>
    </w:p>
    <w:p w14:paraId="4465159A" w14:textId="77777777" w:rsidR="00DB24D8" w:rsidRDefault="00DB24D8" w:rsidP="00DB24D8">
      <w:pPr>
        <w:rPr>
          <w:sz w:val="22"/>
          <w:szCs w:val="22"/>
        </w:rPr>
      </w:pPr>
      <w:r w:rsidRPr="00595BEC">
        <w:rPr>
          <w:sz w:val="24"/>
          <w:szCs w:val="24"/>
        </w:rPr>
        <w:t>*Corresponding author</w:t>
      </w:r>
      <w:r>
        <w:rPr>
          <w:sz w:val="24"/>
          <w:szCs w:val="24"/>
        </w:rPr>
        <w:t xml:space="preserve">: </w:t>
      </w:r>
      <w:r w:rsidRPr="00236586">
        <w:rPr>
          <w:sz w:val="22"/>
          <w:szCs w:val="22"/>
        </w:rPr>
        <w:t>Fumihiko Uesugi</w:t>
      </w:r>
    </w:p>
    <w:p w14:paraId="74FA9154" w14:textId="77777777" w:rsidR="00DB24D8" w:rsidRDefault="00DB24D8" w:rsidP="00DB24D8">
      <w:pPr>
        <w:rPr>
          <w:sz w:val="22"/>
          <w:szCs w:val="22"/>
        </w:rPr>
      </w:pPr>
      <w:r w:rsidRPr="00236586">
        <w:rPr>
          <w:sz w:val="22"/>
          <w:szCs w:val="22"/>
        </w:rPr>
        <w:t>National Institute for Materials Science</w:t>
      </w:r>
      <w:r>
        <w:rPr>
          <w:sz w:val="22"/>
          <w:szCs w:val="22"/>
        </w:rPr>
        <w:t xml:space="preserve">, </w:t>
      </w:r>
      <w:r w:rsidRPr="00236586">
        <w:rPr>
          <w:sz w:val="22"/>
          <w:szCs w:val="22"/>
        </w:rPr>
        <w:t>1-</w:t>
      </w:r>
      <w:r>
        <w:rPr>
          <w:sz w:val="22"/>
          <w:szCs w:val="22"/>
        </w:rPr>
        <w:t>2-</w:t>
      </w:r>
      <w:r w:rsidRPr="00236586">
        <w:rPr>
          <w:sz w:val="22"/>
          <w:szCs w:val="22"/>
        </w:rPr>
        <w:t xml:space="preserve">1 </w:t>
      </w:r>
      <w:proofErr w:type="spellStart"/>
      <w:r>
        <w:rPr>
          <w:sz w:val="22"/>
          <w:szCs w:val="22"/>
        </w:rPr>
        <w:t>Sengen</w:t>
      </w:r>
      <w:proofErr w:type="spellEnd"/>
      <w:r>
        <w:rPr>
          <w:sz w:val="22"/>
          <w:szCs w:val="22"/>
        </w:rPr>
        <w:t xml:space="preserve">, </w:t>
      </w:r>
      <w:r w:rsidRPr="00236586">
        <w:rPr>
          <w:sz w:val="22"/>
          <w:szCs w:val="22"/>
        </w:rPr>
        <w:t>Tsukuba</w:t>
      </w:r>
      <w:r>
        <w:rPr>
          <w:sz w:val="22"/>
          <w:szCs w:val="22"/>
        </w:rPr>
        <w:t xml:space="preserve">, </w:t>
      </w:r>
      <w:r w:rsidRPr="00236586">
        <w:rPr>
          <w:sz w:val="22"/>
          <w:szCs w:val="22"/>
        </w:rPr>
        <w:t>Ibaraki 305-0044</w:t>
      </w:r>
      <w:r>
        <w:rPr>
          <w:sz w:val="22"/>
          <w:szCs w:val="22"/>
        </w:rPr>
        <w:t xml:space="preserve">, </w:t>
      </w:r>
      <w:r w:rsidRPr="00236586">
        <w:rPr>
          <w:sz w:val="22"/>
          <w:szCs w:val="22"/>
        </w:rPr>
        <w:t>Japan</w:t>
      </w:r>
    </w:p>
    <w:p w14:paraId="4BA6424B" w14:textId="77777777" w:rsidR="00DB24D8" w:rsidRPr="00B84871" w:rsidRDefault="00DB24D8" w:rsidP="00DB24D8">
      <w:pPr>
        <w:rPr>
          <w:sz w:val="22"/>
          <w:szCs w:val="22"/>
        </w:rPr>
      </w:pPr>
      <w:r>
        <w:rPr>
          <w:sz w:val="22"/>
          <w:szCs w:val="22"/>
        </w:rPr>
        <w:t xml:space="preserve">Tel: +81-29-859-2685; Email: UESUGI.Fumihiko@nims.go.jp </w:t>
      </w:r>
    </w:p>
    <w:p w14:paraId="268A272D" w14:textId="77777777" w:rsidR="00287F2F" w:rsidRPr="00210BD6" w:rsidRDefault="00287F2F" w:rsidP="006300A3">
      <w:pPr>
        <w:spacing w:line="480" w:lineRule="auto"/>
      </w:pPr>
    </w:p>
    <w:p w14:paraId="1187C94D" w14:textId="1CBC8371" w:rsidR="00287F2F" w:rsidRPr="009D4ABB" w:rsidRDefault="00287F2F" w:rsidP="006300A3">
      <w:pPr>
        <w:spacing w:line="480" w:lineRule="auto"/>
      </w:pPr>
    </w:p>
    <w:p w14:paraId="74B4D1B3" w14:textId="77777777" w:rsidR="007041DA" w:rsidRPr="00210BD6" w:rsidRDefault="00000000">
      <w:pPr>
        <w:spacing w:line="259" w:lineRule="auto"/>
        <w:jc w:val="left"/>
        <w:rPr>
          <w:rFonts w:ascii="Arial" w:eastAsiaTheme="majorEastAsia" w:hAnsi="Arial" w:cs="Arial"/>
          <w:sz w:val="24"/>
          <w:szCs w:val="24"/>
        </w:rPr>
      </w:pPr>
      <w:r w:rsidRPr="00210BD6">
        <w:br w:type="page"/>
      </w:r>
    </w:p>
    <w:p w14:paraId="21423A6F" w14:textId="2429DA9F" w:rsidR="00287F2F" w:rsidRPr="00210BD6" w:rsidRDefault="00000000" w:rsidP="006300A3">
      <w:pPr>
        <w:pStyle w:val="1"/>
        <w:spacing w:line="480" w:lineRule="auto"/>
      </w:pPr>
      <w:r w:rsidRPr="00210BD6">
        <w:rPr>
          <w:rFonts w:hint="eastAsia"/>
        </w:rPr>
        <w:lastRenderedPageBreak/>
        <w:t>Abstract</w:t>
      </w:r>
    </w:p>
    <w:p w14:paraId="796BF965" w14:textId="7FEEA8C5" w:rsidR="00940BD6" w:rsidRPr="00210BD6" w:rsidRDefault="00000000" w:rsidP="00B71610">
      <w:pPr>
        <w:spacing w:line="480" w:lineRule="auto"/>
        <w:ind w:firstLineChars="100" w:firstLine="210"/>
      </w:pPr>
      <w:r w:rsidRPr="00210BD6">
        <w:t xml:space="preserve">Physical property prediction and </w:t>
      </w:r>
      <w:r w:rsidR="007D2CC8">
        <w:t xml:space="preserve">synthesis </w:t>
      </w:r>
      <w:r w:rsidRPr="00210BD6">
        <w:t xml:space="preserve">process optimization are </w:t>
      </w:r>
      <w:r w:rsidR="00796F92" w:rsidRPr="00210BD6">
        <w:t>key</w:t>
      </w:r>
      <w:r w:rsidRPr="00210BD6">
        <w:t xml:space="preserve"> target</w:t>
      </w:r>
      <w:r>
        <w:rPr>
          <w:rFonts w:eastAsia="ＭＳ 明朝"/>
        </w:rPr>
        <w:t xml:space="preserve">s </w:t>
      </w:r>
      <w:r w:rsidRPr="00210BD6">
        <w:t xml:space="preserve">in material informatics. </w:t>
      </w:r>
      <w:r w:rsidR="00867194">
        <w:t>In this study, w</w:t>
      </w:r>
      <w:r w:rsidRPr="00210BD6">
        <w:t xml:space="preserve">e </w:t>
      </w:r>
      <w:r w:rsidR="00BE03E4" w:rsidRPr="00210BD6">
        <w:t xml:space="preserve">propose a machine learning approach </w:t>
      </w:r>
      <w:r w:rsidR="00867194">
        <w:t>that utilizes</w:t>
      </w:r>
      <w:r w:rsidR="00867194" w:rsidRPr="00210BD6">
        <w:t xml:space="preserve"> </w:t>
      </w:r>
      <w:r w:rsidR="00BE03E4" w:rsidRPr="00210BD6">
        <w:t xml:space="preserve">ridge regression to predict </w:t>
      </w:r>
      <w:r>
        <w:rPr>
          <w:rFonts w:eastAsia="ＭＳ 明朝"/>
        </w:rPr>
        <w:t xml:space="preserve">the oxygen permeability </w:t>
      </w:r>
      <w:r w:rsidR="0067501D" w:rsidRPr="0067501D">
        <w:t xml:space="preserve">at fuel cell electrode surfaces </w:t>
      </w:r>
      <w:r w:rsidR="00BE03E4" w:rsidRPr="00210BD6">
        <w:t>and determine the optimal process temperature</w:t>
      </w:r>
      <w:r w:rsidR="00867194">
        <w:t>. These predictions are based on</w:t>
      </w:r>
      <w:r w:rsidR="00BE03E4" w:rsidRPr="00210BD6">
        <w:t xml:space="preserve"> </w:t>
      </w:r>
      <w:r>
        <w:rPr>
          <w:rFonts w:eastAsia="ＭＳ 明朝"/>
        </w:rPr>
        <w:t xml:space="preserve">a </w:t>
      </w:r>
      <w:r w:rsidR="00477D71">
        <w:t>persistence diagram</w:t>
      </w:r>
      <w:r w:rsidRPr="00210BD6">
        <w:t xml:space="preserve"> </w:t>
      </w:r>
      <w:r w:rsidR="005445FF" w:rsidRPr="00210BD6">
        <w:t>derived from</w:t>
      </w:r>
      <w:r w:rsidRPr="00210BD6">
        <w:t xml:space="preserve"> </w:t>
      </w:r>
      <w:r w:rsidR="00867194" w:rsidRPr="00210BD6">
        <w:t xml:space="preserve">tomographic images </w:t>
      </w:r>
      <w:r w:rsidR="00867194">
        <w:t xml:space="preserve">captured using </w:t>
      </w:r>
      <w:r w:rsidRPr="00210BD6">
        <w:t>transmission electron microscopy (TEM)</w:t>
      </w:r>
      <w:r w:rsidR="00BE03E4" w:rsidRPr="00210BD6">
        <w:t xml:space="preserve">. </w:t>
      </w:r>
      <w:r w:rsidR="00867194">
        <w:t>Through m</w:t>
      </w:r>
      <w:r w:rsidRPr="00210BD6">
        <w:t xml:space="preserve">achine learning </w:t>
      </w:r>
      <w:r w:rsidR="00867194">
        <w:t xml:space="preserve">analysis </w:t>
      </w:r>
      <w:r w:rsidRPr="00210BD6">
        <w:t>of the complex structure</w:t>
      </w:r>
      <w:r w:rsidR="00EF50AC" w:rsidRPr="00210BD6">
        <w:t>s</w:t>
      </w:r>
      <w:r w:rsidRPr="00210BD6">
        <w:t xml:space="preserve"> </w:t>
      </w:r>
      <w:r w:rsidR="00867194">
        <w:t xml:space="preserve">present </w:t>
      </w:r>
      <w:r w:rsidR="00EF50AC" w:rsidRPr="00210BD6">
        <w:t>in</w:t>
      </w:r>
      <w:r w:rsidRPr="00210BD6">
        <w:t xml:space="preserve"> </w:t>
      </w:r>
      <w:r>
        <w:rPr>
          <w:rFonts w:eastAsia="ＭＳ 明朝"/>
        </w:rPr>
        <w:t xml:space="preserve">the </w:t>
      </w:r>
      <w:r w:rsidR="00BE03E4" w:rsidRPr="00210BD6">
        <w:t>Pt/CeO</w:t>
      </w:r>
      <w:r w:rsidR="00BE03E4" w:rsidRPr="00615A29">
        <w:rPr>
          <w:vertAlign w:val="subscript"/>
        </w:rPr>
        <w:t>2</w:t>
      </w:r>
      <w:r w:rsidR="00BE03E4" w:rsidRPr="00210BD6">
        <w:t xml:space="preserve"> nanocomposites</w:t>
      </w:r>
      <w:r w:rsidR="00867194">
        <w:t>, we</w:t>
      </w:r>
      <w:r w:rsidRPr="00210BD6">
        <w:t xml:space="preserve"> </w:t>
      </w:r>
      <w:r w:rsidR="00867194">
        <w:t>discovered</w:t>
      </w:r>
      <w:r w:rsidR="00867194" w:rsidRPr="00210BD6">
        <w:t xml:space="preserve"> </w:t>
      </w:r>
      <w:r w:rsidRPr="00210BD6">
        <w:t xml:space="preserve">that </w:t>
      </w:r>
      <w:r w:rsidR="00BE03E4" w:rsidRPr="00210BD6">
        <w:rPr>
          <w:i/>
          <w:iCs/>
        </w:rPr>
        <w:t>l</w:t>
      </w:r>
      <w:r w:rsidR="00BE03E4" w:rsidRPr="00FC77FE">
        <w:rPr>
          <w:vertAlign w:val="subscript"/>
        </w:rPr>
        <w:t>2</w:t>
      </w:r>
      <w:r w:rsidR="00BE03E4" w:rsidRPr="00210BD6">
        <w:rPr>
          <w:rFonts w:hint="eastAsia"/>
        </w:rPr>
        <w:t xml:space="preserve"> </w:t>
      </w:r>
      <w:r w:rsidR="00BE03E4" w:rsidRPr="00210BD6">
        <w:t>regularization</w:t>
      </w:r>
      <w:r w:rsidRPr="00210BD6">
        <w:t xml:space="preserve"> considering diverse structural elements is </w:t>
      </w:r>
      <w:r w:rsidR="00867194">
        <w:t xml:space="preserve">more appropriate </w:t>
      </w:r>
      <w:r w:rsidRPr="00210BD6">
        <w:t xml:space="preserve">than </w:t>
      </w:r>
      <w:r w:rsidR="00BE03E4" w:rsidRPr="00210BD6">
        <w:rPr>
          <w:i/>
          <w:iCs/>
        </w:rPr>
        <w:t>l</w:t>
      </w:r>
      <w:r w:rsidR="00BE03E4" w:rsidRPr="00FC77FE">
        <w:rPr>
          <w:vertAlign w:val="subscript"/>
        </w:rPr>
        <w:t>1</w:t>
      </w:r>
      <w:r w:rsidR="00BE03E4" w:rsidRPr="00210BD6">
        <w:t xml:space="preserve"> regularization (</w:t>
      </w:r>
      <w:r w:rsidRPr="00210BD6">
        <w:t>sparse modeling</w:t>
      </w:r>
      <w:r w:rsidR="00BE03E4" w:rsidRPr="00210BD6">
        <w:t>)</w:t>
      </w:r>
      <w:r w:rsidRPr="00210BD6">
        <w:t xml:space="preserve">. </w:t>
      </w:r>
      <w:r w:rsidR="00867194">
        <w:t>Notably</w:t>
      </w:r>
      <w:r w:rsidRPr="00210BD6">
        <w:t xml:space="preserve">, </w:t>
      </w:r>
      <w:r w:rsidR="00867194">
        <w:t>our</w:t>
      </w:r>
      <w:r w:rsidRPr="00210BD6">
        <w:t xml:space="preserve"> model </w:t>
      </w:r>
      <w:r w:rsidR="00867194">
        <w:t xml:space="preserve">successfully captured </w:t>
      </w:r>
      <w:r w:rsidRPr="00210BD6">
        <w:t xml:space="preserve">the activation energy of oxygen permeability, </w:t>
      </w:r>
      <w:r w:rsidR="00867194">
        <w:t>a phenomenon that</w:t>
      </w:r>
      <w:r w:rsidR="00867194" w:rsidRPr="00210BD6">
        <w:t xml:space="preserve"> </w:t>
      </w:r>
      <w:r w:rsidR="00EF50AC" w:rsidRPr="00210BD6">
        <w:t>could not</w:t>
      </w:r>
      <w:r w:rsidRPr="00210BD6">
        <w:t xml:space="preserve"> be </w:t>
      </w:r>
      <w:r w:rsidR="00867194">
        <w:t xml:space="preserve">solely </w:t>
      </w:r>
      <w:r w:rsidRPr="00210BD6">
        <w:t>explained by the geometric feature of the Betti number</w:t>
      </w:r>
      <w:r w:rsidR="00360553">
        <w:rPr>
          <w:rFonts w:hint="eastAsia"/>
        </w:rPr>
        <w:t>s</w:t>
      </w:r>
      <w:r w:rsidR="00867194">
        <w:t>, as demonstrated</w:t>
      </w:r>
      <w:r w:rsidR="00EF50AC" w:rsidRPr="00210BD6">
        <w:t xml:space="preserve"> in </w:t>
      </w:r>
      <w:r>
        <w:rPr>
          <w:rFonts w:eastAsia="ＭＳ 明朝"/>
        </w:rPr>
        <w:t>a previous study</w:t>
      </w:r>
      <w:r w:rsidRPr="00210BD6">
        <w:t xml:space="preserve">. The correspondence between the ridge regression coefficient and </w:t>
      </w:r>
      <w:r w:rsidR="00477D71">
        <w:t>persistence diagram</w:t>
      </w:r>
      <w:r w:rsidRPr="00210BD6">
        <w:t xml:space="preserve"> revealed the formation process of </w:t>
      </w:r>
      <w:r>
        <w:rPr>
          <w:rFonts w:eastAsia="ＭＳ 明朝"/>
        </w:rPr>
        <w:t>the local and three-dimensional structures of CeO</w:t>
      </w:r>
      <w:r w:rsidRPr="00615A29">
        <w:rPr>
          <w:vertAlign w:val="subscript"/>
        </w:rPr>
        <w:t>2</w:t>
      </w:r>
      <w:r w:rsidRPr="00210BD6">
        <w:t xml:space="preserve"> and their contribution</w:t>
      </w:r>
      <w:r>
        <w:rPr>
          <w:rFonts w:eastAsia="ＭＳ 明朝"/>
        </w:rPr>
        <w:t xml:space="preserve">s to pre-exponential </w:t>
      </w:r>
      <w:r w:rsidR="009D4ABB">
        <w:rPr>
          <w:rFonts w:eastAsia="ＭＳ 明朝"/>
        </w:rPr>
        <w:t xml:space="preserve">factor </w:t>
      </w:r>
      <w:r>
        <w:rPr>
          <w:rFonts w:eastAsia="ＭＳ 明朝"/>
        </w:rPr>
        <w:t>and activation energ</w:t>
      </w:r>
      <w:r w:rsidRPr="00210BD6">
        <w:t>ies</w:t>
      </w:r>
      <w:r w:rsidR="00867194">
        <w:t>. This analysis facilitated the</w:t>
      </w:r>
      <w:r w:rsidR="00867194" w:rsidRPr="00210BD6">
        <w:t xml:space="preserve"> </w:t>
      </w:r>
      <w:r w:rsidRPr="00210BD6">
        <w:t>determin</w:t>
      </w:r>
      <w:r w:rsidR="00867194">
        <w:t>ation of</w:t>
      </w:r>
      <w:r w:rsidRPr="00210BD6">
        <w:t xml:space="preserve"> the annealing temperature </w:t>
      </w:r>
      <w:r w:rsidR="00867194">
        <w:t xml:space="preserve">required </w:t>
      </w:r>
      <w:r w:rsidRPr="00210BD6">
        <w:t xml:space="preserve">to </w:t>
      </w:r>
      <w:r w:rsidR="00867194">
        <w:t>achieve</w:t>
      </w:r>
      <w:r w:rsidR="00867194" w:rsidRPr="00210BD6">
        <w:t xml:space="preserve"> </w:t>
      </w:r>
      <w:r w:rsidRPr="00210BD6">
        <w:t xml:space="preserve">the optimal structure and </w:t>
      </w:r>
      <w:r w:rsidR="00867194">
        <w:t xml:space="preserve">accurately </w:t>
      </w:r>
      <w:r w:rsidRPr="00210BD6">
        <w:t>predict the physical properties.</w:t>
      </w:r>
      <w:r w:rsidR="00953D1B" w:rsidRPr="00953D1B">
        <w:t xml:space="preserve"> </w:t>
      </w:r>
    </w:p>
    <w:p w14:paraId="7C5049AF" w14:textId="77777777" w:rsidR="00112210" w:rsidRPr="00210BD6" w:rsidRDefault="00000000" w:rsidP="00112210">
      <w:pPr>
        <w:spacing w:line="480" w:lineRule="auto"/>
      </w:pPr>
      <w:r w:rsidRPr="00210BD6">
        <w:t xml:space="preserve">Keywords: </w:t>
      </w:r>
    </w:p>
    <w:p w14:paraId="2F27B975" w14:textId="77777777" w:rsidR="00112210" w:rsidRPr="00210BD6" w:rsidRDefault="00000000" w:rsidP="00112210">
      <w:pPr>
        <w:spacing w:line="480" w:lineRule="auto"/>
      </w:pPr>
      <w:r w:rsidRPr="00210BD6">
        <w:t xml:space="preserve">Persistent homology, </w:t>
      </w:r>
      <w:r w:rsidRPr="00210BD6">
        <w:rPr>
          <w:rFonts w:hint="eastAsia"/>
        </w:rPr>
        <w:t>Ridge</w:t>
      </w:r>
      <w:r w:rsidRPr="00210BD6">
        <w:t xml:space="preserve"> regression, </w:t>
      </w:r>
      <w:r>
        <w:t xml:space="preserve">Electron </w:t>
      </w:r>
      <w:r w:rsidRPr="00210BD6">
        <w:t xml:space="preserve">tomography, Oxygen </w:t>
      </w:r>
      <w:r w:rsidRPr="00210BD6">
        <w:rPr>
          <w:rFonts w:hint="eastAsia"/>
        </w:rPr>
        <w:t>p</w:t>
      </w:r>
      <w:r w:rsidRPr="00210BD6">
        <w:t>ermeability, Activation energy, Annealing temperature</w:t>
      </w:r>
    </w:p>
    <w:p w14:paraId="46EAE3E5" w14:textId="7830E655" w:rsidR="001277A3" w:rsidRPr="00210BD6" w:rsidRDefault="001277A3" w:rsidP="0089248D">
      <w:pPr>
        <w:spacing w:line="480" w:lineRule="auto"/>
      </w:pPr>
    </w:p>
    <w:p w14:paraId="7B3034E7" w14:textId="77777777" w:rsidR="00C209FD" w:rsidRPr="00210BD6" w:rsidRDefault="00C209FD" w:rsidP="006300A3">
      <w:pPr>
        <w:spacing w:line="480" w:lineRule="auto"/>
      </w:pPr>
    </w:p>
    <w:p w14:paraId="19485DDE" w14:textId="77777777" w:rsidR="00287F2F" w:rsidRPr="00210BD6" w:rsidRDefault="00000000">
      <w:pPr>
        <w:spacing w:line="259" w:lineRule="auto"/>
        <w:jc w:val="left"/>
        <w:rPr>
          <w:rFonts w:eastAsia="ＭＳ 明朝"/>
        </w:rPr>
      </w:pPr>
      <w:r w:rsidRPr="00210BD6">
        <w:rPr>
          <w:rFonts w:eastAsia="ＭＳ 明朝"/>
        </w:rPr>
        <w:br w:type="page"/>
      </w:r>
    </w:p>
    <w:p w14:paraId="0845DA27" w14:textId="733A7D27" w:rsidR="00287F2F" w:rsidRPr="00210BD6" w:rsidRDefault="00000000" w:rsidP="006300A3">
      <w:pPr>
        <w:pStyle w:val="1"/>
        <w:spacing w:line="480" w:lineRule="auto"/>
      </w:pPr>
      <w:r>
        <w:lastRenderedPageBreak/>
        <w:t xml:space="preserve">1. </w:t>
      </w:r>
      <w:r w:rsidR="00145008" w:rsidRPr="00210BD6">
        <w:t>Introduction</w:t>
      </w:r>
    </w:p>
    <w:p w14:paraId="7ACECF19" w14:textId="18083FA5" w:rsidR="00287F2F" w:rsidRPr="00FA2223" w:rsidRDefault="00000000" w:rsidP="00630BC2">
      <w:pPr>
        <w:spacing w:line="480" w:lineRule="auto"/>
        <w:rPr>
          <w:rFonts w:eastAsia="ＭＳ 明朝"/>
          <w:color w:val="0000FF"/>
        </w:rPr>
      </w:pPr>
      <w:r w:rsidRPr="00FA2223">
        <w:tab/>
      </w:r>
      <w:r w:rsidR="00CC7FB3" w:rsidRPr="00FA2223">
        <w:t>Recently, in the field of material development, studies have focused on nanocomposites because of a key feature—</w:t>
      </w:r>
      <w:r w:rsidR="00816F76" w:rsidRPr="00FA2223">
        <w:t>they exhibit properties</w:t>
      </w:r>
      <w:r w:rsidRPr="00FA2223">
        <w:rPr>
          <w:rFonts w:eastAsia="ＭＳ 明朝"/>
        </w:rPr>
        <w:t xml:space="preserve"> different from those of macroscopic composites</w:t>
      </w:r>
      <w:r w:rsidR="00BE0B38" w:rsidRPr="00FA2223">
        <w:rPr>
          <w:rFonts w:eastAsia="ＭＳ 明朝"/>
        </w:rPr>
        <w:t xml:space="preserve"> </w:t>
      </w:r>
      <w:sdt>
        <w:sdtPr>
          <w:rPr>
            <w:color w:val="000000"/>
          </w:rPr>
          <w:tag w:val="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"/>
          <w:id w:val="28921886"/>
          <w:placeholder>
            <w:docPart w:val="DefaultPlaceholder_-1854013440"/>
          </w:placeholder>
        </w:sdtPr>
        <w:sdtContent>
          <w:r w:rsidR="00941F61" w:rsidRPr="00FA2223">
            <w:rPr>
              <w:color w:val="000000"/>
            </w:rPr>
            <w:t>[1–7]</w:t>
          </w:r>
        </w:sdtContent>
      </w:sdt>
      <w:r w:rsidR="00816F76" w:rsidRPr="00FA2223">
        <w:t xml:space="preserve">. </w:t>
      </w:r>
      <w:r w:rsidR="00CC7FB3" w:rsidRPr="00FA2223">
        <w:t xml:space="preserve">Among nanocomposites, electrode materials </w:t>
      </w:r>
      <w:r w:rsidR="00563A71" w:rsidRPr="00FA2223">
        <w:t>combin</w:t>
      </w:r>
      <w:r w:rsidR="00CC7FB3" w:rsidRPr="00FA2223">
        <w:t>ing</w:t>
      </w:r>
      <w:r w:rsidR="00563A71" w:rsidRPr="00FA2223">
        <w:t xml:space="preserve"> catalytic metals and ion-conducting oxides </w:t>
      </w:r>
      <w:r w:rsidR="00CC7FB3" w:rsidRPr="00FA2223">
        <w:t xml:space="preserve">hold </w:t>
      </w:r>
      <w:r w:rsidR="00DC7984" w:rsidRPr="00FA2223">
        <w:t>considerable</w:t>
      </w:r>
      <w:r w:rsidR="00CC7FB3" w:rsidRPr="00FA2223">
        <w:t xml:space="preserve"> potential</w:t>
      </w:r>
      <w:r w:rsidR="00563A71" w:rsidRPr="00FA2223">
        <w:t xml:space="preserve"> for </w:t>
      </w:r>
      <w:r w:rsidR="00CC7FB3" w:rsidRPr="00FA2223">
        <w:t xml:space="preserve">enhancing </w:t>
      </w:r>
      <w:r w:rsidR="00563A71" w:rsidRPr="00FA2223">
        <w:t xml:space="preserve">fuel cell performance. </w:t>
      </w:r>
      <w:r w:rsidR="002F43FB" w:rsidRPr="00FA2223">
        <w:t xml:space="preserve">Although </w:t>
      </w:r>
      <w:r w:rsidR="00CC7FB3" w:rsidRPr="00FA2223">
        <w:t xml:space="preserve">the </w:t>
      </w:r>
      <w:r w:rsidR="002F43FB" w:rsidRPr="00FA2223">
        <w:t>composite structures of oxides and catalyst metals</w:t>
      </w:r>
      <w:r w:rsidR="00CC7FB3" w:rsidRPr="00FA2223">
        <w:t xml:space="preserve"> have been investigated in atomic and chemical studies</w:t>
      </w:r>
      <w:r w:rsidR="002F43FB" w:rsidRPr="00FA2223">
        <w:t xml:space="preserve">, the relationship between </w:t>
      </w:r>
      <w:r w:rsidRPr="00FA2223">
        <w:rPr>
          <w:rFonts w:eastAsia="ＭＳ 明朝"/>
        </w:rPr>
        <w:t>nanostructures and their functionality</w:t>
      </w:r>
      <w:r w:rsidR="00CC7FB3" w:rsidRPr="00FA2223">
        <w:rPr>
          <w:rFonts w:eastAsia="ＭＳ 明朝"/>
        </w:rPr>
        <w:t xml:space="preserve"> has remained relatively unexplored</w:t>
      </w:r>
      <w:r w:rsidRPr="00FA2223">
        <w:rPr>
          <w:rFonts w:eastAsia="ＭＳ 明朝"/>
        </w:rPr>
        <w:t>.</w:t>
      </w:r>
      <w:r w:rsidR="00563A71" w:rsidRPr="00FA2223">
        <w:t xml:space="preserve"> </w:t>
      </w:r>
      <w:r w:rsidR="002F43FB" w:rsidRPr="00FA2223">
        <w:t>Pt and CeO</w:t>
      </w:r>
      <w:r w:rsidR="002F43FB" w:rsidRPr="00FA2223">
        <w:rPr>
          <w:vertAlign w:val="subscript"/>
        </w:rPr>
        <w:t>2</w:t>
      </w:r>
      <w:r w:rsidR="002F43FB" w:rsidRPr="00FA2223">
        <w:t xml:space="preserve"> </w:t>
      </w:r>
      <w:r w:rsidR="00AA650A" w:rsidRPr="00FA2223">
        <w:t>(Pt/CeO</w:t>
      </w:r>
      <w:r w:rsidR="00AA650A" w:rsidRPr="00FA2223">
        <w:rPr>
          <w:vertAlign w:val="subscript"/>
        </w:rPr>
        <w:t>2</w:t>
      </w:r>
      <w:r w:rsidR="00AA650A" w:rsidRPr="00FA2223">
        <w:t xml:space="preserve">) </w:t>
      </w:r>
      <w:r w:rsidR="002F43FB" w:rsidRPr="00FA2223">
        <w:t>nanocomposite</w:t>
      </w:r>
      <w:r w:rsidRPr="00FA2223">
        <w:rPr>
          <w:rFonts w:eastAsia="ＭＳ 明朝"/>
        </w:rPr>
        <w:t xml:space="preserve">s </w:t>
      </w:r>
      <w:r w:rsidR="002F43FB" w:rsidRPr="00FA2223">
        <w:t>are</w:t>
      </w:r>
      <w:r w:rsidR="00B10249" w:rsidRPr="00FA2223">
        <w:t xml:space="preserve"> </w:t>
      </w:r>
      <w:r w:rsidR="002F43FB" w:rsidRPr="00FA2223">
        <w:t>promising candidates for high-performance fuel cells.</w:t>
      </w:r>
      <w:r w:rsidR="00563A71" w:rsidRPr="00FA2223">
        <w:t xml:space="preserve"> </w:t>
      </w:r>
      <w:r w:rsidR="00234153" w:rsidRPr="00FA2223">
        <w:t xml:space="preserve">At the cathode of a fuel cell, </w:t>
      </w:r>
      <w:r w:rsidR="00A91B15" w:rsidRPr="00FA2223">
        <w:t xml:space="preserve">water is evolved through the chemical reaction between atmospheric </w:t>
      </w:r>
      <w:r w:rsidR="00234153" w:rsidRPr="00FA2223">
        <w:t xml:space="preserve">oxygen </w:t>
      </w:r>
      <w:r w:rsidR="00A91B15" w:rsidRPr="00FA2223">
        <w:t>and</w:t>
      </w:r>
      <w:r w:rsidR="00234153" w:rsidRPr="00FA2223">
        <w:t xml:space="preserve"> hydrogen ions and electrons </w:t>
      </w:r>
      <w:r w:rsidR="00A91B15" w:rsidRPr="00FA2223">
        <w:t>from</w:t>
      </w:r>
      <w:r w:rsidR="00234153" w:rsidRPr="00FA2223">
        <w:t xml:space="preserve"> the anode. </w:t>
      </w:r>
      <w:r w:rsidR="00A5410F" w:rsidRPr="00FA2223">
        <w:t>The catalytic layer of the cathode</w:t>
      </w:r>
      <w:r w:rsidR="00A91B15" w:rsidRPr="00FA2223">
        <w:t>,</w:t>
      </w:r>
      <w:r w:rsidR="00A5410F" w:rsidRPr="00FA2223">
        <w:t xml:space="preserve"> composed of the Pt/CeO</w:t>
      </w:r>
      <w:r w:rsidR="00A5410F" w:rsidRPr="00FA2223">
        <w:rPr>
          <w:vertAlign w:val="subscript"/>
        </w:rPr>
        <w:t>2</w:t>
      </w:r>
      <w:r w:rsidR="00A5410F" w:rsidRPr="00FA2223">
        <w:t xml:space="preserve"> nanocomposite</w:t>
      </w:r>
      <w:r w:rsidR="00A91B15" w:rsidRPr="00FA2223">
        <w:t>,</w:t>
      </w:r>
      <w:r w:rsidR="00234153" w:rsidRPr="00FA2223">
        <w:t xml:space="preserve"> </w:t>
      </w:r>
      <w:r w:rsidR="00A91B15" w:rsidRPr="00FA2223">
        <w:t>contains</w:t>
      </w:r>
      <w:r w:rsidR="00234153" w:rsidRPr="00FA2223">
        <w:t xml:space="preserve"> microscopic pores </w:t>
      </w:r>
      <w:r w:rsidR="00A91B15" w:rsidRPr="00FA2223">
        <w:t>that facilitate the passage of</w:t>
      </w:r>
      <w:r w:rsidR="00234153" w:rsidRPr="00FA2223">
        <w:t xml:space="preserve"> oxygen molecules, </w:t>
      </w:r>
      <w:r w:rsidR="00A91B15" w:rsidRPr="00FA2223">
        <w:t xml:space="preserve">thereby accelerating </w:t>
      </w:r>
      <w:r w:rsidR="00234153" w:rsidRPr="00FA2223">
        <w:t>the reaction.</w:t>
      </w:r>
      <w:r w:rsidR="00C87CED" w:rsidRPr="00FA2223">
        <w:t xml:space="preserve"> </w:t>
      </w:r>
      <w:r w:rsidR="00A91B15" w:rsidRPr="00FA2223">
        <w:t>Thus,</w:t>
      </w:r>
      <w:r w:rsidR="00C87CED" w:rsidRPr="00FA2223">
        <w:t xml:space="preserve"> oxygen permeation</w:t>
      </w:r>
      <w:r w:rsidR="00C056EC" w:rsidRPr="00FA2223">
        <w:t xml:space="preserve"> </w:t>
      </w:r>
      <w:r w:rsidR="00A91B15" w:rsidRPr="00FA2223">
        <w:t>within</w:t>
      </w:r>
      <w:r w:rsidR="00C056EC" w:rsidRPr="00FA2223">
        <w:t xml:space="preserve"> the nanocomposite</w:t>
      </w:r>
      <w:r w:rsidR="00A91B15" w:rsidRPr="00FA2223">
        <w:t xml:space="preserve"> is essential for optimal </w:t>
      </w:r>
      <w:r w:rsidRPr="00FA2223">
        <w:rPr>
          <w:rFonts w:eastAsia="ＭＳ 明朝"/>
        </w:rPr>
        <w:t xml:space="preserve">fuel </w:t>
      </w:r>
      <w:r w:rsidR="00A91B15" w:rsidRPr="00FA2223">
        <w:rPr>
          <w:rFonts w:eastAsia="ＭＳ 明朝"/>
        </w:rPr>
        <w:t>cell operation</w:t>
      </w:r>
      <w:r w:rsidR="00C87CED" w:rsidRPr="00FA2223">
        <w:t>.</w:t>
      </w:r>
      <w:r w:rsidR="00C87CED" w:rsidRPr="00FA2223">
        <w:rPr>
          <w:rFonts w:hint="eastAsia"/>
        </w:rPr>
        <w:t xml:space="preserve"> </w:t>
      </w:r>
      <w:bookmarkStart w:id="4" w:name="_Hlk166053976"/>
      <w:r w:rsidR="002A01A8" w:rsidRPr="00601354">
        <w:t>It is readily understandable that t</w:t>
      </w:r>
      <w:bookmarkStart w:id="5" w:name="_Hlk166822536"/>
      <w:r w:rsidR="002A01A8" w:rsidRPr="00601354">
        <w:t>he topological structure formed within Pt/CeO</w:t>
      </w:r>
      <w:r w:rsidR="002A01A8" w:rsidRPr="00601354">
        <w:rPr>
          <w:vertAlign w:val="subscript"/>
        </w:rPr>
        <w:t>2</w:t>
      </w:r>
      <w:r w:rsidR="002A01A8" w:rsidRPr="00601354">
        <w:t>, most intuitively the three-dimensional</w:t>
      </w:r>
      <w:r w:rsidR="002737E6" w:rsidRPr="00601354">
        <w:t xml:space="preserve"> (3D)</w:t>
      </w:r>
      <w:r w:rsidR="002A01A8" w:rsidRPr="00601354">
        <w:t xml:space="preserve"> connectivity of the ion-conducti</w:t>
      </w:r>
      <w:r w:rsidR="002A01A8" w:rsidRPr="00601354">
        <w:rPr>
          <w:rFonts w:hint="eastAsia"/>
        </w:rPr>
        <w:t>ve</w:t>
      </w:r>
      <w:r w:rsidR="002A01A8" w:rsidRPr="00601354">
        <w:t xml:space="preserve"> CeO</w:t>
      </w:r>
      <w:r w:rsidR="002A01A8" w:rsidRPr="00601354">
        <w:rPr>
          <w:vertAlign w:val="subscript"/>
        </w:rPr>
        <w:t>2</w:t>
      </w:r>
      <w:r w:rsidR="002A01A8" w:rsidRPr="00601354">
        <w:t xml:space="preserve"> phase, plays a pivotal role in determining oxygen permeability, </w:t>
      </w:r>
      <w:r w:rsidR="002737E6" w:rsidRPr="00601354">
        <w:t xml:space="preserve">which is </w:t>
      </w:r>
      <w:r w:rsidR="002A01A8" w:rsidRPr="00601354">
        <w:t>a performance indicator for fuel cells</w:t>
      </w:r>
      <w:r w:rsidR="00D31214" w:rsidRPr="00601354">
        <w:rPr>
          <w:rFonts w:eastAsia="ＭＳ 明朝"/>
        </w:rPr>
        <w:t xml:space="preserve">. </w:t>
      </w:r>
      <w:r w:rsidR="002A01A8" w:rsidRPr="00601354">
        <w:rPr>
          <w:rFonts w:eastAsia="ＭＳ 明朝"/>
        </w:rPr>
        <w:t>Actually, the 3D connection channels are known to be highly dependent on the formation temperature</w:t>
      </w:r>
      <w:r w:rsidR="00C752C2" w:rsidRPr="00601354">
        <w:rPr>
          <w:rFonts w:eastAsia="ＭＳ 明朝"/>
        </w:rPr>
        <w:t xml:space="preserve"> of the nanocomposite</w:t>
      </w:r>
      <w:r w:rsidR="002A01A8" w:rsidRPr="00601354">
        <w:rPr>
          <w:rFonts w:eastAsia="ＭＳ 明朝"/>
        </w:rPr>
        <w:t xml:space="preserve">, and their optimization needs to be established </w:t>
      </w:r>
      <w:r w:rsidR="002737E6" w:rsidRPr="00601354">
        <w:rPr>
          <w:rFonts w:eastAsia="ＭＳ 明朝"/>
        </w:rPr>
        <w:t xml:space="preserve">based on the </w:t>
      </w:r>
      <w:r w:rsidR="002A01A8" w:rsidRPr="00601354">
        <w:rPr>
          <w:rFonts w:eastAsia="ＭＳ 明朝"/>
        </w:rPr>
        <w:t>nanoscale</w:t>
      </w:r>
      <w:r w:rsidR="006E1113" w:rsidRPr="00601354">
        <w:rPr>
          <w:rFonts w:eastAsia="ＭＳ 明朝"/>
        </w:rPr>
        <w:t>-</w:t>
      </w:r>
      <w:r w:rsidR="002A01A8" w:rsidRPr="00601354">
        <w:rPr>
          <w:rFonts w:eastAsia="ＭＳ 明朝"/>
        </w:rPr>
        <w:t xml:space="preserve">feature extraction methods </w:t>
      </w:r>
      <w:sdt>
        <w:sdtPr>
          <w:rPr>
            <w:rFonts w:eastAsia="ＭＳ 明朝"/>
          </w:rPr>
          <w:tag w:val="MENDELEY_CITATION_v3_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"/>
          <w:id w:val="1305584923"/>
          <w:placeholder>
            <w:docPart w:val="F284EFAE9B36417CB0DB93B61D7544B3"/>
          </w:placeholder>
        </w:sdtPr>
        <w:sdtContent>
          <w:r w:rsidR="00941F61" w:rsidRPr="00601354">
            <w:rPr>
              <w:rFonts w:eastAsia="ＭＳ 明朝"/>
            </w:rPr>
            <w:t>[8,9]</w:t>
          </w:r>
        </w:sdtContent>
      </w:sdt>
      <w:r w:rsidR="002A01A8" w:rsidRPr="00601354">
        <w:rPr>
          <w:rFonts w:eastAsia="ＭＳ 明朝"/>
        </w:rPr>
        <w:t>.</w:t>
      </w:r>
      <w:r w:rsidR="00563A71" w:rsidRPr="00601354">
        <w:t xml:space="preserve"> </w:t>
      </w:r>
      <w:bookmarkEnd w:id="4"/>
      <w:bookmarkEnd w:id="5"/>
      <w:r w:rsidR="004724E6" w:rsidRPr="00601354">
        <w:t>I</w:t>
      </w:r>
      <w:r w:rsidR="004724E6" w:rsidRPr="00FA2223">
        <w:rPr>
          <w:color w:val="000000" w:themeColor="text1"/>
        </w:rPr>
        <w:t>n</w:t>
      </w:r>
      <w:r w:rsidR="004724E6" w:rsidRPr="00FA2223">
        <w:t xml:space="preserve"> </w:t>
      </w:r>
      <w:r w:rsidRPr="00FA2223">
        <w:rPr>
          <w:rFonts w:eastAsia="ＭＳ 明朝"/>
        </w:rPr>
        <w:t xml:space="preserve">a previous </w:t>
      </w:r>
      <w:r w:rsidR="004724E6" w:rsidRPr="00FA2223">
        <w:t xml:space="preserve">study </w:t>
      </w:r>
      <w:sdt>
        <w:sdtPr>
          <w:rPr>
            <w:color w:val="000000"/>
          </w:rPr>
          <w:tag w:val="MENDELEY_CITATION_v3_eyJjaXRhdGlvbklEIjoiTUVOREVMRVlfQ0lUQVRJT05fOGIzOTIyYmYtNjdmNi00MDE1LWE0MGItYzM3ZWM2YzRiMDVk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654109849"/>
          <w:placeholder>
            <w:docPart w:val="DefaultPlaceholder_-1854013440"/>
          </w:placeholder>
        </w:sdtPr>
        <w:sdtContent>
          <w:r w:rsidR="00941F61" w:rsidRPr="00FA2223">
            <w:rPr>
              <w:color w:val="000000"/>
            </w:rPr>
            <w:t>[8]</w:t>
          </w:r>
        </w:sdtContent>
      </w:sdt>
      <w:r w:rsidR="004724E6" w:rsidRPr="00FA2223">
        <w:t xml:space="preserve">, </w:t>
      </w:r>
      <w:r w:rsidR="00065CED" w:rsidRPr="00FA2223">
        <w:t xml:space="preserve">some of the authors </w:t>
      </w:r>
      <w:r w:rsidR="00AE7B02" w:rsidRPr="00FA2223">
        <w:t xml:space="preserve">successfully </w:t>
      </w:r>
      <w:r w:rsidR="004724E6" w:rsidRPr="00FA2223">
        <w:t>realized various structures of Pt/CeO</w:t>
      </w:r>
      <w:r w:rsidR="004724E6" w:rsidRPr="00FA2223">
        <w:rPr>
          <w:vertAlign w:val="subscript"/>
        </w:rPr>
        <w:t>2</w:t>
      </w:r>
      <w:r w:rsidR="004724E6" w:rsidRPr="00FA2223">
        <w:t xml:space="preserve"> nanocomposites</w:t>
      </w:r>
      <w:r w:rsidR="00DC7984" w:rsidRPr="00FA2223">
        <w:t>,</w:t>
      </w:r>
      <w:r w:rsidR="004724E6" w:rsidRPr="00FA2223">
        <w:t xml:space="preserve"> such as fiber-like and lamellar structures</w:t>
      </w:r>
      <w:r w:rsidR="00DC7984" w:rsidRPr="00FA2223">
        <w:t>,</w:t>
      </w:r>
      <w:r w:rsidR="004724E6" w:rsidRPr="00FA2223">
        <w:t xml:space="preserve"> by controlling the annealing temperature.</w:t>
      </w:r>
      <w:r w:rsidR="00563A71" w:rsidRPr="00FA2223">
        <w:t xml:space="preserve"> </w:t>
      </w:r>
      <w:r w:rsidR="008772E2" w:rsidRPr="00FA2223">
        <w:t xml:space="preserve">Despite these complex </w:t>
      </w:r>
      <w:r w:rsidR="00AA650A" w:rsidRPr="00FA2223">
        <w:t xml:space="preserve">topological </w:t>
      </w:r>
      <w:r w:rsidR="008772E2" w:rsidRPr="00FA2223">
        <w:t>changes, the oxygen permeability follow</w:t>
      </w:r>
      <w:r w:rsidR="00AE7B02" w:rsidRPr="00FA2223">
        <w:t>s</w:t>
      </w:r>
      <w:r w:rsidR="008772E2" w:rsidRPr="00FA2223">
        <w:t xml:space="preserve"> the Arrhenius equation for annealing. The pre-exponential factor in this equation </w:t>
      </w:r>
      <w:r w:rsidR="00CB2902" w:rsidRPr="00FA2223">
        <w:t xml:space="preserve">serves as </w:t>
      </w:r>
      <w:r w:rsidR="008772E2" w:rsidRPr="00FA2223">
        <w:t xml:space="preserve">a metric for </w:t>
      </w:r>
      <w:r w:rsidRPr="00FA2223">
        <w:rPr>
          <w:rFonts w:eastAsia="ＭＳ 明朝"/>
        </w:rPr>
        <w:t xml:space="preserve">oxygen ion conductivity, </w:t>
      </w:r>
      <w:r w:rsidR="008772E2" w:rsidRPr="00FA2223">
        <w:t xml:space="preserve">whereas the activation energy </w:t>
      </w:r>
      <w:r w:rsidR="00CB2902" w:rsidRPr="00FA2223">
        <w:t>acts as</w:t>
      </w:r>
      <w:r w:rsidR="008772E2" w:rsidRPr="00FA2223">
        <w:t xml:space="preserve"> a metric for ion transport.</w:t>
      </w:r>
      <w:r w:rsidR="008772E2" w:rsidRPr="00601354">
        <w:t xml:space="preserve"> </w:t>
      </w:r>
      <w:bookmarkStart w:id="6" w:name="_Hlk165185062"/>
      <w:bookmarkStart w:id="7" w:name="_Hlk166822780"/>
      <w:r w:rsidR="00CB2902" w:rsidRPr="00601354">
        <w:rPr>
          <w:rFonts w:eastAsia="ＭＳ 明朝"/>
        </w:rPr>
        <w:t xml:space="preserve">We characterized the </w:t>
      </w:r>
      <w:r w:rsidR="00AA650A" w:rsidRPr="00601354">
        <w:rPr>
          <w:rFonts w:eastAsia="ＭＳ 明朝"/>
        </w:rPr>
        <w:t>structure</w:t>
      </w:r>
      <w:r w:rsidR="008772E2" w:rsidRPr="00601354">
        <w:rPr>
          <w:rFonts w:eastAsia="ＭＳ 明朝"/>
        </w:rPr>
        <w:t xml:space="preserve">s </w:t>
      </w:r>
      <w:r w:rsidR="00A84010" w:rsidRPr="00601354">
        <w:rPr>
          <w:rFonts w:eastAsia="ＭＳ 明朝"/>
        </w:rPr>
        <w:t>using the Betti number</w:t>
      </w:r>
      <w:r w:rsidR="00360553" w:rsidRPr="00601354">
        <w:rPr>
          <w:rFonts w:eastAsia="ＭＳ 明朝" w:hint="eastAsia"/>
        </w:rPr>
        <w:t>s</w:t>
      </w:r>
      <w:r w:rsidR="00C056EC" w:rsidRPr="00601354">
        <w:rPr>
          <w:rFonts w:eastAsia="ＭＳ 明朝"/>
        </w:rPr>
        <w:t xml:space="preserve">, </w:t>
      </w:r>
      <w:r w:rsidR="006E1113" w:rsidRPr="00601354">
        <w:rPr>
          <w:rFonts w:eastAsia="ＭＳ 明朝"/>
        </w:rPr>
        <w:t xml:space="preserve">which is </w:t>
      </w:r>
      <w:r w:rsidR="00C056EC" w:rsidRPr="00601354">
        <w:rPr>
          <w:rFonts w:eastAsia="ＭＳ 明朝"/>
        </w:rPr>
        <w:t xml:space="preserve">an invariant in </w:t>
      </w:r>
      <w:r w:rsidRPr="00601354">
        <w:rPr>
          <w:rFonts w:eastAsia="ＭＳ 明朝"/>
        </w:rPr>
        <w:t>topological space</w:t>
      </w:r>
      <w:r w:rsidR="00A84010" w:rsidRPr="00601354">
        <w:rPr>
          <w:rFonts w:eastAsia="ＭＳ 明朝"/>
        </w:rPr>
        <w:t xml:space="preserve"> determined from </w:t>
      </w:r>
      <w:r w:rsidR="002408ED" w:rsidRPr="00601354">
        <w:rPr>
          <w:rFonts w:eastAsia="ＭＳ 明朝"/>
        </w:rPr>
        <w:t xml:space="preserve">the </w:t>
      </w:r>
      <w:r w:rsidR="00DE5B0B" w:rsidRPr="00601354">
        <w:rPr>
          <w:rFonts w:eastAsia="ＭＳ 明朝"/>
        </w:rPr>
        <w:t xml:space="preserve">scanning </w:t>
      </w:r>
      <w:r w:rsidR="00DC2A3D" w:rsidRPr="00601354">
        <w:rPr>
          <w:rFonts w:eastAsia="ＭＳ 明朝"/>
        </w:rPr>
        <w:t>transmission electron microscopy (</w:t>
      </w:r>
      <w:r w:rsidR="00DE5B0B" w:rsidRPr="00601354">
        <w:rPr>
          <w:rFonts w:eastAsia="ＭＳ 明朝"/>
        </w:rPr>
        <w:t>S</w:t>
      </w:r>
      <w:r w:rsidRPr="00601354">
        <w:rPr>
          <w:rFonts w:eastAsia="ＭＳ 明朝"/>
        </w:rPr>
        <w:t>TEM</w:t>
      </w:r>
      <w:r w:rsidR="00DC2A3D" w:rsidRPr="00601354">
        <w:rPr>
          <w:rFonts w:eastAsia="ＭＳ 明朝"/>
        </w:rPr>
        <w:t>)</w:t>
      </w:r>
      <w:r w:rsidRPr="00601354">
        <w:rPr>
          <w:rFonts w:eastAsia="ＭＳ 明朝"/>
        </w:rPr>
        <w:t xml:space="preserve"> images</w:t>
      </w:r>
      <w:r w:rsidR="00CD3D3F" w:rsidRPr="00601354">
        <w:rPr>
          <w:rFonts w:eastAsia="ＭＳ 明朝" w:hint="eastAsia"/>
        </w:rPr>
        <w:t xml:space="preserve"> </w:t>
      </w:r>
      <w:sdt>
        <w:sdtPr>
          <w:rPr>
            <w:rFonts w:eastAsia="ＭＳ 明朝" w:hint="eastAsia"/>
          </w:rPr>
          <w:tag w:val="MENDELEY_CITATION_v3_eyJjaXRhdGlvbklEIjoiTUVOREVMRVlfQ0lUQVRJT05fYTE4NGFlMTAtMjRiZC00YTlkLWJiM2UtODdiMDJhNWU5NWNj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136302254"/>
          <w:placeholder>
            <w:docPart w:val="DefaultPlaceholder_-1854013440"/>
          </w:placeholder>
        </w:sdtPr>
        <w:sdtContent>
          <w:r w:rsidR="00941F61" w:rsidRPr="00601354">
            <w:rPr>
              <w:rFonts w:eastAsia="ＭＳ 明朝"/>
            </w:rPr>
            <w:t>[8]</w:t>
          </w:r>
        </w:sdtContent>
      </w:sdt>
      <w:r w:rsidR="00CB2902" w:rsidRPr="00601354">
        <w:rPr>
          <w:rFonts w:eastAsia="ＭＳ 明朝"/>
        </w:rPr>
        <w:t>.</w:t>
      </w:r>
      <w:bookmarkEnd w:id="6"/>
      <w:r w:rsidR="00CB2902" w:rsidRPr="00FA2223">
        <w:rPr>
          <w:rFonts w:eastAsia="ＭＳ 明朝"/>
          <w:color w:val="0000FF"/>
        </w:rPr>
        <w:t xml:space="preserve"> </w:t>
      </w:r>
      <w:bookmarkEnd w:id="7"/>
      <w:r w:rsidR="00CB2902" w:rsidRPr="00FA2223">
        <w:rPr>
          <w:rFonts w:eastAsia="ＭＳ 明朝"/>
        </w:rPr>
        <w:t xml:space="preserve">Notably, </w:t>
      </w:r>
      <w:r w:rsidRPr="00FA2223">
        <w:rPr>
          <w:rFonts w:eastAsia="ＭＳ 明朝"/>
        </w:rPr>
        <w:t xml:space="preserve">the pre-exponential </w:t>
      </w:r>
      <w:r w:rsidR="009D4ABB" w:rsidRPr="00FA2223">
        <w:rPr>
          <w:rFonts w:eastAsia="ＭＳ 明朝"/>
        </w:rPr>
        <w:t>factor</w:t>
      </w:r>
      <w:r w:rsidRPr="00FA2223">
        <w:rPr>
          <w:rFonts w:eastAsia="ＭＳ 明朝"/>
        </w:rPr>
        <w:t xml:space="preserve"> of oxygen permeability was found to be proportional to the </w:t>
      </w:r>
      <w:r w:rsidR="00A84010" w:rsidRPr="00FA2223">
        <w:t>Betti number</w:t>
      </w:r>
      <w:r w:rsidR="007C40CA">
        <w:rPr>
          <w:rFonts w:hint="eastAsia"/>
        </w:rPr>
        <w:t>s</w:t>
      </w:r>
      <w:r w:rsidR="00A84010" w:rsidRPr="00FA2223">
        <w:t>.</w:t>
      </w:r>
      <w:r w:rsidR="00563A71" w:rsidRPr="00FA2223">
        <w:t xml:space="preserve"> </w:t>
      </w:r>
      <w:r w:rsidR="008D0934" w:rsidRPr="00FA2223">
        <w:t xml:space="preserve">However, the activation energy </w:t>
      </w:r>
      <w:r w:rsidR="00CB2902" w:rsidRPr="00FA2223">
        <w:t>could</w:t>
      </w:r>
      <w:r w:rsidR="008D0934" w:rsidRPr="00FA2223">
        <w:t xml:space="preserve"> not linearly regress on the Betti </w:t>
      </w:r>
      <w:r w:rsidR="008D0934" w:rsidRPr="00FA2223">
        <w:lastRenderedPageBreak/>
        <w:t xml:space="preserve">number, suggesting a structural </w:t>
      </w:r>
      <w:r w:rsidR="009E3FB0" w:rsidRPr="00FA2223">
        <w:t>feature</w:t>
      </w:r>
      <w:r w:rsidR="008D0934" w:rsidRPr="00FA2223">
        <w:t xml:space="preserve"> that could not be expressed by the Betti number</w:t>
      </w:r>
      <w:r w:rsidR="00360553" w:rsidRPr="00FA2223">
        <w:rPr>
          <w:rFonts w:hint="eastAsia"/>
        </w:rPr>
        <w:t>s</w:t>
      </w:r>
      <w:r w:rsidR="008D0934" w:rsidRPr="00601354">
        <w:t>.</w:t>
      </w:r>
      <w:r w:rsidR="00444E0E" w:rsidRPr="00601354">
        <w:rPr>
          <w:rFonts w:hint="eastAsia"/>
        </w:rPr>
        <w:t xml:space="preserve"> </w:t>
      </w:r>
      <w:bookmarkStart w:id="8" w:name="_Hlk165143842"/>
      <w:bookmarkStart w:id="9" w:name="_Hlk165184649"/>
      <w:bookmarkStart w:id="10" w:name="_Hlk166822670"/>
      <w:r w:rsidR="00444E0E" w:rsidRPr="00601354">
        <w:rPr>
          <w:rFonts w:eastAsia="ＭＳ 明朝"/>
        </w:rPr>
        <w:t xml:space="preserve">More details on </w:t>
      </w:r>
      <w:r w:rsidR="002408ED" w:rsidRPr="00601354">
        <w:rPr>
          <w:rFonts w:eastAsia="ＭＳ 明朝"/>
        </w:rPr>
        <w:t xml:space="preserve">the </w:t>
      </w:r>
      <w:r w:rsidR="00444E0E" w:rsidRPr="00601354">
        <w:rPr>
          <w:rFonts w:eastAsia="ＭＳ 明朝"/>
        </w:rPr>
        <w:t xml:space="preserve">feature extraction by </w:t>
      </w:r>
      <w:r w:rsidR="002408ED" w:rsidRPr="00601354">
        <w:rPr>
          <w:rFonts w:eastAsia="ＭＳ 明朝"/>
        </w:rPr>
        <w:t>the</w:t>
      </w:r>
      <w:r w:rsidR="00082CFF" w:rsidRPr="00601354">
        <w:rPr>
          <w:rFonts w:eastAsia="ＭＳ 明朝"/>
        </w:rPr>
        <w:t xml:space="preserve"> </w:t>
      </w:r>
      <w:r w:rsidR="00444E0E" w:rsidRPr="00601354">
        <w:rPr>
          <w:rFonts w:eastAsia="ＭＳ 明朝"/>
        </w:rPr>
        <w:t>Bet</w:t>
      </w:r>
      <w:r w:rsidR="00DC2FF7" w:rsidRPr="00601354">
        <w:rPr>
          <w:rFonts w:eastAsia="ＭＳ 明朝" w:hint="eastAsia"/>
        </w:rPr>
        <w:t>ti</w:t>
      </w:r>
      <w:r w:rsidR="00444E0E" w:rsidRPr="00601354">
        <w:rPr>
          <w:rFonts w:eastAsia="ＭＳ 明朝"/>
        </w:rPr>
        <w:t xml:space="preserve"> number</w:t>
      </w:r>
      <w:r w:rsidR="00477D71" w:rsidRPr="00601354">
        <w:rPr>
          <w:rFonts w:eastAsia="ＭＳ 明朝" w:hint="eastAsia"/>
        </w:rPr>
        <w:t>s</w:t>
      </w:r>
      <w:r w:rsidR="00444E0E" w:rsidRPr="00601354">
        <w:rPr>
          <w:rFonts w:eastAsia="ＭＳ 明朝"/>
        </w:rPr>
        <w:t xml:space="preserve"> and the complete images for the analysis used with this study can be found in reference </w:t>
      </w:r>
      <w:sdt>
        <w:sdtPr>
          <w:rPr>
            <w:rFonts w:eastAsia="ＭＳ 明朝"/>
          </w:rPr>
          <w:tag w:val="MENDELEY_CITATION_v3_eyJjaXRhdGlvbklEIjoiTUVOREVMRVlfQ0lUQVRJT05fZWQ0ODU3Y2QtM2RlMC00MTFlLTgxYjEtNGRjNDJmNjhkNjE1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1174034041"/>
          <w:placeholder>
            <w:docPart w:val="DefaultPlaceholder_-1854013440"/>
          </w:placeholder>
        </w:sdtPr>
        <w:sdtContent>
          <w:r w:rsidR="00941F61" w:rsidRPr="00601354">
            <w:rPr>
              <w:rFonts w:eastAsia="ＭＳ 明朝"/>
            </w:rPr>
            <w:t>[8]</w:t>
          </w:r>
        </w:sdtContent>
      </w:sdt>
      <w:r w:rsidR="00444E0E" w:rsidRPr="00601354">
        <w:rPr>
          <w:rFonts w:eastAsia="ＭＳ 明朝"/>
        </w:rPr>
        <w:t>.</w:t>
      </w:r>
      <w:bookmarkEnd w:id="8"/>
      <w:r w:rsidR="00CD3D3F" w:rsidRPr="00601354">
        <w:rPr>
          <w:rFonts w:eastAsia="ＭＳ 明朝" w:hint="eastAsia"/>
        </w:rPr>
        <w:t xml:space="preserve"> </w:t>
      </w:r>
      <w:r w:rsidR="00CD3D3F" w:rsidRPr="00601354">
        <w:rPr>
          <w:rFonts w:eastAsia="ＭＳ 明朝"/>
        </w:rPr>
        <w:t xml:space="preserve">This paper is an extended work to extract more descriptors from the images used in the previous paper </w:t>
      </w:r>
      <w:r w:rsidR="00BA58DE" w:rsidRPr="00601354">
        <w:rPr>
          <w:rFonts w:eastAsia="ＭＳ 明朝"/>
        </w:rPr>
        <w:t>and develop a more comprehensive</w:t>
      </w:r>
      <w:r w:rsidR="00CD3D3F" w:rsidRPr="00601354">
        <w:rPr>
          <w:rFonts w:eastAsia="ＭＳ 明朝"/>
        </w:rPr>
        <w:t xml:space="preserve"> physical model of </w:t>
      </w:r>
      <w:r w:rsidR="002408ED" w:rsidRPr="00601354">
        <w:rPr>
          <w:rFonts w:eastAsia="ＭＳ 明朝"/>
        </w:rPr>
        <w:t xml:space="preserve">the </w:t>
      </w:r>
      <w:r w:rsidR="00CD3D3F" w:rsidRPr="00601354">
        <w:rPr>
          <w:rFonts w:eastAsia="ＭＳ 明朝"/>
        </w:rPr>
        <w:t>catalytic activity.</w:t>
      </w:r>
      <w:bookmarkEnd w:id="9"/>
    </w:p>
    <w:bookmarkEnd w:id="10"/>
    <w:p w14:paraId="6AEBF67A" w14:textId="5D27D181" w:rsidR="00287F2F" w:rsidRPr="00FA2223" w:rsidRDefault="00000000" w:rsidP="0066697A">
      <w:pPr>
        <w:spacing w:line="480" w:lineRule="auto"/>
        <w:ind w:firstLine="720"/>
        <w:rPr>
          <w:rFonts w:ascii="Times" w:hAnsi="Times" w:cs="Times"/>
        </w:rPr>
      </w:pPr>
      <w:r w:rsidRPr="00FA2223">
        <w:rPr>
          <w:rFonts w:ascii="Times" w:hAnsi="Times" w:cs="Times"/>
        </w:rPr>
        <w:t>Therefore</w:t>
      </w:r>
      <w:r w:rsidRPr="00FA2223">
        <w:rPr>
          <w:rFonts w:ascii="Times" w:eastAsia="ＭＳ 明朝" w:hAnsi="Times" w:cs="Times"/>
        </w:rPr>
        <w:t xml:space="preserve">, we </w:t>
      </w:r>
      <w:r w:rsidR="00CB2902" w:rsidRPr="00FA2223">
        <w:rPr>
          <w:rFonts w:ascii="Times" w:eastAsia="ＭＳ 明朝" w:hAnsi="Times" w:cs="Times"/>
        </w:rPr>
        <w:t>hypothesized</w:t>
      </w:r>
      <w:r w:rsidRPr="00FA2223">
        <w:rPr>
          <w:rFonts w:ascii="Times" w:hAnsi="Times" w:cs="Times"/>
        </w:rPr>
        <w:t xml:space="preserve"> </w:t>
      </w:r>
      <w:r w:rsidR="00CB2902" w:rsidRPr="00FA2223">
        <w:rPr>
          <w:rFonts w:ascii="Times" w:hAnsi="Times" w:cs="Times"/>
        </w:rPr>
        <w:t xml:space="preserve">that </w:t>
      </w:r>
      <w:r w:rsidRPr="00FA2223">
        <w:rPr>
          <w:rFonts w:ascii="Times" w:hAnsi="Times" w:cs="Times"/>
        </w:rPr>
        <w:t xml:space="preserve">a structural </w:t>
      </w:r>
      <w:r w:rsidR="009E3FB0" w:rsidRPr="00FA2223">
        <w:rPr>
          <w:rFonts w:ascii="Times" w:hAnsi="Times" w:cs="Times"/>
        </w:rPr>
        <w:t>feature</w:t>
      </w:r>
      <w:r w:rsidRPr="00FA2223">
        <w:rPr>
          <w:rFonts w:ascii="Times" w:hAnsi="Times" w:cs="Times"/>
        </w:rPr>
        <w:t xml:space="preserve"> in the 3D geometric information </w:t>
      </w:r>
      <w:r w:rsidR="00CB2902" w:rsidRPr="00FA2223">
        <w:rPr>
          <w:rFonts w:ascii="Times" w:hAnsi="Times" w:cs="Times"/>
        </w:rPr>
        <w:t>could</w:t>
      </w:r>
      <w:r w:rsidRPr="00FA2223">
        <w:rPr>
          <w:rFonts w:ascii="Times" w:hAnsi="Times" w:cs="Times"/>
        </w:rPr>
        <w:t xml:space="preserve"> represent</w:t>
      </w:r>
      <w:r w:rsidR="00CB2902" w:rsidRPr="00FA2223">
        <w:rPr>
          <w:rFonts w:ascii="Times" w:eastAsia="ＭＳ 明朝" w:hAnsi="Times" w:cs="Times"/>
        </w:rPr>
        <w:t xml:space="preserve"> the</w:t>
      </w:r>
      <w:r w:rsidRPr="00FA2223">
        <w:rPr>
          <w:rFonts w:ascii="Times" w:eastAsia="ＭＳ 明朝" w:hAnsi="Times" w:cs="Times"/>
        </w:rPr>
        <w:t xml:space="preserve"> </w:t>
      </w:r>
      <w:r w:rsidRPr="00FA2223">
        <w:rPr>
          <w:rFonts w:ascii="Times" w:hAnsi="Times" w:cs="Times"/>
        </w:rPr>
        <w:t xml:space="preserve">activation energy. To </w:t>
      </w:r>
      <w:r w:rsidR="00CB2902" w:rsidRPr="00FA2223">
        <w:rPr>
          <w:rFonts w:ascii="Times" w:hAnsi="Times" w:cs="Times"/>
        </w:rPr>
        <w:t xml:space="preserve">test </w:t>
      </w:r>
      <w:r w:rsidRPr="00FA2223">
        <w:rPr>
          <w:rFonts w:ascii="Times" w:hAnsi="Times" w:cs="Times"/>
        </w:rPr>
        <w:t xml:space="preserve">this </w:t>
      </w:r>
      <w:r w:rsidR="00126801" w:rsidRPr="00FA2223">
        <w:rPr>
          <w:rFonts w:ascii="Times" w:hAnsi="Times" w:cs="Times"/>
        </w:rPr>
        <w:t>hypothesis</w:t>
      </w:r>
      <w:r w:rsidRPr="00FA2223">
        <w:rPr>
          <w:rFonts w:ascii="Times" w:hAnsi="Times" w:cs="Times"/>
        </w:rPr>
        <w:t xml:space="preserve">, the 3D structures of </w:t>
      </w:r>
      <w:r w:rsidRPr="00FA2223">
        <w:rPr>
          <w:rFonts w:ascii="Times" w:eastAsia="ＭＳ 明朝" w:hAnsi="Times" w:cs="Times"/>
        </w:rPr>
        <w:t xml:space="preserve">the samples prepared at various temperatures were acquired using </w:t>
      </w:r>
      <w:r w:rsidR="00DE5B0B" w:rsidRPr="00FA2223">
        <w:rPr>
          <w:rFonts w:ascii="Times" w:eastAsia="ＭＳ 明朝" w:hAnsi="Times" w:cs="Times"/>
        </w:rPr>
        <w:t>S</w:t>
      </w:r>
      <w:r w:rsidRPr="00FA2223">
        <w:rPr>
          <w:rFonts w:ascii="Times" w:eastAsia="ＭＳ 明朝" w:hAnsi="Times" w:cs="Times"/>
        </w:rPr>
        <w:t>TEM</w:t>
      </w:r>
      <w:r w:rsidRPr="00FA2223">
        <w:rPr>
          <w:rFonts w:ascii="Times" w:hAnsi="Times" w:cs="Times"/>
        </w:rPr>
        <w:t>.</w:t>
      </w:r>
      <w:r w:rsidR="009D3774" w:rsidRPr="00FA2223">
        <w:rPr>
          <w:rFonts w:ascii="Times" w:hAnsi="Times" w:cs="Times"/>
        </w:rPr>
        <w:t xml:space="preserve"> </w:t>
      </w:r>
      <w:r w:rsidR="00CC02DA" w:rsidRPr="00FA2223">
        <w:rPr>
          <w:rFonts w:ascii="Times" w:hAnsi="Times" w:cs="Times"/>
        </w:rPr>
        <w:t xml:space="preserve">To obtain this structural </w:t>
      </w:r>
      <w:r w:rsidR="009E3FB0" w:rsidRPr="00FA2223">
        <w:rPr>
          <w:rFonts w:ascii="Times" w:hAnsi="Times" w:cs="Times"/>
        </w:rPr>
        <w:t>feature</w:t>
      </w:r>
      <w:r w:rsidR="00CC02DA" w:rsidRPr="00FA2223">
        <w:rPr>
          <w:rFonts w:ascii="Times" w:hAnsi="Times" w:cs="Times"/>
        </w:rPr>
        <w:t>, we used persistent homology, which is a useful method for quantifying irregular structures</w:t>
      </w:r>
      <w:r w:rsidR="00BA4756" w:rsidRPr="00FA2223">
        <w:rPr>
          <w:rFonts w:ascii="Times" w:hAnsi="Times" w:cs="Times"/>
        </w:rPr>
        <w:t xml:space="preserve"> </w:t>
      </w:r>
      <w:sdt>
        <w:sdtPr>
          <w:rPr>
            <w:rFonts w:ascii="Times" w:hAnsi="Times" w:cs="Times"/>
            <w:color w:val="000000"/>
          </w:rPr>
          <w:tag w:val="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"/>
          <w:id w:val="-816876932"/>
          <w:placeholder>
            <w:docPart w:val="DefaultPlaceholder_-1854013440"/>
          </w:placeholder>
        </w:sdtPr>
        <w:sdtContent>
          <w:r w:rsidR="00941F61" w:rsidRPr="00FA2223">
            <w:rPr>
              <w:rFonts w:ascii="Times" w:hAnsi="Times" w:cs="Times"/>
              <w:color w:val="000000"/>
            </w:rPr>
            <w:t>[10–15]</w:t>
          </w:r>
        </w:sdtContent>
      </w:sdt>
      <w:r w:rsidR="00C460DF" w:rsidRPr="00FA2223">
        <w:rPr>
          <w:rFonts w:ascii="Times" w:hAnsi="Times" w:cs="Times"/>
        </w:rPr>
        <w:t xml:space="preserve">. </w:t>
      </w:r>
      <w:r w:rsidR="00CC02DA" w:rsidRPr="00FA2223">
        <w:rPr>
          <w:rFonts w:ascii="Times" w:hAnsi="Times" w:cs="Times"/>
        </w:rPr>
        <w:t xml:space="preserve">In this study, </w:t>
      </w:r>
      <w:r w:rsidR="00FC77FE" w:rsidRPr="00FA2223">
        <w:rPr>
          <w:rFonts w:ascii="Times" w:hAnsi="Times" w:cs="Times"/>
        </w:rPr>
        <w:t>persistent homology</w:t>
      </w:r>
      <w:r w:rsidR="00CC02DA" w:rsidRPr="00FA2223">
        <w:rPr>
          <w:rFonts w:ascii="Times" w:hAnsi="Times" w:cs="Times"/>
        </w:rPr>
        <w:t xml:space="preserve"> was applied to tomographic data</w:t>
      </w:r>
      <w:r w:rsidRPr="00FA2223">
        <w:rPr>
          <w:rFonts w:ascii="Times" w:eastAsia="ＭＳ 明朝" w:hAnsi="Times" w:cs="Times"/>
        </w:rPr>
        <w:t xml:space="preserve">, and features </w:t>
      </w:r>
      <w:r w:rsidR="00CC02DA" w:rsidRPr="00FA2223">
        <w:rPr>
          <w:rFonts w:ascii="Times" w:hAnsi="Times" w:cs="Times"/>
        </w:rPr>
        <w:t xml:space="preserve">were extracted from the resulting </w:t>
      </w:r>
      <w:r w:rsidR="00477D71" w:rsidRPr="00FA2223">
        <w:rPr>
          <w:rFonts w:ascii="Times" w:hAnsi="Times" w:cs="Times"/>
        </w:rPr>
        <w:t>persistence diagram</w:t>
      </w:r>
      <w:r w:rsidR="00CC02DA" w:rsidRPr="00FA2223">
        <w:rPr>
          <w:rFonts w:ascii="Times" w:hAnsi="Times" w:cs="Times"/>
        </w:rPr>
        <w:t xml:space="preserve">s to quantify the </w:t>
      </w:r>
      <w:r w:rsidR="00536C11" w:rsidRPr="00FA2223">
        <w:rPr>
          <w:rFonts w:ascii="Times" w:hAnsi="Times" w:cs="Times"/>
        </w:rPr>
        <w:t>3D</w:t>
      </w:r>
      <w:r w:rsidR="00CC02DA" w:rsidRPr="00FA2223">
        <w:rPr>
          <w:rFonts w:ascii="Times" w:hAnsi="Times" w:cs="Times"/>
        </w:rPr>
        <w:t xml:space="preserve"> structure of Pt/CeO</w:t>
      </w:r>
      <w:r w:rsidR="00CC02DA" w:rsidRPr="00FA2223">
        <w:rPr>
          <w:rFonts w:ascii="Times" w:hAnsi="Times" w:cs="Times"/>
          <w:vertAlign w:val="subscript"/>
        </w:rPr>
        <w:t>2</w:t>
      </w:r>
      <w:r w:rsidR="00CC02DA" w:rsidRPr="00FA2223">
        <w:rPr>
          <w:rFonts w:ascii="Times" w:hAnsi="Times" w:cs="Times"/>
        </w:rPr>
        <w:t xml:space="preserve">. </w:t>
      </w:r>
      <w:bookmarkStart w:id="11" w:name="_Hlk166493021"/>
      <w:r w:rsidR="00CC02DA" w:rsidRPr="00601354">
        <w:rPr>
          <w:rFonts w:ascii="Times" w:hAnsi="Times" w:cs="Times"/>
        </w:rPr>
        <w:t>The extraction of geome</w:t>
      </w:r>
      <w:bookmarkEnd w:id="11"/>
      <w:r w:rsidR="00CC02DA" w:rsidRPr="00601354">
        <w:rPr>
          <w:rFonts w:ascii="Times" w:hAnsi="Times" w:cs="Times"/>
        </w:rPr>
        <w:t>tric features from image data has been reported for several materials</w:t>
      </w:r>
      <w:r w:rsidR="00E04A3F" w:rsidRPr="00601354">
        <w:rPr>
          <w:rFonts w:ascii="Times" w:hAnsi="Times" w:cs="Times"/>
        </w:rPr>
        <w:t xml:space="preserve"> </w:t>
      </w:r>
      <w:sdt>
        <w:sdtPr>
          <w:rPr>
            <w:rFonts w:ascii="Times" w:hAnsi="Times" w:cs="Times"/>
          </w:rPr>
          <w:tag w:val="MENDELEY_CITATION_v3_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"/>
          <w:id w:val="1150325518"/>
          <w:placeholder>
            <w:docPart w:val="DefaultPlaceholder_-1854013440"/>
          </w:placeholder>
        </w:sdtPr>
        <w:sdtContent>
          <w:r w:rsidR="00941F61" w:rsidRPr="00601354">
            <w:rPr>
              <w:rFonts w:ascii="Times" w:hAnsi="Times" w:cs="Times"/>
            </w:rPr>
            <w:t>[16–20]</w:t>
          </w:r>
        </w:sdtContent>
      </w:sdt>
      <w:r w:rsidR="005614EE" w:rsidRPr="00601354">
        <w:rPr>
          <w:rFonts w:ascii="Times" w:hAnsi="Times" w:cs="Times"/>
        </w:rPr>
        <w:t>.</w:t>
      </w:r>
      <w:r w:rsidR="001403E2" w:rsidRPr="00601354">
        <w:rPr>
          <w:rFonts w:ascii="Times" w:hAnsi="Times" w:cs="Times"/>
        </w:rPr>
        <w:t xml:space="preserve"> H</w:t>
      </w:r>
      <w:r w:rsidR="001403E2" w:rsidRPr="00FA2223">
        <w:rPr>
          <w:rFonts w:ascii="Times" w:hAnsi="Times" w:cs="Times"/>
        </w:rPr>
        <w:t>ere</w:t>
      </w:r>
      <w:r w:rsidR="00CB2902" w:rsidRPr="00FA2223">
        <w:rPr>
          <w:rFonts w:ascii="Times" w:hAnsi="Times" w:cs="Times"/>
        </w:rPr>
        <w:t>in</w:t>
      </w:r>
      <w:r w:rsidRPr="00FA2223">
        <w:rPr>
          <w:rFonts w:ascii="Times" w:eastAsia="ＭＳ 明朝" w:hAnsi="Times" w:cs="Times"/>
        </w:rPr>
        <w:t>, we examine</w:t>
      </w:r>
      <w:r w:rsidR="008D2B59" w:rsidRPr="00FA2223">
        <w:rPr>
          <w:rFonts w:ascii="Times" w:eastAsia="SimSun" w:hAnsi="Times" w:cs="Times"/>
          <w:lang w:eastAsia="zh-CN"/>
        </w:rPr>
        <w:t>d</w:t>
      </w:r>
      <w:r w:rsidRPr="00FA2223">
        <w:rPr>
          <w:rFonts w:ascii="Times" w:eastAsia="ＭＳ 明朝" w:hAnsi="Times" w:cs="Times"/>
        </w:rPr>
        <w:t xml:space="preserve"> its applicability to the development of practical materials, including </w:t>
      </w:r>
      <w:r w:rsidR="00F26AF9" w:rsidRPr="00FA2223">
        <w:rPr>
          <w:rFonts w:ascii="Times" w:eastAsia="ＭＳ 明朝" w:hAnsi="Times" w:cs="Times"/>
        </w:rPr>
        <w:t xml:space="preserve">synthesis </w:t>
      </w:r>
      <w:r w:rsidRPr="00FA2223">
        <w:rPr>
          <w:rFonts w:ascii="Times" w:eastAsia="ＭＳ 明朝" w:hAnsi="Times" w:cs="Times"/>
        </w:rPr>
        <w:t>process optimization.</w:t>
      </w:r>
      <w:r w:rsidR="0066697A" w:rsidRPr="00FA2223">
        <w:rPr>
          <w:rFonts w:ascii="Times" w:hAnsi="Times" w:cs="Times"/>
        </w:rPr>
        <w:t xml:space="preserve"> M</w:t>
      </w:r>
      <w:r w:rsidR="00BE576D" w:rsidRPr="00FA2223">
        <w:rPr>
          <w:rFonts w:ascii="Times" w:hAnsi="Times" w:cs="Times"/>
        </w:rPr>
        <w:t xml:space="preserve">achine learning of </w:t>
      </w:r>
      <w:r w:rsidRPr="00FA2223">
        <w:rPr>
          <w:rFonts w:ascii="Times" w:eastAsia="ＭＳ 明朝" w:hAnsi="Times" w:cs="Times"/>
        </w:rPr>
        <w:t xml:space="preserve">the </w:t>
      </w:r>
      <w:r w:rsidR="00477D71" w:rsidRPr="00FA2223">
        <w:rPr>
          <w:rFonts w:ascii="Times" w:hAnsi="Times" w:cs="Times"/>
        </w:rPr>
        <w:t>persistence diagram</w:t>
      </w:r>
      <w:r w:rsidRPr="00FA2223">
        <w:rPr>
          <w:rFonts w:ascii="Times" w:eastAsia="ＭＳ 明朝" w:hAnsi="Times" w:cs="Times"/>
        </w:rPr>
        <w:t xml:space="preserve">s obtained from 3D </w:t>
      </w:r>
      <w:r w:rsidR="00DE5B0B" w:rsidRPr="00FA2223">
        <w:rPr>
          <w:rFonts w:ascii="Times" w:eastAsia="ＭＳ 明朝" w:hAnsi="Times" w:cs="Times"/>
        </w:rPr>
        <w:t>S</w:t>
      </w:r>
      <w:r w:rsidRPr="00FA2223">
        <w:rPr>
          <w:rFonts w:ascii="Times" w:eastAsia="ＭＳ 明朝" w:hAnsi="Times" w:cs="Times"/>
        </w:rPr>
        <w:t xml:space="preserve">TEM tomography was </w:t>
      </w:r>
      <w:r w:rsidR="00BE576D" w:rsidRPr="00FA2223">
        <w:rPr>
          <w:rFonts w:ascii="Times" w:hAnsi="Times" w:cs="Times"/>
        </w:rPr>
        <w:t>performed</w:t>
      </w:r>
      <w:r w:rsidR="00EC5FCF" w:rsidRPr="00FA2223">
        <w:rPr>
          <w:rFonts w:ascii="Times" w:hAnsi="Times" w:cs="Times"/>
        </w:rPr>
        <w:t xml:space="preserve"> to </w:t>
      </w:r>
      <w:r w:rsidR="00563799" w:rsidRPr="00FA2223">
        <w:rPr>
          <w:rFonts w:ascii="Times" w:hAnsi="Times" w:cs="Times"/>
        </w:rPr>
        <w:t>ridge-</w:t>
      </w:r>
      <w:r w:rsidR="00EC5FCF" w:rsidRPr="00FA2223">
        <w:rPr>
          <w:rFonts w:ascii="Times" w:hAnsi="Times" w:cs="Times"/>
        </w:rPr>
        <w:t xml:space="preserve">regress the pre-exponential </w:t>
      </w:r>
      <w:r w:rsidR="009D4ABB" w:rsidRPr="00FA2223">
        <w:rPr>
          <w:rFonts w:ascii="Times" w:hAnsi="Times" w:cs="Times"/>
        </w:rPr>
        <w:t xml:space="preserve">factor </w:t>
      </w:r>
      <w:r w:rsidR="00EC5FCF" w:rsidRPr="00FA2223">
        <w:rPr>
          <w:rFonts w:ascii="Times" w:hAnsi="Times" w:cs="Times"/>
        </w:rPr>
        <w:t>and activation energies of oxygen permeability from the Pt/CeO</w:t>
      </w:r>
      <w:r w:rsidR="00EC5FCF" w:rsidRPr="00FA2223">
        <w:rPr>
          <w:rFonts w:ascii="Times" w:hAnsi="Times" w:cs="Times"/>
          <w:vertAlign w:val="subscript"/>
        </w:rPr>
        <w:t>2</w:t>
      </w:r>
      <w:r w:rsidR="00EC5FCF" w:rsidRPr="00FA2223">
        <w:rPr>
          <w:rFonts w:ascii="Times" w:hAnsi="Times" w:cs="Times"/>
        </w:rPr>
        <w:t xml:space="preserve"> structure and establish the structural determinants of the properties</w:t>
      </w:r>
      <w:r w:rsidR="00563799" w:rsidRPr="00FA2223">
        <w:rPr>
          <w:rFonts w:ascii="Times" w:hAnsi="Times" w:cs="Times"/>
        </w:rPr>
        <w:t xml:space="preserve"> as </w:t>
      </w:r>
      <w:r w:rsidR="00A258A0" w:rsidRPr="00FA2223">
        <w:rPr>
          <w:rFonts w:ascii="Times" w:hAnsi="Times" w:cs="Times"/>
        </w:rPr>
        <w:t>ridge-</w:t>
      </w:r>
      <w:r w:rsidR="00563799" w:rsidRPr="00FA2223">
        <w:rPr>
          <w:rFonts w:ascii="Times" w:hAnsi="Times" w:cs="Times"/>
        </w:rPr>
        <w:t>regression coefficient maps</w:t>
      </w:r>
      <w:r w:rsidR="00EC5FCF" w:rsidRPr="00FA2223">
        <w:rPr>
          <w:rFonts w:ascii="Times" w:hAnsi="Times" w:cs="Times"/>
        </w:rPr>
        <w:t xml:space="preserve">. </w:t>
      </w:r>
      <w:r w:rsidR="00CB2902" w:rsidRPr="00FA2223">
        <w:rPr>
          <w:rFonts w:ascii="Times" w:hAnsi="Times" w:cs="Times"/>
        </w:rPr>
        <w:t>Notably</w:t>
      </w:r>
      <w:r w:rsidR="003002E5" w:rsidRPr="00FA2223">
        <w:rPr>
          <w:rFonts w:ascii="Times" w:hAnsi="Times" w:cs="Times"/>
        </w:rPr>
        <w:t xml:space="preserve">, this </w:t>
      </w:r>
      <w:r w:rsidR="00BE576D" w:rsidRPr="00FA2223">
        <w:rPr>
          <w:rFonts w:ascii="Times" w:hAnsi="Times" w:cs="Times"/>
        </w:rPr>
        <w:t>regression</w:t>
      </w:r>
      <w:r w:rsidR="003002E5" w:rsidRPr="00FA2223">
        <w:rPr>
          <w:rFonts w:ascii="Times" w:hAnsi="Times" w:cs="Times"/>
        </w:rPr>
        <w:t xml:space="preserve"> can separately identify </w:t>
      </w:r>
      <w:r w:rsidRPr="00FA2223">
        <w:rPr>
          <w:rFonts w:ascii="Times" w:eastAsia="ＭＳ 明朝" w:hAnsi="Times" w:cs="Times"/>
        </w:rPr>
        <w:t xml:space="preserve">the structures that contribute negatively and positively to these properties. </w:t>
      </w:r>
      <w:r w:rsidR="00CB2902" w:rsidRPr="00FA2223">
        <w:rPr>
          <w:rFonts w:ascii="Times" w:eastAsia="ＭＳ 明朝" w:hAnsi="Times" w:cs="Times"/>
        </w:rPr>
        <w:t>Moreover, t</w:t>
      </w:r>
      <w:r w:rsidRPr="00FA2223">
        <w:rPr>
          <w:rFonts w:ascii="Times" w:eastAsia="ＭＳ 明朝" w:hAnsi="Times" w:cs="Times"/>
        </w:rPr>
        <w:t>h</w:t>
      </w:r>
      <w:r w:rsidR="003002E5" w:rsidRPr="00FA2223">
        <w:rPr>
          <w:rFonts w:ascii="Times" w:hAnsi="Times" w:cs="Times"/>
        </w:rPr>
        <w:t xml:space="preserve">is mapping is </w:t>
      </w:r>
      <w:r w:rsidR="00CB2902" w:rsidRPr="00FA2223">
        <w:rPr>
          <w:rFonts w:ascii="Times" w:hAnsi="Times" w:cs="Times"/>
        </w:rPr>
        <w:t xml:space="preserve">an effective tool </w:t>
      </w:r>
      <w:r w:rsidR="003002E5" w:rsidRPr="00FA2223">
        <w:rPr>
          <w:rFonts w:ascii="Times" w:hAnsi="Times" w:cs="Times"/>
        </w:rPr>
        <w:t xml:space="preserve">for </w:t>
      </w:r>
      <w:r w:rsidRPr="00FA2223">
        <w:rPr>
          <w:rFonts w:ascii="Times" w:eastAsia="ＭＳ 明朝" w:hAnsi="Times" w:cs="Times"/>
        </w:rPr>
        <w:t xml:space="preserve">the selective fabrication of </w:t>
      </w:r>
      <w:r w:rsidR="003002E5" w:rsidRPr="00FA2223">
        <w:rPr>
          <w:rFonts w:ascii="Times" w:hAnsi="Times" w:cs="Times"/>
        </w:rPr>
        <w:t>structures required for high-performance catalysts.</w:t>
      </w:r>
    </w:p>
    <w:p w14:paraId="584C166F" w14:textId="77777777" w:rsidR="00FC77FE" w:rsidRDefault="00FC77FE" w:rsidP="0066697A">
      <w:pPr>
        <w:spacing w:line="480" w:lineRule="auto"/>
        <w:ind w:firstLine="720"/>
      </w:pPr>
    </w:p>
    <w:p w14:paraId="34D7D4AE" w14:textId="231D43CA" w:rsidR="009E05F2" w:rsidRPr="00210BD6" w:rsidRDefault="00000000" w:rsidP="003B7A07">
      <w:pPr>
        <w:pStyle w:val="1"/>
      </w:pPr>
      <w:bookmarkStart w:id="12" w:name="_Hlk165888464"/>
      <w:r>
        <w:t xml:space="preserve">2. </w:t>
      </w:r>
      <w:r w:rsidR="00145008">
        <w:t>Methods</w:t>
      </w:r>
    </w:p>
    <w:p w14:paraId="5A31E242" w14:textId="12BCAC23" w:rsidR="00287F2F" w:rsidRPr="00210BD6" w:rsidRDefault="00000000" w:rsidP="003B7A07">
      <w:pPr>
        <w:pStyle w:val="2"/>
      </w:pPr>
      <w:r>
        <w:t xml:space="preserve">2.1 </w:t>
      </w:r>
      <w:r w:rsidR="00145008" w:rsidRPr="00210BD6">
        <w:rPr>
          <w:rFonts w:hint="eastAsia"/>
        </w:rPr>
        <w:t>Data preparation</w:t>
      </w:r>
      <w:r w:rsidR="009E05F2">
        <w:t>:</w:t>
      </w:r>
      <w:r w:rsidR="00145008" w:rsidRPr="00210BD6">
        <w:rPr>
          <w:rFonts w:hint="eastAsia"/>
        </w:rPr>
        <w:t xml:space="preserve"> </w:t>
      </w:r>
      <w:r w:rsidR="00331735" w:rsidRPr="00210BD6">
        <w:rPr>
          <w:rFonts w:hint="eastAsia"/>
        </w:rPr>
        <w:t>Pre-exponential</w:t>
      </w:r>
      <w:r w:rsidR="00F24E35" w:rsidRPr="00210BD6">
        <w:t xml:space="preserve"> factor, activation energy</w:t>
      </w:r>
      <w:r w:rsidR="009E05F2">
        <w:t>,</w:t>
      </w:r>
      <w:r w:rsidR="00F24E35" w:rsidRPr="00210BD6">
        <w:t xml:space="preserve"> and </w:t>
      </w:r>
      <w:r w:rsidR="00DE5B0B">
        <w:t>S</w:t>
      </w:r>
      <w:r w:rsidR="00F24E35" w:rsidRPr="00210BD6">
        <w:t>TEM tomography data</w:t>
      </w:r>
    </w:p>
    <w:bookmarkEnd w:id="12"/>
    <w:p w14:paraId="36112C1D" w14:textId="329453A0" w:rsidR="005C4EEC" w:rsidRPr="00601354" w:rsidRDefault="00000000" w:rsidP="005C4EEC">
      <w:pPr>
        <w:spacing w:line="480" w:lineRule="auto"/>
      </w:pPr>
      <w:r w:rsidRPr="00210BD6">
        <w:tab/>
      </w:r>
      <w:r w:rsidR="00477D71" w:rsidRPr="00601354">
        <w:t xml:space="preserve">Ionic conductivity σ' is obtained by impedance measurement. The relationship between σ' and temperature is expressed </w:t>
      </w:r>
      <w:r w:rsidR="00466654" w:rsidRPr="00601354">
        <w:t>by</w:t>
      </w:r>
      <w:r w:rsidR="00477D71" w:rsidRPr="00601354">
        <w:t xml:space="preserve"> the classical Arrhenius relationship</w:t>
      </w:r>
      <w:r w:rsidR="00466654" w:rsidRPr="00601354">
        <w:t>, as follows</w:t>
      </w:r>
      <w:r w:rsidR="00477D71" w:rsidRPr="00601354">
        <w:t xml:space="preserve"> </w:t>
      </w:r>
      <w:sdt>
        <w:sdtPr>
          <w:tag w:val="MENDELEY_CITATION_v3_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"/>
          <w:id w:val="761717201"/>
          <w:placeholder>
            <w:docPart w:val="DefaultPlaceholder_-1854013440"/>
          </w:placeholder>
        </w:sdtPr>
        <w:sdtContent>
          <w:r w:rsidR="00941F61" w:rsidRPr="00601354">
            <w:t>[9]</w:t>
          </w:r>
        </w:sdtContent>
      </w:sdt>
      <w:r w:rsidR="00477D71" w:rsidRPr="00601354">
        <w:t>:</w:t>
      </w:r>
    </w:p>
    <w:p w14:paraId="52F9AAE7" w14:textId="77777777" w:rsidR="005C4EEC" w:rsidRPr="00601354" w:rsidRDefault="00000000" w:rsidP="005C4EEC">
      <w:pPr>
        <w:spacing w:line="480" w:lineRule="auto"/>
      </w:pPr>
      <w:bookmarkStart w:id="13" w:name="_Hlk165888527"/>
      <w:r w:rsidRPr="00601354">
        <w:tab/>
      </w:r>
      <m:oMath>
        <m:func>
          <m:funcPr>
            <m:ctrlPr>
              <w:rPr>
                <w:rFonts w:ascii="Cambria Math" w:hAnsi="Cambria Math" w:cstheme="minorBidi"/>
                <w:i/>
                <w:kern w:val="2"/>
                <w:szCs w:val="22"/>
                <w14:ligatures w14:val="standardContextual"/>
              </w:rPr>
            </m:ctrlPr>
          </m:funcPr>
          <m:fName>
            <m:r>
              <m:rPr>
                <m:sty m:val="p"/>
              </m:rPr>
              <w:rPr>
                <w:rFonts w:ascii="Cambria Math" w:hAnsi="Cambria Math"/>
              </w:rPr>
              <m:t>ln</m:t>
            </m:r>
          </m:fName>
          <m:e>
            <m:d>
              <m:dPr>
                <m:ctrlPr>
                  <w:rPr>
                    <w:rFonts w:ascii="Cambria Math" w:hAnsi="Cambria Math" w:cstheme="minorBidi"/>
                    <w:i/>
                    <w:kern w:val="2"/>
                    <w:szCs w:val="22"/>
                    <w14:ligatures w14:val="standardContextual"/>
                  </w:rPr>
                </m:ctrlPr>
              </m:dPr>
              <m:e>
                <m:sSup>
                  <m:sSupPr>
                    <m:ctrlPr>
                      <w:rPr>
                        <w:rFonts w:ascii="Cambria Math" w:hAnsi="Cambria Math" w:cstheme="minorBidi"/>
                        <w:i/>
                        <w:kern w:val="2"/>
                        <w:szCs w:val="22"/>
                        <w14:ligatures w14:val="standardContextual"/>
                      </w:rPr>
                    </m:ctrlPr>
                  </m:sSupPr>
                  <m:e>
                    <m:r>
                      <w:rPr>
                        <w:rFonts w:ascii="Cambria Math" w:hAnsi="Cambria Math"/>
                      </w:rPr>
                      <m:t>σ</m:t>
                    </m:r>
                  </m:e>
                  <m:sup>
                    <m:r>
                      <w:rPr>
                        <w:rFonts w:ascii="Cambria Math" w:hAnsi="Cambria Math"/>
                      </w:rPr>
                      <m:t>'</m:t>
                    </m:r>
                  </m:sup>
                </m:sSup>
                <m:r>
                  <w:rPr>
                    <w:rFonts w:ascii="Cambria Math" w:hAnsi="Cambria Math"/>
                  </w:rPr>
                  <m:t>T</m:t>
                </m:r>
              </m:e>
            </m:d>
          </m:e>
        </m:func>
        <m:r>
          <w:rPr>
            <w:rFonts w:ascii="Cambria Math" w:hAnsi="Cambria Math"/>
          </w:rPr>
          <m:t>=</m:t>
        </m:r>
        <m:func>
          <m:funcPr>
            <m:ctrlPr>
              <w:rPr>
                <w:rFonts w:ascii="Cambria Math" w:hAnsi="Cambria Math" w:cstheme="minorBidi"/>
                <w:i/>
                <w:kern w:val="2"/>
                <w:szCs w:val="22"/>
                <w14:ligatures w14:val="standardContextual"/>
              </w:rPr>
            </m:ctrlPr>
          </m:funcPr>
          <m:fName>
            <m:r>
              <m:rPr>
                <m:sty m:val="p"/>
              </m:rPr>
              <w:rPr>
                <w:rFonts w:ascii="Cambria Math" w:hAnsi="Cambria Math"/>
              </w:rPr>
              <m:t>ln</m:t>
            </m:r>
          </m:fName>
          <m:e>
            <m:sSub>
              <m:sSubPr>
                <m:ctrlPr>
                  <w:rPr>
                    <w:rFonts w:ascii="Cambria Math" w:hAnsi="Cambria Math" w:cstheme="minorBidi"/>
                    <w:i/>
                    <w:kern w:val="2"/>
                    <w:szCs w:val="22"/>
                    <w14:ligatures w14:val="standardContextual"/>
                  </w:rPr>
                </m:ctrlPr>
              </m:sSubPr>
              <m:e>
                <m:r>
                  <w:rPr>
                    <w:rFonts w:ascii="Cambria Math" w:hAnsi="Cambria Math"/>
                  </w:rPr>
                  <m:t>σ</m:t>
                </m:r>
              </m:e>
              <m:sub>
                <m:r>
                  <w:rPr>
                    <w:rFonts w:ascii="Cambria Math" w:hAnsi="Cambria Math"/>
                  </w:rPr>
                  <m:t>0</m:t>
                </m:r>
              </m:sub>
            </m:sSub>
          </m:e>
        </m:func>
        <m:r>
          <w:rPr>
            <w:rFonts w:ascii="Cambria Math" w:hAnsi="Cambria Math"/>
          </w:rPr>
          <m:t>-</m:t>
        </m:r>
        <m:f>
          <m:fPr>
            <m:ctrlPr>
              <w:rPr>
                <w:rFonts w:ascii="Cambria Math" w:hAnsi="Cambria Math" w:cstheme="minorBidi"/>
                <w:i/>
                <w:kern w:val="2"/>
                <w:szCs w:val="22"/>
                <w14:ligatures w14:val="standardContextual"/>
              </w:rPr>
            </m:ctrlPr>
          </m:fPr>
          <m:num>
            <m:r>
              <w:rPr>
                <w:rFonts w:ascii="Cambria Math" w:hAnsi="Cambria Math"/>
              </w:rPr>
              <m:t>E</m:t>
            </m:r>
          </m:num>
          <m:den>
            <m:r>
              <w:rPr>
                <w:rFonts w:ascii="Cambria Math" w:hAnsi="Cambria Math"/>
              </w:rPr>
              <m:t>kT</m:t>
            </m:r>
          </m:den>
        </m:f>
      </m:oMath>
    </w:p>
    <w:bookmarkEnd w:id="13"/>
    <w:p w14:paraId="059C2CA0" w14:textId="2367F964" w:rsidR="00FA2223" w:rsidRPr="00601354" w:rsidRDefault="00000000" w:rsidP="005C4EEC">
      <w:pPr>
        <w:spacing w:line="480" w:lineRule="auto"/>
        <w:rPr>
          <w:rFonts w:ascii="Times" w:hAnsi="Times" w:cs="Times"/>
        </w:rPr>
      </w:pPr>
      <w:r w:rsidRPr="00601354">
        <w:rPr>
          <w:rFonts w:ascii="Times" w:hAnsi="Times" w:cs="Times"/>
        </w:rPr>
        <w:lastRenderedPageBreak/>
        <w:t xml:space="preserve">where </w:t>
      </w:r>
      <w:r w:rsidRPr="00601354">
        <w:rPr>
          <w:rFonts w:ascii="Times" w:hAnsi="Times" w:cs="Times"/>
          <w:i/>
          <w:iCs/>
        </w:rPr>
        <w:t>k</w:t>
      </w:r>
      <w:r w:rsidRPr="00601354">
        <w:rPr>
          <w:rFonts w:ascii="Times" w:hAnsi="Times" w:cs="Times"/>
        </w:rPr>
        <w:t xml:space="preserve"> is the Boltzmann constant, </w:t>
      </w:r>
      <w:r w:rsidRPr="00601354">
        <w:rPr>
          <w:rFonts w:ascii="Times" w:hAnsi="Times" w:cs="Times"/>
          <w:i/>
          <w:iCs/>
        </w:rPr>
        <w:t>T</w:t>
      </w:r>
      <w:r w:rsidRPr="00601354">
        <w:rPr>
          <w:rFonts w:ascii="Times" w:hAnsi="Times" w:cs="Times"/>
        </w:rPr>
        <w:t xml:space="preserve"> is the absolute temperature, </w:t>
      </w:r>
      <w:r w:rsidRPr="00601354">
        <w:rPr>
          <w:rFonts w:ascii="Times" w:hAnsi="Times" w:cs="Times"/>
          <w:i/>
          <w:iCs/>
        </w:rPr>
        <w:t>E</w:t>
      </w:r>
      <w:r w:rsidRPr="00601354">
        <w:rPr>
          <w:rFonts w:ascii="Times" w:hAnsi="Times" w:cs="Times"/>
        </w:rPr>
        <w:t xml:space="preserve"> is the activation energy, and </w:t>
      </w:r>
      <w:r w:rsidRPr="00601354">
        <w:rPr>
          <w:rFonts w:ascii="Times" w:hAnsi="Times" w:cs="Times"/>
          <w:i/>
          <w:iCs/>
        </w:rPr>
        <w:t>σ</w:t>
      </w:r>
      <w:r w:rsidRPr="00601354">
        <w:rPr>
          <w:rFonts w:ascii="Times" w:hAnsi="Times" w:cs="Times"/>
          <w:i/>
          <w:iCs/>
          <w:vertAlign w:val="subscript"/>
        </w:rPr>
        <w:t>0</w:t>
      </w:r>
      <w:r w:rsidRPr="00601354">
        <w:rPr>
          <w:rFonts w:ascii="Times" w:hAnsi="Times" w:cs="Times"/>
        </w:rPr>
        <w:t xml:space="preserve"> is the temperature-independent pre-exponential coefficient.</w:t>
      </w:r>
      <w:r w:rsidR="005C4EEC" w:rsidRPr="00601354">
        <w:rPr>
          <w:rFonts w:ascii="Times" w:hAnsi="Times" w:cs="Times"/>
        </w:rPr>
        <w:t xml:space="preserve"> </w:t>
      </w:r>
      <w:r w:rsidR="009C35EC" w:rsidRPr="00FA2223">
        <w:rPr>
          <w:rFonts w:ascii="Times" w:hAnsi="Times" w:cs="Times"/>
        </w:rPr>
        <w:t>Three sets of the pre-exponential factors and activation energies for oxygen permeability of Pt/CeO</w:t>
      </w:r>
      <w:r w:rsidR="009C35EC" w:rsidRPr="00FA2223">
        <w:rPr>
          <w:rFonts w:ascii="Times" w:hAnsi="Times" w:cs="Times"/>
          <w:vertAlign w:val="subscript"/>
        </w:rPr>
        <w:t>2</w:t>
      </w:r>
      <w:r w:rsidR="009C35EC" w:rsidRPr="00FA2223">
        <w:rPr>
          <w:rFonts w:ascii="Times" w:hAnsi="Times" w:cs="Times"/>
        </w:rPr>
        <w:t xml:space="preserve"> nanocomposites synthesized at annealing temperature of 500,</w:t>
      </w:r>
      <w:r w:rsidR="00561FED" w:rsidRPr="00FA2223">
        <w:rPr>
          <w:rFonts w:ascii="Times" w:hAnsi="Times" w:cs="Times"/>
        </w:rPr>
        <w:t xml:space="preserve"> </w:t>
      </w:r>
      <w:r w:rsidR="009C35EC" w:rsidRPr="00FA2223">
        <w:rPr>
          <w:rFonts w:ascii="Times" w:hAnsi="Times" w:cs="Times"/>
        </w:rPr>
        <w:t>700, and 800</w:t>
      </w:r>
      <w:r w:rsidR="00B736ED" w:rsidRPr="00FA2223">
        <w:rPr>
          <w:rFonts w:ascii="Times" w:hAnsi="Times" w:cs="Times"/>
        </w:rPr>
        <w:t xml:space="preserve"> </w:t>
      </w:r>
      <w:r w:rsidR="009C35EC" w:rsidRPr="00FA2223">
        <w:rPr>
          <w:rFonts w:ascii="Times" w:hAnsi="Times" w:cs="Times"/>
        </w:rPr>
        <w:t>℃ were used from the previous study</w:t>
      </w:r>
      <w:sdt>
        <w:sdtPr>
          <w:rPr>
            <w:rFonts w:ascii="Times" w:hAnsi="Times" w:cs="Times"/>
            <w:color w:val="000000"/>
          </w:rPr>
          <w:tag w:val="MENDELEY_CITATION_v3_eyJjaXRhdGlvbklEIjoiTUVOREVMRVlfQ0lUQVRJT05fNTExY2Q3ZGUtNjI4Zi00MTJmLTljMjAtMmQ5MTA1ZWRhNzMx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54551193"/>
          <w:placeholder>
            <w:docPart w:val="DefaultPlaceholder_-1854013440"/>
          </w:placeholder>
        </w:sdtPr>
        <w:sdtContent>
          <w:r w:rsidR="00941F61" w:rsidRPr="00FA2223">
            <w:rPr>
              <w:rFonts w:ascii="Times" w:hAnsi="Times" w:cs="Times"/>
              <w:color w:val="000000"/>
            </w:rPr>
            <w:t>[8]</w:t>
          </w:r>
        </w:sdtContent>
      </w:sdt>
      <w:r w:rsidR="009C35EC" w:rsidRPr="00FA2223">
        <w:rPr>
          <w:rFonts w:ascii="Times" w:hAnsi="Times" w:cs="Times"/>
        </w:rPr>
        <w:t>, which were obtained using AC impedance spectroscopy</w:t>
      </w:r>
      <w:sdt>
        <w:sdtPr>
          <w:rPr>
            <w:rFonts w:ascii="Times" w:hAnsi="Times" w:cs="Times"/>
            <w:color w:val="000000"/>
          </w:rPr>
          <w:tag w:val="MENDELEY_CITATION_v3_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"/>
          <w:id w:val="574637867"/>
          <w:placeholder>
            <w:docPart w:val="DefaultPlaceholder_-1854013440"/>
          </w:placeholder>
        </w:sdtPr>
        <w:sdtContent>
          <w:r w:rsidR="00941F61" w:rsidRPr="00FA2223">
            <w:rPr>
              <w:rFonts w:ascii="Times" w:hAnsi="Times" w:cs="Times"/>
              <w:color w:val="000000"/>
            </w:rPr>
            <w:t>[9]</w:t>
          </w:r>
        </w:sdtContent>
      </w:sdt>
      <w:r w:rsidR="009C35EC" w:rsidRPr="00FA2223">
        <w:rPr>
          <w:rFonts w:ascii="Times" w:hAnsi="Times" w:cs="Times"/>
        </w:rPr>
        <w:t xml:space="preserve">. </w:t>
      </w:r>
      <w:bookmarkStart w:id="14" w:name="_Hlk165038229"/>
      <w:bookmarkStart w:id="15" w:name="_Hlk166309050"/>
      <w:bookmarkStart w:id="16" w:name="_Hlk166823004"/>
      <w:r w:rsidR="00DC2FF7" w:rsidRPr="00601354">
        <w:rPr>
          <w:rFonts w:ascii="Times" w:hAnsi="Times" w:cs="Times"/>
        </w:rPr>
        <w:t>The i</w:t>
      </w:r>
      <w:r w:rsidR="00ED0962" w:rsidRPr="00601354">
        <w:rPr>
          <w:rFonts w:ascii="Times" w:hAnsi="Times" w:cs="Times"/>
        </w:rPr>
        <w:t xml:space="preserve">mages were acquired using </w:t>
      </w:r>
      <w:r w:rsidR="00F26AF9" w:rsidRPr="00601354">
        <w:rPr>
          <w:rFonts w:ascii="Times" w:hAnsi="Times" w:cs="Times"/>
        </w:rPr>
        <w:t>STEM</w:t>
      </w:r>
      <w:r w:rsidR="00B75480" w:rsidRPr="00601354">
        <w:rPr>
          <w:rFonts w:ascii="Times" w:hAnsi="Times" w:cs="Times"/>
        </w:rPr>
        <w:t xml:space="preserve"> </w:t>
      </w:r>
      <w:r w:rsidR="00ED0962" w:rsidRPr="00601354">
        <w:rPr>
          <w:rFonts w:ascii="Times" w:hAnsi="Times" w:cs="Times"/>
        </w:rPr>
        <w:t>by</w:t>
      </w:r>
      <w:r w:rsidR="00B75480" w:rsidRPr="00601354">
        <w:rPr>
          <w:rFonts w:ascii="Times" w:hAnsi="Times" w:cs="Times"/>
        </w:rPr>
        <w:t xml:space="preserve"> tilting </w:t>
      </w:r>
      <w:r w:rsidR="00CA3405" w:rsidRPr="00601354">
        <w:rPr>
          <w:rFonts w:ascii="Times" w:hAnsi="Times" w:cs="Times"/>
        </w:rPr>
        <w:t>from −</w:t>
      </w:r>
      <w:r w:rsidR="00B75480" w:rsidRPr="00601354">
        <w:rPr>
          <w:rFonts w:ascii="Times" w:hAnsi="Times" w:cs="Times"/>
        </w:rPr>
        <w:t>60</w:t>
      </w:r>
      <w:r w:rsidR="00CA3405" w:rsidRPr="00601354">
        <w:rPr>
          <w:rFonts w:ascii="Times" w:hAnsi="Times" w:cs="Times"/>
        </w:rPr>
        <w:t>°</w:t>
      </w:r>
      <w:r w:rsidR="000515DF" w:rsidRPr="00601354">
        <w:rPr>
          <w:rFonts w:ascii="Times" w:hAnsi="Times" w:cs="Times"/>
        </w:rPr>
        <w:t xml:space="preserve"> </w:t>
      </w:r>
      <w:r w:rsidR="00CA3405" w:rsidRPr="00601354">
        <w:rPr>
          <w:rFonts w:ascii="Times" w:hAnsi="Times" w:cs="Times"/>
        </w:rPr>
        <w:t>to</w:t>
      </w:r>
      <w:r w:rsidR="00B75480" w:rsidRPr="00601354">
        <w:rPr>
          <w:rFonts w:ascii="Times" w:hAnsi="Times" w:cs="Times"/>
        </w:rPr>
        <w:t xml:space="preserve"> +60</w:t>
      </w:r>
      <w:r w:rsidR="00CA3405" w:rsidRPr="00601354">
        <w:rPr>
          <w:rFonts w:ascii="Times" w:hAnsi="Times" w:cs="Times"/>
        </w:rPr>
        <w:t>°</w:t>
      </w:r>
      <w:r w:rsidR="000515DF" w:rsidRPr="00601354">
        <w:rPr>
          <w:rFonts w:ascii="Times" w:hAnsi="Times" w:cs="Times"/>
        </w:rPr>
        <w:t xml:space="preserve"> </w:t>
      </w:r>
      <w:r w:rsidR="00ED0962" w:rsidRPr="00601354">
        <w:rPr>
          <w:rFonts w:ascii="Times" w:hAnsi="Times" w:cs="Times"/>
        </w:rPr>
        <w:t>in increments</w:t>
      </w:r>
      <w:r w:rsidR="00CA3405" w:rsidRPr="00601354">
        <w:rPr>
          <w:rFonts w:ascii="Times" w:hAnsi="Times" w:cs="Times"/>
        </w:rPr>
        <w:t xml:space="preserve"> of 2°.</w:t>
      </w:r>
      <w:r w:rsidR="00AB2398" w:rsidRPr="00601354">
        <w:rPr>
          <w:rFonts w:ascii="Times" w:hAnsi="Times" w:cs="Times"/>
        </w:rPr>
        <w:t xml:space="preserve"> </w:t>
      </w:r>
      <w:r w:rsidR="002408ED" w:rsidRPr="00601354">
        <w:rPr>
          <w:rFonts w:ascii="Times" w:hAnsi="Times" w:cs="Times"/>
        </w:rPr>
        <w:t>The</w:t>
      </w:r>
      <w:r w:rsidR="00AB2398" w:rsidRPr="00601354">
        <w:rPr>
          <w:rFonts w:ascii="Times" w:hAnsi="Times" w:cs="Times"/>
        </w:rPr>
        <w:t xml:space="preserve"> images</w:t>
      </w:r>
      <w:r w:rsidR="00B75480" w:rsidRPr="00601354">
        <w:rPr>
          <w:rFonts w:ascii="Times" w:hAnsi="Times" w:cs="Times"/>
        </w:rPr>
        <w:t xml:space="preserve"> were </w:t>
      </w:r>
      <w:r w:rsidR="00713CC2" w:rsidRPr="00601354">
        <w:rPr>
          <w:rFonts w:ascii="Times" w:hAnsi="Times" w:cs="Times"/>
        </w:rPr>
        <w:t>transformed to binary image</w:t>
      </w:r>
      <w:r w:rsidR="002408ED" w:rsidRPr="00601354">
        <w:rPr>
          <w:rFonts w:ascii="Times" w:hAnsi="Times" w:cs="Times"/>
        </w:rPr>
        <w:t>s</w:t>
      </w:r>
      <w:r w:rsidR="00713CC2" w:rsidRPr="00601354">
        <w:rPr>
          <w:rFonts w:ascii="Times" w:hAnsi="Times" w:cs="Times"/>
        </w:rPr>
        <w:t xml:space="preserve"> and </w:t>
      </w:r>
      <w:r w:rsidR="000E22F3" w:rsidRPr="00601354">
        <w:rPr>
          <w:rFonts w:ascii="Times" w:hAnsi="Times" w:cs="Times"/>
        </w:rPr>
        <w:t>processed</w:t>
      </w:r>
      <w:r w:rsidR="00B75480" w:rsidRPr="00601354">
        <w:rPr>
          <w:rFonts w:ascii="Times" w:hAnsi="Times" w:cs="Times"/>
        </w:rPr>
        <w:t xml:space="preserve"> to construct</w:t>
      </w:r>
      <w:r w:rsidR="002408ED" w:rsidRPr="00601354">
        <w:rPr>
          <w:rFonts w:ascii="Times" w:hAnsi="Times" w:cs="Times"/>
        </w:rPr>
        <w:t xml:space="preserve"> a 3D</w:t>
      </w:r>
      <w:r w:rsidR="00B75480" w:rsidRPr="00601354">
        <w:rPr>
          <w:rFonts w:ascii="Times" w:hAnsi="Times" w:cs="Times"/>
        </w:rPr>
        <w:t xml:space="preserve"> tomography data using </w:t>
      </w:r>
      <w:r w:rsidR="005D2C9D" w:rsidRPr="00601354">
        <w:rPr>
          <w:rFonts w:ascii="Times" w:hAnsi="Times" w:cs="Times"/>
        </w:rPr>
        <w:t xml:space="preserve">a </w:t>
      </w:r>
      <w:r w:rsidR="00B75480" w:rsidRPr="00601354">
        <w:rPr>
          <w:rFonts w:ascii="Times" w:hAnsi="Times" w:cs="Times"/>
        </w:rPr>
        <w:t>tomography reconstruction software</w:t>
      </w:r>
      <w:r w:rsidR="00ED0962" w:rsidRPr="00601354">
        <w:rPr>
          <w:rFonts w:ascii="Times" w:hAnsi="Times" w:cs="Times"/>
        </w:rPr>
        <w:t xml:space="preserve"> </w:t>
      </w:r>
      <w:sdt>
        <w:sdtPr>
          <w:rPr>
            <w:rFonts w:ascii="Times" w:hAnsi="Times" w:cs="Times"/>
          </w:rPr>
          <w:tag w:val="MENDELEY_CITATION_v3_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"/>
          <w:id w:val="1902634325"/>
          <w:placeholder>
            <w:docPart w:val="DefaultPlaceholder_-1854013440"/>
          </w:placeholder>
        </w:sdtPr>
        <w:sdtContent>
          <w:r w:rsidR="00941F61" w:rsidRPr="00601354">
            <w:rPr>
              <w:rFonts w:ascii="Times" w:hAnsi="Times" w:cs="Times"/>
            </w:rPr>
            <w:t>[21]</w:t>
          </w:r>
        </w:sdtContent>
      </w:sdt>
      <w:r w:rsidR="00B75480" w:rsidRPr="00601354">
        <w:rPr>
          <w:rFonts w:ascii="Times" w:hAnsi="Times" w:cs="Times"/>
        </w:rPr>
        <w:t xml:space="preserve">. </w:t>
      </w:r>
      <w:r w:rsidR="00ED0962" w:rsidRPr="00601354">
        <w:rPr>
          <w:rFonts w:ascii="Times" w:hAnsi="Times" w:cs="Times"/>
        </w:rPr>
        <w:t>I</w:t>
      </w:r>
      <w:bookmarkEnd w:id="14"/>
      <w:r w:rsidR="00ED0962" w:rsidRPr="00601354">
        <w:rPr>
          <w:rFonts w:ascii="Times" w:hAnsi="Times" w:cs="Times"/>
        </w:rPr>
        <w:t>n t</w:t>
      </w:r>
      <w:r w:rsidR="00ED0962" w:rsidRPr="00601354">
        <w:rPr>
          <w:rFonts w:ascii="Times" w:eastAsia="ＭＳ 明朝" w:hAnsi="Times" w:cs="Times"/>
        </w:rPr>
        <w:t xml:space="preserve">he reconstructed </w:t>
      </w:r>
      <w:r w:rsidR="00145008" w:rsidRPr="00601354">
        <w:rPr>
          <w:rFonts w:ascii="Times" w:eastAsia="ＭＳ 明朝" w:hAnsi="Times" w:cs="Times"/>
        </w:rPr>
        <w:t>tomograph</w:t>
      </w:r>
      <w:r w:rsidR="002408ED" w:rsidRPr="00601354">
        <w:rPr>
          <w:rFonts w:ascii="Times" w:eastAsia="ＭＳ 明朝" w:hAnsi="Times" w:cs="Times"/>
        </w:rPr>
        <w:t>y</w:t>
      </w:r>
      <w:r w:rsidR="00145008" w:rsidRPr="00601354">
        <w:rPr>
          <w:rFonts w:ascii="Times" w:eastAsia="ＭＳ 明朝" w:hAnsi="Times" w:cs="Times"/>
        </w:rPr>
        <w:t xml:space="preserve"> data</w:t>
      </w:r>
      <w:r w:rsidR="00ED0962" w:rsidRPr="00601354">
        <w:rPr>
          <w:rFonts w:ascii="Times" w:eastAsia="ＭＳ 明朝" w:hAnsi="Times" w:cs="Times"/>
        </w:rPr>
        <w:t>,</w:t>
      </w:r>
      <w:r w:rsidR="00145008" w:rsidRPr="00601354">
        <w:rPr>
          <w:rFonts w:ascii="Times" w:eastAsia="ＭＳ 明朝" w:hAnsi="Times" w:cs="Times"/>
        </w:rPr>
        <w:t xml:space="preserve"> the Pt region</w:t>
      </w:r>
      <w:r w:rsidR="00C56D15" w:rsidRPr="00601354">
        <w:rPr>
          <w:rFonts w:ascii="Times" w:eastAsia="ＭＳ 明朝" w:hAnsi="Times" w:cs="Times"/>
        </w:rPr>
        <w:t>s</w:t>
      </w:r>
      <w:r w:rsidR="00ED0962" w:rsidRPr="00601354">
        <w:rPr>
          <w:rFonts w:ascii="Times" w:eastAsia="ＭＳ 明朝" w:hAnsi="Times" w:cs="Times"/>
        </w:rPr>
        <w:t xml:space="preserve"> w</w:t>
      </w:r>
      <w:r w:rsidR="00C56D15" w:rsidRPr="00601354">
        <w:rPr>
          <w:rFonts w:ascii="Times" w:eastAsia="ＭＳ 明朝" w:hAnsi="Times" w:cs="Times"/>
        </w:rPr>
        <w:t>ere</w:t>
      </w:r>
      <w:r w:rsidR="00ED0962" w:rsidRPr="00601354">
        <w:rPr>
          <w:rFonts w:ascii="Times" w:eastAsia="ＭＳ 明朝" w:hAnsi="Times" w:cs="Times"/>
        </w:rPr>
        <w:t xml:space="preserve"> rendered </w:t>
      </w:r>
      <w:r w:rsidR="009C35EC" w:rsidRPr="00601354">
        <w:rPr>
          <w:rFonts w:ascii="Times" w:eastAsia="ＭＳ 明朝" w:hAnsi="Times" w:cs="Times"/>
        </w:rPr>
        <w:t xml:space="preserve">as </w:t>
      </w:r>
      <w:r w:rsidR="00ED0962" w:rsidRPr="00601354">
        <w:rPr>
          <w:rFonts w:ascii="Times" w:eastAsia="ＭＳ 明朝" w:hAnsi="Times" w:cs="Times"/>
        </w:rPr>
        <w:t>transparent</w:t>
      </w:r>
      <w:r w:rsidR="00145008" w:rsidRPr="00601354">
        <w:rPr>
          <w:rFonts w:ascii="Times" w:eastAsia="ＭＳ 明朝" w:hAnsi="Times" w:cs="Times"/>
        </w:rPr>
        <w:t>, and only the CeO</w:t>
      </w:r>
      <w:r w:rsidR="0066697A" w:rsidRPr="00601354">
        <w:rPr>
          <w:rFonts w:ascii="Times" w:hAnsi="Times" w:cs="Times"/>
          <w:vertAlign w:val="subscript"/>
        </w:rPr>
        <w:t>2</w:t>
      </w:r>
      <w:r w:rsidR="0066697A" w:rsidRPr="00601354">
        <w:rPr>
          <w:rFonts w:ascii="Times" w:hAnsi="Times" w:cs="Times"/>
        </w:rPr>
        <w:t xml:space="preserve"> region</w:t>
      </w:r>
      <w:r w:rsidR="00C56D15" w:rsidRPr="00601354">
        <w:rPr>
          <w:rFonts w:ascii="Times" w:hAnsi="Times" w:cs="Times"/>
        </w:rPr>
        <w:t>s</w:t>
      </w:r>
      <w:r w:rsidR="0066697A" w:rsidRPr="00601354">
        <w:rPr>
          <w:rFonts w:ascii="Times" w:hAnsi="Times" w:cs="Times"/>
        </w:rPr>
        <w:t xml:space="preserve"> w</w:t>
      </w:r>
      <w:r w:rsidR="00C56D15" w:rsidRPr="00601354">
        <w:rPr>
          <w:rFonts w:ascii="Times" w:hAnsi="Times" w:cs="Times"/>
        </w:rPr>
        <w:t>ere</w:t>
      </w:r>
      <w:r w:rsidR="0066697A" w:rsidRPr="00601354">
        <w:rPr>
          <w:rFonts w:ascii="Times" w:hAnsi="Times" w:cs="Times"/>
        </w:rPr>
        <w:t xml:space="preserve"> visualized.</w:t>
      </w:r>
      <w:r w:rsidR="00FB2479" w:rsidRPr="00601354">
        <w:rPr>
          <w:rFonts w:ascii="Times" w:hAnsi="Times" w:cs="Times"/>
        </w:rPr>
        <w:t xml:space="preserve"> The size of the reconstructed data </w:t>
      </w:r>
      <w:r w:rsidR="00ED0962" w:rsidRPr="00601354">
        <w:rPr>
          <w:rFonts w:ascii="Times" w:hAnsi="Times" w:cs="Times"/>
        </w:rPr>
        <w:t xml:space="preserve">was </w:t>
      </w:r>
      <w:r w:rsidR="00FB2479" w:rsidRPr="00601354">
        <w:rPr>
          <w:rFonts w:ascii="Times" w:hAnsi="Times" w:cs="Times"/>
        </w:rPr>
        <w:t>150</w:t>
      </w:r>
      <w:r w:rsidR="003F3294" w:rsidRPr="00601354">
        <w:rPr>
          <w:rFonts w:ascii="Times" w:hAnsi="Times" w:cs="Times"/>
        </w:rPr>
        <w:t xml:space="preserve"> </w:t>
      </w:r>
      <w:r w:rsidR="00ED0962" w:rsidRPr="00601354">
        <w:rPr>
          <w:rFonts w:ascii="Times" w:hAnsi="Times" w:cs="Times"/>
        </w:rPr>
        <w:t>nm</w:t>
      </w:r>
      <w:r w:rsidR="00635794" w:rsidRPr="00601354">
        <w:rPr>
          <w:rFonts w:ascii="Times" w:hAnsi="Times" w:cs="Times"/>
        </w:rPr>
        <w:t xml:space="preserve"> × </w:t>
      </w:r>
      <w:r w:rsidR="00FB2479" w:rsidRPr="00601354">
        <w:rPr>
          <w:rFonts w:ascii="Times" w:hAnsi="Times" w:cs="Times"/>
        </w:rPr>
        <w:t>150</w:t>
      </w:r>
      <w:r w:rsidR="003F3294" w:rsidRPr="00601354">
        <w:rPr>
          <w:rFonts w:ascii="Times" w:hAnsi="Times" w:cs="Times"/>
        </w:rPr>
        <w:t xml:space="preserve"> </w:t>
      </w:r>
      <w:r w:rsidR="00ED0962" w:rsidRPr="00601354">
        <w:rPr>
          <w:rFonts w:ascii="Times" w:hAnsi="Times" w:cs="Times"/>
        </w:rPr>
        <w:t>nm</w:t>
      </w:r>
      <w:r w:rsidR="00635794" w:rsidRPr="00601354">
        <w:rPr>
          <w:rFonts w:ascii="Times" w:hAnsi="Times" w:cs="Times"/>
        </w:rPr>
        <w:t xml:space="preserve"> × </w:t>
      </w:r>
      <w:r w:rsidR="00FB2479" w:rsidRPr="00601354">
        <w:rPr>
          <w:rFonts w:ascii="Times" w:hAnsi="Times" w:cs="Times"/>
        </w:rPr>
        <w:t>15</w:t>
      </w:r>
      <w:r w:rsidR="003F3294" w:rsidRPr="00601354">
        <w:rPr>
          <w:rFonts w:ascii="Times" w:hAnsi="Times" w:cs="Times"/>
        </w:rPr>
        <w:t xml:space="preserve"> </w:t>
      </w:r>
      <w:r w:rsidR="00FB2479" w:rsidRPr="00601354">
        <w:rPr>
          <w:rFonts w:ascii="Times" w:hAnsi="Times" w:cs="Times"/>
        </w:rPr>
        <w:t>nm (7</w:t>
      </w:r>
      <w:r w:rsidR="00145008" w:rsidRPr="00601354">
        <w:rPr>
          <w:rFonts w:ascii="Times" w:hAnsi="Times" w:cs="Times"/>
        </w:rPr>
        <w:t>00</w:t>
      </w:r>
      <w:r w:rsidR="00ED0962" w:rsidRPr="00601354">
        <w:rPr>
          <w:rFonts w:ascii="Times" w:hAnsi="Times" w:cs="Times"/>
        </w:rPr>
        <w:t xml:space="preserve"> pixels</w:t>
      </w:r>
      <w:r w:rsidR="00635794" w:rsidRPr="00601354">
        <w:rPr>
          <w:rFonts w:ascii="Times" w:hAnsi="Times" w:cs="Times"/>
        </w:rPr>
        <w:t xml:space="preserve"> × </w:t>
      </w:r>
      <w:r w:rsidR="00145008" w:rsidRPr="00601354">
        <w:rPr>
          <w:rFonts w:ascii="Times" w:hAnsi="Times" w:cs="Times"/>
        </w:rPr>
        <w:t>700</w:t>
      </w:r>
      <w:r w:rsidR="00ED0962" w:rsidRPr="00601354">
        <w:rPr>
          <w:rFonts w:ascii="Times" w:hAnsi="Times" w:cs="Times"/>
        </w:rPr>
        <w:t xml:space="preserve"> pixels</w:t>
      </w:r>
      <w:r w:rsidR="00635794" w:rsidRPr="00601354">
        <w:rPr>
          <w:rFonts w:ascii="Times" w:hAnsi="Times" w:cs="Times"/>
        </w:rPr>
        <w:t xml:space="preserve"> × </w:t>
      </w:r>
      <w:r w:rsidR="00FB2479" w:rsidRPr="00601354">
        <w:rPr>
          <w:rFonts w:ascii="Times" w:hAnsi="Times" w:cs="Times"/>
        </w:rPr>
        <w:t>70</w:t>
      </w:r>
      <w:r w:rsidR="003F3294" w:rsidRPr="00601354">
        <w:rPr>
          <w:rFonts w:ascii="Times" w:hAnsi="Times" w:cs="Times"/>
        </w:rPr>
        <w:t xml:space="preserve"> </w:t>
      </w:r>
      <w:r w:rsidR="00145008" w:rsidRPr="00601354">
        <w:rPr>
          <w:rFonts w:ascii="Times" w:hAnsi="Times" w:cs="Times"/>
        </w:rPr>
        <w:t>pixel</w:t>
      </w:r>
      <w:r w:rsidR="00FB2479" w:rsidRPr="00601354">
        <w:rPr>
          <w:rFonts w:ascii="Times" w:hAnsi="Times" w:cs="Times"/>
        </w:rPr>
        <w:t>s).</w:t>
      </w:r>
      <w:r w:rsidR="00651857" w:rsidRPr="00601354">
        <w:rPr>
          <w:rFonts w:ascii="Times" w:hAnsi="Times" w:cs="Times"/>
        </w:rPr>
        <w:t xml:space="preserve"> </w:t>
      </w:r>
      <w:r w:rsidR="00DC2FF7" w:rsidRPr="00601354">
        <w:rPr>
          <w:rFonts w:ascii="Times" w:hAnsi="Times" w:cs="Times"/>
        </w:rPr>
        <w:t xml:space="preserve">Figure 1 shows </w:t>
      </w:r>
      <w:r w:rsidR="003B4F6E" w:rsidRPr="00601354">
        <w:rPr>
          <w:rFonts w:ascii="Times" w:hAnsi="Times" w:cs="Times"/>
        </w:rPr>
        <w:t xml:space="preserve">the </w:t>
      </w:r>
      <w:r w:rsidR="00DC2FF7" w:rsidRPr="00601354">
        <w:rPr>
          <w:rFonts w:ascii="Times" w:hAnsi="Times" w:cs="Times"/>
        </w:rPr>
        <w:t>reconstructed tomograph</w:t>
      </w:r>
      <w:r w:rsidR="002408ED" w:rsidRPr="00601354">
        <w:rPr>
          <w:rFonts w:ascii="Times" w:hAnsi="Times" w:cs="Times"/>
        </w:rPr>
        <w:t>y</w:t>
      </w:r>
      <w:r w:rsidR="00DC2FF7" w:rsidRPr="00601354">
        <w:rPr>
          <w:rFonts w:ascii="Times" w:hAnsi="Times" w:cs="Times"/>
        </w:rPr>
        <w:t xml:space="preserve"> images of the three annealing temperatures used in this analysis. It will be seen that there is a distinctive shape for each temperature. The goal of this work is to quantitatively represent these differences and use them as explanatory variables for actual properties</w:t>
      </w:r>
      <w:r w:rsidR="00651857" w:rsidRPr="00601354">
        <w:rPr>
          <w:rFonts w:ascii="Times" w:hAnsi="Times" w:cs="Times"/>
        </w:rPr>
        <w:t>.</w:t>
      </w:r>
      <w:bookmarkEnd w:id="15"/>
    </w:p>
    <w:bookmarkEnd w:id="16"/>
    <w:p w14:paraId="56A2ADDB" w14:textId="7C0FCF99" w:rsidR="00ED4133" w:rsidRPr="00210BD6" w:rsidRDefault="00000000" w:rsidP="005C4EEC">
      <w:pPr>
        <w:spacing w:line="480" w:lineRule="auto"/>
      </w:pPr>
      <w:r>
        <w:rPr>
          <w:noProof/>
        </w:rPr>
        <w:drawing>
          <wp:inline distT="0" distB="0" distL="0" distR="0" wp14:anchorId="0159CF55" wp14:editId="6D73A214">
            <wp:extent cx="5200650" cy="2172528"/>
            <wp:effectExtent l="0" t="0" r="0" b="0"/>
            <wp:docPr id="632651583" name="図 3" descr="花の絵が描かれたcg&#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51583" name="図 3" descr="花の絵が描かれたcg&#10;&#10;低い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0650" cy="2172528"/>
                    </a:xfrm>
                    <a:prstGeom prst="rect">
                      <a:avLst/>
                    </a:prstGeom>
                  </pic:spPr>
                </pic:pic>
              </a:graphicData>
            </a:graphic>
          </wp:inline>
        </w:drawing>
      </w:r>
    </w:p>
    <w:p w14:paraId="1D9A7F31" w14:textId="5B6D1303" w:rsidR="00AE44E1" w:rsidRPr="00601354" w:rsidRDefault="00000000" w:rsidP="002A4930">
      <w:pPr>
        <w:pStyle w:val="Figurecaption"/>
        <w:rPr>
          <w:color w:val="auto"/>
        </w:rPr>
      </w:pPr>
      <w:r w:rsidRPr="00601354">
        <w:rPr>
          <w:color w:val="auto"/>
        </w:rPr>
        <w:t>Figure 1 Reconstructed tomographic images</w:t>
      </w:r>
      <w:r w:rsidR="00DC2171" w:rsidRPr="00601354">
        <w:rPr>
          <w:color w:val="auto"/>
        </w:rPr>
        <w:t xml:space="preserve"> of the</w:t>
      </w:r>
      <w:r w:rsidRPr="00601354">
        <w:rPr>
          <w:color w:val="auto"/>
        </w:rPr>
        <w:t xml:space="preserve"> </w:t>
      </w:r>
      <w:r w:rsidR="00DC2171" w:rsidRPr="00601354">
        <w:rPr>
          <w:color w:val="auto"/>
        </w:rPr>
        <w:t>Pt/CeO</w:t>
      </w:r>
      <w:r w:rsidR="00DC2171" w:rsidRPr="00601354">
        <w:rPr>
          <w:color w:val="auto"/>
          <w:vertAlign w:val="subscript"/>
        </w:rPr>
        <w:t>2</w:t>
      </w:r>
      <w:r w:rsidR="00DC2171" w:rsidRPr="00601354">
        <w:rPr>
          <w:color w:val="auto"/>
        </w:rPr>
        <w:t xml:space="preserve"> nanocomposites synthesized at</w:t>
      </w:r>
      <w:r w:rsidRPr="00601354">
        <w:rPr>
          <w:color w:val="auto"/>
        </w:rPr>
        <w:t xml:space="preserve"> </w:t>
      </w:r>
      <w:r w:rsidR="00FA2223" w:rsidRPr="00601354">
        <w:rPr>
          <w:color w:val="auto"/>
        </w:rPr>
        <w:t xml:space="preserve">different </w:t>
      </w:r>
      <w:r w:rsidRPr="00601354">
        <w:rPr>
          <w:color w:val="auto"/>
        </w:rPr>
        <w:t xml:space="preserve">annealing temperatures of (a) 500, (b) 700, and (c) 800 </w:t>
      </w:r>
      <w:r w:rsidR="00DC2171" w:rsidRPr="00601354">
        <w:rPr>
          <w:color w:val="auto"/>
        </w:rPr>
        <w:t>°C</w:t>
      </w:r>
      <w:r w:rsidRPr="00601354">
        <w:rPr>
          <w:color w:val="auto"/>
        </w:rPr>
        <w:t xml:space="preserve">. </w:t>
      </w:r>
      <w:r w:rsidR="002A0BBB" w:rsidRPr="00601354">
        <w:rPr>
          <w:color w:val="auto"/>
        </w:rPr>
        <w:t>The yellow regions represent the CeO</w:t>
      </w:r>
      <w:r w:rsidR="002A0BBB" w:rsidRPr="00601354">
        <w:rPr>
          <w:color w:val="auto"/>
          <w:vertAlign w:val="subscript"/>
        </w:rPr>
        <w:t>2</w:t>
      </w:r>
      <w:r w:rsidR="002A0BBB" w:rsidRPr="00601354">
        <w:rPr>
          <w:color w:val="auto"/>
        </w:rPr>
        <w:t xml:space="preserve"> domains.</w:t>
      </w:r>
    </w:p>
    <w:p w14:paraId="4DC4D772" w14:textId="77777777" w:rsidR="002A4930" w:rsidRPr="00210BD6" w:rsidRDefault="002A4930" w:rsidP="006300A3">
      <w:pPr>
        <w:spacing w:line="480" w:lineRule="auto"/>
      </w:pPr>
    </w:p>
    <w:p w14:paraId="0A1B439C" w14:textId="2E909846" w:rsidR="00287F2F" w:rsidRPr="00210BD6" w:rsidRDefault="00000000" w:rsidP="003B7A07">
      <w:pPr>
        <w:pStyle w:val="2"/>
      </w:pPr>
      <w:bookmarkStart w:id="17" w:name="_Hlk165888543"/>
      <w:r>
        <w:lastRenderedPageBreak/>
        <w:t xml:space="preserve">2.2 </w:t>
      </w:r>
      <w:r w:rsidR="00145008" w:rsidRPr="00210BD6">
        <w:t xml:space="preserve">Machine learning </w:t>
      </w:r>
      <w:r w:rsidR="003F3294" w:rsidRPr="00210BD6">
        <w:t>of</w:t>
      </w:r>
      <w:r w:rsidR="00145008" w:rsidRPr="00210BD6">
        <w:t xml:space="preserve"> </w:t>
      </w:r>
      <w:r w:rsidR="00477D71">
        <w:t>persistence diagram</w:t>
      </w:r>
    </w:p>
    <w:bookmarkEnd w:id="17"/>
    <w:p w14:paraId="0C801BAD" w14:textId="1375F439" w:rsidR="004822F6" w:rsidRPr="00210BD6" w:rsidRDefault="00000000" w:rsidP="00931227">
      <w:pPr>
        <w:spacing w:line="480" w:lineRule="auto"/>
      </w:pPr>
      <w:r w:rsidRPr="00210BD6">
        <w:tab/>
      </w:r>
      <w:r w:rsidR="00F7121E" w:rsidRPr="00601354">
        <w:t>To ensure a</w:t>
      </w:r>
      <w:r w:rsidR="00ED0962" w:rsidRPr="00601354">
        <w:t>n</w:t>
      </w:r>
      <w:r w:rsidR="00F7121E" w:rsidRPr="00601354">
        <w:t xml:space="preserve"> </w:t>
      </w:r>
      <w:r w:rsidR="00ED0962" w:rsidRPr="00601354">
        <w:t xml:space="preserve">adequate </w:t>
      </w:r>
      <w:r w:rsidR="00F7121E" w:rsidRPr="00601354">
        <w:t xml:space="preserve">amount of data for modeling, the tomographic data measured at each of the </w:t>
      </w:r>
      <w:r w:rsidR="00ED0962" w:rsidRPr="00601354">
        <w:t xml:space="preserve">aforementioned </w:t>
      </w:r>
      <w:r w:rsidR="00F7121E" w:rsidRPr="00601354">
        <w:t>temperatures were divided into 25 (5</w:t>
      </w:r>
      <w:r w:rsidR="00DC3DE5" w:rsidRPr="00601354">
        <w:rPr>
          <w:rFonts w:ascii="ＭＳ 明朝" w:eastAsia="ＭＳ 明朝" w:hAnsi="ＭＳ 明朝" w:hint="eastAsia"/>
        </w:rPr>
        <w:t>×</w:t>
      </w:r>
      <w:r w:rsidR="00F7121E" w:rsidRPr="00601354">
        <w:t xml:space="preserve">5) segments. </w:t>
      </w:r>
      <w:r w:rsidR="00477D71" w:rsidRPr="00601354">
        <w:t>This number of divisions is considered to be somewhat arbitrary. Here, we have confirmed that all 25 segments are similar to the image. Specifically, the CeO</w:t>
      </w:r>
      <w:r w:rsidR="00477D71" w:rsidRPr="00601354">
        <w:rPr>
          <w:vertAlign w:val="subscript"/>
        </w:rPr>
        <w:t>2</w:t>
      </w:r>
      <w:r w:rsidR="00477D71" w:rsidRPr="00601354">
        <w:t xml:space="preserve"> and Pt components are </w:t>
      </w:r>
      <w:r w:rsidR="008C247D" w:rsidRPr="00601354">
        <w:t>approximately equa</w:t>
      </w:r>
      <w:r w:rsidR="00FC4C53" w:rsidRPr="00601354">
        <w:t>l</w:t>
      </w:r>
      <w:r w:rsidR="00477D71" w:rsidRPr="00601354">
        <w:t>.</w:t>
      </w:r>
      <w:r w:rsidR="00036E5C" w:rsidRPr="00601354">
        <w:rPr>
          <w:rFonts w:hint="eastAsia"/>
        </w:rPr>
        <w:t xml:space="preserve"> </w:t>
      </w:r>
      <w:r w:rsidR="00176F5D">
        <w:rPr>
          <w:rFonts w:hint="eastAsia"/>
        </w:rPr>
        <w:t>P</w:t>
      </w:r>
      <w:r w:rsidR="00176F5D" w:rsidRPr="00210BD6">
        <w:t xml:space="preserve">ersistent homology </w:t>
      </w:r>
      <w:r w:rsidR="00B71610" w:rsidRPr="00210BD6">
        <w:t xml:space="preserve">analysis </w:t>
      </w:r>
      <w:r w:rsidR="00CA3E3F">
        <w:t xml:space="preserve">for binarized images </w:t>
      </w:r>
      <w:r w:rsidR="00B71610" w:rsidRPr="00210BD6">
        <w:t>was performed on the segmented tomography data</w:t>
      </w:r>
      <w:r w:rsidR="00D92BE5" w:rsidRPr="00210BD6">
        <w:t xml:space="preserve"> using the</w:t>
      </w:r>
      <w:r w:rsidR="00B71610" w:rsidRPr="00210BD6">
        <w:t xml:space="preserve"> Python library </w:t>
      </w:r>
      <w:r w:rsidR="00ED0962">
        <w:t>reported</w:t>
      </w:r>
      <w:r w:rsidR="00ED0962" w:rsidRPr="00210BD6">
        <w:t xml:space="preserve"> </w:t>
      </w:r>
      <w:r w:rsidR="00D92BE5" w:rsidRPr="00210BD6">
        <w:t>by</w:t>
      </w:r>
      <w:r w:rsidR="00B71610" w:rsidRPr="00210BD6">
        <w:t xml:space="preserve"> Obayashi et al.</w:t>
      </w:r>
      <w:r w:rsidR="00ED0962">
        <w:t xml:space="preserve"> </w:t>
      </w:r>
      <w:sdt>
        <w:sdtPr>
          <w:rPr>
            <w:rFonts w:hint="eastAsia"/>
            <w:color w:val="000000"/>
          </w:rPr>
          <w:tag w:val="MENDELEY_CITATION_v3_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"/>
          <w:id w:val="1953058241"/>
          <w:placeholder>
            <w:docPart w:val="DefaultPlaceholder_-1854013440"/>
          </w:placeholder>
        </w:sdtPr>
        <w:sdtContent>
          <w:r w:rsidR="00941F61" w:rsidRPr="00941F61">
            <w:rPr>
              <w:color w:val="000000"/>
            </w:rPr>
            <w:t>[22]</w:t>
          </w:r>
        </w:sdtContent>
      </w:sdt>
      <w:r w:rsidR="00B71610" w:rsidRPr="00210BD6">
        <w:t xml:space="preserve">. </w:t>
      </w:r>
      <w:r w:rsidR="00DC3DE5" w:rsidRPr="00210BD6">
        <w:t xml:space="preserve">The distance between birth and death </w:t>
      </w:r>
      <w:r w:rsidR="00B244DC" w:rsidRPr="00210BD6">
        <w:t>(birth</w:t>
      </w:r>
      <w:r w:rsidR="00AB2398">
        <w:t>–</w:t>
      </w:r>
      <w:r w:rsidR="00B244DC" w:rsidRPr="00210BD6">
        <w:t xml:space="preserve">death distance) </w:t>
      </w:r>
      <w:r w:rsidR="00DC3DE5" w:rsidRPr="00210BD6">
        <w:t xml:space="preserve">in </w:t>
      </w:r>
      <w:r w:rsidR="00ED0962">
        <w:t xml:space="preserve">the </w:t>
      </w:r>
      <w:r w:rsidR="00477D71">
        <w:t>persistence diagram</w:t>
      </w:r>
      <w:r w:rsidR="00DC3DE5" w:rsidRPr="00210BD6">
        <w:t xml:space="preserve"> was defined as t</w:t>
      </w:r>
      <w:r w:rsidR="00B71610" w:rsidRPr="00210BD6">
        <w:t>he Manhattan distance</w:t>
      </w:r>
      <w:r w:rsidR="00A90EC7">
        <w:t xml:space="preserve"> </w:t>
      </w:r>
      <w:sdt>
        <w:sdtPr>
          <w:rPr>
            <w:color w:val="000000"/>
          </w:rPr>
          <w:tag w:val="MENDELEY_CITATION_v3_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"/>
          <w:id w:val="450282868"/>
          <w:placeholder>
            <w:docPart w:val="DefaultPlaceholder_-1854013440"/>
          </w:placeholder>
        </w:sdtPr>
        <w:sdtContent>
          <w:r w:rsidR="00941F61" w:rsidRPr="00941F61">
            <w:rPr>
              <w:color w:val="000000"/>
            </w:rPr>
            <w:t>[16]</w:t>
          </w:r>
        </w:sdtContent>
      </w:sdt>
      <w:r w:rsidR="00DC3DE5" w:rsidRPr="00210BD6">
        <w:t>.</w:t>
      </w:r>
      <w:r w:rsidR="00B71610" w:rsidRPr="002A4930">
        <w:rPr>
          <w:color w:val="0000FF"/>
        </w:rPr>
        <w:t xml:space="preserve"> </w:t>
      </w:r>
      <w:bookmarkStart w:id="18" w:name="_Hlk166085881"/>
      <w:bookmarkStart w:id="19" w:name="_Hlk165036396"/>
      <w:r w:rsidR="00B736ED" w:rsidRPr="00601354">
        <w:t>We used the sub-level set filtration of</w:t>
      </w:r>
      <w:r w:rsidR="00A90EC7" w:rsidRPr="00601354">
        <w:t xml:space="preserve"> the</w:t>
      </w:r>
      <w:r w:rsidR="00B736ED" w:rsidRPr="00601354">
        <w:t xml:space="preserve"> 3D images that yielded favorable results in feature extraction </w:t>
      </w:r>
      <w:r w:rsidR="00A90EC7" w:rsidRPr="00601354">
        <w:t xml:space="preserve">of the </w:t>
      </w:r>
      <w:r w:rsidR="00B736ED" w:rsidRPr="00601354">
        <w:t>amorphous images</w:t>
      </w:r>
      <w:r w:rsidR="00B736ED" w:rsidRPr="00601354">
        <w:rPr>
          <w:rFonts w:hint="eastAsia"/>
        </w:rPr>
        <w:t xml:space="preserve"> </w:t>
      </w:r>
      <w:sdt>
        <w:sdtPr>
          <w:rPr>
            <w:rFonts w:hint="eastAsia"/>
          </w:rPr>
          <w:tag w:val="MENDELEY_CITATION_v3_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"/>
          <w:id w:val="2093046277"/>
          <w:placeholder>
            <w:docPart w:val="DefaultPlaceholder_-1854013440"/>
          </w:placeholder>
        </w:sdtPr>
        <w:sdtContent>
          <w:r w:rsidR="00941F61" w:rsidRPr="00601354">
            <w:t>[20]</w:t>
          </w:r>
        </w:sdtContent>
      </w:sdt>
      <w:bookmarkEnd w:id="18"/>
      <w:r w:rsidR="00B736ED" w:rsidRPr="00601354">
        <w:t>.</w:t>
      </w:r>
      <w:bookmarkEnd w:id="19"/>
      <w:r w:rsidR="008D11A9" w:rsidRPr="002A4930">
        <w:rPr>
          <w:color w:val="0000FF"/>
        </w:rPr>
        <w:t xml:space="preserve"> </w:t>
      </w:r>
      <w:r w:rsidR="00B244DC" w:rsidRPr="00210BD6">
        <w:t>Under this definition, a birth</w:t>
      </w:r>
      <w:r w:rsidR="00AB2398">
        <w:t>–</w:t>
      </w:r>
      <w:r w:rsidR="00B244DC" w:rsidRPr="00210BD6">
        <w:t xml:space="preserve">death distance of 0 indicates topological features on the surface, </w:t>
      </w:r>
      <w:r w:rsidR="00ED0962">
        <w:t>whereas</w:t>
      </w:r>
      <w:r w:rsidR="00ED0962" w:rsidRPr="00210BD6">
        <w:t xml:space="preserve"> </w:t>
      </w:r>
      <w:r w:rsidR="00B244DC" w:rsidRPr="00210BD6">
        <w:t xml:space="preserve">a negative value indicates </w:t>
      </w:r>
      <w:r w:rsidR="00ED0962">
        <w:t>features</w:t>
      </w:r>
      <w:r w:rsidR="00ED0962" w:rsidRPr="00210BD6">
        <w:t xml:space="preserve"> </w:t>
      </w:r>
      <w:r w:rsidR="00B244DC" w:rsidRPr="00210BD6">
        <w:t>within CeO</w:t>
      </w:r>
      <w:r w:rsidR="00B244DC" w:rsidRPr="00615A29">
        <w:rPr>
          <w:vertAlign w:val="subscript"/>
        </w:rPr>
        <w:t>2</w:t>
      </w:r>
      <w:r w:rsidR="00B244DC" w:rsidRPr="00210BD6">
        <w:t>.</w:t>
      </w:r>
      <w:r w:rsidR="00B71610" w:rsidRPr="00210BD6">
        <w:t xml:space="preserve"> </w:t>
      </w:r>
      <w:r w:rsidR="00B244DC" w:rsidRPr="00210BD6">
        <w:t>Positive values represent distant structures such as neighboring CeO</w:t>
      </w:r>
      <w:r w:rsidR="00B244DC" w:rsidRPr="00615A29">
        <w:rPr>
          <w:vertAlign w:val="subscript"/>
        </w:rPr>
        <w:t>2</w:t>
      </w:r>
      <w:r w:rsidR="00B244DC" w:rsidRPr="00210BD6">
        <w:t>.</w:t>
      </w:r>
      <w:r w:rsidR="00B71610" w:rsidRPr="00210BD6">
        <w:t xml:space="preserve"> </w:t>
      </w:r>
      <w:r w:rsidR="00B736ED">
        <w:t>Figure 2</w:t>
      </w:r>
      <w:r w:rsidR="000B67DF" w:rsidRPr="00210BD6">
        <w:t xml:space="preserve"> </w:t>
      </w:r>
      <w:r w:rsidR="00ED0962">
        <w:t>illustrates an</w:t>
      </w:r>
      <w:r w:rsidR="000B67DF" w:rsidRPr="00210BD6">
        <w:t xml:space="preserve"> exam</w:t>
      </w:r>
      <w:r w:rsidR="000B67DF" w:rsidRPr="00126E3C">
        <w:t xml:space="preserve">ple of </w:t>
      </w:r>
      <w:r w:rsidR="00477D71">
        <w:t>persistence diagram</w:t>
      </w:r>
      <w:r w:rsidR="000B67DF" w:rsidRPr="00126E3C">
        <w:t xml:space="preserve">s </w:t>
      </w:r>
      <w:r w:rsidR="00A71274">
        <w:t>results</w:t>
      </w:r>
      <w:r w:rsidR="00A71274" w:rsidRPr="00126E3C">
        <w:t xml:space="preserve"> </w:t>
      </w:r>
      <w:r w:rsidR="000B67DF" w:rsidRPr="00126E3C">
        <w:t>using the 25 divisions of tomographic reconstruction data at 500</w:t>
      </w:r>
      <w:r w:rsidR="00ED0962" w:rsidRPr="00126E3C">
        <w:t xml:space="preserve"> ℃</w:t>
      </w:r>
      <w:r w:rsidR="000B67DF" w:rsidRPr="00126E3C">
        <w:t>.</w:t>
      </w:r>
      <w:r w:rsidR="00B774D7" w:rsidRPr="00126E3C">
        <w:t xml:space="preserve"> The </w:t>
      </w:r>
      <w:r w:rsidR="00ED0962" w:rsidRPr="00126E3C">
        <w:t xml:space="preserve">most significant </w:t>
      </w:r>
      <w:r w:rsidR="00B774D7" w:rsidRPr="00126E3C">
        <w:t>explanatory variables were determined from these 25 datasets to identify the structural determinants of the target properties.</w:t>
      </w:r>
      <w:r w:rsidR="00005C29">
        <w:t xml:space="preserve"> </w:t>
      </w:r>
    </w:p>
    <w:p w14:paraId="74F035D5" w14:textId="77777777" w:rsidR="00126E3C" w:rsidRDefault="00126E3C" w:rsidP="004822F6">
      <w:pPr>
        <w:spacing w:line="480" w:lineRule="auto"/>
        <w:rPr>
          <w:noProof/>
          <w:lang w:eastAsia="en-US"/>
        </w:rPr>
      </w:pPr>
    </w:p>
    <w:p w14:paraId="11769BA5" w14:textId="4326AB27" w:rsidR="004822F6" w:rsidRDefault="00000000" w:rsidP="00126E3C">
      <w:pPr>
        <w:spacing w:line="480" w:lineRule="auto"/>
        <w:jc w:val="center"/>
      </w:pPr>
      <w:bookmarkStart w:id="20" w:name="_Hlk165888605"/>
      <w:r>
        <w:rPr>
          <w:noProof/>
        </w:rPr>
        <w:drawing>
          <wp:inline distT="0" distB="0" distL="0" distR="0" wp14:anchorId="081DCDEF" wp14:editId="7A7201CB">
            <wp:extent cx="5612130" cy="1990725"/>
            <wp:effectExtent l="0" t="0" r="7620" b="9525"/>
            <wp:docPr id="1094970782"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70782" name="図 1" descr="グラフ, 折れ線グラフ&#10;&#10;自動的に生成された説明"/>
                    <pic:cNvPicPr/>
                  </pic:nvPicPr>
                  <pic:blipFill>
                    <a:blip r:embed="rId12"/>
                    <a:stretch>
                      <a:fillRect/>
                    </a:stretch>
                  </pic:blipFill>
                  <pic:spPr>
                    <a:xfrm>
                      <a:off x="0" y="0"/>
                      <a:ext cx="5612130" cy="1990725"/>
                    </a:xfrm>
                    <a:prstGeom prst="rect">
                      <a:avLst/>
                    </a:prstGeom>
                  </pic:spPr>
                </pic:pic>
              </a:graphicData>
            </a:graphic>
          </wp:inline>
        </w:drawing>
      </w:r>
    </w:p>
    <w:p w14:paraId="017D368C" w14:textId="29499A83" w:rsidR="00250C80" w:rsidRPr="00126E3C" w:rsidRDefault="00000000" w:rsidP="00250C80">
      <w:pPr>
        <w:pStyle w:val="Figurecaption"/>
      </w:pPr>
      <w:r>
        <w:rPr>
          <w:rFonts w:hint="eastAsia"/>
        </w:rPr>
        <w:t>Figure 2</w:t>
      </w:r>
      <w:r w:rsidRPr="00126E3C">
        <w:t>.</w:t>
      </w:r>
      <w:r w:rsidRPr="00126E3C">
        <w:rPr>
          <w:rFonts w:hint="eastAsia"/>
        </w:rPr>
        <w:t xml:space="preserve">　</w:t>
      </w:r>
      <w:r w:rsidRPr="00126E3C">
        <w:t xml:space="preserve"> </w:t>
      </w:r>
      <w:r w:rsidR="00477D71">
        <w:t>Persistence diagram</w:t>
      </w:r>
      <w:r w:rsidRPr="00126E3C">
        <w:t xml:space="preserve">s produced using tomographic reconstruction data </w:t>
      </w:r>
      <w:r>
        <w:t>of Pt/CeO</w:t>
      </w:r>
      <w:r w:rsidRPr="00400871">
        <w:rPr>
          <w:vertAlign w:val="subscript"/>
        </w:rPr>
        <w:t>2</w:t>
      </w:r>
      <w:r>
        <w:t xml:space="preserve"> synthesized at annealing temperature of</w:t>
      </w:r>
      <w:r w:rsidRPr="00126E3C">
        <w:t xml:space="preserve"> at 500 </w:t>
      </w:r>
      <w:r w:rsidRPr="00126E3C">
        <w:rPr>
          <w:rFonts w:ascii="ＭＳ 明朝" w:eastAsia="ＭＳ 明朝" w:hAnsi="ＭＳ 明朝" w:cs="ＭＳ 明朝" w:hint="eastAsia"/>
        </w:rPr>
        <w:t>℃</w:t>
      </w:r>
      <w:r w:rsidRPr="00126E3C">
        <w:rPr>
          <w:rFonts w:hint="eastAsia"/>
        </w:rPr>
        <w:t>.</w:t>
      </w:r>
    </w:p>
    <w:bookmarkEnd w:id="20"/>
    <w:p w14:paraId="312ABA3B" w14:textId="77777777" w:rsidR="004822F6" w:rsidRPr="00210BD6" w:rsidRDefault="004822F6" w:rsidP="00931227">
      <w:pPr>
        <w:spacing w:line="480" w:lineRule="auto"/>
      </w:pPr>
    </w:p>
    <w:p w14:paraId="3B22EE37" w14:textId="31D1C1F8" w:rsidR="00DB7936" w:rsidRPr="00210BD6" w:rsidRDefault="00000000" w:rsidP="005614EE">
      <w:pPr>
        <w:spacing w:line="480" w:lineRule="auto"/>
        <w:ind w:firstLine="720"/>
      </w:pPr>
      <w:bookmarkStart w:id="21" w:name="_Hlk166083791"/>
      <w:bookmarkStart w:id="22" w:name="_Hlk166822914"/>
      <w:r w:rsidRPr="00601354">
        <w:lastRenderedPageBreak/>
        <w:t>Although there are several methods for vectorization</w:t>
      </w:r>
      <w:r w:rsidR="00A90EC7" w:rsidRPr="00601354">
        <w:t xml:space="preserve"> </w:t>
      </w:r>
      <w:sdt>
        <w:sdtPr>
          <w:tag w:val="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"/>
          <w:id w:val="1699429101"/>
          <w:placeholder>
            <w:docPart w:val="DefaultPlaceholder_-1854013440"/>
          </w:placeholder>
        </w:sdtPr>
        <w:sdtContent>
          <w:r w:rsidR="00941F61" w:rsidRPr="00601354">
            <w:t>[23–30]</w:t>
          </w:r>
        </w:sdtContent>
      </w:sdt>
      <w:r w:rsidRPr="00601354">
        <w:t>, t</w:t>
      </w:r>
      <w:r w:rsidR="00145008" w:rsidRPr="00601354">
        <w:t>he 0</w:t>
      </w:r>
      <w:r w:rsidR="0065506C" w:rsidRPr="00601354">
        <w:rPr>
          <w:vertAlign w:val="superscript"/>
        </w:rPr>
        <w:t>th</w:t>
      </w:r>
      <w:r w:rsidR="007A2A52" w:rsidRPr="00601354">
        <w:t>-</w:t>
      </w:r>
      <w:r w:rsidR="00145008" w:rsidRPr="00601354">
        <w:t>, 1</w:t>
      </w:r>
      <w:r w:rsidR="0065506C" w:rsidRPr="00601354">
        <w:rPr>
          <w:vertAlign w:val="superscript"/>
        </w:rPr>
        <w:t>st</w:t>
      </w:r>
      <w:r w:rsidR="007A2A52" w:rsidRPr="00601354">
        <w:t>-</w:t>
      </w:r>
      <w:r w:rsidR="0048132D" w:rsidRPr="00601354">
        <w:t>,</w:t>
      </w:r>
      <w:r w:rsidR="0065506C" w:rsidRPr="00601354">
        <w:t xml:space="preserve"> </w:t>
      </w:r>
      <w:r w:rsidR="00145008" w:rsidRPr="00601354">
        <w:t>and 2</w:t>
      </w:r>
      <w:r w:rsidR="0065506C" w:rsidRPr="00601354">
        <w:rPr>
          <w:vertAlign w:val="superscript"/>
        </w:rPr>
        <w:t>nd</w:t>
      </w:r>
      <w:r w:rsidR="007A2A52" w:rsidRPr="00601354">
        <w:t>-</w:t>
      </w:r>
      <w:r w:rsidR="00145008" w:rsidRPr="00601354">
        <w:t xml:space="preserve">order </w:t>
      </w:r>
      <w:r w:rsidR="00477D71" w:rsidRPr="00601354">
        <w:t>persistence diagram</w:t>
      </w:r>
      <w:r w:rsidR="00145008" w:rsidRPr="00601354">
        <w:t xml:space="preserve">s obtained from </w:t>
      </w:r>
      <w:r w:rsidR="0048132D" w:rsidRPr="00601354">
        <w:t xml:space="preserve">the </w:t>
      </w:r>
      <w:r w:rsidR="00145008" w:rsidRPr="00601354">
        <w:t>tomography data were vectorized using</w:t>
      </w:r>
      <w:r w:rsidR="00A90EC7" w:rsidRPr="00601354">
        <w:t xml:space="preserve"> the</w:t>
      </w:r>
      <w:r w:rsidR="00145008" w:rsidRPr="00601354">
        <w:t xml:space="preserve"> persistent image</w:t>
      </w:r>
      <w:r w:rsidR="00145008" w:rsidRPr="00601354">
        <w:rPr>
          <w:rFonts w:eastAsia="ＭＳ 明朝"/>
        </w:rPr>
        <w:t xml:space="preserve">s </w:t>
      </w:r>
      <w:sdt>
        <w:sdtPr>
          <w:tag w:val="MENDELEY_CITATION_v3_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"/>
          <w:id w:val="2124794254"/>
          <w:placeholder>
            <w:docPart w:val="DefaultPlaceholder_-1854013440"/>
          </w:placeholder>
        </w:sdtPr>
        <w:sdtContent>
          <w:r w:rsidR="00941F61" w:rsidRPr="00601354">
            <w:t>[16]</w:t>
          </w:r>
        </w:sdtContent>
      </w:sdt>
      <w:r w:rsidRPr="00601354">
        <w:t xml:space="preserve"> at the present study</w:t>
      </w:r>
      <w:r w:rsidR="00E83BA6" w:rsidRPr="00601354">
        <w:t>.</w:t>
      </w:r>
      <w:r w:rsidR="00B51E58" w:rsidRPr="00601354">
        <w:t xml:space="preserve"> </w:t>
      </w:r>
      <w:r w:rsidR="00B736ED" w:rsidRPr="00601354">
        <w:t xml:space="preserve">Several references </w:t>
      </w:r>
      <w:r w:rsidR="004068A0" w:rsidRPr="00601354">
        <w:t xml:space="preserve">can </w:t>
      </w:r>
      <w:r w:rsidR="00B736ED" w:rsidRPr="00601354">
        <w:t xml:space="preserve">be useful </w:t>
      </w:r>
      <w:r w:rsidR="004068A0" w:rsidRPr="00601354">
        <w:t xml:space="preserve">in obtaining </w:t>
      </w:r>
      <w:r w:rsidR="00B736ED" w:rsidRPr="00601354">
        <w:t xml:space="preserve">the physical meaning and applications of </w:t>
      </w:r>
      <w:r w:rsidR="00477D71" w:rsidRPr="00601354">
        <w:t>persistence diagram</w:t>
      </w:r>
      <w:r w:rsidR="00B736ED" w:rsidRPr="00601354">
        <w:t>s in each dimension</w:t>
      </w:r>
      <w:r w:rsidR="00B736ED" w:rsidRPr="00601354">
        <w:rPr>
          <w:rFonts w:hint="eastAsia"/>
        </w:rPr>
        <w:t xml:space="preserve"> </w:t>
      </w:r>
      <w:sdt>
        <w:sdtPr>
          <w:rPr>
            <w:rFonts w:hint="eastAsia"/>
          </w:rPr>
          <w:tag w:val="MENDELEY_CITATION_v3_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"/>
          <w:id w:val="-1678117966"/>
          <w:placeholder>
            <w:docPart w:val="0C9EFB9D43214CCBAFCD6C8AF9596DC0"/>
          </w:placeholder>
        </w:sdtPr>
        <w:sdtContent>
          <w:r w:rsidR="00941F61" w:rsidRPr="00601354">
            <w:t>[</w:t>
          </w:r>
          <w:r w:rsidR="00941F61" w:rsidRPr="00601354">
            <w:rPr>
              <w:rFonts w:hint="eastAsia"/>
            </w:rPr>
            <w:t>17</w:t>
          </w:r>
          <w:r w:rsidR="00941F61" w:rsidRPr="00601354">
            <w:t>–</w:t>
          </w:r>
          <w:r w:rsidR="00941F61" w:rsidRPr="00601354">
            <w:rPr>
              <w:rFonts w:hint="eastAsia"/>
            </w:rPr>
            <w:t xml:space="preserve">19, </w:t>
          </w:r>
          <w:r w:rsidR="00941F61" w:rsidRPr="00601354">
            <w:t>31]</w:t>
          </w:r>
        </w:sdtContent>
      </w:sdt>
      <w:r w:rsidR="00B736ED" w:rsidRPr="00601354">
        <w:t>. The original method of this study is to normalize and combine the homological features obtained from the vectorized 0</w:t>
      </w:r>
      <w:r w:rsidR="00B736ED" w:rsidRPr="00601354">
        <w:rPr>
          <w:vertAlign w:val="superscript"/>
        </w:rPr>
        <w:t>th</w:t>
      </w:r>
      <w:r w:rsidR="00A90EC7" w:rsidRPr="00601354">
        <w:t>-</w:t>
      </w:r>
      <w:r w:rsidR="00B736ED" w:rsidRPr="00601354">
        <w:t xml:space="preserve"> to 2</w:t>
      </w:r>
      <w:r w:rsidR="00B736ED" w:rsidRPr="00601354">
        <w:rPr>
          <w:vertAlign w:val="superscript"/>
        </w:rPr>
        <w:t>nd</w:t>
      </w:r>
      <w:r w:rsidR="00A90EC7" w:rsidRPr="00601354">
        <w:t>-</w:t>
      </w:r>
      <w:r w:rsidR="00B736ED" w:rsidRPr="00601354">
        <w:rPr>
          <w:rFonts w:hint="eastAsia"/>
        </w:rPr>
        <w:t xml:space="preserve">order </w:t>
      </w:r>
      <w:r w:rsidR="00477D71" w:rsidRPr="00601354">
        <w:t>persistence diagram</w:t>
      </w:r>
      <w:bookmarkEnd w:id="21"/>
      <w:r w:rsidR="00B736ED" w:rsidRPr="00601354">
        <w:t>s</w:t>
      </w:r>
      <w:r w:rsidR="002970A3" w:rsidRPr="00601354">
        <w:rPr>
          <w:rFonts w:hint="eastAsia"/>
        </w:rPr>
        <w:t>.</w:t>
      </w:r>
      <w:r w:rsidR="0048132D" w:rsidRPr="002A4930">
        <w:rPr>
          <w:color w:val="0000FF"/>
        </w:rPr>
        <w:t xml:space="preserve"> </w:t>
      </w:r>
      <w:bookmarkEnd w:id="22"/>
      <w:r w:rsidR="005B0E59">
        <w:t>They</w:t>
      </w:r>
      <w:r w:rsidR="0048132D">
        <w:t xml:space="preserve"> were</w:t>
      </w:r>
      <w:r w:rsidR="0048132D" w:rsidRPr="00210BD6">
        <w:t xml:space="preserve"> </w:t>
      </w:r>
      <w:r w:rsidR="0048132D">
        <w:t>applied</w:t>
      </w:r>
      <w:r w:rsidR="0048132D" w:rsidRPr="00210BD6">
        <w:t xml:space="preserve"> </w:t>
      </w:r>
      <w:r w:rsidR="005B0E59">
        <w:t>to</w:t>
      </w:r>
      <w:r w:rsidR="0048132D" w:rsidRPr="00210BD6">
        <w:t xml:space="preserve"> </w:t>
      </w:r>
      <w:r w:rsidR="0026170F" w:rsidRPr="00210BD6">
        <w:t>ridge</w:t>
      </w:r>
      <w:r w:rsidR="0078102E" w:rsidRPr="00210BD6">
        <w:t xml:space="preserve"> </w:t>
      </w:r>
      <w:r w:rsidR="0026170F" w:rsidRPr="00210BD6">
        <w:t xml:space="preserve">regression </w:t>
      </w:r>
      <w:sdt>
        <w:sdtPr>
          <w:rPr>
            <w:color w:val="000000"/>
          </w:rPr>
          <w:tag w:val="MENDELEY_CITATION_v3_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pc3N1ZSI6IjEiLCJ2b2x1bWUiOiIxOSIsImNvbnRhaW5lci10aXRsZS1zaG9ydCI6IiJ9LCJpc1RlbXBvcmFyeSI6ZmFsc2V9XX0="/>
          <w:id w:val="58217169"/>
          <w:placeholder>
            <w:docPart w:val="DefaultPlaceholder_-1854013440"/>
          </w:placeholder>
        </w:sdtPr>
        <w:sdtContent>
          <w:r w:rsidR="00941F61" w:rsidRPr="00941F61">
            <w:rPr>
              <w:color w:val="000000"/>
            </w:rPr>
            <w:t>[32]</w:t>
          </w:r>
        </w:sdtContent>
      </w:sdt>
      <w:r w:rsidR="0026170F" w:rsidRPr="00210BD6">
        <w:t xml:space="preserve"> </w:t>
      </w:r>
      <w:r w:rsidR="0078102E" w:rsidRPr="00210BD6">
        <w:t>to predict the pre-exponential factor and activation energy.</w:t>
      </w:r>
      <w:r w:rsidR="00145008" w:rsidRPr="00210BD6">
        <w:t xml:space="preserve"> </w:t>
      </w:r>
      <w:r w:rsidR="006E4790">
        <w:t>In particular, l</w:t>
      </w:r>
      <w:r w:rsidR="0026170F" w:rsidRPr="00210BD6">
        <w:t>inear regression with regularization</w:t>
      </w:r>
      <w:r w:rsidR="00962A8C">
        <w:t xml:space="preserve"> allowed to identify </w:t>
      </w:r>
      <w:r w:rsidR="0026170F" w:rsidRPr="00210BD6">
        <w:t>terms that contribute positively or negatively to the</w:t>
      </w:r>
      <w:r w:rsidR="0089361A">
        <w:t xml:space="preserve"> predicted</w:t>
      </w:r>
      <w:r w:rsidR="0026170F" w:rsidRPr="00210BD6">
        <w:t xml:space="preserve"> pre-exponential factor and activation energy</w:t>
      </w:r>
      <w:r w:rsidR="006E4790">
        <w:t xml:space="preserve"> based on</w:t>
      </w:r>
      <w:r w:rsidR="006E4790" w:rsidRPr="00210BD6">
        <w:t xml:space="preserve"> </w:t>
      </w:r>
      <w:r w:rsidR="0026170F" w:rsidRPr="00210BD6">
        <w:t>their coefficients.</w:t>
      </w:r>
      <w:r w:rsidR="00145008" w:rsidRPr="00210BD6">
        <w:t xml:space="preserve"> </w:t>
      </w:r>
      <w:r w:rsidR="00777A0A" w:rsidRPr="00210BD6">
        <w:t xml:space="preserve">The results </w:t>
      </w:r>
      <w:r w:rsidR="006E4790">
        <w:t>were</w:t>
      </w:r>
      <w:r w:rsidR="00777A0A" w:rsidRPr="00210BD6">
        <w:t xml:space="preserve"> back-transformed to map the positive and negative contributions to </w:t>
      </w:r>
      <w:r w:rsidR="006E4790">
        <w:t xml:space="preserve">the </w:t>
      </w:r>
      <w:r w:rsidR="00477D71">
        <w:t>persistence diagram</w:t>
      </w:r>
      <w:r w:rsidR="00777A0A" w:rsidRPr="00210BD6">
        <w:t xml:space="preserve">, </w:t>
      </w:r>
      <w:r w:rsidR="006E4790">
        <w:t>enabling a comprehensive</w:t>
      </w:r>
      <w:r w:rsidR="00777A0A" w:rsidRPr="00210BD6">
        <w:t xml:space="preserve"> understand</w:t>
      </w:r>
      <w:r w:rsidR="006E4790">
        <w:t>ing of</w:t>
      </w:r>
      <w:r w:rsidR="00777A0A" w:rsidRPr="00210BD6">
        <w:t xml:space="preserve"> the structural determinants of the birth</w:t>
      </w:r>
      <w:r w:rsidR="00AB2398">
        <w:t>–</w:t>
      </w:r>
      <w:r w:rsidR="00777A0A" w:rsidRPr="00210BD6">
        <w:t xml:space="preserve">death diagram. </w:t>
      </w:r>
      <w:r w:rsidR="00B736ED">
        <w:t>Figure 3</w:t>
      </w:r>
      <w:r w:rsidR="00145008" w:rsidRPr="00210BD6">
        <w:t xml:space="preserve"> </w:t>
      </w:r>
      <w:r w:rsidR="006E4790">
        <w:t>presents</w:t>
      </w:r>
      <w:r w:rsidR="006E4790" w:rsidRPr="00210BD6">
        <w:t xml:space="preserve"> </w:t>
      </w:r>
      <w:r w:rsidR="00CC60EC" w:rsidRPr="00210BD6">
        <w:t xml:space="preserve">a conceptual flow diagram </w:t>
      </w:r>
      <w:r w:rsidR="006E4790">
        <w:t>outlining</w:t>
      </w:r>
      <w:r w:rsidR="006E4790" w:rsidRPr="00210BD6">
        <w:t xml:space="preserve"> </w:t>
      </w:r>
      <w:r w:rsidR="00CC60EC" w:rsidRPr="00210BD6">
        <w:t>the procedure for predicti</w:t>
      </w:r>
      <w:r w:rsidR="006E4790">
        <w:t>ng</w:t>
      </w:r>
      <w:r w:rsidR="00CC60EC" w:rsidRPr="00210BD6">
        <w:t xml:space="preserve"> oxygen permeability and </w:t>
      </w:r>
      <w:r w:rsidR="00145008">
        <w:rPr>
          <w:rFonts w:eastAsia="ＭＳ 明朝"/>
        </w:rPr>
        <w:t>identif</w:t>
      </w:r>
      <w:r w:rsidR="006E4790">
        <w:rPr>
          <w:rFonts w:eastAsia="ＭＳ 明朝"/>
        </w:rPr>
        <w:t>ying</w:t>
      </w:r>
      <w:r w:rsidR="00145008">
        <w:rPr>
          <w:rFonts w:eastAsia="ＭＳ 明朝"/>
        </w:rPr>
        <w:t xml:space="preserve"> its structural determinants</w:t>
      </w:r>
      <w:r w:rsidR="00145008" w:rsidRPr="00210BD6">
        <w:t>.</w:t>
      </w:r>
    </w:p>
    <w:p w14:paraId="73A0DBFB" w14:textId="4C22A15A" w:rsidR="00287F2F" w:rsidRPr="00210BD6" w:rsidRDefault="00000000" w:rsidP="00EF7CA5">
      <w:pPr>
        <w:spacing w:line="480" w:lineRule="auto"/>
      </w:pPr>
      <w:r w:rsidRPr="00210BD6">
        <w:t xml:space="preserve"> </w:t>
      </w:r>
    </w:p>
    <w:p w14:paraId="6F4EE924" w14:textId="6494E0AA" w:rsidR="00287F2F" w:rsidRDefault="00000000" w:rsidP="00126E3C">
      <w:pPr>
        <w:spacing w:line="480" w:lineRule="auto"/>
        <w:jc w:val="center"/>
      </w:pPr>
      <w:bookmarkStart w:id="23" w:name="_Hlk165888638"/>
      <w:r>
        <w:rPr>
          <w:noProof/>
        </w:rPr>
        <w:drawing>
          <wp:inline distT="0" distB="0" distL="0" distR="0" wp14:anchorId="02BBBCE4" wp14:editId="774A18EB">
            <wp:extent cx="5612130" cy="2487930"/>
            <wp:effectExtent l="0" t="0" r="7620" b="7620"/>
            <wp:docPr id="171736106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61063" name="図 1" descr="ダイアグラム&#10;&#10;自動的に生成された説明"/>
                    <pic:cNvPicPr/>
                  </pic:nvPicPr>
                  <pic:blipFill>
                    <a:blip r:embed="rId13"/>
                    <a:stretch>
                      <a:fillRect/>
                    </a:stretch>
                  </pic:blipFill>
                  <pic:spPr>
                    <a:xfrm>
                      <a:off x="0" y="0"/>
                      <a:ext cx="5612130" cy="2487930"/>
                    </a:xfrm>
                    <a:prstGeom prst="rect">
                      <a:avLst/>
                    </a:prstGeom>
                  </pic:spPr>
                </pic:pic>
              </a:graphicData>
            </a:graphic>
          </wp:inline>
        </w:drawing>
      </w:r>
    </w:p>
    <w:p w14:paraId="38F0476F" w14:textId="5E6871AF" w:rsidR="00250C80" w:rsidRPr="00126E3C" w:rsidRDefault="00000000" w:rsidP="00250C80">
      <w:pPr>
        <w:pStyle w:val="Figurecaption"/>
      </w:pPr>
      <w:r>
        <w:t>Figure 3</w:t>
      </w:r>
      <w:r w:rsidRPr="00126E3C">
        <w:t>. Conceptual flow diagram for the prediction of oxygen permeability and identification of its structural determinants</w:t>
      </w:r>
      <w:r>
        <w:rPr>
          <w:rFonts w:hint="eastAsia"/>
        </w:rPr>
        <w:t>.</w:t>
      </w:r>
      <w:r w:rsidRPr="00126E3C">
        <w:t xml:space="preserve"> </w:t>
      </w:r>
    </w:p>
    <w:bookmarkEnd w:id="23"/>
    <w:p w14:paraId="35882E6F" w14:textId="446A15C4" w:rsidR="00550EBE" w:rsidRPr="00210BD6" w:rsidRDefault="00550EBE" w:rsidP="006300A3">
      <w:pPr>
        <w:spacing w:line="480" w:lineRule="auto"/>
      </w:pPr>
    </w:p>
    <w:p w14:paraId="5FBF44B9" w14:textId="410F9CC5" w:rsidR="001026FF" w:rsidRPr="00210BD6" w:rsidRDefault="00000000" w:rsidP="001026FF">
      <w:pPr>
        <w:pStyle w:val="1"/>
      </w:pPr>
      <w:bookmarkStart w:id="24" w:name="_Hlk165888648"/>
      <w:r>
        <w:lastRenderedPageBreak/>
        <w:t xml:space="preserve">3. </w:t>
      </w:r>
      <w:r w:rsidR="00145008" w:rsidRPr="00210BD6">
        <w:t>Results and discussion</w:t>
      </w:r>
    </w:p>
    <w:p w14:paraId="5E9E60FD" w14:textId="7F3B964C" w:rsidR="00644A41" w:rsidRPr="00210BD6" w:rsidRDefault="00000000" w:rsidP="00644A41">
      <w:pPr>
        <w:pStyle w:val="2"/>
        <w:rPr>
          <w:color w:val="auto"/>
        </w:rPr>
      </w:pPr>
      <w:bookmarkStart w:id="25" w:name="_Hlk166491024"/>
      <w:r>
        <w:rPr>
          <w:color w:val="auto"/>
        </w:rPr>
        <w:t xml:space="preserve">3.1 </w:t>
      </w:r>
      <w:r w:rsidR="00145008" w:rsidRPr="00210BD6">
        <w:rPr>
          <w:color w:val="auto"/>
        </w:rPr>
        <w:t>Modeling of oxygen permeability</w:t>
      </w:r>
    </w:p>
    <w:bookmarkEnd w:id="24"/>
    <w:bookmarkEnd w:id="25"/>
    <w:p w14:paraId="06C05B5C" w14:textId="07763F27" w:rsidR="009900C9" w:rsidRPr="00601354" w:rsidRDefault="00000000" w:rsidP="00195954">
      <w:pPr>
        <w:spacing w:line="480" w:lineRule="auto"/>
        <w:ind w:firstLine="720"/>
      </w:pPr>
      <w:r w:rsidRPr="00210BD6">
        <w:t xml:space="preserve">In </w:t>
      </w:r>
      <w:r>
        <w:rPr>
          <w:rFonts w:eastAsia="ＭＳ 明朝"/>
        </w:rPr>
        <w:t xml:space="preserve">the </w:t>
      </w:r>
      <w:r w:rsidR="006E4790">
        <w:rPr>
          <w:rFonts w:eastAsia="ＭＳ 明朝"/>
        </w:rPr>
        <w:t xml:space="preserve">ridge </w:t>
      </w:r>
      <w:r>
        <w:rPr>
          <w:rFonts w:eastAsia="ＭＳ 明朝"/>
        </w:rPr>
        <w:t xml:space="preserve">regression of the oxygen transmission coefficient using </w:t>
      </w:r>
      <w:r w:rsidR="006E4790">
        <w:rPr>
          <w:rFonts w:eastAsia="ＭＳ 明朝"/>
        </w:rPr>
        <w:t xml:space="preserve">the </w:t>
      </w:r>
      <w:r w:rsidR="00477D71">
        <w:t>persistence diagram</w:t>
      </w:r>
      <w:r>
        <w:rPr>
          <w:rFonts w:eastAsia="ＭＳ 明朝"/>
        </w:rPr>
        <w:t xml:space="preserve">, the regularization parameter α </w:t>
      </w:r>
      <w:r w:rsidR="0025737D" w:rsidRPr="00210BD6">
        <w:t xml:space="preserve">in </w:t>
      </w:r>
      <w:r w:rsidR="006E4790">
        <w:rPr>
          <w:rFonts w:eastAsia="ＭＳ 明朝"/>
        </w:rPr>
        <w:t>Equation</w:t>
      </w:r>
      <w:r>
        <w:rPr>
          <w:rFonts w:eastAsia="ＭＳ 明朝"/>
        </w:rPr>
        <w:t xml:space="preserve"> (1) </w:t>
      </w:r>
      <w:r w:rsidRPr="00210BD6">
        <w:t>must first be optimized</w:t>
      </w:r>
      <w:r w:rsidR="00477D71">
        <w:rPr>
          <w:rFonts w:hint="eastAsia"/>
        </w:rPr>
        <w:t xml:space="preserve">, </w:t>
      </w:r>
      <w:bookmarkStart w:id="26" w:name="_Hlk166316236"/>
      <w:r w:rsidR="00477D71" w:rsidRPr="00601354">
        <w:t xml:space="preserve">where α </w:t>
      </w:r>
      <w:r w:rsidR="00E36A93" w:rsidRPr="00601354">
        <w:t xml:space="preserve">is </w:t>
      </w:r>
      <w:r w:rsidR="00477D71" w:rsidRPr="00601354">
        <w:t>the contribution of the regularization term in the ridge regression. If α is not chosen appropriately, model</w:t>
      </w:r>
      <w:r w:rsidR="00E36A93" w:rsidRPr="00601354">
        <w:t xml:space="preserve"> overfitting</w:t>
      </w:r>
      <w:r w:rsidR="00477D71" w:rsidRPr="00601354">
        <w:t xml:space="preserve"> or </w:t>
      </w:r>
      <w:r w:rsidR="0047146F" w:rsidRPr="00601354">
        <w:t xml:space="preserve">a </w:t>
      </w:r>
      <w:r w:rsidR="00477D71" w:rsidRPr="00601354">
        <w:t xml:space="preserve">large error </w:t>
      </w:r>
      <w:r w:rsidR="00E36A93" w:rsidRPr="00601354">
        <w:t xml:space="preserve">can </w:t>
      </w:r>
      <w:r w:rsidR="00477D71" w:rsidRPr="00601354">
        <w:t xml:space="preserve">be </w:t>
      </w:r>
      <w:r w:rsidR="0047146F" w:rsidRPr="00601354">
        <w:t>generated</w:t>
      </w:r>
      <w:r w:rsidRPr="00601354">
        <w:t xml:space="preserve">. Although the </w:t>
      </w:r>
      <w:r w:rsidR="00627DDC" w:rsidRPr="00601354">
        <w:t xml:space="preserve">larger </w:t>
      </w:r>
      <w:r w:rsidRPr="00601354">
        <w:t xml:space="preserve">dimensional vector of </w:t>
      </w:r>
      <w:r w:rsidR="00E36A93" w:rsidRPr="00601354">
        <w:t xml:space="preserve">the </w:t>
      </w:r>
      <w:r w:rsidR="00943FAF" w:rsidRPr="00601354">
        <w:t>topological features</w:t>
      </w:r>
      <w:r w:rsidRPr="00601354">
        <w:t xml:space="preserve"> from </w:t>
      </w:r>
      <w:r w:rsidR="009B2510" w:rsidRPr="00601354">
        <w:t xml:space="preserve">the </w:t>
      </w:r>
      <w:r w:rsidR="00477D71" w:rsidRPr="00601354">
        <w:t>persistence diagram</w:t>
      </w:r>
      <w:r w:rsidRPr="00601354">
        <w:t xml:space="preserve"> is expected to contain </w:t>
      </w:r>
      <w:r w:rsidR="006E4790" w:rsidRPr="00601354">
        <w:t xml:space="preserve">sufficient </w:t>
      </w:r>
      <w:r w:rsidRPr="00601354">
        <w:t xml:space="preserve">information to regress only two target variables, </w:t>
      </w:r>
      <w:r w:rsidR="006E4790" w:rsidRPr="00601354">
        <w:t xml:space="preserve">namely </w:t>
      </w:r>
      <w:r w:rsidRPr="00601354">
        <w:t xml:space="preserve">the pre-exponential factor and activation energy, the excess information </w:t>
      </w:r>
      <w:r w:rsidR="00627DDC" w:rsidRPr="00601354">
        <w:t>ca</w:t>
      </w:r>
      <w:r w:rsidR="00907CF7" w:rsidRPr="00601354">
        <w:t xml:space="preserve">n </w:t>
      </w:r>
      <w:r w:rsidRPr="00601354">
        <w:t>lead to overfitting.</w:t>
      </w:r>
      <w:r w:rsidR="001316F7" w:rsidRPr="00601354">
        <w:rPr>
          <w:rFonts w:hint="eastAsia"/>
        </w:rPr>
        <w:t xml:space="preserve"> </w:t>
      </w:r>
      <w:r w:rsidR="002B45E5" w:rsidRPr="00601354">
        <w:t>Thus,</w:t>
      </w:r>
      <w:r w:rsidR="00477D71" w:rsidRPr="00601354">
        <w:t xml:space="preserve"> α </w:t>
      </w:r>
      <w:r w:rsidR="002B45E5" w:rsidRPr="00601354">
        <w:t xml:space="preserve">is </w:t>
      </w:r>
      <w:r w:rsidR="00477D71" w:rsidRPr="00601354">
        <w:t>optimize</w:t>
      </w:r>
      <w:r w:rsidR="002B45E5" w:rsidRPr="00601354">
        <w:t>d</w:t>
      </w:r>
      <w:r w:rsidR="00477D71" w:rsidRPr="00601354">
        <w:t xml:space="preserve"> </w:t>
      </w:r>
      <w:r w:rsidR="002B45E5" w:rsidRPr="00601354">
        <w:t>as follows:</w:t>
      </w:r>
    </w:p>
    <w:bookmarkStart w:id="27" w:name="_Hlk165888715"/>
    <w:bookmarkEnd w:id="26"/>
    <w:p w14:paraId="45368CEA" w14:textId="400D9C38" w:rsidR="0025737D" w:rsidRPr="00210BD6" w:rsidRDefault="00000000" w:rsidP="0025737D">
      <w:pPr>
        <w:rPr>
          <w:rFonts w:ascii="Arial" w:hAnsi="Arial" w:cs="Arial"/>
          <w:i/>
          <w:iCs/>
        </w:rPr>
      </w:pPr>
      <m:oMathPara>
        <m:oMath>
          <m:sSubSup>
            <m:sSubSupPr>
              <m:ctrlPr>
                <w:rPr>
                  <w:rFonts w:ascii="Cambria Math" w:eastAsia="游明朝" w:hAnsi="Cambria Math" w:cs="Arial"/>
                  <w:i/>
                </w:rPr>
              </m:ctrlPr>
            </m:sSubSupPr>
            <m:e>
              <m:d>
                <m:dPr>
                  <m:begChr m:val="‖"/>
                  <m:endChr m:val="‖"/>
                  <m:ctrlPr>
                    <w:rPr>
                      <w:rFonts w:ascii="Cambria Math" w:eastAsia="游明朝" w:hAnsi="Cambria Math" w:cs="Arial"/>
                      <w:i/>
                    </w:rPr>
                  </m:ctrlPr>
                </m:dPr>
                <m:e>
                  <m:r>
                    <w:rPr>
                      <w:rFonts w:ascii="Cambria Math" w:eastAsia="游明朝" w:hAnsi="Cambria Math" w:cs="Arial"/>
                    </w:rPr>
                    <m:t>y-Xβ</m:t>
                  </m:r>
                </m:e>
              </m:d>
            </m:e>
            <m:sub>
              <m:r>
                <w:rPr>
                  <w:rFonts w:ascii="Cambria Math" w:eastAsia="游明朝" w:hAnsi="Cambria Math" w:cs="Arial"/>
                </w:rPr>
                <m:t>2</m:t>
              </m:r>
            </m:sub>
            <m:sup>
              <m:r>
                <w:rPr>
                  <w:rFonts w:ascii="Cambria Math" w:eastAsia="游明朝" w:hAnsi="Cambria Math" w:cs="Arial"/>
                </w:rPr>
                <m:t>2</m:t>
              </m:r>
            </m:sup>
          </m:sSubSup>
          <m:r>
            <w:rPr>
              <w:rFonts w:ascii="Cambria Math" w:eastAsia="游明朝" w:hAnsi="Cambria Math" w:cs="Arial"/>
            </w:rPr>
            <m:t>+α</m:t>
          </m:r>
          <m:sSubSup>
            <m:sSubSupPr>
              <m:ctrlPr>
                <w:rPr>
                  <w:rFonts w:ascii="Cambria Math" w:eastAsia="游明朝" w:hAnsi="Cambria Math" w:cs="Arial"/>
                  <w:i/>
                </w:rPr>
              </m:ctrlPr>
            </m:sSubSupPr>
            <m:e>
              <m:d>
                <m:dPr>
                  <m:begChr m:val="‖"/>
                  <m:endChr m:val="‖"/>
                  <m:ctrlPr>
                    <w:rPr>
                      <w:rFonts w:ascii="Cambria Math" w:eastAsia="游明朝" w:hAnsi="Cambria Math" w:cs="Arial"/>
                      <w:i/>
                    </w:rPr>
                  </m:ctrlPr>
                </m:dPr>
                <m:e>
                  <m:r>
                    <w:rPr>
                      <w:rFonts w:ascii="Cambria Math" w:eastAsia="游明朝" w:hAnsi="Cambria Math" w:cs="Arial"/>
                    </w:rPr>
                    <m:t>β</m:t>
                  </m:r>
                </m:e>
              </m:d>
            </m:e>
            <m:sub>
              <m:r>
                <w:rPr>
                  <w:rFonts w:ascii="Cambria Math" w:eastAsia="游明朝" w:hAnsi="Cambria Math" w:cs="Arial"/>
                </w:rPr>
                <m:t>2</m:t>
              </m:r>
            </m:sub>
            <m:sup>
              <m:r>
                <w:rPr>
                  <w:rFonts w:ascii="Cambria Math" w:eastAsia="游明朝" w:hAnsi="Cambria Math" w:cs="Arial"/>
                </w:rPr>
                <m:t>2</m:t>
              </m:r>
            </m:sup>
          </m:sSubSup>
          <m:r>
            <w:rPr>
              <w:rFonts w:ascii="Cambria Math" w:eastAsia="游明朝" w:hAnsi="Cambria Math" w:cs="Arial"/>
            </w:rPr>
            <m:t>,          (1)</m:t>
          </m:r>
        </m:oMath>
      </m:oMathPara>
    </w:p>
    <w:bookmarkEnd w:id="27"/>
    <w:p w14:paraId="4BE015C1" w14:textId="25E2B01D" w:rsidR="00DB7936" w:rsidRPr="00210BD6" w:rsidRDefault="00000000" w:rsidP="00DB7936">
      <w:pPr>
        <w:spacing w:line="480" w:lineRule="auto"/>
      </w:pPr>
      <w:r w:rsidRPr="00210BD6">
        <w:rPr>
          <w:rFonts w:hint="eastAsia"/>
        </w:rPr>
        <w:t>w</w:t>
      </w:r>
      <w:r w:rsidRPr="00210BD6">
        <w:t xml:space="preserve">here y is the target </w:t>
      </w:r>
      <w:r w:rsidR="00AB2398">
        <w:t>variable</w:t>
      </w:r>
      <w:r w:rsidRPr="00210BD6">
        <w:t>, X is the descriptor</w:t>
      </w:r>
      <w:r w:rsidR="006E4790">
        <w:t>,</w:t>
      </w:r>
      <w:r w:rsidRPr="00210BD6">
        <w:t xml:space="preserve"> and </w:t>
      </w:r>
      <m:oMath>
        <m:sSub>
          <m:sSubPr>
            <m:ctrlPr>
              <w:rPr>
                <w:rFonts w:ascii="Cambria Math" w:eastAsia="游明朝" w:hAnsi="Cambria Math" w:cs="Arial"/>
                <w:iCs/>
              </w:rPr>
            </m:ctrlPr>
          </m:sSubPr>
          <m:e>
            <m:d>
              <m:dPr>
                <m:begChr m:val="‖"/>
                <m:endChr m:val="‖"/>
                <m:ctrlPr>
                  <w:rPr>
                    <w:rFonts w:ascii="Cambria Math" w:eastAsia="游明朝" w:hAnsi="Cambria Math" w:cs="Arial"/>
                  </w:rPr>
                </m:ctrlPr>
              </m:dPr>
              <m:e>
                <m:r>
                  <m:rPr>
                    <m:sty m:val="p"/>
                  </m:rPr>
                  <w:rPr>
                    <w:rFonts w:ascii="Cambria Math" w:eastAsia="游明朝" w:hAnsi="Cambria Math" w:cs="Arial"/>
                  </w:rPr>
                  <m:t>β</m:t>
                </m:r>
              </m:e>
            </m:d>
            <m:ctrlPr>
              <w:rPr>
                <w:rFonts w:ascii="Cambria Math" w:eastAsia="游明朝" w:hAnsi="Cambria Math" w:cs="Arial"/>
              </w:rPr>
            </m:ctrlPr>
          </m:e>
          <m:sub>
            <m:r>
              <m:rPr>
                <m:sty m:val="p"/>
              </m:rPr>
              <w:rPr>
                <w:rFonts w:ascii="Cambria Math" w:eastAsia="游明朝" w:hAnsi="Cambria Math" w:cs="Arial"/>
              </w:rPr>
              <m:t>2</m:t>
            </m:r>
          </m:sub>
        </m:sSub>
      </m:oMath>
      <w:r w:rsidRPr="00210BD6">
        <w:t xml:space="preserve"> </w:t>
      </w:r>
      <w:r w:rsidR="000F5C5C" w:rsidRPr="00210BD6">
        <w:t>is</w:t>
      </w:r>
      <w:r w:rsidR="002E52C0" w:rsidRPr="00210BD6">
        <w:t>, for example,</w:t>
      </w:r>
      <w:r w:rsidR="000F5C5C" w:rsidRPr="00210BD6">
        <w:t xml:space="preserve"> </w:t>
      </w:r>
      <w:r w:rsidR="006E4790">
        <w:t xml:space="preserve">the </w:t>
      </w:r>
      <w:r w:rsidR="00FC77FE" w:rsidRPr="00FC77FE">
        <w:rPr>
          <w:rFonts w:hint="eastAsia"/>
          <w:i/>
          <w:iCs/>
        </w:rPr>
        <w:t>l</w:t>
      </w:r>
      <w:r w:rsidR="000F5C5C" w:rsidRPr="00FC77FE">
        <w:rPr>
          <w:i/>
          <w:iCs/>
          <w:vertAlign w:val="subscript"/>
        </w:rPr>
        <w:t>2</w:t>
      </w:r>
      <w:r w:rsidR="000F5C5C" w:rsidRPr="00210BD6">
        <w:t xml:space="preserve"> norm of </w:t>
      </w:r>
      <w:r w:rsidR="00962A8C" w:rsidRPr="00210BD6">
        <w:t>β</w:t>
      </w:r>
      <w:r w:rsidR="000F5C5C" w:rsidRPr="00210BD6">
        <w:t xml:space="preserve">. </w:t>
      </w:r>
      <w:r w:rsidR="008937DA" w:rsidRPr="00210BD6">
        <w:t xml:space="preserve">In </w:t>
      </w:r>
      <w:r w:rsidR="00E61908">
        <w:t>r</w:t>
      </w:r>
      <w:r w:rsidR="00E61908" w:rsidRPr="00210BD6">
        <w:t xml:space="preserve">idge </w:t>
      </w:r>
      <w:r w:rsidR="008937DA" w:rsidRPr="00210BD6">
        <w:t xml:space="preserve">regression, β is determined to minimize </w:t>
      </w:r>
      <w:r w:rsidR="00E61908">
        <w:t>E</w:t>
      </w:r>
      <w:r w:rsidR="00E61908" w:rsidRPr="00210BD6">
        <w:t>q</w:t>
      </w:r>
      <w:r w:rsidR="001E00ED">
        <w:t>uation</w:t>
      </w:r>
      <w:r w:rsidR="001E00ED" w:rsidRPr="00210BD6">
        <w:t xml:space="preserve"> </w:t>
      </w:r>
      <w:r w:rsidR="008937DA" w:rsidRPr="00210BD6">
        <w:t xml:space="preserve">(1). </w:t>
      </w:r>
      <w:r w:rsidR="008E36F3" w:rsidRPr="00210BD6">
        <w:t xml:space="preserve"> To optimize α, the machine learning error in the training data </w:t>
      </w:r>
      <w:r w:rsidR="00AB2398">
        <w:t>were</w:t>
      </w:r>
      <w:r w:rsidR="008E36F3" w:rsidRPr="00210BD6">
        <w:t xml:space="preserve"> compared with the error in the test data</w:t>
      </w:r>
      <w:r w:rsidR="008F3D96">
        <w:t>.</w:t>
      </w:r>
      <w:r w:rsidR="00EE5AD0" w:rsidRPr="00210BD6">
        <w:rPr>
          <w:rFonts w:hint="eastAsia"/>
        </w:rPr>
        <w:t xml:space="preserve"> </w:t>
      </w:r>
      <w:r w:rsidR="00EE5AD0" w:rsidRPr="00210BD6">
        <w:t xml:space="preserve">The error is defined </w:t>
      </w:r>
      <w:r w:rsidR="008F3D96">
        <w:t>in</w:t>
      </w:r>
      <w:r w:rsidR="00EE5AD0" w:rsidRPr="00210BD6">
        <w:t xml:space="preserve"> </w:t>
      </w:r>
      <w:r w:rsidR="008F3D96">
        <w:t>E</w:t>
      </w:r>
      <w:r w:rsidR="008F3D96" w:rsidRPr="00210BD6">
        <w:t xml:space="preserve">quation </w:t>
      </w:r>
      <w:r w:rsidR="00943FAF" w:rsidRPr="00210BD6">
        <w:t>(2</w:t>
      </w:r>
      <w:r w:rsidR="008F3D96" w:rsidRPr="00210BD6">
        <w:t>)</w:t>
      </w:r>
      <w:r w:rsidR="008F3D96">
        <w:t xml:space="preserve"> as</w:t>
      </w:r>
    </w:p>
    <w:p w14:paraId="6EAF7C3B" w14:textId="744A852F" w:rsidR="00DB7936" w:rsidRPr="00210BD6" w:rsidRDefault="00000000" w:rsidP="00DB7936">
      <w:pPr>
        <w:spacing w:line="480" w:lineRule="auto"/>
      </w:pPr>
      <w:bookmarkStart w:id="28" w:name="_Hlk165888741"/>
      <m:oMathPara>
        <m:oMath>
          <m:r>
            <w:rPr>
              <w:rFonts w:ascii="Cambria Math" w:hAnsi="Cambria Math"/>
            </w:rPr>
            <m:t>Error=</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predict</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label</m:t>
                          </m:r>
                        </m:sub>
                      </m:sSub>
                    </m:e>
                  </m:d>
                </m:num>
                <m:den>
                  <m:sSub>
                    <m:sSubPr>
                      <m:ctrlPr>
                        <w:rPr>
                          <w:rFonts w:ascii="Cambria Math" w:hAnsi="Cambria Math"/>
                          <w:i/>
                        </w:rPr>
                      </m:ctrlPr>
                    </m:sSubPr>
                    <m:e>
                      <m:r>
                        <w:rPr>
                          <w:rFonts w:ascii="Cambria Math" w:hAnsi="Cambria Math"/>
                        </w:rPr>
                        <m:t>σ</m:t>
                      </m:r>
                    </m:e>
                    <m:sub>
                      <m:r>
                        <w:rPr>
                          <w:rFonts w:ascii="Cambria Math" w:hAnsi="Cambria Math"/>
                        </w:rPr>
                        <m:t>label</m:t>
                      </m:r>
                    </m:sub>
                  </m:sSub>
                </m:den>
              </m:f>
            </m:e>
          </m:nary>
          <m:r>
            <w:rPr>
              <w:rFonts w:ascii="Cambria Math" w:eastAsia="游明朝" w:hAnsi="Cambria Math" w:cs="Arial"/>
            </w:rPr>
            <m:t xml:space="preserve">          </m:t>
          </m:r>
          <m:r>
            <w:rPr>
              <w:rFonts w:ascii="Cambria Math" w:hAnsi="Cambria Math"/>
            </w:rPr>
            <m:t>(2)</m:t>
          </m:r>
        </m:oMath>
      </m:oMathPara>
    </w:p>
    <w:bookmarkEnd w:id="28"/>
    <w:p w14:paraId="5D3DCB95" w14:textId="10E41A12" w:rsidR="00DB7936" w:rsidRDefault="00000000" w:rsidP="00DB7936">
      <w:pPr>
        <w:spacing w:line="480" w:lineRule="auto"/>
      </w:pPr>
      <w:r>
        <w:t>Figure 4</w:t>
      </w:r>
      <w:r w:rsidR="00145008" w:rsidRPr="00210BD6">
        <w:t xml:space="preserve"> </w:t>
      </w:r>
      <w:r w:rsidR="008F3D96">
        <w:t>plots</w:t>
      </w:r>
      <w:r w:rsidR="008F3D96" w:rsidRPr="00210BD6">
        <w:t xml:space="preserve"> </w:t>
      </w:r>
      <w:r w:rsidR="00145008" w:rsidRPr="00210BD6">
        <w:t>the errors with training data and test data versus α</w:t>
      </w:r>
      <w:r w:rsidR="0089361A">
        <w:t xml:space="preserve"> for the activation energy</w:t>
      </w:r>
      <w:r w:rsidR="00145008" w:rsidRPr="00210BD6">
        <w:t xml:space="preserve">. The error with training data </w:t>
      </w:r>
      <w:r w:rsidR="00084F38" w:rsidRPr="00210BD6">
        <w:t xml:space="preserve">(blue circles) </w:t>
      </w:r>
      <w:r w:rsidR="00145008" w:rsidRPr="00210BD6">
        <w:t xml:space="preserve">decreases as α decreases and </w:t>
      </w:r>
      <w:r w:rsidR="008F3D96">
        <w:t>achieves</w:t>
      </w:r>
      <w:r w:rsidR="008F3D96" w:rsidRPr="00210BD6">
        <w:t xml:space="preserve"> </w:t>
      </w:r>
      <w:r w:rsidR="00145008" w:rsidRPr="00210BD6">
        <w:t xml:space="preserve">a minimum </w:t>
      </w:r>
      <w:r w:rsidR="008F3D96">
        <w:t xml:space="preserve">value </w:t>
      </w:r>
      <w:r w:rsidR="00145008" w:rsidRPr="00210BD6">
        <w:t xml:space="preserve">when α is zero. </w:t>
      </w:r>
      <w:r w:rsidR="008F3D96">
        <w:t>Although</w:t>
      </w:r>
      <w:r w:rsidR="00145008" w:rsidRPr="00210BD6">
        <w:t xml:space="preserve"> </w:t>
      </w:r>
      <w:r w:rsidR="00A03923" w:rsidRPr="00210BD6">
        <w:t xml:space="preserve">the error </w:t>
      </w:r>
      <w:r w:rsidR="00145008" w:rsidRPr="00210BD6">
        <w:t>with</w:t>
      </w:r>
      <w:r w:rsidR="00A03923" w:rsidRPr="00210BD6">
        <w:t xml:space="preserve"> </w:t>
      </w:r>
      <w:r w:rsidR="00145008">
        <w:rPr>
          <w:rFonts w:eastAsia="ＭＳ 明朝"/>
        </w:rPr>
        <w:t xml:space="preserve">the test data </w:t>
      </w:r>
      <w:r w:rsidR="00084F38" w:rsidRPr="00210BD6">
        <w:t xml:space="preserve">(orange circles) </w:t>
      </w:r>
      <w:r w:rsidR="000949F9" w:rsidRPr="00210BD6">
        <w:t>decrease</w:t>
      </w:r>
      <w:r w:rsidR="008F3D96">
        <w:t>s</w:t>
      </w:r>
      <w:r w:rsidR="000949F9" w:rsidRPr="00210BD6">
        <w:t xml:space="preserve"> with decreasing α</w:t>
      </w:r>
      <w:r w:rsidR="0089361A">
        <w:t xml:space="preserve"> to 0.01</w:t>
      </w:r>
      <w:r w:rsidR="000949F9" w:rsidRPr="00210BD6">
        <w:t>, it increase</w:t>
      </w:r>
      <w:r w:rsidR="008F3D96">
        <w:t>s</w:t>
      </w:r>
      <w:r w:rsidR="000949F9" w:rsidRPr="00210BD6">
        <w:t xml:space="preserve"> for </w:t>
      </w:r>
      <w:r w:rsidR="00A03923" w:rsidRPr="00210BD6">
        <w:t xml:space="preserve">α </w:t>
      </w:r>
      <w:r w:rsidR="000949F9" w:rsidRPr="00210BD6">
        <w:t>&lt;</w:t>
      </w:r>
      <w:r w:rsidR="00A03923" w:rsidRPr="00210BD6">
        <w:t xml:space="preserve"> 0.005</w:t>
      </w:r>
      <w:r w:rsidR="008F3D96">
        <w:t>,</w:t>
      </w:r>
      <w:r w:rsidR="008F3D96" w:rsidRPr="00210BD6">
        <w:t xml:space="preserve"> </w:t>
      </w:r>
      <w:r w:rsidR="008F3D96">
        <w:t>suggesting</w:t>
      </w:r>
      <w:r w:rsidR="005A4DEC" w:rsidRPr="00210BD6">
        <w:t xml:space="preserve"> that an </w:t>
      </w:r>
      <w:r w:rsidR="00FC77FE" w:rsidRPr="00FC77FE">
        <w:rPr>
          <w:rFonts w:hint="eastAsia"/>
          <w:i/>
          <w:iCs/>
        </w:rPr>
        <w:t>l</w:t>
      </w:r>
      <w:r w:rsidR="00FC77FE" w:rsidRPr="00FC77FE">
        <w:rPr>
          <w:rFonts w:hint="eastAsia"/>
          <w:i/>
          <w:iCs/>
          <w:vertAlign w:val="subscript"/>
        </w:rPr>
        <w:t>2</w:t>
      </w:r>
      <w:r w:rsidR="005A4DEC" w:rsidRPr="00210BD6">
        <w:t xml:space="preserve"> regularization of α = 0.005 leads to the best regression model. </w:t>
      </w:r>
      <w:r w:rsidR="008F3D96">
        <w:t>An analysis revealed s</w:t>
      </w:r>
      <w:r w:rsidR="008F3D96" w:rsidRPr="00210BD6">
        <w:t xml:space="preserve">imilar </w:t>
      </w:r>
      <w:r w:rsidR="008631CB" w:rsidRPr="00210BD6">
        <w:t xml:space="preserve">results for the </w:t>
      </w:r>
      <w:r w:rsidR="008F3D96">
        <w:t>p</w:t>
      </w:r>
      <w:r w:rsidR="008F3D96" w:rsidRPr="00210BD6">
        <w:t>re</w:t>
      </w:r>
      <w:r w:rsidR="008631CB" w:rsidRPr="00210BD6">
        <w:t>-exponential factor</w:t>
      </w:r>
      <w:r w:rsidR="008F3D96">
        <w:t>.</w:t>
      </w:r>
      <w:r w:rsidR="008F3D96" w:rsidRPr="00210BD6">
        <w:t xml:space="preserve"> </w:t>
      </w:r>
      <w:r w:rsidR="008F3D96">
        <w:t>Considering these results, we adopted an</w:t>
      </w:r>
      <w:r w:rsidR="009303B3" w:rsidRPr="00210BD6">
        <w:t xml:space="preserve"> </w:t>
      </w:r>
      <w:r w:rsidR="008631CB" w:rsidRPr="00210BD6">
        <w:t>α</w:t>
      </w:r>
      <w:r w:rsidR="009303B3" w:rsidRPr="00210BD6">
        <w:t xml:space="preserve"> </w:t>
      </w:r>
      <w:r w:rsidR="008F3D96">
        <w:t>value of</w:t>
      </w:r>
      <w:r w:rsidR="008F3D96" w:rsidRPr="00210BD6">
        <w:t xml:space="preserve"> </w:t>
      </w:r>
      <w:r w:rsidR="008631CB" w:rsidRPr="00210BD6">
        <w:t xml:space="preserve">0.005 </w:t>
      </w:r>
      <w:r w:rsidR="008F3D96">
        <w:t>for</w:t>
      </w:r>
      <w:r w:rsidR="008631CB" w:rsidRPr="00210BD6">
        <w:t xml:space="preserve"> the following discussion.</w:t>
      </w:r>
      <w:r w:rsidR="004A19EA" w:rsidRPr="00210BD6">
        <w:t xml:space="preserve"> </w:t>
      </w:r>
      <w:r w:rsidR="00FC77FE" w:rsidRPr="00FC77FE">
        <w:rPr>
          <w:rFonts w:hint="eastAsia"/>
          <w:i/>
          <w:iCs/>
        </w:rPr>
        <w:t>l</w:t>
      </w:r>
      <w:r w:rsidR="009B4DDF" w:rsidRPr="00FC77FE">
        <w:rPr>
          <w:i/>
          <w:iCs/>
          <w:vertAlign w:val="subscript"/>
        </w:rPr>
        <w:t>1</w:t>
      </w:r>
      <w:r w:rsidR="004A19EA" w:rsidRPr="00210BD6">
        <w:t xml:space="preserve"> regularization </w:t>
      </w:r>
      <w:r w:rsidR="009B4DDF" w:rsidRPr="00210BD6">
        <w:t xml:space="preserve">(LASSO) </w:t>
      </w:r>
      <w:r w:rsidR="004A19EA" w:rsidRPr="00210BD6">
        <w:t xml:space="preserve">is often </w:t>
      </w:r>
      <w:r w:rsidR="008F3D96">
        <w:t>employed</w:t>
      </w:r>
      <w:r w:rsidR="008F3D96" w:rsidRPr="00210BD6">
        <w:t xml:space="preserve"> </w:t>
      </w:r>
      <w:r w:rsidR="004A19EA" w:rsidRPr="00210BD6">
        <w:t xml:space="preserve">to </w:t>
      </w:r>
      <w:r w:rsidR="008F3D96">
        <w:t xml:space="preserve">prevent </w:t>
      </w:r>
      <w:r w:rsidR="004A19EA" w:rsidRPr="00210BD6">
        <w:t>over</w:t>
      </w:r>
      <w:r w:rsidR="00084F38" w:rsidRPr="00210BD6">
        <w:t>fitting</w:t>
      </w:r>
      <w:r w:rsidR="004A19EA" w:rsidRPr="00210BD6">
        <w:t>, yield</w:t>
      </w:r>
      <w:r w:rsidR="008F3D96">
        <w:t>ing</w:t>
      </w:r>
      <w:r w:rsidR="004A19EA" w:rsidRPr="00210BD6">
        <w:t xml:space="preserve"> satisfactory results </w:t>
      </w:r>
      <w:r w:rsidR="00FB34FD" w:rsidRPr="00210BD6">
        <w:t>in sparse system</w:t>
      </w:r>
      <w:r w:rsidR="009B4DDF" w:rsidRPr="00210BD6">
        <w:t>s</w:t>
      </w:r>
      <w:r w:rsidR="004A19EA" w:rsidRPr="00210BD6">
        <w:t xml:space="preserve">. </w:t>
      </w:r>
      <w:r w:rsidR="008F3D96">
        <w:t>However, i</w:t>
      </w:r>
      <w:r w:rsidR="008F3D96" w:rsidRPr="00210BD6">
        <w:t xml:space="preserve">n </w:t>
      </w:r>
      <w:r w:rsidR="004A19EA" w:rsidRPr="00210BD6">
        <w:t>the present system, LASSO regression</w:t>
      </w:r>
      <w:r w:rsidR="009B4DDF" w:rsidRPr="00210BD6">
        <w:t xml:space="preserve"> </w:t>
      </w:r>
      <w:r w:rsidR="008F3D96">
        <w:t>did not yield</w:t>
      </w:r>
      <w:r w:rsidR="004A19EA" w:rsidRPr="00210BD6">
        <w:t xml:space="preserve"> a </w:t>
      </w:r>
      <w:r w:rsidR="008F3D96">
        <w:t>satisfactory</w:t>
      </w:r>
      <w:r w:rsidR="008F3D96" w:rsidRPr="00210BD6">
        <w:t xml:space="preserve"> </w:t>
      </w:r>
      <w:r w:rsidR="004A19EA" w:rsidRPr="00210BD6">
        <w:t xml:space="preserve">prediction model. </w:t>
      </w:r>
      <w:r w:rsidR="00A90896" w:rsidRPr="00210BD6">
        <w:t>This suggests that Pt/CeO</w:t>
      </w:r>
      <w:r w:rsidR="00A90896" w:rsidRPr="00615A29">
        <w:rPr>
          <w:vertAlign w:val="subscript"/>
        </w:rPr>
        <w:t>2</w:t>
      </w:r>
      <w:r w:rsidR="00A90896" w:rsidRPr="00210BD6">
        <w:t xml:space="preserve"> is not a sparse system and that a wide </w:t>
      </w:r>
      <w:r w:rsidR="00A90896" w:rsidRPr="00210BD6">
        <w:lastRenderedPageBreak/>
        <w:t>range of structural factors contribute</w:t>
      </w:r>
      <w:r w:rsidR="00962A8C">
        <w:t>s</w:t>
      </w:r>
      <w:r w:rsidR="00A90896" w:rsidRPr="00210BD6">
        <w:t xml:space="preserve"> to oxygen permeability.</w:t>
      </w:r>
      <w:r w:rsidR="009B4DDF" w:rsidRPr="00210BD6">
        <w:t xml:space="preserve"> </w:t>
      </w:r>
      <w:r w:rsidR="008F3D96">
        <w:t>Moreover, t</w:t>
      </w:r>
      <w:r w:rsidR="008F3D96" w:rsidRPr="00210BD6">
        <w:t xml:space="preserve">his </w:t>
      </w:r>
      <w:r w:rsidR="008F3D96">
        <w:t xml:space="preserve">observation </w:t>
      </w:r>
      <w:r w:rsidR="00E851C7">
        <w:rPr>
          <w:rFonts w:hint="eastAsia"/>
        </w:rPr>
        <w:t>m</w:t>
      </w:r>
      <w:r w:rsidR="00E851C7">
        <w:t>ight</w:t>
      </w:r>
      <w:r w:rsidR="008F3D96">
        <w:t xml:space="preserve"> </w:t>
      </w:r>
      <w:r w:rsidR="009B4DDF" w:rsidRPr="00210BD6">
        <w:t>explain why the Betti number</w:t>
      </w:r>
      <w:r w:rsidR="00E04A3F">
        <w:rPr>
          <w:rFonts w:hint="eastAsia"/>
        </w:rPr>
        <w:t>s</w:t>
      </w:r>
      <w:r w:rsidR="009B4DDF" w:rsidRPr="00210BD6">
        <w:t xml:space="preserve"> </w:t>
      </w:r>
      <w:r w:rsidR="008F3D96">
        <w:t xml:space="preserve">alone </w:t>
      </w:r>
      <w:r w:rsidR="00E04A3F">
        <w:rPr>
          <w:rFonts w:hint="eastAsia"/>
        </w:rPr>
        <w:t>are</w:t>
      </w:r>
      <w:r w:rsidR="007F4F66">
        <w:t xml:space="preserve"> </w:t>
      </w:r>
      <w:r w:rsidR="009B4DDF" w:rsidRPr="00210BD6">
        <w:t xml:space="preserve">not sufficient </w:t>
      </w:r>
      <w:r w:rsidR="008F3D96">
        <w:t xml:space="preserve">as a </w:t>
      </w:r>
      <w:r w:rsidR="009B4DDF" w:rsidRPr="00210BD6">
        <w:t>structural descriptor for explaining oxygen permeability.</w:t>
      </w:r>
    </w:p>
    <w:p w14:paraId="41B56128" w14:textId="77777777" w:rsidR="00126E3C" w:rsidRPr="00E851C7" w:rsidRDefault="00126E3C" w:rsidP="00DB7936">
      <w:pPr>
        <w:spacing w:line="480" w:lineRule="auto"/>
      </w:pPr>
    </w:p>
    <w:p w14:paraId="1CC766A7" w14:textId="189D8184" w:rsidR="00126E3C" w:rsidRDefault="00000000" w:rsidP="00126E3C">
      <w:pPr>
        <w:spacing w:line="480" w:lineRule="auto"/>
        <w:jc w:val="center"/>
      </w:pPr>
      <w:bookmarkStart w:id="29" w:name="_Hlk165888772"/>
      <w:r>
        <w:rPr>
          <w:noProof/>
        </w:rPr>
        <w:drawing>
          <wp:inline distT="0" distB="0" distL="0" distR="0" wp14:anchorId="70AAE203" wp14:editId="66AD7A8F">
            <wp:extent cx="4791466" cy="4504953"/>
            <wp:effectExtent l="0" t="0" r="9525" b="0"/>
            <wp:docPr id="122999305"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9305" name="図 1" descr="グラフ, 折れ線グラフ&#10;&#10;自動的に生成された説明"/>
                    <pic:cNvPicPr/>
                  </pic:nvPicPr>
                  <pic:blipFill>
                    <a:blip r:embed="rId14"/>
                    <a:stretch>
                      <a:fillRect/>
                    </a:stretch>
                  </pic:blipFill>
                  <pic:spPr>
                    <a:xfrm>
                      <a:off x="0" y="0"/>
                      <a:ext cx="4791466" cy="4504953"/>
                    </a:xfrm>
                    <a:prstGeom prst="rect">
                      <a:avLst/>
                    </a:prstGeom>
                  </pic:spPr>
                </pic:pic>
              </a:graphicData>
            </a:graphic>
          </wp:inline>
        </w:drawing>
      </w:r>
    </w:p>
    <w:p w14:paraId="3DB1C719" w14:textId="1BE4FF07" w:rsidR="00250C80" w:rsidRPr="00126E3C" w:rsidRDefault="00000000" w:rsidP="00250C80">
      <w:pPr>
        <w:pStyle w:val="Figurecaption"/>
      </w:pPr>
      <w:r>
        <w:rPr>
          <w:rFonts w:hint="eastAsia"/>
        </w:rPr>
        <w:t>Figure 4</w:t>
      </w:r>
      <w:r w:rsidRPr="00126E3C">
        <w:rPr>
          <w:rFonts w:hint="eastAsia"/>
        </w:rPr>
        <w:t>.</w:t>
      </w:r>
      <w:r w:rsidRPr="00126E3C">
        <w:t xml:space="preserve"> The dependency of the regularization term. Errors with training data (blue circles) and test data (orange circles) versus regularization parameter, α</w:t>
      </w:r>
      <w:r>
        <w:t>.</w:t>
      </w:r>
    </w:p>
    <w:bookmarkEnd w:id="29"/>
    <w:p w14:paraId="7BCD72C2" w14:textId="076B199F" w:rsidR="00C209FD" w:rsidRPr="00210BD6" w:rsidRDefault="00C209FD" w:rsidP="006300A3">
      <w:pPr>
        <w:spacing w:line="480" w:lineRule="auto"/>
      </w:pPr>
    </w:p>
    <w:p w14:paraId="5FED3267" w14:textId="04F134AF" w:rsidR="00DB7936" w:rsidRPr="00210BD6" w:rsidRDefault="00000000" w:rsidP="00DB7936">
      <w:pPr>
        <w:spacing w:line="480" w:lineRule="auto"/>
      </w:pPr>
      <w:r>
        <w:t>Figure 5</w:t>
      </w:r>
      <w:r w:rsidR="00145008" w:rsidRPr="00210BD6">
        <w:t xml:space="preserve"> </w:t>
      </w:r>
      <w:r w:rsidR="008F3D96">
        <w:t>visualizes</w:t>
      </w:r>
      <w:r w:rsidR="008F3D96" w:rsidRPr="00210BD6">
        <w:t xml:space="preserve"> </w:t>
      </w:r>
      <w:r w:rsidR="00145008" w:rsidRPr="00210BD6">
        <w:t xml:space="preserve">the temperature dependence of the experimental (a) pre-exponential </w:t>
      </w:r>
      <w:r w:rsidR="009D4ABB">
        <w:t xml:space="preserve">factor for </w:t>
      </w:r>
      <w:r w:rsidR="00145008" w:rsidRPr="00210BD6">
        <w:t>oxygen permeability and (b) activation energy (blue circles)</w:t>
      </w:r>
      <w:r w:rsidR="008F3D96">
        <w:t>, along with</w:t>
      </w:r>
      <w:r w:rsidR="00145008" w:rsidRPr="00210BD6">
        <w:t xml:space="preserve"> their predicted (open circles) and average (orange circles) values using the ridge regression model</w:t>
      </w:r>
      <w:r w:rsidR="00836A49" w:rsidRPr="00210BD6">
        <w:t xml:space="preserve"> optimized in </w:t>
      </w:r>
      <w:r>
        <w:rPr>
          <w:rFonts w:eastAsia="ＭＳ 明朝"/>
        </w:rPr>
        <w:t>Figure 4</w:t>
      </w:r>
      <w:r w:rsidR="00145008" w:rsidRPr="00210BD6">
        <w:t xml:space="preserve">. </w:t>
      </w:r>
      <w:r w:rsidR="008F3D96">
        <w:t>T</w:t>
      </w:r>
      <w:r w:rsidR="006A390E" w:rsidRPr="00210BD6">
        <w:t>he experimental results</w:t>
      </w:r>
      <w:r w:rsidR="008F3D96">
        <w:t xml:space="preserve"> </w:t>
      </w:r>
      <w:r w:rsidR="008F3D96">
        <w:lastRenderedPageBreak/>
        <w:t>demonstrate that</w:t>
      </w:r>
      <w:r w:rsidR="008F3D96" w:rsidRPr="00210BD6">
        <w:t xml:space="preserve"> </w:t>
      </w:r>
      <w:r w:rsidR="006A390E" w:rsidRPr="00210BD6">
        <w:t>both the pre-exponential factor and activ</w:t>
      </w:r>
      <w:r w:rsidR="008F3D96">
        <w:t>ation</w:t>
      </w:r>
      <w:r w:rsidR="006A390E" w:rsidRPr="00210BD6">
        <w:t xml:space="preserve"> energy </w:t>
      </w:r>
      <w:r w:rsidR="008F3D96">
        <w:t>reach</w:t>
      </w:r>
      <w:r w:rsidR="008F3D96" w:rsidRPr="00210BD6">
        <w:t xml:space="preserve"> </w:t>
      </w:r>
      <w:r w:rsidR="00836A49" w:rsidRPr="00210BD6">
        <w:t>maximum</w:t>
      </w:r>
      <w:r w:rsidR="006A390E" w:rsidRPr="00210BD6">
        <w:t xml:space="preserve"> values </w:t>
      </w:r>
      <w:r w:rsidR="00836A49" w:rsidRPr="00210BD6">
        <w:t xml:space="preserve">at 700 </w:t>
      </w:r>
      <w:r w:rsidR="008F3D96" w:rsidRPr="003B7A07">
        <w:rPr>
          <w:rFonts w:eastAsia="ＭＳ 明朝" w:hint="eastAsia"/>
        </w:rPr>
        <w:t>℃</w:t>
      </w:r>
      <w:r w:rsidR="006A390E" w:rsidRPr="00210BD6">
        <w:t xml:space="preserve">, </w:t>
      </w:r>
      <w:r w:rsidR="00753457" w:rsidRPr="00210BD6">
        <w:t>indicating different limiting factors in the lower and higher temperature regions.</w:t>
      </w:r>
      <w:r w:rsidR="006A390E" w:rsidRPr="00210BD6">
        <w:t xml:space="preserve"> </w:t>
      </w:r>
      <w:r w:rsidR="00A51D6D">
        <w:t>Moreover, t</w:t>
      </w:r>
      <w:r w:rsidR="00A51D6D" w:rsidRPr="00210BD6">
        <w:t xml:space="preserve">he </w:t>
      </w:r>
      <w:r w:rsidR="00A51D6D">
        <w:t>r</w:t>
      </w:r>
      <w:r w:rsidR="00A51D6D" w:rsidRPr="00210BD6">
        <w:t xml:space="preserve">idge </w:t>
      </w:r>
      <w:r w:rsidR="0035219C" w:rsidRPr="00210BD6">
        <w:t xml:space="preserve">regression model </w:t>
      </w:r>
      <w:r w:rsidR="00A51D6D">
        <w:t>suggests</w:t>
      </w:r>
      <w:r w:rsidR="0035219C" w:rsidRPr="00210BD6">
        <w:t xml:space="preserve"> that the geometric </w:t>
      </w:r>
      <w:r w:rsidR="00B93817" w:rsidRPr="00210BD6">
        <w:t>feature</w:t>
      </w:r>
      <w:r w:rsidR="0035219C" w:rsidRPr="00210BD6">
        <w:t xml:space="preserve">s </w:t>
      </w:r>
      <w:r w:rsidR="00A51D6D">
        <w:t xml:space="preserve">effectively </w:t>
      </w:r>
      <w:r w:rsidR="0035219C" w:rsidRPr="00210BD6">
        <w:t>reproduce</w:t>
      </w:r>
      <w:r w:rsidR="00145008">
        <w:rPr>
          <w:rFonts w:eastAsia="ＭＳ 明朝"/>
        </w:rPr>
        <w:t xml:space="preserve"> the</w:t>
      </w:r>
      <w:r w:rsidR="0035219C" w:rsidRPr="00210BD6">
        <w:t xml:space="preserve"> </w:t>
      </w:r>
      <w:r w:rsidR="003632A4" w:rsidRPr="00210BD6">
        <w:t>experimental result</w:t>
      </w:r>
      <w:r w:rsidR="0035219C" w:rsidRPr="00210BD6">
        <w:t xml:space="preserve">s, </w:t>
      </w:r>
      <w:r w:rsidR="00A51D6D">
        <w:t>implying</w:t>
      </w:r>
      <w:r w:rsidR="00A51D6D" w:rsidRPr="00210BD6">
        <w:t xml:space="preserve"> </w:t>
      </w:r>
      <w:r w:rsidR="0035219C" w:rsidRPr="00210BD6">
        <w:t xml:space="preserve">that the limiting factors </w:t>
      </w:r>
      <w:r w:rsidR="00753457" w:rsidRPr="00210BD6">
        <w:t>in</w:t>
      </w:r>
      <w:r w:rsidR="0035219C" w:rsidRPr="00210BD6">
        <w:t xml:space="preserve"> </w:t>
      </w:r>
      <w:r w:rsidR="00145008">
        <w:rPr>
          <w:rFonts w:eastAsia="ＭＳ 明朝"/>
        </w:rPr>
        <w:t>the low-</w:t>
      </w:r>
      <w:r w:rsidR="0035219C" w:rsidRPr="00210BD6">
        <w:t xml:space="preserve"> and high-temperature</w:t>
      </w:r>
      <w:r w:rsidR="00753457" w:rsidRPr="00210BD6">
        <w:t xml:space="preserve"> region</w:t>
      </w:r>
      <w:r w:rsidR="0035219C" w:rsidRPr="00210BD6">
        <w:t xml:space="preserve">s </w:t>
      </w:r>
      <w:r w:rsidR="00A51D6D">
        <w:t>can</w:t>
      </w:r>
      <w:r w:rsidR="0035219C" w:rsidRPr="00210BD6">
        <w:t xml:space="preserve"> be explained by different geometric factors.</w:t>
      </w:r>
      <w:r w:rsidR="003632A4" w:rsidRPr="00210BD6">
        <w:t xml:space="preserve"> In the following section, the </w:t>
      </w:r>
      <w:r w:rsidR="00A51D6D">
        <w:rPr>
          <w:rFonts w:eastAsia="ＭＳ 明朝"/>
        </w:rPr>
        <w:t>determined</w:t>
      </w:r>
      <w:r w:rsidR="00A51D6D" w:rsidRPr="00210BD6">
        <w:t xml:space="preserve"> </w:t>
      </w:r>
      <w:r w:rsidR="003632A4" w:rsidRPr="00210BD6">
        <w:t>geometric limiting factors</w:t>
      </w:r>
      <w:r w:rsidR="00145008">
        <w:rPr>
          <w:rFonts w:eastAsia="ＭＳ 明朝"/>
        </w:rPr>
        <w:t xml:space="preserve"> are </w:t>
      </w:r>
      <w:r w:rsidR="00A51D6D">
        <w:rPr>
          <w:rFonts w:eastAsia="ＭＳ 明朝"/>
        </w:rPr>
        <w:t>presented</w:t>
      </w:r>
      <w:r w:rsidR="00145008">
        <w:rPr>
          <w:rFonts w:eastAsia="ＭＳ 明朝"/>
        </w:rPr>
        <w:t>.</w:t>
      </w:r>
    </w:p>
    <w:p w14:paraId="40EE2157" w14:textId="0A81CDF1" w:rsidR="008B5D28" w:rsidRPr="00210BD6" w:rsidRDefault="008B5D28" w:rsidP="008B5D28">
      <w:pPr>
        <w:spacing w:line="480" w:lineRule="auto"/>
      </w:pPr>
    </w:p>
    <w:p w14:paraId="30C64708" w14:textId="313C6205" w:rsidR="008B5D28" w:rsidRDefault="00000000" w:rsidP="00126E3C">
      <w:pPr>
        <w:spacing w:line="480" w:lineRule="auto"/>
        <w:jc w:val="center"/>
      </w:pPr>
      <w:bookmarkStart w:id="30" w:name="_Hlk165888805"/>
      <w:r>
        <w:rPr>
          <w:noProof/>
        </w:rPr>
        <w:drawing>
          <wp:inline distT="0" distB="0" distL="0" distR="0" wp14:anchorId="2843A853" wp14:editId="469D52F7">
            <wp:extent cx="5612130" cy="2347595"/>
            <wp:effectExtent l="0" t="0" r="7620" b="0"/>
            <wp:docPr id="1742113331" name="図 1" descr="グラフ, 散布図,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13331" name="図 1" descr="グラフ, 散布図, 箱ひげ図&#10;&#10;自動的に生成された説明"/>
                    <pic:cNvPicPr/>
                  </pic:nvPicPr>
                  <pic:blipFill>
                    <a:blip r:embed="rId15"/>
                    <a:stretch>
                      <a:fillRect/>
                    </a:stretch>
                  </pic:blipFill>
                  <pic:spPr>
                    <a:xfrm>
                      <a:off x="0" y="0"/>
                      <a:ext cx="5612130" cy="2347595"/>
                    </a:xfrm>
                    <a:prstGeom prst="rect">
                      <a:avLst/>
                    </a:prstGeom>
                  </pic:spPr>
                </pic:pic>
              </a:graphicData>
            </a:graphic>
          </wp:inline>
        </w:drawing>
      </w:r>
    </w:p>
    <w:p w14:paraId="486B2F1D" w14:textId="6EFD0766" w:rsidR="00250C80" w:rsidRPr="00126E3C" w:rsidRDefault="00000000" w:rsidP="00250C80">
      <w:pPr>
        <w:pStyle w:val="Figurecaption"/>
      </w:pPr>
      <w:r>
        <w:rPr>
          <w:rFonts w:hint="eastAsia"/>
        </w:rPr>
        <w:t>Figure 5</w:t>
      </w:r>
      <w:r w:rsidRPr="00126E3C">
        <w:t xml:space="preserve">. Comparison between the experimentally obtained (a) pre-exponential </w:t>
      </w:r>
      <w:r>
        <w:t xml:space="preserve">factor </w:t>
      </w:r>
      <w:r w:rsidRPr="00126E3C">
        <w:t xml:space="preserve">and (b) activation energy </w:t>
      </w:r>
      <w:r>
        <w:t xml:space="preserve">of </w:t>
      </w:r>
      <w:r w:rsidRPr="00126E3C">
        <w:t>oxygen permeability and their predictions using the ridge regression model.</w:t>
      </w:r>
    </w:p>
    <w:p w14:paraId="2AC33C12" w14:textId="1B53EB95" w:rsidR="00FC600A" w:rsidRPr="00210BD6" w:rsidRDefault="00000000" w:rsidP="008B5D28">
      <w:pPr>
        <w:spacing w:line="480" w:lineRule="auto"/>
      </w:pPr>
      <w:r w:rsidRPr="00210BD6">
        <w:rPr>
          <w:noProof/>
        </w:rPr>
        <w:t xml:space="preserve"> </w:t>
      </w:r>
    </w:p>
    <w:p w14:paraId="39204598" w14:textId="6572D779" w:rsidR="00644A41" w:rsidRPr="00210BD6" w:rsidRDefault="00000000" w:rsidP="00714C30">
      <w:pPr>
        <w:pStyle w:val="2"/>
        <w:rPr>
          <w:color w:val="auto"/>
        </w:rPr>
      </w:pPr>
      <w:bookmarkStart w:id="31" w:name="_Hlk165820100"/>
      <w:bookmarkEnd w:id="30"/>
      <w:r>
        <w:rPr>
          <w:color w:val="auto"/>
        </w:rPr>
        <w:t xml:space="preserve">3.2 </w:t>
      </w:r>
      <w:r w:rsidR="00145008" w:rsidRPr="00210BD6">
        <w:rPr>
          <w:rFonts w:hint="eastAsia"/>
          <w:color w:val="auto"/>
        </w:rPr>
        <w:t>I</w:t>
      </w:r>
      <w:r w:rsidR="00145008" w:rsidRPr="00210BD6">
        <w:rPr>
          <w:color w:val="auto"/>
        </w:rPr>
        <w:t xml:space="preserve">dentification of </w:t>
      </w:r>
      <w:r w:rsidR="00753457" w:rsidRPr="00210BD6">
        <w:rPr>
          <w:color w:val="auto"/>
        </w:rPr>
        <w:t>limiting factors</w:t>
      </w:r>
      <w:r w:rsidR="00145008" w:rsidRPr="00210BD6">
        <w:rPr>
          <w:color w:val="auto"/>
        </w:rPr>
        <w:t xml:space="preserve"> </w:t>
      </w:r>
      <w:r w:rsidR="00714C30" w:rsidRPr="00210BD6">
        <w:rPr>
          <w:color w:val="auto"/>
        </w:rPr>
        <w:t>of oxygen permeability</w:t>
      </w:r>
    </w:p>
    <w:bookmarkEnd w:id="31"/>
    <w:p w14:paraId="4BAF8AAC" w14:textId="1B81E962" w:rsidR="00DB7936" w:rsidRPr="00210BD6" w:rsidRDefault="00000000" w:rsidP="000037DF">
      <w:pPr>
        <w:spacing w:line="480" w:lineRule="auto"/>
        <w:ind w:firstLine="720"/>
      </w:pPr>
      <w:r>
        <w:t>Figure 6</w:t>
      </w:r>
      <w:r w:rsidR="00145008" w:rsidRPr="00210BD6">
        <w:t xml:space="preserve"> </w:t>
      </w:r>
      <w:r w:rsidR="00A51D6D">
        <w:t>presents</w:t>
      </w:r>
      <w:r w:rsidR="00A51D6D" w:rsidRPr="00210BD6">
        <w:t xml:space="preserve"> </w:t>
      </w:r>
      <w:r w:rsidR="00145008" w:rsidRPr="00210BD6">
        <w:t>contour plot</w:t>
      </w:r>
      <w:r w:rsidR="00B06281" w:rsidRPr="00210BD6">
        <w:t>s</w:t>
      </w:r>
      <w:r w:rsidR="00145008" w:rsidRPr="00210BD6">
        <w:t xml:space="preserve"> of the </w:t>
      </w:r>
      <w:r w:rsidR="00A51D6D">
        <w:t>r</w:t>
      </w:r>
      <w:r w:rsidR="00A51D6D" w:rsidRPr="00210BD6">
        <w:t xml:space="preserve">idge </w:t>
      </w:r>
      <w:r w:rsidR="00145008" w:rsidRPr="00210BD6">
        <w:t xml:space="preserve">regression coefficient </w:t>
      </w:r>
      <w:r w:rsidR="00753457" w:rsidRPr="00210BD6">
        <w:rPr>
          <w:rFonts w:eastAsia="ＭＳ 明朝"/>
        </w:rPr>
        <w:t xml:space="preserve">β </w:t>
      </w:r>
      <w:r w:rsidR="003632A4" w:rsidRPr="00210BD6">
        <w:rPr>
          <w:rFonts w:eastAsia="ＭＳ 明朝"/>
        </w:rPr>
        <w:t xml:space="preserve">in </w:t>
      </w:r>
      <w:r w:rsidR="001E00ED">
        <w:rPr>
          <w:rFonts w:eastAsia="ＭＳ 明朝"/>
        </w:rPr>
        <w:t>E</w:t>
      </w:r>
      <w:r w:rsidR="001E00ED" w:rsidRPr="00210BD6">
        <w:rPr>
          <w:rFonts w:eastAsia="ＭＳ 明朝"/>
        </w:rPr>
        <w:t>q</w:t>
      </w:r>
      <w:r w:rsidR="001E00ED">
        <w:rPr>
          <w:rFonts w:eastAsia="ＭＳ 明朝"/>
        </w:rPr>
        <w:t>uation</w:t>
      </w:r>
      <w:r w:rsidR="001E00ED" w:rsidRPr="00210BD6">
        <w:rPr>
          <w:rFonts w:eastAsia="ＭＳ 明朝"/>
        </w:rPr>
        <w:t xml:space="preserve"> </w:t>
      </w:r>
      <w:r w:rsidR="003632A4" w:rsidRPr="00210BD6">
        <w:rPr>
          <w:rFonts w:eastAsia="ＭＳ 明朝"/>
        </w:rPr>
        <w:t>(1)</w:t>
      </w:r>
      <w:r w:rsidR="003632A4" w:rsidRPr="00210BD6">
        <w:rPr>
          <w:rFonts w:asciiTheme="minorHAnsi" w:eastAsia="ＭＳ 明朝" w:hAnsiTheme="minorHAnsi" w:cstheme="minorHAnsi"/>
        </w:rPr>
        <w:t xml:space="preserve"> </w:t>
      </w:r>
      <w:r w:rsidR="003632A4" w:rsidRPr="00210BD6">
        <w:t>f</w:t>
      </w:r>
      <w:r w:rsidR="00145008" w:rsidRPr="00210BD6">
        <w:t xml:space="preserve">or </w:t>
      </w:r>
      <w:r w:rsidR="007F4F66">
        <w:t xml:space="preserve">the </w:t>
      </w:r>
      <w:r w:rsidR="00145008" w:rsidRPr="00210BD6">
        <w:t xml:space="preserve">(a) pre-exponential factor and (b) activation energy on the </w:t>
      </w:r>
      <w:r w:rsidR="006C3A52" w:rsidRPr="00210BD6">
        <w:t>0</w:t>
      </w:r>
      <w:r w:rsidR="006C3A52" w:rsidRPr="00210BD6">
        <w:rPr>
          <w:vertAlign w:val="superscript"/>
        </w:rPr>
        <w:t>th</w:t>
      </w:r>
      <w:r w:rsidR="006C3A52" w:rsidRPr="00210BD6">
        <w:t>, 1</w:t>
      </w:r>
      <w:r w:rsidR="006C3A52" w:rsidRPr="00210BD6">
        <w:rPr>
          <w:vertAlign w:val="superscript"/>
        </w:rPr>
        <w:t>st</w:t>
      </w:r>
      <w:r w:rsidR="006C3A52" w:rsidRPr="00210BD6">
        <w:t>, and 2</w:t>
      </w:r>
      <w:r w:rsidR="006C3A52" w:rsidRPr="00210BD6">
        <w:rPr>
          <w:vertAlign w:val="superscript"/>
        </w:rPr>
        <w:t>nd</w:t>
      </w:r>
      <w:r w:rsidR="006C3A52" w:rsidRPr="00210BD6">
        <w:t xml:space="preserve"> </w:t>
      </w:r>
      <w:r w:rsidR="004B72C4" w:rsidRPr="00210BD6">
        <w:t xml:space="preserve">order </w:t>
      </w:r>
      <w:r w:rsidR="00477D71">
        <w:t>persistence diagram</w:t>
      </w:r>
      <w:r w:rsidR="006C3A52" w:rsidRPr="00210BD6">
        <w:t>s</w:t>
      </w:r>
      <w:r w:rsidR="00A83306" w:rsidRPr="00210BD6">
        <w:t xml:space="preserve">, where </w:t>
      </w:r>
      <w:r w:rsidR="009B2510">
        <w:t xml:space="preserve">the </w:t>
      </w:r>
      <w:r w:rsidR="00A83306" w:rsidRPr="00210BD6">
        <w:t xml:space="preserve">red and blue </w:t>
      </w:r>
      <w:r w:rsidR="009B2510">
        <w:t xml:space="preserve">regions </w:t>
      </w:r>
      <w:r w:rsidR="00A83306" w:rsidRPr="00210BD6">
        <w:t>denote positive and negative coefficients, respectively</w:t>
      </w:r>
      <w:r w:rsidR="00145008" w:rsidRPr="00210BD6">
        <w:t xml:space="preserve">. </w:t>
      </w:r>
      <w:r w:rsidR="009B2510">
        <w:t>Although</w:t>
      </w:r>
      <w:r w:rsidR="00145008" w:rsidRPr="00210BD6">
        <w:t xml:space="preserve"> their </w:t>
      </w:r>
      <w:r w:rsidR="009B2510" w:rsidRPr="00210BD6">
        <w:t>distribution</w:t>
      </w:r>
      <w:r w:rsidR="009B2510">
        <w:rPr>
          <w:rFonts w:eastAsia="ＭＳ 明朝"/>
        </w:rPr>
        <w:t>s</w:t>
      </w:r>
      <w:r w:rsidR="009B2510" w:rsidRPr="00210BD6">
        <w:t xml:space="preserve"> </w:t>
      </w:r>
      <w:r w:rsidR="009B2510">
        <w:t xml:space="preserve">are </w:t>
      </w:r>
      <w:r w:rsidR="00145008" w:rsidRPr="00210BD6">
        <w:t>complex</w:t>
      </w:r>
      <w:r w:rsidR="00145008">
        <w:rPr>
          <w:rFonts w:eastAsia="ＭＳ 明朝"/>
        </w:rPr>
        <w:t>, both the pre-exponential factor and activation energy</w:t>
      </w:r>
      <w:r w:rsidR="009B2510">
        <w:rPr>
          <w:rFonts w:eastAsia="ＭＳ 明朝"/>
        </w:rPr>
        <w:t xml:space="preserve"> exhibit similar trends</w:t>
      </w:r>
      <w:r w:rsidR="00145008">
        <w:rPr>
          <w:rFonts w:eastAsia="ＭＳ 明朝"/>
        </w:rPr>
        <w:t>.</w:t>
      </w:r>
    </w:p>
    <w:p w14:paraId="265FC3F5" w14:textId="1892BC13" w:rsidR="00C05647" w:rsidRDefault="00000000" w:rsidP="00BD3AEB">
      <w:pPr>
        <w:spacing w:line="480" w:lineRule="auto"/>
      </w:pPr>
      <w:r w:rsidRPr="00210BD6">
        <w:rPr>
          <w:noProof/>
        </w:rPr>
        <w:t xml:space="preserve"> </w:t>
      </w:r>
      <w:r w:rsidR="003E594F" w:rsidRPr="00210BD6">
        <w:rPr>
          <w:noProof/>
        </w:rPr>
        <w:t xml:space="preserve"> </w:t>
      </w:r>
    </w:p>
    <w:p w14:paraId="10A13FAC" w14:textId="4D6D52F3" w:rsidR="00126E3C" w:rsidRDefault="00000000" w:rsidP="00126E3C">
      <w:pPr>
        <w:spacing w:line="480" w:lineRule="auto"/>
        <w:jc w:val="center"/>
      </w:pPr>
      <w:bookmarkStart w:id="32" w:name="_Hlk165888851"/>
      <w:r>
        <w:rPr>
          <w:noProof/>
        </w:rPr>
        <w:lastRenderedPageBreak/>
        <w:drawing>
          <wp:inline distT="0" distB="0" distL="0" distR="0" wp14:anchorId="1C84AD44" wp14:editId="28F7D3E2">
            <wp:extent cx="5612130" cy="4312285"/>
            <wp:effectExtent l="0" t="0" r="7620" b="0"/>
            <wp:docPr id="1471965411" name="図 1" descr="グラフ, アプリケーション, 等高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65411" name="図 1" descr="グラフ, アプリケーション, 等高線グラフ&#10;&#10;自動的に生成された説明"/>
                    <pic:cNvPicPr/>
                  </pic:nvPicPr>
                  <pic:blipFill>
                    <a:blip r:embed="rId16"/>
                    <a:stretch>
                      <a:fillRect/>
                    </a:stretch>
                  </pic:blipFill>
                  <pic:spPr>
                    <a:xfrm>
                      <a:off x="0" y="0"/>
                      <a:ext cx="5612130" cy="4312285"/>
                    </a:xfrm>
                    <a:prstGeom prst="rect">
                      <a:avLst/>
                    </a:prstGeom>
                  </pic:spPr>
                </pic:pic>
              </a:graphicData>
            </a:graphic>
          </wp:inline>
        </w:drawing>
      </w:r>
    </w:p>
    <w:p w14:paraId="6C9F5FB1" w14:textId="32504338" w:rsidR="00250C80" w:rsidRPr="00126E3C" w:rsidRDefault="00000000" w:rsidP="00250C80">
      <w:pPr>
        <w:pStyle w:val="Figurecaption"/>
      </w:pPr>
      <w:r>
        <w:t>Figure 6</w:t>
      </w:r>
      <w:r w:rsidRPr="00126E3C">
        <w:t xml:space="preserve">. Contour plots of the ridge regression coefficient β for (a) pre-exponential factor and (b) activation energy on the </w:t>
      </w:r>
      <w:r w:rsidR="00477D71">
        <w:rPr>
          <w:rFonts w:hint="eastAsia"/>
        </w:rPr>
        <w:t>persistence diagram</w:t>
      </w:r>
      <w:r w:rsidRPr="00126E3C">
        <w:t>.</w:t>
      </w:r>
      <w:r w:rsidRPr="00126E3C">
        <w:rPr>
          <w:rFonts w:hint="eastAsia"/>
        </w:rPr>
        <w:t xml:space="preserve"> </w:t>
      </w:r>
      <w:r w:rsidRPr="00126E3C">
        <w:t xml:space="preserve">The left, center, and right columns illustrate the </w:t>
      </w:r>
      <w:r w:rsidR="00477D71">
        <w:rPr>
          <w:rFonts w:hint="eastAsia"/>
        </w:rPr>
        <w:t>persistence diagram</w:t>
      </w:r>
      <w:r w:rsidRPr="00126E3C">
        <w:t xml:space="preserve">s of the 0th, 1st, and 2nd orders, respectively. </w:t>
      </w:r>
    </w:p>
    <w:bookmarkEnd w:id="32"/>
    <w:p w14:paraId="482287D8" w14:textId="77777777" w:rsidR="00126E3C" w:rsidRPr="00210BD6" w:rsidRDefault="00126E3C" w:rsidP="00BD3AEB">
      <w:pPr>
        <w:spacing w:line="480" w:lineRule="auto"/>
      </w:pPr>
    </w:p>
    <w:p w14:paraId="5DDE4AF7" w14:textId="682B46EC" w:rsidR="004211E5" w:rsidRPr="004211E5" w:rsidRDefault="00000000" w:rsidP="00561FED">
      <w:pPr>
        <w:spacing w:line="480" w:lineRule="auto"/>
        <w:rPr>
          <w:color w:val="0000FF"/>
        </w:rPr>
      </w:pPr>
      <w:r w:rsidRPr="004211E5">
        <w:t xml:space="preserve">The </w:t>
      </w:r>
      <w:r w:rsidRPr="004211E5">
        <w:rPr>
          <w:rFonts w:eastAsia="ＭＳ 明朝"/>
        </w:rPr>
        <w:t>β</w:t>
      </w:r>
      <w:r w:rsidRPr="004211E5">
        <w:t xml:space="preserve"> contour map of the 0</w:t>
      </w:r>
      <w:r w:rsidRPr="004211E5">
        <w:rPr>
          <w:vertAlign w:val="superscript"/>
        </w:rPr>
        <w:t>th</w:t>
      </w:r>
      <w:r w:rsidRPr="004211E5">
        <w:t xml:space="preserve"> </w:t>
      </w:r>
      <w:r w:rsidR="00174817">
        <w:rPr>
          <w:rFonts w:hint="eastAsia"/>
        </w:rPr>
        <w:t xml:space="preserve">order </w:t>
      </w:r>
      <w:r w:rsidR="00477D71">
        <w:t>persistence diagram</w:t>
      </w:r>
      <w:r w:rsidRPr="004211E5">
        <w:t xml:space="preserve"> </w:t>
      </w:r>
      <w:r w:rsidR="009B2510" w:rsidRPr="004211E5">
        <w:t>is</w:t>
      </w:r>
      <w:r w:rsidRPr="004211E5">
        <w:t xml:space="preserve"> </w:t>
      </w:r>
      <w:r w:rsidR="009B2510" w:rsidRPr="004211E5">
        <w:t xml:space="preserve">restricted </w:t>
      </w:r>
      <w:r w:rsidRPr="004211E5">
        <w:t>to the 2</w:t>
      </w:r>
      <w:r w:rsidRPr="004211E5">
        <w:rPr>
          <w:vertAlign w:val="superscript"/>
        </w:rPr>
        <w:t>nd</w:t>
      </w:r>
      <w:r w:rsidRPr="004211E5">
        <w:t xml:space="preserve"> and 3</w:t>
      </w:r>
      <w:r w:rsidRPr="004211E5">
        <w:rPr>
          <w:vertAlign w:val="superscript"/>
        </w:rPr>
        <w:t>rd</w:t>
      </w:r>
      <w:r w:rsidRPr="004211E5">
        <w:t xml:space="preserve"> quadrants </w:t>
      </w:r>
      <w:r w:rsidR="009B2510" w:rsidRPr="004211E5">
        <w:t xml:space="preserve">according to </w:t>
      </w:r>
      <w:r w:rsidRPr="004211E5">
        <w:t xml:space="preserve">the </w:t>
      </w:r>
      <w:r w:rsidR="00174817">
        <w:rPr>
          <w:rFonts w:hint="eastAsia"/>
        </w:rPr>
        <w:t>persistent homology</w:t>
      </w:r>
      <w:r w:rsidRPr="004211E5">
        <w:t xml:space="preserve"> principle.</w:t>
      </w:r>
      <w:r w:rsidR="00E46F23" w:rsidRPr="004211E5">
        <w:t xml:space="preserve"> In particular, a positive </w:t>
      </w:r>
      <w:r w:rsidRPr="004211E5">
        <w:rPr>
          <w:rFonts w:eastAsia="ＭＳ 明朝"/>
        </w:rPr>
        <w:t>β</w:t>
      </w:r>
      <w:r w:rsidR="00907918" w:rsidRPr="004211E5">
        <w:t xml:space="preserve"> area</w:t>
      </w:r>
      <w:r w:rsidR="003632A4" w:rsidRPr="004211E5">
        <w:t xml:space="preserve"> (red area)</w:t>
      </w:r>
      <w:r w:rsidR="00907918" w:rsidRPr="004211E5">
        <w:t xml:space="preserve"> </w:t>
      </w:r>
      <w:r w:rsidR="009B2510" w:rsidRPr="004211E5">
        <w:t>is</w:t>
      </w:r>
      <w:r w:rsidR="00E46F23" w:rsidRPr="004211E5">
        <w:t xml:space="preserve"> </w:t>
      </w:r>
      <w:r w:rsidR="009B2510" w:rsidRPr="004211E5">
        <w:t xml:space="preserve">present </w:t>
      </w:r>
      <w:r w:rsidR="00907918" w:rsidRPr="004211E5">
        <w:t xml:space="preserve">only </w:t>
      </w:r>
      <w:r w:rsidR="00E46F23" w:rsidRPr="004211E5">
        <w:t xml:space="preserve">in the </w:t>
      </w:r>
      <w:r w:rsidRPr="004211E5">
        <w:t>3</w:t>
      </w:r>
      <w:r w:rsidRPr="004211E5">
        <w:rPr>
          <w:vertAlign w:val="superscript"/>
        </w:rPr>
        <w:t>rd</w:t>
      </w:r>
      <w:r w:rsidRPr="004211E5">
        <w:t xml:space="preserve"> </w:t>
      </w:r>
      <w:r w:rsidR="00E46F23" w:rsidRPr="004211E5">
        <w:t xml:space="preserve">quadrant, where both birth and death </w:t>
      </w:r>
      <w:r w:rsidR="009B2510" w:rsidRPr="004211E5">
        <w:t>are</w:t>
      </w:r>
      <w:r w:rsidR="00E46F23" w:rsidRPr="004211E5">
        <w:t xml:space="preserve"> negative</w:t>
      </w:r>
      <w:r w:rsidR="00950AF1" w:rsidRPr="004211E5">
        <w:t>.</w:t>
      </w:r>
      <w:r w:rsidR="00935AF8" w:rsidRPr="004211E5">
        <w:t xml:space="preserve"> The birth and death in this quadrant are confined to the interior of CeO</w:t>
      </w:r>
      <w:r w:rsidR="00935AF8" w:rsidRPr="004211E5">
        <w:rPr>
          <w:vertAlign w:val="subscript"/>
        </w:rPr>
        <w:t>2</w:t>
      </w:r>
      <w:r w:rsidR="004B72C4" w:rsidRPr="004211E5">
        <w:t xml:space="preserve"> </w:t>
      </w:r>
      <w:r w:rsidR="00935AF8" w:rsidRPr="004211E5">
        <w:t xml:space="preserve">and can be attributed to </w:t>
      </w:r>
      <w:r w:rsidRPr="004211E5">
        <w:rPr>
          <w:rFonts w:eastAsia="ＭＳ 明朝"/>
        </w:rPr>
        <w:t>the topological features in the formation process of CeO</w:t>
      </w:r>
      <w:r w:rsidR="00935AF8" w:rsidRPr="004211E5">
        <w:rPr>
          <w:vertAlign w:val="subscript"/>
        </w:rPr>
        <w:t>2</w:t>
      </w:r>
      <w:r w:rsidR="00935AF8" w:rsidRPr="004211E5">
        <w:t xml:space="preserve"> one-dimensional (1D) structures</w:t>
      </w:r>
      <w:r w:rsidR="00950AF1" w:rsidRPr="004211E5">
        <w:t>.</w:t>
      </w:r>
      <w:r w:rsidR="00B320B7" w:rsidRPr="004211E5">
        <w:t xml:space="preserve"> </w:t>
      </w:r>
      <w:r w:rsidR="003567AF" w:rsidRPr="004211E5">
        <w:t>The second quadrant</w:t>
      </w:r>
      <w:r w:rsidRPr="004211E5">
        <w:rPr>
          <w:rFonts w:eastAsia="ＭＳ 明朝"/>
        </w:rPr>
        <w:t xml:space="preserve">, with positive death, </w:t>
      </w:r>
      <w:r w:rsidR="00A770DF" w:rsidRPr="004211E5">
        <w:t xml:space="preserve">provides </w:t>
      </w:r>
      <w:r w:rsidRPr="004211E5">
        <w:rPr>
          <w:rFonts w:eastAsia="ＭＳ 明朝"/>
        </w:rPr>
        <w:t>the topology between the neighboring CeO</w:t>
      </w:r>
      <w:r w:rsidR="003567AF" w:rsidRPr="004211E5">
        <w:rPr>
          <w:vertAlign w:val="subscript"/>
        </w:rPr>
        <w:t>2</w:t>
      </w:r>
      <w:r w:rsidR="003567AF" w:rsidRPr="004211E5">
        <w:t xml:space="preserve"> 1D structures.</w:t>
      </w:r>
      <w:r w:rsidR="001D358C" w:rsidRPr="001D358C">
        <w:rPr>
          <w:rFonts w:hint="eastAsia"/>
          <w:color w:val="0000FF"/>
        </w:rPr>
        <w:t xml:space="preserve"> </w:t>
      </w:r>
      <w:bookmarkStart w:id="33" w:name="_Hlk166319401"/>
      <w:r w:rsidR="001915A2" w:rsidRPr="00601354">
        <w:rPr>
          <w:rFonts w:hint="eastAsia"/>
        </w:rPr>
        <w:t>As shown in this figure, i</w:t>
      </w:r>
      <w:r w:rsidR="001D358C" w:rsidRPr="00601354">
        <w:t xml:space="preserve">t can be seen that the negative region is larger and stronger over a wider range in the </w:t>
      </w:r>
      <w:r w:rsidR="00DB082D" w:rsidRPr="00601354">
        <w:t>p</w:t>
      </w:r>
      <w:r w:rsidR="001D358C" w:rsidRPr="00601354">
        <w:t>re-exponential factor than in the activation energy. The pre-</w:t>
      </w:r>
      <w:r w:rsidR="001D358C" w:rsidRPr="00601354">
        <w:lastRenderedPageBreak/>
        <w:t>exponential factor depends on</w:t>
      </w:r>
      <w:r w:rsidR="00F108EE" w:rsidRPr="00601354">
        <w:t xml:space="preserve"> the</w:t>
      </w:r>
      <w:r w:rsidR="001D358C" w:rsidRPr="00601354">
        <w:t xml:space="preserve"> topological properties, indicating that increasing the distance between elements greatly impedes oxygen transport. On the other hand, since the activation energy mainly depends on the local crystallinity </w:t>
      </w:r>
      <w:sdt>
        <w:sdtPr>
          <w:tag w:val="MENDELEY_CITATION_v3_eyJjaXRhdGlvbklEIjoiTUVOREVMRVlfQ0lUQVRJT05fMDk2ZTg1ZDEtMDYxNi00NzI0LThkYTMtNmUyMmEwMzVmNDlh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1939436317"/>
          <w:placeholder>
            <w:docPart w:val="DefaultPlaceholder_-1854013440"/>
          </w:placeholder>
        </w:sdtPr>
        <w:sdtContent>
          <w:r w:rsidR="00941F61" w:rsidRPr="00601354">
            <w:t>[8]</w:t>
          </w:r>
        </w:sdtContent>
      </w:sdt>
      <w:r w:rsidR="001D358C" w:rsidRPr="00601354">
        <w:t>, it can be seen that the positive and negative changes are more gradual overall than the pre-exponential factor.</w:t>
      </w:r>
      <w:r w:rsidR="001D358C" w:rsidRPr="00601354">
        <w:rPr>
          <w:rFonts w:hint="eastAsia"/>
        </w:rPr>
        <w:t xml:space="preserve"> </w:t>
      </w:r>
      <w:bookmarkEnd w:id="33"/>
      <w:r w:rsidR="000A3F85" w:rsidRPr="004211E5">
        <w:t>The experimentally obtained negative β (blue area) indicates the negative contribution of the distant CeO</w:t>
      </w:r>
      <w:r w:rsidR="000A3F85" w:rsidRPr="004211E5">
        <w:rPr>
          <w:vertAlign w:val="subscript"/>
        </w:rPr>
        <w:t>2</w:t>
      </w:r>
      <w:r w:rsidR="000A3F85" w:rsidRPr="004211E5">
        <w:t xml:space="preserve"> 1D structures to the regression model. These </w:t>
      </w:r>
      <w:r w:rsidR="009B2510" w:rsidRPr="004211E5">
        <w:t xml:space="preserve">observations </w:t>
      </w:r>
      <w:r w:rsidR="000A3F85" w:rsidRPr="004211E5">
        <w:t xml:space="preserve">suggest that </w:t>
      </w:r>
      <w:r w:rsidR="009B2510" w:rsidRPr="004211E5">
        <w:t>the formation of the CeO</w:t>
      </w:r>
      <w:r w:rsidR="009B2510" w:rsidRPr="004211E5">
        <w:rPr>
          <w:vertAlign w:val="subscript"/>
        </w:rPr>
        <w:t>2</w:t>
      </w:r>
      <w:r w:rsidR="009B2510" w:rsidRPr="004211E5">
        <w:t xml:space="preserve"> 1D structure is </w:t>
      </w:r>
      <w:r w:rsidR="000A3F85" w:rsidRPr="004211E5">
        <w:t>one of the processes</w:t>
      </w:r>
      <w:r w:rsidRPr="004211E5">
        <w:rPr>
          <w:rFonts w:eastAsia="ＭＳ 明朝"/>
        </w:rPr>
        <w:t xml:space="preserve"> limiting </w:t>
      </w:r>
      <w:r w:rsidR="000A3F85" w:rsidRPr="004211E5">
        <w:t xml:space="preserve">the pre-exponential </w:t>
      </w:r>
      <w:r w:rsidR="00E50C6A" w:rsidRPr="004211E5">
        <w:t xml:space="preserve">factor </w:t>
      </w:r>
      <w:r w:rsidR="000A3F85" w:rsidRPr="004211E5">
        <w:t>and activation energy.</w:t>
      </w:r>
      <w:r w:rsidR="00F23F06" w:rsidRPr="004211E5">
        <w:t xml:space="preserve"> </w:t>
      </w:r>
      <w:bookmarkStart w:id="34" w:name="_Hlk164863485"/>
    </w:p>
    <w:bookmarkEnd w:id="34"/>
    <w:p w14:paraId="1AC1FCE4" w14:textId="1E09AF33" w:rsidR="004C4D29" w:rsidRDefault="00000000" w:rsidP="004C4D29">
      <w:pPr>
        <w:spacing w:line="480" w:lineRule="auto"/>
        <w:ind w:firstLineChars="50" w:firstLine="105"/>
      </w:pPr>
      <w:r w:rsidRPr="004211E5">
        <w:t xml:space="preserve">The </w:t>
      </w:r>
      <w:r w:rsidRPr="004211E5">
        <w:rPr>
          <w:rFonts w:eastAsia="ＭＳ 明朝"/>
        </w:rPr>
        <w:t>β</w:t>
      </w:r>
      <w:r w:rsidRPr="004211E5">
        <w:t xml:space="preserve"> contour map of the 2</w:t>
      </w:r>
      <w:r w:rsidRPr="004211E5">
        <w:rPr>
          <w:vertAlign w:val="superscript"/>
        </w:rPr>
        <w:t>nd</w:t>
      </w:r>
      <w:r w:rsidRPr="004211E5">
        <w:t xml:space="preserve"> </w:t>
      </w:r>
      <w:r w:rsidR="00174817">
        <w:rPr>
          <w:rFonts w:hint="eastAsia"/>
        </w:rPr>
        <w:t xml:space="preserve">order </w:t>
      </w:r>
      <w:r w:rsidR="00477D71">
        <w:t>persistence diagram</w:t>
      </w:r>
      <w:r w:rsidRPr="004211E5">
        <w:t xml:space="preserve"> is limited to the 1</w:t>
      </w:r>
      <w:r w:rsidRPr="004211E5">
        <w:rPr>
          <w:vertAlign w:val="superscript"/>
        </w:rPr>
        <w:t>st</w:t>
      </w:r>
      <w:r w:rsidRPr="004211E5">
        <w:t xml:space="preserve"> and 4</w:t>
      </w:r>
      <w:r w:rsidRPr="004211E5">
        <w:rPr>
          <w:vertAlign w:val="superscript"/>
        </w:rPr>
        <w:t>th</w:t>
      </w:r>
      <w:r w:rsidRPr="004211E5">
        <w:t xml:space="preserve"> quadrants </w:t>
      </w:r>
      <w:r w:rsidR="00536C11" w:rsidRPr="004211E5">
        <w:t xml:space="preserve">based on </w:t>
      </w:r>
      <w:r w:rsidRPr="004211E5">
        <w:t xml:space="preserve">the </w:t>
      </w:r>
      <w:r w:rsidR="00176F5D" w:rsidRPr="00210BD6">
        <w:t>persistent homology</w:t>
      </w:r>
      <w:r w:rsidR="00176F5D" w:rsidRPr="004211E5">
        <w:t xml:space="preserve"> </w:t>
      </w:r>
      <w:r w:rsidRPr="004211E5">
        <w:t xml:space="preserve">principle. </w:t>
      </w:r>
      <w:r w:rsidR="00845C67" w:rsidRPr="004211E5">
        <w:t xml:space="preserve">The </w:t>
      </w:r>
      <w:r w:rsidR="009A0406" w:rsidRPr="004211E5">
        <w:t>2</w:t>
      </w:r>
      <w:r w:rsidR="009A0406" w:rsidRPr="004211E5">
        <w:rPr>
          <w:vertAlign w:val="superscript"/>
        </w:rPr>
        <w:t>nd</w:t>
      </w:r>
      <w:r w:rsidR="009A0406" w:rsidRPr="004211E5">
        <w:t xml:space="preserve"> </w:t>
      </w:r>
      <w:r w:rsidR="007F246B" w:rsidRPr="004211E5">
        <w:t xml:space="preserve">order </w:t>
      </w:r>
      <w:r w:rsidR="00477D71">
        <w:t>persistence diagram</w:t>
      </w:r>
      <w:r w:rsidR="002A46CC" w:rsidRPr="004211E5">
        <w:t xml:space="preserve"> </w:t>
      </w:r>
      <w:r w:rsidR="00845C67" w:rsidRPr="004211E5">
        <w:t xml:space="preserve">shows the topological features of the </w:t>
      </w:r>
      <w:r w:rsidR="009C4951" w:rsidRPr="004211E5">
        <w:t xml:space="preserve">3D </w:t>
      </w:r>
      <w:r w:rsidR="00845C67" w:rsidRPr="004211E5">
        <w:t>structure of CeO</w:t>
      </w:r>
      <w:r w:rsidR="00845C67" w:rsidRPr="004211E5">
        <w:rPr>
          <w:vertAlign w:val="subscript"/>
        </w:rPr>
        <w:t>2</w:t>
      </w:r>
      <w:r w:rsidR="00845C67" w:rsidRPr="004211E5">
        <w:t xml:space="preserve">. As shown in </w:t>
      </w:r>
      <w:r w:rsidR="00B736ED">
        <w:t>Figure 6</w:t>
      </w:r>
      <w:r w:rsidR="00845C67" w:rsidRPr="004211E5">
        <w:t xml:space="preserve">, positive and negative β </w:t>
      </w:r>
      <w:r w:rsidR="00536C11" w:rsidRPr="004211E5">
        <w:t xml:space="preserve">coefficients </w:t>
      </w:r>
      <w:r w:rsidR="00845C67" w:rsidRPr="004211E5">
        <w:t xml:space="preserve">are intermingled, </w:t>
      </w:r>
      <w:r w:rsidR="00536C11" w:rsidRPr="004211E5">
        <w:t xml:space="preserve">making </w:t>
      </w:r>
      <w:r w:rsidR="00845C67" w:rsidRPr="004211E5">
        <w:t xml:space="preserve">their analysis </w:t>
      </w:r>
      <w:r w:rsidR="00536C11" w:rsidRPr="004211E5">
        <w:t>challenging</w:t>
      </w:r>
      <w:r w:rsidR="00845C67" w:rsidRPr="004211E5">
        <w:t xml:space="preserve">. However, the features are concentrated </w:t>
      </w:r>
      <w:r w:rsidR="00536C11" w:rsidRPr="004211E5">
        <w:t>al</w:t>
      </w:r>
      <w:r w:rsidR="00845C67" w:rsidRPr="004211E5">
        <w:t>on</w:t>
      </w:r>
      <w:r w:rsidR="00536C11" w:rsidRPr="004211E5">
        <w:t>g</w:t>
      </w:r>
      <w:r w:rsidR="00845C67" w:rsidRPr="004211E5">
        <w:t xml:space="preserve"> the diagonal of the </w:t>
      </w:r>
      <w:r w:rsidR="00477D71">
        <w:t>persistence diagram</w:t>
      </w:r>
      <w:r w:rsidR="00845C67" w:rsidRPr="004211E5">
        <w:t xml:space="preserve">, and complex </w:t>
      </w:r>
      <w:r w:rsidR="00407CEF" w:rsidRPr="004211E5">
        <w:t>3D</w:t>
      </w:r>
      <w:r w:rsidR="00845C67" w:rsidRPr="004211E5">
        <w:t xml:space="preserve"> structures of various sizes are created, repeating birth and death with </w:t>
      </w:r>
      <w:r w:rsidR="00536C11" w:rsidRPr="004211E5">
        <w:t xml:space="preserve">extremely </w:t>
      </w:r>
      <w:r w:rsidR="00845C67" w:rsidRPr="004211E5">
        <w:t xml:space="preserve">short lifetimes in the filtration of </w:t>
      </w:r>
      <w:r w:rsidR="00176F5D" w:rsidRPr="00210BD6">
        <w:t>persistent homology</w:t>
      </w:r>
      <w:r w:rsidR="00845C67" w:rsidRPr="004211E5">
        <w:t xml:space="preserve">. These structures </w:t>
      </w:r>
      <w:r w:rsidR="00536C11" w:rsidRPr="004211E5">
        <w:t xml:space="preserve">suggest a </w:t>
      </w:r>
      <w:r w:rsidR="007F246B" w:rsidRPr="004211E5">
        <w:t xml:space="preserve">3D </w:t>
      </w:r>
      <w:r w:rsidR="00845C67" w:rsidRPr="004211E5">
        <w:t>overgrowth of the Pt/CeO</w:t>
      </w:r>
      <w:r w:rsidR="00845C67" w:rsidRPr="004211E5">
        <w:rPr>
          <w:vertAlign w:val="subscript"/>
        </w:rPr>
        <w:t>2</w:t>
      </w:r>
      <w:r w:rsidR="00845C67" w:rsidRPr="004211E5">
        <w:t xml:space="preserve"> nanocomposite, </w:t>
      </w:r>
      <w:r w:rsidR="00536C11" w:rsidRPr="004211E5">
        <w:t xml:space="preserve">indicating </w:t>
      </w:r>
      <w:r w:rsidR="00845C67" w:rsidRPr="004211E5">
        <w:t xml:space="preserve">that its complexity </w:t>
      </w:r>
      <w:r w:rsidR="00536C11" w:rsidRPr="004211E5">
        <w:t xml:space="preserve">represents </w:t>
      </w:r>
      <w:r w:rsidR="00845C67" w:rsidRPr="004211E5">
        <w:t xml:space="preserve">another limiting </w:t>
      </w:r>
      <w:r w:rsidR="00536C11" w:rsidRPr="004211E5">
        <w:t xml:space="preserve">factor </w:t>
      </w:r>
      <w:r w:rsidR="00845C67" w:rsidRPr="004211E5">
        <w:t xml:space="preserve">for the pre-exponential </w:t>
      </w:r>
      <w:r w:rsidR="009D4ABB" w:rsidRPr="004211E5">
        <w:t xml:space="preserve">factor </w:t>
      </w:r>
      <w:r w:rsidR="00845C67" w:rsidRPr="004211E5">
        <w:t>and activation energy.</w:t>
      </w:r>
      <w:r>
        <w:rPr>
          <w:rFonts w:hint="eastAsia"/>
        </w:rPr>
        <w:t xml:space="preserve"> </w:t>
      </w:r>
    </w:p>
    <w:p w14:paraId="746F0371" w14:textId="7BC260DC" w:rsidR="00BD27CF" w:rsidRDefault="00000000" w:rsidP="004C4D29">
      <w:pPr>
        <w:spacing w:line="480" w:lineRule="auto"/>
        <w:ind w:firstLineChars="50" w:firstLine="105"/>
        <w:rPr>
          <w:rFonts w:eastAsia="ＭＳ 明朝"/>
        </w:rPr>
      </w:pPr>
      <w:r w:rsidRPr="00070B56">
        <w:t xml:space="preserve">Based on the positive and negative β distributions shown in </w:t>
      </w:r>
      <w:r w:rsidR="00B736ED">
        <w:t>Figure 6</w:t>
      </w:r>
      <w:r w:rsidRPr="00070B56">
        <w:t xml:space="preserve">, we analyzed where the birth–death pairs in </w:t>
      </w:r>
      <w:r w:rsidR="00477D71">
        <w:t>persistence diagram</w:t>
      </w:r>
      <w:r w:rsidRPr="00070B56">
        <w:t xml:space="preserve">s of each temperature data plotted   on the β distribution. </w:t>
      </w:r>
      <w:r w:rsidR="00145008" w:rsidRPr="004211E5">
        <w:rPr>
          <w:rFonts w:eastAsia="ＭＳ 明朝"/>
        </w:rPr>
        <w:t xml:space="preserve"> </w:t>
      </w:r>
      <w:r w:rsidR="00B736ED">
        <w:rPr>
          <w:rFonts w:eastAsia="ＭＳ 明朝"/>
        </w:rPr>
        <w:t>Figure 7</w:t>
      </w:r>
      <w:r w:rsidR="00F025D3" w:rsidRPr="004211E5">
        <w:rPr>
          <w:rFonts w:eastAsia="ＭＳ 明朝"/>
        </w:rPr>
        <w:t xml:space="preserve"> counts which of the positive and negative regions of the β coefficient the live/dead pairs obtained from the </w:t>
      </w:r>
      <w:r w:rsidR="007C7B51" w:rsidRPr="004211E5">
        <w:rPr>
          <w:rFonts w:eastAsia="ＭＳ 明朝"/>
        </w:rPr>
        <w:t>0</w:t>
      </w:r>
      <w:r w:rsidR="007C7B51" w:rsidRPr="004211E5">
        <w:rPr>
          <w:rFonts w:eastAsia="ＭＳ 明朝"/>
          <w:vertAlign w:val="superscript"/>
        </w:rPr>
        <w:t>th</w:t>
      </w:r>
      <w:r w:rsidR="007C7B51" w:rsidRPr="004211E5">
        <w:rPr>
          <w:rFonts w:eastAsia="ＭＳ 明朝"/>
        </w:rPr>
        <w:t>, 1</w:t>
      </w:r>
      <w:r w:rsidR="007C7B51" w:rsidRPr="004211E5">
        <w:rPr>
          <w:rFonts w:eastAsia="ＭＳ 明朝"/>
          <w:vertAlign w:val="superscript"/>
        </w:rPr>
        <w:t>st</w:t>
      </w:r>
      <w:r w:rsidR="007C7B51" w:rsidRPr="004211E5">
        <w:rPr>
          <w:rFonts w:eastAsia="ＭＳ 明朝"/>
        </w:rPr>
        <w:t>, and 2</w:t>
      </w:r>
      <w:r w:rsidR="007C7B51" w:rsidRPr="004211E5">
        <w:rPr>
          <w:rFonts w:eastAsia="ＭＳ 明朝"/>
          <w:vertAlign w:val="superscript"/>
        </w:rPr>
        <w:t>nd</w:t>
      </w:r>
      <w:r w:rsidR="007C7B51" w:rsidRPr="004211E5">
        <w:rPr>
          <w:rFonts w:eastAsia="ＭＳ 明朝"/>
        </w:rPr>
        <w:t xml:space="preserve"> </w:t>
      </w:r>
      <w:r w:rsidR="00477D71">
        <w:t>persistence diagram</w:t>
      </w:r>
      <w:r w:rsidR="00176F5D">
        <w:rPr>
          <w:rFonts w:hint="eastAsia"/>
        </w:rPr>
        <w:t>s</w:t>
      </w:r>
      <w:r w:rsidR="00F025D3" w:rsidRPr="004211E5">
        <w:rPr>
          <w:rFonts w:eastAsia="ＭＳ 明朝"/>
        </w:rPr>
        <w:t xml:space="preserve"> of the 25 tomograms used in this analysis are located. </w:t>
      </w:r>
      <w:r w:rsidR="00C64CFE" w:rsidRPr="004211E5">
        <w:t xml:space="preserve">Since there were 25 </w:t>
      </w:r>
      <w:r w:rsidR="00477D71">
        <w:t>persistence diagram</w:t>
      </w:r>
      <w:r w:rsidR="00C64CFE" w:rsidRPr="004211E5">
        <w:t xml:space="preserve">s per temperature, all birth-death pairs in the 75 </w:t>
      </w:r>
      <w:r w:rsidR="00477D71">
        <w:t>persistence diagram</w:t>
      </w:r>
      <w:r w:rsidR="00C64CFE" w:rsidRPr="004211E5">
        <w:t xml:space="preserve">s were reviewed for their contribution to </w:t>
      </w:r>
      <w:r w:rsidR="00C64CFE" w:rsidRPr="004211E5">
        <w:rPr>
          <w:rFonts w:eastAsia="ＭＳ 明朝"/>
        </w:rPr>
        <w:t>β.</w:t>
      </w:r>
      <w:r w:rsidR="00C64CFE" w:rsidRPr="004211E5">
        <w:t xml:space="preserve"> </w:t>
      </w:r>
      <w:r w:rsidR="00260D73" w:rsidRPr="004211E5">
        <w:t xml:space="preserve">The difference between contributions to positive and negative β is </w:t>
      </w:r>
      <w:r w:rsidR="00536C11" w:rsidRPr="004211E5">
        <w:t xml:space="preserve">denoted </w:t>
      </w:r>
      <w:r w:rsidR="00260D73" w:rsidRPr="004211E5">
        <w:t xml:space="preserve">by the </w:t>
      </w:r>
      <w:r w:rsidR="00C64CFE" w:rsidRPr="004211E5">
        <w:t xml:space="preserve">black </w:t>
      </w:r>
      <w:r w:rsidR="00260D73" w:rsidRPr="004211E5">
        <w:t xml:space="preserve">solid line. </w:t>
      </w:r>
      <w:r w:rsidR="00457511" w:rsidRPr="004211E5">
        <w:t xml:space="preserve">Furthermore, </w:t>
      </w:r>
      <w:r w:rsidR="00AD1F42" w:rsidRPr="004211E5">
        <w:t>these numbers of</w:t>
      </w:r>
      <w:r w:rsidR="00457511" w:rsidRPr="004211E5">
        <w:t xml:space="preserve"> birth</w:t>
      </w:r>
      <w:r w:rsidR="003F0484" w:rsidRPr="004211E5">
        <w:t>–</w:t>
      </w:r>
      <w:r w:rsidR="00457511" w:rsidRPr="004211E5">
        <w:t>death pairs are color-coded for each of the 0</w:t>
      </w:r>
      <w:r w:rsidR="002B6FC1" w:rsidRPr="004211E5">
        <w:rPr>
          <w:vertAlign w:val="superscript"/>
        </w:rPr>
        <w:t>th</w:t>
      </w:r>
      <w:r w:rsidR="00457511" w:rsidRPr="004211E5">
        <w:t>, 1</w:t>
      </w:r>
      <w:r w:rsidR="002B6FC1" w:rsidRPr="004211E5">
        <w:rPr>
          <w:vertAlign w:val="superscript"/>
        </w:rPr>
        <w:t>st</w:t>
      </w:r>
      <w:r w:rsidR="00457511" w:rsidRPr="004211E5">
        <w:t>, and 2</w:t>
      </w:r>
      <w:r w:rsidR="002B6FC1" w:rsidRPr="004211E5">
        <w:rPr>
          <w:vertAlign w:val="superscript"/>
        </w:rPr>
        <w:t>nd</w:t>
      </w:r>
      <w:r w:rsidR="00457511" w:rsidRPr="004211E5">
        <w:t xml:space="preserve"> orders and </w:t>
      </w:r>
      <w:r w:rsidR="00145008" w:rsidRPr="004211E5">
        <w:rPr>
          <w:rFonts w:eastAsia="ＭＳ 明朝"/>
        </w:rPr>
        <w:t>are summarized in a bar graph.</w:t>
      </w:r>
      <w:r w:rsidR="004C4D29">
        <w:rPr>
          <w:rFonts w:eastAsia="ＭＳ 明朝" w:hint="eastAsia"/>
        </w:rPr>
        <w:t xml:space="preserve"> </w:t>
      </w:r>
    </w:p>
    <w:p w14:paraId="1D5EB2AD" w14:textId="6B0AD43A" w:rsidR="002951DE" w:rsidRPr="00210BD6" w:rsidRDefault="00000000" w:rsidP="004C4D29">
      <w:pPr>
        <w:spacing w:line="480" w:lineRule="auto"/>
        <w:ind w:firstLineChars="50" w:firstLine="105"/>
      </w:pPr>
      <w:r>
        <w:lastRenderedPageBreak/>
        <w:t xml:space="preserve">In </w:t>
      </w:r>
      <w:r w:rsidR="00B736ED">
        <w:t>Figure 7</w:t>
      </w:r>
      <w:r w:rsidR="00145008" w:rsidRPr="00210BD6">
        <w:t xml:space="preserve">, the </w:t>
      </w:r>
      <w:r w:rsidR="007C7B51">
        <w:t xml:space="preserve">black </w:t>
      </w:r>
      <w:r w:rsidR="00145008" w:rsidRPr="00210BD6">
        <w:t xml:space="preserve">solid line </w:t>
      </w:r>
      <w:r>
        <w:t>denotes</w:t>
      </w:r>
      <w:r w:rsidRPr="00210BD6">
        <w:t xml:space="preserve"> </w:t>
      </w:r>
      <w:r w:rsidR="00145008" w:rsidRPr="00210BD6">
        <w:t xml:space="preserve">the average </w:t>
      </w:r>
      <w:r>
        <w:t xml:space="preserve">values </w:t>
      </w:r>
      <w:r w:rsidR="00145008" w:rsidRPr="00210BD6">
        <w:t xml:space="preserve">of </w:t>
      </w:r>
      <w:r w:rsidR="00C924A1" w:rsidRPr="00C924A1">
        <w:t>-9.8</w:t>
      </w:r>
      <w:r w:rsidR="00145008" w:rsidRPr="00210BD6">
        <w:t xml:space="preserve"> for 500</w:t>
      </w:r>
      <w:r>
        <w:t xml:space="preserve"> ℃</w:t>
      </w:r>
      <w:r w:rsidR="00145008" w:rsidRPr="00210BD6">
        <w:t xml:space="preserve">, </w:t>
      </w:r>
      <w:r w:rsidR="00C924A1" w:rsidRPr="00C924A1">
        <w:t>141.4</w:t>
      </w:r>
      <w:r w:rsidR="00145008" w:rsidRPr="00210BD6">
        <w:t xml:space="preserve"> for 700</w:t>
      </w:r>
      <w:r>
        <w:t xml:space="preserve"> ℃</w:t>
      </w:r>
      <w:r w:rsidR="00145008" w:rsidRPr="00210BD6">
        <w:t xml:space="preserve">, and </w:t>
      </w:r>
      <w:r w:rsidR="00C924A1" w:rsidRPr="00C924A1">
        <w:t>116.</w:t>
      </w:r>
      <w:r w:rsidR="00C924A1">
        <w:rPr>
          <w:rFonts w:hint="eastAsia"/>
        </w:rPr>
        <w:t>2</w:t>
      </w:r>
      <w:r w:rsidR="00145008" w:rsidRPr="00210BD6">
        <w:t xml:space="preserve"> for 800</w:t>
      </w:r>
      <w:r>
        <w:t xml:space="preserve"> ℃</w:t>
      </w:r>
      <w:r w:rsidR="00AD1F42">
        <w:t>.</w:t>
      </w:r>
      <w:r w:rsidR="00145008" w:rsidRPr="00210BD6">
        <w:t xml:space="preserve"> </w:t>
      </w:r>
      <w:r w:rsidR="007C7B51">
        <w:t>Despite the dispersion of</w:t>
      </w:r>
      <w:r w:rsidR="00AD1F42" w:rsidRPr="00AD1F42">
        <w:t xml:space="preserve"> the 25 topological images obtained, the highest</w:t>
      </w:r>
      <w:r w:rsidRPr="00210BD6">
        <w:t xml:space="preserve"> </w:t>
      </w:r>
      <w:r w:rsidR="0089383F" w:rsidRPr="00210BD6">
        <w:t xml:space="preserve">average value </w:t>
      </w:r>
      <w:r>
        <w:t>corresponds to</w:t>
      </w:r>
      <w:r w:rsidR="0089383F" w:rsidRPr="00210BD6">
        <w:t xml:space="preserve"> 700</w:t>
      </w:r>
      <w:r>
        <w:t xml:space="preserve"> ℃</w:t>
      </w:r>
      <w:r w:rsidR="0089383F" w:rsidRPr="00210BD6">
        <w:t xml:space="preserve">, which qualitatively </w:t>
      </w:r>
      <w:r>
        <w:t>aligns</w:t>
      </w:r>
      <w:r w:rsidRPr="00210BD6">
        <w:t xml:space="preserve"> </w:t>
      </w:r>
      <w:r w:rsidR="0089383F" w:rsidRPr="00210BD6">
        <w:t xml:space="preserve">with the temperature dependence of </w:t>
      </w:r>
      <w:r w:rsidR="00A43831">
        <w:rPr>
          <w:rFonts w:hint="eastAsia"/>
        </w:rPr>
        <w:t>t</w:t>
      </w:r>
      <w:r w:rsidR="00A43831">
        <w:t xml:space="preserve">he experimental results of </w:t>
      </w:r>
      <w:r w:rsidR="0089383F" w:rsidRPr="00210BD6">
        <w:t>the pre-exponential factor and activation energy (</w:t>
      </w:r>
      <w:r w:rsidR="00B736ED">
        <w:t>Figure 5</w:t>
      </w:r>
      <w:r w:rsidRPr="00210BD6">
        <w:t>)</w:t>
      </w:r>
      <w:r>
        <w:t>. This finding</w:t>
      </w:r>
      <w:r w:rsidRPr="00210BD6">
        <w:t xml:space="preserve"> indicat</w:t>
      </w:r>
      <w:r>
        <w:t>es</w:t>
      </w:r>
      <w:r w:rsidRPr="00210BD6">
        <w:t xml:space="preserve"> </w:t>
      </w:r>
      <w:r w:rsidR="0089383F" w:rsidRPr="00210BD6">
        <w:t>that topological features determine oxygen permeability. The limiting process</w:t>
      </w:r>
      <w:r w:rsidR="00145008">
        <w:rPr>
          <w:rFonts w:eastAsia="ＭＳ 明朝"/>
        </w:rPr>
        <w:t xml:space="preserve">es at each temperature are discussed </w:t>
      </w:r>
      <w:r>
        <w:rPr>
          <w:rFonts w:eastAsia="ＭＳ 明朝"/>
        </w:rPr>
        <w:t>as follows</w:t>
      </w:r>
      <w:r>
        <w:t>:</w:t>
      </w:r>
    </w:p>
    <w:p w14:paraId="370B1E38" w14:textId="48051B11" w:rsidR="0089383F" w:rsidRPr="00210BD6" w:rsidRDefault="00000000" w:rsidP="007B0647">
      <w:pPr>
        <w:pStyle w:val="a9"/>
        <w:numPr>
          <w:ilvl w:val="0"/>
          <w:numId w:val="16"/>
        </w:numPr>
        <w:spacing w:line="480" w:lineRule="auto"/>
        <w:ind w:leftChars="0"/>
      </w:pPr>
      <w:r w:rsidRPr="00210BD6">
        <w:t>At 500</w:t>
      </w:r>
      <w:r w:rsidR="00536C11">
        <w:t xml:space="preserve"> ℃</w:t>
      </w:r>
      <w:r w:rsidRPr="00210BD6">
        <w:t xml:space="preserve">, the </w:t>
      </w:r>
      <w:r w:rsidR="00480E38" w:rsidRPr="00210BD6">
        <w:t xml:space="preserve">local </w:t>
      </w:r>
      <w:r w:rsidRPr="00210BD6">
        <w:t>formation of the CeO</w:t>
      </w:r>
      <w:r w:rsidRPr="0047081D">
        <w:rPr>
          <w:vertAlign w:val="subscript"/>
        </w:rPr>
        <w:t>2</w:t>
      </w:r>
      <w:r w:rsidRPr="00210BD6">
        <w:t xml:space="preserve"> 1D structure characterized by the 1</w:t>
      </w:r>
      <w:r w:rsidRPr="00210BD6">
        <w:rPr>
          <w:vertAlign w:val="superscript"/>
        </w:rPr>
        <w:t>st</w:t>
      </w:r>
      <w:r w:rsidRPr="00210BD6">
        <w:t xml:space="preserve"> </w:t>
      </w:r>
      <w:r w:rsidR="00F22708" w:rsidRPr="00210BD6">
        <w:t xml:space="preserve">order </w:t>
      </w:r>
      <w:r w:rsidR="00477D71">
        <w:t>persistence diagram</w:t>
      </w:r>
      <w:r w:rsidRPr="00210BD6">
        <w:t xml:space="preserve"> is </w:t>
      </w:r>
      <w:r w:rsidR="00536C11">
        <w:t>considered</w:t>
      </w:r>
      <w:r w:rsidRPr="00210BD6">
        <w:t xml:space="preserve"> a positive factor</w:t>
      </w:r>
      <w:r w:rsidR="00536C11">
        <w:t>.</w:t>
      </w:r>
      <w:r w:rsidR="00536C11" w:rsidRPr="00210BD6">
        <w:t xml:space="preserve"> </w:t>
      </w:r>
      <w:r w:rsidR="00536C11">
        <w:t xml:space="preserve">However, </w:t>
      </w:r>
      <w:r w:rsidRPr="00210BD6">
        <w:t xml:space="preserve">its </w:t>
      </w:r>
      <w:r w:rsidR="00B339D5" w:rsidRPr="00210BD6">
        <w:t>sparse</w:t>
      </w:r>
      <w:r w:rsidRPr="00210BD6">
        <w:t xml:space="preserve"> distribution </w:t>
      </w:r>
      <w:r w:rsidR="00536C11">
        <w:t>serves as</w:t>
      </w:r>
      <w:r w:rsidR="00536C11" w:rsidRPr="00210BD6">
        <w:t xml:space="preserve"> </w:t>
      </w:r>
      <w:r w:rsidRPr="00210BD6">
        <w:t>the main negative factor, resulting in a lower contribution to the pre-</w:t>
      </w:r>
      <w:r w:rsidR="00D6357F" w:rsidRPr="00210BD6">
        <w:t>exponential</w:t>
      </w:r>
      <w:r w:rsidRPr="00210BD6">
        <w:t xml:space="preserve"> </w:t>
      </w:r>
      <w:r w:rsidR="009D4ABB">
        <w:t xml:space="preserve">factor </w:t>
      </w:r>
      <w:r w:rsidRPr="00210BD6">
        <w:t xml:space="preserve">and activation energy. </w:t>
      </w:r>
      <w:r w:rsidR="00536C11">
        <w:t>Consequently</w:t>
      </w:r>
      <w:r w:rsidRPr="00210BD6">
        <w:t xml:space="preserve">, </w:t>
      </w:r>
      <w:r w:rsidR="00536C11">
        <w:t>we</w:t>
      </w:r>
      <w:r w:rsidR="00536C11" w:rsidRPr="00210BD6">
        <w:t xml:space="preserve"> </w:t>
      </w:r>
      <w:r w:rsidR="00536C11">
        <w:t>conclude</w:t>
      </w:r>
      <w:r w:rsidRPr="00210BD6">
        <w:t xml:space="preserve"> </w:t>
      </w:r>
      <w:r w:rsidR="00B339D5" w:rsidRPr="00210BD6">
        <w:t>that the annealing temperature is insufficient for the structuring of Pt/CeO</w:t>
      </w:r>
      <w:r w:rsidR="00B339D5" w:rsidRPr="0047081D">
        <w:rPr>
          <w:vertAlign w:val="subscript"/>
        </w:rPr>
        <w:t>2</w:t>
      </w:r>
      <w:r w:rsidR="00B339D5" w:rsidRPr="00210BD6">
        <w:t xml:space="preserve"> nanocomposites</w:t>
      </w:r>
      <w:r w:rsidR="00FF03EE" w:rsidRPr="00FF03EE">
        <w:t>, consistent with the XRD results of our previous paper</w:t>
      </w:r>
      <w:r w:rsidR="00176F5D">
        <w:rPr>
          <w:rFonts w:hint="eastAsia"/>
        </w:rPr>
        <w:t xml:space="preserve"> </w:t>
      </w:r>
      <w:sdt>
        <w:sdtPr>
          <w:rPr>
            <w:color w:val="000000"/>
          </w:rPr>
          <w:tag w:val="MENDELEY_CITATION_v3_eyJjaXRhdGlvbklEIjoiTUVOREVMRVlfQ0lUQVRJT05fZWEwMjgzNjQtZDc5Ny00Nzk1LTgyNGMtNWU0M2M5YjRiZWNi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
          <w:id w:val="607864219"/>
          <w:placeholder>
            <w:docPart w:val="DefaultPlaceholder_-1854013440"/>
          </w:placeholder>
        </w:sdtPr>
        <w:sdtContent>
          <w:r w:rsidR="00941F61" w:rsidRPr="00941F61">
            <w:rPr>
              <w:color w:val="000000"/>
            </w:rPr>
            <w:t>[8]</w:t>
          </w:r>
        </w:sdtContent>
      </w:sdt>
      <w:r w:rsidR="00FF03EE" w:rsidRPr="00FF03EE">
        <w:t>,</w:t>
      </w:r>
      <w:r w:rsidR="00B339D5" w:rsidRPr="00210BD6">
        <w:t xml:space="preserve"> and </w:t>
      </w:r>
      <w:r w:rsidRPr="00210BD6">
        <w:t>that the formation of CeO</w:t>
      </w:r>
      <w:r w:rsidRPr="0047081D">
        <w:rPr>
          <w:vertAlign w:val="subscript"/>
        </w:rPr>
        <w:t>2</w:t>
      </w:r>
      <w:r w:rsidRPr="00210BD6">
        <w:t xml:space="preserve"> is the limiting process for oxygen permeability at this temperature.</w:t>
      </w:r>
    </w:p>
    <w:p w14:paraId="0A041444" w14:textId="3C709403" w:rsidR="009F1FEB" w:rsidRPr="00210BD6" w:rsidRDefault="00000000" w:rsidP="007B0647">
      <w:pPr>
        <w:pStyle w:val="a9"/>
        <w:numPr>
          <w:ilvl w:val="0"/>
          <w:numId w:val="16"/>
        </w:numPr>
        <w:spacing w:line="480" w:lineRule="auto"/>
        <w:ind w:leftChars="0"/>
      </w:pPr>
      <w:r w:rsidRPr="00210BD6">
        <w:t>At 700</w:t>
      </w:r>
      <w:r w:rsidR="00536C11">
        <w:t xml:space="preserve"> ℃</w:t>
      </w:r>
      <w:r w:rsidRPr="00210BD6">
        <w:t>, the formation of the CeO</w:t>
      </w:r>
      <w:r w:rsidRPr="0047081D">
        <w:rPr>
          <w:vertAlign w:val="subscript"/>
        </w:rPr>
        <w:t>2</w:t>
      </w:r>
      <w:r w:rsidRPr="00210BD6">
        <w:t xml:space="preserve"> 1D structure</w:t>
      </w:r>
      <w:r>
        <w:rPr>
          <w:rFonts w:eastAsia="ＭＳ 明朝"/>
        </w:rPr>
        <w:t>, characterized by the 0</w:t>
      </w:r>
      <w:r w:rsidR="003E3B75" w:rsidRPr="00210BD6">
        <w:rPr>
          <w:vertAlign w:val="superscript"/>
        </w:rPr>
        <w:t>th</w:t>
      </w:r>
      <w:r w:rsidR="003E3B75" w:rsidRPr="00210BD6">
        <w:t xml:space="preserve"> order</w:t>
      </w:r>
      <w:r w:rsidRPr="00210BD6">
        <w:t xml:space="preserve"> </w:t>
      </w:r>
      <w:r w:rsidR="00477D71">
        <w:t>persistence diagram</w:t>
      </w:r>
      <w:r w:rsidR="00536C11">
        <w:t>,</w:t>
      </w:r>
      <w:r w:rsidRPr="00210BD6">
        <w:t xml:space="preserve"> </w:t>
      </w:r>
      <w:r w:rsidR="00536C11">
        <w:t>is</w:t>
      </w:r>
      <w:r w:rsidR="00536C11" w:rsidRPr="00210BD6">
        <w:t xml:space="preserve"> </w:t>
      </w:r>
      <w:r w:rsidRPr="00210BD6">
        <w:t>the main contributor to the positive β</w:t>
      </w:r>
      <w:r w:rsidR="001F2779">
        <w:t>.</w:t>
      </w:r>
      <w:r w:rsidR="001F2779" w:rsidRPr="00210BD6">
        <w:t xml:space="preserve"> </w:t>
      </w:r>
      <w:r w:rsidR="001F2779">
        <w:t>Additionally,</w:t>
      </w:r>
      <w:r w:rsidR="001F2779" w:rsidRPr="00210BD6">
        <w:t xml:space="preserve"> </w:t>
      </w:r>
      <w:r w:rsidRPr="00210BD6">
        <w:t>its sparse distribution observed at 500</w:t>
      </w:r>
      <w:r w:rsidR="001F2779">
        <w:t xml:space="preserve"> ℃</w:t>
      </w:r>
      <w:r w:rsidRPr="00210BD6">
        <w:t xml:space="preserve"> is improved, resulting in a higher contribution to the pre-exponential </w:t>
      </w:r>
      <w:r w:rsidR="009D4ABB">
        <w:t xml:space="preserve">factor </w:t>
      </w:r>
      <w:r w:rsidRPr="00210BD6">
        <w:t xml:space="preserve">and activation energies. Therefore, </w:t>
      </w:r>
      <w:r w:rsidR="00E25684">
        <w:t>since</w:t>
      </w:r>
      <w:r w:rsidR="00E25684" w:rsidRPr="00210BD6">
        <w:t xml:space="preserve"> </w:t>
      </w:r>
      <w:r w:rsidRPr="00210BD6">
        <w:t>a temperature</w:t>
      </w:r>
      <w:r>
        <w:rPr>
          <w:rFonts w:eastAsia="ＭＳ 明朝"/>
        </w:rPr>
        <w:t xml:space="preserve"> sufficient for the formation of CeO</w:t>
      </w:r>
      <w:r w:rsidRPr="0047081D">
        <w:rPr>
          <w:vertAlign w:val="subscript"/>
        </w:rPr>
        <w:t>2</w:t>
      </w:r>
      <w:r w:rsidRPr="00210BD6">
        <w:t xml:space="preserve"> </w:t>
      </w:r>
      <w:r w:rsidR="001F2779">
        <w:t>could be</w:t>
      </w:r>
      <w:r w:rsidR="001F2779" w:rsidRPr="00210BD6">
        <w:t xml:space="preserve"> </w:t>
      </w:r>
      <w:r w:rsidRPr="00210BD6">
        <w:t xml:space="preserve">achieved, a </w:t>
      </w:r>
      <w:r w:rsidR="00E938CD" w:rsidRPr="00210BD6">
        <w:t>straight</w:t>
      </w:r>
      <w:r w:rsidRPr="00210BD6">
        <w:t xml:space="preserve"> CeO</w:t>
      </w:r>
      <w:r w:rsidRPr="0047081D">
        <w:rPr>
          <w:vertAlign w:val="subscript"/>
        </w:rPr>
        <w:t>2</w:t>
      </w:r>
      <w:r w:rsidRPr="00210BD6">
        <w:t xml:space="preserve"> feed-through structure for oxygen was formed along the thermal gradient of the sample</w:t>
      </w:r>
      <w:r>
        <w:rPr>
          <w:rFonts w:eastAsia="ＭＳ 明朝"/>
        </w:rPr>
        <w:t xml:space="preserve">, resulting in the construction of a </w:t>
      </w:r>
      <w:r w:rsidR="001F2779">
        <w:rPr>
          <w:rFonts w:eastAsia="ＭＳ 明朝"/>
        </w:rPr>
        <w:t xml:space="preserve">favorable </w:t>
      </w:r>
      <w:r>
        <w:rPr>
          <w:rFonts w:eastAsia="ＭＳ 明朝"/>
        </w:rPr>
        <w:t>pathway for oxygen permeation.</w:t>
      </w:r>
    </w:p>
    <w:p w14:paraId="5326A974" w14:textId="45EAFA86" w:rsidR="009C4951" w:rsidRPr="00210BD6" w:rsidRDefault="00000000" w:rsidP="009C4951">
      <w:pPr>
        <w:pStyle w:val="a9"/>
        <w:numPr>
          <w:ilvl w:val="0"/>
          <w:numId w:val="16"/>
        </w:numPr>
        <w:spacing w:line="480" w:lineRule="auto"/>
        <w:ind w:leftChars="0"/>
      </w:pPr>
      <w:bookmarkStart w:id="35" w:name="_Hlk141859447"/>
      <w:r w:rsidRPr="00210BD6">
        <w:t>At 800</w:t>
      </w:r>
      <w:r w:rsidR="001F2779">
        <w:t xml:space="preserve"> ℃</w:t>
      </w:r>
      <w:r w:rsidRPr="00210BD6">
        <w:t>, the formation of the CeO</w:t>
      </w:r>
      <w:r w:rsidRPr="0047081D">
        <w:rPr>
          <w:vertAlign w:val="subscript"/>
        </w:rPr>
        <w:t>2</w:t>
      </w:r>
      <w:r w:rsidRPr="00210BD6">
        <w:t xml:space="preserve"> 1D structure, which </w:t>
      </w:r>
      <w:r w:rsidR="001F2779">
        <w:t>exhibits</w:t>
      </w:r>
      <w:r w:rsidR="001F2779" w:rsidRPr="00210BD6">
        <w:t xml:space="preserve"> </w:t>
      </w:r>
      <w:r w:rsidRPr="00210BD6">
        <w:t xml:space="preserve">a positive contribution to the </w:t>
      </w:r>
      <w:r w:rsidR="00E938CD" w:rsidRPr="00210BD6">
        <w:t>0</w:t>
      </w:r>
      <w:r w:rsidR="00E938CD" w:rsidRPr="00210BD6">
        <w:rPr>
          <w:vertAlign w:val="superscript"/>
        </w:rPr>
        <w:t>th</w:t>
      </w:r>
      <w:r w:rsidR="00E938CD" w:rsidRPr="00210BD6">
        <w:t xml:space="preserve"> </w:t>
      </w:r>
      <w:r w:rsidRPr="00210BD6">
        <w:t xml:space="preserve">order </w:t>
      </w:r>
      <w:r w:rsidR="00477D71">
        <w:t>persistence diagram</w:t>
      </w:r>
      <w:r w:rsidRPr="00210BD6">
        <w:t xml:space="preserve">, </w:t>
      </w:r>
      <w:r w:rsidR="001F2779">
        <w:t>is</w:t>
      </w:r>
      <w:r w:rsidR="001F2779" w:rsidRPr="00210BD6">
        <w:t xml:space="preserve"> </w:t>
      </w:r>
      <w:r w:rsidR="00E25684">
        <w:t>significant</w:t>
      </w:r>
      <w:r w:rsidRPr="00210BD6">
        <w:t xml:space="preserve"> and the negative interaction with the neighboring CeO</w:t>
      </w:r>
      <w:r w:rsidRPr="0047081D">
        <w:rPr>
          <w:vertAlign w:val="subscript"/>
        </w:rPr>
        <w:t>2</w:t>
      </w:r>
      <w:r w:rsidRPr="00210BD6">
        <w:t xml:space="preserve"> 1D structure </w:t>
      </w:r>
      <w:r w:rsidR="001F2779">
        <w:t>is</w:t>
      </w:r>
      <w:r w:rsidR="001F2779" w:rsidRPr="00210BD6">
        <w:t xml:space="preserve"> </w:t>
      </w:r>
      <w:r w:rsidRPr="00210BD6">
        <w:t>also significant.</w:t>
      </w:r>
      <w:bookmarkEnd w:id="35"/>
      <w:r w:rsidRPr="00210BD6">
        <w:t xml:space="preserve"> Unlike the anisotropic formation at </w:t>
      </w:r>
      <w:r w:rsidR="00E938CD" w:rsidRPr="00210BD6">
        <w:t>7</w:t>
      </w:r>
      <w:r w:rsidRPr="00210BD6">
        <w:t>00</w:t>
      </w:r>
      <w:r w:rsidR="001F2779">
        <w:t xml:space="preserve"> ℃</w:t>
      </w:r>
      <w:r w:rsidRPr="00210BD6">
        <w:t>, the CeO</w:t>
      </w:r>
      <w:r w:rsidRPr="0047081D">
        <w:rPr>
          <w:vertAlign w:val="subscript"/>
        </w:rPr>
        <w:t>2</w:t>
      </w:r>
      <w:r w:rsidRPr="00210BD6">
        <w:t xml:space="preserve"> structures are </w:t>
      </w:r>
      <w:proofErr w:type="spellStart"/>
      <w:r w:rsidRPr="00210BD6">
        <w:t>isotropically</w:t>
      </w:r>
      <w:proofErr w:type="spellEnd"/>
      <w:r w:rsidRPr="00210BD6">
        <w:t xml:space="preserve"> formed at this temperature and are considered to form 3D topological structure</w:t>
      </w:r>
      <w:r w:rsidR="00B64D0D" w:rsidRPr="00210BD6">
        <w:t>s</w:t>
      </w:r>
      <w:r w:rsidRPr="00210BD6">
        <w:t>.</w:t>
      </w:r>
      <w:r w:rsidRPr="00210BD6">
        <w:rPr>
          <w:rFonts w:hint="eastAsia"/>
        </w:rPr>
        <w:t xml:space="preserve"> </w:t>
      </w:r>
      <w:r w:rsidRPr="00210BD6">
        <w:t xml:space="preserve">As shown in </w:t>
      </w:r>
      <w:r w:rsidR="00B736ED">
        <w:t>Figure 6</w:t>
      </w:r>
      <w:r w:rsidRPr="00210BD6">
        <w:t>, the 2</w:t>
      </w:r>
      <w:r w:rsidR="00E938CD" w:rsidRPr="00210BD6">
        <w:rPr>
          <w:vertAlign w:val="superscript"/>
        </w:rPr>
        <w:t>nd</w:t>
      </w:r>
      <w:r w:rsidR="00E938CD" w:rsidRPr="00210BD6">
        <w:t xml:space="preserve"> order</w:t>
      </w:r>
      <w:r w:rsidRPr="00210BD6">
        <w:t xml:space="preserve"> </w:t>
      </w:r>
      <w:r w:rsidR="00477D71">
        <w:t>persistence diagram</w:t>
      </w:r>
      <w:r w:rsidR="00993FE5" w:rsidRPr="00210BD6">
        <w:t xml:space="preserve"> </w:t>
      </w:r>
      <w:r w:rsidR="001F2779">
        <w:t>exhibits</w:t>
      </w:r>
      <w:r w:rsidR="001F2779" w:rsidRPr="00210BD6">
        <w:t xml:space="preserve"> </w:t>
      </w:r>
      <w:r w:rsidRPr="00210BD6">
        <w:t>overgrowth of the Pt/CeO</w:t>
      </w:r>
      <w:r w:rsidRPr="0047081D">
        <w:rPr>
          <w:vertAlign w:val="subscript"/>
        </w:rPr>
        <w:t>2</w:t>
      </w:r>
      <w:r w:rsidRPr="00210BD6">
        <w:t xml:space="preserve"> nanocomposite. </w:t>
      </w:r>
      <w:r w:rsidR="00B736ED">
        <w:t>Figure 7</w:t>
      </w:r>
      <w:r w:rsidRPr="00210BD6">
        <w:t xml:space="preserve"> shows </w:t>
      </w:r>
      <w:r>
        <w:rPr>
          <w:rFonts w:eastAsia="ＭＳ 明朝"/>
        </w:rPr>
        <w:t xml:space="preserve">a </w:t>
      </w:r>
      <w:r w:rsidR="00C26BA2" w:rsidRPr="00210BD6">
        <w:t xml:space="preserve">strong </w:t>
      </w:r>
      <w:r w:rsidRPr="00210BD6">
        <w:t>negative contribution from the 2</w:t>
      </w:r>
      <w:r w:rsidR="00E938CD" w:rsidRPr="00210BD6">
        <w:rPr>
          <w:vertAlign w:val="superscript"/>
        </w:rPr>
        <w:t>nd</w:t>
      </w:r>
      <w:r w:rsidR="00E938CD" w:rsidRPr="00210BD6">
        <w:t xml:space="preserve"> order</w:t>
      </w:r>
      <w:r w:rsidRPr="00210BD6">
        <w:t xml:space="preserve"> </w:t>
      </w:r>
      <w:r w:rsidR="00477D71">
        <w:t>persistence diagram</w:t>
      </w:r>
      <w:r w:rsidRPr="00210BD6">
        <w:t xml:space="preserve">, </w:t>
      </w:r>
      <w:r w:rsidRPr="00210BD6">
        <w:lastRenderedPageBreak/>
        <w:t xml:space="preserve">indicating that overgrowth </w:t>
      </w:r>
      <w:r w:rsidR="001F2779">
        <w:t>is</w:t>
      </w:r>
      <w:r w:rsidRPr="00210BD6">
        <w:t xml:space="preserve"> a limiting process at this temperature. </w:t>
      </w:r>
      <w:r w:rsidR="003F0484">
        <w:t>Particularly</w:t>
      </w:r>
      <w:r w:rsidRPr="00210BD6">
        <w:t>, CeO</w:t>
      </w:r>
      <w:r w:rsidRPr="0047081D">
        <w:rPr>
          <w:vertAlign w:val="subscript"/>
        </w:rPr>
        <w:t>2</w:t>
      </w:r>
      <w:r w:rsidRPr="00210BD6">
        <w:t xml:space="preserve">, which </w:t>
      </w:r>
      <w:r w:rsidR="001F2779">
        <w:t>possesses</w:t>
      </w:r>
      <w:r w:rsidRPr="00210BD6">
        <w:t xml:space="preserve"> a </w:t>
      </w:r>
      <w:r w:rsidR="00C26BA2" w:rsidRPr="00210BD6">
        <w:t>straight</w:t>
      </w:r>
      <w:r w:rsidRPr="00210BD6">
        <w:t xml:space="preserve"> oxygen feed-through structure at 700</w:t>
      </w:r>
      <w:r w:rsidR="001F2779">
        <w:t xml:space="preserve"> ℃</w:t>
      </w:r>
      <w:r w:rsidRPr="00210BD6">
        <w:t xml:space="preserve">, is </w:t>
      </w:r>
      <w:r w:rsidR="001F2779">
        <w:t>presumed</w:t>
      </w:r>
      <w:r w:rsidR="001F2779" w:rsidRPr="00210BD6">
        <w:t xml:space="preserve"> </w:t>
      </w:r>
      <w:r w:rsidRPr="00210BD6">
        <w:t xml:space="preserve">to </w:t>
      </w:r>
      <w:r w:rsidR="001F2779">
        <w:t>adopt</w:t>
      </w:r>
      <w:r w:rsidR="001F2779" w:rsidRPr="00210BD6">
        <w:t xml:space="preserve"> </w:t>
      </w:r>
      <w:r w:rsidRPr="00210BD6">
        <w:t xml:space="preserve">a branched structure at this temperature, </w:t>
      </w:r>
      <w:r w:rsidR="001F2779">
        <w:t xml:space="preserve">thereby </w:t>
      </w:r>
      <w:r w:rsidRPr="00210BD6">
        <w:t>reducing oxygen permeability.</w:t>
      </w:r>
    </w:p>
    <w:p w14:paraId="7F91F70D" w14:textId="77777777" w:rsidR="00972B83" w:rsidRDefault="00972B83" w:rsidP="00BD3AEB">
      <w:pPr>
        <w:spacing w:line="480" w:lineRule="auto"/>
      </w:pPr>
    </w:p>
    <w:p w14:paraId="59F5BD7E" w14:textId="1D0FECE2" w:rsidR="00126E3C" w:rsidRDefault="00000000" w:rsidP="00126E3C">
      <w:pPr>
        <w:spacing w:line="480" w:lineRule="auto"/>
        <w:jc w:val="center"/>
      </w:pPr>
      <w:bookmarkStart w:id="36" w:name="_Hlk165889030"/>
      <w:r>
        <w:rPr>
          <w:noProof/>
        </w:rPr>
        <w:drawing>
          <wp:inline distT="0" distB="0" distL="0" distR="0" wp14:anchorId="46885832" wp14:editId="77AC60DC">
            <wp:extent cx="5612130" cy="3368675"/>
            <wp:effectExtent l="0" t="0" r="7620" b="3175"/>
            <wp:docPr id="1525524406"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24406" name="図 1" descr="グラフ&#10;&#10;自動的に生成された説明"/>
                    <pic:cNvPicPr/>
                  </pic:nvPicPr>
                  <pic:blipFill>
                    <a:blip r:embed="rId17"/>
                    <a:stretch>
                      <a:fillRect/>
                    </a:stretch>
                  </pic:blipFill>
                  <pic:spPr>
                    <a:xfrm>
                      <a:off x="0" y="0"/>
                      <a:ext cx="5612130" cy="3368675"/>
                    </a:xfrm>
                    <a:prstGeom prst="rect">
                      <a:avLst/>
                    </a:prstGeom>
                  </pic:spPr>
                </pic:pic>
              </a:graphicData>
            </a:graphic>
          </wp:inline>
        </w:drawing>
      </w:r>
    </w:p>
    <w:p w14:paraId="366D7924" w14:textId="68D6E7EB" w:rsidR="000421CC" w:rsidRPr="00126E3C" w:rsidRDefault="00000000" w:rsidP="000421CC">
      <w:pPr>
        <w:pStyle w:val="Figurecaption"/>
      </w:pPr>
      <w:r>
        <w:rPr>
          <w:rFonts w:hint="eastAsia"/>
        </w:rPr>
        <w:t>Figure 7</w:t>
      </w:r>
      <w:r w:rsidRPr="00126E3C">
        <w:t xml:space="preserve">. Contribution numbers to positive and negative β of birth–death pairs obtained from </w:t>
      </w:r>
      <w:r w:rsidR="00477D71">
        <w:t>persistence diagram</w:t>
      </w:r>
      <w:r w:rsidR="00993FE5" w:rsidRPr="00993FE5">
        <w:t xml:space="preserve"> </w:t>
      </w:r>
      <w:r w:rsidRPr="00126E3C">
        <w:t>of tomographic images.</w:t>
      </w:r>
    </w:p>
    <w:bookmarkEnd w:id="36"/>
    <w:p w14:paraId="26AA72AE" w14:textId="77777777" w:rsidR="00C05647" w:rsidRDefault="00C05647" w:rsidP="00313164">
      <w:pPr>
        <w:pStyle w:val="Figurecaption"/>
        <w:rPr>
          <w:color w:val="auto"/>
        </w:rPr>
      </w:pPr>
    </w:p>
    <w:p w14:paraId="79F49F8F" w14:textId="77777777" w:rsidR="000421CC" w:rsidRPr="00210BD6" w:rsidRDefault="000421CC" w:rsidP="00313164">
      <w:pPr>
        <w:pStyle w:val="Figurecaption"/>
        <w:rPr>
          <w:color w:val="auto"/>
        </w:rPr>
      </w:pPr>
    </w:p>
    <w:p w14:paraId="78229AC3" w14:textId="3FB8A474" w:rsidR="00287F2F" w:rsidRPr="00210BD6" w:rsidRDefault="00000000" w:rsidP="006300A3">
      <w:pPr>
        <w:pStyle w:val="1"/>
        <w:spacing w:line="480" w:lineRule="auto"/>
      </w:pPr>
      <w:r>
        <w:t xml:space="preserve">4. </w:t>
      </w:r>
      <w:r w:rsidR="00145008" w:rsidRPr="00210BD6">
        <w:rPr>
          <w:rFonts w:hint="eastAsia"/>
        </w:rPr>
        <w:t>Concluding remarks</w:t>
      </w:r>
    </w:p>
    <w:p w14:paraId="386D6897" w14:textId="77777777" w:rsidR="00937F28" w:rsidRDefault="00000000" w:rsidP="00516BA0">
      <w:pPr>
        <w:spacing w:line="480" w:lineRule="auto"/>
      </w:pPr>
      <w:r w:rsidRPr="00210BD6">
        <w:tab/>
      </w:r>
      <w:r w:rsidR="00A126DA" w:rsidRPr="00210BD6">
        <w:t xml:space="preserve">In </w:t>
      </w:r>
      <w:r w:rsidR="001F2779">
        <w:t>our</w:t>
      </w:r>
      <w:r w:rsidR="001F2779" w:rsidRPr="00210BD6">
        <w:t xml:space="preserve"> </w:t>
      </w:r>
      <w:r w:rsidR="00A126DA" w:rsidRPr="00210BD6">
        <w:t xml:space="preserve">previous </w:t>
      </w:r>
      <w:r w:rsidR="001F2779">
        <w:t>study</w:t>
      </w:r>
      <w:r w:rsidR="00A126DA" w:rsidRPr="00210BD6">
        <w:t xml:space="preserve">, </w:t>
      </w:r>
      <w:r w:rsidR="00994506">
        <w:rPr>
          <w:rFonts w:hint="eastAsia"/>
        </w:rPr>
        <w:t>s</w:t>
      </w:r>
      <w:r w:rsidR="00994506">
        <w:t xml:space="preserve">ome of the authors </w:t>
      </w:r>
      <w:r w:rsidR="00A126DA" w:rsidRPr="00210BD6">
        <w:t>attempted to predict the p</w:t>
      </w:r>
      <w:r w:rsidR="00B15D3F" w:rsidRPr="00210BD6">
        <w:t xml:space="preserve">re-exponential factor and </w:t>
      </w:r>
      <w:r w:rsidR="00A126DA" w:rsidRPr="00210BD6">
        <w:t>a</w:t>
      </w:r>
      <w:r w:rsidR="00B15D3F" w:rsidRPr="00210BD6">
        <w:t xml:space="preserve">ctivation energy </w:t>
      </w:r>
      <w:r w:rsidR="00A126DA" w:rsidRPr="00210BD6">
        <w:t xml:space="preserve">of oxygen permeability using </w:t>
      </w:r>
      <w:r w:rsidR="00A2029B">
        <w:t xml:space="preserve">a topological invariant, </w:t>
      </w:r>
      <w:r w:rsidR="001F2779">
        <w:t xml:space="preserve">namely </w:t>
      </w:r>
      <w:r w:rsidR="00A126DA" w:rsidRPr="00210BD6">
        <w:t>the Betti number</w:t>
      </w:r>
      <w:r w:rsidR="00E04A3F">
        <w:rPr>
          <w:rFonts w:hint="eastAsia"/>
        </w:rPr>
        <w:t>s</w:t>
      </w:r>
      <w:r w:rsidR="001F2779">
        <w:t>,</w:t>
      </w:r>
      <w:r w:rsidR="00A126DA" w:rsidRPr="00210BD6">
        <w:t xml:space="preserve"> </w:t>
      </w:r>
      <w:r w:rsidR="001F2779">
        <w:t xml:space="preserve">which </w:t>
      </w:r>
      <w:r w:rsidR="001F2779" w:rsidRPr="00210BD6">
        <w:t>focus</w:t>
      </w:r>
      <w:r w:rsidR="001F2779">
        <w:t>ed</w:t>
      </w:r>
      <w:r w:rsidR="001F2779" w:rsidRPr="00210BD6">
        <w:t xml:space="preserve"> </w:t>
      </w:r>
      <w:r w:rsidR="00A126DA" w:rsidRPr="00210BD6">
        <w:t xml:space="preserve">on </w:t>
      </w:r>
      <w:r w:rsidR="001F2779">
        <w:t xml:space="preserve">analyzing the </w:t>
      </w:r>
      <w:r w:rsidR="00A126DA" w:rsidRPr="00210BD6">
        <w:t xml:space="preserve">"holes" for shape analysis of </w:t>
      </w:r>
      <w:r w:rsidR="00DB794B" w:rsidRPr="00210BD6">
        <w:t>Pt/</w:t>
      </w:r>
      <w:r w:rsidR="00A126DA" w:rsidRPr="00210BD6">
        <w:t>CeO</w:t>
      </w:r>
      <w:r w:rsidR="00A126DA" w:rsidRPr="0047081D">
        <w:rPr>
          <w:vertAlign w:val="subscript"/>
        </w:rPr>
        <w:t>2</w:t>
      </w:r>
      <w:r w:rsidR="00A126DA" w:rsidRPr="00210BD6">
        <w:t xml:space="preserve"> </w:t>
      </w:r>
      <w:r w:rsidR="00DB794B" w:rsidRPr="00210BD6">
        <w:t>nano</w:t>
      </w:r>
      <w:r w:rsidR="00A126DA" w:rsidRPr="00210BD6">
        <w:t>composite.</w:t>
      </w:r>
      <w:r w:rsidR="00B15D3F" w:rsidRPr="00210BD6">
        <w:t xml:space="preserve"> </w:t>
      </w:r>
      <w:r w:rsidR="001F2779">
        <w:t>Although</w:t>
      </w:r>
      <w:r w:rsidR="00B15D3F" w:rsidRPr="00210BD6">
        <w:t xml:space="preserve"> </w:t>
      </w:r>
      <w:r>
        <w:rPr>
          <w:rFonts w:eastAsia="ＭＳ 明朝"/>
        </w:rPr>
        <w:t xml:space="preserve">a correlation with the </w:t>
      </w:r>
      <w:r w:rsidR="00A126DA" w:rsidRPr="00210BD6">
        <w:t>p</w:t>
      </w:r>
      <w:r w:rsidR="00B15D3F" w:rsidRPr="00210BD6">
        <w:t xml:space="preserve">re-exponential factor was </w:t>
      </w:r>
      <w:r w:rsidR="001F2779">
        <w:t>determined</w:t>
      </w:r>
      <w:r w:rsidR="00B15D3F" w:rsidRPr="00210BD6">
        <w:t xml:space="preserve">, </w:t>
      </w:r>
      <w:r w:rsidR="00815EA0">
        <w:rPr>
          <w:rFonts w:hint="eastAsia"/>
        </w:rPr>
        <w:t>c</w:t>
      </w:r>
      <w:r w:rsidR="00815EA0">
        <w:t>lear</w:t>
      </w:r>
      <w:r w:rsidR="00B15D3F" w:rsidRPr="00210BD6">
        <w:t xml:space="preserve"> correlation</w:t>
      </w:r>
      <w:r w:rsidR="00E113AF" w:rsidRPr="00210BD6">
        <w:t xml:space="preserve"> </w:t>
      </w:r>
      <w:r w:rsidR="00B15D3F" w:rsidRPr="00210BD6">
        <w:t xml:space="preserve">with the </w:t>
      </w:r>
      <w:r w:rsidR="00A126DA" w:rsidRPr="00210BD6">
        <w:t>a</w:t>
      </w:r>
      <w:r w:rsidR="00B15D3F" w:rsidRPr="00210BD6">
        <w:t>ctivation energy</w:t>
      </w:r>
      <w:r w:rsidR="00E113AF" w:rsidRPr="00210BD6">
        <w:t xml:space="preserve"> was </w:t>
      </w:r>
      <w:r w:rsidR="00815EA0">
        <w:t xml:space="preserve">not </w:t>
      </w:r>
      <w:r w:rsidR="001F2779">
        <w:lastRenderedPageBreak/>
        <w:t>observed</w:t>
      </w:r>
      <w:r w:rsidR="00B15D3F" w:rsidRPr="00210BD6">
        <w:t>.</w:t>
      </w:r>
      <w:r w:rsidR="00E610BB" w:rsidRPr="00210BD6">
        <w:t xml:space="preserve"> </w:t>
      </w:r>
      <w:r w:rsidR="001E2E01" w:rsidRPr="00210BD6">
        <w:t>The analysis proposed in this study</w:t>
      </w:r>
      <w:r>
        <w:rPr>
          <w:rFonts w:eastAsia="ＭＳ 明朝"/>
        </w:rPr>
        <w:t xml:space="preserve">, </w:t>
      </w:r>
      <w:r w:rsidR="001F2779">
        <w:rPr>
          <w:rFonts w:eastAsia="ＭＳ 明朝"/>
        </w:rPr>
        <w:t xml:space="preserve">employing </w:t>
      </w:r>
      <w:r>
        <w:rPr>
          <w:rFonts w:eastAsia="ＭＳ 明朝"/>
        </w:rPr>
        <w:t xml:space="preserve">persistent homology, is based on the </w:t>
      </w:r>
      <w:r w:rsidR="001F2779">
        <w:rPr>
          <w:rFonts w:eastAsia="ＭＳ 明朝"/>
        </w:rPr>
        <w:t xml:space="preserve">underlying </w:t>
      </w:r>
      <w:r>
        <w:rPr>
          <w:rFonts w:eastAsia="ＭＳ 明朝"/>
        </w:rPr>
        <w:t xml:space="preserve">assumption that more complex geometric structures are determinants of oxygen permeability. </w:t>
      </w:r>
      <w:r w:rsidR="003F0484">
        <w:rPr>
          <w:rFonts w:eastAsia="ＭＳ 明朝"/>
        </w:rPr>
        <w:t>T</w:t>
      </w:r>
      <w:r w:rsidR="001F2779">
        <w:rPr>
          <w:rFonts w:eastAsia="ＭＳ 明朝"/>
        </w:rPr>
        <w:t xml:space="preserve">hrough </w:t>
      </w:r>
      <w:r w:rsidR="001E2E01" w:rsidRPr="00210BD6">
        <w:t xml:space="preserve">ridge regression </w:t>
      </w:r>
      <w:r w:rsidR="001F2779">
        <w:t xml:space="preserve">analysis </w:t>
      </w:r>
      <w:r w:rsidR="001E2E01" w:rsidRPr="00210BD6">
        <w:t>of the tomography data</w:t>
      </w:r>
      <w:r w:rsidR="001F2779">
        <w:t>,</w:t>
      </w:r>
      <w:r w:rsidR="001E2E01" w:rsidRPr="00210BD6">
        <w:t xml:space="preserve"> </w:t>
      </w:r>
      <w:r w:rsidR="001F2779">
        <w:t>we were able to create</w:t>
      </w:r>
      <w:r w:rsidR="001F2779" w:rsidRPr="00210BD6">
        <w:t xml:space="preserve"> </w:t>
      </w:r>
      <w:r w:rsidR="001E2E01" w:rsidRPr="00210BD6">
        <w:t xml:space="preserve">a model that </w:t>
      </w:r>
      <w:r>
        <w:rPr>
          <w:rFonts w:eastAsia="ＭＳ 明朝"/>
        </w:rPr>
        <w:t>accurately predicted</w:t>
      </w:r>
      <w:r w:rsidR="001E2E01" w:rsidRPr="00210BD6">
        <w:t xml:space="preserve"> both the pre-exponential factor and activation energy. Analysis of the </w:t>
      </w:r>
      <w:r w:rsidR="001F2779">
        <w:t>r</w:t>
      </w:r>
      <w:r w:rsidR="001F2779" w:rsidRPr="00210BD6">
        <w:t xml:space="preserve">idge </w:t>
      </w:r>
      <w:r w:rsidR="001E2E01" w:rsidRPr="00210BD6">
        <w:t>regression coefficients revealed the optimal formation temperature of Pt/CeO</w:t>
      </w:r>
      <w:r w:rsidR="001E2E01" w:rsidRPr="0047081D">
        <w:rPr>
          <w:vertAlign w:val="subscript"/>
        </w:rPr>
        <w:t>2</w:t>
      </w:r>
      <w:r w:rsidR="001E2E01" w:rsidRPr="00210BD6">
        <w:t xml:space="preserve"> nanocomposites </w:t>
      </w:r>
      <w:r w:rsidR="001F2779">
        <w:t>based on</w:t>
      </w:r>
      <w:r w:rsidR="001F2779" w:rsidRPr="00210BD6">
        <w:t xml:space="preserve"> </w:t>
      </w:r>
      <w:r w:rsidR="001E2E01" w:rsidRPr="00210BD6">
        <w:t>geometrical considerations. At temperatures below the optimum, the formation of CeO</w:t>
      </w:r>
      <w:r w:rsidR="001E2E01" w:rsidRPr="0047081D">
        <w:rPr>
          <w:vertAlign w:val="subscript"/>
        </w:rPr>
        <w:t>2</w:t>
      </w:r>
      <w:r w:rsidR="001E2E01" w:rsidRPr="00210BD6">
        <w:t xml:space="preserve"> </w:t>
      </w:r>
      <w:r w:rsidR="004A4DA9">
        <w:t>emerged as</w:t>
      </w:r>
      <w:r w:rsidR="004A4DA9" w:rsidRPr="00210BD6">
        <w:t xml:space="preserve"> </w:t>
      </w:r>
      <w:r w:rsidR="001E2E01" w:rsidRPr="00210BD6">
        <w:t xml:space="preserve">the limiting process, </w:t>
      </w:r>
      <w:r w:rsidR="004A4DA9">
        <w:t>whereas</w:t>
      </w:r>
      <w:r w:rsidR="004A4DA9" w:rsidRPr="00210BD6">
        <w:t xml:space="preserve"> </w:t>
      </w:r>
      <w:r w:rsidR="001E2E01" w:rsidRPr="00210BD6">
        <w:t xml:space="preserve">at higher temperatures, the </w:t>
      </w:r>
      <w:r w:rsidR="004A4DA9">
        <w:t>transition</w:t>
      </w:r>
      <w:r w:rsidR="004A4DA9" w:rsidRPr="00210BD6">
        <w:t xml:space="preserve"> </w:t>
      </w:r>
      <w:r w:rsidR="001E2E01" w:rsidRPr="00210BD6">
        <w:t>in the growth mode of CeO</w:t>
      </w:r>
      <w:r w:rsidR="001E2E01" w:rsidRPr="0047081D">
        <w:rPr>
          <w:vertAlign w:val="subscript"/>
        </w:rPr>
        <w:t>2</w:t>
      </w:r>
      <w:r w:rsidR="001E2E01" w:rsidRPr="00210BD6">
        <w:t xml:space="preserve"> from </w:t>
      </w:r>
      <w:r w:rsidR="004A4DA9">
        <w:t>linear</w:t>
      </w:r>
      <w:r w:rsidR="004A4DA9" w:rsidRPr="00210BD6">
        <w:t xml:space="preserve"> </w:t>
      </w:r>
      <w:r w:rsidR="001E2E01" w:rsidRPr="00210BD6">
        <w:t xml:space="preserve">to </w:t>
      </w:r>
      <w:r w:rsidR="00536C11">
        <w:t>3D</w:t>
      </w:r>
      <w:r w:rsidR="001E2E01" w:rsidRPr="00210BD6">
        <w:t xml:space="preserve"> </w:t>
      </w:r>
      <w:r w:rsidR="004A4DA9">
        <w:t>structures became</w:t>
      </w:r>
      <w:r w:rsidR="001E2E01" w:rsidRPr="00210BD6">
        <w:t xml:space="preserve"> the limiting process.</w:t>
      </w:r>
      <w:r w:rsidR="00953D1B">
        <w:rPr>
          <w:rFonts w:hint="eastAsia"/>
        </w:rPr>
        <w:t xml:space="preserve"> </w:t>
      </w:r>
      <w:bookmarkStart w:id="37" w:name="_Hlk165898007"/>
      <w:bookmarkStart w:id="38" w:name="_Hlk166321302"/>
    </w:p>
    <w:p w14:paraId="08A751C2" w14:textId="04DF716E" w:rsidR="00651857" w:rsidRPr="00601354" w:rsidRDefault="00000000" w:rsidP="00516BA0">
      <w:pPr>
        <w:spacing w:line="480" w:lineRule="auto"/>
      </w:pPr>
      <w:r w:rsidRPr="00601354">
        <w:t xml:space="preserve">Parameters </w:t>
      </w:r>
      <w:r w:rsidR="00937F28" w:rsidRPr="00601354">
        <w:t>based</w:t>
      </w:r>
      <w:r w:rsidRPr="00601354">
        <w:t xml:space="preserve"> on </w:t>
      </w:r>
      <w:r w:rsidR="000064F4" w:rsidRPr="00601354">
        <w:t xml:space="preserve">3D </w:t>
      </w:r>
      <w:r w:rsidRPr="00601354">
        <w:t xml:space="preserve">structures, such as oxygen permeability, can be reasonably </w:t>
      </w:r>
      <w:r w:rsidR="008A2F1D" w:rsidRPr="00601354">
        <w:t>elucidated</w:t>
      </w:r>
      <w:r w:rsidRPr="00601354">
        <w:t xml:space="preserve"> from two-dimensional information</w:t>
      </w:r>
      <w:r w:rsidR="0061501C" w:rsidRPr="00601354">
        <w:t>, such as</w:t>
      </w:r>
      <w:r w:rsidRPr="00601354">
        <w:t xml:space="preserve"> STEM images</w:t>
      </w:r>
      <w:r w:rsidR="0061501C" w:rsidRPr="00601354">
        <w:t>; however, these</w:t>
      </w:r>
      <w:r w:rsidR="008A2F1D" w:rsidRPr="00601354">
        <w:t xml:space="preserve"> parameters</w:t>
      </w:r>
      <w:r w:rsidR="0061501C" w:rsidRPr="00601354">
        <w:t xml:space="preserve"> </w:t>
      </w:r>
      <w:r w:rsidRPr="00601354">
        <w:t xml:space="preserve">can be better expressed using features extracted using persistent homology from </w:t>
      </w:r>
      <w:r w:rsidR="0061501C" w:rsidRPr="00601354">
        <w:t xml:space="preserve">the </w:t>
      </w:r>
      <w:r w:rsidRPr="00601354">
        <w:t>tomography data</w:t>
      </w:r>
      <w:r w:rsidR="0061501C" w:rsidRPr="00601354">
        <w:t>,</w:t>
      </w:r>
      <w:r w:rsidRPr="00601354">
        <w:t xml:space="preserve"> which has </w:t>
      </w:r>
      <w:r w:rsidR="0061501C" w:rsidRPr="00601354">
        <w:t xml:space="preserve">3D </w:t>
      </w:r>
      <w:r w:rsidRPr="00601354">
        <w:t xml:space="preserve">information. </w:t>
      </w:r>
      <w:r w:rsidR="007420E7" w:rsidRPr="00601354">
        <w:t>In each β contour map, positive and negative β coefficients are mixed because the pre-exponential factor and activation energy represent the distance between the elements expressed by the 0</w:t>
      </w:r>
      <w:r w:rsidR="007420E7" w:rsidRPr="00601354">
        <w:rPr>
          <w:vertAlign w:val="superscript"/>
        </w:rPr>
        <w:t>th</w:t>
      </w:r>
      <w:r w:rsidR="00571866" w:rsidRPr="00601354">
        <w:t>-order</w:t>
      </w:r>
      <w:r w:rsidR="007420E7" w:rsidRPr="00601354">
        <w:rPr>
          <w:rFonts w:hint="eastAsia"/>
        </w:rPr>
        <w:t xml:space="preserve"> </w:t>
      </w:r>
      <w:r w:rsidR="00477D71" w:rsidRPr="00601354">
        <w:rPr>
          <w:rFonts w:hint="eastAsia"/>
        </w:rPr>
        <w:t>persistence diagram</w:t>
      </w:r>
      <w:r w:rsidR="007420E7" w:rsidRPr="00601354">
        <w:t>, roughness of the surface expressed by the 1</w:t>
      </w:r>
      <w:r w:rsidR="007420E7" w:rsidRPr="00601354">
        <w:rPr>
          <w:vertAlign w:val="superscript"/>
        </w:rPr>
        <w:t>st</w:t>
      </w:r>
      <w:r w:rsidR="00654C24" w:rsidRPr="00601354">
        <w:t>-order</w:t>
      </w:r>
      <w:r w:rsidR="007420E7" w:rsidRPr="00601354">
        <w:rPr>
          <w:rFonts w:hint="eastAsia"/>
        </w:rPr>
        <w:t xml:space="preserve"> </w:t>
      </w:r>
      <w:r w:rsidR="00477D71" w:rsidRPr="00601354">
        <w:rPr>
          <w:rFonts w:hint="eastAsia"/>
        </w:rPr>
        <w:t>persistence diagram</w:t>
      </w:r>
      <w:r w:rsidR="007420E7" w:rsidRPr="00601354">
        <w:t>, and configuration and phase between the elements expressed by the 2</w:t>
      </w:r>
      <w:r w:rsidR="007420E7" w:rsidRPr="00601354">
        <w:rPr>
          <w:vertAlign w:val="superscript"/>
        </w:rPr>
        <w:t>nd</w:t>
      </w:r>
      <w:r w:rsidR="00654C24" w:rsidRPr="00601354">
        <w:t>-order</w:t>
      </w:r>
      <w:r w:rsidR="007420E7" w:rsidRPr="00601354">
        <w:rPr>
          <w:rFonts w:hint="eastAsia"/>
        </w:rPr>
        <w:t xml:space="preserve"> </w:t>
      </w:r>
      <w:r w:rsidR="00477D71" w:rsidRPr="00601354">
        <w:rPr>
          <w:rFonts w:hint="eastAsia"/>
        </w:rPr>
        <w:t>persistence diagram</w:t>
      </w:r>
      <w:r w:rsidR="007420E7" w:rsidRPr="00601354">
        <w:t>, using all coefficients.</w:t>
      </w:r>
      <w:r w:rsidR="007420E7" w:rsidRPr="00601354">
        <w:rPr>
          <w:rFonts w:hint="eastAsia"/>
        </w:rPr>
        <w:t xml:space="preserve"> </w:t>
      </w:r>
      <w:r w:rsidR="007420E7" w:rsidRPr="00601354">
        <w:t xml:space="preserve">In a previous </w:t>
      </w:r>
      <w:r w:rsidR="00654C24" w:rsidRPr="00601354">
        <w:t>work</w:t>
      </w:r>
      <w:r w:rsidR="007420E7" w:rsidRPr="00601354">
        <w:t xml:space="preserve">, </w:t>
      </w:r>
      <w:r w:rsidR="00EC03D2" w:rsidRPr="00601354">
        <w:rPr>
          <w:rFonts w:hint="eastAsia"/>
        </w:rPr>
        <w:t>s</w:t>
      </w:r>
      <w:r w:rsidR="00EC03D2" w:rsidRPr="00601354">
        <w:t>ome of the authors</w:t>
      </w:r>
      <w:r w:rsidR="007420E7" w:rsidRPr="00601354">
        <w:t xml:space="preserve"> clarified that the activation energy depends on the degree of crystallinity. With </w:t>
      </w:r>
      <w:r w:rsidR="00654C24" w:rsidRPr="00601354">
        <w:t xml:space="preserve">the </w:t>
      </w:r>
      <w:r w:rsidR="007420E7" w:rsidRPr="00601354">
        <w:t xml:space="preserve">tomography data, it is not possible to confirm the degree of </w:t>
      </w:r>
      <w:r w:rsidR="00654C24" w:rsidRPr="00601354">
        <w:t xml:space="preserve">the </w:t>
      </w:r>
      <w:r w:rsidR="007420E7" w:rsidRPr="00601354">
        <w:t xml:space="preserve">crystallinity observed by enlarging the vicinity of the interface. However, considering that the surface structure is the result of </w:t>
      </w:r>
      <w:r w:rsidR="00EC03D2" w:rsidRPr="00601354">
        <w:rPr>
          <w:rFonts w:hint="eastAsia"/>
        </w:rPr>
        <w:t xml:space="preserve">local </w:t>
      </w:r>
      <w:r w:rsidR="007420E7" w:rsidRPr="00601354">
        <w:t>crystallinity during CeO</w:t>
      </w:r>
      <w:r w:rsidR="007420E7" w:rsidRPr="00601354">
        <w:rPr>
          <w:vertAlign w:val="subscript"/>
        </w:rPr>
        <w:t>2</w:t>
      </w:r>
      <w:r w:rsidR="007420E7" w:rsidRPr="00601354">
        <w:t xml:space="preserve"> formation, the </w:t>
      </w:r>
      <w:r w:rsidR="00477D71" w:rsidRPr="00601354">
        <w:t>persistence diagram</w:t>
      </w:r>
      <w:r w:rsidR="007420E7" w:rsidRPr="00601354">
        <w:t xml:space="preserve"> indirectly captures crystallinity. The ability to evaluate the activation energy using </w:t>
      </w:r>
      <w:r w:rsidR="00EC03D2" w:rsidRPr="00601354">
        <w:rPr>
          <w:rFonts w:hint="eastAsia"/>
        </w:rPr>
        <w:t xml:space="preserve">the </w:t>
      </w:r>
      <w:r w:rsidR="00477D71" w:rsidRPr="00601354">
        <w:rPr>
          <w:rFonts w:hint="eastAsia"/>
        </w:rPr>
        <w:t>persistence diagram</w:t>
      </w:r>
      <w:r w:rsidR="007420E7" w:rsidRPr="00601354">
        <w:t xml:space="preserve"> </w:t>
      </w:r>
      <w:r w:rsidR="0060278B" w:rsidRPr="00601354">
        <w:t xml:space="preserve">suggests </w:t>
      </w:r>
      <w:r w:rsidR="007420E7" w:rsidRPr="00601354">
        <w:t>that crystallinity can be estimated through the topological structure of macroscopic surface.</w:t>
      </w:r>
      <w:r w:rsidR="007420E7" w:rsidRPr="00601354">
        <w:rPr>
          <w:rFonts w:hint="eastAsia"/>
        </w:rPr>
        <w:t xml:space="preserve"> </w:t>
      </w:r>
      <w:r w:rsidR="00A35A4E" w:rsidRPr="00601354">
        <w:rPr>
          <w:rFonts w:hint="eastAsia"/>
        </w:rPr>
        <w:t>Moreover, i</w:t>
      </w:r>
      <w:r w:rsidRPr="00601354">
        <w:t>t can be said that persistent homology is a valuable tool capable of simplifying and quantifying characteristics that are difficult to express differently, such as length and si</w:t>
      </w:r>
      <w:r w:rsidRPr="00601354">
        <w:rPr>
          <w:rFonts w:hint="eastAsia"/>
        </w:rPr>
        <w:t>ze, enabling their classification and regression.</w:t>
      </w:r>
      <w:r w:rsidR="001915A2" w:rsidRPr="00601354">
        <w:rPr>
          <w:rFonts w:hint="eastAsia"/>
        </w:rPr>
        <w:t xml:space="preserve"> </w:t>
      </w:r>
      <w:r w:rsidRPr="00601354">
        <w:rPr>
          <w:rFonts w:hint="eastAsia"/>
        </w:rPr>
        <w:t>In the future, it is likely to be used in the analysis of materials with irregular structures that were previously subject to human subjectivity, making quantification challenging.</w:t>
      </w:r>
      <w:bookmarkEnd w:id="37"/>
      <w:r w:rsidRPr="00601354">
        <w:rPr>
          <w:rFonts w:hint="eastAsia"/>
        </w:rPr>
        <w:t xml:space="preserve"> </w:t>
      </w:r>
    </w:p>
    <w:p w14:paraId="46124188" w14:textId="4EEE5BFD" w:rsidR="00651857" w:rsidRPr="00601354" w:rsidRDefault="00000000" w:rsidP="00516BA0">
      <w:pPr>
        <w:spacing w:line="480" w:lineRule="auto"/>
      </w:pPr>
      <w:bookmarkStart w:id="39" w:name="_Hlk166312066"/>
      <w:r w:rsidRPr="00601354">
        <w:lastRenderedPageBreak/>
        <w:t xml:space="preserve">Although </w:t>
      </w:r>
      <w:r w:rsidR="00B50420" w:rsidRPr="00601354">
        <w:t xml:space="preserve">this work demonstrated </w:t>
      </w:r>
      <w:r w:rsidRPr="00601354">
        <w:t>the usefulness of persistent homology in material processes, whether this method is the best or not still needs to be examined</w:t>
      </w:r>
      <w:r w:rsidR="008D2681" w:rsidRPr="00601354">
        <w:rPr>
          <w:rFonts w:hint="eastAsia"/>
        </w:rPr>
        <w:t>.</w:t>
      </w:r>
      <w:r w:rsidR="00330C80" w:rsidRPr="00601354">
        <w:t xml:space="preserve"> </w:t>
      </w:r>
      <w:r w:rsidRPr="00601354">
        <w:t xml:space="preserve">It should be noted that there are other algorithms </w:t>
      </w:r>
      <w:sdt>
        <w:sdtPr>
          <w:tag w:val="MENDELEY_CITATION_v3_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"/>
          <w:id w:val="-1436754646"/>
          <w:placeholder>
            <w:docPart w:val="DefaultPlaceholder_-1854013440"/>
          </w:placeholder>
        </w:sdtPr>
        <w:sdtContent>
          <w:r w:rsidR="00941F61" w:rsidRPr="00601354">
            <w:t>[23–25]</w:t>
          </w:r>
        </w:sdtContent>
      </w:sdt>
      <w:r w:rsidRPr="00601354">
        <w:t xml:space="preserve">to, for example, feature extraction and clustering by </w:t>
      </w:r>
      <w:r w:rsidRPr="00601354">
        <w:rPr>
          <w:rFonts w:hint="eastAsia"/>
        </w:rPr>
        <w:t>S</w:t>
      </w:r>
      <w:r w:rsidRPr="00601354">
        <w:t>ilhouette.</w:t>
      </w:r>
      <w:bookmarkEnd w:id="39"/>
      <w:r w:rsidR="00360C77" w:rsidRPr="00601354">
        <w:rPr>
          <w:rFonts w:hint="eastAsia"/>
        </w:rPr>
        <w:t xml:space="preserve"> </w:t>
      </w:r>
      <w:r w:rsidR="00360C77" w:rsidRPr="00601354">
        <w:t>Furthermore, clustering/dimensional reduction</w:t>
      </w:r>
      <w:r w:rsidR="00FF0048" w:rsidRPr="00601354">
        <w:t>,</w:t>
      </w:r>
      <w:r w:rsidR="00334BED" w:rsidRPr="00601354">
        <w:t xml:space="preserve"> </w:t>
      </w:r>
      <w:r w:rsidR="00360C77" w:rsidRPr="00601354">
        <w:t>such as t-</w:t>
      </w:r>
      <w:proofErr w:type="spellStart"/>
      <w:r w:rsidR="00360C77" w:rsidRPr="00601354">
        <w:t>sne</w:t>
      </w:r>
      <w:proofErr w:type="spellEnd"/>
      <w:r w:rsidR="00360C77" w:rsidRPr="00601354">
        <w:t xml:space="preserve"> or </w:t>
      </w:r>
      <w:r w:rsidR="00026670" w:rsidRPr="00601354">
        <w:t>g</w:t>
      </w:r>
      <w:r w:rsidR="00360C77" w:rsidRPr="00601354">
        <w:t>radient-</w:t>
      </w:r>
      <w:r w:rsidR="00026670" w:rsidRPr="00601354">
        <w:t>b</w:t>
      </w:r>
      <w:r w:rsidR="00360C77" w:rsidRPr="00601354">
        <w:t xml:space="preserve">oosted </w:t>
      </w:r>
      <w:r w:rsidR="00026670" w:rsidRPr="00601354">
        <w:t>t</w:t>
      </w:r>
      <w:r w:rsidR="00360C77" w:rsidRPr="00601354">
        <w:t>rees (GBT)</w:t>
      </w:r>
      <w:r w:rsidR="00FF0048" w:rsidRPr="00601354">
        <w:t>,</w:t>
      </w:r>
      <w:r w:rsidR="00360C77" w:rsidRPr="00601354">
        <w:t xml:space="preserve"> could be used for the analysis of the </w:t>
      </w:r>
      <w:r w:rsidR="00360C77" w:rsidRPr="00601354">
        <w:rPr>
          <w:rFonts w:hint="eastAsia"/>
        </w:rPr>
        <w:t xml:space="preserve">extracted </w:t>
      </w:r>
      <w:r w:rsidR="00360C77" w:rsidRPr="00601354">
        <w:t>features. However, the hyperparameters found in perplexity of t-</w:t>
      </w:r>
      <w:proofErr w:type="spellStart"/>
      <w:r w:rsidR="00360C77" w:rsidRPr="00601354">
        <w:t>sne</w:t>
      </w:r>
      <w:proofErr w:type="spellEnd"/>
      <w:r w:rsidR="00360C77" w:rsidRPr="00601354">
        <w:t xml:space="preserve"> </w:t>
      </w:r>
      <w:r w:rsidR="00026670" w:rsidRPr="00601354">
        <w:t xml:space="preserve">can </w:t>
      </w:r>
      <w:r w:rsidR="00360C77" w:rsidRPr="00601354">
        <w:t xml:space="preserve">lead to arbitrariness in </w:t>
      </w:r>
      <w:r w:rsidR="00FF0048" w:rsidRPr="00601354">
        <w:t xml:space="preserve">the </w:t>
      </w:r>
      <w:r w:rsidR="00360C77" w:rsidRPr="00601354">
        <w:t xml:space="preserve">analysis, </w:t>
      </w:r>
      <w:r w:rsidR="00360C77" w:rsidRPr="00601354">
        <w:rPr>
          <w:rFonts w:hint="eastAsia"/>
        </w:rPr>
        <w:t xml:space="preserve">and </w:t>
      </w:r>
      <w:r w:rsidR="00026670" w:rsidRPr="00601354">
        <w:t xml:space="preserve">the </w:t>
      </w:r>
      <w:r w:rsidR="00360C77" w:rsidRPr="00601354">
        <w:t xml:space="preserve">loss function dependence in </w:t>
      </w:r>
      <w:r w:rsidR="00026670" w:rsidRPr="00601354">
        <w:t xml:space="preserve">the </w:t>
      </w:r>
      <w:r w:rsidR="00360C77" w:rsidRPr="00601354">
        <w:t xml:space="preserve">GBT leaves unknowns in its application to materials science in general. The success of the regression by </w:t>
      </w:r>
      <w:r w:rsidR="00477D71" w:rsidRPr="00601354">
        <w:rPr>
          <w:rFonts w:hint="eastAsia"/>
        </w:rPr>
        <w:t>r</w:t>
      </w:r>
      <w:r w:rsidR="00360C77" w:rsidRPr="00601354">
        <w:t>idge rather than L</w:t>
      </w:r>
      <w:r w:rsidR="00477D71" w:rsidRPr="00601354">
        <w:rPr>
          <w:rFonts w:hint="eastAsia"/>
        </w:rPr>
        <w:t>ASSO</w:t>
      </w:r>
      <w:r w:rsidR="00360C77" w:rsidRPr="00601354">
        <w:t xml:space="preserve"> in this study indicates the contribution of a wide range of structural factors, and the integrated use of these under appropriate </w:t>
      </w:r>
      <w:r w:rsidR="00313B68" w:rsidRPr="00601354">
        <w:t>regularization</w:t>
      </w:r>
      <w:r w:rsidR="00360C77" w:rsidRPr="00601354">
        <w:t xml:space="preserve"> is likely to have produced favorable results.</w:t>
      </w:r>
      <w:bookmarkEnd w:id="38"/>
    </w:p>
    <w:p w14:paraId="673EE939" w14:textId="5BFD5D51" w:rsidR="00750171" w:rsidRDefault="00000000">
      <w:pPr>
        <w:spacing w:line="259" w:lineRule="auto"/>
        <w:jc w:val="left"/>
      </w:pPr>
      <w:r>
        <w:br w:type="page"/>
      </w:r>
    </w:p>
    <w:p w14:paraId="06E21812" w14:textId="08B6C8B8" w:rsidR="006110FC" w:rsidRDefault="00000000" w:rsidP="003B7A07">
      <w:pPr>
        <w:pStyle w:val="1"/>
      </w:pPr>
      <w:r w:rsidRPr="00DD3652">
        <w:lastRenderedPageBreak/>
        <w:t>Author contributions</w:t>
      </w:r>
    </w:p>
    <w:p w14:paraId="40413714" w14:textId="6A9DBDC4" w:rsidR="007F71DB" w:rsidRDefault="00000000" w:rsidP="007F71DB">
      <w:pPr>
        <w:spacing w:line="480" w:lineRule="auto"/>
      </w:pPr>
      <w:r>
        <w:t xml:space="preserve">F.U. designed </w:t>
      </w:r>
      <w:r w:rsidR="00181387">
        <w:t xml:space="preserve">and carried out the </w:t>
      </w:r>
      <w:r>
        <w:t xml:space="preserve">analytical concept of this work, and wrote the original draft. Y.W. carried out </w:t>
      </w:r>
      <w:r w:rsidR="00181387">
        <w:t xml:space="preserve">the </w:t>
      </w:r>
      <w:r>
        <w:t xml:space="preserve">experiments and prepared </w:t>
      </w:r>
      <w:r w:rsidR="00181387">
        <w:t xml:space="preserve">the </w:t>
      </w:r>
      <w:r>
        <w:t xml:space="preserve">experimental data of </w:t>
      </w:r>
      <w:r w:rsidR="00181387">
        <w:t xml:space="preserve">the </w:t>
      </w:r>
      <w:r>
        <w:t>pre-exponential factor, activation energy</w:t>
      </w:r>
      <w:r w:rsidR="00181387">
        <w:t>,</w:t>
      </w:r>
      <w:r>
        <w:t xml:space="preserve"> and 3D tomography data. A.H. supervised </w:t>
      </w:r>
      <w:r w:rsidR="00181387">
        <w:t xml:space="preserve">the </w:t>
      </w:r>
      <w:r>
        <w:t xml:space="preserve">experiment. M.I. reviewed </w:t>
      </w:r>
      <w:r w:rsidR="005040F3">
        <w:rPr>
          <w:rFonts w:hint="eastAsia"/>
        </w:rPr>
        <w:t xml:space="preserve">and revised </w:t>
      </w:r>
      <w:r>
        <w:t xml:space="preserve">the manuscript and supervised </w:t>
      </w:r>
      <w:r w:rsidR="00181387">
        <w:t xml:space="preserve">the </w:t>
      </w:r>
      <w:r>
        <w:t>analy</w:t>
      </w:r>
      <w:r w:rsidR="00181387">
        <w:t>sis</w:t>
      </w:r>
      <w:r>
        <w:t>. All authors participated in the discussion of the research.</w:t>
      </w:r>
    </w:p>
    <w:p w14:paraId="75E03F48" w14:textId="77777777" w:rsidR="007F71DB" w:rsidRDefault="007F71DB" w:rsidP="007F71DB">
      <w:pPr>
        <w:spacing w:line="480" w:lineRule="auto"/>
      </w:pPr>
    </w:p>
    <w:p w14:paraId="33DBBA1A" w14:textId="51FF446F" w:rsidR="00DD3652" w:rsidRDefault="00000000" w:rsidP="00126E3C">
      <w:pPr>
        <w:pStyle w:val="1"/>
      </w:pPr>
      <w:r w:rsidRPr="00DD3652">
        <w:t>Acknowledgements</w:t>
      </w:r>
    </w:p>
    <w:p w14:paraId="79E9198B" w14:textId="77777777" w:rsidR="00E93232" w:rsidRDefault="00000000" w:rsidP="00516BA0">
      <w:pPr>
        <w:spacing w:line="480" w:lineRule="auto"/>
        <w:rPr>
          <w:color w:val="333333"/>
          <w:shd w:val="clear" w:color="auto" w:fill="FFFFFF"/>
        </w:rPr>
      </w:pPr>
      <w:r>
        <w:rPr>
          <w:color w:val="333333"/>
          <w:shd w:val="clear" w:color="auto" w:fill="FFFFFF"/>
        </w:rPr>
        <w:t xml:space="preserve">We thank to H. Abe (NIMS) for </w:t>
      </w:r>
      <w:r w:rsidR="00534322">
        <w:rPr>
          <w:color w:val="333333"/>
          <w:shd w:val="clear" w:color="auto" w:fill="FFFFFF"/>
        </w:rPr>
        <w:t xml:space="preserve">assisting in the </w:t>
      </w:r>
      <w:r>
        <w:rPr>
          <w:color w:val="333333"/>
          <w:shd w:val="clear" w:color="auto" w:fill="FFFFFF"/>
        </w:rPr>
        <w:t xml:space="preserve">composite synthesis. </w:t>
      </w:r>
    </w:p>
    <w:p w14:paraId="4B249E6A" w14:textId="77777777" w:rsidR="00E93232" w:rsidRDefault="00E93232" w:rsidP="00516BA0">
      <w:pPr>
        <w:spacing w:line="480" w:lineRule="auto"/>
        <w:rPr>
          <w:color w:val="333333"/>
          <w:shd w:val="clear" w:color="auto" w:fill="FFFFFF"/>
        </w:rPr>
      </w:pPr>
    </w:p>
    <w:p w14:paraId="076E0C43" w14:textId="63C69408" w:rsidR="00E93232" w:rsidRPr="00856DC0" w:rsidRDefault="00000000" w:rsidP="00856DC0">
      <w:pPr>
        <w:pStyle w:val="1"/>
      </w:pPr>
      <w:r>
        <w:t>Funding</w:t>
      </w:r>
    </w:p>
    <w:p w14:paraId="479932E9" w14:textId="2B9BEBDE" w:rsidR="00052DD4" w:rsidRDefault="00000000" w:rsidP="00516BA0">
      <w:pPr>
        <w:spacing w:line="480" w:lineRule="auto"/>
        <w:rPr>
          <w:color w:val="333333"/>
          <w:shd w:val="clear" w:color="auto" w:fill="FFFFFF"/>
        </w:rPr>
      </w:pPr>
      <w:r w:rsidRPr="00400871">
        <w:rPr>
          <w:color w:val="333333"/>
          <w:shd w:val="clear" w:color="auto" w:fill="FFFFFF"/>
        </w:rPr>
        <w:t xml:space="preserve">This work </w:t>
      </w:r>
      <w:r w:rsidR="00E93232">
        <w:rPr>
          <w:color w:val="333333"/>
          <w:shd w:val="clear" w:color="auto" w:fill="FFFFFF"/>
        </w:rPr>
        <w:t>is</w:t>
      </w:r>
      <w:r w:rsidR="00E93232" w:rsidRPr="00400871">
        <w:rPr>
          <w:color w:val="333333"/>
          <w:shd w:val="clear" w:color="auto" w:fill="FFFFFF"/>
        </w:rPr>
        <w:t xml:space="preserve"> </w:t>
      </w:r>
      <w:r w:rsidRPr="00400871">
        <w:rPr>
          <w:color w:val="333333"/>
          <w:shd w:val="clear" w:color="auto" w:fill="FFFFFF"/>
        </w:rPr>
        <w:t xml:space="preserve">partially supported by the JST FOREST Program </w:t>
      </w:r>
      <w:r w:rsidR="00E93232">
        <w:rPr>
          <w:color w:val="333333"/>
          <w:shd w:val="clear" w:color="auto" w:fill="FFFFFF"/>
        </w:rPr>
        <w:t xml:space="preserve">[grant number </w:t>
      </w:r>
      <w:r w:rsidRPr="00400871">
        <w:rPr>
          <w:color w:val="333333"/>
          <w:shd w:val="clear" w:color="auto" w:fill="FFFFFF"/>
        </w:rPr>
        <w:t>JPMJFR213U to A.H.</w:t>
      </w:r>
      <w:r w:rsidR="00E93232">
        <w:rPr>
          <w:color w:val="333333"/>
          <w:shd w:val="clear" w:color="auto" w:fill="FFFFFF"/>
        </w:rPr>
        <w:t>]</w:t>
      </w:r>
      <w:r>
        <w:rPr>
          <w:color w:val="333333"/>
          <w:shd w:val="clear" w:color="auto" w:fill="FFFFFF"/>
        </w:rPr>
        <w:t>.</w:t>
      </w:r>
    </w:p>
    <w:p w14:paraId="5959267F" w14:textId="77777777" w:rsidR="00492309" w:rsidRPr="007F76EB" w:rsidRDefault="00492309" w:rsidP="00516BA0">
      <w:pPr>
        <w:spacing w:line="480" w:lineRule="auto"/>
      </w:pPr>
    </w:p>
    <w:p w14:paraId="2BDE9979" w14:textId="77777777" w:rsidR="00DD3652" w:rsidRDefault="00000000" w:rsidP="003B7A07">
      <w:pPr>
        <w:pStyle w:val="1"/>
      </w:pPr>
      <w:r>
        <w:t>Competing interests</w:t>
      </w:r>
    </w:p>
    <w:p w14:paraId="74263FC9" w14:textId="7DF21624" w:rsidR="00126E3C" w:rsidRDefault="00000000" w:rsidP="00126E3C">
      <w:pPr>
        <w:spacing w:line="480" w:lineRule="auto"/>
      </w:pPr>
      <w:r>
        <w:t>The authors have n</w:t>
      </w:r>
      <w:r w:rsidRPr="00052DD4">
        <w:t xml:space="preserve">o </w:t>
      </w:r>
      <w:r>
        <w:t>competing interest</w:t>
      </w:r>
      <w:r w:rsidRPr="00052DD4">
        <w:t xml:space="preserve"> </w:t>
      </w:r>
      <w:r>
        <w:t xml:space="preserve">to </w:t>
      </w:r>
      <w:r w:rsidRPr="00052DD4">
        <w:t>report.</w:t>
      </w:r>
    </w:p>
    <w:p w14:paraId="5A2E6B66" w14:textId="77777777" w:rsidR="00184ECD" w:rsidRDefault="00184ECD" w:rsidP="00126E3C">
      <w:pPr>
        <w:spacing w:line="480" w:lineRule="auto"/>
      </w:pPr>
    </w:p>
    <w:p w14:paraId="1A5AA76C" w14:textId="77777777" w:rsidR="00DD3652" w:rsidRDefault="00000000" w:rsidP="003B7A07">
      <w:pPr>
        <w:pStyle w:val="1"/>
      </w:pPr>
      <w:r>
        <w:t>Data availability</w:t>
      </w:r>
    </w:p>
    <w:p w14:paraId="7A1087FB" w14:textId="5EF9A81A" w:rsidR="007F71DB" w:rsidRPr="009D2DFE" w:rsidRDefault="00000000" w:rsidP="007F71DB">
      <w:pPr>
        <w:pStyle w:val="Paragraph"/>
        <w:rPr>
          <w:sz w:val="21"/>
          <w:szCs w:val="21"/>
          <w:lang w:val="en-US" w:eastAsia="ja-JP"/>
        </w:rPr>
      </w:pPr>
      <w:r w:rsidRPr="009D2DFE">
        <w:rPr>
          <w:sz w:val="21"/>
          <w:szCs w:val="21"/>
          <w:lang w:val="en-US" w:eastAsia="ja-JP"/>
        </w:rPr>
        <w:t xml:space="preserve">The datasets generated during this study are available from the corresponding author </w:t>
      </w:r>
      <w:r w:rsidR="00441F99">
        <w:rPr>
          <w:sz w:val="21"/>
          <w:szCs w:val="21"/>
          <w:lang w:val="en-US" w:eastAsia="ja-JP"/>
        </w:rPr>
        <w:t>upon</w:t>
      </w:r>
      <w:r w:rsidR="00441F99" w:rsidRPr="009D2DFE">
        <w:rPr>
          <w:sz w:val="21"/>
          <w:szCs w:val="21"/>
          <w:lang w:val="en-US" w:eastAsia="ja-JP"/>
        </w:rPr>
        <w:t xml:space="preserve"> </w:t>
      </w:r>
      <w:r w:rsidRPr="009D2DFE">
        <w:rPr>
          <w:sz w:val="21"/>
          <w:szCs w:val="21"/>
          <w:lang w:val="en-US" w:eastAsia="ja-JP"/>
        </w:rPr>
        <w:t>reasonable request.</w:t>
      </w:r>
    </w:p>
    <w:p w14:paraId="653E701F" w14:textId="673DB1AD" w:rsidR="00DD3652" w:rsidRDefault="00DD3652" w:rsidP="00DD3652">
      <w:pPr>
        <w:spacing w:line="480" w:lineRule="auto"/>
        <w:rPr>
          <w:lang w:val="en-GB"/>
        </w:rPr>
      </w:pPr>
    </w:p>
    <w:p w14:paraId="0F503F10" w14:textId="4C26B96B" w:rsidR="00750171" w:rsidRDefault="00750171" w:rsidP="00DD3652">
      <w:pPr>
        <w:spacing w:line="480" w:lineRule="auto"/>
      </w:pPr>
    </w:p>
    <w:p w14:paraId="04A40B33" w14:textId="244E6863" w:rsidR="00492309" w:rsidRDefault="00492309" w:rsidP="00DD3652">
      <w:pPr>
        <w:spacing w:line="480" w:lineRule="auto"/>
      </w:pPr>
    </w:p>
    <w:p w14:paraId="6F077507" w14:textId="77777777" w:rsidR="00492309" w:rsidRPr="00750171" w:rsidRDefault="00492309" w:rsidP="00DD3652">
      <w:pPr>
        <w:spacing w:line="480" w:lineRule="auto"/>
      </w:pPr>
    </w:p>
    <w:p w14:paraId="53AEADEA" w14:textId="77777777" w:rsidR="00052DD4" w:rsidRDefault="00000000" w:rsidP="00052DD4">
      <w:pPr>
        <w:pStyle w:val="1"/>
        <w:rPr>
          <w:szCs w:val="32"/>
        </w:rPr>
      </w:pPr>
      <w:r>
        <w:t>ORCID</w:t>
      </w:r>
    </w:p>
    <w:p w14:paraId="257EAE3C" w14:textId="77777777" w:rsidR="00052DD4" w:rsidRDefault="00000000" w:rsidP="00052DD4">
      <w:r>
        <w:t xml:space="preserve">Fumihiko Uesugi </w:t>
      </w:r>
      <w:r>
        <w:tab/>
        <w:t>https://orcid.org/0000-0003-3346-4218</w:t>
      </w:r>
    </w:p>
    <w:p w14:paraId="6F52D501" w14:textId="6F8500B1" w:rsidR="00052DD4" w:rsidRDefault="00000000" w:rsidP="00052DD4">
      <w:pPr>
        <w:rPr>
          <w:vertAlign w:val="superscript"/>
          <w:lang w:eastAsia="en-GB"/>
        </w:rPr>
      </w:pPr>
      <w:r>
        <w:t>Yu Wen</w:t>
      </w:r>
      <w:r>
        <w:tab/>
      </w:r>
      <w:r>
        <w:tab/>
      </w:r>
      <w:r>
        <w:tab/>
      </w:r>
      <w:hyperlink r:id="rId18" w:history="1">
        <w:r w:rsidRPr="00505954">
          <w:rPr>
            <w:rStyle w:val="af1"/>
          </w:rPr>
          <w:t>https://orcid</w:t>
        </w:r>
      </w:hyperlink>
      <w:r w:rsidRPr="00052DD4">
        <w:t>.org/0000-0001-7809-5941</w:t>
      </w:r>
    </w:p>
    <w:p w14:paraId="57C26FE3" w14:textId="7D1FF2DC" w:rsidR="00052DD4" w:rsidRDefault="00000000" w:rsidP="00052DD4">
      <w:pPr>
        <w:rPr>
          <w:vertAlign w:val="superscript"/>
        </w:rPr>
      </w:pPr>
      <w:r>
        <w:t>Ayako Hashimoto</w:t>
      </w:r>
      <w:r>
        <w:tab/>
      </w:r>
      <w:r w:rsidRPr="00052DD4">
        <w:t>https://orcid.org/0000-0002-1985-7667</w:t>
      </w:r>
    </w:p>
    <w:p w14:paraId="594B404A" w14:textId="059C9134" w:rsidR="00052DD4" w:rsidRDefault="00000000" w:rsidP="00052DD4">
      <w:r>
        <w:t>Masashi Ishii</w:t>
      </w:r>
      <w:r>
        <w:tab/>
      </w:r>
      <w:r>
        <w:tab/>
      </w:r>
      <w:r w:rsidRPr="00052DD4">
        <w:t>https://orcid.org/0000-0003-0357-2832</w:t>
      </w:r>
    </w:p>
    <w:p w14:paraId="49A99CD0" w14:textId="77777777" w:rsidR="00052DD4" w:rsidRPr="003B7A07" w:rsidRDefault="00052DD4" w:rsidP="00DD3652">
      <w:pPr>
        <w:spacing w:line="480" w:lineRule="auto"/>
      </w:pPr>
    </w:p>
    <w:p w14:paraId="7F345F4B" w14:textId="77777777" w:rsidR="00287F2F" w:rsidRPr="00210BD6" w:rsidRDefault="00000000">
      <w:pPr>
        <w:spacing w:line="259" w:lineRule="auto"/>
        <w:jc w:val="left"/>
      </w:pPr>
      <w:r w:rsidRPr="00210BD6">
        <w:br w:type="page"/>
      </w:r>
    </w:p>
    <w:p w14:paraId="1738BF7A" w14:textId="52531BF0" w:rsidR="00287F2F" w:rsidRDefault="00000000" w:rsidP="006300A3">
      <w:pPr>
        <w:pStyle w:val="1"/>
        <w:spacing w:line="480" w:lineRule="auto"/>
      </w:pPr>
      <w:r w:rsidRPr="00210BD6">
        <w:lastRenderedPageBreak/>
        <w:t>References</w:t>
      </w:r>
    </w:p>
    <w:p w14:paraId="42D92185" w14:textId="77777777" w:rsidR="00BE0B38" w:rsidRDefault="00000000" w:rsidP="00BE0B38">
      <w:pPr>
        <w:autoSpaceDE w:val="0"/>
        <w:autoSpaceDN w:val="0"/>
        <w:ind w:left="630" w:hanging="640"/>
        <w:jc w:val="left"/>
        <w:rPr>
          <w:rFonts w:eastAsia="Times New Roman"/>
          <w:sz w:val="24"/>
          <w:szCs w:val="24"/>
        </w:rPr>
      </w:pPr>
      <w:r>
        <w:rPr>
          <w:rFonts w:eastAsia="Times New Roman"/>
        </w:rPr>
        <w:t>[1]</w:t>
      </w:r>
      <w:r>
        <w:rPr>
          <w:rFonts w:eastAsia="Times New Roman"/>
        </w:rPr>
        <w:tab/>
        <w:t>R.A. Vaia, H. Daniel Wagner, Framework for nanocomposites, 2004.</w:t>
      </w:r>
    </w:p>
    <w:p w14:paraId="1EE7D45E" w14:textId="77777777" w:rsidR="00BE0B38" w:rsidRDefault="00000000" w:rsidP="00BE0B38">
      <w:pPr>
        <w:autoSpaceDE w:val="0"/>
        <w:autoSpaceDN w:val="0"/>
        <w:ind w:left="630" w:hanging="640"/>
        <w:rPr>
          <w:rFonts w:eastAsia="Times New Roman"/>
        </w:rPr>
      </w:pPr>
      <w:r>
        <w:rPr>
          <w:rFonts w:eastAsia="Times New Roman"/>
        </w:rPr>
        <w:t>[2]</w:t>
      </w:r>
      <w:r>
        <w:rPr>
          <w:rFonts w:eastAsia="Times New Roman"/>
        </w:rPr>
        <w:tab/>
        <w:t>Seong-Min Choi, Hideo Awaji, Nanocomposites—a new material design concept, Sci Technol Adv Mater 6 (2005) 2–10.</w:t>
      </w:r>
    </w:p>
    <w:p w14:paraId="3ECAE6F3" w14:textId="77777777" w:rsidR="00BE0B38" w:rsidRDefault="00000000" w:rsidP="00BE0B38">
      <w:pPr>
        <w:autoSpaceDE w:val="0"/>
        <w:autoSpaceDN w:val="0"/>
        <w:ind w:left="630" w:hanging="640"/>
        <w:rPr>
          <w:rFonts w:eastAsia="Times New Roman"/>
        </w:rPr>
      </w:pPr>
      <w:r>
        <w:rPr>
          <w:rFonts w:eastAsia="Times New Roman"/>
        </w:rPr>
        <w:t>[3]</w:t>
      </w:r>
      <w:r>
        <w:rPr>
          <w:rFonts w:eastAsia="Times New Roman"/>
        </w:rPr>
        <w:tab/>
        <w:t xml:space="preserve">S.M. Yang, S. Lee, J. Jian, W. Zhang, P. Lu, Q. Jia, H. Wang, T. Won Noh, S. V. Kalinin, J.L. MacManus-Driscoll, Strongly enhanced oxygen ion transport through samarium-doped CeO2 nanopillars in nanocomposite films, Nat </w:t>
      </w:r>
      <w:proofErr w:type="spellStart"/>
      <w:r>
        <w:rPr>
          <w:rFonts w:eastAsia="Times New Roman"/>
        </w:rPr>
        <w:t>Commun</w:t>
      </w:r>
      <w:proofErr w:type="spellEnd"/>
      <w:r>
        <w:rPr>
          <w:rFonts w:eastAsia="Times New Roman"/>
        </w:rPr>
        <w:t xml:space="preserve"> 6 (2015). https://doi.org/10.1038/ncomms9588.</w:t>
      </w:r>
    </w:p>
    <w:p w14:paraId="090AD917" w14:textId="77777777" w:rsidR="00BE0B38" w:rsidRDefault="00000000" w:rsidP="00BE0B38">
      <w:pPr>
        <w:autoSpaceDE w:val="0"/>
        <w:autoSpaceDN w:val="0"/>
        <w:ind w:left="630" w:hanging="640"/>
        <w:rPr>
          <w:rFonts w:eastAsia="Times New Roman"/>
        </w:rPr>
      </w:pPr>
      <w:r>
        <w:rPr>
          <w:rFonts w:eastAsia="Times New Roman"/>
        </w:rPr>
        <w:t>[4]</w:t>
      </w:r>
      <w:r>
        <w:rPr>
          <w:rFonts w:eastAsia="Times New Roman"/>
        </w:rPr>
        <w:tab/>
        <w:t>C. Ray, T. Pal, Recent advances of metal-metal oxide nanocomposites and their tailored nanostructures in numerous catalytic applications, J Mater Chem A Mater 5 (2017) 9465–9487. https://doi.org/10.1039/c7ta02116j.</w:t>
      </w:r>
    </w:p>
    <w:p w14:paraId="0036EE8C" w14:textId="77777777" w:rsidR="00BE0B38" w:rsidRDefault="00000000" w:rsidP="00BE0B38">
      <w:pPr>
        <w:autoSpaceDE w:val="0"/>
        <w:autoSpaceDN w:val="0"/>
        <w:ind w:left="630" w:hanging="640"/>
        <w:rPr>
          <w:rFonts w:eastAsia="Times New Roman"/>
        </w:rPr>
      </w:pPr>
      <w:r>
        <w:rPr>
          <w:rFonts w:eastAsia="Times New Roman"/>
        </w:rPr>
        <w:t>[5]</w:t>
      </w:r>
      <w:r>
        <w:rPr>
          <w:rFonts w:eastAsia="Times New Roman"/>
        </w:rPr>
        <w:tab/>
        <w:t xml:space="preserve">S. </w:t>
      </w:r>
      <w:proofErr w:type="spellStart"/>
      <w:r>
        <w:rPr>
          <w:rFonts w:eastAsia="Times New Roman"/>
        </w:rPr>
        <w:t>Komarneni</w:t>
      </w:r>
      <w:proofErr w:type="spellEnd"/>
      <w:r>
        <w:rPr>
          <w:rFonts w:eastAsia="Times New Roman"/>
        </w:rPr>
        <w:t>, Feature article. Nanocomposites, J Mater Chem 2 (1992) 1219. https://doi.org/10.1039/jm9920201219.</w:t>
      </w:r>
    </w:p>
    <w:p w14:paraId="566A2442" w14:textId="77777777" w:rsidR="00BE0B38" w:rsidRDefault="00000000" w:rsidP="00BE0B38">
      <w:pPr>
        <w:autoSpaceDE w:val="0"/>
        <w:autoSpaceDN w:val="0"/>
        <w:ind w:left="630" w:hanging="640"/>
        <w:rPr>
          <w:rFonts w:eastAsia="Times New Roman"/>
        </w:rPr>
      </w:pPr>
      <w:r>
        <w:rPr>
          <w:rFonts w:eastAsia="Times New Roman"/>
        </w:rPr>
        <w:t>[6]</w:t>
      </w:r>
      <w:r>
        <w:rPr>
          <w:rFonts w:eastAsia="Times New Roman"/>
        </w:rPr>
        <w:tab/>
        <w:t>T.J. Pennycook, M.J. Beck, K. Varga, M. Varela, S.J. Pennycook, S.T. Pantelides, Origin of colossal ionic conductivity in oxide multilayers: Interface induced sublattice disorder, Phys Rev Lett 104 (2010). https://doi.org/10.1103/PhysRevLett.104.115901.</w:t>
      </w:r>
    </w:p>
    <w:p w14:paraId="40FDE90C" w14:textId="77777777" w:rsidR="00BE0B38" w:rsidRDefault="00000000" w:rsidP="00BE0B38">
      <w:pPr>
        <w:autoSpaceDE w:val="0"/>
        <w:autoSpaceDN w:val="0"/>
        <w:ind w:left="630" w:hanging="640"/>
        <w:rPr>
          <w:rFonts w:eastAsia="Times New Roman"/>
        </w:rPr>
      </w:pPr>
      <w:r>
        <w:rPr>
          <w:rFonts w:eastAsia="Times New Roman"/>
        </w:rPr>
        <w:t>[7]</w:t>
      </w:r>
      <w:r>
        <w:rPr>
          <w:rFonts w:eastAsia="Times New Roman"/>
        </w:rPr>
        <w:tab/>
        <w:t xml:space="preserve">A.R. </w:t>
      </w:r>
      <w:proofErr w:type="spellStart"/>
      <w:r>
        <w:rPr>
          <w:rFonts w:eastAsia="Times New Roman"/>
        </w:rPr>
        <w:t>Puigdollers</w:t>
      </w:r>
      <w:proofErr w:type="spellEnd"/>
      <w:r>
        <w:rPr>
          <w:rFonts w:eastAsia="Times New Roman"/>
        </w:rPr>
        <w:t xml:space="preserve">, P. </w:t>
      </w:r>
      <w:proofErr w:type="spellStart"/>
      <w:r>
        <w:rPr>
          <w:rFonts w:eastAsia="Times New Roman"/>
        </w:rPr>
        <w:t>Schlexer</w:t>
      </w:r>
      <w:proofErr w:type="spellEnd"/>
      <w:r>
        <w:rPr>
          <w:rFonts w:eastAsia="Times New Roman"/>
        </w:rPr>
        <w:t xml:space="preserve">, S. </w:t>
      </w:r>
      <w:proofErr w:type="spellStart"/>
      <w:r>
        <w:rPr>
          <w:rFonts w:eastAsia="Times New Roman"/>
        </w:rPr>
        <w:t>Tosoni</w:t>
      </w:r>
      <w:proofErr w:type="spellEnd"/>
      <w:r>
        <w:rPr>
          <w:rFonts w:eastAsia="Times New Roman"/>
        </w:rPr>
        <w:t xml:space="preserve">, G. Pacchioni, Increasing oxide reducibility: The role of metal/oxide interfaces in the formation of oxygen vacancies, ACS </w:t>
      </w:r>
      <w:proofErr w:type="spellStart"/>
      <w:r>
        <w:rPr>
          <w:rFonts w:eastAsia="Times New Roman"/>
        </w:rPr>
        <w:t>Catal</w:t>
      </w:r>
      <w:proofErr w:type="spellEnd"/>
      <w:r>
        <w:rPr>
          <w:rFonts w:eastAsia="Times New Roman"/>
        </w:rPr>
        <w:t xml:space="preserve"> 7 (2017) 6493–6513. https://doi.org/10.1021/acscatal.7b01913.</w:t>
      </w:r>
    </w:p>
    <w:p w14:paraId="67E236E4" w14:textId="77777777" w:rsidR="00BE0B38" w:rsidRDefault="00000000" w:rsidP="00BE0B38">
      <w:pPr>
        <w:autoSpaceDE w:val="0"/>
        <w:autoSpaceDN w:val="0"/>
        <w:ind w:left="630" w:hanging="640"/>
        <w:rPr>
          <w:rFonts w:eastAsia="Times New Roman"/>
        </w:rPr>
      </w:pPr>
      <w:r>
        <w:rPr>
          <w:rFonts w:eastAsia="Times New Roman"/>
        </w:rPr>
        <w:t>[8]</w:t>
      </w:r>
      <w:r>
        <w:rPr>
          <w:rFonts w:eastAsia="Times New Roman"/>
        </w:rPr>
        <w:tab/>
        <w:t xml:space="preserve">Y. Wen, H. Abe, A. Hirata, A. Hashimoto, Correlation between the Charge-Transport Properties and the 3D-Phase </w:t>
      </w:r>
      <w:proofErr w:type="spellStart"/>
      <w:r>
        <w:rPr>
          <w:rFonts w:eastAsia="Times New Roman"/>
        </w:rPr>
        <w:t>Connectivities</w:t>
      </w:r>
      <w:proofErr w:type="spellEnd"/>
      <w:r>
        <w:rPr>
          <w:rFonts w:eastAsia="Times New Roman"/>
        </w:rPr>
        <w:t xml:space="preserve"> in Patterned Pt/CeO2 Nanostructured Composites: Implications for Solid-Oxide Fuel Cells, ACS Appl Nano Mater 4 (2021) 13602–13611. https://doi.org/10.1021/acsanm.1c03036.</w:t>
      </w:r>
    </w:p>
    <w:p w14:paraId="6C60B83E" w14:textId="77777777" w:rsidR="00BE0B38" w:rsidRDefault="00000000" w:rsidP="00BE0B38">
      <w:pPr>
        <w:autoSpaceDE w:val="0"/>
        <w:autoSpaceDN w:val="0"/>
        <w:ind w:left="630" w:hanging="640"/>
        <w:rPr>
          <w:rFonts w:eastAsia="Times New Roman"/>
        </w:rPr>
      </w:pPr>
      <w:r>
        <w:rPr>
          <w:rFonts w:eastAsia="Times New Roman"/>
        </w:rPr>
        <w:t>[9]</w:t>
      </w:r>
      <w:r>
        <w:rPr>
          <w:rFonts w:eastAsia="Times New Roman"/>
        </w:rPr>
        <w:tab/>
        <w:t>Y. Wen, A. Hashimoto, A.S.B.M. Najib, A. Hirata, H. Abe, Topological trends in ionic transport through metal-oxide composites, Appl Phys Lett 118 (2021) 054102. https://doi.org/10.1063/5.0033439.</w:t>
      </w:r>
    </w:p>
    <w:p w14:paraId="5589268C" w14:textId="77777777" w:rsidR="00BE0B38" w:rsidRDefault="00000000" w:rsidP="00BE0B38">
      <w:pPr>
        <w:autoSpaceDE w:val="0"/>
        <w:autoSpaceDN w:val="0"/>
        <w:ind w:left="630" w:hanging="640"/>
        <w:rPr>
          <w:rFonts w:eastAsia="Times New Roman"/>
        </w:rPr>
      </w:pPr>
      <w:r>
        <w:rPr>
          <w:rFonts w:eastAsia="Times New Roman"/>
        </w:rPr>
        <w:t>[10]</w:t>
      </w:r>
      <w:r>
        <w:rPr>
          <w:rFonts w:eastAsia="Times New Roman"/>
        </w:rPr>
        <w:tab/>
        <w:t xml:space="preserve">H. </w:t>
      </w:r>
      <w:proofErr w:type="spellStart"/>
      <w:r>
        <w:rPr>
          <w:rFonts w:eastAsia="Times New Roman"/>
        </w:rPr>
        <w:t>Edelsbrunner</w:t>
      </w:r>
      <w:proofErr w:type="spellEnd"/>
      <w:r>
        <w:rPr>
          <w:rFonts w:eastAsia="Times New Roman"/>
        </w:rPr>
        <w:t xml:space="preserve">, D. Letscher, A. </w:t>
      </w:r>
      <w:proofErr w:type="spellStart"/>
      <w:r>
        <w:rPr>
          <w:rFonts w:eastAsia="Times New Roman"/>
        </w:rPr>
        <w:t>Zomorodian</w:t>
      </w:r>
      <w:proofErr w:type="spellEnd"/>
      <w:r>
        <w:rPr>
          <w:rFonts w:eastAsia="Times New Roman"/>
        </w:rPr>
        <w:t xml:space="preserve">, Topological persistence and simplification, Discrete </w:t>
      </w:r>
      <w:proofErr w:type="spellStart"/>
      <w:r>
        <w:rPr>
          <w:rFonts w:eastAsia="Times New Roman"/>
        </w:rPr>
        <w:t>Comput</w:t>
      </w:r>
      <w:proofErr w:type="spellEnd"/>
      <w:r>
        <w:rPr>
          <w:rFonts w:eastAsia="Times New Roman"/>
        </w:rPr>
        <w:t xml:space="preserve"> Geom 28 (2002) 511–533. https://doi.org/10.1007/s00454-002-2885-2.</w:t>
      </w:r>
    </w:p>
    <w:p w14:paraId="0998A4CD" w14:textId="77777777" w:rsidR="00BE0B38" w:rsidRDefault="00000000" w:rsidP="00BE0B38">
      <w:pPr>
        <w:autoSpaceDE w:val="0"/>
        <w:autoSpaceDN w:val="0"/>
        <w:ind w:left="630" w:hanging="640"/>
        <w:rPr>
          <w:rFonts w:eastAsia="Times New Roman"/>
        </w:rPr>
      </w:pPr>
      <w:r>
        <w:rPr>
          <w:rFonts w:eastAsia="Times New Roman"/>
        </w:rPr>
        <w:lastRenderedPageBreak/>
        <w:t>[11]</w:t>
      </w:r>
      <w:r>
        <w:rPr>
          <w:rFonts w:eastAsia="Times New Roman"/>
        </w:rPr>
        <w:tab/>
        <w:t xml:space="preserve">A. </w:t>
      </w:r>
      <w:proofErr w:type="spellStart"/>
      <w:r>
        <w:rPr>
          <w:rFonts w:eastAsia="Times New Roman"/>
        </w:rPr>
        <w:t>Zomorodian</w:t>
      </w:r>
      <w:proofErr w:type="spellEnd"/>
      <w:r>
        <w:rPr>
          <w:rFonts w:eastAsia="Times New Roman"/>
        </w:rPr>
        <w:t>, G. Carlsson, Computing persistent homology, Proceedings of the Annual Symposium on Computational Geometry 274 (2004) 347–356. https://doi.org/10.1145/997817.997870.</w:t>
      </w:r>
    </w:p>
    <w:p w14:paraId="3FF6FB14" w14:textId="77777777" w:rsidR="00BE0B38" w:rsidRDefault="00000000" w:rsidP="00BE0B38">
      <w:pPr>
        <w:autoSpaceDE w:val="0"/>
        <w:autoSpaceDN w:val="0"/>
        <w:ind w:left="630" w:hanging="640"/>
        <w:rPr>
          <w:rFonts w:eastAsia="Times New Roman"/>
        </w:rPr>
      </w:pPr>
      <w:r>
        <w:rPr>
          <w:rFonts w:eastAsia="Times New Roman"/>
        </w:rPr>
        <w:t>[12]</w:t>
      </w:r>
      <w:r>
        <w:rPr>
          <w:rFonts w:eastAsia="Times New Roman"/>
        </w:rPr>
        <w:tab/>
        <w:t>Y. Pritchard, A. Sharma, C. Clarkin, H. Ogden, S. Mahajan, R.J. Sánchez-García, Persistent homology analysis distinguishes pathological bone microstructure in non-linear microscopy images, Sci Rep 13 (2023) 2522. https://doi.org/10.1038/s41598-023-28985-3.</w:t>
      </w:r>
    </w:p>
    <w:p w14:paraId="010B075C" w14:textId="77777777" w:rsidR="00BE0B38" w:rsidRDefault="00000000" w:rsidP="00BE0B38">
      <w:pPr>
        <w:autoSpaceDE w:val="0"/>
        <w:autoSpaceDN w:val="0"/>
        <w:ind w:left="630" w:hanging="640"/>
        <w:rPr>
          <w:rFonts w:eastAsia="Times New Roman"/>
        </w:rPr>
      </w:pPr>
      <w:r>
        <w:rPr>
          <w:rFonts w:eastAsia="Times New Roman"/>
        </w:rPr>
        <w:t>[13]</w:t>
      </w:r>
      <w:r>
        <w:rPr>
          <w:rFonts w:eastAsia="Times New Roman"/>
        </w:rPr>
        <w:tab/>
        <w:t>Z. Meng, D.V. Anand, Y. Lu, J. Wu, K. Xia, Weighted persistent homology for biomolecular data analysis, Sci Rep 10 (2020) 2079. https://doi.org/10.1038/s41598-019-55660-3.</w:t>
      </w:r>
    </w:p>
    <w:p w14:paraId="1F2606C7" w14:textId="77777777" w:rsidR="00BE0B38" w:rsidRDefault="00000000" w:rsidP="00BE0B38">
      <w:pPr>
        <w:autoSpaceDE w:val="0"/>
        <w:autoSpaceDN w:val="0"/>
        <w:ind w:left="630" w:hanging="640"/>
        <w:rPr>
          <w:rFonts w:eastAsia="Times New Roman"/>
        </w:rPr>
      </w:pPr>
      <w:r>
        <w:rPr>
          <w:rFonts w:eastAsia="Times New Roman"/>
        </w:rPr>
        <w:t>[14]</w:t>
      </w:r>
      <w:r>
        <w:rPr>
          <w:rFonts w:eastAsia="Times New Roman"/>
        </w:rPr>
        <w:tab/>
        <w:t xml:space="preserve">K. Xia, G.-W. Wei, Persistent homology analysis of protein structure, flexibility, and folding, Int J </w:t>
      </w:r>
      <w:proofErr w:type="spellStart"/>
      <w:r>
        <w:rPr>
          <w:rFonts w:eastAsia="Times New Roman"/>
        </w:rPr>
        <w:t>Numer</w:t>
      </w:r>
      <w:proofErr w:type="spellEnd"/>
      <w:r>
        <w:rPr>
          <w:rFonts w:eastAsia="Times New Roman"/>
        </w:rPr>
        <w:t xml:space="preserve"> Method Biomed Eng 30 (2014) 814–844. https://doi.org/https://doi.org/10.1002/cnm.2655.</w:t>
      </w:r>
    </w:p>
    <w:p w14:paraId="10DEB62C" w14:textId="77777777" w:rsidR="00BE0B38" w:rsidRDefault="00000000" w:rsidP="00BE0B38">
      <w:pPr>
        <w:autoSpaceDE w:val="0"/>
        <w:autoSpaceDN w:val="0"/>
        <w:ind w:left="630" w:hanging="640"/>
        <w:rPr>
          <w:rFonts w:eastAsia="Times New Roman"/>
        </w:rPr>
      </w:pPr>
      <w:r>
        <w:rPr>
          <w:rFonts w:eastAsia="Times New Roman"/>
        </w:rPr>
        <w:t>[15]</w:t>
      </w:r>
      <w:r>
        <w:rPr>
          <w:rFonts w:eastAsia="Times New Roman"/>
        </w:rPr>
        <w:tab/>
        <w:t xml:space="preserve">O. </w:t>
      </w:r>
      <w:proofErr w:type="spellStart"/>
      <w:r>
        <w:rPr>
          <w:rFonts w:eastAsia="Times New Roman"/>
        </w:rPr>
        <w:t>Ippei</w:t>
      </w:r>
      <w:proofErr w:type="spellEnd"/>
      <w:r>
        <w:rPr>
          <w:rFonts w:eastAsia="Times New Roman"/>
        </w:rPr>
        <w:t xml:space="preserve">, N. </w:t>
      </w:r>
      <w:proofErr w:type="spellStart"/>
      <w:r>
        <w:rPr>
          <w:rFonts w:eastAsia="Times New Roman"/>
        </w:rPr>
        <w:t>Takenobu</w:t>
      </w:r>
      <w:proofErr w:type="spellEnd"/>
      <w:r>
        <w:rPr>
          <w:rFonts w:eastAsia="Times New Roman"/>
        </w:rPr>
        <w:t xml:space="preserve">, H. Yasuaki, Persistent Homology Analysis for Materials Research and Persistent Homology Software: </w:t>
      </w:r>
      <w:proofErr w:type="spellStart"/>
      <w:r>
        <w:rPr>
          <w:rFonts w:eastAsia="Times New Roman"/>
        </w:rPr>
        <w:t>HomCloud</w:t>
      </w:r>
      <w:proofErr w:type="spellEnd"/>
      <w:r>
        <w:rPr>
          <w:rFonts w:eastAsia="Times New Roman"/>
        </w:rPr>
        <w:t>, J Physical Soc Japan 91 (2022) 91013. https://doi.org/10.7566/JPSJ.91.091013.</w:t>
      </w:r>
    </w:p>
    <w:p w14:paraId="4AFF659A" w14:textId="77777777" w:rsidR="00BE0B38" w:rsidRDefault="00000000" w:rsidP="00BE0B38">
      <w:pPr>
        <w:autoSpaceDE w:val="0"/>
        <w:autoSpaceDN w:val="0"/>
        <w:ind w:left="630" w:hanging="640"/>
        <w:rPr>
          <w:rFonts w:eastAsia="Times New Roman"/>
        </w:rPr>
      </w:pPr>
      <w:r>
        <w:rPr>
          <w:rFonts w:eastAsia="Times New Roman"/>
        </w:rPr>
        <w:t>[16]</w:t>
      </w:r>
      <w:r>
        <w:rPr>
          <w:rFonts w:eastAsia="Times New Roman"/>
        </w:rPr>
        <w:tab/>
        <w:t xml:space="preserve">I. Obayashi, Y. Hiraoka, M. Kimura, Persistence diagrams with linear machine learning models, J Appl </w:t>
      </w:r>
      <w:proofErr w:type="spellStart"/>
      <w:r>
        <w:rPr>
          <w:rFonts w:eastAsia="Times New Roman"/>
        </w:rPr>
        <w:t>Comput</w:t>
      </w:r>
      <w:proofErr w:type="spellEnd"/>
      <w:r>
        <w:rPr>
          <w:rFonts w:eastAsia="Times New Roman"/>
        </w:rPr>
        <w:t xml:space="preserve"> Topol 1 (2018) 421–449. https://doi.org/10.1007/s41468-018-0013-5.</w:t>
      </w:r>
    </w:p>
    <w:p w14:paraId="42E99C33" w14:textId="77777777" w:rsidR="00BE0B38" w:rsidRDefault="00000000" w:rsidP="00BE0B38">
      <w:pPr>
        <w:autoSpaceDE w:val="0"/>
        <w:autoSpaceDN w:val="0"/>
        <w:ind w:left="630" w:hanging="640"/>
        <w:rPr>
          <w:rFonts w:eastAsia="Times New Roman"/>
        </w:rPr>
      </w:pPr>
      <w:r>
        <w:rPr>
          <w:rFonts w:eastAsia="Times New Roman"/>
        </w:rPr>
        <w:t>[17]</w:t>
      </w:r>
      <w:r>
        <w:rPr>
          <w:rFonts w:eastAsia="Times New Roman"/>
        </w:rPr>
        <w:tab/>
        <w:t xml:space="preserve">Y. Hiraoka, T. Nakamura, A. Hirata, E.G. Escolar, K. Matsue, Y. Nishiura, Hierarchical structures of amorphous solids characterized by persistent homology, Proc Natl </w:t>
      </w:r>
      <w:proofErr w:type="spellStart"/>
      <w:r>
        <w:rPr>
          <w:rFonts w:eastAsia="Times New Roman"/>
        </w:rPr>
        <w:t>Acad</w:t>
      </w:r>
      <w:proofErr w:type="spellEnd"/>
      <w:r>
        <w:rPr>
          <w:rFonts w:eastAsia="Times New Roman"/>
        </w:rPr>
        <w:t xml:space="preserve"> Sci U S A 113 (2016) 7035–7040. https://doi.org/10.1073/pnas.1520877113.</w:t>
      </w:r>
    </w:p>
    <w:p w14:paraId="171A2B32" w14:textId="77777777" w:rsidR="00BE0B38" w:rsidRDefault="00000000" w:rsidP="00BE0B38">
      <w:pPr>
        <w:autoSpaceDE w:val="0"/>
        <w:autoSpaceDN w:val="0"/>
        <w:ind w:left="630" w:hanging="640"/>
        <w:rPr>
          <w:rFonts w:eastAsia="Times New Roman"/>
        </w:rPr>
      </w:pPr>
      <w:r>
        <w:rPr>
          <w:rFonts w:eastAsia="Times New Roman"/>
        </w:rPr>
        <w:t>[18]</w:t>
      </w:r>
      <w:r>
        <w:rPr>
          <w:rFonts w:eastAsia="Times New Roman"/>
        </w:rPr>
        <w:tab/>
        <w:t>Y. ONODERA, S. KOHARA, S. TAHARA, A. MASUNO, H. INOUE, M. SHIGA, A. HIRATA, K. TSUCHIYA, Y. HIRAOKA, I. OBAYASHI, K. OHARA, A. MIZUNO, O. SAKATA, Understanding diffraction patterns of glassy, liquid and amorphous materials via persistent homology analyses, Journal of the Ceramic Society of Japan 127 (2019) 853–863. https://doi.org/10.2109/jcersj2.19143.</w:t>
      </w:r>
    </w:p>
    <w:p w14:paraId="61F7C865" w14:textId="77777777" w:rsidR="00BE0B38" w:rsidRDefault="00000000" w:rsidP="00BE0B38">
      <w:pPr>
        <w:autoSpaceDE w:val="0"/>
        <w:autoSpaceDN w:val="0"/>
        <w:ind w:left="630" w:hanging="640"/>
        <w:rPr>
          <w:rFonts w:eastAsia="Times New Roman"/>
        </w:rPr>
      </w:pPr>
      <w:r>
        <w:rPr>
          <w:rFonts w:eastAsia="Times New Roman"/>
        </w:rPr>
        <w:t>[19]</w:t>
      </w:r>
      <w:r>
        <w:rPr>
          <w:rFonts w:eastAsia="Times New Roman"/>
        </w:rPr>
        <w:tab/>
        <w:t xml:space="preserve">S.S. Sørensen, T. Du, C.A.N. </w:t>
      </w:r>
      <w:proofErr w:type="spellStart"/>
      <w:r>
        <w:rPr>
          <w:rFonts w:eastAsia="Times New Roman"/>
        </w:rPr>
        <w:t>Biscio</w:t>
      </w:r>
      <w:proofErr w:type="spellEnd"/>
      <w:r>
        <w:rPr>
          <w:rFonts w:eastAsia="Times New Roman"/>
        </w:rPr>
        <w:t xml:space="preserve">, L. Fajstrup, M.M. </w:t>
      </w:r>
      <w:proofErr w:type="spellStart"/>
      <w:r>
        <w:rPr>
          <w:rFonts w:eastAsia="Times New Roman"/>
        </w:rPr>
        <w:t>Smedskjaer</w:t>
      </w:r>
      <w:proofErr w:type="spellEnd"/>
      <w:r>
        <w:rPr>
          <w:rFonts w:eastAsia="Times New Roman"/>
        </w:rPr>
        <w:t>, Persistent homology: A tool to understand medium-range order glass structure, Journal of Non-Crystalline Solids: X 16 (2022). https://doi.org/10.1016/j.nocx.2022.100123.</w:t>
      </w:r>
    </w:p>
    <w:p w14:paraId="79CFC379" w14:textId="77777777" w:rsidR="00BE0B38" w:rsidRDefault="00000000" w:rsidP="00BE0B38">
      <w:pPr>
        <w:autoSpaceDE w:val="0"/>
        <w:autoSpaceDN w:val="0"/>
        <w:ind w:left="630" w:hanging="640"/>
        <w:rPr>
          <w:rFonts w:eastAsia="Times New Roman"/>
        </w:rPr>
      </w:pPr>
      <w:r>
        <w:rPr>
          <w:rFonts w:eastAsia="Times New Roman"/>
        </w:rPr>
        <w:lastRenderedPageBreak/>
        <w:t>[20]</w:t>
      </w:r>
      <w:r>
        <w:rPr>
          <w:rFonts w:eastAsia="Times New Roman"/>
        </w:rPr>
        <w:tab/>
        <w:t>F. Uesugi, M. Ishii, Classification for transmission electron microscope images from different amorphous states using persistent homology, Microscopy 71 (2022) 161–168. https://doi.org/10.1093/jmicro/dfac008.</w:t>
      </w:r>
    </w:p>
    <w:p w14:paraId="328AF1AB" w14:textId="77777777" w:rsidR="00BE0B38" w:rsidRDefault="00000000" w:rsidP="00BE0B38">
      <w:pPr>
        <w:autoSpaceDE w:val="0"/>
        <w:autoSpaceDN w:val="0"/>
        <w:ind w:left="630" w:hanging="640"/>
        <w:rPr>
          <w:rFonts w:eastAsia="Times New Roman"/>
        </w:rPr>
      </w:pPr>
      <w:r>
        <w:rPr>
          <w:rFonts w:eastAsia="Times New Roman"/>
        </w:rPr>
        <w:t>[21]</w:t>
      </w:r>
      <w:r>
        <w:rPr>
          <w:rFonts w:eastAsia="Times New Roman"/>
        </w:rPr>
        <w:tab/>
      </w:r>
      <w:proofErr w:type="spellStart"/>
      <w:r>
        <w:rPr>
          <w:rFonts w:eastAsia="Times New Roman"/>
        </w:rPr>
        <w:t>Thermo</w:t>
      </w:r>
      <w:proofErr w:type="spellEnd"/>
      <w:r>
        <w:rPr>
          <w:rFonts w:eastAsia="Times New Roman"/>
        </w:rPr>
        <w:t xml:space="preserve"> Fisher Scientific, Avizo, (n.d.). http://www.avizo3d.com/ (accessed June 21, 2023).</w:t>
      </w:r>
    </w:p>
    <w:p w14:paraId="1765F894" w14:textId="77777777" w:rsidR="00BE0B38" w:rsidRDefault="00000000" w:rsidP="00BE0B38">
      <w:pPr>
        <w:autoSpaceDE w:val="0"/>
        <w:autoSpaceDN w:val="0"/>
        <w:ind w:left="630" w:hanging="640"/>
        <w:rPr>
          <w:rFonts w:eastAsia="Times New Roman"/>
        </w:rPr>
      </w:pPr>
      <w:r>
        <w:rPr>
          <w:rFonts w:eastAsia="Times New Roman"/>
        </w:rPr>
        <w:t>[22]</w:t>
      </w:r>
      <w:r>
        <w:rPr>
          <w:rFonts w:eastAsia="Times New Roman"/>
        </w:rPr>
        <w:tab/>
      </w:r>
      <w:proofErr w:type="spellStart"/>
      <w:r>
        <w:rPr>
          <w:rFonts w:eastAsia="Times New Roman"/>
        </w:rPr>
        <w:t>Ippei</w:t>
      </w:r>
      <w:proofErr w:type="spellEnd"/>
      <w:r>
        <w:rPr>
          <w:rFonts w:eastAsia="Times New Roman"/>
        </w:rPr>
        <w:t xml:space="preserve"> Obayashi, Tomohide Wada, Tian </w:t>
      </w:r>
      <w:proofErr w:type="spellStart"/>
      <w:r>
        <w:rPr>
          <w:rFonts w:eastAsia="Times New Roman"/>
        </w:rPr>
        <w:t>Tunhua</w:t>
      </w:r>
      <w:proofErr w:type="spellEnd"/>
      <w:r>
        <w:rPr>
          <w:rFonts w:eastAsia="Times New Roman"/>
        </w:rPr>
        <w:t xml:space="preserve">, Jun Miyanaga, Y. Hiraoka, </w:t>
      </w:r>
      <w:proofErr w:type="spellStart"/>
      <w:r>
        <w:rPr>
          <w:rFonts w:eastAsia="Times New Roman"/>
        </w:rPr>
        <w:t>HomCloud</w:t>
      </w:r>
      <w:proofErr w:type="spellEnd"/>
      <w:r>
        <w:rPr>
          <w:rFonts w:eastAsia="Times New Roman"/>
        </w:rPr>
        <w:t>, (n.d.). https://homcloud.dev/index.en.html.</w:t>
      </w:r>
    </w:p>
    <w:p w14:paraId="3DFDF5DF" w14:textId="77777777" w:rsidR="00BE0B38" w:rsidRDefault="00000000" w:rsidP="00BE0B38">
      <w:pPr>
        <w:autoSpaceDE w:val="0"/>
        <w:autoSpaceDN w:val="0"/>
        <w:ind w:left="630" w:hanging="640"/>
        <w:rPr>
          <w:rFonts w:eastAsia="Times New Roman"/>
        </w:rPr>
      </w:pPr>
      <w:r>
        <w:rPr>
          <w:rFonts w:eastAsia="Times New Roman"/>
        </w:rPr>
        <w:t>[23]</w:t>
      </w:r>
      <w:r>
        <w:rPr>
          <w:rFonts w:eastAsia="Times New Roman"/>
        </w:rPr>
        <w:tab/>
        <w:t xml:space="preserve">B. Zieliński, M. Lipiński, M. Juda, M. </w:t>
      </w:r>
      <w:proofErr w:type="spellStart"/>
      <w:r>
        <w:rPr>
          <w:rFonts w:eastAsia="Times New Roman"/>
        </w:rPr>
        <w:t>Zeppelzauer</w:t>
      </w:r>
      <w:proofErr w:type="spellEnd"/>
      <w:r>
        <w:rPr>
          <w:rFonts w:eastAsia="Times New Roman"/>
        </w:rPr>
        <w:t xml:space="preserve">, P. </w:t>
      </w:r>
      <w:proofErr w:type="spellStart"/>
      <w:r>
        <w:rPr>
          <w:rFonts w:eastAsia="Times New Roman"/>
        </w:rPr>
        <w:t>Dłotko</w:t>
      </w:r>
      <w:proofErr w:type="spellEnd"/>
      <w:r>
        <w:rPr>
          <w:rFonts w:eastAsia="Times New Roman"/>
        </w:rPr>
        <w:t xml:space="preserve">, Persistence codebooks for topological data analysis, </w:t>
      </w:r>
      <w:proofErr w:type="spellStart"/>
      <w:r>
        <w:rPr>
          <w:rFonts w:eastAsia="Times New Roman"/>
        </w:rPr>
        <w:t>Artif</w:t>
      </w:r>
      <w:proofErr w:type="spellEnd"/>
      <w:r>
        <w:rPr>
          <w:rFonts w:eastAsia="Times New Roman"/>
        </w:rPr>
        <w:t xml:space="preserve"> </w:t>
      </w:r>
      <w:proofErr w:type="spellStart"/>
      <w:r>
        <w:rPr>
          <w:rFonts w:eastAsia="Times New Roman"/>
        </w:rPr>
        <w:t>Intell</w:t>
      </w:r>
      <w:proofErr w:type="spellEnd"/>
      <w:r>
        <w:rPr>
          <w:rFonts w:eastAsia="Times New Roman"/>
        </w:rPr>
        <w:t xml:space="preserve"> Rev 54 (2021) 1969–2009. https://doi.org/10.1007/s10462-020-09897-4.</w:t>
      </w:r>
    </w:p>
    <w:p w14:paraId="52CE3704" w14:textId="77777777" w:rsidR="00BE0B38" w:rsidRDefault="00000000" w:rsidP="00BE0B38">
      <w:pPr>
        <w:autoSpaceDE w:val="0"/>
        <w:autoSpaceDN w:val="0"/>
        <w:ind w:left="630" w:hanging="640"/>
        <w:rPr>
          <w:rFonts w:eastAsia="Times New Roman"/>
        </w:rPr>
      </w:pPr>
      <w:r>
        <w:rPr>
          <w:rFonts w:eastAsia="Times New Roman"/>
        </w:rPr>
        <w:t>[24]</w:t>
      </w:r>
      <w:r>
        <w:rPr>
          <w:rFonts w:eastAsia="Times New Roman"/>
        </w:rPr>
        <w:tab/>
        <w:t xml:space="preserve">S. </w:t>
      </w:r>
      <w:proofErr w:type="spellStart"/>
      <w:r>
        <w:rPr>
          <w:rFonts w:eastAsia="Times New Roman"/>
        </w:rPr>
        <w:t>Kališnik</w:t>
      </w:r>
      <w:proofErr w:type="spellEnd"/>
      <w:r>
        <w:rPr>
          <w:rFonts w:eastAsia="Times New Roman"/>
        </w:rPr>
        <w:t>, Tropical Coordinates on the Space of Persistence Barcodes, Foundations of Computational Mathematics 19 (2019) 101–129. https://doi.org/10.1007/s10208-018-9379-y.</w:t>
      </w:r>
    </w:p>
    <w:p w14:paraId="4C216779" w14:textId="77777777" w:rsidR="00BE0B38" w:rsidRDefault="00000000" w:rsidP="00BE0B38">
      <w:pPr>
        <w:autoSpaceDE w:val="0"/>
        <w:autoSpaceDN w:val="0"/>
        <w:ind w:left="630" w:hanging="640"/>
        <w:rPr>
          <w:rFonts w:eastAsia="Times New Roman"/>
        </w:rPr>
      </w:pPr>
      <w:r>
        <w:rPr>
          <w:rFonts w:eastAsia="Times New Roman"/>
        </w:rPr>
        <w:t>[25]</w:t>
      </w:r>
      <w:r>
        <w:rPr>
          <w:rFonts w:eastAsia="Times New Roman"/>
        </w:rPr>
        <w:tab/>
        <w:t xml:space="preserve">F. Chazal, B.T. Fasy, F. </w:t>
      </w:r>
      <w:proofErr w:type="spellStart"/>
      <w:r>
        <w:rPr>
          <w:rFonts w:eastAsia="Times New Roman"/>
        </w:rPr>
        <w:t>Lecci</w:t>
      </w:r>
      <w:proofErr w:type="spellEnd"/>
      <w:r>
        <w:rPr>
          <w:rFonts w:eastAsia="Times New Roman"/>
        </w:rPr>
        <w:t>, A. Rinaldo, L. Wasserman, Stochastic Convergence of Persistence Landscapes and Silhouettes, in: Proceedings of the Thirtieth Annual Symposium on Computational Geometry, Association for Computing Machinery, New York, NY, USA, 2014: pp. 474–483. https://doi.org/10.1145/2582112.2582128.</w:t>
      </w:r>
    </w:p>
    <w:p w14:paraId="388B70B0" w14:textId="77777777" w:rsidR="00BE0B38" w:rsidRDefault="00000000" w:rsidP="00BE0B38">
      <w:pPr>
        <w:autoSpaceDE w:val="0"/>
        <w:autoSpaceDN w:val="0"/>
        <w:ind w:left="630" w:hanging="640"/>
        <w:rPr>
          <w:rFonts w:eastAsia="Times New Roman"/>
        </w:rPr>
      </w:pPr>
      <w:r>
        <w:rPr>
          <w:rFonts w:eastAsia="Times New Roman"/>
        </w:rPr>
        <w:t>[26]</w:t>
      </w:r>
      <w:r>
        <w:rPr>
          <w:rFonts w:eastAsia="Times New Roman"/>
        </w:rPr>
        <w:tab/>
        <w:t>Y. Imoto, Y. Hiraoka, V-Mapper: topological data analysis for high-dimensional data with velocity, Nonlinear Theory and Its Applications, IEICE 14 (2023) 92–105. https://doi.org/10.1587/nolta.14.92.</w:t>
      </w:r>
    </w:p>
    <w:p w14:paraId="586EE0B6" w14:textId="77777777" w:rsidR="00BE0B38" w:rsidRDefault="00000000" w:rsidP="00BE0B38">
      <w:pPr>
        <w:autoSpaceDE w:val="0"/>
        <w:autoSpaceDN w:val="0"/>
        <w:ind w:left="630" w:hanging="640"/>
        <w:rPr>
          <w:rFonts w:eastAsia="Times New Roman"/>
        </w:rPr>
      </w:pPr>
      <w:r>
        <w:rPr>
          <w:rFonts w:eastAsia="Times New Roman"/>
        </w:rPr>
        <w:t>[27]</w:t>
      </w:r>
      <w:r>
        <w:rPr>
          <w:rFonts w:eastAsia="Times New Roman"/>
        </w:rPr>
        <w:tab/>
        <w:t xml:space="preserve">G. Singh, F. Memoli, G. Carlsson, Topological Methods for the Analysis of High Dimensional Data Sets and 3D Object Recognition, in: Symposium on Point - Based Graphics, The </w:t>
      </w:r>
      <w:proofErr w:type="spellStart"/>
      <w:r>
        <w:rPr>
          <w:rFonts w:eastAsia="Times New Roman"/>
        </w:rPr>
        <w:t>Eurographics</w:t>
      </w:r>
      <w:proofErr w:type="spellEnd"/>
      <w:r>
        <w:rPr>
          <w:rFonts w:eastAsia="Times New Roman"/>
        </w:rPr>
        <w:t xml:space="preserve"> Association;, </w:t>
      </w:r>
      <w:proofErr w:type="spellStart"/>
      <w:r>
        <w:rPr>
          <w:rFonts w:eastAsia="Times New Roman"/>
        </w:rPr>
        <w:t>Postfach</w:t>
      </w:r>
      <w:proofErr w:type="spellEnd"/>
      <w:r>
        <w:rPr>
          <w:rFonts w:eastAsia="Times New Roman"/>
        </w:rPr>
        <w:t xml:space="preserve"> 8043, 38621 Goslar, Germany, n.d.: pp. 91–100. https://doi.org/10.2312/SPBG/SPBG07/091-100.</w:t>
      </w:r>
    </w:p>
    <w:p w14:paraId="30AF789D" w14:textId="77777777" w:rsidR="00BE0B38" w:rsidRDefault="00000000" w:rsidP="00BE0B38">
      <w:pPr>
        <w:autoSpaceDE w:val="0"/>
        <w:autoSpaceDN w:val="0"/>
        <w:ind w:left="630" w:hanging="640"/>
        <w:rPr>
          <w:rFonts w:eastAsia="Times New Roman"/>
        </w:rPr>
      </w:pPr>
      <w:r>
        <w:rPr>
          <w:rFonts w:eastAsia="Times New Roman"/>
        </w:rPr>
        <w:t>[28]</w:t>
      </w:r>
      <w:r>
        <w:rPr>
          <w:rFonts w:eastAsia="Times New Roman"/>
        </w:rPr>
        <w:tab/>
        <w:t xml:space="preserve">J.M. Carr, D. </w:t>
      </w:r>
      <w:proofErr w:type="spellStart"/>
      <w:r>
        <w:rPr>
          <w:rFonts w:eastAsia="Times New Roman"/>
        </w:rPr>
        <w:t>Mazauric</w:t>
      </w:r>
      <w:proofErr w:type="spellEnd"/>
      <w:r>
        <w:rPr>
          <w:rFonts w:eastAsia="Times New Roman"/>
        </w:rPr>
        <w:t xml:space="preserve">, F. </w:t>
      </w:r>
      <w:proofErr w:type="spellStart"/>
      <w:r>
        <w:rPr>
          <w:rFonts w:eastAsia="Times New Roman"/>
        </w:rPr>
        <w:t>Cazals</w:t>
      </w:r>
      <w:proofErr w:type="spellEnd"/>
      <w:r>
        <w:rPr>
          <w:rFonts w:eastAsia="Times New Roman"/>
        </w:rPr>
        <w:t>, D.J. Wales, Energy landscapes and persistent minima, J Chem Phys 144 (2016) 054109. https://doi.org/10.1063/1.4941052.</w:t>
      </w:r>
    </w:p>
    <w:p w14:paraId="56B2F859" w14:textId="77777777" w:rsidR="00BE0B38" w:rsidRDefault="00000000" w:rsidP="00BE0B38">
      <w:pPr>
        <w:autoSpaceDE w:val="0"/>
        <w:autoSpaceDN w:val="0"/>
        <w:ind w:left="630" w:hanging="640"/>
        <w:rPr>
          <w:rFonts w:eastAsia="Times New Roman"/>
        </w:rPr>
      </w:pPr>
      <w:r>
        <w:rPr>
          <w:rFonts w:eastAsia="Times New Roman"/>
        </w:rPr>
        <w:t>[29]</w:t>
      </w:r>
      <w:r>
        <w:rPr>
          <w:rFonts w:eastAsia="Times New Roman"/>
        </w:rPr>
        <w:tab/>
        <w:t>D. Wales, Energy Landscapes: Applications to Clusters, Biomolecules and Glasses, Cambridge University Press, Cambridge, 2004. https://doi.org/DOI: 10.1017/CBO9780511721724.</w:t>
      </w:r>
    </w:p>
    <w:p w14:paraId="2AEE5BF4" w14:textId="77777777" w:rsidR="00BE0B38" w:rsidRDefault="00000000" w:rsidP="00BE0B38">
      <w:pPr>
        <w:autoSpaceDE w:val="0"/>
        <w:autoSpaceDN w:val="0"/>
        <w:ind w:left="630" w:hanging="640"/>
        <w:rPr>
          <w:rFonts w:eastAsia="Times New Roman"/>
        </w:rPr>
      </w:pPr>
      <w:r>
        <w:rPr>
          <w:rFonts w:eastAsia="Times New Roman"/>
        </w:rPr>
        <w:t>[30]</w:t>
      </w:r>
      <w:r>
        <w:rPr>
          <w:rFonts w:eastAsia="Times New Roman"/>
        </w:rPr>
        <w:tab/>
        <w:t>O.M. Becker, M. Karplus, The topology of multidimensional potential energy surfaces: Theory and application to peptide structure and kinetics, J Chem Phys 106 (1997) 1495–1517. https://doi.org/10.1063/1.473299.</w:t>
      </w:r>
    </w:p>
    <w:p w14:paraId="154A6F84" w14:textId="77777777" w:rsidR="00BE0B38" w:rsidRDefault="00000000" w:rsidP="00BE0B38">
      <w:pPr>
        <w:autoSpaceDE w:val="0"/>
        <w:autoSpaceDN w:val="0"/>
        <w:ind w:left="630" w:hanging="640"/>
        <w:rPr>
          <w:rFonts w:eastAsia="Times New Roman"/>
        </w:rPr>
      </w:pPr>
      <w:r>
        <w:rPr>
          <w:rFonts w:eastAsia="Times New Roman"/>
        </w:rPr>
        <w:lastRenderedPageBreak/>
        <w:t>[31]</w:t>
      </w:r>
      <w:r>
        <w:rPr>
          <w:rFonts w:eastAsia="Times New Roman"/>
        </w:rPr>
        <w:tab/>
        <w:t>Y. Singh, C.M. Farrelly, Q.A. Hathaway, T. Leiner, J. Jagtap, G.E. Carlsson, B.J. Erickson, Topological data analysis in medical imaging: current state of the art, Insights Imaging 14 (2023) 58. https://doi.org/10.1186/s13244-023-01413-w.</w:t>
      </w:r>
    </w:p>
    <w:p w14:paraId="782F9AE0" w14:textId="24BBEBF7" w:rsidR="00BE0B38" w:rsidRDefault="00000000" w:rsidP="00BE0B38">
      <w:pPr>
        <w:ind w:left="630"/>
        <w:rPr>
          <w:rFonts w:eastAsia="Times New Roman"/>
        </w:rPr>
      </w:pPr>
      <w:r>
        <w:rPr>
          <w:rFonts w:eastAsia="Times New Roman"/>
        </w:rPr>
        <w:t>[32]</w:t>
      </w:r>
      <w:r>
        <w:rPr>
          <w:rFonts w:eastAsia="Times New Roman"/>
        </w:rPr>
        <w:tab/>
        <w:t xml:space="preserve">G. </w:t>
      </w:r>
      <w:proofErr w:type="spellStart"/>
      <w:r>
        <w:rPr>
          <w:rFonts w:eastAsia="Times New Roman"/>
        </w:rPr>
        <w:t>Varoquaux</w:t>
      </w:r>
      <w:proofErr w:type="spellEnd"/>
      <w:r>
        <w:rPr>
          <w:rFonts w:eastAsia="Times New Roman"/>
        </w:rPr>
        <w:t xml:space="preserve">, L. </w:t>
      </w:r>
      <w:proofErr w:type="spellStart"/>
      <w:r>
        <w:rPr>
          <w:rFonts w:eastAsia="Times New Roman"/>
        </w:rPr>
        <w:t>Buitinck</w:t>
      </w:r>
      <w:proofErr w:type="spellEnd"/>
      <w:r>
        <w:rPr>
          <w:rFonts w:eastAsia="Times New Roman"/>
        </w:rPr>
        <w:t xml:space="preserve">, G. </w:t>
      </w:r>
      <w:proofErr w:type="spellStart"/>
      <w:r>
        <w:rPr>
          <w:rFonts w:eastAsia="Times New Roman"/>
        </w:rPr>
        <w:t>Louppe</w:t>
      </w:r>
      <w:proofErr w:type="spellEnd"/>
      <w:r>
        <w:rPr>
          <w:rFonts w:eastAsia="Times New Roman"/>
        </w:rPr>
        <w:t xml:space="preserve">, O. Grisel, F. Pedregosa, A. Mueller, Scikit-learn, </w:t>
      </w:r>
      <w:proofErr w:type="spellStart"/>
      <w:r>
        <w:rPr>
          <w:rFonts w:eastAsia="Times New Roman"/>
        </w:rPr>
        <w:t>GetMobile</w:t>
      </w:r>
      <w:proofErr w:type="spellEnd"/>
      <w:r>
        <w:rPr>
          <w:rFonts w:eastAsia="Times New Roman"/>
        </w:rPr>
        <w:t>: Mobile Computing and Communications 19 (2015) 29–33. https://doi.org/10.1145/2786984.2786995.</w:t>
      </w:r>
    </w:p>
    <w:p w14:paraId="3A12B093" w14:textId="77777777" w:rsidR="00BE0B38" w:rsidRPr="00BE0B38" w:rsidRDefault="00BE0B38" w:rsidP="00BE0B38"/>
    <w:sdt>
      <w:sdtPr>
        <w:rPr>
          <w:rFonts w:hint="eastAsia"/>
        </w:rPr>
        <w:tag w:val="MENDELEY_BIBLIOGRAPHY"/>
        <w:id w:val="1908030628"/>
        <w:placeholder>
          <w:docPart w:val="DefaultPlaceholder_-1854013440"/>
        </w:placeholder>
      </w:sdtPr>
      <w:sdtContent>
        <w:p w14:paraId="7B8C33CF" w14:textId="77777777" w:rsidR="00941F61" w:rsidRDefault="00000000">
          <w:pPr>
            <w:autoSpaceDE w:val="0"/>
            <w:autoSpaceDN w:val="0"/>
            <w:ind w:hanging="640"/>
            <w:jc w:val="left"/>
            <w:divId w:val="1447967184"/>
            <w:rPr>
              <w:rFonts w:eastAsia="Times New Roman"/>
              <w:sz w:val="24"/>
              <w:szCs w:val="24"/>
            </w:rPr>
          </w:pPr>
          <w:r>
            <w:rPr>
              <w:rFonts w:eastAsia="Times New Roman"/>
            </w:rPr>
            <w:t>[1]</w:t>
          </w:r>
          <w:r>
            <w:rPr>
              <w:rFonts w:eastAsia="Times New Roman"/>
            </w:rPr>
            <w:tab/>
            <w:t>R.A. Vaia, H. Daniel Wagner, Framework for nanocomposites, 2004.</w:t>
          </w:r>
        </w:p>
        <w:p w14:paraId="4CAC7A1E" w14:textId="77777777" w:rsidR="00941F61" w:rsidRDefault="00000000">
          <w:pPr>
            <w:autoSpaceDE w:val="0"/>
            <w:autoSpaceDN w:val="0"/>
            <w:ind w:hanging="640"/>
            <w:divId w:val="1821195126"/>
            <w:rPr>
              <w:rFonts w:eastAsia="Times New Roman"/>
            </w:rPr>
          </w:pPr>
          <w:r>
            <w:rPr>
              <w:rFonts w:eastAsia="Times New Roman"/>
            </w:rPr>
            <w:t>[2]</w:t>
          </w:r>
          <w:r>
            <w:rPr>
              <w:rFonts w:eastAsia="Times New Roman"/>
            </w:rPr>
            <w:tab/>
            <w:t>Seong-Min Choi, Hideo Awaji, Nanocomposites—a new material design concept, Sci Technol Adv Mater 6 (2005) 2–10.</w:t>
          </w:r>
        </w:p>
        <w:p w14:paraId="0FD5BCB9" w14:textId="77777777" w:rsidR="00941F61" w:rsidRDefault="00000000">
          <w:pPr>
            <w:autoSpaceDE w:val="0"/>
            <w:autoSpaceDN w:val="0"/>
            <w:ind w:hanging="640"/>
            <w:divId w:val="811992095"/>
            <w:rPr>
              <w:rFonts w:eastAsia="Times New Roman"/>
            </w:rPr>
          </w:pPr>
          <w:r>
            <w:rPr>
              <w:rFonts w:eastAsia="Times New Roman"/>
            </w:rPr>
            <w:t>[3]</w:t>
          </w:r>
          <w:r>
            <w:rPr>
              <w:rFonts w:eastAsia="Times New Roman"/>
            </w:rPr>
            <w:tab/>
            <w:t xml:space="preserve">S.M. Yang, S. Lee, J. Jian, W. Zhang, P. Lu, Q. Jia, H. Wang, T. Won Noh, S. V. Kalinin, J.L. MacManus-Driscoll, Strongly enhanced oxygen ion transport through samarium-doped CeO2 nanopillars in nanocomposite films, Nat </w:t>
          </w:r>
          <w:proofErr w:type="spellStart"/>
          <w:r>
            <w:rPr>
              <w:rFonts w:eastAsia="Times New Roman"/>
            </w:rPr>
            <w:t>Commun</w:t>
          </w:r>
          <w:proofErr w:type="spellEnd"/>
          <w:r>
            <w:rPr>
              <w:rFonts w:eastAsia="Times New Roman"/>
            </w:rPr>
            <w:t xml:space="preserve"> 6 (2015). https://doi.org/10.1038/ncomms9588.</w:t>
          </w:r>
        </w:p>
        <w:p w14:paraId="15B5C74C" w14:textId="77777777" w:rsidR="00941F61" w:rsidRDefault="00000000">
          <w:pPr>
            <w:autoSpaceDE w:val="0"/>
            <w:autoSpaceDN w:val="0"/>
            <w:ind w:hanging="640"/>
            <w:divId w:val="458305811"/>
            <w:rPr>
              <w:rFonts w:eastAsia="Times New Roman"/>
            </w:rPr>
          </w:pPr>
          <w:r>
            <w:rPr>
              <w:rFonts w:eastAsia="Times New Roman"/>
            </w:rPr>
            <w:t>[4]</w:t>
          </w:r>
          <w:r>
            <w:rPr>
              <w:rFonts w:eastAsia="Times New Roman"/>
            </w:rPr>
            <w:tab/>
            <w:t>C. Ray, T. Pal, Recent advances of metal-metal oxide nanocomposites and their tailored nanostructures in numerous catalytic applications, J Mater Chem A Mater 5 (2017) 9465–9487. https://doi.org/10.1039/c7ta02116j.</w:t>
          </w:r>
        </w:p>
        <w:p w14:paraId="79AB6A06" w14:textId="77777777" w:rsidR="00941F61" w:rsidRDefault="00000000">
          <w:pPr>
            <w:autoSpaceDE w:val="0"/>
            <w:autoSpaceDN w:val="0"/>
            <w:ind w:hanging="640"/>
            <w:divId w:val="1028794113"/>
            <w:rPr>
              <w:rFonts w:eastAsia="Times New Roman"/>
            </w:rPr>
          </w:pPr>
          <w:r>
            <w:rPr>
              <w:rFonts w:eastAsia="Times New Roman"/>
            </w:rPr>
            <w:t>[5]</w:t>
          </w:r>
          <w:r>
            <w:rPr>
              <w:rFonts w:eastAsia="Times New Roman"/>
            </w:rPr>
            <w:tab/>
            <w:t xml:space="preserve">S. </w:t>
          </w:r>
          <w:proofErr w:type="spellStart"/>
          <w:r>
            <w:rPr>
              <w:rFonts w:eastAsia="Times New Roman"/>
            </w:rPr>
            <w:t>Komarneni</w:t>
          </w:r>
          <w:proofErr w:type="spellEnd"/>
          <w:r>
            <w:rPr>
              <w:rFonts w:eastAsia="Times New Roman"/>
            </w:rPr>
            <w:t>, Feature article. Nanocomposites, J Mater Chem 2 (1992) 1219. https://doi.org/10.1039/jm9920201219.</w:t>
          </w:r>
        </w:p>
        <w:p w14:paraId="400F69F5" w14:textId="77777777" w:rsidR="00941F61" w:rsidRDefault="00000000">
          <w:pPr>
            <w:autoSpaceDE w:val="0"/>
            <w:autoSpaceDN w:val="0"/>
            <w:ind w:hanging="640"/>
            <w:divId w:val="1597708969"/>
            <w:rPr>
              <w:rFonts w:eastAsia="Times New Roman"/>
            </w:rPr>
          </w:pPr>
          <w:r>
            <w:rPr>
              <w:rFonts w:eastAsia="Times New Roman"/>
            </w:rPr>
            <w:t>[6]</w:t>
          </w:r>
          <w:r>
            <w:rPr>
              <w:rFonts w:eastAsia="Times New Roman"/>
            </w:rPr>
            <w:tab/>
            <w:t>T.J. Pennycook, M.J. Beck, K. Varga, M. Varela, S.J. Pennycook, S.T. Pantelides, Origin of colossal ionic conductivity in oxide multilayers: Interface induced sublattice disorder, Phys Rev Lett 104 (2010). https://doi.org/10.1103/PhysRevLett.104.115901.</w:t>
          </w:r>
        </w:p>
        <w:p w14:paraId="2A60A68F" w14:textId="77777777" w:rsidR="00941F61" w:rsidRDefault="00000000">
          <w:pPr>
            <w:autoSpaceDE w:val="0"/>
            <w:autoSpaceDN w:val="0"/>
            <w:ind w:hanging="640"/>
            <w:divId w:val="1569488485"/>
            <w:rPr>
              <w:rFonts w:eastAsia="Times New Roman"/>
            </w:rPr>
          </w:pPr>
          <w:r>
            <w:rPr>
              <w:rFonts w:eastAsia="Times New Roman"/>
            </w:rPr>
            <w:t>[7]</w:t>
          </w:r>
          <w:r>
            <w:rPr>
              <w:rFonts w:eastAsia="Times New Roman"/>
            </w:rPr>
            <w:tab/>
            <w:t xml:space="preserve">A.R. </w:t>
          </w:r>
          <w:proofErr w:type="spellStart"/>
          <w:r>
            <w:rPr>
              <w:rFonts w:eastAsia="Times New Roman"/>
            </w:rPr>
            <w:t>Puigdollers</w:t>
          </w:r>
          <w:proofErr w:type="spellEnd"/>
          <w:r>
            <w:rPr>
              <w:rFonts w:eastAsia="Times New Roman"/>
            </w:rPr>
            <w:t xml:space="preserve">, P. </w:t>
          </w:r>
          <w:proofErr w:type="spellStart"/>
          <w:r>
            <w:rPr>
              <w:rFonts w:eastAsia="Times New Roman"/>
            </w:rPr>
            <w:t>Schlexer</w:t>
          </w:r>
          <w:proofErr w:type="spellEnd"/>
          <w:r>
            <w:rPr>
              <w:rFonts w:eastAsia="Times New Roman"/>
            </w:rPr>
            <w:t xml:space="preserve">, S. </w:t>
          </w:r>
          <w:proofErr w:type="spellStart"/>
          <w:r>
            <w:rPr>
              <w:rFonts w:eastAsia="Times New Roman"/>
            </w:rPr>
            <w:t>Tosoni</w:t>
          </w:r>
          <w:proofErr w:type="spellEnd"/>
          <w:r>
            <w:rPr>
              <w:rFonts w:eastAsia="Times New Roman"/>
            </w:rPr>
            <w:t xml:space="preserve">, G. Pacchioni, Increasing oxide reducibility: The role of metal/oxide interfaces in the formation of oxygen vacancies, ACS </w:t>
          </w:r>
          <w:proofErr w:type="spellStart"/>
          <w:r>
            <w:rPr>
              <w:rFonts w:eastAsia="Times New Roman"/>
            </w:rPr>
            <w:t>Catal</w:t>
          </w:r>
          <w:proofErr w:type="spellEnd"/>
          <w:r>
            <w:rPr>
              <w:rFonts w:eastAsia="Times New Roman"/>
            </w:rPr>
            <w:t xml:space="preserve"> 7 (2017) 6493–6513. https://doi.org/10.1021/acscatal.7b01913.</w:t>
          </w:r>
        </w:p>
        <w:p w14:paraId="58E28B86" w14:textId="77777777" w:rsidR="00941F61" w:rsidRDefault="00000000">
          <w:pPr>
            <w:autoSpaceDE w:val="0"/>
            <w:autoSpaceDN w:val="0"/>
            <w:ind w:hanging="640"/>
            <w:divId w:val="310447890"/>
            <w:rPr>
              <w:rFonts w:eastAsia="Times New Roman"/>
            </w:rPr>
          </w:pPr>
          <w:r>
            <w:rPr>
              <w:rFonts w:eastAsia="Times New Roman"/>
            </w:rPr>
            <w:t>[8]</w:t>
          </w:r>
          <w:r>
            <w:rPr>
              <w:rFonts w:eastAsia="Times New Roman"/>
            </w:rPr>
            <w:tab/>
            <w:t xml:space="preserve">Y. Wen, H. Abe, A. Hirata, A. Hashimoto, Correlation between the Charge-Transport Properties and the 3D-Phase </w:t>
          </w:r>
          <w:proofErr w:type="spellStart"/>
          <w:r>
            <w:rPr>
              <w:rFonts w:eastAsia="Times New Roman"/>
            </w:rPr>
            <w:t>Connectivities</w:t>
          </w:r>
          <w:proofErr w:type="spellEnd"/>
          <w:r>
            <w:rPr>
              <w:rFonts w:eastAsia="Times New Roman"/>
            </w:rPr>
            <w:t xml:space="preserve"> in Patterned Pt/CeO2 Nanostructured Composites: Implications for Solid-Oxide Fuel Cells, ACS Appl Nano Mater 4 (2021) 13602–13611. https://doi.org/10.1021/acsanm.1c03036.</w:t>
          </w:r>
        </w:p>
        <w:p w14:paraId="060F69C7" w14:textId="77777777" w:rsidR="00941F61" w:rsidRDefault="00000000">
          <w:pPr>
            <w:autoSpaceDE w:val="0"/>
            <w:autoSpaceDN w:val="0"/>
            <w:ind w:hanging="640"/>
            <w:divId w:val="681468349"/>
            <w:rPr>
              <w:rFonts w:eastAsia="Times New Roman"/>
            </w:rPr>
          </w:pPr>
          <w:r>
            <w:rPr>
              <w:rFonts w:eastAsia="Times New Roman"/>
            </w:rPr>
            <w:lastRenderedPageBreak/>
            <w:t>[9]</w:t>
          </w:r>
          <w:r>
            <w:rPr>
              <w:rFonts w:eastAsia="Times New Roman"/>
            </w:rPr>
            <w:tab/>
            <w:t>Y. Wen, A. Hashimoto, A.S.B.M. Najib, A. Hirata, H. Abe, Topological trends in ionic transport through metal-oxide composites, Appl Phys Lett 118 (2021) 054102. https://doi.org/10.1063/5.0033439.</w:t>
          </w:r>
        </w:p>
        <w:p w14:paraId="18599F75" w14:textId="77777777" w:rsidR="00941F61" w:rsidRDefault="00000000">
          <w:pPr>
            <w:autoSpaceDE w:val="0"/>
            <w:autoSpaceDN w:val="0"/>
            <w:ind w:hanging="640"/>
            <w:divId w:val="1130511956"/>
            <w:rPr>
              <w:rFonts w:eastAsia="Times New Roman"/>
            </w:rPr>
          </w:pPr>
          <w:r>
            <w:rPr>
              <w:rFonts w:eastAsia="Times New Roman"/>
            </w:rPr>
            <w:t>[10]</w:t>
          </w:r>
          <w:r>
            <w:rPr>
              <w:rFonts w:eastAsia="Times New Roman"/>
            </w:rPr>
            <w:tab/>
            <w:t xml:space="preserve">H. </w:t>
          </w:r>
          <w:proofErr w:type="spellStart"/>
          <w:r>
            <w:rPr>
              <w:rFonts w:eastAsia="Times New Roman"/>
            </w:rPr>
            <w:t>Edelsbrunner</w:t>
          </w:r>
          <w:proofErr w:type="spellEnd"/>
          <w:r>
            <w:rPr>
              <w:rFonts w:eastAsia="Times New Roman"/>
            </w:rPr>
            <w:t xml:space="preserve">, D. Letscher, A. </w:t>
          </w:r>
          <w:proofErr w:type="spellStart"/>
          <w:r>
            <w:rPr>
              <w:rFonts w:eastAsia="Times New Roman"/>
            </w:rPr>
            <w:t>Zomorodian</w:t>
          </w:r>
          <w:proofErr w:type="spellEnd"/>
          <w:r>
            <w:rPr>
              <w:rFonts w:eastAsia="Times New Roman"/>
            </w:rPr>
            <w:t xml:space="preserve">, Topological persistence and simplification, Discrete </w:t>
          </w:r>
          <w:proofErr w:type="spellStart"/>
          <w:r>
            <w:rPr>
              <w:rFonts w:eastAsia="Times New Roman"/>
            </w:rPr>
            <w:t>Comput</w:t>
          </w:r>
          <w:proofErr w:type="spellEnd"/>
          <w:r>
            <w:rPr>
              <w:rFonts w:eastAsia="Times New Roman"/>
            </w:rPr>
            <w:t xml:space="preserve"> Geom 28 (2002) 511–533. https://doi.org/10.1007/s00454-002-2885-2.</w:t>
          </w:r>
        </w:p>
        <w:p w14:paraId="41470CC4" w14:textId="77777777" w:rsidR="00941F61" w:rsidRDefault="00000000">
          <w:pPr>
            <w:autoSpaceDE w:val="0"/>
            <w:autoSpaceDN w:val="0"/>
            <w:ind w:hanging="640"/>
            <w:divId w:val="971640850"/>
            <w:rPr>
              <w:rFonts w:eastAsia="Times New Roman"/>
            </w:rPr>
          </w:pPr>
          <w:r>
            <w:rPr>
              <w:rFonts w:eastAsia="Times New Roman"/>
            </w:rPr>
            <w:t>[11]</w:t>
          </w:r>
          <w:r>
            <w:rPr>
              <w:rFonts w:eastAsia="Times New Roman"/>
            </w:rPr>
            <w:tab/>
            <w:t xml:space="preserve">A. </w:t>
          </w:r>
          <w:proofErr w:type="spellStart"/>
          <w:r>
            <w:rPr>
              <w:rFonts w:eastAsia="Times New Roman"/>
            </w:rPr>
            <w:t>Zomorodian</w:t>
          </w:r>
          <w:proofErr w:type="spellEnd"/>
          <w:r>
            <w:rPr>
              <w:rFonts w:eastAsia="Times New Roman"/>
            </w:rPr>
            <w:t>, G. Carlsson, Computing persistent homology, Proceedings of the Annual Symposium on Computational Geometry 274 (2004) 347–356. https://doi.org/10.1145/997817.997870.</w:t>
          </w:r>
        </w:p>
        <w:p w14:paraId="5DC19D0F" w14:textId="77777777" w:rsidR="00941F61" w:rsidRDefault="00000000">
          <w:pPr>
            <w:autoSpaceDE w:val="0"/>
            <w:autoSpaceDN w:val="0"/>
            <w:ind w:hanging="640"/>
            <w:divId w:val="528303740"/>
            <w:rPr>
              <w:rFonts w:eastAsia="Times New Roman"/>
            </w:rPr>
          </w:pPr>
          <w:r>
            <w:rPr>
              <w:rFonts w:eastAsia="Times New Roman"/>
            </w:rPr>
            <w:t>[12]</w:t>
          </w:r>
          <w:r>
            <w:rPr>
              <w:rFonts w:eastAsia="Times New Roman"/>
            </w:rPr>
            <w:tab/>
            <w:t>Y. Pritchard, A. Sharma, C. Clarkin, H. Ogden, S. Mahajan, R.J. Sánchez-García, Persistent homology analysis distinguishes pathological bone microstructure in non-linear microscopy images, Sci Rep 13 (2023) 2522. https://doi.org/10.1038/s41598-023-28985-3.</w:t>
          </w:r>
        </w:p>
        <w:p w14:paraId="67B32AD4" w14:textId="77777777" w:rsidR="00941F61" w:rsidRDefault="00000000">
          <w:pPr>
            <w:autoSpaceDE w:val="0"/>
            <w:autoSpaceDN w:val="0"/>
            <w:ind w:hanging="640"/>
            <w:divId w:val="748503076"/>
            <w:rPr>
              <w:rFonts w:eastAsia="Times New Roman"/>
            </w:rPr>
          </w:pPr>
          <w:r>
            <w:rPr>
              <w:rFonts w:eastAsia="Times New Roman"/>
            </w:rPr>
            <w:t>[13]</w:t>
          </w:r>
          <w:r>
            <w:rPr>
              <w:rFonts w:eastAsia="Times New Roman"/>
            </w:rPr>
            <w:tab/>
            <w:t>Z. Meng, D.V. Anand, Y. Lu, J. Wu, K. Xia, Weighted persistent homology for biomolecular data analysis, Sci Rep 10 (2020) 2079. https://doi.org/10.1038/s41598-019-55660-3.</w:t>
          </w:r>
        </w:p>
        <w:p w14:paraId="5F7EF3CF" w14:textId="77777777" w:rsidR="00941F61" w:rsidRDefault="00000000">
          <w:pPr>
            <w:autoSpaceDE w:val="0"/>
            <w:autoSpaceDN w:val="0"/>
            <w:ind w:hanging="640"/>
            <w:divId w:val="855264815"/>
            <w:rPr>
              <w:rFonts w:eastAsia="Times New Roman"/>
            </w:rPr>
          </w:pPr>
          <w:r>
            <w:rPr>
              <w:rFonts w:eastAsia="Times New Roman"/>
            </w:rPr>
            <w:t>[14]</w:t>
          </w:r>
          <w:r>
            <w:rPr>
              <w:rFonts w:eastAsia="Times New Roman"/>
            </w:rPr>
            <w:tab/>
            <w:t xml:space="preserve">K. Xia, G.-W. Wei, Persistent homology analysis of protein structure, flexibility, and folding, Int J </w:t>
          </w:r>
          <w:proofErr w:type="spellStart"/>
          <w:r>
            <w:rPr>
              <w:rFonts w:eastAsia="Times New Roman"/>
            </w:rPr>
            <w:t>Numer</w:t>
          </w:r>
          <w:proofErr w:type="spellEnd"/>
          <w:r>
            <w:rPr>
              <w:rFonts w:eastAsia="Times New Roman"/>
            </w:rPr>
            <w:t xml:space="preserve"> Method Biomed Eng 30 (2014) 814–844. https://doi.org/https://doi.org/10.1002/cnm.2655.</w:t>
          </w:r>
        </w:p>
        <w:p w14:paraId="245C4283" w14:textId="77777777" w:rsidR="00941F61" w:rsidRDefault="00000000">
          <w:pPr>
            <w:autoSpaceDE w:val="0"/>
            <w:autoSpaceDN w:val="0"/>
            <w:ind w:hanging="640"/>
            <w:divId w:val="153884442"/>
            <w:rPr>
              <w:rFonts w:eastAsia="Times New Roman"/>
            </w:rPr>
          </w:pPr>
          <w:r>
            <w:rPr>
              <w:rFonts w:eastAsia="Times New Roman"/>
            </w:rPr>
            <w:t>[15]</w:t>
          </w:r>
          <w:r>
            <w:rPr>
              <w:rFonts w:eastAsia="Times New Roman"/>
            </w:rPr>
            <w:tab/>
            <w:t xml:space="preserve">O. </w:t>
          </w:r>
          <w:proofErr w:type="spellStart"/>
          <w:r>
            <w:rPr>
              <w:rFonts w:eastAsia="Times New Roman"/>
            </w:rPr>
            <w:t>Ippei</w:t>
          </w:r>
          <w:proofErr w:type="spellEnd"/>
          <w:r>
            <w:rPr>
              <w:rFonts w:eastAsia="Times New Roman"/>
            </w:rPr>
            <w:t xml:space="preserve">, N. </w:t>
          </w:r>
          <w:proofErr w:type="spellStart"/>
          <w:r>
            <w:rPr>
              <w:rFonts w:eastAsia="Times New Roman"/>
            </w:rPr>
            <w:t>Takenobu</w:t>
          </w:r>
          <w:proofErr w:type="spellEnd"/>
          <w:r>
            <w:rPr>
              <w:rFonts w:eastAsia="Times New Roman"/>
            </w:rPr>
            <w:t xml:space="preserve">, H. Yasuaki, Persistent Homology Analysis for Materials Research and Persistent Homology Software: </w:t>
          </w:r>
          <w:proofErr w:type="spellStart"/>
          <w:r>
            <w:rPr>
              <w:rFonts w:eastAsia="Times New Roman"/>
            </w:rPr>
            <w:t>HomCloud</w:t>
          </w:r>
          <w:proofErr w:type="spellEnd"/>
          <w:r>
            <w:rPr>
              <w:rFonts w:eastAsia="Times New Roman"/>
            </w:rPr>
            <w:t>, J Physical Soc Japan 91 (2022) 91013. https://doi.org/10.7566/JPSJ.91.091013.</w:t>
          </w:r>
        </w:p>
        <w:p w14:paraId="02706E2A" w14:textId="77777777" w:rsidR="00941F61" w:rsidRDefault="00000000">
          <w:pPr>
            <w:autoSpaceDE w:val="0"/>
            <w:autoSpaceDN w:val="0"/>
            <w:ind w:hanging="640"/>
            <w:divId w:val="1062560459"/>
            <w:rPr>
              <w:rFonts w:eastAsia="Times New Roman"/>
            </w:rPr>
          </w:pPr>
          <w:r>
            <w:rPr>
              <w:rFonts w:eastAsia="Times New Roman"/>
            </w:rPr>
            <w:t>[16]</w:t>
          </w:r>
          <w:r>
            <w:rPr>
              <w:rFonts w:eastAsia="Times New Roman"/>
            </w:rPr>
            <w:tab/>
            <w:t xml:space="preserve">I. Obayashi, Y. Hiraoka, M. Kimura, Persistence diagrams with linear machine learning models, J Appl </w:t>
          </w:r>
          <w:proofErr w:type="spellStart"/>
          <w:r>
            <w:rPr>
              <w:rFonts w:eastAsia="Times New Roman"/>
            </w:rPr>
            <w:t>Comput</w:t>
          </w:r>
          <w:proofErr w:type="spellEnd"/>
          <w:r>
            <w:rPr>
              <w:rFonts w:eastAsia="Times New Roman"/>
            </w:rPr>
            <w:t xml:space="preserve"> Topol 1 (2018) 421–449. https://doi.org/10.1007/s41468-018-0013-5.</w:t>
          </w:r>
        </w:p>
        <w:p w14:paraId="2E3EFB2E" w14:textId="77777777" w:rsidR="00941F61" w:rsidRDefault="00000000">
          <w:pPr>
            <w:autoSpaceDE w:val="0"/>
            <w:autoSpaceDN w:val="0"/>
            <w:ind w:hanging="640"/>
            <w:divId w:val="466973765"/>
            <w:rPr>
              <w:rFonts w:eastAsia="Times New Roman"/>
            </w:rPr>
          </w:pPr>
          <w:r>
            <w:rPr>
              <w:rFonts w:eastAsia="Times New Roman"/>
            </w:rPr>
            <w:t>[17]</w:t>
          </w:r>
          <w:r>
            <w:rPr>
              <w:rFonts w:eastAsia="Times New Roman"/>
            </w:rPr>
            <w:tab/>
            <w:t xml:space="preserve">Y. Hiraoka, T. Nakamura, A. Hirata, E.G. Escolar, K. Matsue, Y. Nishiura, Hierarchical structures of amorphous solids characterized by persistent homology, Proc Natl </w:t>
          </w:r>
          <w:proofErr w:type="spellStart"/>
          <w:r>
            <w:rPr>
              <w:rFonts w:eastAsia="Times New Roman"/>
            </w:rPr>
            <w:t>Acad</w:t>
          </w:r>
          <w:proofErr w:type="spellEnd"/>
          <w:r>
            <w:rPr>
              <w:rFonts w:eastAsia="Times New Roman"/>
            </w:rPr>
            <w:t xml:space="preserve"> Sci U S A 113 (2016) 7035–7040. https://doi.org/10.1073/pnas.1520877113.</w:t>
          </w:r>
        </w:p>
        <w:p w14:paraId="4136D6D9" w14:textId="77777777" w:rsidR="00941F61" w:rsidRDefault="00000000">
          <w:pPr>
            <w:autoSpaceDE w:val="0"/>
            <w:autoSpaceDN w:val="0"/>
            <w:ind w:hanging="640"/>
            <w:divId w:val="590088304"/>
            <w:rPr>
              <w:rFonts w:eastAsia="Times New Roman"/>
            </w:rPr>
          </w:pPr>
          <w:r>
            <w:rPr>
              <w:rFonts w:eastAsia="Times New Roman"/>
            </w:rPr>
            <w:t>[18]</w:t>
          </w:r>
          <w:r>
            <w:rPr>
              <w:rFonts w:eastAsia="Times New Roman"/>
            </w:rPr>
            <w:tab/>
            <w:t>Y. ONODERA, S. KOHARA, S. TAHARA, A. MASUNO, H. INOUE, M. SHIGA, A. HIRATA, K. TSUCHIYA, Y. HIRAOKA, I. OBAYASHI, K. OHARA, A. MIZUNO, O. SAKATA, Understanding diffraction patterns of glassy, liquid and amorphous materials via persistent homology analyses, Journal of the Ceramic Society of Japan 127 (2019) 853–863. https://doi.org/10.2109/jcersj2.19143.</w:t>
          </w:r>
        </w:p>
        <w:p w14:paraId="6FDD2A15" w14:textId="77777777" w:rsidR="00941F61" w:rsidRDefault="00000000">
          <w:pPr>
            <w:autoSpaceDE w:val="0"/>
            <w:autoSpaceDN w:val="0"/>
            <w:ind w:hanging="640"/>
            <w:divId w:val="687830688"/>
            <w:rPr>
              <w:rFonts w:eastAsia="Times New Roman"/>
            </w:rPr>
          </w:pPr>
          <w:r>
            <w:rPr>
              <w:rFonts w:eastAsia="Times New Roman"/>
            </w:rPr>
            <w:lastRenderedPageBreak/>
            <w:t>[19]</w:t>
          </w:r>
          <w:r>
            <w:rPr>
              <w:rFonts w:eastAsia="Times New Roman"/>
            </w:rPr>
            <w:tab/>
            <w:t xml:space="preserve">S.S. Sørensen, T. Du, C.A.N. </w:t>
          </w:r>
          <w:proofErr w:type="spellStart"/>
          <w:r>
            <w:rPr>
              <w:rFonts w:eastAsia="Times New Roman"/>
            </w:rPr>
            <w:t>Biscio</w:t>
          </w:r>
          <w:proofErr w:type="spellEnd"/>
          <w:r>
            <w:rPr>
              <w:rFonts w:eastAsia="Times New Roman"/>
            </w:rPr>
            <w:t xml:space="preserve">, L. Fajstrup, M.M. </w:t>
          </w:r>
          <w:proofErr w:type="spellStart"/>
          <w:r>
            <w:rPr>
              <w:rFonts w:eastAsia="Times New Roman"/>
            </w:rPr>
            <w:t>Smedskjaer</w:t>
          </w:r>
          <w:proofErr w:type="spellEnd"/>
          <w:r>
            <w:rPr>
              <w:rFonts w:eastAsia="Times New Roman"/>
            </w:rPr>
            <w:t>, Persistent homology: A tool to understand medium-range order glass structure, Journal of Non-Crystalline Solids: X 16 (2022). https://doi.org/10.1016/j.nocx.2022.100123.</w:t>
          </w:r>
        </w:p>
        <w:p w14:paraId="12A44D03" w14:textId="77777777" w:rsidR="00941F61" w:rsidRDefault="00000000">
          <w:pPr>
            <w:autoSpaceDE w:val="0"/>
            <w:autoSpaceDN w:val="0"/>
            <w:ind w:hanging="640"/>
            <w:divId w:val="1892572059"/>
            <w:rPr>
              <w:rFonts w:eastAsia="Times New Roman"/>
            </w:rPr>
          </w:pPr>
          <w:r>
            <w:rPr>
              <w:rFonts w:eastAsia="Times New Roman"/>
            </w:rPr>
            <w:t>[20]</w:t>
          </w:r>
          <w:r>
            <w:rPr>
              <w:rFonts w:eastAsia="Times New Roman"/>
            </w:rPr>
            <w:tab/>
            <w:t>F. Uesugi, M. Ishii, Classification for transmission electron microscope images from different amorphous states using persistent homology, Microscopy 71 (2022) 161–168. https://doi.org/10.1093/jmicro/dfac008.</w:t>
          </w:r>
        </w:p>
        <w:p w14:paraId="442B166D" w14:textId="77777777" w:rsidR="00941F61" w:rsidRDefault="00000000">
          <w:pPr>
            <w:autoSpaceDE w:val="0"/>
            <w:autoSpaceDN w:val="0"/>
            <w:ind w:hanging="640"/>
            <w:divId w:val="1960457019"/>
            <w:rPr>
              <w:rFonts w:eastAsia="Times New Roman"/>
            </w:rPr>
          </w:pPr>
          <w:r>
            <w:rPr>
              <w:rFonts w:eastAsia="Times New Roman"/>
            </w:rPr>
            <w:t>[21]</w:t>
          </w:r>
          <w:r>
            <w:rPr>
              <w:rFonts w:eastAsia="Times New Roman"/>
            </w:rPr>
            <w:tab/>
          </w:r>
          <w:proofErr w:type="spellStart"/>
          <w:r>
            <w:rPr>
              <w:rFonts w:eastAsia="Times New Roman"/>
            </w:rPr>
            <w:t>Thermo</w:t>
          </w:r>
          <w:proofErr w:type="spellEnd"/>
          <w:r>
            <w:rPr>
              <w:rFonts w:eastAsia="Times New Roman"/>
            </w:rPr>
            <w:t xml:space="preserve"> Fisher Scientific, Avizo, (n.d.). http://www.avizo3d.com/ (accessed June 21, 2023).</w:t>
          </w:r>
        </w:p>
        <w:p w14:paraId="44081F20" w14:textId="77777777" w:rsidR="00941F61" w:rsidRDefault="00000000">
          <w:pPr>
            <w:autoSpaceDE w:val="0"/>
            <w:autoSpaceDN w:val="0"/>
            <w:ind w:hanging="640"/>
            <w:divId w:val="4598074"/>
            <w:rPr>
              <w:rFonts w:eastAsia="Times New Roman"/>
            </w:rPr>
          </w:pPr>
          <w:r>
            <w:rPr>
              <w:rFonts w:eastAsia="Times New Roman"/>
            </w:rPr>
            <w:t>[22]</w:t>
          </w:r>
          <w:r>
            <w:rPr>
              <w:rFonts w:eastAsia="Times New Roman"/>
            </w:rPr>
            <w:tab/>
          </w:r>
          <w:proofErr w:type="spellStart"/>
          <w:r>
            <w:rPr>
              <w:rFonts w:eastAsia="Times New Roman"/>
            </w:rPr>
            <w:t>Ippei</w:t>
          </w:r>
          <w:proofErr w:type="spellEnd"/>
          <w:r>
            <w:rPr>
              <w:rFonts w:eastAsia="Times New Roman"/>
            </w:rPr>
            <w:t xml:space="preserve"> Obayashi, Tomohide Wada, Tian </w:t>
          </w:r>
          <w:proofErr w:type="spellStart"/>
          <w:r>
            <w:rPr>
              <w:rFonts w:eastAsia="Times New Roman"/>
            </w:rPr>
            <w:t>Tunhua</w:t>
          </w:r>
          <w:proofErr w:type="spellEnd"/>
          <w:r>
            <w:rPr>
              <w:rFonts w:eastAsia="Times New Roman"/>
            </w:rPr>
            <w:t xml:space="preserve">, Jun Miyanaga, Y. Hiraoka, </w:t>
          </w:r>
          <w:proofErr w:type="spellStart"/>
          <w:r>
            <w:rPr>
              <w:rFonts w:eastAsia="Times New Roman"/>
            </w:rPr>
            <w:t>HomCloud</w:t>
          </w:r>
          <w:proofErr w:type="spellEnd"/>
          <w:r>
            <w:rPr>
              <w:rFonts w:eastAsia="Times New Roman"/>
            </w:rPr>
            <w:t>, (n.d.). https://homcloud.dev/index.en.html.</w:t>
          </w:r>
        </w:p>
        <w:p w14:paraId="069EEC10" w14:textId="77777777" w:rsidR="00941F61" w:rsidRDefault="00000000">
          <w:pPr>
            <w:autoSpaceDE w:val="0"/>
            <w:autoSpaceDN w:val="0"/>
            <w:ind w:hanging="640"/>
            <w:divId w:val="553547352"/>
            <w:rPr>
              <w:rFonts w:eastAsia="Times New Roman"/>
            </w:rPr>
          </w:pPr>
          <w:r>
            <w:rPr>
              <w:rFonts w:eastAsia="Times New Roman"/>
            </w:rPr>
            <w:t>[23]</w:t>
          </w:r>
          <w:r>
            <w:rPr>
              <w:rFonts w:eastAsia="Times New Roman"/>
            </w:rPr>
            <w:tab/>
            <w:t xml:space="preserve">B. Zieliński, M. Lipiński, M. Juda, M. </w:t>
          </w:r>
          <w:proofErr w:type="spellStart"/>
          <w:r>
            <w:rPr>
              <w:rFonts w:eastAsia="Times New Roman"/>
            </w:rPr>
            <w:t>Zeppelzauer</w:t>
          </w:r>
          <w:proofErr w:type="spellEnd"/>
          <w:r>
            <w:rPr>
              <w:rFonts w:eastAsia="Times New Roman"/>
            </w:rPr>
            <w:t xml:space="preserve">, P. </w:t>
          </w:r>
          <w:proofErr w:type="spellStart"/>
          <w:r>
            <w:rPr>
              <w:rFonts w:eastAsia="Times New Roman"/>
            </w:rPr>
            <w:t>Dłotko</w:t>
          </w:r>
          <w:proofErr w:type="spellEnd"/>
          <w:r>
            <w:rPr>
              <w:rFonts w:eastAsia="Times New Roman"/>
            </w:rPr>
            <w:t xml:space="preserve">, Persistence codebooks for topological data analysis, </w:t>
          </w:r>
          <w:proofErr w:type="spellStart"/>
          <w:r>
            <w:rPr>
              <w:rFonts w:eastAsia="Times New Roman"/>
            </w:rPr>
            <w:t>Artif</w:t>
          </w:r>
          <w:proofErr w:type="spellEnd"/>
          <w:r>
            <w:rPr>
              <w:rFonts w:eastAsia="Times New Roman"/>
            </w:rPr>
            <w:t xml:space="preserve"> </w:t>
          </w:r>
          <w:proofErr w:type="spellStart"/>
          <w:r>
            <w:rPr>
              <w:rFonts w:eastAsia="Times New Roman"/>
            </w:rPr>
            <w:t>Intell</w:t>
          </w:r>
          <w:proofErr w:type="spellEnd"/>
          <w:r>
            <w:rPr>
              <w:rFonts w:eastAsia="Times New Roman"/>
            </w:rPr>
            <w:t xml:space="preserve"> Rev 54 (2021) 1969–2009. https://doi.org/10.1007/s10462-020-09897-4.</w:t>
          </w:r>
        </w:p>
        <w:p w14:paraId="19D2E8B3" w14:textId="77777777" w:rsidR="00941F61" w:rsidRDefault="00000000">
          <w:pPr>
            <w:autoSpaceDE w:val="0"/>
            <w:autoSpaceDN w:val="0"/>
            <w:ind w:hanging="640"/>
            <w:divId w:val="1085999276"/>
            <w:rPr>
              <w:rFonts w:eastAsia="Times New Roman"/>
            </w:rPr>
          </w:pPr>
          <w:r>
            <w:rPr>
              <w:rFonts w:eastAsia="Times New Roman"/>
            </w:rPr>
            <w:t>[24]</w:t>
          </w:r>
          <w:r>
            <w:rPr>
              <w:rFonts w:eastAsia="Times New Roman"/>
            </w:rPr>
            <w:tab/>
            <w:t xml:space="preserve">S. </w:t>
          </w:r>
          <w:proofErr w:type="spellStart"/>
          <w:r>
            <w:rPr>
              <w:rFonts w:eastAsia="Times New Roman"/>
            </w:rPr>
            <w:t>Kališnik</w:t>
          </w:r>
          <w:proofErr w:type="spellEnd"/>
          <w:r>
            <w:rPr>
              <w:rFonts w:eastAsia="Times New Roman"/>
            </w:rPr>
            <w:t>, Tropical Coordinates on the Space of Persistence Barcodes, Foundations of Computational Mathematics 19 (2019) 101–129. https://doi.org/10.1007/s10208-018-9379-y.</w:t>
          </w:r>
        </w:p>
        <w:p w14:paraId="4B35C80F" w14:textId="77777777" w:rsidR="00941F61" w:rsidRDefault="00000000">
          <w:pPr>
            <w:autoSpaceDE w:val="0"/>
            <w:autoSpaceDN w:val="0"/>
            <w:ind w:hanging="640"/>
            <w:divId w:val="1256862222"/>
            <w:rPr>
              <w:rFonts w:eastAsia="Times New Roman"/>
            </w:rPr>
          </w:pPr>
          <w:r>
            <w:rPr>
              <w:rFonts w:eastAsia="Times New Roman"/>
            </w:rPr>
            <w:t>[25]</w:t>
          </w:r>
          <w:r>
            <w:rPr>
              <w:rFonts w:eastAsia="Times New Roman"/>
            </w:rPr>
            <w:tab/>
            <w:t xml:space="preserve">F. Chazal, B.T. Fasy, F. </w:t>
          </w:r>
          <w:proofErr w:type="spellStart"/>
          <w:r>
            <w:rPr>
              <w:rFonts w:eastAsia="Times New Roman"/>
            </w:rPr>
            <w:t>Lecci</w:t>
          </w:r>
          <w:proofErr w:type="spellEnd"/>
          <w:r>
            <w:rPr>
              <w:rFonts w:eastAsia="Times New Roman"/>
            </w:rPr>
            <w:t>, A. Rinaldo, L. Wasserman, Stochastic Convergence of Persistence Landscapes and Silhouettes, in: Proceedings of the Thirtieth Annual Symposium on Computational Geometry, Association for Computing Machinery, New York, NY, USA, 2014: pp. 474–483. https://doi.org/10.1145/2582112.2582128.</w:t>
          </w:r>
        </w:p>
        <w:p w14:paraId="6948C7A8" w14:textId="77777777" w:rsidR="00941F61" w:rsidRDefault="00000000">
          <w:pPr>
            <w:autoSpaceDE w:val="0"/>
            <w:autoSpaceDN w:val="0"/>
            <w:ind w:hanging="640"/>
            <w:divId w:val="1477645752"/>
            <w:rPr>
              <w:rFonts w:eastAsia="Times New Roman"/>
            </w:rPr>
          </w:pPr>
          <w:r>
            <w:rPr>
              <w:rFonts w:eastAsia="Times New Roman"/>
            </w:rPr>
            <w:t>[26]</w:t>
          </w:r>
          <w:r>
            <w:rPr>
              <w:rFonts w:eastAsia="Times New Roman"/>
            </w:rPr>
            <w:tab/>
            <w:t>Y. Imoto, Y. Hiraoka, V-Mapper: topological data analysis for high-dimensional data with velocity, Nonlinear Theory and Its Applications, IEICE 14 (2023) 92–105. https://doi.org/10.1587/nolta.14.92.</w:t>
          </w:r>
        </w:p>
        <w:p w14:paraId="28205A90" w14:textId="77777777" w:rsidR="00941F61" w:rsidRDefault="00000000">
          <w:pPr>
            <w:autoSpaceDE w:val="0"/>
            <w:autoSpaceDN w:val="0"/>
            <w:ind w:hanging="640"/>
            <w:divId w:val="907544311"/>
            <w:rPr>
              <w:rFonts w:eastAsia="Times New Roman"/>
            </w:rPr>
          </w:pPr>
          <w:r>
            <w:rPr>
              <w:rFonts w:eastAsia="Times New Roman"/>
            </w:rPr>
            <w:t>[27]</w:t>
          </w:r>
          <w:r>
            <w:rPr>
              <w:rFonts w:eastAsia="Times New Roman"/>
            </w:rPr>
            <w:tab/>
            <w:t xml:space="preserve">G. Singh, F. Memoli, G. Carlsson, Topological Methods for the Analysis of High Dimensional Data Sets and 3D Object Recognition, in: Symposium on Point - Based Graphics, The </w:t>
          </w:r>
          <w:proofErr w:type="spellStart"/>
          <w:r>
            <w:rPr>
              <w:rFonts w:eastAsia="Times New Roman"/>
            </w:rPr>
            <w:t>Eurographics</w:t>
          </w:r>
          <w:proofErr w:type="spellEnd"/>
          <w:r>
            <w:rPr>
              <w:rFonts w:eastAsia="Times New Roman"/>
            </w:rPr>
            <w:t xml:space="preserve"> Association;, </w:t>
          </w:r>
          <w:proofErr w:type="spellStart"/>
          <w:r>
            <w:rPr>
              <w:rFonts w:eastAsia="Times New Roman"/>
            </w:rPr>
            <w:t>Postfach</w:t>
          </w:r>
          <w:proofErr w:type="spellEnd"/>
          <w:r>
            <w:rPr>
              <w:rFonts w:eastAsia="Times New Roman"/>
            </w:rPr>
            <w:t xml:space="preserve"> 8043, 38621 Goslar, Germany, n.d.: pp. 91–100. https://doi.org/10.2312/SPBG/SPBG07/091-100.</w:t>
          </w:r>
        </w:p>
        <w:p w14:paraId="7C3F1AAE" w14:textId="77777777" w:rsidR="00941F61" w:rsidRDefault="00000000">
          <w:pPr>
            <w:autoSpaceDE w:val="0"/>
            <w:autoSpaceDN w:val="0"/>
            <w:ind w:hanging="640"/>
            <w:divId w:val="766122561"/>
            <w:rPr>
              <w:rFonts w:eastAsia="Times New Roman"/>
            </w:rPr>
          </w:pPr>
          <w:r>
            <w:rPr>
              <w:rFonts w:eastAsia="Times New Roman"/>
            </w:rPr>
            <w:t>[28]</w:t>
          </w:r>
          <w:r>
            <w:rPr>
              <w:rFonts w:eastAsia="Times New Roman"/>
            </w:rPr>
            <w:tab/>
            <w:t xml:space="preserve">J.M. Carr, D. </w:t>
          </w:r>
          <w:proofErr w:type="spellStart"/>
          <w:r>
            <w:rPr>
              <w:rFonts w:eastAsia="Times New Roman"/>
            </w:rPr>
            <w:t>Mazauric</w:t>
          </w:r>
          <w:proofErr w:type="spellEnd"/>
          <w:r>
            <w:rPr>
              <w:rFonts w:eastAsia="Times New Roman"/>
            </w:rPr>
            <w:t xml:space="preserve">, F. </w:t>
          </w:r>
          <w:proofErr w:type="spellStart"/>
          <w:r>
            <w:rPr>
              <w:rFonts w:eastAsia="Times New Roman"/>
            </w:rPr>
            <w:t>Cazals</w:t>
          </w:r>
          <w:proofErr w:type="spellEnd"/>
          <w:r>
            <w:rPr>
              <w:rFonts w:eastAsia="Times New Roman"/>
            </w:rPr>
            <w:t>, D.J. Wales, Energy landscapes and persistent minima, J Chem Phys 144 (2016) 054109. https://doi.org/10.1063/1.4941052.</w:t>
          </w:r>
        </w:p>
        <w:p w14:paraId="1BEF7348" w14:textId="77777777" w:rsidR="00941F61" w:rsidRDefault="00000000">
          <w:pPr>
            <w:autoSpaceDE w:val="0"/>
            <w:autoSpaceDN w:val="0"/>
            <w:ind w:hanging="640"/>
            <w:divId w:val="780880904"/>
            <w:rPr>
              <w:rFonts w:eastAsia="Times New Roman"/>
            </w:rPr>
          </w:pPr>
          <w:r>
            <w:rPr>
              <w:rFonts w:eastAsia="Times New Roman"/>
            </w:rPr>
            <w:t>[29]</w:t>
          </w:r>
          <w:r>
            <w:rPr>
              <w:rFonts w:eastAsia="Times New Roman"/>
            </w:rPr>
            <w:tab/>
            <w:t>D. Wales, Energy Landscapes: Applications to Clusters, Biomolecules and Glasses, Cambridge University Press, Cambridge, 2004. https://doi.org/DOI: 10.1017/CBO9780511721724.</w:t>
          </w:r>
        </w:p>
        <w:p w14:paraId="4C26648D" w14:textId="77777777" w:rsidR="00941F61" w:rsidRDefault="00000000">
          <w:pPr>
            <w:autoSpaceDE w:val="0"/>
            <w:autoSpaceDN w:val="0"/>
            <w:ind w:hanging="640"/>
            <w:divId w:val="2065060580"/>
            <w:rPr>
              <w:rFonts w:eastAsia="Times New Roman"/>
            </w:rPr>
          </w:pPr>
          <w:r>
            <w:rPr>
              <w:rFonts w:eastAsia="Times New Roman"/>
            </w:rPr>
            <w:lastRenderedPageBreak/>
            <w:t>[30]</w:t>
          </w:r>
          <w:r>
            <w:rPr>
              <w:rFonts w:eastAsia="Times New Roman"/>
            </w:rPr>
            <w:tab/>
            <w:t>O.M. Becker, M. Karplus, The topology of multidimensional potential energy surfaces: Theory and application to peptide structure and kinetics, J Chem Phys 106 (1997) 1495–1517. https://doi.org/10.1063/1.473299.</w:t>
          </w:r>
        </w:p>
        <w:p w14:paraId="77EC556D" w14:textId="77777777" w:rsidR="00941F61" w:rsidRDefault="00000000">
          <w:pPr>
            <w:autoSpaceDE w:val="0"/>
            <w:autoSpaceDN w:val="0"/>
            <w:ind w:hanging="640"/>
            <w:divId w:val="434248440"/>
            <w:rPr>
              <w:rFonts w:eastAsia="Times New Roman"/>
            </w:rPr>
          </w:pPr>
          <w:r>
            <w:rPr>
              <w:rFonts w:eastAsia="Times New Roman"/>
            </w:rPr>
            <w:t>[31]</w:t>
          </w:r>
          <w:r>
            <w:rPr>
              <w:rFonts w:eastAsia="Times New Roman"/>
            </w:rPr>
            <w:tab/>
            <w:t>Y. Singh, C.M. Farrelly, Q.A. Hathaway, T. Leiner, J. Jagtap, G.E. Carlsson, B.J. Erickson, Topological data analysis in medical imaging: current state of the art, Insights Imaging 14 (2023) 58. https://doi.org/10.1186/s13244-023-01413-w.</w:t>
          </w:r>
        </w:p>
        <w:p w14:paraId="40963F7E" w14:textId="77777777" w:rsidR="00941F61" w:rsidRDefault="00000000">
          <w:pPr>
            <w:autoSpaceDE w:val="0"/>
            <w:autoSpaceDN w:val="0"/>
            <w:ind w:hanging="640"/>
            <w:divId w:val="450368170"/>
            <w:rPr>
              <w:rFonts w:eastAsia="Times New Roman"/>
            </w:rPr>
          </w:pPr>
          <w:r>
            <w:rPr>
              <w:rFonts w:eastAsia="Times New Roman"/>
            </w:rPr>
            <w:t>[32]</w:t>
          </w:r>
          <w:r>
            <w:rPr>
              <w:rFonts w:eastAsia="Times New Roman"/>
            </w:rPr>
            <w:tab/>
            <w:t xml:space="preserve">G. </w:t>
          </w:r>
          <w:proofErr w:type="spellStart"/>
          <w:r>
            <w:rPr>
              <w:rFonts w:eastAsia="Times New Roman"/>
            </w:rPr>
            <w:t>Varoquaux</w:t>
          </w:r>
          <w:proofErr w:type="spellEnd"/>
          <w:r>
            <w:rPr>
              <w:rFonts w:eastAsia="Times New Roman"/>
            </w:rPr>
            <w:t xml:space="preserve">, L. </w:t>
          </w:r>
          <w:proofErr w:type="spellStart"/>
          <w:r>
            <w:rPr>
              <w:rFonts w:eastAsia="Times New Roman"/>
            </w:rPr>
            <w:t>Buitinck</w:t>
          </w:r>
          <w:proofErr w:type="spellEnd"/>
          <w:r>
            <w:rPr>
              <w:rFonts w:eastAsia="Times New Roman"/>
            </w:rPr>
            <w:t xml:space="preserve">, G. </w:t>
          </w:r>
          <w:proofErr w:type="spellStart"/>
          <w:r>
            <w:rPr>
              <w:rFonts w:eastAsia="Times New Roman"/>
            </w:rPr>
            <w:t>Louppe</w:t>
          </w:r>
          <w:proofErr w:type="spellEnd"/>
          <w:r>
            <w:rPr>
              <w:rFonts w:eastAsia="Times New Roman"/>
            </w:rPr>
            <w:t xml:space="preserve">, O. Grisel, F. Pedregosa, A. Mueller, Scikit-learn, </w:t>
          </w:r>
          <w:proofErr w:type="spellStart"/>
          <w:r>
            <w:rPr>
              <w:rFonts w:eastAsia="Times New Roman"/>
            </w:rPr>
            <w:t>GetMobile</w:t>
          </w:r>
          <w:proofErr w:type="spellEnd"/>
          <w:r>
            <w:rPr>
              <w:rFonts w:eastAsia="Times New Roman"/>
            </w:rPr>
            <w:t>: Mobile Computing and Communications 19 (2015) 29–33. https://doi.org/10.1145/2786984.2786995.</w:t>
          </w:r>
        </w:p>
        <w:p w14:paraId="5963AA37" w14:textId="5F0E9937" w:rsidR="004744DF" w:rsidRPr="004744DF" w:rsidRDefault="00000000" w:rsidP="004744DF">
          <w:r>
            <w:rPr>
              <w:rFonts w:eastAsia="Times New Roman"/>
            </w:rPr>
            <w:t> </w:t>
          </w:r>
        </w:p>
      </w:sdtContent>
    </w:sdt>
    <w:p w14:paraId="77166F47" w14:textId="57E78BAF" w:rsidR="00287F2F" w:rsidRPr="00210BD6" w:rsidRDefault="00287F2F"/>
    <w:p w14:paraId="6AE91F4E" w14:textId="0DAA3EF0" w:rsidR="00126E3C" w:rsidRPr="00126E3C" w:rsidRDefault="00126E3C" w:rsidP="000421CC">
      <w:pPr>
        <w:spacing w:line="259" w:lineRule="auto"/>
        <w:jc w:val="left"/>
        <w:rPr>
          <w:rFonts w:asciiTheme="minorHAnsi" w:hAnsiTheme="minorHAnsi" w:cstheme="minorBidi"/>
          <w:sz w:val="22"/>
          <w:szCs w:val="22"/>
        </w:rPr>
      </w:pPr>
    </w:p>
    <w:sectPr w:rsidR="00126E3C" w:rsidRPr="00126E3C">
      <w:footerReference w:type="default" r:id="rId19"/>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32DC" w14:textId="77777777" w:rsidR="008F38E7" w:rsidRDefault="008F38E7">
      <w:pPr>
        <w:spacing w:after="0" w:line="240" w:lineRule="auto"/>
      </w:pPr>
      <w:r>
        <w:separator/>
      </w:r>
    </w:p>
  </w:endnote>
  <w:endnote w:type="continuationSeparator" w:id="0">
    <w:p w14:paraId="6F46C282" w14:textId="77777777" w:rsidR="008F38E7" w:rsidRDefault="008F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AB4B" w14:textId="12E7B949" w:rsidR="00453C65" w:rsidRDefault="00000000" w:rsidP="00F85A38">
    <w:pPr>
      <w:pStyle w:val="a5"/>
      <w:tabs>
        <w:tab w:val="center" w:pos="4419"/>
        <w:tab w:val="right" w:pos="8838"/>
      </w:tabs>
      <w:jc w:val="left"/>
    </w:pPr>
    <w:r>
      <w:tab/>
    </w:r>
    <w:sdt>
      <w:sdtPr>
        <w:id w:val="113875616"/>
        <w:docPartObj>
          <w:docPartGallery w:val="Page Numbers (Bottom of Page)"/>
          <w:docPartUnique/>
        </w:docPartObj>
      </w:sdtPr>
      <w:sdtContent>
        <w:sdt>
          <w:sdtPr>
            <w:id w:val="-1669238322"/>
            <w:docPartObj>
              <w:docPartGallery w:val="Page Numbers (Top of Page)"/>
              <w:docPartUnique/>
            </w:docPartObj>
          </w:sdtPr>
          <w:sdtContent>
            <w:r>
              <w:rPr>
                <w:lang w:val="ja-JP"/>
              </w:rPr>
              <w:t xml:space="preserve"> </w:t>
            </w:r>
            <w:r>
              <w:rPr>
                <w:b/>
                <w:bCs/>
                <w:sz w:val="24"/>
                <w:szCs w:val="24"/>
              </w:rPr>
              <w:fldChar w:fldCharType="begin"/>
            </w:r>
            <w:r>
              <w:rPr>
                <w:b/>
                <w:bCs/>
              </w:rPr>
              <w:instrText>PAGE</w:instrText>
            </w:r>
            <w:r>
              <w:rPr>
                <w:b/>
                <w:bCs/>
                <w:sz w:val="24"/>
                <w:szCs w:val="24"/>
              </w:rPr>
              <w:fldChar w:fldCharType="separate"/>
            </w:r>
            <w:r w:rsidR="00590487">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590487">
              <w:rPr>
                <w:b/>
                <w:bCs/>
                <w:noProof/>
              </w:rPr>
              <w:t>19</w:t>
            </w:r>
            <w:r>
              <w:rPr>
                <w:b/>
                <w:bCs/>
                <w:sz w:val="24"/>
                <w:szCs w:val="24"/>
              </w:rPr>
              <w:fldChar w:fldCharType="end"/>
            </w:r>
          </w:sdtContent>
        </w:sdt>
      </w:sdtContent>
    </w:sdt>
    <w:r>
      <w:tab/>
    </w:r>
    <w:r>
      <w:tab/>
    </w:r>
  </w:p>
  <w:p w14:paraId="32211BF0" w14:textId="77777777" w:rsidR="00453C65" w:rsidRDefault="00453C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90092" w14:textId="77777777" w:rsidR="008F38E7" w:rsidRDefault="008F38E7">
      <w:pPr>
        <w:spacing w:after="0" w:line="240" w:lineRule="auto"/>
      </w:pPr>
      <w:r>
        <w:separator/>
      </w:r>
    </w:p>
  </w:footnote>
  <w:footnote w:type="continuationSeparator" w:id="0">
    <w:p w14:paraId="1F1E545F" w14:textId="77777777" w:rsidR="008F38E7" w:rsidRDefault="008F3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6938"/>
    <w:multiLevelType w:val="hybridMultilevel"/>
    <w:tmpl w:val="8D1E5946"/>
    <w:lvl w:ilvl="0" w:tplc="1BF8649E">
      <w:start w:val="1"/>
      <w:numFmt w:val="bullet"/>
      <w:lvlText w:val="•"/>
      <w:lvlJc w:val="left"/>
      <w:pPr>
        <w:tabs>
          <w:tab w:val="num" w:pos="720"/>
        </w:tabs>
        <w:ind w:left="720" w:hanging="360"/>
      </w:pPr>
      <w:rPr>
        <w:rFonts w:ascii="Arial" w:hAnsi="Arial" w:hint="default"/>
      </w:rPr>
    </w:lvl>
    <w:lvl w:ilvl="1" w:tplc="700261AC" w:tentative="1">
      <w:start w:val="1"/>
      <w:numFmt w:val="bullet"/>
      <w:lvlText w:val="•"/>
      <w:lvlJc w:val="left"/>
      <w:pPr>
        <w:tabs>
          <w:tab w:val="num" w:pos="1440"/>
        </w:tabs>
        <w:ind w:left="1440" w:hanging="360"/>
      </w:pPr>
      <w:rPr>
        <w:rFonts w:ascii="Arial" w:hAnsi="Arial" w:hint="default"/>
      </w:rPr>
    </w:lvl>
    <w:lvl w:ilvl="2" w:tplc="947CD246" w:tentative="1">
      <w:start w:val="1"/>
      <w:numFmt w:val="bullet"/>
      <w:lvlText w:val="•"/>
      <w:lvlJc w:val="left"/>
      <w:pPr>
        <w:tabs>
          <w:tab w:val="num" w:pos="2160"/>
        </w:tabs>
        <w:ind w:left="2160" w:hanging="360"/>
      </w:pPr>
      <w:rPr>
        <w:rFonts w:ascii="Arial" w:hAnsi="Arial" w:hint="default"/>
      </w:rPr>
    </w:lvl>
    <w:lvl w:ilvl="3" w:tplc="7BE6B45E" w:tentative="1">
      <w:start w:val="1"/>
      <w:numFmt w:val="bullet"/>
      <w:lvlText w:val="•"/>
      <w:lvlJc w:val="left"/>
      <w:pPr>
        <w:tabs>
          <w:tab w:val="num" w:pos="2880"/>
        </w:tabs>
        <w:ind w:left="2880" w:hanging="360"/>
      </w:pPr>
      <w:rPr>
        <w:rFonts w:ascii="Arial" w:hAnsi="Arial" w:hint="default"/>
      </w:rPr>
    </w:lvl>
    <w:lvl w:ilvl="4" w:tplc="F67A354E" w:tentative="1">
      <w:start w:val="1"/>
      <w:numFmt w:val="bullet"/>
      <w:lvlText w:val="•"/>
      <w:lvlJc w:val="left"/>
      <w:pPr>
        <w:tabs>
          <w:tab w:val="num" w:pos="3600"/>
        </w:tabs>
        <w:ind w:left="3600" w:hanging="360"/>
      </w:pPr>
      <w:rPr>
        <w:rFonts w:ascii="Arial" w:hAnsi="Arial" w:hint="default"/>
      </w:rPr>
    </w:lvl>
    <w:lvl w:ilvl="5" w:tplc="58A63370" w:tentative="1">
      <w:start w:val="1"/>
      <w:numFmt w:val="bullet"/>
      <w:lvlText w:val="•"/>
      <w:lvlJc w:val="left"/>
      <w:pPr>
        <w:tabs>
          <w:tab w:val="num" w:pos="4320"/>
        </w:tabs>
        <w:ind w:left="4320" w:hanging="360"/>
      </w:pPr>
      <w:rPr>
        <w:rFonts w:ascii="Arial" w:hAnsi="Arial" w:hint="default"/>
      </w:rPr>
    </w:lvl>
    <w:lvl w:ilvl="6" w:tplc="97D6784E" w:tentative="1">
      <w:start w:val="1"/>
      <w:numFmt w:val="bullet"/>
      <w:lvlText w:val="•"/>
      <w:lvlJc w:val="left"/>
      <w:pPr>
        <w:tabs>
          <w:tab w:val="num" w:pos="5040"/>
        </w:tabs>
        <w:ind w:left="5040" w:hanging="360"/>
      </w:pPr>
      <w:rPr>
        <w:rFonts w:ascii="Arial" w:hAnsi="Arial" w:hint="default"/>
      </w:rPr>
    </w:lvl>
    <w:lvl w:ilvl="7" w:tplc="C2CCA4F6" w:tentative="1">
      <w:start w:val="1"/>
      <w:numFmt w:val="bullet"/>
      <w:lvlText w:val="•"/>
      <w:lvlJc w:val="left"/>
      <w:pPr>
        <w:tabs>
          <w:tab w:val="num" w:pos="5760"/>
        </w:tabs>
        <w:ind w:left="5760" w:hanging="360"/>
      </w:pPr>
      <w:rPr>
        <w:rFonts w:ascii="Arial" w:hAnsi="Arial" w:hint="default"/>
      </w:rPr>
    </w:lvl>
    <w:lvl w:ilvl="8" w:tplc="EEFE0C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EE3619"/>
    <w:multiLevelType w:val="hybridMultilevel"/>
    <w:tmpl w:val="3272B6CA"/>
    <w:lvl w:ilvl="0" w:tplc="7374B140">
      <w:start w:val="1"/>
      <w:numFmt w:val="bullet"/>
      <w:lvlText w:val="•"/>
      <w:lvlJc w:val="left"/>
      <w:pPr>
        <w:tabs>
          <w:tab w:val="num" w:pos="720"/>
        </w:tabs>
        <w:ind w:left="720" w:hanging="360"/>
      </w:pPr>
      <w:rPr>
        <w:rFonts w:ascii="Arial" w:hAnsi="Arial" w:hint="default"/>
      </w:rPr>
    </w:lvl>
    <w:lvl w:ilvl="1" w:tplc="6F52FD5A" w:tentative="1">
      <w:start w:val="1"/>
      <w:numFmt w:val="bullet"/>
      <w:lvlText w:val="•"/>
      <w:lvlJc w:val="left"/>
      <w:pPr>
        <w:tabs>
          <w:tab w:val="num" w:pos="1440"/>
        </w:tabs>
        <w:ind w:left="1440" w:hanging="360"/>
      </w:pPr>
      <w:rPr>
        <w:rFonts w:ascii="Arial" w:hAnsi="Arial" w:hint="default"/>
      </w:rPr>
    </w:lvl>
    <w:lvl w:ilvl="2" w:tplc="0D8881F8" w:tentative="1">
      <w:start w:val="1"/>
      <w:numFmt w:val="bullet"/>
      <w:lvlText w:val="•"/>
      <w:lvlJc w:val="left"/>
      <w:pPr>
        <w:tabs>
          <w:tab w:val="num" w:pos="2160"/>
        </w:tabs>
        <w:ind w:left="2160" w:hanging="360"/>
      </w:pPr>
      <w:rPr>
        <w:rFonts w:ascii="Arial" w:hAnsi="Arial" w:hint="default"/>
      </w:rPr>
    </w:lvl>
    <w:lvl w:ilvl="3" w:tplc="86E442FE" w:tentative="1">
      <w:start w:val="1"/>
      <w:numFmt w:val="bullet"/>
      <w:lvlText w:val="•"/>
      <w:lvlJc w:val="left"/>
      <w:pPr>
        <w:tabs>
          <w:tab w:val="num" w:pos="2880"/>
        </w:tabs>
        <w:ind w:left="2880" w:hanging="360"/>
      </w:pPr>
      <w:rPr>
        <w:rFonts w:ascii="Arial" w:hAnsi="Arial" w:hint="default"/>
      </w:rPr>
    </w:lvl>
    <w:lvl w:ilvl="4" w:tplc="7A20A2D0" w:tentative="1">
      <w:start w:val="1"/>
      <w:numFmt w:val="bullet"/>
      <w:lvlText w:val="•"/>
      <w:lvlJc w:val="left"/>
      <w:pPr>
        <w:tabs>
          <w:tab w:val="num" w:pos="3600"/>
        </w:tabs>
        <w:ind w:left="3600" w:hanging="360"/>
      </w:pPr>
      <w:rPr>
        <w:rFonts w:ascii="Arial" w:hAnsi="Arial" w:hint="default"/>
      </w:rPr>
    </w:lvl>
    <w:lvl w:ilvl="5" w:tplc="6DA24E94" w:tentative="1">
      <w:start w:val="1"/>
      <w:numFmt w:val="bullet"/>
      <w:lvlText w:val="•"/>
      <w:lvlJc w:val="left"/>
      <w:pPr>
        <w:tabs>
          <w:tab w:val="num" w:pos="4320"/>
        </w:tabs>
        <w:ind w:left="4320" w:hanging="360"/>
      </w:pPr>
      <w:rPr>
        <w:rFonts w:ascii="Arial" w:hAnsi="Arial" w:hint="default"/>
      </w:rPr>
    </w:lvl>
    <w:lvl w:ilvl="6" w:tplc="066EE9C2" w:tentative="1">
      <w:start w:val="1"/>
      <w:numFmt w:val="bullet"/>
      <w:lvlText w:val="•"/>
      <w:lvlJc w:val="left"/>
      <w:pPr>
        <w:tabs>
          <w:tab w:val="num" w:pos="5040"/>
        </w:tabs>
        <w:ind w:left="5040" w:hanging="360"/>
      </w:pPr>
      <w:rPr>
        <w:rFonts w:ascii="Arial" w:hAnsi="Arial" w:hint="default"/>
      </w:rPr>
    </w:lvl>
    <w:lvl w:ilvl="7" w:tplc="61D82124" w:tentative="1">
      <w:start w:val="1"/>
      <w:numFmt w:val="bullet"/>
      <w:lvlText w:val="•"/>
      <w:lvlJc w:val="left"/>
      <w:pPr>
        <w:tabs>
          <w:tab w:val="num" w:pos="5760"/>
        </w:tabs>
        <w:ind w:left="5760" w:hanging="360"/>
      </w:pPr>
      <w:rPr>
        <w:rFonts w:ascii="Arial" w:hAnsi="Arial" w:hint="default"/>
      </w:rPr>
    </w:lvl>
    <w:lvl w:ilvl="8" w:tplc="AD54FB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155995"/>
    <w:multiLevelType w:val="hybridMultilevel"/>
    <w:tmpl w:val="F9FCBA8C"/>
    <w:lvl w:ilvl="0" w:tplc="32C8684C">
      <w:start w:val="1"/>
      <w:numFmt w:val="bullet"/>
      <w:lvlText w:val="•"/>
      <w:lvlJc w:val="left"/>
      <w:pPr>
        <w:tabs>
          <w:tab w:val="num" w:pos="720"/>
        </w:tabs>
        <w:ind w:left="720" w:hanging="360"/>
      </w:pPr>
      <w:rPr>
        <w:rFonts w:ascii="Arial" w:hAnsi="Arial" w:hint="default"/>
      </w:rPr>
    </w:lvl>
    <w:lvl w:ilvl="1" w:tplc="97F8A5A4" w:tentative="1">
      <w:start w:val="1"/>
      <w:numFmt w:val="bullet"/>
      <w:lvlText w:val="•"/>
      <w:lvlJc w:val="left"/>
      <w:pPr>
        <w:tabs>
          <w:tab w:val="num" w:pos="1440"/>
        </w:tabs>
        <w:ind w:left="1440" w:hanging="360"/>
      </w:pPr>
      <w:rPr>
        <w:rFonts w:ascii="Arial" w:hAnsi="Arial" w:hint="default"/>
      </w:rPr>
    </w:lvl>
    <w:lvl w:ilvl="2" w:tplc="F87E928A" w:tentative="1">
      <w:start w:val="1"/>
      <w:numFmt w:val="bullet"/>
      <w:lvlText w:val="•"/>
      <w:lvlJc w:val="left"/>
      <w:pPr>
        <w:tabs>
          <w:tab w:val="num" w:pos="2160"/>
        </w:tabs>
        <w:ind w:left="2160" w:hanging="360"/>
      </w:pPr>
      <w:rPr>
        <w:rFonts w:ascii="Arial" w:hAnsi="Arial" w:hint="default"/>
      </w:rPr>
    </w:lvl>
    <w:lvl w:ilvl="3" w:tplc="236E81BC" w:tentative="1">
      <w:start w:val="1"/>
      <w:numFmt w:val="bullet"/>
      <w:lvlText w:val="•"/>
      <w:lvlJc w:val="left"/>
      <w:pPr>
        <w:tabs>
          <w:tab w:val="num" w:pos="2880"/>
        </w:tabs>
        <w:ind w:left="2880" w:hanging="360"/>
      </w:pPr>
      <w:rPr>
        <w:rFonts w:ascii="Arial" w:hAnsi="Arial" w:hint="default"/>
      </w:rPr>
    </w:lvl>
    <w:lvl w:ilvl="4" w:tplc="795EA06A" w:tentative="1">
      <w:start w:val="1"/>
      <w:numFmt w:val="bullet"/>
      <w:lvlText w:val="•"/>
      <w:lvlJc w:val="left"/>
      <w:pPr>
        <w:tabs>
          <w:tab w:val="num" w:pos="3600"/>
        </w:tabs>
        <w:ind w:left="3600" w:hanging="360"/>
      </w:pPr>
      <w:rPr>
        <w:rFonts w:ascii="Arial" w:hAnsi="Arial" w:hint="default"/>
      </w:rPr>
    </w:lvl>
    <w:lvl w:ilvl="5" w:tplc="9F285DD2" w:tentative="1">
      <w:start w:val="1"/>
      <w:numFmt w:val="bullet"/>
      <w:lvlText w:val="•"/>
      <w:lvlJc w:val="left"/>
      <w:pPr>
        <w:tabs>
          <w:tab w:val="num" w:pos="4320"/>
        </w:tabs>
        <w:ind w:left="4320" w:hanging="360"/>
      </w:pPr>
      <w:rPr>
        <w:rFonts w:ascii="Arial" w:hAnsi="Arial" w:hint="default"/>
      </w:rPr>
    </w:lvl>
    <w:lvl w:ilvl="6" w:tplc="960A82B8" w:tentative="1">
      <w:start w:val="1"/>
      <w:numFmt w:val="bullet"/>
      <w:lvlText w:val="•"/>
      <w:lvlJc w:val="left"/>
      <w:pPr>
        <w:tabs>
          <w:tab w:val="num" w:pos="5040"/>
        </w:tabs>
        <w:ind w:left="5040" w:hanging="360"/>
      </w:pPr>
      <w:rPr>
        <w:rFonts w:ascii="Arial" w:hAnsi="Arial" w:hint="default"/>
      </w:rPr>
    </w:lvl>
    <w:lvl w:ilvl="7" w:tplc="50263FE6" w:tentative="1">
      <w:start w:val="1"/>
      <w:numFmt w:val="bullet"/>
      <w:lvlText w:val="•"/>
      <w:lvlJc w:val="left"/>
      <w:pPr>
        <w:tabs>
          <w:tab w:val="num" w:pos="5760"/>
        </w:tabs>
        <w:ind w:left="5760" w:hanging="360"/>
      </w:pPr>
      <w:rPr>
        <w:rFonts w:ascii="Arial" w:hAnsi="Arial" w:hint="default"/>
      </w:rPr>
    </w:lvl>
    <w:lvl w:ilvl="8" w:tplc="C6F065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697900"/>
    <w:multiLevelType w:val="hybridMultilevel"/>
    <w:tmpl w:val="9566D15A"/>
    <w:lvl w:ilvl="0" w:tplc="C2CEF0BA">
      <w:start w:val="1"/>
      <w:numFmt w:val="decimalEnclosedCircle"/>
      <w:lvlText w:val="%1"/>
      <w:lvlJc w:val="left"/>
      <w:pPr>
        <w:ind w:left="420" w:hanging="420"/>
      </w:pPr>
    </w:lvl>
    <w:lvl w:ilvl="1" w:tplc="A21A2F1A" w:tentative="1">
      <w:start w:val="1"/>
      <w:numFmt w:val="aiueoFullWidth"/>
      <w:lvlText w:val="(%2)"/>
      <w:lvlJc w:val="left"/>
      <w:pPr>
        <w:ind w:left="840" w:hanging="420"/>
      </w:pPr>
    </w:lvl>
    <w:lvl w:ilvl="2" w:tplc="3D5C6B6C" w:tentative="1">
      <w:start w:val="1"/>
      <w:numFmt w:val="decimalEnclosedCircle"/>
      <w:lvlText w:val="%3"/>
      <w:lvlJc w:val="left"/>
      <w:pPr>
        <w:ind w:left="1260" w:hanging="420"/>
      </w:pPr>
    </w:lvl>
    <w:lvl w:ilvl="3" w:tplc="A3E658E4" w:tentative="1">
      <w:start w:val="1"/>
      <w:numFmt w:val="decimal"/>
      <w:lvlText w:val="%4."/>
      <w:lvlJc w:val="left"/>
      <w:pPr>
        <w:ind w:left="1680" w:hanging="420"/>
      </w:pPr>
    </w:lvl>
    <w:lvl w:ilvl="4" w:tplc="A5843E32" w:tentative="1">
      <w:start w:val="1"/>
      <w:numFmt w:val="aiueoFullWidth"/>
      <w:lvlText w:val="(%5)"/>
      <w:lvlJc w:val="left"/>
      <w:pPr>
        <w:ind w:left="2100" w:hanging="420"/>
      </w:pPr>
    </w:lvl>
    <w:lvl w:ilvl="5" w:tplc="88EE82EA" w:tentative="1">
      <w:start w:val="1"/>
      <w:numFmt w:val="decimalEnclosedCircle"/>
      <w:lvlText w:val="%6"/>
      <w:lvlJc w:val="left"/>
      <w:pPr>
        <w:ind w:left="2520" w:hanging="420"/>
      </w:pPr>
    </w:lvl>
    <w:lvl w:ilvl="6" w:tplc="D7AA276E" w:tentative="1">
      <w:start w:val="1"/>
      <w:numFmt w:val="decimal"/>
      <w:lvlText w:val="%7."/>
      <w:lvlJc w:val="left"/>
      <w:pPr>
        <w:ind w:left="2940" w:hanging="420"/>
      </w:pPr>
    </w:lvl>
    <w:lvl w:ilvl="7" w:tplc="1E865CAA" w:tentative="1">
      <w:start w:val="1"/>
      <w:numFmt w:val="aiueoFullWidth"/>
      <w:lvlText w:val="(%8)"/>
      <w:lvlJc w:val="left"/>
      <w:pPr>
        <w:ind w:left="3360" w:hanging="420"/>
      </w:pPr>
    </w:lvl>
    <w:lvl w:ilvl="8" w:tplc="563A85C4" w:tentative="1">
      <w:start w:val="1"/>
      <w:numFmt w:val="decimalEnclosedCircle"/>
      <w:lvlText w:val="%9"/>
      <w:lvlJc w:val="left"/>
      <w:pPr>
        <w:ind w:left="3780" w:hanging="420"/>
      </w:pPr>
    </w:lvl>
  </w:abstractNum>
  <w:abstractNum w:abstractNumId="4" w15:restartNumberingAfterBreak="0">
    <w:nsid w:val="152E2C0F"/>
    <w:multiLevelType w:val="multilevel"/>
    <w:tmpl w:val="0EFC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F5494"/>
    <w:multiLevelType w:val="hybridMultilevel"/>
    <w:tmpl w:val="835E487A"/>
    <w:lvl w:ilvl="0" w:tplc="5FA0F13E">
      <w:start w:val="1"/>
      <w:numFmt w:val="decimalEnclosedCircle"/>
      <w:lvlText w:val="%1"/>
      <w:lvlJc w:val="left"/>
      <w:pPr>
        <w:ind w:left="360" w:hanging="360"/>
      </w:pPr>
      <w:rPr>
        <w:rFonts w:hint="default"/>
      </w:rPr>
    </w:lvl>
    <w:lvl w:ilvl="1" w:tplc="8722B3DE" w:tentative="1">
      <w:start w:val="1"/>
      <w:numFmt w:val="aiueoFullWidth"/>
      <w:lvlText w:val="(%2)"/>
      <w:lvlJc w:val="left"/>
      <w:pPr>
        <w:ind w:left="840" w:hanging="420"/>
      </w:pPr>
    </w:lvl>
    <w:lvl w:ilvl="2" w:tplc="D2348CE6" w:tentative="1">
      <w:start w:val="1"/>
      <w:numFmt w:val="decimalEnclosedCircle"/>
      <w:lvlText w:val="%3"/>
      <w:lvlJc w:val="left"/>
      <w:pPr>
        <w:ind w:left="1260" w:hanging="420"/>
      </w:pPr>
    </w:lvl>
    <w:lvl w:ilvl="3" w:tplc="F94EC35C" w:tentative="1">
      <w:start w:val="1"/>
      <w:numFmt w:val="decimal"/>
      <w:lvlText w:val="%4."/>
      <w:lvlJc w:val="left"/>
      <w:pPr>
        <w:ind w:left="1680" w:hanging="420"/>
      </w:pPr>
    </w:lvl>
    <w:lvl w:ilvl="4" w:tplc="45D67904" w:tentative="1">
      <w:start w:val="1"/>
      <w:numFmt w:val="aiueoFullWidth"/>
      <w:lvlText w:val="(%5)"/>
      <w:lvlJc w:val="left"/>
      <w:pPr>
        <w:ind w:left="2100" w:hanging="420"/>
      </w:pPr>
    </w:lvl>
    <w:lvl w:ilvl="5" w:tplc="0A32A4B4" w:tentative="1">
      <w:start w:val="1"/>
      <w:numFmt w:val="decimalEnclosedCircle"/>
      <w:lvlText w:val="%6"/>
      <w:lvlJc w:val="left"/>
      <w:pPr>
        <w:ind w:left="2520" w:hanging="420"/>
      </w:pPr>
    </w:lvl>
    <w:lvl w:ilvl="6" w:tplc="160C0B08" w:tentative="1">
      <w:start w:val="1"/>
      <w:numFmt w:val="decimal"/>
      <w:lvlText w:val="%7."/>
      <w:lvlJc w:val="left"/>
      <w:pPr>
        <w:ind w:left="2940" w:hanging="420"/>
      </w:pPr>
    </w:lvl>
    <w:lvl w:ilvl="7" w:tplc="7DAEFD62" w:tentative="1">
      <w:start w:val="1"/>
      <w:numFmt w:val="aiueoFullWidth"/>
      <w:lvlText w:val="(%8)"/>
      <w:lvlJc w:val="left"/>
      <w:pPr>
        <w:ind w:left="3360" w:hanging="420"/>
      </w:pPr>
    </w:lvl>
    <w:lvl w:ilvl="8" w:tplc="2F9A6DDA" w:tentative="1">
      <w:start w:val="1"/>
      <w:numFmt w:val="decimalEnclosedCircle"/>
      <w:lvlText w:val="%9"/>
      <w:lvlJc w:val="left"/>
      <w:pPr>
        <w:ind w:left="3780" w:hanging="420"/>
      </w:pPr>
    </w:lvl>
  </w:abstractNum>
  <w:abstractNum w:abstractNumId="6" w15:restartNumberingAfterBreak="0">
    <w:nsid w:val="1FD20421"/>
    <w:multiLevelType w:val="hybridMultilevel"/>
    <w:tmpl w:val="71C02C96"/>
    <w:lvl w:ilvl="0" w:tplc="992CD9B2">
      <w:start w:val="1"/>
      <w:numFmt w:val="decimal"/>
      <w:lvlText w:val="%1."/>
      <w:lvlJc w:val="left"/>
      <w:pPr>
        <w:ind w:left="720" w:hanging="720"/>
      </w:pPr>
      <w:rPr>
        <w:rFonts w:hint="default"/>
      </w:rPr>
    </w:lvl>
    <w:lvl w:ilvl="1" w:tplc="3BA218E0" w:tentative="1">
      <w:start w:val="1"/>
      <w:numFmt w:val="aiueoFullWidth"/>
      <w:lvlText w:val="(%2)"/>
      <w:lvlJc w:val="left"/>
      <w:pPr>
        <w:ind w:left="840" w:hanging="420"/>
      </w:pPr>
    </w:lvl>
    <w:lvl w:ilvl="2" w:tplc="8B34E98A" w:tentative="1">
      <w:start w:val="1"/>
      <w:numFmt w:val="decimalEnclosedCircle"/>
      <w:lvlText w:val="%3"/>
      <w:lvlJc w:val="left"/>
      <w:pPr>
        <w:ind w:left="1260" w:hanging="420"/>
      </w:pPr>
    </w:lvl>
    <w:lvl w:ilvl="3" w:tplc="0764FCF4" w:tentative="1">
      <w:start w:val="1"/>
      <w:numFmt w:val="decimal"/>
      <w:lvlText w:val="%4."/>
      <w:lvlJc w:val="left"/>
      <w:pPr>
        <w:ind w:left="1680" w:hanging="420"/>
      </w:pPr>
    </w:lvl>
    <w:lvl w:ilvl="4" w:tplc="D41CE9AC" w:tentative="1">
      <w:start w:val="1"/>
      <w:numFmt w:val="aiueoFullWidth"/>
      <w:lvlText w:val="(%5)"/>
      <w:lvlJc w:val="left"/>
      <w:pPr>
        <w:ind w:left="2100" w:hanging="420"/>
      </w:pPr>
    </w:lvl>
    <w:lvl w:ilvl="5" w:tplc="2104E336" w:tentative="1">
      <w:start w:val="1"/>
      <w:numFmt w:val="decimalEnclosedCircle"/>
      <w:lvlText w:val="%6"/>
      <w:lvlJc w:val="left"/>
      <w:pPr>
        <w:ind w:left="2520" w:hanging="420"/>
      </w:pPr>
    </w:lvl>
    <w:lvl w:ilvl="6" w:tplc="3942FD78" w:tentative="1">
      <w:start w:val="1"/>
      <w:numFmt w:val="decimal"/>
      <w:lvlText w:val="%7."/>
      <w:lvlJc w:val="left"/>
      <w:pPr>
        <w:ind w:left="2940" w:hanging="420"/>
      </w:pPr>
    </w:lvl>
    <w:lvl w:ilvl="7" w:tplc="8F80CC96" w:tentative="1">
      <w:start w:val="1"/>
      <w:numFmt w:val="aiueoFullWidth"/>
      <w:lvlText w:val="(%8)"/>
      <w:lvlJc w:val="left"/>
      <w:pPr>
        <w:ind w:left="3360" w:hanging="420"/>
      </w:pPr>
    </w:lvl>
    <w:lvl w:ilvl="8" w:tplc="52E8ED9E" w:tentative="1">
      <w:start w:val="1"/>
      <w:numFmt w:val="decimalEnclosedCircle"/>
      <w:lvlText w:val="%9"/>
      <w:lvlJc w:val="left"/>
      <w:pPr>
        <w:ind w:left="3780" w:hanging="420"/>
      </w:pPr>
    </w:lvl>
  </w:abstractNum>
  <w:abstractNum w:abstractNumId="7" w15:restartNumberingAfterBreak="0">
    <w:nsid w:val="2A2635A9"/>
    <w:multiLevelType w:val="hybridMultilevel"/>
    <w:tmpl w:val="0172C516"/>
    <w:lvl w:ilvl="0" w:tplc="34CCBDF0">
      <w:start w:val="1"/>
      <w:numFmt w:val="decimalEnclosedCircle"/>
      <w:lvlText w:val="%1"/>
      <w:lvlJc w:val="left"/>
      <w:pPr>
        <w:ind w:left="420" w:hanging="420"/>
      </w:pPr>
    </w:lvl>
    <w:lvl w:ilvl="1" w:tplc="137E1804" w:tentative="1">
      <w:start w:val="1"/>
      <w:numFmt w:val="aiueoFullWidth"/>
      <w:lvlText w:val="(%2)"/>
      <w:lvlJc w:val="left"/>
      <w:pPr>
        <w:ind w:left="840" w:hanging="420"/>
      </w:pPr>
    </w:lvl>
    <w:lvl w:ilvl="2" w:tplc="8F38F220" w:tentative="1">
      <w:start w:val="1"/>
      <w:numFmt w:val="decimalEnclosedCircle"/>
      <w:lvlText w:val="%3"/>
      <w:lvlJc w:val="left"/>
      <w:pPr>
        <w:ind w:left="1260" w:hanging="420"/>
      </w:pPr>
    </w:lvl>
    <w:lvl w:ilvl="3" w:tplc="56DCC640" w:tentative="1">
      <w:start w:val="1"/>
      <w:numFmt w:val="decimal"/>
      <w:lvlText w:val="%4."/>
      <w:lvlJc w:val="left"/>
      <w:pPr>
        <w:ind w:left="1680" w:hanging="420"/>
      </w:pPr>
    </w:lvl>
    <w:lvl w:ilvl="4" w:tplc="08CE3E30" w:tentative="1">
      <w:start w:val="1"/>
      <w:numFmt w:val="aiueoFullWidth"/>
      <w:lvlText w:val="(%5)"/>
      <w:lvlJc w:val="left"/>
      <w:pPr>
        <w:ind w:left="2100" w:hanging="420"/>
      </w:pPr>
    </w:lvl>
    <w:lvl w:ilvl="5" w:tplc="274295BE" w:tentative="1">
      <w:start w:val="1"/>
      <w:numFmt w:val="decimalEnclosedCircle"/>
      <w:lvlText w:val="%6"/>
      <w:lvlJc w:val="left"/>
      <w:pPr>
        <w:ind w:left="2520" w:hanging="420"/>
      </w:pPr>
    </w:lvl>
    <w:lvl w:ilvl="6" w:tplc="1E5C2E80" w:tentative="1">
      <w:start w:val="1"/>
      <w:numFmt w:val="decimal"/>
      <w:lvlText w:val="%7."/>
      <w:lvlJc w:val="left"/>
      <w:pPr>
        <w:ind w:left="2940" w:hanging="420"/>
      </w:pPr>
    </w:lvl>
    <w:lvl w:ilvl="7" w:tplc="3F5AE392" w:tentative="1">
      <w:start w:val="1"/>
      <w:numFmt w:val="aiueoFullWidth"/>
      <w:lvlText w:val="(%8)"/>
      <w:lvlJc w:val="left"/>
      <w:pPr>
        <w:ind w:left="3360" w:hanging="420"/>
      </w:pPr>
    </w:lvl>
    <w:lvl w:ilvl="8" w:tplc="E6D6628C" w:tentative="1">
      <w:start w:val="1"/>
      <w:numFmt w:val="decimalEnclosedCircle"/>
      <w:lvlText w:val="%9"/>
      <w:lvlJc w:val="left"/>
      <w:pPr>
        <w:ind w:left="3780" w:hanging="420"/>
      </w:pPr>
    </w:lvl>
  </w:abstractNum>
  <w:abstractNum w:abstractNumId="8" w15:restartNumberingAfterBreak="0">
    <w:nsid w:val="38BA68EC"/>
    <w:multiLevelType w:val="hybridMultilevel"/>
    <w:tmpl w:val="D5105550"/>
    <w:lvl w:ilvl="0" w:tplc="1CA2D97E">
      <w:start w:val="1"/>
      <w:numFmt w:val="bullet"/>
      <w:lvlText w:val=""/>
      <w:lvlJc w:val="left"/>
      <w:pPr>
        <w:ind w:left="440" w:hanging="440"/>
      </w:pPr>
      <w:rPr>
        <w:rFonts w:ascii="Wingdings" w:hAnsi="Wingdings" w:hint="default"/>
      </w:rPr>
    </w:lvl>
    <w:lvl w:ilvl="1" w:tplc="63E83438" w:tentative="1">
      <w:start w:val="1"/>
      <w:numFmt w:val="bullet"/>
      <w:lvlText w:val=""/>
      <w:lvlJc w:val="left"/>
      <w:pPr>
        <w:ind w:left="880" w:hanging="440"/>
      </w:pPr>
      <w:rPr>
        <w:rFonts w:ascii="Wingdings" w:hAnsi="Wingdings" w:hint="default"/>
      </w:rPr>
    </w:lvl>
    <w:lvl w:ilvl="2" w:tplc="941A2B2A" w:tentative="1">
      <w:start w:val="1"/>
      <w:numFmt w:val="bullet"/>
      <w:lvlText w:val=""/>
      <w:lvlJc w:val="left"/>
      <w:pPr>
        <w:ind w:left="1320" w:hanging="440"/>
      </w:pPr>
      <w:rPr>
        <w:rFonts w:ascii="Wingdings" w:hAnsi="Wingdings" w:hint="default"/>
      </w:rPr>
    </w:lvl>
    <w:lvl w:ilvl="3" w:tplc="5FDCEC86" w:tentative="1">
      <w:start w:val="1"/>
      <w:numFmt w:val="bullet"/>
      <w:lvlText w:val=""/>
      <w:lvlJc w:val="left"/>
      <w:pPr>
        <w:ind w:left="1760" w:hanging="440"/>
      </w:pPr>
      <w:rPr>
        <w:rFonts w:ascii="Wingdings" w:hAnsi="Wingdings" w:hint="default"/>
      </w:rPr>
    </w:lvl>
    <w:lvl w:ilvl="4" w:tplc="7A92BBD0" w:tentative="1">
      <w:start w:val="1"/>
      <w:numFmt w:val="bullet"/>
      <w:lvlText w:val=""/>
      <w:lvlJc w:val="left"/>
      <w:pPr>
        <w:ind w:left="2200" w:hanging="440"/>
      </w:pPr>
      <w:rPr>
        <w:rFonts w:ascii="Wingdings" w:hAnsi="Wingdings" w:hint="default"/>
      </w:rPr>
    </w:lvl>
    <w:lvl w:ilvl="5" w:tplc="CF5A4808" w:tentative="1">
      <w:start w:val="1"/>
      <w:numFmt w:val="bullet"/>
      <w:lvlText w:val=""/>
      <w:lvlJc w:val="left"/>
      <w:pPr>
        <w:ind w:left="2640" w:hanging="440"/>
      </w:pPr>
      <w:rPr>
        <w:rFonts w:ascii="Wingdings" w:hAnsi="Wingdings" w:hint="default"/>
      </w:rPr>
    </w:lvl>
    <w:lvl w:ilvl="6" w:tplc="A718D5F0" w:tentative="1">
      <w:start w:val="1"/>
      <w:numFmt w:val="bullet"/>
      <w:lvlText w:val=""/>
      <w:lvlJc w:val="left"/>
      <w:pPr>
        <w:ind w:left="3080" w:hanging="440"/>
      </w:pPr>
      <w:rPr>
        <w:rFonts w:ascii="Wingdings" w:hAnsi="Wingdings" w:hint="default"/>
      </w:rPr>
    </w:lvl>
    <w:lvl w:ilvl="7" w:tplc="036C90D2" w:tentative="1">
      <w:start w:val="1"/>
      <w:numFmt w:val="bullet"/>
      <w:lvlText w:val=""/>
      <w:lvlJc w:val="left"/>
      <w:pPr>
        <w:ind w:left="3520" w:hanging="440"/>
      </w:pPr>
      <w:rPr>
        <w:rFonts w:ascii="Wingdings" w:hAnsi="Wingdings" w:hint="default"/>
      </w:rPr>
    </w:lvl>
    <w:lvl w:ilvl="8" w:tplc="6C149E4A" w:tentative="1">
      <w:start w:val="1"/>
      <w:numFmt w:val="bullet"/>
      <w:lvlText w:val=""/>
      <w:lvlJc w:val="left"/>
      <w:pPr>
        <w:ind w:left="3960" w:hanging="440"/>
      </w:pPr>
      <w:rPr>
        <w:rFonts w:ascii="Wingdings" w:hAnsi="Wingdings" w:hint="default"/>
      </w:rPr>
    </w:lvl>
  </w:abstractNum>
  <w:abstractNum w:abstractNumId="9" w15:restartNumberingAfterBreak="0">
    <w:nsid w:val="3D424905"/>
    <w:multiLevelType w:val="hybridMultilevel"/>
    <w:tmpl w:val="F7B6A826"/>
    <w:lvl w:ilvl="0" w:tplc="6ED8E0EA">
      <w:start w:val="1"/>
      <w:numFmt w:val="decimalEnclosedCircle"/>
      <w:lvlText w:val="%1"/>
      <w:lvlJc w:val="left"/>
      <w:pPr>
        <w:ind w:left="420" w:hanging="420"/>
      </w:pPr>
    </w:lvl>
    <w:lvl w:ilvl="1" w:tplc="0D5E210A" w:tentative="1">
      <w:start w:val="1"/>
      <w:numFmt w:val="aiueoFullWidth"/>
      <w:lvlText w:val="(%2)"/>
      <w:lvlJc w:val="left"/>
      <w:pPr>
        <w:ind w:left="840" w:hanging="420"/>
      </w:pPr>
    </w:lvl>
    <w:lvl w:ilvl="2" w:tplc="F0DE124C" w:tentative="1">
      <w:start w:val="1"/>
      <w:numFmt w:val="decimalEnclosedCircle"/>
      <w:lvlText w:val="%3"/>
      <w:lvlJc w:val="left"/>
      <w:pPr>
        <w:ind w:left="1260" w:hanging="420"/>
      </w:pPr>
    </w:lvl>
    <w:lvl w:ilvl="3" w:tplc="4F444356" w:tentative="1">
      <w:start w:val="1"/>
      <w:numFmt w:val="decimal"/>
      <w:lvlText w:val="%4."/>
      <w:lvlJc w:val="left"/>
      <w:pPr>
        <w:ind w:left="1680" w:hanging="420"/>
      </w:pPr>
    </w:lvl>
    <w:lvl w:ilvl="4" w:tplc="BD6A03D0" w:tentative="1">
      <w:start w:val="1"/>
      <w:numFmt w:val="aiueoFullWidth"/>
      <w:lvlText w:val="(%5)"/>
      <w:lvlJc w:val="left"/>
      <w:pPr>
        <w:ind w:left="2100" w:hanging="420"/>
      </w:pPr>
    </w:lvl>
    <w:lvl w:ilvl="5" w:tplc="ACCE0286" w:tentative="1">
      <w:start w:val="1"/>
      <w:numFmt w:val="decimalEnclosedCircle"/>
      <w:lvlText w:val="%6"/>
      <w:lvlJc w:val="left"/>
      <w:pPr>
        <w:ind w:left="2520" w:hanging="420"/>
      </w:pPr>
    </w:lvl>
    <w:lvl w:ilvl="6" w:tplc="05EEC908" w:tentative="1">
      <w:start w:val="1"/>
      <w:numFmt w:val="decimal"/>
      <w:lvlText w:val="%7."/>
      <w:lvlJc w:val="left"/>
      <w:pPr>
        <w:ind w:left="2940" w:hanging="420"/>
      </w:pPr>
    </w:lvl>
    <w:lvl w:ilvl="7" w:tplc="B9D807DA" w:tentative="1">
      <w:start w:val="1"/>
      <w:numFmt w:val="aiueoFullWidth"/>
      <w:lvlText w:val="(%8)"/>
      <w:lvlJc w:val="left"/>
      <w:pPr>
        <w:ind w:left="3360" w:hanging="420"/>
      </w:pPr>
    </w:lvl>
    <w:lvl w:ilvl="8" w:tplc="98406E04" w:tentative="1">
      <w:start w:val="1"/>
      <w:numFmt w:val="decimalEnclosedCircle"/>
      <w:lvlText w:val="%9"/>
      <w:lvlJc w:val="left"/>
      <w:pPr>
        <w:ind w:left="3780" w:hanging="420"/>
      </w:pPr>
    </w:lvl>
  </w:abstractNum>
  <w:abstractNum w:abstractNumId="10" w15:restartNumberingAfterBreak="0">
    <w:nsid w:val="4E3B6169"/>
    <w:multiLevelType w:val="hybridMultilevel"/>
    <w:tmpl w:val="865C1116"/>
    <w:lvl w:ilvl="0" w:tplc="C82A9FD6">
      <w:start w:val="1"/>
      <w:numFmt w:val="bullet"/>
      <w:lvlText w:val="•"/>
      <w:lvlJc w:val="left"/>
      <w:pPr>
        <w:tabs>
          <w:tab w:val="num" w:pos="720"/>
        </w:tabs>
        <w:ind w:left="720" w:hanging="360"/>
      </w:pPr>
      <w:rPr>
        <w:rFonts w:ascii="Arial" w:hAnsi="Arial" w:hint="default"/>
      </w:rPr>
    </w:lvl>
    <w:lvl w:ilvl="1" w:tplc="82849DD6" w:tentative="1">
      <w:start w:val="1"/>
      <w:numFmt w:val="bullet"/>
      <w:lvlText w:val="•"/>
      <w:lvlJc w:val="left"/>
      <w:pPr>
        <w:tabs>
          <w:tab w:val="num" w:pos="1440"/>
        </w:tabs>
        <w:ind w:left="1440" w:hanging="360"/>
      </w:pPr>
      <w:rPr>
        <w:rFonts w:ascii="Arial" w:hAnsi="Arial" w:hint="default"/>
      </w:rPr>
    </w:lvl>
    <w:lvl w:ilvl="2" w:tplc="8C726B08" w:tentative="1">
      <w:start w:val="1"/>
      <w:numFmt w:val="bullet"/>
      <w:lvlText w:val="•"/>
      <w:lvlJc w:val="left"/>
      <w:pPr>
        <w:tabs>
          <w:tab w:val="num" w:pos="2160"/>
        </w:tabs>
        <w:ind w:left="2160" w:hanging="360"/>
      </w:pPr>
      <w:rPr>
        <w:rFonts w:ascii="Arial" w:hAnsi="Arial" w:hint="default"/>
      </w:rPr>
    </w:lvl>
    <w:lvl w:ilvl="3" w:tplc="6C800958" w:tentative="1">
      <w:start w:val="1"/>
      <w:numFmt w:val="bullet"/>
      <w:lvlText w:val="•"/>
      <w:lvlJc w:val="left"/>
      <w:pPr>
        <w:tabs>
          <w:tab w:val="num" w:pos="2880"/>
        </w:tabs>
        <w:ind w:left="2880" w:hanging="360"/>
      </w:pPr>
      <w:rPr>
        <w:rFonts w:ascii="Arial" w:hAnsi="Arial" w:hint="default"/>
      </w:rPr>
    </w:lvl>
    <w:lvl w:ilvl="4" w:tplc="EEC45B88" w:tentative="1">
      <w:start w:val="1"/>
      <w:numFmt w:val="bullet"/>
      <w:lvlText w:val="•"/>
      <w:lvlJc w:val="left"/>
      <w:pPr>
        <w:tabs>
          <w:tab w:val="num" w:pos="3600"/>
        </w:tabs>
        <w:ind w:left="3600" w:hanging="360"/>
      </w:pPr>
      <w:rPr>
        <w:rFonts w:ascii="Arial" w:hAnsi="Arial" w:hint="default"/>
      </w:rPr>
    </w:lvl>
    <w:lvl w:ilvl="5" w:tplc="D15C61C8" w:tentative="1">
      <w:start w:val="1"/>
      <w:numFmt w:val="bullet"/>
      <w:lvlText w:val="•"/>
      <w:lvlJc w:val="left"/>
      <w:pPr>
        <w:tabs>
          <w:tab w:val="num" w:pos="4320"/>
        </w:tabs>
        <w:ind w:left="4320" w:hanging="360"/>
      </w:pPr>
      <w:rPr>
        <w:rFonts w:ascii="Arial" w:hAnsi="Arial" w:hint="default"/>
      </w:rPr>
    </w:lvl>
    <w:lvl w:ilvl="6" w:tplc="B016D0FC" w:tentative="1">
      <w:start w:val="1"/>
      <w:numFmt w:val="bullet"/>
      <w:lvlText w:val="•"/>
      <w:lvlJc w:val="left"/>
      <w:pPr>
        <w:tabs>
          <w:tab w:val="num" w:pos="5040"/>
        </w:tabs>
        <w:ind w:left="5040" w:hanging="360"/>
      </w:pPr>
      <w:rPr>
        <w:rFonts w:ascii="Arial" w:hAnsi="Arial" w:hint="default"/>
      </w:rPr>
    </w:lvl>
    <w:lvl w:ilvl="7" w:tplc="0A023132" w:tentative="1">
      <w:start w:val="1"/>
      <w:numFmt w:val="bullet"/>
      <w:lvlText w:val="•"/>
      <w:lvlJc w:val="left"/>
      <w:pPr>
        <w:tabs>
          <w:tab w:val="num" w:pos="5760"/>
        </w:tabs>
        <w:ind w:left="5760" w:hanging="360"/>
      </w:pPr>
      <w:rPr>
        <w:rFonts w:ascii="Arial" w:hAnsi="Arial" w:hint="default"/>
      </w:rPr>
    </w:lvl>
    <w:lvl w:ilvl="8" w:tplc="B96278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B0E5EF9"/>
    <w:multiLevelType w:val="hybridMultilevel"/>
    <w:tmpl w:val="63A2A156"/>
    <w:lvl w:ilvl="0" w:tplc="A8C89EAA">
      <w:start w:val="1"/>
      <w:numFmt w:val="bullet"/>
      <w:lvlText w:val=""/>
      <w:lvlJc w:val="left"/>
      <w:pPr>
        <w:ind w:left="420" w:hanging="420"/>
      </w:pPr>
      <w:rPr>
        <w:rFonts w:ascii="Wingdings" w:hAnsi="Wingdings" w:hint="default"/>
      </w:rPr>
    </w:lvl>
    <w:lvl w:ilvl="1" w:tplc="817E2148" w:tentative="1">
      <w:start w:val="1"/>
      <w:numFmt w:val="bullet"/>
      <w:lvlText w:val=""/>
      <w:lvlJc w:val="left"/>
      <w:pPr>
        <w:ind w:left="840" w:hanging="420"/>
      </w:pPr>
      <w:rPr>
        <w:rFonts w:ascii="Wingdings" w:hAnsi="Wingdings" w:hint="default"/>
      </w:rPr>
    </w:lvl>
    <w:lvl w:ilvl="2" w:tplc="3CA855D0" w:tentative="1">
      <w:start w:val="1"/>
      <w:numFmt w:val="bullet"/>
      <w:lvlText w:val=""/>
      <w:lvlJc w:val="left"/>
      <w:pPr>
        <w:ind w:left="1260" w:hanging="420"/>
      </w:pPr>
      <w:rPr>
        <w:rFonts w:ascii="Wingdings" w:hAnsi="Wingdings" w:hint="default"/>
      </w:rPr>
    </w:lvl>
    <w:lvl w:ilvl="3" w:tplc="A5AC68EC" w:tentative="1">
      <w:start w:val="1"/>
      <w:numFmt w:val="bullet"/>
      <w:lvlText w:val=""/>
      <w:lvlJc w:val="left"/>
      <w:pPr>
        <w:ind w:left="1680" w:hanging="420"/>
      </w:pPr>
      <w:rPr>
        <w:rFonts w:ascii="Wingdings" w:hAnsi="Wingdings" w:hint="default"/>
      </w:rPr>
    </w:lvl>
    <w:lvl w:ilvl="4" w:tplc="AC5CBFAA" w:tentative="1">
      <w:start w:val="1"/>
      <w:numFmt w:val="bullet"/>
      <w:lvlText w:val=""/>
      <w:lvlJc w:val="left"/>
      <w:pPr>
        <w:ind w:left="2100" w:hanging="420"/>
      </w:pPr>
      <w:rPr>
        <w:rFonts w:ascii="Wingdings" w:hAnsi="Wingdings" w:hint="default"/>
      </w:rPr>
    </w:lvl>
    <w:lvl w:ilvl="5" w:tplc="98D013E6" w:tentative="1">
      <w:start w:val="1"/>
      <w:numFmt w:val="bullet"/>
      <w:lvlText w:val=""/>
      <w:lvlJc w:val="left"/>
      <w:pPr>
        <w:ind w:left="2520" w:hanging="420"/>
      </w:pPr>
      <w:rPr>
        <w:rFonts w:ascii="Wingdings" w:hAnsi="Wingdings" w:hint="default"/>
      </w:rPr>
    </w:lvl>
    <w:lvl w:ilvl="6" w:tplc="A3CC5D26" w:tentative="1">
      <w:start w:val="1"/>
      <w:numFmt w:val="bullet"/>
      <w:lvlText w:val=""/>
      <w:lvlJc w:val="left"/>
      <w:pPr>
        <w:ind w:left="2940" w:hanging="420"/>
      </w:pPr>
      <w:rPr>
        <w:rFonts w:ascii="Wingdings" w:hAnsi="Wingdings" w:hint="default"/>
      </w:rPr>
    </w:lvl>
    <w:lvl w:ilvl="7" w:tplc="D8DAA3D4" w:tentative="1">
      <w:start w:val="1"/>
      <w:numFmt w:val="bullet"/>
      <w:lvlText w:val=""/>
      <w:lvlJc w:val="left"/>
      <w:pPr>
        <w:ind w:left="3360" w:hanging="420"/>
      </w:pPr>
      <w:rPr>
        <w:rFonts w:ascii="Wingdings" w:hAnsi="Wingdings" w:hint="default"/>
      </w:rPr>
    </w:lvl>
    <w:lvl w:ilvl="8" w:tplc="65AE3A2E" w:tentative="1">
      <w:start w:val="1"/>
      <w:numFmt w:val="bullet"/>
      <w:lvlText w:val=""/>
      <w:lvlJc w:val="left"/>
      <w:pPr>
        <w:ind w:left="3780" w:hanging="420"/>
      </w:pPr>
      <w:rPr>
        <w:rFonts w:ascii="Wingdings" w:hAnsi="Wingdings" w:hint="default"/>
      </w:rPr>
    </w:lvl>
  </w:abstractNum>
  <w:abstractNum w:abstractNumId="12" w15:restartNumberingAfterBreak="0">
    <w:nsid w:val="670904AC"/>
    <w:multiLevelType w:val="hybridMultilevel"/>
    <w:tmpl w:val="B47EFD08"/>
    <w:lvl w:ilvl="0" w:tplc="E95AB7B8">
      <w:start w:val="1"/>
      <w:numFmt w:val="bullet"/>
      <w:lvlText w:val=""/>
      <w:lvlJc w:val="left"/>
      <w:pPr>
        <w:ind w:left="420" w:hanging="420"/>
      </w:pPr>
      <w:rPr>
        <w:rFonts w:ascii="Wingdings" w:hAnsi="Wingdings" w:hint="default"/>
      </w:rPr>
    </w:lvl>
    <w:lvl w:ilvl="1" w:tplc="7EFE4702" w:tentative="1">
      <w:start w:val="1"/>
      <w:numFmt w:val="bullet"/>
      <w:lvlText w:val=""/>
      <w:lvlJc w:val="left"/>
      <w:pPr>
        <w:ind w:left="840" w:hanging="420"/>
      </w:pPr>
      <w:rPr>
        <w:rFonts w:ascii="Wingdings" w:hAnsi="Wingdings" w:hint="default"/>
      </w:rPr>
    </w:lvl>
    <w:lvl w:ilvl="2" w:tplc="98568856" w:tentative="1">
      <w:start w:val="1"/>
      <w:numFmt w:val="bullet"/>
      <w:lvlText w:val=""/>
      <w:lvlJc w:val="left"/>
      <w:pPr>
        <w:ind w:left="1260" w:hanging="420"/>
      </w:pPr>
      <w:rPr>
        <w:rFonts w:ascii="Wingdings" w:hAnsi="Wingdings" w:hint="default"/>
      </w:rPr>
    </w:lvl>
    <w:lvl w:ilvl="3" w:tplc="D2885E96" w:tentative="1">
      <w:start w:val="1"/>
      <w:numFmt w:val="bullet"/>
      <w:lvlText w:val=""/>
      <w:lvlJc w:val="left"/>
      <w:pPr>
        <w:ind w:left="1680" w:hanging="420"/>
      </w:pPr>
      <w:rPr>
        <w:rFonts w:ascii="Wingdings" w:hAnsi="Wingdings" w:hint="default"/>
      </w:rPr>
    </w:lvl>
    <w:lvl w:ilvl="4" w:tplc="FD648922" w:tentative="1">
      <w:start w:val="1"/>
      <w:numFmt w:val="bullet"/>
      <w:lvlText w:val=""/>
      <w:lvlJc w:val="left"/>
      <w:pPr>
        <w:ind w:left="2100" w:hanging="420"/>
      </w:pPr>
      <w:rPr>
        <w:rFonts w:ascii="Wingdings" w:hAnsi="Wingdings" w:hint="default"/>
      </w:rPr>
    </w:lvl>
    <w:lvl w:ilvl="5" w:tplc="54D6E606" w:tentative="1">
      <w:start w:val="1"/>
      <w:numFmt w:val="bullet"/>
      <w:lvlText w:val=""/>
      <w:lvlJc w:val="left"/>
      <w:pPr>
        <w:ind w:left="2520" w:hanging="420"/>
      </w:pPr>
      <w:rPr>
        <w:rFonts w:ascii="Wingdings" w:hAnsi="Wingdings" w:hint="default"/>
      </w:rPr>
    </w:lvl>
    <w:lvl w:ilvl="6" w:tplc="2A52123A" w:tentative="1">
      <w:start w:val="1"/>
      <w:numFmt w:val="bullet"/>
      <w:lvlText w:val=""/>
      <w:lvlJc w:val="left"/>
      <w:pPr>
        <w:ind w:left="2940" w:hanging="420"/>
      </w:pPr>
      <w:rPr>
        <w:rFonts w:ascii="Wingdings" w:hAnsi="Wingdings" w:hint="default"/>
      </w:rPr>
    </w:lvl>
    <w:lvl w:ilvl="7" w:tplc="A84E251E" w:tentative="1">
      <w:start w:val="1"/>
      <w:numFmt w:val="bullet"/>
      <w:lvlText w:val=""/>
      <w:lvlJc w:val="left"/>
      <w:pPr>
        <w:ind w:left="3360" w:hanging="420"/>
      </w:pPr>
      <w:rPr>
        <w:rFonts w:ascii="Wingdings" w:hAnsi="Wingdings" w:hint="default"/>
      </w:rPr>
    </w:lvl>
    <w:lvl w:ilvl="8" w:tplc="455C69FC" w:tentative="1">
      <w:start w:val="1"/>
      <w:numFmt w:val="bullet"/>
      <w:lvlText w:val=""/>
      <w:lvlJc w:val="left"/>
      <w:pPr>
        <w:ind w:left="3780" w:hanging="420"/>
      </w:pPr>
      <w:rPr>
        <w:rFonts w:ascii="Wingdings" w:hAnsi="Wingdings" w:hint="default"/>
      </w:rPr>
    </w:lvl>
  </w:abstractNum>
  <w:abstractNum w:abstractNumId="13" w15:restartNumberingAfterBreak="0">
    <w:nsid w:val="686B0D05"/>
    <w:multiLevelType w:val="hybridMultilevel"/>
    <w:tmpl w:val="6CBCF10A"/>
    <w:lvl w:ilvl="0" w:tplc="89ECC500">
      <w:start w:val="1"/>
      <w:numFmt w:val="bullet"/>
      <w:lvlText w:val=""/>
      <w:lvlJc w:val="left"/>
      <w:pPr>
        <w:ind w:left="420" w:hanging="420"/>
      </w:pPr>
      <w:rPr>
        <w:rFonts w:ascii="Wingdings" w:hAnsi="Wingdings" w:hint="default"/>
      </w:rPr>
    </w:lvl>
    <w:lvl w:ilvl="1" w:tplc="19B6D25E" w:tentative="1">
      <w:start w:val="1"/>
      <w:numFmt w:val="bullet"/>
      <w:lvlText w:val=""/>
      <w:lvlJc w:val="left"/>
      <w:pPr>
        <w:ind w:left="840" w:hanging="420"/>
      </w:pPr>
      <w:rPr>
        <w:rFonts w:ascii="Wingdings" w:hAnsi="Wingdings" w:hint="default"/>
      </w:rPr>
    </w:lvl>
    <w:lvl w:ilvl="2" w:tplc="10D2CD72" w:tentative="1">
      <w:start w:val="1"/>
      <w:numFmt w:val="bullet"/>
      <w:lvlText w:val=""/>
      <w:lvlJc w:val="left"/>
      <w:pPr>
        <w:ind w:left="1260" w:hanging="420"/>
      </w:pPr>
      <w:rPr>
        <w:rFonts w:ascii="Wingdings" w:hAnsi="Wingdings" w:hint="default"/>
      </w:rPr>
    </w:lvl>
    <w:lvl w:ilvl="3" w:tplc="3CE0BE54" w:tentative="1">
      <w:start w:val="1"/>
      <w:numFmt w:val="bullet"/>
      <w:lvlText w:val=""/>
      <w:lvlJc w:val="left"/>
      <w:pPr>
        <w:ind w:left="1680" w:hanging="420"/>
      </w:pPr>
      <w:rPr>
        <w:rFonts w:ascii="Wingdings" w:hAnsi="Wingdings" w:hint="default"/>
      </w:rPr>
    </w:lvl>
    <w:lvl w:ilvl="4" w:tplc="4C98C254" w:tentative="1">
      <w:start w:val="1"/>
      <w:numFmt w:val="bullet"/>
      <w:lvlText w:val=""/>
      <w:lvlJc w:val="left"/>
      <w:pPr>
        <w:ind w:left="2100" w:hanging="420"/>
      </w:pPr>
      <w:rPr>
        <w:rFonts w:ascii="Wingdings" w:hAnsi="Wingdings" w:hint="default"/>
      </w:rPr>
    </w:lvl>
    <w:lvl w:ilvl="5" w:tplc="9B08285A" w:tentative="1">
      <w:start w:val="1"/>
      <w:numFmt w:val="bullet"/>
      <w:lvlText w:val=""/>
      <w:lvlJc w:val="left"/>
      <w:pPr>
        <w:ind w:left="2520" w:hanging="420"/>
      </w:pPr>
      <w:rPr>
        <w:rFonts w:ascii="Wingdings" w:hAnsi="Wingdings" w:hint="default"/>
      </w:rPr>
    </w:lvl>
    <w:lvl w:ilvl="6" w:tplc="7A904BA6" w:tentative="1">
      <w:start w:val="1"/>
      <w:numFmt w:val="bullet"/>
      <w:lvlText w:val=""/>
      <w:lvlJc w:val="left"/>
      <w:pPr>
        <w:ind w:left="2940" w:hanging="420"/>
      </w:pPr>
      <w:rPr>
        <w:rFonts w:ascii="Wingdings" w:hAnsi="Wingdings" w:hint="default"/>
      </w:rPr>
    </w:lvl>
    <w:lvl w:ilvl="7" w:tplc="96BACF2E" w:tentative="1">
      <w:start w:val="1"/>
      <w:numFmt w:val="bullet"/>
      <w:lvlText w:val=""/>
      <w:lvlJc w:val="left"/>
      <w:pPr>
        <w:ind w:left="3360" w:hanging="420"/>
      </w:pPr>
      <w:rPr>
        <w:rFonts w:ascii="Wingdings" w:hAnsi="Wingdings" w:hint="default"/>
      </w:rPr>
    </w:lvl>
    <w:lvl w:ilvl="8" w:tplc="8F32F2E0" w:tentative="1">
      <w:start w:val="1"/>
      <w:numFmt w:val="bullet"/>
      <w:lvlText w:val=""/>
      <w:lvlJc w:val="left"/>
      <w:pPr>
        <w:ind w:left="3780" w:hanging="420"/>
      </w:pPr>
      <w:rPr>
        <w:rFonts w:ascii="Wingdings" w:hAnsi="Wingdings" w:hint="default"/>
      </w:rPr>
    </w:lvl>
  </w:abstractNum>
  <w:abstractNum w:abstractNumId="14" w15:restartNumberingAfterBreak="0">
    <w:nsid w:val="692E6450"/>
    <w:multiLevelType w:val="hybridMultilevel"/>
    <w:tmpl w:val="3CDE63FC"/>
    <w:lvl w:ilvl="0" w:tplc="29C25854">
      <w:start w:val="1"/>
      <w:numFmt w:val="bullet"/>
      <w:lvlText w:val=""/>
      <w:lvlJc w:val="left"/>
      <w:pPr>
        <w:ind w:left="420" w:hanging="420"/>
      </w:pPr>
      <w:rPr>
        <w:rFonts w:ascii="Wingdings" w:hAnsi="Wingdings" w:hint="default"/>
      </w:rPr>
    </w:lvl>
    <w:lvl w:ilvl="1" w:tplc="1D3847C2" w:tentative="1">
      <w:start w:val="1"/>
      <w:numFmt w:val="bullet"/>
      <w:lvlText w:val=""/>
      <w:lvlJc w:val="left"/>
      <w:pPr>
        <w:ind w:left="840" w:hanging="420"/>
      </w:pPr>
      <w:rPr>
        <w:rFonts w:ascii="Wingdings" w:hAnsi="Wingdings" w:hint="default"/>
      </w:rPr>
    </w:lvl>
    <w:lvl w:ilvl="2" w:tplc="32E27662" w:tentative="1">
      <w:start w:val="1"/>
      <w:numFmt w:val="bullet"/>
      <w:lvlText w:val=""/>
      <w:lvlJc w:val="left"/>
      <w:pPr>
        <w:ind w:left="1260" w:hanging="420"/>
      </w:pPr>
      <w:rPr>
        <w:rFonts w:ascii="Wingdings" w:hAnsi="Wingdings" w:hint="default"/>
      </w:rPr>
    </w:lvl>
    <w:lvl w:ilvl="3" w:tplc="1CC072D4" w:tentative="1">
      <w:start w:val="1"/>
      <w:numFmt w:val="bullet"/>
      <w:lvlText w:val=""/>
      <w:lvlJc w:val="left"/>
      <w:pPr>
        <w:ind w:left="1680" w:hanging="420"/>
      </w:pPr>
      <w:rPr>
        <w:rFonts w:ascii="Wingdings" w:hAnsi="Wingdings" w:hint="default"/>
      </w:rPr>
    </w:lvl>
    <w:lvl w:ilvl="4" w:tplc="977CE790" w:tentative="1">
      <w:start w:val="1"/>
      <w:numFmt w:val="bullet"/>
      <w:lvlText w:val=""/>
      <w:lvlJc w:val="left"/>
      <w:pPr>
        <w:ind w:left="2100" w:hanging="420"/>
      </w:pPr>
      <w:rPr>
        <w:rFonts w:ascii="Wingdings" w:hAnsi="Wingdings" w:hint="default"/>
      </w:rPr>
    </w:lvl>
    <w:lvl w:ilvl="5" w:tplc="040223CA" w:tentative="1">
      <w:start w:val="1"/>
      <w:numFmt w:val="bullet"/>
      <w:lvlText w:val=""/>
      <w:lvlJc w:val="left"/>
      <w:pPr>
        <w:ind w:left="2520" w:hanging="420"/>
      </w:pPr>
      <w:rPr>
        <w:rFonts w:ascii="Wingdings" w:hAnsi="Wingdings" w:hint="default"/>
      </w:rPr>
    </w:lvl>
    <w:lvl w:ilvl="6" w:tplc="42E84BDE" w:tentative="1">
      <w:start w:val="1"/>
      <w:numFmt w:val="bullet"/>
      <w:lvlText w:val=""/>
      <w:lvlJc w:val="left"/>
      <w:pPr>
        <w:ind w:left="2940" w:hanging="420"/>
      </w:pPr>
      <w:rPr>
        <w:rFonts w:ascii="Wingdings" w:hAnsi="Wingdings" w:hint="default"/>
      </w:rPr>
    </w:lvl>
    <w:lvl w:ilvl="7" w:tplc="D21AEB5E" w:tentative="1">
      <w:start w:val="1"/>
      <w:numFmt w:val="bullet"/>
      <w:lvlText w:val=""/>
      <w:lvlJc w:val="left"/>
      <w:pPr>
        <w:ind w:left="3360" w:hanging="420"/>
      </w:pPr>
      <w:rPr>
        <w:rFonts w:ascii="Wingdings" w:hAnsi="Wingdings" w:hint="default"/>
      </w:rPr>
    </w:lvl>
    <w:lvl w:ilvl="8" w:tplc="05665A9A" w:tentative="1">
      <w:start w:val="1"/>
      <w:numFmt w:val="bullet"/>
      <w:lvlText w:val=""/>
      <w:lvlJc w:val="left"/>
      <w:pPr>
        <w:ind w:left="3780" w:hanging="420"/>
      </w:pPr>
      <w:rPr>
        <w:rFonts w:ascii="Wingdings" w:hAnsi="Wingdings" w:hint="default"/>
      </w:rPr>
    </w:lvl>
  </w:abstractNum>
  <w:abstractNum w:abstractNumId="15" w15:restartNumberingAfterBreak="0">
    <w:nsid w:val="6FBC5B96"/>
    <w:multiLevelType w:val="hybridMultilevel"/>
    <w:tmpl w:val="8E62EB6E"/>
    <w:lvl w:ilvl="0" w:tplc="9A74D77A">
      <w:start w:val="1"/>
      <w:numFmt w:val="bullet"/>
      <w:lvlText w:val=""/>
      <w:lvlJc w:val="left"/>
      <w:pPr>
        <w:ind w:left="420" w:hanging="420"/>
      </w:pPr>
      <w:rPr>
        <w:rFonts w:ascii="Wingdings" w:hAnsi="Wingdings" w:hint="default"/>
      </w:rPr>
    </w:lvl>
    <w:lvl w:ilvl="1" w:tplc="E05E1210" w:tentative="1">
      <w:start w:val="1"/>
      <w:numFmt w:val="bullet"/>
      <w:lvlText w:val=""/>
      <w:lvlJc w:val="left"/>
      <w:pPr>
        <w:ind w:left="840" w:hanging="420"/>
      </w:pPr>
      <w:rPr>
        <w:rFonts w:ascii="Wingdings" w:hAnsi="Wingdings" w:hint="default"/>
      </w:rPr>
    </w:lvl>
    <w:lvl w:ilvl="2" w:tplc="5A6EC4C8" w:tentative="1">
      <w:start w:val="1"/>
      <w:numFmt w:val="bullet"/>
      <w:lvlText w:val=""/>
      <w:lvlJc w:val="left"/>
      <w:pPr>
        <w:ind w:left="1260" w:hanging="420"/>
      </w:pPr>
      <w:rPr>
        <w:rFonts w:ascii="Wingdings" w:hAnsi="Wingdings" w:hint="default"/>
      </w:rPr>
    </w:lvl>
    <w:lvl w:ilvl="3" w:tplc="9FDC6742" w:tentative="1">
      <w:start w:val="1"/>
      <w:numFmt w:val="bullet"/>
      <w:lvlText w:val=""/>
      <w:lvlJc w:val="left"/>
      <w:pPr>
        <w:ind w:left="1680" w:hanging="420"/>
      </w:pPr>
      <w:rPr>
        <w:rFonts w:ascii="Wingdings" w:hAnsi="Wingdings" w:hint="default"/>
      </w:rPr>
    </w:lvl>
    <w:lvl w:ilvl="4" w:tplc="E0A6D398" w:tentative="1">
      <w:start w:val="1"/>
      <w:numFmt w:val="bullet"/>
      <w:lvlText w:val=""/>
      <w:lvlJc w:val="left"/>
      <w:pPr>
        <w:ind w:left="2100" w:hanging="420"/>
      </w:pPr>
      <w:rPr>
        <w:rFonts w:ascii="Wingdings" w:hAnsi="Wingdings" w:hint="default"/>
      </w:rPr>
    </w:lvl>
    <w:lvl w:ilvl="5" w:tplc="FAA66502" w:tentative="1">
      <w:start w:val="1"/>
      <w:numFmt w:val="bullet"/>
      <w:lvlText w:val=""/>
      <w:lvlJc w:val="left"/>
      <w:pPr>
        <w:ind w:left="2520" w:hanging="420"/>
      </w:pPr>
      <w:rPr>
        <w:rFonts w:ascii="Wingdings" w:hAnsi="Wingdings" w:hint="default"/>
      </w:rPr>
    </w:lvl>
    <w:lvl w:ilvl="6" w:tplc="85440512" w:tentative="1">
      <w:start w:val="1"/>
      <w:numFmt w:val="bullet"/>
      <w:lvlText w:val=""/>
      <w:lvlJc w:val="left"/>
      <w:pPr>
        <w:ind w:left="2940" w:hanging="420"/>
      </w:pPr>
      <w:rPr>
        <w:rFonts w:ascii="Wingdings" w:hAnsi="Wingdings" w:hint="default"/>
      </w:rPr>
    </w:lvl>
    <w:lvl w:ilvl="7" w:tplc="C1461B22" w:tentative="1">
      <w:start w:val="1"/>
      <w:numFmt w:val="bullet"/>
      <w:lvlText w:val=""/>
      <w:lvlJc w:val="left"/>
      <w:pPr>
        <w:ind w:left="3360" w:hanging="420"/>
      </w:pPr>
      <w:rPr>
        <w:rFonts w:ascii="Wingdings" w:hAnsi="Wingdings" w:hint="default"/>
      </w:rPr>
    </w:lvl>
    <w:lvl w:ilvl="8" w:tplc="3B28E728" w:tentative="1">
      <w:start w:val="1"/>
      <w:numFmt w:val="bullet"/>
      <w:lvlText w:val=""/>
      <w:lvlJc w:val="left"/>
      <w:pPr>
        <w:ind w:left="3780" w:hanging="420"/>
      </w:pPr>
      <w:rPr>
        <w:rFonts w:ascii="Wingdings" w:hAnsi="Wingdings" w:hint="default"/>
      </w:rPr>
    </w:lvl>
  </w:abstractNum>
  <w:abstractNum w:abstractNumId="16" w15:restartNumberingAfterBreak="0">
    <w:nsid w:val="726309F5"/>
    <w:multiLevelType w:val="hybridMultilevel"/>
    <w:tmpl w:val="773A7CE4"/>
    <w:lvl w:ilvl="0" w:tplc="878EC65C">
      <w:start w:val="1"/>
      <w:numFmt w:val="bullet"/>
      <w:lvlText w:val=""/>
      <w:lvlJc w:val="left"/>
      <w:pPr>
        <w:ind w:left="420" w:hanging="420"/>
      </w:pPr>
      <w:rPr>
        <w:rFonts w:ascii="Wingdings" w:hAnsi="Wingdings" w:hint="default"/>
      </w:rPr>
    </w:lvl>
    <w:lvl w:ilvl="1" w:tplc="60C24FFA" w:tentative="1">
      <w:start w:val="1"/>
      <w:numFmt w:val="bullet"/>
      <w:lvlText w:val=""/>
      <w:lvlJc w:val="left"/>
      <w:pPr>
        <w:ind w:left="840" w:hanging="420"/>
      </w:pPr>
      <w:rPr>
        <w:rFonts w:ascii="Wingdings" w:hAnsi="Wingdings" w:hint="default"/>
      </w:rPr>
    </w:lvl>
    <w:lvl w:ilvl="2" w:tplc="80302FDA" w:tentative="1">
      <w:start w:val="1"/>
      <w:numFmt w:val="bullet"/>
      <w:lvlText w:val=""/>
      <w:lvlJc w:val="left"/>
      <w:pPr>
        <w:ind w:left="1260" w:hanging="420"/>
      </w:pPr>
      <w:rPr>
        <w:rFonts w:ascii="Wingdings" w:hAnsi="Wingdings" w:hint="default"/>
      </w:rPr>
    </w:lvl>
    <w:lvl w:ilvl="3" w:tplc="1AB04FE2" w:tentative="1">
      <w:start w:val="1"/>
      <w:numFmt w:val="bullet"/>
      <w:lvlText w:val=""/>
      <w:lvlJc w:val="left"/>
      <w:pPr>
        <w:ind w:left="1680" w:hanging="420"/>
      </w:pPr>
      <w:rPr>
        <w:rFonts w:ascii="Wingdings" w:hAnsi="Wingdings" w:hint="default"/>
      </w:rPr>
    </w:lvl>
    <w:lvl w:ilvl="4" w:tplc="1A1CED0E" w:tentative="1">
      <w:start w:val="1"/>
      <w:numFmt w:val="bullet"/>
      <w:lvlText w:val=""/>
      <w:lvlJc w:val="left"/>
      <w:pPr>
        <w:ind w:left="2100" w:hanging="420"/>
      </w:pPr>
      <w:rPr>
        <w:rFonts w:ascii="Wingdings" w:hAnsi="Wingdings" w:hint="default"/>
      </w:rPr>
    </w:lvl>
    <w:lvl w:ilvl="5" w:tplc="CC242FBE" w:tentative="1">
      <w:start w:val="1"/>
      <w:numFmt w:val="bullet"/>
      <w:lvlText w:val=""/>
      <w:lvlJc w:val="left"/>
      <w:pPr>
        <w:ind w:left="2520" w:hanging="420"/>
      </w:pPr>
      <w:rPr>
        <w:rFonts w:ascii="Wingdings" w:hAnsi="Wingdings" w:hint="default"/>
      </w:rPr>
    </w:lvl>
    <w:lvl w:ilvl="6" w:tplc="F362C1E8" w:tentative="1">
      <w:start w:val="1"/>
      <w:numFmt w:val="bullet"/>
      <w:lvlText w:val=""/>
      <w:lvlJc w:val="left"/>
      <w:pPr>
        <w:ind w:left="2940" w:hanging="420"/>
      </w:pPr>
      <w:rPr>
        <w:rFonts w:ascii="Wingdings" w:hAnsi="Wingdings" w:hint="default"/>
      </w:rPr>
    </w:lvl>
    <w:lvl w:ilvl="7" w:tplc="88FEE7D2" w:tentative="1">
      <w:start w:val="1"/>
      <w:numFmt w:val="bullet"/>
      <w:lvlText w:val=""/>
      <w:lvlJc w:val="left"/>
      <w:pPr>
        <w:ind w:left="3360" w:hanging="420"/>
      </w:pPr>
      <w:rPr>
        <w:rFonts w:ascii="Wingdings" w:hAnsi="Wingdings" w:hint="default"/>
      </w:rPr>
    </w:lvl>
    <w:lvl w:ilvl="8" w:tplc="F15AA0E0" w:tentative="1">
      <w:start w:val="1"/>
      <w:numFmt w:val="bullet"/>
      <w:lvlText w:val=""/>
      <w:lvlJc w:val="left"/>
      <w:pPr>
        <w:ind w:left="3780" w:hanging="420"/>
      </w:pPr>
      <w:rPr>
        <w:rFonts w:ascii="Wingdings" w:hAnsi="Wingdings" w:hint="default"/>
      </w:rPr>
    </w:lvl>
  </w:abstractNum>
  <w:num w:numId="1" w16cid:durableId="992951808">
    <w:abstractNumId w:val="7"/>
  </w:num>
  <w:num w:numId="2" w16cid:durableId="1636644388">
    <w:abstractNumId w:val="3"/>
  </w:num>
  <w:num w:numId="3" w16cid:durableId="834733362">
    <w:abstractNumId w:val="9"/>
  </w:num>
  <w:num w:numId="4" w16cid:durableId="903875836">
    <w:abstractNumId w:val="6"/>
  </w:num>
  <w:num w:numId="5" w16cid:durableId="6252340">
    <w:abstractNumId w:val="13"/>
  </w:num>
  <w:num w:numId="6" w16cid:durableId="416901230">
    <w:abstractNumId w:val="16"/>
  </w:num>
  <w:num w:numId="7" w16cid:durableId="1862237496">
    <w:abstractNumId w:val="5"/>
  </w:num>
  <w:num w:numId="8" w16cid:durableId="9335392">
    <w:abstractNumId w:val="2"/>
  </w:num>
  <w:num w:numId="9" w16cid:durableId="1496413364">
    <w:abstractNumId w:val="10"/>
  </w:num>
  <w:num w:numId="10" w16cid:durableId="925649050">
    <w:abstractNumId w:val="1"/>
  </w:num>
  <w:num w:numId="11" w16cid:durableId="229314176">
    <w:abstractNumId w:val="0"/>
  </w:num>
  <w:num w:numId="12" w16cid:durableId="2037385863">
    <w:abstractNumId w:val="11"/>
  </w:num>
  <w:num w:numId="13" w16cid:durableId="936787117">
    <w:abstractNumId w:val="14"/>
  </w:num>
  <w:num w:numId="14" w16cid:durableId="191694998">
    <w:abstractNumId w:val="15"/>
  </w:num>
  <w:num w:numId="15" w16cid:durableId="964391923">
    <w:abstractNumId w:val="12"/>
  </w:num>
  <w:num w:numId="16" w16cid:durableId="1015304961">
    <w:abstractNumId w:val="8"/>
  </w:num>
  <w:num w:numId="17" w16cid:durableId="776564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displayBackgroundShape/>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exdszw99r0asettsl5af0ezvv9psrpvdxe&quot;&gt;NMF-4DSTEM&lt;record-ids&gt;&lt;item&gt;1&lt;/item&gt;&lt;item&gt;2&lt;/item&gt;&lt;item&gt;3&lt;/item&gt;&lt;item&gt;5&lt;/item&gt;&lt;item&gt;6&lt;/item&gt;&lt;item&gt;7&lt;/item&gt;&lt;item&gt;8&lt;/item&gt;&lt;item&gt;9&lt;/item&gt;&lt;item&gt;10&lt;/item&gt;&lt;item&gt;13&lt;/item&gt;&lt;item&gt;15&lt;/item&gt;&lt;item&gt;16&lt;/item&gt;&lt;item&gt;17&lt;/item&gt;&lt;item&gt;18&lt;/item&gt;&lt;item&gt;19&lt;/item&gt;&lt;item&gt;20&lt;/item&gt;&lt;/record-ids&gt;&lt;/item&gt;&lt;/Libraries&gt;"/>
  </w:docVars>
  <w:rsids>
    <w:rsidRoot w:val="00883D0D"/>
    <w:rsid w:val="00000D4D"/>
    <w:rsid w:val="00001B9F"/>
    <w:rsid w:val="000037DF"/>
    <w:rsid w:val="000039C1"/>
    <w:rsid w:val="00003ABA"/>
    <w:rsid w:val="000045EF"/>
    <w:rsid w:val="00004F58"/>
    <w:rsid w:val="00005987"/>
    <w:rsid w:val="00005C29"/>
    <w:rsid w:val="0000628A"/>
    <w:rsid w:val="000064F4"/>
    <w:rsid w:val="0001112C"/>
    <w:rsid w:val="0001219C"/>
    <w:rsid w:val="00012879"/>
    <w:rsid w:val="0001351C"/>
    <w:rsid w:val="00013CD5"/>
    <w:rsid w:val="00013F1B"/>
    <w:rsid w:val="00014999"/>
    <w:rsid w:val="00014E3D"/>
    <w:rsid w:val="0001531B"/>
    <w:rsid w:val="000158D3"/>
    <w:rsid w:val="000163E7"/>
    <w:rsid w:val="0001676E"/>
    <w:rsid w:val="00017D13"/>
    <w:rsid w:val="0002060C"/>
    <w:rsid w:val="00020EC5"/>
    <w:rsid w:val="00021386"/>
    <w:rsid w:val="00022A72"/>
    <w:rsid w:val="00022D51"/>
    <w:rsid w:val="000247B5"/>
    <w:rsid w:val="00024A0D"/>
    <w:rsid w:val="00024A7C"/>
    <w:rsid w:val="00024C9A"/>
    <w:rsid w:val="00025133"/>
    <w:rsid w:val="000257DD"/>
    <w:rsid w:val="00025822"/>
    <w:rsid w:val="00026670"/>
    <w:rsid w:val="00026B26"/>
    <w:rsid w:val="0002711A"/>
    <w:rsid w:val="00027737"/>
    <w:rsid w:val="00030913"/>
    <w:rsid w:val="00030D09"/>
    <w:rsid w:val="0003112E"/>
    <w:rsid w:val="000321D5"/>
    <w:rsid w:val="00035750"/>
    <w:rsid w:val="00035F75"/>
    <w:rsid w:val="00036E5C"/>
    <w:rsid w:val="00036F3A"/>
    <w:rsid w:val="00037C83"/>
    <w:rsid w:val="0004052B"/>
    <w:rsid w:val="0004090D"/>
    <w:rsid w:val="000414B3"/>
    <w:rsid w:val="000421CC"/>
    <w:rsid w:val="000423B5"/>
    <w:rsid w:val="00043B90"/>
    <w:rsid w:val="000441AB"/>
    <w:rsid w:val="000470DE"/>
    <w:rsid w:val="000472B4"/>
    <w:rsid w:val="000515DF"/>
    <w:rsid w:val="00052DD4"/>
    <w:rsid w:val="000547AE"/>
    <w:rsid w:val="0005623A"/>
    <w:rsid w:val="00057291"/>
    <w:rsid w:val="00057E86"/>
    <w:rsid w:val="00061F98"/>
    <w:rsid w:val="000622A6"/>
    <w:rsid w:val="00062976"/>
    <w:rsid w:val="000631A3"/>
    <w:rsid w:val="00064192"/>
    <w:rsid w:val="00064690"/>
    <w:rsid w:val="00064F1E"/>
    <w:rsid w:val="00064FF1"/>
    <w:rsid w:val="00065944"/>
    <w:rsid w:val="00065CED"/>
    <w:rsid w:val="0006621D"/>
    <w:rsid w:val="00066A3C"/>
    <w:rsid w:val="000672AE"/>
    <w:rsid w:val="00067B50"/>
    <w:rsid w:val="0007045A"/>
    <w:rsid w:val="00070B56"/>
    <w:rsid w:val="00070C01"/>
    <w:rsid w:val="00071E6A"/>
    <w:rsid w:val="0007261C"/>
    <w:rsid w:val="00072971"/>
    <w:rsid w:val="00072AA5"/>
    <w:rsid w:val="00074090"/>
    <w:rsid w:val="00074177"/>
    <w:rsid w:val="00074AF9"/>
    <w:rsid w:val="000753B0"/>
    <w:rsid w:val="000758B3"/>
    <w:rsid w:val="00076F7E"/>
    <w:rsid w:val="00080330"/>
    <w:rsid w:val="00080DB1"/>
    <w:rsid w:val="00081134"/>
    <w:rsid w:val="00081CA1"/>
    <w:rsid w:val="00082A0B"/>
    <w:rsid w:val="00082C09"/>
    <w:rsid w:val="00082CFF"/>
    <w:rsid w:val="0008465D"/>
    <w:rsid w:val="00084ECD"/>
    <w:rsid w:val="00084F38"/>
    <w:rsid w:val="00086827"/>
    <w:rsid w:val="0009063A"/>
    <w:rsid w:val="00090F1E"/>
    <w:rsid w:val="0009107C"/>
    <w:rsid w:val="00091AFE"/>
    <w:rsid w:val="000926D7"/>
    <w:rsid w:val="00092ECE"/>
    <w:rsid w:val="000940C7"/>
    <w:rsid w:val="000949F9"/>
    <w:rsid w:val="000962AB"/>
    <w:rsid w:val="00097DA5"/>
    <w:rsid w:val="000A14CE"/>
    <w:rsid w:val="000A2991"/>
    <w:rsid w:val="000A3965"/>
    <w:rsid w:val="000A3F85"/>
    <w:rsid w:val="000A4E37"/>
    <w:rsid w:val="000A618B"/>
    <w:rsid w:val="000B0A34"/>
    <w:rsid w:val="000B0F62"/>
    <w:rsid w:val="000B2090"/>
    <w:rsid w:val="000B24A0"/>
    <w:rsid w:val="000B299F"/>
    <w:rsid w:val="000B2BF7"/>
    <w:rsid w:val="000B37D7"/>
    <w:rsid w:val="000B3D9E"/>
    <w:rsid w:val="000B5509"/>
    <w:rsid w:val="000B5A3F"/>
    <w:rsid w:val="000B5C5C"/>
    <w:rsid w:val="000B67DF"/>
    <w:rsid w:val="000B6A65"/>
    <w:rsid w:val="000C2E33"/>
    <w:rsid w:val="000C4069"/>
    <w:rsid w:val="000C4201"/>
    <w:rsid w:val="000C5686"/>
    <w:rsid w:val="000C5FBB"/>
    <w:rsid w:val="000C616D"/>
    <w:rsid w:val="000C6ADC"/>
    <w:rsid w:val="000C70AF"/>
    <w:rsid w:val="000D03E6"/>
    <w:rsid w:val="000D1486"/>
    <w:rsid w:val="000D20E7"/>
    <w:rsid w:val="000D2CC0"/>
    <w:rsid w:val="000D3382"/>
    <w:rsid w:val="000D44B6"/>
    <w:rsid w:val="000D4A24"/>
    <w:rsid w:val="000D56C4"/>
    <w:rsid w:val="000D60A8"/>
    <w:rsid w:val="000D6908"/>
    <w:rsid w:val="000D6A2D"/>
    <w:rsid w:val="000D6ED9"/>
    <w:rsid w:val="000D713F"/>
    <w:rsid w:val="000E1D58"/>
    <w:rsid w:val="000E1EA9"/>
    <w:rsid w:val="000E22F3"/>
    <w:rsid w:val="000E2928"/>
    <w:rsid w:val="000E2ACB"/>
    <w:rsid w:val="000E3808"/>
    <w:rsid w:val="000E4936"/>
    <w:rsid w:val="000E540E"/>
    <w:rsid w:val="000E6C77"/>
    <w:rsid w:val="000E7745"/>
    <w:rsid w:val="000F115B"/>
    <w:rsid w:val="000F26BB"/>
    <w:rsid w:val="000F3190"/>
    <w:rsid w:val="000F343E"/>
    <w:rsid w:val="000F3BEA"/>
    <w:rsid w:val="000F5630"/>
    <w:rsid w:val="000F5BF4"/>
    <w:rsid w:val="000F5C5C"/>
    <w:rsid w:val="000F6AD1"/>
    <w:rsid w:val="000F6DEB"/>
    <w:rsid w:val="000F7026"/>
    <w:rsid w:val="000F79F7"/>
    <w:rsid w:val="000F7ED2"/>
    <w:rsid w:val="00100028"/>
    <w:rsid w:val="001008D3"/>
    <w:rsid w:val="00100BCB"/>
    <w:rsid w:val="0010175A"/>
    <w:rsid w:val="001026FF"/>
    <w:rsid w:val="00103332"/>
    <w:rsid w:val="00104841"/>
    <w:rsid w:val="00104A97"/>
    <w:rsid w:val="0010648D"/>
    <w:rsid w:val="00106BCF"/>
    <w:rsid w:val="001078ED"/>
    <w:rsid w:val="00107AA2"/>
    <w:rsid w:val="00112210"/>
    <w:rsid w:val="00112715"/>
    <w:rsid w:val="00112750"/>
    <w:rsid w:val="0011431A"/>
    <w:rsid w:val="001154EB"/>
    <w:rsid w:val="00115A50"/>
    <w:rsid w:val="001166F8"/>
    <w:rsid w:val="001200DF"/>
    <w:rsid w:val="0012018A"/>
    <w:rsid w:val="00120932"/>
    <w:rsid w:val="00120C7D"/>
    <w:rsid w:val="00120FA2"/>
    <w:rsid w:val="0012105A"/>
    <w:rsid w:val="001217C2"/>
    <w:rsid w:val="001220CF"/>
    <w:rsid w:val="001224DA"/>
    <w:rsid w:val="001229CB"/>
    <w:rsid w:val="00122AFD"/>
    <w:rsid w:val="001248FB"/>
    <w:rsid w:val="00125113"/>
    <w:rsid w:val="00126801"/>
    <w:rsid w:val="00126E3C"/>
    <w:rsid w:val="001275DC"/>
    <w:rsid w:val="001277A3"/>
    <w:rsid w:val="00130B5D"/>
    <w:rsid w:val="001316F7"/>
    <w:rsid w:val="00133D09"/>
    <w:rsid w:val="001358B1"/>
    <w:rsid w:val="00137323"/>
    <w:rsid w:val="00137620"/>
    <w:rsid w:val="001403E2"/>
    <w:rsid w:val="00140793"/>
    <w:rsid w:val="00140A39"/>
    <w:rsid w:val="00140E1A"/>
    <w:rsid w:val="00141981"/>
    <w:rsid w:val="001423E5"/>
    <w:rsid w:val="00142716"/>
    <w:rsid w:val="0014358A"/>
    <w:rsid w:val="00143CC7"/>
    <w:rsid w:val="00143D3A"/>
    <w:rsid w:val="00144961"/>
    <w:rsid w:val="00145008"/>
    <w:rsid w:val="001461AA"/>
    <w:rsid w:val="0014706B"/>
    <w:rsid w:val="00151042"/>
    <w:rsid w:val="00151314"/>
    <w:rsid w:val="00152737"/>
    <w:rsid w:val="00152C8C"/>
    <w:rsid w:val="00152E70"/>
    <w:rsid w:val="00153AAF"/>
    <w:rsid w:val="00154F57"/>
    <w:rsid w:val="00157A7F"/>
    <w:rsid w:val="00160C76"/>
    <w:rsid w:val="0016125A"/>
    <w:rsid w:val="00161A91"/>
    <w:rsid w:val="001636BC"/>
    <w:rsid w:val="00167E91"/>
    <w:rsid w:val="0017017F"/>
    <w:rsid w:val="001724BE"/>
    <w:rsid w:val="00173760"/>
    <w:rsid w:val="00174269"/>
    <w:rsid w:val="00174817"/>
    <w:rsid w:val="00176C3F"/>
    <w:rsid w:val="00176F5D"/>
    <w:rsid w:val="00177DA6"/>
    <w:rsid w:val="00180F32"/>
    <w:rsid w:val="00181387"/>
    <w:rsid w:val="001829E7"/>
    <w:rsid w:val="0018354E"/>
    <w:rsid w:val="00184B3A"/>
    <w:rsid w:val="00184ECD"/>
    <w:rsid w:val="00190791"/>
    <w:rsid w:val="001915A2"/>
    <w:rsid w:val="0019194E"/>
    <w:rsid w:val="001920E1"/>
    <w:rsid w:val="00194B19"/>
    <w:rsid w:val="00194F77"/>
    <w:rsid w:val="00195921"/>
    <w:rsid w:val="00195954"/>
    <w:rsid w:val="00195B04"/>
    <w:rsid w:val="00195F65"/>
    <w:rsid w:val="00196D28"/>
    <w:rsid w:val="00197A3A"/>
    <w:rsid w:val="001A05C4"/>
    <w:rsid w:val="001A10C9"/>
    <w:rsid w:val="001A2352"/>
    <w:rsid w:val="001A4460"/>
    <w:rsid w:val="001A45A0"/>
    <w:rsid w:val="001A4EB5"/>
    <w:rsid w:val="001B01AF"/>
    <w:rsid w:val="001B06CF"/>
    <w:rsid w:val="001B24B0"/>
    <w:rsid w:val="001B6059"/>
    <w:rsid w:val="001B6EEE"/>
    <w:rsid w:val="001C10AC"/>
    <w:rsid w:val="001C22D5"/>
    <w:rsid w:val="001C394C"/>
    <w:rsid w:val="001C3A92"/>
    <w:rsid w:val="001C6661"/>
    <w:rsid w:val="001C6828"/>
    <w:rsid w:val="001C6C98"/>
    <w:rsid w:val="001C6E07"/>
    <w:rsid w:val="001D039C"/>
    <w:rsid w:val="001D069C"/>
    <w:rsid w:val="001D358C"/>
    <w:rsid w:val="001D3FF0"/>
    <w:rsid w:val="001D451D"/>
    <w:rsid w:val="001D56D0"/>
    <w:rsid w:val="001D5C87"/>
    <w:rsid w:val="001D6955"/>
    <w:rsid w:val="001D7CEE"/>
    <w:rsid w:val="001E00ED"/>
    <w:rsid w:val="001E0D59"/>
    <w:rsid w:val="001E162F"/>
    <w:rsid w:val="001E250E"/>
    <w:rsid w:val="001E2DA2"/>
    <w:rsid w:val="001E2E01"/>
    <w:rsid w:val="001E33D7"/>
    <w:rsid w:val="001E57D9"/>
    <w:rsid w:val="001F0424"/>
    <w:rsid w:val="001F255D"/>
    <w:rsid w:val="001F2779"/>
    <w:rsid w:val="001F2A6B"/>
    <w:rsid w:val="001F3608"/>
    <w:rsid w:val="001F423D"/>
    <w:rsid w:val="001F45D9"/>
    <w:rsid w:val="001F5523"/>
    <w:rsid w:val="001F6B56"/>
    <w:rsid w:val="001F7904"/>
    <w:rsid w:val="001F7F01"/>
    <w:rsid w:val="0020008C"/>
    <w:rsid w:val="002007C5"/>
    <w:rsid w:val="0020089A"/>
    <w:rsid w:val="00200AF3"/>
    <w:rsid w:val="0020439A"/>
    <w:rsid w:val="0020479A"/>
    <w:rsid w:val="00204900"/>
    <w:rsid w:val="00205844"/>
    <w:rsid w:val="002071D7"/>
    <w:rsid w:val="00207D10"/>
    <w:rsid w:val="0021020D"/>
    <w:rsid w:val="00210879"/>
    <w:rsid w:val="00210BD6"/>
    <w:rsid w:val="0021115B"/>
    <w:rsid w:val="00212627"/>
    <w:rsid w:val="00212953"/>
    <w:rsid w:val="00215BB2"/>
    <w:rsid w:val="00215EEB"/>
    <w:rsid w:val="00217281"/>
    <w:rsid w:val="002173D8"/>
    <w:rsid w:val="0021792F"/>
    <w:rsid w:val="00217A43"/>
    <w:rsid w:val="00220B30"/>
    <w:rsid w:val="00220F8E"/>
    <w:rsid w:val="002220A0"/>
    <w:rsid w:val="00223DA0"/>
    <w:rsid w:val="00224889"/>
    <w:rsid w:val="002250CF"/>
    <w:rsid w:val="00225A2B"/>
    <w:rsid w:val="002267FD"/>
    <w:rsid w:val="00227385"/>
    <w:rsid w:val="0022786D"/>
    <w:rsid w:val="0023358C"/>
    <w:rsid w:val="002337D0"/>
    <w:rsid w:val="00233F96"/>
    <w:rsid w:val="002340BF"/>
    <w:rsid w:val="00234153"/>
    <w:rsid w:val="00234757"/>
    <w:rsid w:val="002407F7"/>
    <w:rsid w:val="002408ED"/>
    <w:rsid w:val="00241DC1"/>
    <w:rsid w:val="00241F66"/>
    <w:rsid w:val="00242200"/>
    <w:rsid w:val="00242E87"/>
    <w:rsid w:val="0024343D"/>
    <w:rsid w:val="00243A12"/>
    <w:rsid w:val="002443AC"/>
    <w:rsid w:val="002455BA"/>
    <w:rsid w:val="002462A3"/>
    <w:rsid w:val="00246489"/>
    <w:rsid w:val="00246DCE"/>
    <w:rsid w:val="002507AE"/>
    <w:rsid w:val="00250C80"/>
    <w:rsid w:val="00250DDD"/>
    <w:rsid w:val="002516D9"/>
    <w:rsid w:val="00252BAC"/>
    <w:rsid w:val="00253A4F"/>
    <w:rsid w:val="00253AD8"/>
    <w:rsid w:val="002543F6"/>
    <w:rsid w:val="002549CF"/>
    <w:rsid w:val="00255043"/>
    <w:rsid w:val="00255CE7"/>
    <w:rsid w:val="0025737D"/>
    <w:rsid w:val="002600BB"/>
    <w:rsid w:val="00260D73"/>
    <w:rsid w:val="0026170F"/>
    <w:rsid w:val="002621DE"/>
    <w:rsid w:val="0026286A"/>
    <w:rsid w:val="00262AB1"/>
    <w:rsid w:val="00262EAA"/>
    <w:rsid w:val="00266EA6"/>
    <w:rsid w:val="002722CD"/>
    <w:rsid w:val="00272ABC"/>
    <w:rsid w:val="00273238"/>
    <w:rsid w:val="00273241"/>
    <w:rsid w:val="002737E6"/>
    <w:rsid w:val="002753F4"/>
    <w:rsid w:val="00275A61"/>
    <w:rsid w:val="00275EA8"/>
    <w:rsid w:val="00277177"/>
    <w:rsid w:val="0027756C"/>
    <w:rsid w:val="00281506"/>
    <w:rsid w:val="00282418"/>
    <w:rsid w:val="00283F8D"/>
    <w:rsid w:val="00285602"/>
    <w:rsid w:val="00287B0A"/>
    <w:rsid w:val="00287F2F"/>
    <w:rsid w:val="00291785"/>
    <w:rsid w:val="00292F0C"/>
    <w:rsid w:val="002939EF"/>
    <w:rsid w:val="00294695"/>
    <w:rsid w:val="00294F0A"/>
    <w:rsid w:val="00295087"/>
    <w:rsid w:val="002951DE"/>
    <w:rsid w:val="002970A3"/>
    <w:rsid w:val="00297356"/>
    <w:rsid w:val="00297EFF"/>
    <w:rsid w:val="002A01A8"/>
    <w:rsid w:val="002A058A"/>
    <w:rsid w:val="002A0BBB"/>
    <w:rsid w:val="002A201B"/>
    <w:rsid w:val="002A2745"/>
    <w:rsid w:val="002A2D7C"/>
    <w:rsid w:val="002A3A5E"/>
    <w:rsid w:val="002A46CC"/>
    <w:rsid w:val="002A4930"/>
    <w:rsid w:val="002A4989"/>
    <w:rsid w:val="002A4EA7"/>
    <w:rsid w:val="002A4EC4"/>
    <w:rsid w:val="002A512B"/>
    <w:rsid w:val="002A5727"/>
    <w:rsid w:val="002A752A"/>
    <w:rsid w:val="002A761A"/>
    <w:rsid w:val="002B0F39"/>
    <w:rsid w:val="002B1562"/>
    <w:rsid w:val="002B1FFC"/>
    <w:rsid w:val="002B3EF9"/>
    <w:rsid w:val="002B45E5"/>
    <w:rsid w:val="002B4F25"/>
    <w:rsid w:val="002B5D4F"/>
    <w:rsid w:val="002B6308"/>
    <w:rsid w:val="002B6D22"/>
    <w:rsid w:val="002B6FC1"/>
    <w:rsid w:val="002B75D3"/>
    <w:rsid w:val="002C1301"/>
    <w:rsid w:val="002C25E9"/>
    <w:rsid w:val="002C2C60"/>
    <w:rsid w:val="002C3C62"/>
    <w:rsid w:val="002C4883"/>
    <w:rsid w:val="002C4B5F"/>
    <w:rsid w:val="002C57C5"/>
    <w:rsid w:val="002C5B70"/>
    <w:rsid w:val="002C69BF"/>
    <w:rsid w:val="002D2A08"/>
    <w:rsid w:val="002D2B1C"/>
    <w:rsid w:val="002D4B87"/>
    <w:rsid w:val="002D6324"/>
    <w:rsid w:val="002D7A55"/>
    <w:rsid w:val="002E04A3"/>
    <w:rsid w:val="002E13A3"/>
    <w:rsid w:val="002E2EA0"/>
    <w:rsid w:val="002E40A0"/>
    <w:rsid w:val="002E52C0"/>
    <w:rsid w:val="002E70F7"/>
    <w:rsid w:val="002E744C"/>
    <w:rsid w:val="002F1F01"/>
    <w:rsid w:val="002F3B40"/>
    <w:rsid w:val="002F43FB"/>
    <w:rsid w:val="002F4E28"/>
    <w:rsid w:val="002F5F76"/>
    <w:rsid w:val="002F6AF3"/>
    <w:rsid w:val="002F7F4E"/>
    <w:rsid w:val="003002E5"/>
    <w:rsid w:val="0030037D"/>
    <w:rsid w:val="00300EB5"/>
    <w:rsid w:val="0030150D"/>
    <w:rsid w:val="00301970"/>
    <w:rsid w:val="0030197D"/>
    <w:rsid w:val="00302DC4"/>
    <w:rsid w:val="00303AE5"/>
    <w:rsid w:val="00303F96"/>
    <w:rsid w:val="00304490"/>
    <w:rsid w:val="00304CC4"/>
    <w:rsid w:val="00304E0F"/>
    <w:rsid w:val="00306644"/>
    <w:rsid w:val="003067B8"/>
    <w:rsid w:val="00307E45"/>
    <w:rsid w:val="0031078F"/>
    <w:rsid w:val="003111B8"/>
    <w:rsid w:val="00311E04"/>
    <w:rsid w:val="003122A4"/>
    <w:rsid w:val="00312C82"/>
    <w:rsid w:val="00312D17"/>
    <w:rsid w:val="00313164"/>
    <w:rsid w:val="003134E8"/>
    <w:rsid w:val="00313B68"/>
    <w:rsid w:val="003145F3"/>
    <w:rsid w:val="00315097"/>
    <w:rsid w:val="00315518"/>
    <w:rsid w:val="00315F87"/>
    <w:rsid w:val="003168C3"/>
    <w:rsid w:val="0031718D"/>
    <w:rsid w:val="00320894"/>
    <w:rsid w:val="00320FB8"/>
    <w:rsid w:val="00321817"/>
    <w:rsid w:val="003227DB"/>
    <w:rsid w:val="00322E82"/>
    <w:rsid w:val="00324CC6"/>
    <w:rsid w:val="00326071"/>
    <w:rsid w:val="00326340"/>
    <w:rsid w:val="00326B0F"/>
    <w:rsid w:val="00327ECB"/>
    <w:rsid w:val="00330C80"/>
    <w:rsid w:val="00331735"/>
    <w:rsid w:val="0033174E"/>
    <w:rsid w:val="003326B8"/>
    <w:rsid w:val="003337DB"/>
    <w:rsid w:val="003345B8"/>
    <w:rsid w:val="0033498A"/>
    <w:rsid w:val="00334BED"/>
    <w:rsid w:val="00334C10"/>
    <w:rsid w:val="003356D2"/>
    <w:rsid w:val="00335DD9"/>
    <w:rsid w:val="00335E3E"/>
    <w:rsid w:val="00336D61"/>
    <w:rsid w:val="00337209"/>
    <w:rsid w:val="0033732D"/>
    <w:rsid w:val="003401CE"/>
    <w:rsid w:val="00340448"/>
    <w:rsid w:val="00342FB7"/>
    <w:rsid w:val="003433DD"/>
    <w:rsid w:val="00345E49"/>
    <w:rsid w:val="00346406"/>
    <w:rsid w:val="00350774"/>
    <w:rsid w:val="003508BD"/>
    <w:rsid w:val="00350EC9"/>
    <w:rsid w:val="00351BC5"/>
    <w:rsid w:val="00351D5E"/>
    <w:rsid w:val="0035219C"/>
    <w:rsid w:val="00352263"/>
    <w:rsid w:val="00353998"/>
    <w:rsid w:val="003541DE"/>
    <w:rsid w:val="0035541F"/>
    <w:rsid w:val="00355478"/>
    <w:rsid w:val="003567AF"/>
    <w:rsid w:val="00356B77"/>
    <w:rsid w:val="00357891"/>
    <w:rsid w:val="00357C33"/>
    <w:rsid w:val="00357CF3"/>
    <w:rsid w:val="00360553"/>
    <w:rsid w:val="00360C77"/>
    <w:rsid w:val="00361180"/>
    <w:rsid w:val="00361EB8"/>
    <w:rsid w:val="003632A4"/>
    <w:rsid w:val="0036376E"/>
    <w:rsid w:val="0036378A"/>
    <w:rsid w:val="00363C43"/>
    <w:rsid w:val="00363D7E"/>
    <w:rsid w:val="0036412D"/>
    <w:rsid w:val="0036468F"/>
    <w:rsid w:val="003655A6"/>
    <w:rsid w:val="003670A5"/>
    <w:rsid w:val="0037079B"/>
    <w:rsid w:val="003719A7"/>
    <w:rsid w:val="00372535"/>
    <w:rsid w:val="00372A53"/>
    <w:rsid w:val="003731AF"/>
    <w:rsid w:val="00374E00"/>
    <w:rsid w:val="00376911"/>
    <w:rsid w:val="00381CDE"/>
    <w:rsid w:val="00383587"/>
    <w:rsid w:val="00383CDD"/>
    <w:rsid w:val="003846FA"/>
    <w:rsid w:val="00384DED"/>
    <w:rsid w:val="00385555"/>
    <w:rsid w:val="0038656B"/>
    <w:rsid w:val="00387917"/>
    <w:rsid w:val="00390166"/>
    <w:rsid w:val="0039111D"/>
    <w:rsid w:val="003925E4"/>
    <w:rsid w:val="003949B8"/>
    <w:rsid w:val="003960BB"/>
    <w:rsid w:val="003960C5"/>
    <w:rsid w:val="003975E0"/>
    <w:rsid w:val="00397FBD"/>
    <w:rsid w:val="003A2055"/>
    <w:rsid w:val="003A2ECA"/>
    <w:rsid w:val="003A3514"/>
    <w:rsid w:val="003A4446"/>
    <w:rsid w:val="003A61C7"/>
    <w:rsid w:val="003A6DE6"/>
    <w:rsid w:val="003A75CF"/>
    <w:rsid w:val="003A7AEE"/>
    <w:rsid w:val="003B0202"/>
    <w:rsid w:val="003B1B10"/>
    <w:rsid w:val="003B22B6"/>
    <w:rsid w:val="003B28F5"/>
    <w:rsid w:val="003B3223"/>
    <w:rsid w:val="003B35CF"/>
    <w:rsid w:val="003B3695"/>
    <w:rsid w:val="003B3EF9"/>
    <w:rsid w:val="003B4F6E"/>
    <w:rsid w:val="003B56C0"/>
    <w:rsid w:val="003B58B5"/>
    <w:rsid w:val="003B60B6"/>
    <w:rsid w:val="003B7097"/>
    <w:rsid w:val="003B7A07"/>
    <w:rsid w:val="003C109F"/>
    <w:rsid w:val="003C1525"/>
    <w:rsid w:val="003C2043"/>
    <w:rsid w:val="003C2C0C"/>
    <w:rsid w:val="003C3A44"/>
    <w:rsid w:val="003C5E15"/>
    <w:rsid w:val="003C7C92"/>
    <w:rsid w:val="003C7F1C"/>
    <w:rsid w:val="003D02A1"/>
    <w:rsid w:val="003D2910"/>
    <w:rsid w:val="003D5753"/>
    <w:rsid w:val="003D782F"/>
    <w:rsid w:val="003E1D2D"/>
    <w:rsid w:val="003E2AC1"/>
    <w:rsid w:val="003E3B75"/>
    <w:rsid w:val="003E3B91"/>
    <w:rsid w:val="003E4C94"/>
    <w:rsid w:val="003E594F"/>
    <w:rsid w:val="003E727B"/>
    <w:rsid w:val="003E77BA"/>
    <w:rsid w:val="003F0484"/>
    <w:rsid w:val="003F15FE"/>
    <w:rsid w:val="003F19D2"/>
    <w:rsid w:val="003F2210"/>
    <w:rsid w:val="003F299D"/>
    <w:rsid w:val="003F3294"/>
    <w:rsid w:val="003F52C7"/>
    <w:rsid w:val="003F5638"/>
    <w:rsid w:val="003F78C0"/>
    <w:rsid w:val="00400871"/>
    <w:rsid w:val="00400C64"/>
    <w:rsid w:val="004014AC"/>
    <w:rsid w:val="00402970"/>
    <w:rsid w:val="00402E3C"/>
    <w:rsid w:val="004032CA"/>
    <w:rsid w:val="0040343B"/>
    <w:rsid w:val="00403643"/>
    <w:rsid w:val="0040376F"/>
    <w:rsid w:val="00403A3B"/>
    <w:rsid w:val="004068A0"/>
    <w:rsid w:val="00407125"/>
    <w:rsid w:val="004077BD"/>
    <w:rsid w:val="00407CEF"/>
    <w:rsid w:val="0041002D"/>
    <w:rsid w:val="00410A72"/>
    <w:rsid w:val="00410C59"/>
    <w:rsid w:val="00412DEC"/>
    <w:rsid w:val="00412E26"/>
    <w:rsid w:val="00412F1B"/>
    <w:rsid w:val="004137DE"/>
    <w:rsid w:val="00413D58"/>
    <w:rsid w:val="00414EF7"/>
    <w:rsid w:val="00416815"/>
    <w:rsid w:val="0041763E"/>
    <w:rsid w:val="004209B9"/>
    <w:rsid w:val="004211E5"/>
    <w:rsid w:val="00421D20"/>
    <w:rsid w:val="004232FD"/>
    <w:rsid w:val="004251D7"/>
    <w:rsid w:val="004262AC"/>
    <w:rsid w:val="004264F0"/>
    <w:rsid w:val="00430020"/>
    <w:rsid w:val="00432351"/>
    <w:rsid w:val="0043355A"/>
    <w:rsid w:val="0043450D"/>
    <w:rsid w:val="004351C8"/>
    <w:rsid w:val="00435D26"/>
    <w:rsid w:val="0043671D"/>
    <w:rsid w:val="00436ACA"/>
    <w:rsid w:val="004371E5"/>
    <w:rsid w:val="004400F1"/>
    <w:rsid w:val="0044060B"/>
    <w:rsid w:val="004410D4"/>
    <w:rsid w:val="00441F99"/>
    <w:rsid w:val="004440D9"/>
    <w:rsid w:val="00444216"/>
    <w:rsid w:val="00444ADD"/>
    <w:rsid w:val="00444E0E"/>
    <w:rsid w:val="00444F5C"/>
    <w:rsid w:val="004465A7"/>
    <w:rsid w:val="004466D0"/>
    <w:rsid w:val="004502CA"/>
    <w:rsid w:val="00450D7F"/>
    <w:rsid w:val="00451A5D"/>
    <w:rsid w:val="00452F9B"/>
    <w:rsid w:val="00453C65"/>
    <w:rsid w:val="00455061"/>
    <w:rsid w:val="004552BF"/>
    <w:rsid w:val="004564B3"/>
    <w:rsid w:val="00457511"/>
    <w:rsid w:val="004576B2"/>
    <w:rsid w:val="004607F9"/>
    <w:rsid w:val="00461417"/>
    <w:rsid w:val="004616A7"/>
    <w:rsid w:val="00462260"/>
    <w:rsid w:val="004645AE"/>
    <w:rsid w:val="00465446"/>
    <w:rsid w:val="00465B4D"/>
    <w:rsid w:val="00465D7A"/>
    <w:rsid w:val="00465EC9"/>
    <w:rsid w:val="00466654"/>
    <w:rsid w:val="00466A12"/>
    <w:rsid w:val="00467510"/>
    <w:rsid w:val="0047081D"/>
    <w:rsid w:val="00470C3F"/>
    <w:rsid w:val="0047146F"/>
    <w:rsid w:val="0047170B"/>
    <w:rsid w:val="004724E6"/>
    <w:rsid w:val="00472AAE"/>
    <w:rsid w:val="00472C8C"/>
    <w:rsid w:val="004736F0"/>
    <w:rsid w:val="004738B5"/>
    <w:rsid w:val="00473A5E"/>
    <w:rsid w:val="00473B50"/>
    <w:rsid w:val="00473CC9"/>
    <w:rsid w:val="004742D5"/>
    <w:rsid w:val="004744DF"/>
    <w:rsid w:val="00475F65"/>
    <w:rsid w:val="00475FFA"/>
    <w:rsid w:val="0047730D"/>
    <w:rsid w:val="00477D71"/>
    <w:rsid w:val="00480E38"/>
    <w:rsid w:val="00481117"/>
    <w:rsid w:val="00481189"/>
    <w:rsid w:val="0048132D"/>
    <w:rsid w:val="00481E04"/>
    <w:rsid w:val="004822F6"/>
    <w:rsid w:val="0048248D"/>
    <w:rsid w:val="00482520"/>
    <w:rsid w:val="00482CD4"/>
    <w:rsid w:val="00483B99"/>
    <w:rsid w:val="00483CBC"/>
    <w:rsid w:val="004853F4"/>
    <w:rsid w:val="004907E9"/>
    <w:rsid w:val="00490B21"/>
    <w:rsid w:val="00492309"/>
    <w:rsid w:val="0049286C"/>
    <w:rsid w:val="0049286D"/>
    <w:rsid w:val="0049472A"/>
    <w:rsid w:val="0049477D"/>
    <w:rsid w:val="00494F3A"/>
    <w:rsid w:val="00495F8D"/>
    <w:rsid w:val="00496E06"/>
    <w:rsid w:val="004970E0"/>
    <w:rsid w:val="004972DE"/>
    <w:rsid w:val="004A19EA"/>
    <w:rsid w:val="004A1D3E"/>
    <w:rsid w:val="004A31D2"/>
    <w:rsid w:val="004A45CA"/>
    <w:rsid w:val="004A46FF"/>
    <w:rsid w:val="004A4DA9"/>
    <w:rsid w:val="004A621D"/>
    <w:rsid w:val="004A6ADD"/>
    <w:rsid w:val="004A781C"/>
    <w:rsid w:val="004B0B20"/>
    <w:rsid w:val="004B1C39"/>
    <w:rsid w:val="004B1CFA"/>
    <w:rsid w:val="004B264D"/>
    <w:rsid w:val="004B2D94"/>
    <w:rsid w:val="004B3D83"/>
    <w:rsid w:val="004B5FF4"/>
    <w:rsid w:val="004B6D59"/>
    <w:rsid w:val="004B72C4"/>
    <w:rsid w:val="004B753F"/>
    <w:rsid w:val="004C14C9"/>
    <w:rsid w:val="004C1C4A"/>
    <w:rsid w:val="004C1C88"/>
    <w:rsid w:val="004C1DBB"/>
    <w:rsid w:val="004C2494"/>
    <w:rsid w:val="004C3277"/>
    <w:rsid w:val="004C46A9"/>
    <w:rsid w:val="004C4D29"/>
    <w:rsid w:val="004C54C8"/>
    <w:rsid w:val="004C7102"/>
    <w:rsid w:val="004C7C03"/>
    <w:rsid w:val="004D0E54"/>
    <w:rsid w:val="004D27E2"/>
    <w:rsid w:val="004D296E"/>
    <w:rsid w:val="004D2B18"/>
    <w:rsid w:val="004D3496"/>
    <w:rsid w:val="004D4C75"/>
    <w:rsid w:val="004D6243"/>
    <w:rsid w:val="004D646B"/>
    <w:rsid w:val="004E323C"/>
    <w:rsid w:val="004E3B2C"/>
    <w:rsid w:val="004E4414"/>
    <w:rsid w:val="004E7725"/>
    <w:rsid w:val="004F19E0"/>
    <w:rsid w:val="004F37FE"/>
    <w:rsid w:val="004F39F2"/>
    <w:rsid w:val="004F3F9B"/>
    <w:rsid w:val="004F4F95"/>
    <w:rsid w:val="004F785D"/>
    <w:rsid w:val="005005BD"/>
    <w:rsid w:val="005022D6"/>
    <w:rsid w:val="00502929"/>
    <w:rsid w:val="005030DA"/>
    <w:rsid w:val="00503F43"/>
    <w:rsid w:val="005040F3"/>
    <w:rsid w:val="005047A4"/>
    <w:rsid w:val="00504D68"/>
    <w:rsid w:val="00505726"/>
    <w:rsid w:val="00505954"/>
    <w:rsid w:val="00507CE4"/>
    <w:rsid w:val="00511BE8"/>
    <w:rsid w:val="00512092"/>
    <w:rsid w:val="0051366E"/>
    <w:rsid w:val="0051379F"/>
    <w:rsid w:val="005140D8"/>
    <w:rsid w:val="005143D2"/>
    <w:rsid w:val="005145BF"/>
    <w:rsid w:val="005159FE"/>
    <w:rsid w:val="00516BA0"/>
    <w:rsid w:val="00517709"/>
    <w:rsid w:val="00517928"/>
    <w:rsid w:val="0052110E"/>
    <w:rsid w:val="00524AE6"/>
    <w:rsid w:val="005251CD"/>
    <w:rsid w:val="0052591E"/>
    <w:rsid w:val="005262DC"/>
    <w:rsid w:val="0052705C"/>
    <w:rsid w:val="00527175"/>
    <w:rsid w:val="00530661"/>
    <w:rsid w:val="00532B98"/>
    <w:rsid w:val="00532DB1"/>
    <w:rsid w:val="00534322"/>
    <w:rsid w:val="00534C2D"/>
    <w:rsid w:val="00534E73"/>
    <w:rsid w:val="00534FA1"/>
    <w:rsid w:val="00536C11"/>
    <w:rsid w:val="005400BC"/>
    <w:rsid w:val="00540810"/>
    <w:rsid w:val="005413AE"/>
    <w:rsid w:val="0054194F"/>
    <w:rsid w:val="00542B9D"/>
    <w:rsid w:val="00542E97"/>
    <w:rsid w:val="005441ED"/>
    <w:rsid w:val="005445FF"/>
    <w:rsid w:val="00546DC9"/>
    <w:rsid w:val="00546E63"/>
    <w:rsid w:val="00547B00"/>
    <w:rsid w:val="00550168"/>
    <w:rsid w:val="00550EBE"/>
    <w:rsid w:val="005510FD"/>
    <w:rsid w:val="00551285"/>
    <w:rsid w:val="005516C3"/>
    <w:rsid w:val="00552485"/>
    <w:rsid w:val="00552A65"/>
    <w:rsid w:val="00553F53"/>
    <w:rsid w:val="00554125"/>
    <w:rsid w:val="0055450A"/>
    <w:rsid w:val="00555AF0"/>
    <w:rsid w:val="005614EE"/>
    <w:rsid w:val="00561FED"/>
    <w:rsid w:val="0056288D"/>
    <w:rsid w:val="00563799"/>
    <w:rsid w:val="00563A71"/>
    <w:rsid w:val="00564554"/>
    <w:rsid w:val="00564582"/>
    <w:rsid w:val="005654AE"/>
    <w:rsid w:val="005658C1"/>
    <w:rsid w:val="005678D9"/>
    <w:rsid w:val="00571866"/>
    <w:rsid w:val="00573828"/>
    <w:rsid w:val="00573B29"/>
    <w:rsid w:val="00574CF0"/>
    <w:rsid w:val="00575705"/>
    <w:rsid w:val="005766FB"/>
    <w:rsid w:val="00576782"/>
    <w:rsid w:val="00576B08"/>
    <w:rsid w:val="0057750F"/>
    <w:rsid w:val="00577933"/>
    <w:rsid w:val="00580A7D"/>
    <w:rsid w:val="00580EBE"/>
    <w:rsid w:val="005822B8"/>
    <w:rsid w:val="0058339C"/>
    <w:rsid w:val="005861F1"/>
    <w:rsid w:val="005861FE"/>
    <w:rsid w:val="005866F9"/>
    <w:rsid w:val="00590487"/>
    <w:rsid w:val="0059182B"/>
    <w:rsid w:val="00592C4F"/>
    <w:rsid w:val="00593D14"/>
    <w:rsid w:val="005949BF"/>
    <w:rsid w:val="00596556"/>
    <w:rsid w:val="00597C84"/>
    <w:rsid w:val="00597F29"/>
    <w:rsid w:val="005A046B"/>
    <w:rsid w:val="005A0796"/>
    <w:rsid w:val="005A1200"/>
    <w:rsid w:val="005A1434"/>
    <w:rsid w:val="005A18C4"/>
    <w:rsid w:val="005A2479"/>
    <w:rsid w:val="005A4DEC"/>
    <w:rsid w:val="005A5FA3"/>
    <w:rsid w:val="005A70ED"/>
    <w:rsid w:val="005B0E59"/>
    <w:rsid w:val="005B19EC"/>
    <w:rsid w:val="005B23B2"/>
    <w:rsid w:val="005B25EB"/>
    <w:rsid w:val="005B2F3F"/>
    <w:rsid w:val="005B50AD"/>
    <w:rsid w:val="005B59C9"/>
    <w:rsid w:val="005B59E2"/>
    <w:rsid w:val="005B675B"/>
    <w:rsid w:val="005B6D40"/>
    <w:rsid w:val="005B7205"/>
    <w:rsid w:val="005B74D9"/>
    <w:rsid w:val="005B7B0B"/>
    <w:rsid w:val="005C17EF"/>
    <w:rsid w:val="005C1DC2"/>
    <w:rsid w:val="005C1E06"/>
    <w:rsid w:val="005C345E"/>
    <w:rsid w:val="005C38D7"/>
    <w:rsid w:val="005C4404"/>
    <w:rsid w:val="005C4EEC"/>
    <w:rsid w:val="005C53D0"/>
    <w:rsid w:val="005C54B8"/>
    <w:rsid w:val="005C5AE7"/>
    <w:rsid w:val="005C77D6"/>
    <w:rsid w:val="005D0D16"/>
    <w:rsid w:val="005D0ED3"/>
    <w:rsid w:val="005D1312"/>
    <w:rsid w:val="005D1626"/>
    <w:rsid w:val="005D2C9D"/>
    <w:rsid w:val="005D3025"/>
    <w:rsid w:val="005D5413"/>
    <w:rsid w:val="005D58D6"/>
    <w:rsid w:val="005D6F02"/>
    <w:rsid w:val="005D7FDD"/>
    <w:rsid w:val="005E3AFB"/>
    <w:rsid w:val="005E4717"/>
    <w:rsid w:val="005E5B30"/>
    <w:rsid w:val="005E6A06"/>
    <w:rsid w:val="005F12A7"/>
    <w:rsid w:val="005F22F4"/>
    <w:rsid w:val="005F40F5"/>
    <w:rsid w:val="005F458B"/>
    <w:rsid w:val="005F4C9C"/>
    <w:rsid w:val="005F5670"/>
    <w:rsid w:val="005F6418"/>
    <w:rsid w:val="005F67EB"/>
    <w:rsid w:val="00600DFD"/>
    <w:rsid w:val="00600E27"/>
    <w:rsid w:val="0060104F"/>
    <w:rsid w:val="00601354"/>
    <w:rsid w:val="006018CE"/>
    <w:rsid w:val="00601D74"/>
    <w:rsid w:val="0060201A"/>
    <w:rsid w:val="0060278B"/>
    <w:rsid w:val="00602A1F"/>
    <w:rsid w:val="00603B0C"/>
    <w:rsid w:val="00604AEC"/>
    <w:rsid w:val="00604D0B"/>
    <w:rsid w:val="006064EF"/>
    <w:rsid w:val="00606E92"/>
    <w:rsid w:val="0060799F"/>
    <w:rsid w:val="006110FC"/>
    <w:rsid w:val="006114D8"/>
    <w:rsid w:val="00611588"/>
    <w:rsid w:val="006118F0"/>
    <w:rsid w:val="00612753"/>
    <w:rsid w:val="00613188"/>
    <w:rsid w:val="00613EBD"/>
    <w:rsid w:val="006141CD"/>
    <w:rsid w:val="00614481"/>
    <w:rsid w:val="006146E6"/>
    <w:rsid w:val="00614AE3"/>
    <w:rsid w:val="0061501C"/>
    <w:rsid w:val="00615A29"/>
    <w:rsid w:val="00616A81"/>
    <w:rsid w:val="0061717B"/>
    <w:rsid w:val="00617207"/>
    <w:rsid w:val="00617CAF"/>
    <w:rsid w:val="00621A7E"/>
    <w:rsid w:val="00622F4A"/>
    <w:rsid w:val="006235CF"/>
    <w:rsid w:val="006243E1"/>
    <w:rsid w:val="00624519"/>
    <w:rsid w:val="0062551F"/>
    <w:rsid w:val="006263DB"/>
    <w:rsid w:val="0062754D"/>
    <w:rsid w:val="00627DDC"/>
    <w:rsid w:val="006300A3"/>
    <w:rsid w:val="00630BC2"/>
    <w:rsid w:val="00631BDD"/>
    <w:rsid w:val="0063329D"/>
    <w:rsid w:val="0063514A"/>
    <w:rsid w:val="00635794"/>
    <w:rsid w:val="006359C5"/>
    <w:rsid w:val="006403D7"/>
    <w:rsid w:val="00641043"/>
    <w:rsid w:val="006414B1"/>
    <w:rsid w:val="00641D0E"/>
    <w:rsid w:val="00642305"/>
    <w:rsid w:val="006435C7"/>
    <w:rsid w:val="00643C83"/>
    <w:rsid w:val="00644255"/>
    <w:rsid w:val="00644638"/>
    <w:rsid w:val="00644A41"/>
    <w:rsid w:val="0064688D"/>
    <w:rsid w:val="00647F74"/>
    <w:rsid w:val="0065046E"/>
    <w:rsid w:val="00651857"/>
    <w:rsid w:val="00652A4C"/>
    <w:rsid w:val="00652F4F"/>
    <w:rsid w:val="006541E7"/>
    <w:rsid w:val="006541F6"/>
    <w:rsid w:val="00654C24"/>
    <w:rsid w:val="0065506C"/>
    <w:rsid w:val="0065566D"/>
    <w:rsid w:val="00657E8E"/>
    <w:rsid w:val="00660012"/>
    <w:rsid w:val="00660FB9"/>
    <w:rsid w:val="006622E2"/>
    <w:rsid w:val="00664A45"/>
    <w:rsid w:val="00664CAC"/>
    <w:rsid w:val="0066500F"/>
    <w:rsid w:val="006650EC"/>
    <w:rsid w:val="0066697A"/>
    <w:rsid w:val="0066742B"/>
    <w:rsid w:val="0067004B"/>
    <w:rsid w:val="0067078E"/>
    <w:rsid w:val="00670A11"/>
    <w:rsid w:val="00670D46"/>
    <w:rsid w:val="00670DBF"/>
    <w:rsid w:val="006742B4"/>
    <w:rsid w:val="0067501D"/>
    <w:rsid w:val="00675F05"/>
    <w:rsid w:val="00676E55"/>
    <w:rsid w:val="00681129"/>
    <w:rsid w:val="006811C1"/>
    <w:rsid w:val="0068122B"/>
    <w:rsid w:val="00681650"/>
    <w:rsid w:val="00682B67"/>
    <w:rsid w:val="006841AE"/>
    <w:rsid w:val="00684D6A"/>
    <w:rsid w:val="00684D85"/>
    <w:rsid w:val="006863E9"/>
    <w:rsid w:val="006872A8"/>
    <w:rsid w:val="006872D4"/>
    <w:rsid w:val="0069318C"/>
    <w:rsid w:val="006933EB"/>
    <w:rsid w:val="006941B6"/>
    <w:rsid w:val="00697525"/>
    <w:rsid w:val="00697F59"/>
    <w:rsid w:val="006A0745"/>
    <w:rsid w:val="006A0ED2"/>
    <w:rsid w:val="006A15F3"/>
    <w:rsid w:val="006A262E"/>
    <w:rsid w:val="006A26A7"/>
    <w:rsid w:val="006A390E"/>
    <w:rsid w:val="006A39EC"/>
    <w:rsid w:val="006A4C1F"/>
    <w:rsid w:val="006A52C7"/>
    <w:rsid w:val="006A605A"/>
    <w:rsid w:val="006A69D8"/>
    <w:rsid w:val="006A70A3"/>
    <w:rsid w:val="006A7512"/>
    <w:rsid w:val="006B0410"/>
    <w:rsid w:val="006B0B64"/>
    <w:rsid w:val="006B1DD5"/>
    <w:rsid w:val="006B3905"/>
    <w:rsid w:val="006B4948"/>
    <w:rsid w:val="006B5EAC"/>
    <w:rsid w:val="006B5EE0"/>
    <w:rsid w:val="006B6CAD"/>
    <w:rsid w:val="006B70C8"/>
    <w:rsid w:val="006B72D6"/>
    <w:rsid w:val="006B7397"/>
    <w:rsid w:val="006B78F4"/>
    <w:rsid w:val="006B7900"/>
    <w:rsid w:val="006C3A52"/>
    <w:rsid w:val="006C3D88"/>
    <w:rsid w:val="006C4FBE"/>
    <w:rsid w:val="006D0C1E"/>
    <w:rsid w:val="006D0FA8"/>
    <w:rsid w:val="006D19E8"/>
    <w:rsid w:val="006D1BDD"/>
    <w:rsid w:val="006D4957"/>
    <w:rsid w:val="006D4C94"/>
    <w:rsid w:val="006D50CB"/>
    <w:rsid w:val="006D649F"/>
    <w:rsid w:val="006D76F7"/>
    <w:rsid w:val="006E0551"/>
    <w:rsid w:val="006E0D40"/>
    <w:rsid w:val="006E1113"/>
    <w:rsid w:val="006E1C25"/>
    <w:rsid w:val="006E1CD1"/>
    <w:rsid w:val="006E357E"/>
    <w:rsid w:val="006E43C5"/>
    <w:rsid w:val="006E4790"/>
    <w:rsid w:val="006E4876"/>
    <w:rsid w:val="006E4AD6"/>
    <w:rsid w:val="006E4E9E"/>
    <w:rsid w:val="006E59D0"/>
    <w:rsid w:val="006E6A37"/>
    <w:rsid w:val="006E779F"/>
    <w:rsid w:val="006F0B11"/>
    <w:rsid w:val="006F1EBF"/>
    <w:rsid w:val="006F25CD"/>
    <w:rsid w:val="006F264D"/>
    <w:rsid w:val="006F2B35"/>
    <w:rsid w:val="006F6383"/>
    <w:rsid w:val="006F662A"/>
    <w:rsid w:val="006F70E4"/>
    <w:rsid w:val="006F7ED8"/>
    <w:rsid w:val="007006BE"/>
    <w:rsid w:val="00700DA2"/>
    <w:rsid w:val="00701297"/>
    <w:rsid w:val="0070156C"/>
    <w:rsid w:val="0070170A"/>
    <w:rsid w:val="007040D3"/>
    <w:rsid w:val="007041DA"/>
    <w:rsid w:val="00704BB7"/>
    <w:rsid w:val="00705EC2"/>
    <w:rsid w:val="007069EE"/>
    <w:rsid w:val="00706C10"/>
    <w:rsid w:val="00706FA6"/>
    <w:rsid w:val="0071022D"/>
    <w:rsid w:val="0071026C"/>
    <w:rsid w:val="007103C8"/>
    <w:rsid w:val="00710F62"/>
    <w:rsid w:val="00711F4D"/>
    <w:rsid w:val="007122D8"/>
    <w:rsid w:val="00713AA7"/>
    <w:rsid w:val="00713CC2"/>
    <w:rsid w:val="00713FD6"/>
    <w:rsid w:val="0071442A"/>
    <w:rsid w:val="00714B45"/>
    <w:rsid w:val="00714C30"/>
    <w:rsid w:val="007152EF"/>
    <w:rsid w:val="00716750"/>
    <w:rsid w:val="00721659"/>
    <w:rsid w:val="00721A95"/>
    <w:rsid w:val="00721CF0"/>
    <w:rsid w:val="00723CBE"/>
    <w:rsid w:val="00723D90"/>
    <w:rsid w:val="007264D0"/>
    <w:rsid w:val="00731D0F"/>
    <w:rsid w:val="00731DC7"/>
    <w:rsid w:val="00731FEE"/>
    <w:rsid w:val="00732098"/>
    <w:rsid w:val="0073269D"/>
    <w:rsid w:val="007328F0"/>
    <w:rsid w:val="00733EDA"/>
    <w:rsid w:val="00735116"/>
    <w:rsid w:val="00735460"/>
    <w:rsid w:val="007354FE"/>
    <w:rsid w:val="00735EC3"/>
    <w:rsid w:val="0073618B"/>
    <w:rsid w:val="00736B27"/>
    <w:rsid w:val="0073741A"/>
    <w:rsid w:val="007402BA"/>
    <w:rsid w:val="0074081E"/>
    <w:rsid w:val="00741D50"/>
    <w:rsid w:val="007420E7"/>
    <w:rsid w:val="007448B5"/>
    <w:rsid w:val="00744EE4"/>
    <w:rsid w:val="007454A8"/>
    <w:rsid w:val="007455E0"/>
    <w:rsid w:val="00745A1F"/>
    <w:rsid w:val="00745B3E"/>
    <w:rsid w:val="007465E3"/>
    <w:rsid w:val="00746BE2"/>
    <w:rsid w:val="0074731A"/>
    <w:rsid w:val="00747A98"/>
    <w:rsid w:val="00750171"/>
    <w:rsid w:val="00751371"/>
    <w:rsid w:val="007513C6"/>
    <w:rsid w:val="00751958"/>
    <w:rsid w:val="00751DB3"/>
    <w:rsid w:val="007523DB"/>
    <w:rsid w:val="007529DD"/>
    <w:rsid w:val="007530CB"/>
    <w:rsid w:val="00753457"/>
    <w:rsid w:val="007536D6"/>
    <w:rsid w:val="0075687C"/>
    <w:rsid w:val="00757AA1"/>
    <w:rsid w:val="00760EFA"/>
    <w:rsid w:val="00761BB1"/>
    <w:rsid w:val="0076263B"/>
    <w:rsid w:val="00762F48"/>
    <w:rsid w:val="007659AF"/>
    <w:rsid w:val="00765EF1"/>
    <w:rsid w:val="007671A4"/>
    <w:rsid w:val="00770F35"/>
    <w:rsid w:val="0077173D"/>
    <w:rsid w:val="00772096"/>
    <w:rsid w:val="0077268A"/>
    <w:rsid w:val="00772BE7"/>
    <w:rsid w:val="00773F19"/>
    <w:rsid w:val="0077473B"/>
    <w:rsid w:val="0077580C"/>
    <w:rsid w:val="00775CDC"/>
    <w:rsid w:val="007761A6"/>
    <w:rsid w:val="00776403"/>
    <w:rsid w:val="00777501"/>
    <w:rsid w:val="00777A0A"/>
    <w:rsid w:val="00780A5E"/>
    <w:rsid w:val="00780D4D"/>
    <w:rsid w:val="0078102E"/>
    <w:rsid w:val="00781145"/>
    <w:rsid w:val="007812C4"/>
    <w:rsid w:val="00781603"/>
    <w:rsid w:val="007816F8"/>
    <w:rsid w:val="00782062"/>
    <w:rsid w:val="007824EB"/>
    <w:rsid w:val="00782EFE"/>
    <w:rsid w:val="007830AE"/>
    <w:rsid w:val="00783989"/>
    <w:rsid w:val="00785A9B"/>
    <w:rsid w:val="00785F3D"/>
    <w:rsid w:val="00786BF1"/>
    <w:rsid w:val="00786D60"/>
    <w:rsid w:val="00787188"/>
    <w:rsid w:val="00787C52"/>
    <w:rsid w:val="00790639"/>
    <w:rsid w:val="00790AC1"/>
    <w:rsid w:val="00791D02"/>
    <w:rsid w:val="007924A5"/>
    <w:rsid w:val="0079258C"/>
    <w:rsid w:val="00792609"/>
    <w:rsid w:val="007942A5"/>
    <w:rsid w:val="00794B22"/>
    <w:rsid w:val="00794DC7"/>
    <w:rsid w:val="00796668"/>
    <w:rsid w:val="00796F92"/>
    <w:rsid w:val="007A0206"/>
    <w:rsid w:val="007A0A85"/>
    <w:rsid w:val="007A10DA"/>
    <w:rsid w:val="007A1FCD"/>
    <w:rsid w:val="007A2149"/>
    <w:rsid w:val="007A25C5"/>
    <w:rsid w:val="007A2A52"/>
    <w:rsid w:val="007A3E38"/>
    <w:rsid w:val="007A4334"/>
    <w:rsid w:val="007A63B9"/>
    <w:rsid w:val="007A75C9"/>
    <w:rsid w:val="007B0459"/>
    <w:rsid w:val="007B0647"/>
    <w:rsid w:val="007B06E9"/>
    <w:rsid w:val="007B103C"/>
    <w:rsid w:val="007B1F9D"/>
    <w:rsid w:val="007B2C33"/>
    <w:rsid w:val="007B3E18"/>
    <w:rsid w:val="007B3E71"/>
    <w:rsid w:val="007B7503"/>
    <w:rsid w:val="007B7FB6"/>
    <w:rsid w:val="007C0972"/>
    <w:rsid w:val="007C0FFA"/>
    <w:rsid w:val="007C40CA"/>
    <w:rsid w:val="007C43A9"/>
    <w:rsid w:val="007C50AC"/>
    <w:rsid w:val="007C66E4"/>
    <w:rsid w:val="007C67B8"/>
    <w:rsid w:val="007C7B51"/>
    <w:rsid w:val="007D2CC8"/>
    <w:rsid w:val="007D3035"/>
    <w:rsid w:val="007D3E91"/>
    <w:rsid w:val="007D4AE4"/>
    <w:rsid w:val="007D79F0"/>
    <w:rsid w:val="007E01CF"/>
    <w:rsid w:val="007E0D43"/>
    <w:rsid w:val="007E4AA3"/>
    <w:rsid w:val="007E5B44"/>
    <w:rsid w:val="007F246B"/>
    <w:rsid w:val="007F383F"/>
    <w:rsid w:val="007F4421"/>
    <w:rsid w:val="007F4F66"/>
    <w:rsid w:val="007F5011"/>
    <w:rsid w:val="007F5B97"/>
    <w:rsid w:val="007F5E06"/>
    <w:rsid w:val="007F6490"/>
    <w:rsid w:val="007F6D94"/>
    <w:rsid w:val="007F71DB"/>
    <w:rsid w:val="007F76EB"/>
    <w:rsid w:val="008038FC"/>
    <w:rsid w:val="00803C10"/>
    <w:rsid w:val="0080454F"/>
    <w:rsid w:val="00804FFC"/>
    <w:rsid w:val="008054CF"/>
    <w:rsid w:val="00805CD4"/>
    <w:rsid w:val="00805F80"/>
    <w:rsid w:val="00806703"/>
    <w:rsid w:val="00807302"/>
    <w:rsid w:val="0080786C"/>
    <w:rsid w:val="00810583"/>
    <w:rsid w:val="00810629"/>
    <w:rsid w:val="008109E2"/>
    <w:rsid w:val="00810E9E"/>
    <w:rsid w:val="00811A8D"/>
    <w:rsid w:val="00811B93"/>
    <w:rsid w:val="00812180"/>
    <w:rsid w:val="00813863"/>
    <w:rsid w:val="00813B37"/>
    <w:rsid w:val="00813CD8"/>
    <w:rsid w:val="00815387"/>
    <w:rsid w:val="0081596B"/>
    <w:rsid w:val="00815EA0"/>
    <w:rsid w:val="00816859"/>
    <w:rsid w:val="00816AA2"/>
    <w:rsid w:val="00816D50"/>
    <w:rsid w:val="00816F76"/>
    <w:rsid w:val="00816FE5"/>
    <w:rsid w:val="008171D4"/>
    <w:rsid w:val="0081728A"/>
    <w:rsid w:val="00820DE7"/>
    <w:rsid w:val="00822EE1"/>
    <w:rsid w:val="00823F5B"/>
    <w:rsid w:val="008254C4"/>
    <w:rsid w:val="00827AAB"/>
    <w:rsid w:val="0083166A"/>
    <w:rsid w:val="00831787"/>
    <w:rsid w:val="00831C3C"/>
    <w:rsid w:val="00833563"/>
    <w:rsid w:val="008337C6"/>
    <w:rsid w:val="00836A49"/>
    <w:rsid w:val="00837643"/>
    <w:rsid w:val="008379CA"/>
    <w:rsid w:val="008400A8"/>
    <w:rsid w:val="00842FF6"/>
    <w:rsid w:val="00843DD2"/>
    <w:rsid w:val="0084400E"/>
    <w:rsid w:val="00844D53"/>
    <w:rsid w:val="00844F5E"/>
    <w:rsid w:val="008455D5"/>
    <w:rsid w:val="00845C67"/>
    <w:rsid w:val="00846C4C"/>
    <w:rsid w:val="0085150D"/>
    <w:rsid w:val="0085276F"/>
    <w:rsid w:val="00853C83"/>
    <w:rsid w:val="00854A62"/>
    <w:rsid w:val="00855438"/>
    <w:rsid w:val="008560BB"/>
    <w:rsid w:val="0085683A"/>
    <w:rsid w:val="00856C1A"/>
    <w:rsid w:val="00856DC0"/>
    <w:rsid w:val="00861802"/>
    <w:rsid w:val="00861C60"/>
    <w:rsid w:val="0086225D"/>
    <w:rsid w:val="0086257C"/>
    <w:rsid w:val="008631CB"/>
    <w:rsid w:val="008636E0"/>
    <w:rsid w:val="00863B45"/>
    <w:rsid w:val="00864FCF"/>
    <w:rsid w:val="008663E2"/>
    <w:rsid w:val="00866DC1"/>
    <w:rsid w:val="00867194"/>
    <w:rsid w:val="0086735C"/>
    <w:rsid w:val="0087017B"/>
    <w:rsid w:val="008710CF"/>
    <w:rsid w:val="00871B1F"/>
    <w:rsid w:val="008733CC"/>
    <w:rsid w:val="008734EE"/>
    <w:rsid w:val="008738A7"/>
    <w:rsid w:val="00875DE4"/>
    <w:rsid w:val="00876C47"/>
    <w:rsid w:val="00876C70"/>
    <w:rsid w:val="00876D6B"/>
    <w:rsid w:val="00876E4E"/>
    <w:rsid w:val="008772E2"/>
    <w:rsid w:val="00880761"/>
    <w:rsid w:val="00881849"/>
    <w:rsid w:val="00882201"/>
    <w:rsid w:val="008822AB"/>
    <w:rsid w:val="0088246F"/>
    <w:rsid w:val="00883D0D"/>
    <w:rsid w:val="0088460D"/>
    <w:rsid w:val="00885628"/>
    <w:rsid w:val="00885DB9"/>
    <w:rsid w:val="0089118F"/>
    <w:rsid w:val="0089248D"/>
    <w:rsid w:val="00892A4F"/>
    <w:rsid w:val="0089361A"/>
    <w:rsid w:val="00893650"/>
    <w:rsid w:val="008937DA"/>
    <w:rsid w:val="0089383F"/>
    <w:rsid w:val="0089394E"/>
    <w:rsid w:val="00893AD9"/>
    <w:rsid w:val="008945C7"/>
    <w:rsid w:val="008968B0"/>
    <w:rsid w:val="00896B0D"/>
    <w:rsid w:val="00897117"/>
    <w:rsid w:val="008973DE"/>
    <w:rsid w:val="008A0C25"/>
    <w:rsid w:val="008A2F1D"/>
    <w:rsid w:val="008A47B9"/>
    <w:rsid w:val="008A4B77"/>
    <w:rsid w:val="008A6D70"/>
    <w:rsid w:val="008A700F"/>
    <w:rsid w:val="008A7EB0"/>
    <w:rsid w:val="008B01C1"/>
    <w:rsid w:val="008B058D"/>
    <w:rsid w:val="008B080A"/>
    <w:rsid w:val="008B0862"/>
    <w:rsid w:val="008B1375"/>
    <w:rsid w:val="008B1492"/>
    <w:rsid w:val="008B16C8"/>
    <w:rsid w:val="008B194D"/>
    <w:rsid w:val="008B2F09"/>
    <w:rsid w:val="008B3121"/>
    <w:rsid w:val="008B4EBA"/>
    <w:rsid w:val="008B58A0"/>
    <w:rsid w:val="008B5D28"/>
    <w:rsid w:val="008B650E"/>
    <w:rsid w:val="008B7D05"/>
    <w:rsid w:val="008C0283"/>
    <w:rsid w:val="008C0AC1"/>
    <w:rsid w:val="008C161D"/>
    <w:rsid w:val="008C247D"/>
    <w:rsid w:val="008C3FDA"/>
    <w:rsid w:val="008C47AE"/>
    <w:rsid w:val="008C6284"/>
    <w:rsid w:val="008C686D"/>
    <w:rsid w:val="008C7022"/>
    <w:rsid w:val="008C7641"/>
    <w:rsid w:val="008C7BED"/>
    <w:rsid w:val="008D0543"/>
    <w:rsid w:val="008D0718"/>
    <w:rsid w:val="008D0934"/>
    <w:rsid w:val="008D11A9"/>
    <w:rsid w:val="008D19AD"/>
    <w:rsid w:val="008D2681"/>
    <w:rsid w:val="008D2B59"/>
    <w:rsid w:val="008D35A4"/>
    <w:rsid w:val="008D5D8B"/>
    <w:rsid w:val="008D74D5"/>
    <w:rsid w:val="008D7F54"/>
    <w:rsid w:val="008E0231"/>
    <w:rsid w:val="008E0D71"/>
    <w:rsid w:val="008E1872"/>
    <w:rsid w:val="008E2412"/>
    <w:rsid w:val="008E36F3"/>
    <w:rsid w:val="008E46F3"/>
    <w:rsid w:val="008E471E"/>
    <w:rsid w:val="008E535C"/>
    <w:rsid w:val="008E6261"/>
    <w:rsid w:val="008E7A86"/>
    <w:rsid w:val="008E7B42"/>
    <w:rsid w:val="008F15EA"/>
    <w:rsid w:val="008F160C"/>
    <w:rsid w:val="008F38E7"/>
    <w:rsid w:val="008F3D96"/>
    <w:rsid w:val="008F4B9D"/>
    <w:rsid w:val="008F5B37"/>
    <w:rsid w:val="008F6398"/>
    <w:rsid w:val="009001E2"/>
    <w:rsid w:val="0090043C"/>
    <w:rsid w:val="00900979"/>
    <w:rsid w:val="00901ADD"/>
    <w:rsid w:val="0090372F"/>
    <w:rsid w:val="009038C0"/>
    <w:rsid w:val="00904849"/>
    <w:rsid w:val="009067AB"/>
    <w:rsid w:val="00907918"/>
    <w:rsid w:val="00907CF7"/>
    <w:rsid w:val="009115CF"/>
    <w:rsid w:val="00912F33"/>
    <w:rsid w:val="00913CC8"/>
    <w:rsid w:val="009155CC"/>
    <w:rsid w:val="00915A35"/>
    <w:rsid w:val="00916B44"/>
    <w:rsid w:val="009172F3"/>
    <w:rsid w:val="0091765B"/>
    <w:rsid w:val="009208E0"/>
    <w:rsid w:val="009219A7"/>
    <w:rsid w:val="00922098"/>
    <w:rsid w:val="0092233F"/>
    <w:rsid w:val="009223C6"/>
    <w:rsid w:val="00922753"/>
    <w:rsid w:val="00923CCE"/>
    <w:rsid w:val="00924630"/>
    <w:rsid w:val="009248C0"/>
    <w:rsid w:val="00924B6A"/>
    <w:rsid w:val="00924F74"/>
    <w:rsid w:val="00925056"/>
    <w:rsid w:val="00925090"/>
    <w:rsid w:val="00927B32"/>
    <w:rsid w:val="009303B3"/>
    <w:rsid w:val="00931227"/>
    <w:rsid w:val="00931B36"/>
    <w:rsid w:val="00934267"/>
    <w:rsid w:val="009346B2"/>
    <w:rsid w:val="00935AF8"/>
    <w:rsid w:val="00936A55"/>
    <w:rsid w:val="00937125"/>
    <w:rsid w:val="00937F28"/>
    <w:rsid w:val="00937FC6"/>
    <w:rsid w:val="009405C5"/>
    <w:rsid w:val="00940643"/>
    <w:rsid w:val="00940BD6"/>
    <w:rsid w:val="00941027"/>
    <w:rsid w:val="00941F61"/>
    <w:rsid w:val="00942782"/>
    <w:rsid w:val="0094387B"/>
    <w:rsid w:val="00943FAF"/>
    <w:rsid w:val="0094412E"/>
    <w:rsid w:val="0094609B"/>
    <w:rsid w:val="00950AF1"/>
    <w:rsid w:val="00952DAB"/>
    <w:rsid w:val="00953D1B"/>
    <w:rsid w:val="0095459D"/>
    <w:rsid w:val="00954AAB"/>
    <w:rsid w:val="00955FE3"/>
    <w:rsid w:val="009574BC"/>
    <w:rsid w:val="00961369"/>
    <w:rsid w:val="009616A6"/>
    <w:rsid w:val="00962A8C"/>
    <w:rsid w:val="00963091"/>
    <w:rsid w:val="00963FF0"/>
    <w:rsid w:val="00965D9C"/>
    <w:rsid w:val="00966ABF"/>
    <w:rsid w:val="00967553"/>
    <w:rsid w:val="00967F88"/>
    <w:rsid w:val="00971A92"/>
    <w:rsid w:val="00971BD4"/>
    <w:rsid w:val="00971DDD"/>
    <w:rsid w:val="00972B83"/>
    <w:rsid w:val="009733AC"/>
    <w:rsid w:val="009733B4"/>
    <w:rsid w:val="009744BB"/>
    <w:rsid w:val="009750E6"/>
    <w:rsid w:val="00975FEF"/>
    <w:rsid w:val="0097721D"/>
    <w:rsid w:val="00982E8B"/>
    <w:rsid w:val="0098388E"/>
    <w:rsid w:val="00985A4C"/>
    <w:rsid w:val="009900C9"/>
    <w:rsid w:val="009929C5"/>
    <w:rsid w:val="00993FE5"/>
    <w:rsid w:val="00994506"/>
    <w:rsid w:val="00994AED"/>
    <w:rsid w:val="009970B5"/>
    <w:rsid w:val="009972D5"/>
    <w:rsid w:val="0099763A"/>
    <w:rsid w:val="00997C22"/>
    <w:rsid w:val="009A0024"/>
    <w:rsid w:val="009A0406"/>
    <w:rsid w:val="009A04E5"/>
    <w:rsid w:val="009A0577"/>
    <w:rsid w:val="009A0E4C"/>
    <w:rsid w:val="009A30D3"/>
    <w:rsid w:val="009A3B13"/>
    <w:rsid w:val="009A7B5A"/>
    <w:rsid w:val="009B1FC0"/>
    <w:rsid w:val="009B2510"/>
    <w:rsid w:val="009B317F"/>
    <w:rsid w:val="009B3DE3"/>
    <w:rsid w:val="009B436B"/>
    <w:rsid w:val="009B4DDF"/>
    <w:rsid w:val="009B5066"/>
    <w:rsid w:val="009B5E7D"/>
    <w:rsid w:val="009B6079"/>
    <w:rsid w:val="009B70DC"/>
    <w:rsid w:val="009B7606"/>
    <w:rsid w:val="009C2520"/>
    <w:rsid w:val="009C35EC"/>
    <w:rsid w:val="009C4560"/>
    <w:rsid w:val="009C4951"/>
    <w:rsid w:val="009C528D"/>
    <w:rsid w:val="009C5668"/>
    <w:rsid w:val="009C7084"/>
    <w:rsid w:val="009C7167"/>
    <w:rsid w:val="009D032B"/>
    <w:rsid w:val="009D2DFE"/>
    <w:rsid w:val="009D3161"/>
    <w:rsid w:val="009D3774"/>
    <w:rsid w:val="009D3D43"/>
    <w:rsid w:val="009D4ABB"/>
    <w:rsid w:val="009D5C77"/>
    <w:rsid w:val="009D64FE"/>
    <w:rsid w:val="009D73DD"/>
    <w:rsid w:val="009D7784"/>
    <w:rsid w:val="009E05F2"/>
    <w:rsid w:val="009E08A4"/>
    <w:rsid w:val="009E1564"/>
    <w:rsid w:val="009E205D"/>
    <w:rsid w:val="009E2799"/>
    <w:rsid w:val="009E3CC4"/>
    <w:rsid w:val="009E3FB0"/>
    <w:rsid w:val="009E42F9"/>
    <w:rsid w:val="009E508E"/>
    <w:rsid w:val="009E532F"/>
    <w:rsid w:val="009E65CC"/>
    <w:rsid w:val="009F1FEB"/>
    <w:rsid w:val="009F2709"/>
    <w:rsid w:val="009F4168"/>
    <w:rsid w:val="009F481C"/>
    <w:rsid w:val="009F527C"/>
    <w:rsid w:val="009F69FA"/>
    <w:rsid w:val="009F70F0"/>
    <w:rsid w:val="009F72D0"/>
    <w:rsid w:val="009F7D64"/>
    <w:rsid w:val="00A00707"/>
    <w:rsid w:val="00A0242F"/>
    <w:rsid w:val="00A03923"/>
    <w:rsid w:val="00A05F44"/>
    <w:rsid w:val="00A066B2"/>
    <w:rsid w:val="00A07530"/>
    <w:rsid w:val="00A07A4F"/>
    <w:rsid w:val="00A07BF6"/>
    <w:rsid w:val="00A10187"/>
    <w:rsid w:val="00A10AB7"/>
    <w:rsid w:val="00A11782"/>
    <w:rsid w:val="00A11DD5"/>
    <w:rsid w:val="00A126DA"/>
    <w:rsid w:val="00A139E5"/>
    <w:rsid w:val="00A1546B"/>
    <w:rsid w:val="00A15685"/>
    <w:rsid w:val="00A15CA7"/>
    <w:rsid w:val="00A167C4"/>
    <w:rsid w:val="00A2029B"/>
    <w:rsid w:val="00A228D5"/>
    <w:rsid w:val="00A22EF2"/>
    <w:rsid w:val="00A23973"/>
    <w:rsid w:val="00A23D5A"/>
    <w:rsid w:val="00A23E84"/>
    <w:rsid w:val="00A23ED8"/>
    <w:rsid w:val="00A251C9"/>
    <w:rsid w:val="00A258A0"/>
    <w:rsid w:val="00A272AC"/>
    <w:rsid w:val="00A2739C"/>
    <w:rsid w:val="00A307DD"/>
    <w:rsid w:val="00A30E54"/>
    <w:rsid w:val="00A311B3"/>
    <w:rsid w:val="00A32104"/>
    <w:rsid w:val="00A352FF"/>
    <w:rsid w:val="00A35A4E"/>
    <w:rsid w:val="00A35B6B"/>
    <w:rsid w:val="00A35CB8"/>
    <w:rsid w:val="00A36482"/>
    <w:rsid w:val="00A36666"/>
    <w:rsid w:val="00A367F0"/>
    <w:rsid w:val="00A36F73"/>
    <w:rsid w:val="00A37B26"/>
    <w:rsid w:val="00A37DAC"/>
    <w:rsid w:val="00A405C3"/>
    <w:rsid w:val="00A40828"/>
    <w:rsid w:val="00A40E69"/>
    <w:rsid w:val="00A424B6"/>
    <w:rsid w:val="00A43494"/>
    <w:rsid w:val="00A43831"/>
    <w:rsid w:val="00A47AE1"/>
    <w:rsid w:val="00A50A64"/>
    <w:rsid w:val="00A51D6D"/>
    <w:rsid w:val="00A51F9C"/>
    <w:rsid w:val="00A53379"/>
    <w:rsid w:val="00A537F1"/>
    <w:rsid w:val="00A53892"/>
    <w:rsid w:val="00A53ACD"/>
    <w:rsid w:val="00A5410F"/>
    <w:rsid w:val="00A54827"/>
    <w:rsid w:val="00A54F52"/>
    <w:rsid w:val="00A57EA1"/>
    <w:rsid w:val="00A57F2D"/>
    <w:rsid w:val="00A602B9"/>
    <w:rsid w:val="00A6134A"/>
    <w:rsid w:val="00A64EF2"/>
    <w:rsid w:val="00A65068"/>
    <w:rsid w:val="00A655F6"/>
    <w:rsid w:val="00A66124"/>
    <w:rsid w:val="00A66FDF"/>
    <w:rsid w:val="00A71274"/>
    <w:rsid w:val="00A71573"/>
    <w:rsid w:val="00A72A67"/>
    <w:rsid w:val="00A73F5F"/>
    <w:rsid w:val="00A73FC9"/>
    <w:rsid w:val="00A75619"/>
    <w:rsid w:val="00A75AEB"/>
    <w:rsid w:val="00A75E8D"/>
    <w:rsid w:val="00A76FC2"/>
    <w:rsid w:val="00A770DF"/>
    <w:rsid w:val="00A77495"/>
    <w:rsid w:val="00A80742"/>
    <w:rsid w:val="00A80A87"/>
    <w:rsid w:val="00A811D9"/>
    <w:rsid w:val="00A81593"/>
    <w:rsid w:val="00A81846"/>
    <w:rsid w:val="00A823B6"/>
    <w:rsid w:val="00A826D3"/>
    <w:rsid w:val="00A82D33"/>
    <w:rsid w:val="00A83306"/>
    <w:rsid w:val="00A84010"/>
    <w:rsid w:val="00A84615"/>
    <w:rsid w:val="00A84FAC"/>
    <w:rsid w:val="00A853BD"/>
    <w:rsid w:val="00A86EE6"/>
    <w:rsid w:val="00A90896"/>
    <w:rsid w:val="00A90EC7"/>
    <w:rsid w:val="00A9131D"/>
    <w:rsid w:val="00A916A1"/>
    <w:rsid w:val="00A91B15"/>
    <w:rsid w:val="00A91B25"/>
    <w:rsid w:val="00A91C98"/>
    <w:rsid w:val="00A93461"/>
    <w:rsid w:val="00A93C64"/>
    <w:rsid w:val="00A95331"/>
    <w:rsid w:val="00A96E68"/>
    <w:rsid w:val="00A97A28"/>
    <w:rsid w:val="00AA0A49"/>
    <w:rsid w:val="00AA0FC9"/>
    <w:rsid w:val="00AA17AE"/>
    <w:rsid w:val="00AA1B96"/>
    <w:rsid w:val="00AA25A0"/>
    <w:rsid w:val="00AA2A88"/>
    <w:rsid w:val="00AA2BA6"/>
    <w:rsid w:val="00AA3041"/>
    <w:rsid w:val="00AA3DF3"/>
    <w:rsid w:val="00AA423F"/>
    <w:rsid w:val="00AA4280"/>
    <w:rsid w:val="00AA4FB3"/>
    <w:rsid w:val="00AA543B"/>
    <w:rsid w:val="00AA650A"/>
    <w:rsid w:val="00AA79DB"/>
    <w:rsid w:val="00AB14E6"/>
    <w:rsid w:val="00AB2398"/>
    <w:rsid w:val="00AB24BC"/>
    <w:rsid w:val="00AB25C8"/>
    <w:rsid w:val="00AB263F"/>
    <w:rsid w:val="00AB623B"/>
    <w:rsid w:val="00AB690E"/>
    <w:rsid w:val="00AC0D86"/>
    <w:rsid w:val="00AC0E3C"/>
    <w:rsid w:val="00AC106F"/>
    <w:rsid w:val="00AC18B2"/>
    <w:rsid w:val="00AC1A0C"/>
    <w:rsid w:val="00AC1A89"/>
    <w:rsid w:val="00AC2B99"/>
    <w:rsid w:val="00AC54FF"/>
    <w:rsid w:val="00AC562A"/>
    <w:rsid w:val="00AC5FD2"/>
    <w:rsid w:val="00AC6184"/>
    <w:rsid w:val="00AC7C0F"/>
    <w:rsid w:val="00AD0DE0"/>
    <w:rsid w:val="00AD140B"/>
    <w:rsid w:val="00AD191B"/>
    <w:rsid w:val="00AD1A9A"/>
    <w:rsid w:val="00AD1F42"/>
    <w:rsid w:val="00AD2C81"/>
    <w:rsid w:val="00AD2F46"/>
    <w:rsid w:val="00AD3E1E"/>
    <w:rsid w:val="00AD3F72"/>
    <w:rsid w:val="00AD7EB9"/>
    <w:rsid w:val="00AE0F3A"/>
    <w:rsid w:val="00AE1F10"/>
    <w:rsid w:val="00AE216B"/>
    <w:rsid w:val="00AE232F"/>
    <w:rsid w:val="00AE2917"/>
    <w:rsid w:val="00AE3543"/>
    <w:rsid w:val="00AE3B90"/>
    <w:rsid w:val="00AE40C3"/>
    <w:rsid w:val="00AE44E1"/>
    <w:rsid w:val="00AE4789"/>
    <w:rsid w:val="00AE4B6D"/>
    <w:rsid w:val="00AE4DB9"/>
    <w:rsid w:val="00AE571E"/>
    <w:rsid w:val="00AE6A2B"/>
    <w:rsid w:val="00AE7A55"/>
    <w:rsid w:val="00AE7B02"/>
    <w:rsid w:val="00AF0957"/>
    <w:rsid w:val="00AF311D"/>
    <w:rsid w:val="00AF4E09"/>
    <w:rsid w:val="00AF56ED"/>
    <w:rsid w:val="00AF78CA"/>
    <w:rsid w:val="00B03D2D"/>
    <w:rsid w:val="00B0426E"/>
    <w:rsid w:val="00B0497A"/>
    <w:rsid w:val="00B05A61"/>
    <w:rsid w:val="00B06281"/>
    <w:rsid w:val="00B0654A"/>
    <w:rsid w:val="00B067AE"/>
    <w:rsid w:val="00B06C32"/>
    <w:rsid w:val="00B06C3C"/>
    <w:rsid w:val="00B07590"/>
    <w:rsid w:val="00B075CF"/>
    <w:rsid w:val="00B07795"/>
    <w:rsid w:val="00B07A03"/>
    <w:rsid w:val="00B07B12"/>
    <w:rsid w:val="00B07C48"/>
    <w:rsid w:val="00B10249"/>
    <w:rsid w:val="00B10BAE"/>
    <w:rsid w:val="00B11F45"/>
    <w:rsid w:val="00B1231D"/>
    <w:rsid w:val="00B1245B"/>
    <w:rsid w:val="00B12EB4"/>
    <w:rsid w:val="00B1529D"/>
    <w:rsid w:val="00B15D3F"/>
    <w:rsid w:val="00B17CEB"/>
    <w:rsid w:val="00B20599"/>
    <w:rsid w:val="00B20918"/>
    <w:rsid w:val="00B20D85"/>
    <w:rsid w:val="00B21087"/>
    <w:rsid w:val="00B21511"/>
    <w:rsid w:val="00B229A8"/>
    <w:rsid w:val="00B23B0B"/>
    <w:rsid w:val="00B244DC"/>
    <w:rsid w:val="00B24D5A"/>
    <w:rsid w:val="00B24F2B"/>
    <w:rsid w:val="00B27926"/>
    <w:rsid w:val="00B27975"/>
    <w:rsid w:val="00B30EA0"/>
    <w:rsid w:val="00B318E9"/>
    <w:rsid w:val="00B3192D"/>
    <w:rsid w:val="00B31B6A"/>
    <w:rsid w:val="00B31F5E"/>
    <w:rsid w:val="00B320B7"/>
    <w:rsid w:val="00B3254F"/>
    <w:rsid w:val="00B338AE"/>
    <w:rsid w:val="00B339D5"/>
    <w:rsid w:val="00B3423F"/>
    <w:rsid w:val="00B3446E"/>
    <w:rsid w:val="00B34E31"/>
    <w:rsid w:val="00B34F37"/>
    <w:rsid w:val="00B35D52"/>
    <w:rsid w:val="00B36E82"/>
    <w:rsid w:val="00B370FB"/>
    <w:rsid w:val="00B43575"/>
    <w:rsid w:val="00B46EA0"/>
    <w:rsid w:val="00B470A6"/>
    <w:rsid w:val="00B47414"/>
    <w:rsid w:val="00B50420"/>
    <w:rsid w:val="00B50B14"/>
    <w:rsid w:val="00B50F64"/>
    <w:rsid w:val="00B511B9"/>
    <w:rsid w:val="00B51E58"/>
    <w:rsid w:val="00B52525"/>
    <w:rsid w:val="00B52C9C"/>
    <w:rsid w:val="00B52ED9"/>
    <w:rsid w:val="00B53576"/>
    <w:rsid w:val="00B53632"/>
    <w:rsid w:val="00B53B6A"/>
    <w:rsid w:val="00B53F3D"/>
    <w:rsid w:val="00B5448D"/>
    <w:rsid w:val="00B54BF6"/>
    <w:rsid w:val="00B55C6C"/>
    <w:rsid w:val="00B56DD9"/>
    <w:rsid w:val="00B57E7B"/>
    <w:rsid w:val="00B604F5"/>
    <w:rsid w:val="00B60B68"/>
    <w:rsid w:val="00B60F7B"/>
    <w:rsid w:val="00B61A74"/>
    <w:rsid w:val="00B61A94"/>
    <w:rsid w:val="00B63EC8"/>
    <w:rsid w:val="00B64767"/>
    <w:rsid w:val="00B64D0D"/>
    <w:rsid w:val="00B6530A"/>
    <w:rsid w:val="00B65A95"/>
    <w:rsid w:val="00B66152"/>
    <w:rsid w:val="00B67906"/>
    <w:rsid w:val="00B71610"/>
    <w:rsid w:val="00B71715"/>
    <w:rsid w:val="00B71FE7"/>
    <w:rsid w:val="00B72075"/>
    <w:rsid w:val="00B720A8"/>
    <w:rsid w:val="00B7341C"/>
    <w:rsid w:val="00B736ED"/>
    <w:rsid w:val="00B73977"/>
    <w:rsid w:val="00B74CA6"/>
    <w:rsid w:val="00B75480"/>
    <w:rsid w:val="00B773E6"/>
    <w:rsid w:val="00B774D7"/>
    <w:rsid w:val="00B779AA"/>
    <w:rsid w:val="00B77E79"/>
    <w:rsid w:val="00B81145"/>
    <w:rsid w:val="00B8172E"/>
    <w:rsid w:val="00B81E91"/>
    <w:rsid w:val="00B832CA"/>
    <w:rsid w:val="00B85645"/>
    <w:rsid w:val="00B863EF"/>
    <w:rsid w:val="00B875D8"/>
    <w:rsid w:val="00B90A52"/>
    <w:rsid w:val="00B90BA1"/>
    <w:rsid w:val="00B911B0"/>
    <w:rsid w:val="00B92ECA"/>
    <w:rsid w:val="00B9334B"/>
    <w:rsid w:val="00B93625"/>
    <w:rsid w:val="00B93817"/>
    <w:rsid w:val="00B939E2"/>
    <w:rsid w:val="00B968D0"/>
    <w:rsid w:val="00BA0835"/>
    <w:rsid w:val="00BA0B5F"/>
    <w:rsid w:val="00BA18F5"/>
    <w:rsid w:val="00BA2208"/>
    <w:rsid w:val="00BA38AF"/>
    <w:rsid w:val="00BA3FDD"/>
    <w:rsid w:val="00BA4756"/>
    <w:rsid w:val="00BA48A7"/>
    <w:rsid w:val="00BA56A0"/>
    <w:rsid w:val="00BA58DE"/>
    <w:rsid w:val="00BA5B4C"/>
    <w:rsid w:val="00BA5B8E"/>
    <w:rsid w:val="00BA7439"/>
    <w:rsid w:val="00BB01C9"/>
    <w:rsid w:val="00BB045D"/>
    <w:rsid w:val="00BB2C5B"/>
    <w:rsid w:val="00BB47D1"/>
    <w:rsid w:val="00BB5DCF"/>
    <w:rsid w:val="00BB6224"/>
    <w:rsid w:val="00BB6884"/>
    <w:rsid w:val="00BB6998"/>
    <w:rsid w:val="00BB7532"/>
    <w:rsid w:val="00BB7E5D"/>
    <w:rsid w:val="00BC29BA"/>
    <w:rsid w:val="00BC3732"/>
    <w:rsid w:val="00BC4181"/>
    <w:rsid w:val="00BC46DA"/>
    <w:rsid w:val="00BC7C3A"/>
    <w:rsid w:val="00BD1536"/>
    <w:rsid w:val="00BD1ABC"/>
    <w:rsid w:val="00BD27CF"/>
    <w:rsid w:val="00BD2D62"/>
    <w:rsid w:val="00BD31D0"/>
    <w:rsid w:val="00BD3AEB"/>
    <w:rsid w:val="00BD3D9B"/>
    <w:rsid w:val="00BD466E"/>
    <w:rsid w:val="00BD657B"/>
    <w:rsid w:val="00BE03E4"/>
    <w:rsid w:val="00BE0B38"/>
    <w:rsid w:val="00BE126A"/>
    <w:rsid w:val="00BE158B"/>
    <w:rsid w:val="00BE291D"/>
    <w:rsid w:val="00BE2D01"/>
    <w:rsid w:val="00BE4390"/>
    <w:rsid w:val="00BE576D"/>
    <w:rsid w:val="00BE5F0C"/>
    <w:rsid w:val="00BE6DD9"/>
    <w:rsid w:val="00BF0531"/>
    <w:rsid w:val="00BF080B"/>
    <w:rsid w:val="00BF0DD8"/>
    <w:rsid w:val="00BF0E46"/>
    <w:rsid w:val="00BF25A1"/>
    <w:rsid w:val="00BF3C38"/>
    <w:rsid w:val="00BF45A0"/>
    <w:rsid w:val="00BF546E"/>
    <w:rsid w:val="00BF5828"/>
    <w:rsid w:val="00BF6DC4"/>
    <w:rsid w:val="00BF758F"/>
    <w:rsid w:val="00C0021A"/>
    <w:rsid w:val="00C009E7"/>
    <w:rsid w:val="00C013D7"/>
    <w:rsid w:val="00C016F6"/>
    <w:rsid w:val="00C01F9B"/>
    <w:rsid w:val="00C0212F"/>
    <w:rsid w:val="00C0399A"/>
    <w:rsid w:val="00C046B3"/>
    <w:rsid w:val="00C04904"/>
    <w:rsid w:val="00C05647"/>
    <w:rsid w:val="00C056EC"/>
    <w:rsid w:val="00C0577B"/>
    <w:rsid w:val="00C0713D"/>
    <w:rsid w:val="00C1038B"/>
    <w:rsid w:val="00C11141"/>
    <w:rsid w:val="00C11E14"/>
    <w:rsid w:val="00C1441A"/>
    <w:rsid w:val="00C1475D"/>
    <w:rsid w:val="00C15066"/>
    <w:rsid w:val="00C15465"/>
    <w:rsid w:val="00C157CE"/>
    <w:rsid w:val="00C161A0"/>
    <w:rsid w:val="00C16666"/>
    <w:rsid w:val="00C17C5F"/>
    <w:rsid w:val="00C200A2"/>
    <w:rsid w:val="00C20424"/>
    <w:rsid w:val="00C209FD"/>
    <w:rsid w:val="00C21963"/>
    <w:rsid w:val="00C22C5F"/>
    <w:rsid w:val="00C22CFB"/>
    <w:rsid w:val="00C23543"/>
    <w:rsid w:val="00C23E8F"/>
    <w:rsid w:val="00C23EF4"/>
    <w:rsid w:val="00C25BC8"/>
    <w:rsid w:val="00C2680B"/>
    <w:rsid w:val="00C26BA2"/>
    <w:rsid w:val="00C31231"/>
    <w:rsid w:val="00C322B7"/>
    <w:rsid w:val="00C32922"/>
    <w:rsid w:val="00C3331B"/>
    <w:rsid w:val="00C36EF1"/>
    <w:rsid w:val="00C3733E"/>
    <w:rsid w:val="00C3761F"/>
    <w:rsid w:val="00C3783D"/>
    <w:rsid w:val="00C379A4"/>
    <w:rsid w:val="00C41716"/>
    <w:rsid w:val="00C42717"/>
    <w:rsid w:val="00C42D42"/>
    <w:rsid w:val="00C432C7"/>
    <w:rsid w:val="00C43529"/>
    <w:rsid w:val="00C4399C"/>
    <w:rsid w:val="00C43D67"/>
    <w:rsid w:val="00C4406B"/>
    <w:rsid w:val="00C4488A"/>
    <w:rsid w:val="00C460DF"/>
    <w:rsid w:val="00C46DB7"/>
    <w:rsid w:val="00C505FF"/>
    <w:rsid w:val="00C512D4"/>
    <w:rsid w:val="00C51EF0"/>
    <w:rsid w:val="00C54223"/>
    <w:rsid w:val="00C556A0"/>
    <w:rsid w:val="00C55E66"/>
    <w:rsid w:val="00C561E2"/>
    <w:rsid w:val="00C56D15"/>
    <w:rsid w:val="00C56D45"/>
    <w:rsid w:val="00C571B8"/>
    <w:rsid w:val="00C57C54"/>
    <w:rsid w:val="00C57CEF"/>
    <w:rsid w:val="00C57D8E"/>
    <w:rsid w:val="00C609DF"/>
    <w:rsid w:val="00C60A02"/>
    <w:rsid w:val="00C620BE"/>
    <w:rsid w:val="00C63A0D"/>
    <w:rsid w:val="00C63BD9"/>
    <w:rsid w:val="00C64A76"/>
    <w:rsid w:val="00C64CFE"/>
    <w:rsid w:val="00C66116"/>
    <w:rsid w:val="00C667B2"/>
    <w:rsid w:val="00C66A20"/>
    <w:rsid w:val="00C67A46"/>
    <w:rsid w:val="00C707FB"/>
    <w:rsid w:val="00C71AAD"/>
    <w:rsid w:val="00C72113"/>
    <w:rsid w:val="00C726E7"/>
    <w:rsid w:val="00C72C25"/>
    <w:rsid w:val="00C731F1"/>
    <w:rsid w:val="00C736FC"/>
    <w:rsid w:val="00C73EA7"/>
    <w:rsid w:val="00C7402D"/>
    <w:rsid w:val="00C74689"/>
    <w:rsid w:val="00C74BDF"/>
    <w:rsid w:val="00C75129"/>
    <w:rsid w:val="00C752C2"/>
    <w:rsid w:val="00C75B99"/>
    <w:rsid w:val="00C75C62"/>
    <w:rsid w:val="00C77723"/>
    <w:rsid w:val="00C80293"/>
    <w:rsid w:val="00C8127F"/>
    <w:rsid w:val="00C83414"/>
    <w:rsid w:val="00C83E7A"/>
    <w:rsid w:val="00C83EA8"/>
    <w:rsid w:val="00C842C4"/>
    <w:rsid w:val="00C845C9"/>
    <w:rsid w:val="00C84E5D"/>
    <w:rsid w:val="00C8610C"/>
    <w:rsid w:val="00C868A5"/>
    <w:rsid w:val="00C87845"/>
    <w:rsid w:val="00C87CED"/>
    <w:rsid w:val="00C9186B"/>
    <w:rsid w:val="00C924A1"/>
    <w:rsid w:val="00C92F57"/>
    <w:rsid w:val="00C93EA8"/>
    <w:rsid w:val="00C9658D"/>
    <w:rsid w:val="00C96861"/>
    <w:rsid w:val="00C96C74"/>
    <w:rsid w:val="00C96DB6"/>
    <w:rsid w:val="00C96DF1"/>
    <w:rsid w:val="00C96EC8"/>
    <w:rsid w:val="00CA1B4B"/>
    <w:rsid w:val="00CA20D4"/>
    <w:rsid w:val="00CA3058"/>
    <w:rsid w:val="00CA3405"/>
    <w:rsid w:val="00CA3E3F"/>
    <w:rsid w:val="00CA42D0"/>
    <w:rsid w:val="00CA48DB"/>
    <w:rsid w:val="00CA6F8D"/>
    <w:rsid w:val="00CB0773"/>
    <w:rsid w:val="00CB128B"/>
    <w:rsid w:val="00CB1BCB"/>
    <w:rsid w:val="00CB2902"/>
    <w:rsid w:val="00CB2F2C"/>
    <w:rsid w:val="00CB35E2"/>
    <w:rsid w:val="00CB39A7"/>
    <w:rsid w:val="00CB3F38"/>
    <w:rsid w:val="00CB4CE1"/>
    <w:rsid w:val="00CB6B24"/>
    <w:rsid w:val="00CB6EFC"/>
    <w:rsid w:val="00CB7684"/>
    <w:rsid w:val="00CC02DA"/>
    <w:rsid w:val="00CC25B8"/>
    <w:rsid w:val="00CC2ED5"/>
    <w:rsid w:val="00CC48F4"/>
    <w:rsid w:val="00CC4E68"/>
    <w:rsid w:val="00CC5CDF"/>
    <w:rsid w:val="00CC60EC"/>
    <w:rsid w:val="00CC7FB3"/>
    <w:rsid w:val="00CD03EA"/>
    <w:rsid w:val="00CD0C40"/>
    <w:rsid w:val="00CD0D7C"/>
    <w:rsid w:val="00CD0F43"/>
    <w:rsid w:val="00CD328D"/>
    <w:rsid w:val="00CD3BBB"/>
    <w:rsid w:val="00CD3D3F"/>
    <w:rsid w:val="00CD6EB4"/>
    <w:rsid w:val="00CD72DD"/>
    <w:rsid w:val="00CE251A"/>
    <w:rsid w:val="00CE3AF0"/>
    <w:rsid w:val="00CE3B30"/>
    <w:rsid w:val="00CE3FD0"/>
    <w:rsid w:val="00CE49B1"/>
    <w:rsid w:val="00CE51B2"/>
    <w:rsid w:val="00CE5F35"/>
    <w:rsid w:val="00CE6950"/>
    <w:rsid w:val="00CE6D32"/>
    <w:rsid w:val="00CE79C8"/>
    <w:rsid w:val="00CE79F7"/>
    <w:rsid w:val="00CE7E5E"/>
    <w:rsid w:val="00CF036C"/>
    <w:rsid w:val="00CF200A"/>
    <w:rsid w:val="00CF2E47"/>
    <w:rsid w:val="00CF3E9E"/>
    <w:rsid w:val="00CF53D8"/>
    <w:rsid w:val="00CF53F2"/>
    <w:rsid w:val="00CF57C0"/>
    <w:rsid w:val="00CF5B5E"/>
    <w:rsid w:val="00CF6BA0"/>
    <w:rsid w:val="00CF7DEA"/>
    <w:rsid w:val="00D03F89"/>
    <w:rsid w:val="00D04B43"/>
    <w:rsid w:val="00D05A91"/>
    <w:rsid w:val="00D06212"/>
    <w:rsid w:val="00D075AD"/>
    <w:rsid w:val="00D102A0"/>
    <w:rsid w:val="00D10DE0"/>
    <w:rsid w:val="00D11F1E"/>
    <w:rsid w:val="00D12718"/>
    <w:rsid w:val="00D12BE7"/>
    <w:rsid w:val="00D14056"/>
    <w:rsid w:val="00D14F85"/>
    <w:rsid w:val="00D20478"/>
    <w:rsid w:val="00D205C2"/>
    <w:rsid w:val="00D20AF2"/>
    <w:rsid w:val="00D22B62"/>
    <w:rsid w:val="00D27015"/>
    <w:rsid w:val="00D27133"/>
    <w:rsid w:val="00D27D65"/>
    <w:rsid w:val="00D31214"/>
    <w:rsid w:val="00D31F16"/>
    <w:rsid w:val="00D328CD"/>
    <w:rsid w:val="00D32C73"/>
    <w:rsid w:val="00D33415"/>
    <w:rsid w:val="00D34CF7"/>
    <w:rsid w:val="00D36BB1"/>
    <w:rsid w:val="00D36F0C"/>
    <w:rsid w:val="00D36F3C"/>
    <w:rsid w:val="00D37537"/>
    <w:rsid w:val="00D40397"/>
    <w:rsid w:val="00D410AF"/>
    <w:rsid w:val="00D41283"/>
    <w:rsid w:val="00D415F6"/>
    <w:rsid w:val="00D43860"/>
    <w:rsid w:val="00D43DFC"/>
    <w:rsid w:val="00D440F2"/>
    <w:rsid w:val="00D4437D"/>
    <w:rsid w:val="00D46950"/>
    <w:rsid w:val="00D47269"/>
    <w:rsid w:val="00D5001C"/>
    <w:rsid w:val="00D5171C"/>
    <w:rsid w:val="00D51902"/>
    <w:rsid w:val="00D52945"/>
    <w:rsid w:val="00D52D2B"/>
    <w:rsid w:val="00D53824"/>
    <w:rsid w:val="00D555D5"/>
    <w:rsid w:val="00D55D4C"/>
    <w:rsid w:val="00D57359"/>
    <w:rsid w:val="00D573D0"/>
    <w:rsid w:val="00D57D97"/>
    <w:rsid w:val="00D57E1A"/>
    <w:rsid w:val="00D61278"/>
    <w:rsid w:val="00D634B4"/>
    <w:rsid w:val="00D6357F"/>
    <w:rsid w:val="00D63D29"/>
    <w:rsid w:val="00D64778"/>
    <w:rsid w:val="00D64843"/>
    <w:rsid w:val="00D653A3"/>
    <w:rsid w:val="00D658DD"/>
    <w:rsid w:val="00D65B3C"/>
    <w:rsid w:val="00D666D0"/>
    <w:rsid w:val="00D66DA2"/>
    <w:rsid w:val="00D66FBE"/>
    <w:rsid w:val="00D677DB"/>
    <w:rsid w:val="00D70459"/>
    <w:rsid w:val="00D730DC"/>
    <w:rsid w:val="00D7332C"/>
    <w:rsid w:val="00D74133"/>
    <w:rsid w:val="00D7725D"/>
    <w:rsid w:val="00D7748C"/>
    <w:rsid w:val="00D778A2"/>
    <w:rsid w:val="00D779AC"/>
    <w:rsid w:val="00D80C4B"/>
    <w:rsid w:val="00D80CA3"/>
    <w:rsid w:val="00D80F2B"/>
    <w:rsid w:val="00D823CD"/>
    <w:rsid w:val="00D8261A"/>
    <w:rsid w:val="00D82DE2"/>
    <w:rsid w:val="00D83227"/>
    <w:rsid w:val="00D84DAD"/>
    <w:rsid w:val="00D857E2"/>
    <w:rsid w:val="00D8583A"/>
    <w:rsid w:val="00D870C6"/>
    <w:rsid w:val="00D876E5"/>
    <w:rsid w:val="00D9042A"/>
    <w:rsid w:val="00D90B69"/>
    <w:rsid w:val="00D91032"/>
    <w:rsid w:val="00D91F85"/>
    <w:rsid w:val="00D92BE5"/>
    <w:rsid w:val="00D93E62"/>
    <w:rsid w:val="00D94716"/>
    <w:rsid w:val="00D95852"/>
    <w:rsid w:val="00D958BC"/>
    <w:rsid w:val="00DA0B6A"/>
    <w:rsid w:val="00DA211B"/>
    <w:rsid w:val="00DA321F"/>
    <w:rsid w:val="00DA3280"/>
    <w:rsid w:val="00DA42AB"/>
    <w:rsid w:val="00DA525A"/>
    <w:rsid w:val="00DA5C98"/>
    <w:rsid w:val="00DA627D"/>
    <w:rsid w:val="00DA6AF0"/>
    <w:rsid w:val="00DA7BC8"/>
    <w:rsid w:val="00DB082D"/>
    <w:rsid w:val="00DB0A53"/>
    <w:rsid w:val="00DB1F2A"/>
    <w:rsid w:val="00DB24D8"/>
    <w:rsid w:val="00DB2CA7"/>
    <w:rsid w:val="00DB30B2"/>
    <w:rsid w:val="00DB53B7"/>
    <w:rsid w:val="00DB565A"/>
    <w:rsid w:val="00DB5E8D"/>
    <w:rsid w:val="00DB6BAA"/>
    <w:rsid w:val="00DB747A"/>
    <w:rsid w:val="00DB7936"/>
    <w:rsid w:val="00DB794B"/>
    <w:rsid w:val="00DB7AE4"/>
    <w:rsid w:val="00DC07C0"/>
    <w:rsid w:val="00DC0B5B"/>
    <w:rsid w:val="00DC0F6F"/>
    <w:rsid w:val="00DC1166"/>
    <w:rsid w:val="00DC11D1"/>
    <w:rsid w:val="00DC1469"/>
    <w:rsid w:val="00DC16BA"/>
    <w:rsid w:val="00DC190B"/>
    <w:rsid w:val="00DC1B81"/>
    <w:rsid w:val="00DC2171"/>
    <w:rsid w:val="00DC2A3D"/>
    <w:rsid w:val="00DC2FF7"/>
    <w:rsid w:val="00DC3523"/>
    <w:rsid w:val="00DC3DE5"/>
    <w:rsid w:val="00DC3DE9"/>
    <w:rsid w:val="00DC4876"/>
    <w:rsid w:val="00DC4F44"/>
    <w:rsid w:val="00DC62BA"/>
    <w:rsid w:val="00DC62EE"/>
    <w:rsid w:val="00DC766F"/>
    <w:rsid w:val="00DC7984"/>
    <w:rsid w:val="00DD0CE7"/>
    <w:rsid w:val="00DD114A"/>
    <w:rsid w:val="00DD2712"/>
    <w:rsid w:val="00DD3027"/>
    <w:rsid w:val="00DD3652"/>
    <w:rsid w:val="00DD3B24"/>
    <w:rsid w:val="00DD41D1"/>
    <w:rsid w:val="00DD7EBB"/>
    <w:rsid w:val="00DE1086"/>
    <w:rsid w:val="00DE1D5C"/>
    <w:rsid w:val="00DE25A5"/>
    <w:rsid w:val="00DE4AB0"/>
    <w:rsid w:val="00DE5992"/>
    <w:rsid w:val="00DE5B0B"/>
    <w:rsid w:val="00DE63D4"/>
    <w:rsid w:val="00DE6ABD"/>
    <w:rsid w:val="00DE70FA"/>
    <w:rsid w:val="00DE7FF1"/>
    <w:rsid w:val="00DF1C71"/>
    <w:rsid w:val="00DF29C4"/>
    <w:rsid w:val="00DF5C5D"/>
    <w:rsid w:val="00DF6201"/>
    <w:rsid w:val="00DF6339"/>
    <w:rsid w:val="00DF653B"/>
    <w:rsid w:val="00DF6AF9"/>
    <w:rsid w:val="00E020F1"/>
    <w:rsid w:val="00E021F5"/>
    <w:rsid w:val="00E02954"/>
    <w:rsid w:val="00E0434B"/>
    <w:rsid w:val="00E04A3F"/>
    <w:rsid w:val="00E05EC1"/>
    <w:rsid w:val="00E1006A"/>
    <w:rsid w:val="00E10703"/>
    <w:rsid w:val="00E113AF"/>
    <w:rsid w:val="00E14C10"/>
    <w:rsid w:val="00E15EEB"/>
    <w:rsid w:val="00E16E42"/>
    <w:rsid w:val="00E16E74"/>
    <w:rsid w:val="00E170A6"/>
    <w:rsid w:val="00E17893"/>
    <w:rsid w:val="00E206AE"/>
    <w:rsid w:val="00E21BCC"/>
    <w:rsid w:val="00E23F69"/>
    <w:rsid w:val="00E23F9F"/>
    <w:rsid w:val="00E24FCC"/>
    <w:rsid w:val="00E25684"/>
    <w:rsid w:val="00E26352"/>
    <w:rsid w:val="00E30A94"/>
    <w:rsid w:val="00E31CC6"/>
    <w:rsid w:val="00E32B67"/>
    <w:rsid w:val="00E32C05"/>
    <w:rsid w:val="00E33358"/>
    <w:rsid w:val="00E3375A"/>
    <w:rsid w:val="00E357C1"/>
    <w:rsid w:val="00E36671"/>
    <w:rsid w:val="00E36A93"/>
    <w:rsid w:val="00E37ACF"/>
    <w:rsid w:val="00E37B46"/>
    <w:rsid w:val="00E37BF6"/>
    <w:rsid w:val="00E37D96"/>
    <w:rsid w:val="00E4142B"/>
    <w:rsid w:val="00E41655"/>
    <w:rsid w:val="00E43C7C"/>
    <w:rsid w:val="00E4467E"/>
    <w:rsid w:val="00E44F92"/>
    <w:rsid w:val="00E4682B"/>
    <w:rsid w:val="00E46DC8"/>
    <w:rsid w:val="00E46F23"/>
    <w:rsid w:val="00E47307"/>
    <w:rsid w:val="00E50C6A"/>
    <w:rsid w:val="00E51C75"/>
    <w:rsid w:val="00E546A6"/>
    <w:rsid w:val="00E5545B"/>
    <w:rsid w:val="00E60818"/>
    <w:rsid w:val="00E609B0"/>
    <w:rsid w:val="00E610BB"/>
    <w:rsid w:val="00E61908"/>
    <w:rsid w:val="00E61E86"/>
    <w:rsid w:val="00E636FB"/>
    <w:rsid w:val="00E65420"/>
    <w:rsid w:val="00E67F33"/>
    <w:rsid w:val="00E708BD"/>
    <w:rsid w:val="00E70B3F"/>
    <w:rsid w:val="00E71AC9"/>
    <w:rsid w:val="00E739FD"/>
    <w:rsid w:val="00E74684"/>
    <w:rsid w:val="00E7485C"/>
    <w:rsid w:val="00E77D33"/>
    <w:rsid w:val="00E80C38"/>
    <w:rsid w:val="00E8116E"/>
    <w:rsid w:val="00E826E9"/>
    <w:rsid w:val="00E826ED"/>
    <w:rsid w:val="00E82EEB"/>
    <w:rsid w:val="00E82FD2"/>
    <w:rsid w:val="00E838EE"/>
    <w:rsid w:val="00E8391E"/>
    <w:rsid w:val="00E83BA6"/>
    <w:rsid w:val="00E83E86"/>
    <w:rsid w:val="00E8433B"/>
    <w:rsid w:val="00E851C7"/>
    <w:rsid w:val="00E901C8"/>
    <w:rsid w:val="00E90CE1"/>
    <w:rsid w:val="00E910DC"/>
    <w:rsid w:val="00E911DF"/>
    <w:rsid w:val="00E93232"/>
    <w:rsid w:val="00E938CD"/>
    <w:rsid w:val="00E938D3"/>
    <w:rsid w:val="00E94051"/>
    <w:rsid w:val="00E94E01"/>
    <w:rsid w:val="00E956DE"/>
    <w:rsid w:val="00E95F16"/>
    <w:rsid w:val="00E96F01"/>
    <w:rsid w:val="00E970B2"/>
    <w:rsid w:val="00E97DB3"/>
    <w:rsid w:val="00EA0018"/>
    <w:rsid w:val="00EA3041"/>
    <w:rsid w:val="00EA3DDE"/>
    <w:rsid w:val="00EA517D"/>
    <w:rsid w:val="00EA585C"/>
    <w:rsid w:val="00EA59F1"/>
    <w:rsid w:val="00EA7C03"/>
    <w:rsid w:val="00EA7EFB"/>
    <w:rsid w:val="00EB11D5"/>
    <w:rsid w:val="00EB48E4"/>
    <w:rsid w:val="00EB4BF1"/>
    <w:rsid w:val="00EB55DF"/>
    <w:rsid w:val="00EB584C"/>
    <w:rsid w:val="00EB7080"/>
    <w:rsid w:val="00EB7CEB"/>
    <w:rsid w:val="00EC03D2"/>
    <w:rsid w:val="00EC0BB6"/>
    <w:rsid w:val="00EC0D7D"/>
    <w:rsid w:val="00EC0E62"/>
    <w:rsid w:val="00EC2093"/>
    <w:rsid w:val="00EC26EA"/>
    <w:rsid w:val="00EC37B1"/>
    <w:rsid w:val="00EC4232"/>
    <w:rsid w:val="00EC5515"/>
    <w:rsid w:val="00EC5FCF"/>
    <w:rsid w:val="00EC67D5"/>
    <w:rsid w:val="00ED023D"/>
    <w:rsid w:val="00ED0962"/>
    <w:rsid w:val="00ED1995"/>
    <w:rsid w:val="00ED2FDC"/>
    <w:rsid w:val="00ED3F4F"/>
    <w:rsid w:val="00ED3FBD"/>
    <w:rsid w:val="00ED4133"/>
    <w:rsid w:val="00ED54F8"/>
    <w:rsid w:val="00ED58AE"/>
    <w:rsid w:val="00ED600B"/>
    <w:rsid w:val="00ED7FC4"/>
    <w:rsid w:val="00EE309F"/>
    <w:rsid w:val="00EE5034"/>
    <w:rsid w:val="00EE59FD"/>
    <w:rsid w:val="00EE5AD0"/>
    <w:rsid w:val="00EE737D"/>
    <w:rsid w:val="00EE74F2"/>
    <w:rsid w:val="00EF0A0C"/>
    <w:rsid w:val="00EF1F1A"/>
    <w:rsid w:val="00EF26A1"/>
    <w:rsid w:val="00EF412E"/>
    <w:rsid w:val="00EF4676"/>
    <w:rsid w:val="00EF4976"/>
    <w:rsid w:val="00EF4E8B"/>
    <w:rsid w:val="00EF50AC"/>
    <w:rsid w:val="00EF58BC"/>
    <w:rsid w:val="00EF66BA"/>
    <w:rsid w:val="00EF6F43"/>
    <w:rsid w:val="00EF704D"/>
    <w:rsid w:val="00EF745C"/>
    <w:rsid w:val="00EF761D"/>
    <w:rsid w:val="00EF7CA5"/>
    <w:rsid w:val="00F00A61"/>
    <w:rsid w:val="00F00E5A"/>
    <w:rsid w:val="00F025D3"/>
    <w:rsid w:val="00F026C6"/>
    <w:rsid w:val="00F02779"/>
    <w:rsid w:val="00F04C6C"/>
    <w:rsid w:val="00F05492"/>
    <w:rsid w:val="00F1061E"/>
    <w:rsid w:val="00F108EE"/>
    <w:rsid w:val="00F10934"/>
    <w:rsid w:val="00F14DBA"/>
    <w:rsid w:val="00F1506A"/>
    <w:rsid w:val="00F17813"/>
    <w:rsid w:val="00F17F20"/>
    <w:rsid w:val="00F200D2"/>
    <w:rsid w:val="00F2095D"/>
    <w:rsid w:val="00F216EA"/>
    <w:rsid w:val="00F224F2"/>
    <w:rsid w:val="00F22708"/>
    <w:rsid w:val="00F232E8"/>
    <w:rsid w:val="00F23574"/>
    <w:rsid w:val="00F23F06"/>
    <w:rsid w:val="00F24E35"/>
    <w:rsid w:val="00F24F29"/>
    <w:rsid w:val="00F26AF9"/>
    <w:rsid w:val="00F312C6"/>
    <w:rsid w:val="00F314E1"/>
    <w:rsid w:val="00F31A85"/>
    <w:rsid w:val="00F34B83"/>
    <w:rsid w:val="00F359B8"/>
    <w:rsid w:val="00F363D7"/>
    <w:rsid w:val="00F37498"/>
    <w:rsid w:val="00F37DC5"/>
    <w:rsid w:val="00F409AE"/>
    <w:rsid w:val="00F40A40"/>
    <w:rsid w:val="00F40C77"/>
    <w:rsid w:val="00F40D97"/>
    <w:rsid w:val="00F41B65"/>
    <w:rsid w:val="00F41B91"/>
    <w:rsid w:val="00F429EF"/>
    <w:rsid w:val="00F42D88"/>
    <w:rsid w:val="00F46CF8"/>
    <w:rsid w:val="00F501D2"/>
    <w:rsid w:val="00F51DBF"/>
    <w:rsid w:val="00F5213E"/>
    <w:rsid w:val="00F5263B"/>
    <w:rsid w:val="00F53477"/>
    <w:rsid w:val="00F53593"/>
    <w:rsid w:val="00F54693"/>
    <w:rsid w:val="00F54B21"/>
    <w:rsid w:val="00F56C82"/>
    <w:rsid w:val="00F61412"/>
    <w:rsid w:val="00F634DB"/>
    <w:rsid w:val="00F63AEF"/>
    <w:rsid w:val="00F63C50"/>
    <w:rsid w:val="00F64B56"/>
    <w:rsid w:val="00F65011"/>
    <w:rsid w:val="00F655BD"/>
    <w:rsid w:val="00F65CF9"/>
    <w:rsid w:val="00F65E98"/>
    <w:rsid w:val="00F66962"/>
    <w:rsid w:val="00F7121E"/>
    <w:rsid w:val="00F7127B"/>
    <w:rsid w:val="00F717F7"/>
    <w:rsid w:val="00F73EFF"/>
    <w:rsid w:val="00F741E2"/>
    <w:rsid w:val="00F742DF"/>
    <w:rsid w:val="00F7461F"/>
    <w:rsid w:val="00F74757"/>
    <w:rsid w:val="00F74AC2"/>
    <w:rsid w:val="00F776CB"/>
    <w:rsid w:val="00F80646"/>
    <w:rsid w:val="00F82734"/>
    <w:rsid w:val="00F832AB"/>
    <w:rsid w:val="00F83A68"/>
    <w:rsid w:val="00F83CFE"/>
    <w:rsid w:val="00F8415E"/>
    <w:rsid w:val="00F85A38"/>
    <w:rsid w:val="00F905DC"/>
    <w:rsid w:val="00F91217"/>
    <w:rsid w:val="00F9144E"/>
    <w:rsid w:val="00F91F68"/>
    <w:rsid w:val="00F9309C"/>
    <w:rsid w:val="00F940A3"/>
    <w:rsid w:val="00F95356"/>
    <w:rsid w:val="00F95DF3"/>
    <w:rsid w:val="00F97E19"/>
    <w:rsid w:val="00FA0455"/>
    <w:rsid w:val="00FA131A"/>
    <w:rsid w:val="00FA208E"/>
    <w:rsid w:val="00FA2223"/>
    <w:rsid w:val="00FA29C4"/>
    <w:rsid w:val="00FA2ABA"/>
    <w:rsid w:val="00FA454C"/>
    <w:rsid w:val="00FA4A24"/>
    <w:rsid w:val="00FA5151"/>
    <w:rsid w:val="00FA5D17"/>
    <w:rsid w:val="00FA6514"/>
    <w:rsid w:val="00FA6AAC"/>
    <w:rsid w:val="00FA6C08"/>
    <w:rsid w:val="00FB0CDA"/>
    <w:rsid w:val="00FB0E74"/>
    <w:rsid w:val="00FB2108"/>
    <w:rsid w:val="00FB2410"/>
    <w:rsid w:val="00FB2479"/>
    <w:rsid w:val="00FB3228"/>
    <w:rsid w:val="00FB34FD"/>
    <w:rsid w:val="00FB3C6D"/>
    <w:rsid w:val="00FB47A7"/>
    <w:rsid w:val="00FB4B11"/>
    <w:rsid w:val="00FB4D9C"/>
    <w:rsid w:val="00FB52BC"/>
    <w:rsid w:val="00FB55DF"/>
    <w:rsid w:val="00FB567C"/>
    <w:rsid w:val="00FB5C59"/>
    <w:rsid w:val="00FB637B"/>
    <w:rsid w:val="00FB7875"/>
    <w:rsid w:val="00FC22A1"/>
    <w:rsid w:val="00FC2392"/>
    <w:rsid w:val="00FC4186"/>
    <w:rsid w:val="00FC43B2"/>
    <w:rsid w:val="00FC4BF0"/>
    <w:rsid w:val="00FC4C53"/>
    <w:rsid w:val="00FC54EF"/>
    <w:rsid w:val="00FC600A"/>
    <w:rsid w:val="00FC6231"/>
    <w:rsid w:val="00FC634D"/>
    <w:rsid w:val="00FC6EEE"/>
    <w:rsid w:val="00FC77FE"/>
    <w:rsid w:val="00FC7B24"/>
    <w:rsid w:val="00FD066F"/>
    <w:rsid w:val="00FD08EE"/>
    <w:rsid w:val="00FD3394"/>
    <w:rsid w:val="00FD39FD"/>
    <w:rsid w:val="00FD3F48"/>
    <w:rsid w:val="00FD4D47"/>
    <w:rsid w:val="00FD6813"/>
    <w:rsid w:val="00FD738F"/>
    <w:rsid w:val="00FD7A9C"/>
    <w:rsid w:val="00FE02C1"/>
    <w:rsid w:val="00FE0F45"/>
    <w:rsid w:val="00FE20EF"/>
    <w:rsid w:val="00FE2A2B"/>
    <w:rsid w:val="00FE484E"/>
    <w:rsid w:val="00FE4EA6"/>
    <w:rsid w:val="00FE5A7A"/>
    <w:rsid w:val="00FE5CFF"/>
    <w:rsid w:val="00FE62D3"/>
    <w:rsid w:val="00FE6C5C"/>
    <w:rsid w:val="00FE7154"/>
    <w:rsid w:val="00FE72C9"/>
    <w:rsid w:val="00FF0048"/>
    <w:rsid w:val="00FF0089"/>
    <w:rsid w:val="00FF0214"/>
    <w:rsid w:val="00FF03EE"/>
    <w:rsid w:val="00FF1EE9"/>
    <w:rsid w:val="00FF1F7B"/>
    <w:rsid w:val="00FF2906"/>
    <w:rsid w:val="00FF3303"/>
    <w:rsid w:val="00FF45CF"/>
    <w:rsid w:val="00FF50D1"/>
    <w:rsid w:val="00FF7492"/>
    <w:rsid w:val="00FF765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B3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A4F"/>
    <w:pPr>
      <w:spacing w:line="360" w:lineRule="auto"/>
      <w:jc w:val="both"/>
    </w:pPr>
    <w:rPr>
      <w:rFonts w:ascii="Times New Roman" w:hAnsi="Times New Roman" w:cs="Times New Roman"/>
      <w:sz w:val="21"/>
      <w:szCs w:val="21"/>
    </w:rPr>
  </w:style>
  <w:style w:type="paragraph" w:styleId="1">
    <w:name w:val="heading 1"/>
    <w:basedOn w:val="a"/>
    <w:next w:val="a"/>
    <w:link w:val="10"/>
    <w:uiPriority w:val="9"/>
    <w:qFormat/>
    <w:rsid w:val="002C1301"/>
    <w:pPr>
      <w:keepNext/>
      <w:outlineLvl w:val="0"/>
    </w:pPr>
    <w:rPr>
      <w:rFonts w:ascii="Arial" w:eastAsiaTheme="majorEastAsia" w:hAnsi="Arial" w:cs="Arial"/>
      <w:sz w:val="24"/>
      <w:szCs w:val="24"/>
    </w:rPr>
  </w:style>
  <w:style w:type="paragraph" w:styleId="2">
    <w:name w:val="heading 2"/>
    <w:basedOn w:val="a"/>
    <w:next w:val="a"/>
    <w:link w:val="20"/>
    <w:uiPriority w:val="9"/>
    <w:unhideWhenUsed/>
    <w:qFormat/>
    <w:rsid w:val="00BF0531"/>
    <w:pPr>
      <w:keepNext/>
      <w:keepLines/>
      <w:spacing w:before="40" w:after="0"/>
      <w:outlineLvl w:val="1"/>
    </w:pPr>
    <w:rPr>
      <w:rFonts w:eastAsiaTheme="majorEastAsia"/>
      <w:b/>
      <w:color w:val="000000" w:themeColor="text1"/>
      <w:szCs w:val="26"/>
    </w:rPr>
  </w:style>
  <w:style w:type="paragraph" w:styleId="3">
    <w:name w:val="heading 3"/>
    <w:basedOn w:val="a"/>
    <w:next w:val="a"/>
    <w:link w:val="30"/>
    <w:uiPriority w:val="9"/>
    <w:unhideWhenUsed/>
    <w:qFormat/>
    <w:rsid w:val="00E838EE"/>
    <w:pPr>
      <w:keepNext/>
      <w:ind w:leftChars="400" w:left="400"/>
      <w:outlineLvl w:val="2"/>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604D0B"/>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2CA"/>
    <w:pPr>
      <w:tabs>
        <w:tab w:val="center" w:pos="4252"/>
        <w:tab w:val="right" w:pos="8504"/>
      </w:tabs>
      <w:snapToGrid w:val="0"/>
    </w:pPr>
  </w:style>
  <w:style w:type="character" w:customStyle="1" w:styleId="a4">
    <w:name w:val="ヘッダー (文字)"/>
    <w:basedOn w:val="a0"/>
    <w:link w:val="a3"/>
    <w:uiPriority w:val="99"/>
    <w:rsid w:val="00B832CA"/>
  </w:style>
  <w:style w:type="paragraph" w:styleId="a5">
    <w:name w:val="footer"/>
    <w:basedOn w:val="a"/>
    <w:link w:val="a6"/>
    <w:uiPriority w:val="99"/>
    <w:unhideWhenUsed/>
    <w:rsid w:val="00B832CA"/>
    <w:pPr>
      <w:tabs>
        <w:tab w:val="center" w:pos="4252"/>
        <w:tab w:val="right" w:pos="8504"/>
      </w:tabs>
      <w:snapToGrid w:val="0"/>
    </w:pPr>
  </w:style>
  <w:style w:type="character" w:customStyle="1" w:styleId="a6">
    <w:name w:val="フッター (文字)"/>
    <w:basedOn w:val="a0"/>
    <w:link w:val="a5"/>
    <w:uiPriority w:val="99"/>
    <w:rsid w:val="00B832CA"/>
  </w:style>
  <w:style w:type="character" w:customStyle="1" w:styleId="10">
    <w:name w:val="見出し 1 (文字)"/>
    <w:basedOn w:val="a0"/>
    <w:link w:val="1"/>
    <w:uiPriority w:val="9"/>
    <w:rsid w:val="002C1301"/>
    <w:rPr>
      <w:rFonts w:ascii="Arial" w:eastAsiaTheme="majorEastAsia" w:hAnsi="Arial" w:cs="Arial"/>
      <w:sz w:val="24"/>
      <w:szCs w:val="24"/>
    </w:rPr>
  </w:style>
  <w:style w:type="paragraph" w:styleId="a7">
    <w:name w:val="Balloon Text"/>
    <w:basedOn w:val="a"/>
    <w:link w:val="a8"/>
    <w:uiPriority w:val="99"/>
    <w:semiHidden/>
    <w:unhideWhenUsed/>
    <w:rsid w:val="005861F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61FE"/>
    <w:rPr>
      <w:rFonts w:asciiTheme="majorHAnsi" w:eastAsiaTheme="majorEastAsia" w:hAnsiTheme="majorHAnsi" w:cstheme="majorBidi"/>
      <w:sz w:val="18"/>
      <w:szCs w:val="18"/>
    </w:rPr>
  </w:style>
  <w:style w:type="paragraph" w:styleId="a9">
    <w:name w:val="List Paragraph"/>
    <w:basedOn w:val="a"/>
    <w:uiPriority w:val="34"/>
    <w:qFormat/>
    <w:rsid w:val="003356D2"/>
    <w:pPr>
      <w:ind w:leftChars="400" w:left="840"/>
    </w:pPr>
  </w:style>
  <w:style w:type="character" w:styleId="aa">
    <w:name w:val="Placeholder Text"/>
    <w:basedOn w:val="a0"/>
    <w:uiPriority w:val="99"/>
    <w:semiHidden/>
    <w:rsid w:val="00624519"/>
    <w:rPr>
      <w:color w:val="808080"/>
    </w:rPr>
  </w:style>
  <w:style w:type="character" w:styleId="ab">
    <w:name w:val="annotation reference"/>
    <w:basedOn w:val="a0"/>
    <w:unhideWhenUsed/>
    <w:rsid w:val="009C4560"/>
    <w:rPr>
      <w:sz w:val="16"/>
      <w:szCs w:val="16"/>
    </w:rPr>
  </w:style>
  <w:style w:type="paragraph" w:styleId="ac">
    <w:name w:val="annotation text"/>
    <w:basedOn w:val="a"/>
    <w:link w:val="ad"/>
    <w:uiPriority w:val="99"/>
    <w:unhideWhenUsed/>
    <w:rsid w:val="009C4560"/>
    <w:pPr>
      <w:spacing w:line="240" w:lineRule="auto"/>
    </w:pPr>
    <w:rPr>
      <w:sz w:val="20"/>
      <w:szCs w:val="20"/>
    </w:rPr>
  </w:style>
  <w:style w:type="character" w:customStyle="1" w:styleId="ad">
    <w:name w:val="コメント文字列 (文字)"/>
    <w:basedOn w:val="a0"/>
    <w:link w:val="ac"/>
    <w:uiPriority w:val="99"/>
    <w:rsid w:val="009C4560"/>
    <w:rPr>
      <w:rFonts w:ascii="Times New Roman" w:hAnsi="Times New Roman" w:cs="Times New Roman"/>
      <w:sz w:val="20"/>
      <w:szCs w:val="20"/>
    </w:rPr>
  </w:style>
  <w:style w:type="paragraph" w:styleId="ae">
    <w:name w:val="annotation subject"/>
    <w:basedOn w:val="ac"/>
    <w:next w:val="ac"/>
    <w:link w:val="af"/>
    <w:uiPriority w:val="99"/>
    <w:semiHidden/>
    <w:unhideWhenUsed/>
    <w:rsid w:val="009C4560"/>
    <w:rPr>
      <w:b/>
      <w:bCs/>
    </w:rPr>
  </w:style>
  <w:style w:type="character" w:customStyle="1" w:styleId="af">
    <w:name w:val="コメント内容 (文字)"/>
    <w:basedOn w:val="ad"/>
    <w:link w:val="ae"/>
    <w:uiPriority w:val="99"/>
    <w:semiHidden/>
    <w:rsid w:val="009C4560"/>
    <w:rPr>
      <w:rFonts w:ascii="Times New Roman" w:hAnsi="Times New Roman" w:cs="Times New Roman"/>
      <w:b/>
      <w:bCs/>
      <w:sz w:val="20"/>
      <w:szCs w:val="20"/>
    </w:rPr>
  </w:style>
  <w:style w:type="character" w:customStyle="1" w:styleId="20">
    <w:name w:val="見出し 2 (文字)"/>
    <w:basedOn w:val="a0"/>
    <w:link w:val="2"/>
    <w:uiPriority w:val="9"/>
    <w:rsid w:val="00BF0531"/>
    <w:rPr>
      <w:rFonts w:ascii="Times New Roman" w:eastAsiaTheme="majorEastAsia" w:hAnsi="Times New Roman" w:cs="Times New Roman"/>
      <w:b/>
      <w:color w:val="000000" w:themeColor="text1"/>
      <w:szCs w:val="26"/>
    </w:rPr>
  </w:style>
  <w:style w:type="paragraph" w:styleId="af0">
    <w:name w:val="Revision"/>
    <w:hidden/>
    <w:uiPriority w:val="99"/>
    <w:semiHidden/>
    <w:rsid w:val="000423B5"/>
    <w:pPr>
      <w:spacing w:after="0" w:line="240" w:lineRule="auto"/>
    </w:pPr>
    <w:rPr>
      <w:rFonts w:ascii="Times New Roman" w:hAnsi="Times New Roman" w:cs="Times New Roman"/>
    </w:rPr>
  </w:style>
  <w:style w:type="paragraph" w:customStyle="1" w:styleId="Figurecaption">
    <w:name w:val="Figure caption"/>
    <w:basedOn w:val="a"/>
    <w:link w:val="Figurecaption0"/>
    <w:qFormat/>
    <w:rsid w:val="00481189"/>
    <w:pPr>
      <w:spacing w:line="240" w:lineRule="auto"/>
    </w:pPr>
    <w:rPr>
      <w:rFonts w:ascii="Arial" w:hAnsi="Arial" w:cs="Arial"/>
      <w:color w:val="7F7F7F" w:themeColor="text1" w:themeTint="80"/>
      <w:sz w:val="20"/>
      <w:szCs w:val="20"/>
    </w:rPr>
  </w:style>
  <w:style w:type="character" w:customStyle="1" w:styleId="Figurecaption0">
    <w:name w:val="Figure caption (文字)"/>
    <w:basedOn w:val="a0"/>
    <w:link w:val="Figurecaption"/>
    <w:rsid w:val="00481189"/>
    <w:rPr>
      <w:rFonts w:ascii="Arial" w:hAnsi="Arial" w:cs="Arial"/>
      <w:color w:val="7F7F7F" w:themeColor="text1" w:themeTint="80"/>
      <w:sz w:val="20"/>
      <w:szCs w:val="20"/>
    </w:rPr>
  </w:style>
  <w:style w:type="character" w:styleId="af1">
    <w:name w:val="Hyperlink"/>
    <w:basedOn w:val="a0"/>
    <w:uiPriority w:val="99"/>
    <w:unhideWhenUsed/>
    <w:rsid w:val="00246489"/>
    <w:rPr>
      <w:color w:val="0563C1" w:themeColor="hyperlink"/>
      <w:u w:val="single"/>
    </w:rPr>
  </w:style>
  <w:style w:type="character" w:customStyle="1" w:styleId="30">
    <w:name w:val="見出し 3 (文字)"/>
    <w:basedOn w:val="a0"/>
    <w:link w:val="3"/>
    <w:uiPriority w:val="9"/>
    <w:rsid w:val="00E838EE"/>
    <w:rPr>
      <w:rFonts w:asciiTheme="majorHAnsi" w:eastAsiaTheme="majorEastAsia" w:hAnsiTheme="majorHAnsi" w:cstheme="majorBidi"/>
      <w:sz w:val="21"/>
      <w:szCs w:val="21"/>
    </w:rPr>
  </w:style>
  <w:style w:type="character" w:customStyle="1" w:styleId="50">
    <w:name w:val="見出し 5 (文字)"/>
    <w:basedOn w:val="a0"/>
    <w:link w:val="5"/>
    <w:uiPriority w:val="9"/>
    <w:semiHidden/>
    <w:rsid w:val="00604D0B"/>
    <w:rPr>
      <w:rFonts w:asciiTheme="majorHAnsi" w:eastAsiaTheme="majorEastAsia" w:hAnsiTheme="majorHAnsi" w:cstheme="majorBidi"/>
      <w:sz w:val="21"/>
      <w:szCs w:val="21"/>
    </w:rPr>
  </w:style>
  <w:style w:type="paragraph" w:styleId="Web">
    <w:name w:val="Normal (Web)"/>
    <w:basedOn w:val="a"/>
    <w:uiPriority w:val="99"/>
    <w:semiHidden/>
    <w:unhideWhenUsed/>
    <w:rsid w:val="00CA6F8D"/>
    <w:pPr>
      <w:spacing w:before="100" w:beforeAutospacing="1" w:after="100" w:afterAutospacing="1" w:line="240" w:lineRule="auto"/>
      <w:jc w:val="left"/>
    </w:pPr>
    <w:rPr>
      <w:rFonts w:ascii="ＭＳ Ｐゴシック" w:eastAsia="ＭＳ Ｐゴシック" w:hAnsi="ＭＳ Ｐゴシック" w:cs="ＭＳ Ｐゴシック"/>
      <w:sz w:val="24"/>
      <w:szCs w:val="24"/>
    </w:rPr>
  </w:style>
  <w:style w:type="paragraph" w:styleId="HTML">
    <w:name w:val="HTML Preformatted"/>
    <w:basedOn w:val="a"/>
    <w:link w:val="HTML0"/>
    <w:uiPriority w:val="99"/>
    <w:semiHidden/>
    <w:unhideWhenUsed/>
    <w:rsid w:val="00FA6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ＭＳ ゴシック" w:eastAsia="ＭＳ ゴシック" w:hAnsi="ＭＳ ゴシック" w:cs="ＭＳ ゴシック"/>
      <w:sz w:val="24"/>
      <w:szCs w:val="24"/>
    </w:rPr>
  </w:style>
  <w:style w:type="character" w:customStyle="1" w:styleId="HTML0">
    <w:name w:val="HTML 書式付き (文字)"/>
    <w:basedOn w:val="a0"/>
    <w:link w:val="HTML"/>
    <w:uiPriority w:val="99"/>
    <w:semiHidden/>
    <w:rsid w:val="00FA6C08"/>
    <w:rPr>
      <w:rFonts w:ascii="ＭＳ ゴシック" w:eastAsia="ＭＳ ゴシック" w:hAnsi="ＭＳ ゴシック" w:cs="ＭＳ ゴシック"/>
      <w:sz w:val="24"/>
      <w:szCs w:val="24"/>
    </w:rPr>
  </w:style>
  <w:style w:type="paragraph" w:styleId="af2">
    <w:name w:val="No Spacing"/>
    <w:uiPriority w:val="1"/>
    <w:qFormat/>
    <w:rsid w:val="00CF7DEA"/>
    <w:pPr>
      <w:spacing w:after="0" w:line="240" w:lineRule="auto"/>
      <w:jc w:val="both"/>
    </w:pPr>
    <w:rPr>
      <w:rFonts w:ascii="Times New Roman" w:hAnsi="Times New Roman" w:cs="Times New Roman"/>
      <w:sz w:val="21"/>
      <w:szCs w:val="21"/>
    </w:rPr>
  </w:style>
  <w:style w:type="character" w:styleId="af3">
    <w:name w:val="Strong"/>
    <w:basedOn w:val="a0"/>
    <w:uiPriority w:val="22"/>
    <w:qFormat/>
    <w:rsid w:val="006E4790"/>
    <w:rPr>
      <w:b/>
      <w:bCs/>
    </w:rPr>
  </w:style>
  <w:style w:type="character" w:customStyle="1" w:styleId="11">
    <w:name w:val="未解決のメンション1"/>
    <w:basedOn w:val="a0"/>
    <w:uiPriority w:val="99"/>
    <w:semiHidden/>
    <w:unhideWhenUsed/>
    <w:rsid w:val="006D0FA8"/>
    <w:rPr>
      <w:color w:val="605E5C"/>
      <w:shd w:val="clear" w:color="auto" w:fill="E1DFDD"/>
    </w:rPr>
  </w:style>
  <w:style w:type="character" w:styleId="af4">
    <w:name w:val="Emphasis"/>
    <w:basedOn w:val="a0"/>
    <w:uiPriority w:val="20"/>
    <w:qFormat/>
    <w:rsid w:val="00DD3652"/>
    <w:rPr>
      <w:i/>
      <w:iCs/>
    </w:rPr>
  </w:style>
  <w:style w:type="paragraph" w:customStyle="1" w:styleId="Paragraph">
    <w:name w:val="Paragraph"/>
    <w:basedOn w:val="a"/>
    <w:next w:val="a"/>
    <w:qFormat/>
    <w:rsid w:val="007F71DB"/>
    <w:pPr>
      <w:widowControl w:val="0"/>
      <w:spacing w:before="240" w:after="0" w:line="480" w:lineRule="auto"/>
      <w:jc w:val="left"/>
    </w:pPr>
    <w:rPr>
      <w:sz w:val="24"/>
      <w:szCs w:val="24"/>
      <w:lang w:val="en-GB" w:eastAsia="en-GB"/>
    </w:rPr>
  </w:style>
  <w:style w:type="character" w:styleId="af5">
    <w:name w:val="Unresolved Mention"/>
    <w:basedOn w:val="a0"/>
    <w:uiPriority w:val="99"/>
    <w:semiHidden/>
    <w:unhideWhenUsed/>
    <w:rsid w:val="00052DD4"/>
    <w:rPr>
      <w:color w:val="605E5C"/>
      <w:shd w:val="clear" w:color="auto" w:fill="E1DFDD"/>
    </w:rPr>
  </w:style>
  <w:style w:type="character" w:styleId="af6">
    <w:name w:val="FollowedHyperlink"/>
    <w:basedOn w:val="a0"/>
    <w:uiPriority w:val="99"/>
    <w:semiHidden/>
    <w:unhideWhenUsed/>
    <w:rsid w:val="00F26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6332">
      <w:bodyDiv w:val="1"/>
      <w:marLeft w:val="0"/>
      <w:marRight w:val="0"/>
      <w:marTop w:val="0"/>
      <w:marBottom w:val="0"/>
      <w:divBdr>
        <w:top w:val="none" w:sz="0" w:space="0" w:color="auto"/>
        <w:left w:val="none" w:sz="0" w:space="0" w:color="auto"/>
        <w:bottom w:val="none" w:sz="0" w:space="0" w:color="auto"/>
        <w:right w:val="none" w:sz="0" w:space="0" w:color="auto"/>
      </w:divBdr>
      <w:divsChild>
        <w:div w:id="37821266">
          <w:marLeft w:val="640"/>
          <w:marRight w:val="0"/>
          <w:marTop w:val="0"/>
          <w:marBottom w:val="0"/>
          <w:divBdr>
            <w:top w:val="none" w:sz="0" w:space="0" w:color="auto"/>
            <w:left w:val="none" w:sz="0" w:space="0" w:color="auto"/>
            <w:bottom w:val="none" w:sz="0" w:space="0" w:color="auto"/>
            <w:right w:val="none" w:sz="0" w:space="0" w:color="auto"/>
          </w:divBdr>
        </w:div>
        <w:div w:id="149251046">
          <w:marLeft w:val="640"/>
          <w:marRight w:val="0"/>
          <w:marTop w:val="0"/>
          <w:marBottom w:val="0"/>
          <w:divBdr>
            <w:top w:val="none" w:sz="0" w:space="0" w:color="auto"/>
            <w:left w:val="none" w:sz="0" w:space="0" w:color="auto"/>
            <w:bottom w:val="none" w:sz="0" w:space="0" w:color="auto"/>
            <w:right w:val="none" w:sz="0" w:space="0" w:color="auto"/>
          </w:divBdr>
        </w:div>
        <w:div w:id="185602662">
          <w:marLeft w:val="640"/>
          <w:marRight w:val="0"/>
          <w:marTop w:val="0"/>
          <w:marBottom w:val="0"/>
          <w:divBdr>
            <w:top w:val="none" w:sz="0" w:space="0" w:color="auto"/>
            <w:left w:val="none" w:sz="0" w:space="0" w:color="auto"/>
            <w:bottom w:val="none" w:sz="0" w:space="0" w:color="auto"/>
            <w:right w:val="none" w:sz="0" w:space="0" w:color="auto"/>
          </w:divBdr>
        </w:div>
        <w:div w:id="486170009">
          <w:marLeft w:val="640"/>
          <w:marRight w:val="0"/>
          <w:marTop w:val="0"/>
          <w:marBottom w:val="0"/>
          <w:divBdr>
            <w:top w:val="none" w:sz="0" w:space="0" w:color="auto"/>
            <w:left w:val="none" w:sz="0" w:space="0" w:color="auto"/>
            <w:bottom w:val="none" w:sz="0" w:space="0" w:color="auto"/>
            <w:right w:val="none" w:sz="0" w:space="0" w:color="auto"/>
          </w:divBdr>
        </w:div>
        <w:div w:id="561254837">
          <w:marLeft w:val="640"/>
          <w:marRight w:val="0"/>
          <w:marTop w:val="0"/>
          <w:marBottom w:val="0"/>
          <w:divBdr>
            <w:top w:val="none" w:sz="0" w:space="0" w:color="auto"/>
            <w:left w:val="none" w:sz="0" w:space="0" w:color="auto"/>
            <w:bottom w:val="none" w:sz="0" w:space="0" w:color="auto"/>
            <w:right w:val="none" w:sz="0" w:space="0" w:color="auto"/>
          </w:divBdr>
        </w:div>
        <w:div w:id="566648975">
          <w:marLeft w:val="640"/>
          <w:marRight w:val="0"/>
          <w:marTop w:val="0"/>
          <w:marBottom w:val="0"/>
          <w:divBdr>
            <w:top w:val="none" w:sz="0" w:space="0" w:color="auto"/>
            <w:left w:val="none" w:sz="0" w:space="0" w:color="auto"/>
            <w:bottom w:val="none" w:sz="0" w:space="0" w:color="auto"/>
            <w:right w:val="none" w:sz="0" w:space="0" w:color="auto"/>
          </w:divBdr>
        </w:div>
        <w:div w:id="801000787">
          <w:marLeft w:val="640"/>
          <w:marRight w:val="0"/>
          <w:marTop w:val="0"/>
          <w:marBottom w:val="0"/>
          <w:divBdr>
            <w:top w:val="none" w:sz="0" w:space="0" w:color="auto"/>
            <w:left w:val="none" w:sz="0" w:space="0" w:color="auto"/>
            <w:bottom w:val="none" w:sz="0" w:space="0" w:color="auto"/>
            <w:right w:val="none" w:sz="0" w:space="0" w:color="auto"/>
          </w:divBdr>
        </w:div>
        <w:div w:id="810556678">
          <w:marLeft w:val="640"/>
          <w:marRight w:val="0"/>
          <w:marTop w:val="0"/>
          <w:marBottom w:val="0"/>
          <w:divBdr>
            <w:top w:val="none" w:sz="0" w:space="0" w:color="auto"/>
            <w:left w:val="none" w:sz="0" w:space="0" w:color="auto"/>
            <w:bottom w:val="none" w:sz="0" w:space="0" w:color="auto"/>
            <w:right w:val="none" w:sz="0" w:space="0" w:color="auto"/>
          </w:divBdr>
        </w:div>
        <w:div w:id="837812243">
          <w:marLeft w:val="640"/>
          <w:marRight w:val="0"/>
          <w:marTop w:val="0"/>
          <w:marBottom w:val="0"/>
          <w:divBdr>
            <w:top w:val="none" w:sz="0" w:space="0" w:color="auto"/>
            <w:left w:val="none" w:sz="0" w:space="0" w:color="auto"/>
            <w:bottom w:val="none" w:sz="0" w:space="0" w:color="auto"/>
            <w:right w:val="none" w:sz="0" w:space="0" w:color="auto"/>
          </w:divBdr>
        </w:div>
        <w:div w:id="840581978">
          <w:marLeft w:val="640"/>
          <w:marRight w:val="0"/>
          <w:marTop w:val="0"/>
          <w:marBottom w:val="0"/>
          <w:divBdr>
            <w:top w:val="none" w:sz="0" w:space="0" w:color="auto"/>
            <w:left w:val="none" w:sz="0" w:space="0" w:color="auto"/>
            <w:bottom w:val="none" w:sz="0" w:space="0" w:color="auto"/>
            <w:right w:val="none" w:sz="0" w:space="0" w:color="auto"/>
          </w:divBdr>
        </w:div>
        <w:div w:id="858200289">
          <w:marLeft w:val="640"/>
          <w:marRight w:val="0"/>
          <w:marTop w:val="0"/>
          <w:marBottom w:val="0"/>
          <w:divBdr>
            <w:top w:val="none" w:sz="0" w:space="0" w:color="auto"/>
            <w:left w:val="none" w:sz="0" w:space="0" w:color="auto"/>
            <w:bottom w:val="none" w:sz="0" w:space="0" w:color="auto"/>
            <w:right w:val="none" w:sz="0" w:space="0" w:color="auto"/>
          </w:divBdr>
        </w:div>
        <w:div w:id="877425979">
          <w:marLeft w:val="640"/>
          <w:marRight w:val="0"/>
          <w:marTop w:val="0"/>
          <w:marBottom w:val="0"/>
          <w:divBdr>
            <w:top w:val="none" w:sz="0" w:space="0" w:color="auto"/>
            <w:left w:val="none" w:sz="0" w:space="0" w:color="auto"/>
            <w:bottom w:val="none" w:sz="0" w:space="0" w:color="auto"/>
            <w:right w:val="none" w:sz="0" w:space="0" w:color="auto"/>
          </w:divBdr>
        </w:div>
        <w:div w:id="882132919">
          <w:marLeft w:val="640"/>
          <w:marRight w:val="0"/>
          <w:marTop w:val="0"/>
          <w:marBottom w:val="0"/>
          <w:divBdr>
            <w:top w:val="none" w:sz="0" w:space="0" w:color="auto"/>
            <w:left w:val="none" w:sz="0" w:space="0" w:color="auto"/>
            <w:bottom w:val="none" w:sz="0" w:space="0" w:color="auto"/>
            <w:right w:val="none" w:sz="0" w:space="0" w:color="auto"/>
          </w:divBdr>
        </w:div>
        <w:div w:id="912467292">
          <w:marLeft w:val="640"/>
          <w:marRight w:val="0"/>
          <w:marTop w:val="0"/>
          <w:marBottom w:val="0"/>
          <w:divBdr>
            <w:top w:val="none" w:sz="0" w:space="0" w:color="auto"/>
            <w:left w:val="none" w:sz="0" w:space="0" w:color="auto"/>
            <w:bottom w:val="none" w:sz="0" w:space="0" w:color="auto"/>
            <w:right w:val="none" w:sz="0" w:space="0" w:color="auto"/>
          </w:divBdr>
        </w:div>
        <w:div w:id="927664385">
          <w:marLeft w:val="640"/>
          <w:marRight w:val="0"/>
          <w:marTop w:val="0"/>
          <w:marBottom w:val="0"/>
          <w:divBdr>
            <w:top w:val="none" w:sz="0" w:space="0" w:color="auto"/>
            <w:left w:val="none" w:sz="0" w:space="0" w:color="auto"/>
            <w:bottom w:val="none" w:sz="0" w:space="0" w:color="auto"/>
            <w:right w:val="none" w:sz="0" w:space="0" w:color="auto"/>
          </w:divBdr>
        </w:div>
        <w:div w:id="979387823">
          <w:marLeft w:val="640"/>
          <w:marRight w:val="0"/>
          <w:marTop w:val="0"/>
          <w:marBottom w:val="0"/>
          <w:divBdr>
            <w:top w:val="none" w:sz="0" w:space="0" w:color="auto"/>
            <w:left w:val="none" w:sz="0" w:space="0" w:color="auto"/>
            <w:bottom w:val="none" w:sz="0" w:space="0" w:color="auto"/>
            <w:right w:val="none" w:sz="0" w:space="0" w:color="auto"/>
          </w:divBdr>
        </w:div>
        <w:div w:id="1290479443">
          <w:marLeft w:val="640"/>
          <w:marRight w:val="0"/>
          <w:marTop w:val="0"/>
          <w:marBottom w:val="0"/>
          <w:divBdr>
            <w:top w:val="none" w:sz="0" w:space="0" w:color="auto"/>
            <w:left w:val="none" w:sz="0" w:space="0" w:color="auto"/>
            <w:bottom w:val="none" w:sz="0" w:space="0" w:color="auto"/>
            <w:right w:val="none" w:sz="0" w:space="0" w:color="auto"/>
          </w:divBdr>
        </w:div>
        <w:div w:id="1320306205">
          <w:marLeft w:val="640"/>
          <w:marRight w:val="0"/>
          <w:marTop w:val="0"/>
          <w:marBottom w:val="0"/>
          <w:divBdr>
            <w:top w:val="none" w:sz="0" w:space="0" w:color="auto"/>
            <w:left w:val="none" w:sz="0" w:space="0" w:color="auto"/>
            <w:bottom w:val="none" w:sz="0" w:space="0" w:color="auto"/>
            <w:right w:val="none" w:sz="0" w:space="0" w:color="auto"/>
          </w:divBdr>
        </w:div>
        <w:div w:id="1353259808">
          <w:marLeft w:val="640"/>
          <w:marRight w:val="0"/>
          <w:marTop w:val="0"/>
          <w:marBottom w:val="0"/>
          <w:divBdr>
            <w:top w:val="none" w:sz="0" w:space="0" w:color="auto"/>
            <w:left w:val="none" w:sz="0" w:space="0" w:color="auto"/>
            <w:bottom w:val="none" w:sz="0" w:space="0" w:color="auto"/>
            <w:right w:val="none" w:sz="0" w:space="0" w:color="auto"/>
          </w:divBdr>
        </w:div>
        <w:div w:id="1369834457">
          <w:marLeft w:val="640"/>
          <w:marRight w:val="0"/>
          <w:marTop w:val="0"/>
          <w:marBottom w:val="0"/>
          <w:divBdr>
            <w:top w:val="none" w:sz="0" w:space="0" w:color="auto"/>
            <w:left w:val="none" w:sz="0" w:space="0" w:color="auto"/>
            <w:bottom w:val="none" w:sz="0" w:space="0" w:color="auto"/>
            <w:right w:val="none" w:sz="0" w:space="0" w:color="auto"/>
          </w:divBdr>
        </w:div>
        <w:div w:id="1372458959">
          <w:marLeft w:val="640"/>
          <w:marRight w:val="0"/>
          <w:marTop w:val="0"/>
          <w:marBottom w:val="0"/>
          <w:divBdr>
            <w:top w:val="none" w:sz="0" w:space="0" w:color="auto"/>
            <w:left w:val="none" w:sz="0" w:space="0" w:color="auto"/>
            <w:bottom w:val="none" w:sz="0" w:space="0" w:color="auto"/>
            <w:right w:val="none" w:sz="0" w:space="0" w:color="auto"/>
          </w:divBdr>
        </w:div>
        <w:div w:id="1549292604">
          <w:marLeft w:val="640"/>
          <w:marRight w:val="0"/>
          <w:marTop w:val="0"/>
          <w:marBottom w:val="0"/>
          <w:divBdr>
            <w:top w:val="none" w:sz="0" w:space="0" w:color="auto"/>
            <w:left w:val="none" w:sz="0" w:space="0" w:color="auto"/>
            <w:bottom w:val="none" w:sz="0" w:space="0" w:color="auto"/>
            <w:right w:val="none" w:sz="0" w:space="0" w:color="auto"/>
          </w:divBdr>
        </w:div>
        <w:div w:id="1608847791">
          <w:marLeft w:val="640"/>
          <w:marRight w:val="0"/>
          <w:marTop w:val="0"/>
          <w:marBottom w:val="0"/>
          <w:divBdr>
            <w:top w:val="none" w:sz="0" w:space="0" w:color="auto"/>
            <w:left w:val="none" w:sz="0" w:space="0" w:color="auto"/>
            <w:bottom w:val="none" w:sz="0" w:space="0" w:color="auto"/>
            <w:right w:val="none" w:sz="0" w:space="0" w:color="auto"/>
          </w:divBdr>
        </w:div>
        <w:div w:id="1627396157">
          <w:marLeft w:val="640"/>
          <w:marRight w:val="0"/>
          <w:marTop w:val="0"/>
          <w:marBottom w:val="0"/>
          <w:divBdr>
            <w:top w:val="none" w:sz="0" w:space="0" w:color="auto"/>
            <w:left w:val="none" w:sz="0" w:space="0" w:color="auto"/>
            <w:bottom w:val="none" w:sz="0" w:space="0" w:color="auto"/>
            <w:right w:val="none" w:sz="0" w:space="0" w:color="auto"/>
          </w:divBdr>
        </w:div>
        <w:div w:id="1734573083">
          <w:marLeft w:val="640"/>
          <w:marRight w:val="0"/>
          <w:marTop w:val="0"/>
          <w:marBottom w:val="0"/>
          <w:divBdr>
            <w:top w:val="none" w:sz="0" w:space="0" w:color="auto"/>
            <w:left w:val="none" w:sz="0" w:space="0" w:color="auto"/>
            <w:bottom w:val="none" w:sz="0" w:space="0" w:color="auto"/>
            <w:right w:val="none" w:sz="0" w:space="0" w:color="auto"/>
          </w:divBdr>
        </w:div>
        <w:div w:id="1835997868">
          <w:marLeft w:val="640"/>
          <w:marRight w:val="0"/>
          <w:marTop w:val="0"/>
          <w:marBottom w:val="0"/>
          <w:divBdr>
            <w:top w:val="none" w:sz="0" w:space="0" w:color="auto"/>
            <w:left w:val="none" w:sz="0" w:space="0" w:color="auto"/>
            <w:bottom w:val="none" w:sz="0" w:space="0" w:color="auto"/>
            <w:right w:val="none" w:sz="0" w:space="0" w:color="auto"/>
          </w:divBdr>
        </w:div>
        <w:div w:id="1883515024">
          <w:marLeft w:val="640"/>
          <w:marRight w:val="0"/>
          <w:marTop w:val="0"/>
          <w:marBottom w:val="0"/>
          <w:divBdr>
            <w:top w:val="none" w:sz="0" w:space="0" w:color="auto"/>
            <w:left w:val="none" w:sz="0" w:space="0" w:color="auto"/>
            <w:bottom w:val="none" w:sz="0" w:space="0" w:color="auto"/>
            <w:right w:val="none" w:sz="0" w:space="0" w:color="auto"/>
          </w:divBdr>
        </w:div>
        <w:div w:id="1935016978">
          <w:marLeft w:val="640"/>
          <w:marRight w:val="0"/>
          <w:marTop w:val="0"/>
          <w:marBottom w:val="0"/>
          <w:divBdr>
            <w:top w:val="none" w:sz="0" w:space="0" w:color="auto"/>
            <w:left w:val="none" w:sz="0" w:space="0" w:color="auto"/>
            <w:bottom w:val="none" w:sz="0" w:space="0" w:color="auto"/>
            <w:right w:val="none" w:sz="0" w:space="0" w:color="auto"/>
          </w:divBdr>
        </w:div>
        <w:div w:id="1953970178">
          <w:marLeft w:val="640"/>
          <w:marRight w:val="0"/>
          <w:marTop w:val="0"/>
          <w:marBottom w:val="0"/>
          <w:divBdr>
            <w:top w:val="none" w:sz="0" w:space="0" w:color="auto"/>
            <w:left w:val="none" w:sz="0" w:space="0" w:color="auto"/>
            <w:bottom w:val="none" w:sz="0" w:space="0" w:color="auto"/>
            <w:right w:val="none" w:sz="0" w:space="0" w:color="auto"/>
          </w:divBdr>
        </w:div>
        <w:div w:id="1974167043">
          <w:marLeft w:val="640"/>
          <w:marRight w:val="0"/>
          <w:marTop w:val="0"/>
          <w:marBottom w:val="0"/>
          <w:divBdr>
            <w:top w:val="none" w:sz="0" w:space="0" w:color="auto"/>
            <w:left w:val="none" w:sz="0" w:space="0" w:color="auto"/>
            <w:bottom w:val="none" w:sz="0" w:space="0" w:color="auto"/>
            <w:right w:val="none" w:sz="0" w:space="0" w:color="auto"/>
          </w:divBdr>
        </w:div>
        <w:div w:id="2015952944">
          <w:marLeft w:val="640"/>
          <w:marRight w:val="0"/>
          <w:marTop w:val="0"/>
          <w:marBottom w:val="0"/>
          <w:divBdr>
            <w:top w:val="none" w:sz="0" w:space="0" w:color="auto"/>
            <w:left w:val="none" w:sz="0" w:space="0" w:color="auto"/>
            <w:bottom w:val="none" w:sz="0" w:space="0" w:color="auto"/>
            <w:right w:val="none" w:sz="0" w:space="0" w:color="auto"/>
          </w:divBdr>
        </w:div>
        <w:div w:id="2055688181">
          <w:marLeft w:val="640"/>
          <w:marRight w:val="0"/>
          <w:marTop w:val="0"/>
          <w:marBottom w:val="0"/>
          <w:divBdr>
            <w:top w:val="none" w:sz="0" w:space="0" w:color="auto"/>
            <w:left w:val="none" w:sz="0" w:space="0" w:color="auto"/>
            <w:bottom w:val="none" w:sz="0" w:space="0" w:color="auto"/>
            <w:right w:val="none" w:sz="0" w:space="0" w:color="auto"/>
          </w:divBdr>
        </w:div>
      </w:divsChild>
    </w:div>
    <w:div w:id="62484187">
      <w:bodyDiv w:val="1"/>
      <w:marLeft w:val="0"/>
      <w:marRight w:val="0"/>
      <w:marTop w:val="0"/>
      <w:marBottom w:val="0"/>
      <w:divBdr>
        <w:top w:val="none" w:sz="0" w:space="0" w:color="auto"/>
        <w:left w:val="none" w:sz="0" w:space="0" w:color="auto"/>
        <w:bottom w:val="none" w:sz="0" w:space="0" w:color="auto"/>
        <w:right w:val="none" w:sz="0" w:space="0" w:color="auto"/>
      </w:divBdr>
      <w:divsChild>
        <w:div w:id="269315658">
          <w:marLeft w:val="640"/>
          <w:marRight w:val="0"/>
          <w:marTop w:val="0"/>
          <w:marBottom w:val="0"/>
          <w:divBdr>
            <w:top w:val="none" w:sz="0" w:space="0" w:color="auto"/>
            <w:left w:val="none" w:sz="0" w:space="0" w:color="auto"/>
            <w:bottom w:val="none" w:sz="0" w:space="0" w:color="auto"/>
            <w:right w:val="none" w:sz="0" w:space="0" w:color="auto"/>
          </w:divBdr>
        </w:div>
        <w:div w:id="276836898">
          <w:marLeft w:val="640"/>
          <w:marRight w:val="0"/>
          <w:marTop w:val="0"/>
          <w:marBottom w:val="0"/>
          <w:divBdr>
            <w:top w:val="none" w:sz="0" w:space="0" w:color="auto"/>
            <w:left w:val="none" w:sz="0" w:space="0" w:color="auto"/>
            <w:bottom w:val="none" w:sz="0" w:space="0" w:color="auto"/>
            <w:right w:val="none" w:sz="0" w:space="0" w:color="auto"/>
          </w:divBdr>
        </w:div>
        <w:div w:id="461994880">
          <w:marLeft w:val="640"/>
          <w:marRight w:val="0"/>
          <w:marTop w:val="0"/>
          <w:marBottom w:val="0"/>
          <w:divBdr>
            <w:top w:val="none" w:sz="0" w:space="0" w:color="auto"/>
            <w:left w:val="none" w:sz="0" w:space="0" w:color="auto"/>
            <w:bottom w:val="none" w:sz="0" w:space="0" w:color="auto"/>
            <w:right w:val="none" w:sz="0" w:space="0" w:color="auto"/>
          </w:divBdr>
        </w:div>
        <w:div w:id="540244674">
          <w:marLeft w:val="640"/>
          <w:marRight w:val="0"/>
          <w:marTop w:val="0"/>
          <w:marBottom w:val="0"/>
          <w:divBdr>
            <w:top w:val="none" w:sz="0" w:space="0" w:color="auto"/>
            <w:left w:val="none" w:sz="0" w:space="0" w:color="auto"/>
            <w:bottom w:val="none" w:sz="0" w:space="0" w:color="auto"/>
            <w:right w:val="none" w:sz="0" w:space="0" w:color="auto"/>
          </w:divBdr>
        </w:div>
        <w:div w:id="678311258">
          <w:marLeft w:val="640"/>
          <w:marRight w:val="0"/>
          <w:marTop w:val="0"/>
          <w:marBottom w:val="0"/>
          <w:divBdr>
            <w:top w:val="none" w:sz="0" w:space="0" w:color="auto"/>
            <w:left w:val="none" w:sz="0" w:space="0" w:color="auto"/>
            <w:bottom w:val="none" w:sz="0" w:space="0" w:color="auto"/>
            <w:right w:val="none" w:sz="0" w:space="0" w:color="auto"/>
          </w:divBdr>
        </w:div>
        <w:div w:id="1187644977">
          <w:marLeft w:val="640"/>
          <w:marRight w:val="0"/>
          <w:marTop w:val="0"/>
          <w:marBottom w:val="0"/>
          <w:divBdr>
            <w:top w:val="none" w:sz="0" w:space="0" w:color="auto"/>
            <w:left w:val="none" w:sz="0" w:space="0" w:color="auto"/>
            <w:bottom w:val="none" w:sz="0" w:space="0" w:color="auto"/>
            <w:right w:val="none" w:sz="0" w:space="0" w:color="auto"/>
          </w:divBdr>
        </w:div>
        <w:div w:id="1192720796">
          <w:marLeft w:val="640"/>
          <w:marRight w:val="0"/>
          <w:marTop w:val="0"/>
          <w:marBottom w:val="0"/>
          <w:divBdr>
            <w:top w:val="none" w:sz="0" w:space="0" w:color="auto"/>
            <w:left w:val="none" w:sz="0" w:space="0" w:color="auto"/>
            <w:bottom w:val="none" w:sz="0" w:space="0" w:color="auto"/>
            <w:right w:val="none" w:sz="0" w:space="0" w:color="auto"/>
          </w:divBdr>
        </w:div>
        <w:div w:id="1333798312">
          <w:marLeft w:val="640"/>
          <w:marRight w:val="0"/>
          <w:marTop w:val="0"/>
          <w:marBottom w:val="0"/>
          <w:divBdr>
            <w:top w:val="none" w:sz="0" w:space="0" w:color="auto"/>
            <w:left w:val="none" w:sz="0" w:space="0" w:color="auto"/>
            <w:bottom w:val="none" w:sz="0" w:space="0" w:color="auto"/>
            <w:right w:val="none" w:sz="0" w:space="0" w:color="auto"/>
          </w:divBdr>
        </w:div>
        <w:div w:id="2138595403">
          <w:marLeft w:val="640"/>
          <w:marRight w:val="0"/>
          <w:marTop w:val="0"/>
          <w:marBottom w:val="0"/>
          <w:divBdr>
            <w:top w:val="none" w:sz="0" w:space="0" w:color="auto"/>
            <w:left w:val="none" w:sz="0" w:space="0" w:color="auto"/>
            <w:bottom w:val="none" w:sz="0" w:space="0" w:color="auto"/>
            <w:right w:val="none" w:sz="0" w:space="0" w:color="auto"/>
          </w:divBdr>
        </w:div>
      </w:divsChild>
    </w:div>
    <w:div w:id="83695378">
      <w:bodyDiv w:val="1"/>
      <w:marLeft w:val="0"/>
      <w:marRight w:val="0"/>
      <w:marTop w:val="0"/>
      <w:marBottom w:val="0"/>
      <w:divBdr>
        <w:top w:val="none" w:sz="0" w:space="0" w:color="auto"/>
        <w:left w:val="none" w:sz="0" w:space="0" w:color="auto"/>
        <w:bottom w:val="none" w:sz="0" w:space="0" w:color="auto"/>
        <w:right w:val="none" w:sz="0" w:space="0" w:color="auto"/>
      </w:divBdr>
    </w:div>
    <w:div w:id="102893848">
      <w:bodyDiv w:val="1"/>
      <w:marLeft w:val="0"/>
      <w:marRight w:val="0"/>
      <w:marTop w:val="0"/>
      <w:marBottom w:val="0"/>
      <w:divBdr>
        <w:top w:val="none" w:sz="0" w:space="0" w:color="auto"/>
        <w:left w:val="none" w:sz="0" w:space="0" w:color="auto"/>
        <w:bottom w:val="none" w:sz="0" w:space="0" w:color="auto"/>
        <w:right w:val="none" w:sz="0" w:space="0" w:color="auto"/>
      </w:divBdr>
      <w:divsChild>
        <w:div w:id="191698568">
          <w:marLeft w:val="640"/>
          <w:marRight w:val="0"/>
          <w:marTop w:val="0"/>
          <w:marBottom w:val="0"/>
          <w:divBdr>
            <w:top w:val="none" w:sz="0" w:space="0" w:color="auto"/>
            <w:left w:val="none" w:sz="0" w:space="0" w:color="auto"/>
            <w:bottom w:val="none" w:sz="0" w:space="0" w:color="auto"/>
            <w:right w:val="none" w:sz="0" w:space="0" w:color="auto"/>
          </w:divBdr>
        </w:div>
        <w:div w:id="354697389">
          <w:marLeft w:val="640"/>
          <w:marRight w:val="0"/>
          <w:marTop w:val="0"/>
          <w:marBottom w:val="0"/>
          <w:divBdr>
            <w:top w:val="none" w:sz="0" w:space="0" w:color="auto"/>
            <w:left w:val="none" w:sz="0" w:space="0" w:color="auto"/>
            <w:bottom w:val="none" w:sz="0" w:space="0" w:color="auto"/>
            <w:right w:val="none" w:sz="0" w:space="0" w:color="auto"/>
          </w:divBdr>
        </w:div>
        <w:div w:id="359018667">
          <w:marLeft w:val="640"/>
          <w:marRight w:val="0"/>
          <w:marTop w:val="0"/>
          <w:marBottom w:val="0"/>
          <w:divBdr>
            <w:top w:val="none" w:sz="0" w:space="0" w:color="auto"/>
            <w:left w:val="none" w:sz="0" w:space="0" w:color="auto"/>
            <w:bottom w:val="none" w:sz="0" w:space="0" w:color="auto"/>
            <w:right w:val="none" w:sz="0" w:space="0" w:color="auto"/>
          </w:divBdr>
        </w:div>
        <w:div w:id="913927037">
          <w:marLeft w:val="640"/>
          <w:marRight w:val="0"/>
          <w:marTop w:val="0"/>
          <w:marBottom w:val="0"/>
          <w:divBdr>
            <w:top w:val="none" w:sz="0" w:space="0" w:color="auto"/>
            <w:left w:val="none" w:sz="0" w:space="0" w:color="auto"/>
            <w:bottom w:val="none" w:sz="0" w:space="0" w:color="auto"/>
            <w:right w:val="none" w:sz="0" w:space="0" w:color="auto"/>
          </w:divBdr>
        </w:div>
        <w:div w:id="1100838746">
          <w:marLeft w:val="640"/>
          <w:marRight w:val="0"/>
          <w:marTop w:val="0"/>
          <w:marBottom w:val="0"/>
          <w:divBdr>
            <w:top w:val="none" w:sz="0" w:space="0" w:color="auto"/>
            <w:left w:val="none" w:sz="0" w:space="0" w:color="auto"/>
            <w:bottom w:val="none" w:sz="0" w:space="0" w:color="auto"/>
            <w:right w:val="none" w:sz="0" w:space="0" w:color="auto"/>
          </w:divBdr>
        </w:div>
        <w:div w:id="1383165773">
          <w:marLeft w:val="640"/>
          <w:marRight w:val="0"/>
          <w:marTop w:val="0"/>
          <w:marBottom w:val="0"/>
          <w:divBdr>
            <w:top w:val="none" w:sz="0" w:space="0" w:color="auto"/>
            <w:left w:val="none" w:sz="0" w:space="0" w:color="auto"/>
            <w:bottom w:val="none" w:sz="0" w:space="0" w:color="auto"/>
            <w:right w:val="none" w:sz="0" w:space="0" w:color="auto"/>
          </w:divBdr>
        </w:div>
        <w:div w:id="1394816226">
          <w:marLeft w:val="640"/>
          <w:marRight w:val="0"/>
          <w:marTop w:val="0"/>
          <w:marBottom w:val="0"/>
          <w:divBdr>
            <w:top w:val="none" w:sz="0" w:space="0" w:color="auto"/>
            <w:left w:val="none" w:sz="0" w:space="0" w:color="auto"/>
            <w:bottom w:val="none" w:sz="0" w:space="0" w:color="auto"/>
            <w:right w:val="none" w:sz="0" w:space="0" w:color="auto"/>
          </w:divBdr>
        </w:div>
        <w:div w:id="1447385464">
          <w:marLeft w:val="640"/>
          <w:marRight w:val="0"/>
          <w:marTop w:val="0"/>
          <w:marBottom w:val="0"/>
          <w:divBdr>
            <w:top w:val="none" w:sz="0" w:space="0" w:color="auto"/>
            <w:left w:val="none" w:sz="0" w:space="0" w:color="auto"/>
            <w:bottom w:val="none" w:sz="0" w:space="0" w:color="auto"/>
            <w:right w:val="none" w:sz="0" w:space="0" w:color="auto"/>
          </w:divBdr>
        </w:div>
        <w:div w:id="1465390332">
          <w:marLeft w:val="640"/>
          <w:marRight w:val="0"/>
          <w:marTop w:val="0"/>
          <w:marBottom w:val="0"/>
          <w:divBdr>
            <w:top w:val="none" w:sz="0" w:space="0" w:color="auto"/>
            <w:left w:val="none" w:sz="0" w:space="0" w:color="auto"/>
            <w:bottom w:val="none" w:sz="0" w:space="0" w:color="auto"/>
            <w:right w:val="none" w:sz="0" w:space="0" w:color="auto"/>
          </w:divBdr>
        </w:div>
        <w:div w:id="1752044491">
          <w:marLeft w:val="640"/>
          <w:marRight w:val="0"/>
          <w:marTop w:val="0"/>
          <w:marBottom w:val="0"/>
          <w:divBdr>
            <w:top w:val="none" w:sz="0" w:space="0" w:color="auto"/>
            <w:left w:val="none" w:sz="0" w:space="0" w:color="auto"/>
            <w:bottom w:val="none" w:sz="0" w:space="0" w:color="auto"/>
            <w:right w:val="none" w:sz="0" w:space="0" w:color="auto"/>
          </w:divBdr>
        </w:div>
        <w:div w:id="2102680054">
          <w:marLeft w:val="640"/>
          <w:marRight w:val="0"/>
          <w:marTop w:val="0"/>
          <w:marBottom w:val="0"/>
          <w:divBdr>
            <w:top w:val="none" w:sz="0" w:space="0" w:color="auto"/>
            <w:left w:val="none" w:sz="0" w:space="0" w:color="auto"/>
            <w:bottom w:val="none" w:sz="0" w:space="0" w:color="auto"/>
            <w:right w:val="none" w:sz="0" w:space="0" w:color="auto"/>
          </w:divBdr>
        </w:div>
        <w:div w:id="2114088167">
          <w:marLeft w:val="640"/>
          <w:marRight w:val="0"/>
          <w:marTop w:val="0"/>
          <w:marBottom w:val="0"/>
          <w:divBdr>
            <w:top w:val="none" w:sz="0" w:space="0" w:color="auto"/>
            <w:left w:val="none" w:sz="0" w:space="0" w:color="auto"/>
            <w:bottom w:val="none" w:sz="0" w:space="0" w:color="auto"/>
            <w:right w:val="none" w:sz="0" w:space="0" w:color="auto"/>
          </w:divBdr>
        </w:div>
      </w:divsChild>
    </w:div>
    <w:div w:id="103156845">
      <w:bodyDiv w:val="1"/>
      <w:marLeft w:val="0"/>
      <w:marRight w:val="0"/>
      <w:marTop w:val="0"/>
      <w:marBottom w:val="0"/>
      <w:divBdr>
        <w:top w:val="none" w:sz="0" w:space="0" w:color="auto"/>
        <w:left w:val="none" w:sz="0" w:space="0" w:color="auto"/>
        <w:bottom w:val="none" w:sz="0" w:space="0" w:color="auto"/>
        <w:right w:val="none" w:sz="0" w:space="0" w:color="auto"/>
      </w:divBdr>
      <w:divsChild>
        <w:div w:id="26420547">
          <w:marLeft w:val="640"/>
          <w:marRight w:val="0"/>
          <w:marTop w:val="0"/>
          <w:marBottom w:val="0"/>
          <w:divBdr>
            <w:top w:val="none" w:sz="0" w:space="0" w:color="auto"/>
            <w:left w:val="none" w:sz="0" w:space="0" w:color="auto"/>
            <w:bottom w:val="none" w:sz="0" w:space="0" w:color="auto"/>
            <w:right w:val="none" w:sz="0" w:space="0" w:color="auto"/>
          </w:divBdr>
        </w:div>
        <w:div w:id="101069711">
          <w:marLeft w:val="640"/>
          <w:marRight w:val="0"/>
          <w:marTop w:val="0"/>
          <w:marBottom w:val="0"/>
          <w:divBdr>
            <w:top w:val="none" w:sz="0" w:space="0" w:color="auto"/>
            <w:left w:val="none" w:sz="0" w:space="0" w:color="auto"/>
            <w:bottom w:val="none" w:sz="0" w:space="0" w:color="auto"/>
            <w:right w:val="none" w:sz="0" w:space="0" w:color="auto"/>
          </w:divBdr>
        </w:div>
        <w:div w:id="131678696">
          <w:marLeft w:val="640"/>
          <w:marRight w:val="0"/>
          <w:marTop w:val="0"/>
          <w:marBottom w:val="0"/>
          <w:divBdr>
            <w:top w:val="none" w:sz="0" w:space="0" w:color="auto"/>
            <w:left w:val="none" w:sz="0" w:space="0" w:color="auto"/>
            <w:bottom w:val="none" w:sz="0" w:space="0" w:color="auto"/>
            <w:right w:val="none" w:sz="0" w:space="0" w:color="auto"/>
          </w:divBdr>
        </w:div>
        <w:div w:id="245768041">
          <w:marLeft w:val="640"/>
          <w:marRight w:val="0"/>
          <w:marTop w:val="0"/>
          <w:marBottom w:val="0"/>
          <w:divBdr>
            <w:top w:val="none" w:sz="0" w:space="0" w:color="auto"/>
            <w:left w:val="none" w:sz="0" w:space="0" w:color="auto"/>
            <w:bottom w:val="none" w:sz="0" w:space="0" w:color="auto"/>
            <w:right w:val="none" w:sz="0" w:space="0" w:color="auto"/>
          </w:divBdr>
        </w:div>
        <w:div w:id="246614351">
          <w:marLeft w:val="640"/>
          <w:marRight w:val="0"/>
          <w:marTop w:val="0"/>
          <w:marBottom w:val="0"/>
          <w:divBdr>
            <w:top w:val="none" w:sz="0" w:space="0" w:color="auto"/>
            <w:left w:val="none" w:sz="0" w:space="0" w:color="auto"/>
            <w:bottom w:val="none" w:sz="0" w:space="0" w:color="auto"/>
            <w:right w:val="none" w:sz="0" w:space="0" w:color="auto"/>
          </w:divBdr>
        </w:div>
        <w:div w:id="248125582">
          <w:marLeft w:val="640"/>
          <w:marRight w:val="0"/>
          <w:marTop w:val="0"/>
          <w:marBottom w:val="0"/>
          <w:divBdr>
            <w:top w:val="none" w:sz="0" w:space="0" w:color="auto"/>
            <w:left w:val="none" w:sz="0" w:space="0" w:color="auto"/>
            <w:bottom w:val="none" w:sz="0" w:space="0" w:color="auto"/>
            <w:right w:val="none" w:sz="0" w:space="0" w:color="auto"/>
          </w:divBdr>
        </w:div>
        <w:div w:id="373698067">
          <w:marLeft w:val="640"/>
          <w:marRight w:val="0"/>
          <w:marTop w:val="0"/>
          <w:marBottom w:val="0"/>
          <w:divBdr>
            <w:top w:val="none" w:sz="0" w:space="0" w:color="auto"/>
            <w:left w:val="none" w:sz="0" w:space="0" w:color="auto"/>
            <w:bottom w:val="none" w:sz="0" w:space="0" w:color="auto"/>
            <w:right w:val="none" w:sz="0" w:space="0" w:color="auto"/>
          </w:divBdr>
        </w:div>
        <w:div w:id="387606969">
          <w:marLeft w:val="640"/>
          <w:marRight w:val="0"/>
          <w:marTop w:val="0"/>
          <w:marBottom w:val="0"/>
          <w:divBdr>
            <w:top w:val="none" w:sz="0" w:space="0" w:color="auto"/>
            <w:left w:val="none" w:sz="0" w:space="0" w:color="auto"/>
            <w:bottom w:val="none" w:sz="0" w:space="0" w:color="auto"/>
            <w:right w:val="none" w:sz="0" w:space="0" w:color="auto"/>
          </w:divBdr>
        </w:div>
        <w:div w:id="433674026">
          <w:marLeft w:val="640"/>
          <w:marRight w:val="0"/>
          <w:marTop w:val="0"/>
          <w:marBottom w:val="0"/>
          <w:divBdr>
            <w:top w:val="none" w:sz="0" w:space="0" w:color="auto"/>
            <w:left w:val="none" w:sz="0" w:space="0" w:color="auto"/>
            <w:bottom w:val="none" w:sz="0" w:space="0" w:color="auto"/>
            <w:right w:val="none" w:sz="0" w:space="0" w:color="auto"/>
          </w:divBdr>
        </w:div>
        <w:div w:id="438527621">
          <w:marLeft w:val="640"/>
          <w:marRight w:val="0"/>
          <w:marTop w:val="0"/>
          <w:marBottom w:val="0"/>
          <w:divBdr>
            <w:top w:val="none" w:sz="0" w:space="0" w:color="auto"/>
            <w:left w:val="none" w:sz="0" w:space="0" w:color="auto"/>
            <w:bottom w:val="none" w:sz="0" w:space="0" w:color="auto"/>
            <w:right w:val="none" w:sz="0" w:space="0" w:color="auto"/>
          </w:divBdr>
        </w:div>
        <w:div w:id="627972668">
          <w:marLeft w:val="640"/>
          <w:marRight w:val="0"/>
          <w:marTop w:val="0"/>
          <w:marBottom w:val="0"/>
          <w:divBdr>
            <w:top w:val="none" w:sz="0" w:space="0" w:color="auto"/>
            <w:left w:val="none" w:sz="0" w:space="0" w:color="auto"/>
            <w:bottom w:val="none" w:sz="0" w:space="0" w:color="auto"/>
            <w:right w:val="none" w:sz="0" w:space="0" w:color="auto"/>
          </w:divBdr>
        </w:div>
        <w:div w:id="696198357">
          <w:marLeft w:val="640"/>
          <w:marRight w:val="0"/>
          <w:marTop w:val="0"/>
          <w:marBottom w:val="0"/>
          <w:divBdr>
            <w:top w:val="none" w:sz="0" w:space="0" w:color="auto"/>
            <w:left w:val="none" w:sz="0" w:space="0" w:color="auto"/>
            <w:bottom w:val="none" w:sz="0" w:space="0" w:color="auto"/>
            <w:right w:val="none" w:sz="0" w:space="0" w:color="auto"/>
          </w:divBdr>
        </w:div>
        <w:div w:id="706881572">
          <w:marLeft w:val="640"/>
          <w:marRight w:val="0"/>
          <w:marTop w:val="0"/>
          <w:marBottom w:val="0"/>
          <w:divBdr>
            <w:top w:val="none" w:sz="0" w:space="0" w:color="auto"/>
            <w:left w:val="none" w:sz="0" w:space="0" w:color="auto"/>
            <w:bottom w:val="none" w:sz="0" w:space="0" w:color="auto"/>
            <w:right w:val="none" w:sz="0" w:space="0" w:color="auto"/>
          </w:divBdr>
        </w:div>
        <w:div w:id="809439268">
          <w:marLeft w:val="640"/>
          <w:marRight w:val="0"/>
          <w:marTop w:val="0"/>
          <w:marBottom w:val="0"/>
          <w:divBdr>
            <w:top w:val="none" w:sz="0" w:space="0" w:color="auto"/>
            <w:left w:val="none" w:sz="0" w:space="0" w:color="auto"/>
            <w:bottom w:val="none" w:sz="0" w:space="0" w:color="auto"/>
            <w:right w:val="none" w:sz="0" w:space="0" w:color="auto"/>
          </w:divBdr>
        </w:div>
        <w:div w:id="919410949">
          <w:marLeft w:val="640"/>
          <w:marRight w:val="0"/>
          <w:marTop w:val="0"/>
          <w:marBottom w:val="0"/>
          <w:divBdr>
            <w:top w:val="none" w:sz="0" w:space="0" w:color="auto"/>
            <w:left w:val="none" w:sz="0" w:space="0" w:color="auto"/>
            <w:bottom w:val="none" w:sz="0" w:space="0" w:color="auto"/>
            <w:right w:val="none" w:sz="0" w:space="0" w:color="auto"/>
          </w:divBdr>
        </w:div>
        <w:div w:id="1025063330">
          <w:marLeft w:val="640"/>
          <w:marRight w:val="0"/>
          <w:marTop w:val="0"/>
          <w:marBottom w:val="0"/>
          <w:divBdr>
            <w:top w:val="none" w:sz="0" w:space="0" w:color="auto"/>
            <w:left w:val="none" w:sz="0" w:space="0" w:color="auto"/>
            <w:bottom w:val="none" w:sz="0" w:space="0" w:color="auto"/>
            <w:right w:val="none" w:sz="0" w:space="0" w:color="auto"/>
          </w:divBdr>
        </w:div>
        <w:div w:id="1041905259">
          <w:marLeft w:val="640"/>
          <w:marRight w:val="0"/>
          <w:marTop w:val="0"/>
          <w:marBottom w:val="0"/>
          <w:divBdr>
            <w:top w:val="none" w:sz="0" w:space="0" w:color="auto"/>
            <w:left w:val="none" w:sz="0" w:space="0" w:color="auto"/>
            <w:bottom w:val="none" w:sz="0" w:space="0" w:color="auto"/>
            <w:right w:val="none" w:sz="0" w:space="0" w:color="auto"/>
          </w:divBdr>
        </w:div>
        <w:div w:id="1077019055">
          <w:marLeft w:val="640"/>
          <w:marRight w:val="0"/>
          <w:marTop w:val="0"/>
          <w:marBottom w:val="0"/>
          <w:divBdr>
            <w:top w:val="none" w:sz="0" w:space="0" w:color="auto"/>
            <w:left w:val="none" w:sz="0" w:space="0" w:color="auto"/>
            <w:bottom w:val="none" w:sz="0" w:space="0" w:color="auto"/>
            <w:right w:val="none" w:sz="0" w:space="0" w:color="auto"/>
          </w:divBdr>
        </w:div>
        <w:div w:id="1415739989">
          <w:marLeft w:val="640"/>
          <w:marRight w:val="0"/>
          <w:marTop w:val="0"/>
          <w:marBottom w:val="0"/>
          <w:divBdr>
            <w:top w:val="none" w:sz="0" w:space="0" w:color="auto"/>
            <w:left w:val="none" w:sz="0" w:space="0" w:color="auto"/>
            <w:bottom w:val="none" w:sz="0" w:space="0" w:color="auto"/>
            <w:right w:val="none" w:sz="0" w:space="0" w:color="auto"/>
          </w:divBdr>
        </w:div>
        <w:div w:id="1516111451">
          <w:marLeft w:val="640"/>
          <w:marRight w:val="0"/>
          <w:marTop w:val="0"/>
          <w:marBottom w:val="0"/>
          <w:divBdr>
            <w:top w:val="none" w:sz="0" w:space="0" w:color="auto"/>
            <w:left w:val="none" w:sz="0" w:space="0" w:color="auto"/>
            <w:bottom w:val="none" w:sz="0" w:space="0" w:color="auto"/>
            <w:right w:val="none" w:sz="0" w:space="0" w:color="auto"/>
          </w:divBdr>
        </w:div>
        <w:div w:id="1518154419">
          <w:marLeft w:val="640"/>
          <w:marRight w:val="0"/>
          <w:marTop w:val="0"/>
          <w:marBottom w:val="0"/>
          <w:divBdr>
            <w:top w:val="none" w:sz="0" w:space="0" w:color="auto"/>
            <w:left w:val="none" w:sz="0" w:space="0" w:color="auto"/>
            <w:bottom w:val="none" w:sz="0" w:space="0" w:color="auto"/>
            <w:right w:val="none" w:sz="0" w:space="0" w:color="auto"/>
          </w:divBdr>
        </w:div>
        <w:div w:id="1564095550">
          <w:marLeft w:val="640"/>
          <w:marRight w:val="0"/>
          <w:marTop w:val="0"/>
          <w:marBottom w:val="0"/>
          <w:divBdr>
            <w:top w:val="none" w:sz="0" w:space="0" w:color="auto"/>
            <w:left w:val="none" w:sz="0" w:space="0" w:color="auto"/>
            <w:bottom w:val="none" w:sz="0" w:space="0" w:color="auto"/>
            <w:right w:val="none" w:sz="0" w:space="0" w:color="auto"/>
          </w:divBdr>
        </w:div>
        <w:div w:id="1706443436">
          <w:marLeft w:val="640"/>
          <w:marRight w:val="0"/>
          <w:marTop w:val="0"/>
          <w:marBottom w:val="0"/>
          <w:divBdr>
            <w:top w:val="none" w:sz="0" w:space="0" w:color="auto"/>
            <w:left w:val="none" w:sz="0" w:space="0" w:color="auto"/>
            <w:bottom w:val="none" w:sz="0" w:space="0" w:color="auto"/>
            <w:right w:val="none" w:sz="0" w:space="0" w:color="auto"/>
          </w:divBdr>
        </w:div>
        <w:div w:id="1755396773">
          <w:marLeft w:val="640"/>
          <w:marRight w:val="0"/>
          <w:marTop w:val="0"/>
          <w:marBottom w:val="0"/>
          <w:divBdr>
            <w:top w:val="none" w:sz="0" w:space="0" w:color="auto"/>
            <w:left w:val="none" w:sz="0" w:space="0" w:color="auto"/>
            <w:bottom w:val="none" w:sz="0" w:space="0" w:color="auto"/>
            <w:right w:val="none" w:sz="0" w:space="0" w:color="auto"/>
          </w:divBdr>
        </w:div>
        <w:div w:id="2037466953">
          <w:marLeft w:val="640"/>
          <w:marRight w:val="0"/>
          <w:marTop w:val="0"/>
          <w:marBottom w:val="0"/>
          <w:divBdr>
            <w:top w:val="none" w:sz="0" w:space="0" w:color="auto"/>
            <w:left w:val="none" w:sz="0" w:space="0" w:color="auto"/>
            <w:bottom w:val="none" w:sz="0" w:space="0" w:color="auto"/>
            <w:right w:val="none" w:sz="0" w:space="0" w:color="auto"/>
          </w:divBdr>
        </w:div>
        <w:div w:id="2121602534">
          <w:marLeft w:val="640"/>
          <w:marRight w:val="0"/>
          <w:marTop w:val="0"/>
          <w:marBottom w:val="0"/>
          <w:divBdr>
            <w:top w:val="none" w:sz="0" w:space="0" w:color="auto"/>
            <w:left w:val="none" w:sz="0" w:space="0" w:color="auto"/>
            <w:bottom w:val="none" w:sz="0" w:space="0" w:color="auto"/>
            <w:right w:val="none" w:sz="0" w:space="0" w:color="auto"/>
          </w:divBdr>
        </w:div>
      </w:divsChild>
    </w:div>
    <w:div w:id="109474188">
      <w:bodyDiv w:val="1"/>
      <w:marLeft w:val="0"/>
      <w:marRight w:val="0"/>
      <w:marTop w:val="0"/>
      <w:marBottom w:val="0"/>
      <w:divBdr>
        <w:top w:val="none" w:sz="0" w:space="0" w:color="auto"/>
        <w:left w:val="none" w:sz="0" w:space="0" w:color="auto"/>
        <w:bottom w:val="none" w:sz="0" w:space="0" w:color="auto"/>
        <w:right w:val="none" w:sz="0" w:space="0" w:color="auto"/>
      </w:divBdr>
      <w:divsChild>
        <w:div w:id="227738444">
          <w:marLeft w:val="640"/>
          <w:marRight w:val="0"/>
          <w:marTop w:val="0"/>
          <w:marBottom w:val="0"/>
          <w:divBdr>
            <w:top w:val="none" w:sz="0" w:space="0" w:color="auto"/>
            <w:left w:val="none" w:sz="0" w:space="0" w:color="auto"/>
            <w:bottom w:val="none" w:sz="0" w:space="0" w:color="auto"/>
            <w:right w:val="none" w:sz="0" w:space="0" w:color="auto"/>
          </w:divBdr>
        </w:div>
        <w:div w:id="269631480">
          <w:marLeft w:val="640"/>
          <w:marRight w:val="0"/>
          <w:marTop w:val="0"/>
          <w:marBottom w:val="0"/>
          <w:divBdr>
            <w:top w:val="none" w:sz="0" w:space="0" w:color="auto"/>
            <w:left w:val="none" w:sz="0" w:space="0" w:color="auto"/>
            <w:bottom w:val="none" w:sz="0" w:space="0" w:color="auto"/>
            <w:right w:val="none" w:sz="0" w:space="0" w:color="auto"/>
          </w:divBdr>
        </w:div>
        <w:div w:id="374280111">
          <w:marLeft w:val="640"/>
          <w:marRight w:val="0"/>
          <w:marTop w:val="0"/>
          <w:marBottom w:val="0"/>
          <w:divBdr>
            <w:top w:val="none" w:sz="0" w:space="0" w:color="auto"/>
            <w:left w:val="none" w:sz="0" w:space="0" w:color="auto"/>
            <w:bottom w:val="none" w:sz="0" w:space="0" w:color="auto"/>
            <w:right w:val="none" w:sz="0" w:space="0" w:color="auto"/>
          </w:divBdr>
        </w:div>
        <w:div w:id="396363779">
          <w:marLeft w:val="640"/>
          <w:marRight w:val="0"/>
          <w:marTop w:val="0"/>
          <w:marBottom w:val="0"/>
          <w:divBdr>
            <w:top w:val="none" w:sz="0" w:space="0" w:color="auto"/>
            <w:left w:val="none" w:sz="0" w:space="0" w:color="auto"/>
            <w:bottom w:val="none" w:sz="0" w:space="0" w:color="auto"/>
            <w:right w:val="none" w:sz="0" w:space="0" w:color="auto"/>
          </w:divBdr>
        </w:div>
        <w:div w:id="506210978">
          <w:marLeft w:val="640"/>
          <w:marRight w:val="0"/>
          <w:marTop w:val="0"/>
          <w:marBottom w:val="0"/>
          <w:divBdr>
            <w:top w:val="none" w:sz="0" w:space="0" w:color="auto"/>
            <w:left w:val="none" w:sz="0" w:space="0" w:color="auto"/>
            <w:bottom w:val="none" w:sz="0" w:space="0" w:color="auto"/>
            <w:right w:val="none" w:sz="0" w:space="0" w:color="auto"/>
          </w:divBdr>
        </w:div>
        <w:div w:id="667053291">
          <w:marLeft w:val="640"/>
          <w:marRight w:val="0"/>
          <w:marTop w:val="0"/>
          <w:marBottom w:val="0"/>
          <w:divBdr>
            <w:top w:val="none" w:sz="0" w:space="0" w:color="auto"/>
            <w:left w:val="none" w:sz="0" w:space="0" w:color="auto"/>
            <w:bottom w:val="none" w:sz="0" w:space="0" w:color="auto"/>
            <w:right w:val="none" w:sz="0" w:space="0" w:color="auto"/>
          </w:divBdr>
        </w:div>
        <w:div w:id="809975360">
          <w:marLeft w:val="640"/>
          <w:marRight w:val="0"/>
          <w:marTop w:val="0"/>
          <w:marBottom w:val="0"/>
          <w:divBdr>
            <w:top w:val="none" w:sz="0" w:space="0" w:color="auto"/>
            <w:left w:val="none" w:sz="0" w:space="0" w:color="auto"/>
            <w:bottom w:val="none" w:sz="0" w:space="0" w:color="auto"/>
            <w:right w:val="none" w:sz="0" w:space="0" w:color="auto"/>
          </w:divBdr>
        </w:div>
        <w:div w:id="1009866941">
          <w:marLeft w:val="640"/>
          <w:marRight w:val="0"/>
          <w:marTop w:val="0"/>
          <w:marBottom w:val="0"/>
          <w:divBdr>
            <w:top w:val="none" w:sz="0" w:space="0" w:color="auto"/>
            <w:left w:val="none" w:sz="0" w:space="0" w:color="auto"/>
            <w:bottom w:val="none" w:sz="0" w:space="0" w:color="auto"/>
            <w:right w:val="none" w:sz="0" w:space="0" w:color="auto"/>
          </w:divBdr>
        </w:div>
        <w:div w:id="1434789400">
          <w:marLeft w:val="640"/>
          <w:marRight w:val="0"/>
          <w:marTop w:val="0"/>
          <w:marBottom w:val="0"/>
          <w:divBdr>
            <w:top w:val="none" w:sz="0" w:space="0" w:color="auto"/>
            <w:left w:val="none" w:sz="0" w:space="0" w:color="auto"/>
            <w:bottom w:val="none" w:sz="0" w:space="0" w:color="auto"/>
            <w:right w:val="none" w:sz="0" w:space="0" w:color="auto"/>
          </w:divBdr>
        </w:div>
        <w:div w:id="1626737728">
          <w:marLeft w:val="640"/>
          <w:marRight w:val="0"/>
          <w:marTop w:val="0"/>
          <w:marBottom w:val="0"/>
          <w:divBdr>
            <w:top w:val="none" w:sz="0" w:space="0" w:color="auto"/>
            <w:left w:val="none" w:sz="0" w:space="0" w:color="auto"/>
            <w:bottom w:val="none" w:sz="0" w:space="0" w:color="auto"/>
            <w:right w:val="none" w:sz="0" w:space="0" w:color="auto"/>
          </w:divBdr>
        </w:div>
        <w:div w:id="1757437864">
          <w:marLeft w:val="640"/>
          <w:marRight w:val="0"/>
          <w:marTop w:val="0"/>
          <w:marBottom w:val="0"/>
          <w:divBdr>
            <w:top w:val="none" w:sz="0" w:space="0" w:color="auto"/>
            <w:left w:val="none" w:sz="0" w:space="0" w:color="auto"/>
            <w:bottom w:val="none" w:sz="0" w:space="0" w:color="auto"/>
            <w:right w:val="none" w:sz="0" w:space="0" w:color="auto"/>
          </w:divBdr>
        </w:div>
        <w:div w:id="2072580626">
          <w:marLeft w:val="640"/>
          <w:marRight w:val="0"/>
          <w:marTop w:val="0"/>
          <w:marBottom w:val="0"/>
          <w:divBdr>
            <w:top w:val="none" w:sz="0" w:space="0" w:color="auto"/>
            <w:left w:val="none" w:sz="0" w:space="0" w:color="auto"/>
            <w:bottom w:val="none" w:sz="0" w:space="0" w:color="auto"/>
            <w:right w:val="none" w:sz="0" w:space="0" w:color="auto"/>
          </w:divBdr>
        </w:div>
      </w:divsChild>
    </w:div>
    <w:div w:id="118376624">
      <w:bodyDiv w:val="1"/>
      <w:marLeft w:val="0"/>
      <w:marRight w:val="0"/>
      <w:marTop w:val="0"/>
      <w:marBottom w:val="0"/>
      <w:divBdr>
        <w:top w:val="none" w:sz="0" w:space="0" w:color="auto"/>
        <w:left w:val="none" w:sz="0" w:space="0" w:color="auto"/>
        <w:bottom w:val="none" w:sz="0" w:space="0" w:color="auto"/>
        <w:right w:val="none" w:sz="0" w:space="0" w:color="auto"/>
      </w:divBdr>
      <w:divsChild>
        <w:div w:id="113865694">
          <w:marLeft w:val="640"/>
          <w:marRight w:val="0"/>
          <w:marTop w:val="0"/>
          <w:marBottom w:val="0"/>
          <w:divBdr>
            <w:top w:val="none" w:sz="0" w:space="0" w:color="auto"/>
            <w:left w:val="none" w:sz="0" w:space="0" w:color="auto"/>
            <w:bottom w:val="none" w:sz="0" w:space="0" w:color="auto"/>
            <w:right w:val="none" w:sz="0" w:space="0" w:color="auto"/>
          </w:divBdr>
        </w:div>
        <w:div w:id="186453948">
          <w:marLeft w:val="640"/>
          <w:marRight w:val="0"/>
          <w:marTop w:val="0"/>
          <w:marBottom w:val="0"/>
          <w:divBdr>
            <w:top w:val="none" w:sz="0" w:space="0" w:color="auto"/>
            <w:left w:val="none" w:sz="0" w:space="0" w:color="auto"/>
            <w:bottom w:val="none" w:sz="0" w:space="0" w:color="auto"/>
            <w:right w:val="none" w:sz="0" w:space="0" w:color="auto"/>
          </w:divBdr>
        </w:div>
        <w:div w:id="263996796">
          <w:marLeft w:val="640"/>
          <w:marRight w:val="0"/>
          <w:marTop w:val="0"/>
          <w:marBottom w:val="0"/>
          <w:divBdr>
            <w:top w:val="none" w:sz="0" w:space="0" w:color="auto"/>
            <w:left w:val="none" w:sz="0" w:space="0" w:color="auto"/>
            <w:bottom w:val="none" w:sz="0" w:space="0" w:color="auto"/>
            <w:right w:val="none" w:sz="0" w:space="0" w:color="auto"/>
          </w:divBdr>
        </w:div>
        <w:div w:id="331033871">
          <w:marLeft w:val="640"/>
          <w:marRight w:val="0"/>
          <w:marTop w:val="0"/>
          <w:marBottom w:val="0"/>
          <w:divBdr>
            <w:top w:val="none" w:sz="0" w:space="0" w:color="auto"/>
            <w:left w:val="none" w:sz="0" w:space="0" w:color="auto"/>
            <w:bottom w:val="none" w:sz="0" w:space="0" w:color="auto"/>
            <w:right w:val="none" w:sz="0" w:space="0" w:color="auto"/>
          </w:divBdr>
        </w:div>
        <w:div w:id="627248104">
          <w:marLeft w:val="640"/>
          <w:marRight w:val="0"/>
          <w:marTop w:val="0"/>
          <w:marBottom w:val="0"/>
          <w:divBdr>
            <w:top w:val="none" w:sz="0" w:space="0" w:color="auto"/>
            <w:left w:val="none" w:sz="0" w:space="0" w:color="auto"/>
            <w:bottom w:val="none" w:sz="0" w:space="0" w:color="auto"/>
            <w:right w:val="none" w:sz="0" w:space="0" w:color="auto"/>
          </w:divBdr>
        </w:div>
        <w:div w:id="917250405">
          <w:marLeft w:val="640"/>
          <w:marRight w:val="0"/>
          <w:marTop w:val="0"/>
          <w:marBottom w:val="0"/>
          <w:divBdr>
            <w:top w:val="none" w:sz="0" w:space="0" w:color="auto"/>
            <w:left w:val="none" w:sz="0" w:space="0" w:color="auto"/>
            <w:bottom w:val="none" w:sz="0" w:space="0" w:color="auto"/>
            <w:right w:val="none" w:sz="0" w:space="0" w:color="auto"/>
          </w:divBdr>
        </w:div>
        <w:div w:id="918177163">
          <w:marLeft w:val="640"/>
          <w:marRight w:val="0"/>
          <w:marTop w:val="0"/>
          <w:marBottom w:val="0"/>
          <w:divBdr>
            <w:top w:val="none" w:sz="0" w:space="0" w:color="auto"/>
            <w:left w:val="none" w:sz="0" w:space="0" w:color="auto"/>
            <w:bottom w:val="none" w:sz="0" w:space="0" w:color="auto"/>
            <w:right w:val="none" w:sz="0" w:space="0" w:color="auto"/>
          </w:divBdr>
        </w:div>
        <w:div w:id="929897225">
          <w:marLeft w:val="640"/>
          <w:marRight w:val="0"/>
          <w:marTop w:val="0"/>
          <w:marBottom w:val="0"/>
          <w:divBdr>
            <w:top w:val="none" w:sz="0" w:space="0" w:color="auto"/>
            <w:left w:val="none" w:sz="0" w:space="0" w:color="auto"/>
            <w:bottom w:val="none" w:sz="0" w:space="0" w:color="auto"/>
            <w:right w:val="none" w:sz="0" w:space="0" w:color="auto"/>
          </w:divBdr>
        </w:div>
        <w:div w:id="937366406">
          <w:marLeft w:val="640"/>
          <w:marRight w:val="0"/>
          <w:marTop w:val="0"/>
          <w:marBottom w:val="0"/>
          <w:divBdr>
            <w:top w:val="none" w:sz="0" w:space="0" w:color="auto"/>
            <w:left w:val="none" w:sz="0" w:space="0" w:color="auto"/>
            <w:bottom w:val="none" w:sz="0" w:space="0" w:color="auto"/>
            <w:right w:val="none" w:sz="0" w:space="0" w:color="auto"/>
          </w:divBdr>
        </w:div>
        <w:div w:id="1037589062">
          <w:marLeft w:val="640"/>
          <w:marRight w:val="0"/>
          <w:marTop w:val="0"/>
          <w:marBottom w:val="0"/>
          <w:divBdr>
            <w:top w:val="none" w:sz="0" w:space="0" w:color="auto"/>
            <w:left w:val="none" w:sz="0" w:space="0" w:color="auto"/>
            <w:bottom w:val="none" w:sz="0" w:space="0" w:color="auto"/>
            <w:right w:val="none" w:sz="0" w:space="0" w:color="auto"/>
          </w:divBdr>
        </w:div>
        <w:div w:id="1091194442">
          <w:marLeft w:val="640"/>
          <w:marRight w:val="0"/>
          <w:marTop w:val="0"/>
          <w:marBottom w:val="0"/>
          <w:divBdr>
            <w:top w:val="none" w:sz="0" w:space="0" w:color="auto"/>
            <w:left w:val="none" w:sz="0" w:space="0" w:color="auto"/>
            <w:bottom w:val="none" w:sz="0" w:space="0" w:color="auto"/>
            <w:right w:val="none" w:sz="0" w:space="0" w:color="auto"/>
          </w:divBdr>
        </w:div>
        <w:div w:id="1138257480">
          <w:marLeft w:val="640"/>
          <w:marRight w:val="0"/>
          <w:marTop w:val="0"/>
          <w:marBottom w:val="0"/>
          <w:divBdr>
            <w:top w:val="none" w:sz="0" w:space="0" w:color="auto"/>
            <w:left w:val="none" w:sz="0" w:space="0" w:color="auto"/>
            <w:bottom w:val="none" w:sz="0" w:space="0" w:color="auto"/>
            <w:right w:val="none" w:sz="0" w:space="0" w:color="auto"/>
          </w:divBdr>
        </w:div>
        <w:div w:id="1145273930">
          <w:marLeft w:val="640"/>
          <w:marRight w:val="0"/>
          <w:marTop w:val="0"/>
          <w:marBottom w:val="0"/>
          <w:divBdr>
            <w:top w:val="none" w:sz="0" w:space="0" w:color="auto"/>
            <w:left w:val="none" w:sz="0" w:space="0" w:color="auto"/>
            <w:bottom w:val="none" w:sz="0" w:space="0" w:color="auto"/>
            <w:right w:val="none" w:sz="0" w:space="0" w:color="auto"/>
          </w:divBdr>
        </w:div>
        <w:div w:id="1145702372">
          <w:marLeft w:val="640"/>
          <w:marRight w:val="0"/>
          <w:marTop w:val="0"/>
          <w:marBottom w:val="0"/>
          <w:divBdr>
            <w:top w:val="none" w:sz="0" w:space="0" w:color="auto"/>
            <w:left w:val="none" w:sz="0" w:space="0" w:color="auto"/>
            <w:bottom w:val="none" w:sz="0" w:space="0" w:color="auto"/>
            <w:right w:val="none" w:sz="0" w:space="0" w:color="auto"/>
          </w:divBdr>
        </w:div>
        <w:div w:id="1209219065">
          <w:marLeft w:val="640"/>
          <w:marRight w:val="0"/>
          <w:marTop w:val="0"/>
          <w:marBottom w:val="0"/>
          <w:divBdr>
            <w:top w:val="none" w:sz="0" w:space="0" w:color="auto"/>
            <w:left w:val="none" w:sz="0" w:space="0" w:color="auto"/>
            <w:bottom w:val="none" w:sz="0" w:space="0" w:color="auto"/>
            <w:right w:val="none" w:sz="0" w:space="0" w:color="auto"/>
          </w:divBdr>
        </w:div>
        <w:div w:id="1288973302">
          <w:marLeft w:val="640"/>
          <w:marRight w:val="0"/>
          <w:marTop w:val="0"/>
          <w:marBottom w:val="0"/>
          <w:divBdr>
            <w:top w:val="none" w:sz="0" w:space="0" w:color="auto"/>
            <w:left w:val="none" w:sz="0" w:space="0" w:color="auto"/>
            <w:bottom w:val="none" w:sz="0" w:space="0" w:color="auto"/>
            <w:right w:val="none" w:sz="0" w:space="0" w:color="auto"/>
          </w:divBdr>
        </w:div>
        <w:div w:id="1348094893">
          <w:marLeft w:val="640"/>
          <w:marRight w:val="0"/>
          <w:marTop w:val="0"/>
          <w:marBottom w:val="0"/>
          <w:divBdr>
            <w:top w:val="none" w:sz="0" w:space="0" w:color="auto"/>
            <w:left w:val="none" w:sz="0" w:space="0" w:color="auto"/>
            <w:bottom w:val="none" w:sz="0" w:space="0" w:color="auto"/>
            <w:right w:val="none" w:sz="0" w:space="0" w:color="auto"/>
          </w:divBdr>
        </w:div>
        <w:div w:id="1381130869">
          <w:marLeft w:val="640"/>
          <w:marRight w:val="0"/>
          <w:marTop w:val="0"/>
          <w:marBottom w:val="0"/>
          <w:divBdr>
            <w:top w:val="none" w:sz="0" w:space="0" w:color="auto"/>
            <w:left w:val="none" w:sz="0" w:space="0" w:color="auto"/>
            <w:bottom w:val="none" w:sz="0" w:space="0" w:color="auto"/>
            <w:right w:val="none" w:sz="0" w:space="0" w:color="auto"/>
          </w:divBdr>
        </w:div>
        <w:div w:id="1456561795">
          <w:marLeft w:val="640"/>
          <w:marRight w:val="0"/>
          <w:marTop w:val="0"/>
          <w:marBottom w:val="0"/>
          <w:divBdr>
            <w:top w:val="none" w:sz="0" w:space="0" w:color="auto"/>
            <w:left w:val="none" w:sz="0" w:space="0" w:color="auto"/>
            <w:bottom w:val="none" w:sz="0" w:space="0" w:color="auto"/>
            <w:right w:val="none" w:sz="0" w:space="0" w:color="auto"/>
          </w:divBdr>
        </w:div>
        <w:div w:id="1512573826">
          <w:marLeft w:val="640"/>
          <w:marRight w:val="0"/>
          <w:marTop w:val="0"/>
          <w:marBottom w:val="0"/>
          <w:divBdr>
            <w:top w:val="none" w:sz="0" w:space="0" w:color="auto"/>
            <w:left w:val="none" w:sz="0" w:space="0" w:color="auto"/>
            <w:bottom w:val="none" w:sz="0" w:space="0" w:color="auto"/>
            <w:right w:val="none" w:sz="0" w:space="0" w:color="auto"/>
          </w:divBdr>
        </w:div>
        <w:div w:id="1525751089">
          <w:marLeft w:val="640"/>
          <w:marRight w:val="0"/>
          <w:marTop w:val="0"/>
          <w:marBottom w:val="0"/>
          <w:divBdr>
            <w:top w:val="none" w:sz="0" w:space="0" w:color="auto"/>
            <w:left w:val="none" w:sz="0" w:space="0" w:color="auto"/>
            <w:bottom w:val="none" w:sz="0" w:space="0" w:color="auto"/>
            <w:right w:val="none" w:sz="0" w:space="0" w:color="auto"/>
          </w:divBdr>
        </w:div>
        <w:div w:id="1657299027">
          <w:marLeft w:val="640"/>
          <w:marRight w:val="0"/>
          <w:marTop w:val="0"/>
          <w:marBottom w:val="0"/>
          <w:divBdr>
            <w:top w:val="none" w:sz="0" w:space="0" w:color="auto"/>
            <w:left w:val="none" w:sz="0" w:space="0" w:color="auto"/>
            <w:bottom w:val="none" w:sz="0" w:space="0" w:color="auto"/>
            <w:right w:val="none" w:sz="0" w:space="0" w:color="auto"/>
          </w:divBdr>
        </w:div>
        <w:div w:id="1673947482">
          <w:marLeft w:val="640"/>
          <w:marRight w:val="0"/>
          <w:marTop w:val="0"/>
          <w:marBottom w:val="0"/>
          <w:divBdr>
            <w:top w:val="none" w:sz="0" w:space="0" w:color="auto"/>
            <w:left w:val="none" w:sz="0" w:space="0" w:color="auto"/>
            <w:bottom w:val="none" w:sz="0" w:space="0" w:color="auto"/>
            <w:right w:val="none" w:sz="0" w:space="0" w:color="auto"/>
          </w:divBdr>
        </w:div>
        <w:div w:id="1681420926">
          <w:marLeft w:val="640"/>
          <w:marRight w:val="0"/>
          <w:marTop w:val="0"/>
          <w:marBottom w:val="0"/>
          <w:divBdr>
            <w:top w:val="none" w:sz="0" w:space="0" w:color="auto"/>
            <w:left w:val="none" w:sz="0" w:space="0" w:color="auto"/>
            <w:bottom w:val="none" w:sz="0" w:space="0" w:color="auto"/>
            <w:right w:val="none" w:sz="0" w:space="0" w:color="auto"/>
          </w:divBdr>
        </w:div>
        <w:div w:id="1753234846">
          <w:marLeft w:val="640"/>
          <w:marRight w:val="0"/>
          <w:marTop w:val="0"/>
          <w:marBottom w:val="0"/>
          <w:divBdr>
            <w:top w:val="none" w:sz="0" w:space="0" w:color="auto"/>
            <w:left w:val="none" w:sz="0" w:space="0" w:color="auto"/>
            <w:bottom w:val="none" w:sz="0" w:space="0" w:color="auto"/>
            <w:right w:val="none" w:sz="0" w:space="0" w:color="auto"/>
          </w:divBdr>
        </w:div>
        <w:div w:id="1845440344">
          <w:marLeft w:val="640"/>
          <w:marRight w:val="0"/>
          <w:marTop w:val="0"/>
          <w:marBottom w:val="0"/>
          <w:divBdr>
            <w:top w:val="none" w:sz="0" w:space="0" w:color="auto"/>
            <w:left w:val="none" w:sz="0" w:space="0" w:color="auto"/>
            <w:bottom w:val="none" w:sz="0" w:space="0" w:color="auto"/>
            <w:right w:val="none" w:sz="0" w:space="0" w:color="auto"/>
          </w:divBdr>
        </w:div>
        <w:div w:id="1922330908">
          <w:marLeft w:val="640"/>
          <w:marRight w:val="0"/>
          <w:marTop w:val="0"/>
          <w:marBottom w:val="0"/>
          <w:divBdr>
            <w:top w:val="none" w:sz="0" w:space="0" w:color="auto"/>
            <w:left w:val="none" w:sz="0" w:space="0" w:color="auto"/>
            <w:bottom w:val="none" w:sz="0" w:space="0" w:color="auto"/>
            <w:right w:val="none" w:sz="0" w:space="0" w:color="auto"/>
          </w:divBdr>
        </w:div>
        <w:div w:id="1930113207">
          <w:marLeft w:val="640"/>
          <w:marRight w:val="0"/>
          <w:marTop w:val="0"/>
          <w:marBottom w:val="0"/>
          <w:divBdr>
            <w:top w:val="none" w:sz="0" w:space="0" w:color="auto"/>
            <w:left w:val="none" w:sz="0" w:space="0" w:color="auto"/>
            <w:bottom w:val="none" w:sz="0" w:space="0" w:color="auto"/>
            <w:right w:val="none" w:sz="0" w:space="0" w:color="auto"/>
          </w:divBdr>
        </w:div>
        <w:div w:id="2064131611">
          <w:marLeft w:val="640"/>
          <w:marRight w:val="0"/>
          <w:marTop w:val="0"/>
          <w:marBottom w:val="0"/>
          <w:divBdr>
            <w:top w:val="none" w:sz="0" w:space="0" w:color="auto"/>
            <w:left w:val="none" w:sz="0" w:space="0" w:color="auto"/>
            <w:bottom w:val="none" w:sz="0" w:space="0" w:color="auto"/>
            <w:right w:val="none" w:sz="0" w:space="0" w:color="auto"/>
          </w:divBdr>
        </w:div>
        <w:div w:id="2073188944">
          <w:marLeft w:val="640"/>
          <w:marRight w:val="0"/>
          <w:marTop w:val="0"/>
          <w:marBottom w:val="0"/>
          <w:divBdr>
            <w:top w:val="none" w:sz="0" w:space="0" w:color="auto"/>
            <w:left w:val="none" w:sz="0" w:space="0" w:color="auto"/>
            <w:bottom w:val="none" w:sz="0" w:space="0" w:color="auto"/>
            <w:right w:val="none" w:sz="0" w:space="0" w:color="auto"/>
          </w:divBdr>
        </w:div>
        <w:div w:id="2094012820">
          <w:marLeft w:val="640"/>
          <w:marRight w:val="0"/>
          <w:marTop w:val="0"/>
          <w:marBottom w:val="0"/>
          <w:divBdr>
            <w:top w:val="none" w:sz="0" w:space="0" w:color="auto"/>
            <w:left w:val="none" w:sz="0" w:space="0" w:color="auto"/>
            <w:bottom w:val="none" w:sz="0" w:space="0" w:color="auto"/>
            <w:right w:val="none" w:sz="0" w:space="0" w:color="auto"/>
          </w:divBdr>
        </w:div>
        <w:div w:id="2117864289">
          <w:marLeft w:val="640"/>
          <w:marRight w:val="0"/>
          <w:marTop w:val="0"/>
          <w:marBottom w:val="0"/>
          <w:divBdr>
            <w:top w:val="none" w:sz="0" w:space="0" w:color="auto"/>
            <w:left w:val="none" w:sz="0" w:space="0" w:color="auto"/>
            <w:bottom w:val="none" w:sz="0" w:space="0" w:color="auto"/>
            <w:right w:val="none" w:sz="0" w:space="0" w:color="auto"/>
          </w:divBdr>
        </w:div>
      </w:divsChild>
    </w:div>
    <w:div w:id="118455296">
      <w:bodyDiv w:val="1"/>
      <w:marLeft w:val="0"/>
      <w:marRight w:val="0"/>
      <w:marTop w:val="0"/>
      <w:marBottom w:val="0"/>
      <w:divBdr>
        <w:top w:val="none" w:sz="0" w:space="0" w:color="auto"/>
        <w:left w:val="none" w:sz="0" w:space="0" w:color="auto"/>
        <w:bottom w:val="none" w:sz="0" w:space="0" w:color="auto"/>
        <w:right w:val="none" w:sz="0" w:space="0" w:color="auto"/>
      </w:divBdr>
      <w:divsChild>
        <w:div w:id="70734103">
          <w:marLeft w:val="640"/>
          <w:marRight w:val="0"/>
          <w:marTop w:val="0"/>
          <w:marBottom w:val="0"/>
          <w:divBdr>
            <w:top w:val="none" w:sz="0" w:space="0" w:color="auto"/>
            <w:left w:val="none" w:sz="0" w:space="0" w:color="auto"/>
            <w:bottom w:val="none" w:sz="0" w:space="0" w:color="auto"/>
            <w:right w:val="none" w:sz="0" w:space="0" w:color="auto"/>
          </w:divBdr>
        </w:div>
        <w:div w:id="95829373">
          <w:marLeft w:val="640"/>
          <w:marRight w:val="0"/>
          <w:marTop w:val="0"/>
          <w:marBottom w:val="0"/>
          <w:divBdr>
            <w:top w:val="none" w:sz="0" w:space="0" w:color="auto"/>
            <w:left w:val="none" w:sz="0" w:space="0" w:color="auto"/>
            <w:bottom w:val="none" w:sz="0" w:space="0" w:color="auto"/>
            <w:right w:val="none" w:sz="0" w:space="0" w:color="auto"/>
          </w:divBdr>
        </w:div>
        <w:div w:id="515928739">
          <w:marLeft w:val="640"/>
          <w:marRight w:val="0"/>
          <w:marTop w:val="0"/>
          <w:marBottom w:val="0"/>
          <w:divBdr>
            <w:top w:val="none" w:sz="0" w:space="0" w:color="auto"/>
            <w:left w:val="none" w:sz="0" w:space="0" w:color="auto"/>
            <w:bottom w:val="none" w:sz="0" w:space="0" w:color="auto"/>
            <w:right w:val="none" w:sz="0" w:space="0" w:color="auto"/>
          </w:divBdr>
        </w:div>
        <w:div w:id="1633288470">
          <w:marLeft w:val="640"/>
          <w:marRight w:val="0"/>
          <w:marTop w:val="0"/>
          <w:marBottom w:val="0"/>
          <w:divBdr>
            <w:top w:val="none" w:sz="0" w:space="0" w:color="auto"/>
            <w:left w:val="none" w:sz="0" w:space="0" w:color="auto"/>
            <w:bottom w:val="none" w:sz="0" w:space="0" w:color="auto"/>
            <w:right w:val="none" w:sz="0" w:space="0" w:color="auto"/>
          </w:divBdr>
        </w:div>
      </w:divsChild>
    </w:div>
    <w:div w:id="14196580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4">
          <w:marLeft w:val="640"/>
          <w:marRight w:val="0"/>
          <w:marTop w:val="0"/>
          <w:marBottom w:val="0"/>
          <w:divBdr>
            <w:top w:val="none" w:sz="0" w:space="0" w:color="auto"/>
            <w:left w:val="none" w:sz="0" w:space="0" w:color="auto"/>
            <w:bottom w:val="none" w:sz="0" w:space="0" w:color="auto"/>
            <w:right w:val="none" w:sz="0" w:space="0" w:color="auto"/>
          </w:divBdr>
        </w:div>
        <w:div w:id="558172123">
          <w:marLeft w:val="640"/>
          <w:marRight w:val="0"/>
          <w:marTop w:val="0"/>
          <w:marBottom w:val="0"/>
          <w:divBdr>
            <w:top w:val="none" w:sz="0" w:space="0" w:color="auto"/>
            <w:left w:val="none" w:sz="0" w:space="0" w:color="auto"/>
            <w:bottom w:val="none" w:sz="0" w:space="0" w:color="auto"/>
            <w:right w:val="none" w:sz="0" w:space="0" w:color="auto"/>
          </w:divBdr>
        </w:div>
        <w:div w:id="597446913">
          <w:marLeft w:val="640"/>
          <w:marRight w:val="0"/>
          <w:marTop w:val="0"/>
          <w:marBottom w:val="0"/>
          <w:divBdr>
            <w:top w:val="none" w:sz="0" w:space="0" w:color="auto"/>
            <w:left w:val="none" w:sz="0" w:space="0" w:color="auto"/>
            <w:bottom w:val="none" w:sz="0" w:space="0" w:color="auto"/>
            <w:right w:val="none" w:sz="0" w:space="0" w:color="auto"/>
          </w:divBdr>
        </w:div>
        <w:div w:id="731975047">
          <w:marLeft w:val="640"/>
          <w:marRight w:val="0"/>
          <w:marTop w:val="0"/>
          <w:marBottom w:val="0"/>
          <w:divBdr>
            <w:top w:val="none" w:sz="0" w:space="0" w:color="auto"/>
            <w:left w:val="none" w:sz="0" w:space="0" w:color="auto"/>
            <w:bottom w:val="none" w:sz="0" w:space="0" w:color="auto"/>
            <w:right w:val="none" w:sz="0" w:space="0" w:color="auto"/>
          </w:divBdr>
        </w:div>
        <w:div w:id="798575919">
          <w:marLeft w:val="640"/>
          <w:marRight w:val="0"/>
          <w:marTop w:val="0"/>
          <w:marBottom w:val="0"/>
          <w:divBdr>
            <w:top w:val="none" w:sz="0" w:space="0" w:color="auto"/>
            <w:left w:val="none" w:sz="0" w:space="0" w:color="auto"/>
            <w:bottom w:val="none" w:sz="0" w:space="0" w:color="auto"/>
            <w:right w:val="none" w:sz="0" w:space="0" w:color="auto"/>
          </w:divBdr>
        </w:div>
        <w:div w:id="1122264496">
          <w:marLeft w:val="640"/>
          <w:marRight w:val="0"/>
          <w:marTop w:val="0"/>
          <w:marBottom w:val="0"/>
          <w:divBdr>
            <w:top w:val="none" w:sz="0" w:space="0" w:color="auto"/>
            <w:left w:val="none" w:sz="0" w:space="0" w:color="auto"/>
            <w:bottom w:val="none" w:sz="0" w:space="0" w:color="auto"/>
            <w:right w:val="none" w:sz="0" w:space="0" w:color="auto"/>
          </w:divBdr>
        </w:div>
        <w:div w:id="1133904976">
          <w:marLeft w:val="640"/>
          <w:marRight w:val="0"/>
          <w:marTop w:val="0"/>
          <w:marBottom w:val="0"/>
          <w:divBdr>
            <w:top w:val="none" w:sz="0" w:space="0" w:color="auto"/>
            <w:left w:val="none" w:sz="0" w:space="0" w:color="auto"/>
            <w:bottom w:val="none" w:sz="0" w:space="0" w:color="auto"/>
            <w:right w:val="none" w:sz="0" w:space="0" w:color="auto"/>
          </w:divBdr>
        </w:div>
        <w:div w:id="1158423119">
          <w:marLeft w:val="640"/>
          <w:marRight w:val="0"/>
          <w:marTop w:val="0"/>
          <w:marBottom w:val="0"/>
          <w:divBdr>
            <w:top w:val="none" w:sz="0" w:space="0" w:color="auto"/>
            <w:left w:val="none" w:sz="0" w:space="0" w:color="auto"/>
            <w:bottom w:val="none" w:sz="0" w:space="0" w:color="auto"/>
            <w:right w:val="none" w:sz="0" w:space="0" w:color="auto"/>
          </w:divBdr>
        </w:div>
        <w:div w:id="1178077272">
          <w:marLeft w:val="640"/>
          <w:marRight w:val="0"/>
          <w:marTop w:val="0"/>
          <w:marBottom w:val="0"/>
          <w:divBdr>
            <w:top w:val="none" w:sz="0" w:space="0" w:color="auto"/>
            <w:left w:val="none" w:sz="0" w:space="0" w:color="auto"/>
            <w:bottom w:val="none" w:sz="0" w:space="0" w:color="auto"/>
            <w:right w:val="none" w:sz="0" w:space="0" w:color="auto"/>
          </w:divBdr>
        </w:div>
        <w:div w:id="1934628499">
          <w:marLeft w:val="640"/>
          <w:marRight w:val="0"/>
          <w:marTop w:val="0"/>
          <w:marBottom w:val="0"/>
          <w:divBdr>
            <w:top w:val="none" w:sz="0" w:space="0" w:color="auto"/>
            <w:left w:val="none" w:sz="0" w:space="0" w:color="auto"/>
            <w:bottom w:val="none" w:sz="0" w:space="0" w:color="auto"/>
            <w:right w:val="none" w:sz="0" w:space="0" w:color="auto"/>
          </w:divBdr>
        </w:div>
        <w:div w:id="2017463472">
          <w:marLeft w:val="640"/>
          <w:marRight w:val="0"/>
          <w:marTop w:val="0"/>
          <w:marBottom w:val="0"/>
          <w:divBdr>
            <w:top w:val="none" w:sz="0" w:space="0" w:color="auto"/>
            <w:left w:val="none" w:sz="0" w:space="0" w:color="auto"/>
            <w:bottom w:val="none" w:sz="0" w:space="0" w:color="auto"/>
            <w:right w:val="none" w:sz="0" w:space="0" w:color="auto"/>
          </w:divBdr>
        </w:div>
        <w:div w:id="2124685625">
          <w:marLeft w:val="640"/>
          <w:marRight w:val="0"/>
          <w:marTop w:val="0"/>
          <w:marBottom w:val="0"/>
          <w:divBdr>
            <w:top w:val="none" w:sz="0" w:space="0" w:color="auto"/>
            <w:left w:val="none" w:sz="0" w:space="0" w:color="auto"/>
            <w:bottom w:val="none" w:sz="0" w:space="0" w:color="auto"/>
            <w:right w:val="none" w:sz="0" w:space="0" w:color="auto"/>
          </w:divBdr>
        </w:div>
      </w:divsChild>
    </w:div>
    <w:div w:id="151026369">
      <w:bodyDiv w:val="1"/>
      <w:marLeft w:val="0"/>
      <w:marRight w:val="0"/>
      <w:marTop w:val="0"/>
      <w:marBottom w:val="0"/>
      <w:divBdr>
        <w:top w:val="none" w:sz="0" w:space="0" w:color="auto"/>
        <w:left w:val="none" w:sz="0" w:space="0" w:color="auto"/>
        <w:bottom w:val="none" w:sz="0" w:space="0" w:color="auto"/>
        <w:right w:val="none" w:sz="0" w:space="0" w:color="auto"/>
      </w:divBdr>
      <w:divsChild>
        <w:div w:id="80564072">
          <w:marLeft w:val="640"/>
          <w:marRight w:val="0"/>
          <w:marTop w:val="0"/>
          <w:marBottom w:val="0"/>
          <w:divBdr>
            <w:top w:val="none" w:sz="0" w:space="0" w:color="auto"/>
            <w:left w:val="none" w:sz="0" w:space="0" w:color="auto"/>
            <w:bottom w:val="none" w:sz="0" w:space="0" w:color="auto"/>
            <w:right w:val="none" w:sz="0" w:space="0" w:color="auto"/>
          </w:divBdr>
        </w:div>
        <w:div w:id="97141342">
          <w:marLeft w:val="640"/>
          <w:marRight w:val="0"/>
          <w:marTop w:val="0"/>
          <w:marBottom w:val="0"/>
          <w:divBdr>
            <w:top w:val="none" w:sz="0" w:space="0" w:color="auto"/>
            <w:left w:val="none" w:sz="0" w:space="0" w:color="auto"/>
            <w:bottom w:val="none" w:sz="0" w:space="0" w:color="auto"/>
            <w:right w:val="none" w:sz="0" w:space="0" w:color="auto"/>
          </w:divBdr>
        </w:div>
        <w:div w:id="220680966">
          <w:marLeft w:val="640"/>
          <w:marRight w:val="0"/>
          <w:marTop w:val="0"/>
          <w:marBottom w:val="0"/>
          <w:divBdr>
            <w:top w:val="none" w:sz="0" w:space="0" w:color="auto"/>
            <w:left w:val="none" w:sz="0" w:space="0" w:color="auto"/>
            <w:bottom w:val="none" w:sz="0" w:space="0" w:color="auto"/>
            <w:right w:val="none" w:sz="0" w:space="0" w:color="auto"/>
          </w:divBdr>
        </w:div>
        <w:div w:id="261769444">
          <w:marLeft w:val="640"/>
          <w:marRight w:val="0"/>
          <w:marTop w:val="0"/>
          <w:marBottom w:val="0"/>
          <w:divBdr>
            <w:top w:val="none" w:sz="0" w:space="0" w:color="auto"/>
            <w:left w:val="none" w:sz="0" w:space="0" w:color="auto"/>
            <w:bottom w:val="none" w:sz="0" w:space="0" w:color="auto"/>
            <w:right w:val="none" w:sz="0" w:space="0" w:color="auto"/>
          </w:divBdr>
        </w:div>
        <w:div w:id="500311976">
          <w:marLeft w:val="640"/>
          <w:marRight w:val="0"/>
          <w:marTop w:val="0"/>
          <w:marBottom w:val="0"/>
          <w:divBdr>
            <w:top w:val="none" w:sz="0" w:space="0" w:color="auto"/>
            <w:left w:val="none" w:sz="0" w:space="0" w:color="auto"/>
            <w:bottom w:val="none" w:sz="0" w:space="0" w:color="auto"/>
            <w:right w:val="none" w:sz="0" w:space="0" w:color="auto"/>
          </w:divBdr>
        </w:div>
        <w:div w:id="658581704">
          <w:marLeft w:val="640"/>
          <w:marRight w:val="0"/>
          <w:marTop w:val="0"/>
          <w:marBottom w:val="0"/>
          <w:divBdr>
            <w:top w:val="none" w:sz="0" w:space="0" w:color="auto"/>
            <w:left w:val="none" w:sz="0" w:space="0" w:color="auto"/>
            <w:bottom w:val="none" w:sz="0" w:space="0" w:color="auto"/>
            <w:right w:val="none" w:sz="0" w:space="0" w:color="auto"/>
          </w:divBdr>
        </w:div>
        <w:div w:id="749733508">
          <w:marLeft w:val="640"/>
          <w:marRight w:val="0"/>
          <w:marTop w:val="0"/>
          <w:marBottom w:val="0"/>
          <w:divBdr>
            <w:top w:val="none" w:sz="0" w:space="0" w:color="auto"/>
            <w:left w:val="none" w:sz="0" w:space="0" w:color="auto"/>
            <w:bottom w:val="none" w:sz="0" w:space="0" w:color="auto"/>
            <w:right w:val="none" w:sz="0" w:space="0" w:color="auto"/>
          </w:divBdr>
        </w:div>
        <w:div w:id="838813087">
          <w:marLeft w:val="640"/>
          <w:marRight w:val="0"/>
          <w:marTop w:val="0"/>
          <w:marBottom w:val="0"/>
          <w:divBdr>
            <w:top w:val="none" w:sz="0" w:space="0" w:color="auto"/>
            <w:left w:val="none" w:sz="0" w:space="0" w:color="auto"/>
            <w:bottom w:val="none" w:sz="0" w:space="0" w:color="auto"/>
            <w:right w:val="none" w:sz="0" w:space="0" w:color="auto"/>
          </w:divBdr>
        </w:div>
        <w:div w:id="908614467">
          <w:marLeft w:val="640"/>
          <w:marRight w:val="0"/>
          <w:marTop w:val="0"/>
          <w:marBottom w:val="0"/>
          <w:divBdr>
            <w:top w:val="none" w:sz="0" w:space="0" w:color="auto"/>
            <w:left w:val="none" w:sz="0" w:space="0" w:color="auto"/>
            <w:bottom w:val="none" w:sz="0" w:space="0" w:color="auto"/>
            <w:right w:val="none" w:sz="0" w:space="0" w:color="auto"/>
          </w:divBdr>
        </w:div>
        <w:div w:id="909654933">
          <w:marLeft w:val="640"/>
          <w:marRight w:val="0"/>
          <w:marTop w:val="0"/>
          <w:marBottom w:val="0"/>
          <w:divBdr>
            <w:top w:val="none" w:sz="0" w:space="0" w:color="auto"/>
            <w:left w:val="none" w:sz="0" w:space="0" w:color="auto"/>
            <w:bottom w:val="none" w:sz="0" w:space="0" w:color="auto"/>
            <w:right w:val="none" w:sz="0" w:space="0" w:color="auto"/>
          </w:divBdr>
        </w:div>
        <w:div w:id="924535555">
          <w:marLeft w:val="640"/>
          <w:marRight w:val="0"/>
          <w:marTop w:val="0"/>
          <w:marBottom w:val="0"/>
          <w:divBdr>
            <w:top w:val="none" w:sz="0" w:space="0" w:color="auto"/>
            <w:left w:val="none" w:sz="0" w:space="0" w:color="auto"/>
            <w:bottom w:val="none" w:sz="0" w:space="0" w:color="auto"/>
            <w:right w:val="none" w:sz="0" w:space="0" w:color="auto"/>
          </w:divBdr>
        </w:div>
        <w:div w:id="968361456">
          <w:marLeft w:val="640"/>
          <w:marRight w:val="0"/>
          <w:marTop w:val="0"/>
          <w:marBottom w:val="0"/>
          <w:divBdr>
            <w:top w:val="none" w:sz="0" w:space="0" w:color="auto"/>
            <w:left w:val="none" w:sz="0" w:space="0" w:color="auto"/>
            <w:bottom w:val="none" w:sz="0" w:space="0" w:color="auto"/>
            <w:right w:val="none" w:sz="0" w:space="0" w:color="auto"/>
          </w:divBdr>
        </w:div>
        <w:div w:id="1017806222">
          <w:marLeft w:val="640"/>
          <w:marRight w:val="0"/>
          <w:marTop w:val="0"/>
          <w:marBottom w:val="0"/>
          <w:divBdr>
            <w:top w:val="none" w:sz="0" w:space="0" w:color="auto"/>
            <w:left w:val="none" w:sz="0" w:space="0" w:color="auto"/>
            <w:bottom w:val="none" w:sz="0" w:space="0" w:color="auto"/>
            <w:right w:val="none" w:sz="0" w:space="0" w:color="auto"/>
          </w:divBdr>
        </w:div>
        <w:div w:id="1107433123">
          <w:marLeft w:val="640"/>
          <w:marRight w:val="0"/>
          <w:marTop w:val="0"/>
          <w:marBottom w:val="0"/>
          <w:divBdr>
            <w:top w:val="none" w:sz="0" w:space="0" w:color="auto"/>
            <w:left w:val="none" w:sz="0" w:space="0" w:color="auto"/>
            <w:bottom w:val="none" w:sz="0" w:space="0" w:color="auto"/>
            <w:right w:val="none" w:sz="0" w:space="0" w:color="auto"/>
          </w:divBdr>
        </w:div>
        <w:div w:id="1292402329">
          <w:marLeft w:val="640"/>
          <w:marRight w:val="0"/>
          <w:marTop w:val="0"/>
          <w:marBottom w:val="0"/>
          <w:divBdr>
            <w:top w:val="none" w:sz="0" w:space="0" w:color="auto"/>
            <w:left w:val="none" w:sz="0" w:space="0" w:color="auto"/>
            <w:bottom w:val="none" w:sz="0" w:space="0" w:color="auto"/>
            <w:right w:val="none" w:sz="0" w:space="0" w:color="auto"/>
          </w:divBdr>
        </w:div>
        <w:div w:id="1354459204">
          <w:marLeft w:val="640"/>
          <w:marRight w:val="0"/>
          <w:marTop w:val="0"/>
          <w:marBottom w:val="0"/>
          <w:divBdr>
            <w:top w:val="none" w:sz="0" w:space="0" w:color="auto"/>
            <w:left w:val="none" w:sz="0" w:space="0" w:color="auto"/>
            <w:bottom w:val="none" w:sz="0" w:space="0" w:color="auto"/>
            <w:right w:val="none" w:sz="0" w:space="0" w:color="auto"/>
          </w:divBdr>
        </w:div>
        <w:div w:id="1399590218">
          <w:marLeft w:val="640"/>
          <w:marRight w:val="0"/>
          <w:marTop w:val="0"/>
          <w:marBottom w:val="0"/>
          <w:divBdr>
            <w:top w:val="none" w:sz="0" w:space="0" w:color="auto"/>
            <w:left w:val="none" w:sz="0" w:space="0" w:color="auto"/>
            <w:bottom w:val="none" w:sz="0" w:space="0" w:color="auto"/>
            <w:right w:val="none" w:sz="0" w:space="0" w:color="auto"/>
          </w:divBdr>
        </w:div>
        <w:div w:id="1643848637">
          <w:marLeft w:val="640"/>
          <w:marRight w:val="0"/>
          <w:marTop w:val="0"/>
          <w:marBottom w:val="0"/>
          <w:divBdr>
            <w:top w:val="none" w:sz="0" w:space="0" w:color="auto"/>
            <w:left w:val="none" w:sz="0" w:space="0" w:color="auto"/>
            <w:bottom w:val="none" w:sz="0" w:space="0" w:color="auto"/>
            <w:right w:val="none" w:sz="0" w:space="0" w:color="auto"/>
          </w:divBdr>
        </w:div>
        <w:div w:id="1663854530">
          <w:marLeft w:val="640"/>
          <w:marRight w:val="0"/>
          <w:marTop w:val="0"/>
          <w:marBottom w:val="0"/>
          <w:divBdr>
            <w:top w:val="none" w:sz="0" w:space="0" w:color="auto"/>
            <w:left w:val="none" w:sz="0" w:space="0" w:color="auto"/>
            <w:bottom w:val="none" w:sz="0" w:space="0" w:color="auto"/>
            <w:right w:val="none" w:sz="0" w:space="0" w:color="auto"/>
          </w:divBdr>
        </w:div>
        <w:div w:id="1668247754">
          <w:marLeft w:val="640"/>
          <w:marRight w:val="0"/>
          <w:marTop w:val="0"/>
          <w:marBottom w:val="0"/>
          <w:divBdr>
            <w:top w:val="none" w:sz="0" w:space="0" w:color="auto"/>
            <w:left w:val="none" w:sz="0" w:space="0" w:color="auto"/>
            <w:bottom w:val="none" w:sz="0" w:space="0" w:color="auto"/>
            <w:right w:val="none" w:sz="0" w:space="0" w:color="auto"/>
          </w:divBdr>
        </w:div>
        <w:div w:id="1725372844">
          <w:marLeft w:val="640"/>
          <w:marRight w:val="0"/>
          <w:marTop w:val="0"/>
          <w:marBottom w:val="0"/>
          <w:divBdr>
            <w:top w:val="none" w:sz="0" w:space="0" w:color="auto"/>
            <w:left w:val="none" w:sz="0" w:space="0" w:color="auto"/>
            <w:bottom w:val="none" w:sz="0" w:space="0" w:color="auto"/>
            <w:right w:val="none" w:sz="0" w:space="0" w:color="auto"/>
          </w:divBdr>
        </w:div>
        <w:div w:id="1725987781">
          <w:marLeft w:val="640"/>
          <w:marRight w:val="0"/>
          <w:marTop w:val="0"/>
          <w:marBottom w:val="0"/>
          <w:divBdr>
            <w:top w:val="none" w:sz="0" w:space="0" w:color="auto"/>
            <w:left w:val="none" w:sz="0" w:space="0" w:color="auto"/>
            <w:bottom w:val="none" w:sz="0" w:space="0" w:color="auto"/>
            <w:right w:val="none" w:sz="0" w:space="0" w:color="auto"/>
          </w:divBdr>
        </w:div>
        <w:div w:id="1790195348">
          <w:marLeft w:val="640"/>
          <w:marRight w:val="0"/>
          <w:marTop w:val="0"/>
          <w:marBottom w:val="0"/>
          <w:divBdr>
            <w:top w:val="none" w:sz="0" w:space="0" w:color="auto"/>
            <w:left w:val="none" w:sz="0" w:space="0" w:color="auto"/>
            <w:bottom w:val="none" w:sz="0" w:space="0" w:color="auto"/>
            <w:right w:val="none" w:sz="0" w:space="0" w:color="auto"/>
          </w:divBdr>
        </w:div>
        <w:div w:id="1839806913">
          <w:marLeft w:val="640"/>
          <w:marRight w:val="0"/>
          <w:marTop w:val="0"/>
          <w:marBottom w:val="0"/>
          <w:divBdr>
            <w:top w:val="none" w:sz="0" w:space="0" w:color="auto"/>
            <w:left w:val="none" w:sz="0" w:space="0" w:color="auto"/>
            <w:bottom w:val="none" w:sz="0" w:space="0" w:color="auto"/>
            <w:right w:val="none" w:sz="0" w:space="0" w:color="auto"/>
          </w:divBdr>
        </w:div>
        <w:div w:id="1847018828">
          <w:marLeft w:val="640"/>
          <w:marRight w:val="0"/>
          <w:marTop w:val="0"/>
          <w:marBottom w:val="0"/>
          <w:divBdr>
            <w:top w:val="none" w:sz="0" w:space="0" w:color="auto"/>
            <w:left w:val="none" w:sz="0" w:space="0" w:color="auto"/>
            <w:bottom w:val="none" w:sz="0" w:space="0" w:color="auto"/>
            <w:right w:val="none" w:sz="0" w:space="0" w:color="auto"/>
          </w:divBdr>
        </w:div>
        <w:div w:id="2142186574">
          <w:marLeft w:val="640"/>
          <w:marRight w:val="0"/>
          <w:marTop w:val="0"/>
          <w:marBottom w:val="0"/>
          <w:divBdr>
            <w:top w:val="none" w:sz="0" w:space="0" w:color="auto"/>
            <w:left w:val="none" w:sz="0" w:space="0" w:color="auto"/>
            <w:bottom w:val="none" w:sz="0" w:space="0" w:color="auto"/>
            <w:right w:val="none" w:sz="0" w:space="0" w:color="auto"/>
          </w:divBdr>
        </w:div>
      </w:divsChild>
    </w:div>
    <w:div w:id="183517398">
      <w:bodyDiv w:val="1"/>
      <w:marLeft w:val="0"/>
      <w:marRight w:val="0"/>
      <w:marTop w:val="0"/>
      <w:marBottom w:val="0"/>
      <w:divBdr>
        <w:top w:val="none" w:sz="0" w:space="0" w:color="auto"/>
        <w:left w:val="none" w:sz="0" w:space="0" w:color="auto"/>
        <w:bottom w:val="none" w:sz="0" w:space="0" w:color="auto"/>
        <w:right w:val="none" w:sz="0" w:space="0" w:color="auto"/>
      </w:divBdr>
      <w:divsChild>
        <w:div w:id="514424231">
          <w:marLeft w:val="640"/>
          <w:marRight w:val="0"/>
          <w:marTop w:val="0"/>
          <w:marBottom w:val="0"/>
          <w:divBdr>
            <w:top w:val="none" w:sz="0" w:space="0" w:color="auto"/>
            <w:left w:val="none" w:sz="0" w:space="0" w:color="auto"/>
            <w:bottom w:val="none" w:sz="0" w:space="0" w:color="auto"/>
            <w:right w:val="none" w:sz="0" w:space="0" w:color="auto"/>
          </w:divBdr>
        </w:div>
        <w:div w:id="921067591">
          <w:marLeft w:val="640"/>
          <w:marRight w:val="0"/>
          <w:marTop w:val="0"/>
          <w:marBottom w:val="0"/>
          <w:divBdr>
            <w:top w:val="none" w:sz="0" w:space="0" w:color="auto"/>
            <w:left w:val="none" w:sz="0" w:space="0" w:color="auto"/>
            <w:bottom w:val="none" w:sz="0" w:space="0" w:color="auto"/>
            <w:right w:val="none" w:sz="0" w:space="0" w:color="auto"/>
          </w:divBdr>
        </w:div>
        <w:div w:id="2072344522">
          <w:marLeft w:val="640"/>
          <w:marRight w:val="0"/>
          <w:marTop w:val="0"/>
          <w:marBottom w:val="0"/>
          <w:divBdr>
            <w:top w:val="none" w:sz="0" w:space="0" w:color="auto"/>
            <w:left w:val="none" w:sz="0" w:space="0" w:color="auto"/>
            <w:bottom w:val="none" w:sz="0" w:space="0" w:color="auto"/>
            <w:right w:val="none" w:sz="0" w:space="0" w:color="auto"/>
          </w:divBdr>
        </w:div>
      </w:divsChild>
    </w:div>
    <w:div w:id="216941420">
      <w:bodyDiv w:val="1"/>
      <w:marLeft w:val="0"/>
      <w:marRight w:val="0"/>
      <w:marTop w:val="0"/>
      <w:marBottom w:val="0"/>
      <w:divBdr>
        <w:top w:val="none" w:sz="0" w:space="0" w:color="auto"/>
        <w:left w:val="none" w:sz="0" w:space="0" w:color="auto"/>
        <w:bottom w:val="none" w:sz="0" w:space="0" w:color="auto"/>
        <w:right w:val="none" w:sz="0" w:space="0" w:color="auto"/>
      </w:divBdr>
      <w:divsChild>
        <w:div w:id="99955141">
          <w:marLeft w:val="640"/>
          <w:marRight w:val="0"/>
          <w:marTop w:val="0"/>
          <w:marBottom w:val="0"/>
          <w:divBdr>
            <w:top w:val="none" w:sz="0" w:space="0" w:color="auto"/>
            <w:left w:val="none" w:sz="0" w:space="0" w:color="auto"/>
            <w:bottom w:val="none" w:sz="0" w:space="0" w:color="auto"/>
            <w:right w:val="none" w:sz="0" w:space="0" w:color="auto"/>
          </w:divBdr>
        </w:div>
        <w:div w:id="243297446">
          <w:marLeft w:val="640"/>
          <w:marRight w:val="0"/>
          <w:marTop w:val="0"/>
          <w:marBottom w:val="0"/>
          <w:divBdr>
            <w:top w:val="none" w:sz="0" w:space="0" w:color="auto"/>
            <w:left w:val="none" w:sz="0" w:space="0" w:color="auto"/>
            <w:bottom w:val="none" w:sz="0" w:space="0" w:color="auto"/>
            <w:right w:val="none" w:sz="0" w:space="0" w:color="auto"/>
          </w:divBdr>
        </w:div>
        <w:div w:id="286618453">
          <w:marLeft w:val="640"/>
          <w:marRight w:val="0"/>
          <w:marTop w:val="0"/>
          <w:marBottom w:val="0"/>
          <w:divBdr>
            <w:top w:val="none" w:sz="0" w:space="0" w:color="auto"/>
            <w:left w:val="none" w:sz="0" w:space="0" w:color="auto"/>
            <w:bottom w:val="none" w:sz="0" w:space="0" w:color="auto"/>
            <w:right w:val="none" w:sz="0" w:space="0" w:color="auto"/>
          </w:divBdr>
        </w:div>
        <w:div w:id="466704347">
          <w:marLeft w:val="640"/>
          <w:marRight w:val="0"/>
          <w:marTop w:val="0"/>
          <w:marBottom w:val="0"/>
          <w:divBdr>
            <w:top w:val="none" w:sz="0" w:space="0" w:color="auto"/>
            <w:left w:val="none" w:sz="0" w:space="0" w:color="auto"/>
            <w:bottom w:val="none" w:sz="0" w:space="0" w:color="auto"/>
            <w:right w:val="none" w:sz="0" w:space="0" w:color="auto"/>
          </w:divBdr>
        </w:div>
        <w:div w:id="548034557">
          <w:marLeft w:val="640"/>
          <w:marRight w:val="0"/>
          <w:marTop w:val="0"/>
          <w:marBottom w:val="0"/>
          <w:divBdr>
            <w:top w:val="none" w:sz="0" w:space="0" w:color="auto"/>
            <w:left w:val="none" w:sz="0" w:space="0" w:color="auto"/>
            <w:bottom w:val="none" w:sz="0" w:space="0" w:color="auto"/>
            <w:right w:val="none" w:sz="0" w:space="0" w:color="auto"/>
          </w:divBdr>
        </w:div>
        <w:div w:id="639773167">
          <w:marLeft w:val="640"/>
          <w:marRight w:val="0"/>
          <w:marTop w:val="0"/>
          <w:marBottom w:val="0"/>
          <w:divBdr>
            <w:top w:val="none" w:sz="0" w:space="0" w:color="auto"/>
            <w:left w:val="none" w:sz="0" w:space="0" w:color="auto"/>
            <w:bottom w:val="none" w:sz="0" w:space="0" w:color="auto"/>
            <w:right w:val="none" w:sz="0" w:space="0" w:color="auto"/>
          </w:divBdr>
        </w:div>
        <w:div w:id="669872308">
          <w:marLeft w:val="640"/>
          <w:marRight w:val="0"/>
          <w:marTop w:val="0"/>
          <w:marBottom w:val="0"/>
          <w:divBdr>
            <w:top w:val="none" w:sz="0" w:space="0" w:color="auto"/>
            <w:left w:val="none" w:sz="0" w:space="0" w:color="auto"/>
            <w:bottom w:val="none" w:sz="0" w:space="0" w:color="auto"/>
            <w:right w:val="none" w:sz="0" w:space="0" w:color="auto"/>
          </w:divBdr>
        </w:div>
        <w:div w:id="699165590">
          <w:marLeft w:val="640"/>
          <w:marRight w:val="0"/>
          <w:marTop w:val="0"/>
          <w:marBottom w:val="0"/>
          <w:divBdr>
            <w:top w:val="none" w:sz="0" w:space="0" w:color="auto"/>
            <w:left w:val="none" w:sz="0" w:space="0" w:color="auto"/>
            <w:bottom w:val="none" w:sz="0" w:space="0" w:color="auto"/>
            <w:right w:val="none" w:sz="0" w:space="0" w:color="auto"/>
          </w:divBdr>
        </w:div>
        <w:div w:id="718553695">
          <w:marLeft w:val="640"/>
          <w:marRight w:val="0"/>
          <w:marTop w:val="0"/>
          <w:marBottom w:val="0"/>
          <w:divBdr>
            <w:top w:val="none" w:sz="0" w:space="0" w:color="auto"/>
            <w:left w:val="none" w:sz="0" w:space="0" w:color="auto"/>
            <w:bottom w:val="none" w:sz="0" w:space="0" w:color="auto"/>
            <w:right w:val="none" w:sz="0" w:space="0" w:color="auto"/>
          </w:divBdr>
        </w:div>
        <w:div w:id="738866091">
          <w:marLeft w:val="640"/>
          <w:marRight w:val="0"/>
          <w:marTop w:val="0"/>
          <w:marBottom w:val="0"/>
          <w:divBdr>
            <w:top w:val="none" w:sz="0" w:space="0" w:color="auto"/>
            <w:left w:val="none" w:sz="0" w:space="0" w:color="auto"/>
            <w:bottom w:val="none" w:sz="0" w:space="0" w:color="auto"/>
            <w:right w:val="none" w:sz="0" w:space="0" w:color="auto"/>
          </w:divBdr>
        </w:div>
        <w:div w:id="802239142">
          <w:marLeft w:val="640"/>
          <w:marRight w:val="0"/>
          <w:marTop w:val="0"/>
          <w:marBottom w:val="0"/>
          <w:divBdr>
            <w:top w:val="none" w:sz="0" w:space="0" w:color="auto"/>
            <w:left w:val="none" w:sz="0" w:space="0" w:color="auto"/>
            <w:bottom w:val="none" w:sz="0" w:space="0" w:color="auto"/>
            <w:right w:val="none" w:sz="0" w:space="0" w:color="auto"/>
          </w:divBdr>
        </w:div>
        <w:div w:id="848956299">
          <w:marLeft w:val="640"/>
          <w:marRight w:val="0"/>
          <w:marTop w:val="0"/>
          <w:marBottom w:val="0"/>
          <w:divBdr>
            <w:top w:val="none" w:sz="0" w:space="0" w:color="auto"/>
            <w:left w:val="none" w:sz="0" w:space="0" w:color="auto"/>
            <w:bottom w:val="none" w:sz="0" w:space="0" w:color="auto"/>
            <w:right w:val="none" w:sz="0" w:space="0" w:color="auto"/>
          </w:divBdr>
        </w:div>
        <w:div w:id="851607242">
          <w:marLeft w:val="640"/>
          <w:marRight w:val="0"/>
          <w:marTop w:val="0"/>
          <w:marBottom w:val="0"/>
          <w:divBdr>
            <w:top w:val="none" w:sz="0" w:space="0" w:color="auto"/>
            <w:left w:val="none" w:sz="0" w:space="0" w:color="auto"/>
            <w:bottom w:val="none" w:sz="0" w:space="0" w:color="auto"/>
            <w:right w:val="none" w:sz="0" w:space="0" w:color="auto"/>
          </w:divBdr>
        </w:div>
        <w:div w:id="1006322487">
          <w:marLeft w:val="640"/>
          <w:marRight w:val="0"/>
          <w:marTop w:val="0"/>
          <w:marBottom w:val="0"/>
          <w:divBdr>
            <w:top w:val="none" w:sz="0" w:space="0" w:color="auto"/>
            <w:left w:val="none" w:sz="0" w:space="0" w:color="auto"/>
            <w:bottom w:val="none" w:sz="0" w:space="0" w:color="auto"/>
            <w:right w:val="none" w:sz="0" w:space="0" w:color="auto"/>
          </w:divBdr>
        </w:div>
        <w:div w:id="1013144460">
          <w:marLeft w:val="640"/>
          <w:marRight w:val="0"/>
          <w:marTop w:val="0"/>
          <w:marBottom w:val="0"/>
          <w:divBdr>
            <w:top w:val="none" w:sz="0" w:space="0" w:color="auto"/>
            <w:left w:val="none" w:sz="0" w:space="0" w:color="auto"/>
            <w:bottom w:val="none" w:sz="0" w:space="0" w:color="auto"/>
            <w:right w:val="none" w:sz="0" w:space="0" w:color="auto"/>
          </w:divBdr>
        </w:div>
        <w:div w:id="1046684766">
          <w:marLeft w:val="640"/>
          <w:marRight w:val="0"/>
          <w:marTop w:val="0"/>
          <w:marBottom w:val="0"/>
          <w:divBdr>
            <w:top w:val="none" w:sz="0" w:space="0" w:color="auto"/>
            <w:left w:val="none" w:sz="0" w:space="0" w:color="auto"/>
            <w:bottom w:val="none" w:sz="0" w:space="0" w:color="auto"/>
            <w:right w:val="none" w:sz="0" w:space="0" w:color="auto"/>
          </w:divBdr>
        </w:div>
        <w:div w:id="1099446209">
          <w:marLeft w:val="640"/>
          <w:marRight w:val="0"/>
          <w:marTop w:val="0"/>
          <w:marBottom w:val="0"/>
          <w:divBdr>
            <w:top w:val="none" w:sz="0" w:space="0" w:color="auto"/>
            <w:left w:val="none" w:sz="0" w:space="0" w:color="auto"/>
            <w:bottom w:val="none" w:sz="0" w:space="0" w:color="auto"/>
            <w:right w:val="none" w:sz="0" w:space="0" w:color="auto"/>
          </w:divBdr>
        </w:div>
        <w:div w:id="1124809684">
          <w:marLeft w:val="640"/>
          <w:marRight w:val="0"/>
          <w:marTop w:val="0"/>
          <w:marBottom w:val="0"/>
          <w:divBdr>
            <w:top w:val="none" w:sz="0" w:space="0" w:color="auto"/>
            <w:left w:val="none" w:sz="0" w:space="0" w:color="auto"/>
            <w:bottom w:val="none" w:sz="0" w:space="0" w:color="auto"/>
            <w:right w:val="none" w:sz="0" w:space="0" w:color="auto"/>
          </w:divBdr>
        </w:div>
        <w:div w:id="1210727589">
          <w:marLeft w:val="640"/>
          <w:marRight w:val="0"/>
          <w:marTop w:val="0"/>
          <w:marBottom w:val="0"/>
          <w:divBdr>
            <w:top w:val="none" w:sz="0" w:space="0" w:color="auto"/>
            <w:left w:val="none" w:sz="0" w:space="0" w:color="auto"/>
            <w:bottom w:val="none" w:sz="0" w:space="0" w:color="auto"/>
            <w:right w:val="none" w:sz="0" w:space="0" w:color="auto"/>
          </w:divBdr>
        </w:div>
        <w:div w:id="1222517574">
          <w:marLeft w:val="640"/>
          <w:marRight w:val="0"/>
          <w:marTop w:val="0"/>
          <w:marBottom w:val="0"/>
          <w:divBdr>
            <w:top w:val="none" w:sz="0" w:space="0" w:color="auto"/>
            <w:left w:val="none" w:sz="0" w:space="0" w:color="auto"/>
            <w:bottom w:val="none" w:sz="0" w:space="0" w:color="auto"/>
            <w:right w:val="none" w:sz="0" w:space="0" w:color="auto"/>
          </w:divBdr>
        </w:div>
        <w:div w:id="1262029173">
          <w:marLeft w:val="640"/>
          <w:marRight w:val="0"/>
          <w:marTop w:val="0"/>
          <w:marBottom w:val="0"/>
          <w:divBdr>
            <w:top w:val="none" w:sz="0" w:space="0" w:color="auto"/>
            <w:left w:val="none" w:sz="0" w:space="0" w:color="auto"/>
            <w:bottom w:val="none" w:sz="0" w:space="0" w:color="auto"/>
            <w:right w:val="none" w:sz="0" w:space="0" w:color="auto"/>
          </w:divBdr>
        </w:div>
        <w:div w:id="1326786546">
          <w:marLeft w:val="640"/>
          <w:marRight w:val="0"/>
          <w:marTop w:val="0"/>
          <w:marBottom w:val="0"/>
          <w:divBdr>
            <w:top w:val="none" w:sz="0" w:space="0" w:color="auto"/>
            <w:left w:val="none" w:sz="0" w:space="0" w:color="auto"/>
            <w:bottom w:val="none" w:sz="0" w:space="0" w:color="auto"/>
            <w:right w:val="none" w:sz="0" w:space="0" w:color="auto"/>
          </w:divBdr>
        </w:div>
        <w:div w:id="1415710247">
          <w:marLeft w:val="640"/>
          <w:marRight w:val="0"/>
          <w:marTop w:val="0"/>
          <w:marBottom w:val="0"/>
          <w:divBdr>
            <w:top w:val="none" w:sz="0" w:space="0" w:color="auto"/>
            <w:left w:val="none" w:sz="0" w:space="0" w:color="auto"/>
            <w:bottom w:val="none" w:sz="0" w:space="0" w:color="auto"/>
            <w:right w:val="none" w:sz="0" w:space="0" w:color="auto"/>
          </w:divBdr>
        </w:div>
        <w:div w:id="1545023728">
          <w:marLeft w:val="640"/>
          <w:marRight w:val="0"/>
          <w:marTop w:val="0"/>
          <w:marBottom w:val="0"/>
          <w:divBdr>
            <w:top w:val="none" w:sz="0" w:space="0" w:color="auto"/>
            <w:left w:val="none" w:sz="0" w:space="0" w:color="auto"/>
            <w:bottom w:val="none" w:sz="0" w:space="0" w:color="auto"/>
            <w:right w:val="none" w:sz="0" w:space="0" w:color="auto"/>
          </w:divBdr>
        </w:div>
        <w:div w:id="1546327698">
          <w:marLeft w:val="640"/>
          <w:marRight w:val="0"/>
          <w:marTop w:val="0"/>
          <w:marBottom w:val="0"/>
          <w:divBdr>
            <w:top w:val="none" w:sz="0" w:space="0" w:color="auto"/>
            <w:left w:val="none" w:sz="0" w:space="0" w:color="auto"/>
            <w:bottom w:val="none" w:sz="0" w:space="0" w:color="auto"/>
            <w:right w:val="none" w:sz="0" w:space="0" w:color="auto"/>
          </w:divBdr>
        </w:div>
        <w:div w:id="1592422672">
          <w:marLeft w:val="640"/>
          <w:marRight w:val="0"/>
          <w:marTop w:val="0"/>
          <w:marBottom w:val="0"/>
          <w:divBdr>
            <w:top w:val="none" w:sz="0" w:space="0" w:color="auto"/>
            <w:left w:val="none" w:sz="0" w:space="0" w:color="auto"/>
            <w:bottom w:val="none" w:sz="0" w:space="0" w:color="auto"/>
            <w:right w:val="none" w:sz="0" w:space="0" w:color="auto"/>
          </w:divBdr>
        </w:div>
        <w:div w:id="1779833667">
          <w:marLeft w:val="640"/>
          <w:marRight w:val="0"/>
          <w:marTop w:val="0"/>
          <w:marBottom w:val="0"/>
          <w:divBdr>
            <w:top w:val="none" w:sz="0" w:space="0" w:color="auto"/>
            <w:left w:val="none" w:sz="0" w:space="0" w:color="auto"/>
            <w:bottom w:val="none" w:sz="0" w:space="0" w:color="auto"/>
            <w:right w:val="none" w:sz="0" w:space="0" w:color="auto"/>
          </w:divBdr>
        </w:div>
        <w:div w:id="1792749182">
          <w:marLeft w:val="640"/>
          <w:marRight w:val="0"/>
          <w:marTop w:val="0"/>
          <w:marBottom w:val="0"/>
          <w:divBdr>
            <w:top w:val="none" w:sz="0" w:space="0" w:color="auto"/>
            <w:left w:val="none" w:sz="0" w:space="0" w:color="auto"/>
            <w:bottom w:val="none" w:sz="0" w:space="0" w:color="auto"/>
            <w:right w:val="none" w:sz="0" w:space="0" w:color="auto"/>
          </w:divBdr>
        </w:div>
        <w:div w:id="1875194313">
          <w:marLeft w:val="640"/>
          <w:marRight w:val="0"/>
          <w:marTop w:val="0"/>
          <w:marBottom w:val="0"/>
          <w:divBdr>
            <w:top w:val="none" w:sz="0" w:space="0" w:color="auto"/>
            <w:left w:val="none" w:sz="0" w:space="0" w:color="auto"/>
            <w:bottom w:val="none" w:sz="0" w:space="0" w:color="auto"/>
            <w:right w:val="none" w:sz="0" w:space="0" w:color="auto"/>
          </w:divBdr>
        </w:div>
        <w:div w:id="1896886900">
          <w:marLeft w:val="640"/>
          <w:marRight w:val="0"/>
          <w:marTop w:val="0"/>
          <w:marBottom w:val="0"/>
          <w:divBdr>
            <w:top w:val="none" w:sz="0" w:space="0" w:color="auto"/>
            <w:left w:val="none" w:sz="0" w:space="0" w:color="auto"/>
            <w:bottom w:val="none" w:sz="0" w:space="0" w:color="auto"/>
            <w:right w:val="none" w:sz="0" w:space="0" w:color="auto"/>
          </w:divBdr>
        </w:div>
        <w:div w:id="2009940290">
          <w:marLeft w:val="640"/>
          <w:marRight w:val="0"/>
          <w:marTop w:val="0"/>
          <w:marBottom w:val="0"/>
          <w:divBdr>
            <w:top w:val="none" w:sz="0" w:space="0" w:color="auto"/>
            <w:left w:val="none" w:sz="0" w:space="0" w:color="auto"/>
            <w:bottom w:val="none" w:sz="0" w:space="0" w:color="auto"/>
            <w:right w:val="none" w:sz="0" w:space="0" w:color="auto"/>
          </w:divBdr>
        </w:div>
        <w:div w:id="2030058551">
          <w:marLeft w:val="640"/>
          <w:marRight w:val="0"/>
          <w:marTop w:val="0"/>
          <w:marBottom w:val="0"/>
          <w:divBdr>
            <w:top w:val="none" w:sz="0" w:space="0" w:color="auto"/>
            <w:left w:val="none" w:sz="0" w:space="0" w:color="auto"/>
            <w:bottom w:val="none" w:sz="0" w:space="0" w:color="auto"/>
            <w:right w:val="none" w:sz="0" w:space="0" w:color="auto"/>
          </w:divBdr>
        </w:div>
      </w:divsChild>
    </w:div>
    <w:div w:id="222562692">
      <w:bodyDiv w:val="1"/>
      <w:marLeft w:val="0"/>
      <w:marRight w:val="0"/>
      <w:marTop w:val="0"/>
      <w:marBottom w:val="0"/>
      <w:divBdr>
        <w:top w:val="none" w:sz="0" w:space="0" w:color="auto"/>
        <w:left w:val="none" w:sz="0" w:space="0" w:color="auto"/>
        <w:bottom w:val="none" w:sz="0" w:space="0" w:color="auto"/>
        <w:right w:val="none" w:sz="0" w:space="0" w:color="auto"/>
      </w:divBdr>
      <w:divsChild>
        <w:div w:id="1636831307">
          <w:marLeft w:val="640"/>
          <w:marRight w:val="0"/>
          <w:marTop w:val="0"/>
          <w:marBottom w:val="0"/>
          <w:divBdr>
            <w:top w:val="none" w:sz="0" w:space="0" w:color="auto"/>
            <w:left w:val="none" w:sz="0" w:space="0" w:color="auto"/>
            <w:bottom w:val="none" w:sz="0" w:space="0" w:color="auto"/>
            <w:right w:val="none" w:sz="0" w:space="0" w:color="auto"/>
          </w:divBdr>
        </w:div>
      </w:divsChild>
    </w:div>
    <w:div w:id="248733507">
      <w:bodyDiv w:val="1"/>
      <w:marLeft w:val="0"/>
      <w:marRight w:val="0"/>
      <w:marTop w:val="0"/>
      <w:marBottom w:val="0"/>
      <w:divBdr>
        <w:top w:val="none" w:sz="0" w:space="0" w:color="auto"/>
        <w:left w:val="none" w:sz="0" w:space="0" w:color="auto"/>
        <w:bottom w:val="none" w:sz="0" w:space="0" w:color="auto"/>
        <w:right w:val="none" w:sz="0" w:space="0" w:color="auto"/>
      </w:divBdr>
      <w:divsChild>
        <w:div w:id="497042766">
          <w:marLeft w:val="640"/>
          <w:marRight w:val="0"/>
          <w:marTop w:val="0"/>
          <w:marBottom w:val="0"/>
          <w:divBdr>
            <w:top w:val="none" w:sz="0" w:space="0" w:color="auto"/>
            <w:left w:val="none" w:sz="0" w:space="0" w:color="auto"/>
            <w:bottom w:val="none" w:sz="0" w:space="0" w:color="auto"/>
            <w:right w:val="none" w:sz="0" w:space="0" w:color="auto"/>
          </w:divBdr>
        </w:div>
        <w:div w:id="565921177">
          <w:marLeft w:val="640"/>
          <w:marRight w:val="0"/>
          <w:marTop w:val="0"/>
          <w:marBottom w:val="0"/>
          <w:divBdr>
            <w:top w:val="none" w:sz="0" w:space="0" w:color="auto"/>
            <w:left w:val="none" w:sz="0" w:space="0" w:color="auto"/>
            <w:bottom w:val="none" w:sz="0" w:space="0" w:color="auto"/>
            <w:right w:val="none" w:sz="0" w:space="0" w:color="auto"/>
          </w:divBdr>
        </w:div>
        <w:div w:id="828134704">
          <w:marLeft w:val="640"/>
          <w:marRight w:val="0"/>
          <w:marTop w:val="0"/>
          <w:marBottom w:val="0"/>
          <w:divBdr>
            <w:top w:val="none" w:sz="0" w:space="0" w:color="auto"/>
            <w:left w:val="none" w:sz="0" w:space="0" w:color="auto"/>
            <w:bottom w:val="none" w:sz="0" w:space="0" w:color="auto"/>
            <w:right w:val="none" w:sz="0" w:space="0" w:color="auto"/>
          </w:divBdr>
        </w:div>
        <w:div w:id="941104741">
          <w:marLeft w:val="640"/>
          <w:marRight w:val="0"/>
          <w:marTop w:val="0"/>
          <w:marBottom w:val="0"/>
          <w:divBdr>
            <w:top w:val="none" w:sz="0" w:space="0" w:color="auto"/>
            <w:left w:val="none" w:sz="0" w:space="0" w:color="auto"/>
            <w:bottom w:val="none" w:sz="0" w:space="0" w:color="auto"/>
            <w:right w:val="none" w:sz="0" w:space="0" w:color="auto"/>
          </w:divBdr>
        </w:div>
        <w:div w:id="1444811845">
          <w:marLeft w:val="640"/>
          <w:marRight w:val="0"/>
          <w:marTop w:val="0"/>
          <w:marBottom w:val="0"/>
          <w:divBdr>
            <w:top w:val="none" w:sz="0" w:space="0" w:color="auto"/>
            <w:left w:val="none" w:sz="0" w:space="0" w:color="auto"/>
            <w:bottom w:val="none" w:sz="0" w:space="0" w:color="auto"/>
            <w:right w:val="none" w:sz="0" w:space="0" w:color="auto"/>
          </w:divBdr>
        </w:div>
        <w:div w:id="1609848394">
          <w:marLeft w:val="640"/>
          <w:marRight w:val="0"/>
          <w:marTop w:val="0"/>
          <w:marBottom w:val="0"/>
          <w:divBdr>
            <w:top w:val="none" w:sz="0" w:space="0" w:color="auto"/>
            <w:left w:val="none" w:sz="0" w:space="0" w:color="auto"/>
            <w:bottom w:val="none" w:sz="0" w:space="0" w:color="auto"/>
            <w:right w:val="none" w:sz="0" w:space="0" w:color="auto"/>
          </w:divBdr>
        </w:div>
        <w:div w:id="1821073941">
          <w:marLeft w:val="640"/>
          <w:marRight w:val="0"/>
          <w:marTop w:val="0"/>
          <w:marBottom w:val="0"/>
          <w:divBdr>
            <w:top w:val="none" w:sz="0" w:space="0" w:color="auto"/>
            <w:left w:val="none" w:sz="0" w:space="0" w:color="auto"/>
            <w:bottom w:val="none" w:sz="0" w:space="0" w:color="auto"/>
            <w:right w:val="none" w:sz="0" w:space="0" w:color="auto"/>
          </w:divBdr>
        </w:div>
        <w:div w:id="1876313574">
          <w:marLeft w:val="640"/>
          <w:marRight w:val="0"/>
          <w:marTop w:val="0"/>
          <w:marBottom w:val="0"/>
          <w:divBdr>
            <w:top w:val="none" w:sz="0" w:space="0" w:color="auto"/>
            <w:left w:val="none" w:sz="0" w:space="0" w:color="auto"/>
            <w:bottom w:val="none" w:sz="0" w:space="0" w:color="auto"/>
            <w:right w:val="none" w:sz="0" w:space="0" w:color="auto"/>
          </w:divBdr>
        </w:div>
        <w:div w:id="2146119599">
          <w:marLeft w:val="640"/>
          <w:marRight w:val="0"/>
          <w:marTop w:val="0"/>
          <w:marBottom w:val="0"/>
          <w:divBdr>
            <w:top w:val="none" w:sz="0" w:space="0" w:color="auto"/>
            <w:left w:val="none" w:sz="0" w:space="0" w:color="auto"/>
            <w:bottom w:val="none" w:sz="0" w:space="0" w:color="auto"/>
            <w:right w:val="none" w:sz="0" w:space="0" w:color="auto"/>
          </w:divBdr>
        </w:div>
      </w:divsChild>
    </w:div>
    <w:div w:id="275674960">
      <w:bodyDiv w:val="1"/>
      <w:marLeft w:val="0"/>
      <w:marRight w:val="0"/>
      <w:marTop w:val="0"/>
      <w:marBottom w:val="0"/>
      <w:divBdr>
        <w:top w:val="none" w:sz="0" w:space="0" w:color="auto"/>
        <w:left w:val="none" w:sz="0" w:space="0" w:color="auto"/>
        <w:bottom w:val="none" w:sz="0" w:space="0" w:color="auto"/>
        <w:right w:val="none" w:sz="0" w:space="0" w:color="auto"/>
      </w:divBdr>
      <w:divsChild>
        <w:div w:id="91752136">
          <w:marLeft w:val="640"/>
          <w:marRight w:val="0"/>
          <w:marTop w:val="0"/>
          <w:marBottom w:val="0"/>
          <w:divBdr>
            <w:top w:val="none" w:sz="0" w:space="0" w:color="auto"/>
            <w:left w:val="none" w:sz="0" w:space="0" w:color="auto"/>
            <w:bottom w:val="none" w:sz="0" w:space="0" w:color="auto"/>
            <w:right w:val="none" w:sz="0" w:space="0" w:color="auto"/>
          </w:divBdr>
        </w:div>
        <w:div w:id="115947353">
          <w:marLeft w:val="640"/>
          <w:marRight w:val="0"/>
          <w:marTop w:val="0"/>
          <w:marBottom w:val="0"/>
          <w:divBdr>
            <w:top w:val="none" w:sz="0" w:space="0" w:color="auto"/>
            <w:left w:val="none" w:sz="0" w:space="0" w:color="auto"/>
            <w:bottom w:val="none" w:sz="0" w:space="0" w:color="auto"/>
            <w:right w:val="none" w:sz="0" w:space="0" w:color="auto"/>
          </w:divBdr>
        </w:div>
        <w:div w:id="129330012">
          <w:marLeft w:val="640"/>
          <w:marRight w:val="0"/>
          <w:marTop w:val="0"/>
          <w:marBottom w:val="0"/>
          <w:divBdr>
            <w:top w:val="none" w:sz="0" w:space="0" w:color="auto"/>
            <w:left w:val="none" w:sz="0" w:space="0" w:color="auto"/>
            <w:bottom w:val="none" w:sz="0" w:space="0" w:color="auto"/>
            <w:right w:val="none" w:sz="0" w:space="0" w:color="auto"/>
          </w:divBdr>
        </w:div>
        <w:div w:id="148449176">
          <w:marLeft w:val="640"/>
          <w:marRight w:val="0"/>
          <w:marTop w:val="0"/>
          <w:marBottom w:val="0"/>
          <w:divBdr>
            <w:top w:val="none" w:sz="0" w:space="0" w:color="auto"/>
            <w:left w:val="none" w:sz="0" w:space="0" w:color="auto"/>
            <w:bottom w:val="none" w:sz="0" w:space="0" w:color="auto"/>
            <w:right w:val="none" w:sz="0" w:space="0" w:color="auto"/>
          </w:divBdr>
        </w:div>
        <w:div w:id="243805146">
          <w:marLeft w:val="640"/>
          <w:marRight w:val="0"/>
          <w:marTop w:val="0"/>
          <w:marBottom w:val="0"/>
          <w:divBdr>
            <w:top w:val="none" w:sz="0" w:space="0" w:color="auto"/>
            <w:left w:val="none" w:sz="0" w:space="0" w:color="auto"/>
            <w:bottom w:val="none" w:sz="0" w:space="0" w:color="auto"/>
            <w:right w:val="none" w:sz="0" w:space="0" w:color="auto"/>
          </w:divBdr>
        </w:div>
        <w:div w:id="266355785">
          <w:marLeft w:val="640"/>
          <w:marRight w:val="0"/>
          <w:marTop w:val="0"/>
          <w:marBottom w:val="0"/>
          <w:divBdr>
            <w:top w:val="none" w:sz="0" w:space="0" w:color="auto"/>
            <w:left w:val="none" w:sz="0" w:space="0" w:color="auto"/>
            <w:bottom w:val="none" w:sz="0" w:space="0" w:color="auto"/>
            <w:right w:val="none" w:sz="0" w:space="0" w:color="auto"/>
          </w:divBdr>
        </w:div>
        <w:div w:id="267350773">
          <w:marLeft w:val="640"/>
          <w:marRight w:val="0"/>
          <w:marTop w:val="0"/>
          <w:marBottom w:val="0"/>
          <w:divBdr>
            <w:top w:val="none" w:sz="0" w:space="0" w:color="auto"/>
            <w:left w:val="none" w:sz="0" w:space="0" w:color="auto"/>
            <w:bottom w:val="none" w:sz="0" w:space="0" w:color="auto"/>
            <w:right w:val="none" w:sz="0" w:space="0" w:color="auto"/>
          </w:divBdr>
        </w:div>
        <w:div w:id="277838147">
          <w:marLeft w:val="640"/>
          <w:marRight w:val="0"/>
          <w:marTop w:val="0"/>
          <w:marBottom w:val="0"/>
          <w:divBdr>
            <w:top w:val="none" w:sz="0" w:space="0" w:color="auto"/>
            <w:left w:val="none" w:sz="0" w:space="0" w:color="auto"/>
            <w:bottom w:val="none" w:sz="0" w:space="0" w:color="auto"/>
            <w:right w:val="none" w:sz="0" w:space="0" w:color="auto"/>
          </w:divBdr>
        </w:div>
        <w:div w:id="304705740">
          <w:marLeft w:val="640"/>
          <w:marRight w:val="0"/>
          <w:marTop w:val="0"/>
          <w:marBottom w:val="0"/>
          <w:divBdr>
            <w:top w:val="none" w:sz="0" w:space="0" w:color="auto"/>
            <w:left w:val="none" w:sz="0" w:space="0" w:color="auto"/>
            <w:bottom w:val="none" w:sz="0" w:space="0" w:color="auto"/>
            <w:right w:val="none" w:sz="0" w:space="0" w:color="auto"/>
          </w:divBdr>
        </w:div>
        <w:div w:id="310982210">
          <w:marLeft w:val="640"/>
          <w:marRight w:val="0"/>
          <w:marTop w:val="0"/>
          <w:marBottom w:val="0"/>
          <w:divBdr>
            <w:top w:val="none" w:sz="0" w:space="0" w:color="auto"/>
            <w:left w:val="none" w:sz="0" w:space="0" w:color="auto"/>
            <w:bottom w:val="none" w:sz="0" w:space="0" w:color="auto"/>
            <w:right w:val="none" w:sz="0" w:space="0" w:color="auto"/>
          </w:divBdr>
        </w:div>
        <w:div w:id="445347643">
          <w:marLeft w:val="640"/>
          <w:marRight w:val="0"/>
          <w:marTop w:val="0"/>
          <w:marBottom w:val="0"/>
          <w:divBdr>
            <w:top w:val="none" w:sz="0" w:space="0" w:color="auto"/>
            <w:left w:val="none" w:sz="0" w:space="0" w:color="auto"/>
            <w:bottom w:val="none" w:sz="0" w:space="0" w:color="auto"/>
            <w:right w:val="none" w:sz="0" w:space="0" w:color="auto"/>
          </w:divBdr>
        </w:div>
        <w:div w:id="600334347">
          <w:marLeft w:val="640"/>
          <w:marRight w:val="0"/>
          <w:marTop w:val="0"/>
          <w:marBottom w:val="0"/>
          <w:divBdr>
            <w:top w:val="none" w:sz="0" w:space="0" w:color="auto"/>
            <w:left w:val="none" w:sz="0" w:space="0" w:color="auto"/>
            <w:bottom w:val="none" w:sz="0" w:space="0" w:color="auto"/>
            <w:right w:val="none" w:sz="0" w:space="0" w:color="auto"/>
          </w:divBdr>
        </w:div>
        <w:div w:id="748425418">
          <w:marLeft w:val="640"/>
          <w:marRight w:val="0"/>
          <w:marTop w:val="0"/>
          <w:marBottom w:val="0"/>
          <w:divBdr>
            <w:top w:val="none" w:sz="0" w:space="0" w:color="auto"/>
            <w:left w:val="none" w:sz="0" w:space="0" w:color="auto"/>
            <w:bottom w:val="none" w:sz="0" w:space="0" w:color="auto"/>
            <w:right w:val="none" w:sz="0" w:space="0" w:color="auto"/>
          </w:divBdr>
        </w:div>
        <w:div w:id="793209816">
          <w:marLeft w:val="640"/>
          <w:marRight w:val="0"/>
          <w:marTop w:val="0"/>
          <w:marBottom w:val="0"/>
          <w:divBdr>
            <w:top w:val="none" w:sz="0" w:space="0" w:color="auto"/>
            <w:left w:val="none" w:sz="0" w:space="0" w:color="auto"/>
            <w:bottom w:val="none" w:sz="0" w:space="0" w:color="auto"/>
            <w:right w:val="none" w:sz="0" w:space="0" w:color="auto"/>
          </w:divBdr>
        </w:div>
        <w:div w:id="843737903">
          <w:marLeft w:val="640"/>
          <w:marRight w:val="0"/>
          <w:marTop w:val="0"/>
          <w:marBottom w:val="0"/>
          <w:divBdr>
            <w:top w:val="none" w:sz="0" w:space="0" w:color="auto"/>
            <w:left w:val="none" w:sz="0" w:space="0" w:color="auto"/>
            <w:bottom w:val="none" w:sz="0" w:space="0" w:color="auto"/>
            <w:right w:val="none" w:sz="0" w:space="0" w:color="auto"/>
          </w:divBdr>
        </w:div>
        <w:div w:id="907886038">
          <w:marLeft w:val="640"/>
          <w:marRight w:val="0"/>
          <w:marTop w:val="0"/>
          <w:marBottom w:val="0"/>
          <w:divBdr>
            <w:top w:val="none" w:sz="0" w:space="0" w:color="auto"/>
            <w:left w:val="none" w:sz="0" w:space="0" w:color="auto"/>
            <w:bottom w:val="none" w:sz="0" w:space="0" w:color="auto"/>
            <w:right w:val="none" w:sz="0" w:space="0" w:color="auto"/>
          </w:divBdr>
        </w:div>
        <w:div w:id="1018854759">
          <w:marLeft w:val="640"/>
          <w:marRight w:val="0"/>
          <w:marTop w:val="0"/>
          <w:marBottom w:val="0"/>
          <w:divBdr>
            <w:top w:val="none" w:sz="0" w:space="0" w:color="auto"/>
            <w:left w:val="none" w:sz="0" w:space="0" w:color="auto"/>
            <w:bottom w:val="none" w:sz="0" w:space="0" w:color="auto"/>
            <w:right w:val="none" w:sz="0" w:space="0" w:color="auto"/>
          </w:divBdr>
        </w:div>
        <w:div w:id="1024601072">
          <w:marLeft w:val="640"/>
          <w:marRight w:val="0"/>
          <w:marTop w:val="0"/>
          <w:marBottom w:val="0"/>
          <w:divBdr>
            <w:top w:val="none" w:sz="0" w:space="0" w:color="auto"/>
            <w:left w:val="none" w:sz="0" w:space="0" w:color="auto"/>
            <w:bottom w:val="none" w:sz="0" w:space="0" w:color="auto"/>
            <w:right w:val="none" w:sz="0" w:space="0" w:color="auto"/>
          </w:divBdr>
        </w:div>
        <w:div w:id="1181823497">
          <w:marLeft w:val="640"/>
          <w:marRight w:val="0"/>
          <w:marTop w:val="0"/>
          <w:marBottom w:val="0"/>
          <w:divBdr>
            <w:top w:val="none" w:sz="0" w:space="0" w:color="auto"/>
            <w:left w:val="none" w:sz="0" w:space="0" w:color="auto"/>
            <w:bottom w:val="none" w:sz="0" w:space="0" w:color="auto"/>
            <w:right w:val="none" w:sz="0" w:space="0" w:color="auto"/>
          </w:divBdr>
        </w:div>
        <w:div w:id="1211111990">
          <w:marLeft w:val="640"/>
          <w:marRight w:val="0"/>
          <w:marTop w:val="0"/>
          <w:marBottom w:val="0"/>
          <w:divBdr>
            <w:top w:val="none" w:sz="0" w:space="0" w:color="auto"/>
            <w:left w:val="none" w:sz="0" w:space="0" w:color="auto"/>
            <w:bottom w:val="none" w:sz="0" w:space="0" w:color="auto"/>
            <w:right w:val="none" w:sz="0" w:space="0" w:color="auto"/>
          </w:divBdr>
        </w:div>
        <w:div w:id="1346639650">
          <w:marLeft w:val="640"/>
          <w:marRight w:val="0"/>
          <w:marTop w:val="0"/>
          <w:marBottom w:val="0"/>
          <w:divBdr>
            <w:top w:val="none" w:sz="0" w:space="0" w:color="auto"/>
            <w:left w:val="none" w:sz="0" w:space="0" w:color="auto"/>
            <w:bottom w:val="none" w:sz="0" w:space="0" w:color="auto"/>
            <w:right w:val="none" w:sz="0" w:space="0" w:color="auto"/>
          </w:divBdr>
        </w:div>
        <w:div w:id="1371803729">
          <w:marLeft w:val="640"/>
          <w:marRight w:val="0"/>
          <w:marTop w:val="0"/>
          <w:marBottom w:val="0"/>
          <w:divBdr>
            <w:top w:val="none" w:sz="0" w:space="0" w:color="auto"/>
            <w:left w:val="none" w:sz="0" w:space="0" w:color="auto"/>
            <w:bottom w:val="none" w:sz="0" w:space="0" w:color="auto"/>
            <w:right w:val="none" w:sz="0" w:space="0" w:color="auto"/>
          </w:divBdr>
        </w:div>
        <w:div w:id="1392997491">
          <w:marLeft w:val="640"/>
          <w:marRight w:val="0"/>
          <w:marTop w:val="0"/>
          <w:marBottom w:val="0"/>
          <w:divBdr>
            <w:top w:val="none" w:sz="0" w:space="0" w:color="auto"/>
            <w:left w:val="none" w:sz="0" w:space="0" w:color="auto"/>
            <w:bottom w:val="none" w:sz="0" w:space="0" w:color="auto"/>
            <w:right w:val="none" w:sz="0" w:space="0" w:color="auto"/>
          </w:divBdr>
        </w:div>
        <w:div w:id="1417558906">
          <w:marLeft w:val="640"/>
          <w:marRight w:val="0"/>
          <w:marTop w:val="0"/>
          <w:marBottom w:val="0"/>
          <w:divBdr>
            <w:top w:val="none" w:sz="0" w:space="0" w:color="auto"/>
            <w:left w:val="none" w:sz="0" w:space="0" w:color="auto"/>
            <w:bottom w:val="none" w:sz="0" w:space="0" w:color="auto"/>
            <w:right w:val="none" w:sz="0" w:space="0" w:color="auto"/>
          </w:divBdr>
        </w:div>
        <w:div w:id="1441952763">
          <w:marLeft w:val="640"/>
          <w:marRight w:val="0"/>
          <w:marTop w:val="0"/>
          <w:marBottom w:val="0"/>
          <w:divBdr>
            <w:top w:val="none" w:sz="0" w:space="0" w:color="auto"/>
            <w:left w:val="none" w:sz="0" w:space="0" w:color="auto"/>
            <w:bottom w:val="none" w:sz="0" w:space="0" w:color="auto"/>
            <w:right w:val="none" w:sz="0" w:space="0" w:color="auto"/>
          </w:divBdr>
        </w:div>
        <w:div w:id="1517501735">
          <w:marLeft w:val="640"/>
          <w:marRight w:val="0"/>
          <w:marTop w:val="0"/>
          <w:marBottom w:val="0"/>
          <w:divBdr>
            <w:top w:val="none" w:sz="0" w:space="0" w:color="auto"/>
            <w:left w:val="none" w:sz="0" w:space="0" w:color="auto"/>
            <w:bottom w:val="none" w:sz="0" w:space="0" w:color="auto"/>
            <w:right w:val="none" w:sz="0" w:space="0" w:color="auto"/>
          </w:divBdr>
        </w:div>
        <w:div w:id="1595555983">
          <w:marLeft w:val="640"/>
          <w:marRight w:val="0"/>
          <w:marTop w:val="0"/>
          <w:marBottom w:val="0"/>
          <w:divBdr>
            <w:top w:val="none" w:sz="0" w:space="0" w:color="auto"/>
            <w:left w:val="none" w:sz="0" w:space="0" w:color="auto"/>
            <w:bottom w:val="none" w:sz="0" w:space="0" w:color="auto"/>
            <w:right w:val="none" w:sz="0" w:space="0" w:color="auto"/>
          </w:divBdr>
        </w:div>
        <w:div w:id="1628002520">
          <w:marLeft w:val="640"/>
          <w:marRight w:val="0"/>
          <w:marTop w:val="0"/>
          <w:marBottom w:val="0"/>
          <w:divBdr>
            <w:top w:val="none" w:sz="0" w:space="0" w:color="auto"/>
            <w:left w:val="none" w:sz="0" w:space="0" w:color="auto"/>
            <w:bottom w:val="none" w:sz="0" w:space="0" w:color="auto"/>
            <w:right w:val="none" w:sz="0" w:space="0" w:color="auto"/>
          </w:divBdr>
        </w:div>
        <w:div w:id="1651211033">
          <w:marLeft w:val="640"/>
          <w:marRight w:val="0"/>
          <w:marTop w:val="0"/>
          <w:marBottom w:val="0"/>
          <w:divBdr>
            <w:top w:val="none" w:sz="0" w:space="0" w:color="auto"/>
            <w:left w:val="none" w:sz="0" w:space="0" w:color="auto"/>
            <w:bottom w:val="none" w:sz="0" w:space="0" w:color="auto"/>
            <w:right w:val="none" w:sz="0" w:space="0" w:color="auto"/>
          </w:divBdr>
        </w:div>
        <w:div w:id="1822963540">
          <w:marLeft w:val="640"/>
          <w:marRight w:val="0"/>
          <w:marTop w:val="0"/>
          <w:marBottom w:val="0"/>
          <w:divBdr>
            <w:top w:val="none" w:sz="0" w:space="0" w:color="auto"/>
            <w:left w:val="none" w:sz="0" w:space="0" w:color="auto"/>
            <w:bottom w:val="none" w:sz="0" w:space="0" w:color="auto"/>
            <w:right w:val="none" w:sz="0" w:space="0" w:color="auto"/>
          </w:divBdr>
        </w:div>
        <w:div w:id="1855995963">
          <w:marLeft w:val="640"/>
          <w:marRight w:val="0"/>
          <w:marTop w:val="0"/>
          <w:marBottom w:val="0"/>
          <w:divBdr>
            <w:top w:val="none" w:sz="0" w:space="0" w:color="auto"/>
            <w:left w:val="none" w:sz="0" w:space="0" w:color="auto"/>
            <w:bottom w:val="none" w:sz="0" w:space="0" w:color="auto"/>
            <w:right w:val="none" w:sz="0" w:space="0" w:color="auto"/>
          </w:divBdr>
        </w:div>
        <w:div w:id="2015718036">
          <w:marLeft w:val="640"/>
          <w:marRight w:val="0"/>
          <w:marTop w:val="0"/>
          <w:marBottom w:val="0"/>
          <w:divBdr>
            <w:top w:val="none" w:sz="0" w:space="0" w:color="auto"/>
            <w:left w:val="none" w:sz="0" w:space="0" w:color="auto"/>
            <w:bottom w:val="none" w:sz="0" w:space="0" w:color="auto"/>
            <w:right w:val="none" w:sz="0" w:space="0" w:color="auto"/>
          </w:divBdr>
        </w:div>
      </w:divsChild>
    </w:div>
    <w:div w:id="293095769">
      <w:bodyDiv w:val="1"/>
      <w:marLeft w:val="0"/>
      <w:marRight w:val="0"/>
      <w:marTop w:val="0"/>
      <w:marBottom w:val="0"/>
      <w:divBdr>
        <w:top w:val="none" w:sz="0" w:space="0" w:color="auto"/>
        <w:left w:val="none" w:sz="0" w:space="0" w:color="auto"/>
        <w:bottom w:val="none" w:sz="0" w:space="0" w:color="auto"/>
        <w:right w:val="none" w:sz="0" w:space="0" w:color="auto"/>
      </w:divBdr>
      <w:divsChild>
        <w:div w:id="11154952">
          <w:marLeft w:val="640"/>
          <w:marRight w:val="0"/>
          <w:marTop w:val="0"/>
          <w:marBottom w:val="0"/>
          <w:divBdr>
            <w:top w:val="none" w:sz="0" w:space="0" w:color="auto"/>
            <w:left w:val="none" w:sz="0" w:space="0" w:color="auto"/>
            <w:bottom w:val="none" w:sz="0" w:space="0" w:color="auto"/>
            <w:right w:val="none" w:sz="0" w:space="0" w:color="auto"/>
          </w:divBdr>
        </w:div>
        <w:div w:id="45884136">
          <w:marLeft w:val="640"/>
          <w:marRight w:val="0"/>
          <w:marTop w:val="0"/>
          <w:marBottom w:val="0"/>
          <w:divBdr>
            <w:top w:val="none" w:sz="0" w:space="0" w:color="auto"/>
            <w:left w:val="none" w:sz="0" w:space="0" w:color="auto"/>
            <w:bottom w:val="none" w:sz="0" w:space="0" w:color="auto"/>
            <w:right w:val="none" w:sz="0" w:space="0" w:color="auto"/>
          </w:divBdr>
        </w:div>
        <w:div w:id="115217635">
          <w:marLeft w:val="640"/>
          <w:marRight w:val="0"/>
          <w:marTop w:val="0"/>
          <w:marBottom w:val="0"/>
          <w:divBdr>
            <w:top w:val="none" w:sz="0" w:space="0" w:color="auto"/>
            <w:left w:val="none" w:sz="0" w:space="0" w:color="auto"/>
            <w:bottom w:val="none" w:sz="0" w:space="0" w:color="auto"/>
            <w:right w:val="none" w:sz="0" w:space="0" w:color="auto"/>
          </w:divBdr>
        </w:div>
        <w:div w:id="133068678">
          <w:marLeft w:val="640"/>
          <w:marRight w:val="0"/>
          <w:marTop w:val="0"/>
          <w:marBottom w:val="0"/>
          <w:divBdr>
            <w:top w:val="none" w:sz="0" w:space="0" w:color="auto"/>
            <w:left w:val="none" w:sz="0" w:space="0" w:color="auto"/>
            <w:bottom w:val="none" w:sz="0" w:space="0" w:color="auto"/>
            <w:right w:val="none" w:sz="0" w:space="0" w:color="auto"/>
          </w:divBdr>
        </w:div>
        <w:div w:id="161243369">
          <w:marLeft w:val="640"/>
          <w:marRight w:val="0"/>
          <w:marTop w:val="0"/>
          <w:marBottom w:val="0"/>
          <w:divBdr>
            <w:top w:val="none" w:sz="0" w:space="0" w:color="auto"/>
            <w:left w:val="none" w:sz="0" w:space="0" w:color="auto"/>
            <w:bottom w:val="none" w:sz="0" w:space="0" w:color="auto"/>
            <w:right w:val="none" w:sz="0" w:space="0" w:color="auto"/>
          </w:divBdr>
        </w:div>
        <w:div w:id="233856070">
          <w:marLeft w:val="640"/>
          <w:marRight w:val="0"/>
          <w:marTop w:val="0"/>
          <w:marBottom w:val="0"/>
          <w:divBdr>
            <w:top w:val="none" w:sz="0" w:space="0" w:color="auto"/>
            <w:left w:val="none" w:sz="0" w:space="0" w:color="auto"/>
            <w:bottom w:val="none" w:sz="0" w:space="0" w:color="auto"/>
            <w:right w:val="none" w:sz="0" w:space="0" w:color="auto"/>
          </w:divBdr>
        </w:div>
        <w:div w:id="379480735">
          <w:marLeft w:val="640"/>
          <w:marRight w:val="0"/>
          <w:marTop w:val="0"/>
          <w:marBottom w:val="0"/>
          <w:divBdr>
            <w:top w:val="none" w:sz="0" w:space="0" w:color="auto"/>
            <w:left w:val="none" w:sz="0" w:space="0" w:color="auto"/>
            <w:bottom w:val="none" w:sz="0" w:space="0" w:color="auto"/>
            <w:right w:val="none" w:sz="0" w:space="0" w:color="auto"/>
          </w:divBdr>
        </w:div>
        <w:div w:id="509299309">
          <w:marLeft w:val="640"/>
          <w:marRight w:val="0"/>
          <w:marTop w:val="0"/>
          <w:marBottom w:val="0"/>
          <w:divBdr>
            <w:top w:val="none" w:sz="0" w:space="0" w:color="auto"/>
            <w:left w:val="none" w:sz="0" w:space="0" w:color="auto"/>
            <w:bottom w:val="none" w:sz="0" w:space="0" w:color="auto"/>
            <w:right w:val="none" w:sz="0" w:space="0" w:color="auto"/>
          </w:divBdr>
        </w:div>
        <w:div w:id="712076634">
          <w:marLeft w:val="640"/>
          <w:marRight w:val="0"/>
          <w:marTop w:val="0"/>
          <w:marBottom w:val="0"/>
          <w:divBdr>
            <w:top w:val="none" w:sz="0" w:space="0" w:color="auto"/>
            <w:left w:val="none" w:sz="0" w:space="0" w:color="auto"/>
            <w:bottom w:val="none" w:sz="0" w:space="0" w:color="auto"/>
            <w:right w:val="none" w:sz="0" w:space="0" w:color="auto"/>
          </w:divBdr>
        </w:div>
        <w:div w:id="882325685">
          <w:marLeft w:val="640"/>
          <w:marRight w:val="0"/>
          <w:marTop w:val="0"/>
          <w:marBottom w:val="0"/>
          <w:divBdr>
            <w:top w:val="none" w:sz="0" w:space="0" w:color="auto"/>
            <w:left w:val="none" w:sz="0" w:space="0" w:color="auto"/>
            <w:bottom w:val="none" w:sz="0" w:space="0" w:color="auto"/>
            <w:right w:val="none" w:sz="0" w:space="0" w:color="auto"/>
          </w:divBdr>
        </w:div>
        <w:div w:id="1118791727">
          <w:marLeft w:val="640"/>
          <w:marRight w:val="0"/>
          <w:marTop w:val="0"/>
          <w:marBottom w:val="0"/>
          <w:divBdr>
            <w:top w:val="none" w:sz="0" w:space="0" w:color="auto"/>
            <w:left w:val="none" w:sz="0" w:space="0" w:color="auto"/>
            <w:bottom w:val="none" w:sz="0" w:space="0" w:color="auto"/>
            <w:right w:val="none" w:sz="0" w:space="0" w:color="auto"/>
          </w:divBdr>
        </w:div>
        <w:div w:id="1278416949">
          <w:marLeft w:val="640"/>
          <w:marRight w:val="0"/>
          <w:marTop w:val="0"/>
          <w:marBottom w:val="0"/>
          <w:divBdr>
            <w:top w:val="none" w:sz="0" w:space="0" w:color="auto"/>
            <w:left w:val="none" w:sz="0" w:space="0" w:color="auto"/>
            <w:bottom w:val="none" w:sz="0" w:space="0" w:color="auto"/>
            <w:right w:val="none" w:sz="0" w:space="0" w:color="auto"/>
          </w:divBdr>
        </w:div>
        <w:div w:id="1327320813">
          <w:marLeft w:val="640"/>
          <w:marRight w:val="0"/>
          <w:marTop w:val="0"/>
          <w:marBottom w:val="0"/>
          <w:divBdr>
            <w:top w:val="none" w:sz="0" w:space="0" w:color="auto"/>
            <w:left w:val="none" w:sz="0" w:space="0" w:color="auto"/>
            <w:bottom w:val="none" w:sz="0" w:space="0" w:color="auto"/>
            <w:right w:val="none" w:sz="0" w:space="0" w:color="auto"/>
          </w:divBdr>
        </w:div>
        <w:div w:id="1340157484">
          <w:marLeft w:val="640"/>
          <w:marRight w:val="0"/>
          <w:marTop w:val="0"/>
          <w:marBottom w:val="0"/>
          <w:divBdr>
            <w:top w:val="none" w:sz="0" w:space="0" w:color="auto"/>
            <w:left w:val="none" w:sz="0" w:space="0" w:color="auto"/>
            <w:bottom w:val="none" w:sz="0" w:space="0" w:color="auto"/>
            <w:right w:val="none" w:sz="0" w:space="0" w:color="auto"/>
          </w:divBdr>
        </w:div>
        <w:div w:id="1374692147">
          <w:marLeft w:val="640"/>
          <w:marRight w:val="0"/>
          <w:marTop w:val="0"/>
          <w:marBottom w:val="0"/>
          <w:divBdr>
            <w:top w:val="none" w:sz="0" w:space="0" w:color="auto"/>
            <w:left w:val="none" w:sz="0" w:space="0" w:color="auto"/>
            <w:bottom w:val="none" w:sz="0" w:space="0" w:color="auto"/>
            <w:right w:val="none" w:sz="0" w:space="0" w:color="auto"/>
          </w:divBdr>
        </w:div>
        <w:div w:id="1383869747">
          <w:marLeft w:val="640"/>
          <w:marRight w:val="0"/>
          <w:marTop w:val="0"/>
          <w:marBottom w:val="0"/>
          <w:divBdr>
            <w:top w:val="none" w:sz="0" w:space="0" w:color="auto"/>
            <w:left w:val="none" w:sz="0" w:space="0" w:color="auto"/>
            <w:bottom w:val="none" w:sz="0" w:space="0" w:color="auto"/>
            <w:right w:val="none" w:sz="0" w:space="0" w:color="auto"/>
          </w:divBdr>
        </w:div>
        <w:div w:id="1537620300">
          <w:marLeft w:val="640"/>
          <w:marRight w:val="0"/>
          <w:marTop w:val="0"/>
          <w:marBottom w:val="0"/>
          <w:divBdr>
            <w:top w:val="none" w:sz="0" w:space="0" w:color="auto"/>
            <w:left w:val="none" w:sz="0" w:space="0" w:color="auto"/>
            <w:bottom w:val="none" w:sz="0" w:space="0" w:color="auto"/>
            <w:right w:val="none" w:sz="0" w:space="0" w:color="auto"/>
          </w:divBdr>
        </w:div>
        <w:div w:id="1563448923">
          <w:marLeft w:val="640"/>
          <w:marRight w:val="0"/>
          <w:marTop w:val="0"/>
          <w:marBottom w:val="0"/>
          <w:divBdr>
            <w:top w:val="none" w:sz="0" w:space="0" w:color="auto"/>
            <w:left w:val="none" w:sz="0" w:space="0" w:color="auto"/>
            <w:bottom w:val="none" w:sz="0" w:space="0" w:color="auto"/>
            <w:right w:val="none" w:sz="0" w:space="0" w:color="auto"/>
          </w:divBdr>
        </w:div>
        <w:div w:id="1647660348">
          <w:marLeft w:val="640"/>
          <w:marRight w:val="0"/>
          <w:marTop w:val="0"/>
          <w:marBottom w:val="0"/>
          <w:divBdr>
            <w:top w:val="none" w:sz="0" w:space="0" w:color="auto"/>
            <w:left w:val="none" w:sz="0" w:space="0" w:color="auto"/>
            <w:bottom w:val="none" w:sz="0" w:space="0" w:color="auto"/>
            <w:right w:val="none" w:sz="0" w:space="0" w:color="auto"/>
          </w:divBdr>
        </w:div>
        <w:div w:id="1703166891">
          <w:marLeft w:val="640"/>
          <w:marRight w:val="0"/>
          <w:marTop w:val="0"/>
          <w:marBottom w:val="0"/>
          <w:divBdr>
            <w:top w:val="none" w:sz="0" w:space="0" w:color="auto"/>
            <w:left w:val="none" w:sz="0" w:space="0" w:color="auto"/>
            <w:bottom w:val="none" w:sz="0" w:space="0" w:color="auto"/>
            <w:right w:val="none" w:sz="0" w:space="0" w:color="auto"/>
          </w:divBdr>
        </w:div>
        <w:div w:id="1897355863">
          <w:marLeft w:val="640"/>
          <w:marRight w:val="0"/>
          <w:marTop w:val="0"/>
          <w:marBottom w:val="0"/>
          <w:divBdr>
            <w:top w:val="none" w:sz="0" w:space="0" w:color="auto"/>
            <w:left w:val="none" w:sz="0" w:space="0" w:color="auto"/>
            <w:bottom w:val="none" w:sz="0" w:space="0" w:color="auto"/>
            <w:right w:val="none" w:sz="0" w:space="0" w:color="auto"/>
          </w:divBdr>
        </w:div>
        <w:div w:id="1926574306">
          <w:marLeft w:val="640"/>
          <w:marRight w:val="0"/>
          <w:marTop w:val="0"/>
          <w:marBottom w:val="0"/>
          <w:divBdr>
            <w:top w:val="none" w:sz="0" w:space="0" w:color="auto"/>
            <w:left w:val="none" w:sz="0" w:space="0" w:color="auto"/>
            <w:bottom w:val="none" w:sz="0" w:space="0" w:color="auto"/>
            <w:right w:val="none" w:sz="0" w:space="0" w:color="auto"/>
          </w:divBdr>
        </w:div>
        <w:div w:id="2004432927">
          <w:marLeft w:val="640"/>
          <w:marRight w:val="0"/>
          <w:marTop w:val="0"/>
          <w:marBottom w:val="0"/>
          <w:divBdr>
            <w:top w:val="none" w:sz="0" w:space="0" w:color="auto"/>
            <w:left w:val="none" w:sz="0" w:space="0" w:color="auto"/>
            <w:bottom w:val="none" w:sz="0" w:space="0" w:color="auto"/>
            <w:right w:val="none" w:sz="0" w:space="0" w:color="auto"/>
          </w:divBdr>
        </w:div>
        <w:div w:id="2030373514">
          <w:marLeft w:val="640"/>
          <w:marRight w:val="0"/>
          <w:marTop w:val="0"/>
          <w:marBottom w:val="0"/>
          <w:divBdr>
            <w:top w:val="none" w:sz="0" w:space="0" w:color="auto"/>
            <w:left w:val="none" w:sz="0" w:space="0" w:color="auto"/>
            <w:bottom w:val="none" w:sz="0" w:space="0" w:color="auto"/>
            <w:right w:val="none" w:sz="0" w:space="0" w:color="auto"/>
          </w:divBdr>
        </w:div>
        <w:div w:id="2052876931">
          <w:marLeft w:val="640"/>
          <w:marRight w:val="0"/>
          <w:marTop w:val="0"/>
          <w:marBottom w:val="0"/>
          <w:divBdr>
            <w:top w:val="none" w:sz="0" w:space="0" w:color="auto"/>
            <w:left w:val="none" w:sz="0" w:space="0" w:color="auto"/>
            <w:bottom w:val="none" w:sz="0" w:space="0" w:color="auto"/>
            <w:right w:val="none" w:sz="0" w:space="0" w:color="auto"/>
          </w:divBdr>
        </w:div>
        <w:div w:id="2146968150">
          <w:marLeft w:val="640"/>
          <w:marRight w:val="0"/>
          <w:marTop w:val="0"/>
          <w:marBottom w:val="0"/>
          <w:divBdr>
            <w:top w:val="none" w:sz="0" w:space="0" w:color="auto"/>
            <w:left w:val="none" w:sz="0" w:space="0" w:color="auto"/>
            <w:bottom w:val="none" w:sz="0" w:space="0" w:color="auto"/>
            <w:right w:val="none" w:sz="0" w:space="0" w:color="auto"/>
          </w:divBdr>
        </w:div>
      </w:divsChild>
    </w:div>
    <w:div w:id="324478753">
      <w:bodyDiv w:val="1"/>
      <w:marLeft w:val="0"/>
      <w:marRight w:val="0"/>
      <w:marTop w:val="0"/>
      <w:marBottom w:val="0"/>
      <w:divBdr>
        <w:top w:val="none" w:sz="0" w:space="0" w:color="auto"/>
        <w:left w:val="none" w:sz="0" w:space="0" w:color="auto"/>
        <w:bottom w:val="none" w:sz="0" w:space="0" w:color="auto"/>
        <w:right w:val="none" w:sz="0" w:space="0" w:color="auto"/>
      </w:divBdr>
      <w:divsChild>
        <w:div w:id="232741574">
          <w:marLeft w:val="640"/>
          <w:marRight w:val="0"/>
          <w:marTop w:val="0"/>
          <w:marBottom w:val="0"/>
          <w:divBdr>
            <w:top w:val="none" w:sz="0" w:space="0" w:color="auto"/>
            <w:left w:val="none" w:sz="0" w:space="0" w:color="auto"/>
            <w:bottom w:val="none" w:sz="0" w:space="0" w:color="auto"/>
            <w:right w:val="none" w:sz="0" w:space="0" w:color="auto"/>
          </w:divBdr>
        </w:div>
      </w:divsChild>
    </w:div>
    <w:div w:id="330059428">
      <w:bodyDiv w:val="1"/>
      <w:marLeft w:val="0"/>
      <w:marRight w:val="0"/>
      <w:marTop w:val="0"/>
      <w:marBottom w:val="0"/>
      <w:divBdr>
        <w:top w:val="none" w:sz="0" w:space="0" w:color="auto"/>
        <w:left w:val="none" w:sz="0" w:space="0" w:color="auto"/>
        <w:bottom w:val="none" w:sz="0" w:space="0" w:color="auto"/>
        <w:right w:val="none" w:sz="0" w:space="0" w:color="auto"/>
      </w:divBdr>
      <w:divsChild>
        <w:div w:id="33384511">
          <w:marLeft w:val="640"/>
          <w:marRight w:val="0"/>
          <w:marTop w:val="0"/>
          <w:marBottom w:val="0"/>
          <w:divBdr>
            <w:top w:val="none" w:sz="0" w:space="0" w:color="auto"/>
            <w:left w:val="none" w:sz="0" w:space="0" w:color="auto"/>
            <w:bottom w:val="none" w:sz="0" w:space="0" w:color="auto"/>
            <w:right w:val="none" w:sz="0" w:space="0" w:color="auto"/>
          </w:divBdr>
        </w:div>
        <w:div w:id="117184756">
          <w:marLeft w:val="640"/>
          <w:marRight w:val="0"/>
          <w:marTop w:val="0"/>
          <w:marBottom w:val="0"/>
          <w:divBdr>
            <w:top w:val="none" w:sz="0" w:space="0" w:color="auto"/>
            <w:left w:val="none" w:sz="0" w:space="0" w:color="auto"/>
            <w:bottom w:val="none" w:sz="0" w:space="0" w:color="auto"/>
            <w:right w:val="none" w:sz="0" w:space="0" w:color="auto"/>
          </w:divBdr>
        </w:div>
        <w:div w:id="122768665">
          <w:marLeft w:val="640"/>
          <w:marRight w:val="0"/>
          <w:marTop w:val="0"/>
          <w:marBottom w:val="0"/>
          <w:divBdr>
            <w:top w:val="none" w:sz="0" w:space="0" w:color="auto"/>
            <w:left w:val="none" w:sz="0" w:space="0" w:color="auto"/>
            <w:bottom w:val="none" w:sz="0" w:space="0" w:color="auto"/>
            <w:right w:val="none" w:sz="0" w:space="0" w:color="auto"/>
          </w:divBdr>
        </w:div>
        <w:div w:id="125706853">
          <w:marLeft w:val="640"/>
          <w:marRight w:val="0"/>
          <w:marTop w:val="0"/>
          <w:marBottom w:val="0"/>
          <w:divBdr>
            <w:top w:val="none" w:sz="0" w:space="0" w:color="auto"/>
            <w:left w:val="none" w:sz="0" w:space="0" w:color="auto"/>
            <w:bottom w:val="none" w:sz="0" w:space="0" w:color="auto"/>
            <w:right w:val="none" w:sz="0" w:space="0" w:color="auto"/>
          </w:divBdr>
        </w:div>
        <w:div w:id="162361208">
          <w:marLeft w:val="640"/>
          <w:marRight w:val="0"/>
          <w:marTop w:val="0"/>
          <w:marBottom w:val="0"/>
          <w:divBdr>
            <w:top w:val="none" w:sz="0" w:space="0" w:color="auto"/>
            <w:left w:val="none" w:sz="0" w:space="0" w:color="auto"/>
            <w:bottom w:val="none" w:sz="0" w:space="0" w:color="auto"/>
            <w:right w:val="none" w:sz="0" w:space="0" w:color="auto"/>
          </w:divBdr>
        </w:div>
        <w:div w:id="465392451">
          <w:marLeft w:val="640"/>
          <w:marRight w:val="0"/>
          <w:marTop w:val="0"/>
          <w:marBottom w:val="0"/>
          <w:divBdr>
            <w:top w:val="none" w:sz="0" w:space="0" w:color="auto"/>
            <w:left w:val="none" w:sz="0" w:space="0" w:color="auto"/>
            <w:bottom w:val="none" w:sz="0" w:space="0" w:color="auto"/>
            <w:right w:val="none" w:sz="0" w:space="0" w:color="auto"/>
          </w:divBdr>
        </w:div>
        <w:div w:id="620379410">
          <w:marLeft w:val="640"/>
          <w:marRight w:val="0"/>
          <w:marTop w:val="0"/>
          <w:marBottom w:val="0"/>
          <w:divBdr>
            <w:top w:val="none" w:sz="0" w:space="0" w:color="auto"/>
            <w:left w:val="none" w:sz="0" w:space="0" w:color="auto"/>
            <w:bottom w:val="none" w:sz="0" w:space="0" w:color="auto"/>
            <w:right w:val="none" w:sz="0" w:space="0" w:color="auto"/>
          </w:divBdr>
        </w:div>
        <w:div w:id="714309050">
          <w:marLeft w:val="640"/>
          <w:marRight w:val="0"/>
          <w:marTop w:val="0"/>
          <w:marBottom w:val="0"/>
          <w:divBdr>
            <w:top w:val="none" w:sz="0" w:space="0" w:color="auto"/>
            <w:left w:val="none" w:sz="0" w:space="0" w:color="auto"/>
            <w:bottom w:val="none" w:sz="0" w:space="0" w:color="auto"/>
            <w:right w:val="none" w:sz="0" w:space="0" w:color="auto"/>
          </w:divBdr>
        </w:div>
        <w:div w:id="822429110">
          <w:marLeft w:val="640"/>
          <w:marRight w:val="0"/>
          <w:marTop w:val="0"/>
          <w:marBottom w:val="0"/>
          <w:divBdr>
            <w:top w:val="none" w:sz="0" w:space="0" w:color="auto"/>
            <w:left w:val="none" w:sz="0" w:space="0" w:color="auto"/>
            <w:bottom w:val="none" w:sz="0" w:space="0" w:color="auto"/>
            <w:right w:val="none" w:sz="0" w:space="0" w:color="auto"/>
          </w:divBdr>
        </w:div>
        <w:div w:id="862131632">
          <w:marLeft w:val="640"/>
          <w:marRight w:val="0"/>
          <w:marTop w:val="0"/>
          <w:marBottom w:val="0"/>
          <w:divBdr>
            <w:top w:val="none" w:sz="0" w:space="0" w:color="auto"/>
            <w:left w:val="none" w:sz="0" w:space="0" w:color="auto"/>
            <w:bottom w:val="none" w:sz="0" w:space="0" w:color="auto"/>
            <w:right w:val="none" w:sz="0" w:space="0" w:color="auto"/>
          </w:divBdr>
        </w:div>
        <w:div w:id="882863463">
          <w:marLeft w:val="640"/>
          <w:marRight w:val="0"/>
          <w:marTop w:val="0"/>
          <w:marBottom w:val="0"/>
          <w:divBdr>
            <w:top w:val="none" w:sz="0" w:space="0" w:color="auto"/>
            <w:left w:val="none" w:sz="0" w:space="0" w:color="auto"/>
            <w:bottom w:val="none" w:sz="0" w:space="0" w:color="auto"/>
            <w:right w:val="none" w:sz="0" w:space="0" w:color="auto"/>
          </w:divBdr>
        </w:div>
        <w:div w:id="911739044">
          <w:marLeft w:val="640"/>
          <w:marRight w:val="0"/>
          <w:marTop w:val="0"/>
          <w:marBottom w:val="0"/>
          <w:divBdr>
            <w:top w:val="none" w:sz="0" w:space="0" w:color="auto"/>
            <w:left w:val="none" w:sz="0" w:space="0" w:color="auto"/>
            <w:bottom w:val="none" w:sz="0" w:space="0" w:color="auto"/>
            <w:right w:val="none" w:sz="0" w:space="0" w:color="auto"/>
          </w:divBdr>
        </w:div>
        <w:div w:id="1071195683">
          <w:marLeft w:val="640"/>
          <w:marRight w:val="0"/>
          <w:marTop w:val="0"/>
          <w:marBottom w:val="0"/>
          <w:divBdr>
            <w:top w:val="none" w:sz="0" w:space="0" w:color="auto"/>
            <w:left w:val="none" w:sz="0" w:space="0" w:color="auto"/>
            <w:bottom w:val="none" w:sz="0" w:space="0" w:color="auto"/>
            <w:right w:val="none" w:sz="0" w:space="0" w:color="auto"/>
          </w:divBdr>
        </w:div>
        <w:div w:id="1077628138">
          <w:marLeft w:val="640"/>
          <w:marRight w:val="0"/>
          <w:marTop w:val="0"/>
          <w:marBottom w:val="0"/>
          <w:divBdr>
            <w:top w:val="none" w:sz="0" w:space="0" w:color="auto"/>
            <w:left w:val="none" w:sz="0" w:space="0" w:color="auto"/>
            <w:bottom w:val="none" w:sz="0" w:space="0" w:color="auto"/>
            <w:right w:val="none" w:sz="0" w:space="0" w:color="auto"/>
          </w:divBdr>
        </w:div>
        <w:div w:id="1145513374">
          <w:marLeft w:val="640"/>
          <w:marRight w:val="0"/>
          <w:marTop w:val="0"/>
          <w:marBottom w:val="0"/>
          <w:divBdr>
            <w:top w:val="none" w:sz="0" w:space="0" w:color="auto"/>
            <w:left w:val="none" w:sz="0" w:space="0" w:color="auto"/>
            <w:bottom w:val="none" w:sz="0" w:space="0" w:color="auto"/>
            <w:right w:val="none" w:sz="0" w:space="0" w:color="auto"/>
          </w:divBdr>
        </w:div>
        <w:div w:id="1259413229">
          <w:marLeft w:val="640"/>
          <w:marRight w:val="0"/>
          <w:marTop w:val="0"/>
          <w:marBottom w:val="0"/>
          <w:divBdr>
            <w:top w:val="none" w:sz="0" w:space="0" w:color="auto"/>
            <w:left w:val="none" w:sz="0" w:space="0" w:color="auto"/>
            <w:bottom w:val="none" w:sz="0" w:space="0" w:color="auto"/>
            <w:right w:val="none" w:sz="0" w:space="0" w:color="auto"/>
          </w:divBdr>
        </w:div>
        <w:div w:id="1527908472">
          <w:marLeft w:val="640"/>
          <w:marRight w:val="0"/>
          <w:marTop w:val="0"/>
          <w:marBottom w:val="0"/>
          <w:divBdr>
            <w:top w:val="none" w:sz="0" w:space="0" w:color="auto"/>
            <w:left w:val="none" w:sz="0" w:space="0" w:color="auto"/>
            <w:bottom w:val="none" w:sz="0" w:space="0" w:color="auto"/>
            <w:right w:val="none" w:sz="0" w:space="0" w:color="auto"/>
          </w:divBdr>
        </w:div>
        <w:div w:id="1542279025">
          <w:marLeft w:val="640"/>
          <w:marRight w:val="0"/>
          <w:marTop w:val="0"/>
          <w:marBottom w:val="0"/>
          <w:divBdr>
            <w:top w:val="none" w:sz="0" w:space="0" w:color="auto"/>
            <w:left w:val="none" w:sz="0" w:space="0" w:color="auto"/>
            <w:bottom w:val="none" w:sz="0" w:space="0" w:color="auto"/>
            <w:right w:val="none" w:sz="0" w:space="0" w:color="auto"/>
          </w:divBdr>
        </w:div>
        <w:div w:id="1569538272">
          <w:marLeft w:val="640"/>
          <w:marRight w:val="0"/>
          <w:marTop w:val="0"/>
          <w:marBottom w:val="0"/>
          <w:divBdr>
            <w:top w:val="none" w:sz="0" w:space="0" w:color="auto"/>
            <w:left w:val="none" w:sz="0" w:space="0" w:color="auto"/>
            <w:bottom w:val="none" w:sz="0" w:space="0" w:color="auto"/>
            <w:right w:val="none" w:sz="0" w:space="0" w:color="auto"/>
          </w:divBdr>
        </w:div>
        <w:div w:id="1643542491">
          <w:marLeft w:val="640"/>
          <w:marRight w:val="0"/>
          <w:marTop w:val="0"/>
          <w:marBottom w:val="0"/>
          <w:divBdr>
            <w:top w:val="none" w:sz="0" w:space="0" w:color="auto"/>
            <w:left w:val="none" w:sz="0" w:space="0" w:color="auto"/>
            <w:bottom w:val="none" w:sz="0" w:space="0" w:color="auto"/>
            <w:right w:val="none" w:sz="0" w:space="0" w:color="auto"/>
          </w:divBdr>
        </w:div>
        <w:div w:id="1676297719">
          <w:marLeft w:val="640"/>
          <w:marRight w:val="0"/>
          <w:marTop w:val="0"/>
          <w:marBottom w:val="0"/>
          <w:divBdr>
            <w:top w:val="none" w:sz="0" w:space="0" w:color="auto"/>
            <w:left w:val="none" w:sz="0" w:space="0" w:color="auto"/>
            <w:bottom w:val="none" w:sz="0" w:space="0" w:color="auto"/>
            <w:right w:val="none" w:sz="0" w:space="0" w:color="auto"/>
          </w:divBdr>
        </w:div>
        <w:div w:id="1738743277">
          <w:marLeft w:val="640"/>
          <w:marRight w:val="0"/>
          <w:marTop w:val="0"/>
          <w:marBottom w:val="0"/>
          <w:divBdr>
            <w:top w:val="none" w:sz="0" w:space="0" w:color="auto"/>
            <w:left w:val="none" w:sz="0" w:space="0" w:color="auto"/>
            <w:bottom w:val="none" w:sz="0" w:space="0" w:color="auto"/>
            <w:right w:val="none" w:sz="0" w:space="0" w:color="auto"/>
          </w:divBdr>
        </w:div>
        <w:div w:id="1826624482">
          <w:marLeft w:val="640"/>
          <w:marRight w:val="0"/>
          <w:marTop w:val="0"/>
          <w:marBottom w:val="0"/>
          <w:divBdr>
            <w:top w:val="none" w:sz="0" w:space="0" w:color="auto"/>
            <w:left w:val="none" w:sz="0" w:space="0" w:color="auto"/>
            <w:bottom w:val="none" w:sz="0" w:space="0" w:color="auto"/>
            <w:right w:val="none" w:sz="0" w:space="0" w:color="auto"/>
          </w:divBdr>
        </w:div>
        <w:div w:id="1905021382">
          <w:marLeft w:val="640"/>
          <w:marRight w:val="0"/>
          <w:marTop w:val="0"/>
          <w:marBottom w:val="0"/>
          <w:divBdr>
            <w:top w:val="none" w:sz="0" w:space="0" w:color="auto"/>
            <w:left w:val="none" w:sz="0" w:space="0" w:color="auto"/>
            <w:bottom w:val="none" w:sz="0" w:space="0" w:color="auto"/>
            <w:right w:val="none" w:sz="0" w:space="0" w:color="auto"/>
          </w:divBdr>
        </w:div>
        <w:div w:id="2122604580">
          <w:marLeft w:val="640"/>
          <w:marRight w:val="0"/>
          <w:marTop w:val="0"/>
          <w:marBottom w:val="0"/>
          <w:divBdr>
            <w:top w:val="none" w:sz="0" w:space="0" w:color="auto"/>
            <w:left w:val="none" w:sz="0" w:space="0" w:color="auto"/>
            <w:bottom w:val="none" w:sz="0" w:space="0" w:color="auto"/>
            <w:right w:val="none" w:sz="0" w:space="0" w:color="auto"/>
          </w:divBdr>
        </w:div>
        <w:div w:id="2141798404">
          <w:marLeft w:val="640"/>
          <w:marRight w:val="0"/>
          <w:marTop w:val="0"/>
          <w:marBottom w:val="0"/>
          <w:divBdr>
            <w:top w:val="none" w:sz="0" w:space="0" w:color="auto"/>
            <w:left w:val="none" w:sz="0" w:space="0" w:color="auto"/>
            <w:bottom w:val="none" w:sz="0" w:space="0" w:color="auto"/>
            <w:right w:val="none" w:sz="0" w:space="0" w:color="auto"/>
          </w:divBdr>
        </w:div>
      </w:divsChild>
    </w:div>
    <w:div w:id="334378713">
      <w:bodyDiv w:val="1"/>
      <w:marLeft w:val="0"/>
      <w:marRight w:val="0"/>
      <w:marTop w:val="0"/>
      <w:marBottom w:val="0"/>
      <w:divBdr>
        <w:top w:val="none" w:sz="0" w:space="0" w:color="auto"/>
        <w:left w:val="none" w:sz="0" w:space="0" w:color="auto"/>
        <w:bottom w:val="none" w:sz="0" w:space="0" w:color="auto"/>
        <w:right w:val="none" w:sz="0" w:space="0" w:color="auto"/>
      </w:divBdr>
      <w:divsChild>
        <w:div w:id="443039149">
          <w:marLeft w:val="640"/>
          <w:marRight w:val="0"/>
          <w:marTop w:val="0"/>
          <w:marBottom w:val="0"/>
          <w:divBdr>
            <w:top w:val="none" w:sz="0" w:space="0" w:color="auto"/>
            <w:left w:val="none" w:sz="0" w:space="0" w:color="auto"/>
            <w:bottom w:val="none" w:sz="0" w:space="0" w:color="auto"/>
            <w:right w:val="none" w:sz="0" w:space="0" w:color="auto"/>
          </w:divBdr>
        </w:div>
        <w:div w:id="449015900">
          <w:marLeft w:val="640"/>
          <w:marRight w:val="0"/>
          <w:marTop w:val="0"/>
          <w:marBottom w:val="0"/>
          <w:divBdr>
            <w:top w:val="none" w:sz="0" w:space="0" w:color="auto"/>
            <w:left w:val="none" w:sz="0" w:space="0" w:color="auto"/>
            <w:bottom w:val="none" w:sz="0" w:space="0" w:color="auto"/>
            <w:right w:val="none" w:sz="0" w:space="0" w:color="auto"/>
          </w:divBdr>
        </w:div>
        <w:div w:id="813302373">
          <w:marLeft w:val="640"/>
          <w:marRight w:val="0"/>
          <w:marTop w:val="0"/>
          <w:marBottom w:val="0"/>
          <w:divBdr>
            <w:top w:val="none" w:sz="0" w:space="0" w:color="auto"/>
            <w:left w:val="none" w:sz="0" w:space="0" w:color="auto"/>
            <w:bottom w:val="none" w:sz="0" w:space="0" w:color="auto"/>
            <w:right w:val="none" w:sz="0" w:space="0" w:color="auto"/>
          </w:divBdr>
        </w:div>
        <w:div w:id="896630681">
          <w:marLeft w:val="640"/>
          <w:marRight w:val="0"/>
          <w:marTop w:val="0"/>
          <w:marBottom w:val="0"/>
          <w:divBdr>
            <w:top w:val="none" w:sz="0" w:space="0" w:color="auto"/>
            <w:left w:val="none" w:sz="0" w:space="0" w:color="auto"/>
            <w:bottom w:val="none" w:sz="0" w:space="0" w:color="auto"/>
            <w:right w:val="none" w:sz="0" w:space="0" w:color="auto"/>
          </w:divBdr>
        </w:div>
        <w:div w:id="1081753872">
          <w:marLeft w:val="640"/>
          <w:marRight w:val="0"/>
          <w:marTop w:val="0"/>
          <w:marBottom w:val="0"/>
          <w:divBdr>
            <w:top w:val="none" w:sz="0" w:space="0" w:color="auto"/>
            <w:left w:val="none" w:sz="0" w:space="0" w:color="auto"/>
            <w:bottom w:val="none" w:sz="0" w:space="0" w:color="auto"/>
            <w:right w:val="none" w:sz="0" w:space="0" w:color="auto"/>
          </w:divBdr>
        </w:div>
        <w:div w:id="1466969045">
          <w:marLeft w:val="640"/>
          <w:marRight w:val="0"/>
          <w:marTop w:val="0"/>
          <w:marBottom w:val="0"/>
          <w:divBdr>
            <w:top w:val="none" w:sz="0" w:space="0" w:color="auto"/>
            <w:left w:val="none" w:sz="0" w:space="0" w:color="auto"/>
            <w:bottom w:val="none" w:sz="0" w:space="0" w:color="auto"/>
            <w:right w:val="none" w:sz="0" w:space="0" w:color="auto"/>
          </w:divBdr>
        </w:div>
        <w:div w:id="2013683452">
          <w:marLeft w:val="640"/>
          <w:marRight w:val="0"/>
          <w:marTop w:val="0"/>
          <w:marBottom w:val="0"/>
          <w:divBdr>
            <w:top w:val="none" w:sz="0" w:space="0" w:color="auto"/>
            <w:left w:val="none" w:sz="0" w:space="0" w:color="auto"/>
            <w:bottom w:val="none" w:sz="0" w:space="0" w:color="auto"/>
            <w:right w:val="none" w:sz="0" w:space="0" w:color="auto"/>
          </w:divBdr>
        </w:div>
      </w:divsChild>
    </w:div>
    <w:div w:id="338434742">
      <w:bodyDiv w:val="1"/>
      <w:marLeft w:val="0"/>
      <w:marRight w:val="0"/>
      <w:marTop w:val="0"/>
      <w:marBottom w:val="0"/>
      <w:divBdr>
        <w:top w:val="none" w:sz="0" w:space="0" w:color="auto"/>
        <w:left w:val="none" w:sz="0" w:space="0" w:color="auto"/>
        <w:bottom w:val="none" w:sz="0" w:space="0" w:color="auto"/>
        <w:right w:val="none" w:sz="0" w:space="0" w:color="auto"/>
      </w:divBdr>
      <w:divsChild>
        <w:div w:id="72433125">
          <w:marLeft w:val="640"/>
          <w:marRight w:val="0"/>
          <w:marTop w:val="0"/>
          <w:marBottom w:val="0"/>
          <w:divBdr>
            <w:top w:val="none" w:sz="0" w:space="0" w:color="auto"/>
            <w:left w:val="none" w:sz="0" w:space="0" w:color="auto"/>
            <w:bottom w:val="none" w:sz="0" w:space="0" w:color="auto"/>
            <w:right w:val="none" w:sz="0" w:space="0" w:color="auto"/>
          </w:divBdr>
        </w:div>
        <w:div w:id="174926014">
          <w:marLeft w:val="640"/>
          <w:marRight w:val="0"/>
          <w:marTop w:val="0"/>
          <w:marBottom w:val="0"/>
          <w:divBdr>
            <w:top w:val="none" w:sz="0" w:space="0" w:color="auto"/>
            <w:left w:val="none" w:sz="0" w:space="0" w:color="auto"/>
            <w:bottom w:val="none" w:sz="0" w:space="0" w:color="auto"/>
            <w:right w:val="none" w:sz="0" w:space="0" w:color="auto"/>
          </w:divBdr>
        </w:div>
        <w:div w:id="205919454">
          <w:marLeft w:val="640"/>
          <w:marRight w:val="0"/>
          <w:marTop w:val="0"/>
          <w:marBottom w:val="0"/>
          <w:divBdr>
            <w:top w:val="none" w:sz="0" w:space="0" w:color="auto"/>
            <w:left w:val="none" w:sz="0" w:space="0" w:color="auto"/>
            <w:bottom w:val="none" w:sz="0" w:space="0" w:color="auto"/>
            <w:right w:val="none" w:sz="0" w:space="0" w:color="auto"/>
          </w:divBdr>
        </w:div>
        <w:div w:id="229966829">
          <w:marLeft w:val="640"/>
          <w:marRight w:val="0"/>
          <w:marTop w:val="0"/>
          <w:marBottom w:val="0"/>
          <w:divBdr>
            <w:top w:val="none" w:sz="0" w:space="0" w:color="auto"/>
            <w:left w:val="none" w:sz="0" w:space="0" w:color="auto"/>
            <w:bottom w:val="none" w:sz="0" w:space="0" w:color="auto"/>
            <w:right w:val="none" w:sz="0" w:space="0" w:color="auto"/>
          </w:divBdr>
        </w:div>
        <w:div w:id="273026796">
          <w:marLeft w:val="640"/>
          <w:marRight w:val="0"/>
          <w:marTop w:val="0"/>
          <w:marBottom w:val="0"/>
          <w:divBdr>
            <w:top w:val="none" w:sz="0" w:space="0" w:color="auto"/>
            <w:left w:val="none" w:sz="0" w:space="0" w:color="auto"/>
            <w:bottom w:val="none" w:sz="0" w:space="0" w:color="auto"/>
            <w:right w:val="none" w:sz="0" w:space="0" w:color="auto"/>
          </w:divBdr>
        </w:div>
        <w:div w:id="337003676">
          <w:marLeft w:val="640"/>
          <w:marRight w:val="0"/>
          <w:marTop w:val="0"/>
          <w:marBottom w:val="0"/>
          <w:divBdr>
            <w:top w:val="none" w:sz="0" w:space="0" w:color="auto"/>
            <w:left w:val="none" w:sz="0" w:space="0" w:color="auto"/>
            <w:bottom w:val="none" w:sz="0" w:space="0" w:color="auto"/>
            <w:right w:val="none" w:sz="0" w:space="0" w:color="auto"/>
          </w:divBdr>
        </w:div>
        <w:div w:id="602306173">
          <w:marLeft w:val="640"/>
          <w:marRight w:val="0"/>
          <w:marTop w:val="0"/>
          <w:marBottom w:val="0"/>
          <w:divBdr>
            <w:top w:val="none" w:sz="0" w:space="0" w:color="auto"/>
            <w:left w:val="none" w:sz="0" w:space="0" w:color="auto"/>
            <w:bottom w:val="none" w:sz="0" w:space="0" w:color="auto"/>
            <w:right w:val="none" w:sz="0" w:space="0" w:color="auto"/>
          </w:divBdr>
        </w:div>
        <w:div w:id="646592796">
          <w:marLeft w:val="640"/>
          <w:marRight w:val="0"/>
          <w:marTop w:val="0"/>
          <w:marBottom w:val="0"/>
          <w:divBdr>
            <w:top w:val="none" w:sz="0" w:space="0" w:color="auto"/>
            <w:left w:val="none" w:sz="0" w:space="0" w:color="auto"/>
            <w:bottom w:val="none" w:sz="0" w:space="0" w:color="auto"/>
            <w:right w:val="none" w:sz="0" w:space="0" w:color="auto"/>
          </w:divBdr>
        </w:div>
        <w:div w:id="743600669">
          <w:marLeft w:val="640"/>
          <w:marRight w:val="0"/>
          <w:marTop w:val="0"/>
          <w:marBottom w:val="0"/>
          <w:divBdr>
            <w:top w:val="none" w:sz="0" w:space="0" w:color="auto"/>
            <w:left w:val="none" w:sz="0" w:space="0" w:color="auto"/>
            <w:bottom w:val="none" w:sz="0" w:space="0" w:color="auto"/>
            <w:right w:val="none" w:sz="0" w:space="0" w:color="auto"/>
          </w:divBdr>
        </w:div>
        <w:div w:id="758258626">
          <w:marLeft w:val="640"/>
          <w:marRight w:val="0"/>
          <w:marTop w:val="0"/>
          <w:marBottom w:val="0"/>
          <w:divBdr>
            <w:top w:val="none" w:sz="0" w:space="0" w:color="auto"/>
            <w:left w:val="none" w:sz="0" w:space="0" w:color="auto"/>
            <w:bottom w:val="none" w:sz="0" w:space="0" w:color="auto"/>
            <w:right w:val="none" w:sz="0" w:space="0" w:color="auto"/>
          </w:divBdr>
        </w:div>
        <w:div w:id="832334381">
          <w:marLeft w:val="640"/>
          <w:marRight w:val="0"/>
          <w:marTop w:val="0"/>
          <w:marBottom w:val="0"/>
          <w:divBdr>
            <w:top w:val="none" w:sz="0" w:space="0" w:color="auto"/>
            <w:left w:val="none" w:sz="0" w:space="0" w:color="auto"/>
            <w:bottom w:val="none" w:sz="0" w:space="0" w:color="auto"/>
            <w:right w:val="none" w:sz="0" w:space="0" w:color="auto"/>
          </w:divBdr>
        </w:div>
        <w:div w:id="848374383">
          <w:marLeft w:val="640"/>
          <w:marRight w:val="0"/>
          <w:marTop w:val="0"/>
          <w:marBottom w:val="0"/>
          <w:divBdr>
            <w:top w:val="none" w:sz="0" w:space="0" w:color="auto"/>
            <w:left w:val="none" w:sz="0" w:space="0" w:color="auto"/>
            <w:bottom w:val="none" w:sz="0" w:space="0" w:color="auto"/>
            <w:right w:val="none" w:sz="0" w:space="0" w:color="auto"/>
          </w:divBdr>
        </w:div>
        <w:div w:id="913125611">
          <w:marLeft w:val="640"/>
          <w:marRight w:val="0"/>
          <w:marTop w:val="0"/>
          <w:marBottom w:val="0"/>
          <w:divBdr>
            <w:top w:val="none" w:sz="0" w:space="0" w:color="auto"/>
            <w:left w:val="none" w:sz="0" w:space="0" w:color="auto"/>
            <w:bottom w:val="none" w:sz="0" w:space="0" w:color="auto"/>
            <w:right w:val="none" w:sz="0" w:space="0" w:color="auto"/>
          </w:divBdr>
        </w:div>
        <w:div w:id="984579544">
          <w:marLeft w:val="640"/>
          <w:marRight w:val="0"/>
          <w:marTop w:val="0"/>
          <w:marBottom w:val="0"/>
          <w:divBdr>
            <w:top w:val="none" w:sz="0" w:space="0" w:color="auto"/>
            <w:left w:val="none" w:sz="0" w:space="0" w:color="auto"/>
            <w:bottom w:val="none" w:sz="0" w:space="0" w:color="auto"/>
            <w:right w:val="none" w:sz="0" w:space="0" w:color="auto"/>
          </w:divBdr>
        </w:div>
        <w:div w:id="1063332652">
          <w:marLeft w:val="640"/>
          <w:marRight w:val="0"/>
          <w:marTop w:val="0"/>
          <w:marBottom w:val="0"/>
          <w:divBdr>
            <w:top w:val="none" w:sz="0" w:space="0" w:color="auto"/>
            <w:left w:val="none" w:sz="0" w:space="0" w:color="auto"/>
            <w:bottom w:val="none" w:sz="0" w:space="0" w:color="auto"/>
            <w:right w:val="none" w:sz="0" w:space="0" w:color="auto"/>
          </w:divBdr>
        </w:div>
        <w:div w:id="1355182319">
          <w:marLeft w:val="640"/>
          <w:marRight w:val="0"/>
          <w:marTop w:val="0"/>
          <w:marBottom w:val="0"/>
          <w:divBdr>
            <w:top w:val="none" w:sz="0" w:space="0" w:color="auto"/>
            <w:left w:val="none" w:sz="0" w:space="0" w:color="auto"/>
            <w:bottom w:val="none" w:sz="0" w:space="0" w:color="auto"/>
            <w:right w:val="none" w:sz="0" w:space="0" w:color="auto"/>
          </w:divBdr>
        </w:div>
        <w:div w:id="1562212969">
          <w:marLeft w:val="640"/>
          <w:marRight w:val="0"/>
          <w:marTop w:val="0"/>
          <w:marBottom w:val="0"/>
          <w:divBdr>
            <w:top w:val="none" w:sz="0" w:space="0" w:color="auto"/>
            <w:left w:val="none" w:sz="0" w:space="0" w:color="auto"/>
            <w:bottom w:val="none" w:sz="0" w:space="0" w:color="auto"/>
            <w:right w:val="none" w:sz="0" w:space="0" w:color="auto"/>
          </w:divBdr>
        </w:div>
        <w:div w:id="1609973312">
          <w:marLeft w:val="640"/>
          <w:marRight w:val="0"/>
          <w:marTop w:val="0"/>
          <w:marBottom w:val="0"/>
          <w:divBdr>
            <w:top w:val="none" w:sz="0" w:space="0" w:color="auto"/>
            <w:left w:val="none" w:sz="0" w:space="0" w:color="auto"/>
            <w:bottom w:val="none" w:sz="0" w:space="0" w:color="auto"/>
            <w:right w:val="none" w:sz="0" w:space="0" w:color="auto"/>
          </w:divBdr>
        </w:div>
        <w:div w:id="1659653358">
          <w:marLeft w:val="640"/>
          <w:marRight w:val="0"/>
          <w:marTop w:val="0"/>
          <w:marBottom w:val="0"/>
          <w:divBdr>
            <w:top w:val="none" w:sz="0" w:space="0" w:color="auto"/>
            <w:left w:val="none" w:sz="0" w:space="0" w:color="auto"/>
            <w:bottom w:val="none" w:sz="0" w:space="0" w:color="auto"/>
            <w:right w:val="none" w:sz="0" w:space="0" w:color="auto"/>
          </w:divBdr>
        </w:div>
        <w:div w:id="1661546259">
          <w:marLeft w:val="640"/>
          <w:marRight w:val="0"/>
          <w:marTop w:val="0"/>
          <w:marBottom w:val="0"/>
          <w:divBdr>
            <w:top w:val="none" w:sz="0" w:space="0" w:color="auto"/>
            <w:left w:val="none" w:sz="0" w:space="0" w:color="auto"/>
            <w:bottom w:val="none" w:sz="0" w:space="0" w:color="auto"/>
            <w:right w:val="none" w:sz="0" w:space="0" w:color="auto"/>
          </w:divBdr>
        </w:div>
        <w:div w:id="1831826083">
          <w:marLeft w:val="640"/>
          <w:marRight w:val="0"/>
          <w:marTop w:val="0"/>
          <w:marBottom w:val="0"/>
          <w:divBdr>
            <w:top w:val="none" w:sz="0" w:space="0" w:color="auto"/>
            <w:left w:val="none" w:sz="0" w:space="0" w:color="auto"/>
            <w:bottom w:val="none" w:sz="0" w:space="0" w:color="auto"/>
            <w:right w:val="none" w:sz="0" w:space="0" w:color="auto"/>
          </w:divBdr>
        </w:div>
        <w:div w:id="1896354271">
          <w:marLeft w:val="640"/>
          <w:marRight w:val="0"/>
          <w:marTop w:val="0"/>
          <w:marBottom w:val="0"/>
          <w:divBdr>
            <w:top w:val="none" w:sz="0" w:space="0" w:color="auto"/>
            <w:left w:val="none" w:sz="0" w:space="0" w:color="auto"/>
            <w:bottom w:val="none" w:sz="0" w:space="0" w:color="auto"/>
            <w:right w:val="none" w:sz="0" w:space="0" w:color="auto"/>
          </w:divBdr>
        </w:div>
        <w:div w:id="2074963809">
          <w:marLeft w:val="640"/>
          <w:marRight w:val="0"/>
          <w:marTop w:val="0"/>
          <w:marBottom w:val="0"/>
          <w:divBdr>
            <w:top w:val="none" w:sz="0" w:space="0" w:color="auto"/>
            <w:left w:val="none" w:sz="0" w:space="0" w:color="auto"/>
            <w:bottom w:val="none" w:sz="0" w:space="0" w:color="auto"/>
            <w:right w:val="none" w:sz="0" w:space="0" w:color="auto"/>
          </w:divBdr>
        </w:div>
        <w:div w:id="2087484642">
          <w:marLeft w:val="640"/>
          <w:marRight w:val="0"/>
          <w:marTop w:val="0"/>
          <w:marBottom w:val="0"/>
          <w:divBdr>
            <w:top w:val="none" w:sz="0" w:space="0" w:color="auto"/>
            <w:left w:val="none" w:sz="0" w:space="0" w:color="auto"/>
            <w:bottom w:val="none" w:sz="0" w:space="0" w:color="auto"/>
            <w:right w:val="none" w:sz="0" w:space="0" w:color="auto"/>
          </w:divBdr>
        </w:div>
        <w:div w:id="2105878841">
          <w:marLeft w:val="640"/>
          <w:marRight w:val="0"/>
          <w:marTop w:val="0"/>
          <w:marBottom w:val="0"/>
          <w:divBdr>
            <w:top w:val="none" w:sz="0" w:space="0" w:color="auto"/>
            <w:left w:val="none" w:sz="0" w:space="0" w:color="auto"/>
            <w:bottom w:val="none" w:sz="0" w:space="0" w:color="auto"/>
            <w:right w:val="none" w:sz="0" w:space="0" w:color="auto"/>
          </w:divBdr>
        </w:div>
        <w:div w:id="2139183361">
          <w:marLeft w:val="640"/>
          <w:marRight w:val="0"/>
          <w:marTop w:val="0"/>
          <w:marBottom w:val="0"/>
          <w:divBdr>
            <w:top w:val="none" w:sz="0" w:space="0" w:color="auto"/>
            <w:left w:val="none" w:sz="0" w:space="0" w:color="auto"/>
            <w:bottom w:val="none" w:sz="0" w:space="0" w:color="auto"/>
            <w:right w:val="none" w:sz="0" w:space="0" w:color="auto"/>
          </w:divBdr>
        </w:div>
      </w:divsChild>
    </w:div>
    <w:div w:id="380402349">
      <w:bodyDiv w:val="1"/>
      <w:marLeft w:val="0"/>
      <w:marRight w:val="0"/>
      <w:marTop w:val="0"/>
      <w:marBottom w:val="0"/>
      <w:divBdr>
        <w:top w:val="none" w:sz="0" w:space="0" w:color="auto"/>
        <w:left w:val="none" w:sz="0" w:space="0" w:color="auto"/>
        <w:bottom w:val="none" w:sz="0" w:space="0" w:color="auto"/>
        <w:right w:val="none" w:sz="0" w:space="0" w:color="auto"/>
      </w:divBdr>
      <w:divsChild>
        <w:div w:id="99450481">
          <w:marLeft w:val="640"/>
          <w:marRight w:val="0"/>
          <w:marTop w:val="0"/>
          <w:marBottom w:val="0"/>
          <w:divBdr>
            <w:top w:val="none" w:sz="0" w:space="0" w:color="auto"/>
            <w:left w:val="none" w:sz="0" w:space="0" w:color="auto"/>
            <w:bottom w:val="none" w:sz="0" w:space="0" w:color="auto"/>
            <w:right w:val="none" w:sz="0" w:space="0" w:color="auto"/>
          </w:divBdr>
        </w:div>
        <w:div w:id="234365500">
          <w:marLeft w:val="640"/>
          <w:marRight w:val="0"/>
          <w:marTop w:val="0"/>
          <w:marBottom w:val="0"/>
          <w:divBdr>
            <w:top w:val="none" w:sz="0" w:space="0" w:color="auto"/>
            <w:left w:val="none" w:sz="0" w:space="0" w:color="auto"/>
            <w:bottom w:val="none" w:sz="0" w:space="0" w:color="auto"/>
            <w:right w:val="none" w:sz="0" w:space="0" w:color="auto"/>
          </w:divBdr>
        </w:div>
        <w:div w:id="378357619">
          <w:marLeft w:val="640"/>
          <w:marRight w:val="0"/>
          <w:marTop w:val="0"/>
          <w:marBottom w:val="0"/>
          <w:divBdr>
            <w:top w:val="none" w:sz="0" w:space="0" w:color="auto"/>
            <w:left w:val="none" w:sz="0" w:space="0" w:color="auto"/>
            <w:bottom w:val="none" w:sz="0" w:space="0" w:color="auto"/>
            <w:right w:val="none" w:sz="0" w:space="0" w:color="auto"/>
          </w:divBdr>
        </w:div>
        <w:div w:id="438379866">
          <w:marLeft w:val="640"/>
          <w:marRight w:val="0"/>
          <w:marTop w:val="0"/>
          <w:marBottom w:val="0"/>
          <w:divBdr>
            <w:top w:val="none" w:sz="0" w:space="0" w:color="auto"/>
            <w:left w:val="none" w:sz="0" w:space="0" w:color="auto"/>
            <w:bottom w:val="none" w:sz="0" w:space="0" w:color="auto"/>
            <w:right w:val="none" w:sz="0" w:space="0" w:color="auto"/>
          </w:divBdr>
        </w:div>
        <w:div w:id="460995761">
          <w:marLeft w:val="640"/>
          <w:marRight w:val="0"/>
          <w:marTop w:val="0"/>
          <w:marBottom w:val="0"/>
          <w:divBdr>
            <w:top w:val="none" w:sz="0" w:space="0" w:color="auto"/>
            <w:left w:val="none" w:sz="0" w:space="0" w:color="auto"/>
            <w:bottom w:val="none" w:sz="0" w:space="0" w:color="auto"/>
            <w:right w:val="none" w:sz="0" w:space="0" w:color="auto"/>
          </w:divBdr>
        </w:div>
        <w:div w:id="466557021">
          <w:marLeft w:val="640"/>
          <w:marRight w:val="0"/>
          <w:marTop w:val="0"/>
          <w:marBottom w:val="0"/>
          <w:divBdr>
            <w:top w:val="none" w:sz="0" w:space="0" w:color="auto"/>
            <w:left w:val="none" w:sz="0" w:space="0" w:color="auto"/>
            <w:bottom w:val="none" w:sz="0" w:space="0" w:color="auto"/>
            <w:right w:val="none" w:sz="0" w:space="0" w:color="auto"/>
          </w:divBdr>
        </w:div>
        <w:div w:id="596013626">
          <w:marLeft w:val="640"/>
          <w:marRight w:val="0"/>
          <w:marTop w:val="0"/>
          <w:marBottom w:val="0"/>
          <w:divBdr>
            <w:top w:val="none" w:sz="0" w:space="0" w:color="auto"/>
            <w:left w:val="none" w:sz="0" w:space="0" w:color="auto"/>
            <w:bottom w:val="none" w:sz="0" w:space="0" w:color="auto"/>
            <w:right w:val="none" w:sz="0" w:space="0" w:color="auto"/>
          </w:divBdr>
        </w:div>
        <w:div w:id="706494875">
          <w:marLeft w:val="640"/>
          <w:marRight w:val="0"/>
          <w:marTop w:val="0"/>
          <w:marBottom w:val="0"/>
          <w:divBdr>
            <w:top w:val="none" w:sz="0" w:space="0" w:color="auto"/>
            <w:left w:val="none" w:sz="0" w:space="0" w:color="auto"/>
            <w:bottom w:val="none" w:sz="0" w:space="0" w:color="auto"/>
            <w:right w:val="none" w:sz="0" w:space="0" w:color="auto"/>
          </w:divBdr>
        </w:div>
        <w:div w:id="740567011">
          <w:marLeft w:val="640"/>
          <w:marRight w:val="0"/>
          <w:marTop w:val="0"/>
          <w:marBottom w:val="0"/>
          <w:divBdr>
            <w:top w:val="none" w:sz="0" w:space="0" w:color="auto"/>
            <w:left w:val="none" w:sz="0" w:space="0" w:color="auto"/>
            <w:bottom w:val="none" w:sz="0" w:space="0" w:color="auto"/>
            <w:right w:val="none" w:sz="0" w:space="0" w:color="auto"/>
          </w:divBdr>
        </w:div>
        <w:div w:id="976641279">
          <w:marLeft w:val="640"/>
          <w:marRight w:val="0"/>
          <w:marTop w:val="0"/>
          <w:marBottom w:val="0"/>
          <w:divBdr>
            <w:top w:val="none" w:sz="0" w:space="0" w:color="auto"/>
            <w:left w:val="none" w:sz="0" w:space="0" w:color="auto"/>
            <w:bottom w:val="none" w:sz="0" w:space="0" w:color="auto"/>
            <w:right w:val="none" w:sz="0" w:space="0" w:color="auto"/>
          </w:divBdr>
        </w:div>
        <w:div w:id="1105275294">
          <w:marLeft w:val="640"/>
          <w:marRight w:val="0"/>
          <w:marTop w:val="0"/>
          <w:marBottom w:val="0"/>
          <w:divBdr>
            <w:top w:val="none" w:sz="0" w:space="0" w:color="auto"/>
            <w:left w:val="none" w:sz="0" w:space="0" w:color="auto"/>
            <w:bottom w:val="none" w:sz="0" w:space="0" w:color="auto"/>
            <w:right w:val="none" w:sz="0" w:space="0" w:color="auto"/>
          </w:divBdr>
        </w:div>
        <w:div w:id="1128470710">
          <w:marLeft w:val="640"/>
          <w:marRight w:val="0"/>
          <w:marTop w:val="0"/>
          <w:marBottom w:val="0"/>
          <w:divBdr>
            <w:top w:val="none" w:sz="0" w:space="0" w:color="auto"/>
            <w:left w:val="none" w:sz="0" w:space="0" w:color="auto"/>
            <w:bottom w:val="none" w:sz="0" w:space="0" w:color="auto"/>
            <w:right w:val="none" w:sz="0" w:space="0" w:color="auto"/>
          </w:divBdr>
        </w:div>
        <w:div w:id="1142576215">
          <w:marLeft w:val="640"/>
          <w:marRight w:val="0"/>
          <w:marTop w:val="0"/>
          <w:marBottom w:val="0"/>
          <w:divBdr>
            <w:top w:val="none" w:sz="0" w:space="0" w:color="auto"/>
            <w:left w:val="none" w:sz="0" w:space="0" w:color="auto"/>
            <w:bottom w:val="none" w:sz="0" w:space="0" w:color="auto"/>
            <w:right w:val="none" w:sz="0" w:space="0" w:color="auto"/>
          </w:divBdr>
        </w:div>
        <w:div w:id="1174301440">
          <w:marLeft w:val="640"/>
          <w:marRight w:val="0"/>
          <w:marTop w:val="0"/>
          <w:marBottom w:val="0"/>
          <w:divBdr>
            <w:top w:val="none" w:sz="0" w:space="0" w:color="auto"/>
            <w:left w:val="none" w:sz="0" w:space="0" w:color="auto"/>
            <w:bottom w:val="none" w:sz="0" w:space="0" w:color="auto"/>
            <w:right w:val="none" w:sz="0" w:space="0" w:color="auto"/>
          </w:divBdr>
        </w:div>
        <w:div w:id="1267076795">
          <w:marLeft w:val="640"/>
          <w:marRight w:val="0"/>
          <w:marTop w:val="0"/>
          <w:marBottom w:val="0"/>
          <w:divBdr>
            <w:top w:val="none" w:sz="0" w:space="0" w:color="auto"/>
            <w:left w:val="none" w:sz="0" w:space="0" w:color="auto"/>
            <w:bottom w:val="none" w:sz="0" w:space="0" w:color="auto"/>
            <w:right w:val="none" w:sz="0" w:space="0" w:color="auto"/>
          </w:divBdr>
        </w:div>
        <w:div w:id="1422527692">
          <w:marLeft w:val="640"/>
          <w:marRight w:val="0"/>
          <w:marTop w:val="0"/>
          <w:marBottom w:val="0"/>
          <w:divBdr>
            <w:top w:val="none" w:sz="0" w:space="0" w:color="auto"/>
            <w:left w:val="none" w:sz="0" w:space="0" w:color="auto"/>
            <w:bottom w:val="none" w:sz="0" w:space="0" w:color="auto"/>
            <w:right w:val="none" w:sz="0" w:space="0" w:color="auto"/>
          </w:divBdr>
        </w:div>
        <w:div w:id="1454787570">
          <w:marLeft w:val="640"/>
          <w:marRight w:val="0"/>
          <w:marTop w:val="0"/>
          <w:marBottom w:val="0"/>
          <w:divBdr>
            <w:top w:val="none" w:sz="0" w:space="0" w:color="auto"/>
            <w:left w:val="none" w:sz="0" w:space="0" w:color="auto"/>
            <w:bottom w:val="none" w:sz="0" w:space="0" w:color="auto"/>
            <w:right w:val="none" w:sz="0" w:space="0" w:color="auto"/>
          </w:divBdr>
        </w:div>
        <w:div w:id="1466849289">
          <w:marLeft w:val="640"/>
          <w:marRight w:val="0"/>
          <w:marTop w:val="0"/>
          <w:marBottom w:val="0"/>
          <w:divBdr>
            <w:top w:val="none" w:sz="0" w:space="0" w:color="auto"/>
            <w:left w:val="none" w:sz="0" w:space="0" w:color="auto"/>
            <w:bottom w:val="none" w:sz="0" w:space="0" w:color="auto"/>
            <w:right w:val="none" w:sz="0" w:space="0" w:color="auto"/>
          </w:divBdr>
        </w:div>
        <w:div w:id="1658656240">
          <w:marLeft w:val="640"/>
          <w:marRight w:val="0"/>
          <w:marTop w:val="0"/>
          <w:marBottom w:val="0"/>
          <w:divBdr>
            <w:top w:val="none" w:sz="0" w:space="0" w:color="auto"/>
            <w:left w:val="none" w:sz="0" w:space="0" w:color="auto"/>
            <w:bottom w:val="none" w:sz="0" w:space="0" w:color="auto"/>
            <w:right w:val="none" w:sz="0" w:space="0" w:color="auto"/>
          </w:divBdr>
        </w:div>
        <w:div w:id="1679386460">
          <w:marLeft w:val="640"/>
          <w:marRight w:val="0"/>
          <w:marTop w:val="0"/>
          <w:marBottom w:val="0"/>
          <w:divBdr>
            <w:top w:val="none" w:sz="0" w:space="0" w:color="auto"/>
            <w:left w:val="none" w:sz="0" w:space="0" w:color="auto"/>
            <w:bottom w:val="none" w:sz="0" w:space="0" w:color="auto"/>
            <w:right w:val="none" w:sz="0" w:space="0" w:color="auto"/>
          </w:divBdr>
        </w:div>
        <w:div w:id="1840657500">
          <w:marLeft w:val="640"/>
          <w:marRight w:val="0"/>
          <w:marTop w:val="0"/>
          <w:marBottom w:val="0"/>
          <w:divBdr>
            <w:top w:val="none" w:sz="0" w:space="0" w:color="auto"/>
            <w:left w:val="none" w:sz="0" w:space="0" w:color="auto"/>
            <w:bottom w:val="none" w:sz="0" w:space="0" w:color="auto"/>
            <w:right w:val="none" w:sz="0" w:space="0" w:color="auto"/>
          </w:divBdr>
        </w:div>
        <w:div w:id="1862938374">
          <w:marLeft w:val="640"/>
          <w:marRight w:val="0"/>
          <w:marTop w:val="0"/>
          <w:marBottom w:val="0"/>
          <w:divBdr>
            <w:top w:val="none" w:sz="0" w:space="0" w:color="auto"/>
            <w:left w:val="none" w:sz="0" w:space="0" w:color="auto"/>
            <w:bottom w:val="none" w:sz="0" w:space="0" w:color="auto"/>
            <w:right w:val="none" w:sz="0" w:space="0" w:color="auto"/>
          </w:divBdr>
        </w:div>
        <w:div w:id="1863082525">
          <w:marLeft w:val="640"/>
          <w:marRight w:val="0"/>
          <w:marTop w:val="0"/>
          <w:marBottom w:val="0"/>
          <w:divBdr>
            <w:top w:val="none" w:sz="0" w:space="0" w:color="auto"/>
            <w:left w:val="none" w:sz="0" w:space="0" w:color="auto"/>
            <w:bottom w:val="none" w:sz="0" w:space="0" w:color="auto"/>
            <w:right w:val="none" w:sz="0" w:space="0" w:color="auto"/>
          </w:divBdr>
        </w:div>
        <w:div w:id="1884514808">
          <w:marLeft w:val="640"/>
          <w:marRight w:val="0"/>
          <w:marTop w:val="0"/>
          <w:marBottom w:val="0"/>
          <w:divBdr>
            <w:top w:val="none" w:sz="0" w:space="0" w:color="auto"/>
            <w:left w:val="none" w:sz="0" w:space="0" w:color="auto"/>
            <w:bottom w:val="none" w:sz="0" w:space="0" w:color="auto"/>
            <w:right w:val="none" w:sz="0" w:space="0" w:color="auto"/>
          </w:divBdr>
        </w:div>
        <w:div w:id="1936473985">
          <w:marLeft w:val="640"/>
          <w:marRight w:val="0"/>
          <w:marTop w:val="0"/>
          <w:marBottom w:val="0"/>
          <w:divBdr>
            <w:top w:val="none" w:sz="0" w:space="0" w:color="auto"/>
            <w:left w:val="none" w:sz="0" w:space="0" w:color="auto"/>
            <w:bottom w:val="none" w:sz="0" w:space="0" w:color="auto"/>
            <w:right w:val="none" w:sz="0" w:space="0" w:color="auto"/>
          </w:divBdr>
        </w:div>
        <w:div w:id="1944922148">
          <w:marLeft w:val="640"/>
          <w:marRight w:val="0"/>
          <w:marTop w:val="0"/>
          <w:marBottom w:val="0"/>
          <w:divBdr>
            <w:top w:val="none" w:sz="0" w:space="0" w:color="auto"/>
            <w:left w:val="none" w:sz="0" w:space="0" w:color="auto"/>
            <w:bottom w:val="none" w:sz="0" w:space="0" w:color="auto"/>
            <w:right w:val="none" w:sz="0" w:space="0" w:color="auto"/>
          </w:divBdr>
        </w:div>
        <w:div w:id="2147122675">
          <w:marLeft w:val="640"/>
          <w:marRight w:val="0"/>
          <w:marTop w:val="0"/>
          <w:marBottom w:val="0"/>
          <w:divBdr>
            <w:top w:val="none" w:sz="0" w:space="0" w:color="auto"/>
            <w:left w:val="none" w:sz="0" w:space="0" w:color="auto"/>
            <w:bottom w:val="none" w:sz="0" w:space="0" w:color="auto"/>
            <w:right w:val="none" w:sz="0" w:space="0" w:color="auto"/>
          </w:divBdr>
        </w:div>
      </w:divsChild>
    </w:div>
    <w:div w:id="381759199">
      <w:bodyDiv w:val="1"/>
      <w:marLeft w:val="0"/>
      <w:marRight w:val="0"/>
      <w:marTop w:val="0"/>
      <w:marBottom w:val="0"/>
      <w:divBdr>
        <w:top w:val="none" w:sz="0" w:space="0" w:color="auto"/>
        <w:left w:val="none" w:sz="0" w:space="0" w:color="auto"/>
        <w:bottom w:val="none" w:sz="0" w:space="0" w:color="auto"/>
        <w:right w:val="none" w:sz="0" w:space="0" w:color="auto"/>
      </w:divBdr>
      <w:divsChild>
        <w:div w:id="188185253">
          <w:marLeft w:val="640"/>
          <w:marRight w:val="0"/>
          <w:marTop w:val="0"/>
          <w:marBottom w:val="0"/>
          <w:divBdr>
            <w:top w:val="none" w:sz="0" w:space="0" w:color="auto"/>
            <w:left w:val="none" w:sz="0" w:space="0" w:color="auto"/>
            <w:bottom w:val="none" w:sz="0" w:space="0" w:color="auto"/>
            <w:right w:val="none" w:sz="0" w:space="0" w:color="auto"/>
          </w:divBdr>
        </w:div>
        <w:div w:id="194008719">
          <w:marLeft w:val="640"/>
          <w:marRight w:val="0"/>
          <w:marTop w:val="0"/>
          <w:marBottom w:val="0"/>
          <w:divBdr>
            <w:top w:val="none" w:sz="0" w:space="0" w:color="auto"/>
            <w:left w:val="none" w:sz="0" w:space="0" w:color="auto"/>
            <w:bottom w:val="none" w:sz="0" w:space="0" w:color="auto"/>
            <w:right w:val="none" w:sz="0" w:space="0" w:color="auto"/>
          </w:divBdr>
        </w:div>
        <w:div w:id="258369428">
          <w:marLeft w:val="640"/>
          <w:marRight w:val="0"/>
          <w:marTop w:val="0"/>
          <w:marBottom w:val="0"/>
          <w:divBdr>
            <w:top w:val="none" w:sz="0" w:space="0" w:color="auto"/>
            <w:left w:val="none" w:sz="0" w:space="0" w:color="auto"/>
            <w:bottom w:val="none" w:sz="0" w:space="0" w:color="auto"/>
            <w:right w:val="none" w:sz="0" w:space="0" w:color="auto"/>
          </w:divBdr>
        </w:div>
        <w:div w:id="400178672">
          <w:marLeft w:val="640"/>
          <w:marRight w:val="0"/>
          <w:marTop w:val="0"/>
          <w:marBottom w:val="0"/>
          <w:divBdr>
            <w:top w:val="none" w:sz="0" w:space="0" w:color="auto"/>
            <w:left w:val="none" w:sz="0" w:space="0" w:color="auto"/>
            <w:bottom w:val="none" w:sz="0" w:space="0" w:color="auto"/>
            <w:right w:val="none" w:sz="0" w:space="0" w:color="auto"/>
          </w:divBdr>
        </w:div>
        <w:div w:id="412360050">
          <w:marLeft w:val="640"/>
          <w:marRight w:val="0"/>
          <w:marTop w:val="0"/>
          <w:marBottom w:val="0"/>
          <w:divBdr>
            <w:top w:val="none" w:sz="0" w:space="0" w:color="auto"/>
            <w:left w:val="none" w:sz="0" w:space="0" w:color="auto"/>
            <w:bottom w:val="none" w:sz="0" w:space="0" w:color="auto"/>
            <w:right w:val="none" w:sz="0" w:space="0" w:color="auto"/>
          </w:divBdr>
        </w:div>
        <w:div w:id="415326164">
          <w:marLeft w:val="640"/>
          <w:marRight w:val="0"/>
          <w:marTop w:val="0"/>
          <w:marBottom w:val="0"/>
          <w:divBdr>
            <w:top w:val="none" w:sz="0" w:space="0" w:color="auto"/>
            <w:left w:val="none" w:sz="0" w:space="0" w:color="auto"/>
            <w:bottom w:val="none" w:sz="0" w:space="0" w:color="auto"/>
            <w:right w:val="none" w:sz="0" w:space="0" w:color="auto"/>
          </w:divBdr>
        </w:div>
        <w:div w:id="435684937">
          <w:marLeft w:val="640"/>
          <w:marRight w:val="0"/>
          <w:marTop w:val="0"/>
          <w:marBottom w:val="0"/>
          <w:divBdr>
            <w:top w:val="none" w:sz="0" w:space="0" w:color="auto"/>
            <w:left w:val="none" w:sz="0" w:space="0" w:color="auto"/>
            <w:bottom w:val="none" w:sz="0" w:space="0" w:color="auto"/>
            <w:right w:val="none" w:sz="0" w:space="0" w:color="auto"/>
          </w:divBdr>
        </w:div>
        <w:div w:id="541210766">
          <w:marLeft w:val="640"/>
          <w:marRight w:val="0"/>
          <w:marTop w:val="0"/>
          <w:marBottom w:val="0"/>
          <w:divBdr>
            <w:top w:val="none" w:sz="0" w:space="0" w:color="auto"/>
            <w:left w:val="none" w:sz="0" w:space="0" w:color="auto"/>
            <w:bottom w:val="none" w:sz="0" w:space="0" w:color="auto"/>
            <w:right w:val="none" w:sz="0" w:space="0" w:color="auto"/>
          </w:divBdr>
        </w:div>
        <w:div w:id="603458285">
          <w:marLeft w:val="640"/>
          <w:marRight w:val="0"/>
          <w:marTop w:val="0"/>
          <w:marBottom w:val="0"/>
          <w:divBdr>
            <w:top w:val="none" w:sz="0" w:space="0" w:color="auto"/>
            <w:left w:val="none" w:sz="0" w:space="0" w:color="auto"/>
            <w:bottom w:val="none" w:sz="0" w:space="0" w:color="auto"/>
            <w:right w:val="none" w:sz="0" w:space="0" w:color="auto"/>
          </w:divBdr>
        </w:div>
        <w:div w:id="729765204">
          <w:marLeft w:val="640"/>
          <w:marRight w:val="0"/>
          <w:marTop w:val="0"/>
          <w:marBottom w:val="0"/>
          <w:divBdr>
            <w:top w:val="none" w:sz="0" w:space="0" w:color="auto"/>
            <w:left w:val="none" w:sz="0" w:space="0" w:color="auto"/>
            <w:bottom w:val="none" w:sz="0" w:space="0" w:color="auto"/>
            <w:right w:val="none" w:sz="0" w:space="0" w:color="auto"/>
          </w:divBdr>
        </w:div>
        <w:div w:id="889731316">
          <w:marLeft w:val="640"/>
          <w:marRight w:val="0"/>
          <w:marTop w:val="0"/>
          <w:marBottom w:val="0"/>
          <w:divBdr>
            <w:top w:val="none" w:sz="0" w:space="0" w:color="auto"/>
            <w:left w:val="none" w:sz="0" w:space="0" w:color="auto"/>
            <w:bottom w:val="none" w:sz="0" w:space="0" w:color="auto"/>
            <w:right w:val="none" w:sz="0" w:space="0" w:color="auto"/>
          </w:divBdr>
        </w:div>
        <w:div w:id="996496943">
          <w:marLeft w:val="640"/>
          <w:marRight w:val="0"/>
          <w:marTop w:val="0"/>
          <w:marBottom w:val="0"/>
          <w:divBdr>
            <w:top w:val="none" w:sz="0" w:space="0" w:color="auto"/>
            <w:left w:val="none" w:sz="0" w:space="0" w:color="auto"/>
            <w:bottom w:val="none" w:sz="0" w:space="0" w:color="auto"/>
            <w:right w:val="none" w:sz="0" w:space="0" w:color="auto"/>
          </w:divBdr>
        </w:div>
        <w:div w:id="1001472676">
          <w:marLeft w:val="640"/>
          <w:marRight w:val="0"/>
          <w:marTop w:val="0"/>
          <w:marBottom w:val="0"/>
          <w:divBdr>
            <w:top w:val="none" w:sz="0" w:space="0" w:color="auto"/>
            <w:left w:val="none" w:sz="0" w:space="0" w:color="auto"/>
            <w:bottom w:val="none" w:sz="0" w:space="0" w:color="auto"/>
            <w:right w:val="none" w:sz="0" w:space="0" w:color="auto"/>
          </w:divBdr>
        </w:div>
        <w:div w:id="1123961123">
          <w:marLeft w:val="640"/>
          <w:marRight w:val="0"/>
          <w:marTop w:val="0"/>
          <w:marBottom w:val="0"/>
          <w:divBdr>
            <w:top w:val="none" w:sz="0" w:space="0" w:color="auto"/>
            <w:left w:val="none" w:sz="0" w:space="0" w:color="auto"/>
            <w:bottom w:val="none" w:sz="0" w:space="0" w:color="auto"/>
            <w:right w:val="none" w:sz="0" w:space="0" w:color="auto"/>
          </w:divBdr>
        </w:div>
        <w:div w:id="1134063614">
          <w:marLeft w:val="640"/>
          <w:marRight w:val="0"/>
          <w:marTop w:val="0"/>
          <w:marBottom w:val="0"/>
          <w:divBdr>
            <w:top w:val="none" w:sz="0" w:space="0" w:color="auto"/>
            <w:left w:val="none" w:sz="0" w:space="0" w:color="auto"/>
            <w:bottom w:val="none" w:sz="0" w:space="0" w:color="auto"/>
            <w:right w:val="none" w:sz="0" w:space="0" w:color="auto"/>
          </w:divBdr>
        </w:div>
        <w:div w:id="1267539830">
          <w:marLeft w:val="640"/>
          <w:marRight w:val="0"/>
          <w:marTop w:val="0"/>
          <w:marBottom w:val="0"/>
          <w:divBdr>
            <w:top w:val="none" w:sz="0" w:space="0" w:color="auto"/>
            <w:left w:val="none" w:sz="0" w:space="0" w:color="auto"/>
            <w:bottom w:val="none" w:sz="0" w:space="0" w:color="auto"/>
            <w:right w:val="none" w:sz="0" w:space="0" w:color="auto"/>
          </w:divBdr>
        </w:div>
        <w:div w:id="1337802935">
          <w:marLeft w:val="640"/>
          <w:marRight w:val="0"/>
          <w:marTop w:val="0"/>
          <w:marBottom w:val="0"/>
          <w:divBdr>
            <w:top w:val="none" w:sz="0" w:space="0" w:color="auto"/>
            <w:left w:val="none" w:sz="0" w:space="0" w:color="auto"/>
            <w:bottom w:val="none" w:sz="0" w:space="0" w:color="auto"/>
            <w:right w:val="none" w:sz="0" w:space="0" w:color="auto"/>
          </w:divBdr>
        </w:div>
        <w:div w:id="1446778126">
          <w:marLeft w:val="640"/>
          <w:marRight w:val="0"/>
          <w:marTop w:val="0"/>
          <w:marBottom w:val="0"/>
          <w:divBdr>
            <w:top w:val="none" w:sz="0" w:space="0" w:color="auto"/>
            <w:left w:val="none" w:sz="0" w:space="0" w:color="auto"/>
            <w:bottom w:val="none" w:sz="0" w:space="0" w:color="auto"/>
            <w:right w:val="none" w:sz="0" w:space="0" w:color="auto"/>
          </w:divBdr>
        </w:div>
        <w:div w:id="1472405235">
          <w:marLeft w:val="640"/>
          <w:marRight w:val="0"/>
          <w:marTop w:val="0"/>
          <w:marBottom w:val="0"/>
          <w:divBdr>
            <w:top w:val="none" w:sz="0" w:space="0" w:color="auto"/>
            <w:left w:val="none" w:sz="0" w:space="0" w:color="auto"/>
            <w:bottom w:val="none" w:sz="0" w:space="0" w:color="auto"/>
            <w:right w:val="none" w:sz="0" w:space="0" w:color="auto"/>
          </w:divBdr>
        </w:div>
        <w:div w:id="1544363319">
          <w:marLeft w:val="640"/>
          <w:marRight w:val="0"/>
          <w:marTop w:val="0"/>
          <w:marBottom w:val="0"/>
          <w:divBdr>
            <w:top w:val="none" w:sz="0" w:space="0" w:color="auto"/>
            <w:left w:val="none" w:sz="0" w:space="0" w:color="auto"/>
            <w:bottom w:val="none" w:sz="0" w:space="0" w:color="auto"/>
            <w:right w:val="none" w:sz="0" w:space="0" w:color="auto"/>
          </w:divBdr>
        </w:div>
        <w:div w:id="1647586314">
          <w:marLeft w:val="640"/>
          <w:marRight w:val="0"/>
          <w:marTop w:val="0"/>
          <w:marBottom w:val="0"/>
          <w:divBdr>
            <w:top w:val="none" w:sz="0" w:space="0" w:color="auto"/>
            <w:left w:val="none" w:sz="0" w:space="0" w:color="auto"/>
            <w:bottom w:val="none" w:sz="0" w:space="0" w:color="auto"/>
            <w:right w:val="none" w:sz="0" w:space="0" w:color="auto"/>
          </w:divBdr>
        </w:div>
        <w:div w:id="1823277694">
          <w:marLeft w:val="640"/>
          <w:marRight w:val="0"/>
          <w:marTop w:val="0"/>
          <w:marBottom w:val="0"/>
          <w:divBdr>
            <w:top w:val="none" w:sz="0" w:space="0" w:color="auto"/>
            <w:left w:val="none" w:sz="0" w:space="0" w:color="auto"/>
            <w:bottom w:val="none" w:sz="0" w:space="0" w:color="auto"/>
            <w:right w:val="none" w:sz="0" w:space="0" w:color="auto"/>
          </w:divBdr>
        </w:div>
        <w:div w:id="1926763435">
          <w:marLeft w:val="640"/>
          <w:marRight w:val="0"/>
          <w:marTop w:val="0"/>
          <w:marBottom w:val="0"/>
          <w:divBdr>
            <w:top w:val="none" w:sz="0" w:space="0" w:color="auto"/>
            <w:left w:val="none" w:sz="0" w:space="0" w:color="auto"/>
            <w:bottom w:val="none" w:sz="0" w:space="0" w:color="auto"/>
            <w:right w:val="none" w:sz="0" w:space="0" w:color="auto"/>
          </w:divBdr>
        </w:div>
        <w:div w:id="1948001620">
          <w:marLeft w:val="640"/>
          <w:marRight w:val="0"/>
          <w:marTop w:val="0"/>
          <w:marBottom w:val="0"/>
          <w:divBdr>
            <w:top w:val="none" w:sz="0" w:space="0" w:color="auto"/>
            <w:left w:val="none" w:sz="0" w:space="0" w:color="auto"/>
            <w:bottom w:val="none" w:sz="0" w:space="0" w:color="auto"/>
            <w:right w:val="none" w:sz="0" w:space="0" w:color="auto"/>
          </w:divBdr>
        </w:div>
        <w:div w:id="1962608871">
          <w:marLeft w:val="640"/>
          <w:marRight w:val="0"/>
          <w:marTop w:val="0"/>
          <w:marBottom w:val="0"/>
          <w:divBdr>
            <w:top w:val="none" w:sz="0" w:space="0" w:color="auto"/>
            <w:left w:val="none" w:sz="0" w:space="0" w:color="auto"/>
            <w:bottom w:val="none" w:sz="0" w:space="0" w:color="auto"/>
            <w:right w:val="none" w:sz="0" w:space="0" w:color="auto"/>
          </w:divBdr>
        </w:div>
        <w:div w:id="1977954064">
          <w:marLeft w:val="640"/>
          <w:marRight w:val="0"/>
          <w:marTop w:val="0"/>
          <w:marBottom w:val="0"/>
          <w:divBdr>
            <w:top w:val="none" w:sz="0" w:space="0" w:color="auto"/>
            <w:left w:val="none" w:sz="0" w:space="0" w:color="auto"/>
            <w:bottom w:val="none" w:sz="0" w:space="0" w:color="auto"/>
            <w:right w:val="none" w:sz="0" w:space="0" w:color="auto"/>
          </w:divBdr>
        </w:div>
        <w:div w:id="2091270865">
          <w:marLeft w:val="640"/>
          <w:marRight w:val="0"/>
          <w:marTop w:val="0"/>
          <w:marBottom w:val="0"/>
          <w:divBdr>
            <w:top w:val="none" w:sz="0" w:space="0" w:color="auto"/>
            <w:left w:val="none" w:sz="0" w:space="0" w:color="auto"/>
            <w:bottom w:val="none" w:sz="0" w:space="0" w:color="auto"/>
            <w:right w:val="none" w:sz="0" w:space="0" w:color="auto"/>
          </w:divBdr>
        </w:div>
      </w:divsChild>
    </w:div>
    <w:div w:id="405996042">
      <w:bodyDiv w:val="1"/>
      <w:marLeft w:val="0"/>
      <w:marRight w:val="0"/>
      <w:marTop w:val="0"/>
      <w:marBottom w:val="0"/>
      <w:divBdr>
        <w:top w:val="none" w:sz="0" w:space="0" w:color="auto"/>
        <w:left w:val="none" w:sz="0" w:space="0" w:color="auto"/>
        <w:bottom w:val="none" w:sz="0" w:space="0" w:color="auto"/>
        <w:right w:val="none" w:sz="0" w:space="0" w:color="auto"/>
      </w:divBdr>
      <w:divsChild>
        <w:div w:id="761031663">
          <w:marLeft w:val="640"/>
          <w:marRight w:val="0"/>
          <w:marTop w:val="0"/>
          <w:marBottom w:val="0"/>
          <w:divBdr>
            <w:top w:val="none" w:sz="0" w:space="0" w:color="auto"/>
            <w:left w:val="none" w:sz="0" w:space="0" w:color="auto"/>
            <w:bottom w:val="none" w:sz="0" w:space="0" w:color="auto"/>
            <w:right w:val="none" w:sz="0" w:space="0" w:color="auto"/>
          </w:divBdr>
        </w:div>
        <w:div w:id="1050419272">
          <w:marLeft w:val="640"/>
          <w:marRight w:val="0"/>
          <w:marTop w:val="0"/>
          <w:marBottom w:val="0"/>
          <w:divBdr>
            <w:top w:val="none" w:sz="0" w:space="0" w:color="auto"/>
            <w:left w:val="none" w:sz="0" w:space="0" w:color="auto"/>
            <w:bottom w:val="none" w:sz="0" w:space="0" w:color="auto"/>
            <w:right w:val="none" w:sz="0" w:space="0" w:color="auto"/>
          </w:divBdr>
        </w:div>
        <w:div w:id="1170415013">
          <w:marLeft w:val="640"/>
          <w:marRight w:val="0"/>
          <w:marTop w:val="0"/>
          <w:marBottom w:val="0"/>
          <w:divBdr>
            <w:top w:val="none" w:sz="0" w:space="0" w:color="auto"/>
            <w:left w:val="none" w:sz="0" w:space="0" w:color="auto"/>
            <w:bottom w:val="none" w:sz="0" w:space="0" w:color="auto"/>
            <w:right w:val="none" w:sz="0" w:space="0" w:color="auto"/>
          </w:divBdr>
        </w:div>
        <w:div w:id="1202090261">
          <w:marLeft w:val="640"/>
          <w:marRight w:val="0"/>
          <w:marTop w:val="0"/>
          <w:marBottom w:val="0"/>
          <w:divBdr>
            <w:top w:val="none" w:sz="0" w:space="0" w:color="auto"/>
            <w:left w:val="none" w:sz="0" w:space="0" w:color="auto"/>
            <w:bottom w:val="none" w:sz="0" w:space="0" w:color="auto"/>
            <w:right w:val="none" w:sz="0" w:space="0" w:color="auto"/>
          </w:divBdr>
        </w:div>
        <w:div w:id="1559046466">
          <w:marLeft w:val="640"/>
          <w:marRight w:val="0"/>
          <w:marTop w:val="0"/>
          <w:marBottom w:val="0"/>
          <w:divBdr>
            <w:top w:val="none" w:sz="0" w:space="0" w:color="auto"/>
            <w:left w:val="none" w:sz="0" w:space="0" w:color="auto"/>
            <w:bottom w:val="none" w:sz="0" w:space="0" w:color="auto"/>
            <w:right w:val="none" w:sz="0" w:space="0" w:color="auto"/>
          </w:divBdr>
        </w:div>
        <w:div w:id="1645161792">
          <w:marLeft w:val="640"/>
          <w:marRight w:val="0"/>
          <w:marTop w:val="0"/>
          <w:marBottom w:val="0"/>
          <w:divBdr>
            <w:top w:val="none" w:sz="0" w:space="0" w:color="auto"/>
            <w:left w:val="none" w:sz="0" w:space="0" w:color="auto"/>
            <w:bottom w:val="none" w:sz="0" w:space="0" w:color="auto"/>
            <w:right w:val="none" w:sz="0" w:space="0" w:color="auto"/>
          </w:divBdr>
        </w:div>
        <w:div w:id="1665401254">
          <w:marLeft w:val="640"/>
          <w:marRight w:val="0"/>
          <w:marTop w:val="0"/>
          <w:marBottom w:val="0"/>
          <w:divBdr>
            <w:top w:val="none" w:sz="0" w:space="0" w:color="auto"/>
            <w:left w:val="none" w:sz="0" w:space="0" w:color="auto"/>
            <w:bottom w:val="none" w:sz="0" w:space="0" w:color="auto"/>
            <w:right w:val="none" w:sz="0" w:space="0" w:color="auto"/>
          </w:divBdr>
        </w:div>
        <w:div w:id="2004359761">
          <w:marLeft w:val="640"/>
          <w:marRight w:val="0"/>
          <w:marTop w:val="0"/>
          <w:marBottom w:val="0"/>
          <w:divBdr>
            <w:top w:val="none" w:sz="0" w:space="0" w:color="auto"/>
            <w:left w:val="none" w:sz="0" w:space="0" w:color="auto"/>
            <w:bottom w:val="none" w:sz="0" w:space="0" w:color="auto"/>
            <w:right w:val="none" w:sz="0" w:space="0" w:color="auto"/>
          </w:divBdr>
        </w:div>
        <w:div w:id="2055154262">
          <w:marLeft w:val="640"/>
          <w:marRight w:val="0"/>
          <w:marTop w:val="0"/>
          <w:marBottom w:val="0"/>
          <w:divBdr>
            <w:top w:val="none" w:sz="0" w:space="0" w:color="auto"/>
            <w:left w:val="none" w:sz="0" w:space="0" w:color="auto"/>
            <w:bottom w:val="none" w:sz="0" w:space="0" w:color="auto"/>
            <w:right w:val="none" w:sz="0" w:space="0" w:color="auto"/>
          </w:divBdr>
        </w:div>
      </w:divsChild>
    </w:div>
    <w:div w:id="426510253">
      <w:bodyDiv w:val="1"/>
      <w:marLeft w:val="0"/>
      <w:marRight w:val="0"/>
      <w:marTop w:val="0"/>
      <w:marBottom w:val="0"/>
      <w:divBdr>
        <w:top w:val="none" w:sz="0" w:space="0" w:color="auto"/>
        <w:left w:val="none" w:sz="0" w:space="0" w:color="auto"/>
        <w:bottom w:val="none" w:sz="0" w:space="0" w:color="auto"/>
        <w:right w:val="none" w:sz="0" w:space="0" w:color="auto"/>
      </w:divBdr>
      <w:divsChild>
        <w:div w:id="4671383">
          <w:marLeft w:val="640"/>
          <w:marRight w:val="0"/>
          <w:marTop w:val="0"/>
          <w:marBottom w:val="0"/>
          <w:divBdr>
            <w:top w:val="none" w:sz="0" w:space="0" w:color="auto"/>
            <w:left w:val="none" w:sz="0" w:space="0" w:color="auto"/>
            <w:bottom w:val="none" w:sz="0" w:space="0" w:color="auto"/>
            <w:right w:val="none" w:sz="0" w:space="0" w:color="auto"/>
          </w:divBdr>
        </w:div>
        <w:div w:id="18507768">
          <w:marLeft w:val="640"/>
          <w:marRight w:val="0"/>
          <w:marTop w:val="0"/>
          <w:marBottom w:val="0"/>
          <w:divBdr>
            <w:top w:val="none" w:sz="0" w:space="0" w:color="auto"/>
            <w:left w:val="none" w:sz="0" w:space="0" w:color="auto"/>
            <w:bottom w:val="none" w:sz="0" w:space="0" w:color="auto"/>
            <w:right w:val="none" w:sz="0" w:space="0" w:color="auto"/>
          </w:divBdr>
        </w:div>
        <w:div w:id="90439741">
          <w:marLeft w:val="640"/>
          <w:marRight w:val="0"/>
          <w:marTop w:val="0"/>
          <w:marBottom w:val="0"/>
          <w:divBdr>
            <w:top w:val="none" w:sz="0" w:space="0" w:color="auto"/>
            <w:left w:val="none" w:sz="0" w:space="0" w:color="auto"/>
            <w:bottom w:val="none" w:sz="0" w:space="0" w:color="auto"/>
            <w:right w:val="none" w:sz="0" w:space="0" w:color="auto"/>
          </w:divBdr>
        </w:div>
        <w:div w:id="641496204">
          <w:marLeft w:val="640"/>
          <w:marRight w:val="0"/>
          <w:marTop w:val="0"/>
          <w:marBottom w:val="0"/>
          <w:divBdr>
            <w:top w:val="none" w:sz="0" w:space="0" w:color="auto"/>
            <w:left w:val="none" w:sz="0" w:space="0" w:color="auto"/>
            <w:bottom w:val="none" w:sz="0" w:space="0" w:color="auto"/>
            <w:right w:val="none" w:sz="0" w:space="0" w:color="auto"/>
          </w:divBdr>
        </w:div>
        <w:div w:id="845944203">
          <w:marLeft w:val="640"/>
          <w:marRight w:val="0"/>
          <w:marTop w:val="0"/>
          <w:marBottom w:val="0"/>
          <w:divBdr>
            <w:top w:val="none" w:sz="0" w:space="0" w:color="auto"/>
            <w:left w:val="none" w:sz="0" w:space="0" w:color="auto"/>
            <w:bottom w:val="none" w:sz="0" w:space="0" w:color="auto"/>
            <w:right w:val="none" w:sz="0" w:space="0" w:color="auto"/>
          </w:divBdr>
        </w:div>
        <w:div w:id="1380517320">
          <w:marLeft w:val="640"/>
          <w:marRight w:val="0"/>
          <w:marTop w:val="0"/>
          <w:marBottom w:val="0"/>
          <w:divBdr>
            <w:top w:val="none" w:sz="0" w:space="0" w:color="auto"/>
            <w:left w:val="none" w:sz="0" w:space="0" w:color="auto"/>
            <w:bottom w:val="none" w:sz="0" w:space="0" w:color="auto"/>
            <w:right w:val="none" w:sz="0" w:space="0" w:color="auto"/>
          </w:divBdr>
        </w:div>
        <w:div w:id="1437292500">
          <w:marLeft w:val="640"/>
          <w:marRight w:val="0"/>
          <w:marTop w:val="0"/>
          <w:marBottom w:val="0"/>
          <w:divBdr>
            <w:top w:val="none" w:sz="0" w:space="0" w:color="auto"/>
            <w:left w:val="none" w:sz="0" w:space="0" w:color="auto"/>
            <w:bottom w:val="none" w:sz="0" w:space="0" w:color="auto"/>
            <w:right w:val="none" w:sz="0" w:space="0" w:color="auto"/>
          </w:divBdr>
        </w:div>
        <w:div w:id="1962414979">
          <w:marLeft w:val="640"/>
          <w:marRight w:val="0"/>
          <w:marTop w:val="0"/>
          <w:marBottom w:val="0"/>
          <w:divBdr>
            <w:top w:val="none" w:sz="0" w:space="0" w:color="auto"/>
            <w:left w:val="none" w:sz="0" w:space="0" w:color="auto"/>
            <w:bottom w:val="none" w:sz="0" w:space="0" w:color="auto"/>
            <w:right w:val="none" w:sz="0" w:space="0" w:color="auto"/>
          </w:divBdr>
        </w:div>
        <w:div w:id="2016572711">
          <w:marLeft w:val="640"/>
          <w:marRight w:val="0"/>
          <w:marTop w:val="0"/>
          <w:marBottom w:val="0"/>
          <w:divBdr>
            <w:top w:val="none" w:sz="0" w:space="0" w:color="auto"/>
            <w:left w:val="none" w:sz="0" w:space="0" w:color="auto"/>
            <w:bottom w:val="none" w:sz="0" w:space="0" w:color="auto"/>
            <w:right w:val="none" w:sz="0" w:space="0" w:color="auto"/>
          </w:divBdr>
        </w:div>
      </w:divsChild>
    </w:div>
    <w:div w:id="428239939">
      <w:bodyDiv w:val="1"/>
      <w:marLeft w:val="0"/>
      <w:marRight w:val="0"/>
      <w:marTop w:val="0"/>
      <w:marBottom w:val="0"/>
      <w:divBdr>
        <w:top w:val="none" w:sz="0" w:space="0" w:color="auto"/>
        <w:left w:val="none" w:sz="0" w:space="0" w:color="auto"/>
        <w:bottom w:val="none" w:sz="0" w:space="0" w:color="auto"/>
        <w:right w:val="none" w:sz="0" w:space="0" w:color="auto"/>
      </w:divBdr>
      <w:divsChild>
        <w:div w:id="244657885">
          <w:marLeft w:val="640"/>
          <w:marRight w:val="0"/>
          <w:marTop w:val="0"/>
          <w:marBottom w:val="0"/>
          <w:divBdr>
            <w:top w:val="none" w:sz="0" w:space="0" w:color="auto"/>
            <w:left w:val="none" w:sz="0" w:space="0" w:color="auto"/>
            <w:bottom w:val="none" w:sz="0" w:space="0" w:color="auto"/>
            <w:right w:val="none" w:sz="0" w:space="0" w:color="auto"/>
          </w:divBdr>
        </w:div>
        <w:div w:id="1678000907">
          <w:marLeft w:val="640"/>
          <w:marRight w:val="0"/>
          <w:marTop w:val="0"/>
          <w:marBottom w:val="0"/>
          <w:divBdr>
            <w:top w:val="none" w:sz="0" w:space="0" w:color="auto"/>
            <w:left w:val="none" w:sz="0" w:space="0" w:color="auto"/>
            <w:bottom w:val="none" w:sz="0" w:space="0" w:color="auto"/>
            <w:right w:val="none" w:sz="0" w:space="0" w:color="auto"/>
          </w:divBdr>
        </w:div>
      </w:divsChild>
    </w:div>
    <w:div w:id="431515993">
      <w:bodyDiv w:val="1"/>
      <w:marLeft w:val="0"/>
      <w:marRight w:val="0"/>
      <w:marTop w:val="0"/>
      <w:marBottom w:val="0"/>
      <w:divBdr>
        <w:top w:val="none" w:sz="0" w:space="0" w:color="auto"/>
        <w:left w:val="none" w:sz="0" w:space="0" w:color="auto"/>
        <w:bottom w:val="none" w:sz="0" w:space="0" w:color="auto"/>
        <w:right w:val="none" w:sz="0" w:space="0" w:color="auto"/>
      </w:divBdr>
      <w:divsChild>
        <w:div w:id="1866363609">
          <w:marLeft w:val="640"/>
          <w:marRight w:val="0"/>
          <w:marTop w:val="0"/>
          <w:marBottom w:val="0"/>
          <w:divBdr>
            <w:top w:val="none" w:sz="0" w:space="0" w:color="auto"/>
            <w:left w:val="none" w:sz="0" w:space="0" w:color="auto"/>
            <w:bottom w:val="none" w:sz="0" w:space="0" w:color="auto"/>
            <w:right w:val="none" w:sz="0" w:space="0" w:color="auto"/>
          </w:divBdr>
        </w:div>
      </w:divsChild>
    </w:div>
    <w:div w:id="433791295">
      <w:bodyDiv w:val="1"/>
      <w:marLeft w:val="0"/>
      <w:marRight w:val="0"/>
      <w:marTop w:val="0"/>
      <w:marBottom w:val="0"/>
      <w:divBdr>
        <w:top w:val="none" w:sz="0" w:space="0" w:color="auto"/>
        <w:left w:val="none" w:sz="0" w:space="0" w:color="auto"/>
        <w:bottom w:val="none" w:sz="0" w:space="0" w:color="auto"/>
        <w:right w:val="none" w:sz="0" w:space="0" w:color="auto"/>
      </w:divBdr>
      <w:divsChild>
        <w:div w:id="406659716">
          <w:marLeft w:val="640"/>
          <w:marRight w:val="0"/>
          <w:marTop w:val="0"/>
          <w:marBottom w:val="0"/>
          <w:divBdr>
            <w:top w:val="none" w:sz="0" w:space="0" w:color="auto"/>
            <w:left w:val="none" w:sz="0" w:space="0" w:color="auto"/>
            <w:bottom w:val="none" w:sz="0" w:space="0" w:color="auto"/>
            <w:right w:val="none" w:sz="0" w:space="0" w:color="auto"/>
          </w:divBdr>
        </w:div>
        <w:div w:id="553079924">
          <w:marLeft w:val="640"/>
          <w:marRight w:val="0"/>
          <w:marTop w:val="0"/>
          <w:marBottom w:val="0"/>
          <w:divBdr>
            <w:top w:val="none" w:sz="0" w:space="0" w:color="auto"/>
            <w:left w:val="none" w:sz="0" w:space="0" w:color="auto"/>
            <w:bottom w:val="none" w:sz="0" w:space="0" w:color="auto"/>
            <w:right w:val="none" w:sz="0" w:space="0" w:color="auto"/>
          </w:divBdr>
        </w:div>
        <w:div w:id="889727562">
          <w:marLeft w:val="640"/>
          <w:marRight w:val="0"/>
          <w:marTop w:val="0"/>
          <w:marBottom w:val="0"/>
          <w:divBdr>
            <w:top w:val="none" w:sz="0" w:space="0" w:color="auto"/>
            <w:left w:val="none" w:sz="0" w:space="0" w:color="auto"/>
            <w:bottom w:val="none" w:sz="0" w:space="0" w:color="auto"/>
            <w:right w:val="none" w:sz="0" w:space="0" w:color="auto"/>
          </w:divBdr>
        </w:div>
        <w:div w:id="966396052">
          <w:marLeft w:val="640"/>
          <w:marRight w:val="0"/>
          <w:marTop w:val="0"/>
          <w:marBottom w:val="0"/>
          <w:divBdr>
            <w:top w:val="none" w:sz="0" w:space="0" w:color="auto"/>
            <w:left w:val="none" w:sz="0" w:space="0" w:color="auto"/>
            <w:bottom w:val="none" w:sz="0" w:space="0" w:color="auto"/>
            <w:right w:val="none" w:sz="0" w:space="0" w:color="auto"/>
          </w:divBdr>
        </w:div>
        <w:div w:id="1552224823">
          <w:marLeft w:val="640"/>
          <w:marRight w:val="0"/>
          <w:marTop w:val="0"/>
          <w:marBottom w:val="0"/>
          <w:divBdr>
            <w:top w:val="none" w:sz="0" w:space="0" w:color="auto"/>
            <w:left w:val="none" w:sz="0" w:space="0" w:color="auto"/>
            <w:bottom w:val="none" w:sz="0" w:space="0" w:color="auto"/>
            <w:right w:val="none" w:sz="0" w:space="0" w:color="auto"/>
          </w:divBdr>
        </w:div>
        <w:div w:id="1616979485">
          <w:marLeft w:val="640"/>
          <w:marRight w:val="0"/>
          <w:marTop w:val="0"/>
          <w:marBottom w:val="0"/>
          <w:divBdr>
            <w:top w:val="none" w:sz="0" w:space="0" w:color="auto"/>
            <w:left w:val="none" w:sz="0" w:space="0" w:color="auto"/>
            <w:bottom w:val="none" w:sz="0" w:space="0" w:color="auto"/>
            <w:right w:val="none" w:sz="0" w:space="0" w:color="auto"/>
          </w:divBdr>
        </w:div>
      </w:divsChild>
    </w:div>
    <w:div w:id="441346240">
      <w:bodyDiv w:val="1"/>
      <w:marLeft w:val="0"/>
      <w:marRight w:val="0"/>
      <w:marTop w:val="0"/>
      <w:marBottom w:val="0"/>
      <w:divBdr>
        <w:top w:val="none" w:sz="0" w:space="0" w:color="auto"/>
        <w:left w:val="none" w:sz="0" w:space="0" w:color="auto"/>
        <w:bottom w:val="none" w:sz="0" w:space="0" w:color="auto"/>
        <w:right w:val="none" w:sz="0" w:space="0" w:color="auto"/>
      </w:divBdr>
      <w:divsChild>
        <w:div w:id="380443789">
          <w:marLeft w:val="640"/>
          <w:marRight w:val="0"/>
          <w:marTop w:val="0"/>
          <w:marBottom w:val="0"/>
          <w:divBdr>
            <w:top w:val="none" w:sz="0" w:space="0" w:color="auto"/>
            <w:left w:val="none" w:sz="0" w:space="0" w:color="auto"/>
            <w:bottom w:val="none" w:sz="0" w:space="0" w:color="auto"/>
            <w:right w:val="none" w:sz="0" w:space="0" w:color="auto"/>
          </w:divBdr>
        </w:div>
        <w:div w:id="806553675">
          <w:marLeft w:val="640"/>
          <w:marRight w:val="0"/>
          <w:marTop w:val="0"/>
          <w:marBottom w:val="0"/>
          <w:divBdr>
            <w:top w:val="none" w:sz="0" w:space="0" w:color="auto"/>
            <w:left w:val="none" w:sz="0" w:space="0" w:color="auto"/>
            <w:bottom w:val="none" w:sz="0" w:space="0" w:color="auto"/>
            <w:right w:val="none" w:sz="0" w:space="0" w:color="auto"/>
          </w:divBdr>
        </w:div>
        <w:div w:id="969170939">
          <w:marLeft w:val="640"/>
          <w:marRight w:val="0"/>
          <w:marTop w:val="0"/>
          <w:marBottom w:val="0"/>
          <w:divBdr>
            <w:top w:val="none" w:sz="0" w:space="0" w:color="auto"/>
            <w:left w:val="none" w:sz="0" w:space="0" w:color="auto"/>
            <w:bottom w:val="none" w:sz="0" w:space="0" w:color="auto"/>
            <w:right w:val="none" w:sz="0" w:space="0" w:color="auto"/>
          </w:divBdr>
        </w:div>
        <w:div w:id="1034888640">
          <w:marLeft w:val="640"/>
          <w:marRight w:val="0"/>
          <w:marTop w:val="0"/>
          <w:marBottom w:val="0"/>
          <w:divBdr>
            <w:top w:val="none" w:sz="0" w:space="0" w:color="auto"/>
            <w:left w:val="none" w:sz="0" w:space="0" w:color="auto"/>
            <w:bottom w:val="none" w:sz="0" w:space="0" w:color="auto"/>
            <w:right w:val="none" w:sz="0" w:space="0" w:color="auto"/>
          </w:divBdr>
        </w:div>
        <w:div w:id="1054740785">
          <w:marLeft w:val="640"/>
          <w:marRight w:val="0"/>
          <w:marTop w:val="0"/>
          <w:marBottom w:val="0"/>
          <w:divBdr>
            <w:top w:val="none" w:sz="0" w:space="0" w:color="auto"/>
            <w:left w:val="none" w:sz="0" w:space="0" w:color="auto"/>
            <w:bottom w:val="none" w:sz="0" w:space="0" w:color="auto"/>
            <w:right w:val="none" w:sz="0" w:space="0" w:color="auto"/>
          </w:divBdr>
        </w:div>
        <w:div w:id="1287279176">
          <w:marLeft w:val="640"/>
          <w:marRight w:val="0"/>
          <w:marTop w:val="0"/>
          <w:marBottom w:val="0"/>
          <w:divBdr>
            <w:top w:val="none" w:sz="0" w:space="0" w:color="auto"/>
            <w:left w:val="none" w:sz="0" w:space="0" w:color="auto"/>
            <w:bottom w:val="none" w:sz="0" w:space="0" w:color="auto"/>
            <w:right w:val="none" w:sz="0" w:space="0" w:color="auto"/>
          </w:divBdr>
        </w:div>
      </w:divsChild>
    </w:div>
    <w:div w:id="445733939">
      <w:bodyDiv w:val="1"/>
      <w:marLeft w:val="0"/>
      <w:marRight w:val="0"/>
      <w:marTop w:val="0"/>
      <w:marBottom w:val="0"/>
      <w:divBdr>
        <w:top w:val="none" w:sz="0" w:space="0" w:color="auto"/>
        <w:left w:val="none" w:sz="0" w:space="0" w:color="auto"/>
        <w:bottom w:val="none" w:sz="0" w:space="0" w:color="auto"/>
        <w:right w:val="none" w:sz="0" w:space="0" w:color="auto"/>
      </w:divBdr>
      <w:divsChild>
        <w:div w:id="160194912">
          <w:marLeft w:val="640"/>
          <w:marRight w:val="0"/>
          <w:marTop w:val="0"/>
          <w:marBottom w:val="0"/>
          <w:divBdr>
            <w:top w:val="none" w:sz="0" w:space="0" w:color="auto"/>
            <w:left w:val="none" w:sz="0" w:space="0" w:color="auto"/>
            <w:bottom w:val="none" w:sz="0" w:space="0" w:color="auto"/>
            <w:right w:val="none" w:sz="0" w:space="0" w:color="auto"/>
          </w:divBdr>
        </w:div>
        <w:div w:id="540629143">
          <w:marLeft w:val="640"/>
          <w:marRight w:val="0"/>
          <w:marTop w:val="0"/>
          <w:marBottom w:val="0"/>
          <w:divBdr>
            <w:top w:val="none" w:sz="0" w:space="0" w:color="auto"/>
            <w:left w:val="none" w:sz="0" w:space="0" w:color="auto"/>
            <w:bottom w:val="none" w:sz="0" w:space="0" w:color="auto"/>
            <w:right w:val="none" w:sz="0" w:space="0" w:color="auto"/>
          </w:divBdr>
        </w:div>
        <w:div w:id="1177189211">
          <w:marLeft w:val="640"/>
          <w:marRight w:val="0"/>
          <w:marTop w:val="0"/>
          <w:marBottom w:val="0"/>
          <w:divBdr>
            <w:top w:val="none" w:sz="0" w:space="0" w:color="auto"/>
            <w:left w:val="none" w:sz="0" w:space="0" w:color="auto"/>
            <w:bottom w:val="none" w:sz="0" w:space="0" w:color="auto"/>
            <w:right w:val="none" w:sz="0" w:space="0" w:color="auto"/>
          </w:divBdr>
        </w:div>
        <w:div w:id="1422603045">
          <w:marLeft w:val="640"/>
          <w:marRight w:val="0"/>
          <w:marTop w:val="0"/>
          <w:marBottom w:val="0"/>
          <w:divBdr>
            <w:top w:val="none" w:sz="0" w:space="0" w:color="auto"/>
            <w:left w:val="none" w:sz="0" w:space="0" w:color="auto"/>
            <w:bottom w:val="none" w:sz="0" w:space="0" w:color="auto"/>
            <w:right w:val="none" w:sz="0" w:space="0" w:color="auto"/>
          </w:divBdr>
        </w:div>
        <w:div w:id="2104690325">
          <w:marLeft w:val="640"/>
          <w:marRight w:val="0"/>
          <w:marTop w:val="0"/>
          <w:marBottom w:val="0"/>
          <w:divBdr>
            <w:top w:val="none" w:sz="0" w:space="0" w:color="auto"/>
            <w:left w:val="none" w:sz="0" w:space="0" w:color="auto"/>
            <w:bottom w:val="none" w:sz="0" w:space="0" w:color="auto"/>
            <w:right w:val="none" w:sz="0" w:space="0" w:color="auto"/>
          </w:divBdr>
        </w:div>
        <w:div w:id="2106537971">
          <w:marLeft w:val="640"/>
          <w:marRight w:val="0"/>
          <w:marTop w:val="0"/>
          <w:marBottom w:val="0"/>
          <w:divBdr>
            <w:top w:val="none" w:sz="0" w:space="0" w:color="auto"/>
            <w:left w:val="none" w:sz="0" w:space="0" w:color="auto"/>
            <w:bottom w:val="none" w:sz="0" w:space="0" w:color="auto"/>
            <w:right w:val="none" w:sz="0" w:space="0" w:color="auto"/>
          </w:divBdr>
        </w:div>
      </w:divsChild>
    </w:div>
    <w:div w:id="476841340">
      <w:bodyDiv w:val="1"/>
      <w:marLeft w:val="0"/>
      <w:marRight w:val="0"/>
      <w:marTop w:val="0"/>
      <w:marBottom w:val="0"/>
      <w:divBdr>
        <w:top w:val="none" w:sz="0" w:space="0" w:color="auto"/>
        <w:left w:val="none" w:sz="0" w:space="0" w:color="auto"/>
        <w:bottom w:val="none" w:sz="0" w:space="0" w:color="auto"/>
        <w:right w:val="none" w:sz="0" w:space="0" w:color="auto"/>
      </w:divBdr>
      <w:divsChild>
        <w:div w:id="4598074">
          <w:marLeft w:val="640"/>
          <w:marRight w:val="0"/>
          <w:marTop w:val="0"/>
          <w:marBottom w:val="0"/>
          <w:divBdr>
            <w:top w:val="none" w:sz="0" w:space="0" w:color="auto"/>
            <w:left w:val="none" w:sz="0" w:space="0" w:color="auto"/>
            <w:bottom w:val="none" w:sz="0" w:space="0" w:color="auto"/>
            <w:right w:val="none" w:sz="0" w:space="0" w:color="auto"/>
          </w:divBdr>
        </w:div>
        <w:div w:id="153884442">
          <w:marLeft w:val="640"/>
          <w:marRight w:val="0"/>
          <w:marTop w:val="0"/>
          <w:marBottom w:val="0"/>
          <w:divBdr>
            <w:top w:val="none" w:sz="0" w:space="0" w:color="auto"/>
            <w:left w:val="none" w:sz="0" w:space="0" w:color="auto"/>
            <w:bottom w:val="none" w:sz="0" w:space="0" w:color="auto"/>
            <w:right w:val="none" w:sz="0" w:space="0" w:color="auto"/>
          </w:divBdr>
        </w:div>
        <w:div w:id="310447890">
          <w:marLeft w:val="640"/>
          <w:marRight w:val="0"/>
          <w:marTop w:val="0"/>
          <w:marBottom w:val="0"/>
          <w:divBdr>
            <w:top w:val="none" w:sz="0" w:space="0" w:color="auto"/>
            <w:left w:val="none" w:sz="0" w:space="0" w:color="auto"/>
            <w:bottom w:val="none" w:sz="0" w:space="0" w:color="auto"/>
            <w:right w:val="none" w:sz="0" w:space="0" w:color="auto"/>
          </w:divBdr>
        </w:div>
        <w:div w:id="434248440">
          <w:marLeft w:val="640"/>
          <w:marRight w:val="0"/>
          <w:marTop w:val="0"/>
          <w:marBottom w:val="0"/>
          <w:divBdr>
            <w:top w:val="none" w:sz="0" w:space="0" w:color="auto"/>
            <w:left w:val="none" w:sz="0" w:space="0" w:color="auto"/>
            <w:bottom w:val="none" w:sz="0" w:space="0" w:color="auto"/>
            <w:right w:val="none" w:sz="0" w:space="0" w:color="auto"/>
          </w:divBdr>
        </w:div>
        <w:div w:id="450368170">
          <w:marLeft w:val="640"/>
          <w:marRight w:val="0"/>
          <w:marTop w:val="0"/>
          <w:marBottom w:val="0"/>
          <w:divBdr>
            <w:top w:val="none" w:sz="0" w:space="0" w:color="auto"/>
            <w:left w:val="none" w:sz="0" w:space="0" w:color="auto"/>
            <w:bottom w:val="none" w:sz="0" w:space="0" w:color="auto"/>
            <w:right w:val="none" w:sz="0" w:space="0" w:color="auto"/>
          </w:divBdr>
        </w:div>
        <w:div w:id="458305811">
          <w:marLeft w:val="640"/>
          <w:marRight w:val="0"/>
          <w:marTop w:val="0"/>
          <w:marBottom w:val="0"/>
          <w:divBdr>
            <w:top w:val="none" w:sz="0" w:space="0" w:color="auto"/>
            <w:left w:val="none" w:sz="0" w:space="0" w:color="auto"/>
            <w:bottom w:val="none" w:sz="0" w:space="0" w:color="auto"/>
            <w:right w:val="none" w:sz="0" w:space="0" w:color="auto"/>
          </w:divBdr>
        </w:div>
        <w:div w:id="466973765">
          <w:marLeft w:val="640"/>
          <w:marRight w:val="0"/>
          <w:marTop w:val="0"/>
          <w:marBottom w:val="0"/>
          <w:divBdr>
            <w:top w:val="none" w:sz="0" w:space="0" w:color="auto"/>
            <w:left w:val="none" w:sz="0" w:space="0" w:color="auto"/>
            <w:bottom w:val="none" w:sz="0" w:space="0" w:color="auto"/>
            <w:right w:val="none" w:sz="0" w:space="0" w:color="auto"/>
          </w:divBdr>
        </w:div>
        <w:div w:id="528303740">
          <w:marLeft w:val="640"/>
          <w:marRight w:val="0"/>
          <w:marTop w:val="0"/>
          <w:marBottom w:val="0"/>
          <w:divBdr>
            <w:top w:val="none" w:sz="0" w:space="0" w:color="auto"/>
            <w:left w:val="none" w:sz="0" w:space="0" w:color="auto"/>
            <w:bottom w:val="none" w:sz="0" w:space="0" w:color="auto"/>
            <w:right w:val="none" w:sz="0" w:space="0" w:color="auto"/>
          </w:divBdr>
        </w:div>
        <w:div w:id="553547352">
          <w:marLeft w:val="640"/>
          <w:marRight w:val="0"/>
          <w:marTop w:val="0"/>
          <w:marBottom w:val="0"/>
          <w:divBdr>
            <w:top w:val="none" w:sz="0" w:space="0" w:color="auto"/>
            <w:left w:val="none" w:sz="0" w:space="0" w:color="auto"/>
            <w:bottom w:val="none" w:sz="0" w:space="0" w:color="auto"/>
            <w:right w:val="none" w:sz="0" w:space="0" w:color="auto"/>
          </w:divBdr>
        </w:div>
        <w:div w:id="590088304">
          <w:marLeft w:val="640"/>
          <w:marRight w:val="0"/>
          <w:marTop w:val="0"/>
          <w:marBottom w:val="0"/>
          <w:divBdr>
            <w:top w:val="none" w:sz="0" w:space="0" w:color="auto"/>
            <w:left w:val="none" w:sz="0" w:space="0" w:color="auto"/>
            <w:bottom w:val="none" w:sz="0" w:space="0" w:color="auto"/>
            <w:right w:val="none" w:sz="0" w:space="0" w:color="auto"/>
          </w:divBdr>
        </w:div>
        <w:div w:id="681468349">
          <w:marLeft w:val="640"/>
          <w:marRight w:val="0"/>
          <w:marTop w:val="0"/>
          <w:marBottom w:val="0"/>
          <w:divBdr>
            <w:top w:val="none" w:sz="0" w:space="0" w:color="auto"/>
            <w:left w:val="none" w:sz="0" w:space="0" w:color="auto"/>
            <w:bottom w:val="none" w:sz="0" w:space="0" w:color="auto"/>
            <w:right w:val="none" w:sz="0" w:space="0" w:color="auto"/>
          </w:divBdr>
        </w:div>
        <w:div w:id="687830688">
          <w:marLeft w:val="640"/>
          <w:marRight w:val="0"/>
          <w:marTop w:val="0"/>
          <w:marBottom w:val="0"/>
          <w:divBdr>
            <w:top w:val="none" w:sz="0" w:space="0" w:color="auto"/>
            <w:left w:val="none" w:sz="0" w:space="0" w:color="auto"/>
            <w:bottom w:val="none" w:sz="0" w:space="0" w:color="auto"/>
            <w:right w:val="none" w:sz="0" w:space="0" w:color="auto"/>
          </w:divBdr>
        </w:div>
        <w:div w:id="748503076">
          <w:marLeft w:val="640"/>
          <w:marRight w:val="0"/>
          <w:marTop w:val="0"/>
          <w:marBottom w:val="0"/>
          <w:divBdr>
            <w:top w:val="none" w:sz="0" w:space="0" w:color="auto"/>
            <w:left w:val="none" w:sz="0" w:space="0" w:color="auto"/>
            <w:bottom w:val="none" w:sz="0" w:space="0" w:color="auto"/>
            <w:right w:val="none" w:sz="0" w:space="0" w:color="auto"/>
          </w:divBdr>
        </w:div>
        <w:div w:id="766122561">
          <w:marLeft w:val="640"/>
          <w:marRight w:val="0"/>
          <w:marTop w:val="0"/>
          <w:marBottom w:val="0"/>
          <w:divBdr>
            <w:top w:val="none" w:sz="0" w:space="0" w:color="auto"/>
            <w:left w:val="none" w:sz="0" w:space="0" w:color="auto"/>
            <w:bottom w:val="none" w:sz="0" w:space="0" w:color="auto"/>
            <w:right w:val="none" w:sz="0" w:space="0" w:color="auto"/>
          </w:divBdr>
        </w:div>
        <w:div w:id="780880904">
          <w:marLeft w:val="640"/>
          <w:marRight w:val="0"/>
          <w:marTop w:val="0"/>
          <w:marBottom w:val="0"/>
          <w:divBdr>
            <w:top w:val="none" w:sz="0" w:space="0" w:color="auto"/>
            <w:left w:val="none" w:sz="0" w:space="0" w:color="auto"/>
            <w:bottom w:val="none" w:sz="0" w:space="0" w:color="auto"/>
            <w:right w:val="none" w:sz="0" w:space="0" w:color="auto"/>
          </w:divBdr>
        </w:div>
        <w:div w:id="811992095">
          <w:marLeft w:val="640"/>
          <w:marRight w:val="0"/>
          <w:marTop w:val="0"/>
          <w:marBottom w:val="0"/>
          <w:divBdr>
            <w:top w:val="none" w:sz="0" w:space="0" w:color="auto"/>
            <w:left w:val="none" w:sz="0" w:space="0" w:color="auto"/>
            <w:bottom w:val="none" w:sz="0" w:space="0" w:color="auto"/>
            <w:right w:val="none" w:sz="0" w:space="0" w:color="auto"/>
          </w:divBdr>
        </w:div>
        <w:div w:id="855264815">
          <w:marLeft w:val="640"/>
          <w:marRight w:val="0"/>
          <w:marTop w:val="0"/>
          <w:marBottom w:val="0"/>
          <w:divBdr>
            <w:top w:val="none" w:sz="0" w:space="0" w:color="auto"/>
            <w:left w:val="none" w:sz="0" w:space="0" w:color="auto"/>
            <w:bottom w:val="none" w:sz="0" w:space="0" w:color="auto"/>
            <w:right w:val="none" w:sz="0" w:space="0" w:color="auto"/>
          </w:divBdr>
        </w:div>
        <w:div w:id="907544311">
          <w:marLeft w:val="640"/>
          <w:marRight w:val="0"/>
          <w:marTop w:val="0"/>
          <w:marBottom w:val="0"/>
          <w:divBdr>
            <w:top w:val="none" w:sz="0" w:space="0" w:color="auto"/>
            <w:left w:val="none" w:sz="0" w:space="0" w:color="auto"/>
            <w:bottom w:val="none" w:sz="0" w:space="0" w:color="auto"/>
            <w:right w:val="none" w:sz="0" w:space="0" w:color="auto"/>
          </w:divBdr>
        </w:div>
        <w:div w:id="971640850">
          <w:marLeft w:val="640"/>
          <w:marRight w:val="0"/>
          <w:marTop w:val="0"/>
          <w:marBottom w:val="0"/>
          <w:divBdr>
            <w:top w:val="none" w:sz="0" w:space="0" w:color="auto"/>
            <w:left w:val="none" w:sz="0" w:space="0" w:color="auto"/>
            <w:bottom w:val="none" w:sz="0" w:space="0" w:color="auto"/>
            <w:right w:val="none" w:sz="0" w:space="0" w:color="auto"/>
          </w:divBdr>
        </w:div>
        <w:div w:id="1028794113">
          <w:marLeft w:val="640"/>
          <w:marRight w:val="0"/>
          <w:marTop w:val="0"/>
          <w:marBottom w:val="0"/>
          <w:divBdr>
            <w:top w:val="none" w:sz="0" w:space="0" w:color="auto"/>
            <w:left w:val="none" w:sz="0" w:space="0" w:color="auto"/>
            <w:bottom w:val="none" w:sz="0" w:space="0" w:color="auto"/>
            <w:right w:val="none" w:sz="0" w:space="0" w:color="auto"/>
          </w:divBdr>
        </w:div>
        <w:div w:id="1062560459">
          <w:marLeft w:val="640"/>
          <w:marRight w:val="0"/>
          <w:marTop w:val="0"/>
          <w:marBottom w:val="0"/>
          <w:divBdr>
            <w:top w:val="none" w:sz="0" w:space="0" w:color="auto"/>
            <w:left w:val="none" w:sz="0" w:space="0" w:color="auto"/>
            <w:bottom w:val="none" w:sz="0" w:space="0" w:color="auto"/>
            <w:right w:val="none" w:sz="0" w:space="0" w:color="auto"/>
          </w:divBdr>
        </w:div>
        <w:div w:id="1085999276">
          <w:marLeft w:val="640"/>
          <w:marRight w:val="0"/>
          <w:marTop w:val="0"/>
          <w:marBottom w:val="0"/>
          <w:divBdr>
            <w:top w:val="none" w:sz="0" w:space="0" w:color="auto"/>
            <w:left w:val="none" w:sz="0" w:space="0" w:color="auto"/>
            <w:bottom w:val="none" w:sz="0" w:space="0" w:color="auto"/>
            <w:right w:val="none" w:sz="0" w:space="0" w:color="auto"/>
          </w:divBdr>
        </w:div>
        <w:div w:id="1130511956">
          <w:marLeft w:val="640"/>
          <w:marRight w:val="0"/>
          <w:marTop w:val="0"/>
          <w:marBottom w:val="0"/>
          <w:divBdr>
            <w:top w:val="none" w:sz="0" w:space="0" w:color="auto"/>
            <w:left w:val="none" w:sz="0" w:space="0" w:color="auto"/>
            <w:bottom w:val="none" w:sz="0" w:space="0" w:color="auto"/>
            <w:right w:val="none" w:sz="0" w:space="0" w:color="auto"/>
          </w:divBdr>
        </w:div>
        <w:div w:id="1256862222">
          <w:marLeft w:val="640"/>
          <w:marRight w:val="0"/>
          <w:marTop w:val="0"/>
          <w:marBottom w:val="0"/>
          <w:divBdr>
            <w:top w:val="none" w:sz="0" w:space="0" w:color="auto"/>
            <w:left w:val="none" w:sz="0" w:space="0" w:color="auto"/>
            <w:bottom w:val="none" w:sz="0" w:space="0" w:color="auto"/>
            <w:right w:val="none" w:sz="0" w:space="0" w:color="auto"/>
          </w:divBdr>
        </w:div>
        <w:div w:id="1447967184">
          <w:marLeft w:val="640"/>
          <w:marRight w:val="0"/>
          <w:marTop w:val="0"/>
          <w:marBottom w:val="0"/>
          <w:divBdr>
            <w:top w:val="none" w:sz="0" w:space="0" w:color="auto"/>
            <w:left w:val="none" w:sz="0" w:space="0" w:color="auto"/>
            <w:bottom w:val="none" w:sz="0" w:space="0" w:color="auto"/>
            <w:right w:val="none" w:sz="0" w:space="0" w:color="auto"/>
          </w:divBdr>
        </w:div>
        <w:div w:id="1477645752">
          <w:marLeft w:val="640"/>
          <w:marRight w:val="0"/>
          <w:marTop w:val="0"/>
          <w:marBottom w:val="0"/>
          <w:divBdr>
            <w:top w:val="none" w:sz="0" w:space="0" w:color="auto"/>
            <w:left w:val="none" w:sz="0" w:space="0" w:color="auto"/>
            <w:bottom w:val="none" w:sz="0" w:space="0" w:color="auto"/>
            <w:right w:val="none" w:sz="0" w:space="0" w:color="auto"/>
          </w:divBdr>
        </w:div>
        <w:div w:id="1569488485">
          <w:marLeft w:val="640"/>
          <w:marRight w:val="0"/>
          <w:marTop w:val="0"/>
          <w:marBottom w:val="0"/>
          <w:divBdr>
            <w:top w:val="none" w:sz="0" w:space="0" w:color="auto"/>
            <w:left w:val="none" w:sz="0" w:space="0" w:color="auto"/>
            <w:bottom w:val="none" w:sz="0" w:space="0" w:color="auto"/>
            <w:right w:val="none" w:sz="0" w:space="0" w:color="auto"/>
          </w:divBdr>
        </w:div>
        <w:div w:id="1597708969">
          <w:marLeft w:val="640"/>
          <w:marRight w:val="0"/>
          <w:marTop w:val="0"/>
          <w:marBottom w:val="0"/>
          <w:divBdr>
            <w:top w:val="none" w:sz="0" w:space="0" w:color="auto"/>
            <w:left w:val="none" w:sz="0" w:space="0" w:color="auto"/>
            <w:bottom w:val="none" w:sz="0" w:space="0" w:color="auto"/>
            <w:right w:val="none" w:sz="0" w:space="0" w:color="auto"/>
          </w:divBdr>
        </w:div>
        <w:div w:id="1821195126">
          <w:marLeft w:val="640"/>
          <w:marRight w:val="0"/>
          <w:marTop w:val="0"/>
          <w:marBottom w:val="0"/>
          <w:divBdr>
            <w:top w:val="none" w:sz="0" w:space="0" w:color="auto"/>
            <w:left w:val="none" w:sz="0" w:space="0" w:color="auto"/>
            <w:bottom w:val="none" w:sz="0" w:space="0" w:color="auto"/>
            <w:right w:val="none" w:sz="0" w:space="0" w:color="auto"/>
          </w:divBdr>
        </w:div>
        <w:div w:id="1892572059">
          <w:marLeft w:val="640"/>
          <w:marRight w:val="0"/>
          <w:marTop w:val="0"/>
          <w:marBottom w:val="0"/>
          <w:divBdr>
            <w:top w:val="none" w:sz="0" w:space="0" w:color="auto"/>
            <w:left w:val="none" w:sz="0" w:space="0" w:color="auto"/>
            <w:bottom w:val="none" w:sz="0" w:space="0" w:color="auto"/>
            <w:right w:val="none" w:sz="0" w:space="0" w:color="auto"/>
          </w:divBdr>
        </w:div>
        <w:div w:id="1960457019">
          <w:marLeft w:val="640"/>
          <w:marRight w:val="0"/>
          <w:marTop w:val="0"/>
          <w:marBottom w:val="0"/>
          <w:divBdr>
            <w:top w:val="none" w:sz="0" w:space="0" w:color="auto"/>
            <w:left w:val="none" w:sz="0" w:space="0" w:color="auto"/>
            <w:bottom w:val="none" w:sz="0" w:space="0" w:color="auto"/>
            <w:right w:val="none" w:sz="0" w:space="0" w:color="auto"/>
          </w:divBdr>
        </w:div>
        <w:div w:id="2065060580">
          <w:marLeft w:val="640"/>
          <w:marRight w:val="0"/>
          <w:marTop w:val="0"/>
          <w:marBottom w:val="0"/>
          <w:divBdr>
            <w:top w:val="none" w:sz="0" w:space="0" w:color="auto"/>
            <w:left w:val="none" w:sz="0" w:space="0" w:color="auto"/>
            <w:bottom w:val="none" w:sz="0" w:space="0" w:color="auto"/>
            <w:right w:val="none" w:sz="0" w:space="0" w:color="auto"/>
          </w:divBdr>
        </w:div>
      </w:divsChild>
    </w:div>
    <w:div w:id="491873535">
      <w:bodyDiv w:val="1"/>
      <w:marLeft w:val="0"/>
      <w:marRight w:val="0"/>
      <w:marTop w:val="0"/>
      <w:marBottom w:val="0"/>
      <w:divBdr>
        <w:top w:val="none" w:sz="0" w:space="0" w:color="auto"/>
        <w:left w:val="none" w:sz="0" w:space="0" w:color="auto"/>
        <w:bottom w:val="none" w:sz="0" w:space="0" w:color="auto"/>
        <w:right w:val="none" w:sz="0" w:space="0" w:color="auto"/>
      </w:divBdr>
    </w:div>
    <w:div w:id="497430122">
      <w:bodyDiv w:val="1"/>
      <w:marLeft w:val="0"/>
      <w:marRight w:val="0"/>
      <w:marTop w:val="0"/>
      <w:marBottom w:val="0"/>
      <w:divBdr>
        <w:top w:val="none" w:sz="0" w:space="0" w:color="auto"/>
        <w:left w:val="none" w:sz="0" w:space="0" w:color="auto"/>
        <w:bottom w:val="none" w:sz="0" w:space="0" w:color="auto"/>
        <w:right w:val="none" w:sz="0" w:space="0" w:color="auto"/>
      </w:divBdr>
      <w:divsChild>
        <w:div w:id="1761561019">
          <w:marLeft w:val="640"/>
          <w:marRight w:val="0"/>
          <w:marTop w:val="0"/>
          <w:marBottom w:val="0"/>
          <w:divBdr>
            <w:top w:val="none" w:sz="0" w:space="0" w:color="auto"/>
            <w:left w:val="none" w:sz="0" w:space="0" w:color="auto"/>
            <w:bottom w:val="none" w:sz="0" w:space="0" w:color="auto"/>
            <w:right w:val="none" w:sz="0" w:space="0" w:color="auto"/>
          </w:divBdr>
        </w:div>
        <w:div w:id="1798333500">
          <w:marLeft w:val="640"/>
          <w:marRight w:val="0"/>
          <w:marTop w:val="0"/>
          <w:marBottom w:val="0"/>
          <w:divBdr>
            <w:top w:val="none" w:sz="0" w:space="0" w:color="auto"/>
            <w:left w:val="none" w:sz="0" w:space="0" w:color="auto"/>
            <w:bottom w:val="none" w:sz="0" w:space="0" w:color="auto"/>
            <w:right w:val="none" w:sz="0" w:space="0" w:color="auto"/>
          </w:divBdr>
        </w:div>
      </w:divsChild>
    </w:div>
    <w:div w:id="517932451">
      <w:bodyDiv w:val="1"/>
      <w:marLeft w:val="0"/>
      <w:marRight w:val="0"/>
      <w:marTop w:val="0"/>
      <w:marBottom w:val="0"/>
      <w:divBdr>
        <w:top w:val="none" w:sz="0" w:space="0" w:color="auto"/>
        <w:left w:val="none" w:sz="0" w:space="0" w:color="auto"/>
        <w:bottom w:val="none" w:sz="0" w:space="0" w:color="auto"/>
        <w:right w:val="none" w:sz="0" w:space="0" w:color="auto"/>
      </w:divBdr>
      <w:divsChild>
        <w:div w:id="55209517">
          <w:marLeft w:val="640"/>
          <w:marRight w:val="0"/>
          <w:marTop w:val="0"/>
          <w:marBottom w:val="0"/>
          <w:divBdr>
            <w:top w:val="none" w:sz="0" w:space="0" w:color="auto"/>
            <w:left w:val="none" w:sz="0" w:space="0" w:color="auto"/>
            <w:bottom w:val="none" w:sz="0" w:space="0" w:color="auto"/>
            <w:right w:val="none" w:sz="0" w:space="0" w:color="auto"/>
          </w:divBdr>
        </w:div>
        <w:div w:id="60911694">
          <w:marLeft w:val="640"/>
          <w:marRight w:val="0"/>
          <w:marTop w:val="0"/>
          <w:marBottom w:val="0"/>
          <w:divBdr>
            <w:top w:val="none" w:sz="0" w:space="0" w:color="auto"/>
            <w:left w:val="none" w:sz="0" w:space="0" w:color="auto"/>
            <w:bottom w:val="none" w:sz="0" w:space="0" w:color="auto"/>
            <w:right w:val="none" w:sz="0" w:space="0" w:color="auto"/>
          </w:divBdr>
        </w:div>
        <w:div w:id="148442536">
          <w:marLeft w:val="640"/>
          <w:marRight w:val="0"/>
          <w:marTop w:val="0"/>
          <w:marBottom w:val="0"/>
          <w:divBdr>
            <w:top w:val="none" w:sz="0" w:space="0" w:color="auto"/>
            <w:left w:val="none" w:sz="0" w:space="0" w:color="auto"/>
            <w:bottom w:val="none" w:sz="0" w:space="0" w:color="auto"/>
            <w:right w:val="none" w:sz="0" w:space="0" w:color="auto"/>
          </w:divBdr>
        </w:div>
        <w:div w:id="160510758">
          <w:marLeft w:val="640"/>
          <w:marRight w:val="0"/>
          <w:marTop w:val="0"/>
          <w:marBottom w:val="0"/>
          <w:divBdr>
            <w:top w:val="none" w:sz="0" w:space="0" w:color="auto"/>
            <w:left w:val="none" w:sz="0" w:space="0" w:color="auto"/>
            <w:bottom w:val="none" w:sz="0" w:space="0" w:color="auto"/>
            <w:right w:val="none" w:sz="0" w:space="0" w:color="auto"/>
          </w:divBdr>
        </w:div>
        <w:div w:id="327485952">
          <w:marLeft w:val="640"/>
          <w:marRight w:val="0"/>
          <w:marTop w:val="0"/>
          <w:marBottom w:val="0"/>
          <w:divBdr>
            <w:top w:val="none" w:sz="0" w:space="0" w:color="auto"/>
            <w:left w:val="none" w:sz="0" w:space="0" w:color="auto"/>
            <w:bottom w:val="none" w:sz="0" w:space="0" w:color="auto"/>
            <w:right w:val="none" w:sz="0" w:space="0" w:color="auto"/>
          </w:divBdr>
        </w:div>
        <w:div w:id="381290718">
          <w:marLeft w:val="640"/>
          <w:marRight w:val="0"/>
          <w:marTop w:val="0"/>
          <w:marBottom w:val="0"/>
          <w:divBdr>
            <w:top w:val="none" w:sz="0" w:space="0" w:color="auto"/>
            <w:left w:val="none" w:sz="0" w:space="0" w:color="auto"/>
            <w:bottom w:val="none" w:sz="0" w:space="0" w:color="auto"/>
            <w:right w:val="none" w:sz="0" w:space="0" w:color="auto"/>
          </w:divBdr>
        </w:div>
        <w:div w:id="462581813">
          <w:marLeft w:val="640"/>
          <w:marRight w:val="0"/>
          <w:marTop w:val="0"/>
          <w:marBottom w:val="0"/>
          <w:divBdr>
            <w:top w:val="none" w:sz="0" w:space="0" w:color="auto"/>
            <w:left w:val="none" w:sz="0" w:space="0" w:color="auto"/>
            <w:bottom w:val="none" w:sz="0" w:space="0" w:color="auto"/>
            <w:right w:val="none" w:sz="0" w:space="0" w:color="auto"/>
          </w:divBdr>
        </w:div>
        <w:div w:id="638415569">
          <w:marLeft w:val="640"/>
          <w:marRight w:val="0"/>
          <w:marTop w:val="0"/>
          <w:marBottom w:val="0"/>
          <w:divBdr>
            <w:top w:val="none" w:sz="0" w:space="0" w:color="auto"/>
            <w:left w:val="none" w:sz="0" w:space="0" w:color="auto"/>
            <w:bottom w:val="none" w:sz="0" w:space="0" w:color="auto"/>
            <w:right w:val="none" w:sz="0" w:space="0" w:color="auto"/>
          </w:divBdr>
        </w:div>
        <w:div w:id="681736094">
          <w:marLeft w:val="640"/>
          <w:marRight w:val="0"/>
          <w:marTop w:val="0"/>
          <w:marBottom w:val="0"/>
          <w:divBdr>
            <w:top w:val="none" w:sz="0" w:space="0" w:color="auto"/>
            <w:left w:val="none" w:sz="0" w:space="0" w:color="auto"/>
            <w:bottom w:val="none" w:sz="0" w:space="0" w:color="auto"/>
            <w:right w:val="none" w:sz="0" w:space="0" w:color="auto"/>
          </w:divBdr>
        </w:div>
        <w:div w:id="807018258">
          <w:marLeft w:val="640"/>
          <w:marRight w:val="0"/>
          <w:marTop w:val="0"/>
          <w:marBottom w:val="0"/>
          <w:divBdr>
            <w:top w:val="none" w:sz="0" w:space="0" w:color="auto"/>
            <w:left w:val="none" w:sz="0" w:space="0" w:color="auto"/>
            <w:bottom w:val="none" w:sz="0" w:space="0" w:color="auto"/>
            <w:right w:val="none" w:sz="0" w:space="0" w:color="auto"/>
          </w:divBdr>
        </w:div>
        <w:div w:id="850527571">
          <w:marLeft w:val="640"/>
          <w:marRight w:val="0"/>
          <w:marTop w:val="0"/>
          <w:marBottom w:val="0"/>
          <w:divBdr>
            <w:top w:val="none" w:sz="0" w:space="0" w:color="auto"/>
            <w:left w:val="none" w:sz="0" w:space="0" w:color="auto"/>
            <w:bottom w:val="none" w:sz="0" w:space="0" w:color="auto"/>
            <w:right w:val="none" w:sz="0" w:space="0" w:color="auto"/>
          </w:divBdr>
        </w:div>
        <w:div w:id="1004363048">
          <w:marLeft w:val="640"/>
          <w:marRight w:val="0"/>
          <w:marTop w:val="0"/>
          <w:marBottom w:val="0"/>
          <w:divBdr>
            <w:top w:val="none" w:sz="0" w:space="0" w:color="auto"/>
            <w:left w:val="none" w:sz="0" w:space="0" w:color="auto"/>
            <w:bottom w:val="none" w:sz="0" w:space="0" w:color="auto"/>
            <w:right w:val="none" w:sz="0" w:space="0" w:color="auto"/>
          </w:divBdr>
        </w:div>
        <w:div w:id="1132750233">
          <w:marLeft w:val="640"/>
          <w:marRight w:val="0"/>
          <w:marTop w:val="0"/>
          <w:marBottom w:val="0"/>
          <w:divBdr>
            <w:top w:val="none" w:sz="0" w:space="0" w:color="auto"/>
            <w:left w:val="none" w:sz="0" w:space="0" w:color="auto"/>
            <w:bottom w:val="none" w:sz="0" w:space="0" w:color="auto"/>
            <w:right w:val="none" w:sz="0" w:space="0" w:color="auto"/>
          </w:divBdr>
        </w:div>
        <w:div w:id="1146897942">
          <w:marLeft w:val="640"/>
          <w:marRight w:val="0"/>
          <w:marTop w:val="0"/>
          <w:marBottom w:val="0"/>
          <w:divBdr>
            <w:top w:val="none" w:sz="0" w:space="0" w:color="auto"/>
            <w:left w:val="none" w:sz="0" w:space="0" w:color="auto"/>
            <w:bottom w:val="none" w:sz="0" w:space="0" w:color="auto"/>
            <w:right w:val="none" w:sz="0" w:space="0" w:color="auto"/>
          </w:divBdr>
        </w:div>
        <w:div w:id="1208646718">
          <w:marLeft w:val="640"/>
          <w:marRight w:val="0"/>
          <w:marTop w:val="0"/>
          <w:marBottom w:val="0"/>
          <w:divBdr>
            <w:top w:val="none" w:sz="0" w:space="0" w:color="auto"/>
            <w:left w:val="none" w:sz="0" w:space="0" w:color="auto"/>
            <w:bottom w:val="none" w:sz="0" w:space="0" w:color="auto"/>
            <w:right w:val="none" w:sz="0" w:space="0" w:color="auto"/>
          </w:divBdr>
        </w:div>
        <w:div w:id="1332100725">
          <w:marLeft w:val="640"/>
          <w:marRight w:val="0"/>
          <w:marTop w:val="0"/>
          <w:marBottom w:val="0"/>
          <w:divBdr>
            <w:top w:val="none" w:sz="0" w:space="0" w:color="auto"/>
            <w:left w:val="none" w:sz="0" w:space="0" w:color="auto"/>
            <w:bottom w:val="none" w:sz="0" w:space="0" w:color="auto"/>
            <w:right w:val="none" w:sz="0" w:space="0" w:color="auto"/>
          </w:divBdr>
        </w:div>
        <w:div w:id="1341933830">
          <w:marLeft w:val="640"/>
          <w:marRight w:val="0"/>
          <w:marTop w:val="0"/>
          <w:marBottom w:val="0"/>
          <w:divBdr>
            <w:top w:val="none" w:sz="0" w:space="0" w:color="auto"/>
            <w:left w:val="none" w:sz="0" w:space="0" w:color="auto"/>
            <w:bottom w:val="none" w:sz="0" w:space="0" w:color="auto"/>
            <w:right w:val="none" w:sz="0" w:space="0" w:color="auto"/>
          </w:divBdr>
        </w:div>
        <w:div w:id="1485076736">
          <w:marLeft w:val="640"/>
          <w:marRight w:val="0"/>
          <w:marTop w:val="0"/>
          <w:marBottom w:val="0"/>
          <w:divBdr>
            <w:top w:val="none" w:sz="0" w:space="0" w:color="auto"/>
            <w:left w:val="none" w:sz="0" w:space="0" w:color="auto"/>
            <w:bottom w:val="none" w:sz="0" w:space="0" w:color="auto"/>
            <w:right w:val="none" w:sz="0" w:space="0" w:color="auto"/>
          </w:divBdr>
        </w:div>
        <w:div w:id="1553997746">
          <w:marLeft w:val="640"/>
          <w:marRight w:val="0"/>
          <w:marTop w:val="0"/>
          <w:marBottom w:val="0"/>
          <w:divBdr>
            <w:top w:val="none" w:sz="0" w:space="0" w:color="auto"/>
            <w:left w:val="none" w:sz="0" w:space="0" w:color="auto"/>
            <w:bottom w:val="none" w:sz="0" w:space="0" w:color="auto"/>
            <w:right w:val="none" w:sz="0" w:space="0" w:color="auto"/>
          </w:divBdr>
        </w:div>
        <w:div w:id="1781142370">
          <w:marLeft w:val="640"/>
          <w:marRight w:val="0"/>
          <w:marTop w:val="0"/>
          <w:marBottom w:val="0"/>
          <w:divBdr>
            <w:top w:val="none" w:sz="0" w:space="0" w:color="auto"/>
            <w:left w:val="none" w:sz="0" w:space="0" w:color="auto"/>
            <w:bottom w:val="none" w:sz="0" w:space="0" w:color="auto"/>
            <w:right w:val="none" w:sz="0" w:space="0" w:color="auto"/>
          </w:divBdr>
        </w:div>
        <w:div w:id="1821580841">
          <w:marLeft w:val="640"/>
          <w:marRight w:val="0"/>
          <w:marTop w:val="0"/>
          <w:marBottom w:val="0"/>
          <w:divBdr>
            <w:top w:val="none" w:sz="0" w:space="0" w:color="auto"/>
            <w:left w:val="none" w:sz="0" w:space="0" w:color="auto"/>
            <w:bottom w:val="none" w:sz="0" w:space="0" w:color="auto"/>
            <w:right w:val="none" w:sz="0" w:space="0" w:color="auto"/>
          </w:divBdr>
        </w:div>
        <w:div w:id="1925257995">
          <w:marLeft w:val="640"/>
          <w:marRight w:val="0"/>
          <w:marTop w:val="0"/>
          <w:marBottom w:val="0"/>
          <w:divBdr>
            <w:top w:val="none" w:sz="0" w:space="0" w:color="auto"/>
            <w:left w:val="none" w:sz="0" w:space="0" w:color="auto"/>
            <w:bottom w:val="none" w:sz="0" w:space="0" w:color="auto"/>
            <w:right w:val="none" w:sz="0" w:space="0" w:color="auto"/>
          </w:divBdr>
        </w:div>
        <w:div w:id="2008824954">
          <w:marLeft w:val="640"/>
          <w:marRight w:val="0"/>
          <w:marTop w:val="0"/>
          <w:marBottom w:val="0"/>
          <w:divBdr>
            <w:top w:val="none" w:sz="0" w:space="0" w:color="auto"/>
            <w:left w:val="none" w:sz="0" w:space="0" w:color="auto"/>
            <w:bottom w:val="none" w:sz="0" w:space="0" w:color="auto"/>
            <w:right w:val="none" w:sz="0" w:space="0" w:color="auto"/>
          </w:divBdr>
        </w:div>
        <w:div w:id="2057730557">
          <w:marLeft w:val="640"/>
          <w:marRight w:val="0"/>
          <w:marTop w:val="0"/>
          <w:marBottom w:val="0"/>
          <w:divBdr>
            <w:top w:val="none" w:sz="0" w:space="0" w:color="auto"/>
            <w:left w:val="none" w:sz="0" w:space="0" w:color="auto"/>
            <w:bottom w:val="none" w:sz="0" w:space="0" w:color="auto"/>
            <w:right w:val="none" w:sz="0" w:space="0" w:color="auto"/>
          </w:divBdr>
        </w:div>
        <w:div w:id="2126537299">
          <w:marLeft w:val="640"/>
          <w:marRight w:val="0"/>
          <w:marTop w:val="0"/>
          <w:marBottom w:val="0"/>
          <w:divBdr>
            <w:top w:val="none" w:sz="0" w:space="0" w:color="auto"/>
            <w:left w:val="none" w:sz="0" w:space="0" w:color="auto"/>
            <w:bottom w:val="none" w:sz="0" w:space="0" w:color="auto"/>
            <w:right w:val="none" w:sz="0" w:space="0" w:color="auto"/>
          </w:divBdr>
        </w:div>
      </w:divsChild>
    </w:div>
    <w:div w:id="527527428">
      <w:bodyDiv w:val="1"/>
      <w:marLeft w:val="0"/>
      <w:marRight w:val="0"/>
      <w:marTop w:val="0"/>
      <w:marBottom w:val="0"/>
      <w:divBdr>
        <w:top w:val="none" w:sz="0" w:space="0" w:color="auto"/>
        <w:left w:val="none" w:sz="0" w:space="0" w:color="auto"/>
        <w:bottom w:val="none" w:sz="0" w:space="0" w:color="auto"/>
        <w:right w:val="none" w:sz="0" w:space="0" w:color="auto"/>
      </w:divBdr>
      <w:divsChild>
        <w:div w:id="115416366">
          <w:marLeft w:val="640"/>
          <w:marRight w:val="0"/>
          <w:marTop w:val="0"/>
          <w:marBottom w:val="0"/>
          <w:divBdr>
            <w:top w:val="none" w:sz="0" w:space="0" w:color="auto"/>
            <w:left w:val="none" w:sz="0" w:space="0" w:color="auto"/>
            <w:bottom w:val="none" w:sz="0" w:space="0" w:color="auto"/>
            <w:right w:val="none" w:sz="0" w:space="0" w:color="auto"/>
          </w:divBdr>
        </w:div>
        <w:div w:id="236669362">
          <w:marLeft w:val="640"/>
          <w:marRight w:val="0"/>
          <w:marTop w:val="0"/>
          <w:marBottom w:val="0"/>
          <w:divBdr>
            <w:top w:val="none" w:sz="0" w:space="0" w:color="auto"/>
            <w:left w:val="none" w:sz="0" w:space="0" w:color="auto"/>
            <w:bottom w:val="none" w:sz="0" w:space="0" w:color="auto"/>
            <w:right w:val="none" w:sz="0" w:space="0" w:color="auto"/>
          </w:divBdr>
        </w:div>
        <w:div w:id="280770501">
          <w:marLeft w:val="640"/>
          <w:marRight w:val="0"/>
          <w:marTop w:val="0"/>
          <w:marBottom w:val="0"/>
          <w:divBdr>
            <w:top w:val="none" w:sz="0" w:space="0" w:color="auto"/>
            <w:left w:val="none" w:sz="0" w:space="0" w:color="auto"/>
            <w:bottom w:val="none" w:sz="0" w:space="0" w:color="auto"/>
            <w:right w:val="none" w:sz="0" w:space="0" w:color="auto"/>
          </w:divBdr>
        </w:div>
        <w:div w:id="371619765">
          <w:marLeft w:val="640"/>
          <w:marRight w:val="0"/>
          <w:marTop w:val="0"/>
          <w:marBottom w:val="0"/>
          <w:divBdr>
            <w:top w:val="none" w:sz="0" w:space="0" w:color="auto"/>
            <w:left w:val="none" w:sz="0" w:space="0" w:color="auto"/>
            <w:bottom w:val="none" w:sz="0" w:space="0" w:color="auto"/>
            <w:right w:val="none" w:sz="0" w:space="0" w:color="auto"/>
          </w:divBdr>
        </w:div>
        <w:div w:id="635530698">
          <w:marLeft w:val="640"/>
          <w:marRight w:val="0"/>
          <w:marTop w:val="0"/>
          <w:marBottom w:val="0"/>
          <w:divBdr>
            <w:top w:val="none" w:sz="0" w:space="0" w:color="auto"/>
            <w:left w:val="none" w:sz="0" w:space="0" w:color="auto"/>
            <w:bottom w:val="none" w:sz="0" w:space="0" w:color="auto"/>
            <w:right w:val="none" w:sz="0" w:space="0" w:color="auto"/>
          </w:divBdr>
        </w:div>
        <w:div w:id="1449932177">
          <w:marLeft w:val="640"/>
          <w:marRight w:val="0"/>
          <w:marTop w:val="0"/>
          <w:marBottom w:val="0"/>
          <w:divBdr>
            <w:top w:val="none" w:sz="0" w:space="0" w:color="auto"/>
            <w:left w:val="none" w:sz="0" w:space="0" w:color="auto"/>
            <w:bottom w:val="none" w:sz="0" w:space="0" w:color="auto"/>
            <w:right w:val="none" w:sz="0" w:space="0" w:color="auto"/>
          </w:divBdr>
        </w:div>
        <w:div w:id="2091123852">
          <w:marLeft w:val="640"/>
          <w:marRight w:val="0"/>
          <w:marTop w:val="0"/>
          <w:marBottom w:val="0"/>
          <w:divBdr>
            <w:top w:val="none" w:sz="0" w:space="0" w:color="auto"/>
            <w:left w:val="none" w:sz="0" w:space="0" w:color="auto"/>
            <w:bottom w:val="none" w:sz="0" w:space="0" w:color="auto"/>
            <w:right w:val="none" w:sz="0" w:space="0" w:color="auto"/>
          </w:divBdr>
        </w:div>
      </w:divsChild>
    </w:div>
    <w:div w:id="542255553">
      <w:bodyDiv w:val="1"/>
      <w:marLeft w:val="0"/>
      <w:marRight w:val="0"/>
      <w:marTop w:val="0"/>
      <w:marBottom w:val="0"/>
      <w:divBdr>
        <w:top w:val="none" w:sz="0" w:space="0" w:color="auto"/>
        <w:left w:val="none" w:sz="0" w:space="0" w:color="auto"/>
        <w:bottom w:val="none" w:sz="0" w:space="0" w:color="auto"/>
        <w:right w:val="none" w:sz="0" w:space="0" w:color="auto"/>
      </w:divBdr>
      <w:divsChild>
        <w:div w:id="989864403">
          <w:marLeft w:val="907"/>
          <w:marRight w:val="0"/>
          <w:marTop w:val="0"/>
          <w:marBottom w:val="0"/>
          <w:divBdr>
            <w:top w:val="none" w:sz="0" w:space="0" w:color="auto"/>
            <w:left w:val="none" w:sz="0" w:space="0" w:color="auto"/>
            <w:bottom w:val="none" w:sz="0" w:space="0" w:color="auto"/>
            <w:right w:val="none" w:sz="0" w:space="0" w:color="auto"/>
          </w:divBdr>
        </w:div>
        <w:div w:id="1311401011">
          <w:marLeft w:val="907"/>
          <w:marRight w:val="0"/>
          <w:marTop w:val="0"/>
          <w:marBottom w:val="0"/>
          <w:divBdr>
            <w:top w:val="none" w:sz="0" w:space="0" w:color="auto"/>
            <w:left w:val="none" w:sz="0" w:space="0" w:color="auto"/>
            <w:bottom w:val="none" w:sz="0" w:space="0" w:color="auto"/>
            <w:right w:val="none" w:sz="0" w:space="0" w:color="auto"/>
          </w:divBdr>
        </w:div>
      </w:divsChild>
    </w:div>
    <w:div w:id="545724597">
      <w:bodyDiv w:val="1"/>
      <w:marLeft w:val="0"/>
      <w:marRight w:val="0"/>
      <w:marTop w:val="0"/>
      <w:marBottom w:val="0"/>
      <w:divBdr>
        <w:top w:val="none" w:sz="0" w:space="0" w:color="auto"/>
        <w:left w:val="none" w:sz="0" w:space="0" w:color="auto"/>
        <w:bottom w:val="none" w:sz="0" w:space="0" w:color="auto"/>
        <w:right w:val="none" w:sz="0" w:space="0" w:color="auto"/>
      </w:divBdr>
      <w:divsChild>
        <w:div w:id="192887987">
          <w:marLeft w:val="640"/>
          <w:marRight w:val="0"/>
          <w:marTop w:val="0"/>
          <w:marBottom w:val="0"/>
          <w:divBdr>
            <w:top w:val="none" w:sz="0" w:space="0" w:color="auto"/>
            <w:left w:val="none" w:sz="0" w:space="0" w:color="auto"/>
            <w:bottom w:val="none" w:sz="0" w:space="0" w:color="auto"/>
            <w:right w:val="none" w:sz="0" w:space="0" w:color="auto"/>
          </w:divBdr>
        </w:div>
        <w:div w:id="203367693">
          <w:marLeft w:val="640"/>
          <w:marRight w:val="0"/>
          <w:marTop w:val="0"/>
          <w:marBottom w:val="0"/>
          <w:divBdr>
            <w:top w:val="none" w:sz="0" w:space="0" w:color="auto"/>
            <w:left w:val="none" w:sz="0" w:space="0" w:color="auto"/>
            <w:bottom w:val="none" w:sz="0" w:space="0" w:color="auto"/>
            <w:right w:val="none" w:sz="0" w:space="0" w:color="auto"/>
          </w:divBdr>
        </w:div>
        <w:div w:id="276135041">
          <w:marLeft w:val="640"/>
          <w:marRight w:val="0"/>
          <w:marTop w:val="0"/>
          <w:marBottom w:val="0"/>
          <w:divBdr>
            <w:top w:val="none" w:sz="0" w:space="0" w:color="auto"/>
            <w:left w:val="none" w:sz="0" w:space="0" w:color="auto"/>
            <w:bottom w:val="none" w:sz="0" w:space="0" w:color="auto"/>
            <w:right w:val="none" w:sz="0" w:space="0" w:color="auto"/>
          </w:divBdr>
        </w:div>
        <w:div w:id="311370291">
          <w:marLeft w:val="640"/>
          <w:marRight w:val="0"/>
          <w:marTop w:val="0"/>
          <w:marBottom w:val="0"/>
          <w:divBdr>
            <w:top w:val="none" w:sz="0" w:space="0" w:color="auto"/>
            <w:left w:val="none" w:sz="0" w:space="0" w:color="auto"/>
            <w:bottom w:val="none" w:sz="0" w:space="0" w:color="auto"/>
            <w:right w:val="none" w:sz="0" w:space="0" w:color="auto"/>
          </w:divBdr>
        </w:div>
        <w:div w:id="361437207">
          <w:marLeft w:val="640"/>
          <w:marRight w:val="0"/>
          <w:marTop w:val="0"/>
          <w:marBottom w:val="0"/>
          <w:divBdr>
            <w:top w:val="none" w:sz="0" w:space="0" w:color="auto"/>
            <w:left w:val="none" w:sz="0" w:space="0" w:color="auto"/>
            <w:bottom w:val="none" w:sz="0" w:space="0" w:color="auto"/>
            <w:right w:val="none" w:sz="0" w:space="0" w:color="auto"/>
          </w:divBdr>
        </w:div>
        <w:div w:id="394671492">
          <w:marLeft w:val="640"/>
          <w:marRight w:val="0"/>
          <w:marTop w:val="0"/>
          <w:marBottom w:val="0"/>
          <w:divBdr>
            <w:top w:val="none" w:sz="0" w:space="0" w:color="auto"/>
            <w:left w:val="none" w:sz="0" w:space="0" w:color="auto"/>
            <w:bottom w:val="none" w:sz="0" w:space="0" w:color="auto"/>
            <w:right w:val="none" w:sz="0" w:space="0" w:color="auto"/>
          </w:divBdr>
        </w:div>
        <w:div w:id="590309764">
          <w:marLeft w:val="640"/>
          <w:marRight w:val="0"/>
          <w:marTop w:val="0"/>
          <w:marBottom w:val="0"/>
          <w:divBdr>
            <w:top w:val="none" w:sz="0" w:space="0" w:color="auto"/>
            <w:left w:val="none" w:sz="0" w:space="0" w:color="auto"/>
            <w:bottom w:val="none" w:sz="0" w:space="0" w:color="auto"/>
            <w:right w:val="none" w:sz="0" w:space="0" w:color="auto"/>
          </w:divBdr>
        </w:div>
        <w:div w:id="712507423">
          <w:marLeft w:val="640"/>
          <w:marRight w:val="0"/>
          <w:marTop w:val="0"/>
          <w:marBottom w:val="0"/>
          <w:divBdr>
            <w:top w:val="none" w:sz="0" w:space="0" w:color="auto"/>
            <w:left w:val="none" w:sz="0" w:space="0" w:color="auto"/>
            <w:bottom w:val="none" w:sz="0" w:space="0" w:color="auto"/>
            <w:right w:val="none" w:sz="0" w:space="0" w:color="auto"/>
          </w:divBdr>
        </w:div>
        <w:div w:id="748773775">
          <w:marLeft w:val="640"/>
          <w:marRight w:val="0"/>
          <w:marTop w:val="0"/>
          <w:marBottom w:val="0"/>
          <w:divBdr>
            <w:top w:val="none" w:sz="0" w:space="0" w:color="auto"/>
            <w:left w:val="none" w:sz="0" w:space="0" w:color="auto"/>
            <w:bottom w:val="none" w:sz="0" w:space="0" w:color="auto"/>
            <w:right w:val="none" w:sz="0" w:space="0" w:color="auto"/>
          </w:divBdr>
        </w:div>
        <w:div w:id="776143598">
          <w:marLeft w:val="640"/>
          <w:marRight w:val="0"/>
          <w:marTop w:val="0"/>
          <w:marBottom w:val="0"/>
          <w:divBdr>
            <w:top w:val="none" w:sz="0" w:space="0" w:color="auto"/>
            <w:left w:val="none" w:sz="0" w:space="0" w:color="auto"/>
            <w:bottom w:val="none" w:sz="0" w:space="0" w:color="auto"/>
            <w:right w:val="none" w:sz="0" w:space="0" w:color="auto"/>
          </w:divBdr>
        </w:div>
        <w:div w:id="779110371">
          <w:marLeft w:val="640"/>
          <w:marRight w:val="0"/>
          <w:marTop w:val="0"/>
          <w:marBottom w:val="0"/>
          <w:divBdr>
            <w:top w:val="none" w:sz="0" w:space="0" w:color="auto"/>
            <w:left w:val="none" w:sz="0" w:space="0" w:color="auto"/>
            <w:bottom w:val="none" w:sz="0" w:space="0" w:color="auto"/>
            <w:right w:val="none" w:sz="0" w:space="0" w:color="auto"/>
          </w:divBdr>
        </w:div>
        <w:div w:id="824859352">
          <w:marLeft w:val="640"/>
          <w:marRight w:val="0"/>
          <w:marTop w:val="0"/>
          <w:marBottom w:val="0"/>
          <w:divBdr>
            <w:top w:val="none" w:sz="0" w:space="0" w:color="auto"/>
            <w:left w:val="none" w:sz="0" w:space="0" w:color="auto"/>
            <w:bottom w:val="none" w:sz="0" w:space="0" w:color="auto"/>
            <w:right w:val="none" w:sz="0" w:space="0" w:color="auto"/>
          </w:divBdr>
        </w:div>
        <w:div w:id="854273677">
          <w:marLeft w:val="640"/>
          <w:marRight w:val="0"/>
          <w:marTop w:val="0"/>
          <w:marBottom w:val="0"/>
          <w:divBdr>
            <w:top w:val="none" w:sz="0" w:space="0" w:color="auto"/>
            <w:left w:val="none" w:sz="0" w:space="0" w:color="auto"/>
            <w:bottom w:val="none" w:sz="0" w:space="0" w:color="auto"/>
            <w:right w:val="none" w:sz="0" w:space="0" w:color="auto"/>
          </w:divBdr>
        </w:div>
        <w:div w:id="891232354">
          <w:marLeft w:val="640"/>
          <w:marRight w:val="0"/>
          <w:marTop w:val="0"/>
          <w:marBottom w:val="0"/>
          <w:divBdr>
            <w:top w:val="none" w:sz="0" w:space="0" w:color="auto"/>
            <w:left w:val="none" w:sz="0" w:space="0" w:color="auto"/>
            <w:bottom w:val="none" w:sz="0" w:space="0" w:color="auto"/>
            <w:right w:val="none" w:sz="0" w:space="0" w:color="auto"/>
          </w:divBdr>
        </w:div>
        <w:div w:id="893545257">
          <w:marLeft w:val="640"/>
          <w:marRight w:val="0"/>
          <w:marTop w:val="0"/>
          <w:marBottom w:val="0"/>
          <w:divBdr>
            <w:top w:val="none" w:sz="0" w:space="0" w:color="auto"/>
            <w:left w:val="none" w:sz="0" w:space="0" w:color="auto"/>
            <w:bottom w:val="none" w:sz="0" w:space="0" w:color="auto"/>
            <w:right w:val="none" w:sz="0" w:space="0" w:color="auto"/>
          </w:divBdr>
        </w:div>
        <w:div w:id="947199772">
          <w:marLeft w:val="640"/>
          <w:marRight w:val="0"/>
          <w:marTop w:val="0"/>
          <w:marBottom w:val="0"/>
          <w:divBdr>
            <w:top w:val="none" w:sz="0" w:space="0" w:color="auto"/>
            <w:left w:val="none" w:sz="0" w:space="0" w:color="auto"/>
            <w:bottom w:val="none" w:sz="0" w:space="0" w:color="auto"/>
            <w:right w:val="none" w:sz="0" w:space="0" w:color="auto"/>
          </w:divBdr>
        </w:div>
        <w:div w:id="967204938">
          <w:marLeft w:val="640"/>
          <w:marRight w:val="0"/>
          <w:marTop w:val="0"/>
          <w:marBottom w:val="0"/>
          <w:divBdr>
            <w:top w:val="none" w:sz="0" w:space="0" w:color="auto"/>
            <w:left w:val="none" w:sz="0" w:space="0" w:color="auto"/>
            <w:bottom w:val="none" w:sz="0" w:space="0" w:color="auto"/>
            <w:right w:val="none" w:sz="0" w:space="0" w:color="auto"/>
          </w:divBdr>
        </w:div>
        <w:div w:id="1034579904">
          <w:marLeft w:val="640"/>
          <w:marRight w:val="0"/>
          <w:marTop w:val="0"/>
          <w:marBottom w:val="0"/>
          <w:divBdr>
            <w:top w:val="none" w:sz="0" w:space="0" w:color="auto"/>
            <w:left w:val="none" w:sz="0" w:space="0" w:color="auto"/>
            <w:bottom w:val="none" w:sz="0" w:space="0" w:color="auto"/>
            <w:right w:val="none" w:sz="0" w:space="0" w:color="auto"/>
          </w:divBdr>
        </w:div>
        <w:div w:id="1043484244">
          <w:marLeft w:val="640"/>
          <w:marRight w:val="0"/>
          <w:marTop w:val="0"/>
          <w:marBottom w:val="0"/>
          <w:divBdr>
            <w:top w:val="none" w:sz="0" w:space="0" w:color="auto"/>
            <w:left w:val="none" w:sz="0" w:space="0" w:color="auto"/>
            <w:bottom w:val="none" w:sz="0" w:space="0" w:color="auto"/>
            <w:right w:val="none" w:sz="0" w:space="0" w:color="auto"/>
          </w:divBdr>
        </w:div>
        <w:div w:id="1084180890">
          <w:marLeft w:val="640"/>
          <w:marRight w:val="0"/>
          <w:marTop w:val="0"/>
          <w:marBottom w:val="0"/>
          <w:divBdr>
            <w:top w:val="none" w:sz="0" w:space="0" w:color="auto"/>
            <w:left w:val="none" w:sz="0" w:space="0" w:color="auto"/>
            <w:bottom w:val="none" w:sz="0" w:space="0" w:color="auto"/>
            <w:right w:val="none" w:sz="0" w:space="0" w:color="auto"/>
          </w:divBdr>
        </w:div>
        <w:div w:id="1110978096">
          <w:marLeft w:val="640"/>
          <w:marRight w:val="0"/>
          <w:marTop w:val="0"/>
          <w:marBottom w:val="0"/>
          <w:divBdr>
            <w:top w:val="none" w:sz="0" w:space="0" w:color="auto"/>
            <w:left w:val="none" w:sz="0" w:space="0" w:color="auto"/>
            <w:bottom w:val="none" w:sz="0" w:space="0" w:color="auto"/>
            <w:right w:val="none" w:sz="0" w:space="0" w:color="auto"/>
          </w:divBdr>
        </w:div>
        <w:div w:id="1132286829">
          <w:marLeft w:val="640"/>
          <w:marRight w:val="0"/>
          <w:marTop w:val="0"/>
          <w:marBottom w:val="0"/>
          <w:divBdr>
            <w:top w:val="none" w:sz="0" w:space="0" w:color="auto"/>
            <w:left w:val="none" w:sz="0" w:space="0" w:color="auto"/>
            <w:bottom w:val="none" w:sz="0" w:space="0" w:color="auto"/>
            <w:right w:val="none" w:sz="0" w:space="0" w:color="auto"/>
          </w:divBdr>
        </w:div>
        <w:div w:id="1229808926">
          <w:marLeft w:val="640"/>
          <w:marRight w:val="0"/>
          <w:marTop w:val="0"/>
          <w:marBottom w:val="0"/>
          <w:divBdr>
            <w:top w:val="none" w:sz="0" w:space="0" w:color="auto"/>
            <w:left w:val="none" w:sz="0" w:space="0" w:color="auto"/>
            <w:bottom w:val="none" w:sz="0" w:space="0" w:color="auto"/>
            <w:right w:val="none" w:sz="0" w:space="0" w:color="auto"/>
          </w:divBdr>
        </w:div>
        <w:div w:id="1544243383">
          <w:marLeft w:val="640"/>
          <w:marRight w:val="0"/>
          <w:marTop w:val="0"/>
          <w:marBottom w:val="0"/>
          <w:divBdr>
            <w:top w:val="none" w:sz="0" w:space="0" w:color="auto"/>
            <w:left w:val="none" w:sz="0" w:space="0" w:color="auto"/>
            <w:bottom w:val="none" w:sz="0" w:space="0" w:color="auto"/>
            <w:right w:val="none" w:sz="0" w:space="0" w:color="auto"/>
          </w:divBdr>
        </w:div>
        <w:div w:id="1733262403">
          <w:marLeft w:val="640"/>
          <w:marRight w:val="0"/>
          <w:marTop w:val="0"/>
          <w:marBottom w:val="0"/>
          <w:divBdr>
            <w:top w:val="none" w:sz="0" w:space="0" w:color="auto"/>
            <w:left w:val="none" w:sz="0" w:space="0" w:color="auto"/>
            <w:bottom w:val="none" w:sz="0" w:space="0" w:color="auto"/>
            <w:right w:val="none" w:sz="0" w:space="0" w:color="auto"/>
          </w:divBdr>
        </w:div>
        <w:div w:id="1741907588">
          <w:marLeft w:val="640"/>
          <w:marRight w:val="0"/>
          <w:marTop w:val="0"/>
          <w:marBottom w:val="0"/>
          <w:divBdr>
            <w:top w:val="none" w:sz="0" w:space="0" w:color="auto"/>
            <w:left w:val="none" w:sz="0" w:space="0" w:color="auto"/>
            <w:bottom w:val="none" w:sz="0" w:space="0" w:color="auto"/>
            <w:right w:val="none" w:sz="0" w:space="0" w:color="auto"/>
          </w:divBdr>
        </w:div>
        <w:div w:id="1747649117">
          <w:marLeft w:val="640"/>
          <w:marRight w:val="0"/>
          <w:marTop w:val="0"/>
          <w:marBottom w:val="0"/>
          <w:divBdr>
            <w:top w:val="none" w:sz="0" w:space="0" w:color="auto"/>
            <w:left w:val="none" w:sz="0" w:space="0" w:color="auto"/>
            <w:bottom w:val="none" w:sz="0" w:space="0" w:color="auto"/>
            <w:right w:val="none" w:sz="0" w:space="0" w:color="auto"/>
          </w:divBdr>
        </w:div>
        <w:div w:id="1770344028">
          <w:marLeft w:val="640"/>
          <w:marRight w:val="0"/>
          <w:marTop w:val="0"/>
          <w:marBottom w:val="0"/>
          <w:divBdr>
            <w:top w:val="none" w:sz="0" w:space="0" w:color="auto"/>
            <w:left w:val="none" w:sz="0" w:space="0" w:color="auto"/>
            <w:bottom w:val="none" w:sz="0" w:space="0" w:color="auto"/>
            <w:right w:val="none" w:sz="0" w:space="0" w:color="auto"/>
          </w:divBdr>
        </w:div>
        <w:div w:id="1843466146">
          <w:marLeft w:val="640"/>
          <w:marRight w:val="0"/>
          <w:marTop w:val="0"/>
          <w:marBottom w:val="0"/>
          <w:divBdr>
            <w:top w:val="none" w:sz="0" w:space="0" w:color="auto"/>
            <w:left w:val="none" w:sz="0" w:space="0" w:color="auto"/>
            <w:bottom w:val="none" w:sz="0" w:space="0" w:color="auto"/>
            <w:right w:val="none" w:sz="0" w:space="0" w:color="auto"/>
          </w:divBdr>
        </w:div>
        <w:div w:id="1936672706">
          <w:marLeft w:val="640"/>
          <w:marRight w:val="0"/>
          <w:marTop w:val="0"/>
          <w:marBottom w:val="0"/>
          <w:divBdr>
            <w:top w:val="none" w:sz="0" w:space="0" w:color="auto"/>
            <w:left w:val="none" w:sz="0" w:space="0" w:color="auto"/>
            <w:bottom w:val="none" w:sz="0" w:space="0" w:color="auto"/>
            <w:right w:val="none" w:sz="0" w:space="0" w:color="auto"/>
          </w:divBdr>
        </w:div>
        <w:div w:id="2029284389">
          <w:marLeft w:val="640"/>
          <w:marRight w:val="0"/>
          <w:marTop w:val="0"/>
          <w:marBottom w:val="0"/>
          <w:divBdr>
            <w:top w:val="none" w:sz="0" w:space="0" w:color="auto"/>
            <w:left w:val="none" w:sz="0" w:space="0" w:color="auto"/>
            <w:bottom w:val="none" w:sz="0" w:space="0" w:color="auto"/>
            <w:right w:val="none" w:sz="0" w:space="0" w:color="auto"/>
          </w:divBdr>
        </w:div>
        <w:div w:id="2072341372">
          <w:marLeft w:val="640"/>
          <w:marRight w:val="0"/>
          <w:marTop w:val="0"/>
          <w:marBottom w:val="0"/>
          <w:divBdr>
            <w:top w:val="none" w:sz="0" w:space="0" w:color="auto"/>
            <w:left w:val="none" w:sz="0" w:space="0" w:color="auto"/>
            <w:bottom w:val="none" w:sz="0" w:space="0" w:color="auto"/>
            <w:right w:val="none" w:sz="0" w:space="0" w:color="auto"/>
          </w:divBdr>
        </w:div>
      </w:divsChild>
    </w:div>
    <w:div w:id="553583918">
      <w:bodyDiv w:val="1"/>
      <w:marLeft w:val="0"/>
      <w:marRight w:val="0"/>
      <w:marTop w:val="0"/>
      <w:marBottom w:val="0"/>
      <w:divBdr>
        <w:top w:val="none" w:sz="0" w:space="0" w:color="auto"/>
        <w:left w:val="none" w:sz="0" w:space="0" w:color="auto"/>
        <w:bottom w:val="none" w:sz="0" w:space="0" w:color="auto"/>
        <w:right w:val="none" w:sz="0" w:space="0" w:color="auto"/>
      </w:divBdr>
      <w:divsChild>
        <w:div w:id="602807326">
          <w:marLeft w:val="640"/>
          <w:marRight w:val="0"/>
          <w:marTop w:val="0"/>
          <w:marBottom w:val="0"/>
          <w:divBdr>
            <w:top w:val="none" w:sz="0" w:space="0" w:color="auto"/>
            <w:left w:val="none" w:sz="0" w:space="0" w:color="auto"/>
            <w:bottom w:val="none" w:sz="0" w:space="0" w:color="auto"/>
            <w:right w:val="none" w:sz="0" w:space="0" w:color="auto"/>
          </w:divBdr>
        </w:div>
        <w:div w:id="605621211">
          <w:marLeft w:val="640"/>
          <w:marRight w:val="0"/>
          <w:marTop w:val="0"/>
          <w:marBottom w:val="0"/>
          <w:divBdr>
            <w:top w:val="none" w:sz="0" w:space="0" w:color="auto"/>
            <w:left w:val="none" w:sz="0" w:space="0" w:color="auto"/>
            <w:bottom w:val="none" w:sz="0" w:space="0" w:color="auto"/>
            <w:right w:val="none" w:sz="0" w:space="0" w:color="auto"/>
          </w:divBdr>
        </w:div>
        <w:div w:id="623969112">
          <w:marLeft w:val="640"/>
          <w:marRight w:val="0"/>
          <w:marTop w:val="0"/>
          <w:marBottom w:val="0"/>
          <w:divBdr>
            <w:top w:val="none" w:sz="0" w:space="0" w:color="auto"/>
            <w:left w:val="none" w:sz="0" w:space="0" w:color="auto"/>
            <w:bottom w:val="none" w:sz="0" w:space="0" w:color="auto"/>
            <w:right w:val="none" w:sz="0" w:space="0" w:color="auto"/>
          </w:divBdr>
        </w:div>
        <w:div w:id="803695661">
          <w:marLeft w:val="640"/>
          <w:marRight w:val="0"/>
          <w:marTop w:val="0"/>
          <w:marBottom w:val="0"/>
          <w:divBdr>
            <w:top w:val="none" w:sz="0" w:space="0" w:color="auto"/>
            <w:left w:val="none" w:sz="0" w:space="0" w:color="auto"/>
            <w:bottom w:val="none" w:sz="0" w:space="0" w:color="auto"/>
            <w:right w:val="none" w:sz="0" w:space="0" w:color="auto"/>
          </w:divBdr>
        </w:div>
        <w:div w:id="982660007">
          <w:marLeft w:val="640"/>
          <w:marRight w:val="0"/>
          <w:marTop w:val="0"/>
          <w:marBottom w:val="0"/>
          <w:divBdr>
            <w:top w:val="none" w:sz="0" w:space="0" w:color="auto"/>
            <w:left w:val="none" w:sz="0" w:space="0" w:color="auto"/>
            <w:bottom w:val="none" w:sz="0" w:space="0" w:color="auto"/>
            <w:right w:val="none" w:sz="0" w:space="0" w:color="auto"/>
          </w:divBdr>
        </w:div>
        <w:div w:id="1106535889">
          <w:marLeft w:val="640"/>
          <w:marRight w:val="0"/>
          <w:marTop w:val="0"/>
          <w:marBottom w:val="0"/>
          <w:divBdr>
            <w:top w:val="none" w:sz="0" w:space="0" w:color="auto"/>
            <w:left w:val="none" w:sz="0" w:space="0" w:color="auto"/>
            <w:bottom w:val="none" w:sz="0" w:space="0" w:color="auto"/>
            <w:right w:val="none" w:sz="0" w:space="0" w:color="auto"/>
          </w:divBdr>
        </w:div>
        <w:div w:id="1108546729">
          <w:marLeft w:val="640"/>
          <w:marRight w:val="0"/>
          <w:marTop w:val="0"/>
          <w:marBottom w:val="0"/>
          <w:divBdr>
            <w:top w:val="none" w:sz="0" w:space="0" w:color="auto"/>
            <w:left w:val="none" w:sz="0" w:space="0" w:color="auto"/>
            <w:bottom w:val="none" w:sz="0" w:space="0" w:color="auto"/>
            <w:right w:val="none" w:sz="0" w:space="0" w:color="auto"/>
          </w:divBdr>
        </w:div>
        <w:div w:id="1240290059">
          <w:marLeft w:val="640"/>
          <w:marRight w:val="0"/>
          <w:marTop w:val="0"/>
          <w:marBottom w:val="0"/>
          <w:divBdr>
            <w:top w:val="none" w:sz="0" w:space="0" w:color="auto"/>
            <w:left w:val="none" w:sz="0" w:space="0" w:color="auto"/>
            <w:bottom w:val="none" w:sz="0" w:space="0" w:color="auto"/>
            <w:right w:val="none" w:sz="0" w:space="0" w:color="auto"/>
          </w:divBdr>
        </w:div>
        <w:div w:id="1405108202">
          <w:marLeft w:val="640"/>
          <w:marRight w:val="0"/>
          <w:marTop w:val="0"/>
          <w:marBottom w:val="0"/>
          <w:divBdr>
            <w:top w:val="none" w:sz="0" w:space="0" w:color="auto"/>
            <w:left w:val="none" w:sz="0" w:space="0" w:color="auto"/>
            <w:bottom w:val="none" w:sz="0" w:space="0" w:color="auto"/>
            <w:right w:val="none" w:sz="0" w:space="0" w:color="auto"/>
          </w:divBdr>
        </w:div>
        <w:div w:id="2110539886">
          <w:marLeft w:val="640"/>
          <w:marRight w:val="0"/>
          <w:marTop w:val="0"/>
          <w:marBottom w:val="0"/>
          <w:divBdr>
            <w:top w:val="none" w:sz="0" w:space="0" w:color="auto"/>
            <w:left w:val="none" w:sz="0" w:space="0" w:color="auto"/>
            <w:bottom w:val="none" w:sz="0" w:space="0" w:color="auto"/>
            <w:right w:val="none" w:sz="0" w:space="0" w:color="auto"/>
          </w:divBdr>
        </w:div>
      </w:divsChild>
    </w:div>
    <w:div w:id="564342103">
      <w:bodyDiv w:val="1"/>
      <w:marLeft w:val="0"/>
      <w:marRight w:val="0"/>
      <w:marTop w:val="0"/>
      <w:marBottom w:val="0"/>
      <w:divBdr>
        <w:top w:val="none" w:sz="0" w:space="0" w:color="auto"/>
        <w:left w:val="none" w:sz="0" w:space="0" w:color="auto"/>
        <w:bottom w:val="none" w:sz="0" w:space="0" w:color="auto"/>
        <w:right w:val="none" w:sz="0" w:space="0" w:color="auto"/>
      </w:divBdr>
      <w:divsChild>
        <w:div w:id="38360348">
          <w:marLeft w:val="640"/>
          <w:marRight w:val="0"/>
          <w:marTop w:val="0"/>
          <w:marBottom w:val="0"/>
          <w:divBdr>
            <w:top w:val="none" w:sz="0" w:space="0" w:color="auto"/>
            <w:left w:val="none" w:sz="0" w:space="0" w:color="auto"/>
            <w:bottom w:val="none" w:sz="0" w:space="0" w:color="auto"/>
            <w:right w:val="none" w:sz="0" w:space="0" w:color="auto"/>
          </w:divBdr>
        </w:div>
        <w:div w:id="416097959">
          <w:marLeft w:val="640"/>
          <w:marRight w:val="0"/>
          <w:marTop w:val="0"/>
          <w:marBottom w:val="0"/>
          <w:divBdr>
            <w:top w:val="none" w:sz="0" w:space="0" w:color="auto"/>
            <w:left w:val="none" w:sz="0" w:space="0" w:color="auto"/>
            <w:bottom w:val="none" w:sz="0" w:space="0" w:color="auto"/>
            <w:right w:val="none" w:sz="0" w:space="0" w:color="auto"/>
          </w:divBdr>
        </w:div>
        <w:div w:id="441921537">
          <w:marLeft w:val="640"/>
          <w:marRight w:val="0"/>
          <w:marTop w:val="0"/>
          <w:marBottom w:val="0"/>
          <w:divBdr>
            <w:top w:val="none" w:sz="0" w:space="0" w:color="auto"/>
            <w:left w:val="none" w:sz="0" w:space="0" w:color="auto"/>
            <w:bottom w:val="none" w:sz="0" w:space="0" w:color="auto"/>
            <w:right w:val="none" w:sz="0" w:space="0" w:color="auto"/>
          </w:divBdr>
        </w:div>
        <w:div w:id="672294369">
          <w:marLeft w:val="640"/>
          <w:marRight w:val="0"/>
          <w:marTop w:val="0"/>
          <w:marBottom w:val="0"/>
          <w:divBdr>
            <w:top w:val="none" w:sz="0" w:space="0" w:color="auto"/>
            <w:left w:val="none" w:sz="0" w:space="0" w:color="auto"/>
            <w:bottom w:val="none" w:sz="0" w:space="0" w:color="auto"/>
            <w:right w:val="none" w:sz="0" w:space="0" w:color="auto"/>
          </w:divBdr>
        </w:div>
        <w:div w:id="1852641825">
          <w:marLeft w:val="640"/>
          <w:marRight w:val="0"/>
          <w:marTop w:val="0"/>
          <w:marBottom w:val="0"/>
          <w:divBdr>
            <w:top w:val="none" w:sz="0" w:space="0" w:color="auto"/>
            <w:left w:val="none" w:sz="0" w:space="0" w:color="auto"/>
            <w:bottom w:val="none" w:sz="0" w:space="0" w:color="auto"/>
            <w:right w:val="none" w:sz="0" w:space="0" w:color="auto"/>
          </w:divBdr>
        </w:div>
      </w:divsChild>
    </w:div>
    <w:div w:id="584995813">
      <w:bodyDiv w:val="1"/>
      <w:marLeft w:val="0"/>
      <w:marRight w:val="0"/>
      <w:marTop w:val="0"/>
      <w:marBottom w:val="0"/>
      <w:divBdr>
        <w:top w:val="none" w:sz="0" w:space="0" w:color="auto"/>
        <w:left w:val="none" w:sz="0" w:space="0" w:color="auto"/>
        <w:bottom w:val="none" w:sz="0" w:space="0" w:color="auto"/>
        <w:right w:val="none" w:sz="0" w:space="0" w:color="auto"/>
      </w:divBdr>
      <w:divsChild>
        <w:div w:id="53160233">
          <w:marLeft w:val="640"/>
          <w:marRight w:val="0"/>
          <w:marTop w:val="0"/>
          <w:marBottom w:val="0"/>
          <w:divBdr>
            <w:top w:val="none" w:sz="0" w:space="0" w:color="auto"/>
            <w:left w:val="none" w:sz="0" w:space="0" w:color="auto"/>
            <w:bottom w:val="none" w:sz="0" w:space="0" w:color="auto"/>
            <w:right w:val="none" w:sz="0" w:space="0" w:color="auto"/>
          </w:divBdr>
        </w:div>
        <w:div w:id="612128857">
          <w:marLeft w:val="640"/>
          <w:marRight w:val="0"/>
          <w:marTop w:val="0"/>
          <w:marBottom w:val="0"/>
          <w:divBdr>
            <w:top w:val="none" w:sz="0" w:space="0" w:color="auto"/>
            <w:left w:val="none" w:sz="0" w:space="0" w:color="auto"/>
            <w:bottom w:val="none" w:sz="0" w:space="0" w:color="auto"/>
            <w:right w:val="none" w:sz="0" w:space="0" w:color="auto"/>
          </w:divBdr>
        </w:div>
        <w:div w:id="678893886">
          <w:marLeft w:val="640"/>
          <w:marRight w:val="0"/>
          <w:marTop w:val="0"/>
          <w:marBottom w:val="0"/>
          <w:divBdr>
            <w:top w:val="none" w:sz="0" w:space="0" w:color="auto"/>
            <w:left w:val="none" w:sz="0" w:space="0" w:color="auto"/>
            <w:bottom w:val="none" w:sz="0" w:space="0" w:color="auto"/>
            <w:right w:val="none" w:sz="0" w:space="0" w:color="auto"/>
          </w:divBdr>
        </w:div>
        <w:div w:id="1217930391">
          <w:marLeft w:val="640"/>
          <w:marRight w:val="0"/>
          <w:marTop w:val="0"/>
          <w:marBottom w:val="0"/>
          <w:divBdr>
            <w:top w:val="none" w:sz="0" w:space="0" w:color="auto"/>
            <w:left w:val="none" w:sz="0" w:space="0" w:color="auto"/>
            <w:bottom w:val="none" w:sz="0" w:space="0" w:color="auto"/>
            <w:right w:val="none" w:sz="0" w:space="0" w:color="auto"/>
          </w:divBdr>
        </w:div>
        <w:div w:id="1408962286">
          <w:marLeft w:val="640"/>
          <w:marRight w:val="0"/>
          <w:marTop w:val="0"/>
          <w:marBottom w:val="0"/>
          <w:divBdr>
            <w:top w:val="none" w:sz="0" w:space="0" w:color="auto"/>
            <w:left w:val="none" w:sz="0" w:space="0" w:color="auto"/>
            <w:bottom w:val="none" w:sz="0" w:space="0" w:color="auto"/>
            <w:right w:val="none" w:sz="0" w:space="0" w:color="auto"/>
          </w:divBdr>
        </w:div>
        <w:div w:id="1452550794">
          <w:marLeft w:val="640"/>
          <w:marRight w:val="0"/>
          <w:marTop w:val="0"/>
          <w:marBottom w:val="0"/>
          <w:divBdr>
            <w:top w:val="none" w:sz="0" w:space="0" w:color="auto"/>
            <w:left w:val="none" w:sz="0" w:space="0" w:color="auto"/>
            <w:bottom w:val="none" w:sz="0" w:space="0" w:color="auto"/>
            <w:right w:val="none" w:sz="0" w:space="0" w:color="auto"/>
          </w:divBdr>
        </w:div>
        <w:div w:id="1554391460">
          <w:marLeft w:val="640"/>
          <w:marRight w:val="0"/>
          <w:marTop w:val="0"/>
          <w:marBottom w:val="0"/>
          <w:divBdr>
            <w:top w:val="none" w:sz="0" w:space="0" w:color="auto"/>
            <w:left w:val="none" w:sz="0" w:space="0" w:color="auto"/>
            <w:bottom w:val="none" w:sz="0" w:space="0" w:color="auto"/>
            <w:right w:val="none" w:sz="0" w:space="0" w:color="auto"/>
          </w:divBdr>
        </w:div>
        <w:div w:id="2015111984">
          <w:marLeft w:val="640"/>
          <w:marRight w:val="0"/>
          <w:marTop w:val="0"/>
          <w:marBottom w:val="0"/>
          <w:divBdr>
            <w:top w:val="none" w:sz="0" w:space="0" w:color="auto"/>
            <w:left w:val="none" w:sz="0" w:space="0" w:color="auto"/>
            <w:bottom w:val="none" w:sz="0" w:space="0" w:color="auto"/>
            <w:right w:val="none" w:sz="0" w:space="0" w:color="auto"/>
          </w:divBdr>
        </w:div>
        <w:div w:id="2016955318">
          <w:marLeft w:val="640"/>
          <w:marRight w:val="0"/>
          <w:marTop w:val="0"/>
          <w:marBottom w:val="0"/>
          <w:divBdr>
            <w:top w:val="none" w:sz="0" w:space="0" w:color="auto"/>
            <w:left w:val="none" w:sz="0" w:space="0" w:color="auto"/>
            <w:bottom w:val="none" w:sz="0" w:space="0" w:color="auto"/>
            <w:right w:val="none" w:sz="0" w:space="0" w:color="auto"/>
          </w:divBdr>
        </w:div>
        <w:div w:id="2130968909">
          <w:marLeft w:val="640"/>
          <w:marRight w:val="0"/>
          <w:marTop w:val="0"/>
          <w:marBottom w:val="0"/>
          <w:divBdr>
            <w:top w:val="none" w:sz="0" w:space="0" w:color="auto"/>
            <w:left w:val="none" w:sz="0" w:space="0" w:color="auto"/>
            <w:bottom w:val="none" w:sz="0" w:space="0" w:color="auto"/>
            <w:right w:val="none" w:sz="0" w:space="0" w:color="auto"/>
          </w:divBdr>
        </w:div>
      </w:divsChild>
    </w:div>
    <w:div w:id="612133130">
      <w:bodyDiv w:val="1"/>
      <w:marLeft w:val="0"/>
      <w:marRight w:val="0"/>
      <w:marTop w:val="0"/>
      <w:marBottom w:val="0"/>
      <w:divBdr>
        <w:top w:val="none" w:sz="0" w:space="0" w:color="auto"/>
        <w:left w:val="none" w:sz="0" w:space="0" w:color="auto"/>
        <w:bottom w:val="none" w:sz="0" w:space="0" w:color="auto"/>
        <w:right w:val="none" w:sz="0" w:space="0" w:color="auto"/>
      </w:divBdr>
      <w:divsChild>
        <w:div w:id="12388336">
          <w:marLeft w:val="640"/>
          <w:marRight w:val="0"/>
          <w:marTop w:val="0"/>
          <w:marBottom w:val="0"/>
          <w:divBdr>
            <w:top w:val="none" w:sz="0" w:space="0" w:color="auto"/>
            <w:left w:val="none" w:sz="0" w:space="0" w:color="auto"/>
            <w:bottom w:val="none" w:sz="0" w:space="0" w:color="auto"/>
            <w:right w:val="none" w:sz="0" w:space="0" w:color="auto"/>
          </w:divBdr>
        </w:div>
        <w:div w:id="25638356">
          <w:marLeft w:val="640"/>
          <w:marRight w:val="0"/>
          <w:marTop w:val="0"/>
          <w:marBottom w:val="0"/>
          <w:divBdr>
            <w:top w:val="none" w:sz="0" w:space="0" w:color="auto"/>
            <w:left w:val="none" w:sz="0" w:space="0" w:color="auto"/>
            <w:bottom w:val="none" w:sz="0" w:space="0" w:color="auto"/>
            <w:right w:val="none" w:sz="0" w:space="0" w:color="auto"/>
          </w:divBdr>
        </w:div>
        <w:div w:id="34548870">
          <w:marLeft w:val="640"/>
          <w:marRight w:val="0"/>
          <w:marTop w:val="0"/>
          <w:marBottom w:val="0"/>
          <w:divBdr>
            <w:top w:val="none" w:sz="0" w:space="0" w:color="auto"/>
            <w:left w:val="none" w:sz="0" w:space="0" w:color="auto"/>
            <w:bottom w:val="none" w:sz="0" w:space="0" w:color="auto"/>
            <w:right w:val="none" w:sz="0" w:space="0" w:color="auto"/>
          </w:divBdr>
        </w:div>
        <w:div w:id="73405919">
          <w:marLeft w:val="640"/>
          <w:marRight w:val="0"/>
          <w:marTop w:val="0"/>
          <w:marBottom w:val="0"/>
          <w:divBdr>
            <w:top w:val="none" w:sz="0" w:space="0" w:color="auto"/>
            <w:left w:val="none" w:sz="0" w:space="0" w:color="auto"/>
            <w:bottom w:val="none" w:sz="0" w:space="0" w:color="auto"/>
            <w:right w:val="none" w:sz="0" w:space="0" w:color="auto"/>
          </w:divBdr>
        </w:div>
        <w:div w:id="117919604">
          <w:marLeft w:val="640"/>
          <w:marRight w:val="0"/>
          <w:marTop w:val="0"/>
          <w:marBottom w:val="0"/>
          <w:divBdr>
            <w:top w:val="none" w:sz="0" w:space="0" w:color="auto"/>
            <w:left w:val="none" w:sz="0" w:space="0" w:color="auto"/>
            <w:bottom w:val="none" w:sz="0" w:space="0" w:color="auto"/>
            <w:right w:val="none" w:sz="0" w:space="0" w:color="auto"/>
          </w:divBdr>
        </w:div>
        <w:div w:id="189534625">
          <w:marLeft w:val="640"/>
          <w:marRight w:val="0"/>
          <w:marTop w:val="0"/>
          <w:marBottom w:val="0"/>
          <w:divBdr>
            <w:top w:val="none" w:sz="0" w:space="0" w:color="auto"/>
            <w:left w:val="none" w:sz="0" w:space="0" w:color="auto"/>
            <w:bottom w:val="none" w:sz="0" w:space="0" w:color="auto"/>
            <w:right w:val="none" w:sz="0" w:space="0" w:color="auto"/>
          </w:divBdr>
        </w:div>
        <w:div w:id="193691291">
          <w:marLeft w:val="640"/>
          <w:marRight w:val="0"/>
          <w:marTop w:val="0"/>
          <w:marBottom w:val="0"/>
          <w:divBdr>
            <w:top w:val="none" w:sz="0" w:space="0" w:color="auto"/>
            <w:left w:val="none" w:sz="0" w:space="0" w:color="auto"/>
            <w:bottom w:val="none" w:sz="0" w:space="0" w:color="auto"/>
            <w:right w:val="none" w:sz="0" w:space="0" w:color="auto"/>
          </w:divBdr>
        </w:div>
        <w:div w:id="254635883">
          <w:marLeft w:val="640"/>
          <w:marRight w:val="0"/>
          <w:marTop w:val="0"/>
          <w:marBottom w:val="0"/>
          <w:divBdr>
            <w:top w:val="none" w:sz="0" w:space="0" w:color="auto"/>
            <w:left w:val="none" w:sz="0" w:space="0" w:color="auto"/>
            <w:bottom w:val="none" w:sz="0" w:space="0" w:color="auto"/>
            <w:right w:val="none" w:sz="0" w:space="0" w:color="auto"/>
          </w:divBdr>
        </w:div>
        <w:div w:id="386537033">
          <w:marLeft w:val="640"/>
          <w:marRight w:val="0"/>
          <w:marTop w:val="0"/>
          <w:marBottom w:val="0"/>
          <w:divBdr>
            <w:top w:val="none" w:sz="0" w:space="0" w:color="auto"/>
            <w:left w:val="none" w:sz="0" w:space="0" w:color="auto"/>
            <w:bottom w:val="none" w:sz="0" w:space="0" w:color="auto"/>
            <w:right w:val="none" w:sz="0" w:space="0" w:color="auto"/>
          </w:divBdr>
        </w:div>
        <w:div w:id="604922827">
          <w:marLeft w:val="640"/>
          <w:marRight w:val="0"/>
          <w:marTop w:val="0"/>
          <w:marBottom w:val="0"/>
          <w:divBdr>
            <w:top w:val="none" w:sz="0" w:space="0" w:color="auto"/>
            <w:left w:val="none" w:sz="0" w:space="0" w:color="auto"/>
            <w:bottom w:val="none" w:sz="0" w:space="0" w:color="auto"/>
            <w:right w:val="none" w:sz="0" w:space="0" w:color="auto"/>
          </w:divBdr>
        </w:div>
        <w:div w:id="664819454">
          <w:marLeft w:val="640"/>
          <w:marRight w:val="0"/>
          <w:marTop w:val="0"/>
          <w:marBottom w:val="0"/>
          <w:divBdr>
            <w:top w:val="none" w:sz="0" w:space="0" w:color="auto"/>
            <w:left w:val="none" w:sz="0" w:space="0" w:color="auto"/>
            <w:bottom w:val="none" w:sz="0" w:space="0" w:color="auto"/>
            <w:right w:val="none" w:sz="0" w:space="0" w:color="auto"/>
          </w:divBdr>
        </w:div>
        <w:div w:id="799809605">
          <w:marLeft w:val="640"/>
          <w:marRight w:val="0"/>
          <w:marTop w:val="0"/>
          <w:marBottom w:val="0"/>
          <w:divBdr>
            <w:top w:val="none" w:sz="0" w:space="0" w:color="auto"/>
            <w:left w:val="none" w:sz="0" w:space="0" w:color="auto"/>
            <w:bottom w:val="none" w:sz="0" w:space="0" w:color="auto"/>
            <w:right w:val="none" w:sz="0" w:space="0" w:color="auto"/>
          </w:divBdr>
        </w:div>
        <w:div w:id="815876561">
          <w:marLeft w:val="640"/>
          <w:marRight w:val="0"/>
          <w:marTop w:val="0"/>
          <w:marBottom w:val="0"/>
          <w:divBdr>
            <w:top w:val="none" w:sz="0" w:space="0" w:color="auto"/>
            <w:left w:val="none" w:sz="0" w:space="0" w:color="auto"/>
            <w:bottom w:val="none" w:sz="0" w:space="0" w:color="auto"/>
            <w:right w:val="none" w:sz="0" w:space="0" w:color="auto"/>
          </w:divBdr>
        </w:div>
        <w:div w:id="834690209">
          <w:marLeft w:val="640"/>
          <w:marRight w:val="0"/>
          <w:marTop w:val="0"/>
          <w:marBottom w:val="0"/>
          <w:divBdr>
            <w:top w:val="none" w:sz="0" w:space="0" w:color="auto"/>
            <w:left w:val="none" w:sz="0" w:space="0" w:color="auto"/>
            <w:bottom w:val="none" w:sz="0" w:space="0" w:color="auto"/>
            <w:right w:val="none" w:sz="0" w:space="0" w:color="auto"/>
          </w:divBdr>
        </w:div>
        <w:div w:id="938873072">
          <w:marLeft w:val="640"/>
          <w:marRight w:val="0"/>
          <w:marTop w:val="0"/>
          <w:marBottom w:val="0"/>
          <w:divBdr>
            <w:top w:val="none" w:sz="0" w:space="0" w:color="auto"/>
            <w:left w:val="none" w:sz="0" w:space="0" w:color="auto"/>
            <w:bottom w:val="none" w:sz="0" w:space="0" w:color="auto"/>
            <w:right w:val="none" w:sz="0" w:space="0" w:color="auto"/>
          </w:divBdr>
        </w:div>
        <w:div w:id="942809471">
          <w:marLeft w:val="640"/>
          <w:marRight w:val="0"/>
          <w:marTop w:val="0"/>
          <w:marBottom w:val="0"/>
          <w:divBdr>
            <w:top w:val="none" w:sz="0" w:space="0" w:color="auto"/>
            <w:left w:val="none" w:sz="0" w:space="0" w:color="auto"/>
            <w:bottom w:val="none" w:sz="0" w:space="0" w:color="auto"/>
            <w:right w:val="none" w:sz="0" w:space="0" w:color="auto"/>
          </w:divBdr>
        </w:div>
        <w:div w:id="966394646">
          <w:marLeft w:val="640"/>
          <w:marRight w:val="0"/>
          <w:marTop w:val="0"/>
          <w:marBottom w:val="0"/>
          <w:divBdr>
            <w:top w:val="none" w:sz="0" w:space="0" w:color="auto"/>
            <w:left w:val="none" w:sz="0" w:space="0" w:color="auto"/>
            <w:bottom w:val="none" w:sz="0" w:space="0" w:color="auto"/>
            <w:right w:val="none" w:sz="0" w:space="0" w:color="auto"/>
          </w:divBdr>
        </w:div>
        <w:div w:id="1070809675">
          <w:marLeft w:val="640"/>
          <w:marRight w:val="0"/>
          <w:marTop w:val="0"/>
          <w:marBottom w:val="0"/>
          <w:divBdr>
            <w:top w:val="none" w:sz="0" w:space="0" w:color="auto"/>
            <w:left w:val="none" w:sz="0" w:space="0" w:color="auto"/>
            <w:bottom w:val="none" w:sz="0" w:space="0" w:color="auto"/>
            <w:right w:val="none" w:sz="0" w:space="0" w:color="auto"/>
          </w:divBdr>
        </w:div>
        <w:div w:id="1144735671">
          <w:marLeft w:val="640"/>
          <w:marRight w:val="0"/>
          <w:marTop w:val="0"/>
          <w:marBottom w:val="0"/>
          <w:divBdr>
            <w:top w:val="none" w:sz="0" w:space="0" w:color="auto"/>
            <w:left w:val="none" w:sz="0" w:space="0" w:color="auto"/>
            <w:bottom w:val="none" w:sz="0" w:space="0" w:color="auto"/>
            <w:right w:val="none" w:sz="0" w:space="0" w:color="auto"/>
          </w:divBdr>
        </w:div>
        <w:div w:id="1441727297">
          <w:marLeft w:val="640"/>
          <w:marRight w:val="0"/>
          <w:marTop w:val="0"/>
          <w:marBottom w:val="0"/>
          <w:divBdr>
            <w:top w:val="none" w:sz="0" w:space="0" w:color="auto"/>
            <w:left w:val="none" w:sz="0" w:space="0" w:color="auto"/>
            <w:bottom w:val="none" w:sz="0" w:space="0" w:color="auto"/>
            <w:right w:val="none" w:sz="0" w:space="0" w:color="auto"/>
          </w:divBdr>
        </w:div>
        <w:div w:id="1453859927">
          <w:marLeft w:val="640"/>
          <w:marRight w:val="0"/>
          <w:marTop w:val="0"/>
          <w:marBottom w:val="0"/>
          <w:divBdr>
            <w:top w:val="none" w:sz="0" w:space="0" w:color="auto"/>
            <w:left w:val="none" w:sz="0" w:space="0" w:color="auto"/>
            <w:bottom w:val="none" w:sz="0" w:space="0" w:color="auto"/>
            <w:right w:val="none" w:sz="0" w:space="0" w:color="auto"/>
          </w:divBdr>
        </w:div>
        <w:div w:id="1495562619">
          <w:marLeft w:val="640"/>
          <w:marRight w:val="0"/>
          <w:marTop w:val="0"/>
          <w:marBottom w:val="0"/>
          <w:divBdr>
            <w:top w:val="none" w:sz="0" w:space="0" w:color="auto"/>
            <w:left w:val="none" w:sz="0" w:space="0" w:color="auto"/>
            <w:bottom w:val="none" w:sz="0" w:space="0" w:color="auto"/>
            <w:right w:val="none" w:sz="0" w:space="0" w:color="auto"/>
          </w:divBdr>
        </w:div>
        <w:div w:id="1519074723">
          <w:marLeft w:val="640"/>
          <w:marRight w:val="0"/>
          <w:marTop w:val="0"/>
          <w:marBottom w:val="0"/>
          <w:divBdr>
            <w:top w:val="none" w:sz="0" w:space="0" w:color="auto"/>
            <w:left w:val="none" w:sz="0" w:space="0" w:color="auto"/>
            <w:bottom w:val="none" w:sz="0" w:space="0" w:color="auto"/>
            <w:right w:val="none" w:sz="0" w:space="0" w:color="auto"/>
          </w:divBdr>
        </w:div>
        <w:div w:id="1540434274">
          <w:marLeft w:val="640"/>
          <w:marRight w:val="0"/>
          <w:marTop w:val="0"/>
          <w:marBottom w:val="0"/>
          <w:divBdr>
            <w:top w:val="none" w:sz="0" w:space="0" w:color="auto"/>
            <w:left w:val="none" w:sz="0" w:space="0" w:color="auto"/>
            <w:bottom w:val="none" w:sz="0" w:space="0" w:color="auto"/>
            <w:right w:val="none" w:sz="0" w:space="0" w:color="auto"/>
          </w:divBdr>
        </w:div>
        <w:div w:id="1700159044">
          <w:marLeft w:val="640"/>
          <w:marRight w:val="0"/>
          <w:marTop w:val="0"/>
          <w:marBottom w:val="0"/>
          <w:divBdr>
            <w:top w:val="none" w:sz="0" w:space="0" w:color="auto"/>
            <w:left w:val="none" w:sz="0" w:space="0" w:color="auto"/>
            <w:bottom w:val="none" w:sz="0" w:space="0" w:color="auto"/>
            <w:right w:val="none" w:sz="0" w:space="0" w:color="auto"/>
          </w:divBdr>
        </w:div>
        <w:div w:id="1700469227">
          <w:marLeft w:val="640"/>
          <w:marRight w:val="0"/>
          <w:marTop w:val="0"/>
          <w:marBottom w:val="0"/>
          <w:divBdr>
            <w:top w:val="none" w:sz="0" w:space="0" w:color="auto"/>
            <w:left w:val="none" w:sz="0" w:space="0" w:color="auto"/>
            <w:bottom w:val="none" w:sz="0" w:space="0" w:color="auto"/>
            <w:right w:val="none" w:sz="0" w:space="0" w:color="auto"/>
          </w:divBdr>
        </w:div>
        <w:div w:id="1741708312">
          <w:marLeft w:val="640"/>
          <w:marRight w:val="0"/>
          <w:marTop w:val="0"/>
          <w:marBottom w:val="0"/>
          <w:divBdr>
            <w:top w:val="none" w:sz="0" w:space="0" w:color="auto"/>
            <w:left w:val="none" w:sz="0" w:space="0" w:color="auto"/>
            <w:bottom w:val="none" w:sz="0" w:space="0" w:color="auto"/>
            <w:right w:val="none" w:sz="0" w:space="0" w:color="auto"/>
          </w:divBdr>
        </w:div>
        <w:div w:id="1842962924">
          <w:marLeft w:val="640"/>
          <w:marRight w:val="0"/>
          <w:marTop w:val="0"/>
          <w:marBottom w:val="0"/>
          <w:divBdr>
            <w:top w:val="none" w:sz="0" w:space="0" w:color="auto"/>
            <w:left w:val="none" w:sz="0" w:space="0" w:color="auto"/>
            <w:bottom w:val="none" w:sz="0" w:space="0" w:color="auto"/>
            <w:right w:val="none" w:sz="0" w:space="0" w:color="auto"/>
          </w:divBdr>
        </w:div>
        <w:div w:id="1940482035">
          <w:marLeft w:val="640"/>
          <w:marRight w:val="0"/>
          <w:marTop w:val="0"/>
          <w:marBottom w:val="0"/>
          <w:divBdr>
            <w:top w:val="none" w:sz="0" w:space="0" w:color="auto"/>
            <w:left w:val="none" w:sz="0" w:space="0" w:color="auto"/>
            <w:bottom w:val="none" w:sz="0" w:space="0" w:color="auto"/>
            <w:right w:val="none" w:sz="0" w:space="0" w:color="auto"/>
          </w:divBdr>
        </w:div>
        <w:div w:id="1991443836">
          <w:marLeft w:val="640"/>
          <w:marRight w:val="0"/>
          <w:marTop w:val="0"/>
          <w:marBottom w:val="0"/>
          <w:divBdr>
            <w:top w:val="none" w:sz="0" w:space="0" w:color="auto"/>
            <w:left w:val="none" w:sz="0" w:space="0" w:color="auto"/>
            <w:bottom w:val="none" w:sz="0" w:space="0" w:color="auto"/>
            <w:right w:val="none" w:sz="0" w:space="0" w:color="auto"/>
          </w:divBdr>
        </w:div>
        <w:div w:id="2047870399">
          <w:marLeft w:val="640"/>
          <w:marRight w:val="0"/>
          <w:marTop w:val="0"/>
          <w:marBottom w:val="0"/>
          <w:divBdr>
            <w:top w:val="none" w:sz="0" w:space="0" w:color="auto"/>
            <w:left w:val="none" w:sz="0" w:space="0" w:color="auto"/>
            <w:bottom w:val="none" w:sz="0" w:space="0" w:color="auto"/>
            <w:right w:val="none" w:sz="0" w:space="0" w:color="auto"/>
          </w:divBdr>
        </w:div>
        <w:div w:id="2133203394">
          <w:marLeft w:val="640"/>
          <w:marRight w:val="0"/>
          <w:marTop w:val="0"/>
          <w:marBottom w:val="0"/>
          <w:divBdr>
            <w:top w:val="none" w:sz="0" w:space="0" w:color="auto"/>
            <w:left w:val="none" w:sz="0" w:space="0" w:color="auto"/>
            <w:bottom w:val="none" w:sz="0" w:space="0" w:color="auto"/>
            <w:right w:val="none" w:sz="0" w:space="0" w:color="auto"/>
          </w:divBdr>
        </w:div>
      </w:divsChild>
    </w:div>
    <w:div w:id="613906591">
      <w:bodyDiv w:val="1"/>
      <w:marLeft w:val="0"/>
      <w:marRight w:val="0"/>
      <w:marTop w:val="0"/>
      <w:marBottom w:val="0"/>
      <w:divBdr>
        <w:top w:val="none" w:sz="0" w:space="0" w:color="auto"/>
        <w:left w:val="none" w:sz="0" w:space="0" w:color="auto"/>
        <w:bottom w:val="none" w:sz="0" w:space="0" w:color="auto"/>
        <w:right w:val="none" w:sz="0" w:space="0" w:color="auto"/>
      </w:divBdr>
      <w:divsChild>
        <w:div w:id="25840512">
          <w:marLeft w:val="640"/>
          <w:marRight w:val="0"/>
          <w:marTop w:val="0"/>
          <w:marBottom w:val="0"/>
          <w:divBdr>
            <w:top w:val="none" w:sz="0" w:space="0" w:color="auto"/>
            <w:left w:val="none" w:sz="0" w:space="0" w:color="auto"/>
            <w:bottom w:val="none" w:sz="0" w:space="0" w:color="auto"/>
            <w:right w:val="none" w:sz="0" w:space="0" w:color="auto"/>
          </w:divBdr>
        </w:div>
        <w:div w:id="44646767">
          <w:marLeft w:val="640"/>
          <w:marRight w:val="0"/>
          <w:marTop w:val="0"/>
          <w:marBottom w:val="0"/>
          <w:divBdr>
            <w:top w:val="none" w:sz="0" w:space="0" w:color="auto"/>
            <w:left w:val="none" w:sz="0" w:space="0" w:color="auto"/>
            <w:bottom w:val="none" w:sz="0" w:space="0" w:color="auto"/>
            <w:right w:val="none" w:sz="0" w:space="0" w:color="auto"/>
          </w:divBdr>
        </w:div>
        <w:div w:id="45881430">
          <w:marLeft w:val="640"/>
          <w:marRight w:val="0"/>
          <w:marTop w:val="0"/>
          <w:marBottom w:val="0"/>
          <w:divBdr>
            <w:top w:val="none" w:sz="0" w:space="0" w:color="auto"/>
            <w:left w:val="none" w:sz="0" w:space="0" w:color="auto"/>
            <w:bottom w:val="none" w:sz="0" w:space="0" w:color="auto"/>
            <w:right w:val="none" w:sz="0" w:space="0" w:color="auto"/>
          </w:divBdr>
        </w:div>
        <w:div w:id="117380128">
          <w:marLeft w:val="640"/>
          <w:marRight w:val="0"/>
          <w:marTop w:val="0"/>
          <w:marBottom w:val="0"/>
          <w:divBdr>
            <w:top w:val="none" w:sz="0" w:space="0" w:color="auto"/>
            <w:left w:val="none" w:sz="0" w:space="0" w:color="auto"/>
            <w:bottom w:val="none" w:sz="0" w:space="0" w:color="auto"/>
            <w:right w:val="none" w:sz="0" w:space="0" w:color="auto"/>
          </w:divBdr>
        </w:div>
        <w:div w:id="188877748">
          <w:marLeft w:val="640"/>
          <w:marRight w:val="0"/>
          <w:marTop w:val="0"/>
          <w:marBottom w:val="0"/>
          <w:divBdr>
            <w:top w:val="none" w:sz="0" w:space="0" w:color="auto"/>
            <w:left w:val="none" w:sz="0" w:space="0" w:color="auto"/>
            <w:bottom w:val="none" w:sz="0" w:space="0" w:color="auto"/>
            <w:right w:val="none" w:sz="0" w:space="0" w:color="auto"/>
          </w:divBdr>
        </w:div>
        <w:div w:id="223957713">
          <w:marLeft w:val="640"/>
          <w:marRight w:val="0"/>
          <w:marTop w:val="0"/>
          <w:marBottom w:val="0"/>
          <w:divBdr>
            <w:top w:val="none" w:sz="0" w:space="0" w:color="auto"/>
            <w:left w:val="none" w:sz="0" w:space="0" w:color="auto"/>
            <w:bottom w:val="none" w:sz="0" w:space="0" w:color="auto"/>
            <w:right w:val="none" w:sz="0" w:space="0" w:color="auto"/>
          </w:divBdr>
        </w:div>
        <w:div w:id="307056419">
          <w:marLeft w:val="640"/>
          <w:marRight w:val="0"/>
          <w:marTop w:val="0"/>
          <w:marBottom w:val="0"/>
          <w:divBdr>
            <w:top w:val="none" w:sz="0" w:space="0" w:color="auto"/>
            <w:left w:val="none" w:sz="0" w:space="0" w:color="auto"/>
            <w:bottom w:val="none" w:sz="0" w:space="0" w:color="auto"/>
            <w:right w:val="none" w:sz="0" w:space="0" w:color="auto"/>
          </w:divBdr>
        </w:div>
        <w:div w:id="336619477">
          <w:marLeft w:val="640"/>
          <w:marRight w:val="0"/>
          <w:marTop w:val="0"/>
          <w:marBottom w:val="0"/>
          <w:divBdr>
            <w:top w:val="none" w:sz="0" w:space="0" w:color="auto"/>
            <w:left w:val="none" w:sz="0" w:space="0" w:color="auto"/>
            <w:bottom w:val="none" w:sz="0" w:space="0" w:color="auto"/>
            <w:right w:val="none" w:sz="0" w:space="0" w:color="auto"/>
          </w:divBdr>
        </w:div>
        <w:div w:id="391930676">
          <w:marLeft w:val="640"/>
          <w:marRight w:val="0"/>
          <w:marTop w:val="0"/>
          <w:marBottom w:val="0"/>
          <w:divBdr>
            <w:top w:val="none" w:sz="0" w:space="0" w:color="auto"/>
            <w:left w:val="none" w:sz="0" w:space="0" w:color="auto"/>
            <w:bottom w:val="none" w:sz="0" w:space="0" w:color="auto"/>
            <w:right w:val="none" w:sz="0" w:space="0" w:color="auto"/>
          </w:divBdr>
        </w:div>
        <w:div w:id="511913816">
          <w:marLeft w:val="640"/>
          <w:marRight w:val="0"/>
          <w:marTop w:val="0"/>
          <w:marBottom w:val="0"/>
          <w:divBdr>
            <w:top w:val="none" w:sz="0" w:space="0" w:color="auto"/>
            <w:left w:val="none" w:sz="0" w:space="0" w:color="auto"/>
            <w:bottom w:val="none" w:sz="0" w:space="0" w:color="auto"/>
            <w:right w:val="none" w:sz="0" w:space="0" w:color="auto"/>
          </w:divBdr>
        </w:div>
        <w:div w:id="537204717">
          <w:marLeft w:val="640"/>
          <w:marRight w:val="0"/>
          <w:marTop w:val="0"/>
          <w:marBottom w:val="0"/>
          <w:divBdr>
            <w:top w:val="none" w:sz="0" w:space="0" w:color="auto"/>
            <w:left w:val="none" w:sz="0" w:space="0" w:color="auto"/>
            <w:bottom w:val="none" w:sz="0" w:space="0" w:color="auto"/>
            <w:right w:val="none" w:sz="0" w:space="0" w:color="auto"/>
          </w:divBdr>
        </w:div>
        <w:div w:id="681202677">
          <w:marLeft w:val="640"/>
          <w:marRight w:val="0"/>
          <w:marTop w:val="0"/>
          <w:marBottom w:val="0"/>
          <w:divBdr>
            <w:top w:val="none" w:sz="0" w:space="0" w:color="auto"/>
            <w:left w:val="none" w:sz="0" w:space="0" w:color="auto"/>
            <w:bottom w:val="none" w:sz="0" w:space="0" w:color="auto"/>
            <w:right w:val="none" w:sz="0" w:space="0" w:color="auto"/>
          </w:divBdr>
        </w:div>
        <w:div w:id="709459066">
          <w:marLeft w:val="640"/>
          <w:marRight w:val="0"/>
          <w:marTop w:val="0"/>
          <w:marBottom w:val="0"/>
          <w:divBdr>
            <w:top w:val="none" w:sz="0" w:space="0" w:color="auto"/>
            <w:left w:val="none" w:sz="0" w:space="0" w:color="auto"/>
            <w:bottom w:val="none" w:sz="0" w:space="0" w:color="auto"/>
            <w:right w:val="none" w:sz="0" w:space="0" w:color="auto"/>
          </w:divBdr>
        </w:div>
        <w:div w:id="740980222">
          <w:marLeft w:val="640"/>
          <w:marRight w:val="0"/>
          <w:marTop w:val="0"/>
          <w:marBottom w:val="0"/>
          <w:divBdr>
            <w:top w:val="none" w:sz="0" w:space="0" w:color="auto"/>
            <w:left w:val="none" w:sz="0" w:space="0" w:color="auto"/>
            <w:bottom w:val="none" w:sz="0" w:space="0" w:color="auto"/>
            <w:right w:val="none" w:sz="0" w:space="0" w:color="auto"/>
          </w:divBdr>
        </w:div>
        <w:div w:id="789858488">
          <w:marLeft w:val="640"/>
          <w:marRight w:val="0"/>
          <w:marTop w:val="0"/>
          <w:marBottom w:val="0"/>
          <w:divBdr>
            <w:top w:val="none" w:sz="0" w:space="0" w:color="auto"/>
            <w:left w:val="none" w:sz="0" w:space="0" w:color="auto"/>
            <w:bottom w:val="none" w:sz="0" w:space="0" w:color="auto"/>
            <w:right w:val="none" w:sz="0" w:space="0" w:color="auto"/>
          </w:divBdr>
        </w:div>
        <w:div w:id="896629660">
          <w:marLeft w:val="640"/>
          <w:marRight w:val="0"/>
          <w:marTop w:val="0"/>
          <w:marBottom w:val="0"/>
          <w:divBdr>
            <w:top w:val="none" w:sz="0" w:space="0" w:color="auto"/>
            <w:left w:val="none" w:sz="0" w:space="0" w:color="auto"/>
            <w:bottom w:val="none" w:sz="0" w:space="0" w:color="auto"/>
            <w:right w:val="none" w:sz="0" w:space="0" w:color="auto"/>
          </w:divBdr>
        </w:div>
        <w:div w:id="959412137">
          <w:marLeft w:val="640"/>
          <w:marRight w:val="0"/>
          <w:marTop w:val="0"/>
          <w:marBottom w:val="0"/>
          <w:divBdr>
            <w:top w:val="none" w:sz="0" w:space="0" w:color="auto"/>
            <w:left w:val="none" w:sz="0" w:space="0" w:color="auto"/>
            <w:bottom w:val="none" w:sz="0" w:space="0" w:color="auto"/>
            <w:right w:val="none" w:sz="0" w:space="0" w:color="auto"/>
          </w:divBdr>
        </w:div>
        <w:div w:id="1010713625">
          <w:marLeft w:val="640"/>
          <w:marRight w:val="0"/>
          <w:marTop w:val="0"/>
          <w:marBottom w:val="0"/>
          <w:divBdr>
            <w:top w:val="none" w:sz="0" w:space="0" w:color="auto"/>
            <w:left w:val="none" w:sz="0" w:space="0" w:color="auto"/>
            <w:bottom w:val="none" w:sz="0" w:space="0" w:color="auto"/>
            <w:right w:val="none" w:sz="0" w:space="0" w:color="auto"/>
          </w:divBdr>
        </w:div>
        <w:div w:id="1122382818">
          <w:marLeft w:val="640"/>
          <w:marRight w:val="0"/>
          <w:marTop w:val="0"/>
          <w:marBottom w:val="0"/>
          <w:divBdr>
            <w:top w:val="none" w:sz="0" w:space="0" w:color="auto"/>
            <w:left w:val="none" w:sz="0" w:space="0" w:color="auto"/>
            <w:bottom w:val="none" w:sz="0" w:space="0" w:color="auto"/>
            <w:right w:val="none" w:sz="0" w:space="0" w:color="auto"/>
          </w:divBdr>
        </w:div>
        <w:div w:id="1186675270">
          <w:marLeft w:val="640"/>
          <w:marRight w:val="0"/>
          <w:marTop w:val="0"/>
          <w:marBottom w:val="0"/>
          <w:divBdr>
            <w:top w:val="none" w:sz="0" w:space="0" w:color="auto"/>
            <w:left w:val="none" w:sz="0" w:space="0" w:color="auto"/>
            <w:bottom w:val="none" w:sz="0" w:space="0" w:color="auto"/>
            <w:right w:val="none" w:sz="0" w:space="0" w:color="auto"/>
          </w:divBdr>
        </w:div>
        <w:div w:id="1267613782">
          <w:marLeft w:val="640"/>
          <w:marRight w:val="0"/>
          <w:marTop w:val="0"/>
          <w:marBottom w:val="0"/>
          <w:divBdr>
            <w:top w:val="none" w:sz="0" w:space="0" w:color="auto"/>
            <w:left w:val="none" w:sz="0" w:space="0" w:color="auto"/>
            <w:bottom w:val="none" w:sz="0" w:space="0" w:color="auto"/>
            <w:right w:val="none" w:sz="0" w:space="0" w:color="auto"/>
          </w:divBdr>
        </w:div>
        <w:div w:id="1321544686">
          <w:marLeft w:val="640"/>
          <w:marRight w:val="0"/>
          <w:marTop w:val="0"/>
          <w:marBottom w:val="0"/>
          <w:divBdr>
            <w:top w:val="none" w:sz="0" w:space="0" w:color="auto"/>
            <w:left w:val="none" w:sz="0" w:space="0" w:color="auto"/>
            <w:bottom w:val="none" w:sz="0" w:space="0" w:color="auto"/>
            <w:right w:val="none" w:sz="0" w:space="0" w:color="auto"/>
          </w:divBdr>
        </w:div>
        <w:div w:id="1335569256">
          <w:marLeft w:val="640"/>
          <w:marRight w:val="0"/>
          <w:marTop w:val="0"/>
          <w:marBottom w:val="0"/>
          <w:divBdr>
            <w:top w:val="none" w:sz="0" w:space="0" w:color="auto"/>
            <w:left w:val="none" w:sz="0" w:space="0" w:color="auto"/>
            <w:bottom w:val="none" w:sz="0" w:space="0" w:color="auto"/>
            <w:right w:val="none" w:sz="0" w:space="0" w:color="auto"/>
          </w:divBdr>
        </w:div>
        <w:div w:id="1446120279">
          <w:marLeft w:val="640"/>
          <w:marRight w:val="0"/>
          <w:marTop w:val="0"/>
          <w:marBottom w:val="0"/>
          <w:divBdr>
            <w:top w:val="none" w:sz="0" w:space="0" w:color="auto"/>
            <w:left w:val="none" w:sz="0" w:space="0" w:color="auto"/>
            <w:bottom w:val="none" w:sz="0" w:space="0" w:color="auto"/>
            <w:right w:val="none" w:sz="0" w:space="0" w:color="auto"/>
          </w:divBdr>
        </w:div>
        <w:div w:id="1639148914">
          <w:marLeft w:val="640"/>
          <w:marRight w:val="0"/>
          <w:marTop w:val="0"/>
          <w:marBottom w:val="0"/>
          <w:divBdr>
            <w:top w:val="none" w:sz="0" w:space="0" w:color="auto"/>
            <w:left w:val="none" w:sz="0" w:space="0" w:color="auto"/>
            <w:bottom w:val="none" w:sz="0" w:space="0" w:color="auto"/>
            <w:right w:val="none" w:sz="0" w:space="0" w:color="auto"/>
          </w:divBdr>
        </w:div>
        <w:div w:id="1701512103">
          <w:marLeft w:val="640"/>
          <w:marRight w:val="0"/>
          <w:marTop w:val="0"/>
          <w:marBottom w:val="0"/>
          <w:divBdr>
            <w:top w:val="none" w:sz="0" w:space="0" w:color="auto"/>
            <w:left w:val="none" w:sz="0" w:space="0" w:color="auto"/>
            <w:bottom w:val="none" w:sz="0" w:space="0" w:color="auto"/>
            <w:right w:val="none" w:sz="0" w:space="0" w:color="auto"/>
          </w:divBdr>
        </w:div>
        <w:div w:id="1775325232">
          <w:marLeft w:val="640"/>
          <w:marRight w:val="0"/>
          <w:marTop w:val="0"/>
          <w:marBottom w:val="0"/>
          <w:divBdr>
            <w:top w:val="none" w:sz="0" w:space="0" w:color="auto"/>
            <w:left w:val="none" w:sz="0" w:space="0" w:color="auto"/>
            <w:bottom w:val="none" w:sz="0" w:space="0" w:color="auto"/>
            <w:right w:val="none" w:sz="0" w:space="0" w:color="auto"/>
          </w:divBdr>
        </w:div>
        <w:div w:id="1790395363">
          <w:marLeft w:val="640"/>
          <w:marRight w:val="0"/>
          <w:marTop w:val="0"/>
          <w:marBottom w:val="0"/>
          <w:divBdr>
            <w:top w:val="none" w:sz="0" w:space="0" w:color="auto"/>
            <w:left w:val="none" w:sz="0" w:space="0" w:color="auto"/>
            <w:bottom w:val="none" w:sz="0" w:space="0" w:color="auto"/>
            <w:right w:val="none" w:sz="0" w:space="0" w:color="auto"/>
          </w:divBdr>
        </w:div>
        <w:div w:id="1851065262">
          <w:marLeft w:val="640"/>
          <w:marRight w:val="0"/>
          <w:marTop w:val="0"/>
          <w:marBottom w:val="0"/>
          <w:divBdr>
            <w:top w:val="none" w:sz="0" w:space="0" w:color="auto"/>
            <w:left w:val="none" w:sz="0" w:space="0" w:color="auto"/>
            <w:bottom w:val="none" w:sz="0" w:space="0" w:color="auto"/>
            <w:right w:val="none" w:sz="0" w:space="0" w:color="auto"/>
          </w:divBdr>
        </w:div>
        <w:div w:id="1875118676">
          <w:marLeft w:val="640"/>
          <w:marRight w:val="0"/>
          <w:marTop w:val="0"/>
          <w:marBottom w:val="0"/>
          <w:divBdr>
            <w:top w:val="none" w:sz="0" w:space="0" w:color="auto"/>
            <w:left w:val="none" w:sz="0" w:space="0" w:color="auto"/>
            <w:bottom w:val="none" w:sz="0" w:space="0" w:color="auto"/>
            <w:right w:val="none" w:sz="0" w:space="0" w:color="auto"/>
          </w:divBdr>
        </w:div>
        <w:div w:id="1901670755">
          <w:marLeft w:val="640"/>
          <w:marRight w:val="0"/>
          <w:marTop w:val="0"/>
          <w:marBottom w:val="0"/>
          <w:divBdr>
            <w:top w:val="none" w:sz="0" w:space="0" w:color="auto"/>
            <w:left w:val="none" w:sz="0" w:space="0" w:color="auto"/>
            <w:bottom w:val="none" w:sz="0" w:space="0" w:color="auto"/>
            <w:right w:val="none" w:sz="0" w:space="0" w:color="auto"/>
          </w:divBdr>
        </w:div>
        <w:div w:id="2146729930">
          <w:marLeft w:val="640"/>
          <w:marRight w:val="0"/>
          <w:marTop w:val="0"/>
          <w:marBottom w:val="0"/>
          <w:divBdr>
            <w:top w:val="none" w:sz="0" w:space="0" w:color="auto"/>
            <w:left w:val="none" w:sz="0" w:space="0" w:color="auto"/>
            <w:bottom w:val="none" w:sz="0" w:space="0" w:color="auto"/>
            <w:right w:val="none" w:sz="0" w:space="0" w:color="auto"/>
          </w:divBdr>
        </w:div>
      </w:divsChild>
    </w:div>
    <w:div w:id="627013875">
      <w:bodyDiv w:val="1"/>
      <w:marLeft w:val="0"/>
      <w:marRight w:val="0"/>
      <w:marTop w:val="0"/>
      <w:marBottom w:val="0"/>
      <w:divBdr>
        <w:top w:val="none" w:sz="0" w:space="0" w:color="auto"/>
        <w:left w:val="none" w:sz="0" w:space="0" w:color="auto"/>
        <w:bottom w:val="none" w:sz="0" w:space="0" w:color="auto"/>
        <w:right w:val="none" w:sz="0" w:space="0" w:color="auto"/>
      </w:divBdr>
      <w:divsChild>
        <w:div w:id="22707121">
          <w:marLeft w:val="640"/>
          <w:marRight w:val="0"/>
          <w:marTop w:val="0"/>
          <w:marBottom w:val="0"/>
          <w:divBdr>
            <w:top w:val="none" w:sz="0" w:space="0" w:color="auto"/>
            <w:left w:val="none" w:sz="0" w:space="0" w:color="auto"/>
            <w:bottom w:val="none" w:sz="0" w:space="0" w:color="auto"/>
            <w:right w:val="none" w:sz="0" w:space="0" w:color="auto"/>
          </w:divBdr>
        </w:div>
        <w:div w:id="25640025">
          <w:marLeft w:val="640"/>
          <w:marRight w:val="0"/>
          <w:marTop w:val="0"/>
          <w:marBottom w:val="0"/>
          <w:divBdr>
            <w:top w:val="none" w:sz="0" w:space="0" w:color="auto"/>
            <w:left w:val="none" w:sz="0" w:space="0" w:color="auto"/>
            <w:bottom w:val="none" w:sz="0" w:space="0" w:color="auto"/>
            <w:right w:val="none" w:sz="0" w:space="0" w:color="auto"/>
          </w:divBdr>
        </w:div>
        <w:div w:id="85661808">
          <w:marLeft w:val="640"/>
          <w:marRight w:val="0"/>
          <w:marTop w:val="0"/>
          <w:marBottom w:val="0"/>
          <w:divBdr>
            <w:top w:val="none" w:sz="0" w:space="0" w:color="auto"/>
            <w:left w:val="none" w:sz="0" w:space="0" w:color="auto"/>
            <w:bottom w:val="none" w:sz="0" w:space="0" w:color="auto"/>
            <w:right w:val="none" w:sz="0" w:space="0" w:color="auto"/>
          </w:divBdr>
        </w:div>
        <w:div w:id="124352916">
          <w:marLeft w:val="640"/>
          <w:marRight w:val="0"/>
          <w:marTop w:val="0"/>
          <w:marBottom w:val="0"/>
          <w:divBdr>
            <w:top w:val="none" w:sz="0" w:space="0" w:color="auto"/>
            <w:left w:val="none" w:sz="0" w:space="0" w:color="auto"/>
            <w:bottom w:val="none" w:sz="0" w:space="0" w:color="auto"/>
            <w:right w:val="none" w:sz="0" w:space="0" w:color="auto"/>
          </w:divBdr>
        </w:div>
        <w:div w:id="528035592">
          <w:marLeft w:val="640"/>
          <w:marRight w:val="0"/>
          <w:marTop w:val="0"/>
          <w:marBottom w:val="0"/>
          <w:divBdr>
            <w:top w:val="none" w:sz="0" w:space="0" w:color="auto"/>
            <w:left w:val="none" w:sz="0" w:space="0" w:color="auto"/>
            <w:bottom w:val="none" w:sz="0" w:space="0" w:color="auto"/>
            <w:right w:val="none" w:sz="0" w:space="0" w:color="auto"/>
          </w:divBdr>
        </w:div>
        <w:div w:id="558856845">
          <w:marLeft w:val="640"/>
          <w:marRight w:val="0"/>
          <w:marTop w:val="0"/>
          <w:marBottom w:val="0"/>
          <w:divBdr>
            <w:top w:val="none" w:sz="0" w:space="0" w:color="auto"/>
            <w:left w:val="none" w:sz="0" w:space="0" w:color="auto"/>
            <w:bottom w:val="none" w:sz="0" w:space="0" w:color="auto"/>
            <w:right w:val="none" w:sz="0" w:space="0" w:color="auto"/>
          </w:divBdr>
        </w:div>
        <w:div w:id="641035250">
          <w:marLeft w:val="640"/>
          <w:marRight w:val="0"/>
          <w:marTop w:val="0"/>
          <w:marBottom w:val="0"/>
          <w:divBdr>
            <w:top w:val="none" w:sz="0" w:space="0" w:color="auto"/>
            <w:left w:val="none" w:sz="0" w:space="0" w:color="auto"/>
            <w:bottom w:val="none" w:sz="0" w:space="0" w:color="auto"/>
            <w:right w:val="none" w:sz="0" w:space="0" w:color="auto"/>
          </w:divBdr>
        </w:div>
        <w:div w:id="642925521">
          <w:marLeft w:val="640"/>
          <w:marRight w:val="0"/>
          <w:marTop w:val="0"/>
          <w:marBottom w:val="0"/>
          <w:divBdr>
            <w:top w:val="none" w:sz="0" w:space="0" w:color="auto"/>
            <w:left w:val="none" w:sz="0" w:space="0" w:color="auto"/>
            <w:bottom w:val="none" w:sz="0" w:space="0" w:color="auto"/>
            <w:right w:val="none" w:sz="0" w:space="0" w:color="auto"/>
          </w:divBdr>
        </w:div>
        <w:div w:id="708142346">
          <w:marLeft w:val="640"/>
          <w:marRight w:val="0"/>
          <w:marTop w:val="0"/>
          <w:marBottom w:val="0"/>
          <w:divBdr>
            <w:top w:val="none" w:sz="0" w:space="0" w:color="auto"/>
            <w:left w:val="none" w:sz="0" w:space="0" w:color="auto"/>
            <w:bottom w:val="none" w:sz="0" w:space="0" w:color="auto"/>
            <w:right w:val="none" w:sz="0" w:space="0" w:color="auto"/>
          </w:divBdr>
        </w:div>
        <w:div w:id="784617143">
          <w:marLeft w:val="640"/>
          <w:marRight w:val="0"/>
          <w:marTop w:val="0"/>
          <w:marBottom w:val="0"/>
          <w:divBdr>
            <w:top w:val="none" w:sz="0" w:space="0" w:color="auto"/>
            <w:left w:val="none" w:sz="0" w:space="0" w:color="auto"/>
            <w:bottom w:val="none" w:sz="0" w:space="0" w:color="auto"/>
            <w:right w:val="none" w:sz="0" w:space="0" w:color="auto"/>
          </w:divBdr>
        </w:div>
        <w:div w:id="897327827">
          <w:marLeft w:val="640"/>
          <w:marRight w:val="0"/>
          <w:marTop w:val="0"/>
          <w:marBottom w:val="0"/>
          <w:divBdr>
            <w:top w:val="none" w:sz="0" w:space="0" w:color="auto"/>
            <w:left w:val="none" w:sz="0" w:space="0" w:color="auto"/>
            <w:bottom w:val="none" w:sz="0" w:space="0" w:color="auto"/>
            <w:right w:val="none" w:sz="0" w:space="0" w:color="auto"/>
          </w:divBdr>
        </w:div>
        <w:div w:id="1008601026">
          <w:marLeft w:val="640"/>
          <w:marRight w:val="0"/>
          <w:marTop w:val="0"/>
          <w:marBottom w:val="0"/>
          <w:divBdr>
            <w:top w:val="none" w:sz="0" w:space="0" w:color="auto"/>
            <w:left w:val="none" w:sz="0" w:space="0" w:color="auto"/>
            <w:bottom w:val="none" w:sz="0" w:space="0" w:color="auto"/>
            <w:right w:val="none" w:sz="0" w:space="0" w:color="auto"/>
          </w:divBdr>
        </w:div>
        <w:div w:id="1036349104">
          <w:marLeft w:val="640"/>
          <w:marRight w:val="0"/>
          <w:marTop w:val="0"/>
          <w:marBottom w:val="0"/>
          <w:divBdr>
            <w:top w:val="none" w:sz="0" w:space="0" w:color="auto"/>
            <w:left w:val="none" w:sz="0" w:space="0" w:color="auto"/>
            <w:bottom w:val="none" w:sz="0" w:space="0" w:color="auto"/>
            <w:right w:val="none" w:sz="0" w:space="0" w:color="auto"/>
          </w:divBdr>
        </w:div>
        <w:div w:id="1175875091">
          <w:marLeft w:val="640"/>
          <w:marRight w:val="0"/>
          <w:marTop w:val="0"/>
          <w:marBottom w:val="0"/>
          <w:divBdr>
            <w:top w:val="none" w:sz="0" w:space="0" w:color="auto"/>
            <w:left w:val="none" w:sz="0" w:space="0" w:color="auto"/>
            <w:bottom w:val="none" w:sz="0" w:space="0" w:color="auto"/>
            <w:right w:val="none" w:sz="0" w:space="0" w:color="auto"/>
          </w:divBdr>
        </w:div>
        <w:div w:id="1186364536">
          <w:marLeft w:val="640"/>
          <w:marRight w:val="0"/>
          <w:marTop w:val="0"/>
          <w:marBottom w:val="0"/>
          <w:divBdr>
            <w:top w:val="none" w:sz="0" w:space="0" w:color="auto"/>
            <w:left w:val="none" w:sz="0" w:space="0" w:color="auto"/>
            <w:bottom w:val="none" w:sz="0" w:space="0" w:color="auto"/>
            <w:right w:val="none" w:sz="0" w:space="0" w:color="auto"/>
          </w:divBdr>
        </w:div>
        <w:div w:id="1379695563">
          <w:marLeft w:val="640"/>
          <w:marRight w:val="0"/>
          <w:marTop w:val="0"/>
          <w:marBottom w:val="0"/>
          <w:divBdr>
            <w:top w:val="none" w:sz="0" w:space="0" w:color="auto"/>
            <w:left w:val="none" w:sz="0" w:space="0" w:color="auto"/>
            <w:bottom w:val="none" w:sz="0" w:space="0" w:color="auto"/>
            <w:right w:val="none" w:sz="0" w:space="0" w:color="auto"/>
          </w:divBdr>
        </w:div>
        <w:div w:id="1382829462">
          <w:marLeft w:val="640"/>
          <w:marRight w:val="0"/>
          <w:marTop w:val="0"/>
          <w:marBottom w:val="0"/>
          <w:divBdr>
            <w:top w:val="none" w:sz="0" w:space="0" w:color="auto"/>
            <w:left w:val="none" w:sz="0" w:space="0" w:color="auto"/>
            <w:bottom w:val="none" w:sz="0" w:space="0" w:color="auto"/>
            <w:right w:val="none" w:sz="0" w:space="0" w:color="auto"/>
          </w:divBdr>
        </w:div>
        <w:div w:id="1406880282">
          <w:marLeft w:val="640"/>
          <w:marRight w:val="0"/>
          <w:marTop w:val="0"/>
          <w:marBottom w:val="0"/>
          <w:divBdr>
            <w:top w:val="none" w:sz="0" w:space="0" w:color="auto"/>
            <w:left w:val="none" w:sz="0" w:space="0" w:color="auto"/>
            <w:bottom w:val="none" w:sz="0" w:space="0" w:color="auto"/>
            <w:right w:val="none" w:sz="0" w:space="0" w:color="auto"/>
          </w:divBdr>
        </w:div>
        <w:div w:id="1614626067">
          <w:marLeft w:val="640"/>
          <w:marRight w:val="0"/>
          <w:marTop w:val="0"/>
          <w:marBottom w:val="0"/>
          <w:divBdr>
            <w:top w:val="none" w:sz="0" w:space="0" w:color="auto"/>
            <w:left w:val="none" w:sz="0" w:space="0" w:color="auto"/>
            <w:bottom w:val="none" w:sz="0" w:space="0" w:color="auto"/>
            <w:right w:val="none" w:sz="0" w:space="0" w:color="auto"/>
          </w:divBdr>
        </w:div>
        <w:div w:id="1622300177">
          <w:marLeft w:val="640"/>
          <w:marRight w:val="0"/>
          <w:marTop w:val="0"/>
          <w:marBottom w:val="0"/>
          <w:divBdr>
            <w:top w:val="none" w:sz="0" w:space="0" w:color="auto"/>
            <w:left w:val="none" w:sz="0" w:space="0" w:color="auto"/>
            <w:bottom w:val="none" w:sz="0" w:space="0" w:color="auto"/>
            <w:right w:val="none" w:sz="0" w:space="0" w:color="auto"/>
          </w:divBdr>
        </w:div>
        <w:div w:id="1697464095">
          <w:marLeft w:val="640"/>
          <w:marRight w:val="0"/>
          <w:marTop w:val="0"/>
          <w:marBottom w:val="0"/>
          <w:divBdr>
            <w:top w:val="none" w:sz="0" w:space="0" w:color="auto"/>
            <w:left w:val="none" w:sz="0" w:space="0" w:color="auto"/>
            <w:bottom w:val="none" w:sz="0" w:space="0" w:color="auto"/>
            <w:right w:val="none" w:sz="0" w:space="0" w:color="auto"/>
          </w:divBdr>
        </w:div>
        <w:div w:id="1818835644">
          <w:marLeft w:val="640"/>
          <w:marRight w:val="0"/>
          <w:marTop w:val="0"/>
          <w:marBottom w:val="0"/>
          <w:divBdr>
            <w:top w:val="none" w:sz="0" w:space="0" w:color="auto"/>
            <w:left w:val="none" w:sz="0" w:space="0" w:color="auto"/>
            <w:bottom w:val="none" w:sz="0" w:space="0" w:color="auto"/>
            <w:right w:val="none" w:sz="0" w:space="0" w:color="auto"/>
          </w:divBdr>
        </w:div>
        <w:div w:id="1835335799">
          <w:marLeft w:val="640"/>
          <w:marRight w:val="0"/>
          <w:marTop w:val="0"/>
          <w:marBottom w:val="0"/>
          <w:divBdr>
            <w:top w:val="none" w:sz="0" w:space="0" w:color="auto"/>
            <w:left w:val="none" w:sz="0" w:space="0" w:color="auto"/>
            <w:bottom w:val="none" w:sz="0" w:space="0" w:color="auto"/>
            <w:right w:val="none" w:sz="0" w:space="0" w:color="auto"/>
          </w:divBdr>
        </w:div>
        <w:div w:id="1989940754">
          <w:marLeft w:val="640"/>
          <w:marRight w:val="0"/>
          <w:marTop w:val="0"/>
          <w:marBottom w:val="0"/>
          <w:divBdr>
            <w:top w:val="none" w:sz="0" w:space="0" w:color="auto"/>
            <w:left w:val="none" w:sz="0" w:space="0" w:color="auto"/>
            <w:bottom w:val="none" w:sz="0" w:space="0" w:color="auto"/>
            <w:right w:val="none" w:sz="0" w:space="0" w:color="auto"/>
          </w:divBdr>
        </w:div>
        <w:div w:id="2014674380">
          <w:marLeft w:val="640"/>
          <w:marRight w:val="0"/>
          <w:marTop w:val="0"/>
          <w:marBottom w:val="0"/>
          <w:divBdr>
            <w:top w:val="none" w:sz="0" w:space="0" w:color="auto"/>
            <w:left w:val="none" w:sz="0" w:space="0" w:color="auto"/>
            <w:bottom w:val="none" w:sz="0" w:space="0" w:color="auto"/>
            <w:right w:val="none" w:sz="0" w:space="0" w:color="auto"/>
          </w:divBdr>
        </w:div>
      </w:divsChild>
    </w:div>
    <w:div w:id="629677586">
      <w:bodyDiv w:val="1"/>
      <w:marLeft w:val="0"/>
      <w:marRight w:val="0"/>
      <w:marTop w:val="0"/>
      <w:marBottom w:val="0"/>
      <w:divBdr>
        <w:top w:val="none" w:sz="0" w:space="0" w:color="auto"/>
        <w:left w:val="none" w:sz="0" w:space="0" w:color="auto"/>
        <w:bottom w:val="none" w:sz="0" w:space="0" w:color="auto"/>
        <w:right w:val="none" w:sz="0" w:space="0" w:color="auto"/>
      </w:divBdr>
      <w:divsChild>
        <w:div w:id="2360793">
          <w:marLeft w:val="640"/>
          <w:marRight w:val="0"/>
          <w:marTop w:val="0"/>
          <w:marBottom w:val="0"/>
          <w:divBdr>
            <w:top w:val="none" w:sz="0" w:space="0" w:color="auto"/>
            <w:left w:val="none" w:sz="0" w:space="0" w:color="auto"/>
            <w:bottom w:val="none" w:sz="0" w:space="0" w:color="auto"/>
            <w:right w:val="none" w:sz="0" w:space="0" w:color="auto"/>
          </w:divBdr>
        </w:div>
        <w:div w:id="172184119">
          <w:marLeft w:val="640"/>
          <w:marRight w:val="0"/>
          <w:marTop w:val="0"/>
          <w:marBottom w:val="0"/>
          <w:divBdr>
            <w:top w:val="none" w:sz="0" w:space="0" w:color="auto"/>
            <w:left w:val="none" w:sz="0" w:space="0" w:color="auto"/>
            <w:bottom w:val="none" w:sz="0" w:space="0" w:color="auto"/>
            <w:right w:val="none" w:sz="0" w:space="0" w:color="auto"/>
          </w:divBdr>
        </w:div>
        <w:div w:id="174003019">
          <w:marLeft w:val="640"/>
          <w:marRight w:val="0"/>
          <w:marTop w:val="0"/>
          <w:marBottom w:val="0"/>
          <w:divBdr>
            <w:top w:val="none" w:sz="0" w:space="0" w:color="auto"/>
            <w:left w:val="none" w:sz="0" w:space="0" w:color="auto"/>
            <w:bottom w:val="none" w:sz="0" w:space="0" w:color="auto"/>
            <w:right w:val="none" w:sz="0" w:space="0" w:color="auto"/>
          </w:divBdr>
        </w:div>
        <w:div w:id="412506849">
          <w:marLeft w:val="640"/>
          <w:marRight w:val="0"/>
          <w:marTop w:val="0"/>
          <w:marBottom w:val="0"/>
          <w:divBdr>
            <w:top w:val="none" w:sz="0" w:space="0" w:color="auto"/>
            <w:left w:val="none" w:sz="0" w:space="0" w:color="auto"/>
            <w:bottom w:val="none" w:sz="0" w:space="0" w:color="auto"/>
            <w:right w:val="none" w:sz="0" w:space="0" w:color="auto"/>
          </w:divBdr>
        </w:div>
        <w:div w:id="465969017">
          <w:marLeft w:val="640"/>
          <w:marRight w:val="0"/>
          <w:marTop w:val="0"/>
          <w:marBottom w:val="0"/>
          <w:divBdr>
            <w:top w:val="none" w:sz="0" w:space="0" w:color="auto"/>
            <w:left w:val="none" w:sz="0" w:space="0" w:color="auto"/>
            <w:bottom w:val="none" w:sz="0" w:space="0" w:color="auto"/>
            <w:right w:val="none" w:sz="0" w:space="0" w:color="auto"/>
          </w:divBdr>
        </w:div>
        <w:div w:id="736827118">
          <w:marLeft w:val="640"/>
          <w:marRight w:val="0"/>
          <w:marTop w:val="0"/>
          <w:marBottom w:val="0"/>
          <w:divBdr>
            <w:top w:val="none" w:sz="0" w:space="0" w:color="auto"/>
            <w:left w:val="none" w:sz="0" w:space="0" w:color="auto"/>
            <w:bottom w:val="none" w:sz="0" w:space="0" w:color="auto"/>
            <w:right w:val="none" w:sz="0" w:space="0" w:color="auto"/>
          </w:divBdr>
        </w:div>
        <w:div w:id="794829341">
          <w:marLeft w:val="640"/>
          <w:marRight w:val="0"/>
          <w:marTop w:val="0"/>
          <w:marBottom w:val="0"/>
          <w:divBdr>
            <w:top w:val="none" w:sz="0" w:space="0" w:color="auto"/>
            <w:left w:val="none" w:sz="0" w:space="0" w:color="auto"/>
            <w:bottom w:val="none" w:sz="0" w:space="0" w:color="auto"/>
            <w:right w:val="none" w:sz="0" w:space="0" w:color="auto"/>
          </w:divBdr>
        </w:div>
        <w:div w:id="961619820">
          <w:marLeft w:val="640"/>
          <w:marRight w:val="0"/>
          <w:marTop w:val="0"/>
          <w:marBottom w:val="0"/>
          <w:divBdr>
            <w:top w:val="none" w:sz="0" w:space="0" w:color="auto"/>
            <w:left w:val="none" w:sz="0" w:space="0" w:color="auto"/>
            <w:bottom w:val="none" w:sz="0" w:space="0" w:color="auto"/>
            <w:right w:val="none" w:sz="0" w:space="0" w:color="auto"/>
          </w:divBdr>
        </w:div>
        <w:div w:id="1068767756">
          <w:marLeft w:val="640"/>
          <w:marRight w:val="0"/>
          <w:marTop w:val="0"/>
          <w:marBottom w:val="0"/>
          <w:divBdr>
            <w:top w:val="none" w:sz="0" w:space="0" w:color="auto"/>
            <w:left w:val="none" w:sz="0" w:space="0" w:color="auto"/>
            <w:bottom w:val="none" w:sz="0" w:space="0" w:color="auto"/>
            <w:right w:val="none" w:sz="0" w:space="0" w:color="auto"/>
          </w:divBdr>
        </w:div>
        <w:div w:id="1082870038">
          <w:marLeft w:val="640"/>
          <w:marRight w:val="0"/>
          <w:marTop w:val="0"/>
          <w:marBottom w:val="0"/>
          <w:divBdr>
            <w:top w:val="none" w:sz="0" w:space="0" w:color="auto"/>
            <w:left w:val="none" w:sz="0" w:space="0" w:color="auto"/>
            <w:bottom w:val="none" w:sz="0" w:space="0" w:color="auto"/>
            <w:right w:val="none" w:sz="0" w:space="0" w:color="auto"/>
          </w:divBdr>
        </w:div>
        <w:div w:id="1218904460">
          <w:marLeft w:val="640"/>
          <w:marRight w:val="0"/>
          <w:marTop w:val="0"/>
          <w:marBottom w:val="0"/>
          <w:divBdr>
            <w:top w:val="none" w:sz="0" w:space="0" w:color="auto"/>
            <w:left w:val="none" w:sz="0" w:space="0" w:color="auto"/>
            <w:bottom w:val="none" w:sz="0" w:space="0" w:color="auto"/>
            <w:right w:val="none" w:sz="0" w:space="0" w:color="auto"/>
          </w:divBdr>
        </w:div>
        <w:div w:id="1254780271">
          <w:marLeft w:val="640"/>
          <w:marRight w:val="0"/>
          <w:marTop w:val="0"/>
          <w:marBottom w:val="0"/>
          <w:divBdr>
            <w:top w:val="none" w:sz="0" w:space="0" w:color="auto"/>
            <w:left w:val="none" w:sz="0" w:space="0" w:color="auto"/>
            <w:bottom w:val="none" w:sz="0" w:space="0" w:color="auto"/>
            <w:right w:val="none" w:sz="0" w:space="0" w:color="auto"/>
          </w:divBdr>
        </w:div>
        <w:div w:id="1321613822">
          <w:marLeft w:val="640"/>
          <w:marRight w:val="0"/>
          <w:marTop w:val="0"/>
          <w:marBottom w:val="0"/>
          <w:divBdr>
            <w:top w:val="none" w:sz="0" w:space="0" w:color="auto"/>
            <w:left w:val="none" w:sz="0" w:space="0" w:color="auto"/>
            <w:bottom w:val="none" w:sz="0" w:space="0" w:color="auto"/>
            <w:right w:val="none" w:sz="0" w:space="0" w:color="auto"/>
          </w:divBdr>
        </w:div>
        <w:div w:id="1395589749">
          <w:marLeft w:val="640"/>
          <w:marRight w:val="0"/>
          <w:marTop w:val="0"/>
          <w:marBottom w:val="0"/>
          <w:divBdr>
            <w:top w:val="none" w:sz="0" w:space="0" w:color="auto"/>
            <w:left w:val="none" w:sz="0" w:space="0" w:color="auto"/>
            <w:bottom w:val="none" w:sz="0" w:space="0" w:color="auto"/>
            <w:right w:val="none" w:sz="0" w:space="0" w:color="auto"/>
          </w:divBdr>
        </w:div>
        <w:div w:id="1436906394">
          <w:marLeft w:val="640"/>
          <w:marRight w:val="0"/>
          <w:marTop w:val="0"/>
          <w:marBottom w:val="0"/>
          <w:divBdr>
            <w:top w:val="none" w:sz="0" w:space="0" w:color="auto"/>
            <w:left w:val="none" w:sz="0" w:space="0" w:color="auto"/>
            <w:bottom w:val="none" w:sz="0" w:space="0" w:color="auto"/>
            <w:right w:val="none" w:sz="0" w:space="0" w:color="auto"/>
          </w:divBdr>
        </w:div>
        <w:div w:id="1597404251">
          <w:marLeft w:val="640"/>
          <w:marRight w:val="0"/>
          <w:marTop w:val="0"/>
          <w:marBottom w:val="0"/>
          <w:divBdr>
            <w:top w:val="none" w:sz="0" w:space="0" w:color="auto"/>
            <w:left w:val="none" w:sz="0" w:space="0" w:color="auto"/>
            <w:bottom w:val="none" w:sz="0" w:space="0" w:color="auto"/>
            <w:right w:val="none" w:sz="0" w:space="0" w:color="auto"/>
          </w:divBdr>
        </w:div>
        <w:div w:id="1609002351">
          <w:marLeft w:val="640"/>
          <w:marRight w:val="0"/>
          <w:marTop w:val="0"/>
          <w:marBottom w:val="0"/>
          <w:divBdr>
            <w:top w:val="none" w:sz="0" w:space="0" w:color="auto"/>
            <w:left w:val="none" w:sz="0" w:space="0" w:color="auto"/>
            <w:bottom w:val="none" w:sz="0" w:space="0" w:color="auto"/>
            <w:right w:val="none" w:sz="0" w:space="0" w:color="auto"/>
          </w:divBdr>
        </w:div>
        <w:div w:id="1700232288">
          <w:marLeft w:val="640"/>
          <w:marRight w:val="0"/>
          <w:marTop w:val="0"/>
          <w:marBottom w:val="0"/>
          <w:divBdr>
            <w:top w:val="none" w:sz="0" w:space="0" w:color="auto"/>
            <w:left w:val="none" w:sz="0" w:space="0" w:color="auto"/>
            <w:bottom w:val="none" w:sz="0" w:space="0" w:color="auto"/>
            <w:right w:val="none" w:sz="0" w:space="0" w:color="auto"/>
          </w:divBdr>
        </w:div>
        <w:div w:id="1707869590">
          <w:marLeft w:val="640"/>
          <w:marRight w:val="0"/>
          <w:marTop w:val="0"/>
          <w:marBottom w:val="0"/>
          <w:divBdr>
            <w:top w:val="none" w:sz="0" w:space="0" w:color="auto"/>
            <w:left w:val="none" w:sz="0" w:space="0" w:color="auto"/>
            <w:bottom w:val="none" w:sz="0" w:space="0" w:color="auto"/>
            <w:right w:val="none" w:sz="0" w:space="0" w:color="auto"/>
          </w:divBdr>
        </w:div>
        <w:div w:id="1799689466">
          <w:marLeft w:val="640"/>
          <w:marRight w:val="0"/>
          <w:marTop w:val="0"/>
          <w:marBottom w:val="0"/>
          <w:divBdr>
            <w:top w:val="none" w:sz="0" w:space="0" w:color="auto"/>
            <w:left w:val="none" w:sz="0" w:space="0" w:color="auto"/>
            <w:bottom w:val="none" w:sz="0" w:space="0" w:color="auto"/>
            <w:right w:val="none" w:sz="0" w:space="0" w:color="auto"/>
          </w:divBdr>
        </w:div>
        <w:div w:id="1827428086">
          <w:marLeft w:val="640"/>
          <w:marRight w:val="0"/>
          <w:marTop w:val="0"/>
          <w:marBottom w:val="0"/>
          <w:divBdr>
            <w:top w:val="none" w:sz="0" w:space="0" w:color="auto"/>
            <w:left w:val="none" w:sz="0" w:space="0" w:color="auto"/>
            <w:bottom w:val="none" w:sz="0" w:space="0" w:color="auto"/>
            <w:right w:val="none" w:sz="0" w:space="0" w:color="auto"/>
          </w:divBdr>
        </w:div>
        <w:div w:id="1923097418">
          <w:marLeft w:val="640"/>
          <w:marRight w:val="0"/>
          <w:marTop w:val="0"/>
          <w:marBottom w:val="0"/>
          <w:divBdr>
            <w:top w:val="none" w:sz="0" w:space="0" w:color="auto"/>
            <w:left w:val="none" w:sz="0" w:space="0" w:color="auto"/>
            <w:bottom w:val="none" w:sz="0" w:space="0" w:color="auto"/>
            <w:right w:val="none" w:sz="0" w:space="0" w:color="auto"/>
          </w:divBdr>
        </w:div>
        <w:div w:id="1981228809">
          <w:marLeft w:val="640"/>
          <w:marRight w:val="0"/>
          <w:marTop w:val="0"/>
          <w:marBottom w:val="0"/>
          <w:divBdr>
            <w:top w:val="none" w:sz="0" w:space="0" w:color="auto"/>
            <w:left w:val="none" w:sz="0" w:space="0" w:color="auto"/>
            <w:bottom w:val="none" w:sz="0" w:space="0" w:color="auto"/>
            <w:right w:val="none" w:sz="0" w:space="0" w:color="auto"/>
          </w:divBdr>
        </w:div>
        <w:div w:id="1987658366">
          <w:marLeft w:val="640"/>
          <w:marRight w:val="0"/>
          <w:marTop w:val="0"/>
          <w:marBottom w:val="0"/>
          <w:divBdr>
            <w:top w:val="none" w:sz="0" w:space="0" w:color="auto"/>
            <w:left w:val="none" w:sz="0" w:space="0" w:color="auto"/>
            <w:bottom w:val="none" w:sz="0" w:space="0" w:color="auto"/>
            <w:right w:val="none" w:sz="0" w:space="0" w:color="auto"/>
          </w:divBdr>
        </w:div>
        <w:div w:id="2089646385">
          <w:marLeft w:val="640"/>
          <w:marRight w:val="0"/>
          <w:marTop w:val="0"/>
          <w:marBottom w:val="0"/>
          <w:divBdr>
            <w:top w:val="none" w:sz="0" w:space="0" w:color="auto"/>
            <w:left w:val="none" w:sz="0" w:space="0" w:color="auto"/>
            <w:bottom w:val="none" w:sz="0" w:space="0" w:color="auto"/>
            <w:right w:val="none" w:sz="0" w:space="0" w:color="auto"/>
          </w:divBdr>
        </w:div>
        <w:div w:id="2120370907">
          <w:marLeft w:val="640"/>
          <w:marRight w:val="0"/>
          <w:marTop w:val="0"/>
          <w:marBottom w:val="0"/>
          <w:divBdr>
            <w:top w:val="none" w:sz="0" w:space="0" w:color="auto"/>
            <w:left w:val="none" w:sz="0" w:space="0" w:color="auto"/>
            <w:bottom w:val="none" w:sz="0" w:space="0" w:color="auto"/>
            <w:right w:val="none" w:sz="0" w:space="0" w:color="auto"/>
          </w:divBdr>
        </w:div>
      </w:divsChild>
    </w:div>
    <w:div w:id="634916915">
      <w:bodyDiv w:val="1"/>
      <w:marLeft w:val="0"/>
      <w:marRight w:val="0"/>
      <w:marTop w:val="0"/>
      <w:marBottom w:val="0"/>
      <w:divBdr>
        <w:top w:val="none" w:sz="0" w:space="0" w:color="auto"/>
        <w:left w:val="none" w:sz="0" w:space="0" w:color="auto"/>
        <w:bottom w:val="none" w:sz="0" w:space="0" w:color="auto"/>
        <w:right w:val="none" w:sz="0" w:space="0" w:color="auto"/>
      </w:divBdr>
      <w:divsChild>
        <w:div w:id="8721839">
          <w:marLeft w:val="640"/>
          <w:marRight w:val="0"/>
          <w:marTop w:val="0"/>
          <w:marBottom w:val="0"/>
          <w:divBdr>
            <w:top w:val="none" w:sz="0" w:space="0" w:color="auto"/>
            <w:left w:val="none" w:sz="0" w:space="0" w:color="auto"/>
            <w:bottom w:val="none" w:sz="0" w:space="0" w:color="auto"/>
            <w:right w:val="none" w:sz="0" w:space="0" w:color="auto"/>
          </w:divBdr>
        </w:div>
        <w:div w:id="226838875">
          <w:marLeft w:val="640"/>
          <w:marRight w:val="0"/>
          <w:marTop w:val="0"/>
          <w:marBottom w:val="0"/>
          <w:divBdr>
            <w:top w:val="none" w:sz="0" w:space="0" w:color="auto"/>
            <w:left w:val="none" w:sz="0" w:space="0" w:color="auto"/>
            <w:bottom w:val="none" w:sz="0" w:space="0" w:color="auto"/>
            <w:right w:val="none" w:sz="0" w:space="0" w:color="auto"/>
          </w:divBdr>
        </w:div>
        <w:div w:id="444809581">
          <w:marLeft w:val="640"/>
          <w:marRight w:val="0"/>
          <w:marTop w:val="0"/>
          <w:marBottom w:val="0"/>
          <w:divBdr>
            <w:top w:val="none" w:sz="0" w:space="0" w:color="auto"/>
            <w:left w:val="none" w:sz="0" w:space="0" w:color="auto"/>
            <w:bottom w:val="none" w:sz="0" w:space="0" w:color="auto"/>
            <w:right w:val="none" w:sz="0" w:space="0" w:color="auto"/>
          </w:divBdr>
        </w:div>
        <w:div w:id="536553746">
          <w:marLeft w:val="640"/>
          <w:marRight w:val="0"/>
          <w:marTop w:val="0"/>
          <w:marBottom w:val="0"/>
          <w:divBdr>
            <w:top w:val="none" w:sz="0" w:space="0" w:color="auto"/>
            <w:left w:val="none" w:sz="0" w:space="0" w:color="auto"/>
            <w:bottom w:val="none" w:sz="0" w:space="0" w:color="auto"/>
            <w:right w:val="none" w:sz="0" w:space="0" w:color="auto"/>
          </w:divBdr>
        </w:div>
        <w:div w:id="624045513">
          <w:marLeft w:val="640"/>
          <w:marRight w:val="0"/>
          <w:marTop w:val="0"/>
          <w:marBottom w:val="0"/>
          <w:divBdr>
            <w:top w:val="none" w:sz="0" w:space="0" w:color="auto"/>
            <w:left w:val="none" w:sz="0" w:space="0" w:color="auto"/>
            <w:bottom w:val="none" w:sz="0" w:space="0" w:color="auto"/>
            <w:right w:val="none" w:sz="0" w:space="0" w:color="auto"/>
          </w:divBdr>
        </w:div>
        <w:div w:id="1290818615">
          <w:marLeft w:val="640"/>
          <w:marRight w:val="0"/>
          <w:marTop w:val="0"/>
          <w:marBottom w:val="0"/>
          <w:divBdr>
            <w:top w:val="none" w:sz="0" w:space="0" w:color="auto"/>
            <w:left w:val="none" w:sz="0" w:space="0" w:color="auto"/>
            <w:bottom w:val="none" w:sz="0" w:space="0" w:color="auto"/>
            <w:right w:val="none" w:sz="0" w:space="0" w:color="auto"/>
          </w:divBdr>
        </w:div>
        <w:div w:id="1593002255">
          <w:marLeft w:val="640"/>
          <w:marRight w:val="0"/>
          <w:marTop w:val="0"/>
          <w:marBottom w:val="0"/>
          <w:divBdr>
            <w:top w:val="none" w:sz="0" w:space="0" w:color="auto"/>
            <w:left w:val="none" w:sz="0" w:space="0" w:color="auto"/>
            <w:bottom w:val="none" w:sz="0" w:space="0" w:color="auto"/>
            <w:right w:val="none" w:sz="0" w:space="0" w:color="auto"/>
          </w:divBdr>
        </w:div>
        <w:div w:id="1802653378">
          <w:marLeft w:val="640"/>
          <w:marRight w:val="0"/>
          <w:marTop w:val="0"/>
          <w:marBottom w:val="0"/>
          <w:divBdr>
            <w:top w:val="none" w:sz="0" w:space="0" w:color="auto"/>
            <w:left w:val="none" w:sz="0" w:space="0" w:color="auto"/>
            <w:bottom w:val="none" w:sz="0" w:space="0" w:color="auto"/>
            <w:right w:val="none" w:sz="0" w:space="0" w:color="auto"/>
          </w:divBdr>
        </w:div>
        <w:div w:id="2021732353">
          <w:marLeft w:val="640"/>
          <w:marRight w:val="0"/>
          <w:marTop w:val="0"/>
          <w:marBottom w:val="0"/>
          <w:divBdr>
            <w:top w:val="none" w:sz="0" w:space="0" w:color="auto"/>
            <w:left w:val="none" w:sz="0" w:space="0" w:color="auto"/>
            <w:bottom w:val="none" w:sz="0" w:space="0" w:color="auto"/>
            <w:right w:val="none" w:sz="0" w:space="0" w:color="auto"/>
          </w:divBdr>
        </w:div>
      </w:divsChild>
    </w:div>
    <w:div w:id="643853770">
      <w:bodyDiv w:val="1"/>
      <w:marLeft w:val="0"/>
      <w:marRight w:val="0"/>
      <w:marTop w:val="0"/>
      <w:marBottom w:val="0"/>
      <w:divBdr>
        <w:top w:val="none" w:sz="0" w:space="0" w:color="auto"/>
        <w:left w:val="none" w:sz="0" w:space="0" w:color="auto"/>
        <w:bottom w:val="none" w:sz="0" w:space="0" w:color="auto"/>
        <w:right w:val="none" w:sz="0" w:space="0" w:color="auto"/>
      </w:divBdr>
      <w:divsChild>
        <w:div w:id="91822503">
          <w:marLeft w:val="640"/>
          <w:marRight w:val="0"/>
          <w:marTop w:val="0"/>
          <w:marBottom w:val="0"/>
          <w:divBdr>
            <w:top w:val="none" w:sz="0" w:space="0" w:color="auto"/>
            <w:left w:val="none" w:sz="0" w:space="0" w:color="auto"/>
            <w:bottom w:val="none" w:sz="0" w:space="0" w:color="auto"/>
            <w:right w:val="none" w:sz="0" w:space="0" w:color="auto"/>
          </w:divBdr>
        </w:div>
        <w:div w:id="356779835">
          <w:marLeft w:val="640"/>
          <w:marRight w:val="0"/>
          <w:marTop w:val="0"/>
          <w:marBottom w:val="0"/>
          <w:divBdr>
            <w:top w:val="none" w:sz="0" w:space="0" w:color="auto"/>
            <w:left w:val="none" w:sz="0" w:space="0" w:color="auto"/>
            <w:bottom w:val="none" w:sz="0" w:space="0" w:color="auto"/>
            <w:right w:val="none" w:sz="0" w:space="0" w:color="auto"/>
          </w:divBdr>
        </w:div>
        <w:div w:id="422070204">
          <w:marLeft w:val="640"/>
          <w:marRight w:val="0"/>
          <w:marTop w:val="0"/>
          <w:marBottom w:val="0"/>
          <w:divBdr>
            <w:top w:val="none" w:sz="0" w:space="0" w:color="auto"/>
            <w:left w:val="none" w:sz="0" w:space="0" w:color="auto"/>
            <w:bottom w:val="none" w:sz="0" w:space="0" w:color="auto"/>
            <w:right w:val="none" w:sz="0" w:space="0" w:color="auto"/>
          </w:divBdr>
        </w:div>
        <w:div w:id="511649373">
          <w:marLeft w:val="640"/>
          <w:marRight w:val="0"/>
          <w:marTop w:val="0"/>
          <w:marBottom w:val="0"/>
          <w:divBdr>
            <w:top w:val="none" w:sz="0" w:space="0" w:color="auto"/>
            <w:left w:val="none" w:sz="0" w:space="0" w:color="auto"/>
            <w:bottom w:val="none" w:sz="0" w:space="0" w:color="auto"/>
            <w:right w:val="none" w:sz="0" w:space="0" w:color="auto"/>
          </w:divBdr>
        </w:div>
        <w:div w:id="532571032">
          <w:marLeft w:val="640"/>
          <w:marRight w:val="0"/>
          <w:marTop w:val="0"/>
          <w:marBottom w:val="0"/>
          <w:divBdr>
            <w:top w:val="none" w:sz="0" w:space="0" w:color="auto"/>
            <w:left w:val="none" w:sz="0" w:space="0" w:color="auto"/>
            <w:bottom w:val="none" w:sz="0" w:space="0" w:color="auto"/>
            <w:right w:val="none" w:sz="0" w:space="0" w:color="auto"/>
          </w:divBdr>
        </w:div>
        <w:div w:id="1222672291">
          <w:marLeft w:val="640"/>
          <w:marRight w:val="0"/>
          <w:marTop w:val="0"/>
          <w:marBottom w:val="0"/>
          <w:divBdr>
            <w:top w:val="none" w:sz="0" w:space="0" w:color="auto"/>
            <w:left w:val="none" w:sz="0" w:space="0" w:color="auto"/>
            <w:bottom w:val="none" w:sz="0" w:space="0" w:color="auto"/>
            <w:right w:val="none" w:sz="0" w:space="0" w:color="auto"/>
          </w:divBdr>
        </w:div>
        <w:div w:id="1240598115">
          <w:marLeft w:val="640"/>
          <w:marRight w:val="0"/>
          <w:marTop w:val="0"/>
          <w:marBottom w:val="0"/>
          <w:divBdr>
            <w:top w:val="none" w:sz="0" w:space="0" w:color="auto"/>
            <w:left w:val="none" w:sz="0" w:space="0" w:color="auto"/>
            <w:bottom w:val="none" w:sz="0" w:space="0" w:color="auto"/>
            <w:right w:val="none" w:sz="0" w:space="0" w:color="auto"/>
          </w:divBdr>
        </w:div>
        <w:div w:id="1279294687">
          <w:marLeft w:val="640"/>
          <w:marRight w:val="0"/>
          <w:marTop w:val="0"/>
          <w:marBottom w:val="0"/>
          <w:divBdr>
            <w:top w:val="none" w:sz="0" w:space="0" w:color="auto"/>
            <w:left w:val="none" w:sz="0" w:space="0" w:color="auto"/>
            <w:bottom w:val="none" w:sz="0" w:space="0" w:color="auto"/>
            <w:right w:val="none" w:sz="0" w:space="0" w:color="auto"/>
          </w:divBdr>
        </w:div>
        <w:div w:id="1536845179">
          <w:marLeft w:val="640"/>
          <w:marRight w:val="0"/>
          <w:marTop w:val="0"/>
          <w:marBottom w:val="0"/>
          <w:divBdr>
            <w:top w:val="none" w:sz="0" w:space="0" w:color="auto"/>
            <w:left w:val="none" w:sz="0" w:space="0" w:color="auto"/>
            <w:bottom w:val="none" w:sz="0" w:space="0" w:color="auto"/>
            <w:right w:val="none" w:sz="0" w:space="0" w:color="auto"/>
          </w:divBdr>
        </w:div>
        <w:div w:id="1649938620">
          <w:marLeft w:val="640"/>
          <w:marRight w:val="0"/>
          <w:marTop w:val="0"/>
          <w:marBottom w:val="0"/>
          <w:divBdr>
            <w:top w:val="none" w:sz="0" w:space="0" w:color="auto"/>
            <w:left w:val="none" w:sz="0" w:space="0" w:color="auto"/>
            <w:bottom w:val="none" w:sz="0" w:space="0" w:color="auto"/>
            <w:right w:val="none" w:sz="0" w:space="0" w:color="auto"/>
          </w:divBdr>
        </w:div>
        <w:div w:id="1834761579">
          <w:marLeft w:val="640"/>
          <w:marRight w:val="0"/>
          <w:marTop w:val="0"/>
          <w:marBottom w:val="0"/>
          <w:divBdr>
            <w:top w:val="none" w:sz="0" w:space="0" w:color="auto"/>
            <w:left w:val="none" w:sz="0" w:space="0" w:color="auto"/>
            <w:bottom w:val="none" w:sz="0" w:space="0" w:color="auto"/>
            <w:right w:val="none" w:sz="0" w:space="0" w:color="auto"/>
          </w:divBdr>
        </w:div>
        <w:div w:id="1916277498">
          <w:marLeft w:val="640"/>
          <w:marRight w:val="0"/>
          <w:marTop w:val="0"/>
          <w:marBottom w:val="0"/>
          <w:divBdr>
            <w:top w:val="none" w:sz="0" w:space="0" w:color="auto"/>
            <w:left w:val="none" w:sz="0" w:space="0" w:color="auto"/>
            <w:bottom w:val="none" w:sz="0" w:space="0" w:color="auto"/>
            <w:right w:val="none" w:sz="0" w:space="0" w:color="auto"/>
          </w:divBdr>
        </w:div>
      </w:divsChild>
    </w:div>
    <w:div w:id="655305624">
      <w:bodyDiv w:val="1"/>
      <w:marLeft w:val="0"/>
      <w:marRight w:val="0"/>
      <w:marTop w:val="0"/>
      <w:marBottom w:val="0"/>
      <w:divBdr>
        <w:top w:val="none" w:sz="0" w:space="0" w:color="auto"/>
        <w:left w:val="none" w:sz="0" w:space="0" w:color="auto"/>
        <w:bottom w:val="none" w:sz="0" w:space="0" w:color="auto"/>
        <w:right w:val="none" w:sz="0" w:space="0" w:color="auto"/>
      </w:divBdr>
      <w:divsChild>
        <w:div w:id="26150086">
          <w:marLeft w:val="640"/>
          <w:marRight w:val="0"/>
          <w:marTop w:val="0"/>
          <w:marBottom w:val="0"/>
          <w:divBdr>
            <w:top w:val="none" w:sz="0" w:space="0" w:color="auto"/>
            <w:left w:val="none" w:sz="0" w:space="0" w:color="auto"/>
            <w:bottom w:val="none" w:sz="0" w:space="0" w:color="auto"/>
            <w:right w:val="none" w:sz="0" w:space="0" w:color="auto"/>
          </w:divBdr>
        </w:div>
        <w:div w:id="1402943088">
          <w:marLeft w:val="640"/>
          <w:marRight w:val="0"/>
          <w:marTop w:val="0"/>
          <w:marBottom w:val="0"/>
          <w:divBdr>
            <w:top w:val="none" w:sz="0" w:space="0" w:color="auto"/>
            <w:left w:val="none" w:sz="0" w:space="0" w:color="auto"/>
            <w:bottom w:val="none" w:sz="0" w:space="0" w:color="auto"/>
            <w:right w:val="none" w:sz="0" w:space="0" w:color="auto"/>
          </w:divBdr>
        </w:div>
        <w:div w:id="1882083814">
          <w:marLeft w:val="640"/>
          <w:marRight w:val="0"/>
          <w:marTop w:val="0"/>
          <w:marBottom w:val="0"/>
          <w:divBdr>
            <w:top w:val="none" w:sz="0" w:space="0" w:color="auto"/>
            <w:left w:val="none" w:sz="0" w:space="0" w:color="auto"/>
            <w:bottom w:val="none" w:sz="0" w:space="0" w:color="auto"/>
            <w:right w:val="none" w:sz="0" w:space="0" w:color="auto"/>
          </w:divBdr>
        </w:div>
      </w:divsChild>
    </w:div>
    <w:div w:id="662322906">
      <w:bodyDiv w:val="1"/>
      <w:marLeft w:val="0"/>
      <w:marRight w:val="0"/>
      <w:marTop w:val="0"/>
      <w:marBottom w:val="0"/>
      <w:divBdr>
        <w:top w:val="none" w:sz="0" w:space="0" w:color="auto"/>
        <w:left w:val="none" w:sz="0" w:space="0" w:color="auto"/>
        <w:bottom w:val="none" w:sz="0" w:space="0" w:color="auto"/>
        <w:right w:val="none" w:sz="0" w:space="0" w:color="auto"/>
      </w:divBdr>
    </w:div>
    <w:div w:id="666447635">
      <w:bodyDiv w:val="1"/>
      <w:marLeft w:val="0"/>
      <w:marRight w:val="0"/>
      <w:marTop w:val="0"/>
      <w:marBottom w:val="0"/>
      <w:divBdr>
        <w:top w:val="none" w:sz="0" w:space="0" w:color="auto"/>
        <w:left w:val="none" w:sz="0" w:space="0" w:color="auto"/>
        <w:bottom w:val="none" w:sz="0" w:space="0" w:color="auto"/>
        <w:right w:val="none" w:sz="0" w:space="0" w:color="auto"/>
      </w:divBdr>
      <w:divsChild>
        <w:div w:id="4788765">
          <w:marLeft w:val="640"/>
          <w:marRight w:val="0"/>
          <w:marTop w:val="0"/>
          <w:marBottom w:val="0"/>
          <w:divBdr>
            <w:top w:val="none" w:sz="0" w:space="0" w:color="auto"/>
            <w:left w:val="none" w:sz="0" w:space="0" w:color="auto"/>
            <w:bottom w:val="none" w:sz="0" w:space="0" w:color="auto"/>
            <w:right w:val="none" w:sz="0" w:space="0" w:color="auto"/>
          </w:divBdr>
        </w:div>
        <w:div w:id="80152239">
          <w:marLeft w:val="640"/>
          <w:marRight w:val="0"/>
          <w:marTop w:val="0"/>
          <w:marBottom w:val="0"/>
          <w:divBdr>
            <w:top w:val="none" w:sz="0" w:space="0" w:color="auto"/>
            <w:left w:val="none" w:sz="0" w:space="0" w:color="auto"/>
            <w:bottom w:val="none" w:sz="0" w:space="0" w:color="auto"/>
            <w:right w:val="none" w:sz="0" w:space="0" w:color="auto"/>
          </w:divBdr>
        </w:div>
        <w:div w:id="82142808">
          <w:marLeft w:val="640"/>
          <w:marRight w:val="0"/>
          <w:marTop w:val="0"/>
          <w:marBottom w:val="0"/>
          <w:divBdr>
            <w:top w:val="none" w:sz="0" w:space="0" w:color="auto"/>
            <w:left w:val="none" w:sz="0" w:space="0" w:color="auto"/>
            <w:bottom w:val="none" w:sz="0" w:space="0" w:color="auto"/>
            <w:right w:val="none" w:sz="0" w:space="0" w:color="auto"/>
          </w:divBdr>
        </w:div>
        <w:div w:id="86393255">
          <w:marLeft w:val="640"/>
          <w:marRight w:val="0"/>
          <w:marTop w:val="0"/>
          <w:marBottom w:val="0"/>
          <w:divBdr>
            <w:top w:val="none" w:sz="0" w:space="0" w:color="auto"/>
            <w:left w:val="none" w:sz="0" w:space="0" w:color="auto"/>
            <w:bottom w:val="none" w:sz="0" w:space="0" w:color="auto"/>
            <w:right w:val="none" w:sz="0" w:space="0" w:color="auto"/>
          </w:divBdr>
        </w:div>
        <w:div w:id="197813307">
          <w:marLeft w:val="640"/>
          <w:marRight w:val="0"/>
          <w:marTop w:val="0"/>
          <w:marBottom w:val="0"/>
          <w:divBdr>
            <w:top w:val="none" w:sz="0" w:space="0" w:color="auto"/>
            <w:left w:val="none" w:sz="0" w:space="0" w:color="auto"/>
            <w:bottom w:val="none" w:sz="0" w:space="0" w:color="auto"/>
            <w:right w:val="none" w:sz="0" w:space="0" w:color="auto"/>
          </w:divBdr>
        </w:div>
        <w:div w:id="205218949">
          <w:marLeft w:val="640"/>
          <w:marRight w:val="0"/>
          <w:marTop w:val="0"/>
          <w:marBottom w:val="0"/>
          <w:divBdr>
            <w:top w:val="none" w:sz="0" w:space="0" w:color="auto"/>
            <w:left w:val="none" w:sz="0" w:space="0" w:color="auto"/>
            <w:bottom w:val="none" w:sz="0" w:space="0" w:color="auto"/>
            <w:right w:val="none" w:sz="0" w:space="0" w:color="auto"/>
          </w:divBdr>
        </w:div>
        <w:div w:id="413743579">
          <w:marLeft w:val="640"/>
          <w:marRight w:val="0"/>
          <w:marTop w:val="0"/>
          <w:marBottom w:val="0"/>
          <w:divBdr>
            <w:top w:val="none" w:sz="0" w:space="0" w:color="auto"/>
            <w:left w:val="none" w:sz="0" w:space="0" w:color="auto"/>
            <w:bottom w:val="none" w:sz="0" w:space="0" w:color="auto"/>
            <w:right w:val="none" w:sz="0" w:space="0" w:color="auto"/>
          </w:divBdr>
        </w:div>
        <w:div w:id="435636178">
          <w:marLeft w:val="640"/>
          <w:marRight w:val="0"/>
          <w:marTop w:val="0"/>
          <w:marBottom w:val="0"/>
          <w:divBdr>
            <w:top w:val="none" w:sz="0" w:space="0" w:color="auto"/>
            <w:left w:val="none" w:sz="0" w:space="0" w:color="auto"/>
            <w:bottom w:val="none" w:sz="0" w:space="0" w:color="auto"/>
            <w:right w:val="none" w:sz="0" w:space="0" w:color="auto"/>
          </w:divBdr>
        </w:div>
        <w:div w:id="481577789">
          <w:marLeft w:val="640"/>
          <w:marRight w:val="0"/>
          <w:marTop w:val="0"/>
          <w:marBottom w:val="0"/>
          <w:divBdr>
            <w:top w:val="none" w:sz="0" w:space="0" w:color="auto"/>
            <w:left w:val="none" w:sz="0" w:space="0" w:color="auto"/>
            <w:bottom w:val="none" w:sz="0" w:space="0" w:color="auto"/>
            <w:right w:val="none" w:sz="0" w:space="0" w:color="auto"/>
          </w:divBdr>
        </w:div>
        <w:div w:id="645159799">
          <w:marLeft w:val="640"/>
          <w:marRight w:val="0"/>
          <w:marTop w:val="0"/>
          <w:marBottom w:val="0"/>
          <w:divBdr>
            <w:top w:val="none" w:sz="0" w:space="0" w:color="auto"/>
            <w:left w:val="none" w:sz="0" w:space="0" w:color="auto"/>
            <w:bottom w:val="none" w:sz="0" w:space="0" w:color="auto"/>
            <w:right w:val="none" w:sz="0" w:space="0" w:color="auto"/>
          </w:divBdr>
        </w:div>
        <w:div w:id="668213260">
          <w:marLeft w:val="640"/>
          <w:marRight w:val="0"/>
          <w:marTop w:val="0"/>
          <w:marBottom w:val="0"/>
          <w:divBdr>
            <w:top w:val="none" w:sz="0" w:space="0" w:color="auto"/>
            <w:left w:val="none" w:sz="0" w:space="0" w:color="auto"/>
            <w:bottom w:val="none" w:sz="0" w:space="0" w:color="auto"/>
            <w:right w:val="none" w:sz="0" w:space="0" w:color="auto"/>
          </w:divBdr>
        </w:div>
        <w:div w:id="743113876">
          <w:marLeft w:val="640"/>
          <w:marRight w:val="0"/>
          <w:marTop w:val="0"/>
          <w:marBottom w:val="0"/>
          <w:divBdr>
            <w:top w:val="none" w:sz="0" w:space="0" w:color="auto"/>
            <w:left w:val="none" w:sz="0" w:space="0" w:color="auto"/>
            <w:bottom w:val="none" w:sz="0" w:space="0" w:color="auto"/>
            <w:right w:val="none" w:sz="0" w:space="0" w:color="auto"/>
          </w:divBdr>
        </w:div>
        <w:div w:id="781654828">
          <w:marLeft w:val="640"/>
          <w:marRight w:val="0"/>
          <w:marTop w:val="0"/>
          <w:marBottom w:val="0"/>
          <w:divBdr>
            <w:top w:val="none" w:sz="0" w:space="0" w:color="auto"/>
            <w:left w:val="none" w:sz="0" w:space="0" w:color="auto"/>
            <w:bottom w:val="none" w:sz="0" w:space="0" w:color="auto"/>
            <w:right w:val="none" w:sz="0" w:space="0" w:color="auto"/>
          </w:divBdr>
        </w:div>
        <w:div w:id="892690384">
          <w:marLeft w:val="640"/>
          <w:marRight w:val="0"/>
          <w:marTop w:val="0"/>
          <w:marBottom w:val="0"/>
          <w:divBdr>
            <w:top w:val="none" w:sz="0" w:space="0" w:color="auto"/>
            <w:left w:val="none" w:sz="0" w:space="0" w:color="auto"/>
            <w:bottom w:val="none" w:sz="0" w:space="0" w:color="auto"/>
            <w:right w:val="none" w:sz="0" w:space="0" w:color="auto"/>
          </w:divBdr>
        </w:div>
        <w:div w:id="1143429183">
          <w:marLeft w:val="640"/>
          <w:marRight w:val="0"/>
          <w:marTop w:val="0"/>
          <w:marBottom w:val="0"/>
          <w:divBdr>
            <w:top w:val="none" w:sz="0" w:space="0" w:color="auto"/>
            <w:left w:val="none" w:sz="0" w:space="0" w:color="auto"/>
            <w:bottom w:val="none" w:sz="0" w:space="0" w:color="auto"/>
            <w:right w:val="none" w:sz="0" w:space="0" w:color="auto"/>
          </w:divBdr>
        </w:div>
        <w:div w:id="1283612915">
          <w:marLeft w:val="640"/>
          <w:marRight w:val="0"/>
          <w:marTop w:val="0"/>
          <w:marBottom w:val="0"/>
          <w:divBdr>
            <w:top w:val="none" w:sz="0" w:space="0" w:color="auto"/>
            <w:left w:val="none" w:sz="0" w:space="0" w:color="auto"/>
            <w:bottom w:val="none" w:sz="0" w:space="0" w:color="auto"/>
            <w:right w:val="none" w:sz="0" w:space="0" w:color="auto"/>
          </w:divBdr>
        </w:div>
        <w:div w:id="1299342612">
          <w:marLeft w:val="640"/>
          <w:marRight w:val="0"/>
          <w:marTop w:val="0"/>
          <w:marBottom w:val="0"/>
          <w:divBdr>
            <w:top w:val="none" w:sz="0" w:space="0" w:color="auto"/>
            <w:left w:val="none" w:sz="0" w:space="0" w:color="auto"/>
            <w:bottom w:val="none" w:sz="0" w:space="0" w:color="auto"/>
            <w:right w:val="none" w:sz="0" w:space="0" w:color="auto"/>
          </w:divBdr>
        </w:div>
        <w:div w:id="1473406312">
          <w:marLeft w:val="640"/>
          <w:marRight w:val="0"/>
          <w:marTop w:val="0"/>
          <w:marBottom w:val="0"/>
          <w:divBdr>
            <w:top w:val="none" w:sz="0" w:space="0" w:color="auto"/>
            <w:left w:val="none" w:sz="0" w:space="0" w:color="auto"/>
            <w:bottom w:val="none" w:sz="0" w:space="0" w:color="auto"/>
            <w:right w:val="none" w:sz="0" w:space="0" w:color="auto"/>
          </w:divBdr>
        </w:div>
        <w:div w:id="1475678059">
          <w:marLeft w:val="640"/>
          <w:marRight w:val="0"/>
          <w:marTop w:val="0"/>
          <w:marBottom w:val="0"/>
          <w:divBdr>
            <w:top w:val="none" w:sz="0" w:space="0" w:color="auto"/>
            <w:left w:val="none" w:sz="0" w:space="0" w:color="auto"/>
            <w:bottom w:val="none" w:sz="0" w:space="0" w:color="auto"/>
            <w:right w:val="none" w:sz="0" w:space="0" w:color="auto"/>
          </w:divBdr>
        </w:div>
        <w:div w:id="1495299170">
          <w:marLeft w:val="640"/>
          <w:marRight w:val="0"/>
          <w:marTop w:val="0"/>
          <w:marBottom w:val="0"/>
          <w:divBdr>
            <w:top w:val="none" w:sz="0" w:space="0" w:color="auto"/>
            <w:left w:val="none" w:sz="0" w:space="0" w:color="auto"/>
            <w:bottom w:val="none" w:sz="0" w:space="0" w:color="auto"/>
            <w:right w:val="none" w:sz="0" w:space="0" w:color="auto"/>
          </w:divBdr>
        </w:div>
        <w:div w:id="1700160793">
          <w:marLeft w:val="640"/>
          <w:marRight w:val="0"/>
          <w:marTop w:val="0"/>
          <w:marBottom w:val="0"/>
          <w:divBdr>
            <w:top w:val="none" w:sz="0" w:space="0" w:color="auto"/>
            <w:left w:val="none" w:sz="0" w:space="0" w:color="auto"/>
            <w:bottom w:val="none" w:sz="0" w:space="0" w:color="auto"/>
            <w:right w:val="none" w:sz="0" w:space="0" w:color="auto"/>
          </w:divBdr>
        </w:div>
        <w:div w:id="1734811285">
          <w:marLeft w:val="640"/>
          <w:marRight w:val="0"/>
          <w:marTop w:val="0"/>
          <w:marBottom w:val="0"/>
          <w:divBdr>
            <w:top w:val="none" w:sz="0" w:space="0" w:color="auto"/>
            <w:left w:val="none" w:sz="0" w:space="0" w:color="auto"/>
            <w:bottom w:val="none" w:sz="0" w:space="0" w:color="auto"/>
            <w:right w:val="none" w:sz="0" w:space="0" w:color="auto"/>
          </w:divBdr>
        </w:div>
        <w:div w:id="1736968143">
          <w:marLeft w:val="640"/>
          <w:marRight w:val="0"/>
          <w:marTop w:val="0"/>
          <w:marBottom w:val="0"/>
          <w:divBdr>
            <w:top w:val="none" w:sz="0" w:space="0" w:color="auto"/>
            <w:left w:val="none" w:sz="0" w:space="0" w:color="auto"/>
            <w:bottom w:val="none" w:sz="0" w:space="0" w:color="auto"/>
            <w:right w:val="none" w:sz="0" w:space="0" w:color="auto"/>
          </w:divBdr>
        </w:div>
        <w:div w:id="1825394684">
          <w:marLeft w:val="640"/>
          <w:marRight w:val="0"/>
          <w:marTop w:val="0"/>
          <w:marBottom w:val="0"/>
          <w:divBdr>
            <w:top w:val="none" w:sz="0" w:space="0" w:color="auto"/>
            <w:left w:val="none" w:sz="0" w:space="0" w:color="auto"/>
            <w:bottom w:val="none" w:sz="0" w:space="0" w:color="auto"/>
            <w:right w:val="none" w:sz="0" w:space="0" w:color="auto"/>
          </w:divBdr>
        </w:div>
        <w:div w:id="1881505755">
          <w:marLeft w:val="640"/>
          <w:marRight w:val="0"/>
          <w:marTop w:val="0"/>
          <w:marBottom w:val="0"/>
          <w:divBdr>
            <w:top w:val="none" w:sz="0" w:space="0" w:color="auto"/>
            <w:left w:val="none" w:sz="0" w:space="0" w:color="auto"/>
            <w:bottom w:val="none" w:sz="0" w:space="0" w:color="auto"/>
            <w:right w:val="none" w:sz="0" w:space="0" w:color="auto"/>
          </w:divBdr>
        </w:div>
        <w:div w:id="1910383309">
          <w:marLeft w:val="640"/>
          <w:marRight w:val="0"/>
          <w:marTop w:val="0"/>
          <w:marBottom w:val="0"/>
          <w:divBdr>
            <w:top w:val="none" w:sz="0" w:space="0" w:color="auto"/>
            <w:left w:val="none" w:sz="0" w:space="0" w:color="auto"/>
            <w:bottom w:val="none" w:sz="0" w:space="0" w:color="auto"/>
            <w:right w:val="none" w:sz="0" w:space="0" w:color="auto"/>
          </w:divBdr>
        </w:div>
        <w:div w:id="1919090979">
          <w:marLeft w:val="640"/>
          <w:marRight w:val="0"/>
          <w:marTop w:val="0"/>
          <w:marBottom w:val="0"/>
          <w:divBdr>
            <w:top w:val="none" w:sz="0" w:space="0" w:color="auto"/>
            <w:left w:val="none" w:sz="0" w:space="0" w:color="auto"/>
            <w:bottom w:val="none" w:sz="0" w:space="0" w:color="auto"/>
            <w:right w:val="none" w:sz="0" w:space="0" w:color="auto"/>
          </w:divBdr>
        </w:div>
        <w:div w:id="1988320815">
          <w:marLeft w:val="640"/>
          <w:marRight w:val="0"/>
          <w:marTop w:val="0"/>
          <w:marBottom w:val="0"/>
          <w:divBdr>
            <w:top w:val="none" w:sz="0" w:space="0" w:color="auto"/>
            <w:left w:val="none" w:sz="0" w:space="0" w:color="auto"/>
            <w:bottom w:val="none" w:sz="0" w:space="0" w:color="auto"/>
            <w:right w:val="none" w:sz="0" w:space="0" w:color="auto"/>
          </w:divBdr>
        </w:div>
        <w:div w:id="2030447198">
          <w:marLeft w:val="640"/>
          <w:marRight w:val="0"/>
          <w:marTop w:val="0"/>
          <w:marBottom w:val="0"/>
          <w:divBdr>
            <w:top w:val="none" w:sz="0" w:space="0" w:color="auto"/>
            <w:left w:val="none" w:sz="0" w:space="0" w:color="auto"/>
            <w:bottom w:val="none" w:sz="0" w:space="0" w:color="auto"/>
            <w:right w:val="none" w:sz="0" w:space="0" w:color="auto"/>
          </w:divBdr>
        </w:div>
        <w:div w:id="2059209335">
          <w:marLeft w:val="640"/>
          <w:marRight w:val="0"/>
          <w:marTop w:val="0"/>
          <w:marBottom w:val="0"/>
          <w:divBdr>
            <w:top w:val="none" w:sz="0" w:space="0" w:color="auto"/>
            <w:left w:val="none" w:sz="0" w:space="0" w:color="auto"/>
            <w:bottom w:val="none" w:sz="0" w:space="0" w:color="auto"/>
            <w:right w:val="none" w:sz="0" w:space="0" w:color="auto"/>
          </w:divBdr>
        </w:div>
        <w:div w:id="2088187378">
          <w:marLeft w:val="640"/>
          <w:marRight w:val="0"/>
          <w:marTop w:val="0"/>
          <w:marBottom w:val="0"/>
          <w:divBdr>
            <w:top w:val="none" w:sz="0" w:space="0" w:color="auto"/>
            <w:left w:val="none" w:sz="0" w:space="0" w:color="auto"/>
            <w:bottom w:val="none" w:sz="0" w:space="0" w:color="auto"/>
            <w:right w:val="none" w:sz="0" w:space="0" w:color="auto"/>
          </w:divBdr>
        </w:div>
        <w:div w:id="2134668694">
          <w:marLeft w:val="640"/>
          <w:marRight w:val="0"/>
          <w:marTop w:val="0"/>
          <w:marBottom w:val="0"/>
          <w:divBdr>
            <w:top w:val="none" w:sz="0" w:space="0" w:color="auto"/>
            <w:left w:val="none" w:sz="0" w:space="0" w:color="auto"/>
            <w:bottom w:val="none" w:sz="0" w:space="0" w:color="auto"/>
            <w:right w:val="none" w:sz="0" w:space="0" w:color="auto"/>
          </w:divBdr>
        </w:div>
      </w:divsChild>
    </w:div>
    <w:div w:id="702243535">
      <w:bodyDiv w:val="1"/>
      <w:marLeft w:val="0"/>
      <w:marRight w:val="0"/>
      <w:marTop w:val="0"/>
      <w:marBottom w:val="0"/>
      <w:divBdr>
        <w:top w:val="none" w:sz="0" w:space="0" w:color="auto"/>
        <w:left w:val="none" w:sz="0" w:space="0" w:color="auto"/>
        <w:bottom w:val="none" w:sz="0" w:space="0" w:color="auto"/>
        <w:right w:val="none" w:sz="0" w:space="0" w:color="auto"/>
      </w:divBdr>
    </w:div>
    <w:div w:id="758136398">
      <w:bodyDiv w:val="1"/>
      <w:marLeft w:val="0"/>
      <w:marRight w:val="0"/>
      <w:marTop w:val="0"/>
      <w:marBottom w:val="0"/>
      <w:divBdr>
        <w:top w:val="none" w:sz="0" w:space="0" w:color="auto"/>
        <w:left w:val="none" w:sz="0" w:space="0" w:color="auto"/>
        <w:bottom w:val="none" w:sz="0" w:space="0" w:color="auto"/>
        <w:right w:val="none" w:sz="0" w:space="0" w:color="auto"/>
      </w:divBdr>
      <w:divsChild>
        <w:div w:id="95059069">
          <w:marLeft w:val="640"/>
          <w:marRight w:val="0"/>
          <w:marTop w:val="0"/>
          <w:marBottom w:val="0"/>
          <w:divBdr>
            <w:top w:val="none" w:sz="0" w:space="0" w:color="auto"/>
            <w:left w:val="none" w:sz="0" w:space="0" w:color="auto"/>
            <w:bottom w:val="none" w:sz="0" w:space="0" w:color="auto"/>
            <w:right w:val="none" w:sz="0" w:space="0" w:color="auto"/>
          </w:divBdr>
        </w:div>
        <w:div w:id="134683082">
          <w:marLeft w:val="640"/>
          <w:marRight w:val="0"/>
          <w:marTop w:val="0"/>
          <w:marBottom w:val="0"/>
          <w:divBdr>
            <w:top w:val="none" w:sz="0" w:space="0" w:color="auto"/>
            <w:left w:val="none" w:sz="0" w:space="0" w:color="auto"/>
            <w:bottom w:val="none" w:sz="0" w:space="0" w:color="auto"/>
            <w:right w:val="none" w:sz="0" w:space="0" w:color="auto"/>
          </w:divBdr>
        </w:div>
        <w:div w:id="236330165">
          <w:marLeft w:val="640"/>
          <w:marRight w:val="0"/>
          <w:marTop w:val="0"/>
          <w:marBottom w:val="0"/>
          <w:divBdr>
            <w:top w:val="none" w:sz="0" w:space="0" w:color="auto"/>
            <w:left w:val="none" w:sz="0" w:space="0" w:color="auto"/>
            <w:bottom w:val="none" w:sz="0" w:space="0" w:color="auto"/>
            <w:right w:val="none" w:sz="0" w:space="0" w:color="auto"/>
          </w:divBdr>
        </w:div>
        <w:div w:id="373044703">
          <w:marLeft w:val="640"/>
          <w:marRight w:val="0"/>
          <w:marTop w:val="0"/>
          <w:marBottom w:val="0"/>
          <w:divBdr>
            <w:top w:val="none" w:sz="0" w:space="0" w:color="auto"/>
            <w:left w:val="none" w:sz="0" w:space="0" w:color="auto"/>
            <w:bottom w:val="none" w:sz="0" w:space="0" w:color="auto"/>
            <w:right w:val="none" w:sz="0" w:space="0" w:color="auto"/>
          </w:divBdr>
        </w:div>
        <w:div w:id="375392380">
          <w:marLeft w:val="640"/>
          <w:marRight w:val="0"/>
          <w:marTop w:val="0"/>
          <w:marBottom w:val="0"/>
          <w:divBdr>
            <w:top w:val="none" w:sz="0" w:space="0" w:color="auto"/>
            <w:left w:val="none" w:sz="0" w:space="0" w:color="auto"/>
            <w:bottom w:val="none" w:sz="0" w:space="0" w:color="auto"/>
            <w:right w:val="none" w:sz="0" w:space="0" w:color="auto"/>
          </w:divBdr>
        </w:div>
        <w:div w:id="419958260">
          <w:marLeft w:val="640"/>
          <w:marRight w:val="0"/>
          <w:marTop w:val="0"/>
          <w:marBottom w:val="0"/>
          <w:divBdr>
            <w:top w:val="none" w:sz="0" w:space="0" w:color="auto"/>
            <w:left w:val="none" w:sz="0" w:space="0" w:color="auto"/>
            <w:bottom w:val="none" w:sz="0" w:space="0" w:color="auto"/>
            <w:right w:val="none" w:sz="0" w:space="0" w:color="auto"/>
          </w:divBdr>
        </w:div>
        <w:div w:id="568541727">
          <w:marLeft w:val="640"/>
          <w:marRight w:val="0"/>
          <w:marTop w:val="0"/>
          <w:marBottom w:val="0"/>
          <w:divBdr>
            <w:top w:val="none" w:sz="0" w:space="0" w:color="auto"/>
            <w:left w:val="none" w:sz="0" w:space="0" w:color="auto"/>
            <w:bottom w:val="none" w:sz="0" w:space="0" w:color="auto"/>
            <w:right w:val="none" w:sz="0" w:space="0" w:color="auto"/>
          </w:divBdr>
        </w:div>
        <w:div w:id="597181587">
          <w:marLeft w:val="640"/>
          <w:marRight w:val="0"/>
          <w:marTop w:val="0"/>
          <w:marBottom w:val="0"/>
          <w:divBdr>
            <w:top w:val="none" w:sz="0" w:space="0" w:color="auto"/>
            <w:left w:val="none" w:sz="0" w:space="0" w:color="auto"/>
            <w:bottom w:val="none" w:sz="0" w:space="0" w:color="auto"/>
            <w:right w:val="none" w:sz="0" w:space="0" w:color="auto"/>
          </w:divBdr>
        </w:div>
        <w:div w:id="719092821">
          <w:marLeft w:val="640"/>
          <w:marRight w:val="0"/>
          <w:marTop w:val="0"/>
          <w:marBottom w:val="0"/>
          <w:divBdr>
            <w:top w:val="none" w:sz="0" w:space="0" w:color="auto"/>
            <w:left w:val="none" w:sz="0" w:space="0" w:color="auto"/>
            <w:bottom w:val="none" w:sz="0" w:space="0" w:color="auto"/>
            <w:right w:val="none" w:sz="0" w:space="0" w:color="auto"/>
          </w:divBdr>
        </w:div>
        <w:div w:id="797920057">
          <w:marLeft w:val="640"/>
          <w:marRight w:val="0"/>
          <w:marTop w:val="0"/>
          <w:marBottom w:val="0"/>
          <w:divBdr>
            <w:top w:val="none" w:sz="0" w:space="0" w:color="auto"/>
            <w:left w:val="none" w:sz="0" w:space="0" w:color="auto"/>
            <w:bottom w:val="none" w:sz="0" w:space="0" w:color="auto"/>
            <w:right w:val="none" w:sz="0" w:space="0" w:color="auto"/>
          </w:divBdr>
        </w:div>
        <w:div w:id="835341737">
          <w:marLeft w:val="640"/>
          <w:marRight w:val="0"/>
          <w:marTop w:val="0"/>
          <w:marBottom w:val="0"/>
          <w:divBdr>
            <w:top w:val="none" w:sz="0" w:space="0" w:color="auto"/>
            <w:left w:val="none" w:sz="0" w:space="0" w:color="auto"/>
            <w:bottom w:val="none" w:sz="0" w:space="0" w:color="auto"/>
            <w:right w:val="none" w:sz="0" w:space="0" w:color="auto"/>
          </w:divBdr>
        </w:div>
        <w:div w:id="841507628">
          <w:marLeft w:val="640"/>
          <w:marRight w:val="0"/>
          <w:marTop w:val="0"/>
          <w:marBottom w:val="0"/>
          <w:divBdr>
            <w:top w:val="none" w:sz="0" w:space="0" w:color="auto"/>
            <w:left w:val="none" w:sz="0" w:space="0" w:color="auto"/>
            <w:bottom w:val="none" w:sz="0" w:space="0" w:color="auto"/>
            <w:right w:val="none" w:sz="0" w:space="0" w:color="auto"/>
          </w:divBdr>
        </w:div>
        <w:div w:id="1146387985">
          <w:marLeft w:val="640"/>
          <w:marRight w:val="0"/>
          <w:marTop w:val="0"/>
          <w:marBottom w:val="0"/>
          <w:divBdr>
            <w:top w:val="none" w:sz="0" w:space="0" w:color="auto"/>
            <w:left w:val="none" w:sz="0" w:space="0" w:color="auto"/>
            <w:bottom w:val="none" w:sz="0" w:space="0" w:color="auto"/>
            <w:right w:val="none" w:sz="0" w:space="0" w:color="auto"/>
          </w:divBdr>
        </w:div>
        <w:div w:id="1251692872">
          <w:marLeft w:val="640"/>
          <w:marRight w:val="0"/>
          <w:marTop w:val="0"/>
          <w:marBottom w:val="0"/>
          <w:divBdr>
            <w:top w:val="none" w:sz="0" w:space="0" w:color="auto"/>
            <w:left w:val="none" w:sz="0" w:space="0" w:color="auto"/>
            <w:bottom w:val="none" w:sz="0" w:space="0" w:color="auto"/>
            <w:right w:val="none" w:sz="0" w:space="0" w:color="auto"/>
          </w:divBdr>
        </w:div>
        <w:div w:id="1261449065">
          <w:marLeft w:val="640"/>
          <w:marRight w:val="0"/>
          <w:marTop w:val="0"/>
          <w:marBottom w:val="0"/>
          <w:divBdr>
            <w:top w:val="none" w:sz="0" w:space="0" w:color="auto"/>
            <w:left w:val="none" w:sz="0" w:space="0" w:color="auto"/>
            <w:bottom w:val="none" w:sz="0" w:space="0" w:color="auto"/>
            <w:right w:val="none" w:sz="0" w:space="0" w:color="auto"/>
          </w:divBdr>
        </w:div>
        <w:div w:id="1263145203">
          <w:marLeft w:val="640"/>
          <w:marRight w:val="0"/>
          <w:marTop w:val="0"/>
          <w:marBottom w:val="0"/>
          <w:divBdr>
            <w:top w:val="none" w:sz="0" w:space="0" w:color="auto"/>
            <w:left w:val="none" w:sz="0" w:space="0" w:color="auto"/>
            <w:bottom w:val="none" w:sz="0" w:space="0" w:color="auto"/>
            <w:right w:val="none" w:sz="0" w:space="0" w:color="auto"/>
          </w:divBdr>
        </w:div>
        <w:div w:id="1378353588">
          <w:marLeft w:val="640"/>
          <w:marRight w:val="0"/>
          <w:marTop w:val="0"/>
          <w:marBottom w:val="0"/>
          <w:divBdr>
            <w:top w:val="none" w:sz="0" w:space="0" w:color="auto"/>
            <w:left w:val="none" w:sz="0" w:space="0" w:color="auto"/>
            <w:bottom w:val="none" w:sz="0" w:space="0" w:color="auto"/>
            <w:right w:val="none" w:sz="0" w:space="0" w:color="auto"/>
          </w:divBdr>
        </w:div>
        <w:div w:id="1438208633">
          <w:marLeft w:val="640"/>
          <w:marRight w:val="0"/>
          <w:marTop w:val="0"/>
          <w:marBottom w:val="0"/>
          <w:divBdr>
            <w:top w:val="none" w:sz="0" w:space="0" w:color="auto"/>
            <w:left w:val="none" w:sz="0" w:space="0" w:color="auto"/>
            <w:bottom w:val="none" w:sz="0" w:space="0" w:color="auto"/>
            <w:right w:val="none" w:sz="0" w:space="0" w:color="auto"/>
          </w:divBdr>
        </w:div>
        <w:div w:id="1439521335">
          <w:marLeft w:val="640"/>
          <w:marRight w:val="0"/>
          <w:marTop w:val="0"/>
          <w:marBottom w:val="0"/>
          <w:divBdr>
            <w:top w:val="none" w:sz="0" w:space="0" w:color="auto"/>
            <w:left w:val="none" w:sz="0" w:space="0" w:color="auto"/>
            <w:bottom w:val="none" w:sz="0" w:space="0" w:color="auto"/>
            <w:right w:val="none" w:sz="0" w:space="0" w:color="auto"/>
          </w:divBdr>
        </w:div>
        <w:div w:id="1441416412">
          <w:marLeft w:val="640"/>
          <w:marRight w:val="0"/>
          <w:marTop w:val="0"/>
          <w:marBottom w:val="0"/>
          <w:divBdr>
            <w:top w:val="none" w:sz="0" w:space="0" w:color="auto"/>
            <w:left w:val="none" w:sz="0" w:space="0" w:color="auto"/>
            <w:bottom w:val="none" w:sz="0" w:space="0" w:color="auto"/>
            <w:right w:val="none" w:sz="0" w:space="0" w:color="auto"/>
          </w:divBdr>
        </w:div>
        <w:div w:id="1634942502">
          <w:marLeft w:val="640"/>
          <w:marRight w:val="0"/>
          <w:marTop w:val="0"/>
          <w:marBottom w:val="0"/>
          <w:divBdr>
            <w:top w:val="none" w:sz="0" w:space="0" w:color="auto"/>
            <w:left w:val="none" w:sz="0" w:space="0" w:color="auto"/>
            <w:bottom w:val="none" w:sz="0" w:space="0" w:color="auto"/>
            <w:right w:val="none" w:sz="0" w:space="0" w:color="auto"/>
          </w:divBdr>
        </w:div>
        <w:div w:id="1672294782">
          <w:marLeft w:val="640"/>
          <w:marRight w:val="0"/>
          <w:marTop w:val="0"/>
          <w:marBottom w:val="0"/>
          <w:divBdr>
            <w:top w:val="none" w:sz="0" w:space="0" w:color="auto"/>
            <w:left w:val="none" w:sz="0" w:space="0" w:color="auto"/>
            <w:bottom w:val="none" w:sz="0" w:space="0" w:color="auto"/>
            <w:right w:val="none" w:sz="0" w:space="0" w:color="auto"/>
          </w:divBdr>
        </w:div>
        <w:div w:id="1707295431">
          <w:marLeft w:val="640"/>
          <w:marRight w:val="0"/>
          <w:marTop w:val="0"/>
          <w:marBottom w:val="0"/>
          <w:divBdr>
            <w:top w:val="none" w:sz="0" w:space="0" w:color="auto"/>
            <w:left w:val="none" w:sz="0" w:space="0" w:color="auto"/>
            <w:bottom w:val="none" w:sz="0" w:space="0" w:color="auto"/>
            <w:right w:val="none" w:sz="0" w:space="0" w:color="auto"/>
          </w:divBdr>
        </w:div>
        <w:div w:id="1736930577">
          <w:marLeft w:val="640"/>
          <w:marRight w:val="0"/>
          <w:marTop w:val="0"/>
          <w:marBottom w:val="0"/>
          <w:divBdr>
            <w:top w:val="none" w:sz="0" w:space="0" w:color="auto"/>
            <w:left w:val="none" w:sz="0" w:space="0" w:color="auto"/>
            <w:bottom w:val="none" w:sz="0" w:space="0" w:color="auto"/>
            <w:right w:val="none" w:sz="0" w:space="0" w:color="auto"/>
          </w:divBdr>
        </w:div>
        <w:div w:id="1747653761">
          <w:marLeft w:val="640"/>
          <w:marRight w:val="0"/>
          <w:marTop w:val="0"/>
          <w:marBottom w:val="0"/>
          <w:divBdr>
            <w:top w:val="none" w:sz="0" w:space="0" w:color="auto"/>
            <w:left w:val="none" w:sz="0" w:space="0" w:color="auto"/>
            <w:bottom w:val="none" w:sz="0" w:space="0" w:color="auto"/>
            <w:right w:val="none" w:sz="0" w:space="0" w:color="auto"/>
          </w:divBdr>
        </w:div>
        <w:div w:id="1853496056">
          <w:marLeft w:val="640"/>
          <w:marRight w:val="0"/>
          <w:marTop w:val="0"/>
          <w:marBottom w:val="0"/>
          <w:divBdr>
            <w:top w:val="none" w:sz="0" w:space="0" w:color="auto"/>
            <w:left w:val="none" w:sz="0" w:space="0" w:color="auto"/>
            <w:bottom w:val="none" w:sz="0" w:space="0" w:color="auto"/>
            <w:right w:val="none" w:sz="0" w:space="0" w:color="auto"/>
          </w:divBdr>
        </w:div>
        <w:div w:id="1898392979">
          <w:marLeft w:val="640"/>
          <w:marRight w:val="0"/>
          <w:marTop w:val="0"/>
          <w:marBottom w:val="0"/>
          <w:divBdr>
            <w:top w:val="none" w:sz="0" w:space="0" w:color="auto"/>
            <w:left w:val="none" w:sz="0" w:space="0" w:color="auto"/>
            <w:bottom w:val="none" w:sz="0" w:space="0" w:color="auto"/>
            <w:right w:val="none" w:sz="0" w:space="0" w:color="auto"/>
          </w:divBdr>
        </w:div>
        <w:div w:id="1929731986">
          <w:marLeft w:val="640"/>
          <w:marRight w:val="0"/>
          <w:marTop w:val="0"/>
          <w:marBottom w:val="0"/>
          <w:divBdr>
            <w:top w:val="none" w:sz="0" w:space="0" w:color="auto"/>
            <w:left w:val="none" w:sz="0" w:space="0" w:color="auto"/>
            <w:bottom w:val="none" w:sz="0" w:space="0" w:color="auto"/>
            <w:right w:val="none" w:sz="0" w:space="0" w:color="auto"/>
          </w:divBdr>
        </w:div>
        <w:div w:id="1996227180">
          <w:marLeft w:val="640"/>
          <w:marRight w:val="0"/>
          <w:marTop w:val="0"/>
          <w:marBottom w:val="0"/>
          <w:divBdr>
            <w:top w:val="none" w:sz="0" w:space="0" w:color="auto"/>
            <w:left w:val="none" w:sz="0" w:space="0" w:color="auto"/>
            <w:bottom w:val="none" w:sz="0" w:space="0" w:color="auto"/>
            <w:right w:val="none" w:sz="0" w:space="0" w:color="auto"/>
          </w:divBdr>
        </w:div>
        <w:div w:id="2068337215">
          <w:marLeft w:val="640"/>
          <w:marRight w:val="0"/>
          <w:marTop w:val="0"/>
          <w:marBottom w:val="0"/>
          <w:divBdr>
            <w:top w:val="none" w:sz="0" w:space="0" w:color="auto"/>
            <w:left w:val="none" w:sz="0" w:space="0" w:color="auto"/>
            <w:bottom w:val="none" w:sz="0" w:space="0" w:color="auto"/>
            <w:right w:val="none" w:sz="0" w:space="0" w:color="auto"/>
          </w:divBdr>
        </w:div>
        <w:div w:id="2079857349">
          <w:marLeft w:val="640"/>
          <w:marRight w:val="0"/>
          <w:marTop w:val="0"/>
          <w:marBottom w:val="0"/>
          <w:divBdr>
            <w:top w:val="none" w:sz="0" w:space="0" w:color="auto"/>
            <w:left w:val="none" w:sz="0" w:space="0" w:color="auto"/>
            <w:bottom w:val="none" w:sz="0" w:space="0" w:color="auto"/>
            <w:right w:val="none" w:sz="0" w:space="0" w:color="auto"/>
          </w:divBdr>
        </w:div>
        <w:div w:id="2107572809">
          <w:marLeft w:val="640"/>
          <w:marRight w:val="0"/>
          <w:marTop w:val="0"/>
          <w:marBottom w:val="0"/>
          <w:divBdr>
            <w:top w:val="none" w:sz="0" w:space="0" w:color="auto"/>
            <w:left w:val="none" w:sz="0" w:space="0" w:color="auto"/>
            <w:bottom w:val="none" w:sz="0" w:space="0" w:color="auto"/>
            <w:right w:val="none" w:sz="0" w:space="0" w:color="auto"/>
          </w:divBdr>
        </w:div>
      </w:divsChild>
    </w:div>
    <w:div w:id="764228131">
      <w:bodyDiv w:val="1"/>
      <w:marLeft w:val="0"/>
      <w:marRight w:val="0"/>
      <w:marTop w:val="0"/>
      <w:marBottom w:val="0"/>
      <w:divBdr>
        <w:top w:val="none" w:sz="0" w:space="0" w:color="auto"/>
        <w:left w:val="none" w:sz="0" w:space="0" w:color="auto"/>
        <w:bottom w:val="none" w:sz="0" w:space="0" w:color="auto"/>
        <w:right w:val="none" w:sz="0" w:space="0" w:color="auto"/>
      </w:divBdr>
      <w:divsChild>
        <w:div w:id="113603050">
          <w:marLeft w:val="640"/>
          <w:marRight w:val="0"/>
          <w:marTop w:val="0"/>
          <w:marBottom w:val="0"/>
          <w:divBdr>
            <w:top w:val="none" w:sz="0" w:space="0" w:color="auto"/>
            <w:left w:val="none" w:sz="0" w:space="0" w:color="auto"/>
            <w:bottom w:val="none" w:sz="0" w:space="0" w:color="auto"/>
            <w:right w:val="none" w:sz="0" w:space="0" w:color="auto"/>
          </w:divBdr>
        </w:div>
        <w:div w:id="459345942">
          <w:marLeft w:val="640"/>
          <w:marRight w:val="0"/>
          <w:marTop w:val="0"/>
          <w:marBottom w:val="0"/>
          <w:divBdr>
            <w:top w:val="none" w:sz="0" w:space="0" w:color="auto"/>
            <w:left w:val="none" w:sz="0" w:space="0" w:color="auto"/>
            <w:bottom w:val="none" w:sz="0" w:space="0" w:color="auto"/>
            <w:right w:val="none" w:sz="0" w:space="0" w:color="auto"/>
          </w:divBdr>
        </w:div>
        <w:div w:id="1037118277">
          <w:marLeft w:val="640"/>
          <w:marRight w:val="0"/>
          <w:marTop w:val="0"/>
          <w:marBottom w:val="0"/>
          <w:divBdr>
            <w:top w:val="none" w:sz="0" w:space="0" w:color="auto"/>
            <w:left w:val="none" w:sz="0" w:space="0" w:color="auto"/>
            <w:bottom w:val="none" w:sz="0" w:space="0" w:color="auto"/>
            <w:right w:val="none" w:sz="0" w:space="0" w:color="auto"/>
          </w:divBdr>
        </w:div>
        <w:div w:id="1672022724">
          <w:marLeft w:val="640"/>
          <w:marRight w:val="0"/>
          <w:marTop w:val="0"/>
          <w:marBottom w:val="0"/>
          <w:divBdr>
            <w:top w:val="none" w:sz="0" w:space="0" w:color="auto"/>
            <w:left w:val="none" w:sz="0" w:space="0" w:color="auto"/>
            <w:bottom w:val="none" w:sz="0" w:space="0" w:color="auto"/>
            <w:right w:val="none" w:sz="0" w:space="0" w:color="auto"/>
          </w:divBdr>
        </w:div>
      </w:divsChild>
    </w:div>
    <w:div w:id="769668025">
      <w:bodyDiv w:val="1"/>
      <w:marLeft w:val="0"/>
      <w:marRight w:val="0"/>
      <w:marTop w:val="0"/>
      <w:marBottom w:val="0"/>
      <w:divBdr>
        <w:top w:val="none" w:sz="0" w:space="0" w:color="auto"/>
        <w:left w:val="none" w:sz="0" w:space="0" w:color="auto"/>
        <w:bottom w:val="none" w:sz="0" w:space="0" w:color="auto"/>
        <w:right w:val="none" w:sz="0" w:space="0" w:color="auto"/>
      </w:divBdr>
      <w:divsChild>
        <w:div w:id="205992169">
          <w:marLeft w:val="640"/>
          <w:marRight w:val="0"/>
          <w:marTop w:val="0"/>
          <w:marBottom w:val="0"/>
          <w:divBdr>
            <w:top w:val="none" w:sz="0" w:space="0" w:color="auto"/>
            <w:left w:val="none" w:sz="0" w:space="0" w:color="auto"/>
            <w:bottom w:val="none" w:sz="0" w:space="0" w:color="auto"/>
            <w:right w:val="none" w:sz="0" w:space="0" w:color="auto"/>
          </w:divBdr>
        </w:div>
        <w:div w:id="1049765259">
          <w:marLeft w:val="640"/>
          <w:marRight w:val="0"/>
          <w:marTop w:val="0"/>
          <w:marBottom w:val="0"/>
          <w:divBdr>
            <w:top w:val="none" w:sz="0" w:space="0" w:color="auto"/>
            <w:left w:val="none" w:sz="0" w:space="0" w:color="auto"/>
            <w:bottom w:val="none" w:sz="0" w:space="0" w:color="auto"/>
            <w:right w:val="none" w:sz="0" w:space="0" w:color="auto"/>
          </w:divBdr>
        </w:div>
        <w:div w:id="1528523236">
          <w:marLeft w:val="640"/>
          <w:marRight w:val="0"/>
          <w:marTop w:val="0"/>
          <w:marBottom w:val="0"/>
          <w:divBdr>
            <w:top w:val="none" w:sz="0" w:space="0" w:color="auto"/>
            <w:left w:val="none" w:sz="0" w:space="0" w:color="auto"/>
            <w:bottom w:val="none" w:sz="0" w:space="0" w:color="auto"/>
            <w:right w:val="none" w:sz="0" w:space="0" w:color="auto"/>
          </w:divBdr>
        </w:div>
        <w:div w:id="1540894751">
          <w:marLeft w:val="640"/>
          <w:marRight w:val="0"/>
          <w:marTop w:val="0"/>
          <w:marBottom w:val="0"/>
          <w:divBdr>
            <w:top w:val="none" w:sz="0" w:space="0" w:color="auto"/>
            <w:left w:val="none" w:sz="0" w:space="0" w:color="auto"/>
            <w:bottom w:val="none" w:sz="0" w:space="0" w:color="auto"/>
            <w:right w:val="none" w:sz="0" w:space="0" w:color="auto"/>
          </w:divBdr>
        </w:div>
        <w:div w:id="1673727097">
          <w:marLeft w:val="640"/>
          <w:marRight w:val="0"/>
          <w:marTop w:val="0"/>
          <w:marBottom w:val="0"/>
          <w:divBdr>
            <w:top w:val="none" w:sz="0" w:space="0" w:color="auto"/>
            <w:left w:val="none" w:sz="0" w:space="0" w:color="auto"/>
            <w:bottom w:val="none" w:sz="0" w:space="0" w:color="auto"/>
            <w:right w:val="none" w:sz="0" w:space="0" w:color="auto"/>
          </w:divBdr>
        </w:div>
        <w:div w:id="1902983278">
          <w:marLeft w:val="640"/>
          <w:marRight w:val="0"/>
          <w:marTop w:val="0"/>
          <w:marBottom w:val="0"/>
          <w:divBdr>
            <w:top w:val="none" w:sz="0" w:space="0" w:color="auto"/>
            <w:left w:val="none" w:sz="0" w:space="0" w:color="auto"/>
            <w:bottom w:val="none" w:sz="0" w:space="0" w:color="auto"/>
            <w:right w:val="none" w:sz="0" w:space="0" w:color="auto"/>
          </w:divBdr>
        </w:div>
        <w:div w:id="2078822421">
          <w:marLeft w:val="640"/>
          <w:marRight w:val="0"/>
          <w:marTop w:val="0"/>
          <w:marBottom w:val="0"/>
          <w:divBdr>
            <w:top w:val="none" w:sz="0" w:space="0" w:color="auto"/>
            <w:left w:val="none" w:sz="0" w:space="0" w:color="auto"/>
            <w:bottom w:val="none" w:sz="0" w:space="0" w:color="auto"/>
            <w:right w:val="none" w:sz="0" w:space="0" w:color="auto"/>
          </w:divBdr>
        </w:div>
      </w:divsChild>
    </w:div>
    <w:div w:id="778792215">
      <w:bodyDiv w:val="1"/>
      <w:marLeft w:val="0"/>
      <w:marRight w:val="0"/>
      <w:marTop w:val="0"/>
      <w:marBottom w:val="0"/>
      <w:divBdr>
        <w:top w:val="none" w:sz="0" w:space="0" w:color="auto"/>
        <w:left w:val="none" w:sz="0" w:space="0" w:color="auto"/>
        <w:bottom w:val="none" w:sz="0" w:space="0" w:color="auto"/>
        <w:right w:val="none" w:sz="0" w:space="0" w:color="auto"/>
      </w:divBdr>
      <w:divsChild>
        <w:div w:id="53546598">
          <w:marLeft w:val="640"/>
          <w:marRight w:val="0"/>
          <w:marTop w:val="0"/>
          <w:marBottom w:val="0"/>
          <w:divBdr>
            <w:top w:val="none" w:sz="0" w:space="0" w:color="auto"/>
            <w:left w:val="none" w:sz="0" w:space="0" w:color="auto"/>
            <w:bottom w:val="none" w:sz="0" w:space="0" w:color="auto"/>
            <w:right w:val="none" w:sz="0" w:space="0" w:color="auto"/>
          </w:divBdr>
        </w:div>
        <w:div w:id="380329194">
          <w:marLeft w:val="640"/>
          <w:marRight w:val="0"/>
          <w:marTop w:val="0"/>
          <w:marBottom w:val="0"/>
          <w:divBdr>
            <w:top w:val="none" w:sz="0" w:space="0" w:color="auto"/>
            <w:left w:val="none" w:sz="0" w:space="0" w:color="auto"/>
            <w:bottom w:val="none" w:sz="0" w:space="0" w:color="auto"/>
            <w:right w:val="none" w:sz="0" w:space="0" w:color="auto"/>
          </w:divBdr>
        </w:div>
        <w:div w:id="738090769">
          <w:marLeft w:val="640"/>
          <w:marRight w:val="0"/>
          <w:marTop w:val="0"/>
          <w:marBottom w:val="0"/>
          <w:divBdr>
            <w:top w:val="none" w:sz="0" w:space="0" w:color="auto"/>
            <w:left w:val="none" w:sz="0" w:space="0" w:color="auto"/>
            <w:bottom w:val="none" w:sz="0" w:space="0" w:color="auto"/>
            <w:right w:val="none" w:sz="0" w:space="0" w:color="auto"/>
          </w:divBdr>
        </w:div>
        <w:div w:id="786774525">
          <w:marLeft w:val="640"/>
          <w:marRight w:val="0"/>
          <w:marTop w:val="0"/>
          <w:marBottom w:val="0"/>
          <w:divBdr>
            <w:top w:val="none" w:sz="0" w:space="0" w:color="auto"/>
            <w:left w:val="none" w:sz="0" w:space="0" w:color="auto"/>
            <w:bottom w:val="none" w:sz="0" w:space="0" w:color="auto"/>
            <w:right w:val="none" w:sz="0" w:space="0" w:color="auto"/>
          </w:divBdr>
        </w:div>
        <w:div w:id="1087384202">
          <w:marLeft w:val="640"/>
          <w:marRight w:val="0"/>
          <w:marTop w:val="0"/>
          <w:marBottom w:val="0"/>
          <w:divBdr>
            <w:top w:val="none" w:sz="0" w:space="0" w:color="auto"/>
            <w:left w:val="none" w:sz="0" w:space="0" w:color="auto"/>
            <w:bottom w:val="none" w:sz="0" w:space="0" w:color="auto"/>
            <w:right w:val="none" w:sz="0" w:space="0" w:color="auto"/>
          </w:divBdr>
        </w:div>
        <w:div w:id="1505316930">
          <w:marLeft w:val="640"/>
          <w:marRight w:val="0"/>
          <w:marTop w:val="0"/>
          <w:marBottom w:val="0"/>
          <w:divBdr>
            <w:top w:val="none" w:sz="0" w:space="0" w:color="auto"/>
            <w:left w:val="none" w:sz="0" w:space="0" w:color="auto"/>
            <w:bottom w:val="none" w:sz="0" w:space="0" w:color="auto"/>
            <w:right w:val="none" w:sz="0" w:space="0" w:color="auto"/>
          </w:divBdr>
        </w:div>
        <w:div w:id="1636989619">
          <w:marLeft w:val="640"/>
          <w:marRight w:val="0"/>
          <w:marTop w:val="0"/>
          <w:marBottom w:val="0"/>
          <w:divBdr>
            <w:top w:val="none" w:sz="0" w:space="0" w:color="auto"/>
            <w:left w:val="none" w:sz="0" w:space="0" w:color="auto"/>
            <w:bottom w:val="none" w:sz="0" w:space="0" w:color="auto"/>
            <w:right w:val="none" w:sz="0" w:space="0" w:color="auto"/>
          </w:divBdr>
        </w:div>
        <w:div w:id="2061127894">
          <w:marLeft w:val="640"/>
          <w:marRight w:val="0"/>
          <w:marTop w:val="0"/>
          <w:marBottom w:val="0"/>
          <w:divBdr>
            <w:top w:val="none" w:sz="0" w:space="0" w:color="auto"/>
            <w:left w:val="none" w:sz="0" w:space="0" w:color="auto"/>
            <w:bottom w:val="none" w:sz="0" w:space="0" w:color="auto"/>
            <w:right w:val="none" w:sz="0" w:space="0" w:color="auto"/>
          </w:divBdr>
        </w:div>
        <w:div w:id="2077315033">
          <w:marLeft w:val="640"/>
          <w:marRight w:val="0"/>
          <w:marTop w:val="0"/>
          <w:marBottom w:val="0"/>
          <w:divBdr>
            <w:top w:val="none" w:sz="0" w:space="0" w:color="auto"/>
            <w:left w:val="none" w:sz="0" w:space="0" w:color="auto"/>
            <w:bottom w:val="none" w:sz="0" w:space="0" w:color="auto"/>
            <w:right w:val="none" w:sz="0" w:space="0" w:color="auto"/>
          </w:divBdr>
        </w:div>
      </w:divsChild>
    </w:div>
    <w:div w:id="802045411">
      <w:bodyDiv w:val="1"/>
      <w:marLeft w:val="0"/>
      <w:marRight w:val="0"/>
      <w:marTop w:val="0"/>
      <w:marBottom w:val="0"/>
      <w:divBdr>
        <w:top w:val="none" w:sz="0" w:space="0" w:color="auto"/>
        <w:left w:val="none" w:sz="0" w:space="0" w:color="auto"/>
        <w:bottom w:val="none" w:sz="0" w:space="0" w:color="auto"/>
        <w:right w:val="none" w:sz="0" w:space="0" w:color="auto"/>
      </w:divBdr>
      <w:divsChild>
        <w:div w:id="284434416">
          <w:marLeft w:val="640"/>
          <w:marRight w:val="0"/>
          <w:marTop w:val="0"/>
          <w:marBottom w:val="0"/>
          <w:divBdr>
            <w:top w:val="none" w:sz="0" w:space="0" w:color="auto"/>
            <w:left w:val="none" w:sz="0" w:space="0" w:color="auto"/>
            <w:bottom w:val="none" w:sz="0" w:space="0" w:color="auto"/>
            <w:right w:val="none" w:sz="0" w:space="0" w:color="auto"/>
          </w:divBdr>
        </w:div>
        <w:div w:id="936256209">
          <w:marLeft w:val="640"/>
          <w:marRight w:val="0"/>
          <w:marTop w:val="0"/>
          <w:marBottom w:val="0"/>
          <w:divBdr>
            <w:top w:val="none" w:sz="0" w:space="0" w:color="auto"/>
            <w:left w:val="none" w:sz="0" w:space="0" w:color="auto"/>
            <w:bottom w:val="none" w:sz="0" w:space="0" w:color="auto"/>
            <w:right w:val="none" w:sz="0" w:space="0" w:color="auto"/>
          </w:divBdr>
        </w:div>
        <w:div w:id="1192841176">
          <w:marLeft w:val="640"/>
          <w:marRight w:val="0"/>
          <w:marTop w:val="0"/>
          <w:marBottom w:val="0"/>
          <w:divBdr>
            <w:top w:val="none" w:sz="0" w:space="0" w:color="auto"/>
            <w:left w:val="none" w:sz="0" w:space="0" w:color="auto"/>
            <w:bottom w:val="none" w:sz="0" w:space="0" w:color="auto"/>
            <w:right w:val="none" w:sz="0" w:space="0" w:color="auto"/>
          </w:divBdr>
        </w:div>
      </w:divsChild>
    </w:div>
    <w:div w:id="818569857">
      <w:bodyDiv w:val="1"/>
      <w:marLeft w:val="0"/>
      <w:marRight w:val="0"/>
      <w:marTop w:val="0"/>
      <w:marBottom w:val="0"/>
      <w:divBdr>
        <w:top w:val="none" w:sz="0" w:space="0" w:color="auto"/>
        <w:left w:val="none" w:sz="0" w:space="0" w:color="auto"/>
        <w:bottom w:val="none" w:sz="0" w:space="0" w:color="auto"/>
        <w:right w:val="none" w:sz="0" w:space="0" w:color="auto"/>
      </w:divBdr>
      <w:divsChild>
        <w:div w:id="34237589">
          <w:marLeft w:val="640"/>
          <w:marRight w:val="0"/>
          <w:marTop w:val="0"/>
          <w:marBottom w:val="0"/>
          <w:divBdr>
            <w:top w:val="none" w:sz="0" w:space="0" w:color="auto"/>
            <w:left w:val="none" w:sz="0" w:space="0" w:color="auto"/>
            <w:bottom w:val="none" w:sz="0" w:space="0" w:color="auto"/>
            <w:right w:val="none" w:sz="0" w:space="0" w:color="auto"/>
          </w:divBdr>
        </w:div>
        <w:div w:id="118694957">
          <w:marLeft w:val="640"/>
          <w:marRight w:val="0"/>
          <w:marTop w:val="0"/>
          <w:marBottom w:val="0"/>
          <w:divBdr>
            <w:top w:val="none" w:sz="0" w:space="0" w:color="auto"/>
            <w:left w:val="none" w:sz="0" w:space="0" w:color="auto"/>
            <w:bottom w:val="none" w:sz="0" w:space="0" w:color="auto"/>
            <w:right w:val="none" w:sz="0" w:space="0" w:color="auto"/>
          </w:divBdr>
        </w:div>
        <w:div w:id="168445451">
          <w:marLeft w:val="640"/>
          <w:marRight w:val="0"/>
          <w:marTop w:val="0"/>
          <w:marBottom w:val="0"/>
          <w:divBdr>
            <w:top w:val="none" w:sz="0" w:space="0" w:color="auto"/>
            <w:left w:val="none" w:sz="0" w:space="0" w:color="auto"/>
            <w:bottom w:val="none" w:sz="0" w:space="0" w:color="auto"/>
            <w:right w:val="none" w:sz="0" w:space="0" w:color="auto"/>
          </w:divBdr>
        </w:div>
        <w:div w:id="193277259">
          <w:marLeft w:val="640"/>
          <w:marRight w:val="0"/>
          <w:marTop w:val="0"/>
          <w:marBottom w:val="0"/>
          <w:divBdr>
            <w:top w:val="none" w:sz="0" w:space="0" w:color="auto"/>
            <w:left w:val="none" w:sz="0" w:space="0" w:color="auto"/>
            <w:bottom w:val="none" w:sz="0" w:space="0" w:color="auto"/>
            <w:right w:val="none" w:sz="0" w:space="0" w:color="auto"/>
          </w:divBdr>
        </w:div>
        <w:div w:id="496729258">
          <w:marLeft w:val="640"/>
          <w:marRight w:val="0"/>
          <w:marTop w:val="0"/>
          <w:marBottom w:val="0"/>
          <w:divBdr>
            <w:top w:val="none" w:sz="0" w:space="0" w:color="auto"/>
            <w:left w:val="none" w:sz="0" w:space="0" w:color="auto"/>
            <w:bottom w:val="none" w:sz="0" w:space="0" w:color="auto"/>
            <w:right w:val="none" w:sz="0" w:space="0" w:color="auto"/>
          </w:divBdr>
        </w:div>
        <w:div w:id="601954933">
          <w:marLeft w:val="640"/>
          <w:marRight w:val="0"/>
          <w:marTop w:val="0"/>
          <w:marBottom w:val="0"/>
          <w:divBdr>
            <w:top w:val="none" w:sz="0" w:space="0" w:color="auto"/>
            <w:left w:val="none" w:sz="0" w:space="0" w:color="auto"/>
            <w:bottom w:val="none" w:sz="0" w:space="0" w:color="auto"/>
            <w:right w:val="none" w:sz="0" w:space="0" w:color="auto"/>
          </w:divBdr>
        </w:div>
        <w:div w:id="606236712">
          <w:marLeft w:val="640"/>
          <w:marRight w:val="0"/>
          <w:marTop w:val="0"/>
          <w:marBottom w:val="0"/>
          <w:divBdr>
            <w:top w:val="none" w:sz="0" w:space="0" w:color="auto"/>
            <w:left w:val="none" w:sz="0" w:space="0" w:color="auto"/>
            <w:bottom w:val="none" w:sz="0" w:space="0" w:color="auto"/>
            <w:right w:val="none" w:sz="0" w:space="0" w:color="auto"/>
          </w:divBdr>
        </w:div>
        <w:div w:id="635063492">
          <w:marLeft w:val="640"/>
          <w:marRight w:val="0"/>
          <w:marTop w:val="0"/>
          <w:marBottom w:val="0"/>
          <w:divBdr>
            <w:top w:val="none" w:sz="0" w:space="0" w:color="auto"/>
            <w:left w:val="none" w:sz="0" w:space="0" w:color="auto"/>
            <w:bottom w:val="none" w:sz="0" w:space="0" w:color="auto"/>
            <w:right w:val="none" w:sz="0" w:space="0" w:color="auto"/>
          </w:divBdr>
        </w:div>
        <w:div w:id="706027860">
          <w:marLeft w:val="640"/>
          <w:marRight w:val="0"/>
          <w:marTop w:val="0"/>
          <w:marBottom w:val="0"/>
          <w:divBdr>
            <w:top w:val="none" w:sz="0" w:space="0" w:color="auto"/>
            <w:left w:val="none" w:sz="0" w:space="0" w:color="auto"/>
            <w:bottom w:val="none" w:sz="0" w:space="0" w:color="auto"/>
            <w:right w:val="none" w:sz="0" w:space="0" w:color="auto"/>
          </w:divBdr>
        </w:div>
        <w:div w:id="730270968">
          <w:marLeft w:val="640"/>
          <w:marRight w:val="0"/>
          <w:marTop w:val="0"/>
          <w:marBottom w:val="0"/>
          <w:divBdr>
            <w:top w:val="none" w:sz="0" w:space="0" w:color="auto"/>
            <w:left w:val="none" w:sz="0" w:space="0" w:color="auto"/>
            <w:bottom w:val="none" w:sz="0" w:space="0" w:color="auto"/>
            <w:right w:val="none" w:sz="0" w:space="0" w:color="auto"/>
          </w:divBdr>
        </w:div>
        <w:div w:id="744032155">
          <w:marLeft w:val="640"/>
          <w:marRight w:val="0"/>
          <w:marTop w:val="0"/>
          <w:marBottom w:val="0"/>
          <w:divBdr>
            <w:top w:val="none" w:sz="0" w:space="0" w:color="auto"/>
            <w:left w:val="none" w:sz="0" w:space="0" w:color="auto"/>
            <w:bottom w:val="none" w:sz="0" w:space="0" w:color="auto"/>
            <w:right w:val="none" w:sz="0" w:space="0" w:color="auto"/>
          </w:divBdr>
        </w:div>
        <w:div w:id="867138235">
          <w:marLeft w:val="640"/>
          <w:marRight w:val="0"/>
          <w:marTop w:val="0"/>
          <w:marBottom w:val="0"/>
          <w:divBdr>
            <w:top w:val="none" w:sz="0" w:space="0" w:color="auto"/>
            <w:left w:val="none" w:sz="0" w:space="0" w:color="auto"/>
            <w:bottom w:val="none" w:sz="0" w:space="0" w:color="auto"/>
            <w:right w:val="none" w:sz="0" w:space="0" w:color="auto"/>
          </w:divBdr>
        </w:div>
        <w:div w:id="911349997">
          <w:marLeft w:val="640"/>
          <w:marRight w:val="0"/>
          <w:marTop w:val="0"/>
          <w:marBottom w:val="0"/>
          <w:divBdr>
            <w:top w:val="none" w:sz="0" w:space="0" w:color="auto"/>
            <w:left w:val="none" w:sz="0" w:space="0" w:color="auto"/>
            <w:bottom w:val="none" w:sz="0" w:space="0" w:color="auto"/>
            <w:right w:val="none" w:sz="0" w:space="0" w:color="auto"/>
          </w:divBdr>
        </w:div>
        <w:div w:id="1033116161">
          <w:marLeft w:val="640"/>
          <w:marRight w:val="0"/>
          <w:marTop w:val="0"/>
          <w:marBottom w:val="0"/>
          <w:divBdr>
            <w:top w:val="none" w:sz="0" w:space="0" w:color="auto"/>
            <w:left w:val="none" w:sz="0" w:space="0" w:color="auto"/>
            <w:bottom w:val="none" w:sz="0" w:space="0" w:color="auto"/>
            <w:right w:val="none" w:sz="0" w:space="0" w:color="auto"/>
          </w:divBdr>
        </w:div>
        <w:div w:id="1067265976">
          <w:marLeft w:val="640"/>
          <w:marRight w:val="0"/>
          <w:marTop w:val="0"/>
          <w:marBottom w:val="0"/>
          <w:divBdr>
            <w:top w:val="none" w:sz="0" w:space="0" w:color="auto"/>
            <w:left w:val="none" w:sz="0" w:space="0" w:color="auto"/>
            <w:bottom w:val="none" w:sz="0" w:space="0" w:color="auto"/>
            <w:right w:val="none" w:sz="0" w:space="0" w:color="auto"/>
          </w:divBdr>
        </w:div>
        <w:div w:id="1081487132">
          <w:marLeft w:val="640"/>
          <w:marRight w:val="0"/>
          <w:marTop w:val="0"/>
          <w:marBottom w:val="0"/>
          <w:divBdr>
            <w:top w:val="none" w:sz="0" w:space="0" w:color="auto"/>
            <w:left w:val="none" w:sz="0" w:space="0" w:color="auto"/>
            <w:bottom w:val="none" w:sz="0" w:space="0" w:color="auto"/>
            <w:right w:val="none" w:sz="0" w:space="0" w:color="auto"/>
          </w:divBdr>
        </w:div>
        <w:div w:id="1148984003">
          <w:marLeft w:val="640"/>
          <w:marRight w:val="0"/>
          <w:marTop w:val="0"/>
          <w:marBottom w:val="0"/>
          <w:divBdr>
            <w:top w:val="none" w:sz="0" w:space="0" w:color="auto"/>
            <w:left w:val="none" w:sz="0" w:space="0" w:color="auto"/>
            <w:bottom w:val="none" w:sz="0" w:space="0" w:color="auto"/>
            <w:right w:val="none" w:sz="0" w:space="0" w:color="auto"/>
          </w:divBdr>
        </w:div>
        <w:div w:id="1156216466">
          <w:marLeft w:val="640"/>
          <w:marRight w:val="0"/>
          <w:marTop w:val="0"/>
          <w:marBottom w:val="0"/>
          <w:divBdr>
            <w:top w:val="none" w:sz="0" w:space="0" w:color="auto"/>
            <w:left w:val="none" w:sz="0" w:space="0" w:color="auto"/>
            <w:bottom w:val="none" w:sz="0" w:space="0" w:color="auto"/>
            <w:right w:val="none" w:sz="0" w:space="0" w:color="auto"/>
          </w:divBdr>
        </w:div>
        <w:div w:id="1205798668">
          <w:marLeft w:val="640"/>
          <w:marRight w:val="0"/>
          <w:marTop w:val="0"/>
          <w:marBottom w:val="0"/>
          <w:divBdr>
            <w:top w:val="none" w:sz="0" w:space="0" w:color="auto"/>
            <w:left w:val="none" w:sz="0" w:space="0" w:color="auto"/>
            <w:bottom w:val="none" w:sz="0" w:space="0" w:color="auto"/>
            <w:right w:val="none" w:sz="0" w:space="0" w:color="auto"/>
          </w:divBdr>
        </w:div>
        <w:div w:id="1299217221">
          <w:marLeft w:val="640"/>
          <w:marRight w:val="0"/>
          <w:marTop w:val="0"/>
          <w:marBottom w:val="0"/>
          <w:divBdr>
            <w:top w:val="none" w:sz="0" w:space="0" w:color="auto"/>
            <w:left w:val="none" w:sz="0" w:space="0" w:color="auto"/>
            <w:bottom w:val="none" w:sz="0" w:space="0" w:color="auto"/>
            <w:right w:val="none" w:sz="0" w:space="0" w:color="auto"/>
          </w:divBdr>
        </w:div>
        <w:div w:id="1409226065">
          <w:marLeft w:val="640"/>
          <w:marRight w:val="0"/>
          <w:marTop w:val="0"/>
          <w:marBottom w:val="0"/>
          <w:divBdr>
            <w:top w:val="none" w:sz="0" w:space="0" w:color="auto"/>
            <w:left w:val="none" w:sz="0" w:space="0" w:color="auto"/>
            <w:bottom w:val="none" w:sz="0" w:space="0" w:color="auto"/>
            <w:right w:val="none" w:sz="0" w:space="0" w:color="auto"/>
          </w:divBdr>
        </w:div>
        <w:div w:id="1498695336">
          <w:marLeft w:val="640"/>
          <w:marRight w:val="0"/>
          <w:marTop w:val="0"/>
          <w:marBottom w:val="0"/>
          <w:divBdr>
            <w:top w:val="none" w:sz="0" w:space="0" w:color="auto"/>
            <w:left w:val="none" w:sz="0" w:space="0" w:color="auto"/>
            <w:bottom w:val="none" w:sz="0" w:space="0" w:color="auto"/>
            <w:right w:val="none" w:sz="0" w:space="0" w:color="auto"/>
          </w:divBdr>
        </w:div>
        <w:div w:id="1514538284">
          <w:marLeft w:val="640"/>
          <w:marRight w:val="0"/>
          <w:marTop w:val="0"/>
          <w:marBottom w:val="0"/>
          <w:divBdr>
            <w:top w:val="none" w:sz="0" w:space="0" w:color="auto"/>
            <w:left w:val="none" w:sz="0" w:space="0" w:color="auto"/>
            <w:bottom w:val="none" w:sz="0" w:space="0" w:color="auto"/>
            <w:right w:val="none" w:sz="0" w:space="0" w:color="auto"/>
          </w:divBdr>
        </w:div>
        <w:div w:id="1598249815">
          <w:marLeft w:val="640"/>
          <w:marRight w:val="0"/>
          <w:marTop w:val="0"/>
          <w:marBottom w:val="0"/>
          <w:divBdr>
            <w:top w:val="none" w:sz="0" w:space="0" w:color="auto"/>
            <w:left w:val="none" w:sz="0" w:space="0" w:color="auto"/>
            <w:bottom w:val="none" w:sz="0" w:space="0" w:color="auto"/>
            <w:right w:val="none" w:sz="0" w:space="0" w:color="auto"/>
          </w:divBdr>
        </w:div>
        <w:div w:id="1633824246">
          <w:marLeft w:val="640"/>
          <w:marRight w:val="0"/>
          <w:marTop w:val="0"/>
          <w:marBottom w:val="0"/>
          <w:divBdr>
            <w:top w:val="none" w:sz="0" w:space="0" w:color="auto"/>
            <w:left w:val="none" w:sz="0" w:space="0" w:color="auto"/>
            <w:bottom w:val="none" w:sz="0" w:space="0" w:color="auto"/>
            <w:right w:val="none" w:sz="0" w:space="0" w:color="auto"/>
          </w:divBdr>
        </w:div>
        <w:div w:id="1664432143">
          <w:marLeft w:val="640"/>
          <w:marRight w:val="0"/>
          <w:marTop w:val="0"/>
          <w:marBottom w:val="0"/>
          <w:divBdr>
            <w:top w:val="none" w:sz="0" w:space="0" w:color="auto"/>
            <w:left w:val="none" w:sz="0" w:space="0" w:color="auto"/>
            <w:bottom w:val="none" w:sz="0" w:space="0" w:color="auto"/>
            <w:right w:val="none" w:sz="0" w:space="0" w:color="auto"/>
          </w:divBdr>
        </w:div>
        <w:div w:id="1678969646">
          <w:marLeft w:val="640"/>
          <w:marRight w:val="0"/>
          <w:marTop w:val="0"/>
          <w:marBottom w:val="0"/>
          <w:divBdr>
            <w:top w:val="none" w:sz="0" w:space="0" w:color="auto"/>
            <w:left w:val="none" w:sz="0" w:space="0" w:color="auto"/>
            <w:bottom w:val="none" w:sz="0" w:space="0" w:color="auto"/>
            <w:right w:val="none" w:sz="0" w:space="0" w:color="auto"/>
          </w:divBdr>
        </w:div>
        <w:div w:id="1718771252">
          <w:marLeft w:val="640"/>
          <w:marRight w:val="0"/>
          <w:marTop w:val="0"/>
          <w:marBottom w:val="0"/>
          <w:divBdr>
            <w:top w:val="none" w:sz="0" w:space="0" w:color="auto"/>
            <w:left w:val="none" w:sz="0" w:space="0" w:color="auto"/>
            <w:bottom w:val="none" w:sz="0" w:space="0" w:color="auto"/>
            <w:right w:val="none" w:sz="0" w:space="0" w:color="auto"/>
          </w:divBdr>
        </w:div>
        <w:div w:id="1744568507">
          <w:marLeft w:val="640"/>
          <w:marRight w:val="0"/>
          <w:marTop w:val="0"/>
          <w:marBottom w:val="0"/>
          <w:divBdr>
            <w:top w:val="none" w:sz="0" w:space="0" w:color="auto"/>
            <w:left w:val="none" w:sz="0" w:space="0" w:color="auto"/>
            <w:bottom w:val="none" w:sz="0" w:space="0" w:color="auto"/>
            <w:right w:val="none" w:sz="0" w:space="0" w:color="auto"/>
          </w:divBdr>
        </w:div>
        <w:div w:id="1925648820">
          <w:marLeft w:val="640"/>
          <w:marRight w:val="0"/>
          <w:marTop w:val="0"/>
          <w:marBottom w:val="0"/>
          <w:divBdr>
            <w:top w:val="none" w:sz="0" w:space="0" w:color="auto"/>
            <w:left w:val="none" w:sz="0" w:space="0" w:color="auto"/>
            <w:bottom w:val="none" w:sz="0" w:space="0" w:color="auto"/>
            <w:right w:val="none" w:sz="0" w:space="0" w:color="auto"/>
          </w:divBdr>
        </w:div>
        <w:div w:id="2065787701">
          <w:marLeft w:val="640"/>
          <w:marRight w:val="0"/>
          <w:marTop w:val="0"/>
          <w:marBottom w:val="0"/>
          <w:divBdr>
            <w:top w:val="none" w:sz="0" w:space="0" w:color="auto"/>
            <w:left w:val="none" w:sz="0" w:space="0" w:color="auto"/>
            <w:bottom w:val="none" w:sz="0" w:space="0" w:color="auto"/>
            <w:right w:val="none" w:sz="0" w:space="0" w:color="auto"/>
          </w:divBdr>
        </w:div>
        <w:div w:id="2108577208">
          <w:marLeft w:val="640"/>
          <w:marRight w:val="0"/>
          <w:marTop w:val="0"/>
          <w:marBottom w:val="0"/>
          <w:divBdr>
            <w:top w:val="none" w:sz="0" w:space="0" w:color="auto"/>
            <w:left w:val="none" w:sz="0" w:space="0" w:color="auto"/>
            <w:bottom w:val="none" w:sz="0" w:space="0" w:color="auto"/>
            <w:right w:val="none" w:sz="0" w:space="0" w:color="auto"/>
          </w:divBdr>
        </w:div>
      </w:divsChild>
    </w:div>
    <w:div w:id="835069434">
      <w:bodyDiv w:val="1"/>
      <w:marLeft w:val="0"/>
      <w:marRight w:val="0"/>
      <w:marTop w:val="0"/>
      <w:marBottom w:val="0"/>
      <w:divBdr>
        <w:top w:val="none" w:sz="0" w:space="0" w:color="auto"/>
        <w:left w:val="none" w:sz="0" w:space="0" w:color="auto"/>
        <w:bottom w:val="none" w:sz="0" w:space="0" w:color="auto"/>
        <w:right w:val="none" w:sz="0" w:space="0" w:color="auto"/>
      </w:divBdr>
      <w:divsChild>
        <w:div w:id="33161274">
          <w:marLeft w:val="640"/>
          <w:marRight w:val="0"/>
          <w:marTop w:val="0"/>
          <w:marBottom w:val="0"/>
          <w:divBdr>
            <w:top w:val="none" w:sz="0" w:space="0" w:color="auto"/>
            <w:left w:val="none" w:sz="0" w:space="0" w:color="auto"/>
            <w:bottom w:val="none" w:sz="0" w:space="0" w:color="auto"/>
            <w:right w:val="none" w:sz="0" w:space="0" w:color="auto"/>
          </w:divBdr>
        </w:div>
        <w:div w:id="74480744">
          <w:marLeft w:val="640"/>
          <w:marRight w:val="0"/>
          <w:marTop w:val="0"/>
          <w:marBottom w:val="0"/>
          <w:divBdr>
            <w:top w:val="none" w:sz="0" w:space="0" w:color="auto"/>
            <w:left w:val="none" w:sz="0" w:space="0" w:color="auto"/>
            <w:bottom w:val="none" w:sz="0" w:space="0" w:color="auto"/>
            <w:right w:val="none" w:sz="0" w:space="0" w:color="auto"/>
          </w:divBdr>
        </w:div>
        <w:div w:id="86539559">
          <w:marLeft w:val="640"/>
          <w:marRight w:val="0"/>
          <w:marTop w:val="0"/>
          <w:marBottom w:val="0"/>
          <w:divBdr>
            <w:top w:val="none" w:sz="0" w:space="0" w:color="auto"/>
            <w:left w:val="none" w:sz="0" w:space="0" w:color="auto"/>
            <w:bottom w:val="none" w:sz="0" w:space="0" w:color="auto"/>
            <w:right w:val="none" w:sz="0" w:space="0" w:color="auto"/>
          </w:divBdr>
        </w:div>
        <w:div w:id="323582355">
          <w:marLeft w:val="640"/>
          <w:marRight w:val="0"/>
          <w:marTop w:val="0"/>
          <w:marBottom w:val="0"/>
          <w:divBdr>
            <w:top w:val="none" w:sz="0" w:space="0" w:color="auto"/>
            <w:left w:val="none" w:sz="0" w:space="0" w:color="auto"/>
            <w:bottom w:val="none" w:sz="0" w:space="0" w:color="auto"/>
            <w:right w:val="none" w:sz="0" w:space="0" w:color="auto"/>
          </w:divBdr>
        </w:div>
        <w:div w:id="642275313">
          <w:marLeft w:val="640"/>
          <w:marRight w:val="0"/>
          <w:marTop w:val="0"/>
          <w:marBottom w:val="0"/>
          <w:divBdr>
            <w:top w:val="none" w:sz="0" w:space="0" w:color="auto"/>
            <w:left w:val="none" w:sz="0" w:space="0" w:color="auto"/>
            <w:bottom w:val="none" w:sz="0" w:space="0" w:color="auto"/>
            <w:right w:val="none" w:sz="0" w:space="0" w:color="auto"/>
          </w:divBdr>
        </w:div>
        <w:div w:id="668675006">
          <w:marLeft w:val="640"/>
          <w:marRight w:val="0"/>
          <w:marTop w:val="0"/>
          <w:marBottom w:val="0"/>
          <w:divBdr>
            <w:top w:val="none" w:sz="0" w:space="0" w:color="auto"/>
            <w:left w:val="none" w:sz="0" w:space="0" w:color="auto"/>
            <w:bottom w:val="none" w:sz="0" w:space="0" w:color="auto"/>
            <w:right w:val="none" w:sz="0" w:space="0" w:color="auto"/>
          </w:divBdr>
        </w:div>
        <w:div w:id="672336009">
          <w:marLeft w:val="640"/>
          <w:marRight w:val="0"/>
          <w:marTop w:val="0"/>
          <w:marBottom w:val="0"/>
          <w:divBdr>
            <w:top w:val="none" w:sz="0" w:space="0" w:color="auto"/>
            <w:left w:val="none" w:sz="0" w:space="0" w:color="auto"/>
            <w:bottom w:val="none" w:sz="0" w:space="0" w:color="auto"/>
            <w:right w:val="none" w:sz="0" w:space="0" w:color="auto"/>
          </w:divBdr>
        </w:div>
        <w:div w:id="686562306">
          <w:marLeft w:val="640"/>
          <w:marRight w:val="0"/>
          <w:marTop w:val="0"/>
          <w:marBottom w:val="0"/>
          <w:divBdr>
            <w:top w:val="none" w:sz="0" w:space="0" w:color="auto"/>
            <w:left w:val="none" w:sz="0" w:space="0" w:color="auto"/>
            <w:bottom w:val="none" w:sz="0" w:space="0" w:color="auto"/>
            <w:right w:val="none" w:sz="0" w:space="0" w:color="auto"/>
          </w:divBdr>
        </w:div>
        <w:div w:id="838034260">
          <w:marLeft w:val="640"/>
          <w:marRight w:val="0"/>
          <w:marTop w:val="0"/>
          <w:marBottom w:val="0"/>
          <w:divBdr>
            <w:top w:val="none" w:sz="0" w:space="0" w:color="auto"/>
            <w:left w:val="none" w:sz="0" w:space="0" w:color="auto"/>
            <w:bottom w:val="none" w:sz="0" w:space="0" w:color="auto"/>
            <w:right w:val="none" w:sz="0" w:space="0" w:color="auto"/>
          </w:divBdr>
        </w:div>
        <w:div w:id="1199514007">
          <w:marLeft w:val="640"/>
          <w:marRight w:val="0"/>
          <w:marTop w:val="0"/>
          <w:marBottom w:val="0"/>
          <w:divBdr>
            <w:top w:val="none" w:sz="0" w:space="0" w:color="auto"/>
            <w:left w:val="none" w:sz="0" w:space="0" w:color="auto"/>
            <w:bottom w:val="none" w:sz="0" w:space="0" w:color="auto"/>
            <w:right w:val="none" w:sz="0" w:space="0" w:color="auto"/>
          </w:divBdr>
        </w:div>
        <w:div w:id="1229654944">
          <w:marLeft w:val="640"/>
          <w:marRight w:val="0"/>
          <w:marTop w:val="0"/>
          <w:marBottom w:val="0"/>
          <w:divBdr>
            <w:top w:val="none" w:sz="0" w:space="0" w:color="auto"/>
            <w:left w:val="none" w:sz="0" w:space="0" w:color="auto"/>
            <w:bottom w:val="none" w:sz="0" w:space="0" w:color="auto"/>
            <w:right w:val="none" w:sz="0" w:space="0" w:color="auto"/>
          </w:divBdr>
        </w:div>
        <w:div w:id="1505588634">
          <w:marLeft w:val="640"/>
          <w:marRight w:val="0"/>
          <w:marTop w:val="0"/>
          <w:marBottom w:val="0"/>
          <w:divBdr>
            <w:top w:val="none" w:sz="0" w:space="0" w:color="auto"/>
            <w:left w:val="none" w:sz="0" w:space="0" w:color="auto"/>
            <w:bottom w:val="none" w:sz="0" w:space="0" w:color="auto"/>
            <w:right w:val="none" w:sz="0" w:space="0" w:color="auto"/>
          </w:divBdr>
        </w:div>
        <w:div w:id="1733429887">
          <w:marLeft w:val="640"/>
          <w:marRight w:val="0"/>
          <w:marTop w:val="0"/>
          <w:marBottom w:val="0"/>
          <w:divBdr>
            <w:top w:val="none" w:sz="0" w:space="0" w:color="auto"/>
            <w:left w:val="none" w:sz="0" w:space="0" w:color="auto"/>
            <w:bottom w:val="none" w:sz="0" w:space="0" w:color="auto"/>
            <w:right w:val="none" w:sz="0" w:space="0" w:color="auto"/>
          </w:divBdr>
        </w:div>
        <w:div w:id="1775199900">
          <w:marLeft w:val="640"/>
          <w:marRight w:val="0"/>
          <w:marTop w:val="0"/>
          <w:marBottom w:val="0"/>
          <w:divBdr>
            <w:top w:val="none" w:sz="0" w:space="0" w:color="auto"/>
            <w:left w:val="none" w:sz="0" w:space="0" w:color="auto"/>
            <w:bottom w:val="none" w:sz="0" w:space="0" w:color="auto"/>
            <w:right w:val="none" w:sz="0" w:space="0" w:color="auto"/>
          </w:divBdr>
        </w:div>
      </w:divsChild>
    </w:div>
    <w:div w:id="840391492">
      <w:bodyDiv w:val="1"/>
      <w:marLeft w:val="0"/>
      <w:marRight w:val="0"/>
      <w:marTop w:val="0"/>
      <w:marBottom w:val="0"/>
      <w:divBdr>
        <w:top w:val="none" w:sz="0" w:space="0" w:color="auto"/>
        <w:left w:val="none" w:sz="0" w:space="0" w:color="auto"/>
        <w:bottom w:val="none" w:sz="0" w:space="0" w:color="auto"/>
        <w:right w:val="none" w:sz="0" w:space="0" w:color="auto"/>
      </w:divBdr>
      <w:divsChild>
        <w:div w:id="49690820">
          <w:marLeft w:val="640"/>
          <w:marRight w:val="0"/>
          <w:marTop w:val="0"/>
          <w:marBottom w:val="0"/>
          <w:divBdr>
            <w:top w:val="none" w:sz="0" w:space="0" w:color="auto"/>
            <w:left w:val="none" w:sz="0" w:space="0" w:color="auto"/>
            <w:bottom w:val="none" w:sz="0" w:space="0" w:color="auto"/>
            <w:right w:val="none" w:sz="0" w:space="0" w:color="auto"/>
          </w:divBdr>
        </w:div>
        <w:div w:id="188689410">
          <w:marLeft w:val="640"/>
          <w:marRight w:val="0"/>
          <w:marTop w:val="0"/>
          <w:marBottom w:val="0"/>
          <w:divBdr>
            <w:top w:val="none" w:sz="0" w:space="0" w:color="auto"/>
            <w:left w:val="none" w:sz="0" w:space="0" w:color="auto"/>
            <w:bottom w:val="none" w:sz="0" w:space="0" w:color="auto"/>
            <w:right w:val="none" w:sz="0" w:space="0" w:color="auto"/>
          </w:divBdr>
        </w:div>
        <w:div w:id="298269804">
          <w:marLeft w:val="640"/>
          <w:marRight w:val="0"/>
          <w:marTop w:val="0"/>
          <w:marBottom w:val="0"/>
          <w:divBdr>
            <w:top w:val="none" w:sz="0" w:space="0" w:color="auto"/>
            <w:left w:val="none" w:sz="0" w:space="0" w:color="auto"/>
            <w:bottom w:val="none" w:sz="0" w:space="0" w:color="auto"/>
            <w:right w:val="none" w:sz="0" w:space="0" w:color="auto"/>
          </w:divBdr>
        </w:div>
        <w:div w:id="479687451">
          <w:marLeft w:val="640"/>
          <w:marRight w:val="0"/>
          <w:marTop w:val="0"/>
          <w:marBottom w:val="0"/>
          <w:divBdr>
            <w:top w:val="none" w:sz="0" w:space="0" w:color="auto"/>
            <w:left w:val="none" w:sz="0" w:space="0" w:color="auto"/>
            <w:bottom w:val="none" w:sz="0" w:space="0" w:color="auto"/>
            <w:right w:val="none" w:sz="0" w:space="0" w:color="auto"/>
          </w:divBdr>
        </w:div>
        <w:div w:id="500506235">
          <w:marLeft w:val="640"/>
          <w:marRight w:val="0"/>
          <w:marTop w:val="0"/>
          <w:marBottom w:val="0"/>
          <w:divBdr>
            <w:top w:val="none" w:sz="0" w:space="0" w:color="auto"/>
            <w:left w:val="none" w:sz="0" w:space="0" w:color="auto"/>
            <w:bottom w:val="none" w:sz="0" w:space="0" w:color="auto"/>
            <w:right w:val="none" w:sz="0" w:space="0" w:color="auto"/>
          </w:divBdr>
        </w:div>
        <w:div w:id="574514589">
          <w:marLeft w:val="640"/>
          <w:marRight w:val="0"/>
          <w:marTop w:val="0"/>
          <w:marBottom w:val="0"/>
          <w:divBdr>
            <w:top w:val="none" w:sz="0" w:space="0" w:color="auto"/>
            <w:left w:val="none" w:sz="0" w:space="0" w:color="auto"/>
            <w:bottom w:val="none" w:sz="0" w:space="0" w:color="auto"/>
            <w:right w:val="none" w:sz="0" w:space="0" w:color="auto"/>
          </w:divBdr>
        </w:div>
        <w:div w:id="836458132">
          <w:marLeft w:val="640"/>
          <w:marRight w:val="0"/>
          <w:marTop w:val="0"/>
          <w:marBottom w:val="0"/>
          <w:divBdr>
            <w:top w:val="none" w:sz="0" w:space="0" w:color="auto"/>
            <w:left w:val="none" w:sz="0" w:space="0" w:color="auto"/>
            <w:bottom w:val="none" w:sz="0" w:space="0" w:color="auto"/>
            <w:right w:val="none" w:sz="0" w:space="0" w:color="auto"/>
          </w:divBdr>
        </w:div>
        <w:div w:id="842477547">
          <w:marLeft w:val="640"/>
          <w:marRight w:val="0"/>
          <w:marTop w:val="0"/>
          <w:marBottom w:val="0"/>
          <w:divBdr>
            <w:top w:val="none" w:sz="0" w:space="0" w:color="auto"/>
            <w:left w:val="none" w:sz="0" w:space="0" w:color="auto"/>
            <w:bottom w:val="none" w:sz="0" w:space="0" w:color="auto"/>
            <w:right w:val="none" w:sz="0" w:space="0" w:color="auto"/>
          </w:divBdr>
        </w:div>
        <w:div w:id="904947580">
          <w:marLeft w:val="640"/>
          <w:marRight w:val="0"/>
          <w:marTop w:val="0"/>
          <w:marBottom w:val="0"/>
          <w:divBdr>
            <w:top w:val="none" w:sz="0" w:space="0" w:color="auto"/>
            <w:left w:val="none" w:sz="0" w:space="0" w:color="auto"/>
            <w:bottom w:val="none" w:sz="0" w:space="0" w:color="auto"/>
            <w:right w:val="none" w:sz="0" w:space="0" w:color="auto"/>
          </w:divBdr>
        </w:div>
        <w:div w:id="921136696">
          <w:marLeft w:val="640"/>
          <w:marRight w:val="0"/>
          <w:marTop w:val="0"/>
          <w:marBottom w:val="0"/>
          <w:divBdr>
            <w:top w:val="none" w:sz="0" w:space="0" w:color="auto"/>
            <w:left w:val="none" w:sz="0" w:space="0" w:color="auto"/>
            <w:bottom w:val="none" w:sz="0" w:space="0" w:color="auto"/>
            <w:right w:val="none" w:sz="0" w:space="0" w:color="auto"/>
          </w:divBdr>
        </w:div>
        <w:div w:id="981813289">
          <w:marLeft w:val="640"/>
          <w:marRight w:val="0"/>
          <w:marTop w:val="0"/>
          <w:marBottom w:val="0"/>
          <w:divBdr>
            <w:top w:val="none" w:sz="0" w:space="0" w:color="auto"/>
            <w:left w:val="none" w:sz="0" w:space="0" w:color="auto"/>
            <w:bottom w:val="none" w:sz="0" w:space="0" w:color="auto"/>
            <w:right w:val="none" w:sz="0" w:space="0" w:color="auto"/>
          </w:divBdr>
        </w:div>
        <w:div w:id="1064253208">
          <w:marLeft w:val="640"/>
          <w:marRight w:val="0"/>
          <w:marTop w:val="0"/>
          <w:marBottom w:val="0"/>
          <w:divBdr>
            <w:top w:val="none" w:sz="0" w:space="0" w:color="auto"/>
            <w:left w:val="none" w:sz="0" w:space="0" w:color="auto"/>
            <w:bottom w:val="none" w:sz="0" w:space="0" w:color="auto"/>
            <w:right w:val="none" w:sz="0" w:space="0" w:color="auto"/>
          </w:divBdr>
        </w:div>
        <w:div w:id="1104884028">
          <w:marLeft w:val="640"/>
          <w:marRight w:val="0"/>
          <w:marTop w:val="0"/>
          <w:marBottom w:val="0"/>
          <w:divBdr>
            <w:top w:val="none" w:sz="0" w:space="0" w:color="auto"/>
            <w:left w:val="none" w:sz="0" w:space="0" w:color="auto"/>
            <w:bottom w:val="none" w:sz="0" w:space="0" w:color="auto"/>
            <w:right w:val="none" w:sz="0" w:space="0" w:color="auto"/>
          </w:divBdr>
        </w:div>
        <w:div w:id="1124883521">
          <w:marLeft w:val="640"/>
          <w:marRight w:val="0"/>
          <w:marTop w:val="0"/>
          <w:marBottom w:val="0"/>
          <w:divBdr>
            <w:top w:val="none" w:sz="0" w:space="0" w:color="auto"/>
            <w:left w:val="none" w:sz="0" w:space="0" w:color="auto"/>
            <w:bottom w:val="none" w:sz="0" w:space="0" w:color="auto"/>
            <w:right w:val="none" w:sz="0" w:space="0" w:color="auto"/>
          </w:divBdr>
        </w:div>
        <w:div w:id="1225986877">
          <w:marLeft w:val="640"/>
          <w:marRight w:val="0"/>
          <w:marTop w:val="0"/>
          <w:marBottom w:val="0"/>
          <w:divBdr>
            <w:top w:val="none" w:sz="0" w:space="0" w:color="auto"/>
            <w:left w:val="none" w:sz="0" w:space="0" w:color="auto"/>
            <w:bottom w:val="none" w:sz="0" w:space="0" w:color="auto"/>
            <w:right w:val="none" w:sz="0" w:space="0" w:color="auto"/>
          </w:divBdr>
        </w:div>
        <w:div w:id="1342246005">
          <w:marLeft w:val="640"/>
          <w:marRight w:val="0"/>
          <w:marTop w:val="0"/>
          <w:marBottom w:val="0"/>
          <w:divBdr>
            <w:top w:val="none" w:sz="0" w:space="0" w:color="auto"/>
            <w:left w:val="none" w:sz="0" w:space="0" w:color="auto"/>
            <w:bottom w:val="none" w:sz="0" w:space="0" w:color="auto"/>
            <w:right w:val="none" w:sz="0" w:space="0" w:color="auto"/>
          </w:divBdr>
        </w:div>
        <w:div w:id="1360397197">
          <w:marLeft w:val="640"/>
          <w:marRight w:val="0"/>
          <w:marTop w:val="0"/>
          <w:marBottom w:val="0"/>
          <w:divBdr>
            <w:top w:val="none" w:sz="0" w:space="0" w:color="auto"/>
            <w:left w:val="none" w:sz="0" w:space="0" w:color="auto"/>
            <w:bottom w:val="none" w:sz="0" w:space="0" w:color="auto"/>
            <w:right w:val="none" w:sz="0" w:space="0" w:color="auto"/>
          </w:divBdr>
        </w:div>
        <w:div w:id="1618828923">
          <w:marLeft w:val="640"/>
          <w:marRight w:val="0"/>
          <w:marTop w:val="0"/>
          <w:marBottom w:val="0"/>
          <w:divBdr>
            <w:top w:val="none" w:sz="0" w:space="0" w:color="auto"/>
            <w:left w:val="none" w:sz="0" w:space="0" w:color="auto"/>
            <w:bottom w:val="none" w:sz="0" w:space="0" w:color="auto"/>
            <w:right w:val="none" w:sz="0" w:space="0" w:color="auto"/>
          </w:divBdr>
        </w:div>
        <w:div w:id="1624926007">
          <w:marLeft w:val="640"/>
          <w:marRight w:val="0"/>
          <w:marTop w:val="0"/>
          <w:marBottom w:val="0"/>
          <w:divBdr>
            <w:top w:val="none" w:sz="0" w:space="0" w:color="auto"/>
            <w:left w:val="none" w:sz="0" w:space="0" w:color="auto"/>
            <w:bottom w:val="none" w:sz="0" w:space="0" w:color="auto"/>
            <w:right w:val="none" w:sz="0" w:space="0" w:color="auto"/>
          </w:divBdr>
        </w:div>
        <w:div w:id="1710841622">
          <w:marLeft w:val="640"/>
          <w:marRight w:val="0"/>
          <w:marTop w:val="0"/>
          <w:marBottom w:val="0"/>
          <w:divBdr>
            <w:top w:val="none" w:sz="0" w:space="0" w:color="auto"/>
            <w:left w:val="none" w:sz="0" w:space="0" w:color="auto"/>
            <w:bottom w:val="none" w:sz="0" w:space="0" w:color="auto"/>
            <w:right w:val="none" w:sz="0" w:space="0" w:color="auto"/>
          </w:divBdr>
        </w:div>
        <w:div w:id="1730423749">
          <w:marLeft w:val="640"/>
          <w:marRight w:val="0"/>
          <w:marTop w:val="0"/>
          <w:marBottom w:val="0"/>
          <w:divBdr>
            <w:top w:val="none" w:sz="0" w:space="0" w:color="auto"/>
            <w:left w:val="none" w:sz="0" w:space="0" w:color="auto"/>
            <w:bottom w:val="none" w:sz="0" w:space="0" w:color="auto"/>
            <w:right w:val="none" w:sz="0" w:space="0" w:color="auto"/>
          </w:divBdr>
        </w:div>
        <w:div w:id="1839543264">
          <w:marLeft w:val="640"/>
          <w:marRight w:val="0"/>
          <w:marTop w:val="0"/>
          <w:marBottom w:val="0"/>
          <w:divBdr>
            <w:top w:val="none" w:sz="0" w:space="0" w:color="auto"/>
            <w:left w:val="none" w:sz="0" w:space="0" w:color="auto"/>
            <w:bottom w:val="none" w:sz="0" w:space="0" w:color="auto"/>
            <w:right w:val="none" w:sz="0" w:space="0" w:color="auto"/>
          </w:divBdr>
        </w:div>
        <w:div w:id="1866357428">
          <w:marLeft w:val="640"/>
          <w:marRight w:val="0"/>
          <w:marTop w:val="0"/>
          <w:marBottom w:val="0"/>
          <w:divBdr>
            <w:top w:val="none" w:sz="0" w:space="0" w:color="auto"/>
            <w:left w:val="none" w:sz="0" w:space="0" w:color="auto"/>
            <w:bottom w:val="none" w:sz="0" w:space="0" w:color="auto"/>
            <w:right w:val="none" w:sz="0" w:space="0" w:color="auto"/>
          </w:divBdr>
        </w:div>
        <w:div w:id="1879589811">
          <w:marLeft w:val="640"/>
          <w:marRight w:val="0"/>
          <w:marTop w:val="0"/>
          <w:marBottom w:val="0"/>
          <w:divBdr>
            <w:top w:val="none" w:sz="0" w:space="0" w:color="auto"/>
            <w:left w:val="none" w:sz="0" w:space="0" w:color="auto"/>
            <w:bottom w:val="none" w:sz="0" w:space="0" w:color="auto"/>
            <w:right w:val="none" w:sz="0" w:space="0" w:color="auto"/>
          </w:divBdr>
        </w:div>
        <w:div w:id="2041710477">
          <w:marLeft w:val="640"/>
          <w:marRight w:val="0"/>
          <w:marTop w:val="0"/>
          <w:marBottom w:val="0"/>
          <w:divBdr>
            <w:top w:val="none" w:sz="0" w:space="0" w:color="auto"/>
            <w:left w:val="none" w:sz="0" w:space="0" w:color="auto"/>
            <w:bottom w:val="none" w:sz="0" w:space="0" w:color="auto"/>
            <w:right w:val="none" w:sz="0" w:space="0" w:color="auto"/>
          </w:divBdr>
        </w:div>
        <w:div w:id="2106655156">
          <w:marLeft w:val="640"/>
          <w:marRight w:val="0"/>
          <w:marTop w:val="0"/>
          <w:marBottom w:val="0"/>
          <w:divBdr>
            <w:top w:val="none" w:sz="0" w:space="0" w:color="auto"/>
            <w:left w:val="none" w:sz="0" w:space="0" w:color="auto"/>
            <w:bottom w:val="none" w:sz="0" w:space="0" w:color="auto"/>
            <w:right w:val="none" w:sz="0" w:space="0" w:color="auto"/>
          </w:divBdr>
        </w:div>
      </w:divsChild>
    </w:div>
    <w:div w:id="900293760">
      <w:bodyDiv w:val="1"/>
      <w:marLeft w:val="0"/>
      <w:marRight w:val="0"/>
      <w:marTop w:val="0"/>
      <w:marBottom w:val="0"/>
      <w:divBdr>
        <w:top w:val="none" w:sz="0" w:space="0" w:color="auto"/>
        <w:left w:val="none" w:sz="0" w:space="0" w:color="auto"/>
        <w:bottom w:val="none" w:sz="0" w:space="0" w:color="auto"/>
        <w:right w:val="none" w:sz="0" w:space="0" w:color="auto"/>
      </w:divBdr>
      <w:divsChild>
        <w:div w:id="68044504">
          <w:marLeft w:val="640"/>
          <w:marRight w:val="0"/>
          <w:marTop w:val="0"/>
          <w:marBottom w:val="0"/>
          <w:divBdr>
            <w:top w:val="none" w:sz="0" w:space="0" w:color="auto"/>
            <w:left w:val="none" w:sz="0" w:space="0" w:color="auto"/>
            <w:bottom w:val="none" w:sz="0" w:space="0" w:color="auto"/>
            <w:right w:val="none" w:sz="0" w:space="0" w:color="auto"/>
          </w:divBdr>
        </w:div>
        <w:div w:id="1177114773">
          <w:marLeft w:val="640"/>
          <w:marRight w:val="0"/>
          <w:marTop w:val="0"/>
          <w:marBottom w:val="0"/>
          <w:divBdr>
            <w:top w:val="none" w:sz="0" w:space="0" w:color="auto"/>
            <w:left w:val="none" w:sz="0" w:space="0" w:color="auto"/>
            <w:bottom w:val="none" w:sz="0" w:space="0" w:color="auto"/>
            <w:right w:val="none" w:sz="0" w:space="0" w:color="auto"/>
          </w:divBdr>
        </w:div>
        <w:div w:id="1609586145">
          <w:marLeft w:val="640"/>
          <w:marRight w:val="0"/>
          <w:marTop w:val="0"/>
          <w:marBottom w:val="0"/>
          <w:divBdr>
            <w:top w:val="none" w:sz="0" w:space="0" w:color="auto"/>
            <w:left w:val="none" w:sz="0" w:space="0" w:color="auto"/>
            <w:bottom w:val="none" w:sz="0" w:space="0" w:color="auto"/>
            <w:right w:val="none" w:sz="0" w:space="0" w:color="auto"/>
          </w:divBdr>
        </w:div>
        <w:div w:id="1726249208">
          <w:marLeft w:val="640"/>
          <w:marRight w:val="0"/>
          <w:marTop w:val="0"/>
          <w:marBottom w:val="0"/>
          <w:divBdr>
            <w:top w:val="none" w:sz="0" w:space="0" w:color="auto"/>
            <w:left w:val="none" w:sz="0" w:space="0" w:color="auto"/>
            <w:bottom w:val="none" w:sz="0" w:space="0" w:color="auto"/>
            <w:right w:val="none" w:sz="0" w:space="0" w:color="auto"/>
          </w:divBdr>
        </w:div>
        <w:div w:id="1735010547">
          <w:marLeft w:val="640"/>
          <w:marRight w:val="0"/>
          <w:marTop w:val="0"/>
          <w:marBottom w:val="0"/>
          <w:divBdr>
            <w:top w:val="none" w:sz="0" w:space="0" w:color="auto"/>
            <w:left w:val="none" w:sz="0" w:space="0" w:color="auto"/>
            <w:bottom w:val="none" w:sz="0" w:space="0" w:color="auto"/>
            <w:right w:val="none" w:sz="0" w:space="0" w:color="auto"/>
          </w:divBdr>
        </w:div>
        <w:div w:id="1774662328">
          <w:marLeft w:val="640"/>
          <w:marRight w:val="0"/>
          <w:marTop w:val="0"/>
          <w:marBottom w:val="0"/>
          <w:divBdr>
            <w:top w:val="none" w:sz="0" w:space="0" w:color="auto"/>
            <w:left w:val="none" w:sz="0" w:space="0" w:color="auto"/>
            <w:bottom w:val="none" w:sz="0" w:space="0" w:color="auto"/>
            <w:right w:val="none" w:sz="0" w:space="0" w:color="auto"/>
          </w:divBdr>
        </w:div>
        <w:div w:id="1787851624">
          <w:marLeft w:val="640"/>
          <w:marRight w:val="0"/>
          <w:marTop w:val="0"/>
          <w:marBottom w:val="0"/>
          <w:divBdr>
            <w:top w:val="none" w:sz="0" w:space="0" w:color="auto"/>
            <w:left w:val="none" w:sz="0" w:space="0" w:color="auto"/>
            <w:bottom w:val="none" w:sz="0" w:space="0" w:color="auto"/>
            <w:right w:val="none" w:sz="0" w:space="0" w:color="auto"/>
          </w:divBdr>
        </w:div>
        <w:div w:id="1938244142">
          <w:marLeft w:val="640"/>
          <w:marRight w:val="0"/>
          <w:marTop w:val="0"/>
          <w:marBottom w:val="0"/>
          <w:divBdr>
            <w:top w:val="none" w:sz="0" w:space="0" w:color="auto"/>
            <w:left w:val="none" w:sz="0" w:space="0" w:color="auto"/>
            <w:bottom w:val="none" w:sz="0" w:space="0" w:color="auto"/>
            <w:right w:val="none" w:sz="0" w:space="0" w:color="auto"/>
          </w:divBdr>
        </w:div>
        <w:div w:id="1971206868">
          <w:marLeft w:val="640"/>
          <w:marRight w:val="0"/>
          <w:marTop w:val="0"/>
          <w:marBottom w:val="0"/>
          <w:divBdr>
            <w:top w:val="none" w:sz="0" w:space="0" w:color="auto"/>
            <w:left w:val="none" w:sz="0" w:space="0" w:color="auto"/>
            <w:bottom w:val="none" w:sz="0" w:space="0" w:color="auto"/>
            <w:right w:val="none" w:sz="0" w:space="0" w:color="auto"/>
          </w:divBdr>
        </w:div>
        <w:div w:id="2045518383">
          <w:marLeft w:val="640"/>
          <w:marRight w:val="0"/>
          <w:marTop w:val="0"/>
          <w:marBottom w:val="0"/>
          <w:divBdr>
            <w:top w:val="none" w:sz="0" w:space="0" w:color="auto"/>
            <w:left w:val="none" w:sz="0" w:space="0" w:color="auto"/>
            <w:bottom w:val="none" w:sz="0" w:space="0" w:color="auto"/>
            <w:right w:val="none" w:sz="0" w:space="0" w:color="auto"/>
          </w:divBdr>
        </w:div>
      </w:divsChild>
    </w:div>
    <w:div w:id="903762533">
      <w:bodyDiv w:val="1"/>
      <w:marLeft w:val="0"/>
      <w:marRight w:val="0"/>
      <w:marTop w:val="0"/>
      <w:marBottom w:val="0"/>
      <w:divBdr>
        <w:top w:val="none" w:sz="0" w:space="0" w:color="auto"/>
        <w:left w:val="none" w:sz="0" w:space="0" w:color="auto"/>
        <w:bottom w:val="none" w:sz="0" w:space="0" w:color="auto"/>
        <w:right w:val="none" w:sz="0" w:space="0" w:color="auto"/>
      </w:divBdr>
      <w:divsChild>
        <w:div w:id="163712780">
          <w:marLeft w:val="640"/>
          <w:marRight w:val="0"/>
          <w:marTop w:val="0"/>
          <w:marBottom w:val="0"/>
          <w:divBdr>
            <w:top w:val="none" w:sz="0" w:space="0" w:color="auto"/>
            <w:left w:val="none" w:sz="0" w:space="0" w:color="auto"/>
            <w:bottom w:val="none" w:sz="0" w:space="0" w:color="auto"/>
            <w:right w:val="none" w:sz="0" w:space="0" w:color="auto"/>
          </w:divBdr>
        </w:div>
        <w:div w:id="196085846">
          <w:marLeft w:val="640"/>
          <w:marRight w:val="0"/>
          <w:marTop w:val="0"/>
          <w:marBottom w:val="0"/>
          <w:divBdr>
            <w:top w:val="none" w:sz="0" w:space="0" w:color="auto"/>
            <w:left w:val="none" w:sz="0" w:space="0" w:color="auto"/>
            <w:bottom w:val="none" w:sz="0" w:space="0" w:color="auto"/>
            <w:right w:val="none" w:sz="0" w:space="0" w:color="auto"/>
          </w:divBdr>
        </w:div>
        <w:div w:id="222067215">
          <w:marLeft w:val="640"/>
          <w:marRight w:val="0"/>
          <w:marTop w:val="0"/>
          <w:marBottom w:val="0"/>
          <w:divBdr>
            <w:top w:val="none" w:sz="0" w:space="0" w:color="auto"/>
            <w:left w:val="none" w:sz="0" w:space="0" w:color="auto"/>
            <w:bottom w:val="none" w:sz="0" w:space="0" w:color="auto"/>
            <w:right w:val="none" w:sz="0" w:space="0" w:color="auto"/>
          </w:divBdr>
        </w:div>
        <w:div w:id="224686752">
          <w:marLeft w:val="640"/>
          <w:marRight w:val="0"/>
          <w:marTop w:val="0"/>
          <w:marBottom w:val="0"/>
          <w:divBdr>
            <w:top w:val="none" w:sz="0" w:space="0" w:color="auto"/>
            <w:left w:val="none" w:sz="0" w:space="0" w:color="auto"/>
            <w:bottom w:val="none" w:sz="0" w:space="0" w:color="auto"/>
            <w:right w:val="none" w:sz="0" w:space="0" w:color="auto"/>
          </w:divBdr>
        </w:div>
        <w:div w:id="412555549">
          <w:marLeft w:val="640"/>
          <w:marRight w:val="0"/>
          <w:marTop w:val="0"/>
          <w:marBottom w:val="0"/>
          <w:divBdr>
            <w:top w:val="none" w:sz="0" w:space="0" w:color="auto"/>
            <w:left w:val="none" w:sz="0" w:space="0" w:color="auto"/>
            <w:bottom w:val="none" w:sz="0" w:space="0" w:color="auto"/>
            <w:right w:val="none" w:sz="0" w:space="0" w:color="auto"/>
          </w:divBdr>
        </w:div>
        <w:div w:id="743453487">
          <w:marLeft w:val="640"/>
          <w:marRight w:val="0"/>
          <w:marTop w:val="0"/>
          <w:marBottom w:val="0"/>
          <w:divBdr>
            <w:top w:val="none" w:sz="0" w:space="0" w:color="auto"/>
            <w:left w:val="none" w:sz="0" w:space="0" w:color="auto"/>
            <w:bottom w:val="none" w:sz="0" w:space="0" w:color="auto"/>
            <w:right w:val="none" w:sz="0" w:space="0" w:color="auto"/>
          </w:divBdr>
        </w:div>
        <w:div w:id="864320833">
          <w:marLeft w:val="640"/>
          <w:marRight w:val="0"/>
          <w:marTop w:val="0"/>
          <w:marBottom w:val="0"/>
          <w:divBdr>
            <w:top w:val="none" w:sz="0" w:space="0" w:color="auto"/>
            <w:left w:val="none" w:sz="0" w:space="0" w:color="auto"/>
            <w:bottom w:val="none" w:sz="0" w:space="0" w:color="auto"/>
            <w:right w:val="none" w:sz="0" w:space="0" w:color="auto"/>
          </w:divBdr>
        </w:div>
        <w:div w:id="1089229646">
          <w:marLeft w:val="640"/>
          <w:marRight w:val="0"/>
          <w:marTop w:val="0"/>
          <w:marBottom w:val="0"/>
          <w:divBdr>
            <w:top w:val="none" w:sz="0" w:space="0" w:color="auto"/>
            <w:left w:val="none" w:sz="0" w:space="0" w:color="auto"/>
            <w:bottom w:val="none" w:sz="0" w:space="0" w:color="auto"/>
            <w:right w:val="none" w:sz="0" w:space="0" w:color="auto"/>
          </w:divBdr>
        </w:div>
        <w:div w:id="1098067235">
          <w:marLeft w:val="640"/>
          <w:marRight w:val="0"/>
          <w:marTop w:val="0"/>
          <w:marBottom w:val="0"/>
          <w:divBdr>
            <w:top w:val="none" w:sz="0" w:space="0" w:color="auto"/>
            <w:left w:val="none" w:sz="0" w:space="0" w:color="auto"/>
            <w:bottom w:val="none" w:sz="0" w:space="0" w:color="auto"/>
            <w:right w:val="none" w:sz="0" w:space="0" w:color="auto"/>
          </w:divBdr>
        </w:div>
        <w:div w:id="1622609704">
          <w:marLeft w:val="640"/>
          <w:marRight w:val="0"/>
          <w:marTop w:val="0"/>
          <w:marBottom w:val="0"/>
          <w:divBdr>
            <w:top w:val="none" w:sz="0" w:space="0" w:color="auto"/>
            <w:left w:val="none" w:sz="0" w:space="0" w:color="auto"/>
            <w:bottom w:val="none" w:sz="0" w:space="0" w:color="auto"/>
            <w:right w:val="none" w:sz="0" w:space="0" w:color="auto"/>
          </w:divBdr>
        </w:div>
        <w:div w:id="1747730356">
          <w:marLeft w:val="640"/>
          <w:marRight w:val="0"/>
          <w:marTop w:val="0"/>
          <w:marBottom w:val="0"/>
          <w:divBdr>
            <w:top w:val="none" w:sz="0" w:space="0" w:color="auto"/>
            <w:left w:val="none" w:sz="0" w:space="0" w:color="auto"/>
            <w:bottom w:val="none" w:sz="0" w:space="0" w:color="auto"/>
            <w:right w:val="none" w:sz="0" w:space="0" w:color="auto"/>
          </w:divBdr>
        </w:div>
        <w:div w:id="2085060488">
          <w:marLeft w:val="640"/>
          <w:marRight w:val="0"/>
          <w:marTop w:val="0"/>
          <w:marBottom w:val="0"/>
          <w:divBdr>
            <w:top w:val="none" w:sz="0" w:space="0" w:color="auto"/>
            <w:left w:val="none" w:sz="0" w:space="0" w:color="auto"/>
            <w:bottom w:val="none" w:sz="0" w:space="0" w:color="auto"/>
            <w:right w:val="none" w:sz="0" w:space="0" w:color="auto"/>
          </w:divBdr>
        </w:div>
      </w:divsChild>
    </w:div>
    <w:div w:id="913707038">
      <w:bodyDiv w:val="1"/>
      <w:marLeft w:val="0"/>
      <w:marRight w:val="0"/>
      <w:marTop w:val="0"/>
      <w:marBottom w:val="0"/>
      <w:divBdr>
        <w:top w:val="none" w:sz="0" w:space="0" w:color="auto"/>
        <w:left w:val="none" w:sz="0" w:space="0" w:color="auto"/>
        <w:bottom w:val="none" w:sz="0" w:space="0" w:color="auto"/>
        <w:right w:val="none" w:sz="0" w:space="0" w:color="auto"/>
      </w:divBdr>
      <w:divsChild>
        <w:div w:id="126628988">
          <w:marLeft w:val="640"/>
          <w:marRight w:val="0"/>
          <w:marTop w:val="0"/>
          <w:marBottom w:val="0"/>
          <w:divBdr>
            <w:top w:val="none" w:sz="0" w:space="0" w:color="auto"/>
            <w:left w:val="none" w:sz="0" w:space="0" w:color="auto"/>
            <w:bottom w:val="none" w:sz="0" w:space="0" w:color="auto"/>
            <w:right w:val="none" w:sz="0" w:space="0" w:color="auto"/>
          </w:divBdr>
        </w:div>
        <w:div w:id="142284641">
          <w:marLeft w:val="640"/>
          <w:marRight w:val="0"/>
          <w:marTop w:val="0"/>
          <w:marBottom w:val="0"/>
          <w:divBdr>
            <w:top w:val="none" w:sz="0" w:space="0" w:color="auto"/>
            <w:left w:val="none" w:sz="0" w:space="0" w:color="auto"/>
            <w:bottom w:val="none" w:sz="0" w:space="0" w:color="auto"/>
            <w:right w:val="none" w:sz="0" w:space="0" w:color="auto"/>
          </w:divBdr>
        </w:div>
        <w:div w:id="273758561">
          <w:marLeft w:val="640"/>
          <w:marRight w:val="0"/>
          <w:marTop w:val="0"/>
          <w:marBottom w:val="0"/>
          <w:divBdr>
            <w:top w:val="none" w:sz="0" w:space="0" w:color="auto"/>
            <w:left w:val="none" w:sz="0" w:space="0" w:color="auto"/>
            <w:bottom w:val="none" w:sz="0" w:space="0" w:color="auto"/>
            <w:right w:val="none" w:sz="0" w:space="0" w:color="auto"/>
          </w:divBdr>
        </w:div>
        <w:div w:id="498539271">
          <w:marLeft w:val="640"/>
          <w:marRight w:val="0"/>
          <w:marTop w:val="0"/>
          <w:marBottom w:val="0"/>
          <w:divBdr>
            <w:top w:val="none" w:sz="0" w:space="0" w:color="auto"/>
            <w:left w:val="none" w:sz="0" w:space="0" w:color="auto"/>
            <w:bottom w:val="none" w:sz="0" w:space="0" w:color="auto"/>
            <w:right w:val="none" w:sz="0" w:space="0" w:color="auto"/>
          </w:divBdr>
        </w:div>
        <w:div w:id="510607295">
          <w:marLeft w:val="640"/>
          <w:marRight w:val="0"/>
          <w:marTop w:val="0"/>
          <w:marBottom w:val="0"/>
          <w:divBdr>
            <w:top w:val="none" w:sz="0" w:space="0" w:color="auto"/>
            <w:left w:val="none" w:sz="0" w:space="0" w:color="auto"/>
            <w:bottom w:val="none" w:sz="0" w:space="0" w:color="auto"/>
            <w:right w:val="none" w:sz="0" w:space="0" w:color="auto"/>
          </w:divBdr>
        </w:div>
        <w:div w:id="523519666">
          <w:marLeft w:val="640"/>
          <w:marRight w:val="0"/>
          <w:marTop w:val="0"/>
          <w:marBottom w:val="0"/>
          <w:divBdr>
            <w:top w:val="none" w:sz="0" w:space="0" w:color="auto"/>
            <w:left w:val="none" w:sz="0" w:space="0" w:color="auto"/>
            <w:bottom w:val="none" w:sz="0" w:space="0" w:color="auto"/>
            <w:right w:val="none" w:sz="0" w:space="0" w:color="auto"/>
          </w:divBdr>
        </w:div>
        <w:div w:id="590747644">
          <w:marLeft w:val="640"/>
          <w:marRight w:val="0"/>
          <w:marTop w:val="0"/>
          <w:marBottom w:val="0"/>
          <w:divBdr>
            <w:top w:val="none" w:sz="0" w:space="0" w:color="auto"/>
            <w:left w:val="none" w:sz="0" w:space="0" w:color="auto"/>
            <w:bottom w:val="none" w:sz="0" w:space="0" w:color="auto"/>
            <w:right w:val="none" w:sz="0" w:space="0" w:color="auto"/>
          </w:divBdr>
        </w:div>
        <w:div w:id="672877266">
          <w:marLeft w:val="640"/>
          <w:marRight w:val="0"/>
          <w:marTop w:val="0"/>
          <w:marBottom w:val="0"/>
          <w:divBdr>
            <w:top w:val="none" w:sz="0" w:space="0" w:color="auto"/>
            <w:left w:val="none" w:sz="0" w:space="0" w:color="auto"/>
            <w:bottom w:val="none" w:sz="0" w:space="0" w:color="auto"/>
            <w:right w:val="none" w:sz="0" w:space="0" w:color="auto"/>
          </w:divBdr>
        </w:div>
        <w:div w:id="715661280">
          <w:marLeft w:val="640"/>
          <w:marRight w:val="0"/>
          <w:marTop w:val="0"/>
          <w:marBottom w:val="0"/>
          <w:divBdr>
            <w:top w:val="none" w:sz="0" w:space="0" w:color="auto"/>
            <w:left w:val="none" w:sz="0" w:space="0" w:color="auto"/>
            <w:bottom w:val="none" w:sz="0" w:space="0" w:color="auto"/>
            <w:right w:val="none" w:sz="0" w:space="0" w:color="auto"/>
          </w:divBdr>
        </w:div>
        <w:div w:id="766466467">
          <w:marLeft w:val="640"/>
          <w:marRight w:val="0"/>
          <w:marTop w:val="0"/>
          <w:marBottom w:val="0"/>
          <w:divBdr>
            <w:top w:val="none" w:sz="0" w:space="0" w:color="auto"/>
            <w:left w:val="none" w:sz="0" w:space="0" w:color="auto"/>
            <w:bottom w:val="none" w:sz="0" w:space="0" w:color="auto"/>
            <w:right w:val="none" w:sz="0" w:space="0" w:color="auto"/>
          </w:divBdr>
        </w:div>
        <w:div w:id="798498329">
          <w:marLeft w:val="640"/>
          <w:marRight w:val="0"/>
          <w:marTop w:val="0"/>
          <w:marBottom w:val="0"/>
          <w:divBdr>
            <w:top w:val="none" w:sz="0" w:space="0" w:color="auto"/>
            <w:left w:val="none" w:sz="0" w:space="0" w:color="auto"/>
            <w:bottom w:val="none" w:sz="0" w:space="0" w:color="auto"/>
            <w:right w:val="none" w:sz="0" w:space="0" w:color="auto"/>
          </w:divBdr>
        </w:div>
        <w:div w:id="849832325">
          <w:marLeft w:val="640"/>
          <w:marRight w:val="0"/>
          <w:marTop w:val="0"/>
          <w:marBottom w:val="0"/>
          <w:divBdr>
            <w:top w:val="none" w:sz="0" w:space="0" w:color="auto"/>
            <w:left w:val="none" w:sz="0" w:space="0" w:color="auto"/>
            <w:bottom w:val="none" w:sz="0" w:space="0" w:color="auto"/>
            <w:right w:val="none" w:sz="0" w:space="0" w:color="auto"/>
          </w:divBdr>
        </w:div>
        <w:div w:id="1116756554">
          <w:marLeft w:val="640"/>
          <w:marRight w:val="0"/>
          <w:marTop w:val="0"/>
          <w:marBottom w:val="0"/>
          <w:divBdr>
            <w:top w:val="none" w:sz="0" w:space="0" w:color="auto"/>
            <w:left w:val="none" w:sz="0" w:space="0" w:color="auto"/>
            <w:bottom w:val="none" w:sz="0" w:space="0" w:color="auto"/>
            <w:right w:val="none" w:sz="0" w:space="0" w:color="auto"/>
          </w:divBdr>
        </w:div>
        <w:div w:id="1298950747">
          <w:marLeft w:val="640"/>
          <w:marRight w:val="0"/>
          <w:marTop w:val="0"/>
          <w:marBottom w:val="0"/>
          <w:divBdr>
            <w:top w:val="none" w:sz="0" w:space="0" w:color="auto"/>
            <w:left w:val="none" w:sz="0" w:space="0" w:color="auto"/>
            <w:bottom w:val="none" w:sz="0" w:space="0" w:color="auto"/>
            <w:right w:val="none" w:sz="0" w:space="0" w:color="auto"/>
          </w:divBdr>
        </w:div>
        <w:div w:id="1399816056">
          <w:marLeft w:val="640"/>
          <w:marRight w:val="0"/>
          <w:marTop w:val="0"/>
          <w:marBottom w:val="0"/>
          <w:divBdr>
            <w:top w:val="none" w:sz="0" w:space="0" w:color="auto"/>
            <w:left w:val="none" w:sz="0" w:space="0" w:color="auto"/>
            <w:bottom w:val="none" w:sz="0" w:space="0" w:color="auto"/>
            <w:right w:val="none" w:sz="0" w:space="0" w:color="auto"/>
          </w:divBdr>
        </w:div>
        <w:div w:id="1416828416">
          <w:marLeft w:val="640"/>
          <w:marRight w:val="0"/>
          <w:marTop w:val="0"/>
          <w:marBottom w:val="0"/>
          <w:divBdr>
            <w:top w:val="none" w:sz="0" w:space="0" w:color="auto"/>
            <w:left w:val="none" w:sz="0" w:space="0" w:color="auto"/>
            <w:bottom w:val="none" w:sz="0" w:space="0" w:color="auto"/>
            <w:right w:val="none" w:sz="0" w:space="0" w:color="auto"/>
          </w:divBdr>
        </w:div>
        <w:div w:id="1425805473">
          <w:marLeft w:val="640"/>
          <w:marRight w:val="0"/>
          <w:marTop w:val="0"/>
          <w:marBottom w:val="0"/>
          <w:divBdr>
            <w:top w:val="none" w:sz="0" w:space="0" w:color="auto"/>
            <w:left w:val="none" w:sz="0" w:space="0" w:color="auto"/>
            <w:bottom w:val="none" w:sz="0" w:space="0" w:color="auto"/>
            <w:right w:val="none" w:sz="0" w:space="0" w:color="auto"/>
          </w:divBdr>
        </w:div>
        <w:div w:id="1433666521">
          <w:marLeft w:val="640"/>
          <w:marRight w:val="0"/>
          <w:marTop w:val="0"/>
          <w:marBottom w:val="0"/>
          <w:divBdr>
            <w:top w:val="none" w:sz="0" w:space="0" w:color="auto"/>
            <w:left w:val="none" w:sz="0" w:space="0" w:color="auto"/>
            <w:bottom w:val="none" w:sz="0" w:space="0" w:color="auto"/>
            <w:right w:val="none" w:sz="0" w:space="0" w:color="auto"/>
          </w:divBdr>
        </w:div>
        <w:div w:id="1472595415">
          <w:marLeft w:val="640"/>
          <w:marRight w:val="0"/>
          <w:marTop w:val="0"/>
          <w:marBottom w:val="0"/>
          <w:divBdr>
            <w:top w:val="none" w:sz="0" w:space="0" w:color="auto"/>
            <w:left w:val="none" w:sz="0" w:space="0" w:color="auto"/>
            <w:bottom w:val="none" w:sz="0" w:space="0" w:color="auto"/>
            <w:right w:val="none" w:sz="0" w:space="0" w:color="auto"/>
          </w:divBdr>
        </w:div>
        <w:div w:id="1558543468">
          <w:marLeft w:val="640"/>
          <w:marRight w:val="0"/>
          <w:marTop w:val="0"/>
          <w:marBottom w:val="0"/>
          <w:divBdr>
            <w:top w:val="none" w:sz="0" w:space="0" w:color="auto"/>
            <w:left w:val="none" w:sz="0" w:space="0" w:color="auto"/>
            <w:bottom w:val="none" w:sz="0" w:space="0" w:color="auto"/>
            <w:right w:val="none" w:sz="0" w:space="0" w:color="auto"/>
          </w:divBdr>
        </w:div>
        <w:div w:id="1575241033">
          <w:marLeft w:val="640"/>
          <w:marRight w:val="0"/>
          <w:marTop w:val="0"/>
          <w:marBottom w:val="0"/>
          <w:divBdr>
            <w:top w:val="none" w:sz="0" w:space="0" w:color="auto"/>
            <w:left w:val="none" w:sz="0" w:space="0" w:color="auto"/>
            <w:bottom w:val="none" w:sz="0" w:space="0" w:color="auto"/>
            <w:right w:val="none" w:sz="0" w:space="0" w:color="auto"/>
          </w:divBdr>
        </w:div>
        <w:div w:id="1626547715">
          <w:marLeft w:val="640"/>
          <w:marRight w:val="0"/>
          <w:marTop w:val="0"/>
          <w:marBottom w:val="0"/>
          <w:divBdr>
            <w:top w:val="none" w:sz="0" w:space="0" w:color="auto"/>
            <w:left w:val="none" w:sz="0" w:space="0" w:color="auto"/>
            <w:bottom w:val="none" w:sz="0" w:space="0" w:color="auto"/>
            <w:right w:val="none" w:sz="0" w:space="0" w:color="auto"/>
          </w:divBdr>
        </w:div>
        <w:div w:id="1631206126">
          <w:marLeft w:val="640"/>
          <w:marRight w:val="0"/>
          <w:marTop w:val="0"/>
          <w:marBottom w:val="0"/>
          <w:divBdr>
            <w:top w:val="none" w:sz="0" w:space="0" w:color="auto"/>
            <w:left w:val="none" w:sz="0" w:space="0" w:color="auto"/>
            <w:bottom w:val="none" w:sz="0" w:space="0" w:color="auto"/>
            <w:right w:val="none" w:sz="0" w:space="0" w:color="auto"/>
          </w:divBdr>
        </w:div>
        <w:div w:id="1673068870">
          <w:marLeft w:val="640"/>
          <w:marRight w:val="0"/>
          <w:marTop w:val="0"/>
          <w:marBottom w:val="0"/>
          <w:divBdr>
            <w:top w:val="none" w:sz="0" w:space="0" w:color="auto"/>
            <w:left w:val="none" w:sz="0" w:space="0" w:color="auto"/>
            <w:bottom w:val="none" w:sz="0" w:space="0" w:color="auto"/>
            <w:right w:val="none" w:sz="0" w:space="0" w:color="auto"/>
          </w:divBdr>
        </w:div>
        <w:div w:id="1831290862">
          <w:marLeft w:val="640"/>
          <w:marRight w:val="0"/>
          <w:marTop w:val="0"/>
          <w:marBottom w:val="0"/>
          <w:divBdr>
            <w:top w:val="none" w:sz="0" w:space="0" w:color="auto"/>
            <w:left w:val="none" w:sz="0" w:space="0" w:color="auto"/>
            <w:bottom w:val="none" w:sz="0" w:space="0" w:color="auto"/>
            <w:right w:val="none" w:sz="0" w:space="0" w:color="auto"/>
          </w:divBdr>
        </w:div>
        <w:div w:id="1835029493">
          <w:marLeft w:val="640"/>
          <w:marRight w:val="0"/>
          <w:marTop w:val="0"/>
          <w:marBottom w:val="0"/>
          <w:divBdr>
            <w:top w:val="none" w:sz="0" w:space="0" w:color="auto"/>
            <w:left w:val="none" w:sz="0" w:space="0" w:color="auto"/>
            <w:bottom w:val="none" w:sz="0" w:space="0" w:color="auto"/>
            <w:right w:val="none" w:sz="0" w:space="0" w:color="auto"/>
          </w:divBdr>
        </w:div>
        <w:div w:id="1940748761">
          <w:marLeft w:val="640"/>
          <w:marRight w:val="0"/>
          <w:marTop w:val="0"/>
          <w:marBottom w:val="0"/>
          <w:divBdr>
            <w:top w:val="none" w:sz="0" w:space="0" w:color="auto"/>
            <w:left w:val="none" w:sz="0" w:space="0" w:color="auto"/>
            <w:bottom w:val="none" w:sz="0" w:space="0" w:color="auto"/>
            <w:right w:val="none" w:sz="0" w:space="0" w:color="auto"/>
          </w:divBdr>
        </w:div>
      </w:divsChild>
    </w:div>
    <w:div w:id="929001858">
      <w:bodyDiv w:val="1"/>
      <w:marLeft w:val="0"/>
      <w:marRight w:val="0"/>
      <w:marTop w:val="0"/>
      <w:marBottom w:val="0"/>
      <w:divBdr>
        <w:top w:val="none" w:sz="0" w:space="0" w:color="auto"/>
        <w:left w:val="none" w:sz="0" w:space="0" w:color="auto"/>
        <w:bottom w:val="none" w:sz="0" w:space="0" w:color="auto"/>
        <w:right w:val="none" w:sz="0" w:space="0" w:color="auto"/>
      </w:divBdr>
      <w:divsChild>
        <w:div w:id="87235886">
          <w:marLeft w:val="640"/>
          <w:marRight w:val="0"/>
          <w:marTop w:val="0"/>
          <w:marBottom w:val="0"/>
          <w:divBdr>
            <w:top w:val="none" w:sz="0" w:space="0" w:color="auto"/>
            <w:left w:val="none" w:sz="0" w:space="0" w:color="auto"/>
            <w:bottom w:val="none" w:sz="0" w:space="0" w:color="auto"/>
            <w:right w:val="none" w:sz="0" w:space="0" w:color="auto"/>
          </w:divBdr>
        </w:div>
        <w:div w:id="171385185">
          <w:marLeft w:val="640"/>
          <w:marRight w:val="0"/>
          <w:marTop w:val="0"/>
          <w:marBottom w:val="0"/>
          <w:divBdr>
            <w:top w:val="none" w:sz="0" w:space="0" w:color="auto"/>
            <w:left w:val="none" w:sz="0" w:space="0" w:color="auto"/>
            <w:bottom w:val="none" w:sz="0" w:space="0" w:color="auto"/>
            <w:right w:val="none" w:sz="0" w:space="0" w:color="auto"/>
          </w:divBdr>
        </w:div>
        <w:div w:id="243224912">
          <w:marLeft w:val="640"/>
          <w:marRight w:val="0"/>
          <w:marTop w:val="0"/>
          <w:marBottom w:val="0"/>
          <w:divBdr>
            <w:top w:val="none" w:sz="0" w:space="0" w:color="auto"/>
            <w:left w:val="none" w:sz="0" w:space="0" w:color="auto"/>
            <w:bottom w:val="none" w:sz="0" w:space="0" w:color="auto"/>
            <w:right w:val="none" w:sz="0" w:space="0" w:color="auto"/>
          </w:divBdr>
        </w:div>
        <w:div w:id="574970838">
          <w:marLeft w:val="640"/>
          <w:marRight w:val="0"/>
          <w:marTop w:val="0"/>
          <w:marBottom w:val="0"/>
          <w:divBdr>
            <w:top w:val="none" w:sz="0" w:space="0" w:color="auto"/>
            <w:left w:val="none" w:sz="0" w:space="0" w:color="auto"/>
            <w:bottom w:val="none" w:sz="0" w:space="0" w:color="auto"/>
            <w:right w:val="none" w:sz="0" w:space="0" w:color="auto"/>
          </w:divBdr>
        </w:div>
        <w:div w:id="592011605">
          <w:marLeft w:val="640"/>
          <w:marRight w:val="0"/>
          <w:marTop w:val="0"/>
          <w:marBottom w:val="0"/>
          <w:divBdr>
            <w:top w:val="none" w:sz="0" w:space="0" w:color="auto"/>
            <w:left w:val="none" w:sz="0" w:space="0" w:color="auto"/>
            <w:bottom w:val="none" w:sz="0" w:space="0" w:color="auto"/>
            <w:right w:val="none" w:sz="0" w:space="0" w:color="auto"/>
          </w:divBdr>
        </w:div>
        <w:div w:id="830683433">
          <w:marLeft w:val="640"/>
          <w:marRight w:val="0"/>
          <w:marTop w:val="0"/>
          <w:marBottom w:val="0"/>
          <w:divBdr>
            <w:top w:val="none" w:sz="0" w:space="0" w:color="auto"/>
            <w:left w:val="none" w:sz="0" w:space="0" w:color="auto"/>
            <w:bottom w:val="none" w:sz="0" w:space="0" w:color="auto"/>
            <w:right w:val="none" w:sz="0" w:space="0" w:color="auto"/>
          </w:divBdr>
        </w:div>
        <w:div w:id="927422271">
          <w:marLeft w:val="640"/>
          <w:marRight w:val="0"/>
          <w:marTop w:val="0"/>
          <w:marBottom w:val="0"/>
          <w:divBdr>
            <w:top w:val="none" w:sz="0" w:space="0" w:color="auto"/>
            <w:left w:val="none" w:sz="0" w:space="0" w:color="auto"/>
            <w:bottom w:val="none" w:sz="0" w:space="0" w:color="auto"/>
            <w:right w:val="none" w:sz="0" w:space="0" w:color="auto"/>
          </w:divBdr>
        </w:div>
        <w:div w:id="1106733782">
          <w:marLeft w:val="640"/>
          <w:marRight w:val="0"/>
          <w:marTop w:val="0"/>
          <w:marBottom w:val="0"/>
          <w:divBdr>
            <w:top w:val="none" w:sz="0" w:space="0" w:color="auto"/>
            <w:left w:val="none" w:sz="0" w:space="0" w:color="auto"/>
            <w:bottom w:val="none" w:sz="0" w:space="0" w:color="auto"/>
            <w:right w:val="none" w:sz="0" w:space="0" w:color="auto"/>
          </w:divBdr>
        </w:div>
        <w:div w:id="1139300278">
          <w:marLeft w:val="640"/>
          <w:marRight w:val="0"/>
          <w:marTop w:val="0"/>
          <w:marBottom w:val="0"/>
          <w:divBdr>
            <w:top w:val="none" w:sz="0" w:space="0" w:color="auto"/>
            <w:left w:val="none" w:sz="0" w:space="0" w:color="auto"/>
            <w:bottom w:val="none" w:sz="0" w:space="0" w:color="auto"/>
            <w:right w:val="none" w:sz="0" w:space="0" w:color="auto"/>
          </w:divBdr>
        </w:div>
        <w:div w:id="1198271168">
          <w:marLeft w:val="640"/>
          <w:marRight w:val="0"/>
          <w:marTop w:val="0"/>
          <w:marBottom w:val="0"/>
          <w:divBdr>
            <w:top w:val="none" w:sz="0" w:space="0" w:color="auto"/>
            <w:left w:val="none" w:sz="0" w:space="0" w:color="auto"/>
            <w:bottom w:val="none" w:sz="0" w:space="0" w:color="auto"/>
            <w:right w:val="none" w:sz="0" w:space="0" w:color="auto"/>
          </w:divBdr>
        </w:div>
        <w:div w:id="1511721949">
          <w:marLeft w:val="640"/>
          <w:marRight w:val="0"/>
          <w:marTop w:val="0"/>
          <w:marBottom w:val="0"/>
          <w:divBdr>
            <w:top w:val="none" w:sz="0" w:space="0" w:color="auto"/>
            <w:left w:val="none" w:sz="0" w:space="0" w:color="auto"/>
            <w:bottom w:val="none" w:sz="0" w:space="0" w:color="auto"/>
            <w:right w:val="none" w:sz="0" w:space="0" w:color="auto"/>
          </w:divBdr>
        </w:div>
        <w:div w:id="1620378649">
          <w:marLeft w:val="640"/>
          <w:marRight w:val="0"/>
          <w:marTop w:val="0"/>
          <w:marBottom w:val="0"/>
          <w:divBdr>
            <w:top w:val="none" w:sz="0" w:space="0" w:color="auto"/>
            <w:left w:val="none" w:sz="0" w:space="0" w:color="auto"/>
            <w:bottom w:val="none" w:sz="0" w:space="0" w:color="auto"/>
            <w:right w:val="none" w:sz="0" w:space="0" w:color="auto"/>
          </w:divBdr>
        </w:div>
        <w:div w:id="1715618644">
          <w:marLeft w:val="640"/>
          <w:marRight w:val="0"/>
          <w:marTop w:val="0"/>
          <w:marBottom w:val="0"/>
          <w:divBdr>
            <w:top w:val="none" w:sz="0" w:space="0" w:color="auto"/>
            <w:left w:val="none" w:sz="0" w:space="0" w:color="auto"/>
            <w:bottom w:val="none" w:sz="0" w:space="0" w:color="auto"/>
            <w:right w:val="none" w:sz="0" w:space="0" w:color="auto"/>
          </w:divBdr>
        </w:div>
        <w:div w:id="1841966476">
          <w:marLeft w:val="640"/>
          <w:marRight w:val="0"/>
          <w:marTop w:val="0"/>
          <w:marBottom w:val="0"/>
          <w:divBdr>
            <w:top w:val="none" w:sz="0" w:space="0" w:color="auto"/>
            <w:left w:val="none" w:sz="0" w:space="0" w:color="auto"/>
            <w:bottom w:val="none" w:sz="0" w:space="0" w:color="auto"/>
            <w:right w:val="none" w:sz="0" w:space="0" w:color="auto"/>
          </w:divBdr>
        </w:div>
        <w:div w:id="1887716153">
          <w:marLeft w:val="640"/>
          <w:marRight w:val="0"/>
          <w:marTop w:val="0"/>
          <w:marBottom w:val="0"/>
          <w:divBdr>
            <w:top w:val="none" w:sz="0" w:space="0" w:color="auto"/>
            <w:left w:val="none" w:sz="0" w:space="0" w:color="auto"/>
            <w:bottom w:val="none" w:sz="0" w:space="0" w:color="auto"/>
            <w:right w:val="none" w:sz="0" w:space="0" w:color="auto"/>
          </w:divBdr>
        </w:div>
        <w:div w:id="2039505446">
          <w:marLeft w:val="640"/>
          <w:marRight w:val="0"/>
          <w:marTop w:val="0"/>
          <w:marBottom w:val="0"/>
          <w:divBdr>
            <w:top w:val="none" w:sz="0" w:space="0" w:color="auto"/>
            <w:left w:val="none" w:sz="0" w:space="0" w:color="auto"/>
            <w:bottom w:val="none" w:sz="0" w:space="0" w:color="auto"/>
            <w:right w:val="none" w:sz="0" w:space="0" w:color="auto"/>
          </w:divBdr>
        </w:div>
        <w:div w:id="2093357710">
          <w:marLeft w:val="640"/>
          <w:marRight w:val="0"/>
          <w:marTop w:val="0"/>
          <w:marBottom w:val="0"/>
          <w:divBdr>
            <w:top w:val="none" w:sz="0" w:space="0" w:color="auto"/>
            <w:left w:val="none" w:sz="0" w:space="0" w:color="auto"/>
            <w:bottom w:val="none" w:sz="0" w:space="0" w:color="auto"/>
            <w:right w:val="none" w:sz="0" w:space="0" w:color="auto"/>
          </w:divBdr>
        </w:div>
      </w:divsChild>
    </w:div>
    <w:div w:id="958533034">
      <w:bodyDiv w:val="1"/>
      <w:marLeft w:val="0"/>
      <w:marRight w:val="0"/>
      <w:marTop w:val="0"/>
      <w:marBottom w:val="0"/>
      <w:divBdr>
        <w:top w:val="none" w:sz="0" w:space="0" w:color="auto"/>
        <w:left w:val="none" w:sz="0" w:space="0" w:color="auto"/>
        <w:bottom w:val="none" w:sz="0" w:space="0" w:color="auto"/>
        <w:right w:val="none" w:sz="0" w:space="0" w:color="auto"/>
      </w:divBdr>
      <w:divsChild>
        <w:div w:id="7371570">
          <w:marLeft w:val="640"/>
          <w:marRight w:val="0"/>
          <w:marTop w:val="0"/>
          <w:marBottom w:val="0"/>
          <w:divBdr>
            <w:top w:val="none" w:sz="0" w:space="0" w:color="auto"/>
            <w:left w:val="none" w:sz="0" w:space="0" w:color="auto"/>
            <w:bottom w:val="none" w:sz="0" w:space="0" w:color="auto"/>
            <w:right w:val="none" w:sz="0" w:space="0" w:color="auto"/>
          </w:divBdr>
        </w:div>
        <w:div w:id="49496396">
          <w:marLeft w:val="640"/>
          <w:marRight w:val="0"/>
          <w:marTop w:val="0"/>
          <w:marBottom w:val="0"/>
          <w:divBdr>
            <w:top w:val="none" w:sz="0" w:space="0" w:color="auto"/>
            <w:left w:val="none" w:sz="0" w:space="0" w:color="auto"/>
            <w:bottom w:val="none" w:sz="0" w:space="0" w:color="auto"/>
            <w:right w:val="none" w:sz="0" w:space="0" w:color="auto"/>
          </w:divBdr>
        </w:div>
        <w:div w:id="507913123">
          <w:marLeft w:val="640"/>
          <w:marRight w:val="0"/>
          <w:marTop w:val="0"/>
          <w:marBottom w:val="0"/>
          <w:divBdr>
            <w:top w:val="none" w:sz="0" w:space="0" w:color="auto"/>
            <w:left w:val="none" w:sz="0" w:space="0" w:color="auto"/>
            <w:bottom w:val="none" w:sz="0" w:space="0" w:color="auto"/>
            <w:right w:val="none" w:sz="0" w:space="0" w:color="auto"/>
          </w:divBdr>
        </w:div>
        <w:div w:id="544874646">
          <w:marLeft w:val="640"/>
          <w:marRight w:val="0"/>
          <w:marTop w:val="0"/>
          <w:marBottom w:val="0"/>
          <w:divBdr>
            <w:top w:val="none" w:sz="0" w:space="0" w:color="auto"/>
            <w:left w:val="none" w:sz="0" w:space="0" w:color="auto"/>
            <w:bottom w:val="none" w:sz="0" w:space="0" w:color="auto"/>
            <w:right w:val="none" w:sz="0" w:space="0" w:color="auto"/>
          </w:divBdr>
        </w:div>
        <w:div w:id="673456677">
          <w:marLeft w:val="640"/>
          <w:marRight w:val="0"/>
          <w:marTop w:val="0"/>
          <w:marBottom w:val="0"/>
          <w:divBdr>
            <w:top w:val="none" w:sz="0" w:space="0" w:color="auto"/>
            <w:left w:val="none" w:sz="0" w:space="0" w:color="auto"/>
            <w:bottom w:val="none" w:sz="0" w:space="0" w:color="auto"/>
            <w:right w:val="none" w:sz="0" w:space="0" w:color="auto"/>
          </w:divBdr>
        </w:div>
        <w:div w:id="957561743">
          <w:marLeft w:val="640"/>
          <w:marRight w:val="0"/>
          <w:marTop w:val="0"/>
          <w:marBottom w:val="0"/>
          <w:divBdr>
            <w:top w:val="none" w:sz="0" w:space="0" w:color="auto"/>
            <w:left w:val="none" w:sz="0" w:space="0" w:color="auto"/>
            <w:bottom w:val="none" w:sz="0" w:space="0" w:color="auto"/>
            <w:right w:val="none" w:sz="0" w:space="0" w:color="auto"/>
          </w:divBdr>
        </w:div>
        <w:div w:id="1193150676">
          <w:marLeft w:val="640"/>
          <w:marRight w:val="0"/>
          <w:marTop w:val="0"/>
          <w:marBottom w:val="0"/>
          <w:divBdr>
            <w:top w:val="none" w:sz="0" w:space="0" w:color="auto"/>
            <w:left w:val="none" w:sz="0" w:space="0" w:color="auto"/>
            <w:bottom w:val="none" w:sz="0" w:space="0" w:color="auto"/>
            <w:right w:val="none" w:sz="0" w:space="0" w:color="auto"/>
          </w:divBdr>
        </w:div>
        <w:div w:id="1240335491">
          <w:marLeft w:val="640"/>
          <w:marRight w:val="0"/>
          <w:marTop w:val="0"/>
          <w:marBottom w:val="0"/>
          <w:divBdr>
            <w:top w:val="none" w:sz="0" w:space="0" w:color="auto"/>
            <w:left w:val="none" w:sz="0" w:space="0" w:color="auto"/>
            <w:bottom w:val="none" w:sz="0" w:space="0" w:color="auto"/>
            <w:right w:val="none" w:sz="0" w:space="0" w:color="auto"/>
          </w:divBdr>
        </w:div>
        <w:div w:id="1917323008">
          <w:marLeft w:val="640"/>
          <w:marRight w:val="0"/>
          <w:marTop w:val="0"/>
          <w:marBottom w:val="0"/>
          <w:divBdr>
            <w:top w:val="none" w:sz="0" w:space="0" w:color="auto"/>
            <w:left w:val="none" w:sz="0" w:space="0" w:color="auto"/>
            <w:bottom w:val="none" w:sz="0" w:space="0" w:color="auto"/>
            <w:right w:val="none" w:sz="0" w:space="0" w:color="auto"/>
          </w:divBdr>
        </w:div>
        <w:div w:id="2080975669">
          <w:marLeft w:val="640"/>
          <w:marRight w:val="0"/>
          <w:marTop w:val="0"/>
          <w:marBottom w:val="0"/>
          <w:divBdr>
            <w:top w:val="none" w:sz="0" w:space="0" w:color="auto"/>
            <w:left w:val="none" w:sz="0" w:space="0" w:color="auto"/>
            <w:bottom w:val="none" w:sz="0" w:space="0" w:color="auto"/>
            <w:right w:val="none" w:sz="0" w:space="0" w:color="auto"/>
          </w:divBdr>
        </w:div>
      </w:divsChild>
    </w:div>
    <w:div w:id="960692619">
      <w:bodyDiv w:val="1"/>
      <w:marLeft w:val="0"/>
      <w:marRight w:val="0"/>
      <w:marTop w:val="0"/>
      <w:marBottom w:val="0"/>
      <w:divBdr>
        <w:top w:val="none" w:sz="0" w:space="0" w:color="auto"/>
        <w:left w:val="none" w:sz="0" w:space="0" w:color="auto"/>
        <w:bottom w:val="none" w:sz="0" w:space="0" w:color="auto"/>
        <w:right w:val="none" w:sz="0" w:space="0" w:color="auto"/>
      </w:divBdr>
      <w:divsChild>
        <w:div w:id="105584124">
          <w:marLeft w:val="640"/>
          <w:marRight w:val="0"/>
          <w:marTop w:val="0"/>
          <w:marBottom w:val="0"/>
          <w:divBdr>
            <w:top w:val="none" w:sz="0" w:space="0" w:color="auto"/>
            <w:left w:val="none" w:sz="0" w:space="0" w:color="auto"/>
            <w:bottom w:val="none" w:sz="0" w:space="0" w:color="auto"/>
            <w:right w:val="none" w:sz="0" w:space="0" w:color="auto"/>
          </w:divBdr>
        </w:div>
        <w:div w:id="193079734">
          <w:marLeft w:val="640"/>
          <w:marRight w:val="0"/>
          <w:marTop w:val="0"/>
          <w:marBottom w:val="0"/>
          <w:divBdr>
            <w:top w:val="none" w:sz="0" w:space="0" w:color="auto"/>
            <w:left w:val="none" w:sz="0" w:space="0" w:color="auto"/>
            <w:bottom w:val="none" w:sz="0" w:space="0" w:color="auto"/>
            <w:right w:val="none" w:sz="0" w:space="0" w:color="auto"/>
          </w:divBdr>
        </w:div>
        <w:div w:id="266815960">
          <w:marLeft w:val="640"/>
          <w:marRight w:val="0"/>
          <w:marTop w:val="0"/>
          <w:marBottom w:val="0"/>
          <w:divBdr>
            <w:top w:val="none" w:sz="0" w:space="0" w:color="auto"/>
            <w:left w:val="none" w:sz="0" w:space="0" w:color="auto"/>
            <w:bottom w:val="none" w:sz="0" w:space="0" w:color="auto"/>
            <w:right w:val="none" w:sz="0" w:space="0" w:color="auto"/>
          </w:divBdr>
        </w:div>
        <w:div w:id="410350403">
          <w:marLeft w:val="640"/>
          <w:marRight w:val="0"/>
          <w:marTop w:val="0"/>
          <w:marBottom w:val="0"/>
          <w:divBdr>
            <w:top w:val="none" w:sz="0" w:space="0" w:color="auto"/>
            <w:left w:val="none" w:sz="0" w:space="0" w:color="auto"/>
            <w:bottom w:val="none" w:sz="0" w:space="0" w:color="auto"/>
            <w:right w:val="none" w:sz="0" w:space="0" w:color="auto"/>
          </w:divBdr>
        </w:div>
        <w:div w:id="606811678">
          <w:marLeft w:val="640"/>
          <w:marRight w:val="0"/>
          <w:marTop w:val="0"/>
          <w:marBottom w:val="0"/>
          <w:divBdr>
            <w:top w:val="none" w:sz="0" w:space="0" w:color="auto"/>
            <w:left w:val="none" w:sz="0" w:space="0" w:color="auto"/>
            <w:bottom w:val="none" w:sz="0" w:space="0" w:color="auto"/>
            <w:right w:val="none" w:sz="0" w:space="0" w:color="auto"/>
          </w:divBdr>
        </w:div>
        <w:div w:id="737901556">
          <w:marLeft w:val="640"/>
          <w:marRight w:val="0"/>
          <w:marTop w:val="0"/>
          <w:marBottom w:val="0"/>
          <w:divBdr>
            <w:top w:val="none" w:sz="0" w:space="0" w:color="auto"/>
            <w:left w:val="none" w:sz="0" w:space="0" w:color="auto"/>
            <w:bottom w:val="none" w:sz="0" w:space="0" w:color="auto"/>
            <w:right w:val="none" w:sz="0" w:space="0" w:color="auto"/>
          </w:divBdr>
        </w:div>
        <w:div w:id="754984015">
          <w:marLeft w:val="640"/>
          <w:marRight w:val="0"/>
          <w:marTop w:val="0"/>
          <w:marBottom w:val="0"/>
          <w:divBdr>
            <w:top w:val="none" w:sz="0" w:space="0" w:color="auto"/>
            <w:left w:val="none" w:sz="0" w:space="0" w:color="auto"/>
            <w:bottom w:val="none" w:sz="0" w:space="0" w:color="auto"/>
            <w:right w:val="none" w:sz="0" w:space="0" w:color="auto"/>
          </w:divBdr>
        </w:div>
        <w:div w:id="998849660">
          <w:marLeft w:val="640"/>
          <w:marRight w:val="0"/>
          <w:marTop w:val="0"/>
          <w:marBottom w:val="0"/>
          <w:divBdr>
            <w:top w:val="none" w:sz="0" w:space="0" w:color="auto"/>
            <w:left w:val="none" w:sz="0" w:space="0" w:color="auto"/>
            <w:bottom w:val="none" w:sz="0" w:space="0" w:color="auto"/>
            <w:right w:val="none" w:sz="0" w:space="0" w:color="auto"/>
          </w:divBdr>
        </w:div>
        <w:div w:id="1041131457">
          <w:marLeft w:val="640"/>
          <w:marRight w:val="0"/>
          <w:marTop w:val="0"/>
          <w:marBottom w:val="0"/>
          <w:divBdr>
            <w:top w:val="none" w:sz="0" w:space="0" w:color="auto"/>
            <w:left w:val="none" w:sz="0" w:space="0" w:color="auto"/>
            <w:bottom w:val="none" w:sz="0" w:space="0" w:color="auto"/>
            <w:right w:val="none" w:sz="0" w:space="0" w:color="auto"/>
          </w:divBdr>
        </w:div>
        <w:div w:id="1065493428">
          <w:marLeft w:val="640"/>
          <w:marRight w:val="0"/>
          <w:marTop w:val="0"/>
          <w:marBottom w:val="0"/>
          <w:divBdr>
            <w:top w:val="none" w:sz="0" w:space="0" w:color="auto"/>
            <w:left w:val="none" w:sz="0" w:space="0" w:color="auto"/>
            <w:bottom w:val="none" w:sz="0" w:space="0" w:color="auto"/>
            <w:right w:val="none" w:sz="0" w:space="0" w:color="auto"/>
          </w:divBdr>
        </w:div>
        <w:div w:id="1078793507">
          <w:marLeft w:val="640"/>
          <w:marRight w:val="0"/>
          <w:marTop w:val="0"/>
          <w:marBottom w:val="0"/>
          <w:divBdr>
            <w:top w:val="none" w:sz="0" w:space="0" w:color="auto"/>
            <w:left w:val="none" w:sz="0" w:space="0" w:color="auto"/>
            <w:bottom w:val="none" w:sz="0" w:space="0" w:color="auto"/>
            <w:right w:val="none" w:sz="0" w:space="0" w:color="auto"/>
          </w:divBdr>
        </w:div>
        <w:div w:id="1114984064">
          <w:marLeft w:val="640"/>
          <w:marRight w:val="0"/>
          <w:marTop w:val="0"/>
          <w:marBottom w:val="0"/>
          <w:divBdr>
            <w:top w:val="none" w:sz="0" w:space="0" w:color="auto"/>
            <w:left w:val="none" w:sz="0" w:space="0" w:color="auto"/>
            <w:bottom w:val="none" w:sz="0" w:space="0" w:color="auto"/>
            <w:right w:val="none" w:sz="0" w:space="0" w:color="auto"/>
          </w:divBdr>
        </w:div>
        <w:div w:id="1281690166">
          <w:marLeft w:val="640"/>
          <w:marRight w:val="0"/>
          <w:marTop w:val="0"/>
          <w:marBottom w:val="0"/>
          <w:divBdr>
            <w:top w:val="none" w:sz="0" w:space="0" w:color="auto"/>
            <w:left w:val="none" w:sz="0" w:space="0" w:color="auto"/>
            <w:bottom w:val="none" w:sz="0" w:space="0" w:color="auto"/>
            <w:right w:val="none" w:sz="0" w:space="0" w:color="auto"/>
          </w:divBdr>
        </w:div>
        <w:div w:id="1545478857">
          <w:marLeft w:val="640"/>
          <w:marRight w:val="0"/>
          <w:marTop w:val="0"/>
          <w:marBottom w:val="0"/>
          <w:divBdr>
            <w:top w:val="none" w:sz="0" w:space="0" w:color="auto"/>
            <w:left w:val="none" w:sz="0" w:space="0" w:color="auto"/>
            <w:bottom w:val="none" w:sz="0" w:space="0" w:color="auto"/>
            <w:right w:val="none" w:sz="0" w:space="0" w:color="auto"/>
          </w:divBdr>
        </w:div>
        <w:div w:id="1674524364">
          <w:marLeft w:val="640"/>
          <w:marRight w:val="0"/>
          <w:marTop w:val="0"/>
          <w:marBottom w:val="0"/>
          <w:divBdr>
            <w:top w:val="none" w:sz="0" w:space="0" w:color="auto"/>
            <w:left w:val="none" w:sz="0" w:space="0" w:color="auto"/>
            <w:bottom w:val="none" w:sz="0" w:space="0" w:color="auto"/>
            <w:right w:val="none" w:sz="0" w:space="0" w:color="auto"/>
          </w:divBdr>
        </w:div>
        <w:div w:id="1774780559">
          <w:marLeft w:val="640"/>
          <w:marRight w:val="0"/>
          <w:marTop w:val="0"/>
          <w:marBottom w:val="0"/>
          <w:divBdr>
            <w:top w:val="none" w:sz="0" w:space="0" w:color="auto"/>
            <w:left w:val="none" w:sz="0" w:space="0" w:color="auto"/>
            <w:bottom w:val="none" w:sz="0" w:space="0" w:color="auto"/>
            <w:right w:val="none" w:sz="0" w:space="0" w:color="auto"/>
          </w:divBdr>
        </w:div>
        <w:div w:id="1802923004">
          <w:marLeft w:val="640"/>
          <w:marRight w:val="0"/>
          <w:marTop w:val="0"/>
          <w:marBottom w:val="0"/>
          <w:divBdr>
            <w:top w:val="none" w:sz="0" w:space="0" w:color="auto"/>
            <w:left w:val="none" w:sz="0" w:space="0" w:color="auto"/>
            <w:bottom w:val="none" w:sz="0" w:space="0" w:color="auto"/>
            <w:right w:val="none" w:sz="0" w:space="0" w:color="auto"/>
          </w:divBdr>
        </w:div>
        <w:div w:id="1866405408">
          <w:marLeft w:val="640"/>
          <w:marRight w:val="0"/>
          <w:marTop w:val="0"/>
          <w:marBottom w:val="0"/>
          <w:divBdr>
            <w:top w:val="none" w:sz="0" w:space="0" w:color="auto"/>
            <w:left w:val="none" w:sz="0" w:space="0" w:color="auto"/>
            <w:bottom w:val="none" w:sz="0" w:space="0" w:color="auto"/>
            <w:right w:val="none" w:sz="0" w:space="0" w:color="auto"/>
          </w:divBdr>
        </w:div>
        <w:div w:id="1903563924">
          <w:marLeft w:val="640"/>
          <w:marRight w:val="0"/>
          <w:marTop w:val="0"/>
          <w:marBottom w:val="0"/>
          <w:divBdr>
            <w:top w:val="none" w:sz="0" w:space="0" w:color="auto"/>
            <w:left w:val="none" w:sz="0" w:space="0" w:color="auto"/>
            <w:bottom w:val="none" w:sz="0" w:space="0" w:color="auto"/>
            <w:right w:val="none" w:sz="0" w:space="0" w:color="auto"/>
          </w:divBdr>
        </w:div>
        <w:div w:id="1907960196">
          <w:marLeft w:val="640"/>
          <w:marRight w:val="0"/>
          <w:marTop w:val="0"/>
          <w:marBottom w:val="0"/>
          <w:divBdr>
            <w:top w:val="none" w:sz="0" w:space="0" w:color="auto"/>
            <w:left w:val="none" w:sz="0" w:space="0" w:color="auto"/>
            <w:bottom w:val="none" w:sz="0" w:space="0" w:color="auto"/>
            <w:right w:val="none" w:sz="0" w:space="0" w:color="auto"/>
          </w:divBdr>
        </w:div>
        <w:div w:id="1923027742">
          <w:marLeft w:val="640"/>
          <w:marRight w:val="0"/>
          <w:marTop w:val="0"/>
          <w:marBottom w:val="0"/>
          <w:divBdr>
            <w:top w:val="none" w:sz="0" w:space="0" w:color="auto"/>
            <w:left w:val="none" w:sz="0" w:space="0" w:color="auto"/>
            <w:bottom w:val="none" w:sz="0" w:space="0" w:color="auto"/>
            <w:right w:val="none" w:sz="0" w:space="0" w:color="auto"/>
          </w:divBdr>
        </w:div>
        <w:div w:id="1977754607">
          <w:marLeft w:val="640"/>
          <w:marRight w:val="0"/>
          <w:marTop w:val="0"/>
          <w:marBottom w:val="0"/>
          <w:divBdr>
            <w:top w:val="none" w:sz="0" w:space="0" w:color="auto"/>
            <w:left w:val="none" w:sz="0" w:space="0" w:color="auto"/>
            <w:bottom w:val="none" w:sz="0" w:space="0" w:color="auto"/>
            <w:right w:val="none" w:sz="0" w:space="0" w:color="auto"/>
          </w:divBdr>
        </w:div>
        <w:div w:id="2046178836">
          <w:marLeft w:val="640"/>
          <w:marRight w:val="0"/>
          <w:marTop w:val="0"/>
          <w:marBottom w:val="0"/>
          <w:divBdr>
            <w:top w:val="none" w:sz="0" w:space="0" w:color="auto"/>
            <w:left w:val="none" w:sz="0" w:space="0" w:color="auto"/>
            <w:bottom w:val="none" w:sz="0" w:space="0" w:color="auto"/>
            <w:right w:val="none" w:sz="0" w:space="0" w:color="auto"/>
          </w:divBdr>
        </w:div>
        <w:div w:id="2048603893">
          <w:marLeft w:val="640"/>
          <w:marRight w:val="0"/>
          <w:marTop w:val="0"/>
          <w:marBottom w:val="0"/>
          <w:divBdr>
            <w:top w:val="none" w:sz="0" w:space="0" w:color="auto"/>
            <w:left w:val="none" w:sz="0" w:space="0" w:color="auto"/>
            <w:bottom w:val="none" w:sz="0" w:space="0" w:color="auto"/>
            <w:right w:val="none" w:sz="0" w:space="0" w:color="auto"/>
          </w:divBdr>
        </w:div>
        <w:div w:id="2062048568">
          <w:marLeft w:val="640"/>
          <w:marRight w:val="0"/>
          <w:marTop w:val="0"/>
          <w:marBottom w:val="0"/>
          <w:divBdr>
            <w:top w:val="none" w:sz="0" w:space="0" w:color="auto"/>
            <w:left w:val="none" w:sz="0" w:space="0" w:color="auto"/>
            <w:bottom w:val="none" w:sz="0" w:space="0" w:color="auto"/>
            <w:right w:val="none" w:sz="0" w:space="0" w:color="auto"/>
          </w:divBdr>
        </w:div>
        <w:div w:id="2123986943">
          <w:marLeft w:val="640"/>
          <w:marRight w:val="0"/>
          <w:marTop w:val="0"/>
          <w:marBottom w:val="0"/>
          <w:divBdr>
            <w:top w:val="none" w:sz="0" w:space="0" w:color="auto"/>
            <w:left w:val="none" w:sz="0" w:space="0" w:color="auto"/>
            <w:bottom w:val="none" w:sz="0" w:space="0" w:color="auto"/>
            <w:right w:val="none" w:sz="0" w:space="0" w:color="auto"/>
          </w:divBdr>
        </w:div>
      </w:divsChild>
    </w:div>
    <w:div w:id="977881282">
      <w:bodyDiv w:val="1"/>
      <w:marLeft w:val="0"/>
      <w:marRight w:val="0"/>
      <w:marTop w:val="0"/>
      <w:marBottom w:val="0"/>
      <w:divBdr>
        <w:top w:val="none" w:sz="0" w:space="0" w:color="auto"/>
        <w:left w:val="none" w:sz="0" w:space="0" w:color="auto"/>
        <w:bottom w:val="none" w:sz="0" w:space="0" w:color="auto"/>
        <w:right w:val="none" w:sz="0" w:space="0" w:color="auto"/>
      </w:divBdr>
      <w:divsChild>
        <w:div w:id="314530922">
          <w:marLeft w:val="640"/>
          <w:marRight w:val="0"/>
          <w:marTop w:val="0"/>
          <w:marBottom w:val="0"/>
          <w:divBdr>
            <w:top w:val="none" w:sz="0" w:space="0" w:color="auto"/>
            <w:left w:val="none" w:sz="0" w:space="0" w:color="auto"/>
            <w:bottom w:val="none" w:sz="0" w:space="0" w:color="auto"/>
            <w:right w:val="none" w:sz="0" w:space="0" w:color="auto"/>
          </w:divBdr>
        </w:div>
        <w:div w:id="627660454">
          <w:marLeft w:val="640"/>
          <w:marRight w:val="0"/>
          <w:marTop w:val="0"/>
          <w:marBottom w:val="0"/>
          <w:divBdr>
            <w:top w:val="none" w:sz="0" w:space="0" w:color="auto"/>
            <w:left w:val="none" w:sz="0" w:space="0" w:color="auto"/>
            <w:bottom w:val="none" w:sz="0" w:space="0" w:color="auto"/>
            <w:right w:val="none" w:sz="0" w:space="0" w:color="auto"/>
          </w:divBdr>
        </w:div>
        <w:div w:id="946498682">
          <w:marLeft w:val="640"/>
          <w:marRight w:val="0"/>
          <w:marTop w:val="0"/>
          <w:marBottom w:val="0"/>
          <w:divBdr>
            <w:top w:val="none" w:sz="0" w:space="0" w:color="auto"/>
            <w:left w:val="none" w:sz="0" w:space="0" w:color="auto"/>
            <w:bottom w:val="none" w:sz="0" w:space="0" w:color="auto"/>
            <w:right w:val="none" w:sz="0" w:space="0" w:color="auto"/>
          </w:divBdr>
        </w:div>
        <w:div w:id="1038967538">
          <w:marLeft w:val="640"/>
          <w:marRight w:val="0"/>
          <w:marTop w:val="0"/>
          <w:marBottom w:val="0"/>
          <w:divBdr>
            <w:top w:val="none" w:sz="0" w:space="0" w:color="auto"/>
            <w:left w:val="none" w:sz="0" w:space="0" w:color="auto"/>
            <w:bottom w:val="none" w:sz="0" w:space="0" w:color="auto"/>
            <w:right w:val="none" w:sz="0" w:space="0" w:color="auto"/>
          </w:divBdr>
        </w:div>
        <w:div w:id="1612935885">
          <w:marLeft w:val="640"/>
          <w:marRight w:val="0"/>
          <w:marTop w:val="0"/>
          <w:marBottom w:val="0"/>
          <w:divBdr>
            <w:top w:val="none" w:sz="0" w:space="0" w:color="auto"/>
            <w:left w:val="none" w:sz="0" w:space="0" w:color="auto"/>
            <w:bottom w:val="none" w:sz="0" w:space="0" w:color="auto"/>
            <w:right w:val="none" w:sz="0" w:space="0" w:color="auto"/>
          </w:divBdr>
        </w:div>
        <w:div w:id="1828863020">
          <w:marLeft w:val="640"/>
          <w:marRight w:val="0"/>
          <w:marTop w:val="0"/>
          <w:marBottom w:val="0"/>
          <w:divBdr>
            <w:top w:val="none" w:sz="0" w:space="0" w:color="auto"/>
            <w:left w:val="none" w:sz="0" w:space="0" w:color="auto"/>
            <w:bottom w:val="none" w:sz="0" w:space="0" w:color="auto"/>
            <w:right w:val="none" w:sz="0" w:space="0" w:color="auto"/>
          </w:divBdr>
        </w:div>
        <w:div w:id="1977949642">
          <w:marLeft w:val="640"/>
          <w:marRight w:val="0"/>
          <w:marTop w:val="0"/>
          <w:marBottom w:val="0"/>
          <w:divBdr>
            <w:top w:val="none" w:sz="0" w:space="0" w:color="auto"/>
            <w:left w:val="none" w:sz="0" w:space="0" w:color="auto"/>
            <w:bottom w:val="none" w:sz="0" w:space="0" w:color="auto"/>
            <w:right w:val="none" w:sz="0" w:space="0" w:color="auto"/>
          </w:divBdr>
        </w:div>
      </w:divsChild>
    </w:div>
    <w:div w:id="980578098">
      <w:bodyDiv w:val="1"/>
      <w:marLeft w:val="0"/>
      <w:marRight w:val="0"/>
      <w:marTop w:val="0"/>
      <w:marBottom w:val="0"/>
      <w:divBdr>
        <w:top w:val="none" w:sz="0" w:space="0" w:color="auto"/>
        <w:left w:val="none" w:sz="0" w:space="0" w:color="auto"/>
        <w:bottom w:val="none" w:sz="0" w:space="0" w:color="auto"/>
        <w:right w:val="none" w:sz="0" w:space="0" w:color="auto"/>
      </w:divBdr>
    </w:div>
    <w:div w:id="991955807">
      <w:bodyDiv w:val="1"/>
      <w:marLeft w:val="0"/>
      <w:marRight w:val="0"/>
      <w:marTop w:val="0"/>
      <w:marBottom w:val="0"/>
      <w:divBdr>
        <w:top w:val="none" w:sz="0" w:space="0" w:color="auto"/>
        <w:left w:val="none" w:sz="0" w:space="0" w:color="auto"/>
        <w:bottom w:val="none" w:sz="0" w:space="0" w:color="auto"/>
        <w:right w:val="none" w:sz="0" w:space="0" w:color="auto"/>
      </w:divBdr>
    </w:div>
    <w:div w:id="1015428156">
      <w:bodyDiv w:val="1"/>
      <w:marLeft w:val="0"/>
      <w:marRight w:val="0"/>
      <w:marTop w:val="0"/>
      <w:marBottom w:val="0"/>
      <w:divBdr>
        <w:top w:val="none" w:sz="0" w:space="0" w:color="auto"/>
        <w:left w:val="none" w:sz="0" w:space="0" w:color="auto"/>
        <w:bottom w:val="none" w:sz="0" w:space="0" w:color="auto"/>
        <w:right w:val="none" w:sz="0" w:space="0" w:color="auto"/>
      </w:divBdr>
      <w:divsChild>
        <w:div w:id="546493">
          <w:marLeft w:val="640"/>
          <w:marRight w:val="0"/>
          <w:marTop w:val="0"/>
          <w:marBottom w:val="0"/>
          <w:divBdr>
            <w:top w:val="none" w:sz="0" w:space="0" w:color="auto"/>
            <w:left w:val="none" w:sz="0" w:space="0" w:color="auto"/>
            <w:bottom w:val="none" w:sz="0" w:space="0" w:color="auto"/>
            <w:right w:val="none" w:sz="0" w:space="0" w:color="auto"/>
          </w:divBdr>
        </w:div>
        <w:div w:id="90052597">
          <w:marLeft w:val="640"/>
          <w:marRight w:val="0"/>
          <w:marTop w:val="0"/>
          <w:marBottom w:val="0"/>
          <w:divBdr>
            <w:top w:val="none" w:sz="0" w:space="0" w:color="auto"/>
            <w:left w:val="none" w:sz="0" w:space="0" w:color="auto"/>
            <w:bottom w:val="none" w:sz="0" w:space="0" w:color="auto"/>
            <w:right w:val="none" w:sz="0" w:space="0" w:color="auto"/>
          </w:divBdr>
        </w:div>
        <w:div w:id="145974447">
          <w:marLeft w:val="640"/>
          <w:marRight w:val="0"/>
          <w:marTop w:val="0"/>
          <w:marBottom w:val="0"/>
          <w:divBdr>
            <w:top w:val="none" w:sz="0" w:space="0" w:color="auto"/>
            <w:left w:val="none" w:sz="0" w:space="0" w:color="auto"/>
            <w:bottom w:val="none" w:sz="0" w:space="0" w:color="auto"/>
            <w:right w:val="none" w:sz="0" w:space="0" w:color="auto"/>
          </w:divBdr>
        </w:div>
        <w:div w:id="179591975">
          <w:marLeft w:val="640"/>
          <w:marRight w:val="0"/>
          <w:marTop w:val="0"/>
          <w:marBottom w:val="0"/>
          <w:divBdr>
            <w:top w:val="none" w:sz="0" w:space="0" w:color="auto"/>
            <w:left w:val="none" w:sz="0" w:space="0" w:color="auto"/>
            <w:bottom w:val="none" w:sz="0" w:space="0" w:color="auto"/>
            <w:right w:val="none" w:sz="0" w:space="0" w:color="auto"/>
          </w:divBdr>
        </w:div>
        <w:div w:id="201409165">
          <w:marLeft w:val="640"/>
          <w:marRight w:val="0"/>
          <w:marTop w:val="0"/>
          <w:marBottom w:val="0"/>
          <w:divBdr>
            <w:top w:val="none" w:sz="0" w:space="0" w:color="auto"/>
            <w:left w:val="none" w:sz="0" w:space="0" w:color="auto"/>
            <w:bottom w:val="none" w:sz="0" w:space="0" w:color="auto"/>
            <w:right w:val="none" w:sz="0" w:space="0" w:color="auto"/>
          </w:divBdr>
        </w:div>
        <w:div w:id="214128361">
          <w:marLeft w:val="640"/>
          <w:marRight w:val="0"/>
          <w:marTop w:val="0"/>
          <w:marBottom w:val="0"/>
          <w:divBdr>
            <w:top w:val="none" w:sz="0" w:space="0" w:color="auto"/>
            <w:left w:val="none" w:sz="0" w:space="0" w:color="auto"/>
            <w:bottom w:val="none" w:sz="0" w:space="0" w:color="auto"/>
            <w:right w:val="none" w:sz="0" w:space="0" w:color="auto"/>
          </w:divBdr>
        </w:div>
        <w:div w:id="317881780">
          <w:marLeft w:val="640"/>
          <w:marRight w:val="0"/>
          <w:marTop w:val="0"/>
          <w:marBottom w:val="0"/>
          <w:divBdr>
            <w:top w:val="none" w:sz="0" w:space="0" w:color="auto"/>
            <w:left w:val="none" w:sz="0" w:space="0" w:color="auto"/>
            <w:bottom w:val="none" w:sz="0" w:space="0" w:color="auto"/>
            <w:right w:val="none" w:sz="0" w:space="0" w:color="auto"/>
          </w:divBdr>
        </w:div>
        <w:div w:id="643120824">
          <w:marLeft w:val="640"/>
          <w:marRight w:val="0"/>
          <w:marTop w:val="0"/>
          <w:marBottom w:val="0"/>
          <w:divBdr>
            <w:top w:val="none" w:sz="0" w:space="0" w:color="auto"/>
            <w:left w:val="none" w:sz="0" w:space="0" w:color="auto"/>
            <w:bottom w:val="none" w:sz="0" w:space="0" w:color="auto"/>
            <w:right w:val="none" w:sz="0" w:space="0" w:color="auto"/>
          </w:divBdr>
        </w:div>
        <w:div w:id="720441752">
          <w:marLeft w:val="640"/>
          <w:marRight w:val="0"/>
          <w:marTop w:val="0"/>
          <w:marBottom w:val="0"/>
          <w:divBdr>
            <w:top w:val="none" w:sz="0" w:space="0" w:color="auto"/>
            <w:left w:val="none" w:sz="0" w:space="0" w:color="auto"/>
            <w:bottom w:val="none" w:sz="0" w:space="0" w:color="auto"/>
            <w:right w:val="none" w:sz="0" w:space="0" w:color="auto"/>
          </w:divBdr>
        </w:div>
        <w:div w:id="728039746">
          <w:marLeft w:val="640"/>
          <w:marRight w:val="0"/>
          <w:marTop w:val="0"/>
          <w:marBottom w:val="0"/>
          <w:divBdr>
            <w:top w:val="none" w:sz="0" w:space="0" w:color="auto"/>
            <w:left w:val="none" w:sz="0" w:space="0" w:color="auto"/>
            <w:bottom w:val="none" w:sz="0" w:space="0" w:color="auto"/>
            <w:right w:val="none" w:sz="0" w:space="0" w:color="auto"/>
          </w:divBdr>
        </w:div>
        <w:div w:id="749275317">
          <w:marLeft w:val="640"/>
          <w:marRight w:val="0"/>
          <w:marTop w:val="0"/>
          <w:marBottom w:val="0"/>
          <w:divBdr>
            <w:top w:val="none" w:sz="0" w:space="0" w:color="auto"/>
            <w:left w:val="none" w:sz="0" w:space="0" w:color="auto"/>
            <w:bottom w:val="none" w:sz="0" w:space="0" w:color="auto"/>
            <w:right w:val="none" w:sz="0" w:space="0" w:color="auto"/>
          </w:divBdr>
        </w:div>
        <w:div w:id="775641809">
          <w:marLeft w:val="640"/>
          <w:marRight w:val="0"/>
          <w:marTop w:val="0"/>
          <w:marBottom w:val="0"/>
          <w:divBdr>
            <w:top w:val="none" w:sz="0" w:space="0" w:color="auto"/>
            <w:left w:val="none" w:sz="0" w:space="0" w:color="auto"/>
            <w:bottom w:val="none" w:sz="0" w:space="0" w:color="auto"/>
            <w:right w:val="none" w:sz="0" w:space="0" w:color="auto"/>
          </w:divBdr>
        </w:div>
        <w:div w:id="810363923">
          <w:marLeft w:val="640"/>
          <w:marRight w:val="0"/>
          <w:marTop w:val="0"/>
          <w:marBottom w:val="0"/>
          <w:divBdr>
            <w:top w:val="none" w:sz="0" w:space="0" w:color="auto"/>
            <w:left w:val="none" w:sz="0" w:space="0" w:color="auto"/>
            <w:bottom w:val="none" w:sz="0" w:space="0" w:color="auto"/>
            <w:right w:val="none" w:sz="0" w:space="0" w:color="auto"/>
          </w:divBdr>
        </w:div>
        <w:div w:id="824584350">
          <w:marLeft w:val="640"/>
          <w:marRight w:val="0"/>
          <w:marTop w:val="0"/>
          <w:marBottom w:val="0"/>
          <w:divBdr>
            <w:top w:val="none" w:sz="0" w:space="0" w:color="auto"/>
            <w:left w:val="none" w:sz="0" w:space="0" w:color="auto"/>
            <w:bottom w:val="none" w:sz="0" w:space="0" w:color="auto"/>
            <w:right w:val="none" w:sz="0" w:space="0" w:color="auto"/>
          </w:divBdr>
        </w:div>
        <w:div w:id="862984495">
          <w:marLeft w:val="640"/>
          <w:marRight w:val="0"/>
          <w:marTop w:val="0"/>
          <w:marBottom w:val="0"/>
          <w:divBdr>
            <w:top w:val="none" w:sz="0" w:space="0" w:color="auto"/>
            <w:left w:val="none" w:sz="0" w:space="0" w:color="auto"/>
            <w:bottom w:val="none" w:sz="0" w:space="0" w:color="auto"/>
            <w:right w:val="none" w:sz="0" w:space="0" w:color="auto"/>
          </w:divBdr>
        </w:div>
        <w:div w:id="902327444">
          <w:marLeft w:val="640"/>
          <w:marRight w:val="0"/>
          <w:marTop w:val="0"/>
          <w:marBottom w:val="0"/>
          <w:divBdr>
            <w:top w:val="none" w:sz="0" w:space="0" w:color="auto"/>
            <w:left w:val="none" w:sz="0" w:space="0" w:color="auto"/>
            <w:bottom w:val="none" w:sz="0" w:space="0" w:color="auto"/>
            <w:right w:val="none" w:sz="0" w:space="0" w:color="auto"/>
          </w:divBdr>
        </w:div>
        <w:div w:id="952594582">
          <w:marLeft w:val="640"/>
          <w:marRight w:val="0"/>
          <w:marTop w:val="0"/>
          <w:marBottom w:val="0"/>
          <w:divBdr>
            <w:top w:val="none" w:sz="0" w:space="0" w:color="auto"/>
            <w:left w:val="none" w:sz="0" w:space="0" w:color="auto"/>
            <w:bottom w:val="none" w:sz="0" w:space="0" w:color="auto"/>
            <w:right w:val="none" w:sz="0" w:space="0" w:color="auto"/>
          </w:divBdr>
        </w:div>
        <w:div w:id="965938018">
          <w:marLeft w:val="640"/>
          <w:marRight w:val="0"/>
          <w:marTop w:val="0"/>
          <w:marBottom w:val="0"/>
          <w:divBdr>
            <w:top w:val="none" w:sz="0" w:space="0" w:color="auto"/>
            <w:left w:val="none" w:sz="0" w:space="0" w:color="auto"/>
            <w:bottom w:val="none" w:sz="0" w:space="0" w:color="auto"/>
            <w:right w:val="none" w:sz="0" w:space="0" w:color="auto"/>
          </w:divBdr>
        </w:div>
        <w:div w:id="1055422597">
          <w:marLeft w:val="640"/>
          <w:marRight w:val="0"/>
          <w:marTop w:val="0"/>
          <w:marBottom w:val="0"/>
          <w:divBdr>
            <w:top w:val="none" w:sz="0" w:space="0" w:color="auto"/>
            <w:left w:val="none" w:sz="0" w:space="0" w:color="auto"/>
            <w:bottom w:val="none" w:sz="0" w:space="0" w:color="auto"/>
            <w:right w:val="none" w:sz="0" w:space="0" w:color="auto"/>
          </w:divBdr>
        </w:div>
        <w:div w:id="1055734425">
          <w:marLeft w:val="640"/>
          <w:marRight w:val="0"/>
          <w:marTop w:val="0"/>
          <w:marBottom w:val="0"/>
          <w:divBdr>
            <w:top w:val="none" w:sz="0" w:space="0" w:color="auto"/>
            <w:left w:val="none" w:sz="0" w:space="0" w:color="auto"/>
            <w:bottom w:val="none" w:sz="0" w:space="0" w:color="auto"/>
            <w:right w:val="none" w:sz="0" w:space="0" w:color="auto"/>
          </w:divBdr>
        </w:div>
        <w:div w:id="1079445192">
          <w:marLeft w:val="640"/>
          <w:marRight w:val="0"/>
          <w:marTop w:val="0"/>
          <w:marBottom w:val="0"/>
          <w:divBdr>
            <w:top w:val="none" w:sz="0" w:space="0" w:color="auto"/>
            <w:left w:val="none" w:sz="0" w:space="0" w:color="auto"/>
            <w:bottom w:val="none" w:sz="0" w:space="0" w:color="auto"/>
            <w:right w:val="none" w:sz="0" w:space="0" w:color="auto"/>
          </w:divBdr>
        </w:div>
        <w:div w:id="1111976756">
          <w:marLeft w:val="640"/>
          <w:marRight w:val="0"/>
          <w:marTop w:val="0"/>
          <w:marBottom w:val="0"/>
          <w:divBdr>
            <w:top w:val="none" w:sz="0" w:space="0" w:color="auto"/>
            <w:left w:val="none" w:sz="0" w:space="0" w:color="auto"/>
            <w:bottom w:val="none" w:sz="0" w:space="0" w:color="auto"/>
            <w:right w:val="none" w:sz="0" w:space="0" w:color="auto"/>
          </w:divBdr>
        </w:div>
        <w:div w:id="1117066994">
          <w:marLeft w:val="640"/>
          <w:marRight w:val="0"/>
          <w:marTop w:val="0"/>
          <w:marBottom w:val="0"/>
          <w:divBdr>
            <w:top w:val="none" w:sz="0" w:space="0" w:color="auto"/>
            <w:left w:val="none" w:sz="0" w:space="0" w:color="auto"/>
            <w:bottom w:val="none" w:sz="0" w:space="0" w:color="auto"/>
            <w:right w:val="none" w:sz="0" w:space="0" w:color="auto"/>
          </w:divBdr>
        </w:div>
        <w:div w:id="1181622950">
          <w:marLeft w:val="640"/>
          <w:marRight w:val="0"/>
          <w:marTop w:val="0"/>
          <w:marBottom w:val="0"/>
          <w:divBdr>
            <w:top w:val="none" w:sz="0" w:space="0" w:color="auto"/>
            <w:left w:val="none" w:sz="0" w:space="0" w:color="auto"/>
            <w:bottom w:val="none" w:sz="0" w:space="0" w:color="auto"/>
            <w:right w:val="none" w:sz="0" w:space="0" w:color="auto"/>
          </w:divBdr>
        </w:div>
        <w:div w:id="1381631477">
          <w:marLeft w:val="640"/>
          <w:marRight w:val="0"/>
          <w:marTop w:val="0"/>
          <w:marBottom w:val="0"/>
          <w:divBdr>
            <w:top w:val="none" w:sz="0" w:space="0" w:color="auto"/>
            <w:left w:val="none" w:sz="0" w:space="0" w:color="auto"/>
            <w:bottom w:val="none" w:sz="0" w:space="0" w:color="auto"/>
            <w:right w:val="none" w:sz="0" w:space="0" w:color="auto"/>
          </w:divBdr>
        </w:div>
        <w:div w:id="1404765134">
          <w:marLeft w:val="640"/>
          <w:marRight w:val="0"/>
          <w:marTop w:val="0"/>
          <w:marBottom w:val="0"/>
          <w:divBdr>
            <w:top w:val="none" w:sz="0" w:space="0" w:color="auto"/>
            <w:left w:val="none" w:sz="0" w:space="0" w:color="auto"/>
            <w:bottom w:val="none" w:sz="0" w:space="0" w:color="auto"/>
            <w:right w:val="none" w:sz="0" w:space="0" w:color="auto"/>
          </w:divBdr>
        </w:div>
        <w:div w:id="1414888965">
          <w:marLeft w:val="640"/>
          <w:marRight w:val="0"/>
          <w:marTop w:val="0"/>
          <w:marBottom w:val="0"/>
          <w:divBdr>
            <w:top w:val="none" w:sz="0" w:space="0" w:color="auto"/>
            <w:left w:val="none" w:sz="0" w:space="0" w:color="auto"/>
            <w:bottom w:val="none" w:sz="0" w:space="0" w:color="auto"/>
            <w:right w:val="none" w:sz="0" w:space="0" w:color="auto"/>
          </w:divBdr>
        </w:div>
        <w:div w:id="1537697974">
          <w:marLeft w:val="640"/>
          <w:marRight w:val="0"/>
          <w:marTop w:val="0"/>
          <w:marBottom w:val="0"/>
          <w:divBdr>
            <w:top w:val="none" w:sz="0" w:space="0" w:color="auto"/>
            <w:left w:val="none" w:sz="0" w:space="0" w:color="auto"/>
            <w:bottom w:val="none" w:sz="0" w:space="0" w:color="auto"/>
            <w:right w:val="none" w:sz="0" w:space="0" w:color="auto"/>
          </w:divBdr>
        </w:div>
        <w:div w:id="1628898097">
          <w:marLeft w:val="640"/>
          <w:marRight w:val="0"/>
          <w:marTop w:val="0"/>
          <w:marBottom w:val="0"/>
          <w:divBdr>
            <w:top w:val="none" w:sz="0" w:space="0" w:color="auto"/>
            <w:left w:val="none" w:sz="0" w:space="0" w:color="auto"/>
            <w:bottom w:val="none" w:sz="0" w:space="0" w:color="auto"/>
            <w:right w:val="none" w:sz="0" w:space="0" w:color="auto"/>
          </w:divBdr>
        </w:div>
        <w:div w:id="1681852649">
          <w:marLeft w:val="640"/>
          <w:marRight w:val="0"/>
          <w:marTop w:val="0"/>
          <w:marBottom w:val="0"/>
          <w:divBdr>
            <w:top w:val="none" w:sz="0" w:space="0" w:color="auto"/>
            <w:left w:val="none" w:sz="0" w:space="0" w:color="auto"/>
            <w:bottom w:val="none" w:sz="0" w:space="0" w:color="auto"/>
            <w:right w:val="none" w:sz="0" w:space="0" w:color="auto"/>
          </w:divBdr>
        </w:div>
        <w:div w:id="1708290854">
          <w:marLeft w:val="640"/>
          <w:marRight w:val="0"/>
          <w:marTop w:val="0"/>
          <w:marBottom w:val="0"/>
          <w:divBdr>
            <w:top w:val="none" w:sz="0" w:space="0" w:color="auto"/>
            <w:left w:val="none" w:sz="0" w:space="0" w:color="auto"/>
            <w:bottom w:val="none" w:sz="0" w:space="0" w:color="auto"/>
            <w:right w:val="none" w:sz="0" w:space="0" w:color="auto"/>
          </w:divBdr>
        </w:div>
        <w:div w:id="1887600191">
          <w:marLeft w:val="640"/>
          <w:marRight w:val="0"/>
          <w:marTop w:val="0"/>
          <w:marBottom w:val="0"/>
          <w:divBdr>
            <w:top w:val="none" w:sz="0" w:space="0" w:color="auto"/>
            <w:left w:val="none" w:sz="0" w:space="0" w:color="auto"/>
            <w:bottom w:val="none" w:sz="0" w:space="0" w:color="auto"/>
            <w:right w:val="none" w:sz="0" w:space="0" w:color="auto"/>
          </w:divBdr>
        </w:div>
      </w:divsChild>
    </w:div>
    <w:div w:id="1022710105">
      <w:bodyDiv w:val="1"/>
      <w:marLeft w:val="0"/>
      <w:marRight w:val="0"/>
      <w:marTop w:val="0"/>
      <w:marBottom w:val="0"/>
      <w:divBdr>
        <w:top w:val="none" w:sz="0" w:space="0" w:color="auto"/>
        <w:left w:val="none" w:sz="0" w:space="0" w:color="auto"/>
        <w:bottom w:val="none" w:sz="0" w:space="0" w:color="auto"/>
        <w:right w:val="none" w:sz="0" w:space="0" w:color="auto"/>
      </w:divBdr>
      <w:divsChild>
        <w:div w:id="302780901">
          <w:marLeft w:val="640"/>
          <w:marRight w:val="0"/>
          <w:marTop w:val="0"/>
          <w:marBottom w:val="0"/>
          <w:divBdr>
            <w:top w:val="none" w:sz="0" w:space="0" w:color="auto"/>
            <w:left w:val="none" w:sz="0" w:space="0" w:color="auto"/>
            <w:bottom w:val="none" w:sz="0" w:space="0" w:color="auto"/>
            <w:right w:val="none" w:sz="0" w:space="0" w:color="auto"/>
          </w:divBdr>
        </w:div>
        <w:div w:id="472871402">
          <w:marLeft w:val="640"/>
          <w:marRight w:val="0"/>
          <w:marTop w:val="0"/>
          <w:marBottom w:val="0"/>
          <w:divBdr>
            <w:top w:val="none" w:sz="0" w:space="0" w:color="auto"/>
            <w:left w:val="none" w:sz="0" w:space="0" w:color="auto"/>
            <w:bottom w:val="none" w:sz="0" w:space="0" w:color="auto"/>
            <w:right w:val="none" w:sz="0" w:space="0" w:color="auto"/>
          </w:divBdr>
        </w:div>
        <w:div w:id="489827847">
          <w:marLeft w:val="640"/>
          <w:marRight w:val="0"/>
          <w:marTop w:val="0"/>
          <w:marBottom w:val="0"/>
          <w:divBdr>
            <w:top w:val="none" w:sz="0" w:space="0" w:color="auto"/>
            <w:left w:val="none" w:sz="0" w:space="0" w:color="auto"/>
            <w:bottom w:val="none" w:sz="0" w:space="0" w:color="auto"/>
            <w:right w:val="none" w:sz="0" w:space="0" w:color="auto"/>
          </w:divBdr>
        </w:div>
        <w:div w:id="573928879">
          <w:marLeft w:val="640"/>
          <w:marRight w:val="0"/>
          <w:marTop w:val="0"/>
          <w:marBottom w:val="0"/>
          <w:divBdr>
            <w:top w:val="none" w:sz="0" w:space="0" w:color="auto"/>
            <w:left w:val="none" w:sz="0" w:space="0" w:color="auto"/>
            <w:bottom w:val="none" w:sz="0" w:space="0" w:color="auto"/>
            <w:right w:val="none" w:sz="0" w:space="0" w:color="auto"/>
          </w:divBdr>
        </w:div>
        <w:div w:id="1023703065">
          <w:marLeft w:val="640"/>
          <w:marRight w:val="0"/>
          <w:marTop w:val="0"/>
          <w:marBottom w:val="0"/>
          <w:divBdr>
            <w:top w:val="none" w:sz="0" w:space="0" w:color="auto"/>
            <w:left w:val="none" w:sz="0" w:space="0" w:color="auto"/>
            <w:bottom w:val="none" w:sz="0" w:space="0" w:color="auto"/>
            <w:right w:val="none" w:sz="0" w:space="0" w:color="auto"/>
          </w:divBdr>
        </w:div>
        <w:div w:id="1486970963">
          <w:marLeft w:val="640"/>
          <w:marRight w:val="0"/>
          <w:marTop w:val="0"/>
          <w:marBottom w:val="0"/>
          <w:divBdr>
            <w:top w:val="none" w:sz="0" w:space="0" w:color="auto"/>
            <w:left w:val="none" w:sz="0" w:space="0" w:color="auto"/>
            <w:bottom w:val="none" w:sz="0" w:space="0" w:color="auto"/>
            <w:right w:val="none" w:sz="0" w:space="0" w:color="auto"/>
          </w:divBdr>
        </w:div>
        <w:div w:id="1730499971">
          <w:marLeft w:val="640"/>
          <w:marRight w:val="0"/>
          <w:marTop w:val="0"/>
          <w:marBottom w:val="0"/>
          <w:divBdr>
            <w:top w:val="none" w:sz="0" w:space="0" w:color="auto"/>
            <w:left w:val="none" w:sz="0" w:space="0" w:color="auto"/>
            <w:bottom w:val="none" w:sz="0" w:space="0" w:color="auto"/>
            <w:right w:val="none" w:sz="0" w:space="0" w:color="auto"/>
          </w:divBdr>
        </w:div>
        <w:div w:id="1827361864">
          <w:marLeft w:val="640"/>
          <w:marRight w:val="0"/>
          <w:marTop w:val="0"/>
          <w:marBottom w:val="0"/>
          <w:divBdr>
            <w:top w:val="none" w:sz="0" w:space="0" w:color="auto"/>
            <w:left w:val="none" w:sz="0" w:space="0" w:color="auto"/>
            <w:bottom w:val="none" w:sz="0" w:space="0" w:color="auto"/>
            <w:right w:val="none" w:sz="0" w:space="0" w:color="auto"/>
          </w:divBdr>
        </w:div>
        <w:div w:id="1931234684">
          <w:marLeft w:val="640"/>
          <w:marRight w:val="0"/>
          <w:marTop w:val="0"/>
          <w:marBottom w:val="0"/>
          <w:divBdr>
            <w:top w:val="none" w:sz="0" w:space="0" w:color="auto"/>
            <w:left w:val="none" w:sz="0" w:space="0" w:color="auto"/>
            <w:bottom w:val="none" w:sz="0" w:space="0" w:color="auto"/>
            <w:right w:val="none" w:sz="0" w:space="0" w:color="auto"/>
          </w:divBdr>
        </w:div>
        <w:div w:id="2026396246">
          <w:marLeft w:val="640"/>
          <w:marRight w:val="0"/>
          <w:marTop w:val="0"/>
          <w:marBottom w:val="0"/>
          <w:divBdr>
            <w:top w:val="none" w:sz="0" w:space="0" w:color="auto"/>
            <w:left w:val="none" w:sz="0" w:space="0" w:color="auto"/>
            <w:bottom w:val="none" w:sz="0" w:space="0" w:color="auto"/>
            <w:right w:val="none" w:sz="0" w:space="0" w:color="auto"/>
          </w:divBdr>
        </w:div>
        <w:div w:id="2077387672">
          <w:marLeft w:val="640"/>
          <w:marRight w:val="0"/>
          <w:marTop w:val="0"/>
          <w:marBottom w:val="0"/>
          <w:divBdr>
            <w:top w:val="none" w:sz="0" w:space="0" w:color="auto"/>
            <w:left w:val="none" w:sz="0" w:space="0" w:color="auto"/>
            <w:bottom w:val="none" w:sz="0" w:space="0" w:color="auto"/>
            <w:right w:val="none" w:sz="0" w:space="0" w:color="auto"/>
          </w:divBdr>
        </w:div>
      </w:divsChild>
    </w:div>
    <w:div w:id="1036345896">
      <w:bodyDiv w:val="1"/>
      <w:marLeft w:val="0"/>
      <w:marRight w:val="0"/>
      <w:marTop w:val="0"/>
      <w:marBottom w:val="0"/>
      <w:divBdr>
        <w:top w:val="none" w:sz="0" w:space="0" w:color="auto"/>
        <w:left w:val="none" w:sz="0" w:space="0" w:color="auto"/>
        <w:bottom w:val="none" w:sz="0" w:space="0" w:color="auto"/>
        <w:right w:val="none" w:sz="0" w:space="0" w:color="auto"/>
      </w:divBdr>
      <w:divsChild>
        <w:div w:id="103499819">
          <w:marLeft w:val="640"/>
          <w:marRight w:val="0"/>
          <w:marTop w:val="0"/>
          <w:marBottom w:val="0"/>
          <w:divBdr>
            <w:top w:val="none" w:sz="0" w:space="0" w:color="auto"/>
            <w:left w:val="none" w:sz="0" w:space="0" w:color="auto"/>
            <w:bottom w:val="none" w:sz="0" w:space="0" w:color="auto"/>
            <w:right w:val="none" w:sz="0" w:space="0" w:color="auto"/>
          </w:divBdr>
        </w:div>
        <w:div w:id="647593429">
          <w:marLeft w:val="640"/>
          <w:marRight w:val="0"/>
          <w:marTop w:val="0"/>
          <w:marBottom w:val="0"/>
          <w:divBdr>
            <w:top w:val="none" w:sz="0" w:space="0" w:color="auto"/>
            <w:left w:val="none" w:sz="0" w:space="0" w:color="auto"/>
            <w:bottom w:val="none" w:sz="0" w:space="0" w:color="auto"/>
            <w:right w:val="none" w:sz="0" w:space="0" w:color="auto"/>
          </w:divBdr>
        </w:div>
        <w:div w:id="858784966">
          <w:marLeft w:val="640"/>
          <w:marRight w:val="0"/>
          <w:marTop w:val="0"/>
          <w:marBottom w:val="0"/>
          <w:divBdr>
            <w:top w:val="none" w:sz="0" w:space="0" w:color="auto"/>
            <w:left w:val="none" w:sz="0" w:space="0" w:color="auto"/>
            <w:bottom w:val="none" w:sz="0" w:space="0" w:color="auto"/>
            <w:right w:val="none" w:sz="0" w:space="0" w:color="auto"/>
          </w:divBdr>
        </w:div>
        <w:div w:id="1175457138">
          <w:marLeft w:val="640"/>
          <w:marRight w:val="0"/>
          <w:marTop w:val="0"/>
          <w:marBottom w:val="0"/>
          <w:divBdr>
            <w:top w:val="none" w:sz="0" w:space="0" w:color="auto"/>
            <w:left w:val="none" w:sz="0" w:space="0" w:color="auto"/>
            <w:bottom w:val="none" w:sz="0" w:space="0" w:color="auto"/>
            <w:right w:val="none" w:sz="0" w:space="0" w:color="auto"/>
          </w:divBdr>
        </w:div>
        <w:div w:id="1698770181">
          <w:marLeft w:val="640"/>
          <w:marRight w:val="0"/>
          <w:marTop w:val="0"/>
          <w:marBottom w:val="0"/>
          <w:divBdr>
            <w:top w:val="none" w:sz="0" w:space="0" w:color="auto"/>
            <w:left w:val="none" w:sz="0" w:space="0" w:color="auto"/>
            <w:bottom w:val="none" w:sz="0" w:space="0" w:color="auto"/>
            <w:right w:val="none" w:sz="0" w:space="0" w:color="auto"/>
          </w:divBdr>
        </w:div>
        <w:div w:id="1800144742">
          <w:marLeft w:val="640"/>
          <w:marRight w:val="0"/>
          <w:marTop w:val="0"/>
          <w:marBottom w:val="0"/>
          <w:divBdr>
            <w:top w:val="none" w:sz="0" w:space="0" w:color="auto"/>
            <w:left w:val="none" w:sz="0" w:space="0" w:color="auto"/>
            <w:bottom w:val="none" w:sz="0" w:space="0" w:color="auto"/>
            <w:right w:val="none" w:sz="0" w:space="0" w:color="auto"/>
          </w:divBdr>
        </w:div>
      </w:divsChild>
    </w:div>
    <w:div w:id="1071586299">
      <w:bodyDiv w:val="1"/>
      <w:marLeft w:val="0"/>
      <w:marRight w:val="0"/>
      <w:marTop w:val="0"/>
      <w:marBottom w:val="0"/>
      <w:divBdr>
        <w:top w:val="none" w:sz="0" w:space="0" w:color="auto"/>
        <w:left w:val="none" w:sz="0" w:space="0" w:color="auto"/>
        <w:bottom w:val="none" w:sz="0" w:space="0" w:color="auto"/>
        <w:right w:val="none" w:sz="0" w:space="0" w:color="auto"/>
      </w:divBdr>
    </w:div>
    <w:div w:id="1084644906">
      <w:bodyDiv w:val="1"/>
      <w:marLeft w:val="0"/>
      <w:marRight w:val="0"/>
      <w:marTop w:val="0"/>
      <w:marBottom w:val="0"/>
      <w:divBdr>
        <w:top w:val="none" w:sz="0" w:space="0" w:color="auto"/>
        <w:left w:val="none" w:sz="0" w:space="0" w:color="auto"/>
        <w:bottom w:val="none" w:sz="0" w:space="0" w:color="auto"/>
        <w:right w:val="none" w:sz="0" w:space="0" w:color="auto"/>
      </w:divBdr>
      <w:divsChild>
        <w:div w:id="67927682">
          <w:marLeft w:val="640"/>
          <w:marRight w:val="0"/>
          <w:marTop w:val="0"/>
          <w:marBottom w:val="0"/>
          <w:divBdr>
            <w:top w:val="none" w:sz="0" w:space="0" w:color="auto"/>
            <w:left w:val="none" w:sz="0" w:space="0" w:color="auto"/>
            <w:bottom w:val="none" w:sz="0" w:space="0" w:color="auto"/>
            <w:right w:val="none" w:sz="0" w:space="0" w:color="auto"/>
          </w:divBdr>
        </w:div>
        <w:div w:id="118384499">
          <w:marLeft w:val="640"/>
          <w:marRight w:val="0"/>
          <w:marTop w:val="0"/>
          <w:marBottom w:val="0"/>
          <w:divBdr>
            <w:top w:val="none" w:sz="0" w:space="0" w:color="auto"/>
            <w:left w:val="none" w:sz="0" w:space="0" w:color="auto"/>
            <w:bottom w:val="none" w:sz="0" w:space="0" w:color="auto"/>
            <w:right w:val="none" w:sz="0" w:space="0" w:color="auto"/>
          </w:divBdr>
        </w:div>
        <w:div w:id="151069485">
          <w:marLeft w:val="640"/>
          <w:marRight w:val="0"/>
          <w:marTop w:val="0"/>
          <w:marBottom w:val="0"/>
          <w:divBdr>
            <w:top w:val="none" w:sz="0" w:space="0" w:color="auto"/>
            <w:left w:val="none" w:sz="0" w:space="0" w:color="auto"/>
            <w:bottom w:val="none" w:sz="0" w:space="0" w:color="auto"/>
            <w:right w:val="none" w:sz="0" w:space="0" w:color="auto"/>
          </w:divBdr>
        </w:div>
        <w:div w:id="188572418">
          <w:marLeft w:val="640"/>
          <w:marRight w:val="0"/>
          <w:marTop w:val="0"/>
          <w:marBottom w:val="0"/>
          <w:divBdr>
            <w:top w:val="none" w:sz="0" w:space="0" w:color="auto"/>
            <w:left w:val="none" w:sz="0" w:space="0" w:color="auto"/>
            <w:bottom w:val="none" w:sz="0" w:space="0" w:color="auto"/>
            <w:right w:val="none" w:sz="0" w:space="0" w:color="auto"/>
          </w:divBdr>
        </w:div>
        <w:div w:id="261768137">
          <w:marLeft w:val="640"/>
          <w:marRight w:val="0"/>
          <w:marTop w:val="0"/>
          <w:marBottom w:val="0"/>
          <w:divBdr>
            <w:top w:val="none" w:sz="0" w:space="0" w:color="auto"/>
            <w:left w:val="none" w:sz="0" w:space="0" w:color="auto"/>
            <w:bottom w:val="none" w:sz="0" w:space="0" w:color="auto"/>
            <w:right w:val="none" w:sz="0" w:space="0" w:color="auto"/>
          </w:divBdr>
        </w:div>
        <w:div w:id="316030624">
          <w:marLeft w:val="640"/>
          <w:marRight w:val="0"/>
          <w:marTop w:val="0"/>
          <w:marBottom w:val="0"/>
          <w:divBdr>
            <w:top w:val="none" w:sz="0" w:space="0" w:color="auto"/>
            <w:left w:val="none" w:sz="0" w:space="0" w:color="auto"/>
            <w:bottom w:val="none" w:sz="0" w:space="0" w:color="auto"/>
            <w:right w:val="none" w:sz="0" w:space="0" w:color="auto"/>
          </w:divBdr>
        </w:div>
        <w:div w:id="325985167">
          <w:marLeft w:val="640"/>
          <w:marRight w:val="0"/>
          <w:marTop w:val="0"/>
          <w:marBottom w:val="0"/>
          <w:divBdr>
            <w:top w:val="none" w:sz="0" w:space="0" w:color="auto"/>
            <w:left w:val="none" w:sz="0" w:space="0" w:color="auto"/>
            <w:bottom w:val="none" w:sz="0" w:space="0" w:color="auto"/>
            <w:right w:val="none" w:sz="0" w:space="0" w:color="auto"/>
          </w:divBdr>
        </w:div>
        <w:div w:id="409696902">
          <w:marLeft w:val="640"/>
          <w:marRight w:val="0"/>
          <w:marTop w:val="0"/>
          <w:marBottom w:val="0"/>
          <w:divBdr>
            <w:top w:val="none" w:sz="0" w:space="0" w:color="auto"/>
            <w:left w:val="none" w:sz="0" w:space="0" w:color="auto"/>
            <w:bottom w:val="none" w:sz="0" w:space="0" w:color="auto"/>
            <w:right w:val="none" w:sz="0" w:space="0" w:color="auto"/>
          </w:divBdr>
        </w:div>
        <w:div w:id="562833112">
          <w:marLeft w:val="640"/>
          <w:marRight w:val="0"/>
          <w:marTop w:val="0"/>
          <w:marBottom w:val="0"/>
          <w:divBdr>
            <w:top w:val="none" w:sz="0" w:space="0" w:color="auto"/>
            <w:left w:val="none" w:sz="0" w:space="0" w:color="auto"/>
            <w:bottom w:val="none" w:sz="0" w:space="0" w:color="auto"/>
            <w:right w:val="none" w:sz="0" w:space="0" w:color="auto"/>
          </w:divBdr>
        </w:div>
        <w:div w:id="601032343">
          <w:marLeft w:val="640"/>
          <w:marRight w:val="0"/>
          <w:marTop w:val="0"/>
          <w:marBottom w:val="0"/>
          <w:divBdr>
            <w:top w:val="none" w:sz="0" w:space="0" w:color="auto"/>
            <w:left w:val="none" w:sz="0" w:space="0" w:color="auto"/>
            <w:bottom w:val="none" w:sz="0" w:space="0" w:color="auto"/>
            <w:right w:val="none" w:sz="0" w:space="0" w:color="auto"/>
          </w:divBdr>
        </w:div>
        <w:div w:id="658923175">
          <w:marLeft w:val="640"/>
          <w:marRight w:val="0"/>
          <w:marTop w:val="0"/>
          <w:marBottom w:val="0"/>
          <w:divBdr>
            <w:top w:val="none" w:sz="0" w:space="0" w:color="auto"/>
            <w:left w:val="none" w:sz="0" w:space="0" w:color="auto"/>
            <w:bottom w:val="none" w:sz="0" w:space="0" w:color="auto"/>
            <w:right w:val="none" w:sz="0" w:space="0" w:color="auto"/>
          </w:divBdr>
        </w:div>
        <w:div w:id="719551659">
          <w:marLeft w:val="640"/>
          <w:marRight w:val="0"/>
          <w:marTop w:val="0"/>
          <w:marBottom w:val="0"/>
          <w:divBdr>
            <w:top w:val="none" w:sz="0" w:space="0" w:color="auto"/>
            <w:left w:val="none" w:sz="0" w:space="0" w:color="auto"/>
            <w:bottom w:val="none" w:sz="0" w:space="0" w:color="auto"/>
            <w:right w:val="none" w:sz="0" w:space="0" w:color="auto"/>
          </w:divBdr>
        </w:div>
        <w:div w:id="851918672">
          <w:marLeft w:val="640"/>
          <w:marRight w:val="0"/>
          <w:marTop w:val="0"/>
          <w:marBottom w:val="0"/>
          <w:divBdr>
            <w:top w:val="none" w:sz="0" w:space="0" w:color="auto"/>
            <w:left w:val="none" w:sz="0" w:space="0" w:color="auto"/>
            <w:bottom w:val="none" w:sz="0" w:space="0" w:color="auto"/>
            <w:right w:val="none" w:sz="0" w:space="0" w:color="auto"/>
          </w:divBdr>
        </w:div>
        <w:div w:id="884604935">
          <w:marLeft w:val="640"/>
          <w:marRight w:val="0"/>
          <w:marTop w:val="0"/>
          <w:marBottom w:val="0"/>
          <w:divBdr>
            <w:top w:val="none" w:sz="0" w:space="0" w:color="auto"/>
            <w:left w:val="none" w:sz="0" w:space="0" w:color="auto"/>
            <w:bottom w:val="none" w:sz="0" w:space="0" w:color="auto"/>
            <w:right w:val="none" w:sz="0" w:space="0" w:color="auto"/>
          </w:divBdr>
        </w:div>
        <w:div w:id="1127773785">
          <w:marLeft w:val="640"/>
          <w:marRight w:val="0"/>
          <w:marTop w:val="0"/>
          <w:marBottom w:val="0"/>
          <w:divBdr>
            <w:top w:val="none" w:sz="0" w:space="0" w:color="auto"/>
            <w:left w:val="none" w:sz="0" w:space="0" w:color="auto"/>
            <w:bottom w:val="none" w:sz="0" w:space="0" w:color="auto"/>
            <w:right w:val="none" w:sz="0" w:space="0" w:color="auto"/>
          </w:divBdr>
        </w:div>
        <w:div w:id="1238250048">
          <w:marLeft w:val="640"/>
          <w:marRight w:val="0"/>
          <w:marTop w:val="0"/>
          <w:marBottom w:val="0"/>
          <w:divBdr>
            <w:top w:val="none" w:sz="0" w:space="0" w:color="auto"/>
            <w:left w:val="none" w:sz="0" w:space="0" w:color="auto"/>
            <w:bottom w:val="none" w:sz="0" w:space="0" w:color="auto"/>
            <w:right w:val="none" w:sz="0" w:space="0" w:color="auto"/>
          </w:divBdr>
        </w:div>
        <w:div w:id="1313945431">
          <w:marLeft w:val="640"/>
          <w:marRight w:val="0"/>
          <w:marTop w:val="0"/>
          <w:marBottom w:val="0"/>
          <w:divBdr>
            <w:top w:val="none" w:sz="0" w:space="0" w:color="auto"/>
            <w:left w:val="none" w:sz="0" w:space="0" w:color="auto"/>
            <w:bottom w:val="none" w:sz="0" w:space="0" w:color="auto"/>
            <w:right w:val="none" w:sz="0" w:space="0" w:color="auto"/>
          </w:divBdr>
        </w:div>
        <w:div w:id="1331445332">
          <w:marLeft w:val="640"/>
          <w:marRight w:val="0"/>
          <w:marTop w:val="0"/>
          <w:marBottom w:val="0"/>
          <w:divBdr>
            <w:top w:val="none" w:sz="0" w:space="0" w:color="auto"/>
            <w:left w:val="none" w:sz="0" w:space="0" w:color="auto"/>
            <w:bottom w:val="none" w:sz="0" w:space="0" w:color="auto"/>
            <w:right w:val="none" w:sz="0" w:space="0" w:color="auto"/>
          </w:divBdr>
        </w:div>
        <w:div w:id="1337925747">
          <w:marLeft w:val="640"/>
          <w:marRight w:val="0"/>
          <w:marTop w:val="0"/>
          <w:marBottom w:val="0"/>
          <w:divBdr>
            <w:top w:val="none" w:sz="0" w:space="0" w:color="auto"/>
            <w:left w:val="none" w:sz="0" w:space="0" w:color="auto"/>
            <w:bottom w:val="none" w:sz="0" w:space="0" w:color="auto"/>
            <w:right w:val="none" w:sz="0" w:space="0" w:color="auto"/>
          </w:divBdr>
        </w:div>
        <w:div w:id="1338077797">
          <w:marLeft w:val="640"/>
          <w:marRight w:val="0"/>
          <w:marTop w:val="0"/>
          <w:marBottom w:val="0"/>
          <w:divBdr>
            <w:top w:val="none" w:sz="0" w:space="0" w:color="auto"/>
            <w:left w:val="none" w:sz="0" w:space="0" w:color="auto"/>
            <w:bottom w:val="none" w:sz="0" w:space="0" w:color="auto"/>
            <w:right w:val="none" w:sz="0" w:space="0" w:color="auto"/>
          </w:divBdr>
        </w:div>
        <w:div w:id="1351181545">
          <w:marLeft w:val="640"/>
          <w:marRight w:val="0"/>
          <w:marTop w:val="0"/>
          <w:marBottom w:val="0"/>
          <w:divBdr>
            <w:top w:val="none" w:sz="0" w:space="0" w:color="auto"/>
            <w:left w:val="none" w:sz="0" w:space="0" w:color="auto"/>
            <w:bottom w:val="none" w:sz="0" w:space="0" w:color="auto"/>
            <w:right w:val="none" w:sz="0" w:space="0" w:color="auto"/>
          </w:divBdr>
        </w:div>
        <w:div w:id="1391491123">
          <w:marLeft w:val="640"/>
          <w:marRight w:val="0"/>
          <w:marTop w:val="0"/>
          <w:marBottom w:val="0"/>
          <w:divBdr>
            <w:top w:val="none" w:sz="0" w:space="0" w:color="auto"/>
            <w:left w:val="none" w:sz="0" w:space="0" w:color="auto"/>
            <w:bottom w:val="none" w:sz="0" w:space="0" w:color="auto"/>
            <w:right w:val="none" w:sz="0" w:space="0" w:color="auto"/>
          </w:divBdr>
        </w:div>
        <w:div w:id="1437600238">
          <w:marLeft w:val="640"/>
          <w:marRight w:val="0"/>
          <w:marTop w:val="0"/>
          <w:marBottom w:val="0"/>
          <w:divBdr>
            <w:top w:val="none" w:sz="0" w:space="0" w:color="auto"/>
            <w:left w:val="none" w:sz="0" w:space="0" w:color="auto"/>
            <w:bottom w:val="none" w:sz="0" w:space="0" w:color="auto"/>
            <w:right w:val="none" w:sz="0" w:space="0" w:color="auto"/>
          </w:divBdr>
        </w:div>
        <w:div w:id="1471173301">
          <w:marLeft w:val="640"/>
          <w:marRight w:val="0"/>
          <w:marTop w:val="0"/>
          <w:marBottom w:val="0"/>
          <w:divBdr>
            <w:top w:val="none" w:sz="0" w:space="0" w:color="auto"/>
            <w:left w:val="none" w:sz="0" w:space="0" w:color="auto"/>
            <w:bottom w:val="none" w:sz="0" w:space="0" w:color="auto"/>
            <w:right w:val="none" w:sz="0" w:space="0" w:color="auto"/>
          </w:divBdr>
        </w:div>
        <w:div w:id="1521353627">
          <w:marLeft w:val="640"/>
          <w:marRight w:val="0"/>
          <w:marTop w:val="0"/>
          <w:marBottom w:val="0"/>
          <w:divBdr>
            <w:top w:val="none" w:sz="0" w:space="0" w:color="auto"/>
            <w:left w:val="none" w:sz="0" w:space="0" w:color="auto"/>
            <w:bottom w:val="none" w:sz="0" w:space="0" w:color="auto"/>
            <w:right w:val="none" w:sz="0" w:space="0" w:color="auto"/>
          </w:divBdr>
        </w:div>
        <w:div w:id="1543440604">
          <w:marLeft w:val="640"/>
          <w:marRight w:val="0"/>
          <w:marTop w:val="0"/>
          <w:marBottom w:val="0"/>
          <w:divBdr>
            <w:top w:val="none" w:sz="0" w:space="0" w:color="auto"/>
            <w:left w:val="none" w:sz="0" w:space="0" w:color="auto"/>
            <w:bottom w:val="none" w:sz="0" w:space="0" w:color="auto"/>
            <w:right w:val="none" w:sz="0" w:space="0" w:color="auto"/>
          </w:divBdr>
        </w:div>
        <w:div w:id="1578243998">
          <w:marLeft w:val="640"/>
          <w:marRight w:val="0"/>
          <w:marTop w:val="0"/>
          <w:marBottom w:val="0"/>
          <w:divBdr>
            <w:top w:val="none" w:sz="0" w:space="0" w:color="auto"/>
            <w:left w:val="none" w:sz="0" w:space="0" w:color="auto"/>
            <w:bottom w:val="none" w:sz="0" w:space="0" w:color="auto"/>
            <w:right w:val="none" w:sz="0" w:space="0" w:color="auto"/>
          </w:divBdr>
        </w:div>
        <w:div w:id="1599100958">
          <w:marLeft w:val="640"/>
          <w:marRight w:val="0"/>
          <w:marTop w:val="0"/>
          <w:marBottom w:val="0"/>
          <w:divBdr>
            <w:top w:val="none" w:sz="0" w:space="0" w:color="auto"/>
            <w:left w:val="none" w:sz="0" w:space="0" w:color="auto"/>
            <w:bottom w:val="none" w:sz="0" w:space="0" w:color="auto"/>
            <w:right w:val="none" w:sz="0" w:space="0" w:color="auto"/>
          </w:divBdr>
        </w:div>
        <w:div w:id="1607693379">
          <w:marLeft w:val="640"/>
          <w:marRight w:val="0"/>
          <w:marTop w:val="0"/>
          <w:marBottom w:val="0"/>
          <w:divBdr>
            <w:top w:val="none" w:sz="0" w:space="0" w:color="auto"/>
            <w:left w:val="none" w:sz="0" w:space="0" w:color="auto"/>
            <w:bottom w:val="none" w:sz="0" w:space="0" w:color="auto"/>
            <w:right w:val="none" w:sz="0" w:space="0" w:color="auto"/>
          </w:divBdr>
        </w:div>
        <w:div w:id="1737508427">
          <w:marLeft w:val="640"/>
          <w:marRight w:val="0"/>
          <w:marTop w:val="0"/>
          <w:marBottom w:val="0"/>
          <w:divBdr>
            <w:top w:val="none" w:sz="0" w:space="0" w:color="auto"/>
            <w:left w:val="none" w:sz="0" w:space="0" w:color="auto"/>
            <w:bottom w:val="none" w:sz="0" w:space="0" w:color="auto"/>
            <w:right w:val="none" w:sz="0" w:space="0" w:color="auto"/>
          </w:divBdr>
        </w:div>
        <w:div w:id="1873690981">
          <w:marLeft w:val="640"/>
          <w:marRight w:val="0"/>
          <w:marTop w:val="0"/>
          <w:marBottom w:val="0"/>
          <w:divBdr>
            <w:top w:val="none" w:sz="0" w:space="0" w:color="auto"/>
            <w:left w:val="none" w:sz="0" w:space="0" w:color="auto"/>
            <w:bottom w:val="none" w:sz="0" w:space="0" w:color="auto"/>
            <w:right w:val="none" w:sz="0" w:space="0" w:color="auto"/>
          </w:divBdr>
        </w:div>
        <w:div w:id="1888300451">
          <w:marLeft w:val="640"/>
          <w:marRight w:val="0"/>
          <w:marTop w:val="0"/>
          <w:marBottom w:val="0"/>
          <w:divBdr>
            <w:top w:val="none" w:sz="0" w:space="0" w:color="auto"/>
            <w:left w:val="none" w:sz="0" w:space="0" w:color="auto"/>
            <w:bottom w:val="none" w:sz="0" w:space="0" w:color="auto"/>
            <w:right w:val="none" w:sz="0" w:space="0" w:color="auto"/>
          </w:divBdr>
        </w:div>
      </w:divsChild>
    </w:div>
    <w:div w:id="1087506005">
      <w:bodyDiv w:val="1"/>
      <w:marLeft w:val="0"/>
      <w:marRight w:val="0"/>
      <w:marTop w:val="0"/>
      <w:marBottom w:val="0"/>
      <w:divBdr>
        <w:top w:val="none" w:sz="0" w:space="0" w:color="auto"/>
        <w:left w:val="none" w:sz="0" w:space="0" w:color="auto"/>
        <w:bottom w:val="none" w:sz="0" w:space="0" w:color="auto"/>
        <w:right w:val="none" w:sz="0" w:space="0" w:color="auto"/>
      </w:divBdr>
      <w:divsChild>
        <w:div w:id="22481656">
          <w:marLeft w:val="640"/>
          <w:marRight w:val="0"/>
          <w:marTop w:val="0"/>
          <w:marBottom w:val="0"/>
          <w:divBdr>
            <w:top w:val="none" w:sz="0" w:space="0" w:color="auto"/>
            <w:left w:val="none" w:sz="0" w:space="0" w:color="auto"/>
            <w:bottom w:val="none" w:sz="0" w:space="0" w:color="auto"/>
            <w:right w:val="none" w:sz="0" w:space="0" w:color="auto"/>
          </w:divBdr>
        </w:div>
        <w:div w:id="101346936">
          <w:marLeft w:val="640"/>
          <w:marRight w:val="0"/>
          <w:marTop w:val="0"/>
          <w:marBottom w:val="0"/>
          <w:divBdr>
            <w:top w:val="none" w:sz="0" w:space="0" w:color="auto"/>
            <w:left w:val="none" w:sz="0" w:space="0" w:color="auto"/>
            <w:bottom w:val="none" w:sz="0" w:space="0" w:color="auto"/>
            <w:right w:val="none" w:sz="0" w:space="0" w:color="auto"/>
          </w:divBdr>
        </w:div>
        <w:div w:id="108166649">
          <w:marLeft w:val="640"/>
          <w:marRight w:val="0"/>
          <w:marTop w:val="0"/>
          <w:marBottom w:val="0"/>
          <w:divBdr>
            <w:top w:val="none" w:sz="0" w:space="0" w:color="auto"/>
            <w:left w:val="none" w:sz="0" w:space="0" w:color="auto"/>
            <w:bottom w:val="none" w:sz="0" w:space="0" w:color="auto"/>
            <w:right w:val="none" w:sz="0" w:space="0" w:color="auto"/>
          </w:divBdr>
        </w:div>
        <w:div w:id="110326502">
          <w:marLeft w:val="640"/>
          <w:marRight w:val="0"/>
          <w:marTop w:val="0"/>
          <w:marBottom w:val="0"/>
          <w:divBdr>
            <w:top w:val="none" w:sz="0" w:space="0" w:color="auto"/>
            <w:left w:val="none" w:sz="0" w:space="0" w:color="auto"/>
            <w:bottom w:val="none" w:sz="0" w:space="0" w:color="auto"/>
            <w:right w:val="none" w:sz="0" w:space="0" w:color="auto"/>
          </w:divBdr>
        </w:div>
        <w:div w:id="150104924">
          <w:marLeft w:val="640"/>
          <w:marRight w:val="0"/>
          <w:marTop w:val="0"/>
          <w:marBottom w:val="0"/>
          <w:divBdr>
            <w:top w:val="none" w:sz="0" w:space="0" w:color="auto"/>
            <w:left w:val="none" w:sz="0" w:space="0" w:color="auto"/>
            <w:bottom w:val="none" w:sz="0" w:space="0" w:color="auto"/>
            <w:right w:val="none" w:sz="0" w:space="0" w:color="auto"/>
          </w:divBdr>
        </w:div>
        <w:div w:id="302783292">
          <w:marLeft w:val="640"/>
          <w:marRight w:val="0"/>
          <w:marTop w:val="0"/>
          <w:marBottom w:val="0"/>
          <w:divBdr>
            <w:top w:val="none" w:sz="0" w:space="0" w:color="auto"/>
            <w:left w:val="none" w:sz="0" w:space="0" w:color="auto"/>
            <w:bottom w:val="none" w:sz="0" w:space="0" w:color="auto"/>
            <w:right w:val="none" w:sz="0" w:space="0" w:color="auto"/>
          </w:divBdr>
        </w:div>
        <w:div w:id="413281478">
          <w:marLeft w:val="640"/>
          <w:marRight w:val="0"/>
          <w:marTop w:val="0"/>
          <w:marBottom w:val="0"/>
          <w:divBdr>
            <w:top w:val="none" w:sz="0" w:space="0" w:color="auto"/>
            <w:left w:val="none" w:sz="0" w:space="0" w:color="auto"/>
            <w:bottom w:val="none" w:sz="0" w:space="0" w:color="auto"/>
            <w:right w:val="none" w:sz="0" w:space="0" w:color="auto"/>
          </w:divBdr>
        </w:div>
        <w:div w:id="497615552">
          <w:marLeft w:val="640"/>
          <w:marRight w:val="0"/>
          <w:marTop w:val="0"/>
          <w:marBottom w:val="0"/>
          <w:divBdr>
            <w:top w:val="none" w:sz="0" w:space="0" w:color="auto"/>
            <w:left w:val="none" w:sz="0" w:space="0" w:color="auto"/>
            <w:bottom w:val="none" w:sz="0" w:space="0" w:color="auto"/>
            <w:right w:val="none" w:sz="0" w:space="0" w:color="auto"/>
          </w:divBdr>
        </w:div>
        <w:div w:id="667170657">
          <w:marLeft w:val="640"/>
          <w:marRight w:val="0"/>
          <w:marTop w:val="0"/>
          <w:marBottom w:val="0"/>
          <w:divBdr>
            <w:top w:val="none" w:sz="0" w:space="0" w:color="auto"/>
            <w:left w:val="none" w:sz="0" w:space="0" w:color="auto"/>
            <w:bottom w:val="none" w:sz="0" w:space="0" w:color="auto"/>
            <w:right w:val="none" w:sz="0" w:space="0" w:color="auto"/>
          </w:divBdr>
        </w:div>
        <w:div w:id="821972853">
          <w:marLeft w:val="640"/>
          <w:marRight w:val="0"/>
          <w:marTop w:val="0"/>
          <w:marBottom w:val="0"/>
          <w:divBdr>
            <w:top w:val="none" w:sz="0" w:space="0" w:color="auto"/>
            <w:left w:val="none" w:sz="0" w:space="0" w:color="auto"/>
            <w:bottom w:val="none" w:sz="0" w:space="0" w:color="auto"/>
            <w:right w:val="none" w:sz="0" w:space="0" w:color="auto"/>
          </w:divBdr>
        </w:div>
        <w:div w:id="907107774">
          <w:marLeft w:val="640"/>
          <w:marRight w:val="0"/>
          <w:marTop w:val="0"/>
          <w:marBottom w:val="0"/>
          <w:divBdr>
            <w:top w:val="none" w:sz="0" w:space="0" w:color="auto"/>
            <w:left w:val="none" w:sz="0" w:space="0" w:color="auto"/>
            <w:bottom w:val="none" w:sz="0" w:space="0" w:color="auto"/>
            <w:right w:val="none" w:sz="0" w:space="0" w:color="auto"/>
          </w:divBdr>
        </w:div>
        <w:div w:id="932739015">
          <w:marLeft w:val="640"/>
          <w:marRight w:val="0"/>
          <w:marTop w:val="0"/>
          <w:marBottom w:val="0"/>
          <w:divBdr>
            <w:top w:val="none" w:sz="0" w:space="0" w:color="auto"/>
            <w:left w:val="none" w:sz="0" w:space="0" w:color="auto"/>
            <w:bottom w:val="none" w:sz="0" w:space="0" w:color="auto"/>
            <w:right w:val="none" w:sz="0" w:space="0" w:color="auto"/>
          </w:divBdr>
        </w:div>
        <w:div w:id="1040789354">
          <w:marLeft w:val="640"/>
          <w:marRight w:val="0"/>
          <w:marTop w:val="0"/>
          <w:marBottom w:val="0"/>
          <w:divBdr>
            <w:top w:val="none" w:sz="0" w:space="0" w:color="auto"/>
            <w:left w:val="none" w:sz="0" w:space="0" w:color="auto"/>
            <w:bottom w:val="none" w:sz="0" w:space="0" w:color="auto"/>
            <w:right w:val="none" w:sz="0" w:space="0" w:color="auto"/>
          </w:divBdr>
        </w:div>
        <w:div w:id="1074015201">
          <w:marLeft w:val="640"/>
          <w:marRight w:val="0"/>
          <w:marTop w:val="0"/>
          <w:marBottom w:val="0"/>
          <w:divBdr>
            <w:top w:val="none" w:sz="0" w:space="0" w:color="auto"/>
            <w:left w:val="none" w:sz="0" w:space="0" w:color="auto"/>
            <w:bottom w:val="none" w:sz="0" w:space="0" w:color="auto"/>
            <w:right w:val="none" w:sz="0" w:space="0" w:color="auto"/>
          </w:divBdr>
        </w:div>
        <w:div w:id="1131288229">
          <w:marLeft w:val="640"/>
          <w:marRight w:val="0"/>
          <w:marTop w:val="0"/>
          <w:marBottom w:val="0"/>
          <w:divBdr>
            <w:top w:val="none" w:sz="0" w:space="0" w:color="auto"/>
            <w:left w:val="none" w:sz="0" w:space="0" w:color="auto"/>
            <w:bottom w:val="none" w:sz="0" w:space="0" w:color="auto"/>
            <w:right w:val="none" w:sz="0" w:space="0" w:color="auto"/>
          </w:divBdr>
        </w:div>
        <w:div w:id="1180195513">
          <w:marLeft w:val="640"/>
          <w:marRight w:val="0"/>
          <w:marTop w:val="0"/>
          <w:marBottom w:val="0"/>
          <w:divBdr>
            <w:top w:val="none" w:sz="0" w:space="0" w:color="auto"/>
            <w:left w:val="none" w:sz="0" w:space="0" w:color="auto"/>
            <w:bottom w:val="none" w:sz="0" w:space="0" w:color="auto"/>
            <w:right w:val="none" w:sz="0" w:space="0" w:color="auto"/>
          </w:divBdr>
        </w:div>
        <w:div w:id="1285189087">
          <w:marLeft w:val="640"/>
          <w:marRight w:val="0"/>
          <w:marTop w:val="0"/>
          <w:marBottom w:val="0"/>
          <w:divBdr>
            <w:top w:val="none" w:sz="0" w:space="0" w:color="auto"/>
            <w:left w:val="none" w:sz="0" w:space="0" w:color="auto"/>
            <w:bottom w:val="none" w:sz="0" w:space="0" w:color="auto"/>
            <w:right w:val="none" w:sz="0" w:space="0" w:color="auto"/>
          </w:divBdr>
        </w:div>
        <w:div w:id="1584605959">
          <w:marLeft w:val="640"/>
          <w:marRight w:val="0"/>
          <w:marTop w:val="0"/>
          <w:marBottom w:val="0"/>
          <w:divBdr>
            <w:top w:val="none" w:sz="0" w:space="0" w:color="auto"/>
            <w:left w:val="none" w:sz="0" w:space="0" w:color="auto"/>
            <w:bottom w:val="none" w:sz="0" w:space="0" w:color="auto"/>
            <w:right w:val="none" w:sz="0" w:space="0" w:color="auto"/>
          </w:divBdr>
        </w:div>
        <w:div w:id="1632439557">
          <w:marLeft w:val="640"/>
          <w:marRight w:val="0"/>
          <w:marTop w:val="0"/>
          <w:marBottom w:val="0"/>
          <w:divBdr>
            <w:top w:val="none" w:sz="0" w:space="0" w:color="auto"/>
            <w:left w:val="none" w:sz="0" w:space="0" w:color="auto"/>
            <w:bottom w:val="none" w:sz="0" w:space="0" w:color="auto"/>
            <w:right w:val="none" w:sz="0" w:space="0" w:color="auto"/>
          </w:divBdr>
        </w:div>
        <w:div w:id="1725909389">
          <w:marLeft w:val="640"/>
          <w:marRight w:val="0"/>
          <w:marTop w:val="0"/>
          <w:marBottom w:val="0"/>
          <w:divBdr>
            <w:top w:val="none" w:sz="0" w:space="0" w:color="auto"/>
            <w:left w:val="none" w:sz="0" w:space="0" w:color="auto"/>
            <w:bottom w:val="none" w:sz="0" w:space="0" w:color="auto"/>
            <w:right w:val="none" w:sz="0" w:space="0" w:color="auto"/>
          </w:divBdr>
        </w:div>
        <w:div w:id="1727071769">
          <w:marLeft w:val="640"/>
          <w:marRight w:val="0"/>
          <w:marTop w:val="0"/>
          <w:marBottom w:val="0"/>
          <w:divBdr>
            <w:top w:val="none" w:sz="0" w:space="0" w:color="auto"/>
            <w:left w:val="none" w:sz="0" w:space="0" w:color="auto"/>
            <w:bottom w:val="none" w:sz="0" w:space="0" w:color="auto"/>
            <w:right w:val="none" w:sz="0" w:space="0" w:color="auto"/>
          </w:divBdr>
        </w:div>
        <w:div w:id="1729499628">
          <w:marLeft w:val="640"/>
          <w:marRight w:val="0"/>
          <w:marTop w:val="0"/>
          <w:marBottom w:val="0"/>
          <w:divBdr>
            <w:top w:val="none" w:sz="0" w:space="0" w:color="auto"/>
            <w:left w:val="none" w:sz="0" w:space="0" w:color="auto"/>
            <w:bottom w:val="none" w:sz="0" w:space="0" w:color="auto"/>
            <w:right w:val="none" w:sz="0" w:space="0" w:color="auto"/>
          </w:divBdr>
        </w:div>
        <w:div w:id="1742829494">
          <w:marLeft w:val="640"/>
          <w:marRight w:val="0"/>
          <w:marTop w:val="0"/>
          <w:marBottom w:val="0"/>
          <w:divBdr>
            <w:top w:val="none" w:sz="0" w:space="0" w:color="auto"/>
            <w:left w:val="none" w:sz="0" w:space="0" w:color="auto"/>
            <w:bottom w:val="none" w:sz="0" w:space="0" w:color="auto"/>
            <w:right w:val="none" w:sz="0" w:space="0" w:color="auto"/>
          </w:divBdr>
        </w:div>
        <w:div w:id="2109234760">
          <w:marLeft w:val="640"/>
          <w:marRight w:val="0"/>
          <w:marTop w:val="0"/>
          <w:marBottom w:val="0"/>
          <w:divBdr>
            <w:top w:val="none" w:sz="0" w:space="0" w:color="auto"/>
            <w:left w:val="none" w:sz="0" w:space="0" w:color="auto"/>
            <w:bottom w:val="none" w:sz="0" w:space="0" w:color="auto"/>
            <w:right w:val="none" w:sz="0" w:space="0" w:color="auto"/>
          </w:divBdr>
        </w:div>
        <w:div w:id="2141998386">
          <w:marLeft w:val="640"/>
          <w:marRight w:val="0"/>
          <w:marTop w:val="0"/>
          <w:marBottom w:val="0"/>
          <w:divBdr>
            <w:top w:val="none" w:sz="0" w:space="0" w:color="auto"/>
            <w:left w:val="none" w:sz="0" w:space="0" w:color="auto"/>
            <w:bottom w:val="none" w:sz="0" w:space="0" w:color="auto"/>
            <w:right w:val="none" w:sz="0" w:space="0" w:color="auto"/>
          </w:divBdr>
        </w:div>
        <w:div w:id="2142916481">
          <w:marLeft w:val="640"/>
          <w:marRight w:val="0"/>
          <w:marTop w:val="0"/>
          <w:marBottom w:val="0"/>
          <w:divBdr>
            <w:top w:val="none" w:sz="0" w:space="0" w:color="auto"/>
            <w:left w:val="none" w:sz="0" w:space="0" w:color="auto"/>
            <w:bottom w:val="none" w:sz="0" w:space="0" w:color="auto"/>
            <w:right w:val="none" w:sz="0" w:space="0" w:color="auto"/>
          </w:divBdr>
        </w:div>
      </w:divsChild>
    </w:div>
    <w:div w:id="1131555754">
      <w:bodyDiv w:val="1"/>
      <w:marLeft w:val="0"/>
      <w:marRight w:val="0"/>
      <w:marTop w:val="0"/>
      <w:marBottom w:val="0"/>
      <w:divBdr>
        <w:top w:val="none" w:sz="0" w:space="0" w:color="auto"/>
        <w:left w:val="none" w:sz="0" w:space="0" w:color="auto"/>
        <w:bottom w:val="none" w:sz="0" w:space="0" w:color="auto"/>
        <w:right w:val="none" w:sz="0" w:space="0" w:color="auto"/>
      </w:divBdr>
      <w:divsChild>
        <w:div w:id="56442239">
          <w:marLeft w:val="640"/>
          <w:marRight w:val="0"/>
          <w:marTop w:val="0"/>
          <w:marBottom w:val="0"/>
          <w:divBdr>
            <w:top w:val="none" w:sz="0" w:space="0" w:color="auto"/>
            <w:left w:val="none" w:sz="0" w:space="0" w:color="auto"/>
            <w:bottom w:val="none" w:sz="0" w:space="0" w:color="auto"/>
            <w:right w:val="none" w:sz="0" w:space="0" w:color="auto"/>
          </w:divBdr>
        </w:div>
        <w:div w:id="62029174">
          <w:marLeft w:val="640"/>
          <w:marRight w:val="0"/>
          <w:marTop w:val="0"/>
          <w:marBottom w:val="0"/>
          <w:divBdr>
            <w:top w:val="none" w:sz="0" w:space="0" w:color="auto"/>
            <w:left w:val="none" w:sz="0" w:space="0" w:color="auto"/>
            <w:bottom w:val="none" w:sz="0" w:space="0" w:color="auto"/>
            <w:right w:val="none" w:sz="0" w:space="0" w:color="auto"/>
          </w:divBdr>
        </w:div>
        <w:div w:id="62220647">
          <w:marLeft w:val="640"/>
          <w:marRight w:val="0"/>
          <w:marTop w:val="0"/>
          <w:marBottom w:val="0"/>
          <w:divBdr>
            <w:top w:val="none" w:sz="0" w:space="0" w:color="auto"/>
            <w:left w:val="none" w:sz="0" w:space="0" w:color="auto"/>
            <w:bottom w:val="none" w:sz="0" w:space="0" w:color="auto"/>
            <w:right w:val="none" w:sz="0" w:space="0" w:color="auto"/>
          </w:divBdr>
        </w:div>
        <w:div w:id="83887546">
          <w:marLeft w:val="640"/>
          <w:marRight w:val="0"/>
          <w:marTop w:val="0"/>
          <w:marBottom w:val="0"/>
          <w:divBdr>
            <w:top w:val="none" w:sz="0" w:space="0" w:color="auto"/>
            <w:left w:val="none" w:sz="0" w:space="0" w:color="auto"/>
            <w:bottom w:val="none" w:sz="0" w:space="0" w:color="auto"/>
            <w:right w:val="none" w:sz="0" w:space="0" w:color="auto"/>
          </w:divBdr>
        </w:div>
        <w:div w:id="289046258">
          <w:marLeft w:val="640"/>
          <w:marRight w:val="0"/>
          <w:marTop w:val="0"/>
          <w:marBottom w:val="0"/>
          <w:divBdr>
            <w:top w:val="none" w:sz="0" w:space="0" w:color="auto"/>
            <w:left w:val="none" w:sz="0" w:space="0" w:color="auto"/>
            <w:bottom w:val="none" w:sz="0" w:space="0" w:color="auto"/>
            <w:right w:val="none" w:sz="0" w:space="0" w:color="auto"/>
          </w:divBdr>
        </w:div>
        <w:div w:id="306475233">
          <w:marLeft w:val="640"/>
          <w:marRight w:val="0"/>
          <w:marTop w:val="0"/>
          <w:marBottom w:val="0"/>
          <w:divBdr>
            <w:top w:val="none" w:sz="0" w:space="0" w:color="auto"/>
            <w:left w:val="none" w:sz="0" w:space="0" w:color="auto"/>
            <w:bottom w:val="none" w:sz="0" w:space="0" w:color="auto"/>
            <w:right w:val="none" w:sz="0" w:space="0" w:color="auto"/>
          </w:divBdr>
        </w:div>
        <w:div w:id="666515645">
          <w:marLeft w:val="640"/>
          <w:marRight w:val="0"/>
          <w:marTop w:val="0"/>
          <w:marBottom w:val="0"/>
          <w:divBdr>
            <w:top w:val="none" w:sz="0" w:space="0" w:color="auto"/>
            <w:left w:val="none" w:sz="0" w:space="0" w:color="auto"/>
            <w:bottom w:val="none" w:sz="0" w:space="0" w:color="auto"/>
            <w:right w:val="none" w:sz="0" w:space="0" w:color="auto"/>
          </w:divBdr>
        </w:div>
        <w:div w:id="747385110">
          <w:marLeft w:val="640"/>
          <w:marRight w:val="0"/>
          <w:marTop w:val="0"/>
          <w:marBottom w:val="0"/>
          <w:divBdr>
            <w:top w:val="none" w:sz="0" w:space="0" w:color="auto"/>
            <w:left w:val="none" w:sz="0" w:space="0" w:color="auto"/>
            <w:bottom w:val="none" w:sz="0" w:space="0" w:color="auto"/>
            <w:right w:val="none" w:sz="0" w:space="0" w:color="auto"/>
          </w:divBdr>
        </w:div>
        <w:div w:id="1021470603">
          <w:marLeft w:val="640"/>
          <w:marRight w:val="0"/>
          <w:marTop w:val="0"/>
          <w:marBottom w:val="0"/>
          <w:divBdr>
            <w:top w:val="none" w:sz="0" w:space="0" w:color="auto"/>
            <w:left w:val="none" w:sz="0" w:space="0" w:color="auto"/>
            <w:bottom w:val="none" w:sz="0" w:space="0" w:color="auto"/>
            <w:right w:val="none" w:sz="0" w:space="0" w:color="auto"/>
          </w:divBdr>
        </w:div>
        <w:div w:id="1182282928">
          <w:marLeft w:val="640"/>
          <w:marRight w:val="0"/>
          <w:marTop w:val="0"/>
          <w:marBottom w:val="0"/>
          <w:divBdr>
            <w:top w:val="none" w:sz="0" w:space="0" w:color="auto"/>
            <w:left w:val="none" w:sz="0" w:space="0" w:color="auto"/>
            <w:bottom w:val="none" w:sz="0" w:space="0" w:color="auto"/>
            <w:right w:val="none" w:sz="0" w:space="0" w:color="auto"/>
          </w:divBdr>
        </w:div>
        <w:div w:id="1297032431">
          <w:marLeft w:val="640"/>
          <w:marRight w:val="0"/>
          <w:marTop w:val="0"/>
          <w:marBottom w:val="0"/>
          <w:divBdr>
            <w:top w:val="none" w:sz="0" w:space="0" w:color="auto"/>
            <w:left w:val="none" w:sz="0" w:space="0" w:color="auto"/>
            <w:bottom w:val="none" w:sz="0" w:space="0" w:color="auto"/>
            <w:right w:val="none" w:sz="0" w:space="0" w:color="auto"/>
          </w:divBdr>
        </w:div>
        <w:div w:id="1318799209">
          <w:marLeft w:val="640"/>
          <w:marRight w:val="0"/>
          <w:marTop w:val="0"/>
          <w:marBottom w:val="0"/>
          <w:divBdr>
            <w:top w:val="none" w:sz="0" w:space="0" w:color="auto"/>
            <w:left w:val="none" w:sz="0" w:space="0" w:color="auto"/>
            <w:bottom w:val="none" w:sz="0" w:space="0" w:color="auto"/>
            <w:right w:val="none" w:sz="0" w:space="0" w:color="auto"/>
          </w:divBdr>
        </w:div>
        <w:div w:id="1454058449">
          <w:marLeft w:val="640"/>
          <w:marRight w:val="0"/>
          <w:marTop w:val="0"/>
          <w:marBottom w:val="0"/>
          <w:divBdr>
            <w:top w:val="none" w:sz="0" w:space="0" w:color="auto"/>
            <w:left w:val="none" w:sz="0" w:space="0" w:color="auto"/>
            <w:bottom w:val="none" w:sz="0" w:space="0" w:color="auto"/>
            <w:right w:val="none" w:sz="0" w:space="0" w:color="auto"/>
          </w:divBdr>
        </w:div>
        <w:div w:id="1798376222">
          <w:marLeft w:val="640"/>
          <w:marRight w:val="0"/>
          <w:marTop w:val="0"/>
          <w:marBottom w:val="0"/>
          <w:divBdr>
            <w:top w:val="none" w:sz="0" w:space="0" w:color="auto"/>
            <w:left w:val="none" w:sz="0" w:space="0" w:color="auto"/>
            <w:bottom w:val="none" w:sz="0" w:space="0" w:color="auto"/>
            <w:right w:val="none" w:sz="0" w:space="0" w:color="auto"/>
          </w:divBdr>
        </w:div>
        <w:div w:id="2000226421">
          <w:marLeft w:val="640"/>
          <w:marRight w:val="0"/>
          <w:marTop w:val="0"/>
          <w:marBottom w:val="0"/>
          <w:divBdr>
            <w:top w:val="none" w:sz="0" w:space="0" w:color="auto"/>
            <w:left w:val="none" w:sz="0" w:space="0" w:color="auto"/>
            <w:bottom w:val="none" w:sz="0" w:space="0" w:color="auto"/>
            <w:right w:val="none" w:sz="0" w:space="0" w:color="auto"/>
          </w:divBdr>
        </w:div>
      </w:divsChild>
    </w:div>
    <w:div w:id="1266304541">
      <w:bodyDiv w:val="1"/>
      <w:marLeft w:val="0"/>
      <w:marRight w:val="0"/>
      <w:marTop w:val="0"/>
      <w:marBottom w:val="0"/>
      <w:divBdr>
        <w:top w:val="none" w:sz="0" w:space="0" w:color="auto"/>
        <w:left w:val="none" w:sz="0" w:space="0" w:color="auto"/>
        <w:bottom w:val="none" w:sz="0" w:space="0" w:color="auto"/>
        <w:right w:val="none" w:sz="0" w:space="0" w:color="auto"/>
      </w:divBdr>
      <w:divsChild>
        <w:div w:id="131678781">
          <w:marLeft w:val="640"/>
          <w:marRight w:val="0"/>
          <w:marTop w:val="0"/>
          <w:marBottom w:val="0"/>
          <w:divBdr>
            <w:top w:val="none" w:sz="0" w:space="0" w:color="auto"/>
            <w:left w:val="none" w:sz="0" w:space="0" w:color="auto"/>
            <w:bottom w:val="none" w:sz="0" w:space="0" w:color="auto"/>
            <w:right w:val="none" w:sz="0" w:space="0" w:color="auto"/>
          </w:divBdr>
        </w:div>
        <w:div w:id="160434029">
          <w:marLeft w:val="640"/>
          <w:marRight w:val="0"/>
          <w:marTop w:val="0"/>
          <w:marBottom w:val="0"/>
          <w:divBdr>
            <w:top w:val="none" w:sz="0" w:space="0" w:color="auto"/>
            <w:left w:val="none" w:sz="0" w:space="0" w:color="auto"/>
            <w:bottom w:val="none" w:sz="0" w:space="0" w:color="auto"/>
            <w:right w:val="none" w:sz="0" w:space="0" w:color="auto"/>
          </w:divBdr>
        </w:div>
        <w:div w:id="212817460">
          <w:marLeft w:val="640"/>
          <w:marRight w:val="0"/>
          <w:marTop w:val="0"/>
          <w:marBottom w:val="0"/>
          <w:divBdr>
            <w:top w:val="none" w:sz="0" w:space="0" w:color="auto"/>
            <w:left w:val="none" w:sz="0" w:space="0" w:color="auto"/>
            <w:bottom w:val="none" w:sz="0" w:space="0" w:color="auto"/>
            <w:right w:val="none" w:sz="0" w:space="0" w:color="auto"/>
          </w:divBdr>
        </w:div>
        <w:div w:id="377631010">
          <w:marLeft w:val="640"/>
          <w:marRight w:val="0"/>
          <w:marTop w:val="0"/>
          <w:marBottom w:val="0"/>
          <w:divBdr>
            <w:top w:val="none" w:sz="0" w:space="0" w:color="auto"/>
            <w:left w:val="none" w:sz="0" w:space="0" w:color="auto"/>
            <w:bottom w:val="none" w:sz="0" w:space="0" w:color="auto"/>
            <w:right w:val="none" w:sz="0" w:space="0" w:color="auto"/>
          </w:divBdr>
        </w:div>
        <w:div w:id="395662319">
          <w:marLeft w:val="640"/>
          <w:marRight w:val="0"/>
          <w:marTop w:val="0"/>
          <w:marBottom w:val="0"/>
          <w:divBdr>
            <w:top w:val="none" w:sz="0" w:space="0" w:color="auto"/>
            <w:left w:val="none" w:sz="0" w:space="0" w:color="auto"/>
            <w:bottom w:val="none" w:sz="0" w:space="0" w:color="auto"/>
            <w:right w:val="none" w:sz="0" w:space="0" w:color="auto"/>
          </w:divBdr>
        </w:div>
        <w:div w:id="710885579">
          <w:marLeft w:val="640"/>
          <w:marRight w:val="0"/>
          <w:marTop w:val="0"/>
          <w:marBottom w:val="0"/>
          <w:divBdr>
            <w:top w:val="none" w:sz="0" w:space="0" w:color="auto"/>
            <w:left w:val="none" w:sz="0" w:space="0" w:color="auto"/>
            <w:bottom w:val="none" w:sz="0" w:space="0" w:color="auto"/>
            <w:right w:val="none" w:sz="0" w:space="0" w:color="auto"/>
          </w:divBdr>
        </w:div>
        <w:div w:id="714235682">
          <w:marLeft w:val="640"/>
          <w:marRight w:val="0"/>
          <w:marTop w:val="0"/>
          <w:marBottom w:val="0"/>
          <w:divBdr>
            <w:top w:val="none" w:sz="0" w:space="0" w:color="auto"/>
            <w:left w:val="none" w:sz="0" w:space="0" w:color="auto"/>
            <w:bottom w:val="none" w:sz="0" w:space="0" w:color="auto"/>
            <w:right w:val="none" w:sz="0" w:space="0" w:color="auto"/>
          </w:divBdr>
        </w:div>
        <w:div w:id="746807131">
          <w:marLeft w:val="640"/>
          <w:marRight w:val="0"/>
          <w:marTop w:val="0"/>
          <w:marBottom w:val="0"/>
          <w:divBdr>
            <w:top w:val="none" w:sz="0" w:space="0" w:color="auto"/>
            <w:left w:val="none" w:sz="0" w:space="0" w:color="auto"/>
            <w:bottom w:val="none" w:sz="0" w:space="0" w:color="auto"/>
            <w:right w:val="none" w:sz="0" w:space="0" w:color="auto"/>
          </w:divBdr>
        </w:div>
        <w:div w:id="759448104">
          <w:marLeft w:val="640"/>
          <w:marRight w:val="0"/>
          <w:marTop w:val="0"/>
          <w:marBottom w:val="0"/>
          <w:divBdr>
            <w:top w:val="none" w:sz="0" w:space="0" w:color="auto"/>
            <w:left w:val="none" w:sz="0" w:space="0" w:color="auto"/>
            <w:bottom w:val="none" w:sz="0" w:space="0" w:color="auto"/>
            <w:right w:val="none" w:sz="0" w:space="0" w:color="auto"/>
          </w:divBdr>
        </w:div>
        <w:div w:id="764500761">
          <w:marLeft w:val="640"/>
          <w:marRight w:val="0"/>
          <w:marTop w:val="0"/>
          <w:marBottom w:val="0"/>
          <w:divBdr>
            <w:top w:val="none" w:sz="0" w:space="0" w:color="auto"/>
            <w:left w:val="none" w:sz="0" w:space="0" w:color="auto"/>
            <w:bottom w:val="none" w:sz="0" w:space="0" w:color="auto"/>
            <w:right w:val="none" w:sz="0" w:space="0" w:color="auto"/>
          </w:divBdr>
        </w:div>
        <w:div w:id="863441755">
          <w:marLeft w:val="640"/>
          <w:marRight w:val="0"/>
          <w:marTop w:val="0"/>
          <w:marBottom w:val="0"/>
          <w:divBdr>
            <w:top w:val="none" w:sz="0" w:space="0" w:color="auto"/>
            <w:left w:val="none" w:sz="0" w:space="0" w:color="auto"/>
            <w:bottom w:val="none" w:sz="0" w:space="0" w:color="auto"/>
            <w:right w:val="none" w:sz="0" w:space="0" w:color="auto"/>
          </w:divBdr>
        </w:div>
        <w:div w:id="895091074">
          <w:marLeft w:val="640"/>
          <w:marRight w:val="0"/>
          <w:marTop w:val="0"/>
          <w:marBottom w:val="0"/>
          <w:divBdr>
            <w:top w:val="none" w:sz="0" w:space="0" w:color="auto"/>
            <w:left w:val="none" w:sz="0" w:space="0" w:color="auto"/>
            <w:bottom w:val="none" w:sz="0" w:space="0" w:color="auto"/>
            <w:right w:val="none" w:sz="0" w:space="0" w:color="auto"/>
          </w:divBdr>
        </w:div>
        <w:div w:id="905412047">
          <w:marLeft w:val="640"/>
          <w:marRight w:val="0"/>
          <w:marTop w:val="0"/>
          <w:marBottom w:val="0"/>
          <w:divBdr>
            <w:top w:val="none" w:sz="0" w:space="0" w:color="auto"/>
            <w:left w:val="none" w:sz="0" w:space="0" w:color="auto"/>
            <w:bottom w:val="none" w:sz="0" w:space="0" w:color="auto"/>
            <w:right w:val="none" w:sz="0" w:space="0" w:color="auto"/>
          </w:divBdr>
        </w:div>
        <w:div w:id="994456110">
          <w:marLeft w:val="640"/>
          <w:marRight w:val="0"/>
          <w:marTop w:val="0"/>
          <w:marBottom w:val="0"/>
          <w:divBdr>
            <w:top w:val="none" w:sz="0" w:space="0" w:color="auto"/>
            <w:left w:val="none" w:sz="0" w:space="0" w:color="auto"/>
            <w:bottom w:val="none" w:sz="0" w:space="0" w:color="auto"/>
            <w:right w:val="none" w:sz="0" w:space="0" w:color="auto"/>
          </w:divBdr>
        </w:div>
        <w:div w:id="1084376318">
          <w:marLeft w:val="640"/>
          <w:marRight w:val="0"/>
          <w:marTop w:val="0"/>
          <w:marBottom w:val="0"/>
          <w:divBdr>
            <w:top w:val="none" w:sz="0" w:space="0" w:color="auto"/>
            <w:left w:val="none" w:sz="0" w:space="0" w:color="auto"/>
            <w:bottom w:val="none" w:sz="0" w:space="0" w:color="auto"/>
            <w:right w:val="none" w:sz="0" w:space="0" w:color="auto"/>
          </w:divBdr>
        </w:div>
        <w:div w:id="1121338124">
          <w:marLeft w:val="640"/>
          <w:marRight w:val="0"/>
          <w:marTop w:val="0"/>
          <w:marBottom w:val="0"/>
          <w:divBdr>
            <w:top w:val="none" w:sz="0" w:space="0" w:color="auto"/>
            <w:left w:val="none" w:sz="0" w:space="0" w:color="auto"/>
            <w:bottom w:val="none" w:sz="0" w:space="0" w:color="auto"/>
            <w:right w:val="none" w:sz="0" w:space="0" w:color="auto"/>
          </w:divBdr>
        </w:div>
        <w:div w:id="1138689162">
          <w:marLeft w:val="640"/>
          <w:marRight w:val="0"/>
          <w:marTop w:val="0"/>
          <w:marBottom w:val="0"/>
          <w:divBdr>
            <w:top w:val="none" w:sz="0" w:space="0" w:color="auto"/>
            <w:left w:val="none" w:sz="0" w:space="0" w:color="auto"/>
            <w:bottom w:val="none" w:sz="0" w:space="0" w:color="auto"/>
            <w:right w:val="none" w:sz="0" w:space="0" w:color="auto"/>
          </w:divBdr>
        </w:div>
        <w:div w:id="1227111620">
          <w:marLeft w:val="640"/>
          <w:marRight w:val="0"/>
          <w:marTop w:val="0"/>
          <w:marBottom w:val="0"/>
          <w:divBdr>
            <w:top w:val="none" w:sz="0" w:space="0" w:color="auto"/>
            <w:left w:val="none" w:sz="0" w:space="0" w:color="auto"/>
            <w:bottom w:val="none" w:sz="0" w:space="0" w:color="auto"/>
            <w:right w:val="none" w:sz="0" w:space="0" w:color="auto"/>
          </w:divBdr>
        </w:div>
        <w:div w:id="1307734860">
          <w:marLeft w:val="640"/>
          <w:marRight w:val="0"/>
          <w:marTop w:val="0"/>
          <w:marBottom w:val="0"/>
          <w:divBdr>
            <w:top w:val="none" w:sz="0" w:space="0" w:color="auto"/>
            <w:left w:val="none" w:sz="0" w:space="0" w:color="auto"/>
            <w:bottom w:val="none" w:sz="0" w:space="0" w:color="auto"/>
            <w:right w:val="none" w:sz="0" w:space="0" w:color="auto"/>
          </w:divBdr>
        </w:div>
        <w:div w:id="1371490499">
          <w:marLeft w:val="640"/>
          <w:marRight w:val="0"/>
          <w:marTop w:val="0"/>
          <w:marBottom w:val="0"/>
          <w:divBdr>
            <w:top w:val="none" w:sz="0" w:space="0" w:color="auto"/>
            <w:left w:val="none" w:sz="0" w:space="0" w:color="auto"/>
            <w:bottom w:val="none" w:sz="0" w:space="0" w:color="auto"/>
            <w:right w:val="none" w:sz="0" w:space="0" w:color="auto"/>
          </w:divBdr>
        </w:div>
        <w:div w:id="1465848336">
          <w:marLeft w:val="640"/>
          <w:marRight w:val="0"/>
          <w:marTop w:val="0"/>
          <w:marBottom w:val="0"/>
          <w:divBdr>
            <w:top w:val="none" w:sz="0" w:space="0" w:color="auto"/>
            <w:left w:val="none" w:sz="0" w:space="0" w:color="auto"/>
            <w:bottom w:val="none" w:sz="0" w:space="0" w:color="auto"/>
            <w:right w:val="none" w:sz="0" w:space="0" w:color="auto"/>
          </w:divBdr>
        </w:div>
        <w:div w:id="1505782413">
          <w:marLeft w:val="640"/>
          <w:marRight w:val="0"/>
          <w:marTop w:val="0"/>
          <w:marBottom w:val="0"/>
          <w:divBdr>
            <w:top w:val="none" w:sz="0" w:space="0" w:color="auto"/>
            <w:left w:val="none" w:sz="0" w:space="0" w:color="auto"/>
            <w:bottom w:val="none" w:sz="0" w:space="0" w:color="auto"/>
            <w:right w:val="none" w:sz="0" w:space="0" w:color="auto"/>
          </w:divBdr>
        </w:div>
        <w:div w:id="1522671860">
          <w:marLeft w:val="640"/>
          <w:marRight w:val="0"/>
          <w:marTop w:val="0"/>
          <w:marBottom w:val="0"/>
          <w:divBdr>
            <w:top w:val="none" w:sz="0" w:space="0" w:color="auto"/>
            <w:left w:val="none" w:sz="0" w:space="0" w:color="auto"/>
            <w:bottom w:val="none" w:sz="0" w:space="0" w:color="auto"/>
            <w:right w:val="none" w:sz="0" w:space="0" w:color="auto"/>
          </w:divBdr>
        </w:div>
        <w:div w:id="1790124218">
          <w:marLeft w:val="640"/>
          <w:marRight w:val="0"/>
          <w:marTop w:val="0"/>
          <w:marBottom w:val="0"/>
          <w:divBdr>
            <w:top w:val="none" w:sz="0" w:space="0" w:color="auto"/>
            <w:left w:val="none" w:sz="0" w:space="0" w:color="auto"/>
            <w:bottom w:val="none" w:sz="0" w:space="0" w:color="auto"/>
            <w:right w:val="none" w:sz="0" w:space="0" w:color="auto"/>
          </w:divBdr>
        </w:div>
        <w:div w:id="1889995265">
          <w:marLeft w:val="640"/>
          <w:marRight w:val="0"/>
          <w:marTop w:val="0"/>
          <w:marBottom w:val="0"/>
          <w:divBdr>
            <w:top w:val="none" w:sz="0" w:space="0" w:color="auto"/>
            <w:left w:val="none" w:sz="0" w:space="0" w:color="auto"/>
            <w:bottom w:val="none" w:sz="0" w:space="0" w:color="auto"/>
            <w:right w:val="none" w:sz="0" w:space="0" w:color="auto"/>
          </w:divBdr>
        </w:div>
        <w:div w:id="2098012273">
          <w:marLeft w:val="640"/>
          <w:marRight w:val="0"/>
          <w:marTop w:val="0"/>
          <w:marBottom w:val="0"/>
          <w:divBdr>
            <w:top w:val="none" w:sz="0" w:space="0" w:color="auto"/>
            <w:left w:val="none" w:sz="0" w:space="0" w:color="auto"/>
            <w:bottom w:val="none" w:sz="0" w:space="0" w:color="auto"/>
            <w:right w:val="none" w:sz="0" w:space="0" w:color="auto"/>
          </w:divBdr>
        </w:div>
        <w:div w:id="2098941572">
          <w:marLeft w:val="640"/>
          <w:marRight w:val="0"/>
          <w:marTop w:val="0"/>
          <w:marBottom w:val="0"/>
          <w:divBdr>
            <w:top w:val="none" w:sz="0" w:space="0" w:color="auto"/>
            <w:left w:val="none" w:sz="0" w:space="0" w:color="auto"/>
            <w:bottom w:val="none" w:sz="0" w:space="0" w:color="auto"/>
            <w:right w:val="none" w:sz="0" w:space="0" w:color="auto"/>
          </w:divBdr>
        </w:div>
      </w:divsChild>
    </w:div>
    <w:div w:id="1281449089">
      <w:bodyDiv w:val="1"/>
      <w:marLeft w:val="0"/>
      <w:marRight w:val="0"/>
      <w:marTop w:val="0"/>
      <w:marBottom w:val="0"/>
      <w:divBdr>
        <w:top w:val="none" w:sz="0" w:space="0" w:color="auto"/>
        <w:left w:val="none" w:sz="0" w:space="0" w:color="auto"/>
        <w:bottom w:val="none" w:sz="0" w:space="0" w:color="auto"/>
        <w:right w:val="none" w:sz="0" w:space="0" w:color="auto"/>
      </w:divBdr>
      <w:divsChild>
        <w:div w:id="816069985">
          <w:marLeft w:val="907"/>
          <w:marRight w:val="0"/>
          <w:marTop w:val="0"/>
          <w:marBottom w:val="0"/>
          <w:divBdr>
            <w:top w:val="none" w:sz="0" w:space="0" w:color="auto"/>
            <w:left w:val="none" w:sz="0" w:space="0" w:color="auto"/>
            <w:bottom w:val="none" w:sz="0" w:space="0" w:color="auto"/>
            <w:right w:val="none" w:sz="0" w:space="0" w:color="auto"/>
          </w:divBdr>
        </w:div>
        <w:div w:id="1446850201">
          <w:marLeft w:val="907"/>
          <w:marRight w:val="0"/>
          <w:marTop w:val="0"/>
          <w:marBottom w:val="0"/>
          <w:divBdr>
            <w:top w:val="none" w:sz="0" w:space="0" w:color="auto"/>
            <w:left w:val="none" w:sz="0" w:space="0" w:color="auto"/>
            <w:bottom w:val="none" w:sz="0" w:space="0" w:color="auto"/>
            <w:right w:val="none" w:sz="0" w:space="0" w:color="auto"/>
          </w:divBdr>
        </w:div>
      </w:divsChild>
    </w:div>
    <w:div w:id="1315455953">
      <w:bodyDiv w:val="1"/>
      <w:marLeft w:val="0"/>
      <w:marRight w:val="0"/>
      <w:marTop w:val="0"/>
      <w:marBottom w:val="0"/>
      <w:divBdr>
        <w:top w:val="none" w:sz="0" w:space="0" w:color="auto"/>
        <w:left w:val="none" w:sz="0" w:space="0" w:color="auto"/>
        <w:bottom w:val="none" w:sz="0" w:space="0" w:color="auto"/>
        <w:right w:val="none" w:sz="0" w:space="0" w:color="auto"/>
      </w:divBdr>
      <w:divsChild>
        <w:div w:id="103774825">
          <w:marLeft w:val="640"/>
          <w:marRight w:val="0"/>
          <w:marTop w:val="0"/>
          <w:marBottom w:val="0"/>
          <w:divBdr>
            <w:top w:val="none" w:sz="0" w:space="0" w:color="auto"/>
            <w:left w:val="none" w:sz="0" w:space="0" w:color="auto"/>
            <w:bottom w:val="none" w:sz="0" w:space="0" w:color="auto"/>
            <w:right w:val="none" w:sz="0" w:space="0" w:color="auto"/>
          </w:divBdr>
        </w:div>
        <w:div w:id="119154005">
          <w:marLeft w:val="640"/>
          <w:marRight w:val="0"/>
          <w:marTop w:val="0"/>
          <w:marBottom w:val="0"/>
          <w:divBdr>
            <w:top w:val="none" w:sz="0" w:space="0" w:color="auto"/>
            <w:left w:val="none" w:sz="0" w:space="0" w:color="auto"/>
            <w:bottom w:val="none" w:sz="0" w:space="0" w:color="auto"/>
            <w:right w:val="none" w:sz="0" w:space="0" w:color="auto"/>
          </w:divBdr>
        </w:div>
        <w:div w:id="286664127">
          <w:marLeft w:val="640"/>
          <w:marRight w:val="0"/>
          <w:marTop w:val="0"/>
          <w:marBottom w:val="0"/>
          <w:divBdr>
            <w:top w:val="none" w:sz="0" w:space="0" w:color="auto"/>
            <w:left w:val="none" w:sz="0" w:space="0" w:color="auto"/>
            <w:bottom w:val="none" w:sz="0" w:space="0" w:color="auto"/>
            <w:right w:val="none" w:sz="0" w:space="0" w:color="auto"/>
          </w:divBdr>
        </w:div>
        <w:div w:id="320549629">
          <w:marLeft w:val="640"/>
          <w:marRight w:val="0"/>
          <w:marTop w:val="0"/>
          <w:marBottom w:val="0"/>
          <w:divBdr>
            <w:top w:val="none" w:sz="0" w:space="0" w:color="auto"/>
            <w:left w:val="none" w:sz="0" w:space="0" w:color="auto"/>
            <w:bottom w:val="none" w:sz="0" w:space="0" w:color="auto"/>
            <w:right w:val="none" w:sz="0" w:space="0" w:color="auto"/>
          </w:divBdr>
        </w:div>
        <w:div w:id="444350094">
          <w:marLeft w:val="640"/>
          <w:marRight w:val="0"/>
          <w:marTop w:val="0"/>
          <w:marBottom w:val="0"/>
          <w:divBdr>
            <w:top w:val="none" w:sz="0" w:space="0" w:color="auto"/>
            <w:left w:val="none" w:sz="0" w:space="0" w:color="auto"/>
            <w:bottom w:val="none" w:sz="0" w:space="0" w:color="auto"/>
            <w:right w:val="none" w:sz="0" w:space="0" w:color="auto"/>
          </w:divBdr>
        </w:div>
        <w:div w:id="458497395">
          <w:marLeft w:val="640"/>
          <w:marRight w:val="0"/>
          <w:marTop w:val="0"/>
          <w:marBottom w:val="0"/>
          <w:divBdr>
            <w:top w:val="none" w:sz="0" w:space="0" w:color="auto"/>
            <w:left w:val="none" w:sz="0" w:space="0" w:color="auto"/>
            <w:bottom w:val="none" w:sz="0" w:space="0" w:color="auto"/>
            <w:right w:val="none" w:sz="0" w:space="0" w:color="auto"/>
          </w:divBdr>
        </w:div>
        <w:div w:id="482308253">
          <w:marLeft w:val="640"/>
          <w:marRight w:val="0"/>
          <w:marTop w:val="0"/>
          <w:marBottom w:val="0"/>
          <w:divBdr>
            <w:top w:val="none" w:sz="0" w:space="0" w:color="auto"/>
            <w:left w:val="none" w:sz="0" w:space="0" w:color="auto"/>
            <w:bottom w:val="none" w:sz="0" w:space="0" w:color="auto"/>
            <w:right w:val="none" w:sz="0" w:space="0" w:color="auto"/>
          </w:divBdr>
        </w:div>
        <w:div w:id="482895773">
          <w:marLeft w:val="640"/>
          <w:marRight w:val="0"/>
          <w:marTop w:val="0"/>
          <w:marBottom w:val="0"/>
          <w:divBdr>
            <w:top w:val="none" w:sz="0" w:space="0" w:color="auto"/>
            <w:left w:val="none" w:sz="0" w:space="0" w:color="auto"/>
            <w:bottom w:val="none" w:sz="0" w:space="0" w:color="auto"/>
            <w:right w:val="none" w:sz="0" w:space="0" w:color="auto"/>
          </w:divBdr>
        </w:div>
        <w:div w:id="636497197">
          <w:marLeft w:val="640"/>
          <w:marRight w:val="0"/>
          <w:marTop w:val="0"/>
          <w:marBottom w:val="0"/>
          <w:divBdr>
            <w:top w:val="none" w:sz="0" w:space="0" w:color="auto"/>
            <w:left w:val="none" w:sz="0" w:space="0" w:color="auto"/>
            <w:bottom w:val="none" w:sz="0" w:space="0" w:color="auto"/>
            <w:right w:val="none" w:sz="0" w:space="0" w:color="auto"/>
          </w:divBdr>
        </w:div>
        <w:div w:id="740565626">
          <w:marLeft w:val="640"/>
          <w:marRight w:val="0"/>
          <w:marTop w:val="0"/>
          <w:marBottom w:val="0"/>
          <w:divBdr>
            <w:top w:val="none" w:sz="0" w:space="0" w:color="auto"/>
            <w:left w:val="none" w:sz="0" w:space="0" w:color="auto"/>
            <w:bottom w:val="none" w:sz="0" w:space="0" w:color="auto"/>
            <w:right w:val="none" w:sz="0" w:space="0" w:color="auto"/>
          </w:divBdr>
        </w:div>
        <w:div w:id="758870162">
          <w:marLeft w:val="640"/>
          <w:marRight w:val="0"/>
          <w:marTop w:val="0"/>
          <w:marBottom w:val="0"/>
          <w:divBdr>
            <w:top w:val="none" w:sz="0" w:space="0" w:color="auto"/>
            <w:left w:val="none" w:sz="0" w:space="0" w:color="auto"/>
            <w:bottom w:val="none" w:sz="0" w:space="0" w:color="auto"/>
            <w:right w:val="none" w:sz="0" w:space="0" w:color="auto"/>
          </w:divBdr>
        </w:div>
        <w:div w:id="777915875">
          <w:marLeft w:val="640"/>
          <w:marRight w:val="0"/>
          <w:marTop w:val="0"/>
          <w:marBottom w:val="0"/>
          <w:divBdr>
            <w:top w:val="none" w:sz="0" w:space="0" w:color="auto"/>
            <w:left w:val="none" w:sz="0" w:space="0" w:color="auto"/>
            <w:bottom w:val="none" w:sz="0" w:space="0" w:color="auto"/>
            <w:right w:val="none" w:sz="0" w:space="0" w:color="auto"/>
          </w:divBdr>
        </w:div>
        <w:div w:id="787511622">
          <w:marLeft w:val="640"/>
          <w:marRight w:val="0"/>
          <w:marTop w:val="0"/>
          <w:marBottom w:val="0"/>
          <w:divBdr>
            <w:top w:val="none" w:sz="0" w:space="0" w:color="auto"/>
            <w:left w:val="none" w:sz="0" w:space="0" w:color="auto"/>
            <w:bottom w:val="none" w:sz="0" w:space="0" w:color="auto"/>
            <w:right w:val="none" w:sz="0" w:space="0" w:color="auto"/>
          </w:divBdr>
        </w:div>
        <w:div w:id="891228916">
          <w:marLeft w:val="640"/>
          <w:marRight w:val="0"/>
          <w:marTop w:val="0"/>
          <w:marBottom w:val="0"/>
          <w:divBdr>
            <w:top w:val="none" w:sz="0" w:space="0" w:color="auto"/>
            <w:left w:val="none" w:sz="0" w:space="0" w:color="auto"/>
            <w:bottom w:val="none" w:sz="0" w:space="0" w:color="auto"/>
            <w:right w:val="none" w:sz="0" w:space="0" w:color="auto"/>
          </w:divBdr>
        </w:div>
        <w:div w:id="908805208">
          <w:marLeft w:val="640"/>
          <w:marRight w:val="0"/>
          <w:marTop w:val="0"/>
          <w:marBottom w:val="0"/>
          <w:divBdr>
            <w:top w:val="none" w:sz="0" w:space="0" w:color="auto"/>
            <w:left w:val="none" w:sz="0" w:space="0" w:color="auto"/>
            <w:bottom w:val="none" w:sz="0" w:space="0" w:color="auto"/>
            <w:right w:val="none" w:sz="0" w:space="0" w:color="auto"/>
          </w:divBdr>
        </w:div>
        <w:div w:id="932201019">
          <w:marLeft w:val="640"/>
          <w:marRight w:val="0"/>
          <w:marTop w:val="0"/>
          <w:marBottom w:val="0"/>
          <w:divBdr>
            <w:top w:val="none" w:sz="0" w:space="0" w:color="auto"/>
            <w:left w:val="none" w:sz="0" w:space="0" w:color="auto"/>
            <w:bottom w:val="none" w:sz="0" w:space="0" w:color="auto"/>
            <w:right w:val="none" w:sz="0" w:space="0" w:color="auto"/>
          </w:divBdr>
        </w:div>
        <w:div w:id="973408100">
          <w:marLeft w:val="640"/>
          <w:marRight w:val="0"/>
          <w:marTop w:val="0"/>
          <w:marBottom w:val="0"/>
          <w:divBdr>
            <w:top w:val="none" w:sz="0" w:space="0" w:color="auto"/>
            <w:left w:val="none" w:sz="0" w:space="0" w:color="auto"/>
            <w:bottom w:val="none" w:sz="0" w:space="0" w:color="auto"/>
            <w:right w:val="none" w:sz="0" w:space="0" w:color="auto"/>
          </w:divBdr>
        </w:div>
        <w:div w:id="985935988">
          <w:marLeft w:val="640"/>
          <w:marRight w:val="0"/>
          <w:marTop w:val="0"/>
          <w:marBottom w:val="0"/>
          <w:divBdr>
            <w:top w:val="none" w:sz="0" w:space="0" w:color="auto"/>
            <w:left w:val="none" w:sz="0" w:space="0" w:color="auto"/>
            <w:bottom w:val="none" w:sz="0" w:space="0" w:color="auto"/>
            <w:right w:val="none" w:sz="0" w:space="0" w:color="auto"/>
          </w:divBdr>
        </w:div>
        <w:div w:id="1012805510">
          <w:marLeft w:val="640"/>
          <w:marRight w:val="0"/>
          <w:marTop w:val="0"/>
          <w:marBottom w:val="0"/>
          <w:divBdr>
            <w:top w:val="none" w:sz="0" w:space="0" w:color="auto"/>
            <w:left w:val="none" w:sz="0" w:space="0" w:color="auto"/>
            <w:bottom w:val="none" w:sz="0" w:space="0" w:color="auto"/>
            <w:right w:val="none" w:sz="0" w:space="0" w:color="auto"/>
          </w:divBdr>
        </w:div>
        <w:div w:id="1144548264">
          <w:marLeft w:val="640"/>
          <w:marRight w:val="0"/>
          <w:marTop w:val="0"/>
          <w:marBottom w:val="0"/>
          <w:divBdr>
            <w:top w:val="none" w:sz="0" w:space="0" w:color="auto"/>
            <w:left w:val="none" w:sz="0" w:space="0" w:color="auto"/>
            <w:bottom w:val="none" w:sz="0" w:space="0" w:color="auto"/>
            <w:right w:val="none" w:sz="0" w:space="0" w:color="auto"/>
          </w:divBdr>
        </w:div>
        <w:div w:id="1253930500">
          <w:marLeft w:val="640"/>
          <w:marRight w:val="0"/>
          <w:marTop w:val="0"/>
          <w:marBottom w:val="0"/>
          <w:divBdr>
            <w:top w:val="none" w:sz="0" w:space="0" w:color="auto"/>
            <w:left w:val="none" w:sz="0" w:space="0" w:color="auto"/>
            <w:bottom w:val="none" w:sz="0" w:space="0" w:color="auto"/>
            <w:right w:val="none" w:sz="0" w:space="0" w:color="auto"/>
          </w:divBdr>
        </w:div>
        <w:div w:id="1298802460">
          <w:marLeft w:val="640"/>
          <w:marRight w:val="0"/>
          <w:marTop w:val="0"/>
          <w:marBottom w:val="0"/>
          <w:divBdr>
            <w:top w:val="none" w:sz="0" w:space="0" w:color="auto"/>
            <w:left w:val="none" w:sz="0" w:space="0" w:color="auto"/>
            <w:bottom w:val="none" w:sz="0" w:space="0" w:color="auto"/>
            <w:right w:val="none" w:sz="0" w:space="0" w:color="auto"/>
          </w:divBdr>
        </w:div>
        <w:div w:id="1524709263">
          <w:marLeft w:val="640"/>
          <w:marRight w:val="0"/>
          <w:marTop w:val="0"/>
          <w:marBottom w:val="0"/>
          <w:divBdr>
            <w:top w:val="none" w:sz="0" w:space="0" w:color="auto"/>
            <w:left w:val="none" w:sz="0" w:space="0" w:color="auto"/>
            <w:bottom w:val="none" w:sz="0" w:space="0" w:color="auto"/>
            <w:right w:val="none" w:sz="0" w:space="0" w:color="auto"/>
          </w:divBdr>
        </w:div>
        <w:div w:id="1678269964">
          <w:marLeft w:val="640"/>
          <w:marRight w:val="0"/>
          <w:marTop w:val="0"/>
          <w:marBottom w:val="0"/>
          <w:divBdr>
            <w:top w:val="none" w:sz="0" w:space="0" w:color="auto"/>
            <w:left w:val="none" w:sz="0" w:space="0" w:color="auto"/>
            <w:bottom w:val="none" w:sz="0" w:space="0" w:color="auto"/>
            <w:right w:val="none" w:sz="0" w:space="0" w:color="auto"/>
          </w:divBdr>
        </w:div>
        <w:div w:id="1713653129">
          <w:marLeft w:val="640"/>
          <w:marRight w:val="0"/>
          <w:marTop w:val="0"/>
          <w:marBottom w:val="0"/>
          <w:divBdr>
            <w:top w:val="none" w:sz="0" w:space="0" w:color="auto"/>
            <w:left w:val="none" w:sz="0" w:space="0" w:color="auto"/>
            <w:bottom w:val="none" w:sz="0" w:space="0" w:color="auto"/>
            <w:right w:val="none" w:sz="0" w:space="0" w:color="auto"/>
          </w:divBdr>
        </w:div>
        <w:div w:id="1770390364">
          <w:marLeft w:val="640"/>
          <w:marRight w:val="0"/>
          <w:marTop w:val="0"/>
          <w:marBottom w:val="0"/>
          <w:divBdr>
            <w:top w:val="none" w:sz="0" w:space="0" w:color="auto"/>
            <w:left w:val="none" w:sz="0" w:space="0" w:color="auto"/>
            <w:bottom w:val="none" w:sz="0" w:space="0" w:color="auto"/>
            <w:right w:val="none" w:sz="0" w:space="0" w:color="auto"/>
          </w:divBdr>
        </w:div>
        <w:div w:id="1777602997">
          <w:marLeft w:val="640"/>
          <w:marRight w:val="0"/>
          <w:marTop w:val="0"/>
          <w:marBottom w:val="0"/>
          <w:divBdr>
            <w:top w:val="none" w:sz="0" w:space="0" w:color="auto"/>
            <w:left w:val="none" w:sz="0" w:space="0" w:color="auto"/>
            <w:bottom w:val="none" w:sz="0" w:space="0" w:color="auto"/>
            <w:right w:val="none" w:sz="0" w:space="0" w:color="auto"/>
          </w:divBdr>
        </w:div>
        <w:div w:id="1857310060">
          <w:marLeft w:val="640"/>
          <w:marRight w:val="0"/>
          <w:marTop w:val="0"/>
          <w:marBottom w:val="0"/>
          <w:divBdr>
            <w:top w:val="none" w:sz="0" w:space="0" w:color="auto"/>
            <w:left w:val="none" w:sz="0" w:space="0" w:color="auto"/>
            <w:bottom w:val="none" w:sz="0" w:space="0" w:color="auto"/>
            <w:right w:val="none" w:sz="0" w:space="0" w:color="auto"/>
          </w:divBdr>
        </w:div>
        <w:div w:id="1867211287">
          <w:marLeft w:val="640"/>
          <w:marRight w:val="0"/>
          <w:marTop w:val="0"/>
          <w:marBottom w:val="0"/>
          <w:divBdr>
            <w:top w:val="none" w:sz="0" w:space="0" w:color="auto"/>
            <w:left w:val="none" w:sz="0" w:space="0" w:color="auto"/>
            <w:bottom w:val="none" w:sz="0" w:space="0" w:color="auto"/>
            <w:right w:val="none" w:sz="0" w:space="0" w:color="auto"/>
          </w:divBdr>
        </w:div>
        <w:div w:id="1944415239">
          <w:marLeft w:val="640"/>
          <w:marRight w:val="0"/>
          <w:marTop w:val="0"/>
          <w:marBottom w:val="0"/>
          <w:divBdr>
            <w:top w:val="none" w:sz="0" w:space="0" w:color="auto"/>
            <w:left w:val="none" w:sz="0" w:space="0" w:color="auto"/>
            <w:bottom w:val="none" w:sz="0" w:space="0" w:color="auto"/>
            <w:right w:val="none" w:sz="0" w:space="0" w:color="auto"/>
          </w:divBdr>
        </w:div>
        <w:div w:id="2063021113">
          <w:marLeft w:val="640"/>
          <w:marRight w:val="0"/>
          <w:marTop w:val="0"/>
          <w:marBottom w:val="0"/>
          <w:divBdr>
            <w:top w:val="none" w:sz="0" w:space="0" w:color="auto"/>
            <w:left w:val="none" w:sz="0" w:space="0" w:color="auto"/>
            <w:bottom w:val="none" w:sz="0" w:space="0" w:color="auto"/>
            <w:right w:val="none" w:sz="0" w:space="0" w:color="auto"/>
          </w:divBdr>
        </w:div>
        <w:div w:id="2066297450">
          <w:marLeft w:val="640"/>
          <w:marRight w:val="0"/>
          <w:marTop w:val="0"/>
          <w:marBottom w:val="0"/>
          <w:divBdr>
            <w:top w:val="none" w:sz="0" w:space="0" w:color="auto"/>
            <w:left w:val="none" w:sz="0" w:space="0" w:color="auto"/>
            <w:bottom w:val="none" w:sz="0" w:space="0" w:color="auto"/>
            <w:right w:val="none" w:sz="0" w:space="0" w:color="auto"/>
          </w:divBdr>
        </w:div>
        <w:div w:id="2128043515">
          <w:marLeft w:val="640"/>
          <w:marRight w:val="0"/>
          <w:marTop w:val="0"/>
          <w:marBottom w:val="0"/>
          <w:divBdr>
            <w:top w:val="none" w:sz="0" w:space="0" w:color="auto"/>
            <w:left w:val="none" w:sz="0" w:space="0" w:color="auto"/>
            <w:bottom w:val="none" w:sz="0" w:space="0" w:color="auto"/>
            <w:right w:val="none" w:sz="0" w:space="0" w:color="auto"/>
          </w:divBdr>
        </w:div>
      </w:divsChild>
    </w:div>
    <w:div w:id="1346978109">
      <w:bodyDiv w:val="1"/>
      <w:marLeft w:val="0"/>
      <w:marRight w:val="0"/>
      <w:marTop w:val="0"/>
      <w:marBottom w:val="0"/>
      <w:divBdr>
        <w:top w:val="none" w:sz="0" w:space="0" w:color="auto"/>
        <w:left w:val="none" w:sz="0" w:space="0" w:color="auto"/>
        <w:bottom w:val="none" w:sz="0" w:space="0" w:color="auto"/>
        <w:right w:val="none" w:sz="0" w:space="0" w:color="auto"/>
      </w:divBdr>
      <w:divsChild>
        <w:div w:id="145635147">
          <w:marLeft w:val="640"/>
          <w:marRight w:val="0"/>
          <w:marTop w:val="0"/>
          <w:marBottom w:val="0"/>
          <w:divBdr>
            <w:top w:val="none" w:sz="0" w:space="0" w:color="auto"/>
            <w:left w:val="none" w:sz="0" w:space="0" w:color="auto"/>
            <w:bottom w:val="none" w:sz="0" w:space="0" w:color="auto"/>
            <w:right w:val="none" w:sz="0" w:space="0" w:color="auto"/>
          </w:divBdr>
        </w:div>
        <w:div w:id="420495132">
          <w:marLeft w:val="640"/>
          <w:marRight w:val="0"/>
          <w:marTop w:val="0"/>
          <w:marBottom w:val="0"/>
          <w:divBdr>
            <w:top w:val="none" w:sz="0" w:space="0" w:color="auto"/>
            <w:left w:val="none" w:sz="0" w:space="0" w:color="auto"/>
            <w:bottom w:val="none" w:sz="0" w:space="0" w:color="auto"/>
            <w:right w:val="none" w:sz="0" w:space="0" w:color="auto"/>
          </w:divBdr>
        </w:div>
        <w:div w:id="746996720">
          <w:marLeft w:val="640"/>
          <w:marRight w:val="0"/>
          <w:marTop w:val="0"/>
          <w:marBottom w:val="0"/>
          <w:divBdr>
            <w:top w:val="none" w:sz="0" w:space="0" w:color="auto"/>
            <w:left w:val="none" w:sz="0" w:space="0" w:color="auto"/>
            <w:bottom w:val="none" w:sz="0" w:space="0" w:color="auto"/>
            <w:right w:val="none" w:sz="0" w:space="0" w:color="auto"/>
          </w:divBdr>
        </w:div>
        <w:div w:id="905409957">
          <w:marLeft w:val="640"/>
          <w:marRight w:val="0"/>
          <w:marTop w:val="0"/>
          <w:marBottom w:val="0"/>
          <w:divBdr>
            <w:top w:val="none" w:sz="0" w:space="0" w:color="auto"/>
            <w:left w:val="none" w:sz="0" w:space="0" w:color="auto"/>
            <w:bottom w:val="none" w:sz="0" w:space="0" w:color="auto"/>
            <w:right w:val="none" w:sz="0" w:space="0" w:color="auto"/>
          </w:divBdr>
        </w:div>
        <w:div w:id="1469125403">
          <w:marLeft w:val="640"/>
          <w:marRight w:val="0"/>
          <w:marTop w:val="0"/>
          <w:marBottom w:val="0"/>
          <w:divBdr>
            <w:top w:val="none" w:sz="0" w:space="0" w:color="auto"/>
            <w:left w:val="none" w:sz="0" w:space="0" w:color="auto"/>
            <w:bottom w:val="none" w:sz="0" w:space="0" w:color="auto"/>
            <w:right w:val="none" w:sz="0" w:space="0" w:color="auto"/>
          </w:divBdr>
        </w:div>
        <w:div w:id="1531642871">
          <w:marLeft w:val="640"/>
          <w:marRight w:val="0"/>
          <w:marTop w:val="0"/>
          <w:marBottom w:val="0"/>
          <w:divBdr>
            <w:top w:val="none" w:sz="0" w:space="0" w:color="auto"/>
            <w:left w:val="none" w:sz="0" w:space="0" w:color="auto"/>
            <w:bottom w:val="none" w:sz="0" w:space="0" w:color="auto"/>
            <w:right w:val="none" w:sz="0" w:space="0" w:color="auto"/>
          </w:divBdr>
        </w:div>
        <w:div w:id="1532260481">
          <w:marLeft w:val="640"/>
          <w:marRight w:val="0"/>
          <w:marTop w:val="0"/>
          <w:marBottom w:val="0"/>
          <w:divBdr>
            <w:top w:val="none" w:sz="0" w:space="0" w:color="auto"/>
            <w:left w:val="none" w:sz="0" w:space="0" w:color="auto"/>
            <w:bottom w:val="none" w:sz="0" w:space="0" w:color="auto"/>
            <w:right w:val="none" w:sz="0" w:space="0" w:color="auto"/>
          </w:divBdr>
        </w:div>
      </w:divsChild>
    </w:div>
    <w:div w:id="1362391700">
      <w:bodyDiv w:val="1"/>
      <w:marLeft w:val="0"/>
      <w:marRight w:val="0"/>
      <w:marTop w:val="0"/>
      <w:marBottom w:val="0"/>
      <w:divBdr>
        <w:top w:val="none" w:sz="0" w:space="0" w:color="auto"/>
        <w:left w:val="none" w:sz="0" w:space="0" w:color="auto"/>
        <w:bottom w:val="none" w:sz="0" w:space="0" w:color="auto"/>
        <w:right w:val="none" w:sz="0" w:space="0" w:color="auto"/>
      </w:divBdr>
      <w:divsChild>
        <w:div w:id="44066759">
          <w:marLeft w:val="640"/>
          <w:marRight w:val="0"/>
          <w:marTop w:val="0"/>
          <w:marBottom w:val="0"/>
          <w:divBdr>
            <w:top w:val="none" w:sz="0" w:space="0" w:color="auto"/>
            <w:left w:val="none" w:sz="0" w:space="0" w:color="auto"/>
            <w:bottom w:val="none" w:sz="0" w:space="0" w:color="auto"/>
            <w:right w:val="none" w:sz="0" w:space="0" w:color="auto"/>
          </w:divBdr>
        </w:div>
        <w:div w:id="280501346">
          <w:marLeft w:val="640"/>
          <w:marRight w:val="0"/>
          <w:marTop w:val="0"/>
          <w:marBottom w:val="0"/>
          <w:divBdr>
            <w:top w:val="none" w:sz="0" w:space="0" w:color="auto"/>
            <w:left w:val="none" w:sz="0" w:space="0" w:color="auto"/>
            <w:bottom w:val="none" w:sz="0" w:space="0" w:color="auto"/>
            <w:right w:val="none" w:sz="0" w:space="0" w:color="auto"/>
          </w:divBdr>
        </w:div>
        <w:div w:id="282077373">
          <w:marLeft w:val="640"/>
          <w:marRight w:val="0"/>
          <w:marTop w:val="0"/>
          <w:marBottom w:val="0"/>
          <w:divBdr>
            <w:top w:val="none" w:sz="0" w:space="0" w:color="auto"/>
            <w:left w:val="none" w:sz="0" w:space="0" w:color="auto"/>
            <w:bottom w:val="none" w:sz="0" w:space="0" w:color="auto"/>
            <w:right w:val="none" w:sz="0" w:space="0" w:color="auto"/>
          </w:divBdr>
        </w:div>
        <w:div w:id="410128050">
          <w:marLeft w:val="640"/>
          <w:marRight w:val="0"/>
          <w:marTop w:val="0"/>
          <w:marBottom w:val="0"/>
          <w:divBdr>
            <w:top w:val="none" w:sz="0" w:space="0" w:color="auto"/>
            <w:left w:val="none" w:sz="0" w:space="0" w:color="auto"/>
            <w:bottom w:val="none" w:sz="0" w:space="0" w:color="auto"/>
            <w:right w:val="none" w:sz="0" w:space="0" w:color="auto"/>
          </w:divBdr>
        </w:div>
        <w:div w:id="413935882">
          <w:marLeft w:val="640"/>
          <w:marRight w:val="0"/>
          <w:marTop w:val="0"/>
          <w:marBottom w:val="0"/>
          <w:divBdr>
            <w:top w:val="none" w:sz="0" w:space="0" w:color="auto"/>
            <w:left w:val="none" w:sz="0" w:space="0" w:color="auto"/>
            <w:bottom w:val="none" w:sz="0" w:space="0" w:color="auto"/>
            <w:right w:val="none" w:sz="0" w:space="0" w:color="auto"/>
          </w:divBdr>
        </w:div>
        <w:div w:id="515461044">
          <w:marLeft w:val="640"/>
          <w:marRight w:val="0"/>
          <w:marTop w:val="0"/>
          <w:marBottom w:val="0"/>
          <w:divBdr>
            <w:top w:val="none" w:sz="0" w:space="0" w:color="auto"/>
            <w:left w:val="none" w:sz="0" w:space="0" w:color="auto"/>
            <w:bottom w:val="none" w:sz="0" w:space="0" w:color="auto"/>
            <w:right w:val="none" w:sz="0" w:space="0" w:color="auto"/>
          </w:divBdr>
        </w:div>
        <w:div w:id="643851081">
          <w:marLeft w:val="640"/>
          <w:marRight w:val="0"/>
          <w:marTop w:val="0"/>
          <w:marBottom w:val="0"/>
          <w:divBdr>
            <w:top w:val="none" w:sz="0" w:space="0" w:color="auto"/>
            <w:left w:val="none" w:sz="0" w:space="0" w:color="auto"/>
            <w:bottom w:val="none" w:sz="0" w:space="0" w:color="auto"/>
            <w:right w:val="none" w:sz="0" w:space="0" w:color="auto"/>
          </w:divBdr>
        </w:div>
        <w:div w:id="710572401">
          <w:marLeft w:val="640"/>
          <w:marRight w:val="0"/>
          <w:marTop w:val="0"/>
          <w:marBottom w:val="0"/>
          <w:divBdr>
            <w:top w:val="none" w:sz="0" w:space="0" w:color="auto"/>
            <w:left w:val="none" w:sz="0" w:space="0" w:color="auto"/>
            <w:bottom w:val="none" w:sz="0" w:space="0" w:color="auto"/>
            <w:right w:val="none" w:sz="0" w:space="0" w:color="auto"/>
          </w:divBdr>
        </w:div>
        <w:div w:id="765270979">
          <w:marLeft w:val="640"/>
          <w:marRight w:val="0"/>
          <w:marTop w:val="0"/>
          <w:marBottom w:val="0"/>
          <w:divBdr>
            <w:top w:val="none" w:sz="0" w:space="0" w:color="auto"/>
            <w:left w:val="none" w:sz="0" w:space="0" w:color="auto"/>
            <w:bottom w:val="none" w:sz="0" w:space="0" w:color="auto"/>
            <w:right w:val="none" w:sz="0" w:space="0" w:color="auto"/>
          </w:divBdr>
        </w:div>
        <w:div w:id="861893308">
          <w:marLeft w:val="640"/>
          <w:marRight w:val="0"/>
          <w:marTop w:val="0"/>
          <w:marBottom w:val="0"/>
          <w:divBdr>
            <w:top w:val="none" w:sz="0" w:space="0" w:color="auto"/>
            <w:left w:val="none" w:sz="0" w:space="0" w:color="auto"/>
            <w:bottom w:val="none" w:sz="0" w:space="0" w:color="auto"/>
            <w:right w:val="none" w:sz="0" w:space="0" w:color="auto"/>
          </w:divBdr>
        </w:div>
        <w:div w:id="1055861234">
          <w:marLeft w:val="640"/>
          <w:marRight w:val="0"/>
          <w:marTop w:val="0"/>
          <w:marBottom w:val="0"/>
          <w:divBdr>
            <w:top w:val="none" w:sz="0" w:space="0" w:color="auto"/>
            <w:left w:val="none" w:sz="0" w:space="0" w:color="auto"/>
            <w:bottom w:val="none" w:sz="0" w:space="0" w:color="auto"/>
            <w:right w:val="none" w:sz="0" w:space="0" w:color="auto"/>
          </w:divBdr>
        </w:div>
        <w:div w:id="1122190296">
          <w:marLeft w:val="640"/>
          <w:marRight w:val="0"/>
          <w:marTop w:val="0"/>
          <w:marBottom w:val="0"/>
          <w:divBdr>
            <w:top w:val="none" w:sz="0" w:space="0" w:color="auto"/>
            <w:left w:val="none" w:sz="0" w:space="0" w:color="auto"/>
            <w:bottom w:val="none" w:sz="0" w:space="0" w:color="auto"/>
            <w:right w:val="none" w:sz="0" w:space="0" w:color="auto"/>
          </w:divBdr>
        </w:div>
        <w:div w:id="1250500984">
          <w:marLeft w:val="640"/>
          <w:marRight w:val="0"/>
          <w:marTop w:val="0"/>
          <w:marBottom w:val="0"/>
          <w:divBdr>
            <w:top w:val="none" w:sz="0" w:space="0" w:color="auto"/>
            <w:left w:val="none" w:sz="0" w:space="0" w:color="auto"/>
            <w:bottom w:val="none" w:sz="0" w:space="0" w:color="auto"/>
            <w:right w:val="none" w:sz="0" w:space="0" w:color="auto"/>
          </w:divBdr>
        </w:div>
        <w:div w:id="1257057524">
          <w:marLeft w:val="640"/>
          <w:marRight w:val="0"/>
          <w:marTop w:val="0"/>
          <w:marBottom w:val="0"/>
          <w:divBdr>
            <w:top w:val="none" w:sz="0" w:space="0" w:color="auto"/>
            <w:left w:val="none" w:sz="0" w:space="0" w:color="auto"/>
            <w:bottom w:val="none" w:sz="0" w:space="0" w:color="auto"/>
            <w:right w:val="none" w:sz="0" w:space="0" w:color="auto"/>
          </w:divBdr>
        </w:div>
        <w:div w:id="1271550521">
          <w:marLeft w:val="640"/>
          <w:marRight w:val="0"/>
          <w:marTop w:val="0"/>
          <w:marBottom w:val="0"/>
          <w:divBdr>
            <w:top w:val="none" w:sz="0" w:space="0" w:color="auto"/>
            <w:left w:val="none" w:sz="0" w:space="0" w:color="auto"/>
            <w:bottom w:val="none" w:sz="0" w:space="0" w:color="auto"/>
            <w:right w:val="none" w:sz="0" w:space="0" w:color="auto"/>
          </w:divBdr>
        </w:div>
        <w:div w:id="1547333133">
          <w:marLeft w:val="640"/>
          <w:marRight w:val="0"/>
          <w:marTop w:val="0"/>
          <w:marBottom w:val="0"/>
          <w:divBdr>
            <w:top w:val="none" w:sz="0" w:space="0" w:color="auto"/>
            <w:left w:val="none" w:sz="0" w:space="0" w:color="auto"/>
            <w:bottom w:val="none" w:sz="0" w:space="0" w:color="auto"/>
            <w:right w:val="none" w:sz="0" w:space="0" w:color="auto"/>
          </w:divBdr>
        </w:div>
        <w:div w:id="1569732178">
          <w:marLeft w:val="640"/>
          <w:marRight w:val="0"/>
          <w:marTop w:val="0"/>
          <w:marBottom w:val="0"/>
          <w:divBdr>
            <w:top w:val="none" w:sz="0" w:space="0" w:color="auto"/>
            <w:left w:val="none" w:sz="0" w:space="0" w:color="auto"/>
            <w:bottom w:val="none" w:sz="0" w:space="0" w:color="auto"/>
            <w:right w:val="none" w:sz="0" w:space="0" w:color="auto"/>
          </w:divBdr>
        </w:div>
        <w:div w:id="1600720397">
          <w:marLeft w:val="640"/>
          <w:marRight w:val="0"/>
          <w:marTop w:val="0"/>
          <w:marBottom w:val="0"/>
          <w:divBdr>
            <w:top w:val="none" w:sz="0" w:space="0" w:color="auto"/>
            <w:left w:val="none" w:sz="0" w:space="0" w:color="auto"/>
            <w:bottom w:val="none" w:sz="0" w:space="0" w:color="auto"/>
            <w:right w:val="none" w:sz="0" w:space="0" w:color="auto"/>
          </w:divBdr>
        </w:div>
        <w:div w:id="1681740400">
          <w:marLeft w:val="640"/>
          <w:marRight w:val="0"/>
          <w:marTop w:val="0"/>
          <w:marBottom w:val="0"/>
          <w:divBdr>
            <w:top w:val="none" w:sz="0" w:space="0" w:color="auto"/>
            <w:left w:val="none" w:sz="0" w:space="0" w:color="auto"/>
            <w:bottom w:val="none" w:sz="0" w:space="0" w:color="auto"/>
            <w:right w:val="none" w:sz="0" w:space="0" w:color="auto"/>
          </w:divBdr>
        </w:div>
        <w:div w:id="1723290659">
          <w:marLeft w:val="640"/>
          <w:marRight w:val="0"/>
          <w:marTop w:val="0"/>
          <w:marBottom w:val="0"/>
          <w:divBdr>
            <w:top w:val="none" w:sz="0" w:space="0" w:color="auto"/>
            <w:left w:val="none" w:sz="0" w:space="0" w:color="auto"/>
            <w:bottom w:val="none" w:sz="0" w:space="0" w:color="auto"/>
            <w:right w:val="none" w:sz="0" w:space="0" w:color="auto"/>
          </w:divBdr>
        </w:div>
        <w:div w:id="1736049136">
          <w:marLeft w:val="640"/>
          <w:marRight w:val="0"/>
          <w:marTop w:val="0"/>
          <w:marBottom w:val="0"/>
          <w:divBdr>
            <w:top w:val="none" w:sz="0" w:space="0" w:color="auto"/>
            <w:left w:val="none" w:sz="0" w:space="0" w:color="auto"/>
            <w:bottom w:val="none" w:sz="0" w:space="0" w:color="auto"/>
            <w:right w:val="none" w:sz="0" w:space="0" w:color="auto"/>
          </w:divBdr>
        </w:div>
        <w:div w:id="1837528932">
          <w:marLeft w:val="640"/>
          <w:marRight w:val="0"/>
          <w:marTop w:val="0"/>
          <w:marBottom w:val="0"/>
          <w:divBdr>
            <w:top w:val="none" w:sz="0" w:space="0" w:color="auto"/>
            <w:left w:val="none" w:sz="0" w:space="0" w:color="auto"/>
            <w:bottom w:val="none" w:sz="0" w:space="0" w:color="auto"/>
            <w:right w:val="none" w:sz="0" w:space="0" w:color="auto"/>
          </w:divBdr>
        </w:div>
        <w:div w:id="1841238557">
          <w:marLeft w:val="640"/>
          <w:marRight w:val="0"/>
          <w:marTop w:val="0"/>
          <w:marBottom w:val="0"/>
          <w:divBdr>
            <w:top w:val="none" w:sz="0" w:space="0" w:color="auto"/>
            <w:left w:val="none" w:sz="0" w:space="0" w:color="auto"/>
            <w:bottom w:val="none" w:sz="0" w:space="0" w:color="auto"/>
            <w:right w:val="none" w:sz="0" w:space="0" w:color="auto"/>
          </w:divBdr>
        </w:div>
        <w:div w:id="1910577014">
          <w:marLeft w:val="640"/>
          <w:marRight w:val="0"/>
          <w:marTop w:val="0"/>
          <w:marBottom w:val="0"/>
          <w:divBdr>
            <w:top w:val="none" w:sz="0" w:space="0" w:color="auto"/>
            <w:left w:val="none" w:sz="0" w:space="0" w:color="auto"/>
            <w:bottom w:val="none" w:sz="0" w:space="0" w:color="auto"/>
            <w:right w:val="none" w:sz="0" w:space="0" w:color="auto"/>
          </w:divBdr>
        </w:div>
        <w:div w:id="1916432561">
          <w:marLeft w:val="640"/>
          <w:marRight w:val="0"/>
          <w:marTop w:val="0"/>
          <w:marBottom w:val="0"/>
          <w:divBdr>
            <w:top w:val="none" w:sz="0" w:space="0" w:color="auto"/>
            <w:left w:val="none" w:sz="0" w:space="0" w:color="auto"/>
            <w:bottom w:val="none" w:sz="0" w:space="0" w:color="auto"/>
            <w:right w:val="none" w:sz="0" w:space="0" w:color="auto"/>
          </w:divBdr>
        </w:div>
        <w:div w:id="1919511851">
          <w:marLeft w:val="640"/>
          <w:marRight w:val="0"/>
          <w:marTop w:val="0"/>
          <w:marBottom w:val="0"/>
          <w:divBdr>
            <w:top w:val="none" w:sz="0" w:space="0" w:color="auto"/>
            <w:left w:val="none" w:sz="0" w:space="0" w:color="auto"/>
            <w:bottom w:val="none" w:sz="0" w:space="0" w:color="auto"/>
            <w:right w:val="none" w:sz="0" w:space="0" w:color="auto"/>
          </w:divBdr>
        </w:div>
        <w:div w:id="1927955723">
          <w:marLeft w:val="640"/>
          <w:marRight w:val="0"/>
          <w:marTop w:val="0"/>
          <w:marBottom w:val="0"/>
          <w:divBdr>
            <w:top w:val="none" w:sz="0" w:space="0" w:color="auto"/>
            <w:left w:val="none" w:sz="0" w:space="0" w:color="auto"/>
            <w:bottom w:val="none" w:sz="0" w:space="0" w:color="auto"/>
            <w:right w:val="none" w:sz="0" w:space="0" w:color="auto"/>
          </w:divBdr>
        </w:div>
        <w:div w:id="1998724016">
          <w:marLeft w:val="640"/>
          <w:marRight w:val="0"/>
          <w:marTop w:val="0"/>
          <w:marBottom w:val="0"/>
          <w:divBdr>
            <w:top w:val="none" w:sz="0" w:space="0" w:color="auto"/>
            <w:left w:val="none" w:sz="0" w:space="0" w:color="auto"/>
            <w:bottom w:val="none" w:sz="0" w:space="0" w:color="auto"/>
            <w:right w:val="none" w:sz="0" w:space="0" w:color="auto"/>
          </w:divBdr>
        </w:div>
        <w:div w:id="2070230026">
          <w:marLeft w:val="640"/>
          <w:marRight w:val="0"/>
          <w:marTop w:val="0"/>
          <w:marBottom w:val="0"/>
          <w:divBdr>
            <w:top w:val="none" w:sz="0" w:space="0" w:color="auto"/>
            <w:left w:val="none" w:sz="0" w:space="0" w:color="auto"/>
            <w:bottom w:val="none" w:sz="0" w:space="0" w:color="auto"/>
            <w:right w:val="none" w:sz="0" w:space="0" w:color="auto"/>
          </w:divBdr>
        </w:div>
        <w:div w:id="2078549044">
          <w:marLeft w:val="640"/>
          <w:marRight w:val="0"/>
          <w:marTop w:val="0"/>
          <w:marBottom w:val="0"/>
          <w:divBdr>
            <w:top w:val="none" w:sz="0" w:space="0" w:color="auto"/>
            <w:left w:val="none" w:sz="0" w:space="0" w:color="auto"/>
            <w:bottom w:val="none" w:sz="0" w:space="0" w:color="auto"/>
            <w:right w:val="none" w:sz="0" w:space="0" w:color="auto"/>
          </w:divBdr>
        </w:div>
        <w:div w:id="2084571093">
          <w:marLeft w:val="640"/>
          <w:marRight w:val="0"/>
          <w:marTop w:val="0"/>
          <w:marBottom w:val="0"/>
          <w:divBdr>
            <w:top w:val="none" w:sz="0" w:space="0" w:color="auto"/>
            <w:left w:val="none" w:sz="0" w:space="0" w:color="auto"/>
            <w:bottom w:val="none" w:sz="0" w:space="0" w:color="auto"/>
            <w:right w:val="none" w:sz="0" w:space="0" w:color="auto"/>
          </w:divBdr>
        </w:div>
        <w:div w:id="2097823288">
          <w:marLeft w:val="640"/>
          <w:marRight w:val="0"/>
          <w:marTop w:val="0"/>
          <w:marBottom w:val="0"/>
          <w:divBdr>
            <w:top w:val="none" w:sz="0" w:space="0" w:color="auto"/>
            <w:left w:val="none" w:sz="0" w:space="0" w:color="auto"/>
            <w:bottom w:val="none" w:sz="0" w:space="0" w:color="auto"/>
            <w:right w:val="none" w:sz="0" w:space="0" w:color="auto"/>
          </w:divBdr>
        </w:div>
      </w:divsChild>
    </w:div>
    <w:div w:id="1383292773">
      <w:bodyDiv w:val="1"/>
      <w:marLeft w:val="0"/>
      <w:marRight w:val="0"/>
      <w:marTop w:val="0"/>
      <w:marBottom w:val="0"/>
      <w:divBdr>
        <w:top w:val="none" w:sz="0" w:space="0" w:color="auto"/>
        <w:left w:val="none" w:sz="0" w:space="0" w:color="auto"/>
        <w:bottom w:val="none" w:sz="0" w:space="0" w:color="auto"/>
        <w:right w:val="none" w:sz="0" w:space="0" w:color="auto"/>
      </w:divBdr>
      <w:divsChild>
        <w:div w:id="857164256">
          <w:marLeft w:val="640"/>
          <w:marRight w:val="0"/>
          <w:marTop w:val="0"/>
          <w:marBottom w:val="0"/>
          <w:divBdr>
            <w:top w:val="none" w:sz="0" w:space="0" w:color="auto"/>
            <w:left w:val="none" w:sz="0" w:space="0" w:color="auto"/>
            <w:bottom w:val="none" w:sz="0" w:space="0" w:color="auto"/>
            <w:right w:val="none" w:sz="0" w:space="0" w:color="auto"/>
          </w:divBdr>
        </w:div>
        <w:div w:id="1153793436">
          <w:marLeft w:val="640"/>
          <w:marRight w:val="0"/>
          <w:marTop w:val="0"/>
          <w:marBottom w:val="0"/>
          <w:divBdr>
            <w:top w:val="none" w:sz="0" w:space="0" w:color="auto"/>
            <w:left w:val="none" w:sz="0" w:space="0" w:color="auto"/>
            <w:bottom w:val="none" w:sz="0" w:space="0" w:color="auto"/>
            <w:right w:val="none" w:sz="0" w:space="0" w:color="auto"/>
          </w:divBdr>
        </w:div>
        <w:div w:id="1216314468">
          <w:marLeft w:val="640"/>
          <w:marRight w:val="0"/>
          <w:marTop w:val="0"/>
          <w:marBottom w:val="0"/>
          <w:divBdr>
            <w:top w:val="none" w:sz="0" w:space="0" w:color="auto"/>
            <w:left w:val="none" w:sz="0" w:space="0" w:color="auto"/>
            <w:bottom w:val="none" w:sz="0" w:space="0" w:color="auto"/>
            <w:right w:val="none" w:sz="0" w:space="0" w:color="auto"/>
          </w:divBdr>
        </w:div>
        <w:div w:id="1699313107">
          <w:marLeft w:val="640"/>
          <w:marRight w:val="0"/>
          <w:marTop w:val="0"/>
          <w:marBottom w:val="0"/>
          <w:divBdr>
            <w:top w:val="none" w:sz="0" w:space="0" w:color="auto"/>
            <w:left w:val="none" w:sz="0" w:space="0" w:color="auto"/>
            <w:bottom w:val="none" w:sz="0" w:space="0" w:color="auto"/>
            <w:right w:val="none" w:sz="0" w:space="0" w:color="auto"/>
          </w:divBdr>
        </w:div>
      </w:divsChild>
    </w:div>
    <w:div w:id="1403796151">
      <w:bodyDiv w:val="1"/>
      <w:marLeft w:val="0"/>
      <w:marRight w:val="0"/>
      <w:marTop w:val="0"/>
      <w:marBottom w:val="0"/>
      <w:divBdr>
        <w:top w:val="none" w:sz="0" w:space="0" w:color="auto"/>
        <w:left w:val="none" w:sz="0" w:space="0" w:color="auto"/>
        <w:bottom w:val="none" w:sz="0" w:space="0" w:color="auto"/>
        <w:right w:val="none" w:sz="0" w:space="0" w:color="auto"/>
      </w:divBdr>
      <w:divsChild>
        <w:div w:id="203375288">
          <w:marLeft w:val="640"/>
          <w:marRight w:val="0"/>
          <w:marTop w:val="0"/>
          <w:marBottom w:val="0"/>
          <w:divBdr>
            <w:top w:val="none" w:sz="0" w:space="0" w:color="auto"/>
            <w:left w:val="none" w:sz="0" w:space="0" w:color="auto"/>
            <w:bottom w:val="none" w:sz="0" w:space="0" w:color="auto"/>
            <w:right w:val="none" w:sz="0" w:space="0" w:color="auto"/>
          </w:divBdr>
        </w:div>
        <w:div w:id="263003309">
          <w:marLeft w:val="640"/>
          <w:marRight w:val="0"/>
          <w:marTop w:val="0"/>
          <w:marBottom w:val="0"/>
          <w:divBdr>
            <w:top w:val="none" w:sz="0" w:space="0" w:color="auto"/>
            <w:left w:val="none" w:sz="0" w:space="0" w:color="auto"/>
            <w:bottom w:val="none" w:sz="0" w:space="0" w:color="auto"/>
            <w:right w:val="none" w:sz="0" w:space="0" w:color="auto"/>
          </w:divBdr>
        </w:div>
        <w:div w:id="417361398">
          <w:marLeft w:val="640"/>
          <w:marRight w:val="0"/>
          <w:marTop w:val="0"/>
          <w:marBottom w:val="0"/>
          <w:divBdr>
            <w:top w:val="none" w:sz="0" w:space="0" w:color="auto"/>
            <w:left w:val="none" w:sz="0" w:space="0" w:color="auto"/>
            <w:bottom w:val="none" w:sz="0" w:space="0" w:color="auto"/>
            <w:right w:val="none" w:sz="0" w:space="0" w:color="auto"/>
          </w:divBdr>
        </w:div>
        <w:div w:id="530267758">
          <w:marLeft w:val="640"/>
          <w:marRight w:val="0"/>
          <w:marTop w:val="0"/>
          <w:marBottom w:val="0"/>
          <w:divBdr>
            <w:top w:val="none" w:sz="0" w:space="0" w:color="auto"/>
            <w:left w:val="none" w:sz="0" w:space="0" w:color="auto"/>
            <w:bottom w:val="none" w:sz="0" w:space="0" w:color="auto"/>
            <w:right w:val="none" w:sz="0" w:space="0" w:color="auto"/>
          </w:divBdr>
        </w:div>
        <w:div w:id="571164001">
          <w:marLeft w:val="640"/>
          <w:marRight w:val="0"/>
          <w:marTop w:val="0"/>
          <w:marBottom w:val="0"/>
          <w:divBdr>
            <w:top w:val="none" w:sz="0" w:space="0" w:color="auto"/>
            <w:left w:val="none" w:sz="0" w:space="0" w:color="auto"/>
            <w:bottom w:val="none" w:sz="0" w:space="0" w:color="auto"/>
            <w:right w:val="none" w:sz="0" w:space="0" w:color="auto"/>
          </w:divBdr>
        </w:div>
        <w:div w:id="604505413">
          <w:marLeft w:val="640"/>
          <w:marRight w:val="0"/>
          <w:marTop w:val="0"/>
          <w:marBottom w:val="0"/>
          <w:divBdr>
            <w:top w:val="none" w:sz="0" w:space="0" w:color="auto"/>
            <w:left w:val="none" w:sz="0" w:space="0" w:color="auto"/>
            <w:bottom w:val="none" w:sz="0" w:space="0" w:color="auto"/>
            <w:right w:val="none" w:sz="0" w:space="0" w:color="auto"/>
          </w:divBdr>
        </w:div>
        <w:div w:id="616371998">
          <w:marLeft w:val="640"/>
          <w:marRight w:val="0"/>
          <w:marTop w:val="0"/>
          <w:marBottom w:val="0"/>
          <w:divBdr>
            <w:top w:val="none" w:sz="0" w:space="0" w:color="auto"/>
            <w:left w:val="none" w:sz="0" w:space="0" w:color="auto"/>
            <w:bottom w:val="none" w:sz="0" w:space="0" w:color="auto"/>
            <w:right w:val="none" w:sz="0" w:space="0" w:color="auto"/>
          </w:divBdr>
        </w:div>
        <w:div w:id="651758728">
          <w:marLeft w:val="640"/>
          <w:marRight w:val="0"/>
          <w:marTop w:val="0"/>
          <w:marBottom w:val="0"/>
          <w:divBdr>
            <w:top w:val="none" w:sz="0" w:space="0" w:color="auto"/>
            <w:left w:val="none" w:sz="0" w:space="0" w:color="auto"/>
            <w:bottom w:val="none" w:sz="0" w:space="0" w:color="auto"/>
            <w:right w:val="none" w:sz="0" w:space="0" w:color="auto"/>
          </w:divBdr>
        </w:div>
        <w:div w:id="666634562">
          <w:marLeft w:val="640"/>
          <w:marRight w:val="0"/>
          <w:marTop w:val="0"/>
          <w:marBottom w:val="0"/>
          <w:divBdr>
            <w:top w:val="none" w:sz="0" w:space="0" w:color="auto"/>
            <w:left w:val="none" w:sz="0" w:space="0" w:color="auto"/>
            <w:bottom w:val="none" w:sz="0" w:space="0" w:color="auto"/>
            <w:right w:val="none" w:sz="0" w:space="0" w:color="auto"/>
          </w:divBdr>
        </w:div>
        <w:div w:id="702679204">
          <w:marLeft w:val="640"/>
          <w:marRight w:val="0"/>
          <w:marTop w:val="0"/>
          <w:marBottom w:val="0"/>
          <w:divBdr>
            <w:top w:val="none" w:sz="0" w:space="0" w:color="auto"/>
            <w:left w:val="none" w:sz="0" w:space="0" w:color="auto"/>
            <w:bottom w:val="none" w:sz="0" w:space="0" w:color="auto"/>
            <w:right w:val="none" w:sz="0" w:space="0" w:color="auto"/>
          </w:divBdr>
        </w:div>
        <w:div w:id="720983416">
          <w:marLeft w:val="640"/>
          <w:marRight w:val="0"/>
          <w:marTop w:val="0"/>
          <w:marBottom w:val="0"/>
          <w:divBdr>
            <w:top w:val="none" w:sz="0" w:space="0" w:color="auto"/>
            <w:left w:val="none" w:sz="0" w:space="0" w:color="auto"/>
            <w:bottom w:val="none" w:sz="0" w:space="0" w:color="auto"/>
            <w:right w:val="none" w:sz="0" w:space="0" w:color="auto"/>
          </w:divBdr>
        </w:div>
        <w:div w:id="737366266">
          <w:marLeft w:val="640"/>
          <w:marRight w:val="0"/>
          <w:marTop w:val="0"/>
          <w:marBottom w:val="0"/>
          <w:divBdr>
            <w:top w:val="none" w:sz="0" w:space="0" w:color="auto"/>
            <w:left w:val="none" w:sz="0" w:space="0" w:color="auto"/>
            <w:bottom w:val="none" w:sz="0" w:space="0" w:color="auto"/>
            <w:right w:val="none" w:sz="0" w:space="0" w:color="auto"/>
          </w:divBdr>
        </w:div>
        <w:div w:id="746728553">
          <w:marLeft w:val="640"/>
          <w:marRight w:val="0"/>
          <w:marTop w:val="0"/>
          <w:marBottom w:val="0"/>
          <w:divBdr>
            <w:top w:val="none" w:sz="0" w:space="0" w:color="auto"/>
            <w:left w:val="none" w:sz="0" w:space="0" w:color="auto"/>
            <w:bottom w:val="none" w:sz="0" w:space="0" w:color="auto"/>
            <w:right w:val="none" w:sz="0" w:space="0" w:color="auto"/>
          </w:divBdr>
        </w:div>
        <w:div w:id="776145828">
          <w:marLeft w:val="640"/>
          <w:marRight w:val="0"/>
          <w:marTop w:val="0"/>
          <w:marBottom w:val="0"/>
          <w:divBdr>
            <w:top w:val="none" w:sz="0" w:space="0" w:color="auto"/>
            <w:left w:val="none" w:sz="0" w:space="0" w:color="auto"/>
            <w:bottom w:val="none" w:sz="0" w:space="0" w:color="auto"/>
            <w:right w:val="none" w:sz="0" w:space="0" w:color="auto"/>
          </w:divBdr>
        </w:div>
        <w:div w:id="830635388">
          <w:marLeft w:val="640"/>
          <w:marRight w:val="0"/>
          <w:marTop w:val="0"/>
          <w:marBottom w:val="0"/>
          <w:divBdr>
            <w:top w:val="none" w:sz="0" w:space="0" w:color="auto"/>
            <w:left w:val="none" w:sz="0" w:space="0" w:color="auto"/>
            <w:bottom w:val="none" w:sz="0" w:space="0" w:color="auto"/>
            <w:right w:val="none" w:sz="0" w:space="0" w:color="auto"/>
          </w:divBdr>
        </w:div>
        <w:div w:id="898127822">
          <w:marLeft w:val="640"/>
          <w:marRight w:val="0"/>
          <w:marTop w:val="0"/>
          <w:marBottom w:val="0"/>
          <w:divBdr>
            <w:top w:val="none" w:sz="0" w:space="0" w:color="auto"/>
            <w:left w:val="none" w:sz="0" w:space="0" w:color="auto"/>
            <w:bottom w:val="none" w:sz="0" w:space="0" w:color="auto"/>
            <w:right w:val="none" w:sz="0" w:space="0" w:color="auto"/>
          </w:divBdr>
        </w:div>
        <w:div w:id="980038598">
          <w:marLeft w:val="640"/>
          <w:marRight w:val="0"/>
          <w:marTop w:val="0"/>
          <w:marBottom w:val="0"/>
          <w:divBdr>
            <w:top w:val="none" w:sz="0" w:space="0" w:color="auto"/>
            <w:left w:val="none" w:sz="0" w:space="0" w:color="auto"/>
            <w:bottom w:val="none" w:sz="0" w:space="0" w:color="auto"/>
            <w:right w:val="none" w:sz="0" w:space="0" w:color="auto"/>
          </w:divBdr>
        </w:div>
        <w:div w:id="1034840520">
          <w:marLeft w:val="640"/>
          <w:marRight w:val="0"/>
          <w:marTop w:val="0"/>
          <w:marBottom w:val="0"/>
          <w:divBdr>
            <w:top w:val="none" w:sz="0" w:space="0" w:color="auto"/>
            <w:left w:val="none" w:sz="0" w:space="0" w:color="auto"/>
            <w:bottom w:val="none" w:sz="0" w:space="0" w:color="auto"/>
            <w:right w:val="none" w:sz="0" w:space="0" w:color="auto"/>
          </w:divBdr>
        </w:div>
        <w:div w:id="1057048053">
          <w:marLeft w:val="640"/>
          <w:marRight w:val="0"/>
          <w:marTop w:val="0"/>
          <w:marBottom w:val="0"/>
          <w:divBdr>
            <w:top w:val="none" w:sz="0" w:space="0" w:color="auto"/>
            <w:left w:val="none" w:sz="0" w:space="0" w:color="auto"/>
            <w:bottom w:val="none" w:sz="0" w:space="0" w:color="auto"/>
            <w:right w:val="none" w:sz="0" w:space="0" w:color="auto"/>
          </w:divBdr>
        </w:div>
        <w:div w:id="1170368750">
          <w:marLeft w:val="640"/>
          <w:marRight w:val="0"/>
          <w:marTop w:val="0"/>
          <w:marBottom w:val="0"/>
          <w:divBdr>
            <w:top w:val="none" w:sz="0" w:space="0" w:color="auto"/>
            <w:left w:val="none" w:sz="0" w:space="0" w:color="auto"/>
            <w:bottom w:val="none" w:sz="0" w:space="0" w:color="auto"/>
            <w:right w:val="none" w:sz="0" w:space="0" w:color="auto"/>
          </w:divBdr>
        </w:div>
        <w:div w:id="1182933524">
          <w:marLeft w:val="640"/>
          <w:marRight w:val="0"/>
          <w:marTop w:val="0"/>
          <w:marBottom w:val="0"/>
          <w:divBdr>
            <w:top w:val="none" w:sz="0" w:space="0" w:color="auto"/>
            <w:left w:val="none" w:sz="0" w:space="0" w:color="auto"/>
            <w:bottom w:val="none" w:sz="0" w:space="0" w:color="auto"/>
            <w:right w:val="none" w:sz="0" w:space="0" w:color="auto"/>
          </w:divBdr>
        </w:div>
        <w:div w:id="1225070843">
          <w:marLeft w:val="640"/>
          <w:marRight w:val="0"/>
          <w:marTop w:val="0"/>
          <w:marBottom w:val="0"/>
          <w:divBdr>
            <w:top w:val="none" w:sz="0" w:space="0" w:color="auto"/>
            <w:left w:val="none" w:sz="0" w:space="0" w:color="auto"/>
            <w:bottom w:val="none" w:sz="0" w:space="0" w:color="auto"/>
            <w:right w:val="none" w:sz="0" w:space="0" w:color="auto"/>
          </w:divBdr>
        </w:div>
        <w:div w:id="1274704499">
          <w:marLeft w:val="640"/>
          <w:marRight w:val="0"/>
          <w:marTop w:val="0"/>
          <w:marBottom w:val="0"/>
          <w:divBdr>
            <w:top w:val="none" w:sz="0" w:space="0" w:color="auto"/>
            <w:left w:val="none" w:sz="0" w:space="0" w:color="auto"/>
            <w:bottom w:val="none" w:sz="0" w:space="0" w:color="auto"/>
            <w:right w:val="none" w:sz="0" w:space="0" w:color="auto"/>
          </w:divBdr>
        </w:div>
        <w:div w:id="1403605369">
          <w:marLeft w:val="640"/>
          <w:marRight w:val="0"/>
          <w:marTop w:val="0"/>
          <w:marBottom w:val="0"/>
          <w:divBdr>
            <w:top w:val="none" w:sz="0" w:space="0" w:color="auto"/>
            <w:left w:val="none" w:sz="0" w:space="0" w:color="auto"/>
            <w:bottom w:val="none" w:sz="0" w:space="0" w:color="auto"/>
            <w:right w:val="none" w:sz="0" w:space="0" w:color="auto"/>
          </w:divBdr>
        </w:div>
        <w:div w:id="1433630537">
          <w:marLeft w:val="640"/>
          <w:marRight w:val="0"/>
          <w:marTop w:val="0"/>
          <w:marBottom w:val="0"/>
          <w:divBdr>
            <w:top w:val="none" w:sz="0" w:space="0" w:color="auto"/>
            <w:left w:val="none" w:sz="0" w:space="0" w:color="auto"/>
            <w:bottom w:val="none" w:sz="0" w:space="0" w:color="auto"/>
            <w:right w:val="none" w:sz="0" w:space="0" w:color="auto"/>
          </w:divBdr>
        </w:div>
        <w:div w:id="1516651960">
          <w:marLeft w:val="640"/>
          <w:marRight w:val="0"/>
          <w:marTop w:val="0"/>
          <w:marBottom w:val="0"/>
          <w:divBdr>
            <w:top w:val="none" w:sz="0" w:space="0" w:color="auto"/>
            <w:left w:val="none" w:sz="0" w:space="0" w:color="auto"/>
            <w:bottom w:val="none" w:sz="0" w:space="0" w:color="auto"/>
            <w:right w:val="none" w:sz="0" w:space="0" w:color="auto"/>
          </w:divBdr>
        </w:div>
        <w:div w:id="1587566603">
          <w:marLeft w:val="640"/>
          <w:marRight w:val="0"/>
          <w:marTop w:val="0"/>
          <w:marBottom w:val="0"/>
          <w:divBdr>
            <w:top w:val="none" w:sz="0" w:space="0" w:color="auto"/>
            <w:left w:val="none" w:sz="0" w:space="0" w:color="auto"/>
            <w:bottom w:val="none" w:sz="0" w:space="0" w:color="auto"/>
            <w:right w:val="none" w:sz="0" w:space="0" w:color="auto"/>
          </w:divBdr>
        </w:div>
        <w:div w:id="1624655405">
          <w:marLeft w:val="640"/>
          <w:marRight w:val="0"/>
          <w:marTop w:val="0"/>
          <w:marBottom w:val="0"/>
          <w:divBdr>
            <w:top w:val="none" w:sz="0" w:space="0" w:color="auto"/>
            <w:left w:val="none" w:sz="0" w:space="0" w:color="auto"/>
            <w:bottom w:val="none" w:sz="0" w:space="0" w:color="auto"/>
            <w:right w:val="none" w:sz="0" w:space="0" w:color="auto"/>
          </w:divBdr>
        </w:div>
        <w:div w:id="1920403181">
          <w:marLeft w:val="640"/>
          <w:marRight w:val="0"/>
          <w:marTop w:val="0"/>
          <w:marBottom w:val="0"/>
          <w:divBdr>
            <w:top w:val="none" w:sz="0" w:space="0" w:color="auto"/>
            <w:left w:val="none" w:sz="0" w:space="0" w:color="auto"/>
            <w:bottom w:val="none" w:sz="0" w:space="0" w:color="auto"/>
            <w:right w:val="none" w:sz="0" w:space="0" w:color="auto"/>
          </w:divBdr>
        </w:div>
        <w:div w:id="1960258912">
          <w:marLeft w:val="640"/>
          <w:marRight w:val="0"/>
          <w:marTop w:val="0"/>
          <w:marBottom w:val="0"/>
          <w:divBdr>
            <w:top w:val="none" w:sz="0" w:space="0" w:color="auto"/>
            <w:left w:val="none" w:sz="0" w:space="0" w:color="auto"/>
            <w:bottom w:val="none" w:sz="0" w:space="0" w:color="auto"/>
            <w:right w:val="none" w:sz="0" w:space="0" w:color="auto"/>
          </w:divBdr>
        </w:div>
        <w:div w:id="1991405193">
          <w:marLeft w:val="640"/>
          <w:marRight w:val="0"/>
          <w:marTop w:val="0"/>
          <w:marBottom w:val="0"/>
          <w:divBdr>
            <w:top w:val="none" w:sz="0" w:space="0" w:color="auto"/>
            <w:left w:val="none" w:sz="0" w:space="0" w:color="auto"/>
            <w:bottom w:val="none" w:sz="0" w:space="0" w:color="auto"/>
            <w:right w:val="none" w:sz="0" w:space="0" w:color="auto"/>
          </w:divBdr>
        </w:div>
        <w:div w:id="2111654264">
          <w:marLeft w:val="640"/>
          <w:marRight w:val="0"/>
          <w:marTop w:val="0"/>
          <w:marBottom w:val="0"/>
          <w:divBdr>
            <w:top w:val="none" w:sz="0" w:space="0" w:color="auto"/>
            <w:left w:val="none" w:sz="0" w:space="0" w:color="auto"/>
            <w:bottom w:val="none" w:sz="0" w:space="0" w:color="auto"/>
            <w:right w:val="none" w:sz="0" w:space="0" w:color="auto"/>
          </w:divBdr>
        </w:div>
      </w:divsChild>
    </w:div>
    <w:div w:id="1439443994">
      <w:bodyDiv w:val="1"/>
      <w:marLeft w:val="0"/>
      <w:marRight w:val="0"/>
      <w:marTop w:val="0"/>
      <w:marBottom w:val="0"/>
      <w:divBdr>
        <w:top w:val="none" w:sz="0" w:space="0" w:color="auto"/>
        <w:left w:val="none" w:sz="0" w:space="0" w:color="auto"/>
        <w:bottom w:val="none" w:sz="0" w:space="0" w:color="auto"/>
        <w:right w:val="none" w:sz="0" w:space="0" w:color="auto"/>
      </w:divBdr>
      <w:divsChild>
        <w:div w:id="793059255">
          <w:marLeft w:val="640"/>
          <w:marRight w:val="0"/>
          <w:marTop w:val="0"/>
          <w:marBottom w:val="0"/>
          <w:divBdr>
            <w:top w:val="none" w:sz="0" w:space="0" w:color="auto"/>
            <w:left w:val="none" w:sz="0" w:space="0" w:color="auto"/>
            <w:bottom w:val="none" w:sz="0" w:space="0" w:color="auto"/>
            <w:right w:val="none" w:sz="0" w:space="0" w:color="auto"/>
          </w:divBdr>
        </w:div>
        <w:div w:id="1148471194">
          <w:marLeft w:val="640"/>
          <w:marRight w:val="0"/>
          <w:marTop w:val="0"/>
          <w:marBottom w:val="0"/>
          <w:divBdr>
            <w:top w:val="none" w:sz="0" w:space="0" w:color="auto"/>
            <w:left w:val="none" w:sz="0" w:space="0" w:color="auto"/>
            <w:bottom w:val="none" w:sz="0" w:space="0" w:color="auto"/>
            <w:right w:val="none" w:sz="0" w:space="0" w:color="auto"/>
          </w:divBdr>
        </w:div>
        <w:div w:id="1968391986">
          <w:marLeft w:val="640"/>
          <w:marRight w:val="0"/>
          <w:marTop w:val="0"/>
          <w:marBottom w:val="0"/>
          <w:divBdr>
            <w:top w:val="none" w:sz="0" w:space="0" w:color="auto"/>
            <w:left w:val="none" w:sz="0" w:space="0" w:color="auto"/>
            <w:bottom w:val="none" w:sz="0" w:space="0" w:color="auto"/>
            <w:right w:val="none" w:sz="0" w:space="0" w:color="auto"/>
          </w:divBdr>
        </w:div>
      </w:divsChild>
    </w:div>
    <w:div w:id="1441222820">
      <w:bodyDiv w:val="1"/>
      <w:marLeft w:val="0"/>
      <w:marRight w:val="0"/>
      <w:marTop w:val="0"/>
      <w:marBottom w:val="0"/>
      <w:divBdr>
        <w:top w:val="none" w:sz="0" w:space="0" w:color="auto"/>
        <w:left w:val="none" w:sz="0" w:space="0" w:color="auto"/>
        <w:bottom w:val="none" w:sz="0" w:space="0" w:color="auto"/>
        <w:right w:val="none" w:sz="0" w:space="0" w:color="auto"/>
      </w:divBdr>
      <w:divsChild>
        <w:div w:id="31807953">
          <w:marLeft w:val="640"/>
          <w:marRight w:val="0"/>
          <w:marTop w:val="0"/>
          <w:marBottom w:val="0"/>
          <w:divBdr>
            <w:top w:val="none" w:sz="0" w:space="0" w:color="auto"/>
            <w:left w:val="none" w:sz="0" w:space="0" w:color="auto"/>
            <w:bottom w:val="none" w:sz="0" w:space="0" w:color="auto"/>
            <w:right w:val="none" w:sz="0" w:space="0" w:color="auto"/>
          </w:divBdr>
        </w:div>
        <w:div w:id="42678961">
          <w:marLeft w:val="640"/>
          <w:marRight w:val="0"/>
          <w:marTop w:val="0"/>
          <w:marBottom w:val="0"/>
          <w:divBdr>
            <w:top w:val="none" w:sz="0" w:space="0" w:color="auto"/>
            <w:left w:val="none" w:sz="0" w:space="0" w:color="auto"/>
            <w:bottom w:val="none" w:sz="0" w:space="0" w:color="auto"/>
            <w:right w:val="none" w:sz="0" w:space="0" w:color="auto"/>
          </w:divBdr>
        </w:div>
        <w:div w:id="143863830">
          <w:marLeft w:val="640"/>
          <w:marRight w:val="0"/>
          <w:marTop w:val="0"/>
          <w:marBottom w:val="0"/>
          <w:divBdr>
            <w:top w:val="none" w:sz="0" w:space="0" w:color="auto"/>
            <w:left w:val="none" w:sz="0" w:space="0" w:color="auto"/>
            <w:bottom w:val="none" w:sz="0" w:space="0" w:color="auto"/>
            <w:right w:val="none" w:sz="0" w:space="0" w:color="auto"/>
          </w:divBdr>
        </w:div>
        <w:div w:id="177736610">
          <w:marLeft w:val="640"/>
          <w:marRight w:val="0"/>
          <w:marTop w:val="0"/>
          <w:marBottom w:val="0"/>
          <w:divBdr>
            <w:top w:val="none" w:sz="0" w:space="0" w:color="auto"/>
            <w:left w:val="none" w:sz="0" w:space="0" w:color="auto"/>
            <w:bottom w:val="none" w:sz="0" w:space="0" w:color="auto"/>
            <w:right w:val="none" w:sz="0" w:space="0" w:color="auto"/>
          </w:divBdr>
        </w:div>
        <w:div w:id="824784506">
          <w:marLeft w:val="640"/>
          <w:marRight w:val="0"/>
          <w:marTop w:val="0"/>
          <w:marBottom w:val="0"/>
          <w:divBdr>
            <w:top w:val="none" w:sz="0" w:space="0" w:color="auto"/>
            <w:left w:val="none" w:sz="0" w:space="0" w:color="auto"/>
            <w:bottom w:val="none" w:sz="0" w:space="0" w:color="auto"/>
            <w:right w:val="none" w:sz="0" w:space="0" w:color="auto"/>
          </w:divBdr>
        </w:div>
        <w:div w:id="1092778642">
          <w:marLeft w:val="640"/>
          <w:marRight w:val="0"/>
          <w:marTop w:val="0"/>
          <w:marBottom w:val="0"/>
          <w:divBdr>
            <w:top w:val="none" w:sz="0" w:space="0" w:color="auto"/>
            <w:left w:val="none" w:sz="0" w:space="0" w:color="auto"/>
            <w:bottom w:val="none" w:sz="0" w:space="0" w:color="auto"/>
            <w:right w:val="none" w:sz="0" w:space="0" w:color="auto"/>
          </w:divBdr>
        </w:div>
        <w:div w:id="1321691707">
          <w:marLeft w:val="640"/>
          <w:marRight w:val="0"/>
          <w:marTop w:val="0"/>
          <w:marBottom w:val="0"/>
          <w:divBdr>
            <w:top w:val="none" w:sz="0" w:space="0" w:color="auto"/>
            <w:left w:val="none" w:sz="0" w:space="0" w:color="auto"/>
            <w:bottom w:val="none" w:sz="0" w:space="0" w:color="auto"/>
            <w:right w:val="none" w:sz="0" w:space="0" w:color="auto"/>
          </w:divBdr>
        </w:div>
        <w:div w:id="1450780154">
          <w:marLeft w:val="640"/>
          <w:marRight w:val="0"/>
          <w:marTop w:val="0"/>
          <w:marBottom w:val="0"/>
          <w:divBdr>
            <w:top w:val="none" w:sz="0" w:space="0" w:color="auto"/>
            <w:left w:val="none" w:sz="0" w:space="0" w:color="auto"/>
            <w:bottom w:val="none" w:sz="0" w:space="0" w:color="auto"/>
            <w:right w:val="none" w:sz="0" w:space="0" w:color="auto"/>
          </w:divBdr>
        </w:div>
        <w:div w:id="1618557442">
          <w:marLeft w:val="640"/>
          <w:marRight w:val="0"/>
          <w:marTop w:val="0"/>
          <w:marBottom w:val="0"/>
          <w:divBdr>
            <w:top w:val="none" w:sz="0" w:space="0" w:color="auto"/>
            <w:left w:val="none" w:sz="0" w:space="0" w:color="auto"/>
            <w:bottom w:val="none" w:sz="0" w:space="0" w:color="auto"/>
            <w:right w:val="none" w:sz="0" w:space="0" w:color="auto"/>
          </w:divBdr>
        </w:div>
        <w:div w:id="1708484941">
          <w:marLeft w:val="640"/>
          <w:marRight w:val="0"/>
          <w:marTop w:val="0"/>
          <w:marBottom w:val="0"/>
          <w:divBdr>
            <w:top w:val="none" w:sz="0" w:space="0" w:color="auto"/>
            <w:left w:val="none" w:sz="0" w:space="0" w:color="auto"/>
            <w:bottom w:val="none" w:sz="0" w:space="0" w:color="auto"/>
            <w:right w:val="none" w:sz="0" w:space="0" w:color="auto"/>
          </w:divBdr>
        </w:div>
        <w:div w:id="1737313719">
          <w:marLeft w:val="640"/>
          <w:marRight w:val="0"/>
          <w:marTop w:val="0"/>
          <w:marBottom w:val="0"/>
          <w:divBdr>
            <w:top w:val="none" w:sz="0" w:space="0" w:color="auto"/>
            <w:left w:val="none" w:sz="0" w:space="0" w:color="auto"/>
            <w:bottom w:val="none" w:sz="0" w:space="0" w:color="auto"/>
            <w:right w:val="none" w:sz="0" w:space="0" w:color="auto"/>
          </w:divBdr>
        </w:div>
        <w:div w:id="1990013830">
          <w:marLeft w:val="640"/>
          <w:marRight w:val="0"/>
          <w:marTop w:val="0"/>
          <w:marBottom w:val="0"/>
          <w:divBdr>
            <w:top w:val="none" w:sz="0" w:space="0" w:color="auto"/>
            <w:left w:val="none" w:sz="0" w:space="0" w:color="auto"/>
            <w:bottom w:val="none" w:sz="0" w:space="0" w:color="auto"/>
            <w:right w:val="none" w:sz="0" w:space="0" w:color="auto"/>
          </w:divBdr>
        </w:div>
      </w:divsChild>
    </w:div>
    <w:div w:id="1441561196">
      <w:bodyDiv w:val="1"/>
      <w:marLeft w:val="0"/>
      <w:marRight w:val="0"/>
      <w:marTop w:val="0"/>
      <w:marBottom w:val="0"/>
      <w:divBdr>
        <w:top w:val="none" w:sz="0" w:space="0" w:color="auto"/>
        <w:left w:val="none" w:sz="0" w:space="0" w:color="auto"/>
        <w:bottom w:val="none" w:sz="0" w:space="0" w:color="auto"/>
        <w:right w:val="none" w:sz="0" w:space="0" w:color="auto"/>
      </w:divBdr>
      <w:divsChild>
        <w:div w:id="808590961">
          <w:marLeft w:val="640"/>
          <w:marRight w:val="0"/>
          <w:marTop w:val="0"/>
          <w:marBottom w:val="0"/>
          <w:divBdr>
            <w:top w:val="none" w:sz="0" w:space="0" w:color="auto"/>
            <w:left w:val="none" w:sz="0" w:space="0" w:color="auto"/>
            <w:bottom w:val="none" w:sz="0" w:space="0" w:color="auto"/>
            <w:right w:val="none" w:sz="0" w:space="0" w:color="auto"/>
          </w:divBdr>
        </w:div>
        <w:div w:id="1151410119">
          <w:marLeft w:val="640"/>
          <w:marRight w:val="0"/>
          <w:marTop w:val="0"/>
          <w:marBottom w:val="0"/>
          <w:divBdr>
            <w:top w:val="none" w:sz="0" w:space="0" w:color="auto"/>
            <w:left w:val="none" w:sz="0" w:space="0" w:color="auto"/>
            <w:bottom w:val="none" w:sz="0" w:space="0" w:color="auto"/>
            <w:right w:val="none" w:sz="0" w:space="0" w:color="auto"/>
          </w:divBdr>
        </w:div>
        <w:div w:id="1610426707">
          <w:marLeft w:val="640"/>
          <w:marRight w:val="0"/>
          <w:marTop w:val="0"/>
          <w:marBottom w:val="0"/>
          <w:divBdr>
            <w:top w:val="none" w:sz="0" w:space="0" w:color="auto"/>
            <w:left w:val="none" w:sz="0" w:space="0" w:color="auto"/>
            <w:bottom w:val="none" w:sz="0" w:space="0" w:color="auto"/>
            <w:right w:val="none" w:sz="0" w:space="0" w:color="auto"/>
          </w:divBdr>
        </w:div>
        <w:div w:id="1626303761">
          <w:marLeft w:val="640"/>
          <w:marRight w:val="0"/>
          <w:marTop w:val="0"/>
          <w:marBottom w:val="0"/>
          <w:divBdr>
            <w:top w:val="none" w:sz="0" w:space="0" w:color="auto"/>
            <w:left w:val="none" w:sz="0" w:space="0" w:color="auto"/>
            <w:bottom w:val="none" w:sz="0" w:space="0" w:color="auto"/>
            <w:right w:val="none" w:sz="0" w:space="0" w:color="auto"/>
          </w:divBdr>
        </w:div>
        <w:div w:id="1900893937">
          <w:marLeft w:val="640"/>
          <w:marRight w:val="0"/>
          <w:marTop w:val="0"/>
          <w:marBottom w:val="0"/>
          <w:divBdr>
            <w:top w:val="none" w:sz="0" w:space="0" w:color="auto"/>
            <w:left w:val="none" w:sz="0" w:space="0" w:color="auto"/>
            <w:bottom w:val="none" w:sz="0" w:space="0" w:color="auto"/>
            <w:right w:val="none" w:sz="0" w:space="0" w:color="auto"/>
          </w:divBdr>
        </w:div>
        <w:div w:id="1958367810">
          <w:marLeft w:val="640"/>
          <w:marRight w:val="0"/>
          <w:marTop w:val="0"/>
          <w:marBottom w:val="0"/>
          <w:divBdr>
            <w:top w:val="none" w:sz="0" w:space="0" w:color="auto"/>
            <w:left w:val="none" w:sz="0" w:space="0" w:color="auto"/>
            <w:bottom w:val="none" w:sz="0" w:space="0" w:color="auto"/>
            <w:right w:val="none" w:sz="0" w:space="0" w:color="auto"/>
          </w:divBdr>
        </w:div>
        <w:div w:id="1995450183">
          <w:marLeft w:val="640"/>
          <w:marRight w:val="0"/>
          <w:marTop w:val="0"/>
          <w:marBottom w:val="0"/>
          <w:divBdr>
            <w:top w:val="none" w:sz="0" w:space="0" w:color="auto"/>
            <w:left w:val="none" w:sz="0" w:space="0" w:color="auto"/>
            <w:bottom w:val="none" w:sz="0" w:space="0" w:color="auto"/>
            <w:right w:val="none" w:sz="0" w:space="0" w:color="auto"/>
          </w:divBdr>
        </w:div>
        <w:div w:id="2116635056">
          <w:marLeft w:val="640"/>
          <w:marRight w:val="0"/>
          <w:marTop w:val="0"/>
          <w:marBottom w:val="0"/>
          <w:divBdr>
            <w:top w:val="none" w:sz="0" w:space="0" w:color="auto"/>
            <w:left w:val="none" w:sz="0" w:space="0" w:color="auto"/>
            <w:bottom w:val="none" w:sz="0" w:space="0" w:color="auto"/>
            <w:right w:val="none" w:sz="0" w:space="0" w:color="auto"/>
          </w:divBdr>
        </w:div>
      </w:divsChild>
    </w:div>
    <w:div w:id="1449398125">
      <w:bodyDiv w:val="1"/>
      <w:marLeft w:val="0"/>
      <w:marRight w:val="0"/>
      <w:marTop w:val="0"/>
      <w:marBottom w:val="0"/>
      <w:divBdr>
        <w:top w:val="none" w:sz="0" w:space="0" w:color="auto"/>
        <w:left w:val="none" w:sz="0" w:space="0" w:color="auto"/>
        <w:bottom w:val="none" w:sz="0" w:space="0" w:color="auto"/>
        <w:right w:val="none" w:sz="0" w:space="0" w:color="auto"/>
      </w:divBdr>
      <w:divsChild>
        <w:div w:id="747189184">
          <w:marLeft w:val="0"/>
          <w:marRight w:val="0"/>
          <w:marTop w:val="0"/>
          <w:marBottom w:val="0"/>
          <w:divBdr>
            <w:top w:val="none" w:sz="0" w:space="0" w:color="auto"/>
            <w:left w:val="none" w:sz="0" w:space="0" w:color="auto"/>
            <w:bottom w:val="none" w:sz="0" w:space="0" w:color="auto"/>
            <w:right w:val="none" w:sz="0" w:space="0" w:color="auto"/>
          </w:divBdr>
          <w:divsChild>
            <w:div w:id="304046975">
              <w:marLeft w:val="0"/>
              <w:marRight w:val="0"/>
              <w:marTop w:val="0"/>
              <w:marBottom w:val="0"/>
              <w:divBdr>
                <w:top w:val="none" w:sz="0" w:space="0" w:color="auto"/>
                <w:left w:val="none" w:sz="0" w:space="0" w:color="auto"/>
                <w:bottom w:val="none" w:sz="0" w:space="0" w:color="auto"/>
                <w:right w:val="none" w:sz="0" w:space="0" w:color="auto"/>
              </w:divBdr>
              <w:divsChild>
                <w:div w:id="72764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1825">
      <w:bodyDiv w:val="1"/>
      <w:marLeft w:val="0"/>
      <w:marRight w:val="0"/>
      <w:marTop w:val="0"/>
      <w:marBottom w:val="0"/>
      <w:divBdr>
        <w:top w:val="none" w:sz="0" w:space="0" w:color="auto"/>
        <w:left w:val="none" w:sz="0" w:space="0" w:color="auto"/>
        <w:bottom w:val="none" w:sz="0" w:space="0" w:color="auto"/>
        <w:right w:val="none" w:sz="0" w:space="0" w:color="auto"/>
      </w:divBdr>
      <w:divsChild>
        <w:div w:id="10424626">
          <w:marLeft w:val="640"/>
          <w:marRight w:val="0"/>
          <w:marTop w:val="0"/>
          <w:marBottom w:val="0"/>
          <w:divBdr>
            <w:top w:val="none" w:sz="0" w:space="0" w:color="auto"/>
            <w:left w:val="none" w:sz="0" w:space="0" w:color="auto"/>
            <w:bottom w:val="none" w:sz="0" w:space="0" w:color="auto"/>
            <w:right w:val="none" w:sz="0" w:space="0" w:color="auto"/>
          </w:divBdr>
        </w:div>
        <w:div w:id="135298877">
          <w:marLeft w:val="640"/>
          <w:marRight w:val="0"/>
          <w:marTop w:val="0"/>
          <w:marBottom w:val="0"/>
          <w:divBdr>
            <w:top w:val="none" w:sz="0" w:space="0" w:color="auto"/>
            <w:left w:val="none" w:sz="0" w:space="0" w:color="auto"/>
            <w:bottom w:val="none" w:sz="0" w:space="0" w:color="auto"/>
            <w:right w:val="none" w:sz="0" w:space="0" w:color="auto"/>
          </w:divBdr>
        </w:div>
        <w:div w:id="139082943">
          <w:marLeft w:val="640"/>
          <w:marRight w:val="0"/>
          <w:marTop w:val="0"/>
          <w:marBottom w:val="0"/>
          <w:divBdr>
            <w:top w:val="none" w:sz="0" w:space="0" w:color="auto"/>
            <w:left w:val="none" w:sz="0" w:space="0" w:color="auto"/>
            <w:bottom w:val="none" w:sz="0" w:space="0" w:color="auto"/>
            <w:right w:val="none" w:sz="0" w:space="0" w:color="auto"/>
          </w:divBdr>
        </w:div>
        <w:div w:id="148447729">
          <w:marLeft w:val="640"/>
          <w:marRight w:val="0"/>
          <w:marTop w:val="0"/>
          <w:marBottom w:val="0"/>
          <w:divBdr>
            <w:top w:val="none" w:sz="0" w:space="0" w:color="auto"/>
            <w:left w:val="none" w:sz="0" w:space="0" w:color="auto"/>
            <w:bottom w:val="none" w:sz="0" w:space="0" w:color="auto"/>
            <w:right w:val="none" w:sz="0" w:space="0" w:color="auto"/>
          </w:divBdr>
        </w:div>
        <w:div w:id="218518562">
          <w:marLeft w:val="640"/>
          <w:marRight w:val="0"/>
          <w:marTop w:val="0"/>
          <w:marBottom w:val="0"/>
          <w:divBdr>
            <w:top w:val="none" w:sz="0" w:space="0" w:color="auto"/>
            <w:left w:val="none" w:sz="0" w:space="0" w:color="auto"/>
            <w:bottom w:val="none" w:sz="0" w:space="0" w:color="auto"/>
            <w:right w:val="none" w:sz="0" w:space="0" w:color="auto"/>
          </w:divBdr>
        </w:div>
        <w:div w:id="221447039">
          <w:marLeft w:val="640"/>
          <w:marRight w:val="0"/>
          <w:marTop w:val="0"/>
          <w:marBottom w:val="0"/>
          <w:divBdr>
            <w:top w:val="none" w:sz="0" w:space="0" w:color="auto"/>
            <w:left w:val="none" w:sz="0" w:space="0" w:color="auto"/>
            <w:bottom w:val="none" w:sz="0" w:space="0" w:color="auto"/>
            <w:right w:val="none" w:sz="0" w:space="0" w:color="auto"/>
          </w:divBdr>
        </w:div>
        <w:div w:id="226383987">
          <w:marLeft w:val="640"/>
          <w:marRight w:val="0"/>
          <w:marTop w:val="0"/>
          <w:marBottom w:val="0"/>
          <w:divBdr>
            <w:top w:val="none" w:sz="0" w:space="0" w:color="auto"/>
            <w:left w:val="none" w:sz="0" w:space="0" w:color="auto"/>
            <w:bottom w:val="none" w:sz="0" w:space="0" w:color="auto"/>
            <w:right w:val="none" w:sz="0" w:space="0" w:color="auto"/>
          </w:divBdr>
        </w:div>
        <w:div w:id="239143211">
          <w:marLeft w:val="640"/>
          <w:marRight w:val="0"/>
          <w:marTop w:val="0"/>
          <w:marBottom w:val="0"/>
          <w:divBdr>
            <w:top w:val="none" w:sz="0" w:space="0" w:color="auto"/>
            <w:left w:val="none" w:sz="0" w:space="0" w:color="auto"/>
            <w:bottom w:val="none" w:sz="0" w:space="0" w:color="auto"/>
            <w:right w:val="none" w:sz="0" w:space="0" w:color="auto"/>
          </w:divBdr>
        </w:div>
        <w:div w:id="314839943">
          <w:marLeft w:val="640"/>
          <w:marRight w:val="0"/>
          <w:marTop w:val="0"/>
          <w:marBottom w:val="0"/>
          <w:divBdr>
            <w:top w:val="none" w:sz="0" w:space="0" w:color="auto"/>
            <w:left w:val="none" w:sz="0" w:space="0" w:color="auto"/>
            <w:bottom w:val="none" w:sz="0" w:space="0" w:color="auto"/>
            <w:right w:val="none" w:sz="0" w:space="0" w:color="auto"/>
          </w:divBdr>
        </w:div>
        <w:div w:id="414791614">
          <w:marLeft w:val="640"/>
          <w:marRight w:val="0"/>
          <w:marTop w:val="0"/>
          <w:marBottom w:val="0"/>
          <w:divBdr>
            <w:top w:val="none" w:sz="0" w:space="0" w:color="auto"/>
            <w:left w:val="none" w:sz="0" w:space="0" w:color="auto"/>
            <w:bottom w:val="none" w:sz="0" w:space="0" w:color="auto"/>
            <w:right w:val="none" w:sz="0" w:space="0" w:color="auto"/>
          </w:divBdr>
        </w:div>
        <w:div w:id="502164877">
          <w:marLeft w:val="640"/>
          <w:marRight w:val="0"/>
          <w:marTop w:val="0"/>
          <w:marBottom w:val="0"/>
          <w:divBdr>
            <w:top w:val="none" w:sz="0" w:space="0" w:color="auto"/>
            <w:left w:val="none" w:sz="0" w:space="0" w:color="auto"/>
            <w:bottom w:val="none" w:sz="0" w:space="0" w:color="auto"/>
            <w:right w:val="none" w:sz="0" w:space="0" w:color="auto"/>
          </w:divBdr>
        </w:div>
        <w:div w:id="504515393">
          <w:marLeft w:val="640"/>
          <w:marRight w:val="0"/>
          <w:marTop w:val="0"/>
          <w:marBottom w:val="0"/>
          <w:divBdr>
            <w:top w:val="none" w:sz="0" w:space="0" w:color="auto"/>
            <w:left w:val="none" w:sz="0" w:space="0" w:color="auto"/>
            <w:bottom w:val="none" w:sz="0" w:space="0" w:color="auto"/>
            <w:right w:val="none" w:sz="0" w:space="0" w:color="auto"/>
          </w:divBdr>
        </w:div>
        <w:div w:id="575868319">
          <w:marLeft w:val="640"/>
          <w:marRight w:val="0"/>
          <w:marTop w:val="0"/>
          <w:marBottom w:val="0"/>
          <w:divBdr>
            <w:top w:val="none" w:sz="0" w:space="0" w:color="auto"/>
            <w:left w:val="none" w:sz="0" w:space="0" w:color="auto"/>
            <w:bottom w:val="none" w:sz="0" w:space="0" w:color="auto"/>
            <w:right w:val="none" w:sz="0" w:space="0" w:color="auto"/>
          </w:divBdr>
        </w:div>
        <w:div w:id="607348100">
          <w:marLeft w:val="640"/>
          <w:marRight w:val="0"/>
          <w:marTop w:val="0"/>
          <w:marBottom w:val="0"/>
          <w:divBdr>
            <w:top w:val="none" w:sz="0" w:space="0" w:color="auto"/>
            <w:left w:val="none" w:sz="0" w:space="0" w:color="auto"/>
            <w:bottom w:val="none" w:sz="0" w:space="0" w:color="auto"/>
            <w:right w:val="none" w:sz="0" w:space="0" w:color="auto"/>
          </w:divBdr>
        </w:div>
        <w:div w:id="631402468">
          <w:marLeft w:val="640"/>
          <w:marRight w:val="0"/>
          <w:marTop w:val="0"/>
          <w:marBottom w:val="0"/>
          <w:divBdr>
            <w:top w:val="none" w:sz="0" w:space="0" w:color="auto"/>
            <w:left w:val="none" w:sz="0" w:space="0" w:color="auto"/>
            <w:bottom w:val="none" w:sz="0" w:space="0" w:color="auto"/>
            <w:right w:val="none" w:sz="0" w:space="0" w:color="auto"/>
          </w:divBdr>
        </w:div>
        <w:div w:id="676494865">
          <w:marLeft w:val="640"/>
          <w:marRight w:val="0"/>
          <w:marTop w:val="0"/>
          <w:marBottom w:val="0"/>
          <w:divBdr>
            <w:top w:val="none" w:sz="0" w:space="0" w:color="auto"/>
            <w:left w:val="none" w:sz="0" w:space="0" w:color="auto"/>
            <w:bottom w:val="none" w:sz="0" w:space="0" w:color="auto"/>
            <w:right w:val="none" w:sz="0" w:space="0" w:color="auto"/>
          </w:divBdr>
        </w:div>
        <w:div w:id="800422875">
          <w:marLeft w:val="640"/>
          <w:marRight w:val="0"/>
          <w:marTop w:val="0"/>
          <w:marBottom w:val="0"/>
          <w:divBdr>
            <w:top w:val="none" w:sz="0" w:space="0" w:color="auto"/>
            <w:left w:val="none" w:sz="0" w:space="0" w:color="auto"/>
            <w:bottom w:val="none" w:sz="0" w:space="0" w:color="auto"/>
            <w:right w:val="none" w:sz="0" w:space="0" w:color="auto"/>
          </w:divBdr>
        </w:div>
        <w:div w:id="829902307">
          <w:marLeft w:val="640"/>
          <w:marRight w:val="0"/>
          <w:marTop w:val="0"/>
          <w:marBottom w:val="0"/>
          <w:divBdr>
            <w:top w:val="none" w:sz="0" w:space="0" w:color="auto"/>
            <w:left w:val="none" w:sz="0" w:space="0" w:color="auto"/>
            <w:bottom w:val="none" w:sz="0" w:space="0" w:color="auto"/>
            <w:right w:val="none" w:sz="0" w:space="0" w:color="auto"/>
          </w:divBdr>
        </w:div>
        <w:div w:id="910195226">
          <w:marLeft w:val="640"/>
          <w:marRight w:val="0"/>
          <w:marTop w:val="0"/>
          <w:marBottom w:val="0"/>
          <w:divBdr>
            <w:top w:val="none" w:sz="0" w:space="0" w:color="auto"/>
            <w:left w:val="none" w:sz="0" w:space="0" w:color="auto"/>
            <w:bottom w:val="none" w:sz="0" w:space="0" w:color="auto"/>
            <w:right w:val="none" w:sz="0" w:space="0" w:color="auto"/>
          </w:divBdr>
        </w:div>
        <w:div w:id="994918918">
          <w:marLeft w:val="640"/>
          <w:marRight w:val="0"/>
          <w:marTop w:val="0"/>
          <w:marBottom w:val="0"/>
          <w:divBdr>
            <w:top w:val="none" w:sz="0" w:space="0" w:color="auto"/>
            <w:left w:val="none" w:sz="0" w:space="0" w:color="auto"/>
            <w:bottom w:val="none" w:sz="0" w:space="0" w:color="auto"/>
            <w:right w:val="none" w:sz="0" w:space="0" w:color="auto"/>
          </w:divBdr>
        </w:div>
        <w:div w:id="1056393105">
          <w:marLeft w:val="640"/>
          <w:marRight w:val="0"/>
          <w:marTop w:val="0"/>
          <w:marBottom w:val="0"/>
          <w:divBdr>
            <w:top w:val="none" w:sz="0" w:space="0" w:color="auto"/>
            <w:left w:val="none" w:sz="0" w:space="0" w:color="auto"/>
            <w:bottom w:val="none" w:sz="0" w:space="0" w:color="auto"/>
            <w:right w:val="none" w:sz="0" w:space="0" w:color="auto"/>
          </w:divBdr>
        </w:div>
        <w:div w:id="1057434164">
          <w:marLeft w:val="640"/>
          <w:marRight w:val="0"/>
          <w:marTop w:val="0"/>
          <w:marBottom w:val="0"/>
          <w:divBdr>
            <w:top w:val="none" w:sz="0" w:space="0" w:color="auto"/>
            <w:left w:val="none" w:sz="0" w:space="0" w:color="auto"/>
            <w:bottom w:val="none" w:sz="0" w:space="0" w:color="auto"/>
            <w:right w:val="none" w:sz="0" w:space="0" w:color="auto"/>
          </w:divBdr>
        </w:div>
        <w:div w:id="1260023962">
          <w:marLeft w:val="640"/>
          <w:marRight w:val="0"/>
          <w:marTop w:val="0"/>
          <w:marBottom w:val="0"/>
          <w:divBdr>
            <w:top w:val="none" w:sz="0" w:space="0" w:color="auto"/>
            <w:left w:val="none" w:sz="0" w:space="0" w:color="auto"/>
            <w:bottom w:val="none" w:sz="0" w:space="0" w:color="auto"/>
            <w:right w:val="none" w:sz="0" w:space="0" w:color="auto"/>
          </w:divBdr>
        </w:div>
        <w:div w:id="1322272185">
          <w:marLeft w:val="640"/>
          <w:marRight w:val="0"/>
          <w:marTop w:val="0"/>
          <w:marBottom w:val="0"/>
          <w:divBdr>
            <w:top w:val="none" w:sz="0" w:space="0" w:color="auto"/>
            <w:left w:val="none" w:sz="0" w:space="0" w:color="auto"/>
            <w:bottom w:val="none" w:sz="0" w:space="0" w:color="auto"/>
            <w:right w:val="none" w:sz="0" w:space="0" w:color="auto"/>
          </w:divBdr>
        </w:div>
        <w:div w:id="1368531113">
          <w:marLeft w:val="640"/>
          <w:marRight w:val="0"/>
          <w:marTop w:val="0"/>
          <w:marBottom w:val="0"/>
          <w:divBdr>
            <w:top w:val="none" w:sz="0" w:space="0" w:color="auto"/>
            <w:left w:val="none" w:sz="0" w:space="0" w:color="auto"/>
            <w:bottom w:val="none" w:sz="0" w:space="0" w:color="auto"/>
            <w:right w:val="none" w:sz="0" w:space="0" w:color="auto"/>
          </w:divBdr>
        </w:div>
        <w:div w:id="1400666944">
          <w:marLeft w:val="640"/>
          <w:marRight w:val="0"/>
          <w:marTop w:val="0"/>
          <w:marBottom w:val="0"/>
          <w:divBdr>
            <w:top w:val="none" w:sz="0" w:space="0" w:color="auto"/>
            <w:left w:val="none" w:sz="0" w:space="0" w:color="auto"/>
            <w:bottom w:val="none" w:sz="0" w:space="0" w:color="auto"/>
            <w:right w:val="none" w:sz="0" w:space="0" w:color="auto"/>
          </w:divBdr>
        </w:div>
        <w:div w:id="1604845605">
          <w:marLeft w:val="640"/>
          <w:marRight w:val="0"/>
          <w:marTop w:val="0"/>
          <w:marBottom w:val="0"/>
          <w:divBdr>
            <w:top w:val="none" w:sz="0" w:space="0" w:color="auto"/>
            <w:left w:val="none" w:sz="0" w:space="0" w:color="auto"/>
            <w:bottom w:val="none" w:sz="0" w:space="0" w:color="auto"/>
            <w:right w:val="none" w:sz="0" w:space="0" w:color="auto"/>
          </w:divBdr>
        </w:div>
        <w:div w:id="1751151682">
          <w:marLeft w:val="640"/>
          <w:marRight w:val="0"/>
          <w:marTop w:val="0"/>
          <w:marBottom w:val="0"/>
          <w:divBdr>
            <w:top w:val="none" w:sz="0" w:space="0" w:color="auto"/>
            <w:left w:val="none" w:sz="0" w:space="0" w:color="auto"/>
            <w:bottom w:val="none" w:sz="0" w:space="0" w:color="auto"/>
            <w:right w:val="none" w:sz="0" w:space="0" w:color="auto"/>
          </w:divBdr>
        </w:div>
        <w:div w:id="1852838049">
          <w:marLeft w:val="640"/>
          <w:marRight w:val="0"/>
          <w:marTop w:val="0"/>
          <w:marBottom w:val="0"/>
          <w:divBdr>
            <w:top w:val="none" w:sz="0" w:space="0" w:color="auto"/>
            <w:left w:val="none" w:sz="0" w:space="0" w:color="auto"/>
            <w:bottom w:val="none" w:sz="0" w:space="0" w:color="auto"/>
            <w:right w:val="none" w:sz="0" w:space="0" w:color="auto"/>
          </w:divBdr>
        </w:div>
        <w:div w:id="1933009559">
          <w:marLeft w:val="640"/>
          <w:marRight w:val="0"/>
          <w:marTop w:val="0"/>
          <w:marBottom w:val="0"/>
          <w:divBdr>
            <w:top w:val="none" w:sz="0" w:space="0" w:color="auto"/>
            <w:left w:val="none" w:sz="0" w:space="0" w:color="auto"/>
            <w:bottom w:val="none" w:sz="0" w:space="0" w:color="auto"/>
            <w:right w:val="none" w:sz="0" w:space="0" w:color="auto"/>
          </w:divBdr>
        </w:div>
        <w:div w:id="2117288543">
          <w:marLeft w:val="640"/>
          <w:marRight w:val="0"/>
          <w:marTop w:val="0"/>
          <w:marBottom w:val="0"/>
          <w:divBdr>
            <w:top w:val="none" w:sz="0" w:space="0" w:color="auto"/>
            <w:left w:val="none" w:sz="0" w:space="0" w:color="auto"/>
            <w:bottom w:val="none" w:sz="0" w:space="0" w:color="auto"/>
            <w:right w:val="none" w:sz="0" w:space="0" w:color="auto"/>
          </w:divBdr>
        </w:div>
        <w:div w:id="2125150473">
          <w:marLeft w:val="640"/>
          <w:marRight w:val="0"/>
          <w:marTop w:val="0"/>
          <w:marBottom w:val="0"/>
          <w:divBdr>
            <w:top w:val="none" w:sz="0" w:space="0" w:color="auto"/>
            <w:left w:val="none" w:sz="0" w:space="0" w:color="auto"/>
            <w:bottom w:val="none" w:sz="0" w:space="0" w:color="auto"/>
            <w:right w:val="none" w:sz="0" w:space="0" w:color="auto"/>
          </w:divBdr>
        </w:div>
      </w:divsChild>
    </w:div>
    <w:div w:id="1496720306">
      <w:bodyDiv w:val="1"/>
      <w:marLeft w:val="0"/>
      <w:marRight w:val="0"/>
      <w:marTop w:val="0"/>
      <w:marBottom w:val="0"/>
      <w:divBdr>
        <w:top w:val="none" w:sz="0" w:space="0" w:color="auto"/>
        <w:left w:val="none" w:sz="0" w:space="0" w:color="auto"/>
        <w:bottom w:val="none" w:sz="0" w:space="0" w:color="auto"/>
        <w:right w:val="none" w:sz="0" w:space="0" w:color="auto"/>
      </w:divBdr>
      <w:divsChild>
        <w:div w:id="89276419">
          <w:marLeft w:val="640"/>
          <w:marRight w:val="0"/>
          <w:marTop w:val="0"/>
          <w:marBottom w:val="0"/>
          <w:divBdr>
            <w:top w:val="none" w:sz="0" w:space="0" w:color="auto"/>
            <w:left w:val="none" w:sz="0" w:space="0" w:color="auto"/>
            <w:bottom w:val="none" w:sz="0" w:space="0" w:color="auto"/>
            <w:right w:val="none" w:sz="0" w:space="0" w:color="auto"/>
          </w:divBdr>
        </w:div>
        <w:div w:id="142166906">
          <w:marLeft w:val="640"/>
          <w:marRight w:val="0"/>
          <w:marTop w:val="0"/>
          <w:marBottom w:val="0"/>
          <w:divBdr>
            <w:top w:val="none" w:sz="0" w:space="0" w:color="auto"/>
            <w:left w:val="none" w:sz="0" w:space="0" w:color="auto"/>
            <w:bottom w:val="none" w:sz="0" w:space="0" w:color="auto"/>
            <w:right w:val="none" w:sz="0" w:space="0" w:color="auto"/>
          </w:divBdr>
        </w:div>
        <w:div w:id="228997790">
          <w:marLeft w:val="640"/>
          <w:marRight w:val="0"/>
          <w:marTop w:val="0"/>
          <w:marBottom w:val="0"/>
          <w:divBdr>
            <w:top w:val="none" w:sz="0" w:space="0" w:color="auto"/>
            <w:left w:val="none" w:sz="0" w:space="0" w:color="auto"/>
            <w:bottom w:val="none" w:sz="0" w:space="0" w:color="auto"/>
            <w:right w:val="none" w:sz="0" w:space="0" w:color="auto"/>
          </w:divBdr>
        </w:div>
        <w:div w:id="382599223">
          <w:marLeft w:val="640"/>
          <w:marRight w:val="0"/>
          <w:marTop w:val="0"/>
          <w:marBottom w:val="0"/>
          <w:divBdr>
            <w:top w:val="none" w:sz="0" w:space="0" w:color="auto"/>
            <w:left w:val="none" w:sz="0" w:space="0" w:color="auto"/>
            <w:bottom w:val="none" w:sz="0" w:space="0" w:color="auto"/>
            <w:right w:val="none" w:sz="0" w:space="0" w:color="auto"/>
          </w:divBdr>
        </w:div>
        <w:div w:id="432478980">
          <w:marLeft w:val="640"/>
          <w:marRight w:val="0"/>
          <w:marTop w:val="0"/>
          <w:marBottom w:val="0"/>
          <w:divBdr>
            <w:top w:val="none" w:sz="0" w:space="0" w:color="auto"/>
            <w:left w:val="none" w:sz="0" w:space="0" w:color="auto"/>
            <w:bottom w:val="none" w:sz="0" w:space="0" w:color="auto"/>
            <w:right w:val="none" w:sz="0" w:space="0" w:color="auto"/>
          </w:divBdr>
        </w:div>
        <w:div w:id="580991886">
          <w:marLeft w:val="640"/>
          <w:marRight w:val="0"/>
          <w:marTop w:val="0"/>
          <w:marBottom w:val="0"/>
          <w:divBdr>
            <w:top w:val="none" w:sz="0" w:space="0" w:color="auto"/>
            <w:left w:val="none" w:sz="0" w:space="0" w:color="auto"/>
            <w:bottom w:val="none" w:sz="0" w:space="0" w:color="auto"/>
            <w:right w:val="none" w:sz="0" w:space="0" w:color="auto"/>
          </w:divBdr>
        </w:div>
        <w:div w:id="603074672">
          <w:marLeft w:val="640"/>
          <w:marRight w:val="0"/>
          <w:marTop w:val="0"/>
          <w:marBottom w:val="0"/>
          <w:divBdr>
            <w:top w:val="none" w:sz="0" w:space="0" w:color="auto"/>
            <w:left w:val="none" w:sz="0" w:space="0" w:color="auto"/>
            <w:bottom w:val="none" w:sz="0" w:space="0" w:color="auto"/>
            <w:right w:val="none" w:sz="0" w:space="0" w:color="auto"/>
          </w:divBdr>
        </w:div>
        <w:div w:id="638846218">
          <w:marLeft w:val="640"/>
          <w:marRight w:val="0"/>
          <w:marTop w:val="0"/>
          <w:marBottom w:val="0"/>
          <w:divBdr>
            <w:top w:val="none" w:sz="0" w:space="0" w:color="auto"/>
            <w:left w:val="none" w:sz="0" w:space="0" w:color="auto"/>
            <w:bottom w:val="none" w:sz="0" w:space="0" w:color="auto"/>
            <w:right w:val="none" w:sz="0" w:space="0" w:color="auto"/>
          </w:divBdr>
        </w:div>
        <w:div w:id="652178774">
          <w:marLeft w:val="640"/>
          <w:marRight w:val="0"/>
          <w:marTop w:val="0"/>
          <w:marBottom w:val="0"/>
          <w:divBdr>
            <w:top w:val="none" w:sz="0" w:space="0" w:color="auto"/>
            <w:left w:val="none" w:sz="0" w:space="0" w:color="auto"/>
            <w:bottom w:val="none" w:sz="0" w:space="0" w:color="auto"/>
            <w:right w:val="none" w:sz="0" w:space="0" w:color="auto"/>
          </w:divBdr>
        </w:div>
        <w:div w:id="726879770">
          <w:marLeft w:val="640"/>
          <w:marRight w:val="0"/>
          <w:marTop w:val="0"/>
          <w:marBottom w:val="0"/>
          <w:divBdr>
            <w:top w:val="none" w:sz="0" w:space="0" w:color="auto"/>
            <w:left w:val="none" w:sz="0" w:space="0" w:color="auto"/>
            <w:bottom w:val="none" w:sz="0" w:space="0" w:color="auto"/>
            <w:right w:val="none" w:sz="0" w:space="0" w:color="auto"/>
          </w:divBdr>
        </w:div>
        <w:div w:id="822240419">
          <w:marLeft w:val="640"/>
          <w:marRight w:val="0"/>
          <w:marTop w:val="0"/>
          <w:marBottom w:val="0"/>
          <w:divBdr>
            <w:top w:val="none" w:sz="0" w:space="0" w:color="auto"/>
            <w:left w:val="none" w:sz="0" w:space="0" w:color="auto"/>
            <w:bottom w:val="none" w:sz="0" w:space="0" w:color="auto"/>
            <w:right w:val="none" w:sz="0" w:space="0" w:color="auto"/>
          </w:divBdr>
        </w:div>
        <w:div w:id="1115639899">
          <w:marLeft w:val="640"/>
          <w:marRight w:val="0"/>
          <w:marTop w:val="0"/>
          <w:marBottom w:val="0"/>
          <w:divBdr>
            <w:top w:val="none" w:sz="0" w:space="0" w:color="auto"/>
            <w:left w:val="none" w:sz="0" w:space="0" w:color="auto"/>
            <w:bottom w:val="none" w:sz="0" w:space="0" w:color="auto"/>
            <w:right w:val="none" w:sz="0" w:space="0" w:color="auto"/>
          </w:divBdr>
        </w:div>
        <w:div w:id="1185680090">
          <w:marLeft w:val="640"/>
          <w:marRight w:val="0"/>
          <w:marTop w:val="0"/>
          <w:marBottom w:val="0"/>
          <w:divBdr>
            <w:top w:val="none" w:sz="0" w:space="0" w:color="auto"/>
            <w:left w:val="none" w:sz="0" w:space="0" w:color="auto"/>
            <w:bottom w:val="none" w:sz="0" w:space="0" w:color="auto"/>
            <w:right w:val="none" w:sz="0" w:space="0" w:color="auto"/>
          </w:divBdr>
        </w:div>
        <w:div w:id="1305160675">
          <w:marLeft w:val="640"/>
          <w:marRight w:val="0"/>
          <w:marTop w:val="0"/>
          <w:marBottom w:val="0"/>
          <w:divBdr>
            <w:top w:val="none" w:sz="0" w:space="0" w:color="auto"/>
            <w:left w:val="none" w:sz="0" w:space="0" w:color="auto"/>
            <w:bottom w:val="none" w:sz="0" w:space="0" w:color="auto"/>
            <w:right w:val="none" w:sz="0" w:space="0" w:color="auto"/>
          </w:divBdr>
        </w:div>
        <w:div w:id="1320620663">
          <w:marLeft w:val="640"/>
          <w:marRight w:val="0"/>
          <w:marTop w:val="0"/>
          <w:marBottom w:val="0"/>
          <w:divBdr>
            <w:top w:val="none" w:sz="0" w:space="0" w:color="auto"/>
            <w:left w:val="none" w:sz="0" w:space="0" w:color="auto"/>
            <w:bottom w:val="none" w:sz="0" w:space="0" w:color="auto"/>
            <w:right w:val="none" w:sz="0" w:space="0" w:color="auto"/>
          </w:divBdr>
        </w:div>
        <w:div w:id="1326126804">
          <w:marLeft w:val="640"/>
          <w:marRight w:val="0"/>
          <w:marTop w:val="0"/>
          <w:marBottom w:val="0"/>
          <w:divBdr>
            <w:top w:val="none" w:sz="0" w:space="0" w:color="auto"/>
            <w:left w:val="none" w:sz="0" w:space="0" w:color="auto"/>
            <w:bottom w:val="none" w:sz="0" w:space="0" w:color="auto"/>
            <w:right w:val="none" w:sz="0" w:space="0" w:color="auto"/>
          </w:divBdr>
        </w:div>
        <w:div w:id="1329744843">
          <w:marLeft w:val="640"/>
          <w:marRight w:val="0"/>
          <w:marTop w:val="0"/>
          <w:marBottom w:val="0"/>
          <w:divBdr>
            <w:top w:val="none" w:sz="0" w:space="0" w:color="auto"/>
            <w:left w:val="none" w:sz="0" w:space="0" w:color="auto"/>
            <w:bottom w:val="none" w:sz="0" w:space="0" w:color="auto"/>
            <w:right w:val="none" w:sz="0" w:space="0" w:color="auto"/>
          </w:divBdr>
        </w:div>
        <w:div w:id="1360011574">
          <w:marLeft w:val="640"/>
          <w:marRight w:val="0"/>
          <w:marTop w:val="0"/>
          <w:marBottom w:val="0"/>
          <w:divBdr>
            <w:top w:val="none" w:sz="0" w:space="0" w:color="auto"/>
            <w:left w:val="none" w:sz="0" w:space="0" w:color="auto"/>
            <w:bottom w:val="none" w:sz="0" w:space="0" w:color="auto"/>
            <w:right w:val="none" w:sz="0" w:space="0" w:color="auto"/>
          </w:divBdr>
        </w:div>
        <w:div w:id="1419863262">
          <w:marLeft w:val="640"/>
          <w:marRight w:val="0"/>
          <w:marTop w:val="0"/>
          <w:marBottom w:val="0"/>
          <w:divBdr>
            <w:top w:val="none" w:sz="0" w:space="0" w:color="auto"/>
            <w:left w:val="none" w:sz="0" w:space="0" w:color="auto"/>
            <w:bottom w:val="none" w:sz="0" w:space="0" w:color="auto"/>
            <w:right w:val="none" w:sz="0" w:space="0" w:color="auto"/>
          </w:divBdr>
        </w:div>
        <w:div w:id="1534610643">
          <w:marLeft w:val="640"/>
          <w:marRight w:val="0"/>
          <w:marTop w:val="0"/>
          <w:marBottom w:val="0"/>
          <w:divBdr>
            <w:top w:val="none" w:sz="0" w:space="0" w:color="auto"/>
            <w:left w:val="none" w:sz="0" w:space="0" w:color="auto"/>
            <w:bottom w:val="none" w:sz="0" w:space="0" w:color="auto"/>
            <w:right w:val="none" w:sz="0" w:space="0" w:color="auto"/>
          </w:divBdr>
        </w:div>
        <w:div w:id="1546873683">
          <w:marLeft w:val="640"/>
          <w:marRight w:val="0"/>
          <w:marTop w:val="0"/>
          <w:marBottom w:val="0"/>
          <w:divBdr>
            <w:top w:val="none" w:sz="0" w:space="0" w:color="auto"/>
            <w:left w:val="none" w:sz="0" w:space="0" w:color="auto"/>
            <w:bottom w:val="none" w:sz="0" w:space="0" w:color="auto"/>
            <w:right w:val="none" w:sz="0" w:space="0" w:color="auto"/>
          </w:divBdr>
        </w:div>
        <w:div w:id="1607537759">
          <w:marLeft w:val="640"/>
          <w:marRight w:val="0"/>
          <w:marTop w:val="0"/>
          <w:marBottom w:val="0"/>
          <w:divBdr>
            <w:top w:val="none" w:sz="0" w:space="0" w:color="auto"/>
            <w:left w:val="none" w:sz="0" w:space="0" w:color="auto"/>
            <w:bottom w:val="none" w:sz="0" w:space="0" w:color="auto"/>
            <w:right w:val="none" w:sz="0" w:space="0" w:color="auto"/>
          </w:divBdr>
        </w:div>
        <w:div w:id="1620457335">
          <w:marLeft w:val="640"/>
          <w:marRight w:val="0"/>
          <w:marTop w:val="0"/>
          <w:marBottom w:val="0"/>
          <w:divBdr>
            <w:top w:val="none" w:sz="0" w:space="0" w:color="auto"/>
            <w:left w:val="none" w:sz="0" w:space="0" w:color="auto"/>
            <w:bottom w:val="none" w:sz="0" w:space="0" w:color="auto"/>
            <w:right w:val="none" w:sz="0" w:space="0" w:color="auto"/>
          </w:divBdr>
        </w:div>
        <w:div w:id="1653484926">
          <w:marLeft w:val="640"/>
          <w:marRight w:val="0"/>
          <w:marTop w:val="0"/>
          <w:marBottom w:val="0"/>
          <w:divBdr>
            <w:top w:val="none" w:sz="0" w:space="0" w:color="auto"/>
            <w:left w:val="none" w:sz="0" w:space="0" w:color="auto"/>
            <w:bottom w:val="none" w:sz="0" w:space="0" w:color="auto"/>
            <w:right w:val="none" w:sz="0" w:space="0" w:color="auto"/>
          </w:divBdr>
        </w:div>
        <w:div w:id="1655066351">
          <w:marLeft w:val="640"/>
          <w:marRight w:val="0"/>
          <w:marTop w:val="0"/>
          <w:marBottom w:val="0"/>
          <w:divBdr>
            <w:top w:val="none" w:sz="0" w:space="0" w:color="auto"/>
            <w:left w:val="none" w:sz="0" w:space="0" w:color="auto"/>
            <w:bottom w:val="none" w:sz="0" w:space="0" w:color="auto"/>
            <w:right w:val="none" w:sz="0" w:space="0" w:color="auto"/>
          </w:divBdr>
        </w:div>
        <w:div w:id="1668171055">
          <w:marLeft w:val="640"/>
          <w:marRight w:val="0"/>
          <w:marTop w:val="0"/>
          <w:marBottom w:val="0"/>
          <w:divBdr>
            <w:top w:val="none" w:sz="0" w:space="0" w:color="auto"/>
            <w:left w:val="none" w:sz="0" w:space="0" w:color="auto"/>
            <w:bottom w:val="none" w:sz="0" w:space="0" w:color="auto"/>
            <w:right w:val="none" w:sz="0" w:space="0" w:color="auto"/>
          </w:divBdr>
        </w:div>
        <w:div w:id="1698117258">
          <w:marLeft w:val="640"/>
          <w:marRight w:val="0"/>
          <w:marTop w:val="0"/>
          <w:marBottom w:val="0"/>
          <w:divBdr>
            <w:top w:val="none" w:sz="0" w:space="0" w:color="auto"/>
            <w:left w:val="none" w:sz="0" w:space="0" w:color="auto"/>
            <w:bottom w:val="none" w:sz="0" w:space="0" w:color="auto"/>
            <w:right w:val="none" w:sz="0" w:space="0" w:color="auto"/>
          </w:divBdr>
        </w:div>
        <w:div w:id="1720587054">
          <w:marLeft w:val="640"/>
          <w:marRight w:val="0"/>
          <w:marTop w:val="0"/>
          <w:marBottom w:val="0"/>
          <w:divBdr>
            <w:top w:val="none" w:sz="0" w:space="0" w:color="auto"/>
            <w:left w:val="none" w:sz="0" w:space="0" w:color="auto"/>
            <w:bottom w:val="none" w:sz="0" w:space="0" w:color="auto"/>
            <w:right w:val="none" w:sz="0" w:space="0" w:color="auto"/>
          </w:divBdr>
        </w:div>
        <w:div w:id="1766881469">
          <w:marLeft w:val="640"/>
          <w:marRight w:val="0"/>
          <w:marTop w:val="0"/>
          <w:marBottom w:val="0"/>
          <w:divBdr>
            <w:top w:val="none" w:sz="0" w:space="0" w:color="auto"/>
            <w:left w:val="none" w:sz="0" w:space="0" w:color="auto"/>
            <w:bottom w:val="none" w:sz="0" w:space="0" w:color="auto"/>
            <w:right w:val="none" w:sz="0" w:space="0" w:color="auto"/>
          </w:divBdr>
        </w:div>
        <w:div w:id="1840192155">
          <w:marLeft w:val="640"/>
          <w:marRight w:val="0"/>
          <w:marTop w:val="0"/>
          <w:marBottom w:val="0"/>
          <w:divBdr>
            <w:top w:val="none" w:sz="0" w:space="0" w:color="auto"/>
            <w:left w:val="none" w:sz="0" w:space="0" w:color="auto"/>
            <w:bottom w:val="none" w:sz="0" w:space="0" w:color="auto"/>
            <w:right w:val="none" w:sz="0" w:space="0" w:color="auto"/>
          </w:divBdr>
        </w:div>
        <w:div w:id="1945267600">
          <w:marLeft w:val="640"/>
          <w:marRight w:val="0"/>
          <w:marTop w:val="0"/>
          <w:marBottom w:val="0"/>
          <w:divBdr>
            <w:top w:val="none" w:sz="0" w:space="0" w:color="auto"/>
            <w:left w:val="none" w:sz="0" w:space="0" w:color="auto"/>
            <w:bottom w:val="none" w:sz="0" w:space="0" w:color="auto"/>
            <w:right w:val="none" w:sz="0" w:space="0" w:color="auto"/>
          </w:divBdr>
        </w:div>
        <w:div w:id="2015959506">
          <w:marLeft w:val="640"/>
          <w:marRight w:val="0"/>
          <w:marTop w:val="0"/>
          <w:marBottom w:val="0"/>
          <w:divBdr>
            <w:top w:val="none" w:sz="0" w:space="0" w:color="auto"/>
            <w:left w:val="none" w:sz="0" w:space="0" w:color="auto"/>
            <w:bottom w:val="none" w:sz="0" w:space="0" w:color="auto"/>
            <w:right w:val="none" w:sz="0" w:space="0" w:color="auto"/>
          </w:divBdr>
        </w:div>
      </w:divsChild>
    </w:div>
    <w:div w:id="1525705027">
      <w:bodyDiv w:val="1"/>
      <w:marLeft w:val="0"/>
      <w:marRight w:val="0"/>
      <w:marTop w:val="0"/>
      <w:marBottom w:val="0"/>
      <w:divBdr>
        <w:top w:val="none" w:sz="0" w:space="0" w:color="auto"/>
        <w:left w:val="none" w:sz="0" w:space="0" w:color="auto"/>
        <w:bottom w:val="none" w:sz="0" w:space="0" w:color="auto"/>
        <w:right w:val="none" w:sz="0" w:space="0" w:color="auto"/>
      </w:divBdr>
      <w:divsChild>
        <w:div w:id="123890778">
          <w:marLeft w:val="640"/>
          <w:marRight w:val="0"/>
          <w:marTop w:val="0"/>
          <w:marBottom w:val="0"/>
          <w:divBdr>
            <w:top w:val="none" w:sz="0" w:space="0" w:color="auto"/>
            <w:left w:val="none" w:sz="0" w:space="0" w:color="auto"/>
            <w:bottom w:val="none" w:sz="0" w:space="0" w:color="auto"/>
            <w:right w:val="none" w:sz="0" w:space="0" w:color="auto"/>
          </w:divBdr>
        </w:div>
        <w:div w:id="168638584">
          <w:marLeft w:val="640"/>
          <w:marRight w:val="0"/>
          <w:marTop w:val="0"/>
          <w:marBottom w:val="0"/>
          <w:divBdr>
            <w:top w:val="none" w:sz="0" w:space="0" w:color="auto"/>
            <w:left w:val="none" w:sz="0" w:space="0" w:color="auto"/>
            <w:bottom w:val="none" w:sz="0" w:space="0" w:color="auto"/>
            <w:right w:val="none" w:sz="0" w:space="0" w:color="auto"/>
          </w:divBdr>
        </w:div>
        <w:div w:id="253124843">
          <w:marLeft w:val="640"/>
          <w:marRight w:val="0"/>
          <w:marTop w:val="0"/>
          <w:marBottom w:val="0"/>
          <w:divBdr>
            <w:top w:val="none" w:sz="0" w:space="0" w:color="auto"/>
            <w:left w:val="none" w:sz="0" w:space="0" w:color="auto"/>
            <w:bottom w:val="none" w:sz="0" w:space="0" w:color="auto"/>
            <w:right w:val="none" w:sz="0" w:space="0" w:color="auto"/>
          </w:divBdr>
        </w:div>
        <w:div w:id="413431000">
          <w:marLeft w:val="640"/>
          <w:marRight w:val="0"/>
          <w:marTop w:val="0"/>
          <w:marBottom w:val="0"/>
          <w:divBdr>
            <w:top w:val="none" w:sz="0" w:space="0" w:color="auto"/>
            <w:left w:val="none" w:sz="0" w:space="0" w:color="auto"/>
            <w:bottom w:val="none" w:sz="0" w:space="0" w:color="auto"/>
            <w:right w:val="none" w:sz="0" w:space="0" w:color="auto"/>
          </w:divBdr>
        </w:div>
        <w:div w:id="704791990">
          <w:marLeft w:val="640"/>
          <w:marRight w:val="0"/>
          <w:marTop w:val="0"/>
          <w:marBottom w:val="0"/>
          <w:divBdr>
            <w:top w:val="none" w:sz="0" w:space="0" w:color="auto"/>
            <w:left w:val="none" w:sz="0" w:space="0" w:color="auto"/>
            <w:bottom w:val="none" w:sz="0" w:space="0" w:color="auto"/>
            <w:right w:val="none" w:sz="0" w:space="0" w:color="auto"/>
          </w:divBdr>
        </w:div>
        <w:div w:id="771127070">
          <w:marLeft w:val="640"/>
          <w:marRight w:val="0"/>
          <w:marTop w:val="0"/>
          <w:marBottom w:val="0"/>
          <w:divBdr>
            <w:top w:val="none" w:sz="0" w:space="0" w:color="auto"/>
            <w:left w:val="none" w:sz="0" w:space="0" w:color="auto"/>
            <w:bottom w:val="none" w:sz="0" w:space="0" w:color="auto"/>
            <w:right w:val="none" w:sz="0" w:space="0" w:color="auto"/>
          </w:divBdr>
        </w:div>
        <w:div w:id="808982408">
          <w:marLeft w:val="640"/>
          <w:marRight w:val="0"/>
          <w:marTop w:val="0"/>
          <w:marBottom w:val="0"/>
          <w:divBdr>
            <w:top w:val="none" w:sz="0" w:space="0" w:color="auto"/>
            <w:left w:val="none" w:sz="0" w:space="0" w:color="auto"/>
            <w:bottom w:val="none" w:sz="0" w:space="0" w:color="auto"/>
            <w:right w:val="none" w:sz="0" w:space="0" w:color="auto"/>
          </w:divBdr>
        </w:div>
        <w:div w:id="838736513">
          <w:marLeft w:val="640"/>
          <w:marRight w:val="0"/>
          <w:marTop w:val="0"/>
          <w:marBottom w:val="0"/>
          <w:divBdr>
            <w:top w:val="none" w:sz="0" w:space="0" w:color="auto"/>
            <w:left w:val="none" w:sz="0" w:space="0" w:color="auto"/>
            <w:bottom w:val="none" w:sz="0" w:space="0" w:color="auto"/>
            <w:right w:val="none" w:sz="0" w:space="0" w:color="auto"/>
          </w:divBdr>
        </w:div>
        <w:div w:id="863060197">
          <w:marLeft w:val="640"/>
          <w:marRight w:val="0"/>
          <w:marTop w:val="0"/>
          <w:marBottom w:val="0"/>
          <w:divBdr>
            <w:top w:val="none" w:sz="0" w:space="0" w:color="auto"/>
            <w:left w:val="none" w:sz="0" w:space="0" w:color="auto"/>
            <w:bottom w:val="none" w:sz="0" w:space="0" w:color="auto"/>
            <w:right w:val="none" w:sz="0" w:space="0" w:color="auto"/>
          </w:divBdr>
        </w:div>
        <w:div w:id="951058909">
          <w:marLeft w:val="640"/>
          <w:marRight w:val="0"/>
          <w:marTop w:val="0"/>
          <w:marBottom w:val="0"/>
          <w:divBdr>
            <w:top w:val="none" w:sz="0" w:space="0" w:color="auto"/>
            <w:left w:val="none" w:sz="0" w:space="0" w:color="auto"/>
            <w:bottom w:val="none" w:sz="0" w:space="0" w:color="auto"/>
            <w:right w:val="none" w:sz="0" w:space="0" w:color="auto"/>
          </w:divBdr>
        </w:div>
        <w:div w:id="987396380">
          <w:marLeft w:val="640"/>
          <w:marRight w:val="0"/>
          <w:marTop w:val="0"/>
          <w:marBottom w:val="0"/>
          <w:divBdr>
            <w:top w:val="none" w:sz="0" w:space="0" w:color="auto"/>
            <w:left w:val="none" w:sz="0" w:space="0" w:color="auto"/>
            <w:bottom w:val="none" w:sz="0" w:space="0" w:color="auto"/>
            <w:right w:val="none" w:sz="0" w:space="0" w:color="auto"/>
          </w:divBdr>
        </w:div>
        <w:div w:id="1011566843">
          <w:marLeft w:val="640"/>
          <w:marRight w:val="0"/>
          <w:marTop w:val="0"/>
          <w:marBottom w:val="0"/>
          <w:divBdr>
            <w:top w:val="none" w:sz="0" w:space="0" w:color="auto"/>
            <w:left w:val="none" w:sz="0" w:space="0" w:color="auto"/>
            <w:bottom w:val="none" w:sz="0" w:space="0" w:color="auto"/>
            <w:right w:val="none" w:sz="0" w:space="0" w:color="auto"/>
          </w:divBdr>
        </w:div>
        <w:div w:id="1091968773">
          <w:marLeft w:val="640"/>
          <w:marRight w:val="0"/>
          <w:marTop w:val="0"/>
          <w:marBottom w:val="0"/>
          <w:divBdr>
            <w:top w:val="none" w:sz="0" w:space="0" w:color="auto"/>
            <w:left w:val="none" w:sz="0" w:space="0" w:color="auto"/>
            <w:bottom w:val="none" w:sz="0" w:space="0" w:color="auto"/>
            <w:right w:val="none" w:sz="0" w:space="0" w:color="auto"/>
          </w:divBdr>
        </w:div>
        <w:div w:id="1135414411">
          <w:marLeft w:val="640"/>
          <w:marRight w:val="0"/>
          <w:marTop w:val="0"/>
          <w:marBottom w:val="0"/>
          <w:divBdr>
            <w:top w:val="none" w:sz="0" w:space="0" w:color="auto"/>
            <w:left w:val="none" w:sz="0" w:space="0" w:color="auto"/>
            <w:bottom w:val="none" w:sz="0" w:space="0" w:color="auto"/>
            <w:right w:val="none" w:sz="0" w:space="0" w:color="auto"/>
          </w:divBdr>
        </w:div>
        <w:div w:id="1303073383">
          <w:marLeft w:val="640"/>
          <w:marRight w:val="0"/>
          <w:marTop w:val="0"/>
          <w:marBottom w:val="0"/>
          <w:divBdr>
            <w:top w:val="none" w:sz="0" w:space="0" w:color="auto"/>
            <w:left w:val="none" w:sz="0" w:space="0" w:color="auto"/>
            <w:bottom w:val="none" w:sz="0" w:space="0" w:color="auto"/>
            <w:right w:val="none" w:sz="0" w:space="0" w:color="auto"/>
          </w:divBdr>
        </w:div>
        <w:div w:id="1491948708">
          <w:marLeft w:val="640"/>
          <w:marRight w:val="0"/>
          <w:marTop w:val="0"/>
          <w:marBottom w:val="0"/>
          <w:divBdr>
            <w:top w:val="none" w:sz="0" w:space="0" w:color="auto"/>
            <w:left w:val="none" w:sz="0" w:space="0" w:color="auto"/>
            <w:bottom w:val="none" w:sz="0" w:space="0" w:color="auto"/>
            <w:right w:val="none" w:sz="0" w:space="0" w:color="auto"/>
          </w:divBdr>
        </w:div>
        <w:div w:id="1533298713">
          <w:marLeft w:val="640"/>
          <w:marRight w:val="0"/>
          <w:marTop w:val="0"/>
          <w:marBottom w:val="0"/>
          <w:divBdr>
            <w:top w:val="none" w:sz="0" w:space="0" w:color="auto"/>
            <w:left w:val="none" w:sz="0" w:space="0" w:color="auto"/>
            <w:bottom w:val="none" w:sz="0" w:space="0" w:color="auto"/>
            <w:right w:val="none" w:sz="0" w:space="0" w:color="auto"/>
          </w:divBdr>
        </w:div>
        <w:div w:id="1552810235">
          <w:marLeft w:val="640"/>
          <w:marRight w:val="0"/>
          <w:marTop w:val="0"/>
          <w:marBottom w:val="0"/>
          <w:divBdr>
            <w:top w:val="none" w:sz="0" w:space="0" w:color="auto"/>
            <w:left w:val="none" w:sz="0" w:space="0" w:color="auto"/>
            <w:bottom w:val="none" w:sz="0" w:space="0" w:color="auto"/>
            <w:right w:val="none" w:sz="0" w:space="0" w:color="auto"/>
          </w:divBdr>
        </w:div>
        <w:div w:id="1582524646">
          <w:marLeft w:val="640"/>
          <w:marRight w:val="0"/>
          <w:marTop w:val="0"/>
          <w:marBottom w:val="0"/>
          <w:divBdr>
            <w:top w:val="none" w:sz="0" w:space="0" w:color="auto"/>
            <w:left w:val="none" w:sz="0" w:space="0" w:color="auto"/>
            <w:bottom w:val="none" w:sz="0" w:space="0" w:color="auto"/>
            <w:right w:val="none" w:sz="0" w:space="0" w:color="auto"/>
          </w:divBdr>
        </w:div>
        <w:div w:id="1620531855">
          <w:marLeft w:val="640"/>
          <w:marRight w:val="0"/>
          <w:marTop w:val="0"/>
          <w:marBottom w:val="0"/>
          <w:divBdr>
            <w:top w:val="none" w:sz="0" w:space="0" w:color="auto"/>
            <w:left w:val="none" w:sz="0" w:space="0" w:color="auto"/>
            <w:bottom w:val="none" w:sz="0" w:space="0" w:color="auto"/>
            <w:right w:val="none" w:sz="0" w:space="0" w:color="auto"/>
          </w:divBdr>
        </w:div>
        <w:div w:id="1637374720">
          <w:marLeft w:val="640"/>
          <w:marRight w:val="0"/>
          <w:marTop w:val="0"/>
          <w:marBottom w:val="0"/>
          <w:divBdr>
            <w:top w:val="none" w:sz="0" w:space="0" w:color="auto"/>
            <w:left w:val="none" w:sz="0" w:space="0" w:color="auto"/>
            <w:bottom w:val="none" w:sz="0" w:space="0" w:color="auto"/>
            <w:right w:val="none" w:sz="0" w:space="0" w:color="auto"/>
          </w:divBdr>
        </w:div>
        <w:div w:id="1707098855">
          <w:marLeft w:val="640"/>
          <w:marRight w:val="0"/>
          <w:marTop w:val="0"/>
          <w:marBottom w:val="0"/>
          <w:divBdr>
            <w:top w:val="none" w:sz="0" w:space="0" w:color="auto"/>
            <w:left w:val="none" w:sz="0" w:space="0" w:color="auto"/>
            <w:bottom w:val="none" w:sz="0" w:space="0" w:color="auto"/>
            <w:right w:val="none" w:sz="0" w:space="0" w:color="auto"/>
          </w:divBdr>
        </w:div>
        <w:div w:id="1710379413">
          <w:marLeft w:val="640"/>
          <w:marRight w:val="0"/>
          <w:marTop w:val="0"/>
          <w:marBottom w:val="0"/>
          <w:divBdr>
            <w:top w:val="none" w:sz="0" w:space="0" w:color="auto"/>
            <w:left w:val="none" w:sz="0" w:space="0" w:color="auto"/>
            <w:bottom w:val="none" w:sz="0" w:space="0" w:color="auto"/>
            <w:right w:val="none" w:sz="0" w:space="0" w:color="auto"/>
          </w:divBdr>
        </w:div>
        <w:div w:id="1713576584">
          <w:marLeft w:val="640"/>
          <w:marRight w:val="0"/>
          <w:marTop w:val="0"/>
          <w:marBottom w:val="0"/>
          <w:divBdr>
            <w:top w:val="none" w:sz="0" w:space="0" w:color="auto"/>
            <w:left w:val="none" w:sz="0" w:space="0" w:color="auto"/>
            <w:bottom w:val="none" w:sz="0" w:space="0" w:color="auto"/>
            <w:right w:val="none" w:sz="0" w:space="0" w:color="auto"/>
          </w:divBdr>
        </w:div>
        <w:div w:id="1747993691">
          <w:marLeft w:val="640"/>
          <w:marRight w:val="0"/>
          <w:marTop w:val="0"/>
          <w:marBottom w:val="0"/>
          <w:divBdr>
            <w:top w:val="none" w:sz="0" w:space="0" w:color="auto"/>
            <w:left w:val="none" w:sz="0" w:space="0" w:color="auto"/>
            <w:bottom w:val="none" w:sz="0" w:space="0" w:color="auto"/>
            <w:right w:val="none" w:sz="0" w:space="0" w:color="auto"/>
          </w:divBdr>
        </w:div>
        <w:div w:id="1776091836">
          <w:marLeft w:val="640"/>
          <w:marRight w:val="0"/>
          <w:marTop w:val="0"/>
          <w:marBottom w:val="0"/>
          <w:divBdr>
            <w:top w:val="none" w:sz="0" w:space="0" w:color="auto"/>
            <w:left w:val="none" w:sz="0" w:space="0" w:color="auto"/>
            <w:bottom w:val="none" w:sz="0" w:space="0" w:color="auto"/>
            <w:right w:val="none" w:sz="0" w:space="0" w:color="auto"/>
          </w:divBdr>
        </w:div>
        <w:div w:id="1821461178">
          <w:marLeft w:val="640"/>
          <w:marRight w:val="0"/>
          <w:marTop w:val="0"/>
          <w:marBottom w:val="0"/>
          <w:divBdr>
            <w:top w:val="none" w:sz="0" w:space="0" w:color="auto"/>
            <w:left w:val="none" w:sz="0" w:space="0" w:color="auto"/>
            <w:bottom w:val="none" w:sz="0" w:space="0" w:color="auto"/>
            <w:right w:val="none" w:sz="0" w:space="0" w:color="auto"/>
          </w:divBdr>
        </w:div>
        <w:div w:id="1848977073">
          <w:marLeft w:val="640"/>
          <w:marRight w:val="0"/>
          <w:marTop w:val="0"/>
          <w:marBottom w:val="0"/>
          <w:divBdr>
            <w:top w:val="none" w:sz="0" w:space="0" w:color="auto"/>
            <w:left w:val="none" w:sz="0" w:space="0" w:color="auto"/>
            <w:bottom w:val="none" w:sz="0" w:space="0" w:color="auto"/>
            <w:right w:val="none" w:sz="0" w:space="0" w:color="auto"/>
          </w:divBdr>
        </w:div>
        <w:div w:id="2080906543">
          <w:marLeft w:val="640"/>
          <w:marRight w:val="0"/>
          <w:marTop w:val="0"/>
          <w:marBottom w:val="0"/>
          <w:divBdr>
            <w:top w:val="none" w:sz="0" w:space="0" w:color="auto"/>
            <w:left w:val="none" w:sz="0" w:space="0" w:color="auto"/>
            <w:bottom w:val="none" w:sz="0" w:space="0" w:color="auto"/>
            <w:right w:val="none" w:sz="0" w:space="0" w:color="auto"/>
          </w:divBdr>
        </w:div>
        <w:div w:id="2081635352">
          <w:marLeft w:val="640"/>
          <w:marRight w:val="0"/>
          <w:marTop w:val="0"/>
          <w:marBottom w:val="0"/>
          <w:divBdr>
            <w:top w:val="none" w:sz="0" w:space="0" w:color="auto"/>
            <w:left w:val="none" w:sz="0" w:space="0" w:color="auto"/>
            <w:bottom w:val="none" w:sz="0" w:space="0" w:color="auto"/>
            <w:right w:val="none" w:sz="0" w:space="0" w:color="auto"/>
          </w:divBdr>
        </w:div>
        <w:div w:id="2100786076">
          <w:marLeft w:val="640"/>
          <w:marRight w:val="0"/>
          <w:marTop w:val="0"/>
          <w:marBottom w:val="0"/>
          <w:divBdr>
            <w:top w:val="none" w:sz="0" w:space="0" w:color="auto"/>
            <w:left w:val="none" w:sz="0" w:space="0" w:color="auto"/>
            <w:bottom w:val="none" w:sz="0" w:space="0" w:color="auto"/>
            <w:right w:val="none" w:sz="0" w:space="0" w:color="auto"/>
          </w:divBdr>
        </w:div>
        <w:div w:id="2114935097">
          <w:marLeft w:val="640"/>
          <w:marRight w:val="0"/>
          <w:marTop w:val="0"/>
          <w:marBottom w:val="0"/>
          <w:divBdr>
            <w:top w:val="none" w:sz="0" w:space="0" w:color="auto"/>
            <w:left w:val="none" w:sz="0" w:space="0" w:color="auto"/>
            <w:bottom w:val="none" w:sz="0" w:space="0" w:color="auto"/>
            <w:right w:val="none" w:sz="0" w:space="0" w:color="auto"/>
          </w:divBdr>
        </w:div>
      </w:divsChild>
    </w:div>
    <w:div w:id="1526094894">
      <w:bodyDiv w:val="1"/>
      <w:marLeft w:val="0"/>
      <w:marRight w:val="0"/>
      <w:marTop w:val="0"/>
      <w:marBottom w:val="0"/>
      <w:divBdr>
        <w:top w:val="none" w:sz="0" w:space="0" w:color="auto"/>
        <w:left w:val="none" w:sz="0" w:space="0" w:color="auto"/>
        <w:bottom w:val="none" w:sz="0" w:space="0" w:color="auto"/>
        <w:right w:val="none" w:sz="0" w:space="0" w:color="auto"/>
      </w:divBdr>
      <w:divsChild>
        <w:div w:id="226889062">
          <w:marLeft w:val="640"/>
          <w:marRight w:val="0"/>
          <w:marTop w:val="0"/>
          <w:marBottom w:val="0"/>
          <w:divBdr>
            <w:top w:val="none" w:sz="0" w:space="0" w:color="auto"/>
            <w:left w:val="none" w:sz="0" w:space="0" w:color="auto"/>
            <w:bottom w:val="none" w:sz="0" w:space="0" w:color="auto"/>
            <w:right w:val="none" w:sz="0" w:space="0" w:color="auto"/>
          </w:divBdr>
        </w:div>
        <w:div w:id="271672680">
          <w:marLeft w:val="640"/>
          <w:marRight w:val="0"/>
          <w:marTop w:val="0"/>
          <w:marBottom w:val="0"/>
          <w:divBdr>
            <w:top w:val="none" w:sz="0" w:space="0" w:color="auto"/>
            <w:left w:val="none" w:sz="0" w:space="0" w:color="auto"/>
            <w:bottom w:val="none" w:sz="0" w:space="0" w:color="auto"/>
            <w:right w:val="none" w:sz="0" w:space="0" w:color="auto"/>
          </w:divBdr>
        </w:div>
        <w:div w:id="712727697">
          <w:marLeft w:val="640"/>
          <w:marRight w:val="0"/>
          <w:marTop w:val="0"/>
          <w:marBottom w:val="0"/>
          <w:divBdr>
            <w:top w:val="none" w:sz="0" w:space="0" w:color="auto"/>
            <w:left w:val="none" w:sz="0" w:space="0" w:color="auto"/>
            <w:bottom w:val="none" w:sz="0" w:space="0" w:color="auto"/>
            <w:right w:val="none" w:sz="0" w:space="0" w:color="auto"/>
          </w:divBdr>
        </w:div>
        <w:div w:id="783186844">
          <w:marLeft w:val="640"/>
          <w:marRight w:val="0"/>
          <w:marTop w:val="0"/>
          <w:marBottom w:val="0"/>
          <w:divBdr>
            <w:top w:val="none" w:sz="0" w:space="0" w:color="auto"/>
            <w:left w:val="none" w:sz="0" w:space="0" w:color="auto"/>
            <w:bottom w:val="none" w:sz="0" w:space="0" w:color="auto"/>
            <w:right w:val="none" w:sz="0" w:space="0" w:color="auto"/>
          </w:divBdr>
        </w:div>
        <w:div w:id="937756842">
          <w:marLeft w:val="640"/>
          <w:marRight w:val="0"/>
          <w:marTop w:val="0"/>
          <w:marBottom w:val="0"/>
          <w:divBdr>
            <w:top w:val="none" w:sz="0" w:space="0" w:color="auto"/>
            <w:left w:val="none" w:sz="0" w:space="0" w:color="auto"/>
            <w:bottom w:val="none" w:sz="0" w:space="0" w:color="auto"/>
            <w:right w:val="none" w:sz="0" w:space="0" w:color="auto"/>
          </w:divBdr>
        </w:div>
        <w:div w:id="1472402091">
          <w:marLeft w:val="640"/>
          <w:marRight w:val="0"/>
          <w:marTop w:val="0"/>
          <w:marBottom w:val="0"/>
          <w:divBdr>
            <w:top w:val="none" w:sz="0" w:space="0" w:color="auto"/>
            <w:left w:val="none" w:sz="0" w:space="0" w:color="auto"/>
            <w:bottom w:val="none" w:sz="0" w:space="0" w:color="auto"/>
            <w:right w:val="none" w:sz="0" w:space="0" w:color="auto"/>
          </w:divBdr>
        </w:div>
        <w:div w:id="1608343474">
          <w:marLeft w:val="640"/>
          <w:marRight w:val="0"/>
          <w:marTop w:val="0"/>
          <w:marBottom w:val="0"/>
          <w:divBdr>
            <w:top w:val="none" w:sz="0" w:space="0" w:color="auto"/>
            <w:left w:val="none" w:sz="0" w:space="0" w:color="auto"/>
            <w:bottom w:val="none" w:sz="0" w:space="0" w:color="auto"/>
            <w:right w:val="none" w:sz="0" w:space="0" w:color="auto"/>
          </w:divBdr>
        </w:div>
        <w:div w:id="1645575960">
          <w:marLeft w:val="640"/>
          <w:marRight w:val="0"/>
          <w:marTop w:val="0"/>
          <w:marBottom w:val="0"/>
          <w:divBdr>
            <w:top w:val="none" w:sz="0" w:space="0" w:color="auto"/>
            <w:left w:val="none" w:sz="0" w:space="0" w:color="auto"/>
            <w:bottom w:val="none" w:sz="0" w:space="0" w:color="auto"/>
            <w:right w:val="none" w:sz="0" w:space="0" w:color="auto"/>
          </w:divBdr>
        </w:div>
        <w:div w:id="1847938974">
          <w:marLeft w:val="640"/>
          <w:marRight w:val="0"/>
          <w:marTop w:val="0"/>
          <w:marBottom w:val="0"/>
          <w:divBdr>
            <w:top w:val="none" w:sz="0" w:space="0" w:color="auto"/>
            <w:left w:val="none" w:sz="0" w:space="0" w:color="auto"/>
            <w:bottom w:val="none" w:sz="0" w:space="0" w:color="auto"/>
            <w:right w:val="none" w:sz="0" w:space="0" w:color="auto"/>
          </w:divBdr>
        </w:div>
        <w:div w:id="2124035092">
          <w:marLeft w:val="640"/>
          <w:marRight w:val="0"/>
          <w:marTop w:val="0"/>
          <w:marBottom w:val="0"/>
          <w:divBdr>
            <w:top w:val="none" w:sz="0" w:space="0" w:color="auto"/>
            <w:left w:val="none" w:sz="0" w:space="0" w:color="auto"/>
            <w:bottom w:val="none" w:sz="0" w:space="0" w:color="auto"/>
            <w:right w:val="none" w:sz="0" w:space="0" w:color="auto"/>
          </w:divBdr>
        </w:div>
      </w:divsChild>
    </w:div>
    <w:div w:id="1543906546">
      <w:bodyDiv w:val="1"/>
      <w:marLeft w:val="0"/>
      <w:marRight w:val="0"/>
      <w:marTop w:val="0"/>
      <w:marBottom w:val="0"/>
      <w:divBdr>
        <w:top w:val="none" w:sz="0" w:space="0" w:color="auto"/>
        <w:left w:val="none" w:sz="0" w:space="0" w:color="auto"/>
        <w:bottom w:val="none" w:sz="0" w:space="0" w:color="auto"/>
        <w:right w:val="none" w:sz="0" w:space="0" w:color="auto"/>
      </w:divBdr>
      <w:divsChild>
        <w:div w:id="625816188">
          <w:marLeft w:val="640"/>
          <w:marRight w:val="0"/>
          <w:marTop w:val="0"/>
          <w:marBottom w:val="0"/>
          <w:divBdr>
            <w:top w:val="none" w:sz="0" w:space="0" w:color="auto"/>
            <w:left w:val="none" w:sz="0" w:space="0" w:color="auto"/>
            <w:bottom w:val="none" w:sz="0" w:space="0" w:color="auto"/>
            <w:right w:val="none" w:sz="0" w:space="0" w:color="auto"/>
          </w:divBdr>
        </w:div>
        <w:div w:id="713650706">
          <w:marLeft w:val="640"/>
          <w:marRight w:val="0"/>
          <w:marTop w:val="0"/>
          <w:marBottom w:val="0"/>
          <w:divBdr>
            <w:top w:val="none" w:sz="0" w:space="0" w:color="auto"/>
            <w:left w:val="none" w:sz="0" w:space="0" w:color="auto"/>
            <w:bottom w:val="none" w:sz="0" w:space="0" w:color="auto"/>
            <w:right w:val="none" w:sz="0" w:space="0" w:color="auto"/>
          </w:divBdr>
        </w:div>
        <w:div w:id="909274243">
          <w:marLeft w:val="640"/>
          <w:marRight w:val="0"/>
          <w:marTop w:val="0"/>
          <w:marBottom w:val="0"/>
          <w:divBdr>
            <w:top w:val="none" w:sz="0" w:space="0" w:color="auto"/>
            <w:left w:val="none" w:sz="0" w:space="0" w:color="auto"/>
            <w:bottom w:val="none" w:sz="0" w:space="0" w:color="auto"/>
            <w:right w:val="none" w:sz="0" w:space="0" w:color="auto"/>
          </w:divBdr>
        </w:div>
        <w:div w:id="1018586400">
          <w:marLeft w:val="640"/>
          <w:marRight w:val="0"/>
          <w:marTop w:val="0"/>
          <w:marBottom w:val="0"/>
          <w:divBdr>
            <w:top w:val="none" w:sz="0" w:space="0" w:color="auto"/>
            <w:left w:val="none" w:sz="0" w:space="0" w:color="auto"/>
            <w:bottom w:val="none" w:sz="0" w:space="0" w:color="auto"/>
            <w:right w:val="none" w:sz="0" w:space="0" w:color="auto"/>
          </w:divBdr>
        </w:div>
        <w:div w:id="1389761058">
          <w:marLeft w:val="640"/>
          <w:marRight w:val="0"/>
          <w:marTop w:val="0"/>
          <w:marBottom w:val="0"/>
          <w:divBdr>
            <w:top w:val="none" w:sz="0" w:space="0" w:color="auto"/>
            <w:left w:val="none" w:sz="0" w:space="0" w:color="auto"/>
            <w:bottom w:val="none" w:sz="0" w:space="0" w:color="auto"/>
            <w:right w:val="none" w:sz="0" w:space="0" w:color="auto"/>
          </w:divBdr>
        </w:div>
        <w:div w:id="1462922588">
          <w:marLeft w:val="640"/>
          <w:marRight w:val="0"/>
          <w:marTop w:val="0"/>
          <w:marBottom w:val="0"/>
          <w:divBdr>
            <w:top w:val="none" w:sz="0" w:space="0" w:color="auto"/>
            <w:left w:val="none" w:sz="0" w:space="0" w:color="auto"/>
            <w:bottom w:val="none" w:sz="0" w:space="0" w:color="auto"/>
            <w:right w:val="none" w:sz="0" w:space="0" w:color="auto"/>
          </w:divBdr>
        </w:div>
        <w:div w:id="1532761021">
          <w:marLeft w:val="640"/>
          <w:marRight w:val="0"/>
          <w:marTop w:val="0"/>
          <w:marBottom w:val="0"/>
          <w:divBdr>
            <w:top w:val="none" w:sz="0" w:space="0" w:color="auto"/>
            <w:left w:val="none" w:sz="0" w:space="0" w:color="auto"/>
            <w:bottom w:val="none" w:sz="0" w:space="0" w:color="auto"/>
            <w:right w:val="none" w:sz="0" w:space="0" w:color="auto"/>
          </w:divBdr>
        </w:div>
        <w:div w:id="1760441487">
          <w:marLeft w:val="640"/>
          <w:marRight w:val="0"/>
          <w:marTop w:val="0"/>
          <w:marBottom w:val="0"/>
          <w:divBdr>
            <w:top w:val="none" w:sz="0" w:space="0" w:color="auto"/>
            <w:left w:val="none" w:sz="0" w:space="0" w:color="auto"/>
            <w:bottom w:val="none" w:sz="0" w:space="0" w:color="auto"/>
            <w:right w:val="none" w:sz="0" w:space="0" w:color="auto"/>
          </w:divBdr>
        </w:div>
        <w:div w:id="1877161023">
          <w:marLeft w:val="640"/>
          <w:marRight w:val="0"/>
          <w:marTop w:val="0"/>
          <w:marBottom w:val="0"/>
          <w:divBdr>
            <w:top w:val="none" w:sz="0" w:space="0" w:color="auto"/>
            <w:left w:val="none" w:sz="0" w:space="0" w:color="auto"/>
            <w:bottom w:val="none" w:sz="0" w:space="0" w:color="auto"/>
            <w:right w:val="none" w:sz="0" w:space="0" w:color="auto"/>
          </w:divBdr>
        </w:div>
        <w:div w:id="1985618010">
          <w:marLeft w:val="640"/>
          <w:marRight w:val="0"/>
          <w:marTop w:val="0"/>
          <w:marBottom w:val="0"/>
          <w:divBdr>
            <w:top w:val="none" w:sz="0" w:space="0" w:color="auto"/>
            <w:left w:val="none" w:sz="0" w:space="0" w:color="auto"/>
            <w:bottom w:val="none" w:sz="0" w:space="0" w:color="auto"/>
            <w:right w:val="none" w:sz="0" w:space="0" w:color="auto"/>
          </w:divBdr>
        </w:div>
        <w:div w:id="2114086768">
          <w:marLeft w:val="640"/>
          <w:marRight w:val="0"/>
          <w:marTop w:val="0"/>
          <w:marBottom w:val="0"/>
          <w:divBdr>
            <w:top w:val="none" w:sz="0" w:space="0" w:color="auto"/>
            <w:left w:val="none" w:sz="0" w:space="0" w:color="auto"/>
            <w:bottom w:val="none" w:sz="0" w:space="0" w:color="auto"/>
            <w:right w:val="none" w:sz="0" w:space="0" w:color="auto"/>
          </w:divBdr>
        </w:div>
      </w:divsChild>
    </w:div>
    <w:div w:id="1563173392">
      <w:bodyDiv w:val="1"/>
      <w:marLeft w:val="0"/>
      <w:marRight w:val="0"/>
      <w:marTop w:val="0"/>
      <w:marBottom w:val="0"/>
      <w:divBdr>
        <w:top w:val="none" w:sz="0" w:space="0" w:color="auto"/>
        <w:left w:val="none" w:sz="0" w:space="0" w:color="auto"/>
        <w:bottom w:val="none" w:sz="0" w:space="0" w:color="auto"/>
        <w:right w:val="none" w:sz="0" w:space="0" w:color="auto"/>
      </w:divBdr>
      <w:divsChild>
        <w:div w:id="1442529995">
          <w:marLeft w:val="640"/>
          <w:marRight w:val="0"/>
          <w:marTop w:val="0"/>
          <w:marBottom w:val="0"/>
          <w:divBdr>
            <w:top w:val="none" w:sz="0" w:space="0" w:color="auto"/>
            <w:left w:val="none" w:sz="0" w:space="0" w:color="auto"/>
            <w:bottom w:val="none" w:sz="0" w:space="0" w:color="auto"/>
            <w:right w:val="none" w:sz="0" w:space="0" w:color="auto"/>
          </w:divBdr>
        </w:div>
        <w:div w:id="2029019879">
          <w:marLeft w:val="640"/>
          <w:marRight w:val="0"/>
          <w:marTop w:val="0"/>
          <w:marBottom w:val="0"/>
          <w:divBdr>
            <w:top w:val="none" w:sz="0" w:space="0" w:color="auto"/>
            <w:left w:val="none" w:sz="0" w:space="0" w:color="auto"/>
            <w:bottom w:val="none" w:sz="0" w:space="0" w:color="auto"/>
            <w:right w:val="none" w:sz="0" w:space="0" w:color="auto"/>
          </w:divBdr>
        </w:div>
      </w:divsChild>
    </w:div>
    <w:div w:id="1600718845">
      <w:bodyDiv w:val="1"/>
      <w:marLeft w:val="0"/>
      <w:marRight w:val="0"/>
      <w:marTop w:val="0"/>
      <w:marBottom w:val="0"/>
      <w:divBdr>
        <w:top w:val="none" w:sz="0" w:space="0" w:color="auto"/>
        <w:left w:val="none" w:sz="0" w:space="0" w:color="auto"/>
        <w:bottom w:val="none" w:sz="0" w:space="0" w:color="auto"/>
        <w:right w:val="none" w:sz="0" w:space="0" w:color="auto"/>
      </w:divBdr>
      <w:divsChild>
        <w:div w:id="98719552">
          <w:marLeft w:val="640"/>
          <w:marRight w:val="0"/>
          <w:marTop w:val="0"/>
          <w:marBottom w:val="0"/>
          <w:divBdr>
            <w:top w:val="none" w:sz="0" w:space="0" w:color="auto"/>
            <w:left w:val="none" w:sz="0" w:space="0" w:color="auto"/>
            <w:bottom w:val="none" w:sz="0" w:space="0" w:color="auto"/>
            <w:right w:val="none" w:sz="0" w:space="0" w:color="auto"/>
          </w:divBdr>
        </w:div>
        <w:div w:id="136454829">
          <w:marLeft w:val="640"/>
          <w:marRight w:val="0"/>
          <w:marTop w:val="0"/>
          <w:marBottom w:val="0"/>
          <w:divBdr>
            <w:top w:val="none" w:sz="0" w:space="0" w:color="auto"/>
            <w:left w:val="none" w:sz="0" w:space="0" w:color="auto"/>
            <w:bottom w:val="none" w:sz="0" w:space="0" w:color="auto"/>
            <w:right w:val="none" w:sz="0" w:space="0" w:color="auto"/>
          </w:divBdr>
        </w:div>
        <w:div w:id="150559354">
          <w:marLeft w:val="640"/>
          <w:marRight w:val="0"/>
          <w:marTop w:val="0"/>
          <w:marBottom w:val="0"/>
          <w:divBdr>
            <w:top w:val="none" w:sz="0" w:space="0" w:color="auto"/>
            <w:left w:val="none" w:sz="0" w:space="0" w:color="auto"/>
            <w:bottom w:val="none" w:sz="0" w:space="0" w:color="auto"/>
            <w:right w:val="none" w:sz="0" w:space="0" w:color="auto"/>
          </w:divBdr>
        </w:div>
        <w:div w:id="204946849">
          <w:marLeft w:val="640"/>
          <w:marRight w:val="0"/>
          <w:marTop w:val="0"/>
          <w:marBottom w:val="0"/>
          <w:divBdr>
            <w:top w:val="none" w:sz="0" w:space="0" w:color="auto"/>
            <w:left w:val="none" w:sz="0" w:space="0" w:color="auto"/>
            <w:bottom w:val="none" w:sz="0" w:space="0" w:color="auto"/>
            <w:right w:val="none" w:sz="0" w:space="0" w:color="auto"/>
          </w:divBdr>
        </w:div>
        <w:div w:id="258681934">
          <w:marLeft w:val="640"/>
          <w:marRight w:val="0"/>
          <w:marTop w:val="0"/>
          <w:marBottom w:val="0"/>
          <w:divBdr>
            <w:top w:val="none" w:sz="0" w:space="0" w:color="auto"/>
            <w:left w:val="none" w:sz="0" w:space="0" w:color="auto"/>
            <w:bottom w:val="none" w:sz="0" w:space="0" w:color="auto"/>
            <w:right w:val="none" w:sz="0" w:space="0" w:color="auto"/>
          </w:divBdr>
        </w:div>
        <w:div w:id="278071459">
          <w:marLeft w:val="640"/>
          <w:marRight w:val="0"/>
          <w:marTop w:val="0"/>
          <w:marBottom w:val="0"/>
          <w:divBdr>
            <w:top w:val="none" w:sz="0" w:space="0" w:color="auto"/>
            <w:left w:val="none" w:sz="0" w:space="0" w:color="auto"/>
            <w:bottom w:val="none" w:sz="0" w:space="0" w:color="auto"/>
            <w:right w:val="none" w:sz="0" w:space="0" w:color="auto"/>
          </w:divBdr>
        </w:div>
        <w:div w:id="317147408">
          <w:marLeft w:val="640"/>
          <w:marRight w:val="0"/>
          <w:marTop w:val="0"/>
          <w:marBottom w:val="0"/>
          <w:divBdr>
            <w:top w:val="none" w:sz="0" w:space="0" w:color="auto"/>
            <w:left w:val="none" w:sz="0" w:space="0" w:color="auto"/>
            <w:bottom w:val="none" w:sz="0" w:space="0" w:color="auto"/>
            <w:right w:val="none" w:sz="0" w:space="0" w:color="auto"/>
          </w:divBdr>
        </w:div>
        <w:div w:id="457914988">
          <w:marLeft w:val="640"/>
          <w:marRight w:val="0"/>
          <w:marTop w:val="0"/>
          <w:marBottom w:val="0"/>
          <w:divBdr>
            <w:top w:val="none" w:sz="0" w:space="0" w:color="auto"/>
            <w:left w:val="none" w:sz="0" w:space="0" w:color="auto"/>
            <w:bottom w:val="none" w:sz="0" w:space="0" w:color="auto"/>
            <w:right w:val="none" w:sz="0" w:space="0" w:color="auto"/>
          </w:divBdr>
        </w:div>
        <w:div w:id="562302801">
          <w:marLeft w:val="640"/>
          <w:marRight w:val="0"/>
          <w:marTop w:val="0"/>
          <w:marBottom w:val="0"/>
          <w:divBdr>
            <w:top w:val="none" w:sz="0" w:space="0" w:color="auto"/>
            <w:left w:val="none" w:sz="0" w:space="0" w:color="auto"/>
            <w:bottom w:val="none" w:sz="0" w:space="0" w:color="auto"/>
            <w:right w:val="none" w:sz="0" w:space="0" w:color="auto"/>
          </w:divBdr>
        </w:div>
        <w:div w:id="652418868">
          <w:marLeft w:val="640"/>
          <w:marRight w:val="0"/>
          <w:marTop w:val="0"/>
          <w:marBottom w:val="0"/>
          <w:divBdr>
            <w:top w:val="none" w:sz="0" w:space="0" w:color="auto"/>
            <w:left w:val="none" w:sz="0" w:space="0" w:color="auto"/>
            <w:bottom w:val="none" w:sz="0" w:space="0" w:color="auto"/>
            <w:right w:val="none" w:sz="0" w:space="0" w:color="auto"/>
          </w:divBdr>
        </w:div>
        <w:div w:id="782722886">
          <w:marLeft w:val="640"/>
          <w:marRight w:val="0"/>
          <w:marTop w:val="0"/>
          <w:marBottom w:val="0"/>
          <w:divBdr>
            <w:top w:val="none" w:sz="0" w:space="0" w:color="auto"/>
            <w:left w:val="none" w:sz="0" w:space="0" w:color="auto"/>
            <w:bottom w:val="none" w:sz="0" w:space="0" w:color="auto"/>
            <w:right w:val="none" w:sz="0" w:space="0" w:color="auto"/>
          </w:divBdr>
        </w:div>
        <w:div w:id="787092931">
          <w:marLeft w:val="640"/>
          <w:marRight w:val="0"/>
          <w:marTop w:val="0"/>
          <w:marBottom w:val="0"/>
          <w:divBdr>
            <w:top w:val="none" w:sz="0" w:space="0" w:color="auto"/>
            <w:left w:val="none" w:sz="0" w:space="0" w:color="auto"/>
            <w:bottom w:val="none" w:sz="0" w:space="0" w:color="auto"/>
            <w:right w:val="none" w:sz="0" w:space="0" w:color="auto"/>
          </w:divBdr>
        </w:div>
        <w:div w:id="824736339">
          <w:marLeft w:val="640"/>
          <w:marRight w:val="0"/>
          <w:marTop w:val="0"/>
          <w:marBottom w:val="0"/>
          <w:divBdr>
            <w:top w:val="none" w:sz="0" w:space="0" w:color="auto"/>
            <w:left w:val="none" w:sz="0" w:space="0" w:color="auto"/>
            <w:bottom w:val="none" w:sz="0" w:space="0" w:color="auto"/>
            <w:right w:val="none" w:sz="0" w:space="0" w:color="auto"/>
          </w:divBdr>
        </w:div>
        <w:div w:id="1045985154">
          <w:marLeft w:val="640"/>
          <w:marRight w:val="0"/>
          <w:marTop w:val="0"/>
          <w:marBottom w:val="0"/>
          <w:divBdr>
            <w:top w:val="none" w:sz="0" w:space="0" w:color="auto"/>
            <w:left w:val="none" w:sz="0" w:space="0" w:color="auto"/>
            <w:bottom w:val="none" w:sz="0" w:space="0" w:color="auto"/>
            <w:right w:val="none" w:sz="0" w:space="0" w:color="auto"/>
          </w:divBdr>
        </w:div>
        <w:div w:id="1218006874">
          <w:marLeft w:val="640"/>
          <w:marRight w:val="0"/>
          <w:marTop w:val="0"/>
          <w:marBottom w:val="0"/>
          <w:divBdr>
            <w:top w:val="none" w:sz="0" w:space="0" w:color="auto"/>
            <w:left w:val="none" w:sz="0" w:space="0" w:color="auto"/>
            <w:bottom w:val="none" w:sz="0" w:space="0" w:color="auto"/>
            <w:right w:val="none" w:sz="0" w:space="0" w:color="auto"/>
          </w:divBdr>
        </w:div>
        <w:div w:id="1239901301">
          <w:marLeft w:val="640"/>
          <w:marRight w:val="0"/>
          <w:marTop w:val="0"/>
          <w:marBottom w:val="0"/>
          <w:divBdr>
            <w:top w:val="none" w:sz="0" w:space="0" w:color="auto"/>
            <w:left w:val="none" w:sz="0" w:space="0" w:color="auto"/>
            <w:bottom w:val="none" w:sz="0" w:space="0" w:color="auto"/>
            <w:right w:val="none" w:sz="0" w:space="0" w:color="auto"/>
          </w:divBdr>
        </w:div>
        <w:div w:id="1283614219">
          <w:marLeft w:val="640"/>
          <w:marRight w:val="0"/>
          <w:marTop w:val="0"/>
          <w:marBottom w:val="0"/>
          <w:divBdr>
            <w:top w:val="none" w:sz="0" w:space="0" w:color="auto"/>
            <w:left w:val="none" w:sz="0" w:space="0" w:color="auto"/>
            <w:bottom w:val="none" w:sz="0" w:space="0" w:color="auto"/>
            <w:right w:val="none" w:sz="0" w:space="0" w:color="auto"/>
          </w:divBdr>
        </w:div>
        <w:div w:id="1334724006">
          <w:marLeft w:val="640"/>
          <w:marRight w:val="0"/>
          <w:marTop w:val="0"/>
          <w:marBottom w:val="0"/>
          <w:divBdr>
            <w:top w:val="none" w:sz="0" w:space="0" w:color="auto"/>
            <w:left w:val="none" w:sz="0" w:space="0" w:color="auto"/>
            <w:bottom w:val="none" w:sz="0" w:space="0" w:color="auto"/>
            <w:right w:val="none" w:sz="0" w:space="0" w:color="auto"/>
          </w:divBdr>
        </w:div>
        <w:div w:id="1424298135">
          <w:marLeft w:val="640"/>
          <w:marRight w:val="0"/>
          <w:marTop w:val="0"/>
          <w:marBottom w:val="0"/>
          <w:divBdr>
            <w:top w:val="none" w:sz="0" w:space="0" w:color="auto"/>
            <w:left w:val="none" w:sz="0" w:space="0" w:color="auto"/>
            <w:bottom w:val="none" w:sz="0" w:space="0" w:color="auto"/>
            <w:right w:val="none" w:sz="0" w:space="0" w:color="auto"/>
          </w:divBdr>
        </w:div>
        <w:div w:id="1433816123">
          <w:marLeft w:val="640"/>
          <w:marRight w:val="0"/>
          <w:marTop w:val="0"/>
          <w:marBottom w:val="0"/>
          <w:divBdr>
            <w:top w:val="none" w:sz="0" w:space="0" w:color="auto"/>
            <w:left w:val="none" w:sz="0" w:space="0" w:color="auto"/>
            <w:bottom w:val="none" w:sz="0" w:space="0" w:color="auto"/>
            <w:right w:val="none" w:sz="0" w:space="0" w:color="auto"/>
          </w:divBdr>
        </w:div>
        <w:div w:id="1499157433">
          <w:marLeft w:val="640"/>
          <w:marRight w:val="0"/>
          <w:marTop w:val="0"/>
          <w:marBottom w:val="0"/>
          <w:divBdr>
            <w:top w:val="none" w:sz="0" w:space="0" w:color="auto"/>
            <w:left w:val="none" w:sz="0" w:space="0" w:color="auto"/>
            <w:bottom w:val="none" w:sz="0" w:space="0" w:color="auto"/>
            <w:right w:val="none" w:sz="0" w:space="0" w:color="auto"/>
          </w:divBdr>
        </w:div>
        <w:div w:id="1529217783">
          <w:marLeft w:val="640"/>
          <w:marRight w:val="0"/>
          <w:marTop w:val="0"/>
          <w:marBottom w:val="0"/>
          <w:divBdr>
            <w:top w:val="none" w:sz="0" w:space="0" w:color="auto"/>
            <w:left w:val="none" w:sz="0" w:space="0" w:color="auto"/>
            <w:bottom w:val="none" w:sz="0" w:space="0" w:color="auto"/>
            <w:right w:val="none" w:sz="0" w:space="0" w:color="auto"/>
          </w:divBdr>
        </w:div>
        <w:div w:id="1556547440">
          <w:marLeft w:val="640"/>
          <w:marRight w:val="0"/>
          <w:marTop w:val="0"/>
          <w:marBottom w:val="0"/>
          <w:divBdr>
            <w:top w:val="none" w:sz="0" w:space="0" w:color="auto"/>
            <w:left w:val="none" w:sz="0" w:space="0" w:color="auto"/>
            <w:bottom w:val="none" w:sz="0" w:space="0" w:color="auto"/>
            <w:right w:val="none" w:sz="0" w:space="0" w:color="auto"/>
          </w:divBdr>
        </w:div>
        <w:div w:id="1618637635">
          <w:marLeft w:val="640"/>
          <w:marRight w:val="0"/>
          <w:marTop w:val="0"/>
          <w:marBottom w:val="0"/>
          <w:divBdr>
            <w:top w:val="none" w:sz="0" w:space="0" w:color="auto"/>
            <w:left w:val="none" w:sz="0" w:space="0" w:color="auto"/>
            <w:bottom w:val="none" w:sz="0" w:space="0" w:color="auto"/>
            <w:right w:val="none" w:sz="0" w:space="0" w:color="auto"/>
          </w:divBdr>
        </w:div>
        <w:div w:id="1648436302">
          <w:marLeft w:val="640"/>
          <w:marRight w:val="0"/>
          <w:marTop w:val="0"/>
          <w:marBottom w:val="0"/>
          <w:divBdr>
            <w:top w:val="none" w:sz="0" w:space="0" w:color="auto"/>
            <w:left w:val="none" w:sz="0" w:space="0" w:color="auto"/>
            <w:bottom w:val="none" w:sz="0" w:space="0" w:color="auto"/>
            <w:right w:val="none" w:sz="0" w:space="0" w:color="auto"/>
          </w:divBdr>
        </w:div>
        <w:div w:id="1664747156">
          <w:marLeft w:val="640"/>
          <w:marRight w:val="0"/>
          <w:marTop w:val="0"/>
          <w:marBottom w:val="0"/>
          <w:divBdr>
            <w:top w:val="none" w:sz="0" w:space="0" w:color="auto"/>
            <w:left w:val="none" w:sz="0" w:space="0" w:color="auto"/>
            <w:bottom w:val="none" w:sz="0" w:space="0" w:color="auto"/>
            <w:right w:val="none" w:sz="0" w:space="0" w:color="auto"/>
          </w:divBdr>
        </w:div>
        <w:div w:id="1779107455">
          <w:marLeft w:val="640"/>
          <w:marRight w:val="0"/>
          <w:marTop w:val="0"/>
          <w:marBottom w:val="0"/>
          <w:divBdr>
            <w:top w:val="none" w:sz="0" w:space="0" w:color="auto"/>
            <w:left w:val="none" w:sz="0" w:space="0" w:color="auto"/>
            <w:bottom w:val="none" w:sz="0" w:space="0" w:color="auto"/>
            <w:right w:val="none" w:sz="0" w:space="0" w:color="auto"/>
          </w:divBdr>
        </w:div>
        <w:div w:id="1856920940">
          <w:marLeft w:val="640"/>
          <w:marRight w:val="0"/>
          <w:marTop w:val="0"/>
          <w:marBottom w:val="0"/>
          <w:divBdr>
            <w:top w:val="none" w:sz="0" w:space="0" w:color="auto"/>
            <w:left w:val="none" w:sz="0" w:space="0" w:color="auto"/>
            <w:bottom w:val="none" w:sz="0" w:space="0" w:color="auto"/>
            <w:right w:val="none" w:sz="0" w:space="0" w:color="auto"/>
          </w:divBdr>
        </w:div>
        <w:div w:id="1888447062">
          <w:marLeft w:val="640"/>
          <w:marRight w:val="0"/>
          <w:marTop w:val="0"/>
          <w:marBottom w:val="0"/>
          <w:divBdr>
            <w:top w:val="none" w:sz="0" w:space="0" w:color="auto"/>
            <w:left w:val="none" w:sz="0" w:space="0" w:color="auto"/>
            <w:bottom w:val="none" w:sz="0" w:space="0" w:color="auto"/>
            <w:right w:val="none" w:sz="0" w:space="0" w:color="auto"/>
          </w:divBdr>
        </w:div>
        <w:div w:id="1960336640">
          <w:marLeft w:val="640"/>
          <w:marRight w:val="0"/>
          <w:marTop w:val="0"/>
          <w:marBottom w:val="0"/>
          <w:divBdr>
            <w:top w:val="none" w:sz="0" w:space="0" w:color="auto"/>
            <w:left w:val="none" w:sz="0" w:space="0" w:color="auto"/>
            <w:bottom w:val="none" w:sz="0" w:space="0" w:color="auto"/>
            <w:right w:val="none" w:sz="0" w:space="0" w:color="auto"/>
          </w:divBdr>
        </w:div>
        <w:div w:id="1982147585">
          <w:marLeft w:val="640"/>
          <w:marRight w:val="0"/>
          <w:marTop w:val="0"/>
          <w:marBottom w:val="0"/>
          <w:divBdr>
            <w:top w:val="none" w:sz="0" w:space="0" w:color="auto"/>
            <w:left w:val="none" w:sz="0" w:space="0" w:color="auto"/>
            <w:bottom w:val="none" w:sz="0" w:space="0" w:color="auto"/>
            <w:right w:val="none" w:sz="0" w:space="0" w:color="auto"/>
          </w:divBdr>
        </w:div>
        <w:div w:id="2113012330">
          <w:marLeft w:val="640"/>
          <w:marRight w:val="0"/>
          <w:marTop w:val="0"/>
          <w:marBottom w:val="0"/>
          <w:divBdr>
            <w:top w:val="none" w:sz="0" w:space="0" w:color="auto"/>
            <w:left w:val="none" w:sz="0" w:space="0" w:color="auto"/>
            <w:bottom w:val="none" w:sz="0" w:space="0" w:color="auto"/>
            <w:right w:val="none" w:sz="0" w:space="0" w:color="auto"/>
          </w:divBdr>
        </w:div>
      </w:divsChild>
    </w:div>
    <w:div w:id="1613244355">
      <w:bodyDiv w:val="1"/>
      <w:marLeft w:val="0"/>
      <w:marRight w:val="0"/>
      <w:marTop w:val="0"/>
      <w:marBottom w:val="0"/>
      <w:divBdr>
        <w:top w:val="none" w:sz="0" w:space="0" w:color="auto"/>
        <w:left w:val="none" w:sz="0" w:space="0" w:color="auto"/>
        <w:bottom w:val="none" w:sz="0" w:space="0" w:color="auto"/>
        <w:right w:val="none" w:sz="0" w:space="0" w:color="auto"/>
      </w:divBdr>
      <w:divsChild>
        <w:div w:id="200703989">
          <w:marLeft w:val="640"/>
          <w:marRight w:val="0"/>
          <w:marTop w:val="0"/>
          <w:marBottom w:val="0"/>
          <w:divBdr>
            <w:top w:val="none" w:sz="0" w:space="0" w:color="auto"/>
            <w:left w:val="none" w:sz="0" w:space="0" w:color="auto"/>
            <w:bottom w:val="none" w:sz="0" w:space="0" w:color="auto"/>
            <w:right w:val="none" w:sz="0" w:space="0" w:color="auto"/>
          </w:divBdr>
        </w:div>
        <w:div w:id="452098927">
          <w:marLeft w:val="640"/>
          <w:marRight w:val="0"/>
          <w:marTop w:val="0"/>
          <w:marBottom w:val="0"/>
          <w:divBdr>
            <w:top w:val="none" w:sz="0" w:space="0" w:color="auto"/>
            <w:left w:val="none" w:sz="0" w:space="0" w:color="auto"/>
            <w:bottom w:val="none" w:sz="0" w:space="0" w:color="auto"/>
            <w:right w:val="none" w:sz="0" w:space="0" w:color="auto"/>
          </w:divBdr>
        </w:div>
        <w:div w:id="537090064">
          <w:marLeft w:val="640"/>
          <w:marRight w:val="0"/>
          <w:marTop w:val="0"/>
          <w:marBottom w:val="0"/>
          <w:divBdr>
            <w:top w:val="none" w:sz="0" w:space="0" w:color="auto"/>
            <w:left w:val="none" w:sz="0" w:space="0" w:color="auto"/>
            <w:bottom w:val="none" w:sz="0" w:space="0" w:color="auto"/>
            <w:right w:val="none" w:sz="0" w:space="0" w:color="auto"/>
          </w:divBdr>
        </w:div>
        <w:div w:id="848524784">
          <w:marLeft w:val="640"/>
          <w:marRight w:val="0"/>
          <w:marTop w:val="0"/>
          <w:marBottom w:val="0"/>
          <w:divBdr>
            <w:top w:val="none" w:sz="0" w:space="0" w:color="auto"/>
            <w:left w:val="none" w:sz="0" w:space="0" w:color="auto"/>
            <w:bottom w:val="none" w:sz="0" w:space="0" w:color="auto"/>
            <w:right w:val="none" w:sz="0" w:space="0" w:color="auto"/>
          </w:divBdr>
        </w:div>
        <w:div w:id="966735328">
          <w:marLeft w:val="640"/>
          <w:marRight w:val="0"/>
          <w:marTop w:val="0"/>
          <w:marBottom w:val="0"/>
          <w:divBdr>
            <w:top w:val="none" w:sz="0" w:space="0" w:color="auto"/>
            <w:left w:val="none" w:sz="0" w:space="0" w:color="auto"/>
            <w:bottom w:val="none" w:sz="0" w:space="0" w:color="auto"/>
            <w:right w:val="none" w:sz="0" w:space="0" w:color="auto"/>
          </w:divBdr>
        </w:div>
        <w:div w:id="1638874447">
          <w:marLeft w:val="640"/>
          <w:marRight w:val="0"/>
          <w:marTop w:val="0"/>
          <w:marBottom w:val="0"/>
          <w:divBdr>
            <w:top w:val="none" w:sz="0" w:space="0" w:color="auto"/>
            <w:left w:val="none" w:sz="0" w:space="0" w:color="auto"/>
            <w:bottom w:val="none" w:sz="0" w:space="0" w:color="auto"/>
            <w:right w:val="none" w:sz="0" w:space="0" w:color="auto"/>
          </w:divBdr>
        </w:div>
        <w:div w:id="1854997761">
          <w:marLeft w:val="640"/>
          <w:marRight w:val="0"/>
          <w:marTop w:val="0"/>
          <w:marBottom w:val="0"/>
          <w:divBdr>
            <w:top w:val="none" w:sz="0" w:space="0" w:color="auto"/>
            <w:left w:val="none" w:sz="0" w:space="0" w:color="auto"/>
            <w:bottom w:val="none" w:sz="0" w:space="0" w:color="auto"/>
            <w:right w:val="none" w:sz="0" w:space="0" w:color="auto"/>
          </w:divBdr>
        </w:div>
        <w:div w:id="2009937406">
          <w:marLeft w:val="640"/>
          <w:marRight w:val="0"/>
          <w:marTop w:val="0"/>
          <w:marBottom w:val="0"/>
          <w:divBdr>
            <w:top w:val="none" w:sz="0" w:space="0" w:color="auto"/>
            <w:left w:val="none" w:sz="0" w:space="0" w:color="auto"/>
            <w:bottom w:val="none" w:sz="0" w:space="0" w:color="auto"/>
            <w:right w:val="none" w:sz="0" w:space="0" w:color="auto"/>
          </w:divBdr>
        </w:div>
        <w:div w:id="2056158765">
          <w:marLeft w:val="640"/>
          <w:marRight w:val="0"/>
          <w:marTop w:val="0"/>
          <w:marBottom w:val="0"/>
          <w:divBdr>
            <w:top w:val="none" w:sz="0" w:space="0" w:color="auto"/>
            <w:left w:val="none" w:sz="0" w:space="0" w:color="auto"/>
            <w:bottom w:val="none" w:sz="0" w:space="0" w:color="auto"/>
            <w:right w:val="none" w:sz="0" w:space="0" w:color="auto"/>
          </w:divBdr>
        </w:div>
        <w:div w:id="2106612156">
          <w:marLeft w:val="640"/>
          <w:marRight w:val="0"/>
          <w:marTop w:val="0"/>
          <w:marBottom w:val="0"/>
          <w:divBdr>
            <w:top w:val="none" w:sz="0" w:space="0" w:color="auto"/>
            <w:left w:val="none" w:sz="0" w:space="0" w:color="auto"/>
            <w:bottom w:val="none" w:sz="0" w:space="0" w:color="auto"/>
            <w:right w:val="none" w:sz="0" w:space="0" w:color="auto"/>
          </w:divBdr>
        </w:div>
      </w:divsChild>
    </w:div>
    <w:div w:id="1619792680">
      <w:bodyDiv w:val="1"/>
      <w:marLeft w:val="0"/>
      <w:marRight w:val="0"/>
      <w:marTop w:val="0"/>
      <w:marBottom w:val="0"/>
      <w:divBdr>
        <w:top w:val="none" w:sz="0" w:space="0" w:color="auto"/>
        <w:left w:val="none" w:sz="0" w:space="0" w:color="auto"/>
        <w:bottom w:val="none" w:sz="0" w:space="0" w:color="auto"/>
        <w:right w:val="none" w:sz="0" w:space="0" w:color="auto"/>
      </w:divBdr>
      <w:divsChild>
        <w:div w:id="125439803">
          <w:marLeft w:val="640"/>
          <w:marRight w:val="0"/>
          <w:marTop w:val="0"/>
          <w:marBottom w:val="0"/>
          <w:divBdr>
            <w:top w:val="none" w:sz="0" w:space="0" w:color="auto"/>
            <w:left w:val="none" w:sz="0" w:space="0" w:color="auto"/>
            <w:bottom w:val="none" w:sz="0" w:space="0" w:color="auto"/>
            <w:right w:val="none" w:sz="0" w:space="0" w:color="auto"/>
          </w:divBdr>
        </w:div>
        <w:div w:id="657343796">
          <w:marLeft w:val="640"/>
          <w:marRight w:val="0"/>
          <w:marTop w:val="0"/>
          <w:marBottom w:val="0"/>
          <w:divBdr>
            <w:top w:val="none" w:sz="0" w:space="0" w:color="auto"/>
            <w:left w:val="none" w:sz="0" w:space="0" w:color="auto"/>
            <w:bottom w:val="none" w:sz="0" w:space="0" w:color="auto"/>
            <w:right w:val="none" w:sz="0" w:space="0" w:color="auto"/>
          </w:divBdr>
        </w:div>
        <w:div w:id="1648362921">
          <w:marLeft w:val="640"/>
          <w:marRight w:val="0"/>
          <w:marTop w:val="0"/>
          <w:marBottom w:val="0"/>
          <w:divBdr>
            <w:top w:val="none" w:sz="0" w:space="0" w:color="auto"/>
            <w:left w:val="none" w:sz="0" w:space="0" w:color="auto"/>
            <w:bottom w:val="none" w:sz="0" w:space="0" w:color="auto"/>
            <w:right w:val="none" w:sz="0" w:space="0" w:color="auto"/>
          </w:divBdr>
        </w:div>
      </w:divsChild>
    </w:div>
    <w:div w:id="1624309957">
      <w:bodyDiv w:val="1"/>
      <w:marLeft w:val="0"/>
      <w:marRight w:val="0"/>
      <w:marTop w:val="0"/>
      <w:marBottom w:val="0"/>
      <w:divBdr>
        <w:top w:val="none" w:sz="0" w:space="0" w:color="auto"/>
        <w:left w:val="none" w:sz="0" w:space="0" w:color="auto"/>
        <w:bottom w:val="none" w:sz="0" w:space="0" w:color="auto"/>
        <w:right w:val="none" w:sz="0" w:space="0" w:color="auto"/>
      </w:divBdr>
      <w:divsChild>
        <w:div w:id="1354646252">
          <w:marLeft w:val="640"/>
          <w:marRight w:val="0"/>
          <w:marTop w:val="0"/>
          <w:marBottom w:val="0"/>
          <w:divBdr>
            <w:top w:val="none" w:sz="0" w:space="0" w:color="auto"/>
            <w:left w:val="none" w:sz="0" w:space="0" w:color="auto"/>
            <w:bottom w:val="none" w:sz="0" w:space="0" w:color="auto"/>
            <w:right w:val="none" w:sz="0" w:space="0" w:color="auto"/>
          </w:divBdr>
        </w:div>
        <w:div w:id="1994791803">
          <w:marLeft w:val="640"/>
          <w:marRight w:val="0"/>
          <w:marTop w:val="0"/>
          <w:marBottom w:val="0"/>
          <w:divBdr>
            <w:top w:val="none" w:sz="0" w:space="0" w:color="auto"/>
            <w:left w:val="none" w:sz="0" w:space="0" w:color="auto"/>
            <w:bottom w:val="none" w:sz="0" w:space="0" w:color="auto"/>
            <w:right w:val="none" w:sz="0" w:space="0" w:color="auto"/>
          </w:divBdr>
        </w:div>
      </w:divsChild>
    </w:div>
    <w:div w:id="1656689233">
      <w:bodyDiv w:val="1"/>
      <w:marLeft w:val="0"/>
      <w:marRight w:val="0"/>
      <w:marTop w:val="0"/>
      <w:marBottom w:val="0"/>
      <w:divBdr>
        <w:top w:val="none" w:sz="0" w:space="0" w:color="auto"/>
        <w:left w:val="none" w:sz="0" w:space="0" w:color="auto"/>
        <w:bottom w:val="none" w:sz="0" w:space="0" w:color="auto"/>
        <w:right w:val="none" w:sz="0" w:space="0" w:color="auto"/>
      </w:divBdr>
      <w:divsChild>
        <w:div w:id="16930468">
          <w:marLeft w:val="640"/>
          <w:marRight w:val="0"/>
          <w:marTop w:val="0"/>
          <w:marBottom w:val="0"/>
          <w:divBdr>
            <w:top w:val="none" w:sz="0" w:space="0" w:color="auto"/>
            <w:left w:val="none" w:sz="0" w:space="0" w:color="auto"/>
            <w:bottom w:val="none" w:sz="0" w:space="0" w:color="auto"/>
            <w:right w:val="none" w:sz="0" w:space="0" w:color="auto"/>
          </w:divBdr>
        </w:div>
        <w:div w:id="109979938">
          <w:marLeft w:val="640"/>
          <w:marRight w:val="0"/>
          <w:marTop w:val="0"/>
          <w:marBottom w:val="0"/>
          <w:divBdr>
            <w:top w:val="none" w:sz="0" w:space="0" w:color="auto"/>
            <w:left w:val="none" w:sz="0" w:space="0" w:color="auto"/>
            <w:bottom w:val="none" w:sz="0" w:space="0" w:color="auto"/>
            <w:right w:val="none" w:sz="0" w:space="0" w:color="auto"/>
          </w:divBdr>
        </w:div>
        <w:div w:id="112947994">
          <w:marLeft w:val="640"/>
          <w:marRight w:val="0"/>
          <w:marTop w:val="0"/>
          <w:marBottom w:val="0"/>
          <w:divBdr>
            <w:top w:val="none" w:sz="0" w:space="0" w:color="auto"/>
            <w:left w:val="none" w:sz="0" w:space="0" w:color="auto"/>
            <w:bottom w:val="none" w:sz="0" w:space="0" w:color="auto"/>
            <w:right w:val="none" w:sz="0" w:space="0" w:color="auto"/>
          </w:divBdr>
        </w:div>
        <w:div w:id="150223858">
          <w:marLeft w:val="640"/>
          <w:marRight w:val="0"/>
          <w:marTop w:val="0"/>
          <w:marBottom w:val="0"/>
          <w:divBdr>
            <w:top w:val="none" w:sz="0" w:space="0" w:color="auto"/>
            <w:left w:val="none" w:sz="0" w:space="0" w:color="auto"/>
            <w:bottom w:val="none" w:sz="0" w:space="0" w:color="auto"/>
            <w:right w:val="none" w:sz="0" w:space="0" w:color="auto"/>
          </w:divBdr>
        </w:div>
        <w:div w:id="183592806">
          <w:marLeft w:val="640"/>
          <w:marRight w:val="0"/>
          <w:marTop w:val="0"/>
          <w:marBottom w:val="0"/>
          <w:divBdr>
            <w:top w:val="none" w:sz="0" w:space="0" w:color="auto"/>
            <w:left w:val="none" w:sz="0" w:space="0" w:color="auto"/>
            <w:bottom w:val="none" w:sz="0" w:space="0" w:color="auto"/>
            <w:right w:val="none" w:sz="0" w:space="0" w:color="auto"/>
          </w:divBdr>
        </w:div>
        <w:div w:id="419328096">
          <w:marLeft w:val="640"/>
          <w:marRight w:val="0"/>
          <w:marTop w:val="0"/>
          <w:marBottom w:val="0"/>
          <w:divBdr>
            <w:top w:val="none" w:sz="0" w:space="0" w:color="auto"/>
            <w:left w:val="none" w:sz="0" w:space="0" w:color="auto"/>
            <w:bottom w:val="none" w:sz="0" w:space="0" w:color="auto"/>
            <w:right w:val="none" w:sz="0" w:space="0" w:color="auto"/>
          </w:divBdr>
        </w:div>
        <w:div w:id="505022625">
          <w:marLeft w:val="640"/>
          <w:marRight w:val="0"/>
          <w:marTop w:val="0"/>
          <w:marBottom w:val="0"/>
          <w:divBdr>
            <w:top w:val="none" w:sz="0" w:space="0" w:color="auto"/>
            <w:left w:val="none" w:sz="0" w:space="0" w:color="auto"/>
            <w:bottom w:val="none" w:sz="0" w:space="0" w:color="auto"/>
            <w:right w:val="none" w:sz="0" w:space="0" w:color="auto"/>
          </w:divBdr>
        </w:div>
        <w:div w:id="634793956">
          <w:marLeft w:val="640"/>
          <w:marRight w:val="0"/>
          <w:marTop w:val="0"/>
          <w:marBottom w:val="0"/>
          <w:divBdr>
            <w:top w:val="none" w:sz="0" w:space="0" w:color="auto"/>
            <w:left w:val="none" w:sz="0" w:space="0" w:color="auto"/>
            <w:bottom w:val="none" w:sz="0" w:space="0" w:color="auto"/>
            <w:right w:val="none" w:sz="0" w:space="0" w:color="auto"/>
          </w:divBdr>
        </w:div>
        <w:div w:id="734817359">
          <w:marLeft w:val="640"/>
          <w:marRight w:val="0"/>
          <w:marTop w:val="0"/>
          <w:marBottom w:val="0"/>
          <w:divBdr>
            <w:top w:val="none" w:sz="0" w:space="0" w:color="auto"/>
            <w:left w:val="none" w:sz="0" w:space="0" w:color="auto"/>
            <w:bottom w:val="none" w:sz="0" w:space="0" w:color="auto"/>
            <w:right w:val="none" w:sz="0" w:space="0" w:color="auto"/>
          </w:divBdr>
        </w:div>
        <w:div w:id="963465911">
          <w:marLeft w:val="640"/>
          <w:marRight w:val="0"/>
          <w:marTop w:val="0"/>
          <w:marBottom w:val="0"/>
          <w:divBdr>
            <w:top w:val="none" w:sz="0" w:space="0" w:color="auto"/>
            <w:left w:val="none" w:sz="0" w:space="0" w:color="auto"/>
            <w:bottom w:val="none" w:sz="0" w:space="0" w:color="auto"/>
            <w:right w:val="none" w:sz="0" w:space="0" w:color="auto"/>
          </w:divBdr>
        </w:div>
        <w:div w:id="970013020">
          <w:marLeft w:val="640"/>
          <w:marRight w:val="0"/>
          <w:marTop w:val="0"/>
          <w:marBottom w:val="0"/>
          <w:divBdr>
            <w:top w:val="none" w:sz="0" w:space="0" w:color="auto"/>
            <w:left w:val="none" w:sz="0" w:space="0" w:color="auto"/>
            <w:bottom w:val="none" w:sz="0" w:space="0" w:color="auto"/>
            <w:right w:val="none" w:sz="0" w:space="0" w:color="auto"/>
          </w:divBdr>
        </w:div>
        <w:div w:id="1061907332">
          <w:marLeft w:val="640"/>
          <w:marRight w:val="0"/>
          <w:marTop w:val="0"/>
          <w:marBottom w:val="0"/>
          <w:divBdr>
            <w:top w:val="none" w:sz="0" w:space="0" w:color="auto"/>
            <w:left w:val="none" w:sz="0" w:space="0" w:color="auto"/>
            <w:bottom w:val="none" w:sz="0" w:space="0" w:color="auto"/>
            <w:right w:val="none" w:sz="0" w:space="0" w:color="auto"/>
          </w:divBdr>
        </w:div>
        <w:div w:id="1166555565">
          <w:marLeft w:val="640"/>
          <w:marRight w:val="0"/>
          <w:marTop w:val="0"/>
          <w:marBottom w:val="0"/>
          <w:divBdr>
            <w:top w:val="none" w:sz="0" w:space="0" w:color="auto"/>
            <w:left w:val="none" w:sz="0" w:space="0" w:color="auto"/>
            <w:bottom w:val="none" w:sz="0" w:space="0" w:color="auto"/>
            <w:right w:val="none" w:sz="0" w:space="0" w:color="auto"/>
          </w:divBdr>
        </w:div>
        <w:div w:id="1215386352">
          <w:marLeft w:val="640"/>
          <w:marRight w:val="0"/>
          <w:marTop w:val="0"/>
          <w:marBottom w:val="0"/>
          <w:divBdr>
            <w:top w:val="none" w:sz="0" w:space="0" w:color="auto"/>
            <w:left w:val="none" w:sz="0" w:space="0" w:color="auto"/>
            <w:bottom w:val="none" w:sz="0" w:space="0" w:color="auto"/>
            <w:right w:val="none" w:sz="0" w:space="0" w:color="auto"/>
          </w:divBdr>
        </w:div>
        <w:div w:id="1277323573">
          <w:marLeft w:val="640"/>
          <w:marRight w:val="0"/>
          <w:marTop w:val="0"/>
          <w:marBottom w:val="0"/>
          <w:divBdr>
            <w:top w:val="none" w:sz="0" w:space="0" w:color="auto"/>
            <w:left w:val="none" w:sz="0" w:space="0" w:color="auto"/>
            <w:bottom w:val="none" w:sz="0" w:space="0" w:color="auto"/>
            <w:right w:val="none" w:sz="0" w:space="0" w:color="auto"/>
          </w:divBdr>
        </w:div>
        <w:div w:id="1292520984">
          <w:marLeft w:val="640"/>
          <w:marRight w:val="0"/>
          <w:marTop w:val="0"/>
          <w:marBottom w:val="0"/>
          <w:divBdr>
            <w:top w:val="none" w:sz="0" w:space="0" w:color="auto"/>
            <w:left w:val="none" w:sz="0" w:space="0" w:color="auto"/>
            <w:bottom w:val="none" w:sz="0" w:space="0" w:color="auto"/>
            <w:right w:val="none" w:sz="0" w:space="0" w:color="auto"/>
          </w:divBdr>
        </w:div>
        <w:div w:id="1309749668">
          <w:marLeft w:val="640"/>
          <w:marRight w:val="0"/>
          <w:marTop w:val="0"/>
          <w:marBottom w:val="0"/>
          <w:divBdr>
            <w:top w:val="none" w:sz="0" w:space="0" w:color="auto"/>
            <w:left w:val="none" w:sz="0" w:space="0" w:color="auto"/>
            <w:bottom w:val="none" w:sz="0" w:space="0" w:color="auto"/>
            <w:right w:val="none" w:sz="0" w:space="0" w:color="auto"/>
          </w:divBdr>
        </w:div>
        <w:div w:id="1372458211">
          <w:marLeft w:val="640"/>
          <w:marRight w:val="0"/>
          <w:marTop w:val="0"/>
          <w:marBottom w:val="0"/>
          <w:divBdr>
            <w:top w:val="none" w:sz="0" w:space="0" w:color="auto"/>
            <w:left w:val="none" w:sz="0" w:space="0" w:color="auto"/>
            <w:bottom w:val="none" w:sz="0" w:space="0" w:color="auto"/>
            <w:right w:val="none" w:sz="0" w:space="0" w:color="auto"/>
          </w:divBdr>
        </w:div>
        <w:div w:id="1428307275">
          <w:marLeft w:val="640"/>
          <w:marRight w:val="0"/>
          <w:marTop w:val="0"/>
          <w:marBottom w:val="0"/>
          <w:divBdr>
            <w:top w:val="none" w:sz="0" w:space="0" w:color="auto"/>
            <w:left w:val="none" w:sz="0" w:space="0" w:color="auto"/>
            <w:bottom w:val="none" w:sz="0" w:space="0" w:color="auto"/>
            <w:right w:val="none" w:sz="0" w:space="0" w:color="auto"/>
          </w:divBdr>
        </w:div>
        <w:div w:id="1480879167">
          <w:marLeft w:val="640"/>
          <w:marRight w:val="0"/>
          <w:marTop w:val="0"/>
          <w:marBottom w:val="0"/>
          <w:divBdr>
            <w:top w:val="none" w:sz="0" w:space="0" w:color="auto"/>
            <w:left w:val="none" w:sz="0" w:space="0" w:color="auto"/>
            <w:bottom w:val="none" w:sz="0" w:space="0" w:color="auto"/>
            <w:right w:val="none" w:sz="0" w:space="0" w:color="auto"/>
          </w:divBdr>
        </w:div>
        <w:div w:id="1483228703">
          <w:marLeft w:val="640"/>
          <w:marRight w:val="0"/>
          <w:marTop w:val="0"/>
          <w:marBottom w:val="0"/>
          <w:divBdr>
            <w:top w:val="none" w:sz="0" w:space="0" w:color="auto"/>
            <w:left w:val="none" w:sz="0" w:space="0" w:color="auto"/>
            <w:bottom w:val="none" w:sz="0" w:space="0" w:color="auto"/>
            <w:right w:val="none" w:sz="0" w:space="0" w:color="auto"/>
          </w:divBdr>
        </w:div>
        <w:div w:id="1508137394">
          <w:marLeft w:val="640"/>
          <w:marRight w:val="0"/>
          <w:marTop w:val="0"/>
          <w:marBottom w:val="0"/>
          <w:divBdr>
            <w:top w:val="none" w:sz="0" w:space="0" w:color="auto"/>
            <w:left w:val="none" w:sz="0" w:space="0" w:color="auto"/>
            <w:bottom w:val="none" w:sz="0" w:space="0" w:color="auto"/>
            <w:right w:val="none" w:sz="0" w:space="0" w:color="auto"/>
          </w:divBdr>
        </w:div>
        <w:div w:id="1635601066">
          <w:marLeft w:val="640"/>
          <w:marRight w:val="0"/>
          <w:marTop w:val="0"/>
          <w:marBottom w:val="0"/>
          <w:divBdr>
            <w:top w:val="none" w:sz="0" w:space="0" w:color="auto"/>
            <w:left w:val="none" w:sz="0" w:space="0" w:color="auto"/>
            <w:bottom w:val="none" w:sz="0" w:space="0" w:color="auto"/>
            <w:right w:val="none" w:sz="0" w:space="0" w:color="auto"/>
          </w:divBdr>
        </w:div>
        <w:div w:id="1803114858">
          <w:marLeft w:val="640"/>
          <w:marRight w:val="0"/>
          <w:marTop w:val="0"/>
          <w:marBottom w:val="0"/>
          <w:divBdr>
            <w:top w:val="none" w:sz="0" w:space="0" w:color="auto"/>
            <w:left w:val="none" w:sz="0" w:space="0" w:color="auto"/>
            <w:bottom w:val="none" w:sz="0" w:space="0" w:color="auto"/>
            <w:right w:val="none" w:sz="0" w:space="0" w:color="auto"/>
          </w:divBdr>
        </w:div>
        <w:div w:id="1934901361">
          <w:marLeft w:val="640"/>
          <w:marRight w:val="0"/>
          <w:marTop w:val="0"/>
          <w:marBottom w:val="0"/>
          <w:divBdr>
            <w:top w:val="none" w:sz="0" w:space="0" w:color="auto"/>
            <w:left w:val="none" w:sz="0" w:space="0" w:color="auto"/>
            <w:bottom w:val="none" w:sz="0" w:space="0" w:color="auto"/>
            <w:right w:val="none" w:sz="0" w:space="0" w:color="auto"/>
          </w:divBdr>
        </w:div>
        <w:div w:id="1975985897">
          <w:marLeft w:val="640"/>
          <w:marRight w:val="0"/>
          <w:marTop w:val="0"/>
          <w:marBottom w:val="0"/>
          <w:divBdr>
            <w:top w:val="none" w:sz="0" w:space="0" w:color="auto"/>
            <w:left w:val="none" w:sz="0" w:space="0" w:color="auto"/>
            <w:bottom w:val="none" w:sz="0" w:space="0" w:color="auto"/>
            <w:right w:val="none" w:sz="0" w:space="0" w:color="auto"/>
          </w:divBdr>
        </w:div>
        <w:div w:id="2111389526">
          <w:marLeft w:val="640"/>
          <w:marRight w:val="0"/>
          <w:marTop w:val="0"/>
          <w:marBottom w:val="0"/>
          <w:divBdr>
            <w:top w:val="none" w:sz="0" w:space="0" w:color="auto"/>
            <w:left w:val="none" w:sz="0" w:space="0" w:color="auto"/>
            <w:bottom w:val="none" w:sz="0" w:space="0" w:color="auto"/>
            <w:right w:val="none" w:sz="0" w:space="0" w:color="auto"/>
          </w:divBdr>
        </w:div>
      </w:divsChild>
    </w:div>
    <w:div w:id="1674334440">
      <w:bodyDiv w:val="1"/>
      <w:marLeft w:val="0"/>
      <w:marRight w:val="0"/>
      <w:marTop w:val="0"/>
      <w:marBottom w:val="0"/>
      <w:divBdr>
        <w:top w:val="none" w:sz="0" w:space="0" w:color="auto"/>
        <w:left w:val="none" w:sz="0" w:space="0" w:color="auto"/>
        <w:bottom w:val="none" w:sz="0" w:space="0" w:color="auto"/>
        <w:right w:val="none" w:sz="0" w:space="0" w:color="auto"/>
      </w:divBdr>
    </w:div>
    <w:div w:id="1709136333">
      <w:bodyDiv w:val="1"/>
      <w:marLeft w:val="0"/>
      <w:marRight w:val="0"/>
      <w:marTop w:val="0"/>
      <w:marBottom w:val="0"/>
      <w:divBdr>
        <w:top w:val="none" w:sz="0" w:space="0" w:color="auto"/>
        <w:left w:val="none" w:sz="0" w:space="0" w:color="auto"/>
        <w:bottom w:val="none" w:sz="0" w:space="0" w:color="auto"/>
        <w:right w:val="none" w:sz="0" w:space="0" w:color="auto"/>
      </w:divBdr>
      <w:divsChild>
        <w:div w:id="222453404">
          <w:marLeft w:val="640"/>
          <w:marRight w:val="0"/>
          <w:marTop w:val="0"/>
          <w:marBottom w:val="0"/>
          <w:divBdr>
            <w:top w:val="none" w:sz="0" w:space="0" w:color="auto"/>
            <w:left w:val="none" w:sz="0" w:space="0" w:color="auto"/>
            <w:bottom w:val="none" w:sz="0" w:space="0" w:color="auto"/>
            <w:right w:val="none" w:sz="0" w:space="0" w:color="auto"/>
          </w:divBdr>
        </w:div>
        <w:div w:id="268507138">
          <w:marLeft w:val="640"/>
          <w:marRight w:val="0"/>
          <w:marTop w:val="0"/>
          <w:marBottom w:val="0"/>
          <w:divBdr>
            <w:top w:val="none" w:sz="0" w:space="0" w:color="auto"/>
            <w:left w:val="none" w:sz="0" w:space="0" w:color="auto"/>
            <w:bottom w:val="none" w:sz="0" w:space="0" w:color="auto"/>
            <w:right w:val="none" w:sz="0" w:space="0" w:color="auto"/>
          </w:divBdr>
        </w:div>
        <w:div w:id="269433942">
          <w:marLeft w:val="640"/>
          <w:marRight w:val="0"/>
          <w:marTop w:val="0"/>
          <w:marBottom w:val="0"/>
          <w:divBdr>
            <w:top w:val="none" w:sz="0" w:space="0" w:color="auto"/>
            <w:left w:val="none" w:sz="0" w:space="0" w:color="auto"/>
            <w:bottom w:val="none" w:sz="0" w:space="0" w:color="auto"/>
            <w:right w:val="none" w:sz="0" w:space="0" w:color="auto"/>
          </w:divBdr>
        </w:div>
        <w:div w:id="291789566">
          <w:marLeft w:val="640"/>
          <w:marRight w:val="0"/>
          <w:marTop w:val="0"/>
          <w:marBottom w:val="0"/>
          <w:divBdr>
            <w:top w:val="none" w:sz="0" w:space="0" w:color="auto"/>
            <w:left w:val="none" w:sz="0" w:space="0" w:color="auto"/>
            <w:bottom w:val="none" w:sz="0" w:space="0" w:color="auto"/>
            <w:right w:val="none" w:sz="0" w:space="0" w:color="auto"/>
          </w:divBdr>
        </w:div>
        <w:div w:id="316762916">
          <w:marLeft w:val="640"/>
          <w:marRight w:val="0"/>
          <w:marTop w:val="0"/>
          <w:marBottom w:val="0"/>
          <w:divBdr>
            <w:top w:val="none" w:sz="0" w:space="0" w:color="auto"/>
            <w:left w:val="none" w:sz="0" w:space="0" w:color="auto"/>
            <w:bottom w:val="none" w:sz="0" w:space="0" w:color="auto"/>
            <w:right w:val="none" w:sz="0" w:space="0" w:color="auto"/>
          </w:divBdr>
        </w:div>
        <w:div w:id="472411089">
          <w:marLeft w:val="640"/>
          <w:marRight w:val="0"/>
          <w:marTop w:val="0"/>
          <w:marBottom w:val="0"/>
          <w:divBdr>
            <w:top w:val="none" w:sz="0" w:space="0" w:color="auto"/>
            <w:left w:val="none" w:sz="0" w:space="0" w:color="auto"/>
            <w:bottom w:val="none" w:sz="0" w:space="0" w:color="auto"/>
            <w:right w:val="none" w:sz="0" w:space="0" w:color="auto"/>
          </w:divBdr>
        </w:div>
        <w:div w:id="525942633">
          <w:marLeft w:val="640"/>
          <w:marRight w:val="0"/>
          <w:marTop w:val="0"/>
          <w:marBottom w:val="0"/>
          <w:divBdr>
            <w:top w:val="none" w:sz="0" w:space="0" w:color="auto"/>
            <w:left w:val="none" w:sz="0" w:space="0" w:color="auto"/>
            <w:bottom w:val="none" w:sz="0" w:space="0" w:color="auto"/>
            <w:right w:val="none" w:sz="0" w:space="0" w:color="auto"/>
          </w:divBdr>
        </w:div>
        <w:div w:id="532153339">
          <w:marLeft w:val="640"/>
          <w:marRight w:val="0"/>
          <w:marTop w:val="0"/>
          <w:marBottom w:val="0"/>
          <w:divBdr>
            <w:top w:val="none" w:sz="0" w:space="0" w:color="auto"/>
            <w:left w:val="none" w:sz="0" w:space="0" w:color="auto"/>
            <w:bottom w:val="none" w:sz="0" w:space="0" w:color="auto"/>
            <w:right w:val="none" w:sz="0" w:space="0" w:color="auto"/>
          </w:divBdr>
        </w:div>
        <w:div w:id="685835163">
          <w:marLeft w:val="640"/>
          <w:marRight w:val="0"/>
          <w:marTop w:val="0"/>
          <w:marBottom w:val="0"/>
          <w:divBdr>
            <w:top w:val="none" w:sz="0" w:space="0" w:color="auto"/>
            <w:left w:val="none" w:sz="0" w:space="0" w:color="auto"/>
            <w:bottom w:val="none" w:sz="0" w:space="0" w:color="auto"/>
            <w:right w:val="none" w:sz="0" w:space="0" w:color="auto"/>
          </w:divBdr>
        </w:div>
        <w:div w:id="720446318">
          <w:marLeft w:val="640"/>
          <w:marRight w:val="0"/>
          <w:marTop w:val="0"/>
          <w:marBottom w:val="0"/>
          <w:divBdr>
            <w:top w:val="none" w:sz="0" w:space="0" w:color="auto"/>
            <w:left w:val="none" w:sz="0" w:space="0" w:color="auto"/>
            <w:bottom w:val="none" w:sz="0" w:space="0" w:color="auto"/>
            <w:right w:val="none" w:sz="0" w:space="0" w:color="auto"/>
          </w:divBdr>
        </w:div>
        <w:div w:id="819228965">
          <w:marLeft w:val="640"/>
          <w:marRight w:val="0"/>
          <w:marTop w:val="0"/>
          <w:marBottom w:val="0"/>
          <w:divBdr>
            <w:top w:val="none" w:sz="0" w:space="0" w:color="auto"/>
            <w:left w:val="none" w:sz="0" w:space="0" w:color="auto"/>
            <w:bottom w:val="none" w:sz="0" w:space="0" w:color="auto"/>
            <w:right w:val="none" w:sz="0" w:space="0" w:color="auto"/>
          </w:divBdr>
        </w:div>
        <w:div w:id="835803780">
          <w:marLeft w:val="640"/>
          <w:marRight w:val="0"/>
          <w:marTop w:val="0"/>
          <w:marBottom w:val="0"/>
          <w:divBdr>
            <w:top w:val="none" w:sz="0" w:space="0" w:color="auto"/>
            <w:left w:val="none" w:sz="0" w:space="0" w:color="auto"/>
            <w:bottom w:val="none" w:sz="0" w:space="0" w:color="auto"/>
            <w:right w:val="none" w:sz="0" w:space="0" w:color="auto"/>
          </w:divBdr>
        </w:div>
        <w:div w:id="840777213">
          <w:marLeft w:val="640"/>
          <w:marRight w:val="0"/>
          <w:marTop w:val="0"/>
          <w:marBottom w:val="0"/>
          <w:divBdr>
            <w:top w:val="none" w:sz="0" w:space="0" w:color="auto"/>
            <w:left w:val="none" w:sz="0" w:space="0" w:color="auto"/>
            <w:bottom w:val="none" w:sz="0" w:space="0" w:color="auto"/>
            <w:right w:val="none" w:sz="0" w:space="0" w:color="auto"/>
          </w:divBdr>
        </w:div>
        <w:div w:id="911280107">
          <w:marLeft w:val="640"/>
          <w:marRight w:val="0"/>
          <w:marTop w:val="0"/>
          <w:marBottom w:val="0"/>
          <w:divBdr>
            <w:top w:val="none" w:sz="0" w:space="0" w:color="auto"/>
            <w:left w:val="none" w:sz="0" w:space="0" w:color="auto"/>
            <w:bottom w:val="none" w:sz="0" w:space="0" w:color="auto"/>
            <w:right w:val="none" w:sz="0" w:space="0" w:color="auto"/>
          </w:divBdr>
        </w:div>
        <w:div w:id="936526725">
          <w:marLeft w:val="640"/>
          <w:marRight w:val="0"/>
          <w:marTop w:val="0"/>
          <w:marBottom w:val="0"/>
          <w:divBdr>
            <w:top w:val="none" w:sz="0" w:space="0" w:color="auto"/>
            <w:left w:val="none" w:sz="0" w:space="0" w:color="auto"/>
            <w:bottom w:val="none" w:sz="0" w:space="0" w:color="auto"/>
            <w:right w:val="none" w:sz="0" w:space="0" w:color="auto"/>
          </w:divBdr>
        </w:div>
        <w:div w:id="966736500">
          <w:marLeft w:val="640"/>
          <w:marRight w:val="0"/>
          <w:marTop w:val="0"/>
          <w:marBottom w:val="0"/>
          <w:divBdr>
            <w:top w:val="none" w:sz="0" w:space="0" w:color="auto"/>
            <w:left w:val="none" w:sz="0" w:space="0" w:color="auto"/>
            <w:bottom w:val="none" w:sz="0" w:space="0" w:color="auto"/>
            <w:right w:val="none" w:sz="0" w:space="0" w:color="auto"/>
          </w:divBdr>
        </w:div>
        <w:div w:id="1031102606">
          <w:marLeft w:val="640"/>
          <w:marRight w:val="0"/>
          <w:marTop w:val="0"/>
          <w:marBottom w:val="0"/>
          <w:divBdr>
            <w:top w:val="none" w:sz="0" w:space="0" w:color="auto"/>
            <w:left w:val="none" w:sz="0" w:space="0" w:color="auto"/>
            <w:bottom w:val="none" w:sz="0" w:space="0" w:color="auto"/>
            <w:right w:val="none" w:sz="0" w:space="0" w:color="auto"/>
          </w:divBdr>
        </w:div>
        <w:div w:id="1091703931">
          <w:marLeft w:val="640"/>
          <w:marRight w:val="0"/>
          <w:marTop w:val="0"/>
          <w:marBottom w:val="0"/>
          <w:divBdr>
            <w:top w:val="none" w:sz="0" w:space="0" w:color="auto"/>
            <w:left w:val="none" w:sz="0" w:space="0" w:color="auto"/>
            <w:bottom w:val="none" w:sz="0" w:space="0" w:color="auto"/>
            <w:right w:val="none" w:sz="0" w:space="0" w:color="auto"/>
          </w:divBdr>
        </w:div>
        <w:div w:id="1093745056">
          <w:marLeft w:val="640"/>
          <w:marRight w:val="0"/>
          <w:marTop w:val="0"/>
          <w:marBottom w:val="0"/>
          <w:divBdr>
            <w:top w:val="none" w:sz="0" w:space="0" w:color="auto"/>
            <w:left w:val="none" w:sz="0" w:space="0" w:color="auto"/>
            <w:bottom w:val="none" w:sz="0" w:space="0" w:color="auto"/>
            <w:right w:val="none" w:sz="0" w:space="0" w:color="auto"/>
          </w:divBdr>
        </w:div>
        <w:div w:id="1109661341">
          <w:marLeft w:val="640"/>
          <w:marRight w:val="0"/>
          <w:marTop w:val="0"/>
          <w:marBottom w:val="0"/>
          <w:divBdr>
            <w:top w:val="none" w:sz="0" w:space="0" w:color="auto"/>
            <w:left w:val="none" w:sz="0" w:space="0" w:color="auto"/>
            <w:bottom w:val="none" w:sz="0" w:space="0" w:color="auto"/>
            <w:right w:val="none" w:sz="0" w:space="0" w:color="auto"/>
          </w:divBdr>
        </w:div>
        <w:div w:id="1153719861">
          <w:marLeft w:val="640"/>
          <w:marRight w:val="0"/>
          <w:marTop w:val="0"/>
          <w:marBottom w:val="0"/>
          <w:divBdr>
            <w:top w:val="none" w:sz="0" w:space="0" w:color="auto"/>
            <w:left w:val="none" w:sz="0" w:space="0" w:color="auto"/>
            <w:bottom w:val="none" w:sz="0" w:space="0" w:color="auto"/>
            <w:right w:val="none" w:sz="0" w:space="0" w:color="auto"/>
          </w:divBdr>
        </w:div>
        <w:div w:id="1224218974">
          <w:marLeft w:val="640"/>
          <w:marRight w:val="0"/>
          <w:marTop w:val="0"/>
          <w:marBottom w:val="0"/>
          <w:divBdr>
            <w:top w:val="none" w:sz="0" w:space="0" w:color="auto"/>
            <w:left w:val="none" w:sz="0" w:space="0" w:color="auto"/>
            <w:bottom w:val="none" w:sz="0" w:space="0" w:color="auto"/>
            <w:right w:val="none" w:sz="0" w:space="0" w:color="auto"/>
          </w:divBdr>
        </w:div>
        <w:div w:id="1317764700">
          <w:marLeft w:val="640"/>
          <w:marRight w:val="0"/>
          <w:marTop w:val="0"/>
          <w:marBottom w:val="0"/>
          <w:divBdr>
            <w:top w:val="none" w:sz="0" w:space="0" w:color="auto"/>
            <w:left w:val="none" w:sz="0" w:space="0" w:color="auto"/>
            <w:bottom w:val="none" w:sz="0" w:space="0" w:color="auto"/>
            <w:right w:val="none" w:sz="0" w:space="0" w:color="auto"/>
          </w:divBdr>
        </w:div>
        <w:div w:id="1325862503">
          <w:marLeft w:val="640"/>
          <w:marRight w:val="0"/>
          <w:marTop w:val="0"/>
          <w:marBottom w:val="0"/>
          <w:divBdr>
            <w:top w:val="none" w:sz="0" w:space="0" w:color="auto"/>
            <w:left w:val="none" w:sz="0" w:space="0" w:color="auto"/>
            <w:bottom w:val="none" w:sz="0" w:space="0" w:color="auto"/>
            <w:right w:val="none" w:sz="0" w:space="0" w:color="auto"/>
          </w:divBdr>
        </w:div>
        <w:div w:id="1333988437">
          <w:marLeft w:val="640"/>
          <w:marRight w:val="0"/>
          <w:marTop w:val="0"/>
          <w:marBottom w:val="0"/>
          <w:divBdr>
            <w:top w:val="none" w:sz="0" w:space="0" w:color="auto"/>
            <w:left w:val="none" w:sz="0" w:space="0" w:color="auto"/>
            <w:bottom w:val="none" w:sz="0" w:space="0" w:color="auto"/>
            <w:right w:val="none" w:sz="0" w:space="0" w:color="auto"/>
          </w:divBdr>
        </w:div>
        <w:div w:id="1397968035">
          <w:marLeft w:val="640"/>
          <w:marRight w:val="0"/>
          <w:marTop w:val="0"/>
          <w:marBottom w:val="0"/>
          <w:divBdr>
            <w:top w:val="none" w:sz="0" w:space="0" w:color="auto"/>
            <w:left w:val="none" w:sz="0" w:space="0" w:color="auto"/>
            <w:bottom w:val="none" w:sz="0" w:space="0" w:color="auto"/>
            <w:right w:val="none" w:sz="0" w:space="0" w:color="auto"/>
          </w:divBdr>
        </w:div>
        <w:div w:id="1469660880">
          <w:marLeft w:val="640"/>
          <w:marRight w:val="0"/>
          <w:marTop w:val="0"/>
          <w:marBottom w:val="0"/>
          <w:divBdr>
            <w:top w:val="none" w:sz="0" w:space="0" w:color="auto"/>
            <w:left w:val="none" w:sz="0" w:space="0" w:color="auto"/>
            <w:bottom w:val="none" w:sz="0" w:space="0" w:color="auto"/>
            <w:right w:val="none" w:sz="0" w:space="0" w:color="auto"/>
          </w:divBdr>
        </w:div>
        <w:div w:id="1574385777">
          <w:marLeft w:val="640"/>
          <w:marRight w:val="0"/>
          <w:marTop w:val="0"/>
          <w:marBottom w:val="0"/>
          <w:divBdr>
            <w:top w:val="none" w:sz="0" w:space="0" w:color="auto"/>
            <w:left w:val="none" w:sz="0" w:space="0" w:color="auto"/>
            <w:bottom w:val="none" w:sz="0" w:space="0" w:color="auto"/>
            <w:right w:val="none" w:sz="0" w:space="0" w:color="auto"/>
          </w:divBdr>
        </w:div>
        <w:div w:id="1775130332">
          <w:marLeft w:val="640"/>
          <w:marRight w:val="0"/>
          <w:marTop w:val="0"/>
          <w:marBottom w:val="0"/>
          <w:divBdr>
            <w:top w:val="none" w:sz="0" w:space="0" w:color="auto"/>
            <w:left w:val="none" w:sz="0" w:space="0" w:color="auto"/>
            <w:bottom w:val="none" w:sz="0" w:space="0" w:color="auto"/>
            <w:right w:val="none" w:sz="0" w:space="0" w:color="auto"/>
          </w:divBdr>
        </w:div>
        <w:div w:id="1854373125">
          <w:marLeft w:val="640"/>
          <w:marRight w:val="0"/>
          <w:marTop w:val="0"/>
          <w:marBottom w:val="0"/>
          <w:divBdr>
            <w:top w:val="none" w:sz="0" w:space="0" w:color="auto"/>
            <w:left w:val="none" w:sz="0" w:space="0" w:color="auto"/>
            <w:bottom w:val="none" w:sz="0" w:space="0" w:color="auto"/>
            <w:right w:val="none" w:sz="0" w:space="0" w:color="auto"/>
          </w:divBdr>
        </w:div>
        <w:div w:id="2115442687">
          <w:marLeft w:val="640"/>
          <w:marRight w:val="0"/>
          <w:marTop w:val="0"/>
          <w:marBottom w:val="0"/>
          <w:divBdr>
            <w:top w:val="none" w:sz="0" w:space="0" w:color="auto"/>
            <w:left w:val="none" w:sz="0" w:space="0" w:color="auto"/>
            <w:bottom w:val="none" w:sz="0" w:space="0" w:color="auto"/>
            <w:right w:val="none" w:sz="0" w:space="0" w:color="auto"/>
          </w:divBdr>
        </w:div>
        <w:div w:id="2115905622">
          <w:marLeft w:val="640"/>
          <w:marRight w:val="0"/>
          <w:marTop w:val="0"/>
          <w:marBottom w:val="0"/>
          <w:divBdr>
            <w:top w:val="none" w:sz="0" w:space="0" w:color="auto"/>
            <w:left w:val="none" w:sz="0" w:space="0" w:color="auto"/>
            <w:bottom w:val="none" w:sz="0" w:space="0" w:color="auto"/>
            <w:right w:val="none" w:sz="0" w:space="0" w:color="auto"/>
          </w:divBdr>
        </w:div>
      </w:divsChild>
    </w:div>
    <w:div w:id="1718164413">
      <w:bodyDiv w:val="1"/>
      <w:marLeft w:val="0"/>
      <w:marRight w:val="0"/>
      <w:marTop w:val="0"/>
      <w:marBottom w:val="0"/>
      <w:divBdr>
        <w:top w:val="none" w:sz="0" w:space="0" w:color="auto"/>
        <w:left w:val="none" w:sz="0" w:space="0" w:color="auto"/>
        <w:bottom w:val="none" w:sz="0" w:space="0" w:color="auto"/>
        <w:right w:val="none" w:sz="0" w:space="0" w:color="auto"/>
      </w:divBdr>
      <w:divsChild>
        <w:div w:id="113181663">
          <w:marLeft w:val="640"/>
          <w:marRight w:val="0"/>
          <w:marTop w:val="0"/>
          <w:marBottom w:val="0"/>
          <w:divBdr>
            <w:top w:val="none" w:sz="0" w:space="0" w:color="auto"/>
            <w:left w:val="none" w:sz="0" w:space="0" w:color="auto"/>
            <w:bottom w:val="none" w:sz="0" w:space="0" w:color="auto"/>
            <w:right w:val="none" w:sz="0" w:space="0" w:color="auto"/>
          </w:divBdr>
        </w:div>
        <w:div w:id="194466545">
          <w:marLeft w:val="640"/>
          <w:marRight w:val="0"/>
          <w:marTop w:val="0"/>
          <w:marBottom w:val="0"/>
          <w:divBdr>
            <w:top w:val="none" w:sz="0" w:space="0" w:color="auto"/>
            <w:left w:val="none" w:sz="0" w:space="0" w:color="auto"/>
            <w:bottom w:val="none" w:sz="0" w:space="0" w:color="auto"/>
            <w:right w:val="none" w:sz="0" w:space="0" w:color="auto"/>
          </w:divBdr>
        </w:div>
        <w:div w:id="467627991">
          <w:marLeft w:val="640"/>
          <w:marRight w:val="0"/>
          <w:marTop w:val="0"/>
          <w:marBottom w:val="0"/>
          <w:divBdr>
            <w:top w:val="none" w:sz="0" w:space="0" w:color="auto"/>
            <w:left w:val="none" w:sz="0" w:space="0" w:color="auto"/>
            <w:bottom w:val="none" w:sz="0" w:space="0" w:color="auto"/>
            <w:right w:val="none" w:sz="0" w:space="0" w:color="auto"/>
          </w:divBdr>
        </w:div>
        <w:div w:id="771315026">
          <w:marLeft w:val="640"/>
          <w:marRight w:val="0"/>
          <w:marTop w:val="0"/>
          <w:marBottom w:val="0"/>
          <w:divBdr>
            <w:top w:val="none" w:sz="0" w:space="0" w:color="auto"/>
            <w:left w:val="none" w:sz="0" w:space="0" w:color="auto"/>
            <w:bottom w:val="none" w:sz="0" w:space="0" w:color="auto"/>
            <w:right w:val="none" w:sz="0" w:space="0" w:color="auto"/>
          </w:divBdr>
        </w:div>
        <w:div w:id="1261838135">
          <w:marLeft w:val="640"/>
          <w:marRight w:val="0"/>
          <w:marTop w:val="0"/>
          <w:marBottom w:val="0"/>
          <w:divBdr>
            <w:top w:val="none" w:sz="0" w:space="0" w:color="auto"/>
            <w:left w:val="none" w:sz="0" w:space="0" w:color="auto"/>
            <w:bottom w:val="none" w:sz="0" w:space="0" w:color="auto"/>
            <w:right w:val="none" w:sz="0" w:space="0" w:color="auto"/>
          </w:divBdr>
        </w:div>
        <w:div w:id="1541555689">
          <w:marLeft w:val="640"/>
          <w:marRight w:val="0"/>
          <w:marTop w:val="0"/>
          <w:marBottom w:val="0"/>
          <w:divBdr>
            <w:top w:val="none" w:sz="0" w:space="0" w:color="auto"/>
            <w:left w:val="none" w:sz="0" w:space="0" w:color="auto"/>
            <w:bottom w:val="none" w:sz="0" w:space="0" w:color="auto"/>
            <w:right w:val="none" w:sz="0" w:space="0" w:color="auto"/>
          </w:divBdr>
        </w:div>
        <w:div w:id="1724521565">
          <w:marLeft w:val="640"/>
          <w:marRight w:val="0"/>
          <w:marTop w:val="0"/>
          <w:marBottom w:val="0"/>
          <w:divBdr>
            <w:top w:val="none" w:sz="0" w:space="0" w:color="auto"/>
            <w:left w:val="none" w:sz="0" w:space="0" w:color="auto"/>
            <w:bottom w:val="none" w:sz="0" w:space="0" w:color="auto"/>
            <w:right w:val="none" w:sz="0" w:space="0" w:color="auto"/>
          </w:divBdr>
        </w:div>
        <w:div w:id="1973052836">
          <w:marLeft w:val="640"/>
          <w:marRight w:val="0"/>
          <w:marTop w:val="0"/>
          <w:marBottom w:val="0"/>
          <w:divBdr>
            <w:top w:val="none" w:sz="0" w:space="0" w:color="auto"/>
            <w:left w:val="none" w:sz="0" w:space="0" w:color="auto"/>
            <w:bottom w:val="none" w:sz="0" w:space="0" w:color="auto"/>
            <w:right w:val="none" w:sz="0" w:space="0" w:color="auto"/>
          </w:divBdr>
        </w:div>
        <w:div w:id="2121561602">
          <w:marLeft w:val="640"/>
          <w:marRight w:val="0"/>
          <w:marTop w:val="0"/>
          <w:marBottom w:val="0"/>
          <w:divBdr>
            <w:top w:val="none" w:sz="0" w:space="0" w:color="auto"/>
            <w:left w:val="none" w:sz="0" w:space="0" w:color="auto"/>
            <w:bottom w:val="none" w:sz="0" w:space="0" w:color="auto"/>
            <w:right w:val="none" w:sz="0" w:space="0" w:color="auto"/>
          </w:divBdr>
        </w:div>
      </w:divsChild>
    </w:div>
    <w:div w:id="1723358377">
      <w:bodyDiv w:val="1"/>
      <w:marLeft w:val="0"/>
      <w:marRight w:val="0"/>
      <w:marTop w:val="0"/>
      <w:marBottom w:val="0"/>
      <w:divBdr>
        <w:top w:val="none" w:sz="0" w:space="0" w:color="auto"/>
        <w:left w:val="none" w:sz="0" w:space="0" w:color="auto"/>
        <w:bottom w:val="none" w:sz="0" w:space="0" w:color="auto"/>
        <w:right w:val="none" w:sz="0" w:space="0" w:color="auto"/>
      </w:divBdr>
      <w:divsChild>
        <w:div w:id="106242387">
          <w:marLeft w:val="640"/>
          <w:marRight w:val="0"/>
          <w:marTop w:val="0"/>
          <w:marBottom w:val="0"/>
          <w:divBdr>
            <w:top w:val="none" w:sz="0" w:space="0" w:color="auto"/>
            <w:left w:val="none" w:sz="0" w:space="0" w:color="auto"/>
            <w:bottom w:val="none" w:sz="0" w:space="0" w:color="auto"/>
            <w:right w:val="none" w:sz="0" w:space="0" w:color="auto"/>
          </w:divBdr>
        </w:div>
        <w:div w:id="113713471">
          <w:marLeft w:val="640"/>
          <w:marRight w:val="0"/>
          <w:marTop w:val="0"/>
          <w:marBottom w:val="0"/>
          <w:divBdr>
            <w:top w:val="none" w:sz="0" w:space="0" w:color="auto"/>
            <w:left w:val="none" w:sz="0" w:space="0" w:color="auto"/>
            <w:bottom w:val="none" w:sz="0" w:space="0" w:color="auto"/>
            <w:right w:val="none" w:sz="0" w:space="0" w:color="auto"/>
          </w:divBdr>
        </w:div>
        <w:div w:id="114451932">
          <w:marLeft w:val="640"/>
          <w:marRight w:val="0"/>
          <w:marTop w:val="0"/>
          <w:marBottom w:val="0"/>
          <w:divBdr>
            <w:top w:val="none" w:sz="0" w:space="0" w:color="auto"/>
            <w:left w:val="none" w:sz="0" w:space="0" w:color="auto"/>
            <w:bottom w:val="none" w:sz="0" w:space="0" w:color="auto"/>
            <w:right w:val="none" w:sz="0" w:space="0" w:color="auto"/>
          </w:divBdr>
        </w:div>
        <w:div w:id="158468315">
          <w:marLeft w:val="640"/>
          <w:marRight w:val="0"/>
          <w:marTop w:val="0"/>
          <w:marBottom w:val="0"/>
          <w:divBdr>
            <w:top w:val="none" w:sz="0" w:space="0" w:color="auto"/>
            <w:left w:val="none" w:sz="0" w:space="0" w:color="auto"/>
            <w:bottom w:val="none" w:sz="0" w:space="0" w:color="auto"/>
            <w:right w:val="none" w:sz="0" w:space="0" w:color="auto"/>
          </w:divBdr>
        </w:div>
        <w:div w:id="208883772">
          <w:marLeft w:val="640"/>
          <w:marRight w:val="0"/>
          <w:marTop w:val="0"/>
          <w:marBottom w:val="0"/>
          <w:divBdr>
            <w:top w:val="none" w:sz="0" w:space="0" w:color="auto"/>
            <w:left w:val="none" w:sz="0" w:space="0" w:color="auto"/>
            <w:bottom w:val="none" w:sz="0" w:space="0" w:color="auto"/>
            <w:right w:val="none" w:sz="0" w:space="0" w:color="auto"/>
          </w:divBdr>
        </w:div>
        <w:div w:id="405223827">
          <w:marLeft w:val="640"/>
          <w:marRight w:val="0"/>
          <w:marTop w:val="0"/>
          <w:marBottom w:val="0"/>
          <w:divBdr>
            <w:top w:val="none" w:sz="0" w:space="0" w:color="auto"/>
            <w:left w:val="none" w:sz="0" w:space="0" w:color="auto"/>
            <w:bottom w:val="none" w:sz="0" w:space="0" w:color="auto"/>
            <w:right w:val="none" w:sz="0" w:space="0" w:color="auto"/>
          </w:divBdr>
        </w:div>
        <w:div w:id="481776417">
          <w:marLeft w:val="640"/>
          <w:marRight w:val="0"/>
          <w:marTop w:val="0"/>
          <w:marBottom w:val="0"/>
          <w:divBdr>
            <w:top w:val="none" w:sz="0" w:space="0" w:color="auto"/>
            <w:left w:val="none" w:sz="0" w:space="0" w:color="auto"/>
            <w:bottom w:val="none" w:sz="0" w:space="0" w:color="auto"/>
            <w:right w:val="none" w:sz="0" w:space="0" w:color="auto"/>
          </w:divBdr>
        </w:div>
        <w:div w:id="543249606">
          <w:marLeft w:val="640"/>
          <w:marRight w:val="0"/>
          <w:marTop w:val="0"/>
          <w:marBottom w:val="0"/>
          <w:divBdr>
            <w:top w:val="none" w:sz="0" w:space="0" w:color="auto"/>
            <w:left w:val="none" w:sz="0" w:space="0" w:color="auto"/>
            <w:bottom w:val="none" w:sz="0" w:space="0" w:color="auto"/>
            <w:right w:val="none" w:sz="0" w:space="0" w:color="auto"/>
          </w:divBdr>
        </w:div>
        <w:div w:id="567153869">
          <w:marLeft w:val="640"/>
          <w:marRight w:val="0"/>
          <w:marTop w:val="0"/>
          <w:marBottom w:val="0"/>
          <w:divBdr>
            <w:top w:val="none" w:sz="0" w:space="0" w:color="auto"/>
            <w:left w:val="none" w:sz="0" w:space="0" w:color="auto"/>
            <w:bottom w:val="none" w:sz="0" w:space="0" w:color="auto"/>
            <w:right w:val="none" w:sz="0" w:space="0" w:color="auto"/>
          </w:divBdr>
        </w:div>
        <w:div w:id="666055589">
          <w:marLeft w:val="640"/>
          <w:marRight w:val="0"/>
          <w:marTop w:val="0"/>
          <w:marBottom w:val="0"/>
          <w:divBdr>
            <w:top w:val="none" w:sz="0" w:space="0" w:color="auto"/>
            <w:left w:val="none" w:sz="0" w:space="0" w:color="auto"/>
            <w:bottom w:val="none" w:sz="0" w:space="0" w:color="auto"/>
            <w:right w:val="none" w:sz="0" w:space="0" w:color="auto"/>
          </w:divBdr>
        </w:div>
        <w:div w:id="754789199">
          <w:marLeft w:val="640"/>
          <w:marRight w:val="0"/>
          <w:marTop w:val="0"/>
          <w:marBottom w:val="0"/>
          <w:divBdr>
            <w:top w:val="none" w:sz="0" w:space="0" w:color="auto"/>
            <w:left w:val="none" w:sz="0" w:space="0" w:color="auto"/>
            <w:bottom w:val="none" w:sz="0" w:space="0" w:color="auto"/>
            <w:right w:val="none" w:sz="0" w:space="0" w:color="auto"/>
          </w:divBdr>
        </w:div>
        <w:div w:id="889876035">
          <w:marLeft w:val="640"/>
          <w:marRight w:val="0"/>
          <w:marTop w:val="0"/>
          <w:marBottom w:val="0"/>
          <w:divBdr>
            <w:top w:val="none" w:sz="0" w:space="0" w:color="auto"/>
            <w:left w:val="none" w:sz="0" w:space="0" w:color="auto"/>
            <w:bottom w:val="none" w:sz="0" w:space="0" w:color="auto"/>
            <w:right w:val="none" w:sz="0" w:space="0" w:color="auto"/>
          </w:divBdr>
        </w:div>
        <w:div w:id="901058905">
          <w:marLeft w:val="640"/>
          <w:marRight w:val="0"/>
          <w:marTop w:val="0"/>
          <w:marBottom w:val="0"/>
          <w:divBdr>
            <w:top w:val="none" w:sz="0" w:space="0" w:color="auto"/>
            <w:left w:val="none" w:sz="0" w:space="0" w:color="auto"/>
            <w:bottom w:val="none" w:sz="0" w:space="0" w:color="auto"/>
            <w:right w:val="none" w:sz="0" w:space="0" w:color="auto"/>
          </w:divBdr>
        </w:div>
        <w:div w:id="977226824">
          <w:marLeft w:val="640"/>
          <w:marRight w:val="0"/>
          <w:marTop w:val="0"/>
          <w:marBottom w:val="0"/>
          <w:divBdr>
            <w:top w:val="none" w:sz="0" w:space="0" w:color="auto"/>
            <w:left w:val="none" w:sz="0" w:space="0" w:color="auto"/>
            <w:bottom w:val="none" w:sz="0" w:space="0" w:color="auto"/>
            <w:right w:val="none" w:sz="0" w:space="0" w:color="auto"/>
          </w:divBdr>
        </w:div>
        <w:div w:id="1012146628">
          <w:marLeft w:val="640"/>
          <w:marRight w:val="0"/>
          <w:marTop w:val="0"/>
          <w:marBottom w:val="0"/>
          <w:divBdr>
            <w:top w:val="none" w:sz="0" w:space="0" w:color="auto"/>
            <w:left w:val="none" w:sz="0" w:space="0" w:color="auto"/>
            <w:bottom w:val="none" w:sz="0" w:space="0" w:color="auto"/>
            <w:right w:val="none" w:sz="0" w:space="0" w:color="auto"/>
          </w:divBdr>
        </w:div>
        <w:div w:id="1014267587">
          <w:marLeft w:val="640"/>
          <w:marRight w:val="0"/>
          <w:marTop w:val="0"/>
          <w:marBottom w:val="0"/>
          <w:divBdr>
            <w:top w:val="none" w:sz="0" w:space="0" w:color="auto"/>
            <w:left w:val="none" w:sz="0" w:space="0" w:color="auto"/>
            <w:bottom w:val="none" w:sz="0" w:space="0" w:color="auto"/>
            <w:right w:val="none" w:sz="0" w:space="0" w:color="auto"/>
          </w:divBdr>
        </w:div>
        <w:div w:id="1113475556">
          <w:marLeft w:val="640"/>
          <w:marRight w:val="0"/>
          <w:marTop w:val="0"/>
          <w:marBottom w:val="0"/>
          <w:divBdr>
            <w:top w:val="none" w:sz="0" w:space="0" w:color="auto"/>
            <w:left w:val="none" w:sz="0" w:space="0" w:color="auto"/>
            <w:bottom w:val="none" w:sz="0" w:space="0" w:color="auto"/>
            <w:right w:val="none" w:sz="0" w:space="0" w:color="auto"/>
          </w:divBdr>
        </w:div>
        <w:div w:id="1114592226">
          <w:marLeft w:val="640"/>
          <w:marRight w:val="0"/>
          <w:marTop w:val="0"/>
          <w:marBottom w:val="0"/>
          <w:divBdr>
            <w:top w:val="none" w:sz="0" w:space="0" w:color="auto"/>
            <w:left w:val="none" w:sz="0" w:space="0" w:color="auto"/>
            <w:bottom w:val="none" w:sz="0" w:space="0" w:color="auto"/>
            <w:right w:val="none" w:sz="0" w:space="0" w:color="auto"/>
          </w:divBdr>
        </w:div>
        <w:div w:id="1117599578">
          <w:marLeft w:val="640"/>
          <w:marRight w:val="0"/>
          <w:marTop w:val="0"/>
          <w:marBottom w:val="0"/>
          <w:divBdr>
            <w:top w:val="none" w:sz="0" w:space="0" w:color="auto"/>
            <w:left w:val="none" w:sz="0" w:space="0" w:color="auto"/>
            <w:bottom w:val="none" w:sz="0" w:space="0" w:color="auto"/>
            <w:right w:val="none" w:sz="0" w:space="0" w:color="auto"/>
          </w:divBdr>
        </w:div>
        <w:div w:id="1179004426">
          <w:marLeft w:val="640"/>
          <w:marRight w:val="0"/>
          <w:marTop w:val="0"/>
          <w:marBottom w:val="0"/>
          <w:divBdr>
            <w:top w:val="none" w:sz="0" w:space="0" w:color="auto"/>
            <w:left w:val="none" w:sz="0" w:space="0" w:color="auto"/>
            <w:bottom w:val="none" w:sz="0" w:space="0" w:color="auto"/>
            <w:right w:val="none" w:sz="0" w:space="0" w:color="auto"/>
          </w:divBdr>
        </w:div>
        <w:div w:id="1323463225">
          <w:marLeft w:val="640"/>
          <w:marRight w:val="0"/>
          <w:marTop w:val="0"/>
          <w:marBottom w:val="0"/>
          <w:divBdr>
            <w:top w:val="none" w:sz="0" w:space="0" w:color="auto"/>
            <w:left w:val="none" w:sz="0" w:space="0" w:color="auto"/>
            <w:bottom w:val="none" w:sz="0" w:space="0" w:color="auto"/>
            <w:right w:val="none" w:sz="0" w:space="0" w:color="auto"/>
          </w:divBdr>
        </w:div>
        <w:div w:id="1338919339">
          <w:marLeft w:val="640"/>
          <w:marRight w:val="0"/>
          <w:marTop w:val="0"/>
          <w:marBottom w:val="0"/>
          <w:divBdr>
            <w:top w:val="none" w:sz="0" w:space="0" w:color="auto"/>
            <w:left w:val="none" w:sz="0" w:space="0" w:color="auto"/>
            <w:bottom w:val="none" w:sz="0" w:space="0" w:color="auto"/>
            <w:right w:val="none" w:sz="0" w:space="0" w:color="auto"/>
          </w:divBdr>
        </w:div>
        <w:div w:id="1369916650">
          <w:marLeft w:val="640"/>
          <w:marRight w:val="0"/>
          <w:marTop w:val="0"/>
          <w:marBottom w:val="0"/>
          <w:divBdr>
            <w:top w:val="none" w:sz="0" w:space="0" w:color="auto"/>
            <w:left w:val="none" w:sz="0" w:space="0" w:color="auto"/>
            <w:bottom w:val="none" w:sz="0" w:space="0" w:color="auto"/>
            <w:right w:val="none" w:sz="0" w:space="0" w:color="auto"/>
          </w:divBdr>
        </w:div>
        <w:div w:id="1479222017">
          <w:marLeft w:val="640"/>
          <w:marRight w:val="0"/>
          <w:marTop w:val="0"/>
          <w:marBottom w:val="0"/>
          <w:divBdr>
            <w:top w:val="none" w:sz="0" w:space="0" w:color="auto"/>
            <w:left w:val="none" w:sz="0" w:space="0" w:color="auto"/>
            <w:bottom w:val="none" w:sz="0" w:space="0" w:color="auto"/>
            <w:right w:val="none" w:sz="0" w:space="0" w:color="auto"/>
          </w:divBdr>
        </w:div>
        <w:div w:id="1501505454">
          <w:marLeft w:val="640"/>
          <w:marRight w:val="0"/>
          <w:marTop w:val="0"/>
          <w:marBottom w:val="0"/>
          <w:divBdr>
            <w:top w:val="none" w:sz="0" w:space="0" w:color="auto"/>
            <w:left w:val="none" w:sz="0" w:space="0" w:color="auto"/>
            <w:bottom w:val="none" w:sz="0" w:space="0" w:color="auto"/>
            <w:right w:val="none" w:sz="0" w:space="0" w:color="auto"/>
          </w:divBdr>
        </w:div>
        <w:div w:id="1597668582">
          <w:marLeft w:val="640"/>
          <w:marRight w:val="0"/>
          <w:marTop w:val="0"/>
          <w:marBottom w:val="0"/>
          <w:divBdr>
            <w:top w:val="none" w:sz="0" w:space="0" w:color="auto"/>
            <w:left w:val="none" w:sz="0" w:space="0" w:color="auto"/>
            <w:bottom w:val="none" w:sz="0" w:space="0" w:color="auto"/>
            <w:right w:val="none" w:sz="0" w:space="0" w:color="auto"/>
          </w:divBdr>
        </w:div>
        <w:div w:id="1617714917">
          <w:marLeft w:val="640"/>
          <w:marRight w:val="0"/>
          <w:marTop w:val="0"/>
          <w:marBottom w:val="0"/>
          <w:divBdr>
            <w:top w:val="none" w:sz="0" w:space="0" w:color="auto"/>
            <w:left w:val="none" w:sz="0" w:space="0" w:color="auto"/>
            <w:bottom w:val="none" w:sz="0" w:space="0" w:color="auto"/>
            <w:right w:val="none" w:sz="0" w:space="0" w:color="auto"/>
          </w:divBdr>
        </w:div>
        <w:div w:id="1724399770">
          <w:marLeft w:val="640"/>
          <w:marRight w:val="0"/>
          <w:marTop w:val="0"/>
          <w:marBottom w:val="0"/>
          <w:divBdr>
            <w:top w:val="none" w:sz="0" w:space="0" w:color="auto"/>
            <w:left w:val="none" w:sz="0" w:space="0" w:color="auto"/>
            <w:bottom w:val="none" w:sz="0" w:space="0" w:color="auto"/>
            <w:right w:val="none" w:sz="0" w:space="0" w:color="auto"/>
          </w:divBdr>
        </w:div>
        <w:div w:id="1790391805">
          <w:marLeft w:val="640"/>
          <w:marRight w:val="0"/>
          <w:marTop w:val="0"/>
          <w:marBottom w:val="0"/>
          <w:divBdr>
            <w:top w:val="none" w:sz="0" w:space="0" w:color="auto"/>
            <w:left w:val="none" w:sz="0" w:space="0" w:color="auto"/>
            <w:bottom w:val="none" w:sz="0" w:space="0" w:color="auto"/>
            <w:right w:val="none" w:sz="0" w:space="0" w:color="auto"/>
          </w:divBdr>
        </w:div>
        <w:div w:id="2099056222">
          <w:marLeft w:val="640"/>
          <w:marRight w:val="0"/>
          <w:marTop w:val="0"/>
          <w:marBottom w:val="0"/>
          <w:divBdr>
            <w:top w:val="none" w:sz="0" w:space="0" w:color="auto"/>
            <w:left w:val="none" w:sz="0" w:space="0" w:color="auto"/>
            <w:bottom w:val="none" w:sz="0" w:space="0" w:color="auto"/>
            <w:right w:val="none" w:sz="0" w:space="0" w:color="auto"/>
          </w:divBdr>
        </w:div>
        <w:div w:id="2106227440">
          <w:marLeft w:val="640"/>
          <w:marRight w:val="0"/>
          <w:marTop w:val="0"/>
          <w:marBottom w:val="0"/>
          <w:divBdr>
            <w:top w:val="none" w:sz="0" w:space="0" w:color="auto"/>
            <w:left w:val="none" w:sz="0" w:space="0" w:color="auto"/>
            <w:bottom w:val="none" w:sz="0" w:space="0" w:color="auto"/>
            <w:right w:val="none" w:sz="0" w:space="0" w:color="auto"/>
          </w:divBdr>
        </w:div>
        <w:div w:id="2109348704">
          <w:marLeft w:val="640"/>
          <w:marRight w:val="0"/>
          <w:marTop w:val="0"/>
          <w:marBottom w:val="0"/>
          <w:divBdr>
            <w:top w:val="none" w:sz="0" w:space="0" w:color="auto"/>
            <w:left w:val="none" w:sz="0" w:space="0" w:color="auto"/>
            <w:bottom w:val="none" w:sz="0" w:space="0" w:color="auto"/>
            <w:right w:val="none" w:sz="0" w:space="0" w:color="auto"/>
          </w:divBdr>
        </w:div>
      </w:divsChild>
    </w:div>
    <w:div w:id="1742754312">
      <w:bodyDiv w:val="1"/>
      <w:marLeft w:val="0"/>
      <w:marRight w:val="0"/>
      <w:marTop w:val="0"/>
      <w:marBottom w:val="0"/>
      <w:divBdr>
        <w:top w:val="none" w:sz="0" w:space="0" w:color="auto"/>
        <w:left w:val="none" w:sz="0" w:space="0" w:color="auto"/>
        <w:bottom w:val="none" w:sz="0" w:space="0" w:color="auto"/>
        <w:right w:val="none" w:sz="0" w:space="0" w:color="auto"/>
      </w:divBdr>
      <w:divsChild>
        <w:div w:id="82649706">
          <w:marLeft w:val="640"/>
          <w:marRight w:val="0"/>
          <w:marTop w:val="0"/>
          <w:marBottom w:val="0"/>
          <w:divBdr>
            <w:top w:val="none" w:sz="0" w:space="0" w:color="auto"/>
            <w:left w:val="none" w:sz="0" w:space="0" w:color="auto"/>
            <w:bottom w:val="none" w:sz="0" w:space="0" w:color="auto"/>
            <w:right w:val="none" w:sz="0" w:space="0" w:color="auto"/>
          </w:divBdr>
        </w:div>
        <w:div w:id="185681502">
          <w:marLeft w:val="640"/>
          <w:marRight w:val="0"/>
          <w:marTop w:val="0"/>
          <w:marBottom w:val="0"/>
          <w:divBdr>
            <w:top w:val="none" w:sz="0" w:space="0" w:color="auto"/>
            <w:left w:val="none" w:sz="0" w:space="0" w:color="auto"/>
            <w:bottom w:val="none" w:sz="0" w:space="0" w:color="auto"/>
            <w:right w:val="none" w:sz="0" w:space="0" w:color="auto"/>
          </w:divBdr>
        </w:div>
        <w:div w:id="537739116">
          <w:marLeft w:val="640"/>
          <w:marRight w:val="0"/>
          <w:marTop w:val="0"/>
          <w:marBottom w:val="0"/>
          <w:divBdr>
            <w:top w:val="none" w:sz="0" w:space="0" w:color="auto"/>
            <w:left w:val="none" w:sz="0" w:space="0" w:color="auto"/>
            <w:bottom w:val="none" w:sz="0" w:space="0" w:color="auto"/>
            <w:right w:val="none" w:sz="0" w:space="0" w:color="auto"/>
          </w:divBdr>
        </w:div>
        <w:div w:id="561330313">
          <w:marLeft w:val="640"/>
          <w:marRight w:val="0"/>
          <w:marTop w:val="0"/>
          <w:marBottom w:val="0"/>
          <w:divBdr>
            <w:top w:val="none" w:sz="0" w:space="0" w:color="auto"/>
            <w:left w:val="none" w:sz="0" w:space="0" w:color="auto"/>
            <w:bottom w:val="none" w:sz="0" w:space="0" w:color="auto"/>
            <w:right w:val="none" w:sz="0" w:space="0" w:color="auto"/>
          </w:divBdr>
        </w:div>
        <w:div w:id="793133710">
          <w:marLeft w:val="640"/>
          <w:marRight w:val="0"/>
          <w:marTop w:val="0"/>
          <w:marBottom w:val="0"/>
          <w:divBdr>
            <w:top w:val="none" w:sz="0" w:space="0" w:color="auto"/>
            <w:left w:val="none" w:sz="0" w:space="0" w:color="auto"/>
            <w:bottom w:val="none" w:sz="0" w:space="0" w:color="auto"/>
            <w:right w:val="none" w:sz="0" w:space="0" w:color="auto"/>
          </w:divBdr>
        </w:div>
        <w:div w:id="1403865366">
          <w:marLeft w:val="640"/>
          <w:marRight w:val="0"/>
          <w:marTop w:val="0"/>
          <w:marBottom w:val="0"/>
          <w:divBdr>
            <w:top w:val="none" w:sz="0" w:space="0" w:color="auto"/>
            <w:left w:val="none" w:sz="0" w:space="0" w:color="auto"/>
            <w:bottom w:val="none" w:sz="0" w:space="0" w:color="auto"/>
            <w:right w:val="none" w:sz="0" w:space="0" w:color="auto"/>
          </w:divBdr>
        </w:div>
        <w:div w:id="1485779218">
          <w:marLeft w:val="640"/>
          <w:marRight w:val="0"/>
          <w:marTop w:val="0"/>
          <w:marBottom w:val="0"/>
          <w:divBdr>
            <w:top w:val="none" w:sz="0" w:space="0" w:color="auto"/>
            <w:left w:val="none" w:sz="0" w:space="0" w:color="auto"/>
            <w:bottom w:val="none" w:sz="0" w:space="0" w:color="auto"/>
            <w:right w:val="none" w:sz="0" w:space="0" w:color="auto"/>
          </w:divBdr>
        </w:div>
        <w:div w:id="1611744644">
          <w:marLeft w:val="640"/>
          <w:marRight w:val="0"/>
          <w:marTop w:val="0"/>
          <w:marBottom w:val="0"/>
          <w:divBdr>
            <w:top w:val="none" w:sz="0" w:space="0" w:color="auto"/>
            <w:left w:val="none" w:sz="0" w:space="0" w:color="auto"/>
            <w:bottom w:val="none" w:sz="0" w:space="0" w:color="auto"/>
            <w:right w:val="none" w:sz="0" w:space="0" w:color="auto"/>
          </w:divBdr>
        </w:div>
        <w:div w:id="1760903407">
          <w:marLeft w:val="640"/>
          <w:marRight w:val="0"/>
          <w:marTop w:val="0"/>
          <w:marBottom w:val="0"/>
          <w:divBdr>
            <w:top w:val="none" w:sz="0" w:space="0" w:color="auto"/>
            <w:left w:val="none" w:sz="0" w:space="0" w:color="auto"/>
            <w:bottom w:val="none" w:sz="0" w:space="0" w:color="auto"/>
            <w:right w:val="none" w:sz="0" w:space="0" w:color="auto"/>
          </w:divBdr>
        </w:div>
      </w:divsChild>
    </w:div>
    <w:div w:id="1744916086">
      <w:bodyDiv w:val="1"/>
      <w:marLeft w:val="0"/>
      <w:marRight w:val="0"/>
      <w:marTop w:val="0"/>
      <w:marBottom w:val="0"/>
      <w:divBdr>
        <w:top w:val="none" w:sz="0" w:space="0" w:color="auto"/>
        <w:left w:val="none" w:sz="0" w:space="0" w:color="auto"/>
        <w:bottom w:val="none" w:sz="0" w:space="0" w:color="auto"/>
        <w:right w:val="none" w:sz="0" w:space="0" w:color="auto"/>
      </w:divBdr>
      <w:divsChild>
        <w:div w:id="15279778">
          <w:marLeft w:val="640"/>
          <w:marRight w:val="0"/>
          <w:marTop w:val="0"/>
          <w:marBottom w:val="0"/>
          <w:divBdr>
            <w:top w:val="none" w:sz="0" w:space="0" w:color="auto"/>
            <w:left w:val="none" w:sz="0" w:space="0" w:color="auto"/>
            <w:bottom w:val="none" w:sz="0" w:space="0" w:color="auto"/>
            <w:right w:val="none" w:sz="0" w:space="0" w:color="auto"/>
          </w:divBdr>
        </w:div>
        <w:div w:id="274335057">
          <w:marLeft w:val="640"/>
          <w:marRight w:val="0"/>
          <w:marTop w:val="0"/>
          <w:marBottom w:val="0"/>
          <w:divBdr>
            <w:top w:val="none" w:sz="0" w:space="0" w:color="auto"/>
            <w:left w:val="none" w:sz="0" w:space="0" w:color="auto"/>
            <w:bottom w:val="none" w:sz="0" w:space="0" w:color="auto"/>
            <w:right w:val="none" w:sz="0" w:space="0" w:color="auto"/>
          </w:divBdr>
        </w:div>
        <w:div w:id="503591790">
          <w:marLeft w:val="640"/>
          <w:marRight w:val="0"/>
          <w:marTop w:val="0"/>
          <w:marBottom w:val="0"/>
          <w:divBdr>
            <w:top w:val="none" w:sz="0" w:space="0" w:color="auto"/>
            <w:left w:val="none" w:sz="0" w:space="0" w:color="auto"/>
            <w:bottom w:val="none" w:sz="0" w:space="0" w:color="auto"/>
            <w:right w:val="none" w:sz="0" w:space="0" w:color="auto"/>
          </w:divBdr>
        </w:div>
        <w:div w:id="689376218">
          <w:marLeft w:val="640"/>
          <w:marRight w:val="0"/>
          <w:marTop w:val="0"/>
          <w:marBottom w:val="0"/>
          <w:divBdr>
            <w:top w:val="none" w:sz="0" w:space="0" w:color="auto"/>
            <w:left w:val="none" w:sz="0" w:space="0" w:color="auto"/>
            <w:bottom w:val="none" w:sz="0" w:space="0" w:color="auto"/>
            <w:right w:val="none" w:sz="0" w:space="0" w:color="auto"/>
          </w:divBdr>
        </w:div>
        <w:div w:id="718431152">
          <w:marLeft w:val="640"/>
          <w:marRight w:val="0"/>
          <w:marTop w:val="0"/>
          <w:marBottom w:val="0"/>
          <w:divBdr>
            <w:top w:val="none" w:sz="0" w:space="0" w:color="auto"/>
            <w:left w:val="none" w:sz="0" w:space="0" w:color="auto"/>
            <w:bottom w:val="none" w:sz="0" w:space="0" w:color="auto"/>
            <w:right w:val="none" w:sz="0" w:space="0" w:color="auto"/>
          </w:divBdr>
        </w:div>
        <w:div w:id="781073838">
          <w:marLeft w:val="640"/>
          <w:marRight w:val="0"/>
          <w:marTop w:val="0"/>
          <w:marBottom w:val="0"/>
          <w:divBdr>
            <w:top w:val="none" w:sz="0" w:space="0" w:color="auto"/>
            <w:left w:val="none" w:sz="0" w:space="0" w:color="auto"/>
            <w:bottom w:val="none" w:sz="0" w:space="0" w:color="auto"/>
            <w:right w:val="none" w:sz="0" w:space="0" w:color="auto"/>
          </w:divBdr>
        </w:div>
        <w:div w:id="842934313">
          <w:marLeft w:val="640"/>
          <w:marRight w:val="0"/>
          <w:marTop w:val="0"/>
          <w:marBottom w:val="0"/>
          <w:divBdr>
            <w:top w:val="none" w:sz="0" w:space="0" w:color="auto"/>
            <w:left w:val="none" w:sz="0" w:space="0" w:color="auto"/>
            <w:bottom w:val="none" w:sz="0" w:space="0" w:color="auto"/>
            <w:right w:val="none" w:sz="0" w:space="0" w:color="auto"/>
          </w:divBdr>
        </w:div>
        <w:div w:id="1030029795">
          <w:marLeft w:val="640"/>
          <w:marRight w:val="0"/>
          <w:marTop w:val="0"/>
          <w:marBottom w:val="0"/>
          <w:divBdr>
            <w:top w:val="none" w:sz="0" w:space="0" w:color="auto"/>
            <w:left w:val="none" w:sz="0" w:space="0" w:color="auto"/>
            <w:bottom w:val="none" w:sz="0" w:space="0" w:color="auto"/>
            <w:right w:val="none" w:sz="0" w:space="0" w:color="auto"/>
          </w:divBdr>
        </w:div>
        <w:div w:id="1143541940">
          <w:marLeft w:val="640"/>
          <w:marRight w:val="0"/>
          <w:marTop w:val="0"/>
          <w:marBottom w:val="0"/>
          <w:divBdr>
            <w:top w:val="none" w:sz="0" w:space="0" w:color="auto"/>
            <w:left w:val="none" w:sz="0" w:space="0" w:color="auto"/>
            <w:bottom w:val="none" w:sz="0" w:space="0" w:color="auto"/>
            <w:right w:val="none" w:sz="0" w:space="0" w:color="auto"/>
          </w:divBdr>
        </w:div>
        <w:div w:id="1181048641">
          <w:marLeft w:val="640"/>
          <w:marRight w:val="0"/>
          <w:marTop w:val="0"/>
          <w:marBottom w:val="0"/>
          <w:divBdr>
            <w:top w:val="none" w:sz="0" w:space="0" w:color="auto"/>
            <w:left w:val="none" w:sz="0" w:space="0" w:color="auto"/>
            <w:bottom w:val="none" w:sz="0" w:space="0" w:color="auto"/>
            <w:right w:val="none" w:sz="0" w:space="0" w:color="auto"/>
          </w:divBdr>
        </w:div>
        <w:div w:id="1244291109">
          <w:marLeft w:val="640"/>
          <w:marRight w:val="0"/>
          <w:marTop w:val="0"/>
          <w:marBottom w:val="0"/>
          <w:divBdr>
            <w:top w:val="none" w:sz="0" w:space="0" w:color="auto"/>
            <w:left w:val="none" w:sz="0" w:space="0" w:color="auto"/>
            <w:bottom w:val="none" w:sz="0" w:space="0" w:color="auto"/>
            <w:right w:val="none" w:sz="0" w:space="0" w:color="auto"/>
          </w:divBdr>
        </w:div>
        <w:div w:id="1248923798">
          <w:marLeft w:val="640"/>
          <w:marRight w:val="0"/>
          <w:marTop w:val="0"/>
          <w:marBottom w:val="0"/>
          <w:divBdr>
            <w:top w:val="none" w:sz="0" w:space="0" w:color="auto"/>
            <w:left w:val="none" w:sz="0" w:space="0" w:color="auto"/>
            <w:bottom w:val="none" w:sz="0" w:space="0" w:color="auto"/>
            <w:right w:val="none" w:sz="0" w:space="0" w:color="auto"/>
          </w:divBdr>
        </w:div>
        <w:div w:id="1772166591">
          <w:marLeft w:val="640"/>
          <w:marRight w:val="0"/>
          <w:marTop w:val="0"/>
          <w:marBottom w:val="0"/>
          <w:divBdr>
            <w:top w:val="none" w:sz="0" w:space="0" w:color="auto"/>
            <w:left w:val="none" w:sz="0" w:space="0" w:color="auto"/>
            <w:bottom w:val="none" w:sz="0" w:space="0" w:color="auto"/>
            <w:right w:val="none" w:sz="0" w:space="0" w:color="auto"/>
          </w:divBdr>
        </w:div>
        <w:div w:id="1858763133">
          <w:marLeft w:val="640"/>
          <w:marRight w:val="0"/>
          <w:marTop w:val="0"/>
          <w:marBottom w:val="0"/>
          <w:divBdr>
            <w:top w:val="none" w:sz="0" w:space="0" w:color="auto"/>
            <w:left w:val="none" w:sz="0" w:space="0" w:color="auto"/>
            <w:bottom w:val="none" w:sz="0" w:space="0" w:color="auto"/>
            <w:right w:val="none" w:sz="0" w:space="0" w:color="auto"/>
          </w:divBdr>
        </w:div>
        <w:div w:id="1866555601">
          <w:marLeft w:val="640"/>
          <w:marRight w:val="0"/>
          <w:marTop w:val="0"/>
          <w:marBottom w:val="0"/>
          <w:divBdr>
            <w:top w:val="none" w:sz="0" w:space="0" w:color="auto"/>
            <w:left w:val="none" w:sz="0" w:space="0" w:color="auto"/>
            <w:bottom w:val="none" w:sz="0" w:space="0" w:color="auto"/>
            <w:right w:val="none" w:sz="0" w:space="0" w:color="auto"/>
          </w:divBdr>
        </w:div>
        <w:div w:id="1944459958">
          <w:marLeft w:val="640"/>
          <w:marRight w:val="0"/>
          <w:marTop w:val="0"/>
          <w:marBottom w:val="0"/>
          <w:divBdr>
            <w:top w:val="none" w:sz="0" w:space="0" w:color="auto"/>
            <w:left w:val="none" w:sz="0" w:space="0" w:color="auto"/>
            <w:bottom w:val="none" w:sz="0" w:space="0" w:color="auto"/>
            <w:right w:val="none" w:sz="0" w:space="0" w:color="auto"/>
          </w:divBdr>
        </w:div>
      </w:divsChild>
    </w:div>
    <w:div w:id="1747797602">
      <w:bodyDiv w:val="1"/>
      <w:marLeft w:val="0"/>
      <w:marRight w:val="0"/>
      <w:marTop w:val="0"/>
      <w:marBottom w:val="0"/>
      <w:divBdr>
        <w:top w:val="none" w:sz="0" w:space="0" w:color="auto"/>
        <w:left w:val="none" w:sz="0" w:space="0" w:color="auto"/>
        <w:bottom w:val="none" w:sz="0" w:space="0" w:color="auto"/>
        <w:right w:val="none" w:sz="0" w:space="0" w:color="auto"/>
      </w:divBdr>
      <w:divsChild>
        <w:div w:id="38483220">
          <w:marLeft w:val="640"/>
          <w:marRight w:val="0"/>
          <w:marTop w:val="0"/>
          <w:marBottom w:val="0"/>
          <w:divBdr>
            <w:top w:val="none" w:sz="0" w:space="0" w:color="auto"/>
            <w:left w:val="none" w:sz="0" w:space="0" w:color="auto"/>
            <w:bottom w:val="none" w:sz="0" w:space="0" w:color="auto"/>
            <w:right w:val="none" w:sz="0" w:space="0" w:color="auto"/>
          </w:divBdr>
        </w:div>
        <w:div w:id="122702158">
          <w:marLeft w:val="640"/>
          <w:marRight w:val="0"/>
          <w:marTop w:val="0"/>
          <w:marBottom w:val="0"/>
          <w:divBdr>
            <w:top w:val="none" w:sz="0" w:space="0" w:color="auto"/>
            <w:left w:val="none" w:sz="0" w:space="0" w:color="auto"/>
            <w:bottom w:val="none" w:sz="0" w:space="0" w:color="auto"/>
            <w:right w:val="none" w:sz="0" w:space="0" w:color="auto"/>
          </w:divBdr>
        </w:div>
        <w:div w:id="270095235">
          <w:marLeft w:val="640"/>
          <w:marRight w:val="0"/>
          <w:marTop w:val="0"/>
          <w:marBottom w:val="0"/>
          <w:divBdr>
            <w:top w:val="none" w:sz="0" w:space="0" w:color="auto"/>
            <w:left w:val="none" w:sz="0" w:space="0" w:color="auto"/>
            <w:bottom w:val="none" w:sz="0" w:space="0" w:color="auto"/>
            <w:right w:val="none" w:sz="0" w:space="0" w:color="auto"/>
          </w:divBdr>
        </w:div>
        <w:div w:id="345599488">
          <w:marLeft w:val="640"/>
          <w:marRight w:val="0"/>
          <w:marTop w:val="0"/>
          <w:marBottom w:val="0"/>
          <w:divBdr>
            <w:top w:val="none" w:sz="0" w:space="0" w:color="auto"/>
            <w:left w:val="none" w:sz="0" w:space="0" w:color="auto"/>
            <w:bottom w:val="none" w:sz="0" w:space="0" w:color="auto"/>
            <w:right w:val="none" w:sz="0" w:space="0" w:color="auto"/>
          </w:divBdr>
        </w:div>
        <w:div w:id="370613179">
          <w:marLeft w:val="640"/>
          <w:marRight w:val="0"/>
          <w:marTop w:val="0"/>
          <w:marBottom w:val="0"/>
          <w:divBdr>
            <w:top w:val="none" w:sz="0" w:space="0" w:color="auto"/>
            <w:left w:val="none" w:sz="0" w:space="0" w:color="auto"/>
            <w:bottom w:val="none" w:sz="0" w:space="0" w:color="auto"/>
            <w:right w:val="none" w:sz="0" w:space="0" w:color="auto"/>
          </w:divBdr>
        </w:div>
        <w:div w:id="415368876">
          <w:marLeft w:val="640"/>
          <w:marRight w:val="0"/>
          <w:marTop w:val="0"/>
          <w:marBottom w:val="0"/>
          <w:divBdr>
            <w:top w:val="none" w:sz="0" w:space="0" w:color="auto"/>
            <w:left w:val="none" w:sz="0" w:space="0" w:color="auto"/>
            <w:bottom w:val="none" w:sz="0" w:space="0" w:color="auto"/>
            <w:right w:val="none" w:sz="0" w:space="0" w:color="auto"/>
          </w:divBdr>
        </w:div>
        <w:div w:id="418063645">
          <w:marLeft w:val="640"/>
          <w:marRight w:val="0"/>
          <w:marTop w:val="0"/>
          <w:marBottom w:val="0"/>
          <w:divBdr>
            <w:top w:val="none" w:sz="0" w:space="0" w:color="auto"/>
            <w:left w:val="none" w:sz="0" w:space="0" w:color="auto"/>
            <w:bottom w:val="none" w:sz="0" w:space="0" w:color="auto"/>
            <w:right w:val="none" w:sz="0" w:space="0" w:color="auto"/>
          </w:divBdr>
        </w:div>
        <w:div w:id="635068099">
          <w:marLeft w:val="640"/>
          <w:marRight w:val="0"/>
          <w:marTop w:val="0"/>
          <w:marBottom w:val="0"/>
          <w:divBdr>
            <w:top w:val="none" w:sz="0" w:space="0" w:color="auto"/>
            <w:left w:val="none" w:sz="0" w:space="0" w:color="auto"/>
            <w:bottom w:val="none" w:sz="0" w:space="0" w:color="auto"/>
            <w:right w:val="none" w:sz="0" w:space="0" w:color="auto"/>
          </w:divBdr>
        </w:div>
        <w:div w:id="693312764">
          <w:marLeft w:val="640"/>
          <w:marRight w:val="0"/>
          <w:marTop w:val="0"/>
          <w:marBottom w:val="0"/>
          <w:divBdr>
            <w:top w:val="none" w:sz="0" w:space="0" w:color="auto"/>
            <w:left w:val="none" w:sz="0" w:space="0" w:color="auto"/>
            <w:bottom w:val="none" w:sz="0" w:space="0" w:color="auto"/>
            <w:right w:val="none" w:sz="0" w:space="0" w:color="auto"/>
          </w:divBdr>
        </w:div>
        <w:div w:id="987051912">
          <w:marLeft w:val="640"/>
          <w:marRight w:val="0"/>
          <w:marTop w:val="0"/>
          <w:marBottom w:val="0"/>
          <w:divBdr>
            <w:top w:val="none" w:sz="0" w:space="0" w:color="auto"/>
            <w:left w:val="none" w:sz="0" w:space="0" w:color="auto"/>
            <w:bottom w:val="none" w:sz="0" w:space="0" w:color="auto"/>
            <w:right w:val="none" w:sz="0" w:space="0" w:color="auto"/>
          </w:divBdr>
        </w:div>
        <w:div w:id="1030883780">
          <w:marLeft w:val="640"/>
          <w:marRight w:val="0"/>
          <w:marTop w:val="0"/>
          <w:marBottom w:val="0"/>
          <w:divBdr>
            <w:top w:val="none" w:sz="0" w:space="0" w:color="auto"/>
            <w:left w:val="none" w:sz="0" w:space="0" w:color="auto"/>
            <w:bottom w:val="none" w:sz="0" w:space="0" w:color="auto"/>
            <w:right w:val="none" w:sz="0" w:space="0" w:color="auto"/>
          </w:divBdr>
        </w:div>
        <w:div w:id="1050618667">
          <w:marLeft w:val="640"/>
          <w:marRight w:val="0"/>
          <w:marTop w:val="0"/>
          <w:marBottom w:val="0"/>
          <w:divBdr>
            <w:top w:val="none" w:sz="0" w:space="0" w:color="auto"/>
            <w:left w:val="none" w:sz="0" w:space="0" w:color="auto"/>
            <w:bottom w:val="none" w:sz="0" w:space="0" w:color="auto"/>
            <w:right w:val="none" w:sz="0" w:space="0" w:color="auto"/>
          </w:divBdr>
        </w:div>
        <w:div w:id="1055618885">
          <w:marLeft w:val="640"/>
          <w:marRight w:val="0"/>
          <w:marTop w:val="0"/>
          <w:marBottom w:val="0"/>
          <w:divBdr>
            <w:top w:val="none" w:sz="0" w:space="0" w:color="auto"/>
            <w:left w:val="none" w:sz="0" w:space="0" w:color="auto"/>
            <w:bottom w:val="none" w:sz="0" w:space="0" w:color="auto"/>
            <w:right w:val="none" w:sz="0" w:space="0" w:color="auto"/>
          </w:divBdr>
        </w:div>
        <w:div w:id="1074470108">
          <w:marLeft w:val="640"/>
          <w:marRight w:val="0"/>
          <w:marTop w:val="0"/>
          <w:marBottom w:val="0"/>
          <w:divBdr>
            <w:top w:val="none" w:sz="0" w:space="0" w:color="auto"/>
            <w:left w:val="none" w:sz="0" w:space="0" w:color="auto"/>
            <w:bottom w:val="none" w:sz="0" w:space="0" w:color="auto"/>
            <w:right w:val="none" w:sz="0" w:space="0" w:color="auto"/>
          </w:divBdr>
        </w:div>
        <w:div w:id="1075857845">
          <w:marLeft w:val="640"/>
          <w:marRight w:val="0"/>
          <w:marTop w:val="0"/>
          <w:marBottom w:val="0"/>
          <w:divBdr>
            <w:top w:val="none" w:sz="0" w:space="0" w:color="auto"/>
            <w:left w:val="none" w:sz="0" w:space="0" w:color="auto"/>
            <w:bottom w:val="none" w:sz="0" w:space="0" w:color="auto"/>
            <w:right w:val="none" w:sz="0" w:space="0" w:color="auto"/>
          </w:divBdr>
        </w:div>
        <w:div w:id="1138185112">
          <w:marLeft w:val="640"/>
          <w:marRight w:val="0"/>
          <w:marTop w:val="0"/>
          <w:marBottom w:val="0"/>
          <w:divBdr>
            <w:top w:val="none" w:sz="0" w:space="0" w:color="auto"/>
            <w:left w:val="none" w:sz="0" w:space="0" w:color="auto"/>
            <w:bottom w:val="none" w:sz="0" w:space="0" w:color="auto"/>
            <w:right w:val="none" w:sz="0" w:space="0" w:color="auto"/>
          </w:divBdr>
        </w:div>
        <w:div w:id="1304429429">
          <w:marLeft w:val="640"/>
          <w:marRight w:val="0"/>
          <w:marTop w:val="0"/>
          <w:marBottom w:val="0"/>
          <w:divBdr>
            <w:top w:val="none" w:sz="0" w:space="0" w:color="auto"/>
            <w:left w:val="none" w:sz="0" w:space="0" w:color="auto"/>
            <w:bottom w:val="none" w:sz="0" w:space="0" w:color="auto"/>
            <w:right w:val="none" w:sz="0" w:space="0" w:color="auto"/>
          </w:divBdr>
        </w:div>
        <w:div w:id="1308314941">
          <w:marLeft w:val="640"/>
          <w:marRight w:val="0"/>
          <w:marTop w:val="0"/>
          <w:marBottom w:val="0"/>
          <w:divBdr>
            <w:top w:val="none" w:sz="0" w:space="0" w:color="auto"/>
            <w:left w:val="none" w:sz="0" w:space="0" w:color="auto"/>
            <w:bottom w:val="none" w:sz="0" w:space="0" w:color="auto"/>
            <w:right w:val="none" w:sz="0" w:space="0" w:color="auto"/>
          </w:divBdr>
        </w:div>
        <w:div w:id="1462843546">
          <w:marLeft w:val="640"/>
          <w:marRight w:val="0"/>
          <w:marTop w:val="0"/>
          <w:marBottom w:val="0"/>
          <w:divBdr>
            <w:top w:val="none" w:sz="0" w:space="0" w:color="auto"/>
            <w:left w:val="none" w:sz="0" w:space="0" w:color="auto"/>
            <w:bottom w:val="none" w:sz="0" w:space="0" w:color="auto"/>
            <w:right w:val="none" w:sz="0" w:space="0" w:color="auto"/>
          </w:divBdr>
        </w:div>
        <w:div w:id="1594169618">
          <w:marLeft w:val="640"/>
          <w:marRight w:val="0"/>
          <w:marTop w:val="0"/>
          <w:marBottom w:val="0"/>
          <w:divBdr>
            <w:top w:val="none" w:sz="0" w:space="0" w:color="auto"/>
            <w:left w:val="none" w:sz="0" w:space="0" w:color="auto"/>
            <w:bottom w:val="none" w:sz="0" w:space="0" w:color="auto"/>
            <w:right w:val="none" w:sz="0" w:space="0" w:color="auto"/>
          </w:divBdr>
        </w:div>
        <w:div w:id="1603680323">
          <w:marLeft w:val="640"/>
          <w:marRight w:val="0"/>
          <w:marTop w:val="0"/>
          <w:marBottom w:val="0"/>
          <w:divBdr>
            <w:top w:val="none" w:sz="0" w:space="0" w:color="auto"/>
            <w:left w:val="none" w:sz="0" w:space="0" w:color="auto"/>
            <w:bottom w:val="none" w:sz="0" w:space="0" w:color="auto"/>
            <w:right w:val="none" w:sz="0" w:space="0" w:color="auto"/>
          </w:divBdr>
        </w:div>
        <w:div w:id="1745714556">
          <w:marLeft w:val="640"/>
          <w:marRight w:val="0"/>
          <w:marTop w:val="0"/>
          <w:marBottom w:val="0"/>
          <w:divBdr>
            <w:top w:val="none" w:sz="0" w:space="0" w:color="auto"/>
            <w:left w:val="none" w:sz="0" w:space="0" w:color="auto"/>
            <w:bottom w:val="none" w:sz="0" w:space="0" w:color="auto"/>
            <w:right w:val="none" w:sz="0" w:space="0" w:color="auto"/>
          </w:divBdr>
        </w:div>
        <w:div w:id="1855265507">
          <w:marLeft w:val="640"/>
          <w:marRight w:val="0"/>
          <w:marTop w:val="0"/>
          <w:marBottom w:val="0"/>
          <w:divBdr>
            <w:top w:val="none" w:sz="0" w:space="0" w:color="auto"/>
            <w:left w:val="none" w:sz="0" w:space="0" w:color="auto"/>
            <w:bottom w:val="none" w:sz="0" w:space="0" w:color="auto"/>
            <w:right w:val="none" w:sz="0" w:space="0" w:color="auto"/>
          </w:divBdr>
        </w:div>
        <w:div w:id="1920207908">
          <w:marLeft w:val="640"/>
          <w:marRight w:val="0"/>
          <w:marTop w:val="0"/>
          <w:marBottom w:val="0"/>
          <w:divBdr>
            <w:top w:val="none" w:sz="0" w:space="0" w:color="auto"/>
            <w:left w:val="none" w:sz="0" w:space="0" w:color="auto"/>
            <w:bottom w:val="none" w:sz="0" w:space="0" w:color="auto"/>
            <w:right w:val="none" w:sz="0" w:space="0" w:color="auto"/>
          </w:divBdr>
        </w:div>
        <w:div w:id="1978290885">
          <w:marLeft w:val="640"/>
          <w:marRight w:val="0"/>
          <w:marTop w:val="0"/>
          <w:marBottom w:val="0"/>
          <w:divBdr>
            <w:top w:val="none" w:sz="0" w:space="0" w:color="auto"/>
            <w:left w:val="none" w:sz="0" w:space="0" w:color="auto"/>
            <w:bottom w:val="none" w:sz="0" w:space="0" w:color="auto"/>
            <w:right w:val="none" w:sz="0" w:space="0" w:color="auto"/>
          </w:divBdr>
        </w:div>
        <w:div w:id="2035449553">
          <w:marLeft w:val="640"/>
          <w:marRight w:val="0"/>
          <w:marTop w:val="0"/>
          <w:marBottom w:val="0"/>
          <w:divBdr>
            <w:top w:val="none" w:sz="0" w:space="0" w:color="auto"/>
            <w:left w:val="none" w:sz="0" w:space="0" w:color="auto"/>
            <w:bottom w:val="none" w:sz="0" w:space="0" w:color="auto"/>
            <w:right w:val="none" w:sz="0" w:space="0" w:color="auto"/>
          </w:divBdr>
        </w:div>
      </w:divsChild>
    </w:div>
    <w:div w:id="1757438667">
      <w:bodyDiv w:val="1"/>
      <w:marLeft w:val="0"/>
      <w:marRight w:val="0"/>
      <w:marTop w:val="0"/>
      <w:marBottom w:val="0"/>
      <w:divBdr>
        <w:top w:val="none" w:sz="0" w:space="0" w:color="auto"/>
        <w:left w:val="none" w:sz="0" w:space="0" w:color="auto"/>
        <w:bottom w:val="none" w:sz="0" w:space="0" w:color="auto"/>
        <w:right w:val="none" w:sz="0" w:space="0" w:color="auto"/>
      </w:divBdr>
      <w:divsChild>
        <w:div w:id="235827391">
          <w:marLeft w:val="640"/>
          <w:marRight w:val="0"/>
          <w:marTop w:val="0"/>
          <w:marBottom w:val="0"/>
          <w:divBdr>
            <w:top w:val="none" w:sz="0" w:space="0" w:color="auto"/>
            <w:left w:val="none" w:sz="0" w:space="0" w:color="auto"/>
            <w:bottom w:val="none" w:sz="0" w:space="0" w:color="auto"/>
            <w:right w:val="none" w:sz="0" w:space="0" w:color="auto"/>
          </w:divBdr>
        </w:div>
        <w:div w:id="240528156">
          <w:marLeft w:val="640"/>
          <w:marRight w:val="0"/>
          <w:marTop w:val="0"/>
          <w:marBottom w:val="0"/>
          <w:divBdr>
            <w:top w:val="none" w:sz="0" w:space="0" w:color="auto"/>
            <w:left w:val="none" w:sz="0" w:space="0" w:color="auto"/>
            <w:bottom w:val="none" w:sz="0" w:space="0" w:color="auto"/>
            <w:right w:val="none" w:sz="0" w:space="0" w:color="auto"/>
          </w:divBdr>
        </w:div>
        <w:div w:id="595360732">
          <w:marLeft w:val="640"/>
          <w:marRight w:val="0"/>
          <w:marTop w:val="0"/>
          <w:marBottom w:val="0"/>
          <w:divBdr>
            <w:top w:val="none" w:sz="0" w:space="0" w:color="auto"/>
            <w:left w:val="none" w:sz="0" w:space="0" w:color="auto"/>
            <w:bottom w:val="none" w:sz="0" w:space="0" w:color="auto"/>
            <w:right w:val="none" w:sz="0" w:space="0" w:color="auto"/>
          </w:divBdr>
        </w:div>
        <w:div w:id="1137453328">
          <w:marLeft w:val="640"/>
          <w:marRight w:val="0"/>
          <w:marTop w:val="0"/>
          <w:marBottom w:val="0"/>
          <w:divBdr>
            <w:top w:val="none" w:sz="0" w:space="0" w:color="auto"/>
            <w:left w:val="none" w:sz="0" w:space="0" w:color="auto"/>
            <w:bottom w:val="none" w:sz="0" w:space="0" w:color="auto"/>
            <w:right w:val="none" w:sz="0" w:space="0" w:color="auto"/>
          </w:divBdr>
        </w:div>
        <w:div w:id="1361010657">
          <w:marLeft w:val="640"/>
          <w:marRight w:val="0"/>
          <w:marTop w:val="0"/>
          <w:marBottom w:val="0"/>
          <w:divBdr>
            <w:top w:val="none" w:sz="0" w:space="0" w:color="auto"/>
            <w:left w:val="none" w:sz="0" w:space="0" w:color="auto"/>
            <w:bottom w:val="none" w:sz="0" w:space="0" w:color="auto"/>
            <w:right w:val="none" w:sz="0" w:space="0" w:color="auto"/>
          </w:divBdr>
        </w:div>
        <w:div w:id="1396855529">
          <w:marLeft w:val="640"/>
          <w:marRight w:val="0"/>
          <w:marTop w:val="0"/>
          <w:marBottom w:val="0"/>
          <w:divBdr>
            <w:top w:val="none" w:sz="0" w:space="0" w:color="auto"/>
            <w:left w:val="none" w:sz="0" w:space="0" w:color="auto"/>
            <w:bottom w:val="none" w:sz="0" w:space="0" w:color="auto"/>
            <w:right w:val="none" w:sz="0" w:space="0" w:color="auto"/>
          </w:divBdr>
        </w:div>
        <w:div w:id="1427506687">
          <w:marLeft w:val="640"/>
          <w:marRight w:val="0"/>
          <w:marTop w:val="0"/>
          <w:marBottom w:val="0"/>
          <w:divBdr>
            <w:top w:val="none" w:sz="0" w:space="0" w:color="auto"/>
            <w:left w:val="none" w:sz="0" w:space="0" w:color="auto"/>
            <w:bottom w:val="none" w:sz="0" w:space="0" w:color="auto"/>
            <w:right w:val="none" w:sz="0" w:space="0" w:color="auto"/>
          </w:divBdr>
        </w:div>
        <w:div w:id="1598828226">
          <w:marLeft w:val="640"/>
          <w:marRight w:val="0"/>
          <w:marTop w:val="0"/>
          <w:marBottom w:val="0"/>
          <w:divBdr>
            <w:top w:val="none" w:sz="0" w:space="0" w:color="auto"/>
            <w:left w:val="none" w:sz="0" w:space="0" w:color="auto"/>
            <w:bottom w:val="none" w:sz="0" w:space="0" w:color="auto"/>
            <w:right w:val="none" w:sz="0" w:space="0" w:color="auto"/>
          </w:divBdr>
        </w:div>
        <w:div w:id="1711029669">
          <w:marLeft w:val="640"/>
          <w:marRight w:val="0"/>
          <w:marTop w:val="0"/>
          <w:marBottom w:val="0"/>
          <w:divBdr>
            <w:top w:val="none" w:sz="0" w:space="0" w:color="auto"/>
            <w:left w:val="none" w:sz="0" w:space="0" w:color="auto"/>
            <w:bottom w:val="none" w:sz="0" w:space="0" w:color="auto"/>
            <w:right w:val="none" w:sz="0" w:space="0" w:color="auto"/>
          </w:divBdr>
        </w:div>
      </w:divsChild>
    </w:div>
    <w:div w:id="1768383994">
      <w:bodyDiv w:val="1"/>
      <w:marLeft w:val="0"/>
      <w:marRight w:val="0"/>
      <w:marTop w:val="0"/>
      <w:marBottom w:val="0"/>
      <w:divBdr>
        <w:top w:val="none" w:sz="0" w:space="0" w:color="auto"/>
        <w:left w:val="none" w:sz="0" w:space="0" w:color="auto"/>
        <w:bottom w:val="none" w:sz="0" w:space="0" w:color="auto"/>
        <w:right w:val="none" w:sz="0" w:space="0" w:color="auto"/>
      </w:divBdr>
      <w:divsChild>
        <w:div w:id="172574809">
          <w:marLeft w:val="640"/>
          <w:marRight w:val="0"/>
          <w:marTop w:val="0"/>
          <w:marBottom w:val="0"/>
          <w:divBdr>
            <w:top w:val="none" w:sz="0" w:space="0" w:color="auto"/>
            <w:left w:val="none" w:sz="0" w:space="0" w:color="auto"/>
            <w:bottom w:val="none" w:sz="0" w:space="0" w:color="auto"/>
            <w:right w:val="none" w:sz="0" w:space="0" w:color="auto"/>
          </w:divBdr>
        </w:div>
        <w:div w:id="275448171">
          <w:marLeft w:val="640"/>
          <w:marRight w:val="0"/>
          <w:marTop w:val="0"/>
          <w:marBottom w:val="0"/>
          <w:divBdr>
            <w:top w:val="none" w:sz="0" w:space="0" w:color="auto"/>
            <w:left w:val="none" w:sz="0" w:space="0" w:color="auto"/>
            <w:bottom w:val="none" w:sz="0" w:space="0" w:color="auto"/>
            <w:right w:val="none" w:sz="0" w:space="0" w:color="auto"/>
          </w:divBdr>
        </w:div>
        <w:div w:id="319429773">
          <w:marLeft w:val="640"/>
          <w:marRight w:val="0"/>
          <w:marTop w:val="0"/>
          <w:marBottom w:val="0"/>
          <w:divBdr>
            <w:top w:val="none" w:sz="0" w:space="0" w:color="auto"/>
            <w:left w:val="none" w:sz="0" w:space="0" w:color="auto"/>
            <w:bottom w:val="none" w:sz="0" w:space="0" w:color="auto"/>
            <w:right w:val="none" w:sz="0" w:space="0" w:color="auto"/>
          </w:divBdr>
        </w:div>
        <w:div w:id="337735948">
          <w:marLeft w:val="640"/>
          <w:marRight w:val="0"/>
          <w:marTop w:val="0"/>
          <w:marBottom w:val="0"/>
          <w:divBdr>
            <w:top w:val="none" w:sz="0" w:space="0" w:color="auto"/>
            <w:left w:val="none" w:sz="0" w:space="0" w:color="auto"/>
            <w:bottom w:val="none" w:sz="0" w:space="0" w:color="auto"/>
            <w:right w:val="none" w:sz="0" w:space="0" w:color="auto"/>
          </w:divBdr>
        </w:div>
        <w:div w:id="398939035">
          <w:marLeft w:val="640"/>
          <w:marRight w:val="0"/>
          <w:marTop w:val="0"/>
          <w:marBottom w:val="0"/>
          <w:divBdr>
            <w:top w:val="none" w:sz="0" w:space="0" w:color="auto"/>
            <w:left w:val="none" w:sz="0" w:space="0" w:color="auto"/>
            <w:bottom w:val="none" w:sz="0" w:space="0" w:color="auto"/>
            <w:right w:val="none" w:sz="0" w:space="0" w:color="auto"/>
          </w:divBdr>
        </w:div>
        <w:div w:id="536235627">
          <w:marLeft w:val="640"/>
          <w:marRight w:val="0"/>
          <w:marTop w:val="0"/>
          <w:marBottom w:val="0"/>
          <w:divBdr>
            <w:top w:val="none" w:sz="0" w:space="0" w:color="auto"/>
            <w:left w:val="none" w:sz="0" w:space="0" w:color="auto"/>
            <w:bottom w:val="none" w:sz="0" w:space="0" w:color="auto"/>
            <w:right w:val="none" w:sz="0" w:space="0" w:color="auto"/>
          </w:divBdr>
        </w:div>
        <w:div w:id="580916788">
          <w:marLeft w:val="640"/>
          <w:marRight w:val="0"/>
          <w:marTop w:val="0"/>
          <w:marBottom w:val="0"/>
          <w:divBdr>
            <w:top w:val="none" w:sz="0" w:space="0" w:color="auto"/>
            <w:left w:val="none" w:sz="0" w:space="0" w:color="auto"/>
            <w:bottom w:val="none" w:sz="0" w:space="0" w:color="auto"/>
            <w:right w:val="none" w:sz="0" w:space="0" w:color="auto"/>
          </w:divBdr>
        </w:div>
        <w:div w:id="592864600">
          <w:marLeft w:val="640"/>
          <w:marRight w:val="0"/>
          <w:marTop w:val="0"/>
          <w:marBottom w:val="0"/>
          <w:divBdr>
            <w:top w:val="none" w:sz="0" w:space="0" w:color="auto"/>
            <w:left w:val="none" w:sz="0" w:space="0" w:color="auto"/>
            <w:bottom w:val="none" w:sz="0" w:space="0" w:color="auto"/>
            <w:right w:val="none" w:sz="0" w:space="0" w:color="auto"/>
          </w:divBdr>
        </w:div>
        <w:div w:id="1064643214">
          <w:marLeft w:val="640"/>
          <w:marRight w:val="0"/>
          <w:marTop w:val="0"/>
          <w:marBottom w:val="0"/>
          <w:divBdr>
            <w:top w:val="none" w:sz="0" w:space="0" w:color="auto"/>
            <w:left w:val="none" w:sz="0" w:space="0" w:color="auto"/>
            <w:bottom w:val="none" w:sz="0" w:space="0" w:color="auto"/>
            <w:right w:val="none" w:sz="0" w:space="0" w:color="auto"/>
          </w:divBdr>
        </w:div>
        <w:div w:id="1200631356">
          <w:marLeft w:val="640"/>
          <w:marRight w:val="0"/>
          <w:marTop w:val="0"/>
          <w:marBottom w:val="0"/>
          <w:divBdr>
            <w:top w:val="none" w:sz="0" w:space="0" w:color="auto"/>
            <w:left w:val="none" w:sz="0" w:space="0" w:color="auto"/>
            <w:bottom w:val="none" w:sz="0" w:space="0" w:color="auto"/>
            <w:right w:val="none" w:sz="0" w:space="0" w:color="auto"/>
          </w:divBdr>
        </w:div>
        <w:div w:id="1276476600">
          <w:marLeft w:val="640"/>
          <w:marRight w:val="0"/>
          <w:marTop w:val="0"/>
          <w:marBottom w:val="0"/>
          <w:divBdr>
            <w:top w:val="none" w:sz="0" w:space="0" w:color="auto"/>
            <w:left w:val="none" w:sz="0" w:space="0" w:color="auto"/>
            <w:bottom w:val="none" w:sz="0" w:space="0" w:color="auto"/>
            <w:right w:val="none" w:sz="0" w:space="0" w:color="auto"/>
          </w:divBdr>
        </w:div>
        <w:div w:id="1411662700">
          <w:marLeft w:val="640"/>
          <w:marRight w:val="0"/>
          <w:marTop w:val="0"/>
          <w:marBottom w:val="0"/>
          <w:divBdr>
            <w:top w:val="none" w:sz="0" w:space="0" w:color="auto"/>
            <w:left w:val="none" w:sz="0" w:space="0" w:color="auto"/>
            <w:bottom w:val="none" w:sz="0" w:space="0" w:color="auto"/>
            <w:right w:val="none" w:sz="0" w:space="0" w:color="auto"/>
          </w:divBdr>
        </w:div>
        <w:div w:id="1415544770">
          <w:marLeft w:val="640"/>
          <w:marRight w:val="0"/>
          <w:marTop w:val="0"/>
          <w:marBottom w:val="0"/>
          <w:divBdr>
            <w:top w:val="none" w:sz="0" w:space="0" w:color="auto"/>
            <w:left w:val="none" w:sz="0" w:space="0" w:color="auto"/>
            <w:bottom w:val="none" w:sz="0" w:space="0" w:color="auto"/>
            <w:right w:val="none" w:sz="0" w:space="0" w:color="auto"/>
          </w:divBdr>
        </w:div>
        <w:div w:id="1456872141">
          <w:marLeft w:val="640"/>
          <w:marRight w:val="0"/>
          <w:marTop w:val="0"/>
          <w:marBottom w:val="0"/>
          <w:divBdr>
            <w:top w:val="none" w:sz="0" w:space="0" w:color="auto"/>
            <w:left w:val="none" w:sz="0" w:space="0" w:color="auto"/>
            <w:bottom w:val="none" w:sz="0" w:space="0" w:color="auto"/>
            <w:right w:val="none" w:sz="0" w:space="0" w:color="auto"/>
          </w:divBdr>
        </w:div>
        <w:div w:id="1492526992">
          <w:marLeft w:val="640"/>
          <w:marRight w:val="0"/>
          <w:marTop w:val="0"/>
          <w:marBottom w:val="0"/>
          <w:divBdr>
            <w:top w:val="none" w:sz="0" w:space="0" w:color="auto"/>
            <w:left w:val="none" w:sz="0" w:space="0" w:color="auto"/>
            <w:bottom w:val="none" w:sz="0" w:space="0" w:color="auto"/>
            <w:right w:val="none" w:sz="0" w:space="0" w:color="auto"/>
          </w:divBdr>
        </w:div>
        <w:div w:id="1518424856">
          <w:marLeft w:val="640"/>
          <w:marRight w:val="0"/>
          <w:marTop w:val="0"/>
          <w:marBottom w:val="0"/>
          <w:divBdr>
            <w:top w:val="none" w:sz="0" w:space="0" w:color="auto"/>
            <w:left w:val="none" w:sz="0" w:space="0" w:color="auto"/>
            <w:bottom w:val="none" w:sz="0" w:space="0" w:color="auto"/>
            <w:right w:val="none" w:sz="0" w:space="0" w:color="auto"/>
          </w:divBdr>
        </w:div>
        <w:div w:id="1588929159">
          <w:marLeft w:val="640"/>
          <w:marRight w:val="0"/>
          <w:marTop w:val="0"/>
          <w:marBottom w:val="0"/>
          <w:divBdr>
            <w:top w:val="none" w:sz="0" w:space="0" w:color="auto"/>
            <w:left w:val="none" w:sz="0" w:space="0" w:color="auto"/>
            <w:bottom w:val="none" w:sz="0" w:space="0" w:color="auto"/>
            <w:right w:val="none" w:sz="0" w:space="0" w:color="auto"/>
          </w:divBdr>
        </w:div>
        <w:div w:id="1629822658">
          <w:marLeft w:val="640"/>
          <w:marRight w:val="0"/>
          <w:marTop w:val="0"/>
          <w:marBottom w:val="0"/>
          <w:divBdr>
            <w:top w:val="none" w:sz="0" w:space="0" w:color="auto"/>
            <w:left w:val="none" w:sz="0" w:space="0" w:color="auto"/>
            <w:bottom w:val="none" w:sz="0" w:space="0" w:color="auto"/>
            <w:right w:val="none" w:sz="0" w:space="0" w:color="auto"/>
          </w:divBdr>
        </w:div>
        <w:div w:id="1670327456">
          <w:marLeft w:val="640"/>
          <w:marRight w:val="0"/>
          <w:marTop w:val="0"/>
          <w:marBottom w:val="0"/>
          <w:divBdr>
            <w:top w:val="none" w:sz="0" w:space="0" w:color="auto"/>
            <w:left w:val="none" w:sz="0" w:space="0" w:color="auto"/>
            <w:bottom w:val="none" w:sz="0" w:space="0" w:color="auto"/>
            <w:right w:val="none" w:sz="0" w:space="0" w:color="auto"/>
          </w:divBdr>
        </w:div>
        <w:div w:id="1695963992">
          <w:marLeft w:val="640"/>
          <w:marRight w:val="0"/>
          <w:marTop w:val="0"/>
          <w:marBottom w:val="0"/>
          <w:divBdr>
            <w:top w:val="none" w:sz="0" w:space="0" w:color="auto"/>
            <w:left w:val="none" w:sz="0" w:space="0" w:color="auto"/>
            <w:bottom w:val="none" w:sz="0" w:space="0" w:color="auto"/>
            <w:right w:val="none" w:sz="0" w:space="0" w:color="auto"/>
          </w:divBdr>
        </w:div>
        <w:div w:id="1779179157">
          <w:marLeft w:val="640"/>
          <w:marRight w:val="0"/>
          <w:marTop w:val="0"/>
          <w:marBottom w:val="0"/>
          <w:divBdr>
            <w:top w:val="none" w:sz="0" w:space="0" w:color="auto"/>
            <w:left w:val="none" w:sz="0" w:space="0" w:color="auto"/>
            <w:bottom w:val="none" w:sz="0" w:space="0" w:color="auto"/>
            <w:right w:val="none" w:sz="0" w:space="0" w:color="auto"/>
          </w:divBdr>
        </w:div>
        <w:div w:id="1990551350">
          <w:marLeft w:val="640"/>
          <w:marRight w:val="0"/>
          <w:marTop w:val="0"/>
          <w:marBottom w:val="0"/>
          <w:divBdr>
            <w:top w:val="none" w:sz="0" w:space="0" w:color="auto"/>
            <w:left w:val="none" w:sz="0" w:space="0" w:color="auto"/>
            <w:bottom w:val="none" w:sz="0" w:space="0" w:color="auto"/>
            <w:right w:val="none" w:sz="0" w:space="0" w:color="auto"/>
          </w:divBdr>
        </w:div>
        <w:div w:id="1997881340">
          <w:marLeft w:val="640"/>
          <w:marRight w:val="0"/>
          <w:marTop w:val="0"/>
          <w:marBottom w:val="0"/>
          <w:divBdr>
            <w:top w:val="none" w:sz="0" w:space="0" w:color="auto"/>
            <w:left w:val="none" w:sz="0" w:space="0" w:color="auto"/>
            <w:bottom w:val="none" w:sz="0" w:space="0" w:color="auto"/>
            <w:right w:val="none" w:sz="0" w:space="0" w:color="auto"/>
          </w:divBdr>
        </w:div>
        <w:div w:id="2048723842">
          <w:marLeft w:val="640"/>
          <w:marRight w:val="0"/>
          <w:marTop w:val="0"/>
          <w:marBottom w:val="0"/>
          <w:divBdr>
            <w:top w:val="none" w:sz="0" w:space="0" w:color="auto"/>
            <w:left w:val="none" w:sz="0" w:space="0" w:color="auto"/>
            <w:bottom w:val="none" w:sz="0" w:space="0" w:color="auto"/>
            <w:right w:val="none" w:sz="0" w:space="0" w:color="auto"/>
          </w:divBdr>
        </w:div>
        <w:div w:id="2122987273">
          <w:marLeft w:val="640"/>
          <w:marRight w:val="0"/>
          <w:marTop w:val="0"/>
          <w:marBottom w:val="0"/>
          <w:divBdr>
            <w:top w:val="none" w:sz="0" w:space="0" w:color="auto"/>
            <w:left w:val="none" w:sz="0" w:space="0" w:color="auto"/>
            <w:bottom w:val="none" w:sz="0" w:space="0" w:color="auto"/>
            <w:right w:val="none" w:sz="0" w:space="0" w:color="auto"/>
          </w:divBdr>
        </w:div>
        <w:div w:id="2139637698">
          <w:marLeft w:val="640"/>
          <w:marRight w:val="0"/>
          <w:marTop w:val="0"/>
          <w:marBottom w:val="0"/>
          <w:divBdr>
            <w:top w:val="none" w:sz="0" w:space="0" w:color="auto"/>
            <w:left w:val="none" w:sz="0" w:space="0" w:color="auto"/>
            <w:bottom w:val="none" w:sz="0" w:space="0" w:color="auto"/>
            <w:right w:val="none" w:sz="0" w:space="0" w:color="auto"/>
          </w:divBdr>
        </w:div>
      </w:divsChild>
    </w:div>
    <w:div w:id="1844734215">
      <w:bodyDiv w:val="1"/>
      <w:marLeft w:val="0"/>
      <w:marRight w:val="0"/>
      <w:marTop w:val="0"/>
      <w:marBottom w:val="0"/>
      <w:divBdr>
        <w:top w:val="none" w:sz="0" w:space="0" w:color="auto"/>
        <w:left w:val="none" w:sz="0" w:space="0" w:color="auto"/>
        <w:bottom w:val="none" w:sz="0" w:space="0" w:color="auto"/>
        <w:right w:val="none" w:sz="0" w:space="0" w:color="auto"/>
      </w:divBdr>
      <w:divsChild>
        <w:div w:id="4476610">
          <w:marLeft w:val="640"/>
          <w:marRight w:val="0"/>
          <w:marTop w:val="0"/>
          <w:marBottom w:val="0"/>
          <w:divBdr>
            <w:top w:val="none" w:sz="0" w:space="0" w:color="auto"/>
            <w:left w:val="none" w:sz="0" w:space="0" w:color="auto"/>
            <w:bottom w:val="none" w:sz="0" w:space="0" w:color="auto"/>
            <w:right w:val="none" w:sz="0" w:space="0" w:color="auto"/>
          </w:divBdr>
        </w:div>
        <w:div w:id="12658892">
          <w:marLeft w:val="640"/>
          <w:marRight w:val="0"/>
          <w:marTop w:val="0"/>
          <w:marBottom w:val="0"/>
          <w:divBdr>
            <w:top w:val="none" w:sz="0" w:space="0" w:color="auto"/>
            <w:left w:val="none" w:sz="0" w:space="0" w:color="auto"/>
            <w:bottom w:val="none" w:sz="0" w:space="0" w:color="auto"/>
            <w:right w:val="none" w:sz="0" w:space="0" w:color="auto"/>
          </w:divBdr>
        </w:div>
        <w:div w:id="23944613">
          <w:marLeft w:val="640"/>
          <w:marRight w:val="0"/>
          <w:marTop w:val="0"/>
          <w:marBottom w:val="0"/>
          <w:divBdr>
            <w:top w:val="none" w:sz="0" w:space="0" w:color="auto"/>
            <w:left w:val="none" w:sz="0" w:space="0" w:color="auto"/>
            <w:bottom w:val="none" w:sz="0" w:space="0" w:color="auto"/>
            <w:right w:val="none" w:sz="0" w:space="0" w:color="auto"/>
          </w:divBdr>
        </w:div>
        <w:div w:id="40063144">
          <w:marLeft w:val="640"/>
          <w:marRight w:val="0"/>
          <w:marTop w:val="0"/>
          <w:marBottom w:val="0"/>
          <w:divBdr>
            <w:top w:val="none" w:sz="0" w:space="0" w:color="auto"/>
            <w:left w:val="none" w:sz="0" w:space="0" w:color="auto"/>
            <w:bottom w:val="none" w:sz="0" w:space="0" w:color="auto"/>
            <w:right w:val="none" w:sz="0" w:space="0" w:color="auto"/>
          </w:divBdr>
        </w:div>
        <w:div w:id="58597713">
          <w:marLeft w:val="640"/>
          <w:marRight w:val="0"/>
          <w:marTop w:val="0"/>
          <w:marBottom w:val="0"/>
          <w:divBdr>
            <w:top w:val="none" w:sz="0" w:space="0" w:color="auto"/>
            <w:left w:val="none" w:sz="0" w:space="0" w:color="auto"/>
            <w:bottom w:val="none" w:sz="0" w:space="0" w:color="auto"/>
            <w:right w:val="none" w:sz="0" w:space="0" w:color="auto"/>
          </w:divBdr>
        </w:div>
        <w:div w:id="117573171">
          <w:marLeft w:val="640"/>
          <w:marRight w:val="0"/>
          <w:marTop w:val="0"/>
          <w:marBottom w:val="0"/>
          <w:divBdr>
            <w:top w:val="none" w:sz="0" w:space="0" w:color="auto"/>
            <w:left w:val="none" w:sz="0" w:space="0" w:color="auto"/>
            <w:bottom w:val="none" w:sz="0" w:space="0" w:color="auto"/>
            <w:right w:val="none" w:sz="0" w:space="0" w:color="auto"/>
          </w:divBdr>
        </w:div>
        <w:div w:id="341275437">
          <w:marLeft w:val="640"/>
          <w:marRight w:val="0"/>
          <w:marTop w:val="0"/>
          <w:marBottom w:val="0"/>
          <w:divBdr>
            <w:top w:val="none" w:sz="0" w:space="0" w:color="auto"/>
            <w:left w:val="none" w:sz="0" w:space="0" w:color="auto"/>
            <w:bottom w:val="none" w:sz="0" w:space="0" w:color="auto"/>
            <w:right w:val="none" w:sz="0" w:space="0" w:color="auto"/>
          </w:divBdr>
        </w:div>
        <w:div w:id="468325952">
          <w:marLeft w:val="640"/>
          <w:marRight w:val="0"/>
          <w:marTop w:val="0"/>
          <w:marBottom w:val="0"/>
          <w:divBdr>
            <w:top w:val="none" w:sz="0" w:space="0" w:color="auto"/>
            <w:left w:val="none" w:sz="0" w:space="0" w:color="auto"/>
            <w:bottom w:val="none" w:sz="0" w:space="0" w:color="auto"/>
            <w:right w:val="none" w:sz="0" w:space="0" w:color="auto"/>
          </w:divBdr>
        </w:div>
        <w:div w:id="485901985">
          <w:marLeft w:val="640"/>
          <w:marRight w:val="0"/>
          <w:marTop w:val="0"/>
          <w:marBottom w:val="0"/>
          <w:divBdr>
            <w:top w:val="none" w:sz="0" w:space="0" w:color="auto"/>
            <w:left w:val="none" w:sz="0" w:space="0" w:color="auto"/>
            <w:bottom w:val="none" w:sz="0" w:space="0" w:color="auto"/>
            <w:right w:val="none" w:sz="0" w:space="0" w:color="auto"/>
          </w:divBdr>
        </w:div>
        <w:div w:id="515922380">
          <w:marLeft w:val="640"/>
          <w:marRight w:val="0"/>
          <w:marTop w:val="0"/>
          <w:marBottom w:val="0"/>
          <w:divBdr>
            <w:top w:val="none" w:sz="0" w:space="0" w:color="auto"/>
            <w:left w:val="none" w:sz="0" w:space="0" w:color="auto"/>
            <w:bottom w:val="none" w:sz="0" w:space="0" w:color="auto"/>
            <w:right w:val="none" w:sz="0" w:space="0" w:color="auto"/>
          </w:divBdr>
        </w:div>
        <w:div w:id="584918576">
          <w:marLeft w:val="640"/>
          <w:marRight w:val="0"/>
          <w:marTop w:val="0"/>
          <w:marBottom w:val="0"/>
          <w:divBdr>
            <w:top w:val="none" w:sz="0" w:space="0" w:color="auto"/>
            <w:left w:val="none" w:sz="0" w:space="0" w:color="auto"/>
            <w:bottom w:val="none" w:sz="0" w:space="0" w:color="auto"/>
            <w:right w:val="none" w:sz="0" w:space="0" w:color="auto"/>
          </w:divBdr>
        </w:div>
        <w:div w:id="606044133">
          <w:marLeft w:val="640"/>
          <w:marRight w:val="0"/>
          <w:marTop w:val="0"/>
          <w:marBottom w:val="0"/>
          <w:divBdr>
            <w:top w:val="none" w:sz="0" w:space="0" w:color="auto"/>
            <w:left w:val="none" w:sz="0" w:space="0" w:color="auto"/>
            <w:bottom w:val="none" w:sz="0" w:space="0" w:color="auto"/>
            <w:right w:val="none" w:sz="0" w:space="0" w:color="auto"/>
          </w:divBdr>
        </w:div>
        <w:div w:id="610211467">
          <w:marLeft w:val="640"/>
          <w:marRight w:val="0"/>
          <w:marTop w:val="0"/>
          <w:marBottom w:val="0"/>
          <w:divBdr>
            <w:top w:val="none" w:sz="0" w:space="0" w:color="auto"/>
            <w:left w:val="none" w:sz="0" w:space="0" w:color="auto"/>
            <w:bottom w:val="none" w:sz="0" w:space="0" w:color="auto"/>
            <w:right w:val="none" w:sz="0" w:space="0" w:color="auto"/>
          </w:divBdr>
        </w:div>
        <w:div w:id="651521348">
          <w:marLeft w:val="640"/>
          <w:marRight w:val="0"/>
          <w:marTop w:val="0"/>
          <w:marBottom w:val="0"/>
          <w:divBdr>
            <w:top w:val="none" w:sz="0" w:space="0" w:color="auto"/>
            <w:left w:val="none" w:sz="0" w:space="0" w:color="auto"/>
            <w:bottom w:val="none" w:sz="0" w:space="0" w:color="auto"/>
            <w:right w:val="none" w:sz="0" w:space="0" w:color="auto"/>
          </w:divBdr>
        </w:div>
        <w:div w:id="793527818">
          <w:marLeft w:val="640"/>
          <w:marRight w:val="0"/>
          <w:marTop w:val="0"/>
          <w:marBottom w:val="0"/>
          <w:divBdr>
            <w:top w:val="none" w:sz="0" w:space="0" w:color="auto"/>
            <w:left w:val="none" w:sz="0" w:space="0" w:color="auto"/>
            <w:bottom w:val="none" w:sz="0" w:space="0" w:color="auto"/>
            <w:right w:val="none" w:sz="0" w:space="0" w:color="auto"/>
          </w:divBdr>
        </w:div>
        <w:div w:id="826215849">
          <w:marLeft w:val="640"/>
          <w:marRight w:val="0"/>
          <w:marTop w:val="0"/>
          <w:marBottom w:val="0"/>
          <w:divBdr>
            <w:top w:val="none" w:sz="0" w:space="0" w:color="auto"/>
            <w:left w:val="none" w:sz="0" w:space="0" w:color="auto"/>
            <w:bottom w:val="none" w:sz="0" w:space="0" w:color="auto"/>
            <w:right w:val="none" w:sz="0" w:space="0" w:color="auto"/>
          </w:divBdr>
        </w:div>
        <w:div w:id="833640248">
          <w:marLeft w:val="640"/>
          <w:marRight w:val="0"/>
          <w:marTop w:val="0"/>
          <w:marBottom w:val="0"/>
          <w:divBdr>
            <w:top w:val="none" w:sz="0" w:space="0" w:color="auto"/>
            <w:left w:val="none" w:sz="0" w:space="0" w:color="auto"/>
            <w:bottom w:val="none" w:sz="0" w:space="0" w:color="auto"/>
            <w:right w:val="none" w:sz="0" w:space="0" w:color="auto"/>
          </w:divBdr>
        </w:div>
        <w:div w:id="852572688">
          <w:marLeft w:val="640"/>
          <w:marRight w:val="0"/>
          <w:marTop w:val="0"/>
          <w:marBottom w:val="0"/>
          <w:divBdr>
            <w:top w:val="none" w:sz="0" w:space="0" w:color="auto"/>
            <w:left w:val="none" w:sz="0" w:space="0" w:color="auto"/>
            <w:bottom w:val="none" w:sz="0" w:space="0" w:color="auto"/>
            <w:right w:val="none" w:sz="0" w:space="0" w:color="auto"/>
          </w:divBdr>
        </w:div>
        <w:div w:id="889658544">
          <w:marLeft w:val="640"/>
          <w:marRight w:val="0"/>
          <w:marTop w:val="0"/>
          <w:marBottom w:val="0"/>
          <w:divBdr>
            <w:top w:val="none" w:sz="0" w:space="0" w:color="auto"/>
            <w:left w:val="none" w:sz="0" w:space="0" w:color="auto"/>
            <w:bottom w:val="none" w:sz="0" w:space="0" w:color="auto"/>
            <w:right w:val="none" w:sz="0" w:space="0" w:color="auto"/>
          </w:divBdr>
        </w:div>
        <w:div w:id="1209684272">
          <w:marLeft w:val="640"/>
          <w:marRight w:val="0"/>
          <w:marTop w:val="0"/>
          <w:marBottom w:val="0"/>
          <w:divBdr>
            <w:top w:val="none" w:sz="0" w:space="0" w:color="auto"/>
            <w:left w:val="none" w:sz="0" w:space="0" w:color="auto"/>
            <w:bottom w:val="none" w:sz="0" w:space="0" w:color="auto"/>
            <w:right w:val="none" w:sz="0" w:space="0" w:color="auto"/>
          </w:divBdr>
        </w:div>
        <w:div w:id="1329013909">
          <w:marLeft w:val="640"/>
          <w:marRight w:val="0"/>
          <w:marTop w:val="0"/>
          <w:marBottom w:val="0"/>
          <w:divBdr>
            <w:top w:val="none" w:sz="0" w:space="0" w:color="auto"/>
            <w:left w:val="none" w:sz="0" w:space="0" w:color="auto"/>
            <w:bottom w:val="none" w:sz="0" w:space="0" w:color="auto"/>
            <w:right w:val="none" w:sz="0" w:space="0" w:color="auto"/>
          </w:divBdr>
        </w:div>
        <w:div w:id="1342313921">
          <w:marLeft w:val="640"/>
          <w:marRight w:val="0"/>
          <w:marTop w:val="0"/>
          <w:marBottom w:val="0"/>
          <w:divBdr>
            <w:top w:val="none" w:sz="0" w:space="0" w:color="auto"/>
            <w:left w:val="none" w:sz="0" w:space="0" w:color="auto"/>
            <w:bottom w:val="none" w:sz="0" w:space="0" w:color="auto"/>
            <w:right w:val="none" w:sz="0" w:space="0" w:color="auto"/>
          </w:divBdr>
        </w:div>
        <w:div w:id="1432817618">
          <w:marLeft w:val="640"/>
          <w:marRight w:val="0"/>
          <w:marTop w:val="0"/>
          <w:marBottom w:val="0"/>
          <w:divBdr>
            <w:top w:val="none" w:sz="0" w:space="0" w:color="auto"/>
            <w:left w:val="none" w:sz="0" w:space="0" w:color="auto"/>
            <w:bottom w:val="none" w:sz="0" w:space="0" w:color="auto"/>
            <w:right w:val="none" w:sz="0" w:space="0" w:color="auto"/>
          </w:divBdr>
        </w:div>
        <w:div w:id="1541473072">
          <w:marLeft w:val="640"/>
          <w:marRight w:val="0"/>
          <w:marTop w:val="0"/>
          <w:marBottom w:val="0"/>
          <w:divBdr>
            <w:top w:val="none" w:sz="0" w:space="0" w:color="auto"/>
            <w:left w:val="none" w:sz="0" w:space="0" w:color="auto"/>
            <w:bottom w:val="none" w:sz="0" w:space="0" w:color="auto"/>
            <w:right w:val="none" w:sz="0" w:space="0" w:color="auto"/>
          </w:divBdr>
        </w:div>
        <w:div w:id="1556888469">
          <w:marLeft w:val="640"/>
          <w:marRight w:val="0"/>
          <w:marTop w:val="0"/>
          <w:marBottom w:val="0"/>
          <w:divBdr>
            <w:top w:val="none" w:sz="0" w:space="0" w:color="auto"/>
            <w:left w:val="none" w:sz="0" w:space="0" w:color="auto"/>
            <w:bottom w:val="none" w:sz="0" w:space="0" w:color="auto"/>
            <w:right w:val="none" w:sz="0" w:space="0" w:color="auto"/>
          </w:divBdr>
        </w:div>
        <w:div w:id="2093156179">
          <w:marLeft w:val="640"/>
          <w:marRight w:val="0"/>
          <w:marTop w:val="0"/>
          <w:marBottom w:val="0"/>
          <w:divBdr>
            <w:top w:val="none" w:sz="0" w:space="0" w:color="auto"/>
            <w:left w:val="none" w:sz="0" w:space="0" w:color="auto"/>
            <w:bottom w:val="none" w:sz="0" w:space="0" w:color="auto"/>
            <w:right w:val="none" w:sz="0" w:space="0" w:color="auto"/>
          </w:divBdr>
        </w:div>
      </w:divsChild>
    </w:div>
    <w:div w:id="1853104866">
      <w:bodyDiv w:val="1"/>
      <w:marLeft w:val="0"/>
      <w:marRight w:val="0"/>
      <w:marTop w:val="0"/>
      <w:marBottom w:val="0"/>
      <w:divBdr>
        <w:top w:val="none" w:sz="0" w:space="0" w:color="auto"/>
        <w:left w:val="none" w:sz="0" w:space="0" w:color="auto"/>
        <w:bottom w:val="none" w:sz="0" w:space="0" w:color="auto"/>
        <w:right w:val="none" w:sz="0" w:space="0" w:color="auto"/>
      </w:divBdr>
    </w:div>
    <w:div w:id="1855261139">
      <w:bodyDiv w:val="1"/>
      <w:marLeft w:val="0"/>
      <w:marRight w:val="0"/>
      <w:marTop w:val="0"/>
      <w:marBottom w:val="0"/>
      <w:divBdr>
        <w:top w:val="none" w:sz="0" w:space="0" w:color="auto"/>
        <w:left w:val="none" w:sz="0" w:space="0" w:color="auto"/>
        <w:bottom w:val="none" w:sz="0" w:space="0" w:color="auto"/>
        <w:right w:val="none" w:sz="0" w:space="0" w:color="auto"/>
      </w:divBdr>
      <w:divsChild>
        <w:div w:id="18746646">
          <w:marLeft w:val="640"/>
          <w:marRight w:val="0"/>
          <w:marTop w:val="0"/>
          <w:marBottom w:val="0"/>
          <w:divBdr>
            <w:top w:val="none" w:sz="0" w:space="0" w:color="auto"/>
            <w:left w:val="none" w:sz="0" w:space="0" w:color="auto"/>
            <w:bottom w:val="none" w:sz="0" w:space="0" w:color="auto"/>
            <w:right w:val="none" w:sz="0" w:space="0" w:color="auto"/>
          </w:divBdr>
        </w:div>
        <w:div w:id="72626295">
          <w:marLeft w:val="640"/>
          <w:marRight w:val="0"/>
          <w:marTop w:val="0"/>
          <w:marBottom w:val="0"/>
          <w:divBdr>
            <w:top w:val="none" w:sz="0" w:space="0" w:color="auto"/>
            <w:left w:val="none" w:sz="0" w:space="0" w:color="auto"/>
            <w:bottom w:val="none" w:sz="0" w:space="0" w:color="auto"/>
            <w:right w:val="none" w:sz="0" w:space="0" w:color="auto"/>
          </w:divBdr>
        </w:div>
        <w:div w:id="120080138">
          <w:marLeft w:val="640"/>
          <w:marRight w:val="0"/>
          <w:marTop w:val="0"/>
          <w:marBottom w:val="0"/>
          <w:divBdr>
            <w:top w:val="none" w:sz="0" w:space="0" w:color="auto"/>
            <w:left w:val="none" w:sz="0" w:space="0" w:color="auto"/>
            <w:bottom w:val="none" w:sz="0" w:space="0" w:color="auto"/>
            <w:right w:val="none" w:sz="0" w:space="0" w:color="auto"/>
          </w:divBdr>
        </w:div>
        <w:div w:id="192158861">
          <w:marLeft w:val="640"/>
          <w:marRight w:val="0"/>
          <w:marTop w:val="0"/>
          <w:marBottom w:val="0"/>
          <w:divBdr>
            <w:top w:val="none" w:sz="0" w:space="0" w:color="auto"/>
            <w:left w:val="none" w:sz="0" w:space="0" w:color="auto"/>
            <w:bottom w:val="none" w:sz="0" w:space="0" w:color="auto"/>
            <w:right w:val="none" w:sz="0" w:space="0" w:color="auto"/>
          </w:divBdr>
        </w:div>
        <w:div w:id="205338996">
          <w:marLeft w:val="640"/>
          <w:marRight w:val="0"/>
          <w:marTop w:val="0"/>
          <w:marBottom w:val="0"/>
          <w:divBdr>
            <w:top w:val="none" w:sz="0" w:space="0" w:color="auto"/>
            <w:left w:val="none" w:sz="0" w:space="0" w:color="auto"/>
            <w:bottom w:val="none" w:sz="0" w:space="0" w:color="auto"/>
            <w:right w:val="none" w:sz="0" w:space="0" w:color="auto"/>
          </w:divBdr>
        </w:div>
        <w:div w:id="223419278">
          <w:marLeft w:val="640"/>
          <w:marRight w:val="0"/>
          <w:marTop w:val="0"/>
          <w:marBottom w:val="0"/>
          <w:divBdr>
            <w:top w:val="none" w:sz="0" w:space="0" w:color="auto"/>
            <w:left w:val="none" w:sz="0" w:space="0" w:color="auto"/>
            <w:bottom w:val="none" w:sz="0" w:space="0" w:color="auto"/>
            <w:right w:val="none" w:sz="0" w:space="0" w:color="auto"/>
          </w:divBdr>
        </w:div>
        <w:div w:id="265432453">
          <w:marLeft w:val="640"/>
          <w:marRight w:val="0"/>
          <w:marTop w:val="0"/>
          <w:marBottom w:val="0"/>
          <w:divBdr>
            <w:top w:val="none" w:sz="0" w:space="0" w:color="auto"/>
            <w:left w:val="none" w:sz="0" w:space="0" w:color="auto"/>
            <w:bottom w:val="none" w:sz="0" w:space="0" w:color="auto"/>
            <w:right w:val="none" w:sz="0" w:space="0" w:color="auto"/>
          </w:divBdr>
        </w:div>
        <w:div w:id="272832791">
          <w:marLeft w:val="640"/>
          <w:marRight w:val="0"/>
          <w:marTop w:val="0"/>
          <w:marBottom w:val="0"/>
          <w:divBdr>
            <w:top w:val="none" w:sz="0" w:space="0" w:color="auto"/>
            <w:left w:val="none" w:sz="0" w:space="0" w:color="auto"/>
            <w:bottom w:val="none" w:sz="0" w:space="0" w:color="auto"/>
            <w:right w:val="none" w:sz="0" w:space="0" w:color="auto"/>
          </w:divBdr>
        </w:div>
        <w:div w:id="403530796">
          <w:marLeft w:val="640"/>
          <w:marRight w:val="0"/>
          <w:marTop w:val="0"/>
          <w:marBottom w:val="0"/>
          <w:divBdr>
            <w:top w:val="none" w:sz="0" w:space="0" w:color="auto"/>
            <w:left w:val="none" w:sz="0" w:space="0" w:color="auto"/>
            <w:bottom w:val="none" w:sz="0" w:space="0" w:color="auto"/>
            <w:right w:val="none" w:sz="0" w:space="0" w:color="auto"/>
          </w:divBdr>
        </w:div>
        <w:div w:id="501237871">
          <w:marLeft w:val="640"/>
          <w:marRight w:val="0"/>
          <w:marTop w:val="0"/>
          <w:marBottom w:val="0"/>
          <w:divBdr>
            <w:top w:val="none" w:sz="0" w:space="0" w:color="auto"/>
            <w:left w:val="none" w:sz="0" w:space="0" w:color="auto"/>
            <w:bottom w:val="none" w:sz="0" w:space="0" w:color="auto"/>
            <w:right w:val="none" w:sz="0" w:space="0" w:color="auto"/>
          </w:divBdr>
        </w:div>
        <w:div w:id="519591844">
          <w:marLeft w:val="640"/>
          <w:marRight w:val="0"/>
          <w:marTop w:val="0"/>
          <w:marBottom w:val="0"/>
          <w:divBdr>
            <w:top w:val="none" w:sz="0" w:space="0" w:color="auto"/>
            <w:left w:val="none" w:sz="0" w:space="0" w:color="auto"/>
            <w:bottom w:val="none" w:sz="0" w:space="0" w:color="auto"/>
            <w:right w:val="none" w:sz="0" w:space="0" w:color="auto"/>
          </w:divBdr>
        </w:div>
        <w:div w:id="679937725">
          <w:marLeft w:val="640"/>
          <w:marRight w:val="0"/>
          <w:marTop w:val="0"/>
          <w:marBottom w:val="0"/>
          <w:divBdr>
            <w:top w:val="none" w:sz="0" w:space="0" w:color="auto"/>
            <w:left w:val="none" w:sz="0" w:space="0" w:color="auto"/>
            <w:bottom w:val="none" w:sz="0" w:space="0" w:color="auto"/>
            <w:right w:val="none" w:sz="0" w:space="0" w:color="auto"/>
          </w:divBdr>
        </w:div>
        <w:div w:id="775952724">
          <w:marLeft w:val="640"/>
          <w:marRight w:val="0"/>
          <w:marTop w:val="0"/>
          <w:marBottom w:val="0"/>
          <w:divBdr>
            <w:top w:val="none" w:sz="0" w:space="0" w:color="auto"/>
            <w:left w:val="none" w:sz="0" w:space="0" w:color="auto"/>
            <w:bottom w:val="none" w:sz="0" w:space="0" w:color="auto"/>
            <w:right w:val="none" w:sz="0" w:space="0" w:color="auto"/>
          </w:divBdr>
        </w:div>
        <w:div w:id="856624669">
          <w:marLeft w:val="640"/>
          <w:marRight w:val="0"/>
          <w:marTop w:val="0"/>
          <w:marBottom w:val="0"/>
          <w:divBdr>
            <w:top w:val="none" w:sz="0" w:space="0" w:color="auto"/>
            <w:left w:val="none" w:sz="0" w:space="0" w:color="auto"/>
            <w:bottom w:val="none" w:sz="0" w:space="0" w:color="auto"/>
            <w:right w:val="none" w:sz="0" w:space="0" w:color="auto"/>
          </w:divBdr>
        </w:div>
        <w:div w:id="952445233">
          <w:marLeft w:val="640"/>
          <w:marRight w:val="0"/>
          <w:marTop w:val="0"/>
          <w:marBottom w:val="0"/>
          <w:divBdr>
            <w:top w:val="none" w:sz="0" w:space="0" w:color="auto"/>
            <w:left w:val="none" w:sz="0" w:space="0" w:color="auto"/>
            <w:bottom w:val="none" w:sz="0" w:space="0" w:color="auto"/>
            <w:right w:val="none" w:sz="0" w:space="0" w:color="auto"/>
          </w:divBdr>
        </w:div>
        <w:div w:id="982586256">
          <w:marLeft w:val="640"/>
          <w:marRight w:val="0"/>
          <w:marTop w:val="0"/>
          <w:marBottom w:val="0"/>
          <w:divBdr>
            <w:top w:val="none" w:sz="0" w:space="0" w:color="auto"/>
            <w:left w:val="none" w:sz="0" w:space="0" w:color="auto"/>
            <w:bottom w:val="none" w:sz="0" w:space="0" w:color="auto"/>
            <w:right w:val="none" w:sz="0" w:space="0" w:color="auto"/>
          </w:divBdr>
        </w:div>
        <w:div w:id="1020858761">
          <w:marLeft w:val="640"/>
          <w:marRight w:val="0"/>
          <w:marTop w:val="0"/>
          <w:marBottom w:val="0"/>
          <w:divBdr>
            <w:top w:val="none" w:sz="0" w:space="0" w:color="auto"/>
            <w:left w:val="none" w:sz="0" w:space="0" w:color="auto"/>
            <w:bottom w:val="none" w:sz="0" w:space="0" w:color="auto"/>
            <w:right w:val="none" w:sz="0" w:space="0" w:color="auto"/>
          </w:divBdr>
        </w:div>
        <w:div w:id="1085687210">
          <w:marLeft w:val="640"/>
          <w:marRight w:val="0"/>
          <w:marTop w:val="0"/>
          <w:marBottom w:val="0"/>
          <w:divBdr>
            <w:top w:val="none" w:sz="0" w:space="0" w:color="auto"/>
            <w:left w:val="none" w:sz="0" w:space="0" w:color="auto"/>
            <w:bottom w:val="none" w:sz="0" w:space="0" w:color="auto"/>
            <w:right w:val="none" w:sz="0" w:space="0" w:color="auto"/>
          </w:divBdr>
        </w:div>
        <w:div w:id="1091003579">
          <w:marLeft w:val="640"/>
          <w:marRight w:val="0"/>
          <w:marTop w:val="0"/>
          <w:marBottom w:val="0"/>
          <w:divBdr>
            <w:top w:val="none" w:sz="0" w:space="0" w:color="auto"/>
            <w:left w:val="none" w:sz="0" w:space="0" w:color="auto"/>
            <w:bottom w:val="none" w:sz="0" w:space="0" w:color="auto"/>
            <w:right w:val="none" w:sz="0" w:space="0" w:color="auto"/>
          </w:divBdr>
        </w:div>
        <w:div w:id="1114667103">
          <w:marLeft w:val="640"/>
          <w:marRight w:val="0"/>
          <w:marTop w:val="0"/>
          <w:marBottom w:val="0"/>
          <w:divBdr>
            <w:top w:val="none" w:sz="0" w:space="0" w:color="auto"/>
            <w:left w:val="none" w:sz="0" w:space="0" w:color="auto"/>
            <w:bottom w:val="none" w:sz="0" w:space="0" w:color="auto"/>
            <w:right w:val="none" w:sz="0" w:space="0" w:color="auto"/>
          </w:divBdr>
        </w:div>
        <w:div w:id="1127242606">
          <w:marLeft w:val="640"/>
          <w:marRight w:val="0"/>
          <w:marTop w:val="0"/>
          <w:marBottom w:val="0"/>
          <w:divBdr>
            <w:top w:val="none" w:sz="0" w:space="0" w:color="auto"/>
            <w:left w:val="none" w:sz="0" w:space="0" w:color="auto"/>
            <w:bottom w:val="none" w:sz="0" w:space="0" w:color="auto"/>
            <w:right w:val="none" w:sz="0" w:space="0" w:color="auto"/>
          </w:divBdr>
        </w:div>
        <w:div w:id="1183124712">
          <w:marLeft w:val="640"/>
          <w:marRight w:val="0"/>
          <w:marTop w:val="0"/>
          <w:marBottom w:val="0"/>
          <w:divBdr>
            <w:top w:val="none" w:sz="0" w:space="0" w:color="auto"/>
            <w:left w:val="none" w:sz="0" w:space="0" w:color="auto"/>
            <w:bottom w:val="none" w:sz="0" w:space="0" w:color="auto"/>
            <w:right w:val="none" w:sz="0" w:space="0" w:color="auto"/>
          </w:divBdr>
        </w:div>
        <w:div w:id="1269236451">
          <w:marLeft w:val="640"/>
          <w:marRight w:val="0"/>
          <w:marTop w:val="0"/>
          <w:marBottom w:val="0"/>
          <w:divBdr>
            <w:top w:val="none" w:sz="0" w:space="0" w:color="auto"/>
            <w:left w:val="none" w:sz="0" w:space="0" w:color="auto"/>
            <w:bottom w:val="none" w:sz="0" w:space="0" w:color="auto"/>
            <w:right w:val="none" w:sz="0" w:space="0" w:color="auto"/>
          </w:divBdr>
        </w:div>
        <w:div w:id="1297416545">
          <w:marLeft w:val="640"/>
          <w:marRight w:val="0"/>
          <w:marTop w:val="0"/>
          <w:marBottom w:val="0"/>
          <w:divBdr>
            <w:top w:val="none" w:sz="0" w:space="0" w:color="auto"/>
            <w:left w:val="none" w:sz="0" w:space="0" w:color="auto"/>
            <w:bottom w:val="none" w:sz="0" w:space="0" w:color="auto"/>
            <w:right w:val="none" w:sz="0" w:space="0" w:color="auto"/>
          </w:divBdr>
        </w:div>
        <w:div w:id="1302930052">
          <w:marLeft w:val="640"/>
          <w:marRight w:val="0"/>
          <w:marTop w:val="0"/>
          <w:marBottom w:val="0"/>
          <w:divBdr>
            <w:top w:val="none" w:sz="0" w:space="0" w:color="auto"/>
            <w:left w:val="none" w:sz="0" w:space="0" w:color="auto"/>
            <w:bottom w:val="none" w:sz="0" w:space="0" w:color="auto"/>
            <w:right w:val="none" w:sz="0" w:space="0" w:color="auto"/>
          </w:divBdr>
        </w:div>
        <w:div w:id="1398363024">
          <w:marLeft w:val="640"/>
          <w:marRight w:val="0"/>
          <w:marTop w:val="0"/>
          <w:marBottom w:val="0"/>
          <w:divBdr>
            <w:top w:val="none" w:sz="0" w:space="0" w:color="auto"/>
            <w:left w:val="none" w:sz="0" w:space="0" w:color="auto"/>
            <w:bottom w:val="none" w:sz="0" w:space="0" w:color="auto"/>
            <w:right w:val="none" w:sz="0" w:space="0" w:color="auto"/>
          </w:divBdr>
        </w:div>
        <w:div w:id="1646275775">
          <w:marLeft w:val="640"/>
          <w:marRight w:val="0"/>
          <w:marTop w:val="0"/>
          <w:marBottom w:val="0"/>
          <w:divBdr>
            <w:top w:val="none" w:sz="0" w:space="0" w:color="auto"/>
            <w:left w:val="none" w:sz="0" w:space="0" w:color="auto"/>
            <w:bottom w:val="none" w:sz="0" w:space="0" w:color="auto"/>
            <w:right w:val="none" w:sz="0" w:space="0" w:color="auto"/>
          </w:divBdr>
        </w:div>
        <w:div w:id="1790855944">
          <w:marLeft w:val="640"/>
          <w:marRight w:val="0"/>
          <w:marTop w:val="0"/>
          <w:marBottom w:val="0"/>
          <w:divBdr>
            <w:top w:val="none" w:sz="0" w:space="0" w:color="auto"/>
            <w:left w:val="none" w:sz="0" w:space="0" w:color="auto"/>
            <w:bottom w:val="none" w:sz="0" w:space="0" w:color="auto"/>
            <w:right w:val="none" w:sz="0" w:space="0" w:color="auto"/>
          </w:divBdr>
        </w:div>
        <w:div w:id="1895920850">
          <w:marLeft w:val="640"/>
          <w:marRight w:val="0"/>
          <w:marTop w:val="0"/>
          <w:marBottom w:val="0"/>
          <w:divBdr>
            <w:top w:val="none" w:sz="0" w:space="0" w:color="auto"/>
            <w:left w:val="none" w:sz="0" w:space="0" w:color="auto"/>
            <w:bottom w:val="none" w:sz="0" w:space="0" w:color="auto"/>
            <w:right w:val="none" w:sz="0" w:space="0" w:color="auto"/>
          </w:divBdr>
        </w:div>
        <w:div w:id="1898592527">
          <w:marLeft w:val="640"/>
          <w:marRight w:val="0"/>
          <w:marTop w:val="0"/>
          <w:marBottom w:val="0"/>
          <w:divBdr>
            <w:top w:val="none" w:sz="0" w:space="0" w:color="auto"/>
            <w:left w:val="none" w:sz="0" w:space="0" w:color="auto"/>
            <w:bottom w:val="none" w:sz="0" w:space="0" w:color="auto"/>
            <w:right w:val="none" w:sz="0" w:space="0" w:color="auto"/>
          </w:divBdr>
        </w:div>
        <w:div w:id="1944726833">
          <w:marLeft w:val="640"/>
          <w:marRight w:val="0"/>
          <w:marTop w:val="0"/>
          <w:marBottom w:val="0"/>
          <w:divBdr>
            <w:top w:val="none" w:sz="0" w:space="0" w:color="auto"/>
            <w:left w:val="none" w:sz="0" w:space="0" w:color="auto"/>
            <w:bottom w:val="none" w:sz="0" w:space="0" w:color="auto"/>
            <w:right w:val="none" w:sz="0" w:space="0" w:color="auto"/>
          </w:divBdr>
        </w:div>
        <w:div w:id="2083749226">
          <w:marLeft w:val="640"/>
          <w:marRight w:val="0"/>
          <w:marTop w:val="0"/>
          <w:marBottom w:val="0"/>
          <w:divBdr>
            <w:top w:val="none" w:sz="0" w:space="0" w:color="auto"/>
            <w:left w:val="none" w:sz="0" w:space="0" w:color="auto"/>
            <w:bottom w:val="none" w:sz="0" w:space="0" w:color="auto"/>
            <w:right w:val="none" w:sz="0" w:space="0" w:color="auto"/>
          </w:divBdr>
        </w:div>
      </w:divsChild>
    </w:div>
    <w:div w:id="1860392937">
      <w:bodyDiv w:val="1"/>
      <w:marLeft w:val="0"/>
      <w:marRight w:val="0"/>
      <w:marTop w:val="0"/>
      <w:marBottom w:val="0"/>
      <w:divBdr>
        <w:top w:val="none" w:sz="0" w:space="0" w:color="auto"/>
        <w:left w:val="none" w:sz="0" w:space="0" w:color="auto"/>
        <w:bottom w:val="none" w:sz="0" w:space="0" w:color="auto"/>
        <w:right w:val="none" w:sz="0" w:space="0" w:color="auto"/>
      </w:divBdr>
    </w:div>
    <w:div w:id="1862040297">
      <w:bodyDiv w:val="1"/>
      <w:marLeft w:val="0"/>
      <w:marRight w:val="0"/>
      <w:marTop w:val="0"/>
      <w:marBottom w:val="0"/>
      <w:divBdr>
        <w:top w:val="none" w:sz="0" w:space="0" w:color="auto"/>
        <w:left w:val="none" w:sz="0" w:space="0" w:color="auto"/>
        <w:bottom w:val="none" w:sz="0" w:space="0" w:color="auto"/>
        <w:right w:val="none" w:sz="0" w:space="0" w:color="auto"/>
      </w:divBdr>
      <w:divsChild>
        <w:div w:id="788091205">
          <w:marLeft w:val="640"/>
          <w:marRight w:val="0"/>
          <w:marTop w:val="0"/>
          <w:marBottom w:val="0"/>
          <w:divBdr>
            <w:top w:val="none" w:sz="0" w:space="0" w:color="auto"/>
            <w:left w:val="none" w:sz="0" w:space="0" w:color="auto"/>
            <w:bottom w:val="none" w:sz="0" w:space="0" w:color="auto"/>
            <w:right w:val="none" w:sz="0" w:space="0" w:color="auto"/>
          </w:divBdr>
        </w:div>
        <w:div w:id="991566536">
          <w:marLeft w:val="640"/>
          <w:marRight w:val="0"/>
          <w:marTop w:val="0"/>
          <w:marBottom w:val="0"/>
          <w:divBdr>
            <w:top w:val="none" w:sz="0" w:space="0" w:color="auto"/>
            <w:left w:val="none" w:sz="0" w:space="0" w:color="auto"/>
            <w:bottom w:val="none" w:sz="0" w:space="0" w:color="auto"/>
            <w:right w:val="none" w:sz="0" w:space="0" w:color="auto"/>
          </w:divBdr>
        </w:div>
        <w:div w:id="1097406652">
          <w:marLeft w:val="640"/>
          <w:marRight w:val="0"/>
          <w:marTop w:val="0"/>
          <w:marBottom w:val="0"/>
          <w:divBdr>
            <w:top w:val="none" w:sz="0" w:space="0" w:color="auto"/>
            <w:left w:val="none" w:sz="0" w:space="0" w:color="auto"/>
            <w:bottom w:val="none" w:sz="0" w:space="0" w:color="auto"/>
            <w:right w:val="none" w:sz="0" w:space="0" w:color="auto"/>
          </w:divBdr>
        </w:div>
        <w:div w:id="1165508264">
          <w:marLeft w:val="640"/>
          <w:marRight w:val="0"/>
          <w:marTop w:val="0"/>
          <w:marBottom w:val="0"/>
          <w:divBdr>
            <w:top w:val="none" w:sz="0" w:space="0" w:color="auto"/>
            <w:left w:val="none" w:sz="0" w:space="0" w:color="auto"/>
            <w:bottom w:val="none" w:sz="0" w:space="0" w:color="auto"/>
            <w:right w:val="none" w:sz="0" w:space="0" w:color="auto"/>
          </w:divBdr>
        </w:div>
        <w:div w:id="1557736276">
          <w:marLeft w:val="640"/>
          <w:marRight w:val="0"/>
          <w:marTop w:val="0"/>
          <w:marBottom w:val="0"/>
          <w:divBdr>
            <w:top w:val="none" w:sz="0" w:space="0" w:color="auto"/>
            <w:left w:val="none" w:sz="0" w:space="0" w:color="auto"/>
            <w:bottom w:val="none" w:sz="0" w:space="0" w:color="auto"/>
            <w:right w:val="none" w:sz="0" w:space="0" w:color="auto"/>
          </w:divBdr>
        </w:div>
        <w:div w:id="1830514528">
          <w:marLeft w:val="640"/>
          <w:marRight w:val="0"/>
          <w:marTop w:val="0"/>
          <w:marBottom w:val="0"/>
          <w:divBdr>
            <w:top w:val="none" w:sz="0" w:space="0" w:color="auto"/>
            <w:left w:val="none" w:sz="0" w:space="0" w:color="auto"/>
            <w:bottom w:val="none" w:sz="0" w:space="0" w:color="auto"/>
            <w:right w:val="none" w:sz="0" w:space="0" w:color="auto"/>
          </w:divBdr>
        </w:div>
        <w:div w:id="1858152691">
          <w:marLeft w:val="640"/>
          <w:marRight w:val="0"/>
          <w:marTop w:val="0"/>
          <w:marBottom w:val="0"/>
          <w:divBdr>
            <w:top w:val="none" w:sz="0" w:space="0" w:color="auto"/>
            <w:left w:val="none" w:sz="0" w:space="0" w:color="auto"/>
            <w:bottom w:val="none" w:sz="0" w:space="0" w:color="auto"/>
            <w:right w:val="none" w:sz="0" w:space="0" w:color="auto"/>
          </w:divBdr>
        </w:div>
        <w:div w:id="2027637677">
          <w:marLeft w:val="640"/>
          <w:marRight w:val="0"/>
          <w:marTop w:val="0"/>
          <w:marBottom w:val="0"/>
          <w:divBdr>
            <w:top w:val="none" w:sz="0" w:space="0" w:color="auto"/>
            <w:left w:val="none" w:sz="0" w:space="0" w:color="auto"/>
            <w:bottom w:val="none" w:sz="0" w:space="0" w:color="auto"/>
            <w:right w:val="none" w:sz="0" w:space="0" w:color="auto"/>
          </w:divBdr>
        </w:div>
        <w:div w:id="2117433605">
          <w:marLeft w:val="640"/>
          <w:marRight w:val="0"/>
          <w:marTop w:val="0"/>
          <w:marBottom w:val="0"/>
          <w:divBdr>
            <w:top w:val="none" w:sz="0" w:space="0" w:color="auto"/>
            <w:left w:val="none" w:sz="0" w:space="0" w:color="auto"/>
            <w:bottom w:val="none" w:sz="0" w:space="0" w:color="auto"/>
            <w:right w:val="none" w:sz="0" w:space="0" w:color="auto"/>
          </w:divBdr>
        </w:div>
        <w:div w:id="2131583563">
          <w:marLeft w:val="640"/>
          <w:marRight w:val="0"/>
          <w:marTop w:val="0"/>
          <w:marBottom w:val="0"/>
          <w:divBdr>
            <w:top w:val="none" w:sz="0" w:space="0" w:color="auto"/>
            <w:left w:val="none" w:sz="0" w:space="0" w:color="auto"/>
            <w:bottom w:val="none" w:sz="0" w:space="0" w:color="auto"/>
            <w:right w:val="none" w:sz="0" w:space="0" w:color="auto"/>
          </w:divBdr>
        </w:div>
      </w:divsChild>
    </w:div>
    <w:div w:id="1864244001">
      <w:bodyDiv w:val="1"/>
      <w:marLeft w:val="0"/>
      <w:marRight w:val="0"/>
      <w:marTop w:val="0"/>
      <w:marBottom w:val="0"/>
      <w:divBdr>
        <w:top w:val="none" w:sz="0" w:space="0" w:color="auto"/>
        <w:left w:val="none" w:sz="0" w:space="0" w:color="auto"/>
        <w:bottom w:val="none" w:sz="0" w:space="0" w:color="auto"/>
        <w:right w:val="none" w:sz="0" w:space="0" w:color="auto"/>
      </w:divBdr>
      <w:divsChild>
        <w:div w:id="86973631">
          <w:marLeft w:val="640"/>
          <w:marRight w:val="0"/>
          <w:marTop w:val="0"/>
          <w:marBottom w:val="0"/>
          <w:divBdr>
            <w:top w:val="none" w:sz="0" w:space="0" w:color="auto"/>
            <w:left w:val="none" w:sz="0" w:space="0" w:color="auto"/>
            <w:bottom w:val="none" w:sz="0" w:space="0" w:color="auto"/>
            <w:right w:val="none" w:sz="0" w:space="0" w:color="auto"/>
          </w:divBdr>
        </w:div>
        <w:div w:id="94325661">
          <w:marLeft w:val="640"/>
          <w:marRight w:val="0"/>
          <w:marTop w:val="0"/>
          <w:marBottom w:val="0"/>
          <w:divBdr>
            <w:top w:val="none" w:sz="0" w:space="0" w:color="auto"/>
            <w:left w:val="none" w:sz="0" w:space="0" w:color="auto"/>
            <w:bottom w:val="none" w:sz="0" w:space="0" w:color="auto"/>
            <w:right w:val="none" w:sz="0" w:space="0" w:color="auto"/>
          </w:divBdr>
        </w:div>
        <w:div w:id="138692786">
          <w:marLeft w:val="640"/>
          <w:marRight w:val="0"/>
          <w:marTop w:val="0"/>
          <w:marBottom w:val="0"/>
          <w:divBdr>
            <w:top w:val="none" w:sz="0" w:space="0" w:color="auto"/>
            <w:left w:val="none" w:sz="0" w:space="0" w:color="auto"/>
            <w:bottom w:val="none" w:sz="0" w:space="0" w:color="auto"/>
            <w:right w:val="none" w:sz="0" w:space="0" w:color="auto"/>
          </w:divBdr>
        </w:div>
        <w:div w:id="234630914">
          <w:marLeft w:val="640"/>
          <w:marRight w:val="0"/>
          <w:marTop w:val="0"/>
          <w:marBottom w:val="0"/>
          <w:divBdr>
            <w:top w:val="none" w:sz="0" w:space="0" w:color="auto"/>
            <w:left w:val="none" w:sz="0" w:space="0" w:color="auto"/>
            <w:bottom w:val="none" w:sz="0" w:space="0" w:color="auto"/>
            <w:right w:val="none" w:sz="0" w:space="0" w:color="auto"/>
          </w:divBdr>
        </w:div>
        <w:div w:id="265625167">
          <w:marLeft w:val="640"/>
          <w:marRight w:val="0"/>
          <w:marTop w:val="0"/>
          <w:marBottom w:val="0"/>
          <w:divBdr>
            <w:top w:val="none" w:sz="0" w:space="0" w:color="auto"/>
            <w:left w:val="none" w:sz="0" w:space="0" w:color="auto"/>
            <w:bottom w:val="none" w:sz="0" w:space="0" w:color="auto"/>
            <w:right w:val="none" w:sz="0" w:space="0" w:color="auto"/>
          </w:divBdr>
        </w:div>
        <w:div w:id="491526728">
          <w:marLeft w:val="640"/>
          <w:marRight w:val="0"/>
          <w:marTop w:val="0"/>
          <w:marBottom w:val="0"/>
          <w:divBdr>
            <w:top w:val="none" w:sz="0" w:space="0" w:color="auto"/>
            <w:left w:val="none" w:sz="0" w:space="0" w:color="auto"/>
            <w:bottom w:val="none" w:sz="0" w:space="0" w:color="auto"/>
            <w:right w:val="none" w:sz="0" w:space="0" w:color="auto"/>
          </w:divBdr>
        </w:div>
        <w:div w:id="540165141">
          <w:marLeft w:val="640"/>
          <w:marRight w:val="0"/>
          <w:marTop w:val="0"/>
          <w:marBottom w:val="0"/>
          <w:divBdr>
            <w:top w:val="none" w:sz="0" w:space="0" w:color="auto"/>
            <w:left w:val="none" w:sz="0" w:space="0" w:color="auto"/>
            <w:bottom w:val="none" w:sz="0" w:space="0" w:color="auto"/>
            <w:right w:val="none" w:sz="0" w:space="0" w:color="auto"/>
          </w:divBdr>
        </w:div>
        <w:div w:id="605423503">
          <w:marLeft w:val="640"/>
          <w:marRight w:val="0"/>
          <w:marTop w:val="0"/>
          <w:marBottom w:val="0"/>
          <w:divBdr>
            <w:top w:val="none" w:sz="0" w:space="0" w:color="auto"/>
            <w:left w:val="none" w:sz="0" w:space="0" w:color="auto"/>
            <w:bottom w:val="none" w:sz="0" w:space="0" w:color="auto"/>
            <w:right w:val="none" w:sz="0" w:space="0" w:color="auto"/>
          </w:divBdr>
        </w:div>
        <w:div w:id="837233853">
          <w:marLeft w:val="640"/>
          <w:marRight w:val="0"/>
          <w:marTop w:val="0"/>
          <w:marBottom w:val="0"/>
          <w:divBdr>
            <w:top w:val="none" w:sz="0" w:space="0" w:color="auto"/>
            <w:left w:val="none" w:sz="0" w:space="0" w:color="auto"/>
            <w:bottom w:val="none" w:sz="0" w:space="0" w:color="auto"/>
            <w:right w:val="none" w:sz="0" w:space="0" w:color="auto"/>
          </w:divBdr>
        </w:div>
        <w:div w:id="884756989">
          <w:marLeft w:val="640"/>
          <w:marRight w:val="0"/>
          <w:marTop w:val="0"/>
          <w:marBottom w:val="0"/>
          <w:divBdr>
            <w:top w:val="none" w:sz="0" w:space="0" w:color="auto"/>
            <w:left w:val="none" w:sz="0" w:space="0" w:color="auto"/>
            <w:bottom w:val="none" w:sz="0" w:space="0" w:color="auto"/>
            <w:right w:val="none" w:sz="0" w:space="0" w:color="auto"/>
          </w:divBdr>
        </w:div>
        <w:div w:id="953248569">
          <w:marLeft w:val="640"/>
          <w:marRight w:val="0"/>
          <w:marTop w:val="0"/>
          <w:marBottom w:val="0"/>
          <w:divBdr>
            <w:top w:val="none" w:sz="0" w:space="0" w:color="auto"/>
            <w:left w:val="none" w:sz="0" w:space="0" w:color="auto"/>
            <w:bottom w:val="none" w:sz="0" w:space="0" w:color="auto"/>
            <w:right w:val="none" w:sz="0" w:space="0" w:color="auto"/>
          </w:divBdr>
        </w:div>
        <w:div w:id="1040014576">
          <w:marLeft w:val="640"/>
          <w:marRight w:val="0"/>
          <w:marTop w:val="0"/>
          <w:marBottom w:val="0"/>
          <w:divBdr>
            <w:top w:val="none" w:sz="0" w:space="0" w:color="auto"/>
            <w:left w:val="none" w:sz="0" w:space="0" w:color="auto"/>
            <w:bottom w:val="none" w:sz="0" w:space="0" w:color="auto"/>
            <w:right w:val="none" w:sz="0" w:space="0" w:color="auto"/>
          </w:divBdr>
        </w:div>
        <w:div w:id="1060010251">
          <w:marLeft w:val="640"/>
          <w:marRight w:val="0"/>
          <w:marTop w:val="0"/>
          <w:marBottom w:val="0"/>
          <w:divBdr>
            <w:top w:val="none" w:sz="0" w:space="0" w:color="auto"/>
            <w:left w:val="none" w:sz="0" w:space="0" w:color="auto"/>
            <w:bottom w:val="none" w:sz="0" w:space="0" w:color="auto"/>
            <w:right w:val="none" w:sz="0" w:space="0" w:color="auto"/>
          </w:divBdr>
        </w:div>
        <w:div w:id="1099325606">
          <w:marLeft w:val="640"/>
          <w:marRight w:val="0"/>
          <w:marTop w:val="0"/>
          <w:marBottom w:val="0"/>
          <w:divBdr>
            <w:top w:val="none" w:sz="0" w:space="0" w:color="auto"/>
            <w:left w:val="none" w:sz="0" w:space="0" w:color="auto"/>
            <w:bottom w:val="none" w:sz="0" w:space="0" w:color="auto"/>
            <w:right w:val="none" w:sz="0" w:space="0" w:color="auto"/>
          </w:divBdr>
        </w:div>
        <w:div w:id="1128284036">
          <w:marLeft w:val="640"/>
          <w:marRight w:val="0"/>
          <w:marTop w:val="0"/>
          <w:marBottom w:val="0"/>
          <w:divBdr>
            <w:top w:val="none" w:sz="0" w:space="0" w:color="auto"/>
            <w:left w:val="none" w:sz="0" w:space="0" w:color="auto"/>
            <w:bottom w:val="none" w:sz="0" w:space="0" w:color="auto"/>
            <w:right w:val="none" w:sz="0" w:space="0" w:color="auto"/>
          </w:divBdr>
        </w:div>
        <w:div w:id="1135025602">
          <w:marLeft w:val="640"/>
          <w:marRight w:val="0"/>
          <w:marTop w:val="0"/>
          <w:marBottom w:val="0"/>
          <w:divBdr>
            <w:top w:val="none" w:sz="0" w:space="0" w:color="auto"/>
            <w:left w:val="none" w:sz="0" w:space="0" w:color="auto"/>
            <w:bottom w:val="none" w:sz="0" w:space="0" w:color="auto"/>
            <w:right w:val="none" w:sz="0" w:space="0" w:color="auto"/>
          </w:divBdr>
        </w:div>
        <w:div w:id="1182283379">
          <w:marLeft w:val="640"/>
          <w:marRight w:val="0"/>
          <w:marTop w:val="0"/>
          <w:marBottom w:val="0"/>
          <w:divBdr>
            <w:top w:val="none" w:sz="0" w:space="0" w:color="auto"/>
            <w:left w:val="none" w:sz="0" w:space="0" w:color="auto"/>
            <w:bottom w:val="none" w:sz="0" w:space="0" w:color="auto"/>
            <w:right w:val="none" w:sz="0" w:space="0" w:color="auto"/>
          </w:divBdr>
        </w:div>
        <w:div w:id="1199275603">
          <w:marLeft w:val="640"/>
          <w:marRight w:val="0"/>
          <w:marTop w:val="0"/>
          <w:marBottom w:val="0"/>
          <w:divBdr>
            <w:top w:val="none" w:sz="0" w:space="0" w:color="auto"/>
            <w:left w:val="none" w:sz="0" w:space="0" w:color="auto"/>
            <w:bottom w:val="none" w:sz="0" w:space="0" w:color="auto"/>
            <w:right w:val="none" w:sz="0" w:space="0" w:color="auto"/>
          </w:divBdr>
        </w:div>
        <w:div w:id="1220244647">
          <w:marLeft w:val="640"/>
          <w:marRight w:val="0"/>
          <w:marTop w:val="0"/>
          <w:marBottom w:val="0"/>
          <w:divBdr>
            <w:top w:val="none" w:sz="0" w:space="0" w:color="auto"/>
            <w:left w:val="none" w:sz="0" w:space="0" w:color="auto"/>
            <w:bottom w:val="none" w:sz="0" w:space="0" w:color="auto"/>
            <w:right w:val="none" w:sz="0" w:space="0" w:color="auto"/>
          </w:divBdr>
        </w:div>
        <w:div w:id="1280452592">
          <w:marLeft w:val="640"/>
          <w:marRight w:val="0"/>
          <w:marTop w:val="0"/>
          <w:marBottom w:val="0"/>
          <w:divBdr>
            <w:top w:val="none" w:sz="0" w:space="0" w:color="auto"/>
            <w:left w:val="none" w:sz="0" w:space="0" w:color="auto"/>
            <w:bottom w:val="none" w:sz="0" w:space="0" w:color="auto"/>
            <w:right w:val="none" w:sz="0" w:space="0" w:color="auto"/>
          </w:divBdr>
        </w:div>
        <w:div w:id="1288580682">
          <w:marLeft w:val="640"/>
          <w:marRight w:val="0"/>
          <w:marTop w:val="0"/>
          <w:marBottom w:val="0"/>
          <w:divBdr>
            <w:top w:val="none" w:sz="0" w:space="0" w:color="auto"/>
            <w:left w:val="none" w:sz="0" w:space="0" w:color="auto"/>
            <w:bottom w:val="none" w:sz="0" w:space="0" w:color="auto"/>
            <w:right w:val="none" w:sz="0" w:space="0" w:color="auto"/>
          </w:divBdr>
        </w:div>
        <w:div w:id="1393850320">
          <w:marLeft w:val="640"/>
          <w:marRight w:val="0"/>
          <w:marTop w:val="0"/>
          <w:marBottom w:val="0"/>
          <w:divBdr>
            <w:top w:val="none" w:sz="0" w:space="0" w:color="auto"/>
            <w:left w:val="none" w:sz="0" w:space="0" w:color="auto"/>
            <w:bottom w:val="none" w:sz="0" w:space="0" w:color="auto"/>
            <w:right w:val="none" w:sz="0" w:space="0" w:color="auto"/>
          </w:divBdr>
        </w:div>
        <w:div w:id="1447771210">
          <w:marLeft w:val="640"/>
          <w:marRight w:val="0"/>
          <w:marTop w:val="0"/>
          <w:marBottom w:val="0"/>
          <w:divBdr>
            <w:top w:val="none" w:sz="0" w:space="0" w:color="auto"/>
            <w:left w:val="none" w:sz="0" w:space="0" w:color="auto"/>
            <w:bottom w:val="none" w:sz="0" w:space="0" w:color="auto"/>
            <w:right w:val="none" w:sz="0" w:space="0" w:color="auto"/>
          </w:divBdr>
        </w:div>
        <w:div w:id="1631401143">
          <w:marLeft w:val="640"/>
          <w:marRight w:val="0"/>
          <w:marTop w:val="0"/>
          <w:marBottom w:val="0"/>
          <w:divBdr>
            <w:top w:val="none" w:sz="0" w:space="0" w:color="auto"/>
            <w:left w:val="none" w:sz="0" w:space="0" w:color="auto"/>
            <w:bottom w:val="none" w:sz="0" w:space="0" w:color="auto"/>
            <w:right w:val="none" w:sz="0" w:space="0" w:color="auto"/>
          </w:divBdr>
        </w:div>
        <w:div w:id="1754155835">
          <w:marLeft w:val="640"/>
          <w:marRight w:val="0"/>
          <w:marTop w:val="0"/>
          <w:marBottom w:val="0"/>
          <w:divBdr>
            <w:top w:val="none" w:sz="0" w:space="0" w:color="auto"/>
            <w:left w:val="none" w:sz="0" w:space="0" w:color="auto"/>
            <w:bottom w:val="none" w:sz="0" w:space="0" w:color="auto"/>
            <w:right w:val="none" w:sz="0" w:space="0" w:color="auto"/>
          </w:divBdr>
        </w:div>
        <w:div w:id="1823422983">
          <w:marLeft w:val="640"/>
          <w:marRight w:val="0"/>
          <w:marTop w:val="0"/>
          <w:marBottom w:val="0"/>
          <w:divBdr>
            <w:top w:val="none" w:sz="0" w:space="0" w:color="auto"/>
            <w:left w:val="none" w:sz="0" w:space="0" w:color="auto"/>
            <w:bottom w:val="none" w:sz="0" w:space="0" w:color="auto"/>
            <w:right w:val="none" w:sz="0" w:space="0" w:color="auto"/>
          </w:divBdr>
        </w:div>
        <w:div w:id="1842161055">
          <w:marLeft w:val="640"/>
          <w:marRight w:val="0"/>
          <w:marTop w:val="0"/>
          <w:marBottom w:val="0"/>
          <w:divBdr>
            <w:top w:val="none" w:sz="0" w:space="0" w:color="auto"/>
            <w:left w:val="none" w:sz="0" w:space="0" w:color="auto"/>
            <w:bottom w:val="none" w:sz="0" w:space="0" w:color="auto"/>
            <w:right w:val="none" w:sz="0" w:space="0" w:color="auto"/>
          </w:divBdr>
        </w:div>
        <w:div w:id="1884560844">
          <w:marLeft w:val="640"/>
          <w:marRight w:val="0"/>
          <w:marTop w:val="0"/>
          <w:marBottom w:val="0"/>
          <w:divBdr>
            <w:top w:val="none" w:sz="0" w:space="0" w:color="auto"/>
            <w:left w:val="none" w:sz="0" w:space="0" w:color="auto"/>
            <w:bottom w:val="none" w:sz="0" w:space="0" w:color="auto"/>
            <w:right w:val="none" w:sz="0" w:space="0" w:color="auto"/>
          </w:divBdr>
        </w:div>
        <w:div w:id="1906649601">
          <w:marLeft w:val="640"/>
          <w:marRight w:val="0"/>
          <w:marTop w:val="0"/>
          <w:marBottom w:val="0"/>
          <w:divBdr>
            <w:top w:val="none" w:sz="0" w:space="0" w:color="auto"/>
            <w:left w:val="none" w:sz="0" w:space="0" w:color="auto"/>
            <w:bottom w:val="none" w:sz="0" w:space="0" w:color="auto"/>
            <w:right w:val="none" w:sz="0" w:space="0" w:color="auto"/>
          </w:divBdr>
        </w:div>
        <w:div w:id="1943878445">
          <w:marLeft w:val="640"/>
          <w:marRight w:val="0"/>
          <w:marTop w:val="0"/>
          <w:marBottom w:val="0"/>
          <w:divBdr>
            <w:top w:val="none" w:sz="0" w:space="0" w:color="auto"/>
            <w:left w:val="none" w:sz="0" w:space="0" w:color="auto"/>
            <w:bottom w:val="none" w:sz="0" w:space="0" w:color="auto"/>
            <w:right w:val="none" w:sz="0" w:space="0" w:color="auto"/>
          </w:divBdr>
        </w:div>
        <w:div w:id="1946618823">
          <w:marLeft w:val="640"/>
          <w:marRight w:val="0"/>
          <w:marTop w:val="0"/>
          <w:marBottom w:val="0"/>
          <w:divBdr>
            <w:top w:val="none" w:sz="0" w:space="0" w:color="auto"/>
            <w:left w:val="none" w:sz="0" w:space="0" w:color="auto"/>
            <w:bottom w:val="none" w:sz="0" w:space="0" w:color="auto"/>
            <w:right w:val="none" w:sz="0" w:space="0" w:color="auto"/>
          </w:divBdr>
        </w:div>
        <w:div w:id="1962766392">
          <w:marLeft w:val="640"/>
          <w:marRight w:val="0"/>
          <w:marTop w:val="0"/>
          <w:marBottom w:val="0"/>
          <w:divBdr>
            <w:top w:val="none" w:sz="0" w:space="0" w:color="auto"/>
            <w:left w:val="none" w:sz="0" w:space="0" w:color="auto"/>
            <w:bottom w:val="none" w:sz="0" w:space="0" w:color="auto"/>
            <w:right w:val="none" w:sz="0" w:space="0" w:color="auto"/>
          </w:divBdr>
        </w:div>
      </w:divsChild>
    </w:div>
    <w:div w:id="1918519058">
      <w:bodyDiv w:val="1"/>
      <w:marLeft w:val="0"/>
      <w:marRight w:val="0"/>
      <w:marTop w:val="0"/>
      <w:marBottom w:val="0"/>
      <w:divBdr>
        <w:top w:val="none" w:sz="0" w:space="0" w:color="auto"/>
        <w:left w:val="none" w:sz="0" w:space="0" w:color="auto"/>
        <w:bottom w:val="none" w:sz="0" w:space="0" w:color="auto"/>
        <w:right w:val="none" w:sz="0" w:space="0" w:color="auto"/>
      </w:divBdr>
      <w:divsChild>
        <w:div w:id="5597150">
          <w:marLeft w:val="640"/>
          <w:marRight w:val="0"/>
          <w:marTop w:val="0"/>
          <w:marBottom w:val="0"/>
          <w:divBdr>
            <w:top w:val="none" w:sz="0" w:space="0" w:color="auto"/>
            <w:left w:val="none" w:sz="0" w:space="0" w:color="auto"/>
            <w:bottom w:val="none" w:sz="0" w:space="0" w:color="auto"/>
            <w:right w:val="none" w:sz="0" w:space="0" w:color="auto"/>
          </w:divBdr>
        </w:div>
        <w:div w:id="235168409">
          <w:marLeft w:val="640"/>
          <w:marRight w:val="0"/>
          <w:marTop w:val="0"/>
          <w:marBottom w:val="0"/>
          <w:divBdr>
            <w:top w:val="none" w:sz="0" w:space="0" w:color="auto"/>
            <w:left w:val="none" w:sz="0" w:space="0" w:color="auto"/>
            <w:bottom w:val="none" w:sz="0" w:space="0" w:color="auto"/>
            <w:right w:val="none" w:sz="0" w:space="0" w:color="auto"/>
          </w:divBdr>
        </w:div>
        <w:div w:id="307130084">
          <w:marLeft w:val="640"/>
          <w:marRight w:val="0"/>
          <w:marTop w:val="0"/>
          <w:marBottom w:val="0"/>
          <w:divBdr>
            <w:top w:val="none" w:sz="0" w:space="0" w:color="auto"/>
            <w:left w:val="none" w:sz="0" w:space="0" w:color="auto"/>
            <w:bottom w:val="none" w:sz="0" w:space="0" w:color="auto"/>
            <w:right w:val="none" w:sz="0" w:space="0" w:color="auto"/>
          </w:divBdr>
        </w:div>
        <w:div w:id="446701648">
          <w:marLeft w:val="640"/>
          <w:marRight w:val="0"/>
          <w:marTop w:val="0"/>
          <w:marBottom w:val="0"/>
          <w:divBdr>
            <w:top w:val="none" w:sz="0" w:space="0" w:color="auto"/>
            <w:left w:val="none" w:sz="0" w:space="0" w:color="auto"/>
            <w:bottom w:val="none" w:sz="0" w:space="0" w:color="auto"/>
            <w:right w:val="none" w:sz="0" w:space="0" w:color="auto"/>
          </w:divBdr>
          <w:divsChild>
            <w:div w:id="279998897">
              <w:marLeft w:val="0"/>
              <w:marRight w:val="0"/>
              <w:marTop w:val="0"/>
              <w:marBottom w:val="0"/>
              <w:divBdr>
                <w:top w:val="none" w:sz="0" w:space="0" w:color="auto"/>
                <w:left w:val="none" w:sz="0" w:space="0" w:color="auto"/>
                <w:bottom w:val="none" w:sz="0" w:space="0" w:color="auto"/>
                <w:right w:val="none" w:sz="0" w:space="0" w:color="auto"/>
              </w:divBdr>
              <w:divsChild>
                <w:div w:id="9600268">
                  <w:marLeft w:val="640"/>
                  <w:marRight w:val="0"/>
                  <w:marTop w:val="0"/>
                  <w:marBottom w:val="0"/>
                  <w:divBdr>
                    <w:top w:val="none" w:sz="0" w:space="0" w:color="auto"/>
                    <w:left w:val="none" w:sz="0" w:space="0" w:color="auto"/>
                    <w:bottom w:val="none" w:sz="0" w:space="0" w:color="auto"/>
                    <w:right w:val="none" w:sz="0" w:space="0" w:color="auto"/>
                  </w:divBdr>
                </w:div>
                <w:div w:id="289291713">
                  <w:marLeft w:val="640"/>
                  <w:marRight w:val="0"/>
                  <w:marTop w:val="0"/>
                  <w:marBottom w:val="0"/>
                  <w:divBdr>
                    <w:top w:val="none" w:sz="0" w:space="0" w:color="auto"/>
                    <w:left w:val="none" w:sz="0" w:space="0" w:color="auto"/>
                    <w:bottom w:val="none" w:sz="0" w:space="0" w:color="auto"/>
                    <w:right w:val="none" w:sz="0" w:space="0" w:color="auto"/>
                  </w:divBdr>
                </w:div>
                <w:div w:id="336200180">
                  <w:marLeft w:val="640"/>
                  <w:marRight w:val="0"/>
                  <w:marTop w:val="0"/>
                  <w:marBottom w:val="0"/>
                  <w:divBdr>
                    <w:top w:val="none" w:sz="0" w:space="0" w:color="auto"/>
                    <w:left w:val="none" w:sz="0" w:space="0" w:color="auto"/>
                    <w:bottom w:val="none" w:sz="0" w:space="0" w:color="auto"/>
                    <w:right w:val="none" w:sz="0" w:space="0" w:color="auto"/>
                  </w:divBdr>
                </w:div>
                <w:div w:id="608006353">
                  <w:marLeft w:val="640"/>
                  <w:marRight w:val="0"/>
                  <w:marTop w:val="0"/>
                  <w:marBottom w:val="0"/>
                  <w:divBdr>
                    <w:top w:val="none" w:sz="0" w:space="0" w:color="auto"/>
                    <w:left w:val="none" w:sz="0" w:space="0" w:color="auto"/>
                    <w:bottom w:val="none" w:sz="0" w:space="0" w:color="auto"/>
                    <w:right w:val="none" w:sz="0" w:space="0" w:color="auto"/>
                  </w:divBdr>
                </w:div>
                <w:div w:id="723875788">
                  <w:marLeft w:val="640"/>
                  <w:marRight w:val="0"/>
                  <w:marTop w:val="0"/>
                  <w:marBottom w:val="0"/>
                  <w:divBdr>
                    <w:top w:val="none" w:sz="0" w:space="0" w:color="auto"/>
                    <w:left w:val="none" w:sz="0" w:space="0" w:color="auto"/>
                    <w:bottom w:val="none" w:sz="0" w:space="0" w:color="auto"/>
                    <w:right w:val="none" w:sz="0" w:space="0" w:color="auto"/>
                  </w:divBdr>
                </w:div>
                <w:div w:id="935134247">
                  <w:marLeft w:val="640"/>
                  <w:marRight w:val="0"/>
                  <w:marTop w:val="0"/>
                  <w:marBottom w:val="0"/>
                  <w:divBdr>
                    <w:top w:val="none" w:sz="0" w:space="0" w:color="auto"/>
                    <w:left w:val="none" w:sz="0" w:space="0" w:color="auto"/>
                    <w:bottom w:val="none" w:sz="0" w:space="0" w:color="auto"/>
                    <w:right w:val="none" w:sz="0" w:space="0" w:color="auto"/>
                  </w:divBdr>
                </w:div>
                <w:div w:id="1002968741">
                  <w:marLeft w:val="640"/>
                  <w:marRight w:val="0"/>
                  <w:marTop w:val="0"/>
                  <w:marBottom w:val="0"/>
                  <w:divBdr>
                    <w:top w:val="none" w:sz="0" w:space="0" w:color="auto"/>
                    <w:left w:val="none" w:sz="0" w:space="0" w:color="auto"/>
                    <w:bottom w:val="none" w:sz="0" w:space="0" w:color="auto"/>
                    <w:right w:val="none" w:sz="0" w:space="0" w:color="auto"/>
                  </w:divBdr>
                </w:div>
                <w:div w:id="1303536386">
                  <w:marLeft w:val="640"/>
                  <w:marRight w:val="0"/>
                  <w:marTop w:val="0"/>
                  <w:marBottom w:val="0"/>
                  <w:divBdr>
                    <w:top w:val="none" w:sz="0" w:space="0" w:color="auto"/>
                    <w:left w:val="none" w:sz="0" w:space="0" w:color="auto"/>
                    <w:bottom w:val="none" w:sz="0" w:space="0" w:color="auto"/>
                    <w:right w:val="none" w:sz="0" w:space="0" w:color="auto"/>
                  </w:divBdr>
                </w:div>
                <w:div w:id="1315259028">
                  <w:marLeft w:val="640"/>
                  <w:marRight w:val="0"/>
                  <w:marTop w:val="0"/>
                  <w:marBottom w:val="0"/>
                  <w:divBdr>
                    <w:top w:val="none" w:sz="0" w:space="0" w:color="auto"/>
                    <w:left w:val="none" w:sz="0" w:space="0" w:color="auto"/>
                    <w:bottom w:val="none" w:sz="0" w:space="0" w:color="auto"/>
                    <w:right w:val="none" w:sz="0" w:space="0" w:color="auto"/>
                  </w:divBdr>
                </w:div>
                <w:div w:id="1326474776">
                  <w:marLeft w:val="640"/>
                  <w:marRight w:val="0"/>
                  <w:marTop w:val="0"/>
                  <w:marBottom w:val="0"/>
                  <w:divBdr>
                    <w:top w:val="none" w:sz="0" w:space="0" w:color="auto"/>
                    <w:left w:val="none" w:sz="0" w:space="0" w:color="auto"/>
                    <w:bottom w:val="none" w:sz="0" w:space="0" w:color="auto"/>
                    <w:right w:val="none" w:sz="0" w:space="0" w:color="auto"/>
                  </w:divBdr>
                </w:div>
                <w:div w:id="1371110749">
                  <w:marLeft w:val="640"/>
                  <w:marRight w:val="0"/>
                  <w:marTop w:val="0"/>
                  <w:marBottom w:val="0"/>
                  <w:divBdr>
                    <w:top w:val="none" w:sz="0" w:space="0" w:color="auto"/>
                    <w:left w:val="none" w:sz="0" w:space="0" w:color="auto"/>
                    <w:bottom w:val="none" w:sz="0" w:space="0" w:color="auto"/>
                    <w:right w:val="none" w:sz="0" w:space="0" w:color="auto"/>
                  </w:divBdr>
                </w:div>
                <w:div w:id="1419407737">
                  <w:marLeft w:val="640"/>
                  <w:marRight w:val="0"/>
                  <w:marTop w:val="0"/>
                  <w:marBottom w:val="0"/>
                  <w:divBdr>
                    <w:top w:val="none" w:sz="0" w:space="0" w:color="auto"/>
                    <w:left w:val="none" w:sz="0" w:space="0" w:color="auto"/>
                    <w:bottom w:val="none" w:sz="0" w:space="0" w:color="auto"/>
                    <w:right w:val="none" w:sz="0" w:space="0" w:color="auto"/>
                  </w:divBdr>
                </w:div>
                <w:div w:id="1544250856">
                  <w:marLeft w:val="640"/>
                  <w:marRight w:val="0"/>
                  <w:marTop w:val="0"/>
                  <w:marBottom w:val="0"/>
                  <w:divBdr>
                    <w:top w:val="none" w:sz="0" w:space="0" w:color="auto"/>
                    <w:left w:val="none" w:sz="0" w:space="0" w:color="auto"/>
                    <w:bottom w:val="none" w:sz="0" w:space="0" w:color="auto"/>
                    <w:right w:val="none" w:sz="0" w:space="0" w:color="auto"/>
                  </w:divBdr>
                </w:div>
                <w:div w:id="1749769782">
                  <w:marLeft w:val="640"/>
                  <w:marRight w:val="0"/>
                  <w:marTop w:val="0"/>
                  <w:marBottom w:val="0"/>
                  <w:divBdr>
                    <w:top w:val="none" w:sz="0" w:space="0" w:color="auto"/>
                    <w:left w:val="none" w:sz="0" w:space="0" w:color="auto"/>
                    <w:bottom w:val="none" w:sz="0" w:space="0" w:color="auto"/>
                    <w:right w:val="none" w:sz="0" w:space="0" w:color="auto"/>
                  </w:divBdr>
                </w:div>
                <w:div w:id="1880127147">
                  <w:marLeft w:val="640"/>
                  <w:marRight w:val="0"/>
                  <w:marTop w:val="0"/>
                  <w:marBottom w:val="0"/>
                  <w:divBdr>
                    <w:top w:val="none" w:sz="0" w:space="0" w:color="auto"/>
                    <w:left w:val="none" w:sz="0" w:space="0" w:color="auto"/>
                    <w:bottom w:val="none" w:sz="0" w:space="0" w:color="auto"/>
                    <w:right w:val="none" w:sz="0" w:space="0" w:color="auto"/>
                  </w:divBdr>
                </w:div>
                <w:div w:id="1885212293">
                  <w:marLeft w:val="640"/>
                  <w:marRight w:val="0"/>
                  <w:marTop w:val="0"/>
                  <w:marBottom w:val="0"/>
                  <w:divBdr>
                    <w:top w:val="none" w:sz="0" w:space="0" w:color="auto"/>
                    <w:left w:val="none" w:sz="0" w:space="0" w:color="auto"/>
                    <w:bottom w:val="none" w:sz="0" w:space="0" w:color="auto"/>
                    <w:right w:val="none" w:sz="0" w:space="0" w:color="auto"/>
                  </w:divBdr>
                </w:div>
                <w:div w:id="1901790142">
                  <w:marLeft w:val="640"/>
                  <w:marRight w:val="0"/>
                  <w:marTop w:val="0"/>
                  <w:marBottom w:val="0"/>
                  <w:divBdr>
                    <w:top w:val="none" w:sz="0" w:space="0" w:color="auto"/>
                    <w:left w:val="none" w:sz="0" w:space="0" w:color="auto"/>
                    <w:bottom w:val="none" w:sz="0" w:space="0" w:color="auto"/>
                    <w:right w:val="none" w:sz="0" w:space="0" w:color="auto"/>
                  </w:divBdr>
                </w:div>
                <w:div w:id="1952470848">
                  <w:marLeft w:val="640"/>
                  <w:marRight w:val="0"/>
                  <w:marTop w:val="0"/>
                  <w:marBottom w:val="0"/>
                  <w:divBdr>
                    <w:top w:val="none" w:sz="0" w:space="0" w:color="auto"/>
                    <w:left w:val="none" w:sz="0" w:space="0" w:color="auto"/>
                    <w:bottom w:val="none" w:sz="0" w:space="0" w:color="auto"/>
                    <w:right w:val="none" w:sz="0" w:space="0" w:color="auto"/>
                  </w:divBdr>
                </w:div>
                <w:div w:id="1975133329">
                  <w:marLeft w:val="640"/>
                  <w:marRight w:val="0"/>
                  <w:marTop w:val="0"/>
                  <w:marBottom w:val="0"/>
                  <w:divBdr>
                    <w:top w:val="none" w:sz="0" w:space="0" w:color="auto"/>
                    <w:left w:val="none" w:sz="0" w:space="0" w:color="auto"/>
                    <w:bottom w:val="none" w:sz="0" w:space="0" w:color="auto"/>
                    <w:right w:val="none" w:sz="0" w:space="0" w:color="auto"/>
                  </w:divBdr>
                </w:div>
              </w:divsChild>
            </w:div>
            <w:div w:id="310333851">
              <w:marLeft w:val="0"/>
              <w:marRight w:val="0"/>
              <w:marTop w:val="0"/>
              <w:marBottom w:val="0"/>
              <w:divBdr>
                <w:top w:val="none" w:sz="0" w:space="0" w:color="auto"/>
                <w:left w:val="none" w:sz="0" w:space="0" w:color="auto"/>
                <w:bottom w:val="none" w:sz="0" w:space="0" w:color="auto"/>
                <w:right w:val="none" w:sz="0" w:space="0" w:color="auto"/>
              </w:divBdr>
              <w:divsChild>
                <w:div w:id="43991931">
                  <w:marLeft w:val="640"/>
                  <w:marRight w:val="0"/>
                  <w:marTop w:val="0"/>
                  <w:marBottom w:val="0"/>
                  <w:divBdr>
                    <w:top w:val="none" w:sz="0" w:space="0" w:color="auto"/>
                    <w:left w:val="none" w:sz="0" w:space="0" w:color="auto"/>
                    <w:bottom w:val="none" w:sz="0" w:space="0" w:color="auto"/>
                    <w:right w:val="none" w:sz="0" w:space="0" w:color="auto"/>
                  </w:divBdr>
                </w:div>
                <w:div w:id="179513476">
                  <w:marLeft w:val="640"/>
                  <w:marRight w:val="0"/>
                  <w:marTop w:val="0"/>
                  <w:marBottom w:val="0"/>
                  <w:divBdr>
                    <w:top w:val="none" w:sz="0" w:space="0" w:color="auto"/>
                    <w:left w:val="none" w:sz="0" w:space="0" w:color="auto"/>
                    <w:bottom w:val="none" w:sz="0" w:space="0" w:color="auto"/>
                    <w:right w:val="none" w:sz="0" w:space="0" w:color="auto"/>
                  </w:divBdr>
                </w:div>
                <w:div w:id="376666088">
                  <w:marLeft w:val="640"/>
                  <w:marRight w:val="0"/>
                  <w:marTop w:val="0"/>
                  <w:marBottom w:val="0"/>
                  <w:divBdr>
                    <w:top w:val="none" w:sz="0" w:space="0" w:color="auto"/>
                    <w:left w:val="none" w:sz="0" w:space="0" w:color="auto"/>
                    <w:bottom w:val="none" w:sz="0" w:space="0" w:color="auto"/>
                    <w:right w:val="none" w:sz="0" w:space="0" w:color="auto"/>
                  </w:divBdr>
                </w:div>
                <w:div w:id="440880381">
                  <w:marLeft w:val="640"/>
                  <w:marRight w:val="0"/>
                  <w:marTop w:val="0"/>
                  <w:marBottom w:val="0"/>
                  <w:divBdr>
                    <w:top w:val="none" w:sz="0" w:space="0" w:color="auto"/>
                    <w:left w:val="none" w:sz="0" w:space="0" w:color="auto"/>
                    <w:bottom w:val="none" w:sz="0" w:space="0" w:color="auto"/>
                    <w:right w:val="none" w:sz="0" w:space="0" w:color="auto"/>
                  </w:divBdr>
                </w:div>
                <w:div w:id="484129596">
                  <w:marLeft w:val="640"/>
                  <w:marRight w:val="0"/>
                  <w:marTop w:val="0"/>
                  <w:marBottom w:val="0"/>
                  <w:divBdr>
                    <w:top w:val="none" w:sz="0" w:space="0" w:color="auto"/>
                    <w:left w:val="none" w:sz="0" w:space="0" w:color="auto"/>
                    <w:bottom w:val="none" w:sz="0" w:space="0" w:color="auto"/>
                    <w:right w:val="none" w:sz="0" w:space="0" w:color="auto"/>
                  </w:divBdr>
                </w:div>
                <w:div w:id="629361022">
                  <w:marLeft w:val="640"/>
                  <w:marRight w:val="0"/>
                  <w:marTop w:val="0"/>
                  <w:marBottom w:val="0"/>
                  <w:divBdr>
                    <w:top w:val="none" w:sz="0" w:space="0" w:color="auto"/>
                    <w:left w:val="none" w:sz="0" w:space="0" w:color="auto"/>
                    <w:bottom w:val="none" w:sz="0" w:space="0" w:color="auto"/>
                    <w:right w:val="none" w:sz="0" w:space="0" w:color="auto"/>
                  </w:divBdr>
                </w:div>
                <w:div w:id="642126974">
                  <w:marLeft w:val="640"/>
                  <w:marRight w:val="0"/>
                  <w:marTop w:val="0"/>
                  <w:marBottom w:val="0"/>
                  <w:divBdr>
                    <w:top w:val="none" w:sz="0" w:space="0" w:color="auto"/>
                    <w:left w:val="none" w:sz="0" w:space="0" w:color="auto"/>
                    <w:bottom w:val="none" w:sz="0" w:space="0" w:color="auto"/>
                    <w:right w:val="none" w:sz="0" w:space="0" w:color="auto"/>
                  </w:divBdr>
                </w:div>
                <w:div w:id="723677404">
                  <w:marLeft w:val="640"/>
                  <w:marRight w:val="0"/>
                  <w:marTop w:val="0"/>
                  <w:marBottom w:val="0"/>
                  <w:divBdr>
                    <w:top w:val="none" w:sz="0" w:space="0" w:color="auto"/>
                    <w:left w:val="none" w:sz="0" w:space="0" w:color="auto"/>
                    <w:bottom w:val="none" w:sz="0" w:space="0" w:color="auto"/>
                    <w:right w:val="none" w:sz="0" w:space="0" w:color="auto"/>
                  </w:divBdr>
                </w:div>
                <w:div w:id="779644501">
                  <w:marLeft w:val="640"/>
                  <w:marRight w:val="0"/>
                  <w:marTop w:val="0"/>
                  <w:marBottom w:val="0"/>
                  <w:divBdr>
                    <w:top w:val="none" w:sz="0" w:space="0" w:color="auto"/>
                    <w:left w:val="none" w:sz="0" w:space="0" w:color="auto"/>
                    <w:bottom w:val="none" w:sz="0" w:space="0" w:color="auto"/>
                    <w:right w:val="none" w:sz="0" w:space="0" w:color="auto"/>
                  </w:divBdr>
                </w:div>
                <w:div w:id="824709702">
                  <w:marLeft w:val="640"/>
                  <w:marRight w:val="0"/>
                  <w:marTop w:val="0"/>
                  <w:marBottom w:val="0"/>
                  <w:divBdr>
                    <w:top w:val="none" w:sz="0" w:space="0" w:color="auto"/>
                    <w:left w:val="none" w:sz="0" w:space="0" w:color="auto"/>
                    <w:bottom w:val="none" w:sz="0" w:space="0" w:color="auto"/>
                    <w:right w:val="none" w:sz="0" w:space="0" w:color="auto"/>
                  </w:divBdr>
                </w:div>
                <w:div w:id="839852438">
                  <w:marLeft w:val="640"/>
                  <w:marRight w:val="0"/>
                  <w:marTop w:val="0"/>
                  <w:marBottom w:val="0"/>
                  <w:divBdr>
                    <w:top w:val="none" w:sz="0" w:space="0" w:color="auto"/>
                    <w:left w:val="none" w:sz="0" w:space="0" w:color="auto"/>
                    <w:bottom w:val="none" w:sz="0" w:space="0" w:color="auto"/>
                    <w:right w:val="none" w:sz="0" w:space="0" w:color="auto"/>
                  </w:divBdr>
                </w:div>
                <w:div w:id="902446279">
                  <w:marLeft w:val="640"/>
                  <w:marRight w:val="0"/>
                  <w:marTop w:val="0"/>
                  <w:marBottom w:val="0"/>
                  <w:divBdr>
                    <w:top w:val="none" w:sz="0" w:space="0" w:color="auto"/>
                    <w:left w:val="none" w:sz="0" w:space="0" w:color="auto"/>
                    <w:bottom w:val="none" w:sz="0" w:space="0" w:color="auto"/>
                    <w:right w:val="none" w:sz="0" w:space="0" w:color="auto"/>
                  </w:divBdr>
                </w:div>
                <w:div w:id="983965999">
                  <w:marLeft w:val="640"/>
                  <w:marRight w:val="0"/>
                  <w:marTop w:val="0"/>
                  <w:marBottom w:val="0"/>
                  <w:divBdr>
                    <w:top w:val="none" w:sz="0" w:space="0" w:color="auto"/>
                    <w:left w:val="none" w:sz="0" w:space="0" w:color="auto"/>
                    <w:bottom w:val="none" w:sz="0" w:space="0" w:color="auto"/>
                    <w:right w:val="none" w:sz="0" w:space="0" w:color="auto"/>
                  </w:divBdr>
                </w:div>
                <w:div w:id="1276130454">
                  <w:marLeft w:val="640"/>
                  <w:marRight w:val="0"/>
                  <w:marTop w:val="0"/>
                  <w:marBottom w:val="0"/>
                  <w:divBdr>
                    <w:top w:val="none" w:sz="0" w:space="0" w:color="auto"/>
                    <w:left w:val="none" w:sz="0" w:space="0" w:color="auto"/>
                    <w:bottom w:val="none" w:sz="0" w:space="0" w:color="auto"/>
                    <w:right w:val="none" w:sz="0" w:space="0" w:color="auto"/>
                  </w:divBdr>
                </w:div>
                <w:div w:id="1818909203">
                  <w:marLeft w:val="640"/>
                  <w:marRight w:val="0"/>
                  <w:marTop w:val="0"/>
                  <w:marBottom w:val="0"/>
                  <w:divBdr>
                    <w:top w:val="none" w:sz="0" w:space="0" w:color="auto"/>
                    <w:left w:val="none" w:sz="0" w:space="0" w:color="auto"/>
                    <w:bottom w:val="none" w:sz="0" w:space="0" w:color="auto"/>
                    <w:right w:val="none" w:sz="0" w:space="0" w:color="auto"/>
                  </w:divBdr>
                </w:div>
                <w:div w:id="1855193933">
                  <w:marLeft w:val="640"/>
                  <w:marRight w:val="0"/>
                  <w:marTop w:val="0"/>
                  <w:marBottom w:val="0"/>
                  <w:divBdr>
                    <w:top w:val="none" w:sz="0" w:space="0" w:color="auto"/>
                    <w:left w:val="none" w:sz="0" w:space="0" w:color="auto"/>
                    <w:bottom w:val="none" w:sz="0" w:space="0" w:color="auto"/>
                    <w:right w:val="none" w:sz="0" w:space="0" w:color="auto"/>
                  </w:divBdr>
                </w:div>
                <w:div w:id="1897547755">
                  <w:marLeft w:val="640"/>
                  <w:marRight w:val="0"/>
                  <w:marTop w:val="0"/>
                  <w:marBottom w:val="0"/>
                  <w:divBdr>
                    <w:top w:val="none" w:sz="0" w:space="0" w:color="auto"/>
                    <w:left w:val="none" w:sz="0" w:space="0" w:color="auto"/>
                    <w:bottom w:val="none" w:sz="0" w:space="0" w:color="auto"/>
                    <w:right w:val="none" w:sz="0" w:space="0" w:color="auto"/>
                  </w:divBdr>
                </w:div>
                <w:div w:id="1902792036">
                  <w:marLeft w:val="640"/>
                  <w:marRight w:val="0"/>
                  <w:marTop w:val="0"/>
                  <w:marBottom w:val="0"/>
                  <w:divBdr>
                    <w:top w:val="none" w:sz="0" w:space="0" w:color="auto"/>
                    <w:left w:val="none" w:sz="0" w:space="0" w:color="auto"/>
                    <w:bottom w:val="none" w:sz="0" w:space="0" w:color="auto"/>
                    <w:right w:val="none" w:sz="0" w:space="0" w:color="auto"/>
                  </w:divBdr>
                </w:div>
                <w:div w:id="2101216671">
                  <w:marLeft w:val="640"/>
                  <w:marRight w:val="0"/>
                  <w:marTop w:val="0"/>
                  <w:marBottom w:val="0"/>
                  <w:divBdr>
                    <w:top w:val="none" w:sz="0" w:space="0" w:color="auto"/>
                    <w:left w:val="none" w:sz="0" w:space="0" w:color="auto"/>
                    <w:bottom w:val="none" w:sz="0" w:space="0" w:color="auto"/>
                    <w:right w:val="none" w:sz="0" w:space="0" w:color="auto"/>
                  </w:divBdr>
                </w:div>
              </w:divsChild>
            </w:div>
            <w:div w:id="725297219">
              <w:marLeft w:val="0"/>
              <w:marRight w:val="0"/>
              <w:marTop w:val="0"/>
              <w:marBottom w:val="0"/>
              <w:divBdr>
                <w:top w:val="none" w:sz="0" w:space="0" w:color="auto"/>
                <w:left w:val="none" w:sz="0" w:space="0" w:color="auto"/>
                <w:bottom w:val="none" w:sz="0" w:space="0" w:color="auto"/>
                <w:right w:val="none" w:sz="0" w:space="0" w:color="auto"/>
              </w:divBdr>
              <w:divsChild>
                <w:div w:id="128129387">
                  <w:marLeft w:val="640"/>
                  <w:marRight w:val="0"/>
                  <w:marTop w:val="0"/>
                  <w:marBottom w:val="0"/>
                  <w:divBdr>
                    <w:top w:val="none" w:sz="0" w:space="0" w:color="auto"/>
                    <w:left w:val="none" w:sz="0" w:space="0" w:color="auto"/>
                    <w:bottom w:val="none" w:sz="0" w:space="0" w:color="auto"/>
                    <w:right w:val="none" w:sz="0" w:space="0" w:color="auto"/>
                  </w:divBdr>
                </w:div>
                <w:div w:id="169491847">
                  <w:marLeft w:val="640"/>
                  <w:marRight w:val="0"/>
                  <w:marTop w:val="0"/>
                  <w:marBottom w:val="0"/>
                  <w:divBdr>
                    <w:top w:val="none" w:sz="0" w:space="0" w:color="auto"/>
                    <w:left w:val="none" w:sz="0" w:space="0" w:color="auto"/>
                    <w:bottom w:val="none" w:sz="0" w:space="0" w:color="auto"/>
                    <w:right w:val="none" w:sz="0" w:space="0" w:color="auto"/>
                  </w:divBdr>
                </w:div>
                <w:div w:id="188104031">
                  <w:marLeft w:val="640"/>
                  <w:marRight w:val="0"/>
                  <w:marTop w:val="0"/>
                  <w:marBottom w:val="0"/>
                  <w:divBdr>
                    <w:top w:val="none" w:sz="0" w:space="0" w:color="auto"/>
                    <w:left w:val="none" w:sz="0" w:space="0" w:color="auto"/>
                    <w:bottom w:val="none" w:sz="0" w:space="0" w:color="auto"/>
                    <w:right w:val="none" w:sz="0" w:space="0" w:color="auto"/>
                  </w:divBdr>
                </w:div>
                <w:div w:id="201752417">
                  <w:marLeft w:val="640"/>
                  <w:marRight w:val="0"/>
                  <w:marTop w:val="0"/>
                  <w:marBottom w:val="0"/>
                  <w:divBdr>
                    <w:top w:val="none" w:sz="0" w:space="0" w:color="auto"/>
                    <w:left w:val="none" w:sz="0" w:space="0" w:color="auto"/>
                    <w:bottom w:val="none" w:sz="0" w:space="0" w:color="auto"/>
                    <w:right w:val="none" w:sz="0" w:space="0" w:color="auto"/>
                  </w:divBdr>
                </w:div>
                <w:div w:id="309991285">
                  <w:marLeft w:val="640"/>
                  <w:marRight w:val="0"/>
                  <w:marTop w:val="0"/>
                  <w:marBottom w:val="0"/>
                  <w:divBdr>
                    <w:top w:val="none" w:sz="0" w:space="0" w:color="auto"/>
                    <w:left w:val="none" w:sz="0" w:space="0" w:color="auto"/>
                    <w:bottom w:val="none" w:sz="0" w:space="0" w:color="auto"/>
                    <w:right w:val="none" w:sz="0" w:space="0" w:color="auto"/>
                  </w:divBdr>
                </w:div>
                <w:div w:id="516384856">
                  <w:marLeft w:val="640"/>
                  <w:marRight w:val="0"/>
                  <w:marTop w:val="0"/>
                  <w:marBottom w:val="0"/>
                  <w:divBdr>
                    <w:top w:val="none" w:sz="0" w:space="0" w:color="auto"/>
                    <w:left w:val="none" w:sz="0" w:space="0" w:color="auto"/>
                    <w:bottom w:val="none" w:sz="0" w:space="0" w:color="auto"/>
                    <w:right w:val="none" w:sz="0" w:space="0" w:color="auto"/>
                  </w:divBdr>
                </w:div>
                <w:div w:id="532232932">
                  <w:marLeft w:val="640"/>
                  <w:marRight w:val="0"/>
                  <w:marTop w:val="0"/>
                  <w:marBottom w:val="0"/>
                  <w:divBdr>
                    <w:top w:val="none" w:sz="0" w:space="0" w:color="auto"/>
                    <w:left w:val="none" w:sz="0" w:space="0" w:color="auto"/>
                    <w:bottom w:val="none" w:sz="0" w:space="0" w:color="auto"/>
                    <w:right w:val="none" w:sz="0" w:space="0" w:color="auto"/>
                  </w:divBdr>
                </w:div>
                <w:div w:id="588849755">
                  <w:marLeft w:val="640"/>
                  <w:marRight w:val="0"/>
                  <w:marTop w:val="0"/>
                  <w:marBottom w:val="0"/>
                  <w:divBdr>
                    <w:top w:val="none" w:sz="0" w:space="0" w:color="auto"/>
                    <w:left w:val="none" w:sz="0" w:space="0" w:color="auto"/>
                    <w:bottom w:val="none" w:sz="0" w:space="0" w:color="auto"/>
                    <w:right w:val="none" w:sz="0" w:space="0" w:color="auto"/>
                  </w:divBdr>
                </w:div>
                <w:div w:id="608468211">
                  <w:marLeft w:val="640"/>
                  <w:marRight w:val="0"/>
                  <w:marTop w:val="0"/>
                  <w:marBottom w:val="0"/>
                  <w:divBdr>
                    <w:top w:val="none" w:sz="0" w:space="0" w:color="auto"/>
                    <w:left w:val="none" w:sz="0" w:space="0" w:color="auto"/>
                    <w:bottom w:val="none" w:sz="0" w:space="0" w:color="auto"/>
                    <w:right w:val="none" w:sz="0" w:space="0" w:color="auto"/>
                  </w:divBdr>
                </w:div>
                <w:div w:id="756092663">
                  <w:marLeft w:val="640"/>
                  <w:marRight w:val="0"/>
                  <w:marTop w:val="0"/>
                  <w:marBottom w:val="0"/>
                  <w:divBdr>
                    <w:top w:val="none" w:sz="0" w:space="0" w:color="auto"/>
                    <w:left w:val="none" w:sz="0" w:space="0" w:color="auto"/>
                    <w:bottom w:val="none" w:sz="0" w:space="0" w:color="auto"/>
                    <w:right w:val="none" w:sz="0" w:space="0" w:color="auto"/>
                  </w:divBdr>
                </w:div>
                <w:div w:id="817070019">
                  <w:marLeft w:val="640"/>
                  <w:marRight w:val="0"/>
                  <w:marTop w:val="0"/>
                  <w:marBottom w:val="0"/>
                  <w:divBdr>
                    <w:top w:val="none" w:sz="0" w:space="0" w:color="auto"/>
                    <w:left w:val="none" w:sz="0" w:space="0" w:color="auto"/>
                    <w:bottom w:val="none" w:sz="0" w:space="0" w:color="auto"/>
                    <w:right w:val="none" w:sz="0" w:space="0" w:color="auto"/>
                  </w:divBdr>
                </w:div>
                <w:div w:id="1009791144">
                  <w:marLeft w:val="640"/>
                  <w:marRight w:val="0"/>
                  <w:marTop w:val="0"/>
                  <w:marBottom w:val="0"/>
                  <w:divBdr>
                    <w:top w:val="none" w:sz="0" w:space="0" w:color="auto"/>
                    <w:left w:val="none" w:sz="0" w:space="0" w:color="auto"/>
                    <w:bottom w:val="none" w:sz="0" w:space="0" w:color="auto"/>
                    <w:right w:val="none" w:sz="0" w:space="0" w:color="auto"/>
                  </w:divBdr>
                </w:div>
                <w:div w:id="1200043825">
                  <w:marLeft w:val="640"/>
                  <w:marRight w:val="0"/>
                  <w:marTop w:val="0"/>
                  <w:marBottom w:val="0"/>
                  <w:divBdr>
                    <w:top w:val="none" w:sz="0" w:space="0" w:color="auto"/>
                    <w:left w:val="none" w:sz="0" w:space="0" w:color="auto"/>
                    <w:bottom w:val="none" w:sz="0" w:space="0" w:color="auto"/>
                    <w:right w:val="none" w:sz="0" w:space="0" w:color="auto"/>
                  </w:divBdr>
                </w:div>
                <w:div w:id="1347829405">
                  <w:marLeft w:val="640"/>
                  <w:marRight w:val="0"/>
                  <w:marTop w:val="0"/>
                  <w:marBottom w:val="0"/>
                  <w:divBdr>
                    <w:top w:val="none" w:sz="0" w:space="0" w:color="auto"/>
                    <w:left w:val="none" w:sz="0" w:space="0" w:color="auto"/>
                    <w:bottom w:val="none" w:sz="0" w:space="0" w:color="auto"/>
                    <w:right w:val="none" w:sz="0" w:space="0" w:color="auto"/>
                  </w:divBdr>
                </w:div>
                <w:div w:id="1574390225">
                  <w:marLeft w:val="640"/>
                  <w:marRight w:val="0"/>
                  <w:marTop w:val="0"/>
                  <w:marBottom w:val="0"/>
                  <w:divBdr>
                    <w:top w:val="none" w:sz="0" w:space="0" w:color="auto"/>
                    <w:left w:val="none" w:sz="0" w:space="0" w:color="auto"/>
                    <w:bottom w:val="none" w:sz="0" w:space="0" w:color="auto"/>
                    <w:right w:val="none" w:sz="0" w:space="0" w:color="auto"/>
                  </w:divBdr>
                </w:div>
                <w:div w:id="1896508248">
                  <w:marLeft w:val="640"/>
                  <w:marRight w:val="0"/>
                  <w:marTop w:val="0"/>
                  <w:marBottom w:val="0"/>
                  <w:divBdr>
                    <w:top w:val="none" w:sz="0" w:space="0" w:color="auto"/>
                    <w:left w:val="none" w:sz="0" w:space="0" w:color="auto"/>
                    <w:bottom w:val="none" w:sz="0" w:space="0" w:color="auto"/>
                    <w:right w:val="none" w:sz="0" w:space="0" w:color="auto"/>
                  </w:divBdr>
                </w:div>
                <w:div w:id="1909611633">
                  <w:marLeft w:val="640"/>
                  <w:marRight w:val="0"/>
                  <w:marTop w:val="0"/>
                  <w:marBottom w:val="0"/>
                  <w:divBdr>
                    <w:top w:val="none" w:sz="0" w:space="0" w:color="auto"/>
                    <w:left w:val="none" w:sz="0" w:space="0" w:color="auto"/>
                    <w:bottom w:val="none" w:sz="0" w:space="0" w:color="auto"/>
                    <w:right w:val="none" w:sz="0" w:space="0" w:color="auto"/>
                  </w:divBdr>
                </w:div>
                <w:div w:id="2034259789">
                  <w:marLeft w:val="640"/>
                  <w:marRight w:val="0"/>
                  <w:marTop w:val="0"/>
                  <w:marBottom w:val="0"/>
                  <w:divBdr>
                    <w:top w:val="none" w:sz="0" w:space="0" w:color="auto"/>
                    <w:left w:val="none" w:sz="0" w:space="0" w:color="auto"/>
                    <w:bottom w:val="none" w:sz="0" w:space="0" w:color="auto"/>
                    <w:right w:val="none" w:sz="0" w:space="0" w:color="auto"/>
                  </w:divBdr>
                </w:div>
                <w:div w:id="2092920913">
                  <w:marLeft w:val="640"/>
                  <w:marRight w:val="0"/>
                  <w:marTop w:val="0"/>
                  <w:marBottom w:val="0"/>
                  <w:divBdr>
                    <w:top w:val="none" w:sz="0" w:space="0" w:color="auto"/>
                    <w:left w:val="none" w:sz="0" w:space="0" w:color="auto"/>
                    <w:bottom w:val="none" w:sz="0" w:space="0" w:color="auto"/>
                    <w:right w:val="none" w:sz="0" w:space="0" w:color="auto"/>
                  </w:divBdr>
                </w:div>
                <w:div w:id="2140537618">
                  <w:marLeft w:val="640"/>
                  <w:marRight w:val="0"/>
                  <w:marTop w:val="0"/>
                  <w:marBottom w:val="0"/>
                  <w:divBdr>
                    <w:top w:val="none" w:sz="0" w:space="0" w:color="auto"/>
                    <w:left w:val="none" w:sz="0" w:space="0" w:color="auto"/>
                    <w:bottom w:val="none" w:sz="0" w:space="0" w:color="auto"/>
                    <w:right w:val="none" w:sz="0" w:space="0" w:color="auto"/>
                  </w:divBdr>
                </w:div>
              </w:divsChild>
            </w:div>
            <w:div w:id="1139808088">
              <w:marLeft w:val="0"/>
              <w:marRight w:val="0"/>
              <w:marTop w:val="0"/>
              <w:marBottom w:val="0"/>
              <w:divBdr>
                <w:top w:val="none" w:sz="0" w:space="0" w:color="auto"/>
                <w:left w:val="none" w:sz="0" w:space="0" w:color="auto"/>
                <w:bottom w:val="none" w:sz="0" w:space="0" w:color="auto"/>
                <w:right w:val="none" w:sz="0" w:space="0" w:color="auto"/>
              </w:divBdr>
              <w:divsChild>
                <w:div w:id="50151449">
                  <w:marLeft w:val="640"/>
                  <w:marRight w:val="0"/>
                  <w:marTop w:val="0"/>
                  <w:marBottom w:val="0"/>
                  <w:divBdr>
                    <w:top w:val="none" w:sz="0" w:space="0" w:color="auto"/>
                    <w:left w:val="none" w:sz="0" w:space="0" w:color="auto"/>
                    <w:bottom w:val="none" w:sz="0" w:space="0" w:color="auto"/>
                    <w:right w:val="none" w:sz="0" w:space="0" w:color="auto"/>
                  </w:divBdr>
                </w:div>
                <w:div w:id="117264734">
                  <w:marLeft w:val="640"/>
                  <w:marRight w:val="0"/>
                  <w:marTop w:val="0"/>
                  <w:marBottom w:val="0"/>
                  <w:divBdr>
                    <w:top w:val="none" w:sz="0" w:space="0" w:color="auto"/>
                    <w:left w:val="none" w:sz="0" w:space="0" w:color="auto"/>
                    <w:bottom w:val="none" w:sz="0" w:space="0" w:color="auto"/>
                    <w:right w:val="none" w:sz="0" w:space="0" w:color="auto"/>
                  </w:divBdr>
                </w:div>
                <w:div w:id="205145902">
                  <w:marLeft w:val="640"/>
                  <w:marRight w:val="0"/>
                  <w:marTop w:val="0"/>
                  <w:marBottom w:val="0"/>
                  <w:divBdr>
                    <w:top w:val="none" w:sz="0" w:space="0" w:color="auto"/>
                    <w:left w:val="none" w:sz="0" w:space="0" w:color="auto"/>
                    <w:bottom w:val="none" w:sz="0" w:space="0" w:color="auto"/>
                    <w:right w:val="none" w:sz="0" w:space="0" w:color="auto"/>
                  </w:divBdr>
                </w:div>
                <w:div w:id="336884052">
                  <w:marLeft w:val="640"/>
                  <w:marRight w:val="0"/>
                  <w:marTop w:val="0"/>
                  <w:marBottom w:val="0"/>
                  <w:divBdr>
                    <w:top w:val="none" w:sz="0" w:space="0" w:color="auto"/>
                    <w:left w:val="none" w:sz="0" w:space="0" w:color="auto"/>
                    <w:bottom w:val="none" w:sz="0" w:space="0" w:color="auto"/>
                    <w:right w:val="none" w:sz="0" w:space="0" w:color="auto"/>
                  </w:divBdr>
                </w:div>
                <w:div w:id="363793725">
                  <w:marLeft w:val="640"/>
                  <w:marRight w:val="0"/>
                  <w:marTop w:val="0"/>
                  <w:marBottom w:val="0"/>
                  <w:divBdr>
                    <w:top w:val="none" w:sz="0" w:space="0" w:color="auto"/>
                    <w:left w:val="none" w:sz="0" w:space="0" w:color="auto"/>
                    <w:bottom w:val="none" w:sz="0" w:space="0" w:color="auto"/>
                    <w:right w:val="none" w:sz="0" w:space="0" w:color="auto"/>
                  </w:divBdr>
                </w:div>
                <w:div w:id="462624312">
                  <w:marLeft w:val="640"/>
                  <w:marRight w:val="0"/>
                  <w:marTop w:val="0"/>
                  <w:marBottom w:val="0"/>
                  <w:divBdr>
                    <w:top w:val="none" w:sz="0" w:space="0" w:color="auto"/>
                    <w:left w:val="none" w:sz="0" w:space="0" w:color="auto"/>
                    <w:bottom w:val="none" w:sz="0" w:space="0" w:color="auto"/>
                    <w:right w:val="none" w:sz="0" w:space="0" w:color="auto"/>
                  </w:divBdr>
                </w:div>
                <w:div w:id="500705724">
                  <w:marLeft w:val="640"/>
                  <w:marRight w:val="0"/>
                  <w:marTop w:val="0"/>
                  <w:marBottom w:val="0"/>
                  <w:divBdr>
                    <w:top w:val="none" w:sz="0" w:space="0" w:color="auto"/>
                    <w:left w:val="none" w:sz="0" w:space="0" w:color="auto"/>
                    <w:bottom w:val="none" w:sz="0" w:space="0" w:color="auto"/>
                    <w:right w:val="none" w:sz="0" w:space="0" w:color="auto"/>
                  </w:divBdr>
                </w:div>
                <w:div w:id="639379649">
                  <w:marLeft w:val="640"/>
                  <w:marRight w:val="0"/>
                  <w:marTop w:val="0"/>
                  <w:marBottom w:val="0"/>
                  <w:divBdr>
                    <w:top w:val="none" w:sz="0" w:space="0" w:color="auto"/>
                    <w:left w:val="none" w:sz="0" w:space="0" w:color="auto"/>
                    <w:bottom w:val="none" w:sz="0" w:space="0" w:color="auto"/>
                    <w:right w:val="none" w:sz="0" w:space="0" w:color="auto"/>
                  </w:divBdr>
                </w:div>
                <w:div w:id="660693503">
                  <w:marLeft w:val="640"/>
                  <w:marRight w:val="0"/>
                  <w:marTop w:val="0"/>
                  <w:marBottom w:val="0"/>
                  <w:divBdr>
                    <w:top w:val="none" w:sz="0" w:space="0" w:color="auto"/>
                    <w:left w:val="none" w:sz="0" w:space="0" w:color="auto"/>
                    <w:bottom w:val="none" w:sz="0" w:space="0" w:color="auto"/>
                    <w:right w:val="none" w:sz="0" w:space="0" w:color="auto"/>
                  </w:divBdr>
                </w:div>
                <w:div w:id="667637955">
                  <w:marLeft w:val="640"/>
                  <w:marRight w:val="0"/>
                  <w:marTop w:val="0"/>
                  <w:marBottom w:val="0"/>
                  <w:divBdr>
                    <w:top w:val="none" w:sz="0" w:space="0" w:color="auto"/>
                    <w:left w:val="none" w:sz="0" w:space="0" w:color="auto"/>
                    <w:bottom w:val="none" w:sz="0" w:space="0" w:color="auto"/>
                    <w:right w:val="none" w:sz="0" w:space="0" w:color="auto"/>
                  </w:divBdr>
                </w:div>
                <w:div w:id="771170958">
                  <w:marLeft w:val="640"/>
                  <w:marRight w:val="0"/>
                  <w:marTop w:val="0"/>
                  <w:marBottom w:val="0"/>
                  <w:divBdr>
                    <w:top w:val="none" w:sz="0" w:space="0" w:color="auto"/>
                    <w:left w:val="none" w:sz="0" w:space="0" w:color="auto"/>
                    <w:bottom w:val="none" w:sz="0" w:space="0" w:color="auto"/>
                    <w:right w:val="none" w:sz="0" w:space="0" w:color="auto"/>
                  </w:divBdr>
                </w:div>
                <w:div w:id="933905961">
                  <w:marLeft w:val="640"/>
                  <w:marRight w:val="0"/>
                  <w:marTop w:val="0"/>
                  <w:marBottom w:val="0"/>
                  <w:divBdr>
                    <w:top w:val="none" w:sz="0" w:space="0" w:color="auto"/>
                    <w:left w:val="none" w:sz="0" w:space="0" w:color="auto"/>
                    <w:bottom w:val="none" w:sz="0" w:space="0" w:color="auto"/>
                    <w:right w:val="none" w:sz="0" w:space="0" w:color="auto"/>
                  </w:divBdr>
                </w:div>
                <w:div w:id="1306932628">
                  <w:marLeft w:val="640"/>
                  <w:marRight w:val="0"/>
                  <w:marTop w:val="0"/>
                  <w:marBottom w:val="0"/>
                  <w:divBdr>
                    <w:top w:val="none" w:sz="0" w:space="0" w:color="auto"/>
                    <w:left w:val="none" w:sz="0" w:space="0" w:color="auto"/>
                    <w:bottom w:val="none" w:sz="0" w:space="0" w:color="auto"/>
                    <w:right w:val="none" w:sz="0" w:space="0" w:color="auto"/>
                  </w:divBdr>
                </w:div>
                <w:div w:id="1593006337">
                  <w:marLeft w:val="640"/>
                  <w:marRight w:val="0"/>
                  <w:marTop w:val="0"/>
                  <w:marBottom w:val="0"/>
                  <w:divBdr>
                    <w:top w:val="none" w:sz="0" w:space="0" w:color="auto"/>
                    <w:left w:val="none" w:sz="0" w:space="0" w:color="auto"/>
                    <w:bottom w:val="none" w:sz="0" w:space="0" w:color="auto"/>
                    <w:right w:val="none" w:sz="0" w:space="0" w:color="auto"/>
                  </w:divBdr>
                </w:div>
                <w:div w:id="1671054809">
                  <w:marLeft w:val="640"/>
                  <w:marRight w:val="0"/>
                  <w:marTop w:val="0"/>
                  <w:marBottom w:val="0"/>
                  <w:divBdr>
                    <w:top w:val="none" w:sz="0" w:space="0" w:color="auto"/>
                    <w:left w:val="none" w:sz="0" w:space="0" w:color="auto"/>
                    <w:bottom w:val="none" w:sz="0" w:space="0" w:color="auto"/>
                    <w:right w:val="none" w:sz="0" w:space="0" w:color="auto"/>
                  </w:divBdr>
                </w:div>
                <w:div w:id="1780569248">
                  <w:marLeft w:val="640"/>
                  <w:marRight w:val="0"/>
                  <w:marTop w:val="0"/>
                  <w:marBottom w:val="0"/>
                  <w:divBdr>
                    <w:top w:val="none" w:sz="0" w:space="0" w:color="auto"/>
                    <w:left w:val="none" w:sz="0" w:space="0" w:color="auto"/>
                    <w:bottom w:val="none" w:sz="0" w:space="0" w:color="auto"/>
                    <w:right w:val="none" w:sz="0" w:space="0" w:color="auto"/>
                  </w:divBdr>
                </w:div>
                <w:div w:id="1791706420">
                  <w:marLeft w:val="640"/>
                  <w:marRight w:val="0"/>
                  <w:marTop w:val="0"/>
                  <w:marBottom w:val="0"/>
                  <w:divBdr>
                    <w:top w:val="none" w:sz="0" w:space="0" w:color="auto"/>
                    <w:left w:val="none" w:sz="0" w:space="0" w:color="auto"/>
                    <w:bottom w:val="none" w:sz="0" w:space="0" w:color="auto"/>
                    <w:right w:val="none" w:sz="0" w:space="0" w:color="auto"/>
                  </w:divBdr>
                </w:div>
                <w:div w:id="1963682536">
                  <w:marLeft w:val="640"/>
                  <w:marRight w:val="0"/>
                  <w:marTop w:val="0"/>
                  <w:marBottom w:val="0"/>
                  <w:divBdr>
                    <w:top w:val="none" w:sz="0" w:space="0" w:color="auto"/>
                    <w:left w:val="none" w:sz="0" w:space="0" w:color="auto"/>
                    <w:bottom w:val="none" w:sz="0" w:space="0" w:color="auto"/>
                    <w:right w:val="none" w:sz="0" w:space="0" w:color="auto"/>
                  </w:divBdr>
                </w:div>
                <w:div w:id="2118940036">
                  <w:marLeft w:val="640"/>
                  <w:marRight w:val="0"/>
                  <w:marTop w:val="0"/>
                  <w:marBottom w:val="0"/>
                  <w:divBdr>
                    <w:top w:val="none" w:sz="0" w:space="0" w:color="auto"/>
                    <w:left w:val="none" w:sz="0" w:space="0" w:color="auto"/>
                    <w:bottom w:val="none" w:sz="0" w:space="0" w:color="auto"/>
                    <w:right w:val="none" w:sz="0" w:space="0" w:color="auto"/>
                  </w:divBdr>
                </w:div>
              </w:divsChild>
            </w:div>
            <w:div w:id="1428236875">
              <w:marLeft w:val="0"/>
              <w:marRight w:val="0"/>
              <w:marTop w:val="0"/>
              <w:marBottom w:val="0"/>
              <w:divBdr>
                <w:top w:val="none" w:sz="0" w:space="0" w:color="auto"/>
                <w:left w:val="none" w:sz="0" w:space="0" w:color="auto"/>
                <w:bottom w:val="none" w:sz="0" w:space="0" w:color="auto"/>
                <w:right w:val="none" w:sz="0" w:space="0" w:color="auto"/>
              </w:divBdr>
              <w:divsChild>
                <w:div w:id="56975645">
                  <w:marLeft w:val="640"/>
                  <w:marRight w:val="0"/>
                  <w:marTop w:val="0"/>
                  <w:marBottom w:val="0"/>
                  <w:divBdr>
                    <w:top w:val="none" w:sz="0" w:space="0" w:color="auto"/>
                    <w:left w:val="none" w:sz="0" w:space="0" w:color="auto"/>
                    <w:bottom w:val="none" w:sz="0" w:space="0" w:color="auto"/>
                    <w:right w:val="none" w:sz="0" w:space="0" w:color="auto"/>
                  </w:divBdr>
                </w:div>
                <w:div w:id="61487238">
                  <w:marLeft w:val="640"/>
                  <w:marRight w:val="0"/>
                  <w:marTop w:val="0"/>
                  <w:marBottom w:val="0"/>
                  <w:divBdr>
                    <w:top w:val="none" w:sz="0" w:space="0" w:color="auto"/>
                    <w:left w:val="none" w:sz="0" w:space="0" w:color="auto"/>
                    <w:bottom w:val="none" w:sz="0" w:space="0" w:color="auto"/>
                    <w:right w:val="none" w:sz="0" w:space="0" w:color="auto"/>
                  </w:divBdr>
                </w:div>
                <w:div w:id="137502456">
                  <w:marLeft w:val="640"/>
                  <w:marRight w:val="0"/>
                  <w:marTop w:val="0"/>
                  <w:marBottom w:val="0"/>
                  <w:divBdr>
                    <w:top w:val="none" w:sz="0" w:space="0" w:color="auto"/>
                    <w:left w:val="none" w:sz="0" w:space="0" w:color="auto"/>
                    <w:bottom w:val="none" w:sz="0" w:space="0" w:color="auto"/>
                    <w:right w:val="none" w:sz="0" w:space="0" w:color="auto"/>
                  </w:divBdr>
                </w:div>
                <w:div w:id="246500992">
                  <w:marLeft w:val="640"/>
                  <w:marRight w:val="0"/>
                  <w:marTop w:val="0"/>
                  <w:marBottom w:val="0"/>
                  <w:divBdr>
                    <w:top w:val="none" w:sz="0" w:space="0" w:color="auto"/>
                    <w:left w:val="none" w:sz="0" w:space="0" w:color="auto"/>
                    <w:bottom w:val="none" w:sz="0" w:space="0" w:color="auto"/>
                    <w:right w:val="none" w:sz="0" w:space="0" w:color="auto"/>
                  </w:divBdr>
                </w:div>
                <w:div w:id="301931737">
                  <w:marLeft w:val="640"/>
                  <w:marRight w:val="0"/>
                  <w:marTop w:val="0"/>
                  <w:marBottom w:val="0"/>
                  <w:divBdr>
                    <w:top w:val="none" w:sz="0" w:space="0" w:color="auto"/>
                    <w:left w:val="none" w:sz="0" w:space="0" w:color="auto"/>
                    <w:bottom w:val="none" w:sz="0" w:space="0" w:color="auto"/>
                    <w:right w:val="none" w:sz="0" w:space="0" w:color="auto"/>
                  </w:divBdr>
                </w:div>
                <w:div w:id="442381386">
                  <w:marLeft w:val="640"/>
                  <w:marRight w:val="0"/>
                  <w:marTop w:val="0"/>
                  <w:marBottom w:val="0"/>
                  <w:divBdr>
                    <w:top w:val="none" w:sz="0" w:space="0" w:color="auto"/>
                    <w:left w:val="none" w:sz="0" w:space="0" w:color="auto"/>
                    <w:bottom w:val="none" w:sz="0" w:space="0" w:color="auto"/>
                    <w:right w:val="none" w:sz="0" w:space="0" w:color="auto"/>
                  </w:divBdr>
                </w:div>
                <w:div w:id="500587832">
                  <w:marLeft w:val="640"/>
                  <w:marRight w:val="0"/>
                  <w:marTop w:val="0"/>
                  <w:marBottom w:val="0"/>
                  <w:divBdr>
                    <w:top w:val="none" w:sz="0" w:space="0" w:color="auto"/>
                    <w:left w:val="none" w:sz="0" w:space="0" w:color="auto"/>
                    <w:bottom w:val="none" w:sz="0" w:space="0" w:color="auto"/>
                    <w:right w:val="none" w:sz="0" w:space="0" w:color="auto"/>
                  </w:divBdr>
                </w:div>
                <w:div w:id="577446470">
                  <w:marLeft w:val="640"/>
                  <w:marRight w:val="0"/>
                  <w:marTop w:val="0"/>
                  <w:marBottom w:val="0"/>
                  <w:divBdr>
                    <w:top w:val="none" w:sz="0" w:space="0" w:color="auto"/>
                    <w:left w:val="none" w:sz="0" w:space="0" w:color="auto"/>
                    <w:bottom w:val="none" w:sz="0" w:space="0" w:color="auto"/>
                    <w:right w:val="none" w:sz="0" w:space="0" w:color="auto"/>
                  </w:divBdr>
                </w:div>
                <w:div w:id="615673540">
                  <w:marLeft w:val="640"/>
                  <w:marRight w:val="0"/>
                  <w:marTop w:val="0"/>
                  <w:marBottom w:val="0"/>
                  <w:divBdr>
                    <w:top w:val="none" w:sz="0" w:space="0" w:color="auto"/>
                    <w:left w:val="none" w:sz="0" w:space="0" w:color="auto"/>
                    <w:bottom w:val="none" w:sz="0" w:space="0" w:color="auto"/>
                    <w:right w:val="none" w:sz="0" w:space="0" w:color="auto"/>
                  </w:divBdr>
                </w:div>
                <w:div w:id="892469550">
                  <w:marLeft w:val="640"/>
                  <w:marRight w:val="0"/>
                  <w:marTop w:val="0"/>
                  <w:marBottom w:val="0"/>
                  <w:divBdr>
                    <w:top w:val="none" w:sz="0" w:space="0" w:color="auto"/>
                    <w:left w:val="none" w:sz="0" w:space="0" w:color="auto"/>
                    <w:bottom w:val="none" w:sz="0" w:space="0" w:color="auto"/>
                    <w:right w:val="none" w:sz="0" w:space="0" w:color="auto"/>
                  </w:divBdr>
                </w:div>
                <w:div w:id="1045719438">
                  <w:marLeft w:val="640"/>
                  <w:marRight w:val="0"/>
                  <w:marTop w:val="0"/>
                  <w:marBottom w:val="0"/>
                  <w:divBdr>
                    <w:top w:val="none" w:sz="0" w:space="0" w:color="auto"/>
                    <w:left w:val="none" w:sz="0" w:space="0" w:color="auto"/>
                    <w:bottom w:val="none" w:sz="0" w:space="0" w:color="auto"/>
                    <w:right w:val="none" w:sz="0" w:space="0" w:color="auto"/>
                  </w:divBdr>
                </w:div>
                <w:div w:id="1070081995">
                  <w:marLeft w:val="640"/>
                  <w:marRight w:val="0"/>
                  <w:marTop w:val="0"/>
                  <w:marBottom w:val="0"/>
                  <w:divBdr>
                    <w:top w:val="none" w:sz="0" w:space="0" w:color="auto"/>
                    <w:left w:val="none" w:sz="0" w:space="0" w:color="auto"/>
                    <w:bottom w:val="none" w:sz="0" w:space="0" w:color="auto"/>
                    <w:right w:val="none" w:sz="0" w:space="0" w:color="auto"/>
                  </w:divBdr>
                </w:div>
                <w:div w:id="1089814496">
                  <w:marLeft w:val="640"/>
                  <w:marRight w:val="0"/>
                  <w:marTop w:val="0"/>
                  <w:marBottom w:val="0"/>
                  <w:divBdr>
                    <w:top w:val="none" w:sz="0" w:space="0" w:color="auto"/>
                    <w:left w:val="none" w:sz="0" w:space="0" w:color="auto"/>
                    <w:bottom w:val="none" w:sz="0" w:space="0" w:color="auto"/>
                    <w:right w:val="none" w:sz="0" w:space="0" w:color="auto"/>
                  </w:divBdr>
                </w:div>
                <w:div w:id="1171725053">
                  <w:marLeft w:val="640"/>
                  <w:marRight w:val="0"/>
                  <w:marTop w:val="0"/>
                  <w:marBottom w:val="0"/>
                  <w:divBdr>
                    <w:top w:val="none" w:sz="0" w:space="0" w:color="auto"/>
                    <w:left w:val="none" w:sz="0" w:space="0" w:color="auto"/>
                    <w:bottom w:val="none" w:sz="0" w:space="0" w:color="auto"/>
                    <w:right w:val="none" w:sz="0" w:space="0" w:color="auto"/>
                  </w:divBdr>
                </w:div>
                <w:div w:id="1288974716">
                  <w:marLeft w:val="640"/>
                  <w:marRight w:val="0"/>
                  <w:marTop w:val="0"/>
                  <w:marBottom w:val="0"/>
                  <w:divBdr>
                    <w:top w:val="none" w:sz="0" w:space="0" w:color="auto"/>
                    <w:left w:val="none" w:sz="0" w:space="0" w:color="auto"/>
                    <w:bottom w:val="none" w:sz="0" w:space="0" w:color="auto"/>
                    <w:right w:val="none" w:sz="0" w:space="0" w:color="auto"/>
                  </w:divBdr>
                </w:div>
                <w:div w:id="1472406773">
                  <w:marLeft w:val="640"/>
                  <w:marRight w:val="0"/>
                  <w:marTop w:val="0"/>
                  <w:marBottom w:val="0"/>
                  <w:divBdr>
                    <w:top w:val="none" w:sz="0" w:space="0" w:color="auto"/>
                    <w:left w:val="none" w:sz="0" w:space="0" w:color="auto"/>
                    <w:bottom w:val="none" w:sz="0" w:space="0" w:color="auto"/>
                    <w:right w:val="none" w:sz="0" w:space="0" w:color="auto"/>
                  </w:divBdr>
                </w:div>
                <w:div w:id="1499729435">
                  <w:marLeft w:val="640"/>
                  <w:marRight w:val="0"/>
                  <w:marTop w:val="0"/>
                  <w:marBottom w:val="0"/>
                  <w:divBdr>
                    <w:top w:val="none" w:sz="0" w:space="0" w:color="auto"/>
                    <w:left w:val="none" w:sz="0" w:space="0" w:color="auto"/>
                    <w:bottom w:val="none" w:sz="0" w:space="0" w:color="auto"/>
                    <w:right w:val="none" w:sz="0" w:space="0" w:color="auto"/>
                  </w:divBdr>
                </w:div>
                <w:div w:id="1682779445">
                  <w:marLeft w:val="640"/>
                  <w:marRight w:val="0"/>
                  <w:marTop w:val="0"/>
                  <w:marBottom w:val="0"/>
                  <w:divBdr>
                    <w:top w:val="none" w:sz="0" w:space="0" w:color="auto"/>
                    <w:left w:val="none" w:sz="0" w:space="0" w:color="auto"/>
                    <w:bottom w:val="none" w:sz="0" w:space="0" w:color="auto"/>
                    <w:right w:val="none" w:sz="0" w:space="0" w:color="auto"/>
                  </w:divBdr>
                </w:div>
                <w:div w:id="1757940202">
                  <w:marLeft w:val="640"/>
                  <w:marRight w:val="0"/>
                  <w:marTop w:val="0"/>
                  <w:marBottom w:val="0"/>
                  <w:divBdr>
                    <w:top w:val="none" w:sz="0" w:space="0" w:color="auto"/>
                    <w:left w:val="none" w:sz="0" w:space="0" w:color="auto"/>
                    <w:bottom w:val="none" w:sz="0" w:space="0" w:color="auto"/>
                    <w:right w:val="none" w:sz="0" w:space="0" w:color="auto"/>
                  </w:divBdr>
                </w:div>
              </w:divsChild>
            </w:div>
            <w:div w:id="1539050099">
              <w:marLeft w:val="0"/>
              <w:marRight w:val="0"/>
              <w:marTop w:val="0"/>
              <w:marBottom w:val="0"/>
              <w:divBdr>
                <w:top w:val="none" w:sz="0" w:space="0" w:color="auto"/>
                <w:left w:val="none" w:sz="0" w:space="0" w:color="auto"/>
                <w:bottom w:val="none" w:sz="0" w:space="0" w:color="auto"/>
                <w:right w:val="none" w:sz="0" w:space="0" w:color="auto"/>
              </w:divBdr>
              <w:divsChild>
                <w:div w:id="3090895">
                  <w:marLeft w:val="640"/>
                  <w:marRight w:val="0"/>
                  <w:marTop w:val="0"/>
                  <w:marBottom w:val="0"/>
                  <w:divBdr>
                    <w:top w:val="none" w:sz="0" w:space="0" w:color="auto"/>
                    <w:left w:val="none" w:sz="0" w:space="0" w:color="auto"/>
                    <w:bottom w:val="none" w:sz="0" w:space="0" w:color="auto"/>
                    <w:right w:val="none" w:sz="0" w:space="0" w:color="auto"/>
                  </w:divBdr>
                </w:div>
                <w:div w:id="152768346">
                  <w:marLeft w:val="640"/>
                  <w:marRight w:val="0"/>
                  <w:marTop w:val="0"/>
                  <w:marBottom w:val="0"/>
                  <w:divBdr>
                    <w:top w:val="none" w:sz="0" w:space="0" w:color="auto"/>
                    <w:left w:val="none" w:sz="0" w:space="0" w:color="auto"/>
                    <w:bottom w:val="none" w:sz="0" w:space="0" w:color="auto"/>
                    <w:right w:val="none" w:sz="0" w:space="0" w:color="auto"/>
                  </w:divBdr>
                </w:div>
                <w:div w:id="168717317">
                  <w:marLeft w:val="640"/>
                  <w:marRight w:val="0"/>
                  <w:marTop w:val="0"/>
                  <w:marBottom w:val="0"/>
                  <w:divBdr>
                    <w:top w:val="none" w:sz="0" w:space="0" w:color="auto"/>
                    <w:left w:val="none" w:sz="0" w:space="0" w:color="auto"/>
                    <w:bottom w:val="none" w:sz="0" w:space="0" w:color="auto"/>
                    <w:right w:val="none" w:sz="0" w:space="0" w:color="auto"/>
                  </w:divBdr>
                </w:div>
                <w:div w:id="256787707">
                  <w:marLeft w:val="640"/>
                  <w:marRight w:val="0"/>
                  <w:marTop w:val="0"/>
                  <w:marBottom w:val="0"/>
                  <w:divBdr>
                    <w:top w:val="none" w:sz="0" w:space="0" w:color="auto"/>
                    <w:left w:val="none" w:sz="0" w:space="0" w:color="auto"/>
                    <w:bottom w:val="none" w:sz="0" w:space="0" w:color="auto"/>
                    <w:right w:val="none" w:sz="0" w:space="0" w:color="auto"/>
                  </w:divBdr>
                </w:div>
                <w:div w:id="286471299">
                  <w:marLeft w:val="640"/>
                  <w:marRight w:val="0"/>
                  <w:marTop w:val="0"/>
                  <w:marBottom w:val="0"/>
                  <w:divBdr>
                    <w:top w:val="none" w:sz="0" w:space="0" w:color="auto"/>
                    <w:left w:val="none" w:sz="0" w:space="0" w:color="auto"/>
                    <w:bottom w:val="none" w:sz="0" w:space="0" w:color="auto"/>
                    <w:right w:val="none" w:sz="0" w:space="0" w:color="auto"/>
                  </w:divBdr>
                </w:div>
                <w:div w:id="327908965">
                  <w:marLeft w:val="640"/>
                  <w:marRight w:val="0"/>
                  <w:marTop w:val="0"/>
                  <w:marBottom w:val="0"/>
                  <w:divBdr>
                    <w:top w:val="none" w:sz="0" w:space="0" w:color="auto"/>
                    <w:left w:val="none" w:sz="0" w:space="0" w:color="auto"/>
                    <w:bottom w:val="none" w:sz="0" w:space="0" w:color="auto"/>
                    <w:right w:val="none" w:sz="0" w:space="0" w:color="auto"/>
                  </w:divBdr>
                </w:div>
                <w:div w:id="356809842">
                  <w:marLeft w:val="640"/>
                  <w:marRight w:val="0"/>
                  <w:marTop w:val="0"/>
                  <w:marBottom w:val="0"/>
                  <w:divBdr>
                    <w:top w:val="none" w:sz="0" w:space="0" w:color="auto"/>
                    <w:left w:val="none" w:sz="0" w:space="0" w:color="auto"/>
                    <w:bottom w:val="none" w:sz="0" w:space="0" w:color="auto"/>
                    <w:right w:val="none" w:sz="0" w:space="0" w:color="auto"/>
                  </w:divBdr>
                </w:div>
                <w:div w:id="532033437">
                  <w:marLeft w:val="640"/>
                  <w:marRight w:val="0"/>
                  <w:marTop w:val="0"/>
                  <w:marBottom w:val="0"/>
                  <w:divBdr>
                    <w:top w:val="none" w:sz="0" w:space="0" w:color="auto"/>
                    <w:left w:val="none" w:sz="0" w:space="0" w:color="auto"/>
                    <w:bottom w:val="none" w:sz="0" w:space="0" w:color="auto"/>
                    <w:right w:val="none" w:sz="0" w:space="0" w:color="auto"/>
                  </w:divBdr>
                </w:div>
                <w:div w:id="936987350">
                  <w:marLeft w:val="640"/>
                  <w:marRight w:val="0"/>
                  <w:marTop w:val="0"/>
                  <w:marBottom w:val="0"/>
                  <w:divBdr>
                    <w:top w:val="none" w:sz="0" w:space="0" w:color="auto"/>
                    <w:left w:val="none" w:sz="0" w:space="0" w:color="auto"/>
                    <w:bottom w:val="none" w:sz="0" w:space="0" w:color="auto"/>
                    <w:right w:val="none" w:sz="0" w:space="0" w:color="auto"/>
                  </w:divBdr>
                </w:div>
                <w:div w:id="1016156441">
                  <w:marLeft w:val="640"/>
                  <w:marRight w:val="0"/>
                  <w:marTop w:val="0"/>
                  <w:marBottom w:val="0"/>
                  <w:divBdr>
                    <w:top w:val="none" w:sz="0" w:space="0" w:color="auto"/>
                    <w:left w:val="none" w:sz="0" w:space="0" w:color="auto"/>
                    <w:bottom w:val="none" w:sz="0" w:space="0" w:color="auto"/>
                    <w:right w:val="none" w:sz="0" w:space="0" w:color="auto"/>
                  </w:divBdr>
                </w:div>
                <w:div w:id="1260063778">
                  <w:marLeft w:val="640"/>
                  <w:marRight w:val="0"/>
                  <w:marTop w:val="0"/>
                  <w:marBottom w:val="0"/>
                  <w:divBdr>
                    <w:top w:val="none" w:sz="0" w:space="0" w:color="auto"/>
                    <w:left w:val="none" w:sz="0" w:space="0" w:color="auto"/>
                    <w:bottom w:val="none" w:sz="0" w:space="0" w:color="auto"/>
                    <w:right w:val="none" w:sz="0" w:space="0" w:color="auto"/>
                  </w:divBdr>
                </w:div>
                <w:div w:id="1483279165">
                  <w:marLeft w:val="640"/>
                  <w:marRight w:val="0"/>
                  <w:marTop w:val="0"/>
                  <w:marBottom w:val="0"/>
                  <w:divBdr>
                    <w:top w:val="none" w:sz="0" w:space="0" w:color="auto"/>
                    <w:left w:val="none" w:sz="0" w:space="0" w:color="auto"/>
                    <w:bottom w:val="none" w:sz="0" w:space="0" w:color="auto"/>
                    <w:right w:val="none" w:sz="0" w:space="0" w:color="auto"/>
                  </w:divBdr>
                </w:div>
                <w:div w:id="1573349817">
                  <w:marLeft w:val="640"/>
                  <w:marRight w:val="0"/>
                  <w:marTop w:val="0"/>
                  <w:marBottom w:val="0"/>
                  <w:divBdr>
                    <w:top w:val="none" w:sz="0" w:space="0" w:color="auto"/>
                    <w:left w:val="none" w:sz="0" w:space="0" w:color="auto"/>
                    <w:bottom w:val="none" w:sz="0" w:space="0" w:color="auto"/>
                    <w:right w:val="none" w:sz="0" w:space="0" w:color="auto"/>
                  </w:divBdr>
                </w:div>
                <w:div w:id="1619292107">
                  <w:marLeft w:val="640"/>
                  <w:marRight w:val="0"/>
                  <w:marTop w:val="0"/>
                  <w:marBottom w:val="0"/>
                  <w:divBdr>
                    <w:top w:val="none" w:sz="0" w:space="0" w:color="auto"/>
                    <w:left w:val="none" w:sz="0" w:space="0" w:color="auto"/>
                    <w:bottom w:val="none" w:sz="0" w:space="0" w:color="auto"/>
                    <w:right w:val="none" w:sz="0" w:space="0" w:color="auto"/>
                  </w:divBdr>
                </w:div>
                <w:div w:id="1836338798">
                  <w:marLeft w:val="640"/>
                  <w:marRight w:val="0"/>
                  <w:marTop w:val="0"/>
                  <w:marBottom w:val="0"/>
                  <w:divBdr>
                    <w:top w:val="none" w:sz="0" w:space="0" w:color="auto"/>
                    <w:left w:val="none" w:sz="0" w:space="0" w:color="auto"/>
                    <w:bottom w:val="none" w:sz="0" w:space="0" w:color="auto"/>
                    <w:right w:val="none" w:sz="0" w:space="0" w:color="auto"/>
                  </w:divBdr>
                </w:div>
                <w:div w:id="1884709999">
                  <w:marLeft w:val="640"/>
                  <w:marRight w:val="0"/>
                  <w:marTop w:val="0"/>
                  <w:marBottom w:val="0"/>
                  <w:divBdr>
                    <w:top w:val="none" w:sz="0" w:space="0" w:color="auto"/>
                    <w:left w:val="none" w:sz="0" w:space="0" w:color="auto"/>
                    <w:bottom w:val="none" w:sz="0" w:space="0" w:color="auto"/>
                    <w:right w:val="none" w:sz="0" w:space="0" w:color="auto"/>
                  </w:divBdr>
                </w:div>
                <w:div w:id="1933272995">
                  <w:marLeft w:val="640"/>
                  <w:marRight w:val="0"/>
                  <w:marTop w:val="0"/>
                  <w:marBottom w:val="0"/>
                  <w:divBdr>
                    <w:top w:val="none" w:sz="0" w:space="0" w:color="auto"/>
                    <w:left w:val="none" w:sz="0" w:space="0" w:color="auto"/>
                    <w:bottom w:val="none" w:sz="0" w:space="0" w:color="auto"/>
                    <w:right w:val="none" w:sz="0" w:space="0" w:color="auto"/>
                  </w:divBdr>
                </w:div>
                <w:div w:id="2039768788">
                  <w:marLeft w:val="640"/>
                  <w:marRight w:val="0"/>
                  <w:marTop w:val="0"/>
                  <w:marBottom w:val="0"/>
                  <w:divBdr>
                    <w:top w:val="none" w:sz="0" w:space="0" w:color="auto"/>
                    <w:left w:val="none" w:sz="0" w:space="0" w:color="auto"/>
                    <w:bottom w:val="none" w:sz="0" w:space="0" w:color="auto"/>
                    <w:right w:val="none" w:sz="0" w:space="0" w:color="auto"/>
                  </w:divBdr>
                </w:div>
                <w:div w:id="2047943481">
                  <w:marLeft w:val="640"/>
                  <w:marRight w:val="0"/>
                  <w:marTop w:val="0"/>
                  <w:marBottom w:val="0"/>
                  <w:divBdr>
                    <w:top w:val="none" w:sz="0" w:space="0" w:color="auto"/>
                    <w:left w:val="none" w:sz="0" w:space="0" w:color="auto"/>
                    <w:bottom w:val="none" w:sz="0" w:space="0" w:color="auto"/>
                    <w:right w:val="none" w:sz="0" w:space="0" w:color="auto"/>
                  </w:divBdr>
                </w:div>
                <w:div w:id="2079940490">
                  <w:marLeft w:val="640"/>
                  <w:marRight w:val="0"/>
                  <w:marTop w:val="0"/>
                  <w:marBottom w:val="0"/>
                  <w:divBdr>
                    <w:top w:val="none" w:sz="0" w:space="0" w:color="auto"/>
                    <w:left w:val="none" w:sz="0" w:space="0" w:color="auto"/>
                    <w:bottom w:val="none" w:sz="0" w:space="0" w:color="auto"/>
                    <w:right w:val="none" w:sz="0" w:space="0" w:color="auto"/>
                  </w:divBdr>
                </w:div>
              </w:divsChild>
            </w:div>
            <w:div w:id="1823305371">
              <w:marLeft w:val="0"/>
              <w:marRight w:val="0"/>
              <w:marTop w:val="0"/>
              <w:marBottom w:val="0"/>
              <w:divBdr>
                <w:top w:val="none" w:sz="0" w:space="0" w:color="auto"/>
                <w:left w:val="none" w:sz="0" w:space="0" w:color="auto"/>
                <w:bottom w:val="none" w:sz="0" w:space="0" w:color="auto"/>
                <w:right w:val="none" w:sz="0" w:space="0" w:color="auto"/>
              </w:divBdr>
              <w:divsChild>
                <w:div w:id="13070290">
                  <w:marLeft w:val="640"/>
                  <w:marRight w:val="0"/>
                  <w:marTop w:val="0"/>
                  <w:marBottom w:val="0"/>
                  <w:divBdr>
                    <w:top w:val="none" w:sz="0" w:space="0" w:color="auto"/>
                    <w:left w:val="none" w:sz="0" w:space="0" w:color="auto"/>
                    <w:bottom w:val="none" w:sz="0" w:space="0" w:color="auto"/>
                    <w:right w:val="none" w:sz="0" w:space="0" w:color="auto"/>
                  </w:divBdr>
                </w:div>
                <w:div w:id="112215725">
                  <w:marLeft w:val="640"/>
                  <w:marRight w:val="0"/>
                  <w:marTop w:val="0"/>
                  <w:marBottom w:val="0"/>
                  <w:divBdr>
                    <w:top w:val="none" w:sz="0" w:space="0" w:color="auto"/>
                    <w:left w:val="none" w:sz="0" w:space="0" w:color="auto"/>
                    <w:bottom w:val="none" w:sz="0" w:space="0" w:color="auto"/>
                    <w:right w:val="none" w:sz="0" w:space="0" w:color="auto"/>
                  </w:divBdr>
                </w:div>
                <w:div w:id="113409204">
                  <w:marLeft w:val="640"/>
                  <w:marRight w:val="0"/>
                  <w:marTop w:val="0"/>
                  <w:marBottom w:val="0"/>
                  <w:divBdr>
                    <w:top w:val="none" w:sz="0" w:space="0" w:color="auto"/>
                    <w:left w:val="none" w:sz="0" w:space="0" w:color="auto"/>
                    <w:bottom w:val="none" w:sz="0" w:space="0" w:color="auto"/>
                    <w:right w:val="none" w:sz="0" w:space="0" w:color="auto"/>
                  </w:divBdr>
                </w:div>
                <w:div w:id="179011152">
                  <w:marLeft w:val="640"/>
                  <w:marRight w:val="0"/>
                  <w:marTop w:val="0"/>
                  <w:marBottom w:val="0"/>
                  <w:divBdr>
                    <w:top w:val="none" w:sz="0" w:space="0" w:color="auto"/>
                    <w:left w:val="none" w:sz="0" w:space="0" w:color="auto"/>
                    <w:bottom w:val="none" w:sz="0" w:space="0" w:color="auto"/>
                    <w:right w:val="none" w:sz="0" w:space="0" w:color="auto"/>
                  </w:divBdr>
                </w:div>
                <w:div w:id="188184311">
                  <w:marLeft w:val="640"/>
                  <w:marRight w:val="0"/>
                  <w:marTop w:val="0"/>
                  <w:marBottom w:val="0"/>
                  <w:divBdr>
                    <w:top w:val="none" w:sz="0" w:space="0" w:color="auto"/>
                    <w:left w:val="none" w:sz="0" w:space="0" w:color="auto"/>
                    <w:bottom w:val="none" w:sz="0" w:space="0" w:color="auto"/>
                    <w:right w:val="none" w:sz="0" w:space="0" w:color="auto"/>
                  </w:divBdr>
                </w:div>
                <w:div w:id="205069017">
                  <w:marLeft w:val="640"/>
                  <w:marRight w:val="0"/>
                  <w:marTop w:val="0"/>
                  <w:marBottom w:val="0"/>
                  <w:divBdr>
                    <w:top w:val="none" w:sz="0" w:space="0" w:color="auto"/>
                    <w:left w:val="none" w:sz="0" w:space="0" w:color="auto"/>
                    <w:bottom w:val="none" w:sz="0" w:space="0" w:color="auto"/>
                    <w:right w:val="none" w:sz="0" w:space="0" w:color="auto"/>
                  </w:divBdr>
                </w:div>
                <w:div w:id="255477337">
                  <w:marLeft w:val="640"/>
                  <w:marRight w:val="0"/>
                  <w:marTop w:val="0"/>
                  <w:marBottom w:val="0"/>
                  <w:divBdr>
                    <w:top w:val="none" w:sz="0" w:space="0" w:color="auto"/>
                    <w:left w:val="none" w:sz="0" w:space="0" w:color="auto"/>
                    <w:bottom w:val="none" w:sz="0" w:space="0" w:color="auto"/>
                    <w:right w:val="none" w:sz="0" w:space="0" w:color="auto"/>
                  </w:divBdr>
                </w:div>
                <w:div w:id="324167847">
                  <w:marLeft w:val="640"/>
                  <w:marRight w:val="0"/>
                  <w:marTop w:val="0"/>
                  <w:marBottom w:val="0"/>
                  <w:divBdr>
                    <w:top w:val="none" w:sz="0" w:space="0" w:color="auto"/>
                    <w:left w:val="none" w:sz="0" w:space="0" w:color="auto"/>
                    <w:bottom w:val="none" w:sz="0" w:space="0" w:color="auto"/>
                    <w:right w:val="none" w:sz="0" w:space="0" w:color="auto"/>
                  </w:divBdr>
                </w:div>
                <w:div w:id="411895023">
                  <w:marLeft w:val="640"/>
                  <w:marRight w:val="0"/>
                  <w:marTop w:val="0"/>
                  <w:marBottom w:val="0"/>
                  <w:divBdr>
                    <w:top w:val="none" w:sz="0" w:space="0" w:color="auto"/>
                    <w:left w:val="none" w:sz="0" w:space="0" w:color="auto"/>
                    <w:bottom w:val="none" w:sz="0" w:space="0" w:color="auto"/>
                    <w:right w:val="none" w:sz="0" w:space="0" w:color="auto"/>
                  </w:divBdr>
                </w:div>
                <w:div w:id="510486429">
                  <w:marLeft w:val="640"/>
                  <w:marRight w:val="0"/>
                  <w:marTop w:val="0"/>
                  <w:marBottom w:val="0"/>
                  <w:divBdr>
                    <w:top w:val="none" w:sz="0" w:space="0" w:color="auto"/>
                    <w:left w:val="none" w:sz="0" w:space="0" w:color="auto"/>
                    <w:bottom w:val="none" w:sz="0" w:space="0" w:color="auto"/>
                    <w:right w:val="none" w:sz="0" w:space="0" w:color="auto"/>
                  </w:divBdr>
                </w:div>
                <w:div w:id="670448694">
                  <w:marLeft w:val="640"/>
                  <w:marRight w:val="0"/>
                  <w:marTop w:val="0"/>
                  <w:marBottom w:val="0"/>
                  <w:divBdr>
                    <w:top w:val="none" w:sz="0" w:space="0" w:color="auto"/>
                    <w:left w:val="none" w:sz="0" w:space="0" w:color="auto"/>
                    <w:bottom w:val="none" w:sz="0" w:space="0" w:color="auto"/>
                    <w:right w:val="none" w:sz="0" w:space="0" w:color="auto"/>
                  </w:divBdr>
                </w:div>
                <w:div w:id="1181432009">
                  <w:marLeft w:val="640"/>
                  <w:marRight w:val="0"/>
                  <w:marTop w:val="0"/>
                  <w:marBottom w:val="0"/>
                  <w:divBdr>
                    <w:top w:val="none" w:sz="0" w:space="0" w:color="auto"/>
                    <w:left w:val="none" w:sz="0" w:space="0" w:color="auto"/>
                    <w:bottom w:val="none" w:sz="0" w:space="0" w:color="auto"/>
                    <w:right w:val="none" w:sz="0" w:space="0" w:color="auto"/>
                  </w:divBdr>
                </w:div>
                <w:div w:id="1426269183">
                  <w:marLeft w:val="640"/>
                  <w:marRight w:val="0"/>
                  <w:marTop w:val="0"/>
                  <w:marBottom w:val="0"/>
                  <w:divBdr>
                    <w:top w:val="none" w:sz="0" w:space="0" w:color="auto"/>
                    <w:left w:val="none" w:sz="0" w:space="0" w:color="auto"/>
                    <w:bottom w:val="none" w:sz="0" w:space="0" w:color="auto"/>
                    <w:right w:val="none" w:sz="0" w:space="0" w:color="auto"/>
                  </w:divBdr>
                </w:div>
                <w:div w:id="1512256048">
                  <w:marLeft w:val="640"/>
                  <w:marRight w:val="0"/>
                  <w:marTop w:val="0"/>
                  <w:marBottom w:val="0"/>
                  <w:divBdr>
                    <w:top w:val="none" w:sz="0" w:space="0" w:color="auto"/>
                    <w:left w:val="none" w:sz="0" w:space="0" w:color="auto"/>
                    <w:bottom w:val="none" w:sz="0" w:space="0" w:color="auto"/>
                    <w:right w:val="none" w:sz="0" w:space="0" w:color="auto"/>
                  </w:divBdr>
                </w:div>
                <w:div w:id="1590232116">
                  <w:marLeft w:val="640"/>
                  <w:marRight w:val="0"/>
                  <w:marTop w:val="0"/>
                  <w:marBottom w:val="0"/>
                  <w:divBdr>
                    <w:top w:val="none" w:sz="0" w:space="0" w:color="auto"/>
                    <w:left w:val="none" w:sz="0" w:space="0" w:color="auto"/>
                    <w:bottom w:val="none" w:sz="0" w:space="0" w:color="auto"/>
                    <w:right w:val="none" w:sz="0" w:space="0" w:color="auto"/>
                  </w:divBdr>
                </w:div>
                <w:div w:id="1723357990">
                  <w:marLeft w:val="640"/>
                  <w:marRight w:val="0"/>
                  <w:marTop w:val="0"/>
                  <w:marBottom w:val="0"/>
                  <w:divBdr>
                    <w:top w:val="none" w:sz="0" w:space="0" w:color="auto"/>
                    <w:left w:val="none" w:sz="0" w:space="0" w:color="auto"/>
                    <w:bottom w:val="none" w:sz="0" w:space="0" w:color="auto"/>
                    <w:right w:val="none" w:sz="0" w:space="0" w:color="auto"/>
                  </w:divBdr>
                </w:div>
                <w:div w:id="1801219574">
                  <w:marLeft w:val="640"/>
                  <w:marRight w:val="0"/>
                  <w:marTop w:val="0"/>
                  <w:marBottom w:val="0"/>
                  <w:divBdr>
                    <w:top w:val="none" w:sz="0" w:space="0" w:color="auto"/>
                    <w:left w:val="none" w:sz="0" w:space="0" w:color="auto"/>
                    <w:bottom w:val="none" w:sz="0" w:space="0" w:color="auto"/>
                    <w:right w:val="none" w:sz="0" w:space="0" w:color="auto"/>
                  </w:divBdr>
                </w:div>
                <w:div w:id="1953825679">
                  <w:marLeft w:val="640"/>
                  <w:marRight w:val="0"/>
                  <w:marTop w:val="0"/>
                  <w:marBottom w:val="0"/>
                  <w:divBdr>
                    <w:top w:val="none" w:sz="0" w:space="0" w:color="auto"/>
                    <w:left w:val="none" w:sz="0" w:space="0" w:color="auto"/>
                    <w:bottom w:val="none" w:sz="0" w:space="0" w:color="auto"/>
                    <w:right w:val="none" w:sz="0" w:space="0" w:color="auto"/>
                  </w:divBdr>
                </w:div>
                <w:div w:id="2016640609">
                  <w:marLeft w:val="640"/>
                  <w:marRight w:val="0"/>
                  <w:marTop w:val="0"/>
                  <w:marBottom w:val="0"/>
                  <w:divBdr>
                    <w:top w:val="none" w:sz="0" w:space="0" w:color="auto"/>
                    <w:left w:val="none" w:sz="0" w:space="0" w:color="auto"/>
                    <w:bottom w:val="none" w:sz="0" w:space="0" w:color="auto"/>
                    <w:right w:val="none" w:sz="0" w:space="0" w:color="auto"/>
                  </w:divBdr>
                </w:div>
              </w:divsChild>
            </w:div>
            <w:div w:id="1975669494">
              <w:marLeft w:val="0"/>
              <w:marRight w:val="0"/>
              <w:marTop w:val="0"/>
              <w:marBottom w:val="0"/>
              <w:divBdr>
                <w:top w:val="none" w:sz="0" w:space="0" w:color="auto"/>
                <w:left w:val="none" w:sz="0" w:space="0" w:color="auto"/>
                <w:bottom w:val="none" w:sz="0" w:space="0" w:color="auto"/>
                <w:right w:val="none" w:sz="0" w:space="0" w:color="auto"/>
              </w:divBdr>
              <w:divsChild>
                <w:div w:id="42485578">
                  <w:marLeft w:val="640"/>
                  <w:marRight w:val="0"/>
                  <w:marTop w:val="0"/>
                  <w:marBottom w:val="0"/>
                  <w:divBdr>
                    <w:top w:val="none" w:sz="0" w:space="0" w:color="auto"/>
                    <w:left w:val="none" w:sz="0" w:space="0" w:color="auto"/>
                    <w:bottom w:val="none" w:sz="0" w:space="0" w:color="auto"/>
                    <w:right w:val="none" w:sz="0" w:space="0" w:color="auto"/>
                  </w:divBdr>
                </w:div>
                <w:div w:id="280305939">
                  <w:marLeft w:val="640"/>
                  <w:marRight w:val="0"/>
                  <w:marTop w:val="0"/>
                  <w:marBottom w:val="0"/>
                  <w:divBdr>
                    <w:top w:val="none" w:sz="0" w:space="0" w:color="auto"/>
                    <w:left w:val="none" w:sz="0" w:space="0" w:color="auto"/>
                    <w:bottom w:val="none" w:sz="0" w:space="0" w:color="auto"/>
                    <w:right w:val="none" w:sz="0" w:space="0" w:color="auto"/>
                  </w:divBdr>
                </w:div>
                <w:div w:id="675117007">
                  <w:marLeft w:val="640"/>
                  <w:marRight w:val="0"/>
                  <w:marTop w:val="0"/>
                  <w:marBottom w:val="0"/>
                  <w:divBdr>
                    <w:top w:val="none" w:sz="0" w:space="0" w:color="auto"/>
                    <w:left w:val="none" w:sz="0" w:space="0" w:color="auto"/>
                    <w:bottom w:val="none" w:sz="0" w:space="0" w:color="auto"/>
                    <w:right w:val="none" w:sz="0" w:space="0" w:color="auto"/>
                  </w:divBdr>
                </w:div>
                <w:div w:id="969434849">
                  <w:marLeft w:val="640"/>
                  <w:marRight w:val="0"/>
                  <w:marTop w:val="0"/>
                  <w:marBottom w:val="0"/>
                  <w:divBdr>
                    <w:top w:val="none" w:sz="0" w:space="0" w:color="auto"/>
                    <w:left w:val="none" w:sz="0" w:space="0" w:color="auto"/>
                    <w:bottom w:val="none" w:sz="0" w:space="0" w:color="auto"/>
                    <w:right w:val="none" w:sz="0" w:space="0" w:color="auto"/>
                  </w:divBdr>
                </w:div>
                <w:div w:id="1117914820">
                  <w:marLeft w:val="640"/>
                  <w:marRight w:val="0"/>
                  <w:marTop w:val="0"/>
                  <w:marBottom w:val="0"/>
                  <w:divBdr>
                    <w:top w:val="none" w:sz="0" w:space="0" w:color="auto"/>
                    <w:left w:val="none" w:sz="0" w:space="0" w:color="auto"/>
                    <w:bottom w:val="none" w:sz="0" w:space="0" w:color="auto"/>
                    <w:right w:val="none" w:sz="0" w:space="0" w:color="auto"/>
                  </w:divBdr>
                  <w:divsChild>
                    <w:div w:id="377045985">
                      <w:marLeft w:val="0"/>
                      <w:marRight w:val="0"/>
                      <w:marTop w:val="0"/>
                      <w:marBottom w:val="0"/>
                      <w:divBdr>
                        <w:top w:val="none" w:sz="0" w:space="0" w:color="auto"/>
                        <w:left w:val="none" w:sz="0" w:space="0" w:color="auto"/>
                        <w:bottom w:val="none" w:sz="0" w:space="0" w:color="auto"/>
                        <w:right w:val="none" w:sz="0" w:space="0" w:color="auto"/>
                      </w:divBdr>
                      <w:divsChild>
                        <w:div w:id="106392491">
                          <w:marLeft w:val="640"/>
                          <w:marRight w:val="0"/>
                          <w:marTop w:val="0"/>
                          <w:marBottom w:val="0"/>
                          <w:divBdr>
                            <w:top w:val="none" w:sz="0" w:space="0" w:color="auto"/>
                            <w:left w:val="none" w:sz="0" w:space="0" w:color="auto"/>
                            <w:bottom w:val="none" w:sz="0" w:space="0" w:color="auto"/>
                            <w:right w:val="none" w:sz="0" w:space="0" w:color="auto"/>
                          </w:divBdr>
                        </w:div>
                        <w:div w:id="192229515">
                          <w:marLeft w:val="640"/>
                          <w:marRight w:val="0"/>
                          <w:marTop w:val="0"/>
                          <w:marBottom w:val="0"/>
                          <w:divBdr>
                            <w:top w:val="none" w:sz="0" w:space="0" w:color="auto"/>
                            <w:left w:val="none" w:sz="0" w:space="0" w:color="auto"/>
                            <w:bottom w:val="none" w:sz="0" w:space="0" w:color="auto"/>
                            <w:right w:val="none" w:sz="0" w:space="0" w:color="auto"/>
                          </w:divBdr>
                        </w:div>
                        <w:div w:id="437523770">
                          <w:marLeft w:val="640"/>
                          <w:marRight w:val="0"/>
                          <w:marTop w:val="0"/>
                          <w:marBottom w:val="0"/>
                          <w:divBdr>
                            <w:top w:val="none" w:sz="0" w:space="0" w:color="auto"/>
                            <w:left w:val="none" w:sz="0" w:space="0" w:color="auto"/>
                            <w:bottom w:val="none" w:sz="0" w:space="0" w:color="auto"/>
                            <w:right w:val="none" w:sz="0" w:space="0" w:color="auto"/>
                          </w:divBdr>
                        </w:div>
                        <w:div w:id="468210245">
                          <w:marLeft w:val="640"/>
                          <w:marRight w:val="0"/>
                          <w:marTop w:val="0"/>
                          <w:marBottom w:val="0"/>
                          <w:divBdr>
                            <w:top w:val="none" w:sz="0" w:space="0" w:color="auto"/>
                            <w:left w:val="none" w:sz="0" w:space="0" w:color="auto"/>
                            <w:bottom w:val="none" w:sz="0" w:space="0" w:color="auto"/>
                            <w:right w:val="none" w:sz="0" w:space="0" w:color="auto"/>
                          </w:divBdr>
                        </w:div>
                        <w:div w:id="472874600">
                          <w:marLeft w:val="640"/>
                          <w:marRight w:val="0"/>
                          <w:marTop w:val="0"/>
                          <w:marBottom w:val="0"/>
                          <w:divBdr>
                            <w:top w:val="none" w:sz="0" w:space="0" w:color="auto"/>
                            <w:left w:val="none" w:sz="0" w:space="0" w:color="auto"/>
                            <w:bottom w:val="none" w:sz="0" w:space="0" w:color="auto"/>
                            <w:right w:val="none" w:sz="0" w:space="0" w:color="auto"/>
                          </w:divBdr>
                        </w:div>
                        <w:div w:id="849292423">
                          <w:marLeft w:val="640"/>
                          <w:marRight w:val="0"/>
                          <w:marTop w:val="0"/>
                          <w:marBottom w:val="0"/>
                          <w:divBdr>
                            <w:top w:val="none" w:sz="0" w:space="0" w:color="auto"/>
                            <w:left w:val="none" w:sz="0" w:space="0" w:color="auto"/>
                            <w:bottom w:val="none" w:sz="0" w:space="0" w:color="auto"/>
                            <w:right w:val="none" w:sz="0" w:space="0" w:color="auto"/>
                          </w:divBdr>
                        </w:div>
                        <w:div w:id="875699936">
                          <w:marLeft w:val="640"/>
                          <w:marRight w:val="0"/>
                          <w:marTop w:val="0"/>
                          <w:marBottom w:val="0"/>
                          <w:divBdr>
                            <w:top w:val="none" w:sz="0" w:space="0" w:color="auto"/>
                            <w:left w:val="none" w:sz="0" w:space="0" w:color="auto"/>
                            <w:bottom w:val="none" w:sz="0" w:space="0" w:color="auto"/>
                            <w:right w:val="none" w:sz="0" w:space="0" w:color="auto"/>
                          </w:divBdr>
                        </w:div>
                        <w:div w:id="924650506">
                          <w:marLeft w:val="640"/>
                          <w:marRight w:val="0"/>
                          <w:marTop w:val="0"/>
                          <w:marBottom w:val="0"/>
                          <w:divBdr>
                            <w:top w:val="none" w:sz="0" w:space="0" w:color="auto"/>
                            <w:left w:val="none" w:sz="0" w:space="0" w:color="auto"/>
                            <w:bottom w:val="none" w:sz="0" w:space="0" w:color="auto"/>
                            <w:right w:val="none" w:sz="0" w:space="0" w:color="auto"/>
                          </w:divBdr>
                        </w:div>
                        <w:div w:id="1126041333">
                          <w:marLeft w:val="640"/>
                          <w:marRight w:val="0"/>
                          <w:marTop w:val="0"/>
                          <w:marBottom w:val="0"/>
                          <w:divBdr>
                            <w:top w:val="none" w:sz="0" w:space="0" w:color="auto"/>
                            <w:left w:val="none" w:sz="0" w:space="0" w:color="auto"/>
                            <w:bottom w:val="none" w:sz="0" w:space="0" w:color="auto"/>
                            <w:right w:val="none" w:sz="0" w:space="0" w:color="auto"/>
                          </w:divBdr>
                        </w:div>
                        <w:div w:id="1378430702">
                          <w:marLeft w:val="640"/>
                          <w:marRight w:val="0"/>
                          <w:marTop w:val="0"/>
                          <w:marBottom w:val="0"/>
                          <w:divBdr>
                            <w:top w:val="none" w:sz="0" w:space="0" w:color="auto"/>
                            <w:left w:val="none" w:sz="0" w:space="0" w:color="auto"/>
                            <w:bottom w:val="none" w:sz="0" w:space="0" w:color="auto"/>
                            <w:right w:val="none" w:sz="0" w:space="0" w:color="auto"/>
                          </w:divBdr>
                        </w:div>
                        <w:div w:id="1383603098">
                          <w:marLeft w:val="640"/>
                          <w:marRight w:val="0"/>
                          <w:marTop w:val="0"/>
                          <w:marBottom w:val="0"/>
                          <w:divBdr>
                            <w:top w:val="none" w:sz="0" w:space="0" w:color="auto"/>
                            <w:left w:val="none" w:sz="0" w:space="0" w:color="auto"/>
                            <w:bottom w:val="none" w:sz="0" w:space="0" w:color="auto"/>
                            <w:right w:val="none" w:sz="0" w:space="0" w:color="auto"/>
                          </w:divBdr>
                        </w:div>
                        <w:div w:id="1506821631">
                          <w:marLeft w:val="640"/>
                          <w:marRight w:val="0"/>
                          <w:marTop w:val="0"/>
                          <w:marBottom w:val="0"/>
                          <w:divBdr>
                            <w:top w:val="none" w:sz="0" w:space="0" w:color="auto"/>
                            <w:left w:val="none" w:sz="0" w:space="0" w:color="auto"/>
                            <w:bottom w:val="none" w:sz="0" w:space="0" w:color="auto"/>
                            <w:right w:val="none" w:sz="0" w:space="0" w:color="auto"/>
                          </w:divBdr>
                        </w:div>
                        <w:div w:id="1577979385">
                          <w:marLeft w:val="640"/>
                          <w:marRight w:val="0"/>
                          <w:marTop w:val="0"/>
                          <w:marBottom w:val="0"/>
                          <w:divBdr>
                            <w:top w:val="none" w:sz="0" w:space="0" w:color="auto"/>
                            <w:left w:val="none" w:sz="0" w:space="0" w:color="auto"/>
                            <w:bottom w:val="none" w:sz="0" w:space="0" w:color="auto"/>
                            <w:right w:val="none" w:sz="0" w:space="0" w:color="auto"/>
                          </w:divBdr>
                        </w:div>
                        <w:div w:id="1615096261">
                          <w:marLeft w:val="640"/>
                          <w:marRight w:val="0"/>
                          <w:marTop w:val="0"/>
                          <w:marBottom w:val="0"/>
                          <w:divBdr>
                            <w:top w:val="none" w:sz="0" w:space="0" w:color="auto"/>
                            <w:left w:val="none" w:sz="0" w:space="0" w:color="auto"/>
                            <w:bottom w:val="none" w:sz="0" w:space="0" w:color="auto"/>
                            <w:right w:val="none" w:sz="0" w:space="0" w:color="auto"/>
                          </w:divBdr>
                        </w:div>
                        <w:div w:id="1700548028">
                          <w:marLeft w:val="640"/>
                          <w:marRight w:val="0"/>
                          <w:marTop w:val="0"/>
                          <w:marBottom w:val="0"/>
                          <w:divBdr>
                            <w:top w:val="none" w:sz="0" w:space="0" w:color="auto"/>
                            <w:left w:val="none" w:sz="0" w:space="0" w:color="auto"/>
                            <w:bottom w:val="none" w:sz="0" w:space="0" w:color="auto"/>
                            <w:right w:val="none" w:sz="0" w:space="0" w:color="auto"/>
                          </w:divBdr>
                        </w:div>
                        <w:div w:id="1720975998">
                          <w:marLeft w:val="640"/>
                          <w:marRight w:val="0"/>
                          <w:marTop w:val="0"/>
                          <w:marBottom w:val="0"/>
                          <w:divBdr>
                            <w:top w:val="none" w:sz="0" w:space="0" w:color="auto"/>
                            <w:left w:val="none" w:sz="0" w:space="0" w:color="auto"/>
                            <w:bottom w:val="none" w:sz="0" w:space="0" w:color="auto"/>
                            <w:right w:val="none" w:sz="0" w:space="0" w:color="auto"/>
                          </w:divBdr>
                        </w:div>
                        <w:div w:id="1883862465">
                          <w:marLeft w:val="640"/>
                          <w:marRight w:val="0"/>
                          <w:marTop w:val="0"/>
                          <w:marBottom w:val="0"/>
                          <w:divBdr>
                            <w:top w:val="none" w:sz="0" w:space="0" w:color="auto"/>
                            <w:left w:val="none" w:sz="0" w:space="0" w:color="auto"/>
                            <w:bottom w:val="none" w:sz="0" w:space="0" w:color="auto"/>
                            <w:right w:val="none" w:sz="0" w:space="0" w:color="auto"/>
                          </w:divBdr>
                        </w:div>
                        <w:div w:id="1913273773">
                          <w:marLeft w:val="640"/>
                          <w:marRight w:val="0"/>
                          <w:marTop w:val="0"/>
                          <w:marBottom w:val="0"/>
                          <w:divBdr>
                            <w:top w:val="none" w:sz="0" w:space="0" w:color="auto"/>
                            <w:left w:val="none" w:sz="0" w:space="0" w:color="auto"/>
                            <w:bottom w:val="none" w:sz="0" w:space="0" w:color="auto"/>
                            <w:right w:val="none" w:sz="0" w:space="0" w:color="auto"/>
                          </w:divBdr>
                        </w:div>
                        <w:div w:id="2012561252">
                          <w:marLeft w:val="640"/>
                          <w:marRight w:val="0"/>
                          <w:marTop w:val="0"/>
                          <w:marBottom w:val="0"/>
                          <w:divBdr>
                            <w:top w:val="none" w:sz="0" w:space="0" w:color="auto"/>
                            <w:left w:val="none" w:sz="0" w:space="0" w:color="auto"/>
                            <w:bottom w:val="none" w:sz="0" w:space="0" w:color="auto"/>
                            <w:right w:val="none" w:sz="0" w:space="0" w:color="auto"/>
                          </w:divBdr>
                        </w:div>
                      </w:divsChild>
                    </w:div>
                    <w:div w:id="478350229">
                      <w:marLeft w:val="0"/>
                      <w:marRight w:val="0"/>
                      <w:marTop w:val="0"/>
                      <w:marBottom w:val="0"/>
                      <w:divBdr>
                        <w:top w:val="none" w:sz="0" w:space="0" w:color="auto"/>
                        <w:left w:val="none" w:sz="0" w:space="0" w:color="auto"/>
                        <w:bottom w:val="none" w:sz="0" w:space="0" w:color="auto"/>
                        <w:right w:val="none" w:sz="0" w:space="0" w:color="auto"/>
                      </w:divBdr>
                      <w:divsChild>
                        <w:div w:id="26957553">
                          <w:marLeft w:val="640"/>
                          <w:marRight w:val="0"/>
                          <w:marTop w:val="0"/>
                          <w:marBottom w:val="0"/>
                          <w:divBdr>
                            <w:top w:val="none" w:sz="0" w:space="0" w:color="auto"/>
                            <w:left w:val="none" w:sz="0" w:space="0" w:color="auto"/>
                            <w:bottom w:val="none" w:sz="0" w:space="0" w:color="auto"/>
                            <w:right w:val="none" w:sz="0" w:space="0" w:color="auto"/>
                          </w:divBdr>
                        </w:div>
                        <w:div w:id="155459983">
                          <w:marLeft w:val="640"/>
                          <w:marRight w:val="0"/>
                          <w:marTop w:val="0"/>
                          <w:marBottom w:val="0"/>
                          <w:divBdr>
                            <w:top w:val="none" w:sz="0" w:space="0" w:color="auto"/>
                            <w:left w:val="none" w:sz="0" w:space="0" w:color="auto"/>
                            <w:bottom w:val="none" w:sz="0" w:space="0" w:color="auto"/>
                            <w:right w:val="none" w:sz="0" w:space="0" w:color="auto"/>
                          </w:divBdr>
                        </w:div>
                        <w:div w:id="230971993">
                          <w:marLeft w:val="640"/>
                          <w:marRight w:val="0"/>
                          <w:marTop w:val="0"/>
                          <w:marBottom w:val="0"/>
                          <w:divBdr>
                            <w:top w:val="none" w:sz="0" w:space="0" w:color="auto"/>
                            <w:left w:val="none" w:sz="0" w:space="0" w:color="auto"/>
                            <w:bottom w:val="none" w:sz="0" w:space="0" w:color="auto"/>
                            <w:right w:val="none" w:sz="0" w:space="0" w:color="auto"/>
                          </w:divBdr>
                        </w:div>
                        <w:div w:id="347564132">
                          <w:marLeft w:val="640"/>
                          <w:marRight w:val="0"/>
                          <w:marTop w:val="0"/>
                          <w:marBottom w:val="0"/>
                          <w:divBdr>
                            <w:top w:val="none" w:sz="0" w:space="0" w:color="auto"/>
                            <w:left w:val="none" w:sz="0" w:space="0" w:color="auto"/>
                            <w:bottom w:val="none" w:sz="0" w:space="0" w:color="auto"/>
                            <w:right w:val="none" w:sz="0" w:space="0" w:color="auto"/>
                          </w:divBdr>
                        </w:div>
                        <w:div w:id="510530074">
                          <w:marLeft w:val="640"/>
                          <w:marRight w:val="0"/>
                          <w:marTop w:val="0"/>
                          <w:marBottom w:val="0"/>
                          <w:divBdr>
                            <w:top w:val="none" w:sz="0" w:space="0" w:color="auto"/>
                            <w:left w:val="none" w:sz="0" w:space="0" w:color="auto"/>
                            <w:bottom w:val="none" w:sz="0" w:space="0" w:color="auto"/>
                            <w:right w:val="none" w:sz="0" w:space="0" w:color="auto"/>
                          </w:divBdr>
                        </w:div>
                        <w:div w:id="530846925">
                          <w:marLeft w:val="640"/>
                          <w:marRight w:val="0"/>
                          <w:marTop w:val="0"/>
                          <w:marBottom w:val="0"/>
                          <w:divBdr>
                            <w:top w:val="none" w:sz="0" w:space="0" w:color="auto"/>
                            <w:left w:val="none" w:sz="0" w:space="0" w:color="auto"/>
                            <w:bottom w:val="none" w:sz="0" w:space="0" w:color="auto"/>
                            <w:right w:val="none" w:sz="0" w:space="0" w:color="auto"/>
                          </w:divBdr>
                        </w:div>
                        <w:div w:id="590355912">
                          <w:marLeft w:val="640"/>
                          <w:marRight w:val="0"/>
                          <w:marTop w:val="0"/>
                          <w:marBottom w:val="0"/>
                          <w:divBdr>
                            <w:top w:val="none" w:sz="0" w:space="0" w:color="auto"/>
                            <w:left w:val="none" w:sz="0" w:space="0" w:color="auto"/>
                            <w:bottom w:val="none" w:sz="0" w:space="0" w:color="auto"/>
                            <w:right w:val="none" w:sz="0" w:space="0" w:color="auto"/>
                          </w:divBdr>
                        </w:div>
                        <w:div w:id="606159480">
                          <w:marLeft w:val="640"/>
                          <w:marRight w:val="0"/>
                          <w:marTop w:val="0"/>
                          <w:marBottom w:val="0"/>
                          <w:divBdr>
                            <w:top w:val="none" w:sz="0" w:space="0" w:color="auto"/>
                            <w:left w:val="none" w:sz="0" w:space="0" w:color="auto"/>
                            <w:bottom w:val="none" w:sz="0" w:space="0" w:color="auto"/>
                            <w:right w:val="none" w:sz="0" w:space="0" w:color="auto"/>
                          </w:divBdr>
                        </w:div>
                        <w:div w:id="683827843">
                          <w:marLeft w:val="640"/>
                          <w:marRight w:val="0"/>
                          <w:marTop w:val="0"/>
                          <w:marBottom w:val="0"/>
                          <w:divBdr>
                            <w:top w:val="none" w:sz="0" w:space="0" w:color="auto"/>
                            <w:left w:val="none" w:sz="0" w:space="0" w:color="auto"/>
                            <w:bottom w:val="none" w:sz="0" w:space="0" w:color="auto"/>
                            <w:right w:val="none" w:sz="0" w:space="0" w:color="auto"/>
                          </w:divBdr>
                        </w:div>
                        <w:div w:id="711734744">
                          <w:marLeft w:val="640"/>
                          <w:marRight w:val="0"/>
                          <w:marTop w:val="0"/>
                          <w:marBottom w:val="0"/>
                          <w:divBdr>
                            <w:top w:val="none" w:sz="0" w:space="0" w:color="auto"/>
                            <w:left w:val="none" w:sz="0" w:space="0" w:color="auto"/>
                            <w:bottom w:val="none" w:sz="0" w:space="0" w:color="auto"/>
                            <w:right w:val="none" w:sz="0" w:space="0" w:color="auto"/>
                          </w:divBdr>
                        </w:div>
                        <w:div w:id="753404710">
                          <w:marLeft w:val="640"/>
                          <w:marRight w:val="0"/>
                          <w:marTop w:val="0"/>
                          <w:marBottom w:val="0"/>
                          <w:divBdr>
                            <w:top w:val="none" w:sz="0" w:space="0" w:color="auto"/>
                            <w:left w:val="none" w:sz="0" w:space="0" w:color="auto"/>
                            <w:bottom w:val="none" w:sz="0" w:space="0" w:color="auto"/>
                            <w:right w:val="none" w:sz="0" w:space="0" w:color="auto"/>
                          </w:divBdr>
                        </w:div>
                        <w:div w:id="1021854144">
                          <w:marLeft w:val="640"/>
                          <w:marRight w:val="0"/>
                          <w:marTop w:val="0"/>
                          <w:marBottom w:val="0"/>
                          <w:divBdr>
                            <w:top w:val="none" w:sz="0" w:space="0" w:color="auto"/>
                            <w:left w:val="none" w:sz="0" w:space="0" w:color="auto"/>
                            <w:bottom w:val="none" w:sz="0" w:space="0" w:color="auto"/>
                            <w:right w:val="none" w:sz="0" w:space="0" w:color="auto"/>
                          </w:divBdr>
                        </w:div>
                        <w:div w:id="1568146145">
                          <w:marLeft w:val="640"/>
                          <w:marRight w:val="0"/>
                          <w:marTop w:val="0"/>
                          <w:marBottom w:val="0"/>
                          <w:divBdr>
                            <w:top w:val="none" w:sz="0" w:space="0" w:color="auto"/>
                            <w:left w:val="none" w:sz="0" w:space="0" w:color="auto"/>
                            <w:bottom w:val="none" w:sz="0" w:space="0" w:color="auto"/>
                            <w:right w:val="none" w:sz="0" w:space="0" w:color="auto"/>
                          </w:divBdr>
                        </w:div>
                        <w:div w:id="1736471680">
                          <w:marLeft w:val="640"/>
                          <w:marRight w:val="0"/>
                          <w:marTop w:val="0"/>
                          <w:marBottom w:val="0"/>
                          <w:divBdr>
                            <w:top w:val="none" w:sz="0" w:space="0" w:color="auto"/>
                            <w:left w:val="none" w:sz="0" w:space="0" w:color="auto"/>
                            <w:bottom w:val="none" w:sz="0" w:space="0" w:color="auto"/>
                            <w:right w:val="none" w:sz="0" w:space="0" w:color="auto"/>
                          </w:divBdr>
                        </w:div>
                        <w:div w:id="1791630719">
                          <w:marLeft w:val="640"/>
                          <w:marRight w:val="0"/>
                          <w:marTop w:val="0"/>
                          <w:marBottom w:val="0"/>
                          <w:divBdr>
                            <w:top w:val="none" w:sz="0" w:space="0" w:color="auto"/>
                            <w:left w:val="none" w:sz="0" w:space="0" w:color="auto"/>
                            <w:bottom w:val="none" w:sz="0" w:space="0" w:color="auto"/>
                            <w:right w:val="none" w:sz="0" w:space="0" w:color="auto"/>
                          </w:divBdr>
                        </w:div>
                        <w:div w:id="1796481511">
                          <w:marLeft w:val="640"/>
                          <w:marRight w:val="0"/>
                          <w:marTop w:val="0"/>
                          <w:marBottom w:val="0"/>
                          <w:divBdr>
                            <w:top w:val="none" w:sz="0" w:space="0" w:color="auto"/>
                            <w:left w:val="none" w:sz="0" w:space="0" w:color="auto"/>
                            <w:bottom w:val="none" w:sz="0" w:space="0" w:color="auto"/>
                            <w:right w:val="none" w:sz="0" w:space="0" w:color="auto"/>
                          </w:divBdr>
                        </w:div>
                        <w:div w:id="1922328858">
                          <w:marLeft w:val="640"/>
                          <w:marRight w:val="0"/>
                          <w:marTop w:val="0"/>
                          <w:marBottom w:val="0"/>
                          <w:divBdr>
                            <w:top w:val="none" w:sz="0" w:space="0" w:color="auto"/>
                            <w:left w:val="none" w:sz="0" w:space="0" w:color="auto"/>
                            <w:bottom w:val="none" w:sz="0" w:space="0" w:color="auto"/>
                            <w:right w:val="none" w:sz="0" w:space="0" w:color="auto"/>
                          </w:divBdr>
                        </w:div>
                        <w:div w:id="1940990406">
                          <w:marLeft w:val="640"/>
                          <w:marRight w:val="0"/>
                          <w:marTop w:val="0"/>
                          <w:marBottom w:val="0"/>
                          <w:divBdr>
                            <w:top w:val="none" w:sz="0" w:space="0" w:color="auto"/>
                            <w:left w:val="none" w:sz="0" w:space="0" w:color="auto"/>
                            <w:bottom w:val="none" w:sz="0" w:space="0" w:color="auto"/>
                            <w:right w:val="none" w:sz="0" w:space="0" w:color="auto"/>
                          </w:divBdr>
                        </w:div>
                        <w:div w:id="2125998749">
                          <w:marLeft w:val="640"/>
                          <w:marRight w:val="0"/>
                          <w:marTop w:val="0"/>
                          <w:marBottom w:val="0"/>
                          <w:divBdr>
                            <w:top w:val="none" w:sz="0" w:space="0" w:color="auto"/>
                            <w:left w:val="none" w:sz="0" w:space="0" w:color="auto"/>
                            <w:bottom w:val="none" w:sz="0" w:space="0" w:color="auto"/>
                            <w:right w:val="none" w:sz="0" w:space="0" w:color="auto"/>
                          </w:divBdr>
                        </w:div>
                      </w:divsChild>
                    </w:div>
                    <w:div w:id="636885030">
                      <w:marLeft w:val="0"/>
                      <w:marRight w:val="0"/>
                      <w:marTop w:val="0"/>
                      <w:marBottom w:val="0"/>
                      <w:divBdr>
                        <w:top w:val="none" w:sz="0" w:space="0" w:color="auto"/>
                        <w:left w:val="none" w:sz="0" w:space="0" w:color="auto"/>
                        <w:bottom w:val="none" w:sz="0" w:space="0" w:color="auto"/>
                        <w:right w:val="none" w:sz="0" w:space="0" w:color="auto"/>
                      </w:divBdr>
                      <w:divsChild>
                        <w:div w:id="96872276">
                          <w:marLeft w:val="640"/>
                          <w:marRight w:val="0"/>
                          <w:marTop w:val="0"/>
                          <w:marBottom w:val="0"/>
                          <w:divBdr>
                            <w:top w:val="none" w:sz="0" w:space="0" w:color="auto"/>
                            <w:left w:val="none" w:sz="0" w:space="0" w:color="auto"/>
                            <w:bottom w:val="none" w:sz="0" w:space="0" w:color="auto"/>
                            <w:right w:val="none" w:sz="0" w:space="0" w:color="auto"/>
                          </w:divBdr>
                        </w:div>
                        <w:div w:id="120609932">
                          <w:marLeft w:val="640"/>
                          <w:marRight w:val="0"/>
                          <w:marTop w:val="0"/>
                          <w:marBottom w:val="0"/>
                          <w:divBdr>
                            <w:top w:val="none" w:sz="0" w:space="0" w:color="auto"/>
                            <w:left w:val="none" w:sz="0" w:space="0" w:color="auto"/>
                            <w:bottom w:val="none" w:sz="0" w:space="0" w:color="auto"/>
                            <w:right w:val="none" w:sz="0" w:space="0" w:color="auto"/>
                          </w:divBdr>
                        </w:div>
                        <w:div w:id="319308613">
                          <w:marLeft w:val="640"/>
                          <w:marRight w:val="0"/>
                          <w:marTop w:val="0"/>
                          <w:marBottom w:val="0"/>
                          <w:divBdr>
                            <w:top w:val="none" w:sz="0" w:space="0" w:color="auto"/>
                            <w:left w:val="none" w:sz="0" w:space="0" w:color="auto"/>
                            <w:bottom w:val="none" w:sz="0" w:space="0" w:color="auto"/>
                            <w:right w:val="none" w:sz="0" w:space="0" w:color="auto"/>
                          </w:divBdr>
                        </w:div>
                        <w:div w:id="340279258">
                          <w:marLeft w:val="640"/>
                          <w:marRight w:val="0"/>
                          <w:marTop w:val="0"/>
                          <w:marBottom w:val="0"/>
                          <w:divBdr>
                            <w:top w:val="none" w:sz="0" w:space="0" w:color="auto"/>
                            <w:left w:val="none" w:sz="0" w:space="0" w:color="auto"/>
                            <w:bottom w:val="none" w:sz="0" w:space="0" w:color="auto"/>
                            <w:right w:val="none" w:sz="0" w:space="0" w:color="auto"/>
                          </w:divBdr>
                        </w:div>
                        <w:div w:id="448671799">
                          <w:marLeft w:val="640"/>
                          <w:marRight w:val="0"/>
                          <w:marTop w:val="0"/>
                          <w:marBottom w:val="0"/>
                          <w:divBdr>
                            <w:top w:val="none" w:sz="0" w:space="0" w:color="auto"/>
                            <w:left w:val="none" w:sz="0" w:space="0" w:color="auto"/>
                            <w:bottom w:val="none" w:sz="0" w:space="0" w:color="auto"/>
                            <w:right w:val="none" w:sz="0" w:space="0" w:color="auto"/>
                          </w:divBdr>
                        </w:div>
                        <w:div w:id="498279010">
                          <w:marLeft w:val="640"/>
                          <w:marRight w:val="0"/>
                          <w:marTop w:val="0"/>
                          <w:marBottom w:val="0"/>
                          <w:divBdr>
                            <w:top w:val="none" w:sz="0" w:space="0" w:color="auto"/>
                            <w:left w:val="none" w:sz="0" w:space="0" w:color="auto"/>
                            <w:bottom w:val="none" w:sz="0" w:space="0" w:color="auto"/>
                            <w:right w:val="none" w:sz="0" w:space="0" w:color="auto"/>
                          </w:divBdr>
                        </w:div>
                        <w:div w:id="685861503">
                          <w:marLeft w:val="640"/>
                          <w:marRight w:val="0"/>
                          <w:marTop w:val="0"/>
                          <w:marBottom w:val="0"/>
                          <w:divBdr>
                            <w:top w:val="none" w:sz="0" w:space="0" w:color="auto"/>
                            <w:left w:val="none" w:sz="0" w:space="0" w:color="auto"/>
                            <w:bottom w:val="none" w:sz="0" w:space="0" w:color="auto"/>
                            <w:right w:val="none" w:sz="0" w:space="0" w:color="auto"/>
                          </w:divBdr>
                        </w:div>
                        <w:div w:id="989208780">
                          <w:marLeft w:val="640"/>
                          <w:marRight w:val="0"/>
                          <w:marTop w:val="0"/>
                          <w:marBottom w:val="0"/>
                          <w:divBdr>
                            <w:top w:val="none" w:sz="0" w:space="0" w:color="auto"/>
                            <w:left w:val="none" w:sz="0" w:space="0" w:color="auto"/>
                            <w:bottom w:val="none" w:sz="0" w:space="0" w:color="auto"/>
                            <w:right w:val="none" w:sz="0" w:space="0" w:color="auto"/>
                          </w:divBdr>
                        </w:div>
                        <w:div w:id="1041981993">
                          <w:marLeft w:val="640"/>
                          <w:marRight w:val="0"/>
                          <w:marTop w:val="0"/>
                          <w:marBottom w:val="0"/>
                          <w:divBdr>
                            <w:top w:val="none" w:sz="0" w:space="0" w:color="auto"/>
                            <w:left w:val="none" w:sz="0" w:space="0" w:color="auto"/>
                            <w:bottom w:val="none" w:sz="0" w:space="0" w:color="auto"/>
                            <w:right w:val="none" w:sz="0" w:space="0" w:color="auto"/>
                          </w:divBdr>
                        </w:div>
                        <w:div w:id="1081952626">
                          <w:marLeft w:val="640"/>
                          <w:marRight w:val="0"/>
                          <w:marTop w:val="0"/>
                          <w:marBottom w:val="0"/>
                          <w:divBdr>
                            <w:top w:val="none" w:sz="0" w:space="0" w:color="auto"/>
                            <w:left w:val="none" w:sz="0" w:space="0" w:color="auto"/>
                            <w:bottom w:val="none" w:sz="0" w:space="0" w:color="auto"/>
                            <w:right w:val="none" w:sz="0" w:space="0" w:color="auto"/>
                          </w:divBdr>
                        </w:div>
                        <w:div w:id="1246186354">
                          <w:marLeft w:val="640"/>
                          <w:marRight w:val="0"/>
                          <w:marTop w:val="0"/>
                          <w:marBottom w:val="0"/>
                          <w:divBdr>
                            <w:top w:val="none" w:sz="0" w:space="0" w:color="auto"/>
                            <w:left w:val="none" w:sz="0" w:space="0" w:color="auto"/>
                            <w:bottom w:val="none" w:sz="0" w:space="0" w:color="auto"/>
                            <w:right w:val="none" w:sz="0" w:space="0" w:color="auto"/>
                          </w:divBdr>
                        </w:div>
                        <w:div w:id="1385330355">
                          <w:marLeft w:val="640"/>
                          <w:marRight w:val="0"/>
                          <w:marTop w:val="0"/>
                          <w:marBottom w:val="0"/>
                          <w:divBdr>
                            <w:top w:val="none" w:sz="0" w:space="0" w:color="auto"/>
                            <w:left w:val="none" w:sz="0" w:space="0" w:color="auto"/>
                            <w:bottom w:val="none" w:sz="0" w:space="0" w:color="auto"/>
                            <w:right w:val="none" w:sz="0" w:space="0" w:color="auto"/>
                          </w:divBdr>
                        </w:div>
                        <w:div w:id="1387292593">
                          <w:marLeft w:val="640"/>
                          <w:marRight w:val="0"/>
                          <w:marTop w:val="0"/>
                          <w:marBottom w:val="0"/>
                          <w:divBdr>
                            <w:top w:val="none" w:sz="0" w:space="0" w:color="auto"/>
                            <w:left w:val="none" w:sz="0" w:space="0" w:color="auto"/>
                            <w:bottom w:val="none" w:sz="0" w:space="0" w:color="auto"/>
                            <w:right w:val="none" w:sz="0" w:space="0" w:color="auto"/>
                          </w:divBdr>
                        </w:div>
                        <w:div w:id="1657808014">
                          <w:marLeft w:val="640"/>
                          <w:marRight w:val="0"/>
                          <w:marTop w:val="0"/>
                          <w:marBottom w:val="0"/>
                          <w:divBdr>
                            <w:top w:val="none" w:sz="0" w:space="0" w:color="auto"/>
                            <w:left w:val="none" w:sz="0" w:space="0" w:color="auto"/>
                            <w:bottom w:val="none" w:sz="0" w:space="0" w:color="auto"/>
                            <w:right w:val="none" w:sz="0" w:space="0" w:color="auto"/>
                          </w:divBdr>
                        </w:div>
                        <w:div w:id="1728189378">
                          <w:marLeft w:val="640"/>
                          <w:marRight w:val="0"/>
                          <w:marTop w:val="0"/>
                          <w:marBottom w:val="0"/>
                          <w:divBdr>
                            <w:top w:val="none" w:sz="0" w:space="0" w:color="auto"/>
                            <w:left w:val="none" w:sz="0" w:space="0" w:color="auto"/>
                            <w:bottom w:val="none" w:sz="0" w:space="0" w:color="auto"/>
                            <w:right w:val="none" w:sz="0" w:space="0" w:color="auto"/>
                          </w:divBdr>
                        </w:div>
                        <w:div w:id="1769111010">
                          <w:marLeft w:val="640"/>
                          <w:marRight w:val="0"/>
                          <w:marTop w:val="0"/>
                          <w:marBottom w:val="0"/>
                          <w:divBdr>
                            <w:top w:val="none" w:sz="0" w:space="0" w:color="auto"/>
                            <w:left w:val="none" w:sz="0" w:space="0" w:color="auto"/>
                            <w:bottom w:val="none" w:sz="0" w:space="0" w:color="auto"/>
                            <w:right w:val="none" w:sz="0" w:space="0" w:color="auto"/>
                          </w:divBdr>
                        </w:div>
                        <w:div w:id="1790588821">
                          <w:marLeft w:val="640"/>
                          <w:marRight w:val="0"/>
                          <w:marTop w:val="0"/>
                          <w:marBottom w:val="0"/>
                          <w:divBdr>
                            <w:top w:val="none" w:sz="0" w:space="0" w:color="auto"/>
                            <w:left w:val="none" w:sz="0" w:space="0" w:color="auto"/>
                            <w:bottom w:val="none" w:sz="0" w:space="0" w:color="auto"/>
                            <w:right w:val="none" w:sz="0" w:space="0" w:color="auto"/>
                          </w:divBdr>
                        </w:div>
                        <w:div w:id="1955016151">
                          <w:marLeft w:val="640"/>
                          <w:marRight w:val="0"/>
                          <w:marTop w:val="0"/>
                          <w:marBottom w:val="0"/>
                          <w:divBdr>
                            <w:top w:val="none" w:sz="0" w:space="0" w:color="auto"/>
                            <w:left w:val="none" w:sz="0" w:space="0" w:color="auto"/>
                            <w:bottom w:val="none" w:sz="0" w:space="0" w:color="auto"/>
                            <w:right w:val="none" w:sz="0" w:space="0" w:color="auto"/>
                          </w:divBdr>
                        </w:div>
                        <w:div w:id="2002657863">
                          <w:marLeft w:val="640"/>
                          <w:marRight w:val="0"/>
                          <w:marTop w:val="0"/>
                          <w:marBottom w:val="0"/>
                          <w:divBdr>
                            <w:top w:val="none" w:sz="0" w:space="0" w:color="auto"/>
                            <w:left w:val="none" w:sz="0" w:space="0" w:color="auto"/>
                            <w:bottom w:val="none" w:sz="0" w:space="0" w:color="auto"/>
                            <w:right w:val="none" w:sz="0" w:space="0" w:color="auto"/>
                          </w:divBdr>
                        </w:div>
                      </w:divsChild>
                    </w:div>
                    <w:div w:id="1328747214">
                      <w:marLeft w:val="0"/>
                      <w:marRight w:val="0"/>
                      <w:marTop w:val="0"/>
                      <w:marBottom w:val="0"/>
                      <w:divBdr>
                        <w:top w:val="none" w:sz="0" w:space="0" w:color="auto"/>
                        <w:left w:val="none" w:sz="0" w:space="0" w:color="auto"/>
                        <w:bottom w:val="none" w:sz="0" w:space="0" w:color="auto"/>
                        <w:right w:val="none" w:sz="0" w:space="0" w:color="auto"/>
                      </w:divBdr>
                      <w:divsChild>
                        <w:div w:id="17898381">
                          <w:marLeft w:val="640"/>
                          <w:marRight w:val="0"/>
                          <w:marTop w:val="0"/>
                          <w:marBottom w:val="0"/>
                          <w:divBdr>
                            <w:top w:val="none" w:sz="0" w:space="0" w:color="auto"/>
                            <w:left w:val="none" w:sz="0" w:space="0" w:color="auto"/>
                            <w:bottom w:val="none" w:sz="0" w:space="0" w:color="auto"/>
                            <w:right w:val="none" w:sz="0" w:space="0" w:color="auto"/>
                          </w:divBdr>
                        </w:div>
                        <w:div w:id="99837693">
                          <w:marLeft w:val="640"/>
                          <w:marRight w:val="0"/>
                          <w:marTop w:val="0"/>
                          <w:marBottom w:val="0"/>
                          <w:divBdr>
                            <w:top w:val="none" w:sz="0" w:space="0" w:color="auto"/>
                            <w:left w:val="none" w:sz="0" w:space="0" w:color="auto"/>
                            <w:bottom w:val="none" w:sz="0" w:space="0" w:color="auto"/>
                            <w:right w:val="none" w:sz="0" w:space="0" w:color="auto"/>
                          </w:divBdr>
                        </w:div>
                        <w:div w:id="151026603">
                          <w:marLeft w:val="640"/>
                          <w:marRight w:val="0"/>
                          <w:marTop w:val="0"/>
                          <w:marBottom w:val="0"/>
                          <w:divBdr>
                            <w:top w:val="none" w:sz="0" w:space="0" w:color="auto"/>
                            <w:left w:val="none" w:sz="0" w:space="0" w:color="auto"/>
                            <w:bottom w:val="none" w:sz="0" w:space="0" w:color="auto"/>
                            <w:right w:val="none" w:sz="0" w:space="0" w:color="auto"/>
                          </w:divBdr>
                        </w:div>
                        <w:div w:id="175776052">
                          <w:marLeft w:val="640"/>
                          <w:marRight w:val="0"/>
                          <w:marTop w:val="0"/>
                          <w:marBottom w:val="0"/>
                          <w:divBdr>
                            <w:top w:val="none" w:sz="0" w:space="0" w:color="auto"/>
                            <w:left w:val="none" w:sz="0" w:space="0" w:color="auto"/>
                            <w:bottom w:val="none" w:sz="0" w:space="0" w:color="auto"/>
                            <w:right w:val="none" w:sz="0" w:space="0" w:color="auto"/>
                          </w:divBdr>
                        </w:div>
                        <w:div w:id="287126002">
                          <w:marLeft w:val="640"/>
                          <w:marRight w:val="0"/>
                          <w:marTop w:val="0"/>
                          <w:marBottom w:val="0"/>
                          <w:divBdr>
                            <w:top w:val="none" w:sz="0" w:space="0" w:color="auto"/>
                            <w:left w:val="none" w:sz="0" w:space="0" w:color="auto"/>
                            <w:bottom w:val="none" w:sz="0" w:space="0" w:color="auto"/>
                            <w:right w:val="none" w:sz="0" w:space="0" w:color="auto"/>
                          </w:divBdr>
                        </w:div>
                        <w:div w:id="476190990">
                          <w:marLeft w:val="640"/>
                          <w:marRight w:val="0"/>
                          <w:marTop w:val="0"/>
                          <w:marBottom w:val="0"/>
                          <w:divBdr>
                            <w:top w:val="none" w:sz="0" w:space="0" w:color="auto"/>
                            <w:left w:val="none" w:sz="0" w:space="0" w:color="auto"/>
                            <w:bottom w:val="none" w:sz="0" w:space="0" w:color="auto"/>
                            <w:right w:val="none" w:sz="0" w:space="0" w:color="auto"/>
                          </w:divBdr>
                        </w:div>
                        <w:div w:id="538397955">
                          <w:marLeft w:val="640"/>
                          <w:marRight w:val="0"/>
                          <w:marTop w:val="0"/>
                          <w:marBottom w:val="0"/>
                          <w:divBdr>
                            <w:top w:val="none" w:sz="0" w:space="0" w:color="auto"/>
                            <w:left w:val="none" w:sz="0" w:space="0" w:color="auto"/>
                            <w:bottom w:val="none" w:sz="0" w:space="0" w:color="auto"/>
                            <w:right w:val="none" w:sz="0" w:space="0" w:color="auto"/>
                          </w:divBdr>
                        </w:div>
                        <w:div w:id="609624991">
                          <w:marLeft w:val="640"/>
                          <w:marRight w:val="0"/>
                          <w:marTop w:val="0"/>
                          <w:marBottom w:val="0"/>
                          <w:divBdr>
                            <w:top w:val="none" w:sz="0" w:space="0" w:color="auto"/>
                            <w:left w:val="none" w:sz="0" w:space="0" w:color="auto"/>
                            <w:bottom w:val="none" w:sz="0" w:space="0" w:color="auto"/>
                            <w:right w:val="none" w:sz="0" w:space="0" w:color="auto"/>
                          </w:divBdr>
                        </w:div>
                        <w:div w:id="677733341">
                          <w:marLeft w:val="640"/>
                          <w:marRight w:val="0"/>
                          <w:marTop w:val="0"/>
                          <w:marBottom w:val="0"/>
                          <w:divBdr>
                            <w:top w:val="none" w:sz="0" w:space="0" w:color="auto"/>
                            <w:left w:val="none" w:sz="0" w:space="0" w:color="auto"/>
                            <w:bottom w:val="none" w:sz="0" w:space="0" w:color="auto"/>
                            <w:right w:val="none" w:sz="0" w:space="0" w:color="auto"/>
                          </w:divBdr>
                        </w:div>
                        <w:div w:id="681590026">
                          <w:marLeft w:val="640"/>
                          <w:marRight w:val="0"/>
                          <w:marTop w:val="0"/>
                          <w:marBottom w:val="0"/>
                          <w:divBdr>
                            <w:top w:val="none" w:sz="0" w:space="0" w:color="auto"/>
                            <w:left w:val="none" w:sz="0" w:space="0" w:color="auto"/>
                            <w:bottom w:val="none" w:sz="0" w:space="0" w:color="auto"/>
                            <w:right w:val="none" w:sz="0" w:space="0" w:color="auto"/>
                          </w:divBdr>
                        </w:div>
                        <w:div w:id="972514878">
                          <w:marLeft w:val="640"/>
                          <w:marRight w:val="0"/>
                          <w:marTop w:val="0"/>
                          <w:marBottom w:val="0"/>
                          <w:divBdr>
                            <w:top w:val="none" w:sz="0" w:space="0" w:color="auto"/>
                            <w:left w:val="none" w:sz="0" w:space="0" w:color="auto"/>
                            <w:bottom w:val="none" w:sz="0" w:space="0" w:color="auto"/>
                            <w:right w:val="none" w:sz="0" w:space="0" w:color="auto"/>
                          </w:divBdr>
                        </w:div>
                        <w:div w:id="1069038809">
                          <w:marLeft w:val="640"/>
                          <w:marRight w:val="0"/>
                          <w:marTop w:val="0"/>
                          <w:marBottom w:val="0"/>
                          <w:divBdr>
                            <w:top w:val="none" w:sz="0" w:space="0" w:color="auto"/>
                            <w:left w:val="none" w:sz="0" w:space="0" w:color="auto"/>
                            <w:bottom w:val="none" w:sz="0" w:space="0" w:color="auto"/>
                            <w:right w:val="none" w:sz="0" w:space="0" w:color="auto"/>
                          </w:divBdr>
                        </w:div>
                        <w:div w:id="1186872608">
                          <w:marLeft w:val="640"/>
                          <w:marRight w:val="0"/>
                          <w:marTop w:val="0"/>
                          <w:marBottom w:val="0"/>
                          <w:divBdr>
                            <w:top w:val="none" w:sz="0" w:space="0" w:color="auto"/>
                            <w:left w:val="none" w:sz="0" w:space="0" w:color="auto"/>
                            <w:bottom w:val="none" w:sz="0" w:space="0" w:color="auto"/>
                            <w:right w:val="none" w:sz="0" w:space="0" w:color="auto"/>
                          </w:divBdr>
                        </w:div>
                        <w:div w:id="1302803798">
                          <w:marLeft w:val="640"/>
                          <w:marRight w:val="0"/>
                          <w:marTop w:val="0"/>
                          <w:marBottom w:val="0"/>
                          <w:divBdr>
                            <w:top w:val="none" w:sz="0" w:space="0" w:color="auto"/>
                            <w:left w:val="none" w:sz="0" w:space="0" w:color="auto"/>
                            <w:bottom w:val="none" w:sz="0" w:space="0" w:color="auto"/>
                            <w:right w:val="none" w:sz="0" w:space="0" w:color="auto"/>
                          </w:divBdr>
                        </w:div>
                        <w:div w:id="1305814300">
                          <w:marLeft w:val="640"/>
                          <w:marRight w:val="0"/>
                          <w:marTop w:val="0"/>
                          <w:marBottom w:val="0"/>
                          <w:divBdr>
                            <w:top w:val="none" w:sz="0" w:space="0" w:color="auto"/>
                            <w:left w:val="none" w:sz="0" w:space="0" w:color="auto"/>
                            <w:bottom w:val="none" w:sz="0" w:space="0" w:color="auto"/>
                            <w:right w:val="none" w:sz="0" w:space="0" w:color="auto"/>
                          </w:divBdr>
                        </w:div>
                        <w:div w:id="1654721408">
                          <w:marLeft w:val="640"/>
                          <w:marRight w:val="0"/>
                          <w:marTop w:val="0"/>
                          <w:marBottom w:val="0"/>
                          <w:divBdr>
                            <w:top w:val="none" w:sz="0" w:space="0" w:color="auto"/>
                            <w:left w:val="none" w:sz="0" w:space="0" w:color="auto"/>
                            <w:bottom w:val="none" w:sz="0" w:space="0" w:color="auto"/>
                            <w:right w:val="none" w:sz="0" w:space="0" w:color="auto"/>
                          </w:divBdr>
                        </w:div>
                        <w:div w:id="1682703841">
                          <w:marLeft w:val="640"/>
                          <w:marRight w:val="0"/>
                          <w:marTop w:val="0"/>
                          <w:marBottom w:val="0"/>
                          <w:divBdr>
                            <w:top w:val="none" w:sz="0" w:space="0" w:color="auto"/>
                            <w:left w:val="none" w:sz="0" w:space="0" w:color="auto"/>
                            <w:bottom w:val="none" w:sz="0" w:space="0" w:color="auto"/>
                            <w:right w:val="none" w:sz="0" w:space="0" w:color="auto"/>
                          </w:divBdr>
                        </w:div>
                        <w:div w:id="1916626116">
                          <w:marLeft w:val="640"/>
                          <w:marRight w:val="0"/>
                          <w:marTop w:val="0"/>
                          <w:marBottom w:val="0"/>
                          <w:divBdr>
                            <w:top w:val="none" w:sz="0" w:space="0" w:color="auto"/>
                            <w:left w:val="none" w:sz="0" w:space="0" w:color="auto"/>
                            <w:bottom w:val="none" w:sz="0" w:space="0" w:color="auto"/>
                            <w:right w:val="none" w:sz="0" w:space="0" w:color="auto"/>
                          </w:divBdr>
                        </w:div>
                        <w:div w:id="212612012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42115712">
                  <w:marLeft w:val="640"/>
                  <w:marRight w:val="0"/>
                  <w:marTop w:val="0"/>
                  <w:marBottom w:val="0"/>
                  <w:divBdr>
                    <w:top w:val="none" w:sz="0" w:space="0" w:color="auto"/>
                    <w:left w:val="none" w:sz="0" w:space="0" w:color="auto"/>
                    <w:bottom w:val="none" w:sz="0" w:space="0" w:color="auto"/>
                    <w:right w:val="none" w:sz="0" w:space="0" w:color="auto"/>
                  </w:divBdr>
                </w:div>
                <w:div w:id="1210192179">
                  <w:marLeft w:val="640"/>
                  <w:marRight w:val="0"/>
                  <w:marTop w:val="0"/>
                  <w:marBottom w:val="0"/>
                  <w:divBdr>
                    <w:top w:val="none" w:sz="0" w:space="0" w:color="auto"/>
                    <w:left w:val="none" w:sz="0" w:space="0" w:color="auto"/>
                    <w:bottom w:val="none" w:sz="0" w:space="0" w:color="auto"/>
                    <w:right w:val="none" w:sz="0" w:space="0" w:color="auto"/>
                  </w:divBdr>
                </w:div>
                <w:div w:id="1244101040">
                  <w:marLeft w:val="640"/>
                  <w:marRight w:val="0"/>
                  <w:marTop w:val="0"/>
                  <w:marBottom w:val="0"/>
                  <w:divBdr>
                    <w:top w:val="none" w:sz="0" w:space="0" w:color="auto"/>
                    <w:left w:val="none" w:sz="0" w:space="0" w:color="auto"/>
                    <w:bottom w:val="none" w:sz="0" w:space="0" w:color="auto"/>
                    <w:right w:val="none" w:sz="0" w:space="0" w:color="auto"/>
                  </w:divBdr>
                </w:div>
                <w:div w:id="1288857911">
                  <w:marLeft w:val="640"/>
                  <w:marRight w:val="0"/>
                  <w:marTop w:val="0"/>
                  <w:marBottom w:val="0"/>
                  <w:divBdr>
                    <w:top w:val="none" w:sz="0" w:space="0" w:color="auto"/>
                    <w:left w:val="none" w:sz="0" w:space="0" w:color="auto"/>
                    <w:bottom w:val="none" w:sz="0" w:space="0" w:color="auto"/>
                    <w:right w:val="none" w:sz="0" w:space="0" w:color="auto"/>
                  </w:divBdr>
                </w:div>
                <w:div w:id="1502161645">
                  <w:marLeft w:val="640"/>
                  <w:marRight w:val="0"/>
                  <w:marTop w:val="0"/>
                  <w:marBottom w:val="0"/>
                  <w:divBdr>
                    <w:top w:val="none" w:sz="0" w:space="0" w:color="auto"/>
                    <w:left w:val="none" w:sz="0" w:space="0" w:color="auto"/>
                    <w:bottom w:val="none" w:sz="0" w:space="0" w:color="auto"/>
                    <w:right w:val="none" w:sz="0" w:space="0" w:color="auto"/>
                  </w:divBdr>
                </w:div>
                <w:div w:id="1591279744">
                  <w:marLeft w:val="640"/>
                  <w:marRight w:val="0"/>
                  <w:marTop w:val="0"/>
                  <w:marBottom w:val="0"/>
                  <w:divBdr>
                    <w:top w:val="none" w:sz="0" w:space="0" w:color="auto"/>
                    <w:left w:val="none" w:sz="0" w:space="0" w:color="auto"/>
                    <w:bottom w:val="none" w:sz="0" w:space="0" w:color="auto"/>
                    <w:right w:val="none" w:sz="0" w:space="0" w:color="auto"/>
                  </w:divBdr>
                </w:div>
                <w:div w:id="1613978196">
                  <w:marLeft w:val="640"/>
                  <w:marRight w:val="0"/>
                  <w:marTop w:val="0"/>
                  <w:marBottom w:val="0"/>
                  <w:divBdr>
                    <w:top w:val="none" w:sz="0" w:space="0" w:color="auto"/>
                    <w:left w:val="none" w:sz="0" w:space="0" w:color="auto"/>
                    <w:bottom w:val="none" w:sz="0" w:space="0" w:color="auto"/>
                    <w:right w:val="none" w:sz="0" w:space="0" w:color="auto"/>
                  </w:divBdr>
                </w:div>
                <w:div w:id="1808745536">
                  <w:marLeft w:val="640"/>
                  <w:marRight w:val="0"/>
                  <w:marTop w:val="0"/>
                  <w:marBottom w:val="0"/>
                  <w:divBdr>
                    <w:top w:val="none" w:sz="0" w:space="0" w:color="auto"/>
                    <w:left w:val="none" w:sz="0" w:space="0" w:color="auto"/>
                    <w:bottom w:val="none" w:sz="0" w:space="0" w:color="auto"/>
                    <w:right w:val="none" w:sz="0" w:space="0" w:color="auto"/>
                  </w:divBdr>
                </w:div>
                <w:div w:id="1815100465">
                  <w:marLeft w:val="640"/>
                  <w:marRight w:val="0"/>
                  <w:marTop w:val="0"/>
                  <w:marBottom w:val="0"/>
                  <w:divBdr>
                    <w:top w:val="none" w:sz="0" w:space="0" w:color="auto"/>
                    <w:left w:val="none" w:sz="0" w:space="0" w:color="auto"/>
                    <w:bottom w:val="none" w:sz="0" w:space="0" w:color="auto"/>
                    <w:right w:val="none" w:sz="0" w:space="0" w:color="auto"/>
                  </w:divBdr>
                </w:div>
                <w:div w:id="1863086779">
                  <w:marLeft w:val="640"/>
                  <w:marRight w:val="0"/>
                  <w:marTop w:val="0"/>
                  <w:marBottom w:val="0"/>
                  <w:divBdr>
                    <w:top w:val="none" w:sz="0" w:space="0" w:color="auto"/>
                    <w:left w:val="none" w:sz="0" w:space="0" w:color="auto"/>
                    <w:bottom w:val="none" w:sz="0" w:space="0" w:color="auto"/>
                    <w:right w:val="none" w:sz="0" w:space="0" w:color="auto"/>
                  </w:divBdr>
                </w:div>
                <w:div w:id="1899120989">
                  <w:marLeft w:val="640"/>
                  <w:marRight w:val="0"/>
                  <w:marTop w:val="0"/>
                  <w:marBottom w:val="0"/>
                  <w:divBdr>
                    <w:top w:val="none" w:sz="0" w:space="0" w:color="auto"/>
                    <w:left w:val="none" w:sz="0" w:space="0" w:color="auto"/>
                    <w:bottom w:val="none" w:sz="0" w:space="0" w:color="auto"/>
                    <w:right w:val="none" w:sz="0" w:space="0" w:color="auto"/>
                  </w:divBdr>
                </w:div>
                <w:div w:id="1928465461">
                  <w:marLeft w:val="640"/>
                  <w:marRight w:val="0"/>
                  <w:marTop w:val="0"/>
                  <w:marBottom w:val="0"/>
                  <w:divBdr>
                    <w:top w:val="none" w:sz="0" w:space="0" w:color="auto"/>
                    <w:left w:val="none" w:sz="0" w:space="0" w:color="auto"/>
                    <w:bottom w:val="none" w:sz="0" w:space="0" w:color="auto"/>
                    <w:right w:val="none" w:sz="0" w:space="0" w:color="auto"/>
                  </w:divBdr>
                </w:div>
                <w:div w:id="2101753732">
                  <w:marLeft w:val="640"/>
                  <w:marRight w:val="0"/>
                  <w:marTop w:val="0"/>
                  <w:marBottom w:val="0"/>
                  <w:divBdr>
                    <w:top w:val="none" w:sz="0" w:space="0" w:color="auto"/>
                    <w:left w:val="none" w:sz="0" w:space="0" w:color="auto"/>
                    <w:bottom w:val="none" w:sz="0" w:space="0" w:color="auto"/>
                    <w:right w:val="none" w:sz="0" w:space="0" w:color="auto"/>
                  </w:divBdr>
                </w:div>
                <w:div w:id="213891485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548537575">
          <w:marLeft w:val="640"/>
          <w:marRight w:val="0"/>
          <w:marTop w:val="0"/>
          <w:marBottom w:val="0"/>
          <w:divBdr>
            <w:top w:val="none" w:sz="0" w:space="0" w:color="auto"/>
            <w:left w:val="none" w:sz="0" w:space="0" w:color="auto"/>
            <w:bottom w:val="none" w:sz="0" w:space="0" w:color="auto"/>
            <w:right w:val="none" w:sz="0" w:space="0" w:color="auto"/>
          </w:divBdr>
        </w:div>
        <w:div w:id="551044082">
          <w:marLeft w:val="640"/>
          <w:marRight w:val="0"/>
          <w:marTop w:val="0"/>
          <w:marBottom w:val="0"/>
          <w:divBdr>
            <w:top w:val="none" w:sz="0" w:space="0" w:color="auto"/>
            <w:left w:val="none" w:sz="0" w:space="0" w:color="auto"/>
            <w:bottom w:val="none" w:sz="0" w:space="0" w:color="auto"/>
            <w:right w:val="none" w:sz="0" w:space="0" w:color="auto"/>
          </w:divBdr>
        </w:div>
        <w:div w:id="649141113">
          <w:marLeft w:val="640"/>
          <w:marRight w:val="0"/>
          <w:marTop w:val="0"/>
          <w:marBottom w:val="0"/>
          <w:divBdr>
            <w:top w:val="none" w:sz="0" w:space="0" w:color="auto"/>
            <w:left w:val="none" w:sz="0" w:space="0" w:color="auto"/>
            <w:bottom w:val="none" w:sz="0" w:space="0" w:color="auto"/>
            <w:right w:val="none" w:sz="0" w:space="0" w:color="auto"/>
          </w:divBdr>
        </w:div>
        <w:div w:id="665668588">
          <w:marLeft w:val="640"/>
          <w:marRight w:val="0"/>
          <w:marTop w:val="0"/>
          <w:marBottom w:val="0"/>
          <w:divBdr>
            <w:top w:val="none" w:sz="0" w:space="0" w:color="auto"/>
            <w:left w:val="none" w:sz="0" w:space="0" w:color="auto"/>
            <w:bottom w:val="none" w:sz="0" w:space="0" w:color="auto"/>
            <w:right w:val="none" w:sz="0" w:space="0" w:color="auto"/>
          </w:divBdr>
        </w:div>
        <w:div w:id="710691579">
          <w:marLeft w:val="640"/>
          <w:marRight w:val="0"/>
          <w:marTop w:val="0"/>
          <w:marBottom w:val="0"/>
          <w:divBdr>
            <w:top w:val="none" w:sz="0" w:space="0" w:color="auto"/>
            <w:left w:val="none" w:sz="0" w:space="0" w:color="auto"/>
            <w:bottom w:val="none" w:sz="0" w:space="0" w:color="auto"/>
            <w:right w:val="none" w:sz="0" w:space="0" w:color="auto"/>
          </w:divBdr>
        </w:div>
        <w:div w:id="766268714">
          <w:marLeft w:val="640"/>
          <w:marRight w:val="0"/>
          <w:marTop w:val="0"/>
          <w:marBottom w:val="0"/>
          <w:divBdr>
            <w:top w:val="none" w:sz="0" w:space="0" w:color="auto"/>
            <w:left w:val="none" w:sz="0" w:space="0" w:color="auto"/>
            <w:bottom w:val="none" w:sz="0" w:space="0" w:color="auto"/>
            <w:right w:val="none" w:sz="0" w:space="0" w:color="auto"/>
          </w:divBdr>
        </w:div>
        <w:div w:id="915671787">
          <w:marLeft w:val="640"/>
          <w:marRight w:val="0"/>
          <w:marTop w:val="0"/>
          <w:marBottom w:val="0"/>
          <w:divBdr>
            <w:top w:val="none" w:sz="0" w:space="0" w:color="auto"/>
            <w:left w:val="none" w:sz="0" w:space="0" w:color="auto"/>
            <w:bottom w:val="none" w:sz="0" w:space="0" w:color="auto"/>
            <w:right w:val="none" w:sz="0" w:space="0" w:color="auto"/>
          </w:divBdr>
        </w:div>
        <w:div w:id="1174764763">
          <w:marLeft w:val="640"/>
          <w:marRight w:val="0"/>
          <w:marTop w:val="0"/>
          <w:marBottom w:val="0"/>
          <w:divBdr>
            <w:top w:val="none" w:sz="0" w:space="0" w:color="auto"/>
            <w:left w:val="none" w:sz="0" w:space="0" w:color="auto"/>
            <w:bottom w:val="none" w:sz="0" w:space="0" w:color="auto"/>
            <w:right w:val="none" w:sz="0" w:space="0" w:color="auto"/>
          </w:divBdr>
        </w:div>
        <w:div w:id="1267538539">
          <w:marLeft w:val="640"/>
          <w:marRight w:val="0"/>
          <w:marTop w:val="0"/>
          <w:marBottom w:val="0"/>
          <w:divBdr>
            <w:top w:val="none" w:sz="0" w:space="0" w:color="auto"/>
            <w:left w:val="none" w:sz="0" w:space="0" w:color="auto"/>
            <w:bottom w:val="none" w:sz="0" w:space="0" w:color="auto"/>
            <w:right w:val="none" w:sz="0" w:space="0" w:color="auto"/>
          </w:divBdr>
        </w:div>
        <w:div w:id="1322737034">
          <w:marLeft w:val="640"/>
          <w:marRight w:val="0"/>
          <w:marTop w:val="0"/>
          <w:marBottom w:val="0"/>
          <w:divBdr>
            <w:top w:val="none" w:sz="0" w:space="0" w:color="auto"/>
            <w:left w:val="none" w:sz="0" w:space="0" w:color="auto"/>
            <w:bottom w:val="none" w:sz="0" w:space="0" w:color="auto"/>
            <w:right w:val="none" w:sz="0" w:space="0" w:color="auto"/>
          </w:divBdr>
        </w:div>
        <w:div w:id="1398438288">
          <w:marLeft w:val="640"/>
          <w:marRight w:val="0"/>
          <w:marTop w:val="0"/>
          <w:marBottom w:val="0"/>
          <w:divBdr>
            <w:top w:val="none" w:sz="0" w:space="0" w:color="auto"/>
            <w:left w:val="none" w:sz="0" w:space="0" w:color="auto"/>
            <w:bottom w:val="none" w:sz="0" w:space="0" w:color="auto"/>
            <w:right w:val="none" w:sz="0" w:space="0" w:color="auto"/>
          </w:divBdr>
        </w:div>
        <w:div w:id="1444573538">
          <w:marLeft w:val="640"/>
          <w:marRight w:val="0"/>
          <w:marTop w:val="0"/>
          <w:marBottom w:val="0"/>
          <w:divBdr>
            <w:top w:val="none" w:sz="0" w:space="0" w:color="auto"/>
            <w:left w:val="none" w:sz="0" w:space="0" w:color="auto"/>
            <w:bottom w:val="none" w:sz="0" w:space="0" w:color="auto"/>
            <w:right w:val="none" w:sz="0" w:space="0" w:color="auto"/>
          </w:divBdr>
        </w:div>
        <w:div w:id="1479416574">
          <w:marLeft w:val="640"/>
          <w:marRight w:val="0"/>
          <w:marTop w:val="0"/>
          <w:marBottom w:val="0"/>
          <w:divBdr>
            <w:top w:val="none" w:sz="0" w:space="0" w:color="auto"/>
            <w:left w:val="none" w:sz="0" w:space="0" w:color="auto"/>
            <w:bottom w:val="none" w:sz="0" w:space="0" w:color="auto"/>
            <w:right w:val="none" w:sz="0" w:space="0" w:color="auto"/>
          </w:divBdr>
        </w:div>
        <w:div w:id="1586307340">
          <w:marLeft w:val="640"/>
          <w:marRight w:val="0"/>
          <w:marTop w:val="0"/>
          <w:marBottom w:val="0"/>
          <w:divBdr>
            <w:top w:val="none" w:sz="0" w:space="0" w:color="auto"/>
            <w:left w:val="none" w:sz="0" w:space="0" w:color="auto"/>
            <w:bottom w:val="none" w:sz="0" w:space="0" w:color="auto"/>
            <w:right w:val="none" w:sz="0" w:space="0" w:color="auto"/>
          </w:divBdr>
        </w:div>
        <w:div w:id="1900825798">
          <w:marLeft w:val="640"/>
          <w:marRight w:val="0"/>
          <w:marTop w:val="0"/>
          <w:marBottom w:val="0"/>
          <w:divBdr>
            <w:top w:val="none" w:sz="0" w:space="0" w:color="auto"/>
            <w:left w:val="none" w:sz="0" w:space="0" w:color="auto"/>
            <w:bottom w:val="none" w:sz="0" w:space="0" w:color="auto"/>
            <w:right w:val="none" w:sz="0" w:space="0" w:color="auto"/>
          </w:divBdr>
        </w:div>
      </w:divsChild>
    </w:div>
    <w:div w:id="1955400581">
      <w:bodyDiv w:val="1"/>
      <w:marLeft w:val="0"/>
      <w:marRight w:val="0"/>
      <w:marTop w:val="0"/>
      <w:marBottom w:val="0"/>
      <w:divBdr>
        <w:top w:val="none" w:sz="0" w:space="0" w:color="auto"/>
        <w:left w:val="none" w:sz="0" w:space="0" w:color="auto"/>
        <w:bottom w:val="none" w:sz="0" w:space="0" w:color="auto"/>
        <w:right w:val="none" w:sz="0" w:space="0" w:color="auto"/>
      </w:divBdr>
      <w:divsChild>
        <w:div w:id="280867">
          <w:marLeft w:val="640"/>
          <w:marRight w:val="0"/>
          <w:marTop w:val="0"/>
          <w:marBottom w:val="0"/>
          <w:divBdr>
            <w:top w:val="none" w:sz="0" w:space="0" w:color="auto"/>
            <w:left w:val="none" w:sz="0" w:space="0" w:color="auto"/>
            <w:bottom w:val="none" w:sz="0" w:space="0" w:color="auto"/>
            <w:right w:val="none" w:sz="0" w:space="0" w:color="auto"/>
          </w:divBdr>
        </w:div>
        <w:div w:id="293095760">
          <w:marLeft w:val="640"/>
          <w:marRight w:val="0"/>
          <w:marTop w:val="0"/>
          <w:marBottom w:val="0"/>
          <w:divBdr>
            <w:top w:val="none" w:sz="0" w:space="0" w:color="auto"/>
            <w:left w:val="none" w:sz="0" w:space="0" w:color="auto"/>
            <w:bottom w:val="none" w:sz="0" w:space="0" w:color="auto"/>
            <w:right w:val="none" w:sz="0" w:space="0" w:color="auto"/>
          </w:divBdr>
        </w:div>
        <w:div w:id="460266368">
          <w:marLeft w:val="640"/>
          <w:marRight w:val="0"/>
          <w:marTop w:val="0"/>
          <w:marBottom w:val="0"/>
          <w:divBdr>
            <w:top w:val="none" w:sz="0" w:space="0" w:color="auto"/>
            <w:left w:val="none" w:sz="0" w:space="0" w:color="auto"/>
            <w:bottom w:val="none" w:sz="0" w:space="0" w:color="auto"/>
            <w:right w:val="none" w:sz="0" w:space="0" w:color="auto"/>
          </w:divBdr>
        </w:div>
        <w:div w:id="712730465">
          <w:marLeft w:val="640"/>
          <w:marRight w:val="0"/>
          <w:marTop w:val="0"/>
          <w:marBottom w:val="0"/>
          <w:divBdr>
            <w:top w:val="none" w:sz="0" w:space="0" w:color="auto"/>
            <w:left w:val="none" w:sz="0" w:space="0" w:color="auto"/>
            <w:bottom w:val="none" w:sz="0" w:space="0" w:color="auto"/>
            <w:right w:val="none" w:sz="0" w:space="0" w:color="auto"/>
          </w:divBdr>
        </w:div>
        <w:div w:id="771512499">
          <w:marLeft w:val="640"/>
          <w:marRight w:val="0"/>
          <w:marTop w:val="0"/>
          <w:marBottom w:val="0"/>
          <w:divBdr>
            <w:top w:val="none" w:sz="0" w:space="0" w:color="auto"/>
            <w:left w:val="none" w:sz="0" w:space="0" w:color="auto"/>
            <w:bottom w:val="none" w:sz="0" w:space="0" w:color="auto"/>
            <w:right w:val="none" w:sz="0" w:space="0" w:color="auto"/>
          </w:divBdr>
        </w:div>
        <w:div w:id="1004434635">
          <w:marLeft w:val="640"/>
          <w:marRight w:val="0"/>
          <w:marTop w:val="0"/>
          <w:marBottom w:val="0"/>
          <w:divBdr>
            <w:top w:val="none" w:sz="0" w:space="0" w:color="auto"/>
            <w:left w:val="none" w:sz="0" w:space="0" w:color="auto"/>
            <w:bottom w:val="none" w:sz="0" w:space="0" w:color="auto"/>
            <w:right w:val="none" w:sz="0" w:space="0" w:color="auto"/>
          </w:divBdr>
        </w:div>
        <w:div w:id="1371804171">
          <w:marLeft w:val="640"/>
          <w:marRight w:val="0"/>
          <w:marTop w:val="0"/>
          <w:marBottom w:val="0"/>
          <w:divBdr>
            <w:top w:val="none" w:sz="0" w:space="0" w:color="auto"/>
            <w:left w:val="none" w:sz="0" w:space="0" w:color="auto"/>
            <w:bottom w:val="none" w:sz="0" w:space="0" w:color="auto"/>
            <w:right w:val="none" w:sz="0" w:space="0" w:color="auto"/>
          </w:divBdr>
        </w:div>
      </w:divsChild>
    </w:div>
    <w:div w:id="1960605392">
      <w:bodyDiv w:val="1"/>
      <w:marLeft w:val="0"/>
      <w:marRight w:val="0"/>
      <w:marTop w:val="0"/>
      <w:marBottom w:val="0"/>
      <w:divBdr>
        <w:top w:val="none" w:sz="0" w:space="0" w:color="auto"/>
        <w:left w:val="none" w:sz="0" w:space="0" w:color="auto"/>
        <w:bottom w:val="none" w:sz="0" w:space="0" w:color="auto"/>
        <w:right w:val="none" w:sz="0" w:space="0" w:color="auto"/>
      </w:divBdr>
      <w:divsChild>
        <w:div w:id="47457771">
          <w:marLeft w:val="640"/>
          <w:marRight w:val="0"/>
          <w:marTop w:val="0"/>
          <w:marBottom w:val="0"/>
          <w:divBdr>
            <w:top w:val="none" w:sz="0" w:space="0" w:color="auto"/>
            <w:left w:val="none" w:sz="0" w:space="0" w:color="auto"/>
            <w:bottom w:val="none" w:sz="0" w:space="0" w:color="auto"/>
            <w:right w:val="none" w:sz="0" w:space="0" w:color="auto"/>
          </w:divBdr>
        </w:div>
        <w:div w:id="159541696">
          <w:marLeft w:val="640"/>
          <w:marRight w:val="0"/>
          <w:marTop w:val="0"/>
          <w:marBottom w:val="0"/>
          <w:divBdr>
            <w:top w:val="none" w:sz="0" w:space="0" w:color="auto"/>
            <w:left w:val="none" w:sz="0" w:space="0" w:color="auto"/>
            <w:bottom w:val="none" w:sz="0" w:space="0" w:color="auto"/>
            <w:right w:val="none" w:sz="0" w:space="0" w:color="auto"/>
          </w:divBdr>
        </w:div>
        <w:div w:id="243415362">
          <w:marLeft w:val="640"/>
          <w:marRight w:val="0"/>
          <w:marTop w:val="0"/>
          <w:marBottom w:val="0"/>
          <w:divBdr>
            <w:top w:val="none" w:sz="0" w:space="0" w:color="auto"/>
            <w:left w:val="none" w:sz="0" w:space="0" w:color="auto"/>
            <w:bottom w:val="none" w:sz="0" w:space="0" w:color="auto"/>
            <w:right w:val="none" w:sz="0" w:space="0" w:color="auto"/>
          </w:divBdr>
        </w:div>
        <w:div w:id="259487483">
          <w:marLeft w:val="640"/>
          <w:marRight w:val="0"/>
          <w:marTop w:val="0"/>
          <w:marBottom w:val="0"/>
          <w:divBdr>
            <w:top w:val="none" w:sz="0" w:space="0" w:color="auto"/>
            <w:left w:val="none" w:sz="0" w:space="0" w:color="auto"/>
            <w:bottom w:val="none" w:sz="0" w:space="0" w:color="auto"/>
            <w:right w:val="none" w:sz="0" w:space="0" w:color="auto"/>
          </w:divBdr>
        </w:div>
        <w:div w:id="357316569">
          <w:marLeft w:val="640"/>
          <w:marRight w:val="0"/>
          <w:marTop w:val="0"/>
          <w:marBottom w:val="0"/>
          <w:divBdr>
            <w:top w:val="none" w:sz="0" w:space="0" w:color="auto"/>
            <w:left w:val="none" w:sz="0" w:space="0" w:color="auto"/>
            <w:bottom w:val="none" w:sz="0" w:space="0" w:color="auto"/>
            <w:right w:val="none" w:sz="0" w:space="0" w:color="auto"/>
          </w:divBdr>
        </w:div>
        <w:div w:id="492645060">
          <w:marLeft w:val="640"/>
          <w:marRight w:val="0"/>
          <w:marTop w:val="0"/>
          <w:marBottom w:val="0"/>
          <w:divBdr>
            <w:top w:val="none" w:sz="0" w:space="0" w:color="auto"/>
            <w:left w:val="none" w:sz="0" w:space="0" w:color="auto"/>
            <w:bottom w:val="none" w:sz="0" w:space="0" w:color="auto"/>
            <w:right w:val="none" w:sz="0" w:space="0" w:color="auto"/>
          </w:divBdr>
        </w:div>
        <w:div w:id="748304578">
          <w:marLeft w:val="640"/>
          <w:marRight w:val="0"/>
          <w:marTop w:val="0"/>
          <w:marBottom w:val="0"/>
          <w:divBdr>
            <w:top w:val="none" w:sz="0" w:space="0" w:color="auto"/>
            <w:left w:val="none" w:sz="0" w:space="0" w:color="auto"/>
            <w:bottom w:val="none" w:sz="0" w:space="0" w:color="auto"/>
            <w:right w:val="none" w:sz="0" w:space="0" w:color="auto"/>
          </w:divBdr>
        </w:div>
        <w:div w:id="859926522">
          <w:marLeft w:val="640"/>
          <w:marRight w:val="0"/>
          <w:marTop w:val="0"/>
          <w:marBottom w:val="0"/>
          <w:divBdr>
            <w:top w:val="none" w:sz="0" w:space="0" w:color="auto"/>
            <w:left w:val="none" w:sz="0" w:space="0" w:color="auto"/>
            <w:bottom w:val="none" w:sz="0" w:space="0" w:color="auto"/>
            <w:right w:val="none" w:sz="0" w:space="0" w:color="auto"/>
          </w:divBdr>
        </w:div>
        <w:div w:id="921069070">
          <w:marLeft w:val="640"/>
          <w:marRight w:val="0"/>
          <w:marTop w:val="0"/>
          <w:marBottom w:val="0"/>
          <w:divBdr>
            <w:top w:val="none" w:sz="0" w:space="0" w:color="auto"/>
            <w:left w:val="none" w:sz="0" w:space="0" w:color="auto"/>
            <w:bottom w:val="none" w:sz="0" w:space="0" w:color="auto"/>
            <w:right w:val="none" w:sz="0" w:space="0" w:color="auto"/>
          </w:divBdr>
        </w:div>
        <w:div w:id="1011176872">
          <w:marLeft w:val="640"/>
          <w:marRight w:val="0"/>
          <w:marTop w:val="0"/>
          <w:marBottom w:val="0"/>
          <w:divBdr>
            <w:top w:val="none" w:sz="0" w:space="0" w:color="auto"/>
            <w:left w:val="none" w:sz="0" w:space="0" w:color="auto"/>
            <w:bottom w:val="none" w:sz="0" w:space="0" w:color="auto"/>
            <w:right w:val="none" w:sz="0" w:space="0" w:color="auto"/>
          </w:divBdr>
        </w:div>
        <w:div w:id="1032192874">
          <w:marLeft w:val="640"/>
          <w:marRight w:val="0"/>
          <w:marTop w:val="0"/>
          <w:marBottom w:val="0"/>
          <w:divBdr>
            <w:top w:val="none" w:sz="0" w:space="0" w:color="auto"/>
            <w:left w:val="none" w:sz="0" w:space="0" w:color="auto"/>
            <w:bottom w:val="none" w:sz="0" w:space="0" w:color="auto"/>
            <w:right w:val="none" w:sz="0" w:space="0" w:color="auto"/>
          </w:divBdr>
        </w:div>
        <w:div w:id="1108045768">
          <w:marLeft w:val="640"/>
          <w:marRight w:val="0"/>
          <w:marTop w:val="0"/>
          <w:marBottom w:val="0"/>
          <w:divBdr>
            <w:top w:val="none" w:sz="0" w:space="0" w:color="auto"/>
            <w:left w:val="none" w:sz="0" w:space="0" w:color="auto"/>
            <w:bottom w:val="none" w:sz="0" w:space="0" w:color="auto"/>
            <w:right w:val="none" w:sz="0" w:space="0" w:color="auto"/>
          </w:divBdr>
        </w:div>
        <w:div w:id="1171065188">
          <w:marLeft w:val="640"/>
          <w:marRight w:val="0"/>
          <w:marTop w:val="0"/>
          <w:marBottom w:val="0"/>
          <w:divBdr>
            <w:top w:val="none" w:sz="0" w:space="0" w:color="auto"/>
            <w:left w:val="none" w:sz="0" w:space="0" w:color="auto"/>
            <w:bottom w:val="none" w:sz="0" w:space="0" w:color="auto"/>
            <w:right w:val="none" w:sz="0" w:space="0" w:color="auto"/>
          </w:divBdr>
        </w:div>
        <w:div w:id="1262495576">
          <w:marLeft w:val="640"/>
          <w:marRight w:val="0"/>
          <w:marTop w:val="0"/>
          <w:marBottom w:val="0"/>
          <w:divBdr>
            <w:top w:val="none" w:sz="0" w:space="0" w:color="auto"/>
            <w:left w:val="none" w:sz="0" w:space="0" w:color="auto"/>
            <w:bottom w:val="none" w:sz="0" w:space="0" w:color="auto"/>
            <w:right w:val="none" w:sz="0" w:space="0" w:color="auto"/>
          </w:divBdr>
        </w:div>
        <w:div w:id="1819149206">
          <w:marLeft w:val="640"/>
          <w:marRight w:val="0"/>
          <w:marTop w:val="0"/>
          <w:marBottom w:val="0"/>
          <w:divBdr>
            <w:top w:val="none" w:sz="0" w:space="0" w:color="auto"/>
            <w:left w:val="none" w:sz="0" w:space="0" w:color="auto"/>
            <w:bottom w:val="none" w:sz="0" w:space="0" w:color="auto"/>
            <w:right w:val="none" w:sz="0" w:space="0" w:color="auto"/>
          </w:divBdr>
        </w:div>
        <w:div w:id="2018188053">
          <w:marLeft w:val="640"/>
          <w:marRight w:val="0"/>
          <w:marTop w:val="0"/>
          <w:marBottom w:val="0"/>
          <w:divBdr>
            <w:top w:val="none" w:sz="0" w:space="0" w:color="auto"/>
            <w:left w:val="none" w:sz="0" w:space="0" w:color="auto"/>
            <w:bottom w:val="none" w:sz="0" w:space="0" w:color="auto"/>
            <w:right w:val="none" w:sz="0" w:space="0" w:color="auto"/>
          </w:divBdr>
        </w:div>
        <w:div w:id="2110419787">
          <w:marLeft w:val="640"/>
          <w:marRight w:val="0"/>
          <w:marTop w:val="0"/>
          <w:marBottom w:val="0"/>
          <w:divBdr>
            <w:top w:val="none" w:sz="0" w:space="0" w:color="auto"/>
            <w:left w:val="none" w:sz="0" w:space="0" w:color="auto"/>
            <w:bottom w:val="none" w:sz="0" w:space="0" w:color="auto"/>
            <w:right w:val="none" w:sz="0" w:space="0" w:color="auto"/>
          </w:divBdr>
        </w:div>
        <w:div w:id="2132628733">
          <w:marLeft w:val="640"/>
          <w:marRight w:val="0"/>
          <w:marTop w:val="0"/>
          <w:marBottom w:val="0"/>
          <w:divBdr>
            <w:top w:val="none" w:sz="0" w:space="0" w:color="auto"/>
            <w:left w:val="none" w:sz="0" w:space="0" w:color="auto"/>
            <w:bottom w:val="none" w:sz="0" w:space="0" w:color="auto"/>
            <w:right w:val="none" w:sz="0" w:space="0" w:color="auto"/>
          </w:divBdr>
        </w:div>
      </w:divsChild>
    </w:div>
    <w:div w:id="1973359726">
      <w:bodyDiv w:val="1"/>
      <w:marLeft w:val="0"/>
      <w:marRight w:val="0"/>
      <w:marTop w:val="0"/>
      <w:marBottom w:val="0"/>
      <w:divBdr>
        <w:top w:val="none" w:sz="0" w:space="0" w:color="auto"/>
        <w:left w:val="none" w:sz="0" w:space="0" w:color="auto"/>
        <w:bottom w:val="none" w:sz="0" w:space="0" w:color="auto"/>
        <w:right w:val="none" w:sz="0" w:space="0" w:color="auto"/>
      </w:divBdr>
      <w:divsChild>
        <w:div w:id="180974775">
          <w:marLeft w:val="640"/>
          <w:marRight w:val="0"/>
          <w:marTop w:val="0"/>
          <w:marBottom w:val="0"/>
          <w:divBdr>
            <w:top w:val="none" w:sz="0" w:space="0" w:color="auto"/>
            <w:left w:val="none" w:sz="0" w:space="0" w:color="auto"/>
            <w:bottom w:val="none" w:sz="0" w:space="0" w:color="auto"/>
            <w:right w:val="none" w:sz="0" w:space="0" w:color="auto"/>
          </w:divBdr>
        </w:div>
        <w:div w:id="201603498">
          <w:marLeft w:val="640"/>
          <w:marRight w:val="0"/>
          <w:marTop w:val="0"/>
          <w:marBottom w:val="0"/>
          <w:divBdr>
            <w:top w:val="none" w:sz="0" w:space="0" w:color="auto"/>
            <w:left w:val="none" w:sz="0" w:space="0" w:color="auto"/>
            <w:bottom w:val="none" w:sz="0" w:space="0" w:color="auto"/>
            <w:right w:val="none" w:sz="0" w:space="0" w:color="auto"/>
          </w:divBdr>
        </w:div>
        <w:div w:id="359747029">
          <w:marLeft w:val="640"/>
          <w:marRight w:val="0"/>
          <w:marTop w:val="0"/>
          <w:marBottom w:val="0"/>
          <w:divBdr>
            <w:top w:val="none" w:sz="0" w:space="0" w:color="auto"/>
            <w:left w:val="none" w:sz="0" w:space="0" w:color="auto"/>
            <w:bottom w:val="none" w:sz="0" w:space="0" w:color="auto"/>
            <w:right w:val="none" w:sz="0" w:space="0" w:color="auto"/>
          </w:divBdr>
        </w:div>
        <w:div w:id="360328909">
          <w:marLeft w:val="640"/>
          <w:marRight w:val="0"/>
          <w:marTop w:val="0"/>
          <w:marBottom w:val="0"/>
          <w:divBdr>
            <w:top w:val="none" w:sz="0" w:space="0" w:color="auto"/>
            <w:left w:val="none" w:sz="0" w:space="0" w:color="auto"/>
            <w:bottom w:val="none" w:sz="0" w:space="0" w:color="auto"/>
            <w:right w:val="none" w:sz="0" w:space="0" w:color="auto"/>
          </w:divBdr>
        </w:div>
        <w:div w:id="418600425">
          <w:marLeft w:val="640"/>
          <w:marRight w:val="0"/>
          <w:marTop w:val="0"/>
          <w:marBottom w:val="0"/>
          <w:divBdr>
            <w:top w:val="none" w:sz="0" w:space="0" w:color="auto"/>
            <w:left w:val="none" w:sz="0" w:space="0" w:color="auto"/>
            <w:bottom w:val="none" w:sz="0" w:space="0" w:color="auto"/>
            <w:right w:val="none" w:sz="0" w:space="0" w:color="auto"/>
          </w:divBdr>
        </w:div>
        <w:div w:id="497232020">
          <w:marLeft w:val="640"/>
          <w:marRight w:val="0"/>
          <w:marTop w:val="0"/>
          <w:marBottom w:val="0"/>
          <w:divBdr>
            <w:top w:val="none" w:sz="0" w:space="0" w:color="auto"/>
            <w:left w:val="none" w:sz="0" w:space="0" w:color="auto"/>
            <w:bottom w:val="none" w:sz="0" w:space="0" w:color="auto"/>
            <w:right w:val="none" w:sz="0" w:space="0" w:color="auto"/>
          </w:divBdr>
        </w:div>
        <w:div w:id="497623709">
          <w:marLeft w:val="640"/>
          <w:marRight w:val="0"/>
          <w:marTop w:val="0"/>
          <w:marBottom w:val="0"/>
          <w:divBdr>
            <w:top w:val="none" w:sz="0" w:space="0" w:color="auto"/>
            <w:left w:val="none" w:sz="0" w:space="0" w:color="auto"/>
            <w:bottom w:val="none" w:sz="0" w:space="0" w:color="auto"/>
            <w:right w:val="none" w:sz="0" w:space="0" w:color="auto"/>
          </w:divBdr>
        </w:div>
        <w:div w:id="591090607">
          <w:marLeft w:val="640"/>
          <w:marRight w:val="0"/>
          <w:marTop w:val="0"/>
          <w:marBottom w:val="0"/>
          <w:divBdr>
            <w:top w:val="none" w:sz="0" w:space="0" w:color="auto"/>
            <w:left w:val="none" w:sz="0" w:space="0" w:color="auto"/>
            <w:bottom w:val="none" w:sz="0" w:space="0" w:color="auto"/>
            <w:right w:val="none" w:sz="0" w:space="0" w:color="auto"/>
          </w:divBdr>
        </w:div>
        <w:div w:id="683016689">
          <w:marLeft w:val="640"/>
          <w:marRight w:val="0"/>
          <w:marTop w:val="0"/>
          <w:marBottom w:val="0"/>
          <w:divBdr>
            <w:top w:val="none" w:sz="0" w:space="0" w:color="auto"/>
            <w:left w:val="none" w:sz="0" w:space="0" w:color="auto"/>
            <w:bottom w:val="none" w:sz="0" w:space="0" w:color="auto"/>
            <w:right w:val="none" w:sz="0" w:space="0" w:color="auto"/>
          </w:divBdr>
        </w:div>
        <w:div w:id="720056467">
          <w:marLeft w:val="640"/>
          <w:marRight w:val="0"/>
          <w:marTop w:val="0"/>
          <w:marBottom w:val="0"/>
          <w:divBdr>
            <w:top w:val="none" w:sz="0" w:space="0" w:color="auto"/>
            <w:left w:val="none" w:sz="0" w:space="0" w:color="auto"/>
            <w:bottom w:val="none" w:sz="0" w:space="0" w:color="auto"/>
            <w:right w:val="none" w:sz="0" w:space="0" w:color="auto"/>
          </w:divBdr>
        </w:div>
        <w:div w:id="949435810">
          <w:marLeft w:val="640"/>
          <w:marRight w:val="0"/>
          <w:marTop w:val="0"/>
          <w:marBottom w:val="0"/>
          <w:divBdr>
            <w:top w:val="none" w:sz="0" w:space="0" w:color="auto"/>
            <w:left w:val="none" w:sz="0" w:space="0" w:color="auto"/>
            <w:bottom w:val="none" w:sz="0" w:space="0" w:color="auto"/>
            <w:right w:val="none" w:sz="0" w:space="0" w:color="auto"/>
          </w:divBdr>
        </w:div>
        <w:div w:id="963466376">
          <w:marLeft w:val="640"/>
          <w:marRight w:val="0"/>
          <w:marTop w:val="0"/>
          <w:marBottom w:val="0"/>
          <w:divBdr>
            <w:top w:val="none" w:sz="0" w:space="0" w:color="auto"/>
            <w:left w:val="none" w:sz="0" w:space="0" w:color="auto"/>
            <w:bottom w:val="none" w:sz="0" w:space="0" w:color="auto"/>
            <w:right w:val="none" w:sz="0" w:space="0" w:color="auto"/>
          </w:divBdr>
        </w:div>
        <w:div w:id="973606981">
          <w:marLeft w:val="640"/>
          <w:marRight w:val="0"/>
          <w:marTop w:val="0"/>
          <w:marBottom w:val="0"/>
          <w:divBdr>
            <w:top w:val="none" w:sz="0" w:space="0" w:color="auto"/>
            <w:left w:val="none" w:sz="0" w:space="0" w:color="auto"/>
            <w:bottom w:val="none" w:sz="0" w:space="0" w:color="auto"/>
            <w:right w:val="none" w:sz="0" w:space="0" w:color="auto"/>
          </w:divBdr>
        </w:div>
        <w:div w:id="980963571">
          <w:marLeft w:val="640"/>
          <w:marRight w:val="0"/>
          <w:marTop w:val="0"/>
          <w:marBottom w:val="0"/>
          <w:divBdr>
            <w:top w:val="none" w:sz="0" w:space="0" w:color="auto"/>
            <w:left w:val="none" w:sz="0" w:space="0" w:color="auto"/>
            <w:bottom w:val="none" w:sz="0" w:space="0" w:color="auto"/>
            <w:right w:val="none" w:sz="0" w:space="0" w:color="auto"/>
          </w:divBdr>
        </w:div>
        <w:div w:id="1029835732">
          <w:marLeft w:val="640"/>
          <w:marRight w:val="0"/>
          <w:marTop w:val="0"/>
          <w:marBottom w:val="0"/>
          <w:divBdr>
            <w:top w:val="none" w:sz="0" w:space="0" w:color="auto"/>
            <w:left w:val="none" w:sz="0" w:space="0" w:color="auto"/>
            <w:bottom w:val="none" w:sz="0" w:space="0" w:color="auto"/>
            <w:right w:val="none" w:sz="0" w:space="0" w:color="auto"/>
          </w:divBdr>
        </w:div>
        <w:div w:id="1067534850">
          <w:marLeft w:val="640"/>
          <w:marRight w:val="0"/>
          <w:marTop w:val="0"/>
          <w:marBottom w:val="0"/>
          <w:divBdr>
            <w:top w:val="none" w:sz="0" w:space="0" w:color="auto"/>
            <w:left w:val="none" w:sz="0" w:space="0" w:color="auto"/>
            <w:bottom w:val="none" w:sz="0" w:space="0" w:color="auto"/>
            <w:right w:val="none" w:sz="0" w:space="0" w:color="auto"/>
          </w:divBdr>
        </w:div>
        <w:div w:id="1138230645">
          <w:marLeft w:val="640"/>
          <w:marRight w:val="0"/>
          <w:marTop w:val="0"/>
          <w:marBottom w:val="0"/>
          <w:divBdr>
            <w:top w:val="none" w:sz="0" w:space="0" w:color="auto"/>
            <w:left w:val="none" w:sz="0" w:space="0" w:color="auto"/>
            <w:bottom w:val="none" w:sz="0" w:space="0" w:color="auto"/>
            <w:right w:val="none" w:sz="0" w:space="0" w:color="auto"/>
          </w:divBdr>
        </w:div>
        <w:div w:id="1204250243">
          <w:marLeft w:val="640"/>
          <w:marRight w:val="0"/>
          <w:marTop w:val="0"/>
          <w:marBottom w:val="0"/>
          <w:divBdr>
            <w:top w:val="none" w:sz="0" w:space="0" w:color="auto"/>
            <w:left w:val="none" w:sz="0" w:space="0" w:color="auto"/>
            <w:bottom w:val="none" w:sz="0" w:space="0" w:color="auto"/>
            <w:right w:val="none" w:sz="0" w:space="0" w:color="auto"/>
          </w:divBdr>
        </w:div>
        <w:div w:id="1368529145">
          <w:marLeft w:val="640"/>
          <w:marRight w:val="0"/>
          <w:marTop w:val="0"/>
          <w:marBottom w:val="0"/>
          <w:divBdr>
            <w:top w:val="none" w:sz="0" w:space="0" w:color="auto"/>
            <w:left w:val="none" w:sz="0" w:space="0" w:color="auto"/>
            <w:bottom w:val="none" w:sz="0" w:space="0" w:color="auto"/>
            <w:right w:val="none" w:sz="0" w:space="0" w:color="auto"/>
          </w:divBdr>
        </w:div>
        <w:div w:id="1580019230">
          <w:marLeft w:val="640"/>
          <w:marRight w:val="0"/>
          <w:marTop w:val="0"/>
          <w:marBottom w:val="0"/>
          <w:divBdr>
            <w:top w:val="none" w:sz="0" w:space="0" w:color="auto"/>
            <w:left w:val="none" w:sz="0" w:space="0" w:color="auto"/>
            <w:bottom w:val="none" w:sz="0" w:space="0" w:color="auto"/>
            <w:right w:val="none" w:sz="0" w:space="0" w:color="auto"/>
          </w:divBdr>
        </w:div>
        <w:div w:id="1621103801">
          <w:marLeft w:val="640"/>
          <w:marRight w:val="0"/>
          <w:marTop w:val="0"/>
          <w:marBottom w:val="0"/>
          <w:divBdr>
            <w:top w:val="none" w:sz="0" w:space="0" w:color="auto"/>
            <w:left w:val="none" w:sz="0" w:space="0" w:color="auto"/>
            <w:bottom w:val="none" w:sz="0" w:space="0" w:color="auto"/>
            <w:right w:val="none" w:sz="0" w:space="0" w:color="auto"/>
          </w:divBdr>
        </w:div>
        <w:div w:id="1710644223">
          <w:marLeft w:val="640"/>
          <w:marRight w:val="0"/>
          <w:marTop w:val="0"/>
          <w:marBottom w:val="0"/>
          <w:divBdr>
            <w:top w:val="none" w:sz="0" w:space="0" w:color="auto"/>
            <w:left w:val="none" w:sz="0" w:space="0" w:color="auto"/>
            <w:bottom w:val="none" w:sz="0" w:space="0" w:color="auto"/>
            <w:right w:val="none" w:sz="0" w:space="0" w:color="auto"/>
          </w:divBdr>
        </w:div>
        <w:div w:id="1831215544">
          <w:marLeft w:val="640"/>
          <w:marRight w:val="0"/>
          <w:marTop w:val="0"/>
          <w:marBottom w:val="0"/>
          <w:divBdr>
            <w:top w:val="none" w:sz="0" w:space="0" w:color="auto"/>
            <w:left w:val="none" w:sz="0" w:space="0" w:color="auto"/>
            <w:bottom w:val="none" w:sz="0" w:space="0" w:color="auto"/>
            <w:right w:val="none" w:sz="0" w:space="0" w:color="auto"/>
          </w:divBdr>
        </w:div>
        <w:div w:id="1946184800">
          <w:marLeft w:val="640"/>
          <w:marRight w:val="0"/>
          <w:marTop w:val="0"/>
          <w:marBottom w:val="0"/>
          <w:divBdr>
            <w:top w:val="none" w:sz="0" w:space="0" w:color="auto"/>
            <w:left w:val="none" w:sz="0" w:space="0" w:color="auto"/>
            <w:bottom w:val="none" w:sz="0" w:space="0" w:color="auto"/>
            <w:right w:val="none" w:sz="0" w:space="0" w:color="auto"/>
          </w:divBdr>
        </w:div>
        <w:div w:id="2001810459">
          <w:marLeft w:val="640"/>
          <w:marRight w:val="0"/>
          <w:marTop w:val="0"/>
          <w:marBottom w:val="0"/>
          <w:divBdr>
            <w:top w:val="none" w:sz="0" w:space="0" w:color="auto"/>
            <w:left w:val="none" w:sz="0" w:space="0" w:color="auto"/>
            <w:bottom w:val="none" w:sz="0" w:space="0" w:color="auto"/>
            <w:right w:val="none" w:sz="0" w:space="0" w:color="auto"/>
          </w:divBdr>
        </w:div>
        <w:div w:id="2078429604">
          <w:marLeft w:val="640"/>
          <w:marRight w:val="0"/>
          <w:marTop w:val="0"/>
          <w:marBottom w:val="0"/>
          <w:divBdr>
            <w:top w:val="none" w:sz="0" w:space="0" w:color="auto"/>
            <w:left w:val="none" w:sz="0" w:space="0" w:color="auto"/>
            <w:bottom w:val="none" w:sz="0" w:space="0" w:color="auto"/>
            <w:right w:val="none" w:sz="0" w:space="0" w:color="auto"/>
          </w:divBdr>
        </w:div>
        <w:div w:id="2129005858">
          <w:marLeft w:val="640"/>
          <w:marRight w:val="0"/>
          <w:marTop w:val="0"/>
          <w:marBottom w:val="0"/>
          <w:divBdr>
            <w:top w:val="none" w:sz="0" w:space="0" w:color="auto"/>
            <w:left w:val="none" w:sz="0" w:space="0" w:color="auto"/>
            <w:bottom w:val="none" w:sz="0" w:space="0" w:color="auto"/>
            <w:right w:val="none" w:sz="0" w:space="0" w:color="auto"/>
          </w:divBdr>
        </w:div>
      </w:divsChild>
    </w:div>
    <w:div w:id="1983776635">
      <w:bodyDiv w:val="1"/>
      <w:marLeft w:val="0"/>
      <w:marRight w:val="0"/>
      <w:marTop w:val="0"/>
      <w:marBottom w:val="0"/>
      <w:divBdr>
        <w:top w:val="none" w:sz="0" w:space="0" w:color="auto"/>
        <w:left w:val="none" w:sz="0" w:space="0" w:color="auto"/>
        <w:bottom w:val="none" w:sz="0" w:space="0" w:color="auto"/>
        <w:right w:val="none" w:sz="0" w:space="0" w:color="auto"/>
      </w:divBdr>
      <w:divsChild>
        <w:div w:id="82453291">
          <w:marLeft w:val="640"/>
          <w:marRight w:val="0"/>
          <w:marTop w:val="0"/>
          <w:marBottom w:val="0"/>
          <w:divBdr>
            <w:top w:val="none" w:sz="0" w:space="0" w:color="auto"/>
            <w:left w:val="none" w:sz="0" w:space="0" w:color="auto"/>
            <w:bottom w:val="none" w:sz="0" w:space="0" w:color="auto"/>
            <w:right w:val="none" w:sz="0" w:space="0" w:color="auto"/>
          </w:divBdr>
        </w:div>
        <w:div w:id="212039905">
          <w:marLeft w:val="640"/>
          <w:marRight w:val="0"/>
          <w:marTop w:val="0"/>
          <w:marBottom w:val="0"/>
          <w:divBdr>
            <w:top w:val="none" w:sz="0" w:space="0" w:color="auto"/>
            <w:left w:val="none" w:sz="0" w:space="0" w:color="auto"/>
            <w:bottom w:val="none" w:sz="0" w:space="0" w:color="auto"/>
            <w:right w:val="none" w:sz="0" w:space="0" w:color="auto"/>
          </w:divBdr>
        </w:div>
        <w:div w:id="665087956">
          <w:marLeft w:val="640"/>
          <w:marRight w:val="0"/>
          <w:marTop w:val="0"/>
          <w:marBottom w:val="0"/>
          <w:divBdr>
            <w:top w:val="none" w:sz="0" w:space="0" w:color="auto"/>
            <w:left w:val="none" w:sz="0" w:space="0" w:color="auto"/>
            <w:bottom w:val="none" w:sz="0" w:space="0" w:color="auto"/>
            <w:right w:val="none" w:sz="0" w:space="0" w:color="auto"/>
          </w:divBdr>
        </w:div>
        <w:div w:id="710811070">
          <w:marLeft w:val="640"/>
          <w:marRight w:val="0"/>
          <w:marTop w:val="0"/>
          <w:marBottom w:val="0"/>
          <w:divBdr>
            <w:top w:val="none" w:sz="0" w:space="0" w:color="auto"/>
            <w:left w:val="none" w:sz="0" w:space="0" w:color="auto"/>
            <w:bottom w:val="none" w:sz="0" w:space="0" w:color="auto"/>
            <w:right w:val="none" w:sz="0" w:space="0" w:color="auto"/>
          </w:divBdr>
        </w:div>
        <w:div w:id="1119104564">
          <w:marLeft w:val="640"/>
          <w:marRight w:val="0"/>
          <w:marTop w:val="0"/>
          <w:marBottom w:val="0"/>
          <w:divBdr>
            <w:top w:val="none" w:sz="0" w:space="0" w:color="auto"/>
            <w:left w:val="none" w:sz="0" w:space="0" w:color="auto"/>
            <w:bottom w:val="none" w:sz="0" w:space="0" w:color="auto"/>
            <w:right w:val="none" w:sz="0" w:space="0" w:color="auto"/>
          </w:divBdr>
        </w:div>
        <w:div w:id="1304310375">
          <w:marLeft w:val="640"/>
          <w:marRight w:val="0"/>
          <w:marTop w:val="0"/>
          <w:marBottom w:val="0"/>
          <w:divBdr>
            <w:top w:val="none" w:sz="0" w:space="0" w:color="auto"/>
            <w:left w:val="none" w:sz="0" w:space="0" w:color="auto"/>
            <w:bottom w:val="none" w:sz="0" w:space="0" w:color="auto"/>
            <w:right w:val="none" w:sz="0" w:space="0" w:color="auto"/>
          </w:divBdr>
        </w:div>
        <w:div w:id="1446197184">
          <w:marLeft w:val="640"/>
          <w:marRight w:val="0"/>
          <w:marTop w:val="0"/>
          <w:marBottom w:val="0"/>
          <w:divBdr>
            <w:top w:val="none" w:sz="0" w:space="0" w:color="auto"/>
            <w:left w:val="none" w:sz="0" w:space="0" w:color="auto"/>
            <w:bottom w:val="none" w:sz="0" w:space="0" w:color="auto"/>
            <w:right w:val="none" w:sz="0" w:space="0" w:color="auto"/>
          </w:divBdr>
        </w:div>
        <w:div w:id="1605727506">
          <w:marLeft w:val="640"/>
          <w:marRight w:val="0"/>
          <w:marTop w:val="0"/>
          <w:marBottom w:val="0"/>
          <w:divBdr>
            <w:top w:val="none" w:sz="0" w:space="0" w:color="auto"/>
            <w:left w:val="none" w:sz="0" w:space="0" w:color="auto"/>
            <w:bottom w:val="none" w:sz="0" w:space="0" w:color="auto"/>
            <w:right w:val="none" w:sz="0" w:space="0" w:color="auto"/>
          </w:divBdr>
        </w:div>
        <w:div w:id="1690520990">
          <w:marLeft w:val="640"/>
          <w:marRight w:val="0"/>
          <w:marTop w:val="0"/>
          <w:marBottom w:val="0"/>
          <w:divBdr>
            <w:top w:val="none" w:sz="0" w:space="0" w:color="auto"/>
            <w:left w:val="none" w:sz="0" w:space="0" w:color="auto"/>
            <w:bottom w:val="none" w:sz="0" w:space="0" w:color="auto"/>
            <w:right w:val="none" w:sz="0" w:space="0" w:color="auto"/>
          </w:divBdr>
        </w:div>
      </w:divsChild>
    </w:div>
    <w:div w:id="1987394481">
      <w:bodyDiv w:val="1"/>
      <w:marLeft w:val="0"/>
      <w:marRight w:val="0"/>
      <w:marTop w:val="0"/>
      <w:marBottom w:val="0"/>
      <w:divBdr>
        <w:top w:val="none" w:sz="0" w:space="0" w:color="auto"/>
        <w:left w:val="none" w:sz="0" w:space="0" w:color="auto"/>
        <w:bottom w:val="none" w:sz="0" w:space="0" w:color="auto"/>
        <w:right w:val="none" w:sz="0" w:space="0" w:color="auto"/>
      </w:divBdr>
      <w:divsChild>
        <w:div w:id="237832431">
          <w:marLeft w:val="640"/>
          <w:marRight w:val="0"/>
          <w:marTop w:val="0"/>
          <w:marBottom w:val="0"/>
          <w:divBdr>
            <w:top w:val="none" w:sz="0" w:space="0" w:color="auto"/>
            <w:left w:val="none" w:sz="0" w:space="0" w:color="auto"/>
            <w:bottom w:val="none" w:sz="0" w:space="0" w:color="auto"/>
            <w:right w:val="none" w:sz="0" w:space="0" w:color="auto"/>
          </w:divBdr>
        </w:div>
        <w:div w:id="433982663">
          <w:marLeft w:val="640"/>
          <w:marRight w:val="0"/>
          <w:marTop w:val="0"/>
          <w:marBottom w:val="0"/>
          <w:divBdr>
            <w:top w:val="none" w:sz="0" w:space="0" w:color="auto"/>
            <w:left w:val="none" w:sz="0" w:space="0" w:color="auto"/>
            <w:bottom w:val="none" w:sz="0" w:space="0" w:color="auto"/>
            <w:right w:val="none" w:sz="0" w:space="0" w:color="auto"/>
          </w:divBdr>
        </w:div>
        <w:div w:id="548541076">
          <w:marLeft w:val="640"/>
          <w:marRight w:val="0"/>
          <w:marTop w:val="0"/>
          <w:marBottom w:val="0"/>
          <w:divBdr>
            <w:top w:val="none" w:sz="0" w:space="0" w:color="auto"/>
            <w:left w:val="none" w:sz="0" w:space="0" w:color="auto"/>
            <w:bottom w:val="none" w:sz="0" w:space="0" w:color="auto"/>
            <w:right w:val="none" w:sz="0" w:space="0" w:color="auto"/>
          </w:divBdr>
        </w:div>
        <w:div w:id="578029242">
          <w:marLeft w:val="640"/>
          <w:marRight w:val="0"/>
          <w:marTop w:val="0"/>
          <w:marBottom w:val="0"/>
          <w:divBdr>
            <w:top w:val="none" w:sz="0" w:space="0" w:color="auto"/>
            <w:left w:val="none" w:sz="0" w:space="0" w:color="auto"/>
            <w:bottom w:val="none" w:sz="0" w:space="0" w:color="auto"/>
            <w:right w:val="none" w:sz="0" w:space="0" w:color="auto"/>
          </w:divBdr>
        </w:div>
        <w:div w:id="761951075">
          <w:marLeft w:val="640"/>
          <w:marRight w:val="0"/>
          <w:marTop w:val="0"/>
          <w:marBottom w:val="0"/>
          <w:divBdr>
            <w:top w:val="none" w:sz="0" w:space="0" w:color="auto"/>
            <w:left w:val="none" w:sz="0" w:space="0" w:color="auto"/>
            <w:bottom w:val="none" w:sz="0" w:space="0" w:color="auto"/>
            <w:right w:val="none" w:sz="0" w:space="0" w:color="auto"/>
          </w:divBdr>
        </w:div>
        <w:div w:id="1135174307">
          <w:marLeft w:val="640"/>
          <w:marRight w:val="0"/>
          <w:marTop w:val="0"/>
          <w:marBottom w:val="0"/>
          <w:divBdr>
            <w:top w:val="none" w:sz="0" w:space="0" w:color="auto"/>
            <w:left w:val="none" w:sz="0" w:space="0" w:color="auto"/>
            <w:bottom w:val="none" w:sz="0" w:space="0" w:color="auto"/>
            <w:right w:val="none" w:sz="0" w:space="0" w:color="auto"/>
          </w:divBdr>
        </w:div>
        <w:div w:id="1148860412">
          <w:marLeft w:val="640"/>
          <w:marRight w:val="0"/>
          <w:marTop w:val="0"/>
          <w:marBottom w:val="0"/>
          <w:divBdr>
            <w:top w:val="none" w:sz="0" w:space="0" w:color="auto"/>
            <w:left w:val="none" w:sz="0" w:space="0" w:color="auto"/>
            <w:bottom w:val="none" w:sz="0" w:space="0" w:color="auto"/>
            <w:right w:val="none" w:sz="0" w:space="0" w:color="auto"/>
          </w:divBdr>
        </w:div>
        <w:div w:id="1259099750">
          <w:marLeft w:val="640"/>
          <w:marRight w:val="0"/>
          <w:marTop w:val="0"/>
          <w:marBottom w:val="0"/>
          <w:divBdr>
            <w:top w:val="none" w:sz="0" w:space="0" w:color="auto"/>
            <w:left w:val="none" w:sz="0" w:space="0" w:color="auto"/>
            <w:bottom w:val="none" w:sz="0" w:space="0" w:color="auto"/>
            <w:right w:val="none" w:sz="0" w:space="0" w:color="auto"/>
          </w:divBdr>
        </w:div>
        <w:div w:id="1343623055">
          <w:marLeft w:val="640"/>
          <w:marRight w:val="0"/>
          <w:marTop w:val="0"/>
          <w:marBottom w:val="0"/>
          <w:divBdr>
            <w:top w:val="none" w:sz="0" w:space="0" w:color="auto"/>
            <w:left w:val="none" w:sz="0" w:space="0" w:color="auto"/>
            <w:bottom w:val="none" w:sz="0" w:space="0" w:color="auto"/>
            <w:right w:val="none" w:sz="0" w:space="0" w:color="auto"/>
          </w:divBdr>
        </w:div>
        <w:div w:id="1380201942">
          <w:marLeft w:val="640"/>
          <w:marRight w:val="0"/>
          <w:marTop w:val="0"/>
          <w:marBottom w:val="0"/>
          <w:divBdr>
            <w:top w:val="none" w:sz="0" w:space="0" w:color="auto"/>
            <w:left w:val="none" w:sz="0" w:space="0" w:color="auto"/>
            <w:bottom w:val="none" w:sz="0" w:space="0" w:color="auto"/>
            <w:right w:val="none" w:sz="0" w:space="0" w:color="auto"/>
          </w:divBdr>
        </w:div>
        <w:div w:id="1638804250">
          <w:marLeft w:val="640"/>
          <w:marRight w:val="0"/>
          <w:marTop w:val="0"/>
          <w:marBottom w:val="0"/>
          <w:divBdr>
            <w:top w:val="none" w:sz="0" w:space="0" w:color="auto"/>
            <w:left w:val="none" w:sz="0" w:space="0" w:color="auto"/>
            <w:bottom w:val="none" w:sz="0" w:space="0" w:color="auto"/>
            <w:right w:val="none" w:sz="0" w:space="0" w:color="auto"/>
          </w:divBdr>
        </w:div>
        <w:div w:id="2071031494">
          <w:marLeft w:val="640"/>
          <w:marRight w:val="0"/>
          <w:marTop w:val="0"/>
          <w:marBottom w:val="0"/>
          <w:divBdr>
            <w:top w:val="none" w:sz="0" w:space="0" w:color="auto"/>
            <w:left w:val="none" w:sz="0" w:space="0" w:color="auto"/>
            <w:bottom w:val="none" w:sz="0" w:space="0" w:color="auto"/>
            <w:right w:val="none" w:sz="0" w:space="0" w:color="auto"/>
          </w:divBdr>
        </w:div>
      </w:divsChild>
    </w:div>
    <w:div w:id="1997416223">
      <w:bodyDiv w:val="1"/>
      <w:marLeft w:val="0"/>
      <w:marRight w:val="0"/>
      <w:marTop w:val="0"/>
      <w:marBottom w:val="0"/>
      <w:divBdr>
        <w:top w:val="none" w:sz="0" w:space="0" w:color="auto"/>
        <w:left w:val="none" w:sz="0" w:space="0" w:color="auto"/>
        <w:bottom w:val="none" w:sz="0" w:space="0" w:color="auto"/>
        <w:right w:val="none" w:sz="0" w:space="0" w:color="auto"/>
      </w:divBdr>
    </w:div>
    <w:div w:id="1999578704">
      <w:bodyDiv w:val="1"/>
      <w:marLeft w:val="0"/>
      <w:marRight w:val="0"/>
      <w:marTop w:val="0"/>
      <w:marBottom w:val="0"/>
      <w:divBdr>
        <w:top w:val="none" w:sz="0" w:space="0" w:color="auto"/>
        <w:left w:val="none" w:sz="0" w:space="0" w:color="auto"/>
        <w:bottom w:val="none" w:sz="0" w:space="0" w:color="auto"/>
        <w:right w:val="none" w:sz="0" w:space="0" w:color="auto"/>
      </w:divBdr>
      <w:divsChild>
        <w:div w:id="21982292">
          <w:marLeft w:val="640"/>
          <w:marRight w:val="0"/>
          <w:marTop w:val="0"/>
          <w:marBottom w:val="0"/>
          <w:divBdr>
            <w:top w:val="none" w:sz="0" w:space="0" w:color="auto"/>
            <w:left w:val="none" w:sz="0" w:space="0" w:color="auto"/>
            <w:bottom w:val="none" w:sz="0" w:space="0" w:color="auto"/>
            <w:right w:val="none" w:sz="0" w:space="0" w:color="auto"/>
          </w:divBdr>
        </w:div>
        <w:div w:id="35545843">
          <w:marLeft w:val="640"/>
          <w:marRight w:val="0"/>
          <w:marTop w:val="0"/>
          <w:marBottom w:val="0"/>
          <w:divBdr>
            <w:top w:val="none" w:sz="0" w:space="0" w:color="auto"/>
            <w:left w:val="none" w:sz="0" w:space="0" w:color="auto"/>
            <w:bottom w:val="none" w:sz="0" w:space="0" w:color="auto"/>
            <w:right w:val="none" w:sz="0" w:space="0" w:color="auto"/>
          </w:divBdr>
        </w:div>
        <w:div w:id="51004127">
          <w:marLeft w:val="640"/>
          <w:marRight w:val="0"/>
          <w:marTop w:val="0"/>
          <w:marBottom w:val="0"/>
          <w:divBdr>
            <w:top w:val="none" w:sz="0" w:space="0" w:color="auto"/>
            <w:left w:val="none" w:sz="0" w:space="0" w:color="auto"/>
            <w:bottom w:val="none" w:sz="0" w:space="0" w:color="auto"/>
            <w:right w:val="none" w:sz="0" w:space="0" w:color="auto"/>
          </w:divBdr>
        </w:div>
        <w:div w:id="144668870">
          <w:marLeft w:val="640"/>
          <w:marRight w:val="0"/>
          <w:marTop w:val="0"/>
          <w:marBottom w:val="0"/>
          <w:divBdr>
            <w:top w:val="none" w:sz="0" w:space="0" w:color="auto"/>
            <w:left w:val="none" w:sz="0" w:space="0" w:color="auto"/>
            <w:bottom w:val="none" w:sz="0" w:space="0" w:color="auto"/>
            <w:right w:val="none" w:sz="0" w:space="0" w:color="auto"/>
          </w:divBdr>
        </w:div>
        <w:div w:id="261838564">
          <w:marLeft w:val="640"/>
          <w:marRight w:val="0"/>
          <w:marTop w:val="0"/>
          <w:marBottom w:val="0"/>
          <w:divBdr>
            <w:top w:val="none" w:sz="0" w:space="0" w:color="auto"/>
            <w:left w:val="none" w:sz="0" w:space="0" w:color="auto"/>
            <w:bottom w:val="none" w:sz="0" w:space="0" w:color="auto"/>
            <w:right w:val="none" w:sz="0" w:space="0" w:color="auto"/>
          </w:divBdr>
        </w:div>
        <w:div w:id="262425555">
          <w:marLeft w:val="640"/>
          <w:marRight w:val="0"/>
          <w:marTop w:val="0"/>
          <w:marBottom w:val="0"/>
          <w:divBdr>
            <w:top w:val="none" w:sz="0" w:space="0" w:color="auto"/>
            <w:left w:val="none" w:sz="0" w:space="0" w:color="auto"/>
            <w:bottom w:val="none" w:sz="0" w:space="0" w:color="auto"/>
            <w:right w:val="none" w:sz="0" w:space="0" w:color="auto"/>
          </w:divBdr>
        </w:div>
        <w:div w:id="283582388">
          <w:marLeft w:val="640"/>
          <w:marRight w:val="0"/>
          <w:marTop w:val="0"/>
          <w:marBottom w:val="0"/>
          <w:divBdr>
            <w:top w:val="none" w:sz="0" w:space="0" w:color="auto"/>
            <w:left w:val="none" w:sz="0" w:space="0" w:color="auto"/>
            <w:bottom w:val="none" w:sz="0" w:space="0" w:color="auto"/>
            <w:right w:val="none" w:sz="0" w:space="0" w:color="auto"/>
          </w:divBdr>
        </w:div>
        <w:div w:id="332296347">
          <w:marLeft w:val="640"/>
          <w:marRight w:val="0"/>
          <w:marTop w:val="0"/>
          <w:marBottom w:val="0"/>
          <w:divBdr>
            <w:top w:val="none" w:sz="0" w:space="0" w:color="auto"/>
            <w:left w:val="none" w:sz="0" w:space="0" w:color="auto"/>
            <w:bottom w:val="none" w:sz="0" w:space="0" w:color="auto"/>
            <w:right w:val="none" w:sz="0" w:space="0" w:color="auto"/>
          </w:divBdr>
        </w:div>
        <w:div w:id="333998576">
          <w:marLeft w:val="640"/>
          <w:marRight w:val="0"/>
          <w:marTop w:val="0"/>
          <w:marBottom w:val="0"/>
          <w:divBdr>
            <w:top w:val="none" w:sz="0" w:space="0" w:color="auto"/>
            <w:left w:val="none" w:sz="0" w:space="0" w:color="auto"/>
            <w:bottom w:val="none" w:sz="0" w:space="0" w:color="auto"/>
            <w:right w:val="none" w:sz="0" w:space="0" w:color="auto"/>
          </w:divBdr>
        </w:div>
        <w:div w:id="349306951">
          <w:marLeft w:val="640"/>
          <w:marRight w:val="0"/>
          <w:marTop w:val="0"/>
          <w:marBottom w:val="0"/>
          <w:divBdr>
            <w:top w:val="none" w:sz="0" w:space="0" w:color="auto"/>
            <w:left w:val="none" w:sz="0" w:space="0" w:color="auto"/>
            <w:bottom w:val="none" w:sz="0" w:space="0" w:color="auto"/>
            <w:right w:val="none" w:sz="0" w:space="0" w:color="auto"/>
          </w:divBdr>
        </w:div>
        <w:div w:id="355540564">
          <w:marLeft w:val="640"/>
          <w:marRight w:val="0"/>
          <w:marTop w:val="0"/>
          <w:marBottom w:val="0"/>
          <w:divBdr>
            <w:top w:val="none" w:sz="0" w:space="0" w:color="auto"/>
            <w:left w:val="none" w:sz="0" w:space="0" w:color="auto"/>
            <w:bottom w:val="none" w:sz="0" w:space="0" w:color="auto"/>
            <w:right w:val="none" w:sz="0" w:space="0" w:color="auto"/>
          </w:divBdr>
        </w:div>
        <w:div w:id="544484148">
          <w:marLeft w:val="640"/>
          <w:marRight w:val="0"/>
          <w:marTop w:val="0"/>
          <w:marBottom w:val="0"/>
          <w:divBdr>
            <w:top w:val="none" w:sz="0" w:space="0" w:color="auto"/>
            <w:left w:val="none" w:sz="0" w:space="0" w:color="auto"/>
            <w:bottom w:val="none" w:sz="0" w:space="0" w:color="auto"/>
            <w:right w:val="none" w:sz="0" w:space="0" w:color="auto"/>
          </w:divBdr>
        </w:div>
        <w:div w:id="635452434">
          <w:marLeft w:val="640"/>
          <w:marRight w:val="0"/>
          <w:marTop w:val="0"/>
          <w:marBottom w:val="0"/>
          <w:divBdr>
            <w:top w:val="none" w:sz="0" w:space="0" w:color="auto"/>
            <w:left w:val="none" w:sz="0" w:space="0" w:color="auto"/>
            <w:bottom w:val="none" w:sz="0" w:space="0" w:color="auto"/>
            <w:right w:val="none" w:sz="0" w:space="0" w:color="auto"/>
          </w:divBdr>
        </w:div>
        <w:div w:id="754548051">
          <w:marLeft w:val="640"/>
          <w:marRight w:val="0"/>
          <w:marTop w:val="0"/>
          <w:marBottom w:val="0"/>
          <w:divBdr>
            <w:top w:val="none" w:sz="0" w:space="0" w:color="auto"/>
            <w:left w:val="none" w:sz="0" w:space="0" w:color="auto"/>
            <w:bottom w:val="none" w:sz="0" w:space="0" w:color="auto"/>
            <w:right w:val="none" w:sz="0" w:space="0" w:color="auto"/>
          </w:divBdr>
        </w:div>
        <w:div w:id="800198489">
          <w:marLeft w:val="640"/>
          <w:marRight w:val="0"/>
          <w:marTop w:val="0"/>
          <w:marBottom w:val="0"/>
          <w:divBdr>
            <w:top w:val="none" w:sz="0" w:space="0" w:color="auto"/>
            <w:left w:val="none" w:sz="0" w:space="0" w:color="auto"/>
            <w:bottom w:val="none" w:sz="0" w:space="0" w:color="auto"/>
            <w:right w:val="none" w:sz="0" w:space="0" w:color="auto"/>
          </w:divBdr>
        </w:div>
        <w:div w:id="865338072">
          <w:marLeft w:val="640"/>
          <w:marRight w:val="0"/>
          <w:marTop w:val="0"/>
          <w:marBottom w:val="0"/>
          <w:divBdr>
            <w:top w:val="none" w:sz="0" w:space="0" w:color="auto"/>
            <w:left w:val="none" w:sz="0" w:space="0" w:color="auto"/>
            <w:bottom w:val="none" w:sz="0" w:space="0" w:color="auto"/>
            <w:right w:val="none" w:sz="0" w:space="0" w:color="auto"/>
          </w:divBdr>
        </w:div>
        <w:div w:id="889077230">
          <w:marLeft w:val="640"/>
          <w:marRight w:val="0"/>
          <w:marTop w:val="0"/>
          <w:marBottom w:val="0"/>
          <w:divBdr>
            <w:top w:val="none" w:sz="0" w:space="0" w:color="auto"/>
            <w:left w:val="none" w:sz="0" w:space="0" w:color="auto"/>
            <w:bottom w:val="none" w:sz="0" w:space="0" w:color="auto"/>
            <w:right w:val="none" w:sz="0" w:space="0" w:color="auto"/>
          </w:divBdr>
        </w:div>
        <w:div w:id="926353068">
          <w:marLeft w:val="640"/>
          <w:marRight w:val="0"/>
          <w:marTop w:val="0"/>
          <w:marBottom w:val="0"/>
          <w:divBdr>
            <w:top w:val="none" w:sz="0" w:space="0" w:color="auto"/>
            <w:left w:val="none" w:sz="0" w:space="0" w:color="auto"/>
            <w:bottom w:val="none" w:sz="0" w:space="0" w:color="auto"/>
            <w:right w:val="none" w:sz="0" w:space="0" w:color="auto"/>
          </w:divBdr>
        </w:div>
        <w:div w:id="1074820233">
          <w:marLeft w:val="640"/>
          <w:marRight w:val="0"/>
          <w:marTop w:val="0"/>
          <w:marBottom w:val="0"/>
          <w:divBdr>
            <w:top w:val="none" w:sz="0" w:space="0" w:color="auto"/>
            <w:left w:val="none" w:sz="0" w:space="0" w:color="auto"/>
            <w:bottom w:val="none" w:sz="0" w:space="0" w:color="auto"/>
            <w:right w:val="none" w:sz="0" w:space="0" w:color="auto"/>
          </w:divBdr>
        </w:div>
        <w:div w:id="1269119636">
          <w:marLeft w:val="640"/>
          <w:marRight w:val="0"/>
          <w:marTop w:val="0"/>
          <w:marBottom w:val="0"/>
          <w:divBdr>
            <w:top w:val="none" w:sz="0" w:space="0" w:color="auto"/>
            <w:left w:val="none" w:sz="0" w:space="0" w:color="auto"/>
            <w:bottom w:val="none" w:sz="0" w:space="0" w:color="auto"/>
            <w:right w:val="none" w:sz="0" w:space="0" w:color="auto"/>
          </w:divBdr>
        </w:div>
        <w:div w:id="1337731250">
          <w:marLeft w:val="640"/>
          <w:marRight w:val="0"/>
          <w:marTop w:val="0"/>
          <w:marBottom w:val="0"/>
          <w:divBdr>
            <w:top w:val="none" w:sz="0" w:space="0" w:color="auto"/>
            <w:left w:val="none" w:sz="0" w:space="0" w:color="auto"/>
            <w:bottom w:val="none" w:sz="0" w:space="0" w:color="auto"/>
            <w:right w:val="none" w:sz="0" w:space="0" w:color="auto"/>
          </w:divBdr>
        </w:div>
        <w:div w:id="1420174493">
          <w:marLeft w:val="640"/>
          <w:marRight w:val="0"/>
          <w:marTop w:val="0"/>
          <w:marBottom w:val="0"/>
          <w:divBdr>
            <w:top w:val="none" w:sz="0" w:space="0" w:color="auto"/>
            <w:left w:val="none" w:sz="0" w:space="0" w:color="auto"/>
            <w:bottom w:val="none" w:sz="0" w:space="0" w:color="auto"/>
            <w:right w:val="none" w:sz="0" w:space="0" w:color="auto"/>
          </w:divBdr>
        </w:div>
        <w:div w:id="1429502746">
          <w:marLeft w:val="640"/>
          <w:marRight w:val="0"/>
          <w:marTop w:val="0"/>
          <w:marBottom w:val="0"/>
          <w:divBdr>
            <w:top w:val="none" w:sz="0" w:space="0" w:color="auto"/>
            <w:left w:val="none" w:sz="0" w:space="0" w:color="auto"/>
            <w:bottom w:val="none" w:sz="0" w:space="0" w:color="auto"/>
            <w:right w:val="none" w:sz="0" w:space="0" w:color="auto"/>
          </w:divBdr>
        </w:div>
        <w:div w:id="1441606713">
          <w:marLeft w:val="640"/>
          <w:marRight w:val="0"/>
          <w:marTop w:val="0"/>
          <w:marBottom w:val="0"/>
          <w:divBdr>
            <w:top w:val="none" w:sz="0" w:space="0" w:color="auto"/>
            <w:left w:val="none" w:sz="0" w:space="0" w:color="auto"/>
            <w:bottom w:val="none" w:sz="0" w:space="0" w:color="auto"/>
            <w:right w:val="none" w:sz="0" w:space="0" w:color="auto"/>
          </w:divBdr>
        </w:div>
        <w:div w:id="1497257709">
          <w:marLeft w:val="640"/>
          <w:marRight w:val="0"/>
          <w:marTop w:val="0"/>
          <w:marBottom w:val="0"/>
          <w:divBdr>
            <w:top w:val="none" w:sz="0" w:space="0" w:color="auto"/>
            <w:left w:val="none" w:sz="0" w:space="0" w:color="auto"/>
            <w:bottom w:val="none" w:sz="0" w:space="0" w:color="auto"/>
            <w:right w:val="none" w:sz="0" w:space="0" w:color="auto"/>
          </w:divBdr>
        </w:div>
        <w:div w:id="1685860771">
          <w:marLeft w:val="640"/>
          <w:marRight w:val="0"/>
          <w:marTop w:val="0"/>
          <w:marBottom w:val="0"/>
          <w:divBdr>
            <w:top w:val="none" w:sz="0" w:space="0" w:color="auto"/>
            <w:left w:val="none" w:sz="0" w:space="0" w:color="auto"/>
            <w:bottom w:val="none" w:sz="0" w:space="0" w:color="auto"/>
            <w:right w:val="none" w:sz="0" w:space="0" w:color="auto"/>
          </w:divBdr>
        </w:div>
        <w:div w:id="1751999376">
          <w:marLeft w:val="640"/>
          <w:marRight w:val="0"/>
          <w:marTop w:val="0"/>
          <w:marBottom w:val="0"/>
          <w:divBdr>
            <w:top w:val="none" w:sz="0" w:space="0" w:color="auto"/>
            <w:left w:val="none" w:sz="0" w:space="0" w:color="auto"/>
            <w:bottom w:val="none" w:sz="0" w:space="0" w:color="auto"/>
            <w:right w:val="none" w:sz="0" w:space="0" w:color="auto"/>
          </w:divBdr>
        </w:div>
        <w:div w:id="1789466743">
          <w:marLeft w:val="640"/>
          <w:marRight w:val="0"/>
          <w:marTop w:val="0"/>
          <w:marBottom w:val="0"/>
          <w:divBdr>
            <w:top w:val="none" w:sz="0" w:space="0" w:color="auto"/>
            <w:left w:val="none" w:sz="0" w:space="0" w:color="auto"/>
            <w:bottom w:val="none" w:sz="0" w:space="0" w:color="auto"/>
            <w:right w:val="none" w:sz="0" w:space="0" w:color="auto"/>
          </w:divBdr>
        </w:div>
        <w:div w:id="1791439763">
          <w:marLeft w:val="640"/>
          <w:marRight w:val="0"/>
          <w:marTop w:val="0"/>
          <w:marBottom w:val="0"/>
          <w:divBdr>
            <w:top w:val="none" w:sz="0" w:space="0" w:color="auto"/>
            <w:left w:val="none" w:sz="0" w:space="0" w:color="auto"/>
            <w:bottom w:val="none" w:sz="0" w:space="0" w:color="auto"/>
            <w:right w:val="none" w:sz="0" w:space="0" w:color="auto"/>
          </w:divBdr>
        </w:div>
        <w:div w:id="1909338002">
          <w:marLeft w:val="640"/>
          <w:marRight w:val="0"/>
          <w:marTop w:val="0"/>
          <w:marBottom w:val="0"/>
          <w:divBdr>
            <w:top w:val="none" w:sz="0" w:space="0" w:color="auto"/>
            <w:left w:val="none" w:sz="0" w:space="0" w:color="auto"/>
            <w:bottom w:val="none" w:sz="0" w:space="0" w:color="auto"/>
            <w:right w:val="none" w:sz="0" w:space="0" w:color="auto"/>
          </w:divBdr>
        </w:div>
        <w:div w:id="1935548802">
          <w:marLeft w:val="640"/>
          <w:marRight w:val="0"/>
          <w:marTop w:val="0"/>
          <w:marBottom w:val="0"/>
          <w:divBdr>
            <w:top w:val="none" w:sz="0" w:space="0" w:color="auto"/>
            <w:left w:val="none" w:sz="0" w:space="0" w:color="auto"/>
            <w:bottom w:val="none" w:sz="0" w:space="0" w:color="auto"/>
            <w:right w:val="none" w:sz="0" w:space="0" w:color="auto"/>
          </w:divBdr>
        </w:div>
        <w:div w:id="2060208374">
          <w:marLeft w:val="640"/>
          <w:marRight w:val="0"/>
          <w:marTop w:val="0"/>
          <w:marBottom w:val="0"/>
          <w:divBdr>
            <w:top w:val="none" w:sz="0" w:space="0" w:color="auto"/>
            <w:left w:val="none" w:sz="0" w:space="0" w:color="auto"/>
            <w:bottom w:val="none" w:sz="0" w:space="0" w:color="auto"/>
            <w:right w:val="none" w:sz="0" w:space="0" w:color="auto"/>
          </w:divBdr>
        </w:div>
      </w:divsChild>
    </w:div>
    <w:div w:id="2000885669">
      <w:bodyDiv w:val="1"/>
      <w:marLeft w:val="0"/>
      <w:marRight w:val="0"/>
      <w:marTop w:val="0"/>
      <w:marBottom w:val="0"/>
      <w:divBdr>
        <w:top w:val="none" w:sz="0" w:space="0" w:color="auto"/>
        <w:left w:val="none" w:sz="0" w:space="0" w:color="auto"/>
        <w:bottom w:val="none" w:sz="0" w:space="0" w:color="auto"/>
        <w:right w:val="none" w:sz="0" w:space="0" w:color="auto"/>
      </w:divBdr>
      <w:divsChild>
        <w:div w:id="61221883">
          <w:marLeft w:val="640"/>
          <w:marRight w:val="0"/>
          <w:marTop w:val="0"/>
          <w:marBottom w:val="0"/>
          <w:divBdr>
            <w:top w:val="none" w:sz="0" w:space="0" w:color="auto"/>
            <w:left w:val="none" w:sz="0" w:space="0" w:color="auto"/>
            <w:bottom w:val="none" w:sz="0" w:space="0" w:color="auto"/>
            <w:right w:val="none" w:sz="0" w:space="0" w:color="auto"/>
          </w:divBdr>
        </w:div>
        <w:div w:id="209657138">
          <w:marLeft w:val="640"/>
          <w:marRight w:val="0"/>
          <w:marTop w:val="0"/>
          <w:marBottom w:val="0"/>
          <w:divBdr>
            <w:top w:val="none" w:sz="0" w:space="0" w:color="auto"/>
            <w:left w:val="none" w:sz="0" w:space="0" w:color="auto"/>
            <w:bottom w:val="none" w:sz="0" w:space="0" w:color="auto"/>
            <w:right w:val="none" w:sz="0" w:space="0" w:color="auto"/>
          </w:divBdr>
        </w:div>
        <w:div w:id="354309886">
          <w:marLeft w:val="640"/>
          <w:marRight w:val="0"/>
          <w:marTop w:val="0"/>
          <w:marBottom w:val="0"/>
          <w:divBdr>
            <w:top w:val="none" w:sz="0" w:space="0" w:color="auto"/>
            <w:left w:val="none" w:sz="0" w:space="0" w:color="auto"/>
            <w:bottom w:val="none" w:sz="0" w:space="0" w:color="auto"/>
            <w:right w:val="none" w:sz="0" w:space="0" w:color="auto"/>
          </w:divBdr>
        </w:div>
        <w:div w:id="503131146">
          <w:marLeft w:val="640"/>
          <w:marRight w:val="0"/>
          <w:marTop w:val="0"/>
          <w:marBottom w:val="0"/>
          <w:divBdr>
            <w:top w:val="none" w:sz="0" w:space="0" w:color="auto"/>
            <w:left w:val="none" w:sz="0" w:space="0" w:color="auto"/>
            <w:bottom w:val="none" w:sz="0" w:space="0" w:color="auto"/>
            <w:right w:val="none" w:sz="0" w:space="0" w:color="auto"/>
          </w:divBdr>
        </w:div>
        <w:div w:id="718548889">
          <w:marLeft w:val="640"/>
          <w:marRight w:val="0"/>
          <w:marTop w:val="0"/>
          <w:marBottom w:val="0"/>
          <w:divBdr>
            <w:top w:val="none" w:sz="0" w:space="0" w:color="auto"/>
            <w:left w:val="none" w:sz="0" w:space="0" w:color="auto"/>
            <w:bottom w:val="none" w:sz="0" w:space="0" w:color="auto"/>
            <w:right w:val="none" w:sz="0" w:space="0" w:color="auto"/>
          </w:divBdr>
        </w:div>
        <w:div w:id="1457481442">
          <w:marLeft w:val="640"/>
          <w:marRight w:val="0"/>
          <w:marTop w:val="0"/>
          <w:marBottom w:val="0"/>
          <w:divBdr>
            <w:top w:val="none" w:sz="0" w:space="0" w:color="auto"/>
            <w:left w:val="none" w:sz="0" w:space="0" w:color="auto"/>
            <w:bottom w:val="none" w:sz="0" w:space="0" w:color="auto"/>
            <w:right w:val="none" w:sz="0" w:space="0" w:color="auto"/>
          </w:divBdr>
        </w:div>
        <w:div w:id="1497458412">
          <w:marLeft w:val="640"/>
          <w:marRight w:val="0"/>
          <w:marTop w:val="0"/>
          <w:marBottom w:val="0"/>
          <w:divBdr>
            <w:top w:val="none" w:sz="0" w:space="0" w:color="auto"/>
            <w:left w:val="none" w:sz="0" w:space="0" w:color="auto"/>
            <w:bottom w:val="none" w:sz="0" w:space="0" w:color="auto"/>
            <w:right w:val="none" w:sz="0" w:space="0" w:color="auto"/>
          </w:divBdr>
        </w:div>
        <w:div w:id="1892417675">
          <w:marLeft w:val="640"/>
          <w:marRight w:val="0"/>
          <w:marTop w:val="0"/>
          <w:marBottom w:val="0"/>
          <w:divBdr>
            <w:top w:val="none" w:sz="0" w:space="0" w:color="auto"/>
            <w:left w:val="none" w:sz="0" w:space="0" w:color="auto"/>
            <w:bottom w:val="none" w:sz="0" w:space="0" w:color="auto"/>
            <w:right w:val="none" w:sz="0" w:space="0" w:color="auto"/>
          </w:divBdr>
        </w:div>
        <w:div w:id="2146850336">
          <w:marLeft w:val="640"/>
          <w:marRight w:val="0"/>
          <w:marTop w:val="0"/>
          <w:marBottom w:val="0"/>
          <w:divBdr>
            <w:top w:val="none" w:sz="0" w:space="0" w:color="auto"/>
            <w:left w:val="none" w:sz="0" w:space="0" w:color="auto"/>
            <w:bottom w:val="none" w:sz="0" w:space="0" w:color="auto"/>
            <w:right w:val="none" w:sz="0" w:space="0" w:color="auto"/>
          </w:divBdr>
        </w:div>
      </w:divsChild>
    </w:div>
    <w:div w:id="2003506885">
      <w:bodyDiv w:val="1"/>
      <w:marLeft w:val="0"/>
      <w:marRight w:val="0"/>
      <w:marTop w:val="0"/>
      <w:marBottom w:val="0"/>
      <w:divBdr>
        <w:top w:val="none" w:sz="0" w:space="0" w:color="auto"/>
        <w:left w:val="none" w:sz="0" w:space="0" w:color="auto"/>
        <w:bottom w:val="none" w:sz="0" w:space="0" w:color="auto"/>
        <w:right w:val="none" w:sz="0" w:space="0" w:color="auto"/>
      </w:divBdr>
      <w:divsChild>
        <w:div w:id="285284752">
          <w:marLeft w:val="640"/>
          <w:marRight w:val="0"/>
          <w:marTop w:val="0"/>
          <w:marBottom w:val="0"/>
          <w:divBdr>
            <w:top w:val="none" w:sz="0" w:space="0" w:color="auto"/>
            <w:left w:val="none" w:sz="0" w:space="0" w:color="auto"/>
            <w:bottom w:val="none" w:sz="0" w:space="0" w:color="auto"/>
            <w:right w:val="none" w:sz="0" w:space="0" w:color="auto"/>
          </w:divBdr>
        </w:div>
        <w:div w:id="428087406">
          <w:marLeft w:val="640"/>
          <w:marRight w:val="0"/>
          <w:marTop w:val="0"/>
          <w:marBottom w:val="0"/>
          <w:divBdr>
            <w:top w:val="none" w:sz="0" w:space="0" w:color="auto"/>
            <w:left w:val="none" w:sz="0" w:space="0" w:color="auto"/>
            <w:bottom w:val="none" w:sz="0" w:space="0" w:color="auto"/>
            <w:right w:val="none" w:sz="0" w:space="0" w:color="auto"/>
          </w:divBdr>
        </w:div>
        <w:div w:id="556820601">
          <w:marLeft w:val="640"/>
          <w:marRight w:val="0"/>
          <w:marTop w:val="0"/>
          <w:marBottom w:val="0"/>
          <w:divBdr>
            <w:top w:val="none" w:sz="0" w:space="0" w:color="auto"/>
            <w:left w:val="none" w:sz="0" w:space="0" w:color="auto"/>
            <w:bottom w:val="none" w:sz="0" w:space="0" w:color="auto"/>
            <w:right w:val="none" w:sz="0" w:space="0" w:color="auto"/>
          </w:divBdr>
        </w:div>
        <w:div w:id="577908338">
          <w:marLeft w:val="640"/>
          <w:marRight w:val="0"/>
          <w:marTop w:val="0"/>
          <w:marBottom w:val="0"/>
          <w:divBdr>
            <w:top w:val="none" w:sz="0" w:space="0" w:color="auto"/>
            <w:left w:val="none" w:sz="0" w:space="0" w:color="auto"/>
            <w:bottom w:val="none" w:sz="0" w:space="0" w:color="auto"/>
            <w:right w:val="none" w:sz="0" w:space="0" w:color="auto"/>
          </w:divBdr>
        </w:div>
        <w:div w:id="672993361">
          <w:marLeft w:val="640"/>
          <w:marRight w:val="0"/>
          <w:marTop w:val="0"/>
          <w:marBottom w:val="0"/>
          <w:divBdr>
            <w:top w:val="none" w:sz="0" w:space="0" w:color="auto"/>
            <w:left w:val="none" w:sz="0" w:space="0" w:color="auto"/>
            <w:bottom w:val="none" w:sz="0" w:space="0" w:color="auto"/>
            <w:right w:val="none" w:sz="0" w:space="0" w:color="auto"/>
          </w:divBdr>
        </w:div>
        <w:div w:id="741440741">
          <w:marLeft w:val="640"/>
          <w:marRight w:val="0"/>
          <w:marTop w:val="0"/>
          <w:marBottom w:val="0"/>
          <w:divBdr>
            <w:top w:val="none" w:sz="0" w:space="0" w:color="auto"/>
            <w:left w:val="none" w:sz="0" w:space="0" w:color="auto"/>
            <w:bottom w:val="none" w:sz="0" w:space="0" w:color="auto"/>
            <w:right w:val="none" w:sz="0" w:space="0" w:color="auto"/>
          </w:divBdr>
        </w:div>
        <w:div w:id="750977732">
          <w:marLeft w:val="640"/>
          <w:marRight w:val="0"/>
          <w:marTop w:val="0"/>
          <w:marBottom w:val="0"/>
          <w:divBdr>
            <w:top w:val="none" w:sz="0" w:space="0" w:color="auto"/>
            <w:left w:val="none" w:sz="0" w:space="0" w:color="auto"/>
            <w:bottom w:val="none" w:sz="0" w:space="0" w:color="auto"/>
            <w:right w:val="none" w:sz="0" w:space="0" w:color="auto"/>
          </w:divBdr>
        </w:div>
        <w:div w:id="762577789">
          <w:marLeft w:val="640"/>
          <w:marRight w:val="0"/>
          <w:marTop w:val="0"/>
          <w:marBottom w:val="0"/>
          <w:divBdr>
            <w:top w:val="none" w:sz="0" w:space="0" w:color="auto"/>
            <w:left w:val="none" w:sz="0" w:space="0" w:color="auto"/>
            <w:bottom w:val="none" w:sz="0" w:space="0" w:color="auto"/>
            <w:right w:val="none" w:sz="0" w:space="0" w:color="auto"/>
          </w:divBdr>
        </w:div>
        <w:div w:id="857279518">
          <w:marLeft w:val="640"/>
          <w:marRight w:val="0"/>
          <w:marTop w:val="0"/>
          <w:marBottom w:val="0"/>
          <w:divBdr>
            <w:top w:val="none" w:sz="0" w:space="0" w:color="auto"/>
            <w:left w:val="none" w:sz="0" w:space="0" w:color="auto"/>
            <w:bottom w:val="none" w:sz="0" w:space="0" w:color="auto"/>
            <w:right w:val="none" w:sz="0" w:space="0" w:color="auto"/>
          </w:divBdr>
        </w:div>
        <w:div w:id="888301373">
          <w:marLeft w:val="640"/>
          <w:marRight w:val="0"/>
          <w:marTop w:val="0"/>
          <w:marBottom w:val="0"/>
          <w:divBdr>
            <w:top w:val="none" w:sz="0" w:space="0" w:color="auto"/>
            <w:left w:val="none" w:sz="0" w:space="0" w:color="auto"/>
            <w:bottom w:val="none" w:sz="0" w:space="0" w:color="auto"/>
            <w:right w:val="none" w:sz="0" w:space="0" w:color="auto"/>
          </w:divBdr>
        </w:div>
        <w:div w:id="948469688">
          <w:marLeft w:val="640"/>
          <w:marRight w:val="0"/>
          <w:marTop w:val="0"/>
          <w:marBottom w:val="0"/>
          <w:divBdr>
            <w:top w:val="none" w:sz="0" w:space="0" w:color="auto"/>
            <w:left w:val="none" w:sz="0" w:space="0" w:color="auto"/>
            <w:bottom w:val="none" w:sz="0" w:space="0" w:color="auto"/>
            <w:right w:val="none" w:sz="0" w:space="0" w:color="auto"/>
          </w:divBdr>
        </w:div>
        <w:div w:id="1104574961">
          <w:marLeft w:val="640"/>
          <w:marRight w:val="0"/>
          <w:marTop w:val="0"/>
          <w:marBottom w:val="0"/>
          <w:divBdr>
            <w:top w:val="none" w:sz="0" w:space="0" w:color="auto"/>
            <w:left w:val="none" w:sz="0" w:space="0" w:color="auto"/>
            <w:bottom w:val="none" w:sz="0" w:space="0" w:color="auto"/>
            <w:right w:val="none" w:sz="0" w:space="0" w:color="auto"/>
          </w:divBdr>
        </w:div>
        <w:div w:id="1159157607">
          <w:marLeft w:val="640"/>
          <w:marRight w:val="0"/>
          <w:marTop w:val="0"/>
          <w:marBottom w:val="0"/>
          <w:divBdr>
            <w:top w:val="none" w:sz="0" w:space="0" w:color="auto"/>
            <w:left w:val="none" w:sz="0" w:space="0" w:color="auto"/>
            <w:bottom w:val="none" w:sz="0" w:space="0" w:color="auto"/>
            <w:right w:val="none" w:sz="0" w:space="0" w:color="auto"/>
          </w:divBdr>
        </w:div>
        <w:div w:id="1225944786">
          <w:marLeft w:val="640"/>
          <w:marRight w:val="0"/>
          <w:marTop w:val="0"/>
          <w:marBottom w:val="0"/>
          <w:divBdr>
            <w:top w:val="none" w:sz="0" w:space="0" w:color="auto"/>
            <w:left w:val="none" w:sz="0" w:space="0" w:color="auto"/>
            <w:bottom w:val="none" w:sz="0" w:space="0" w:color="auto"/>
            <w:right w:val="none" w:sz="0" w:space="0" w:color="auto"/>
          </w:divBdr>
        </w:div>
        <w:div w:id="1329822333">
          <w:marLeft w:val="640"/>
          <w:marRight w:val="0"/>
          <w:marTop w:val="0"/>
          <w:marBottom w:val="0"/>
          <w:divBdr>
            <w:top w:val="none" w:sz="0" w:space="0" w:color="auto"/>
            <w:left w:val="none" w:sz="0" w:space="0" w:color="auto"/>
            <w:bottom w:val="none" w:sz="0" w:space="0" w:color="auto"/>
            <w:right w:val="none" w:sz="0" w:space="0" w:color="auto"/>
          </w:divBdr>
        </w:div>
        <w:div w:id="1348018568">
          <w:marLeft w:val="640"/>
          <w:marRight w:val="0"/>
          <w:marTop w:val="0"/>
          <w:marBottom w:val="0"/>
          <w:divBdr>
            <w:top w:val="none" w:sz="0" w:space="0" w:color="auto"/>
            <w:left w:val="none" w:sz="0" w:space="0" w:color="auto"/>
            <w:bottom w:val="none" w:sz="0" w:space="0" w:color="auto"/>
            <w:right w:val="none" w:sz="0" w:space="0" w:color="auto"/>
          </w:divBdr>
        </w:div>
        <w:div w:id="1360013487">
          <w:marLeft w:val="640"/>
          <w:marRight w:val="0"/>
          <w:marTop w:val="0"/>
          <w:marBottom w:val="0"/>
          <w:divBdr>
            <w:top w:val="none" w:sz="0" w:space="0" w:color="auto"/>
            <w:left w:val="none" w:sz="0" w:space="0" w:color="auto"/>
            <w:bottom w:val="none" w:sz="0" w:space="0" w:color="auto"/>
            <w:right w:val="none" w:sz="0" w:space="0" w:color="auto"/>
          </w:divBdr>
        </w:div>
        <w:div w:id="1368528061">
          <w:marLeft w:val="640"/>
          <w:marRight w:val="0"/>
          <w:marTop w:val="0"/>
          <w:marBottom w:val="0"/>
          <w:divBdr>
            <w:top w:val="none" w:sz="0" w:space="0" w:color="auto"/>
            <w:left w:val="none" w:sz="0" w:space="0" w:color="auto"/>
            <w:bottom w:val="none" w:sz="0" w:space="0" w:color="auto"/>
            <w:right w:val="none" w:sz="0" w:space="0" w:color="auto"/>
          </w:divBdr>
        </w:div>
        <w:div w:id="1374882861">
          <w:marLeft w:val="640"/>
          <w:marRight w:val="0"/>
          <w:marTop w:val="0"/>
          <w:marBottom w:val="0"/>
          <w:divBdr>
            <w:top w:val="none" w:sz="0" w:space="0" w:color="auto"/>
            <w:left w:val="none" w:sz="0" w:space="0" w:color="auto"/>
            <w:bottom w:val="none" w:sz="0" w:space="0" w:color="auto"/>
            <w:right w:val="none" w:sz="0" w:space="0" w:color="auto"/>
          </w:divBdr>
        </w:div>
        <w:div w:id="1409811643">
          <w:marLeft w:val="640"/>
          <w:marRight w:val="0"/>
          <w:marTop w:val="0"/>
          <w:marBottom w:val="0"/>
          <w:divBdr>
            <w:top w:val="none" w:sz="0" w:space="0" w:color="auto"/>
            <w:left w:val="none" w:sz="0" w:space="0" w:color="auto"/>
            <w:bottom w:val="none" w:sz="0" w:space="0" w:color="auto"/>
            <w:right w:val="none" w:sz="0" w:space="0" w:color="auto"/>
          </w:divBdr>
        </w:div>
        <w:div w:id="1441223084">
          <w:marLeft w:val="640"/>
          <w:marRight w:val="0"/>
          <w:marTop w:val="0"/>
          <w:marBottom w:val="0"/>
          <w:divBdr>
            <w:top w:val="none" w:sz="0" w:space="0" w:color="auto"/>
            <w:left w:val="none" w:sz="0" w:space="0" w:color="auto"/>
            <w:bottom w:val="none" w:sz="0" w:space="0" w:color="auto"/>
            <w:right w:val="none" w:sz="0" w:space="0" w:color="auto"/>
          </w:divBdr>
        </w:div>
        <w:div w:id="1517884002">
          <w:marLeft w:val="640"/>
          <w:marRight w:val="0"/>
          <w:marTop w:val="0"/>
          <w:marBottom w:val="0"/>
          <w:divBdr>
            <w:top w:val="none" w:sz="0" w:space="0" w:color="auto"/>
            <w:left w:val="none" w:sz="0" w:space="0" w:color="auto"/>
            <w:bottom w:val="none" w:sz="0" w:space="0" w:color="auto"/>
            <w:right w:val="none" w:sz="0" w:space="0" w:color="auto"/>
          </w:divBdr>
        </w:div>
        <w:div w:id="1889685944">
          <w:marLeft w:val="640"/>
          <w:marRight w:val="0"/>
          <w:marTop w:val="0"/>
          <w:marBottom w:val="0"/>
          <w:divBdr>
            <w:top w:val="none" w:sz="0" w:space="0" w:color="auto"/>
            <w:left w:val="none" w:sz="0" w:space="0" w:color="auto"/>
            <w:bottom w:val="none" w:sz="0" w:space="0" w:color="auto"/>
            <w:right w:val="none" w:sz="0" w:space="0" w:color="auto"/>
          </w:divBdr>
        </w:div>
        <w:div w:id="1992368218">
          <w:marLeft w:val="640"/>
          <w:marRight w:val="0"/>
          <w:marTop w:val="0"/>
          <w:marBottom w:val="0"/>
          <w:divBdr>
            <w:top w:val="none" w:sz="0" w:space="0" w:color="auto"/>
            <w:left w:val="none" w:sz="0" w:space="0" w:color="auto"/>
            <w:bottom w:val="none" w:sz="0" w:space="0" w:color="auto"/>
            <w:right w:val="none" w:sz="0" w:space="0" w:color="auto"/>
          </w:divBdr>
        </w:div>
        <w:div w:id="2034649949">
          <w:marLeft w:val="640"/>
          <w:marRight w:val="0"/>
          <w:marTop w:val="0"/>
          <w:marBottom w:val="0"/>
          <w:divBdr>
            <w:top w:val="none" w:sz="0" w:space="0" w:color="auto"/>
            <w:left w:val="none" w:sz="0" w:space="0" w:color="auto"/>
            <w:bottom w:val="none" w:sz="0" w:space="0" w:color="auto"/>
            <w:right w:val="none" w:sz="0" w:space="0" w:color="auto"/>
          </w:divBdr>
        </w:div>
        <w:div w:id="2096897071">
          <w:marLeft w:val="640"/>
          <w:marRight w:val="0"/>
          <w:marTop w:val="0"/>
          <w:marBottom w:val="0"/>
          <w:divBdr>
            <w:top w:val="none" w:sz="0" w:space="0" w:color="auto"/>
            <w:left w:val="none" w:sz="0" w:space="0" w:color="auto"/>
            <w:bottom w:val="none" w:sz="0" w:space="0" w:color="auto"/>
            <w:right w:val="none" w:sz="0" w:space="0" w:color="auto"/>
          </w:divBdr>
        </w:div>
      </w:divsChild>
    </w:div>
    <w:div w:id="2003511447">
      <w:bodyDiv w:val="1"/>
      <w:marLeft w:val="0"/>
      <w:marRight w:val="0"/>
      <w:marTop w:val="0"/>
      <w:marBottom w:val="0"/>
      <w:divBdr>
        <w:top w:val="none" w:sz="0" w:space="0" w:color="auto"/>
        <w:left w:val="none" w:sz="0" w:space="0" w:color="auto"/>
        <w:bottom w:val="none" w:sz="0" w:space="0" w:color="auto"/>
        <w:right w:val="none" w:sz="0" w:space="0" w:color="auto"/>
      </w:divBdr>
      <w:divsChild>
        <w:div w:id="66005364">
          <w:marLeft w:val="640"/>
          <w:marRight w:val="0"/>
          <w:marTop w:val="0"/>
          <w:marBottom w:val="0"/>
          <w:divBdr>
            <w:top w:val="none" w:sz="0" w:space="0" w:color="auto"/>
            <w:left w:val="none" w:sz="0" w:space="0" w:color="auto"/>
            <w:bottom w:val="none" w:sz="0" w:space="0" w:color="auto"/>
            <w:right w:val="none" w:sz="0" w:space="0" w:color="auto"/>
          </w:divBdr>
        </w:div>
        <w:div w:id="84958474">
          <w:marLeft w:val="640"/>
          <w:marRight w:val="0"/>
          <w:marTop w:val="0"/>
          <w:marBottom w:val="0"/>
          <w:divBdr>
            <w:top w:val="none" w:sz="0" w:space="0" w:color="auto"/>
            <w:left w:val="none" w:sz="0" w:space="0" w:color="auto"/>
            <w:bottom w:val="none" w:sz="0" w:space="0" w:color="auto"/>
            <w:right w:val="none" w:sz="0" w:space="0" w:color="auto"/>
          </w:divBdr>
        </w:div>
        <w:div w:id="113138674">
          <w:marLeft w:val="640"/>
          <w:marRight w:val="0"/>
          <w:marTop w:val="0"/>
          <w:marBottom w:val="0"/>
          <w:divBdr>
            <w:top w:val="none" w:sz="0" w:space="0" w:color="auto"/>
            <w:left w:val="none" w:sz="0" w:space="0" w:color="auto"/>
            <w:bottom w:val="none" w:sz="0" w:space="0" w:color="auto"/>
            <w:right w:val="none" w:sz="0" w:space="0" w:color="auto"/>
          </w:divBdr>
        </w:div>
        <w:div w:id="185993065">
          <w:marLeft w:val="640"/>
          <w:marRight w:val="0"/>
          <w:marTop w:val="0"/>
          <w:marBottom w:val="0"/>
          <w:divBdr>
            <w:top w:val="none" w:sz="0" w:space="0" w:color="auto"/>
            <w:left w:val="none" w:sz="0" w:space="0" w:color="auto"/>
            <w:bottom w:val="none" w:sz="0" w:space="0" w:color="auto"/>
            <w:right w:val="none" w:sz="0" w:space="0" w:color="auto"/>
          </w:divBdr>
        </w:div>
        <w:div w:id="231432810">
          <w:marLeft w:val="640"/>
          <w:marRight w:val="0"/>
          <w:marTop w:val="0"/>
          <w:marBottom w:val="0"/>
          <w:divBdr>
            <w:top w:val="none" w:sz="0" w:space="0" w:color="auto"/>
            <w:left w:val="none" w:sz="0" w:space="0" w:color="auto"/>
            <w:bottom w:val="none" w:sz="0" w:space="0" w:color="auto"/>
            <w:right w:val="none" w:sz="0" w:space="0" w:color="auto"/>
          </w:divBdr>
        </w:div>
        <w:div w:id="334697200">
          <w:marLeft w:val="640"/>
          <w:marRight w:val="0"/>
          <w:marTop w:val="0"/>
          <w:marBottom w:val="0"/>
          <w:divBdr>
            <w:top w:val="none" w:sz="0" w:space="0" w:color="auto"/>
            <w:left w:val="none" w:sz="0" w:space="0" w:color="auto"/>
            <w:bottom w:val="none" w:sz="0" w:space="0" w:color="auto"/>
            <w:right w:val="none" w:sz="0" w:space="0" w:color="auto"/>
          </w:divBdr>
        </w:div>
        <w:div w:id="336151952">
          <w:marLeft w:val="640"/>
          <w:marRight w:val="0"/>
          <w:marTop w:val="0"/>
          <w:marBottom w:val="0"/>
          <w:divBdr>
            <w:top w:val="none" w:sz="0" w:space="0" w:color="auto"/>
            <w:left w:val="none" w:sz="0" w:space="0" w:color="auto"/>
            <w:bottom w:val="none" w:sz="0" w:space="0" w:color="auto"/>
            <w:right w:val="none" w:sz="0" w:space="0" w:color="auto"/>
          </w:divBdr>
        </w:div>
        <w:div w:id="355473862">
          <w:marLeft w:val="640"/>
          <w:marRight w:val="0"/>
          <w:marTop w:val="0"/>
          <w:marBottom w:val="0"/>
          <w:divBdr>
            <w:top w:val="none" w:sz="0" w:space="0" w:color="auto"/>
            <w:left w:val="none" w:sz="0" w:space="0" w:color="auto"/>
            <w:bottom w:val="none" w:sz="0" w:space="0" w:color="auto"/>
            <w:right w:val="none" w:sz="0" w:space="0" w:color="auto"/>
          </w:divBdr>
        </w:div>
        <w:div w:id="380323264">
          <w:marLeft w:val="640"/>
          <w:marRight w:val="0"/>
          <w:marTop w:val="0"/>
          <w:marBottom w:val="0"/>
          <w:divBdr>
            <w:top w:val="none" w:sz="0" w:space="0" w:color="auto"/>
            <w:left w:val="none" w:sz="0" w:space="0" w:color="auto"/>
            <w:bottom w:val="none" w:sz="0" w:space="0" w:color="auto"/>
            <w:right w:val="none" w:sz="0" w:space="0" w:color="auto"/>
          </w:divBdr>
        </w:div>
        <w:div w:id="481654966">
          <w:marLeft w:val="640"/>
          <w:marRight w:val="0"/>
          <w:marTop w:val="0"/>
          <w:marBottom w:val="0"/>
          <w:divBdr>
            <w:top w:val="none" w:sz="0" w:space="0" w:color="auto"/>
            <w:left w:val="none" w:sz="0" w:space="0" w:color="auto"/>
            <w:bottom w:val="none" w:sz="0" w:space="0" w:color="auto"/>
            <w:right w:val="none" w:sz="0" w:space="0" w:color="auto"/>
          </w:divBdr>
        </w:div>
        <w:div w:id="517233044">
          <w:marLeft w:val="640"/>
          <w:marRight w:val="0"/>
          <w:marTop w:val="0"/>
          <w:marBottom w:val="0"/>
          <w:divBdr>
            <w:top w:val="none" w:sz="0" w:space="0" w:color="auto"/>
            <w:left w:val="none" w:sz="0" w:space="0" w:color="auto"/>
            <w:bottom w:val="none" w:sz="0" w:space="0" w:color="auto"/>
            <w:right w:val="none" w:sz="0" w:space="0" w:color="auto"/>
          </w:divBdr>
        </w:div>
        <w:div w:id="528418080">
          <w:marLeft w:val="640"/>
          <w:marRight w:val="0"/>
          <w:marTop w:val="0"/>
          <w:marBottom w:val="0"/>
          <w:divBdr>
            <w:top w:val="none" w:sz="0" w:space="0" w:color="auto"/>
            <w:left w:val="none" w:sz="0" w:space="0" w:color="auto"/>
            <w:bottom w:val="none" w:sz="0" w:space="0" w:color="auto"/>
            <w:right w:val="none" w:sz="0" w:space="0" w:color="auto"/>
          </w:divBdr>
        </w:div>
        <w:div w:id="628508264">
          <w:marLeft w:val="640"/>
          <w:marRight w:val="0"/>
          <w:marTop w:val="0"/>
          <w:marBottom w:val="0"/>
          <w:divBdr>
            <w:top w:val="none" w:sz="0" w:space="0" w:color="auto"/>
            <w:left w:val="none" w:sz="0" w:space="0" w:color="auto"/>
            <w:bottom w:val="none" w:sz="0" w:space="0" w:color="auto"/>
            <w:right w:val="none" w:sz="0" w:space="0" w:color="auto"/>
          </w:divBdr>
        </w:div>
        <w:div w:id="721712490">
          <w:marLeft w:val="640"/>
          <w:marRight w:val="0"/>
          <w:marTop w:val="0"/>
          <w:marBottom w:val="0"/>
          <w:divBdr>
            <w:top w:val="none" w:sz="0" w:space="0" w:color="auto"/>
            <w:left w:val="none" w:sz="0" w:space="0" w:color="auto"/>
            <w:bottom w:val="none" w:sz="0" w:space="0" w:color="auto"/>
            <w:right w:val="none" w:sz="0" w:space="0" w:color="auto"/>
          </w:divBdr>
        </w:div>
        <w:div w:id="743062950">
          <w:marLeft w:val="640"/>
          <w:marRight w:val="0"/>
          <w:marTop w:val="0"/>
          <w:marBottom w:val="0"/>
          <w:divBdr>
            <w:top w:val="none" w:sz="0" w:space="0" w:color="auto"/>
            <w:left w:val="none" w:sz="0" w:space="0" w:color="auto"/>
            <w:bottom w:val="none" w:sz="0" w:space="0" w:color="auto"/>
            <w:right w:val="none" w:sz="0" w:space="0" w:color="auto"/>
          </w:divBdr>
        </w:div>
        <w:div w:id="1073046143">
          <w:marLeft w:val="640"/>
          <w:marRight w:val="0"/>
          <w:marTop w:val="0"/>
          <w:marBottom w:val="0"/>
          <w:divBdr>
            <w:top w:val="none" w:sz="0" w:space="0" w:color="auto"/>
            <w:left w:val="none" w:sz="0" w:space="0" w:color="auto"/>
            <w:bottom w:val="none" w:sz="0" w:space="0" w:color="auto"/>
            <w:right w:val="none" w:sz="0" w:space="0" w:color="auto"/>
          </w:divBdr>
        </w:div>
        <w:div w:id="1085759775">
          <w:marLeft w:val="640"/>
          <w:marRight w:val="0"/>
          <w:marTop w:val="0"/>
          <w:marBottom w:val="0"/>
          <w:divBdr>
            <w:top w:val="none" w:sz="0" w:space="0" w:color="auto"/>
            <w:left w:val="none" w:sz="0" w:space="0" w:color="auto"/>
            <w:bottom w:val="none" w:sz="0" w:space="0" w:color="auto"/>
            <w:right w:val="none" w:sz="0" w:space="0" w:color="auto"/>
          </w:divBdr>
        </w:div>
        <w:div w:id="1201478138">
          <w:marLeft w:val="640"/>
          <w:marRight w:val="0"/>
          <w:marTop w:val="0"/>
          <w:marBottom w:val="0"/>
          <w:divBdr>
            <w:top w:val="none" w:sz="0" w:space="0" w:color="auto"/>
            <w:left w:val="none" w:sz="0" w:space="0" w:color="auto"/>
            <w:bottom w:val="none" w:sz="0" w:space="0" w:color="auto"/>
            <w:right w:val="none" w:sz="0" w:space="0" w:color="auto"/>
          </w:divBdr>
        </w:div>
        <w:div w:id="1204899888">
          <w:marLeft w:val="640"/>
          <w:marRight w:val="0"/>
          <w:marTop w:val="0"/>
          <w:marBottom w:val="0"/>
          <w:divBdr>
            <w:top w:val="none" w:sz="0" w:space="0" w:color="auto"/>
            <w:left w:val="none" w:sz="0" w:space="0" w:color="auto"/>
            <w:bottom w:val="none" w:sz="0" w:space="0" w:color="auto"/>
            <w:right w:val="none" w:sz="0" w:space="0" w:color="auto"/>
          </w:divBdr>
        </w:div>
        <w:div w:id="1258253727">
          <w:marLeft w:val="640"/>
          <w:marRight w:val="0"/>
          <w:marTop w:val="0"/>
          <w:marBottom w:val="0"/>
          <w:divBdr>
            <w:top w:val="none" w:sz="0" w:space="0" w:color="auto"/>
            <w:left w:val="none" w:sz="0" w:space="0" w:color="auto"/>
            <w:bottom w:val="none" w:sz="0" w:space="0" w:color="auto"/>
            <w:right w:val="none" w:sz="0" w:space="0" w:color="auto"/>
          </w:divBdr>
        </w:div>
        <w:div w:id="1346978175">
          <w:marLeft w:val="640"/>
          <w:marRight w:val="0"/>
          <w:marTop w:val="0"/>
          <w:marBottom w:val="0"/>
          <w:divBdr>
            <w:top w:val="none" w:sz="0" w:space="0" w:color="auto"/>
            <w:left w:val="none" w:sz="0" w:space="0" w:color="auto"/>
            <w:bottom w:val="none" w:sz="0" w:space="0" w:color="auto"/>
            <w:right w:val="none" w:sz="0" w:space="0" w:color="auto"/>
          </w:divBdr>
        </w:div>
        <w:div w:id="1368485446">
          <w:marLeft w:val="640"/>
          <w:marRight w:val="0"/>
          <w:marTop w:val="0"/>
          <w:marBottom w:val="0"/>
          <w:divBdr>
            <w:top w:val="none" w:sz="0" w:space="0" w:color="auto"/>
            <w:left w:val="none" w:sz="0" w:space="0" w:color="auto"/>
            <w:bottom w:val="none" w:sz="0" w:space="0" w:color="auto"/>
            <w:right w:val="none" w:sz="0" w:space="0" w:color="auto"/>
          </w:divBdr>
        </w:div>
        <w:div w:id="1613593456">
          <w:marLeft w:val="640"/>
          <w:marRight w:val="0"/>
          <w:marTop w:val="0"/>
          <w:marBottom w:val="0"/>
          <w:divBdr>
            <w:top w:val="none" w:sz="0" w:space="0" w:color="auto"/>
            <w:left w:val="none" w:sz="0" w:space="0" w:color="auto"/>
            <w:bottom w:val="none" w:sz="0" w:space="0" w:color="auto"/>
            <w:right w:val="none" w:sz="0" w:space="0" w:color="auto"/>
          </w:divBdr>
        </w:div>
        <w:div w:id="1618371308">
          <w:marLeft w:val="640"/>
          <w:marRight w:val="0"/>
          <w:marTop w:val="0"/>
          <w:marBottom w:val="0"/>
          <w:divBdr>
            <w:top w:val="none" w:sz="0" w:space="0" w:color="auto"/>
            <w:left w:val="none" w:sz="0" w:space="0" w:color="auto"/>
            <w:bottom w:val="none" w:sz="0" w:space="0" w:color="auto"/>
            <w:right w:val="none" w:sz="0" w:space="0" w:color="auto"/>
          </w:divBdr>
        </w:div>
        <w:div w:id="1738090486">
          <w:marLeft w:val="640"/>
          <w:marRight w:val="0"/>
          <w:marTop w:val="0"/>
          <w:marBottom w:val="0"/>
          <w:divBdr>
            <w:top w:val="none" w:sz="0" w:space="0" w:color="auto"/>
            <w:left w:val="none" w:sz="0" w:space="0" w:color="auto"/>
            <w:bottom w:val="none" w:sz="0" w:space="0" w:color="auto"/>
            <w:right w:val="none" w:sz="0" w:space="0" w:color="auto"/>
          </w:divBdr>
        </w:div>
        <w:div w:id="2131975998">
          <w:marLeft w:val="640"/>
          <w:marRight w:val="0"/>
          <w:marTop w:val="0"/>
          <w:marBottom w:val="0"/>
          <w:divBdr>
            <w:top w:val="none" w:sz="0" w:space="0" w:color="auto"/>
            <w:left w:val="none" w:sz="0" w:space="0" w:color="auto"/>
            <w:bottom w:val="none" w:sz="0" w:space="0" w:color="auto"/>
            <w:right w:val="none" w:sz="0" w:space="0" w:color="auto"/>
          </w:divBdr>
        </w:div>
      </w:divsChild>
    </w:div>
    <w:div w:id="2011566338">
      <w:bodyDiv w:val="1"/>
      <w:marLeft w:val="0"/>
      <w:marRight w:val="0"/>
      <w:marTop w:val="0"/>
      <w:marBottom w:val="0"/>
      <w:divBdr>
        <w:top w:val="none" w:sz="0" w:space="0" w:color="auto"/>
        <w:left w:val="none" w:sz="0" w:space="0" w:color="auto"/>
        <w:bottom w:val="none" w:sz="0" w:space="0" w:color="auto"/>
        <w:right w:val="none" w:sz="0" w:space="0" w:color="auto"/>
      </w:divBdr>
      <w:divsChild>
        <w:div w:id="457182744">
          <w:marLeft w:val="640"/>
          <w:marRight w:val="0"/>
          <w:marTop w:val="0"/>
          <w:marBottom w:val="0"/>
          <w:divBdr>
            <w:top w:val="none" w:sz="0" w:space="0" w:color="auto"/>
            <w:left w:val="none" w:sz="0" w:space="0" w:color="auto"/>
            <w:bottom w:val="none" w:sz="0" w:space="0" w:color="auto"/>
            <w:right w:val="none" w:sz="0" w:space="0" w:color="auto"/>
          </w:divBdr>
        </w:div>
        <w:div w:id="726611481">
          <w:marLeft w:val="640"/>
          <w:marRight w:val="0"/>
          <w:marTop w:val="0"/>
          <w:marBottom w:val="0"/>
          <w:divBdr>
            <w:top w:val="none" w:sz="0" w:space="0" w:color="auto"/>
            <w:left w:val="none" w:sz="0" w:space="0" w:color="auto"/>
            <w:bottom w:val="none" w:sz="0" w:space="0" w:color="auto"/>
            <w:right w:val="none" w:sz="0" w:space="0" w:color="auto"/>
          </w:divBdr>
        </w:div>
        <w:div w:id="1908149716">
          <w:marLeft w:val="640"/>
          <w:marRight w:val="0"/>
          <w:marTop w:val="0"/>
          <w:marBottom w:val="0"/>
          <w:divBdr>
            <w:top w:val="none" w:sz="0" w:space="0" w:color="auto"/>
            <w:left w:val="none" w:sz="0" w:space="0" w:color="auto"/>
            <w:bottom w:val="none" w:sz="0" w:space="0" w:color="auto"/>
            <w:right w:val="none" w:sz="0" w:space="0" w:color="auto"/>
          </w:divBdr>
        </w:div>
      </w:divsChild>
    </w:div>
    <w:div w:id="2016884558">
      <w:bodyDiv w:val="1"/>
      <w:marLeft w:val="0"/>
      <w:marRight w:val="0"/>
      <w:marTop w:val="0"/>
      <w:marBottom w:val="0"/>
      <w:divBdr>
        <w:top w:val="none" w:sz="0" w:space="0" w:color="auto"/>
        <w:left w:val="none" w:sz="0" w:space="0" w:color="auto"/>
        <w:bottom w:val="none" w:sz="0" w:space="0" w:color="auto"/>
        <w:right w:val="none" w:sz="0" w:space="0" w:color="auto"/>
      </w:divBdr>
      <w:divsChild>
        <w:div w:id="470947943">
          <w:marLeft w:val="640"/>
          <w:marRight w:val="0"/>
          <w:marTop w:val="0"/>
          <w:marBottom w:val="0"/>
          <w:divBdr>
            <w:top w:val="none" w:sz="0" w:space="0" w:color="auto"/>
            <w:left w:val="none" w:sz="0" w:space="0" w:color="auto"/>
            <w:bottom w:val="none" w:sz="0" w:space="0" w:color="auto"/>
            <w:right w:val="none" w:sz="0" w:space="0" w:color="auto"/>
          </w:divBdr>
        </w:div>
        <w:div w:id="1011879638">
          <w:marLeft w:val="640"/>
          <w:marRight w:val="0"/>
          <w:marTop w:val="0"/>
          <w:marBottom w:val="0"/>
          <w:divBdr>
            <w:top w:val="none" w:sz="0" w:space="0" w:color="auto"/>
            <w:left w:val="none" w:sz="0" w:space="0" w:color="auto"/>
            <w:bottom w:val="none" w:sz="0" w:space="0" w:color="auto"/>
            <w:right w:val="none" w:sz="0" w:space="0" w:color="auto"/>
          </w:divBdr>
        </w:div>
        <w:div w:id="1030035317">
          <w:marLeft w:val="640"/>
          <w:marRight w:val="0"/>
          <w:marTop w:val="0"/>
          <w:marBottom w:val="0"/>
          <w:divBdr>
            <w:top w:val="none" w:sz="0" w:space="0" w:color="auto"/>
            <w:left w:val="none" w:sz="0" w:space="0" w:color="auto"/>
            <w:bottom w:val="none" w:sz="0" w:space="0" w:color="auto"/>
            <w:right w:val="none" w:sz="0" w:space="0" w:color="auto"/>
          </w:divBdr>
        </w:div>
        <w:div w:id="1799295003">
          <w:marLeft w:val="640"/>
          <w:marRight w:val="0"/>
          <w:marTop w:val="0"/>
          <w:marBottom w:val="0"/>
          <w:divBdr>
            <w:top w:val="none" w:sz="0" w:space="0" w:color="auto"/>
            <w:left w:val="none" w:sz="0" w:space="0" w:color="auto"/>
            <w:bottom w:val="none" w:sz="0" w:space="0" w:color="auto"/>
            <w:right w:val="none" w:sz="0" w:space="0" w:color="auto"/>
          </w:divBdr>
        </w:div>
      </w:divsChild>
    </w:div>
    <w:div w:id="2039356685">
      <w:bodyDiv w:val="1"/>
      <w:marLeft w:val="0"/>
      <w:marRight w:val="0"/>
      <w:marTop w:val="0"/>
      <w:marBottom w:val="0"/>
      <w:divBdr>
        <w:top w:val="none" w:sz="0" w:space="0" w:color="auto"/>
        <w:left w:val="none" w:sz="0" w:space="0" w:color="auto"/>
        <w:bottom w:val="none" w:sz="0" w:space="0" w:color="auto"/>
        <w:right w:val="none" w:sz="0" w:space="0" w:color="auto"/>
      </w:divBdr>
      <w:divsChild>
        <w:div w:id="369720598">
          <w:marLeft w:val="640"/>
          <w:marRight w:val="0"/>
          <w:marTop w:val="0"/>
          <w:marBottom w:val="0"/>
          <w:divBdr>
            <w:top w:val="none" w:sz="0" w:space="0" w:color="auto"/>
            <w:left w:val="none" w:sz="0" w:space="0" w:color="auto"/>
            <w:bottom w:val="none" w:sz="0" w:space="0" w:color="auto"/>
            <w:right w:val="none" w:sz="0" w:space="0" w:color="auto"/>
          </w:divBdr>
        </w:div>
        <w:div w:id="672294175">
          <w:marLeft w:val="640"/>
          <w:marRight w:val="0"/>
          <w:marTop w:val="0"/>
          <w:marBottom w:val="0"/>
          <w:divBdr>
            <w:top w:val="none" w:sz="0" w:space="0" w:color="auto"/>
            <w:left w:val="none" w:sz="0" w:space="0" w:color="auto"/>
            <w:bottom w:val="none" w:sz="0" w:space="0" w:color="auto"/>
            <w:right w:val="none" w:sz="0" w:space="0" w:color="auto"/>
          </w:divBdr>
        </w:div>
        <w:div w:id="725959615">
          <w:marLeft w:val="640"/>
          <w:marRight w:val="0"/>
          <w:marTop w:val="0"/>
          <w:marBottom w:val="0"/>
          <w:divBdr>
            <w:top w:val="none" w:sz="0" w:space="0" w:color="auto"/>
            <w:left w:val="none" w:sz="0" w:space="0" w:color="auto"/>
            <w:bottom w:val="none" w:sz="0" w:space="0" w:color="auto"/>
            <w:right w:val="none" w:sz="0" w:space="0" w:color="auto"/>
          </w:divBdr>
        </w:div>
        <w:div w:id="1829981871">
          <w:marLeft w:val="640"/>
          <w:marRight w:val="0"/>
          <w:marTop w:val="0"/>
          <w:marBottom w:val="0"/>
          <w:divBdr>
            <w:top w:val="none" w:sz="0" w:space="0" w:color="auto"/>
            <w:left w:val="none" w:sz="0" w:space="0" w:color="auto"/>
            <w:bottom w:val="none" w:sz="0" w:space="0" w:color="auto"/>
            <w:right w:val="none" w:sz="0" w:space="0" w:color="auto"/>
          </w:divBdr>
        </w:div>
      </w:divsChild>
    </w:div>
    <w:div w:id="2046983881">
      <w:bodyDiv w:val="1"/>
      <w:marLeft w:val="0"/>
      <w:marRight w:val="0"/>
      <w:marTop w:val="0"/>
      <w:marBottom w:val="0"/>
      <w:divBdr>
        <w:top w:val="none" w:sz="0" w:space="0" w:color="auto"/>
        <w:left w:val="none" w:sz="0" w:space="0" w:color="auto"/>
        <w:bottom w:val="none" w:sz="0" w:space="0" w:color="auto"/>
        <w:right w:val="none" w:sz="0" w:space="0" w:color="auto"/>
      </w:divBdr>
      <w:divsChild>
        <w:div w:id="83455655">
          <w:marLeft w:val="640"/>
          <w:marRight w:val="0"/>
          <w:marTop w:val="0"/>
          <w:marBottom w:val="0"/>
          <w:divBdr>
            <w:top w:val="none" w:sz="0" w:space="0" w:color="auto"/>
            <w:left w:val="none" w:sz="0" w:space="0" w:color="auto"/>
            <w:bottom w:val="none" w:sz="0" w:space="0" w:color="auto"/>
            <w:right w:val="none" w:sz="0" w:space="0" w:color="auto"/>
          </w:divBdr>
        </w:div>
        <w:div w:id="875433938">
          <w:marLeft w:val="640"/>
          <w:marRight w:val="0"/>
          <w:marTop w:val="0"/>
          <w:marBottom w:val="0"/>
          <w:divBdr>
            <w:top w:val="none" w:sz="0" w:space="0" w:color="auto"/>
            <w:left w:val="none" w:sz="0" w:space="0" w:color="auto"/>
            <w:bottom w:val="none" w:sz="0" w:space="0" w:color="auto"/>
            <w:right w:val="none" w:sz="0" w:space="0" w:color="auto"/>
          </w:divBdr>
        </w:div>
        <w:div w:id="983120900">
          <w:marLeft w:val="640"/>
          <w:marRight w:val="0"/>
          <w:marTop w:val="0"/>
          <w:marBottom w:val="0"/>
          <w:divBdr>
            <w:top w:val="none" w:sz="0" w:space="0" w:color="auto"/>
            <w:left w:val="none" w:sz="0" w:space="0" w:color="auto"/>
            <w:bottom w:val="none" w:sz="0" w:space="0" w:color="auto"/>
            <w:right w:val="none" w:sz="0" w:space="0" w:color="auto"/>
          </w:divBdr>
        </w:div>
        <w:div w:id="1279336390">
          <w:marLeft w:val="640"/>
          <w:marRight w:val="0"/>
          <w:marTop w:val="0"/>
          <w:marBottom w:val="0"/>
          <w:divBdr>
            <w:top w:val="none" w:sz="0" w:space="0" w:color="auto"/>
            <w:left w:val="none" w:sz="0" w:space="0" w:color="auto"/>
            <w:bottom w:val="none" w:sz="0" w:space="0" w:color="auto"/>
            <w:right w:val="none" w:sz="0" w:space="0" w:color="auto"/>
          </w:divBdr>
        </w:div>
        <w:div w:id="1382170989">
          <w:marLeft w:val="640"/>
          <w:marRight w:val="0"/>
          <w:marTop w:val="0"/>
          <w:marBottom w:val="0"/>
          <w:divBdr>
            <w:top w:val="none" w:sz="0" w:space="0" w:color="auto"/>
            <w:left w:val="none" w:sz="0" w:space="0" w:color="auto"/>
            <w:bottom w:val="none" w:sz="0" w:space="0" w:color="auto"/>
            <w:right w:val="none" w:sz="0" w:space="0" w:color="auto"/>
          </w:divBdr>
        </w:div>
        <w:div w:id="1709604831">
          <w:marLeft w:val="640"/>
          <w:marRight w:val="0"/>
          <w:marTop w:val="0"/>
          <w:marBottom w:val="0"/>
          <w:divBdr>
            <w:top w:val="none" w:sz="0" w:space="0" w:color="auto"/>
            <w:left w:val="none" w:sz="0" w:space="0" w:color="auto"/>
            <w:bottom w:val="none" w:sz="0" w:space="0" w:color="auto"/>
            <w:right w:val="none" w:sz="0" w:space="0" w:color="auto"/>
          </w:divBdr>
        </w:div>
        <w:div w:id="2029484953">
          <w:marLeft w:val="640"/>
          <w:marRight w:val="0"/>
          <w:marTop w:val="0"/>
          <w:marBottom w:val="0"/>
          <w:divBdr>
            <w:top w:val="none" w:sz="0" w:space="0" w:color="auto"/>
            <w:left w:val="none" w:sz="0" w:space="0" w:color="auto"/>
            <w:bottom w:val="none" w:sz="0" w:space="0" w:color="auto"/>
            <w:right w:val="none" w:sz="0" w:space="0" w:color="auto"/>
          </w:divBdr>
        </w:div>
      </w:divsChild>
    </w:div>
    <w:div w:id="2080595031">
      <w:bodyDiv w:val="1"/>
      <w:marLeft w:val="0"/>
      <w:marRight w:val="0"/>
      <w:marTop w:val="0"/>
      <w:marBottom w:val="0"/>
      <w:divBdr>
        <w:top w:val="none" w:sz="0" w:space="0" w:color="auto"/>
        <w:left w:val="none" w:sz="0" w:space="0" w:color="auto"/>
        <w:bottom w:val="none" w:sz="0" w:space="0" w:color="auto"/>
        <w:right w:val="none" w:sz="0" w:space="0" w:color="auto"/>
      </w:divBdr>
      <w:divsChild>
        <w:div w:id="397552524">
          <w:marLeft w:val="640"/>
          <w:marRight w:val="0"/>
          <w:marTop w:val="0"/>
          <w:marBottom w:val="0"/>
          <w:divBdr>
            <w:top w:val="none" w:sz="0" w:space="0" w:color="auto"/>
            <w:left w:val="none" w:sz="0" w:space="0" w:color="auto"/>
            <w:bottom w:val="none" w:sz="0" w:space="0" w:color="auto"/>
            <w:right w:val="none" w:sz="0" w:space="0" w:color="auto"/>
          </w:divBdr>
        </w:div>
        <w:div w:id="510607813">
          <w:marLeft w:val="640"/>
          <w:marRight w:val="0"/>
          <w:marTop w:val="0"/>
          <w:marBottom w:val="0"/>
          <w:divBdr>
            <w:top w:val="none" w:sz="0" w:space="0" w:color="auto"/>
            <w:left w:val="none" w:sz="0" w:space="0" w:color="auto"/>
            <w:bottom w:val="none" w:sz="0" w:space="0" w:color="auto"/>
            <w:right w:val="none" w:sz="0" w:space="0" w:color="auto"/>
          </w:divBdr>
        </w:div>
        <w:div w:id="731461901">
          <w:marLeft w:val="640"/>
          <w:marRight w:val="0"/>
          <w:marTop w:val="0"/>
          <w:marBottom w:val="0"/>
          <w:divBdr>
            <w:top w:val="none" w:sz="0" w:space="0" w:color="auto"/>
            <w:left w:val="none" w:sz="0" w:space="0" w:color="auto"/>
            <w:bottom w:val="none" w:sz="0" w:space="0" w:color="auto"/>
            <w:right w:val="none" w:sz="0" w:space="0" w:color="auto"/>
          </w:divBdr>
        </w:div>
        <w:div w:id="779570962">
          <w:marLeft w:val="640"/>
          <w:marRight w:val="0"/>
          <w:marTop w:val="0"/>
          <w:marBottom w:val="0"/>
          <w:divBdr>
            <w:top w:val="none" w:sz="0" w:space="0" w:color="auto"/>
            <w:left w:val="none" w:sz="0" w:space="0" w:color="auto"/>
            <w:bottom w:val="none" w:sz="0" w:space="0" w:color="auto"/>
            <w:right w:val="none" w:sz="0" w:space="0" w:color="auto"/>
          </w:divBdr>
        </w:div>
        <w:div w:id="882136655">
          <w:marLeft w:val="640"/>
          <w:marRight w:val="0"/>
          <w:marTop w:val="0"/>
          <w:marBottom w:val="0"/>
          <w:divBdr>
            <w:top w:val="none" w:sz="0" w:space="0" w:color="auto"/>
            <w:left w:val="none" w:sz="0" w:space="0" w:color="auto"/>
            <w:bottom w:val="none" w:sz="0" w:space="0" w:color="auto"/>
            <w:right w:val="none" w:sz="0" w:space="0" w:color="auto"/>
          </w:divBdr>
        </w:div>
        <w:div w:id="891190578">
          <w:marLeft w:val="640"/>
          <w:marRight w:val="0"/>
          <w:marTop w:val="0"/>
          <w:marBottom w:val="0"/>
          <w:divBdr>
            <w:top w:val="none" w:sz="0" w:space="0" w:color="auto"/>
            <w:left w:val="none" w:sz="0" w:space="0" w:color="auto"/>
            <w:bottom w:val="none" w:sz="0" w:space="0" w:color="auto"/>
            <w:right w:val="none" w:sz="0" w:space="0" w:color="auto"/>
          </w:divBdr>
        </w:div>
        <w:div w:id="916211959">
          <w:marLeft w:val="640"/>
          <w:marRight w:val="0"/>
          <w:marTop w:val="0"/>
          <w:marBottom w:val="0"/>
          <w:divBdr>
            <w:top w:val="none" w:sz="0" w:space="0" w:color="auto"/>
            <w:left w:val="none" w:sz="0" w:space="0" w:color="auto"/>
            <w:bottom w:val="none" w:sz="0" w:space="0" w:color="auto"/>
            <w:right w:val="none" w:sz="0" w:space="0" w:color="auto"/>
          </w:divBdr>
        </w:div>
        <w:div w:id="937953890">
          <w:marLeft w:val="640"/>
          <w:marRight w:val="0"/>
          <w:marTop w:val="0"/>
          <w:marBottom w:val="0"/>
          <w:divBdr>
            <w:top w:val="none" w:sz="0" w:space="0" w:color="auto"/>
            <w:left w:val="none" w:sz="0" w:space="0" w:color="auto"/>
            <w:bottom w:val="none" w:sz="0" w:space="0" w:color="auto"/>
            <w:right w:val="none" w:sz="0" w:space="0" w:color="auto"/>
          </w:divBdr>
        </w:div>
        <w:div w:id="961694497">
          <w:marLeft w:val="640"/>
          <w:marRight w:val="0"/>
          <w:marTop w:val="0"/>
          <w:marBottom w:val="0"/>
          <w:divBdr>
            <w:top w:val="none" w:sz="0" w:space="0" w:color="auto"/>
            <w:left w:val="none" w:sz="0" w:space="0" w:color="auto"/>
            <w:bottom w:val="none" w:sz="0" w:space="0" w:color="auto"/>
            <w:right w:val="none" w:sz="0" w:space="0" w:color="auto"/>
          </w:divBdr>
        </w:div>
        <w:div w:id="1345548597">
          <w:marLeft w:val="640"/>
          <w:marRight w:val="0"/>
          <w:marTop w:val="0"/>
          <w:marBottom w:val="0"/>
          <w:divBdr>
            <w:top w:val="none" w:sz="0" w:space="0" w:color="auto"/>
            <w:left w:val="none" w:sz="0" w:space="0" w:color="auto"/>
            <w:bottom w:val="none" w:sz="0" w:space="0" w:color="auto"/>
            <w:right w:val="none" w:sz="0" w:space="0" w:color="auto"/>
          </w:divBdr>
        </w:div>
        <w:div w:id="1493135654">
          <w:marLeft w:val="640"/>
          <w:marRight w:val="0"/>
          <w:marTop w:val="0"/>
          <w:marBottom w:val="0"/>
          <w:divBdr>
            <w:top w:val="none" w:sz="0" w:space="0" w:color="auto"/>
            <w:left w:val="none" w:sz="0" w:space="0" w:color="auto"/>
            <w:bottom w:val="none" w:sz="0" w:space="0" w:color="auto"/>
            <w:right w:val="none" w:sz="0" w:space="0" w:color="auto"/>
          </w:divBdr>
        </w:div>
        <w:div w:id="1569613993">
          <w:marLeft w:val="640"/>
          <w:marRight w:val="0"/>
          <w:marTop w:val="0"/>
          <w:marBottom w:val="0"/>
          <w:divBdr>
            <w:top w:val="none" w:sz="0" w:space="0" w:color="auto"/>
            <w:left w:val="none" w:sz="0" w:space="0" w:color="auto"/>
            <w:bottom w:val="none" w:sz="0" w:space="0" w:color="auto"/>
            <w:right w:val="none" w:sz="0" w:space="0" w:color="auto"/>
          </w:divBdr>
        </w:div>
        <w:div w:id="1939212952">
          <w:marLeft w:val="640"/>
          <w:marRight w:val="0"/>
          <w:marTop w:val="0"/>
          <w:marBottom w:val="0"/>
          <w:divBdr>
            <w:top w:val="none" w:sz="0" w:space="0" w:color="auto"/>
            <w:left w:val="none" w:sz="0" w:space="0" w:color="auto"/>
            <w:bottom w:val="none" w:sz="0" w:space="0" w:color="auto"/>
            <w:right w:val="none" w:sz="0" w:space="0" w:color="auto"/>
          </w:divBdr>
        </w:div>
      </w:divsChild>
    </w:div>
    <w:div w:id="2084330273">
      <w:bodyDiv w:val="1"/>
      <w:marLeft w:val="0"/>
      <w:marRight w:val="0"/>
      <w:marTop w:val="0"/>
      <w:marBottom w:val="0"/>
      <w:divBdr>
        <w:top w:val="none" w:sz="0" w:space="0" w:color="auto"/>
        <w:left w:val="none" w:sz="0" w:space="0" w:color="auto"/>
        <w:bottom w:val="none" w:sz="0" w:space="0" w:color="auto"/>
        <w:right w:val="none" w:sz="0" w:space="0" w:color="auto"/>
      </w:divBdr>
      <w:divsChild>
        <w:div w:id="222527060">
          <w:marLeft w:val="640"/>
          <w:marRight w:val="0"/>
          <w:marTop w:val="0"/>
          <w:marBottom w:val="0"/>
          <w:divBdr>
            <w:top w:val="none" w:sz="0" w:space="0" w:color="auto"/>
            <w:left w:val="none" w:sz="0" w:space="0" w:color="auto"/>
            <w:bottom w:val="none" w:sz="0" w:space="0" w:color="auto"/>
            <w:right w:val="none" w:sz="0" w:space="0" w:color="auto"/>
          </w:divBdr>
        </w:div>
      </w:divsChild>
    </w:div>
    <w:div w:id="2121336545">
      <w:bodyDiv w:val="1"/>
      <w:marLeft w:val="0"/>
      <w:marRight w:val="0"/>
      <w:marTop w:val="0"/>
      <w:marBottom w:val="0"/>
      <w:divBdr>
        <w:top w:val="none" w:sz="0" w:space="0" w:color="auto"/>
        <w:left w:val="none" w:sz="0" w:space="0" w:color="auto"/>
        <w:bottom w:val="none" w:sz="0" w:space="0" w:color="auto"/>
        <w:right w:val="none" w:sz="0" w:space="0" w:color="auto"/>
      </w:divBdr>
      <w:divsChild>
        <w:div w:id="5720059">
          <w:marLeft w:val="640"/>
          <w:marRight w:val="0"/>
          <w:marTop w:val="0"/>
          <w:marBottom w:val="0"/>
          <w:divBdr>
            <w:top w:val="none" w:sz="0" w:space="0" w:color="auto"/>
            <w:left w:val="none" w:sz="0" w:space="0" w:color="auto"/>
            <w:bottom w:val="none" w:sz="0" w:space="0" w:color="auto"/>
            <w:right w:val="none" w:sz="0" w:space="0" w:color="auto"/>
          </w:divBdr>
        </w:div>
        <w:div w:id="13070244">
          <w:marLeft w:val="640"/>
          <w:marRight w:val="0"/>
          <w:marTop w:val="0"/>
          <w:marBottom w:val="0"/>
          <w:divBdr>
            <w:top w:val="none" w:sz="0" w:space="0" w:color="auto"/>
            <w:left w:val="none" w:sz="0" w:space="0" w:color="auto"/>
            <w:bottom w:val="none" w:sz="0" w:space="0" w:color="auto"/>
            <w:right w:val="none" w:sz="0" w:space="0" w:color="auto"/>
          </w:divBdr>
        </w:div>
        <w:div w:id="18244858">
          <w:marLeft w:val="640"/>
          <w:marRight w:val="0"/>
          <w:marTop w:val="0"/>
          <w:marBottom w:val="0"/>
          <w:divBdr>
            <w:top w:val="none" w:sz="0" w:space="0" w:color="auto"/>
            <w:left w:val="none" w:sz="0" w:space="0" w:color="auto"/>
            <w:bottom w:val="none" w:sz="0" w:space="0" w:color="auto"/>
            <w:right w:val="none" w:sz="0" w:space="0" w:color="auto"/>
          </w:divBdr>
        </w:div>
        <w:div w:id="134642203">
          <w:marLeft w:val="640"/>
          <w:marRight w:val="0"/>
          <w:marTop w:val="0"/>
          <w:marBottom w:val="0"/>
          <w:divBdr>
            <w:top w:val="none" w:sz="0" w:space="0" w:color="auto"/>
            <w:left w:val="none" w:sz="0" w:space="0" w:color="auto"/>
            <w:bottom w:val="none" w:sz="0" w:space="0" w:color="auto"/>
            <w:right w:val="none" w:sz="0" w:space="0" w:color="auto"/>
          </w:divBdr>
        </w:div>
        <w:div w:id="153761636">
          <w:marLeft w:val="640"/>
          <w:marRight w:val="0"/>
          <w:marTop w:val="0"/>
          <w:marBottom w:val="0"/>
          <w:divBdr>
            <w:top w:val="none" w:sz="0" w:space="0" w:color="auto"/>
            <w:left w:val="none" w:sz="0" w:space="0" w:color="auto"/>
            <w:bottom w:val="none" w:sz="0" w:space="0" w:color="auto"/>
            <w:right w:val="none" w:sz="0" w:space="0" w:color="auto"/>
          </w:divBdr>
        </w:div>
        <w:div w:id="236014810">
          <w:marLeft w:val="640"/>
          <w:marRight w:val="0"/>
          <w:marTop w:val="0"/>
          <w:marBottom w:val="0"/>
          <w:divBdr>
            <w:top w:val="none" w:sz="0" w:space="0" w:color="auto"/>
            <w:left w:val="none" w:sz="0" w:space="0" w:color="auto"/>
            <w:bottom w:val="none" w:sz="0" w:space="0" w:color="auto"/>
            <w:right w:val="none" w:sz="0" w:space="0" w:color="auto"/>
          </w:divBdr>
        </w:div>
        <w:div w:id="244073965">
          <w:marLeft w:val="640"/>
          <w:marRight w:val="0"/>
          <w:marTop w:val="0"/>
          <w:marBottom w:val="0"/>
          <w:divBdr>
            <w:top w:val="none" w:sz="0" w:space="0" w:color="auto"/>
            <w:left w:val="none" w:sz="0" w:space="0" w:color="auto"/>
            <w:bottom w:val="none" w:sz="0" w:space="0" w:color="auto"/>
            <w:right w:val="none" w:sz="0" w:space="0" w:color="auto"/>
          </w:divBdr>
        </w:div>
        <w:div w:id="356084110">
          <w:marLeft w:val="640"/>
          <w:marRight w:val="0"/>
          <w:marTop w:val="0"/>
          <w:marBottom w:val="0"/>
          <w:divBdr>
            <w:top w:val="none" w:sz="0" w:space="0" w:color="auto"/>
            <w:left w:val="none" w:sz="0" w:space="0" w:color="auto"/>
            <w:bottom w:val="none" w:sz="0" w:space="0" w:color="auto"/>
            <w:right w:val="none" w:sz="0" w:space="0" w:color="auto"/>
          </w:divBdr>
        </w:div>
        <w:div w:id="377901785">
          <w:marLeft w:val="640"/>
          <w:marRight w:val="0"/>
          <w:marTop w:val="0"/>
          <w:marBottom w:val="0"/>
          <w:divBdr>
            <w:top w:val="none" w:sz="0" w:space="0" w:color="auto"/>
            <w:left w:val="none" w:sz="0" w:space="0" w:color="auto"/>
            <w:bottom w:val="none" w:sz="0" w:space="0" w:color="auto"/>
            <w:right w:val="none" w:sz="0" w:space="0" w:color="auto"/>
          </w:divBdr>
        </w:div>
        <w:div w:id="400644872">
          <w:marLeft w:val="640"/>
          <w:marRight w:val="0"/>
          <w:marTop w:val="0"/>
          <w:marBottom w:val="0"/>
          <w:divBdr>
            <w:top w:val="none" w:sz="0" w:space="0" w:color="auto"/>
            <w:left w:val="none" w:sz="0" w:space="0" w:color="auto"/>
            <w:bottom w:val="none" w:sz="0" w:space="0" w:color="auto"/>
            <w:right w:val="none" w:sz="0" w:space="0" w:color="auto"/>
          </w:divBdr>
        </w:div>
        <w:div w:id="403186535">
          <w:marLeft w:val="640"/>
          <w:marRight w:val="0"/>
          <w:marTop w:val="0"/>
          <w:marBottom w:val="0"/>
          <w:divBdr>
            <w:top w:val="none" w:sz="0" w:space="0" w:color="auto"/>
            <w:left w:val="none" w:sz="0" w:space="0" w:color="auto"/>
            <w:bottom w:val="none" w:sz="0" w:space="0" w:color="auto"/>
            <w:right w:val="none" w:sz="0" w:space="0" w:color="auto"/>
          </w:divBdr>
        </w:div>
        <w:div w:id="425077290">
          <w:marLeft w:val="640"/>
          <w:marRight w:val="0"/>
          <w:marTop w:val="0"/>
          <w:marBottom w:val="0"/>
          <w:divBdr>
            <w:top w:val="none" w:sz="0" w:space="0" w:color="auto"/>
            <w:left w:val="none" w:sz="0" w:space="0" w:color="auto"/>
            <w:bottom w:val="none" w:sz="0" w:space="0" w:color="auto"/>
            <w:right w:val="none" w:sz="0" w:space="0" w:color="auto"/>
          </w:divBdr>
        </w:div>
        <w:div w:id="464781522">
          <w:marLeft w:val="640"/>
          <w:marRight w:val="0"/>
          <w:marTop w:val="0"/>
          <w:marBottom w:val="0"/>
          <w:divBdr>
            <w:top w:val="none" w:sz="0" w:space="0" w:color="auto"/>
            <w:left w:val="none" w:sz="0" w:space="0" w:color="auto"/>
            <w:bottom w:val="none" w:sz="0" w:space="0" w:color="auto"/>
            <w:right w:val="none" w:sz="0" w:space="0" w:color="auto"/>
          </w:divBdr>
        </w:div>
        <w:div w:id="545986931">
          <w:marLeft w:val="640"/>
          <w:marRight w:val="0"/>
          <w:marTop w:val="0"/>
          <w:marBottom w:val="0"/>
          <w:divBdr>
            <w:top w:val="none" w:sz="0" w:space="0" w:color="auto"/>
            <w:left w:val="none" w:sz="0" w:space="0" w:color="auto"/>
            <w:bottom w:val="none" w:sz="0" w:space="0" w:color="auto"/>
            <w:right w:val="none" w:sz="0" w:space="0" w:color="auto"/>
          </w:divBdr>
        </w:div>
        <w:div w:id="583612178">
          <w:marLeft w:val="640"/>
          <w:marRight w:val="0"/>
          <w:marTop w:val="0"/>
          <w:marBottom w:val="0"/>
          <w:divBdr>
            <w:top w:val="none" w:sz="0" w:space="0" w:color="auto"/>
            <w:left w:val="none" w:sz="0" w:space="0" w:color="auto"/>
            <w:bottom w:val="none" w:sz="0" w:space="0" w:color="auto"/>
            <w:right w:val="none" w:sz="0" w:space="0" w:color="auto"/>
          </w:divBdr>
        </w:div>
        <w:div w:id="928929328">
          <w:marLeft w:val="640"/>
          <w:marRight w:val="0"/>
          <w:marTop w:val="0"/>
          <w:marBottom w:val="0"/>
          <w:divBdr>
            <w:top w:val="none" w:sz="0" w:space="0" w:color="auto"/>
            <w:left w:val="none" w:sz="0" w:space="0" w:color="auto"/>
            <w:bottom w:val="none" w:sz="0" w:space="0" w:color="auto"/>
            <w:right w:val="none" w:sz="0" w:space="0" w:color="auto"/>
          </w:divBdr>
        </w:div>
        <w:div w:id="944271598">
          <w:marLeft w:val="640"/>
          <w:marRight w:val="0"/>
          <w:marTop w:val="0"/>
          <w:marBottom w:val="0"/>
          <w:divBdr>
            <w:top w:val="none" w:sz="0" w:space="0" w:color="auto"/>
            <w:left w:val="none" w:sz="0" w:space="0" w:color="auto"/>
            <w:bottom w:val="none" w:sz="0" w:space="0" w:color="auto"/>
            <w:right w:val="none" w:sz="0" w:space="0" w:color="auto"/>
          </w:divBdr>
        </w:div>
        <w:div w:id="1059480082">
          <w:marLeft w:val="640"/>
          <w:marRight w:val="0"/>
          <w:marTop w:val="0"/>
          <w:marBottom w:val="0"/>
          <w:divBdr>
            <w:top w:val="none" w:sz="0" w:space="0" w:color="auto"/>
            <w:left w:val="none" w:sz="0" w:space="0" w:color="auto"/>
            <w:bottom w:val="none" w:sz="0" w:space="0" w:color="auto"/>
            <w:right w:val="none" w:sz="0" w:space="0" w:color="auto"/>
          </w:divBdr>
        </w:div>
        <w:div w:id="1396970036">
          <w:marLeft w:val="640"/>
          <w:marRight w:val="0"/>
          <w:marTop w:val="0"/>
          <w:marBottom w:val="0"/>
          <w:divBdr>
            <w:top w:val="none" w:sz="0" w:space="0" w:color="auto"/>
            <w:left w:val="none" w:sz="0" w:space="0" w:color="auto"/>
            <w:bottom w:val="none" w:sz="0" w:space="0" w:color="auto"/>
            <w:right w:val="none" w:sz="0" w:space="0" w:color="auto"/>
          </w:divBdr>
        </w:div>
        <w:div w:id="1480029482">
          <w:marLeft w:val="640"/>
          <w:marRight w:val="0"/>
          <w:marTop w:val="0"/>
          <w:marBottom w:val="0"/>
          <w:divBdr>
            <w:top w:val="none" w:sz="0" w:space="0" w:color="auto"/>
            <w:left w:val="none" w:sz="0" w:space="0" w:color="auto"/>
            <w:bottom w:val="none" w:sz="0" w:space="0" w:color="auto"/>
            <w:right w:val="none" w:sz="0" w:space="0" w:color="auto"/>
          </w:divBdr>
        </w:div>
        <w:div w:id="1517380044">
          <w:marLeft w:val="640"/>
          <w:marRight w:val="0"/>
          <w:marTop w:val="0"/>
          <w:marBottom w:val="0"/>
          <w:divBdr>
            <w:top w:val="none" w:sz="0" w:space="0" w:color="auto"/>
            <w:left w:val="none" w:sz="0" w:space="0" w:color="auto"/>
            <w:bottom w:val="none" w:sz="0" w:space="0" w:color="auto"/>
            <w:right w:val="none" w:sz="0" w:space="0" w:color="auto"/>
          </w:divBdr>
        </w:div>
        <w:div w:id="1599026349">
          <w:marLeft w:val="640"/>
          <w:marRight w:val="0"/>
          <w:marTop w:val="0"/>
          <w:marBottom w:val="0"/>
          <w:divBdr>
            <w:top w:val="none" w:sz="0" w:space="0" w:color="auto"/>
            <w:left w:val="none" w:sz="0" w:space="0" w:color="auto"/>
            <w:bottom w:val="none" w:sz="0" w:space="0" w:color="auto"/>
            <w:right w:val="none" w:sz="0" w:space="0" w:color="auto"/>
          </w:divBdr>
        </w:div>
        <w:div w:id="1601372697">
          <w:marLeft w:val="640"/>
          <w:marRight w:val="0"/>
          <w:marTop w:val="0"/>
          <w:marBottom w:val="0"/>
          <w:divBdr>
            <w:top w:val="none" w:sz="0" w:space="0" w:color="auto"/>
            <w:left w:val="none" w:sz="0" w:space="0" w:color="auto"/>
            <w:bottom w:val="none" w:sz="0" w:space="0" w:color="auto"/>
            <w:right w:val="none" w:sz="0" w:space="0" w:color="auto"/>
          </w:divBdr>
        </w:div>
        <w:div w:id="1832868213">
          <w:marLeft w:val="640"/>
          <w:marRight w:val="0"/>
          <w:marTop w:val="0"/>
          <w:marBottom w:val="0"/>
          <w:divBdr>
            <w:top w:val="none" w:sz="0" w:space="0" w:color="auto"/>
            <w:left w:val="none" w:sz="0" w:space="0" w:color="auto"/>
            <w:bottom w:val="none" w:sz="0" w:space="0" w:color="auto"/>
            <w:right w:val="none" w:sz="0" w:space="0" w:color="auto"/>
          </w:divBdr>
        </w:div>
        <w:div w:id="1847356497">
          <w:marLeft w:val="640"/>
          <w:marRight w:val="0"/>
          <w:marTop w:val="0"/>
          <w:marBottom w:val="0"/>
          <w:divBdr>
            <w:top w:val="none" w:sz="0" w:space="0" w:color="auto"/>
            <w:left w:val="none" w:sz="0" w:space="0" w:color="auto"/>
            <w:bottom w:val="none" w:sz="0" w:space="0" w:color="auto"/>
            <w:right w:val="none" w:sz="0" w:space="0" w:color="auto"/>
          </w:divBdr>
        </w:div>
        <w:div w:id="1941258011">
          <w:marLeft w:val="640"/>
          <w:marRight w:val="0"/>
          <w:marTop w:val="0"/>
          <w:marBottom w:val="0"/>
          <w:divBdr>
            <w:top w:val="none" w:sz="0" w:space="0" w:color="auto"/>
            <w:left w:val="none" w:sz="0" w:space="0" w:color="auto"/>
            <w:bottom w:val="none" w:sz="0" w:space="0" w:color="auto"/>
            <w:right w:val="none" w:sz="0" w:space="0" w:color="auto"/>
          </w:divBdr>
        </w:div>
        <w:div w:id="1963490330">
          <w:marLeft w:val="640"/>
          <w:marRight w:val="0"/>
          <w:marTop w:val="0"/>
          <w:marBottom w:val="0"/>
          <w:divBdr>
            <w:top w:val="none" w:sz="0" w:space="0" w:color="auto"/>
            <w:left w:val="none" w:sz="0" w:space="0" w:color="auto"/>
            <w:bottom w:val="none" w:sz="0" w:space="0" w:color="auto"/>
            <w:right w:val="none" w:sz="0" w:space="0" w:color="auto"/>
          </w:divBdr>
        </w:div>
        <w:div w:id="2058891291">
          <w:marLeft w:val="640"/>
          <w:marRight w:val="0"/>
          <w:marTop w:val="0"/>
          <w:marBottom w:val="0"/>
          <w:divBdr>
            <w:top w:val="none" w:sz="0" w:space="0" w:color="auto"/>
            <w:left w:val="none" w:sz="0" w:space="0" w:color="auto"/>
            <w:bottom w:val="none" w:sz="0" w:space="0" w:color="auto"/>
            <w:right w:val="none" w:sz="0" w:space="0" w:color="auto"/>
          </w:divBdr>
        </w:div>
        <w:div w:id="2072269559">
          <w:marLeft w:val="640"/>
          <w:marRight w:val="0"/>
          <w:marTop w:val="0"/>
          <w:marBottom w:val="0"/>
          <w:divBdr>
            <w:top w:val="none" w:sz="0" w:space="0" w:color="auto"/>
            <w:left w:val="none" w:sz="0" w:space="0" w:color="auto"/>
            <w:bottom w:val="none" w:sz="0" w:space="0" w:color="auto"/>
            <w:right w:val="none" w:sz="0" w:space="0" w:color="auto"/>
          </w:divBdr>
        </w:div>
        <w:div w:id="2079555393">
          <w:marLeft w:val="640"/>
          <w:marRight w:val="0"/>
          <w:marTop w:val="0"/>
          <w:marBottom w:val="0"/>
          <w:divBdr>
            <w:top w:val="none" w:sz="0" w:space="0" w:color="auto"/>
            <w:left w:val="none" w:sz="0" w:space="0" w:color="auto"/>
            <w:bottom w:val="none" w:sz="0" w:space="0" w:color="auto"/>
            <w:right w:val="none" w:sz="0" w:space="0" w:color="auto"/>
          </w:divBdr>
        </w:div>
        <w:div w:id="2092115935">
          <w:marLeft w:val="640"/>
          <w:marRight w:val="0"/>
          <w:marTop w:val="0"/>
          <w:marBottom w:val="0"/>
          <w:divBdr>
            <w:top w:val="none" w:sz="0" w:space="0" w:color="auto"/>
            <w:left w:val="none" w:sz="0" w:space="0" w:color="auto"/>
            <w:bottom w:val="none" w:sz="0" w:space="0" w:color="auto"/>
            <w:right w:val="none" w:sz="0" w:space="0" w:color="auto"/>
          </w:divBdr>
        </w:div>
        <w:div w:id="2114397848">
          <w:marLeft w:val="640"/>
          <w:marRight w:val="0"/>
          <w:marTop w:val="0"/>
          <w:marBottom w:val="0"/>
          <w:divBdr>
            <w:top w:val="none" w:sz="0" w:space="0" w:color="auto"/>
            <w:left w:val="none" w:sz="0" w:space="0" w:color="auto"/>
            <w:bottom w:val="none" w:sz="0" w:space="0" w:color="auto"/>
            <w:right w:val="none" w:sz="0" w:space="0" w:color="auto"/>
          </w:divBdr>
        </w:div>
      </w:divsChild>
    </w:div>
    <w:div w:id="2132476567">
      <w:bodyDiv w:val="1"/>
      <w:marLeft w:val="0"/>
      <w:marRight w:val="0"/>
      <w:marTop w:val="0"/>
      <w:marBottom w:val="0"/>
      <w:divBdr>
        <w:top w:val="none" w:sz="0" w:space="0" w:color="auto"/>
        <w:left w:val="none" w:sz="0" w:space="0" w:color="auto"/>
        <w:bottom w:val="none" w:sz="0" w:space="0" w:color="auto"/>
        <w:right w:val="none" w:sz="0" w:space="0" w:color="auto"/>
      </w:divBdr>
      <w:divsChild>
        <w:div w:id="243222934">
          <w:marLeft w:val="640"/>
          <w:marRight w:val="0"/>
          <w:marTop w:val="0"/>
          <w:marBottom w:val="0"/>
          <w:divBdr>
            <w:top w:val="none" w:sz="0" w:space="0" w:color="auto"/>
            <w:left w:val="none" w:sz="0" w:space="0" w:color="auto"/>
            <w:bottom w:val="none" w:sz="0" w:space="0" w:color="auto"/>
            <w:right w:val="none" w:sz="0" w:space="0" w:color="auto"/>
          </w:divBdr>
        </w:div>
        <w:div w:id="288708709">
          <w:marLeft w:val="640"/>
          <w:marRight w:val="0"/>
          <w:marTop w:val="0"/>
          <w:marBottom w:val="0"/>
          <w:divBdr>
            <w:top w:val="none" w:sz="0" w:space="0" w:color="auto"/>
            <w:left w:val="none" w:sz="0" w:space="0" w:color="auto"/>
            <w:bottom w:val="none" w:sz="0" w:space="0" w:color="auto"/>
            <w:right w:val="none" w:sz="0" w:space="0" w:color="auto"/>
          </w:divBdr>
        </w:div>
        <w:div w:id="711346545">
          <w:marLeft w:val="640"/>
          <w:marRight w:val="0"/>
          <w:marTop w:val="0"/>
          <w:marBottom w:val="0"/>
          <w:divBdr>
            <w:top w:val="none" w:sz="0" w:space="0" w:color="auto"/>
            <w:left w:val="none" w:sz="0" w:space="0" w:color="auto"/>
            <w:bottom w:val="none" w:sz="0" w:space="0" w:color="auto"/>
            <w:right w:val="none" w:sz="0" w:space="0" w:color="auto"/>
          </w:divBdr>
        </w:div>
        <w:div w:id="726143756">
          <w:marLeft w:val="640"/>
          <w:marRight w:val="0"/>
          <w:marTop w:val="0"/>
          <w:marBottom w:val="0"/>
          <w:divBdr>
            <w:top w:val="none" w:sz="0" w:space="0" w:color="auto"/>
            <w:left w:val="none" w:sz="0" w:space="0" w:color="auto"/>
            <w:bottom w:val="none" w:sz="0" w:space="0" w:color="auto"/>
            <w:right w:val="none" w:sz="0" w:space="0" w:color="auto"/>
          </w:divBdr>
        </w:div>
        <w:div w:id="855774887">
          <w:marLeft w:val="640"/>
          <w:marRight w:val="0"/>
          <w:marTop w:val="0"/>
          <w:marBottom w:val="0"/>
          <w:divBdr>
            <w:top w:val="none" w:sz="0" w:space="0" w:color="auto"/>
            <w:left w:val="none" w:sz="0" w:space="0" w:color="auto"/>
            <w:bottom w:val="none" w:sz="0" w:space="0" w:color="auto"/>
            <w:right w:val="none" w:sz="0" w:space="0" w:color="auto"/>
          </w:divBdr>
        </w:div>
      </w:divsChild>
    </w:div>
    <w:div w:id="2146120047">
      <w:bodyDiv w:val="1"/>
      <w:marLeft w:val="0"/>
      <w:marRight w:val="0"/>
      <w:marTop w:val="0"/>
      <w:marBottom w:val="0"/>
      <w:divBdr>
        <w:top w:val="none" w:sz="0" w:space="0" w:color="auto"/>
        <w:left w:val="none" w:sz="0" w:space="0" w:color="auto"/>
        <w:bottom w:val="none" w:sz="0" w:space="0" w:color="auto"/>
        <w:right w:val="none" w:sz="0" w:space="0" w:color="auto"/>
      </w:divBdr>
      <w:divsChild>
        <w:div w:id="37558326">
          <w:marLeft w:val="640"/>
          <w:marRight w:val="0"/>
          <w:marTop w:val="0"/>
          <w:marBottom w:val="0"/>
          <w:divBdr>
            <w:top w:val="none" w:sz="0" w:space="0" w:color="auto"/>
            <w:left w:val="none" w:sz="0" w:space="0" w:color="auto"/>
            <w:bottom w:val="none" w:sz="0" w:space="0" w:color="auto"/>
            <w:right w:val="none" w:sz="0" w:space="0" w:color="auto"/>
          </w:divBdr>
        </w:div>
        <w:div w:id="106513110">
          <w:marLeft w:val="640"/>
          <w:marRight w:val="0"/>
          <w:marTop w:val="0"/>
          <w:marBottom w:val="0"/>
          <w:divBdr>
            <w:top w:val="none" w:sz="0" w:space="0" w:color="auto"/>
            <w:left w:val="none" w:sz="0" w:space="0" w:color="auto"/>
            <w:bottom w:val="none" w:sz="0" w:space="0" w:color="auto"/>
            <w:right w:val="none" w:sz="0" w:space="0" w:color="auto"/>
          </w:divBdr>
        </w:div>
        <w:div w:id="113326416">
          <w:marLeft w:val="640"/>
          <w:marRight w:val="0"/>
          <w:marTop w:val="0"/>
          <w:marBottom w:val="0"/>
          <w:divBdr>
            <w:top w:val="none" w:sz="0" w:space="0" w:color="auto"/>
            <w:left w:val="none" w:sz="0" w:space="0" w:color="auto"/>
            <w:bottom w:val="none" w:sz="0" w:space="0" w:color="auto"/>
            <w:right w:val="none" w:sz="0" w:space="0" w:color="auto"/>
          </w:divBdr>
        </w:div>
        <w:div w:id="272590338">
          <w:marLeft w:val="640"/>
          <w:marRight w:val="0"/>
          <w:marTop w:val="0"/>
          <w:marBottom w:val="0"/>
          <w:divBdr>
            <w:top w:val="none" w:sz="0" w:space="0" w:color="auto"/>
            <w:left w:val="none" w:sz="0" w:space="0" w:color="auto"/>
            <w:bottom w:val="none" w:sz="0" w:space="0" w:color="auto"/>
            <w:right w:val="none" w:sz="0" w:space="0" w:color="auto"/>
          </w:divBdr>
        </w:div>
        <w:div w:id="283731169">
          <w:marLeft w:val="640"/>
          <w:marRight w:val="0"/>
          <w:marTop w:val="0"/>
          <w:marBottom w:val="0"/>
          <w:divBdr>
            <w:top w:val="none" w:sz="0" w:space="0" w:color="auto"/>
            <w:left w:val="none" w:sz="0" w:space="0" w:color="auto"/>
            <w:bottom w:val="none" w:sz="0" w:space="0" w:color="auto"/>
            <w:right w:val="none" w:sz="0" w:space="0" w:color="auto"/>
          </w:divBdr>
        </w:div>
        <w:div w:id="314065533">
          <w:marLeft w:val="640"/>
          <w:marRight w:val="0"/>
          <w:marTop w:val="0"/>
          <w:marBottom w:val="0"/>
          <w:divBdr>
            <w:top w:val="none" w:sz="0" w:space="0" w:color="auto"/>
            <w:left w:val="none" w:sz="0" w:space="0" w:color="auto"/>
            <w:bottom w:val="none" w:sz="0" w:space="0" w:color="auto"/>
            <w:right w:val="none" w:sz="0" w:space="0" w:color="auto"/>
          </w:divBdr>
        </w:div>
        <w:div w:id="394552456">
          <w:marLeft w:val="640"/>
          <w:marRight w:val="0"/>
          <w:marTop w:val="0"/>
          <w:marBottom w:val="0"/>
          <w:divBdr>
            <w:top w:val="none" w:sz="0" w:space="0" w:color="auto"/>
            <w:left w:val="none" w:sz="0" w:space="0" w:color="auto"/>
            <w:bottom w:val="none" w:sz="0" w:space="0" w:color="auto"/>
            <w:right w:val="none" w:sz="0" w:space="0" w:color="auto"/>
          </w:divBdr>
        </w:div>
        <w:div w:id="558059242">
          <w:marLeft w:val="640"/>
          <w:marRight w:val="0"/>
          <w:marTop w:val="0"/>
          <w:marBottom w:val="0"/>
          <w:divBdr>
            <w:top w:val="none" w:sz="0" w:space="0" w:color="auto"/>
            <w:left w:val="none" w:sz="0" w:space="0" w:color="auto"/>
            <w:bottom w:val="none" w:sz="0" w:space="0" w:color="auto"/>
            <w:right w:val="none" w:sz="0" w:space="0" w:color="auto"/>
          </w:divBdr>
        </w:div>
        <w:div w:id="698506053">
          <w:marLeft w:val="640"/>
          <w:marRight w:val="0"/>
          <w:marTop w:val="0"/>
          <w:marBottom w:val="0"/>
          <w:divBdr>
            <w:top w:val="none" w:sz="0" w:space="0" w:color="auto"/>
            <w:left w:val="none" w:sz="0" w:space="0" w:color="auto"/>
            <w:bottom w:val="none" w:sz="0" w:space="0" w:color="auto"/>
            <w:right w:val="none" w:sz="0" w:space="0" w:color="auto"/>
          </w:divBdr>
        </w:div>
        <w:div w:id="752816491">
          <w:marLeft w:val="640"/>
          <w:marRight w:val="0"/>
          <w:marTop w:val="0"/>
          <w:marBottom w:val="0"/>
          <w:divBdr>
            <w:top w:val="none" w:sz="0" w:space="0" w:color="auto"/>
            <w:left w:val="none" w:sz="0" w:space="0" w:color="auto"/>
            <w:bottom w:val="none" w:sz="0" w:space="0" w:color="auto"/>
            <w:right w:val="none" w:sz="0" w:space="0" w:color="auto"/>
          </w:divBdr>
        </w:div>
        <w:div w:id="807476067">
          <w:marLeft w:val="640"/>
          <w:marRight w:val="0"/>
          <w:marTop w:val="0"/>
          <w:marBottom w:val="0"/>
          <w:divBdr>
            <w:top w:val="none" w:sz="0" w:space="0" w:color="auto"/>
            <w:left w:val="none" w:sz="0" w:space="0" w:color="auto"/>
            <w:bottom w:val="none" w:sz="0" w:space="0" w:color="auto"/>
            <w:right w:val="none" w:sz="0" w:space="0" w:color="auto"/>
          </w:divBdr>
        </w:div>
        <w:div w:id="811219983">
          <w:marLeft w:val="640"/>
          <w:marRight w:val="0"/>
          <w:marTop w:val="0"/>
          <w:marBottom w:val="0"/>
          <w:divBdr>
            <w:top w:val="none" w:sz="0" w:space="0" w:color="auto"/>
            <w:left w:val="none" w:sz="0" w:space="0" w:color="auto"/>
            <w:bottom w:val="none" w:sz="0" w:space="0" w:color="auto"/>
            <w:right w:val="none" w:sz="0" w:space="0" w:color="auto"/>
          </w:divBdr>
        </w:div>
        <w:div w:id="821459746">
          <w:marLeft w:val="640"/>
          <w:marRight w:val="0"/>
          <w:marTop w:val="0"/>
          <w:marBottom w:val="0"/>
          <w:divBdr>
            <w:top w:val="none" w:sz="0" w:space="0" w:color="auto"/>
            <w:left w:val="none" w:sz="0" w:space="0" w:color="auto"/>
            <w:bottom w:val="none" w:sz="0" w:space="0" w:color="auto"/>
            <w:right w:val="none" w:sz="0" w:space="0" w:color="auto"/>
          </w:divBdr>
        </w:div>
        <w:div w:id="825048792">
          <w:marLeft w:val="640"/>
          <w:marRight w:val="0"/>
          <w:marTop w:val="0"/>
          <w:marBottom w:val="0"/>
          <w:divBdr>
            <w:top w:val="none" w:sz="0" w:space="0" w:color="auto"/>
            <w:left w:val="none" w:sz="0" w:space="0" w:color="auto"/>
            <w:bottom w:val="none" w:sz="0" w:space="0" w:color="auto"/>
            <w:right w:val="none" w:sz="0" w:space="0" w:color="auto"/>
          </w:divBdr>
        </w:div>
        <w:div w:id="888616577">
          <w:marLeft w:val="640"/>
          <w:marRight w:val="0"/>
          <w:marTop w:val="0"/>
          <w:marBottom w:val="0"/>
          <w:divBdr>
            <w:top w:val="none" w:sz="0" w:space="0" w:color="auto"/>
            <w:left w:val="none" w:sz="0" w:space="0" w:color="auto"/>
            <w:bottom w:val="none" w:sz="0" w:space="0" w:color="auto"/>
            <w:right w:val="none" w:sz="0" w:space="0" w:color="auto"/>
          </w:divBdr>
        </w:div>
        <w:div w:id="899752530">
          <w:marLeft w:val="640"/>
          <w:marRight w:val="0"/>
          <w:marTop w:val="0"/>
          <w:marBottom w:val="0"/>
          <w:divBdr>
            <w:top w:val="none" w:sz="0" w:space="0" w:color="auto"/>
            <w:left w:val="none" w:sz="0" w:space="0" w:color="auto"/>
            <w:bottom w:val="none" w:sz="0" w:space="0" w:color="auto"/>
            <w:right w:val="none" w:sz="0" w:space="0" w:color="auto"/>
          </w:divBdr>
        </w:div>
        <w:div w:id="1021392447">
          <w:marLeft w:val="640"/>
          <w:marRight w:val="0"/>
          <w:marTop w:val="0"/>
          <w:marBottom w:val="0"/>
          <w:divBdr>
            <w:top w:val="none" w:sz="0" w:space="0" w:color="auto"/>
            <w:left w:val="none" w:sz="0" w:space="0" w:color="auto"/>
            <w:bottom w:val="none" w:sz="0" w:space="0" w:color="auto"/>
            <w:right w:val="none" w:sz="0" w:space="0" w:color="auto"/>
          </w:divBdr>
        </w:div>
        <w:div w:id="1116438300">
          <w:marLeft w:val="640"/>
          <w:marRight w:val="0"/>
          <w:marTop w:val="0"/>
          <w:marBottom w:val="0"/>
          <w:divBdr>
            <w:top w:val="none" w:sz="0" w:space="0" w:color="auto"/>
            <w:left w:val="none" w:sz="0" w:space="0" w:color="auto"/>
            <w:bottom w:val="none" w:sz="0" w:space="0" w:color="auto"/>
            <w:right w:val="none" w:sz="0" w:space="0" w:color="auto"/>
          </w:divBdr>
        </w:div>
        <w:div w:id="1140534812">
          <w:marLeft w:val="640"/>
          <w:marRight w:val="0"/>
          <w:marTop w:val="0"/>
          <w:marBottom w:val="0"/>
          <w:divBdr>
            <w:top w:val="none" w:sz="0" w:space="0" w:color="auto"/>
            <w:left w:val="none" w:sz="0" w:space="0" w:color="auto"/>
            <w:bottom w:val="none" w:sz="0" w:space="0" w:color="auto"/>
            <w:right w:val="none" w:sz="0" w:space="0" w:color="auto"/>
          </w:divBdr>
        </w:div>
        <w:div w:id="1175000450">
          <w:marLeft w:val="640"/>
          <w:marRight w:val="0"/>
          <w:marTop w:val="0"/>
          <w:marBottom w:val="0"/>
          <w:divBdr>
            <w:top w:val="none" w:sz="0" w:space="0" w:color="auto"/>
            <w:left w:val="none" w:sz="0" w:space="0" w:color="auto"/>
            <w:bottom w:val="none" w:sz="0" w:space="0" w:color="auto"/>
            <w:right w:val="none" w:sz="0" w:space="0" w:color="auto"/>
          </w:divBdr>
        </w:div>
        <w:div w:id="1267498700">
          <w:marLeft w:val="640"/>
          <w:marRight w:val="0"/>
          <w:marTop w:val="0"/>
          <w:marBottom w:val="0"/>
          <w:divBdr>
            <w:top w:val="none" w:sz="0" w:space="0" w:color="auto"/>
            <w:left w:val="none" w:sz="0" w:space="0" w:color="auto"/>
            <w:bottom w:val="none" w:sz="0" w:space="0" w:color="auto"/>
            <w:right w:val="none" w:sz="0" w:space="0" w:color="auto"/>
          </w:divBdr>
        </w:div>
        <w:div w:id="1371996428">
          <w:marLeft w:val="640"/>
          <w:marRight w:val="0"/>
          <w:marTop w:val="0"/>
          <w:marBottom w:val="0"/>
          <w:divBdr>
            <w:top w:val="none" w:sz="0" w:space="0" w:color="auto"/>
            <w:left w:val="none" w:sz="0" w:space="0" w:color="auto"/>
            <w:bottom w:val="none" w:sz="0" w:space="0" w:color="auto"/>
            <w:right w:val="none" w:sz="0" w:space="0" w:color="auto"/>
          </w:divBdr>
        </w:div>
        <w:div w:id="1376395298">
          <w:marLeft w:val="640"/>
          <w:marRight w:val="0"/>
          <w:marTop w:val="0"/>
          <w:marBottom w:val="0"/>
          <w:divBdr>
            <w:top w:val="none" w:sz="0" w:space="0" w:color="auto"/>
            <w:left w:val="none" w:sz="0" w:space="0" w:color="auto"/>
            <w:bottom w:val="none" w:sz="0" w:space="0" w:color="auto"/>
            <w:right w:val="none" w:sz="0" w:space="0" w:color="auto"/>
          </w:divBdr>
        </w:div>
        <w:div w:id="1421828142">
          <w:marLeft w:val="640"/>
          <w:marRight w:val="0"/>
          <w:marTop w:val="0"/>
          <w:marBottom w:val="0"/>
          <w:divBdr>
            <w:top w:val="none" w:sz="0" w:space="0" w:color="auto"/>
            <w:left w:val="none" w:sz="0" w:space="0" w:color="auto"/>
            <w:bottom w:val="none" w:sz="0" w:space="0" w:color="auto"/>
            <w:right w:val="none" w:sz="0" w:space="0" w:color="auto"/>
          </w:divBdr>
        </w:div>
        <w:div w:id="1423989799">
          <w:marLeft w:val="640"/>
          <w:marRight w:val="0"/>
          <w:marTop w:val="0"/>
          <w:marBottom w:val="0"/>
          <w:divBdr>
            <w:top w:val="none" w:sz="0" w:space="0" w:color="auto"/>
            <w:left w:val="none" w:sz="0" w:space="0" w:color="auto"/>
            <w:bottom w:val="none" w:sz="0" w:space="0" w:color="auto"/>
            <w:right w:val="none" w:sz="0" w:space="0" w:color="auto"/>
          </w:divBdr>
        </w:div>
        <w:div w:id="1454977251">
          <w:marLeft w:val="640"/>
          <w:marRight w:val="0"/>
          <w:marTop w:val="0"/>
          <w:marBottom w:val="0"/>
          <w:divBdr>
            <w:top w:val="none" w:sz="0" w:space="0" w:color="auto"/>
            <w:left w:val="none" w:sz="0" w:space="0" w:color="auto"/>
            <w:bottom w:val="none" w:sz="0" w:space="0" w:color="auto"/>
            <w:right w:val="none" w:sz="0" w:space="0" w:color="auto"/>
          </w:divBdr>
        </w:div>
        <w:div w:id="1610891524">
          <w:marLeft w:val="640"/>
          <w:marRight w:val="0"/>
          <w:marTop w:val="0"/>
          <w:marBottom w:val="0"/>
          <w:divBdr>
            <w:top w:val="none" w:sz="0" w:space="0" w:color="auto"/>
            <w:left w:val="none" w:sz="0" w:space="0" w:color="auto"/>
            <w:bottom w:val="none" w:sz="0" w:space="0" w:color="auto"/>
            <w:right w:val="none" w:sz="0" w:space="0" w:color="auto"/>
          </w:divBdr>
        </w:div>
        <w:div w:id="1752922853">
          <w:marLeft w:val="640"/>
          <w:marRight w:val="0"/>
          <w:marTop w:val="0"/>
          <w:marBottom w:val="0"/>
          <w:divBdr>
            <w:top w:val="none" w:sz="0" w:space="0" w:color="auto"/>
            <w:left w:val="none" w:sz="0" w:space="0" w:color="auto"/>
            <w:bottom w:val="none" w:sz="0" w:space="0" w:color="auto"/>
            <w:right w:val="none" w:sz="0" w:space="0" w:color="auto"/>
          </w:divBdr>
        </w:div>
        <w:div w:id="1823884384">
          <w:marLeft w:val="640"/>
          <w:marRight w:val="0"/>
          <w:marTop w:val="0"/>
          <w:marBottom w:val="0"/>
          <w:divBdr>
            <w:top w:val="none" w:sz="0" w:space="0" w:color="auto"/>
            <w:left w:val="none" w:sz="0" w:space="0" w:color="auto"/>
            <w:bottom w:val="none" w:sz="0" w:space="0" w:color="auto"/>
            <w:right w:val="none" w:sz="0" w:space="0" w:color="auto"/>
          </w:divBdr>
        </w:div>
        <w:div w:id="1861045501">
          <w:marLeft w:val="640"/>
          <w:marRight w:val="0"/>
          <w:marTop w:val="0"/>
          <w:marBottom w:val="0"/>
          <w:divBdr>
            <w:top w:val="none" w:sz="0" w:space="0" w:color="auto"/>
            <w:left w:val="none" w:sz="0" w:space="0" w:color="auto"/>
            <w:bottom w:val="none" w:sz="0" w:space="0" w:color="auto"/>
            <w:right w:val="none" w:sz="0" w:space="0" w:color="auto"/>
          </w:divBdr>
        </w:div>
        <w:div w:id="2001276620">
          <w:marLeft w:val="640"/>
          <w:marRight w:val="0"/>
          <w:marTop w:val="0"/>
          <w:marBottom w:val="0"/>
          <w:divBdr>
            <w:top w:val="none" w:sz="0" w:space="0" w:color="auto"/>
            <w:left w:val="none" w:sz="0" w:space="0" w:color="auto"/>
            <w:bottom w:val="none" w:sz="0" w:space="0" w:color="auto"/>
            <w:right w:val="none" w:sz="0" w:space="0" w:color="auto"/>
          </w:divBdr>
        </w:div>
        <w:div w:id="2008315693">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orcid"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B9977BAB-1481-4418-B275-49D5A166F0B1}"/>
      </w:docPartPr>
      <w:docPartBody>
        <w:p w:rsidR="00C96C74" w:rsidRDefault="00000000">
          <w:r w:rsidRPr="00451A5D">
            <w:rPr>
              <w:rStyle w:val="a3"/>
              <w:rFonts w:hint="eastAsia"/>
            </w:rPr>
            <w:t>ここをクリックまたはタップしてテキストを入力してください。</w:t>
          </w:r>
        </w:p>
      </w:docPartBody>
    </w:docPart>
    <w:docPart>
      <w:docPartPr>
        <w:name w:val="F284EFAE9B36417CB0DB93B61D7544B3"/>
        <w:category>
          <w:name w:val="全般"/>
          <w:gallery w:val="placeholder"/>
        </w:category>
        <w:types>
          <w:type w:val="bbPlcHdr"/>
        </w:types>
        <w:behaviors>
          <w:behavior w:val="content"/>
        </w:behaviors>
        <w:guid w:val="{3EDD7D4A-B5DA-4C96-B52F-6B735EFF2BCC}"/>
      </w:docPartPr>
      <w:docPartBody>
        <w:p w:rsidR="002C3C62" w:rsidRDefault="00000000" w:rsidP="002C3C62">
          <w:pPr>
            <w:pStyle w:val="F284EFAE9B36417CB0DB93B61D7544B3"/>
          </w:pPr>
          <w:r w:rsidRPr="00451A5D">
            <w:rPr>
              <w:rStyle w:val="a3"/>
              <w:rFonts w:hint="eastAsia"/>
            </w:rPr>
            <w:t>ここをクリックまたはタップしてテキストを入力してください。</w:t>
          </w:r>
        </w:p>
      </w:docPartBody>
    </w:docPart>
    <w:docPart>
      <w:docPartPr>
        <w:name w:val="0C9EFB9D43214CCBAFCD6C8AF9596DC0"/>
        <w:category>
          <w:name w:val="全般"/>
          <w:gallery w:val="placeholder"/>
        </w:category>
        <w:types>
          <w:type w:val="bbPlcHdr"/>
        </w:types>
        <w:behaviors>
          <w:behavior w:val="content"/>
        </w:behaviors>
        <w:guid w:val="{70EF33EE-204D-4258-915D-06572CCE644D}"/>
      </w:docPartPr>
      <w:docPartBody>
        <w:p w:rsidR="00B23B0B" w:rsidRDefault="00000000" w:rsidP="00B23B0B">
          <w:pPr>
            <w:pStyle w:val="0C9EFB9D43214CCBAFCD6C8AF9596DC0"/>
          </w:pPr>
          <w:r w:rsidRPr="00451A5D">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A64"/>
    <w:rsid w:val="00002873"/>
    <w:rsid w:val="00024B2A"/>
    <w:rsid w:val="00046D2E"/>
    <w:rsid w:val="000B7604"/>
    <w:rsid w:val="000C5900"/>
    <w:rsid w:val="00136EEA"/>
    <w:rsid w:val="002107BF"/>
    <w:rsid w:val="0021146E"/>
    <w:rsid w:val="002307B6"/>
    <w:rsid w:val="002477E2"/>
    <w:rsid w:val="00253DFE"/>
    <w:rsid w:val="002957AE"/>
    <w:rsid w:val="002B0B9C"/>
    <w:rsid w:val="002C3C62"/>
    <w:rsid w:val="00304FF6"/>
    <w:rsid w:val="00324EB8"/>
    <w:rsid w:val="003A1DD5"/>
    <w:rsid w:val="0040726A"/>
    <w:rsid w:val="0043324E"/>
    <w:rsid w:val="00445C39"/>
    <w:rsid w:val="004636D6"/>
    <w:rsid w:val="004E1FE2"/>
    <w:rsid w:val="004F7BD5"/>
    <w:rsid w:val="00526831"/>
    <w:rsid w:val="0053082F"/>
    <w:rsid w:val="0056322B"/>
    <w:rsid w:val="006016BC"/>
    <w:rsid w:val="00635F78"/>
    <w:rsid w:val="00654EA0"/>
    <w:rsid w:val="0066560A"/>
    <w:rsid w:val="006A04BE"/>
    <w:rsid w:val="006B1802"/>
    <w:rsid w:val="00743595"/>
    <w:rsid w:val="0077542A"/>
    <w:rsid w:val="007B4C6C"/>
    <w:rsid w:val="007F53DD"/>
    <w:rsid w:val="007F7886"/>
    <w:rsid w:val="00800923"/>
    <w:rsid w:val="008C4B24"/>
    <w:rsid w:val="00991119"/>
    <w:rsid w:val="009C0373"/>
    <w:rsid w:val="009C489A"/>
    <w:rsid w:val="009C65E0"/>
    <w:rsid w:val="009D7719"/>
    <w:rsid w:val="009F4950"/>
    <w:rsid w:val="00A40639"/>
    <w:rsid w:val="00A52B9D"/>
    <w:rsid w:val="00A555E9"/>
    <w:rsid w:val="00A91C96"/>
    <w:rsid w:val="00A949AD"/>
    <w:rsid w:val="00AA7CB0"/>
    <w:rsid w:val="00AC4616"/>
    <w:rsid w:val="00AD24DE"/>
    <w:rsid w:val="00B016E8"/>
    <w:rsid w:val="00B147A2"/>
    <w:rsid w:val="00B2171A"/>
    <w:rsid w:val="00B23B0B"/>
    <w:rsid w:val="00B56AEE"/>
    <w:rsid w:val="00B9440D"/>
    <w:rsid w:val="00BB316E"/>
    <w:rsid w:val="00C01A74"/>
    <w:rsid w:val="00C36EF1"/>
    <w:rsid w:val="00C46067"/>
    <w:rsid w:val="00C9069A"/>
    <w:rsid w:val="00C92A64"/>
    <w:rsid w:val="00C96C74"/>
    <w:rsid w:val="00C97A0A"/>
    <w:rsid w:val="00CE1943"/>
    <w:rsid w:val="00CE46CB"/>
    <w:rsid w:val="00CF764D"/>
    <w:rsid w:val="00D03481"/>
    <w:rsid w:val="00D212E6"/>
    <w:rsid w:val="00D42B76"/>
    <w:rsid w:val="00D71ABD"/>
    <w:rsid w:val="00D93126"/>
    <w:rsid w:val="00DA1451"/>
    <w:rsid w:val="00DE3031"/>
    <w:rsid w:val="00E117DA"/>
    <w:rsid w:val="00E5437C"/>
    <w:rsid w:val="00EA37C5"/>
    <w:rsid w:val="00EC001D"/>
    <w:rsid w:val="00EE5347"/>
    <w:rsid w:val="00F20AC7"/>
    <w:rsid w:val="00F2620E"/>
    <w:rsid w:val="00F93335"/>
    <w:rsid w:val="00FA1DBD"/>
    <w:rsid w:val="00FA20DC"/>
    <w:rsid w:val="00FC288B"/>
    <w:rsid w:val="00FC3D97"/>
    <w:rsid w:val="00FC3E72"/>
    <w:rsid w:val="00FD120F"/>
    <w:rsid w:val="00FF513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3B0B"/>
    <w:rPr>
      <w:color w:val="808080"/>
    </w:rPr>
  </w:style>
  <w:style w:type="paragraph" w:customStyle="1" w:styleId="0C9EFB9D43214CCBAFCD6C8AF9596DC0">
    <w:name w:val="0C9EFB9D43214CCBAFCD6C8AF9596DC0"/>
    <w:rsid w:val="00B23B0B"/>
    <w:pPr>
      <w:widowControl w:val="0"/>
      <w:jc w:val="both"/>
    </w:pPr>
    <w:rPr>
      <w14:ligatures w14:val="standardContextual"/>
    </w:rPr>
  </w:style>
  <w:style w:type="paragraph" w:customStyle="1" w:styleId="F284EFAE9B36417CB0DB93B61D7544B3">
    <w:name w:val="F284EFAE9B36417CB0DB93B61D7544B3"/>
    <w:rsid w:val="002C3C62"/>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03FF09-0427-4BD3-9615-7092A518BAD4}">
  <we:reference id="wa104382081" version="1.46.0.0" store="ja-JP" storeType="omex"/>
  <we:alternateReferences>
    <we:reference id="wa104382081" version="1.46.0.0" store="" storeType="omex"/>
  </we:alternateReferences>
  <we:properties>
    <we:property name="MENDELEY_CITATIONS" value="[{&quot;citationID&quot;:&quot;MENDELEY_CITATION_4e660815-56fb-4b51-9b5b-3655d4948c34&quot;,&quot;properties&quot;:{&quot;noteIndex&quot;:0},&quot;isEdited&quot;:false,&quot;manualOverride&quot;:{&quot;isManuallyOverridden&quot;:false,&quot;citeprocText&quot;:&quot;[1–7]&quot;,&quot;manualOverrideText&quot;:&quot;&quot;},&quot;citationTag&quot;:&quot;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&quot;,&quot;citationItems&quot;:[{&quot;id&quot;:&quot;98078408-410d-3b90-8969-f36d9da4d8c9&quot;,&quot;itemData&quot;:{&quot;type&quot;:&quot;report&quot;,&quot;id&quot;:&quot;98078408-410d-3b90-8969-f36d9da4d8c9&quot;,&quot;title&quot;:&quot;Framework for nanocomposites&quot;,&quot;author&quot;:[{&quot;family&quot;:&quot;Vaia&quot;,&quot;given&quot;:&quot;Richard A&quot;,&quot;parse-names&quot;:false,&quot;dropping-particle&quot;:&quot;&quot;,&quot;non-dropping-particle&quot;:&quot;&quot;},{&quot;family&quot;:&quot;Daniel Wagner&quot;,&quot;given&quot;:&quot;H&quot;,&quot;parse-names&quot;:false,&quot;dropping-particle&quot;:&quot;&quot;,&quot;non-dropping-particle&quot;:&quot;&quot;}],&quot;issued&quot;:{&quot;date-parts&quot;:[[2004]]},&quot;abstract&quot;:&quot;The nanoscale, and the associated excitement surrounding nanoscience and technology, affords unique opportunities to create these revolutionary material combinations. These new materials promise to enable the circumvention of classic material performance trade-offs by accessing new properties and exploiting unique synergisms between constituents that only occur when the length scale of the morphology and the critical length associated with the fundamental physics of a given property coincide. From a materials perspective, morphologies that exhibit nanoscopic features are necessary but far from sufficient-the key opportunities are afforded either when (i) the physical size of the material's constituents is engineered to coincide with the onset of nonbulk-like behavior, such as observed for the size-dependent light emission of quantum dots (QDs), or (ii) when a structure-property relationship approaches a singularity or depends nonlinearly on aspects of the morphology, such as the internal interfacial area. Materials and material development are fundamental to our very culture. We even ascribe major historical periods of our society to materials such as the stone age, bronze age, iron age, steel age (the industrial revolution), polymer age, silicon age, and silica age (the telecoms revolution). This reflects how important materials are to us. We have, and always will, strive to understand and modify the world around us and the stuff of which it is made. As the 21 st century unfolds, it is becoming more apparent that the next technological frontiers will be opened not through a better understanding and application of a particular material, but rather by understanding and optimizing material combinations and their synergistic function, hence blurring the distinction between a material and a functional device comprised of distinct materials. Open access under CC BY-NC-ND license.&quot;,&quot;container-title-short&quot;:&quot;&quot;},&quot;isTemporary&quot;:false},{&quot;id&quot;:&quot;0b135434-ae1d-3480-9819-b29d79a48532&quot;,&quot;itemData&quot;:{&quot;type&quot;:&quot;article-journal&quot;,&quot;id&quot;:&quot;0b135434-ae1d-3480-9819-b29d79a48532&quot;,&quot;title&quot;:&quot;Nanocomposites—a new material design concept&quot;,&quot;author&quot;:[{&quot;family&quot;:&quot;Seong-Min Choi&quot;,&quot;given&quot;:&quot;&quot;,&quot;parse-names&quot;:false,&quot;dropping-particle&quot;:&quot;&quot;,&quot;non-dropping-particle&quot;:&quot;&quot;},{&quot;family&quot;:&quot;Hideo Awaji&quot;,&quot;given&quot;:&quot;&quot;,&quot;parse-names&quot;:false,&quot;dropping-particle&quot;:&quot;&quot;,&quot;non-dropping-particle&quot;:&quot;&quot;}],&quot;container-title&quot;:&quot;Science and Technology of Advanced Materials&quot;,&quot;issued&quot;:{&quot;date-parts&quot;:[[2005]]},&quot;page&quot;:&quot;2-10&quot;,&quot;issue&quot;:&quot;1&quot;,&quot;volume&quot;:&quot;6&quot;,&quot;container-title-short&quot;:&quot;Sci Technol Adv Mater&quot;},&quot;isTemporary&quot;:false},{&quot;id&quot;:&quot;eb96a4c4-8980-37f9-a9eb-ad6ef0b9123b&quot;,&quot;itemData&quot;:{&quot;type&quot;:&quot;article-journal&quot;,&quot;id&quot;:&quot;eb96a4c4-8980-37f9-a9eb-ad6ef0b9123b&quot;,&quot;title&quot;:&quot;Strongly enhanced oxygen ion transport through samarium-doped CeO2 nanopillars in nanocomposite films&quot;,&quot;author&quot;:[{&quot;family&quot;:&quot;Yang&quot;,&quot;given&quot;:&quot;Sang Mo&quot;,&quot;parse-names&quot;:false,&quot;dropping-particle&quot;:&quot;&quot;,&quot;non-dropping-particle&quot;:&quot;&quot;},{&quot;family&quot;:&quot;Lee&quot;,&quot;given&quot;:&quot;Shinbuhm&quot;,&quot;parse-names&quot;:false,&quot;dropping-particle&quot;:&quot;&quot;,&quot;non-dropping-particle&quot;:&quot;&quot;},{&quot;family&quot;:&quot;Jian&quot;,&quot;given&quot;:&quot;Jie&quot;,&quot;parse-names&quot;:false,&quot;dropping-particle&quot;:&quot;&quot;,&quot;non-dropping-particle&quot;:&quot;&quot;},{&quot;family&quot;:&quot;Zhang&quot;,&quot;given&quot;:&quot;Wenrui&quot;,&quot;parse-names&quot;:false,&quot;dropping-particle&quot;:&quot;&quot;,&quot;non-dropping-particle&quot;:&quot;&quot;},{&quot;family&quot;:&quot;Lu&quot;,&quot;given&quot;:&quot;Ping&quot;,&quot;parse-names&quot;:false,&quot;dropping-particle&quot;:&quot;&quot;,&quot;non-dropping-particle&quot;:&quot;&quot;},{&quot;family&quot;:&quot;Jia&quot;,&quot;given&quot;:&quot;Quanxi&quot;,&quot;parse-names&quot;:false,&quot;dropping-particle&quot;:&quot;&quot;,&quot;non-dropping-particle&quot;:&quot;&quot;},{&quot;family&quot;:&quot;Wang&quot;,&quot;given&quot;:&quot;Haiyan&quot;,&quot;parse-names&quot;:false,&quot;dropping-particle&quot;:&quot;&quot;,&quot;non-dropping-particle&quot;:&quot;&quot;},{&quot;family&quot;:&quot;Won Noh&quot;,&quot;given&quot;:&quot;Tae&quot;,&quot;parse-names&quot;:false,&quot;dropping-particle&quot;:&quot;&quot;,&quot;non-dropping-particle&quot;:&quot;&quot;},{&quot;family&quot;:&quot;Kalinin&quot;,&quot;given&quot;:&quot;Sergei&quot;,&quot;parse-names&quot;:false,&quot;dropping-particle&quot;:&quot;V.&quot;,&quot;non-dropping-particle&quot;:&quot;&quot;},{&quot;family&quot;:&quot;MacManus-Driscoll&quot;,&quot;given&quot;:&quot;Judith L.&quot;,&quot;parse-names&quot;:false,&quot;dropping-particle&quot;:&quot;&quot;,&quot;non-dropping-particle&quot;:&quot;&quot;}],&quot;container-title&quot;:&quot;Nature Communications&quot;,&quot;DOI&quot;:&quot;10.1038/ncomms9588&quot;,&quot;ISSN&quot;:&quot;20411723&quot;,&quot;issued&quot;:{&quot;date-parts&quot;:[[2015,10,8]]},&quot;abstract&quot;:&quot;Enhancement of oxygen ion conductivity in oxides is important for low-temperature (&lt;500 °C) operation of solid oxide fuel cells, sensors and other ionotronic devices. While huge ion conductivity has been demonstrated in planar heterostructure films, there has been considerable debate over the origin of the conductivity enhancement, in part because of the difficulties of probing buried ion transport channels. Here we create a practical geometry for device miniaturization, consisting of highly crystalline micrometre-thick vertical nanocolumns of Sm-doped CeO2 embedded in supporting matrices of SrTiO3. The ionic conductivity is higher by one order of magnitude than plain Sm-doped CeO2 films. By using scanning probe microscopy, we show that the fast ion-conducting channels are not exclusively restricted to the interface but also are localized at the Sm-doped CeO2 nanopillars. This work offers a pathway to realize spatially localized fast ion transport in oxides of micrometre thickness.&quot;,&quot;publisher&quot;:&quot;Nature Publishing Group&quot;,&quot;volume&quot;:&quot;6&quot;,&quot;container-title-short&quot;:&quot;Nat Commun&quot;},&quot;isTemporary&quot;:false},{&quot;id&quot;:&quot;697aa5a8-d83c-30b8-a20b-47ac495e4315&quot;,&quot;itemData&quot;:{&quot;type&quot;:&quot;article&quot;,&quot;id&quot;:&quot;697aa5a8-d83c-30b8-a20b-47ac495e4315&quot;,&quot;title&quot;:&quot;Recent advances of metal-metal oxide nanocomposites and their tailored nanostructures in numerous catalytic applications&quot;,&quot;author&quot;:[{&quot;family&quot;:&quot;Ray&quot;,&quot;given&quot;:&quot;Chaiti&quot;,&quot;parse-names&quot;:false,&quot;dropping-particle&quot;:&quot;&quot;,&quot;non-dropping-particle&quot;:&quot;&quot;},{&quot;family&quot;:&quot;Pal&quot;,&quot;given&quot;:&quot;Tarasankar&quot;,&quot;parse-names&quot;:false,&quot;dropping-particle&quot;:&quot;&quot;,&quot;non-dropping-particle&quot;:&quot;&quot;}],&quot;container-title&quot;:&quot;Journal of Materials Chemistry A&quot;,&quot;DOI&quot;:&quot;10.1039/c7ta02116j&quot;,&quot;ISSN&quot;:&quot;20507496&quot;,&quot;issued&quot;:{&quot;date-parts&quot;:[[2017]]},&quot;page&quot;:&quot;9465-9487&quot;,&quot;abstract&quot;:&quot;The skilful synthesis of nanohybrids composed of noble metals (Au, Ag, Pt and Pd, as well as AuAg alloy) and metal oxides (ZnO, TiO2, Cu2O, MnO2, Fe2O3, WO3 and CeO2) has received considerable attention for applications in photocatalysis, solar cells, drug delivery, surface enhanced Raman spectroscopy and many other important areas. The overall architecture of nanocomposites is one of the most important factors dictating the physical properties of nanohybrids. Noble metals can be coupled to metal oxides and metal chalcogenides to yield diverse nanostructures, including noble metal decorated-metal oxide nanoparticles (NPs), nanoarrays, noble metal/metal oxide core/shell, noble metal/metal oxide yolk/shell and Janus noble metal-metal oxide nanostructures. In this review, we focus on the significant application based advances in neat and tailored nanostructures of noble metal-metal oxide nanohybrids and touched upon chalcogenides also. The improvement in performance in representative energy conversion, electrochemical water splitting, photocatalytic hydrogen generation, photocatalytic CO2 reduction, photocatalytic degradation of organic pollutants and dye-sensitized solar cell (DSSCs) applications is discussed. Finally, we conclude with a perspective on the future direction and prospects of these controllable nanohybrid materials.&quot;,&quot;publisher&quot;:&quot;Royal Society of Chemistry&quot;,&quot;issue&quot;:&quot;20&quot;,&quot;volume&quot;:&quot;5&quot;,&quot;container-title-short&quot;:&quot;J Mater Chem A Mater&quot;},&quot;isTemporary&quot;:false},{&quot;id&quot;:&quot;121565c4-9771-363c-a110-eb825f7eb23b&quot;,&quot;itemData&quot;:{&quot;type&quot;:&quot;article-journal&quot;,&quot;id&quot;:&quot;121565c4-9771-363c-a110-eb825f7eb23b&quot;,&quot;title&quot;:&quot;Feature article. Nanocomposites&quot;,&quot;author&quot;:[{&quot;family&quot;:&quot;Komarneni&quot;,&quot;given&quot;:&quot;Sridhar&quot;,&quot;parse-names&quot;:false,&quot;dropping-particle&quot;:&quot;&quot;,&quot;non-dropping-particle&quot;:&quot;&quot;}],&quot;container-title&quot;:&quot;Journal of Materials Chemistry&quot;,&quot;DOI&quot;:&quot;10.1039/jm9920201219&quot;,&quot;ISSN&quot;:&quot;0959-9428&quot;,&quot;issued&quot;:{&quot;date-parts&quot;:[[1992]]},&quot;page&quot;:&quot;1219&quot;,&quot;issue&quot;:&quot;12&quot;,&quot;volume&quot;:&quot;2&quot;,&quot;container-title-short&quot;:&quot;J Mater Chem&quot;},&quot;isTemporary&quot;:false},{&quot;id&quot;:&quot;a04dbea7-5a21-3008-9a0e-c6f0c77f414c&quot;,&quot;itemData&quot;:{&quot;type&quot;:&quot;article-journal&quot;,&quot;id&quot;:&quot;a04dbea7-5a21-3008-9a0e-c6f0c77f414c&quot;,&quot;title&quot;:&quot;Origin of colossal ionic conductivity in oxide multilayers: Interface induced sublattice disorder&quot;,&quot;author&quot;:[{&quot;family&quot;:&quot;Pennycook&quot;,&quot;given&quot;:&quot;Timothy J.&quot;,&quot;parse-names&quot;:false,&quot;dropping-particle&quot;:&quot;&quot;,&quot;non-dropping-particle&quot;:&quot;&quot;},{&quot;family&quot;:&quot;Beck&quot;,&quot;given&quot;:&quot;Matthew J.&quot;,&quot;parse-names&quot;:false,&quot;dropping-particle&quot;:&quot;&quot;,&quot;non-dropping-particle&quot;:&quot;&quot;},{&quot;family&quot;:&quot;Varga&quot;,&quot;given&quot;:&quot;Kalman&quot;,&quot;parse-names&quot;:false,&quot;dropping-particle&quot;:&quot;&quot;,&quot;non-dropping-particle&quot;:&quot;&quot;},{&quot;family&quot;:&quot;Varela&quot;,&quot;given&quot;:&quot;Maria&quot;,&quot;parse-names&quot;:false,&quot;dropping-particle&quot;:&quot;&quot;,&quot;non-dropping-particle&quot;:&quot;&quot;},{&quot;family&quot;:&quot;Pennycook&quot;,&quot;given&quot;:&quot;Stephen J.&quot;,&quot;parse-names&quot;:false,&quot;dropping-particle&quot;:&quot;&quot;,&quot;non-dropping-particle&quot;:&quot;&quot;},{&quot;family&quot;:&quot;Pantelides&quot;,&quot;given&quot;:&quot;Sokrates T.&quot;,&quot;parse-names&quot;:false,&quot;dropping-particle&quot;:&quot;&quot;,&quot;non-dropping-particle&quot;:&quot;&quot;}],&quot;container-title&quot;:&quot;Physical Review Letters&quot;,&quot;DOI&quot;:&quot;10.1103/PhysRevLett.104.115901&quot;,&quot;ISSN&quot;:&quot;00319007&quot;,&quot;issued&quot;:{&quot;date-parts&quot;:[[2010,3,16]]},&quot;abstract&quot;:&quot;Oxide ionic conductors typically operate at high temperatures, which limits their usefulness. Colossal room-temperature ionic conductivity was recently discovered in multilayers of yttria-stabilized zirconia (YSZ) and SrTiO3. Here we report density-functional calculations that trace the origin of the effect to a combination of lattice-mismatch strain and O-sublattice incompatibility. Strain alone in bulk YSZ enhances O mobility at high temperatures by inducing extreme O disorder. In multilayer structures, O-sublattice incompatibility causes the same extreme disorder at room temperature. © 2010 The American Physical Society.&quot;,&quot;issue&quot;:&quot;11&quot;,&quot;volume&quot;:&quot;104&quot;,&quot;container-title-short&quot;:&quot;Phys Rev Lett&quot;},&quot;isTemporary&quot;:false},{&quot;id&quot;:&quot;4c76504b-e503-3aa4-8956-e5be42764a74&quot;,&quot;itemData&quot;:{&quot;type&quot;:&quot;article&quot;,&quot;id&quot;:&quot;4c76504b-e503-3aa4-8956-e5be42764a74&quot;,&quot;title&quot;:&quot;Increasing oxide reducibility: The role of metal/oxide interfaces in the formation of oxygen vacancies&quot;,&quot;author&quot;:[{&quot;family&quot;:&quot;Puigdollers&quot;,&quot;given&quot;:&quot;Antonio Ruiz&quot;,&quot;parse-names&quot;:false,&quot;dropping-particle&quot;:&quot;&quot;,&quot;non-dropping-particle&quot;:&quot;&quot;},{&quot;family&quot;:&quot;Schlexer&quot;,&quot;given&quot;:&quot;Philomena&quot;,&quot;parse-names&quot;:false,&quot;dropping-particle&quot;:&quot;&quot;,&quot;non-dropping-particle&quot;:&quot;&quot;},{&quot;family&quot;:&quot;Tosoni&quot;,&quot;given&quot;:&quot;Sergio&quot;,&quot;parse-names&quot;:false,&quot;dropping-particle&quot;:&quot;&quot;,&quot;non-dropping-particle&quot;:&quot;&quot;},{&quot;family&quot;:&quot;Pacchioni&quot;,&quot;given&quot;:&quot;Gianfranco&quot;,&quot;parse-names&quot;:false,&quot;dropping-particle&quot;:&quot;&quot;,&quot;non-dropping-particle&quot;:&quot;&quot;}],&quot;container-title&quot;:&quot;ACS Catalysis&quot;,&quot;DOI&quot;:&quot;10.1021/acscatal.7b01913&quot;,&quot;ISSN&quot;:&quot;21555435&quot;,&quot;issued&quot;:{&quot;date-parts&quot;:[[2017,10,6]]},&quot;page&quot;:&quot;6493-6513&quot;,&quot;abstract&quot;:&quot;Reducibility is an essential characteristic of oxide catalysts in oxidation reactions following the Mars-van Krevelen mechanism. A typical descriptor of the reducibility of an oxide is the cost of formation of an oxygen vacancy, which measures the tendency of the oxide to lose oxygen or to donate it to an adsorbed species with consequent change in the surface composition, from MnOm to MnOm-x. The oxide reducibility, however, can be modified in various ways: for instance, by doping and/or nanostructuring. In this review we consider an additional aspect, related to the formation of a metal/oxide interface. This can be realized when small metal nanoparticles are deposited on the surface of an oxide support or when a nanostructured oxide, either a nanoparticle or a thin film, is grown on a metal. In the past decade, both theory and experiment indicate a particularly high reactivity of the oxygen atoms at the boundary region between a metal and an oxide. Oxygen atoms can be removed from interface sites at much lower cost than in other regions of the surface. This can alter completely the reactivity of a solid catalyst. In this respect, reducibility of the bulk material may differ completely from that of the metal/oxide surface. The atomistic study of CO oxidation and water-gas shift reactions are used as examples to provide compelling evidence that the oxidation occurs at specific interface sites, the actual active sites in the complex catalyst. Combining oxide nanostructuring with metal/oxide interfaces opens promising perspectives to turn hardly reducible oxides into reactive materials in oxidation reactions based on the Mars-van Krevelen mechanism.&quot;,&quot;publisher&quot;:&quot;American Chemical Society&quot;,&quot;issue&quot;:&quot;10&quot;,&quot;volume&quot;:&quot;7&quot;,&quot;container-title-short&quot;:&quot;ACS Catal&quot;},&quot;isTemporary&quot;:false}]},{&quot;citationID&quot;:&quot;MENDELEY_CITATION_08f2d0bc-c196-4014-bf60-5bffb952c97c&quot;,&quot;properties&quot;:{&quot;noteIndex&quot;:0},&quot;isEdited&quot;:false,&quot;manualOverride&quot;:{&quot;isManuallyOverridden&quot;:false,&quot;citeprocText&quot;:&quot;[8,9]&quot;,&quot;manualOverrideText&quot;:&quot;&quot;},&quot;citationTag&quot;:&quot;MENDELEY_CITATION_v3_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container-title-short&quot;:&quot;ACS Appl Nano Mater&quot;,&quot;DOI&quot;:&quot;10.1021/acsanm.1c03036&quot;,&quot;URL&quot;:&quot;https://doi.org/10.1021/acsanm.1c03036&quot;,&quot;issued&quot;:{&quot;date-parts&quot;:[[2021,12,24]]},&quot;page&quot;:&quot;13602-13611&quot;,&quot;publisher&quot;:&quot;American Chemical Society&quot;,&quot;issue&quot;:&quot;12&quot;,&quot;volume&quot;:&quot;4&quot;},&quot;isTemporary&quot;:false},{&quot;id&quot;:&quot;9143aae9-fce0-3ccf-ab99-4671ea9e5a8f&quot;,&quot;itemData&quot;:{&quot;type&quot;:&quot;article-journal&quot;,&quot;id&quot;:&quot;9143aae9-fce0-3ccf-ab99-4671ea9e5a8f&quot;,&quot;title&quot;:&quot;Topological trends in ionic transport through metal-oxide composites&quot;,&quot;author&quot;:[{&quot;family&quot;:&quot;Wen&quot;,&quot;given&quot;:&quot;Yu&quot;,&quot;parse-names&quot;:false,&quot;dropping-particle&quot;:&quot;&quot;,&quot;non-dropping-particle&quot;:&quot;&quot;},{&quot;family&quot;:&quot;Hashimoto&quot;,&quot;given&quot;:&quot;Ayako&quot;,&quot;parse-names&quot;:false,&quot;dropping-particle&quot;:&quot;&quot;,&quot;non-dropping-particle&quot;:&quot;&quot;},{&quot;family&quot;:&quot;Najib&quot;,&quot;given&quot;:&quot;Abdillah Sani Bin Mohd&quot;,&quot;parse-names&quot;:false,&quot;dropping-particle&quot;:&quot;&quot;,&quot;non-dropping-particle&quot;:&quot;&quot;},{&quot;family&quot;:&quot;Hirata&quot;,&quot;given&quot;:&quot;Akihiko&quot;,&quot;parse-names&quot;:false,&quot;dropping-particle&quot;:&quot;&quot;,&quot;non-dropping-particle&quot;:&quot;&quot;},{&quot;family&quot;:&quot;Abe&quot;,&quot;given&quot;:&quot;Hideki&quot;,&quot;parse-names&quot;:false,&quot;dropping-particle&quot;:&quot;&quot;,&quot;non-dropping-particle&quot;:&quot;&quot;}],&quot;container-title&quot;:&quot;Applied Physics Letters&quot;,&quot;container-title-short&quot;:&quot;Appl Phys Lett&quot;,&quot;DOI&quot;:&quot;10.1063/5.0033439&quot;,&quot;ISSN&quot;:&quot;0003-6951&quot;,&quot;URL&quot;:&quot;https://doi.org/10.1063/5.0033439&quot;,&quot;issued&quot;:{&quot;date-parts&quot;:[[2021,2,4]]},&quot;page&quot;:&quot;054102&quot;,&quot;abstract&quot;:&quot;Although ionic conductors have been thoroughly investigated, topological features of these materials' nanotextures have been surprisingly overlooked. Here, we report fabrication of a metal-oxide nanocomposite consisting of intertwined phases of platinum (Pt) metal and oxygen-ion conductive cerium oxide (CeO2), i.e., Pt#CeO2. Sectional TEM observations coupled with topological analysis demonstrated that Pt#CeO2 composites having different nanostructures can be classified with a topological measure that corresponds to the phase connectivity of CeO2, namely, the Betti number β0, and another that corresponds to holes of the Pt phase, namely, the Betti number β1. The samples' oxygen ionic conductivity Pt#CeO2 was measured at elevated temperatures in air by alternating current impedance spectroscopy. It was found that the nanostructure changed from a striped appearance to a maze-like appearance as the value of β1/β0 decreased. Both the activation energy E and the pre-exponential factor σ0 for the oxygen ionic conductivity were found to be independent of β1 and exhibited linear, negative correlations with β0. The topological connectivity of the ion-conductive CeO2 phase, which was quantified with the Betti number β0, was suitable as a descriptor to correlate the image data of nanostructures with their ionic transport properties.&quot;,&quot;issue&quot;:&quot;5&quot;,&quot;volume&quot;:&quot;118&quot;},&quot;isTemporary&quot;:false}]},{&quot;citationID&quot;:&quot;MENDELEY_CITATION_8b3922bf-67f6-4015-a40b-c37ec6c4b05d&quot;,&quot;properties&quot;:{&quot;noteIndex&quot;:0},&quot;isEdited&quot;:false,&quot;manualOverride&quot;:{&quot;isManuallyOverridden&quot;:false,&quot;citeprocText&quot;:&quot;[8]&quot;,&quot;manualOverrideText&quot;:&quot;&quot;},&quot;citationTag&quot;:&quot;MENDELEY_CITATION_v3_eyJjaXRhdGlvbklEIjoiTUVOREVMRVlfQ0lUQVRJT05fOGIzOTIyYmYtNjdmNi00MDE1LWE0MGItYzM3ZWM2YzRiMDVk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a184ae10-24bd-4a9d-bb3e-87b02a5e95cc&quot;,&quot;properties&quot;:{&quot;noteIndex&quot;:0},&quot;isEdited&quot;:false,&quot;manualOverride&quot;:{&quot;isManuallyOverridden&quot;:false,&quot;citeprocText&quot;:&quot;[8]&quot;,&quot;manualOverrideText&quot;:&quot;&quot;},&quot;citationTag&quot;:&quot;MENDELEY_CITATION_v3_eyJjaXRhdGlvbklEIjoiTUVOREVMRVlfQ0lUQVRJT05fYTE4NGFlMTAtMjRiZC00YTlkLWJiM2UtODdiMDJhNWU5NWNj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ed4857cd-3de0-411e-81b1-4dc42f68d615&quot;,&quot;properties&quot;:{&quot;noteIndex&quot;:0},&quot;isEdited&quot;:false,&quot;manualOverride&quot;:{&quot;isManuallyOverridden&quot;:false,&quot;citeprocText&quot;:&quot;[8]&quot;,&quot;manualOverrideText&quot;:&quot;&quot;},&quot;citationTag&quot;:&quot;MENDELEY_CITATION_v3_eyJjaXRhdGlvbklEIjoiTUVOREVMRVlfQ0lUQVRJT05fZWQ0ODU3Y2QtM2RlMC00MTFlLTgxYjEtNGRjNDJmNjhkNjE1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081bd493-5697-497b-9cc7-1af368c0c201&quot;,&quot;properties&quot;:{&quot;noteIndex&quot;:0},&quot;isEdited&quot;:false,&quot;manualOverride&quot;:{&quot;isManuallyOverridden&quot;:false,&quot;citeprocText&quot;:&quot;[10–15]&quot;,&quot;manualOverrideText&quot;:&quot;&quot;},&quot;citationTag&quot;:&quot;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&quot;,&quot;citationItems&quot;:[{&quot;id&quot;:&quot;ffaad7e9-a33d-37e9-aa47-6961d35295c6&quot;,&quot;itemData&quot;:{&quot;type&quot;:&quot;article-journal&quot;,&quot;id&quot;:&quot;ffaad7e9-a33d-37e9-aa47-6961d35295c6&quot;,&quot;title&quot;:&quot;Topological persistence and simplification&quot;,&quot;author&quot;:[{&quot;family&quot;:&quot;Edelsbrunner&quot;,&quot;given&quot;:&quot;Herbert&quot;,&quot;parse-names&quot;:false,&quot;dropping-particle&quot;:&quot;&quot;,&quot;non-dropping-particle&quot;:&quot;&quot;},{&quot;family&quot;:&quot;Letscher&quot;,&quot;given&quot;:&quot;David&quot;,&quot;parse-names&quot;:false,&quot;dropping-particle&quot;:&quot;&quot;,&quot;non-dropping-particle&quot;:&quot;&quot;},{&quot;family&quot;:&quot;Zomorodian&quot;,&quot;given&quot;:&quot;Afra&quot;,&quot;parse-names&quot;:false,&quot;dropping-particle&quot;:&quot;&quot;,&quot;non-dropping-particle&quot;:&quot;&quot;}],&quot;container-title&quot;:&quot;Discrete and Computational Geometry&quot;,&quot;container-title-short&quot;:&quot;Discrete Comput Geom&quot;,&quot;DOI&quot;:&quot;10.1007/s00454-002-2885-2&quot;,&quot;ISBN&quot;:&quot;0045400228852&quot;,&quot;ISSN&quot;:&quot;01795376&quot;,&quot;issued&quot;:{&quot;date-parts&quot;:[[2002]]},&quot;page&quot;:&quot;511-533&quot;,&quot;abstract&quot;:&quot;We formalize a notion of topological simplification within the framework of a filtration, which is the history of a growing complex. We classify a topological change that happens during growth as either a feature or noise depending on its lifetime or persistence within the filtration. We give fast algorithms for computing persistence and experimental evidence for their speed and utility.&quot;,&quot;issue&quot;:&quot;4&quot;,&quot;volume&quot;:&quot;28&quot;},&quot;isTemporary&quot;:false},{&quot;id&quot;:&quot;7c24a77e-df9f-3643-a0d0-bea10c15f151&quot;,&quot;itemData&quot;:{&quot;type&quot;:&quot;article-journal&quot;,&quot;id&quot;:&quot;7c24a77e-df9f-3643-a0d0-bea10c15f151&quot;,&quot;title&quot;:&quot;Computing persistent homology&quot;,&quot;author&quot;:[{&quot;family&quot;:&quot;Zomorodian&quot;,&quot;given&quot;:&quot;Afra&quot;,&quot;parse-names&quot;:false,&quot;dropping-particle&quot;:&quot;&quot;,&quot;non-dropping-particle&quot;:&quot;&quot;},{&quot;family&quot;:&quot;Carlsson&quot;,&quot;given&quot;:&quot;Gunnar&quot;,&quot;parse-names&quot;:false,&quot;dropping-particle&quot;:&quot;&quot;,&quot;non-dropping-particle&quot;:&quot;&quot;}],&quot;container-title&quot;:&quot;Proceedings of the Annual Symposium on Computational Geometry&quot;,&quot;DOI&quot;:&quot;10.1145/997817.997870&quot;,&quot;issued&quot;:{&quot;date-parts&quot;:[[2004]]},&quot;page&quot;:&quot;347-356&quot;,&quot;abstract&quot;:&quot;We study the homology of a filtered d-dimensional simplicial complex K as a single algebraic entity and establish a correspondence that provides a simple description over fields. Our analysis enables us to derive a natural algorithm for computing persistent homology over an arbitrary field in any dimension. Our study also implies the lack of a simple classification over non-fields. Instead, we give an algorithm for computing individual persistent homology groups over an arbitrary PIDs in any dimension.&quot;,&quot;volume&quot;:&quot;274&quot;,&quot;container-title-short&quot;:&quot;&quot;},&quot;isTemporary&quot;:false},{&quot;id&quot;:&quot;9e68850e-bd19-3cd0-bbf5-1cf786f2672b&quot;,&quot;itemData&quot;:{&quot;type&quot;:&quot;article-journal&quot;,&quot;id&quot;:&quot;9e68850e-bd19-3cd0-bbf5-1cf786f2672b&quot;,&quot;title&quot;:&quot;Persistent homology analysis distinguishes pathological bone microstructure in non-linear microscopy images&quot;,&quot;author&quot;:[{&quot;family&quot;:&quot;Pritchard&quot;,&quot;given&quot;:&quot;Ysanne&quot;,&quot;parse-names&quot;:false,&quot;dropping-particle&quot;:&quot;&quot;,&quot;non-dropping-particle&quot;:&quot;&quot;},{&quot;family&quot;:&quot;Sharma&quot;,&quot;given&quot;:&quot;Aikta&quot;,&quot;parse-names&quot;:false,&quot;dropping-particle&quot;:&quot;&quot;,&quot;non-dropping-particle&quot;:&quot;&quot;},{&quot;family&quot;:&quot;Clarkin&quot;,&quot;given&quot;:&quot;Claire&quot;,&quot;parse-names&quot;:false,&quot;dropping-particle&quot;:&quot;&quot;,&quot;non-dropping-particle&quot;:&quot;&quot;},{&quot;family&quot;:&quot;Ogden&quot;,&quot;given&quot;:&quot;Helen&quot;,&quot;parse-names&quot;:false,&quot;dropping-particle&quot;:&quot;&quot;,&quot;non-dropping-particle&quot;:&quot;&quot;},{&quot;family&quot;:&quot;Mahajan&quot;,&quot;given&quot;:&quot;Sumeet&quot;,&quot;parse-names&quot;:false,&quot;dropping-particle&quot;:&quot;&quot;,&quot;non-dropping-particle&quot;:&quot;&quot;},{&quot;family&quot;:&quot;Sánchez-García&quot;,&quot;given&quot;:&quot;Rubén J&quot;,&quot;parse-names&quot;:false,&quot;dropping-particle&quot;:&quot;&quot;,&quot;non-dropping-particle&quot;:&quot;&quot;}],&quot;container-title&quot;:&quot;Scientific Reports&quot;,&quot;DOI&quot;:&quot;10.1038/s41598-023-28985-3&quot;,&quot;ISSN&quot;:&quot;2045-2322&quot;,&quot;URL&quot;:&quot;https://doi.org/10.1038/s41598-023-28985-3&quot;,&quot;issued&quot;:{&quot;date-parts&quot;:[[2023]]},&quot;page&quot;:&quot;2522&quot;,&quot;abstract&quot;:&quot;We present a topological method for the detection and quantification of bone microstructure from non-linear microscopy images. Specifically, we analyse second harmonic generation (SHG) and two photon excited autofluorescence (TPaF) images of bone tissue which capture the distribution of matrix (fibrillar collagen) structure and autofluorescent molecules, respectively. Using persistent homology statistics with a signed Euclidean distance transform filtration on binary patches of images, we are able to quantify the number, size, distribution, and crowding of holes within and across samples imaged at the microscale. We apply our methodology to a previously characterized murine model of skeletal pathology whereby vascular endothelial growth factor expression was deleted in osteocalcin-expressing cells (OcnVEGFKO) presenting increased cortical porosity, compared to wild type (WT) littermate controls. We show significant differences in topological statistics between the OcnVEGFKO and WT groups and, when classifying the males, or females respectively, into OcnVEGFKO or WT groups, we obtain high prediction accuracies of 98.7% (74.2%) and 77.8% (65.8%) respectively for SHG (TPaF) images. The persistence statistics that we use are fully interpretable, can highlight regions of abnormality within an image and identify features at different spatial scales.&quot;,&quot;issue&quot;:&quot;1&quot;,&quot;volume&quot;:&quot;13&quot;,&quot;container-title-short&quot;:&quot;Sci Rep&quot;},&quot;isTemporary&quot;:false},{&quot;id&quot;:&quot;0d69bd74-9262-3f47-be1c-8635c9290798&quot;,&quot;itemData&quot;:{&quot;type&quot;:&quot;article-journal&quot;,&quot;id&quot;:&quot;0d69bd74-9262-3f47-be1c-8635c9290798&quot;,&quot;title&quot;:&quot;Weighted persistent homology for biomolecular data analysis&quot;,&quot;author&quot;:[{&quot;family&quot;:&quot;Meng&quot;,&quot;given&quot;:&quot;Zhenyu&quot;,&quot;parse-names&quot;:false,&quot;dropping-particle&quot;:&quot;&quot;,&quot;non-dropping-particle&quot;:&quot;&quot;},{&quot;family&quot;:&quot;Anand&quot;,&quot;given&quot;:&quot;D Vijay&quot;,&quot;parse-names&quot;:false,&quot;dropping-particle&quot;:&quot;&quot;,&quot;non-dropping-particle&quot;:&quot;&quot;},{&quot;family&quot;:&quot;Lu&quot;,&quot;given&quot;:&quot;Yunpeng&quot;,&quot;parse-names&quot;:false,&quot;dropping-particle&quot;:&quot;&quot;,&quot;non-dropping-particle&quot;:&quot;&quot;},{&quot;family&quot;:&quot;Wu&quot;,&quot;given&quot;:&quot;Jie&quot;,&quot;parse-names&quot;:false,&quot;dropping-particle&quot;:&quot;&quot;,&quot;non-dropping-particle&quot;:&quot;&quot;},{&quot;family&quot;:&quot;Xia&quot;,&quot;given&quot;:&quot;Kelin&quot;,&quot;parse-names&quot;:false,&quot;dropping-particle&quot;:&quot;&quot;,&quot;non-dropping-particle&quot;:&quot;&quot;}],&quot;container-title&quot;:&quot;Scientific Reports&quot;,&quot;DOI&quot;:&quot;10.1038/s41598-019-55660-3&quot;,&quot;ISSN&quot;:&quot;2045-2322&quot;,&quot;URL&quot;:&quot;https://doi.org/10.1038/s41598-019-55660-3&quot;,&quot;issued&quot;:{&quot;date-parts&quot;:[[2020]]},&quot;page&quot;:&quot;2079&quot;,&quot;abstract&quot;:&quot;In this paper, we systematically review weighted persistent homology (WPH) models and their applications in biomolecular data analysis. Essentially, the weight value, which reflects physical, chemical and biological properties, can be assigned to vertices (atom centers), edges (bonds), or higher order simplexes (cluster of atoms), depending on the biomolecular structure, function, and dynamics properties. Further, we propose the first localized weighted persistent homology (LWPH). Inspired by the great success of element specific persistent homology (ESPH), we do not treat biomolecules as an inseparable system like all previous weighted models, instead we decompose them into a series of local domains, which may be overlapped with each other. The general persistent homology or weighted persistent homology analysis is then applied on each of these local domains. In this way, functional properties, that are embedded in local structures, can be revealed. Our model has been applied to systematically study DNA structures. It has been found that our LWPH based features can be used to successfully discriminate the A-, B-, and Z-types of DNA. More importantly, our LWPH based principal component analysis (PCA) model can identify two configurational states of DNA structures in ion liquid environment, which can be revealed only by the complicated helical coordinate system. The great consistence with the helical-coordinate model demonstrates that our model captures local structure variations so well that it is comparable with geometric models. Moreover, geometric measurements are usually defined in local regions. For instance, the helical-coordinate system is limited to one or two basepairs. However, our LWPH can quantitatively characterize structure information in regions or domains with arbitrary sizes and shapes, where traditional geometrical measurements fail.&quot;,&quot;issue&quot;:&quot;1&quot;,&quot;volume&quot;:&quot;10&quot;,&quot;container-title-short&quot;:&quot;Sci Rep&quot;},&quot;isTemporary&quot;:false},{&quot;id&quot;:&quot;198a4611-78b1-30e2-8924-442dd0b16c64&quot;,&quot;itemData&quot;:{&quot;type&quot;:&quot;article-journal&quot;,&quot;id&quot;:&quot;198a4611-78b1-30e2-8924-442dd0b16c64&quot;,&quot;title&quot;:&quot;Persistent homology analysis of protein structure, flexibility, and folding&quot;,&quot;author&quot;:[{&quot;family&quot;:&quot;Xia&quot;,&quot;given&quot;:&quot;Kelin&quot;,&quot;parse-names&quot;:false,&quot;dropping-particle&quot;:&quot;&quot;,&quot;non-dropping-particle&quot;:&quot;&quot;},{&quot;family&quot;:&quot;Wei&quot;,&quot;given&quot;:&quot;Guo-Wei&quot;,&quot;parse-names&quot;:false,&quot;dropping-particle&quot;:&quot;&quot;,&quot;non-dropping-particle&quot;:&quot;&quot;}],&quot;container-title&quot;:&quot;International Journal for Numerical Methods in Biomedical Engineering&quot;,&quot;DOI&quot;:&quot;https://doi.org/10.1002/cnm.2655&quot;,&quot;URL&quot;:&quot;https://onlinelibrary.wiley.com/doi/abs/10.1002/cnm.2655&quot;,&quot;issued&quot;:{&quot;date-parts&quot;:[[2014]]},&quot;page&quot;:&quot;814-844&quot;,&quot;abstract&quot;:&quot;SUMMARYProteins are the most important biomolecules for living organisms. The understanding of protein structure, function, dynamics, and transport is one of the most challenging tasks in biological science. In the present work, persistent homology is, for the first time, introduced for extracting molecular topological fingerprints (MTFs) based on the persistence of molecular topological invariants. MTFs are utilized for protein characterization, identification, and classification. The method of slicing is proposed to track the geometric origin of protein topological invariants. Both all-atom and coarse-grained representations of MTFs are constructed. A new cutoff-like filtration is proposed to shed light on the optimal cutoff distance in elastic network models. On the basis of the correlation between protein compactness, rigidity, and connectivity, we propose an accumulated bar length generated from persistent topological invariants for the quantitative modeling of protein flexibility. To this end, a correlation matrix-based filtration is developed. This approach gives rise to an accurate prediction of the optimal characteristic distance used in protein B-factor analysis. Finally, MTFs are employed to characterize protein topological evolution during protein folding and quantitatively predict the protein folding stability. An excellent consistence between our persistent homology prediction and molecular dynamics simulation is found. This work reveals the topology–function relationship of proteins. Copyright © 2014 John Wiley &amp; Sons, Ltd.&quot;,&quot;issue&quot;:&quot;8&quot;,&quot;volume&quot;:&quot;30&quot;,&quot;container-title-short&quot;:&quot;Int J Numer Method Biomed Eng&quot;},&quot;isTemporary&quot;:false},{&quot;id&quot;:&quot;fa462bbc-1f27-301d-8857-6c8c15479429&quot;,&quot;itemData&quot;:{&quot;type&quot;:&quot;article-journal&quot;,&quot;id&quot;:&quot;fa462bbc-1f27-301d-8857-6c8c15479429&quot;,&quot;title&quot;:&quot;Persistent Homology Analysis for Materials Research and Persistent Homology Software: HomCloud&quot;,&quot;author&quot;:[{&quot;family&quot;:&quot;Ippei&quot;,&quot;given&quot;:&quot;Obayashi&quot;,&quot;parse-names&quot;:false,&quot;dropping-particle&quot;:&quot;&quot;,&quot;non-dropping-particle&quot;:&quot;&quot;},{&quot;family&quot;:&quot;Takenobu&quot;,&quot;given&quot;:&quot;Nakamura&quot;,&quot;parse-names&quot;:false,&quot;dropping-particle&quot;:&quot;&quot;,&quot;non-dropping-particle&quot;:&quot;&quot;},{&quot;family&quot;:&quot;Yasuaki&quot;,&quot;given&quot;:&quot;Hiraoka&quot;,&quot;parse-names&quot;:false,&quot;dropping-particle&quot;:&quot;&quot;,&quot;non-dropping-particle&quot;:&quot;&quot;}],&quot;container-title&quot;:&quot;Journal of the Physical Society of Japan&quot;,&quot;DOI&quot;:&quot;10.7566/JPSJ.91.091013&quot;,&quot;URL&quot;:&quot;https://doi.org/10.7566/JPSJ.91.091013&quot;,&quot;issued&quot;:{&quot;date-parts&quot;:[[2022]]},&quot;page&quot;:&quot;91013&quot;,&quot;abstract&quot;:&quot; This paper introduces persistent homology, which is a powerful tool to characterize the shape of data using the mathematical concept of topology. We explain the fundamental idea of persistent homology from scratch using some examples. We also review some applications of persistent homology to materials researches and software for persistent homology data analysis. HomCloud, one of persistent homology software, is especially featured in this paper. &quot;,&quot;issue&quot;:&quot;9&quot;,&quot;volume&quot;:&quot;91&quot;,&quot;container-title-short&quot;:&quot;J Physical Soc Japan&quot;},&quot;isTemporary&quot;:false}]},{&quot;citationID&quot;:&quot;MENDELEY_CITATION_e57dfc52-576d-482c-bb3f-c54ab9eb3791&quot;,&quot;properties&quot;:{&quot;noteIndex&quot;:0},&quot;isEdited&quot;:false,&quot;manualOverride&quot;:{&quot;isManuallyOverridden&quot;:false,&quot;citeprocText&quot;:&quot;[16–20]&quot;,&quot;manualOverrideText&quot;:&quot;&quot;},&quot;citationTag&quot;:&quot;MENDELEY_CITATION_v3_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&quot;,&quot;citationItems&quot;:[{&quot;id&quot;:&quot;d35ee775-5ebb-34d9-be7c-ef2b1456964c&quot;,&quot;itemData&quot;:{&quot;type&quot;:&quot;article-journal&quot;,&quot;id&quot;:&quot;d35ee775-5ebb-34d9-be7c-ef2b1456964c&quot;,&quot;title&quot;:&quot;Persistence diagrams with linear machine learning models&quot;,&quot;author&quot;:[{&quot;family&quot;:&quot;Obayashi&quot;,&quot;given&quot;:&quot;Ippei&quot;,&quot;parse-names&quot;:false,&quot;dropping-particle&quot;:&quot;&quot;,&quot;non-dropping-particle&quot;:&quot;&quot;},{&quot;family&quot;:&quot;Hiraoka&quot;,&quot;given&quot;:&quot;Yasuaki&quot;,&quot;parse-names&quot;:false,&quot;dropping-particle&quot;:&quot;&quot;,&quot;non-dropping-particle&quot;:&quot;&quot;},{&quot;family&quot;:&quot;Kimura&quot;,&quot;given&quot;:&quot;Masao&quot;,&quot;parse-names&quot;:false,&quot;dropping-particle&quot;:&quot;&quot;,&quot;non-dropping-particle&quot;:&quot;&quot;}],&quot;container-title&quot;:&quot;Journal of Applied and Computational Topology&quot;,&quot;container-title-short&quot;:&quot;J Appl Comput Topol&quot;,&quot;DOI&quot;:&quot;10.1007/s41468-018-0013-5&quot;,&quot;ISSN&quot;:&quot;2367-1734&quot;,&quot;URL&quot;:&quot;https://doi.org/10.1007/s41468-018-0013-5&quot;,&quot;issued&quot;:{&quot;date-parts&quot;:[[2018]]},&quot;page&quot;:&quot;421-449&quot;,&quot;abstract&quot;:&quot;Persistence diagrams have been widely recognized as a compact descriptor for characterizing multiscale topological features in data. When many datasets are available, statistical features embedded in those persistence diagrams can be extracted by applying machine learnings. In particular, the ability for explicitly analyzing the inverse in the original data space from those statistical features of persistence diagrams is significantly important for practical applications. In this paper, we propose a unified method for the inverse analysis by combining linear machine learning models with persistence images. The method is applied to point clouds and cubical sets, showing the ability of the statistical inverse analysis and its advantages.&quot;,&quot;issue&quot;:&quot;3&quot;,&quot;volume&quot;:&quot;1&quot;},&quot;isTemporary&quot;:false},{&quot;id&quot;:&quot;a12138b4-9c03-36aa-a484-c7e7a09160d1&quot;,&quot;itemData&quot;:{&quot;type&quot;:&quot;article-journal&quot;,&quot;id&quot;:&quot;a12138b4-9c03-36aa-a484-c7e7a09160d1&quot;,&quot;title&quot;:&quot;Hierarchical structures of amorphous solids characterized by persistent homology&quot;,&quot;author&quot;:[{&quot;family&quot;:&quot;Hiraoka&quot;,&quot;given&quot;:&quot;Yasuaki&quot;,&quot;parse-names&quot;:false,&quot;dropping-particle&quot;:&quot;&quot;,&quot;non-dropping-particle&quot;:&quot;&quot;},{&quot;family&quot;:&quot;Nakamura&quot;,&quot;given&quot;:&quot;Takenobu&quot;,&quot;parse-names&quot;:false,&quot;dropping-particle&quot;:&quot;&quot;,&quot;non-dropping-particle&quot;:&quot;&quot;},{&quot;family&quot;:&quot;Hirata&quot;,&quot;given&quot;:&quot;Akihiko&quot;,&quot;parse-names&quot;:false,&quot;dropping-particle&quot;:&quot;&quot;,&quot;non-dropping-particle&quot;:&quot;&quot;},{&quot;family&quot;:&quot;Escolar&quot;,&quot;given&quot;:&quot;Emerson G.&quot;,&quot;parse-names&quot;:false,&quot;dropping-particle&quot;:&quot;&quot;,&quot;non-dropping-particle&quot;:&quot;&quot;},{&quot;family&quot;:&quot;Matsue&quot;,&quot;given&quot;:&quot;Kaname&quot;,&quot;parse-names&quot;:false,&quot;dropping-particle&quot;:&quot;&quot;,&quot;non-dropping-particle&quot;:&quot;&quot;},{&quot;family&quot;:&quot;Nishiura&quot;,&quot;given&quot;:&quot;Yasumasa&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520877113&quot;,&quot;ISSN&quot;:&quot;10916490&quot;,&quot;issued&quot;:{&quot;date-parts&quot;:[[2016]]},&quot;page&quot;:&quot;7035-7040&quot;,&quot;abstract&quot;:&quot;This article proposes a topological method that extracts hierarchical structures of various amorphous solids. The method is based on the persistence diagram (PD), a mathematical tool for capturing shapes of multiscale data. The input to the PDs is given by an atomic configuration and the output is expressed as 2D histograms. Then, specific distributions such as curves and islands in the PDs identify meaningful shape characteristics of the atomic configuration. Although the method can be applied to a wide variety of disordered systems, it is applied here to silica glass, the Lennard-Jones system, and Cu-Zr metallic glass as standard examples of continuous random network and random packing structures. In silica glass, the method classified the atomic rings as short-range and medium-range orders and unveiled hierarchical ring structures among them. These detailed geometric characterizations clarified a real space origin of the first sharp diffraction peak and also indicated that PDs contain information on elastic response. Even in the Lennard-Jones system and Cu-Zr metallic glass, the hierarchical structures in the atomic configurations were derived in a similar way using PDs, although the glass structures and properties substantially differ from silica glass. These results suggest that the PDs provide a unified method that extracts greater depth of geometric information in amorphous solids than conventional methods.&quot;,&quot;issue&quot;:&quot;26&quot;,&quot;volume&quot;:&quot;113&quot;},&quot;isTemporary&quot;:false},{&quot;id&quot;:&quot;d14b81cd-ba1d-3de3-bc3b-219338044cf1&quot;,&quot;itemData&quot;:{&quot;type&quot;:&quot;article-journal&quot;,&quot;id&quot;:&quot;d14b81cd-ba1d-3de3-bc3b-219338044cf1&quot;,&quot;title&quot;:&quot;Understanding diffraction patterns of glassy, liquid and amorphous materials via persistent homology analyses&quot;,&quot;author&quot;:[{&quot;family&quot;:&quot;ONODERA&quot;,&quot;given&quot;:&quot;Yohei&quot;,&quot;parse-names&quot;:false,&quot;dropping-particle&quot;:&quot;&quot;,&quot;non-dropping-particle&quot;:&quot;&quot;},{&quot;family&quot;:&quot;KOHARA&quot;,&quot;given&quot;:&quot;Shinji&quot;,&quot;parse-names&quot;:false,&quot;dropping-particle&quot;:&quot;&quot;,&quot;non-dropping-particle&quot;:&quot;&quot;},{&quot;family&quot;:&quot;TAHARA&quot;,&quot;given&quot;:&quot;Shuta&quot;,&quot;parse-names&quot;:false,&quot;dropping-particle&quot;:&quot;&quot;,&quot;non-dropping-particle&quot;:&quot;&quot;},{&quot;family&quot;:&quot;MASUNO&quot;,&quot;given&quot;:&quot;Atsunobu&quot;,&quot;parse-names&quot;:false,&quot;dropping-particle&quot;:&quot;&quot;,&quot;non-dropping-particle&quot;:&quot;&quot;},{&quot;family&quot;:&quot;INOUE&quot;,&quot;given&quot;:&quot;Hiroyuki&quot;,&quot;parse-names&quot;:false,&quot;dropping-particle&quot;:&quot;&quot;,&quot;non-dropping-particle&quot;:&quot;&quot;},{&quot;family&quot;:&quot;SHIGA&quot;,&quot;given&quot;:&quot;Motoki&quot;,&quot;parse-names&quot;:false,&quot;dropping-particle&quot;:&quot;&quot;,&quot;non-dropping-particle&quot;:&quot;&quot;},{&quot;family&quot;:&quot;HIRATA&quot;,&quot;given&quot;:&quot;Akihiko&quot;,&quot;parse-names&quot;:false,&quot;dropping-particle&quot;:&quot;&quot;,&quot;non-dropping-particle&quot;:&quot;&quot;},{&quot;family&quot;:&quot;TSUCHIYA&quot;,&quot;given&quot;:&quot;Koichi&quot;,&quot;parse-names&quot;:false,&quot;dropping-particle&quot;:&quot;&quot;,&quot;non-dropping-particle&quot;:&quot;&quot;},{&quot;family&quot;:&quot;HIRAOKA&quot;,&quot;given&quot;:&quot;Yasuaki&quot;,&quot;parse-names&quot;:false,&quot;dropping-particle&quot;:&quot;&quot;,&quot;non-dropping-particle&quot;:&quot;&quot;},{&quot;family&quot;:&quot;OBAYASHI&quot;,&quot;given&quot;:&quot;Ippei&quot;,&quot;parse-names&quot;:false,&quot;dropping-particle&quot;:&quot;&quot;,&quot;non-dropping-particle&quot;:&quot;&quot;},{&quot;family&quot;:&quot;OHARA&quot;,&quot;given&quot;:&quot;Koji&quot;,&quot;parse-names&quot;:false,&quot;dropping-particle&quot;:&quot;&quot;,&quot;non-dropping-particle&quot;:&quot;&quot;},{&quot;family&quot;:&quot;MIZUNO&quot;,&quot;given&quot;:&quot;Akitoshi&quot;,&quot;parse-names&quot;:false,&quot;dropping-particle&quot;:&quot;&quot;,&quot;non-dropping-particle&quot;:&quot;&quot;},{&quot;family&quot;:&quot;SAKATA&quot;,&quot;given&quot;:&quot;Osami&quot;,&quot;parse-names&quot;:false,&quot;dropping-particle&quot;:&quot;&quot;,&quot;non-dropping-particle&quot;:&quot;&quot;}],&quot;container-title&quot;:&quot;Journal of the Ceramic Society of Japan&quot;,&quot;DOI&quot;:&quot;10.2109/jcersj2.19143&quot;,&quot;issued&quot;:{&quot;date-parts&quot;:[[2019]]},&quot;page&quot;:&quot;853-863&quot;,&quot;issue&quot;:&quot;12&quot;,&quot;volume&quot;:&quot;127&quot;,&quot;container-title-short&quot;:&quot;&quot;},&quot;isTemporary&quot;:false},{&quot;id&quot;:&quot;e124d216-9110-315a-b0fd-7f102179c961&quot;,&quot;itemData&quot;:{&quot;type&quot;:&quot;article-journal&quot;,&quot;id&quot;:&quot;e124d216-9110-315a-b0fd-7f102179c961&quot;,&quot;title&quot;:&quot;Persistent homology: A tool to understand medium-range order glass structure&quot;,&quot;author&quot;:[{&quot;family&quot;:&quot;Sørensen&quot;,&quot;given&quot;:&quot;Søren S.&quot;,&quot;parse-names&quot;:false,&quot;dropping-particle&quot;:&quot;&quot;,&quot;non-dropping-particle&quot;:&quot;&quot;},{&quot;family&quot;:&quot;Du&quot;,&quot;given&quot;:&quot;Tao&quot;,&quot;parse-names&quot;:false,&quot;dropping-particle&quot;:&quot;&quot;,&quot;non-dropping-particle&quot;:&quot;&quot;},{&quot;family&quot;:&quot;Biscio&quot;,&quot;given&quot;:&quot;Christophe A.N.&quot;,&quot;parse-names&quot;:false,&quot;dropping-particle&quot;:&quot;&quot;,&quot;non-dropping-particle&quot;:&quot;&quot;},{&quot;family&quot;:&quot;Fajstrup&quot;,&quot;given&quot;:&quot;Lisbeth&quot;,&quot;parse-names&quot;:false,&quot;dropping-particle&quot;:&quot;&quot;,&quot;non-dropping-particle&quot;:&quot;&quot;},{&quot;family&quot;:&quot;Smedskjaer&quot;,&quot;given&quot;:&quot;Morten M.&quot;,&quot;parse-names&quot;:false,&quot;dropping-particle&quot;:&quot;&quot;,&quot;non-dropping-particle&quot;:&quot;&quot;}],&quot;container-title&quot;:&quot;Journal of Non-Crystalline Solids: X&quot;,&quot;DOI&quot;:&quot;10.1016/j.nocx.2022.100123&quot;,&quot;ISSN&quot;:&quot;25901591&quot;,&quot;issued&quot;:{&quot;date-parts&quot;:[[2022,12,1]]},&quot;abstract&quot;:&quot;Glass structure remains puzzling to scientists, especially due to the challenges in characterizing their structural order beyond the first coordination shell, i.e., the so-called medium-range order. Structural method development is therefore needed to advance our understanding of, e.g., structure-property relations in these disordered materials. To this end, we here review the fundamentals, applications and perspectives of an interesting new approach, namely persistent homology, which is a type of topological data analysis. This method allows for the analysis of both ring- and void-type structures in materials without making any assumptions of the network structure. As discussed herein, it has recently been used to analyze atomic position data (as obtained from atomistic simulations or reverse Monte Carlo) of glasses, especially regarding their medium-range order structure. We also discuss the opportunities in coupling persistent homology analyses with machine learning calculations as well as the open questions and challenges that require further investigations.&quot;,&quot;publisher&quot;:&quot;Elsevier B.V.&quot;,&quot;volume&quot;:&quot;16&quot;,&quot;container-title-short&quot;:&quot;&quot;},&quot;isTemporary&quot;:false},{&quot;id&quot;:&quot;71e14441-7583-358e-b963-c0b64c0df2c9&quot;,&quot;itemData&quot;:{&quot;type&quot;:&quot;article-journal&quot;,&quot;id&quot;:&quot;71e14441-7583-358e-b963-c0b64c0df2c9&quot;,&quot;title&quot;:&quot;Classification for transmission electron microscope images from different amorphous states using persistent homology&quot;,&quot;author&quot;:[{&quot;family&quot;:&quot;Uesugi&quot;,&quot;given&quot;:&quot;Fumihiko&quot;,&quot;parse-names&quot;:false,&quot;dropping-particle&quot;:&quot;&quot;,&quot;non-dropping-particle&quot;:&quot;&quot;},{&quot;family&quot;:&quot;Ishii&quot;,&quot;given&quot;:&quot;Masashi&quot;,&quot;parse-names&quot;:false,&quot;dropping-particle&quot;:&quot;&quot;,&quot;non-dropping-particle&quot;:&quot;&quot;}],&quot;container-title&quot;:&quot;Microscopy&quot;,&quot;DOI&quot;:&quot;10.1093/jmicro/dfac008&quot;,&quot;ISSN&quot;:&quot;2050-5701&quot;,&quot;URL&quot;:&quot;https://doi.org/10.1093/jmicro/dfac008&quot;,&quot;issued&quot;:{&quot;date-parts&quot;:[[2022,6,1]]},&quot;page&quot;:&quot;161-168&quot;,&quot;abstract&quot;:&quot;It is difficult to discriminate the amorphous state using a transmission electron microscope (TEM). We discriminated different amorphous states on TEM images using persistent homology, which is a mathematical analysis technique that employs the homology concept and focuses on ‘holes’. The structural models of the different amorphous states, that is, amorphous and liquid states, were created using classical molecular dynamic simulation. TEM images in several defocus conditions were simulated by the multi-slice method using the created amorphous and liquid states, and their persistent diagrams were calculated. Finally, logistic regression and support vector classification machine learning algorithms were applied for discrimination. Consequently, we found that the amorphous and liquid phases can be discriminated by more than 85%. Because the contrast of TEM images depends on sample thickness, focus, lens aberration, etc., radial distribution function cannot be classified; however, the persistent homology can discriminate different amorphous states in a wide focus range.&quot;,&quot;issue&quot;:&quot;3&quot;,&quot;volume&quot;:&quot;71&quot;,&quot;container-title-short&quot;:&quot;&quot;},&quot;isTemporary&quot;:false}]},{&quot;citationID&quot;:&quot;MENDELEY_CITATION_f8e4ddb2-cb3c-44e3-9d0a-8e9667ab12e7&quot;,&quot;properties&quot;:{&quot;noteIndex&quot;:0},&quot;isEdited&quot;:false,&quot;manualOverride&quot;:{&quot;isManuallyOverridden&quot;:false,&quot;citeprocText&quot;:&quot;[9]&quot;,&quot;manualOverrideText&quot;:&quot;&quot;},&quot;citationTag&quot;:&quot;MENDELEY_CITATION_v3_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&quot;,&quot;citationItems&quot;:[{&quot;id&quot;:&quot;9143aae9-fce0-3ccf-ab99-4671ea9e5a8f&quot;,&quot;itemData&quot;:{&quot;type&quot;:&quot;article-journal&quot;,&quot;id&quot;:&quot;9143aae9-fce0-3ccf-ab99-4671ea9e5a8f&quot;,&quot;title&quot;:&quot;Topological trends in ionic transport through metal-oxide composites&quot;,&quot;author&quot;:[{&quot;family&quot;:&quot;Wen&quot;,&quot;given&quot;:&quot;Yu&quot;,&quot;parse-names&quot;:false,&quot;dropping-particle&quot;:&quot;&quot;,&quot;non-dropping-particle&quot;:&quot;&quot;},{&quot;family&quot;:&quot;Hashimoto&quot;,&quot;given&quot;:&quot;Ayako&quot;,&quot;parse-names&quot;:false,&quot;dropping-particle&quot;:&quot;&quot;,&quot;non-dropping-particle&quot;:&quot;&quot;},{&quot;family&quot;:&quot;Najib&quot;,&quot;given&quot;:&quot;Abdillah Sani Bin Mohd&quot;,&quot;parse-names&quot;:false,&quot;dropping-particle&quot;:&quot;&quot;,&quot;non-dropping-particle&quot;:&quot;&quot;},{&quot;family&quot;:&quot;Hirata&quot;,&quot;given&quot;:&quot;Akihiko&quot;,&quot;parse-names&quot;:false,&quot;dropping-particle&quot;:&quot;&quot;,&quot;non-dropping-particle&quot;:&quot;&quot;},{&quot;family&quot;:&quot;Abe&quot;,&quot;given&quot;:&quot;Hideki&quot;,&quot;parse-names&quot;:false,&quot;dropping-particle&quot;:&quot;&quot;,&quot;non-dropping-particle&quot;:&quot;&quot;}],&quot;container-title&quot;:&quot;Applied Physics Letters&quot;,&quot;container-title-short&quot;:&quot;Appl Phys Lett&quot;,&quot;DOI&quot;:&quot;10.1063/5.0033439&quot;,&quot;ISSN&quot;:&quot;0003-6951&quot;,&quot;URL&quot;:&quot;https://doi.org/10.1063/5.0033439&quot;,&quot;issued&quot;:{&quot;date-parts&quot;:[[2021,2,4]]},&quot;page&quot;:&quot;054102&quot;,&quot;abstract&quot;:&quot;Although ionic conductors have been thoroughly investigated, topological features of these materials' nanotextures have been surprisingly overlooked. Here, we report fabrication of a metal-oxide nanocomposite consisting of intertwined phases of platinum (Pt) metal and oxygen-ion conductive cerium oxide (CeO2), i.e., Pt#CeO2. Sectional TEM observations coupled with topological analysis demonstrated that Pt#CeO2 composites having different nanostructures can be classified with a topological measure that corresponds to the phase connectivity of CeO2, namely, the Betti number β0, and another that corresponds to holes of the Pt phase, namely, the Betti number β1. The samples' oxygen ionic conductivity Pt#CeO2 was measured at elevated temperatures in air by alternating current impedance spectroscopy. It was found that the nanostructure changed from a striped appearance to a maze-like appearance as the value of β1/β0 decreased. Both the activation energy E and the pre-exponential factor σ0 for the oxygen ionic conductivity were found to be independent of β1 and exhibited linear, negative correlations with β0. The topological connectivity of the ion-conductive CeO2 phase, which was quantified with the Betti number β0, was suitable as a descriptor to correlate the image data of nanostructures with their ionic transport properties.&quot;,&quot;issue&quot;:&quot;5&quot;,&quot;volume&quot;:&quot;118&quot;},&quot;isTemporary&quot;:false}]},{&quot;citationID&quot;:&quot;MENDELEY_CITATION_511cd7de-628f-412f-9c20-2d9105eda731&quot;,&quot;properties&quot;:{&quot;noteIndex&quot;:0},&quot;isEdited&quot;:false,&quot;manualOverride&quot;:{&quot;isManuallyOverridden&quot;:false,&quot;citeprocText&quot;:&quot;[8]&quot;,&quot;manualOverrideText&quot;:&quot;&quot;},&quot;citationTag&quot;:&quot;MENDELEY_CITATION_v3_eyJjaXRhdGlvbklEIjoiTUVOREVMRVlfQ0lUQVRJT05fNTExY2Q3ZGUtNjI4Zi00MTJmLTljMjAtMmQ5MTA1ZWRhNzMx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f2ce2504-426f-43c1-9c74-88a4798b9346&quot;,&quot;properties&quot;:{&quot;noteIndex&quot;:0},&quot;isEdited&quot;:false,&quot;manualOverride&quot;:{&quot;isManuallyOverridden&quot;:false,&quot;citeprocText&quot;:&quot;[9]&quot;,&quot;manualOverrideText&quot;:&quot;&quot;},&quot;citationTag&quot;:&quot;MENDELEY_CITATION_v3_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&quot;,&quot;citationItems&quot;:[{&quot;id&quot;:&quot;9143aae9-fce0-3ccf-ab99-4671ea9e5a8f&quot;,&quot;itemData&quot;:{&quot;type&quot;:&quot;article-journal&quot;,&quot;id&quot;:&quot;9143aae9-fce0-3ccf-ab99-4671ea9e5a8f&quot;,&quot;title&quot;:&quot;Topological trends in ionic transport through metal-oxide composites&quot;,&quot;author&quot;:[{&quot;family&quot;:&quot;Wen&quot;,&quot;given&quot;:&quot;Yu&quot;,&quot;parse-names&quot;:false,&quot;dropping-particle&quot;:&quot;&quot;,&quot;non-dropping-particle&quot;:&quot;&quot;},{&quot;family&quot;:&quot;Hashimoto&quot;,&quot;given&quot;:&quot;Ayako&quot;,&quot;parse-names&quot;:false,&quot;dropping-particle&quot;:&quot;&quot;,&quot;non-dropping-particle&quot;:&quot;&quot;},{&quot;family&quot;:&quot;Najib&quot;,&quot;given&quot;:&quot;Abdillah Sani Bin Mohd&quot;,&quot;parse-names&quot;:false,&quot;dropping-particle&quot;:&quot;&quot;,&quot;non-dropping-particle&quot;:&quot;&quot;},{&quot;family&quot;:&quot;Hirata&quot;,&quot;given&quot;:&quot;Akihiko&quot;,&quot;parse-names&quot;:false,&quot;dropping-particle&quot;:&quot;&quot;,&quot;non-dropping-particle&quot;:&quot;&quot;},{&quot;family&quot;:&quot;Abe&quot;,&quot;given&quot;:&quot;Hideki&quot;,&quot;parse-names&quot;:false,&quot;dropping-particle&quot;:&quot;&quot;,&quot;non-dropping-particle&quot;:&quot;&quot;}],&quot;container-title&quot;:&quot;Applied Physics Letters&quot;,&quot;DOI&quot;:&quot;10.1063/5.0033439&quot;,&quot;ISSN&quot;:&quot;0003-6951&quot;,&quot;URL&quot;:&quot;https://doi.org/10.1063/5.0033439&quot;,&quot;issued&quot;:{&quot;date-parts&quot;:[[2021,2,4]]},&quot;page&quot;:&quot;054102&quot;,&quot;abstract&quot;:&quot;Although ionic conductors have been thoroughly investigated, topological features of these materials' nanotextures have been surprisingly overlooked. Here, we report fabrication of a metal-oxide nanocomposite consisting of intertwined phases of platinum (Pt) metal and oxygen-ion conductive cerium oxide (CeO2), i.e., Pt#CeO2. Sectional TEM observations coupled with topological analysis demonstrated that Pt#CeO2 composites having different nanostructures can be classified with a topological measure that corresponds to the phase connectivity of CeO2, namely, the Betti number β0, and another that corresponds to holes of the Pt phase, namely, the Betti number β1. The samples' oxygen ionic conductivity Pt#CeO2 was measured at elevated temperatures in air by alternating current impedance spectroscopy. It was found that the nanostructure changed from a striped appearance to a maze-like appearance as the value of β1/β0 decreased. Both the activation energy E and the pre-exponential factor σ0 for the oxygen ionic conductivity were found to be independent of β1 and exhibited linear, negative correlations with β0. The topological connectivity of the ion-conductive CeO2 phase, which was quantified with the Betti number β0, was suitable as a descriptor to correlate the image data of nanostructures with their ionic transport properties.&quot;,&quot;issue&quot;:&quot;5&quot;,&quot;volume&quot;:&quot;118&quot;,&quot;container-title-short&quot;:&quot;Appl Phys Lett&quot;},&quot;isTemporary&quot;:false}]},{&quot;citationID&quot;:&quot;MENDELEY_CITATION_7827576f-ddbe-43f8-b524-db7a58632e0e&quot;,&quot;properties&quot;:{&quot;noteIndex&quot;:0},&quot;isEdited&quot;:false,&quot;manualOverride&quot;:{&quot;isManuallyOverridden&quot;:false,&quot;citeprocText&quot;:&quot;[21]&quot;,&quot;manualOverrideText&quot;:&quot;&quot;},&quot;citationTag&quot;:&quot;MENDELEY_CITATION_v3_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&quot;,&quot;citationItems&quot;:[{&quot;id&quot;:&quot;bd630206-d6a4-3e77-8e67-fe469b6311c5&quot;,&quot;itemData&quot;:{&quot;type&quot;:&quot;webpage&quot;,&quot;id&quot;:&quot;bd630206-d6a4-3e77-8e67-fe469b6311c5&quot;,&quot;title&quot;:&quot;Avizo&quot;,&quot;author&quot;:[{&quot;family&quot;:&quot;Thermo Fisher Scientific&quot;,&quot;given&quot;:&quot;&quot;,&quot;parse-names&quot;:false,&quot;dropping-particle&quot;:&quot;&quot;,&quot;non-dropping-particle&quot;:&quot;&quot;}],&quot;accessed&quot;:{&quot;date-parts&quot;:[[2023,6,21]]},&quot;URL&quot;:&quot;http://www.avizo3d.com/&quot;,&quot;container-title-short&quot;:&quot;&quot;},&quot;isTemporary&quot;:false}]},{&quot;citationID&quot;:&quot;MENDELEY_CITATION_50f19abd-e4c0-4455-b043-21e46e601c65&quot;,&quot;properties&quot;:{&quot;noteIndex&quot;:0},&quot;isEdited&quot;:false,&quot;manualOverride&quot;:{&quot;isManuallyOverridden&quot;:false,&quot;citeprocText&quot;:&quot;[22]&quot;,&quot;manualOverrideText&quot;:&quot;&quot;},&quot;citationTag&quot;:&quot;MENDELEY_CITATION_v3_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&quot;,&quot;citationItems&quot;:[{&quot;id&quot;:&quot;5c327938-6bf5-3641-ad03-9b375368cc5d&quot;,&quot;itemData&quot;:{&quot;type&quot;:&quot;webpage&quot;,&quot;id&quot;:&quot;5c327938-6bf5-3641-ad03-9b375368cc5d&quot;,&quot;title&quot;:&quot;HomCloud&quot;,&quot;author&quot;:[{&quot;family&quot;:&quot;Ippei Obayashi, Tomohide Wada, Tian Tunhua, Jun Miyanaga&quot;,&quot;given&quot;:&quot;&quot;,&quot;parse-names&quot;:false,&quot;dropping-particle&quot;:&quot;&quot;,&quot;non-dropping-particle&quot;:&quot;&quot;},{&quot;family&quot;:&quot;Hiraoka&quot;,&quot;given&quot;:&quot;Yasuaki&quot;,&quot;parse-names&quot;:false,&quot;dropping-particle&quot;:&quot;&quot;,&quot;non-dropping-particle&quot;:&quot;&quot;}],&quot;URL&quot;:&quot;https://homcloud.dev/index.en.html&quot;,&quot;container-title-short&quot;:&quot;&quot;},&quot;isTemporary&quot;:false}]},{&quot;citationID&quot;:&quot;MENDELEY_CITATION_2e352d43-9efa-48e4-8ea3-c8c63ae59089&quot;,&quot;properties&quot;:{&quot;noteIndex&quot;:0},&quot;isEdited&quot;:false,&quot;manualOverride&quot;:{&quot;isManuallyOverridden&quot;:false,&quot;citeprocText&quot;:&quot;[16]&quot;,&quot;manualOverrideText&quot;:&quot;&quot;},&quot;citationTag&quot;:&quot;MENDELEY_CITATION_v3_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&quot;,&quot;citationItems&quot;:[{&quot;id&quot;:&quot;d35ee775-5ebb-34d9-be7c-ef2b1456964c&quot;,&quot;itemData&quot;:{&quot;type&quot;:&quot;article-journal&quot;,&quot;id&quot;:&quot;d35ee775-5ebb-34d9-be7c-ef2b1456964c&quot;,&quot;title&quot;:&quot;Persistence diagrams with linear machine learning models&quot;,&quot;author&quot;:[{&quot;family&quot;:&quot;Obayashi&quot;,&quot;given&quot;:&quot;Ippei&quot;,&quot;parse-names&quot;:false,&quot;dropping-particle&quot;:&quot;&quot;,&quot;non-dropping-particle&quot;:&quot;&quot;},{&quot;family&quot;:&quot;Hiraoka&quot;,&quot;given&quot;:&quot;Yasuaki&quot;,&quot;parse-names&quot;:false,&quot;dropping-particle&quot;:&quot;&quot;,&quot;non-dropping-particle&quot;:&quot;&quot;},{&quot;family&quot;:&quot;Kimura&quot;,&quot;given&quot;:&quot;Masao&quot;,&quot;parse-names&quot;:false,&quot;dropping-particle&quot;:&quot;&quot;,&quot;non-dropping-particle&quot;:&quot;&quot;}],&quot;container-title&quot;:&quot;Journal of Applied and Computational Topology&quot;,&quot;container-title-short&quot;:&quot;J Appl Comput Topol&quot;,&quot;DOI&quot;:&quot;10.1007/s41468-018-0013-5&quot;,&quot;ISSN&quot;:&quot;2367-1734&quot;,&quot;URL&quot;:&quot;https://doi.org/10.1007/s41468-018-0013-5&quot;,&quot;issued&quot;:{&quot;date-parts&quot;:[[2018]]},&quot;page&quot;:&quot;421-449&quot;,&quot;abstract&quot;:&quot;Persistence diagrams have been widely recognized as a compact descriptor for characterizing multiscale topological features in data. When many datasets are available, statistical features embedded in those persistence diagrams can be extracted by applying machine learnings. In particular, the ability for explicitly analyzing the inverse in the original data space from those statistical features of persistence diagrams is significantly important for practical applications. In this paper, we propose a unified method for the inverse analysis by combining linear machine learning models with persistence images. The method is applied to point clouds and cubical sets, showing the ability of the statistical inverse analysis and its advantages.&quot;,&quot;issue&quot;:&quot;3&quot;,&quot;volume&quot;:&quot;1&quot;},&quot;isTemporary&quot;:false}]},{&quot;citationID&quot;:&quot;MENDELEY_CITATION_ce7838e2-2336-4c30-bf29-4b13ef57e2f6&quot;,&quot;properties&quot;:{&quot;noteIndex&quot;:0},&quot;isEdited&quot;:false,&quot;manualOverride&quot;:{&quot;isManuallyOverridden&quot;:false,&quot;citeprocText&quot;:&quot;[20]&quot;,&quot;manualOverrideText&quot;:&quot;&quot;},&quot;citationTag&quot;:&quot;MENDELEY_CITATION_v3_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&quot;,&quot;citationItems&quot;:[{&quot;id&quot;:&quot;71e14441-7583-358e-b963-c0b64c0df2c9&quot;,&quot;itemData&quot;:{&quot;type&quot;:&quot;article-journal&quot;,&quot;id&quot;:&quot;71e14441-7583-358e-b963-c0b64c0df2c9&quot;,&quot;title&quot;:&quot;Classification for transmission electron microscope images from different amorphous states using persistent homology&quot;,&quot;author&quot;:[{&quot;family&quot;:&quot;Uesugi&quot;,&quot;given&quot;:&quot;Fumihiko&quot;,&quot;parse-names&quot;:false,&quot;dropping-particle&quot;:&quot;&quot;,&quot;non-dropping-particle&quot;:&quot;&quot;},{&quot;family&quot;:&quot;Ishii&quot;,&quot;given&quot;:&quot;Masashi&quot;,&quot;parse-names&quot;:false,&quot;dropping-particle&quot;:&quot;&quot;,&quot;non-dropping-particle&quot;:&quot;&quot;}],&quot;container-title&quot;:&quot;Microscopy&quot;,&quot;DOI&quot;:&quot;10.1093/jmicro/dfac008&quot;,&quot;ISSN&quot;:&quot;2050-5701&quot;,&quot;URL&quot;:&quot;https://doi.org/10.1093/jmicro/dfac008&quot;,&quot;issued&quot;:{&quot;date-parts&quot;:[[2022,6,1]]},&quot;page&quot;:&quot;161-168&quot;,&quot;abstract&quot;:&quot;It is difficult to discriminate the amorphous state using a transmission electron microscope (TEM). We discriminated different amorphous states on TEM images using persistent homology, which is a mathematical analysis technique that employs the homology concept and focuses on ‘holes’. The structural models of the different amorphous states, that is, amorphous and liquid states, were created using classical molecular dynamic simulation. TEM images in several defocus conditions were simulated by the multi-slice method using the created amorphous and liquid states, and their persistent diagrams were calculated. Finally, logistic regression and support vector classification machine learning algorithms were applied for discrimination. Consequently, we found that the amorphous and liquid phases can be discriminated by more than 85%. Because the contrast of TEM images depends on sample thickness, focus, lens aberration, etc., radial distribution function cannot be classified; however, the persistent homology can discriminate different amorphous states in a wide focus range.&quot;,&quot;issue&quot;:&quot;3&quot;,&quot;volume&quot;:&quot;71&quot;,&quot;container-title-short&quot;:&quot;&quot;},&quot;isTemporary&quot;:false}]},{&quot;citationID&quot;:&quot;MENDELEY_CITATION_8a3ec2d1-0977-4482-9275-e194d9fa9bbf&quot;,&quot;properties&quot;:{&quot;noteIndex&quot;:0},&quot;isEdited&quot;:false,&quot;manualOverride&quot;:{&quot;isManuallyOverridden&quot;:false,&quot;citeprocText&quot;:&quot;[23–30]&quot;,&quot;manualOverrideText&quot;:&quot;&quot;},&quot;citationTag&quot;:&quot;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&quot;,&quot;citationItems&quot;:[{&quot;id&quot;:&quot;92c22b7d-c255-35f5-a154-7c3761c2c82b&quot;,&quot;itemData&quot;:{&quot;type&quot;:&quot;article-journal&quot;,&quot;id&quot;:&quot;92c22b7d-c255-35f5-a154-7c3761c2c82b&quot;,&quot;title&quot;:&quot;Persistence codebooks for topological data analysis&quot;,&quot;author&quot;:[{&quot;family&quot;:&quot;Zieliński&quot;,&quot;given&quot;:&quot;Bartosz&quot;,&quot;parse-names&quot;:false,&quot;dropping-particle&quot;:&quot;&quot;,&quot;non-dropping-particle&quot;:&quot;&quot;},{&quot;family&quot;:&quot;Lipiński&quot;,&quot;given&quot;:&quot;Michał&quot;,&quot;parse-names&quot;:false,&quot;dropping-particle&quot;:&quot;&quot;,&quot;non-dropping-particle&quot;:&quot;&quot;},{&quot;family&quot;:&quot;Juda&quot;,&quot;given&quot;:&quot;Mateusz&quot;,&quot;parse-names&quot;:false,&quot;dropping-particle&quot;:&quot;&quot;,&quot;non-dropping-particle&quot;:&quot;&quot;},{&quot;family&quot;:&quot;Zeppelzauer&quot;,&quot;given&quot;:&quot;Matthias&quot;,&quot;parse-names&quot;:false,&quot;dropping-particle&quot;:&quot;&quot;,&quot;non-dropping-particle&quot;:&quot;&quot;},{&quot;family&quot;:&quot;Dłotko&quot;,&quot;given&quot;:&quot;Paweł&quot;,&quot;parse-names&quot;:false,&quot;dropping-particle&quot;:&quot;&quot;,&quot;non-dropping-particle&quot;:&quot;&quot;}],&quot;container-title&quot;:&quot;Artificial Intelligence Review&quot;,&quot;DOI&quot;:&quot;10.1007/s10462-020-09897-4&quot;,&quot;ISSN&quot;:&quot;1573-7462&quot;,&quot;URL&quot;:&quot;https://doi.org/10.1007/s10462-020-09897-4&quot;,&quot;issued&quot;:{&quot;date-parts&quot;:[[2021]]},&quot;page&quot;:&quot;1969-2009&quot;,&quot;abstract&quot;:&quot;Persistent homology is a rigorous mathematical theory that provides a robust descriptor of data in the form of persistence diagrams (PDs) which are 2D multisets of points. Their variable size makes them, however, difficult to combine with typical machine learning workflows. In this paper we introduce persistence codebooks, a novel expressive and discriminative fixed-size vectorized representation of PDs that adapts to the inherent sparsity of persistence diagrams. To this end, we adapt bag-of-words, vectors of locally aggregated descriptors and Fischer vectors for the quantization of PDs. Persistence codebooks represent PDs in a convenient way for machine learning and statistical analysis and have a number of favorable practical and theoretical properties including 1-Wasserstein stability. We evaluate the presented representations on several heterogeneous datasets and show their (high) discriminative power. Our approach yields comparable—and partly even higher—performance in much less time than alternative approaches.&quot;,&quot;issue&quot;:&quot;3&quot;,&quot;volume&quot;:&quot;54&quot;,&quot;container-title-short&quot;:&quot;Artif Intell Rev&quot;},&quot;isTemporary&quot;:false},{&quot;id&quot;:&quot;5063d121-dc33-3b05-b754-e553c3d3e212&quot;,&quot;itemData&quot;:{&quot;type&quot;:&quot;article-journal&quot;,&quot;id&quot;:&quot;5063d121-dc33-3b05-b754-e553c3d3e212&quot;,&quot;title&quot;:&quot;Tropical Coordinates on the Space of Persistence Barcodes&quot;,&quot;author&quot;:[{&quot;family&quot;:&quot;Kališnik&quot;,&quot;given&quot;:&quot;Sara&quot;,&quot;parse-names&quot;:false,&quot;dropping-particle&quot;:&quot;&quot;,&quot;non-dropping-particle&quot;:&quot;&quot;}],&quot;container-title&quot;:&quot;Foundations of Computational Mathematics&quot;,&quot;DOI&quot;:&quot;10.1007/s10208-018-9379-y&quot;,&quot;ISSN&quot;:&quot;1615-3383&quot;,&quot;URL&quot;:&quot;https://doi.org/10.1007/s10208-018-9379-y&quot;,&quot;issued&quot;:{&quot;date-parts&quot;:[[2019]]},&quot;page&quot;:&quot;101-129&quot;,&quot;abstract&quot;:&quot;The aim of applied topology is to use and develop topological methods for applied mathematics, science and engineering. One of the main tools is persistent homology, an adaptation of classical homology, which assigns a barcode, i.e., a collection of intervals, to a finite metric space. Because of the nature of the invariant, barcodes are not well adapted for use by practitioners in machine learning tasks. We can circumvent this problem by assigning numerical quantities to barcodes, and these outputs can then be used as input to standard algorithms. It is the purpose of this paper to identify tropical coordinates on the space of barcodes and prove that they are stable with respect to the bottleneck distance and Wasserstein distances.&quot;,&quot;issue&quot;:&quot;1&quot;,&quot;volume&quot;:&quot;19&quot;,&quot;container-title-short&quot;:&quot;&quot;},&quot;isTemporary&quot;:false},{&quot;id&quot;:&quot;862113f0-aa1e-308a-bb87-065816c9e1ed&quot;,&quot;itemData&quot;:{&quot;type&quot;:&quot;paper-conference&quot;,&quot;id&quot;:&quot;862113f0-aa1e-308a-bb87-065816c9e1ed&quot;,&quot;title&quot;:&quot;Stochastic Convergence of Persistence Landscapes and Silhouettes&quot;,&quot;author&quot;:[{&quot;family&quot;:&quot;Chazal&quot;,&quot;given&quot;:&quot;Frédéric&quot;,&quot;parse-names&quot;:false,&quot;dropping-particle&quot;:&quot;&quot;,&quot;non-dropping-particle&quot;:&quot;&quot;},{&quot;family&quot;:&quot;Fasy&quot;,&quot;given&quot;:&quot;Brittany Terese&quot;,&quot;parse-names&quot;:false,&quot;dropping-particle&quot;:&quot;&quot;,&quot;non-dropping-particle&quot;:&quot;&quot;},{&quot;family&quot;:&quot;Lecci&quot;,&quot;given&quot;:&quot;Fabrizio&quot;,&quot;parse-names&quot;:false,&quot;dropping-particle&quot;:&quot;&quot;,&quot;non-dropping-particle&quot;:&quot;&quot;},{&quot;family&quot;:&quot;Rinaldo&quot;,&quot;given&quot;:&quot;Alessandro&quot;,&quot;parse-names&quot;:false,&quot;dropping-particle&quot;:&quot;&quot;,&quot;non-dropping-particle&quot;:&quot;&quot;},{&quot;family&quot;:&quot;Wasserman&quot;,&quot;given&quot;:&quot;Larry&quot;,&quot;parse-names&quot;:false,&quot;dropping-particle&quot;:&quot;&quot;,&quot;non-dropping-particle&quot;:&quot;&quot;}],&quot;collection-title&quot;:&quot;SOCG'14&quot;,&quot;container-title&quot;:&quot;Proceedings of the Thirtieth Annual Symposium on Computational Geometry&quot;,&quot;DOI&quot;:&quot;10.1145/2582112.2582128&quot;,&quot;ISBN&quot;:&quot;9781450325943&quot;,&quot;URL&quot;:&quot;https://doi.org/10.1145/2582112.2582128&quot;,&quot;issued&quot;:{&quot;date-parts&quot;:[[2014]]},&quot;publisher-place&quot;:&quot;New York, NY, USA&quot;,&quot;page&quot;:&quot;474-483&quot;,&quot;abstract&quot;:&quot;Persistent homology is a widely used tool in Topological Data Analysis that encodes multiscale topological information as a multi-set of points in the plane called a persistence diagram. It is difficult to apply statistical theory directly to a random sample of diagrams. Instead, we can summarize the persistent homology with the persistence landscape, introduced by Bubenik, which converts a diagram into a well-behaved real-valued function. We investigate the statistical properties of landscapes, such as weak convergence of the average landscapes and convergence of the bootstrap. In addition, we introduce an alternate functional summary of persistent homology, which we call the silhouette, and derive an analogous statistical theory.&quot;,&quot;publisher&quot;:&quot;Association for Computing Machinery&quot;,&quot;container-title-short&quot;:&quot;&quot;},&quot;isTemporary&quot;:false},{&quot;id&quot;:&quot;5d2a1a2e-e590-35a0-9912-484e0307a97e&quot;,&quot;itemData&quot;:{&quot;type&quot;:&quot;article-journal&quot;,&quot;id&quot;:&quot;5d2a1a2e-e590-35a0-9912-484e0307a97e&quot;,&quot;title&quot;:&quot;V-Mapper: topological data analysis for high-dimensional data with velocity&quot;,&quot;author&quot;:[{&quot;family&quot;:&quot;Imoto&quot;,&quot;given&quot;:&quot;Yusuke&quot;,&quot;parse-names&quot;:false,&quot;dropping-particle&quot;:&quot;&quot;,&quot;non-dropping-particle&quot;:&quot;&quot;},{&quot;family&quot;:&quot;Hiraoka&quot;,&quot;given&quot;:&quot;Yasuaki&quot;,&quot;parse-names&quot;:false,&quot;dropping-particle&quot;:&quot;&quot;,&quot;non-dropping-particle&quot;:&quot;&quot;}],&quot;container-title&quot;:&quot;Nonlinear Theory and Its Applications, IEICE&quot;,&quot;DOI&quot;:&quot;10.1587/nolta.14.92&quot;,&quot;issued&quot;:{&quot;date-parts&quot;:[[2023]]},&quot;page&quot;:&quot;92-105&quot;,&quot;issue&quot;:&quot;2&quot;,&quot;volume&quot;:&quot;14&quot;,&quot;container-title-short&quot;:&quot;&quot;},&quot;isTemporary&quot;:false},{&quot;id&quot;:&quot;ddafba5b-9d24-3656-972b-b68981d09faf&quot;,&quot;itemData&quot;:{&quot;type&quot;:&quot;paper-conference&quot;,&quot;id&quot;:&quot;ddafba5b-9d24-3656-972b-b68981d09faf&quot;,&quot;title&quot;:&quot;Topological Methods for the Analysis of High Dimensional Data Sets and 3D Object Recognition&quot;,&quot;author&quot;:[{&quot;family&quot;:&quot;Singh&quot;,&quot;given&quot;:&quot;Gurjeet&quot;,&quot;parse-names&quot;:false,&quot;dropping-particle&quot;:&quot;&quot;,&quot;non-dropping-particle&quot;:&quot;&quot;},{&quot;family&quot;:&quot;Memoli&quot;,&quot;given&quot;:&quot;Facundo&quot;,&quot;parse-names&quot;:false,&quot;dropping-particle&quot;:&quot;&quot;,&quot;non-dropping-particle&quot;:&quot;&quot;},{&quot;family&quot;:&quot;Carlsson&quot;,&quot;given&quot;:&quot;Gunnar&quot;,&quot;parse-names&quot;:false,&quot;dropping-particle&quot;:&quot;&quot;,&quot;non-dropping-particle&quot;:&quot;&quot;}],&quot;container-title&quot;:&quot;Symposium on Point - Based Graphics&quot;,&quot;DOI&quot;:&quot;10.2312/SPBG/SPBG07/091-100&quot;,&quot;ISBN&quot;:&quot;978-3-905673-51-7, 1811-7813&quot;,&quot;URL&quot;:&quot;https://www.tib.eu/de/suchen/id/eurographics%3Ae9a8e2d54c192d7003d78eabcb718f7bc2ecdfd1&quot;,&quot;publisher-place&quot;:&quot;Postfach 8043, 38621 Goslar, Germany&quot;,&quot;page&quot;:&quot;91-100&quot;,&quot;language&quot;:&quot;en&quot;,&quot;publisher&quot;:&quot;The Eurographics Association;&quot;,&quot;container-title-short&quot;:&quot;&quot;},&quot;isTemporary&quot;:false},{&quot;id&quot;:&quot;35c01929-304d-37ca-b993-39cf660efb19&quot;,&quot;itemData&quot;:{&quot;type&quot;:&quot;article-journal&quot;,&quot;id&quot;:&quot;35c01929-304d-37ca-b993-39cf660efb19&quot;,&quot;title&quot;:&quot;Energy landscapes and persistent minima&quot;,&quot;author&quot;:[{&quot;family&quot;:&quot;Carr&quot;,&quot;given&quot;:&quot;Joanne M&quot;,&quot;parse-names&quot;:false,&quot;dropping-particle&quot;:&quot;&quot;,&quot;non-dropping-particle&quot;:&quot;&quot;},{&quot;family&quot;:&quot;Mazauric&quot;,&quot;given&quot;:&quot;Dorian&quot;,&quot;parse-names&quot;:false,&quot;dropping-particle&quot;:&quot;&quot;,&quot;non-dropping-particle&quot;:&quot;&quot;},{&quot;family&quot;:&quot;Cazals&quot;,&quot;given&quot;:&quot;Frédéric&quot;,&quot;parse-names&quot;:false,&quot;dropping-particle&quot;:&quot;&quot;,&quot;non-dropping-particle&quot;:&quot;&quot;},{&quot;family&quot;:&quot;Wales&quot;,&quot;given&quot;:&quot;David J&quot;,&quot;parse-names&quot;:false,&quot;dropping-particle&quot;:&quot;&quot;,&quot;non-dropping-particle&quot;:&quot;&quot;}],&quot;container-title&quot;:&quot;The Journal of Chemical Physics&quot;,&quot;DOI&quot;:&quot;10.1063/1.4941052&quot;,&quot;ISSN&quot;:&quot;0021-9606&quot;,&quot;URL&quot;:&quot;https://doi.org/10.1063/1.4941052&quot;,&quot;issued&quot;:{&quot;date-parts&quot;:[[2016,2,5]]},&quot;page&quot;:&quot;054109&quot;,&quot;abstract&quot;:&quot;We consider a coarse-graining of high-dimensional potential energy landscapes based upon persistences, which correspond to lowest barrier heights to lower-energy minima. Persistences can be calculated efficiently for local minima in kinetic transition networks that are based on stationary points of the prevailing energy landscape. The networks studied here represent peptides, proteins, nucleic acids, an atomic cluster, and a glassy system. Minima with high persistence values are likely to represent some form of alternative structural morphology, which, if appreciably populated at the prevailing temperature, could compete with the global minimum (defined as infinitely persistent). Threshold values on persistences (and in some cases equilibrium occupation probabilities) have therefore been used in this work to select subsets of minima, which were then analysed to see how well they can represent features of the full network. Simplified disconnectivity graphs showing only the selected minima can convey the funnelling (including any multiple-funnel) characteristics of the corresponding full graphs. The effect of the choice of persistence threshold on the reduced disconnectivity graphs was considered for a system with a hierarchical, glassy landscape. Sets of persistent minima were also found to be useful in comparing networks for the same system sampled under different conditions, using minimum oriented spanning forests.&quot;,&quot;issue&quot;:&quot;5&quot;,&quot;volume&quot;:&quot;144&quot;,&quot;container-title-short&quot;:&quot;J Chem Phys&quot;},&quot;isTemporary&quot;:false},{&quot;id&quot;:&quot;9a94e490-ed06-3cd6-8491-9cf8f49f08ce&quot;,&quot;itemData&quot;:{&quot;type&quot;:&quot;book&quot;,&quot;id&quot;:&quot;9a94e490-ed06-3cd6-8491-9cf8f49f08ce&quot;,&quot;title&quot;:&quot;Energy Landscapes: Applications to Clusters, Biomolecules and Glasses&quot;,&quot;author&quot;:[{&quot;family&quot;:&quot;Wales&quot;,&quot;given&quot;:&quot;David&quot;,&quot;parse-names&quot;:false,&quot;dropping-particle&quot;:&quot;&quot;,&quot;non-dropping-particle&quot;:&quot;&quot;}],&quot;container-title&quot;:&quot;Cambridge Molecular Science&quot;,&quot;DOI&quot;:&quot;DOI: 10.1017/CBO9780511721724&quot;,&quot;ISBN&quot;:&quot;9780521814157&quot;,&quot;URL&quot;:&quot;https://www.cambridge.org/core/product/8389839B8AA8E4ADCF0281C37481FF3B&quot;,&quot;issued&quot;:{&quot;date-parts&quot;:[[2004]]},&quot;publisher-place&quot;:&quot;Cambridge&quot;,&quot;abstract&quot;:&quot;The study of energy landscapes holds the key to resolving some of the most important contemporary problems in chemical physics. Many groups are now attempting to understand the properties of clusters, glasses and proteins in terms of the underlying potential energy surface. The aim of this book is to define and unify the field of energy landscapes in a reasonably self-contained exposition. This is the first book to cover this active field. The book begins with an overview of each area in an attempt to make the subject matter accessible to workers in different disciplines. The basic theoretical groundwork for describing and exploring energy landscapes is then introduced followed by applications to clusters, biomolecules and glasses in the final chapters. Beautifully illustrated in full colour throughout, this book is aimed at graduate students and workers in the field.&quot;,&quot;publisher&quot;:&quot;Cambridge University Press&quot;,&quot;container-title-short&quot;:&quot;&quot;},&quot;isTemporary&quot;:false},{&quot;id&quot;:&quot;f7ab7111-87fd-3f5d-a162-b208b59672e2&quot;,&quot;itemData&quot;:{&quot;type&quot;:&quot;article-journal&quot;,&quot;id&quot;:&quot;f7ab7111-87fd-3f5d-a162-b208b59672e2&quot;,&quot;title&quot;:&quot;The topology of multidimensional potential energy surfaces: Theory and application to peptide structure and kinetics&quot;,&quot;author&quot;:[{&quot;family&quot;:&quot;Becker&quot;,&quot;given&quot;:&quot;Oren M&quot;,&quot;parse-names&quot;:false,&quot;dropping-particle&quot;:&quot;&quot;,&quot;non-dropping-particle&quot;:&quot;&quot;},{&quot;family&quot;:&quot;Karplus&quot;,&quot;given&quot;:&quot;Martin&quot;,&quot;parse-names&quot;:false,&quot;dropping-particle&quot;:&quot;&quot;,&quot;non-dropping-particle&quot;:&quot;&quot;}],&quot;container-title&quot;:&quot;The Journal of Chemical Physics&quot;,&quot;DOI&quot;:&quot;10.1063/1.473299&quot;,&quot;ISSN&quot;:&quot;0021-9606&quot;,&quot;URL&quot;:&quot;https://doi.org/10.1063/1.473299&quot;,&quot;issued&quot;:{&quot;date-parts&quot;:[[1997,1,22]]},&quot;page&quot;:&quot;1495-1517&quot;,&quot;abstract&quot;:&quot;Topological characteristics of multidimensional potential energy surfaces are explored and the full conformation space is mapped on the set of local minima. This map partitions conformation space into energy-dependent or temperature-dependent “attraction basins’’ and generates a “disconnectivity’’ graph that reflects the basin connectivity and characterizes the shape of the multidimensional surface. The partitioning of the conformation space is used to express the temporal behavior of the system in terms of basin-to-basin kinetics instead of the usual state-to-state transitions. For this purpose the transition matrix of the system is expressed in terms of basin-to-basin transitions and the corresponding master equation is solved. As an example, the approach is applied to the tetrapeptide, isobutyryl-(ala)3-NH-methyl (IAN), which is the shortest peptide that can form a full helical turn. A nearly complete list of minima and barriers is available for this system from the work of Czerminiski and Elber. The multidimensional potential energy surface of the peptide is shown to exhibit an overall “funnel’’ shape. The relation between connectivity and spatial proximity in dihedral angle space is examined. It is found that, although the two are similar, closeness in one does not always imply closeness in the other. The basin to basin kinetics is examined using a master equation and the results are interpreted in terms of kinetic connectivity. The conformation space of the peptide is divided up in terms of the surface topography to model its “folding’’ behavior. Even in this very simple system, the kinetics exhibit a “trapping’’ state which appears as a “kinetic intermediate,’’ as in the folding of proteins. The approach described here can be used more generally to classify multidimensional potential energy surfaces and the time development of complex systems.&quot;,&quot;issue&quot;:&quot;4&quot;,&quot;volume&quot;:&quot;106&quot;,&quot;container-title-short&quot;:&quot;J Chem Phys&quot;},&quot;isTemporary&quot;:false}]},{&quot;citationID&quot;:&quot;MENDELEY_CITATION_88fb5c3c-818e-40ef-8d64-4a6cf298d4aa&quot;,&quot;properties&quot;:{&quot;noteIndex&quot;:0},&quot;isEdited&quot;:false,&quot;manualOverride&quot;:{&quot;isManuallyOverridden&quot;:false,&quot;citeprocText&quot;:&quot;[16]&quot;,&quot;manualOverrideText&quot;:&quot;&quot;},&quot;citationTag&quot;:&quot;MENDELEY_CITATION_v3_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&quot;,&quot;citationItems&quot;:[{&quot;id&quot;:&quot;d35ee775-5ebb-34d9-be7c-ef2b1456964c&quot;,&quot;itemData&quot;:{&quot;type&quot;:&quot;article-journal&quot;,&quot;id&quot;:&quot;d35ee775-5ebb-34d9-be7c-ef2b1456964c&quot;,&quot;title&quot;:&quot;Persistence diagrams with linear machine learning models&quot;,&quot;author&quot;:[{&quot;family&quot;:&quot;Obayashi&quot;,&quot;given&quot;:&quot;Ippei&quot;,&quot;parse-names&quot;:false,&quot;dropping-particle&quot;:&quot;&quot;,&quot;non-dropping-particle&quot;:&quot;&quot;},{&quot;family&quot;:&quot;Hiraoka&quot;,&quot;given&quot;:&quot;Yasuaki&quot;,&quot;parse-names&quot;:false,&quot;dropping-particle&quot;:&quot;&quot;,&quot;non-dropping-particle&quot;:&quot;&quot;},{&quot;family&quot;:&quot;Kimura&quot;,&quot;given&quot;:&quot;Masao&quot;,&quot;parse-names&quot;:false,&quot;dropping-particle&quot;:&quot;&quot;,&quot;non-dropping-particle&quot;:&quot;&quot;}],&quot;container-title&quot;:&quot;Journal of Applied and Computational Topology&quot;,&quot;container-title-short&quot;:&quot;J Appl Comput Topol&quot;,&quot;DOI&quot;:&quot;10.1007/s41468-018-0013-5&quot;,&quot;ISSN&quot;:&quot;2367-1734&quot;,&quot;URL&quot;:&quot;https://doi.org/10.1007/s41468-018-0013-5&quot;,&quot;issued&quot;:{&quot;date-parts&quot;:[[2018]]},&quot;page&quot;:&quot;421-449&quot;,&quot;abstract&quot;:&quot;Persistence diagrams have been widely recognized as a compact descriptor for characterizing multiscale topological features in data. When many datasets are available, statistical features embedded in those persistence diagrams can be extracted by applying machine learnings. In particular, the ability for explicitly analyzing the inverse in the original data space from those statistical features of persistence diagrams is significantly important for practical applications. In this paper, we propose a unified method for the inverse analysis by combining linear machine learning models with persistence images. The method is applied to point clouds and cubical sets, showing the ability of the statistical inverse analysis and its advantages.&quot;,&quot;issue&quot;:&quot;3&quot;,&quot;volume&quot;:&quot;1&quot;},&quot;isTemporary&quot;:false}]},{&quot;citationID&quot;:&quot;MENDELEY_CITATION_39569bc8-9135-4a8d-80ea-767882453f4a&quot;,&quot;properties&quot;:{&quot;noteIndex&quot;:0},&quot;isEdited&quot;:false,&quot;manualOverride&quot;:{&quot;isManuallyOverridden&quot;:false,&quot;citeprocText&quot;:&quot;[31]&quot;,&quot;manualOverrideText&quot;:&quot;&quot;},&quot;citationTag&quot;:&quot;MENDELEY_CITATION_v3_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&quot;,&quot;citationItems&quot;:[{&quot;id&quot;:&quot;0865d2e7-6698-3a50-ad13-ef80a826c5e1&quot;,&quot;itemData&quot;:{&quot;type&quot;:&quot;article-journal&quot;,&quot;id&quot;:&quot;0865d2e7-6698-3a50-ad13-ef80a826c5e1&quot;,&quot;title&quot;:&quot;Topological data analysis in medical imaging: current state of the art&quot;,&quot;author&quot;:[{&quot;family&quot;:&quot;Singh&quot;,&quot;given&quot;:&quot;Yashbir&quot;,&quot;parse-names&quot;:false,&quot;dropping-particle&quot;:&quot;&quot;,&quot;non-dropping-particle&quot;:&quot;&quot;},{&quot;family&quot;:&quot;Farrelly&quot;,&quot;given&quot;:&quot;Colleen M&quot;,&quot;parse-names&quot;:false,&quot;dropping-particle&quot;:&quot;&quot;,&quot;non-dropping-particle&quot;:&quot;&quot;},{&quot;family&quot;:&quot;Hathaway&quot;,&quot;given&quot;:&quot;Quincy A&quot;,&quot;parse-names&quot;:false,&quot;dropping-particle&quot;:&quot;&quot;,&quot;non-dropping-particle&quot;:&quot;&quot;},{&quot;family&quot;:&quot;Leiner&quot;,&quot;given&quot;:&quot;Tim&quot;,&quot;parse-names&quot;:false,&quot;dropping-particle&quot;:&quot;&quot;,&quot;non-dropping-particle&quot;:&quot;&quot;},{&quot;family&quot;:&quot;Jagtap&quot;,&quot;given&quot;:&quot;Jaidip&quot;,&quot;parse-names&quot;:false,&quot;dropping-particle&quot;:&quot;&quot;,&quot;non-dropping-particle&quot;:&quot;&quot;},{&quot;family&quot;:&quot;Carlsson&quot;,&quot;given&quot;:&quot;Gunnar E&quot;,&quot;parse-names&quot;:false,&quot;dropping-particle&quot;:&quot;&quot;,&quot;non-dropping-particle&quot;:&quot;&quot;},{&quot;family&quot;:&quot;Erickson&quot;,&quot;given&quot;:&quot;Bradley J&quot;,&quot;parse-names&quot;:false,&quot;dropping-particle&quot;:&quot;&quot;,&quot;non-dropping-particle&quot;:&quot;&quot;}],&quot;container-title&quot;:&quot;Insights into Imaging&quot;,&quot;DOI&quot;:&quot;10.1186/s13244-023-01413-w&quot;,&quot;ISSN&quot;:&quot;1869-4101&quot;,&quot;URL&quot;:&quot;https://doi.org/10.1186/s13244-023-01413-w&quot;,&quot;issued&quot;:{&quot;date-parts&quot;:[[2023]]},&quot;page&quot;:&quot;58&quot;,&quot;abstract&quot;:&quot;Machine learning, and especially deep learning, is rapidly gaining acceptance and clinical usage in a wide range of image analysis applications and is regarded as providing high performance in detecting anatomical structures and identification and classification of patterns of disease in medical images. However, there are many roadblocks to the widespread implementation of machine learning in clinical image analysis, including differences in data capture leading to different measurements, high dimensionality of imaging and other medical data, and the black-box nature of machine learning, with a lack of insight into relevant features. Techniques such as radiomics have been used in traditional machine learning approaches to model the mathematical relationships between adjacent pixels in an image and provide an explainable framework for clinicians and researchers. Newer paradigms, such as topological data analysis (TDA), have recently been adopted to design and develop innovative image analysis schemes that go beyond the abilities of pixel-to-pixel comparisons. TDA can automatically construct filtrations of topological shapes of image texture through a technique known as persistent homology (PH); these features can then be fed into machine learning models that provide explainable outputs and can distinguish different image classes in a computationally more efficient way, when compared to other currently used methods. The aim of this review is to introduce PH and its variants and to review TDA’s recent successes in medical imaging studies.&quot;,&quot;issue&quot;:&quot;1&quot;,&quot;volume&quot;:&quot;14&quot;,&quot;container-title-short&quot;:&quot;Insights Imaging&quot;},&quot;isTemporary&quot;:false}]},{&quot;citationID&quot;:&quot;MENDELEY_CITATION_b760429b-4e2a-4409-a2b7-a917a55ace9b&quot;,&quot;properties&quot;:{&quot;noteIndex&quot;:0},&quot;isEdited&quot;:false,&quot;manualOverride&quot;:{&quot;isManuallyOverridden&quot;:false,&quot;citeprocText&quot;:&quot;[32]&quot;,&quot;manualOverrideText&quot;:&quot;&quot;},&quot;citationTag&quot;:&quot;MENDELEY_CITATION_v3_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pc3N1ZSI6IjEiLCJ2b2x1bWUiOiIxOSIsImNvbnRhaW5lci10aXRsZS1zaG9ydCI6IiJ9LCJpc1RlbXBvcmFyeSI6ZmFsc2V9XX0=&quot;,&quot;citationItems&quot;:[{&quot;id&quot;:&quot;adf9a6ca-cbc3-38c3-8d89-e5f46c17d8dd&quot;,&quot;itemData&quot;:{&quot;type&quot;:&quot;article-journal&quot;,&quot;id&quot;:&quot;adf9a6ca-cbc3-38c3-8d89-e5f46c17d8dd&quot;,&quot;title&quot;:&quot;Scikit-learn&quot;,&quot;author&quot;:[{&quot;family&quot;:&quot;Varoquaux&quot;,&quot;given&quot;:&quot;G.&quot;,&quot;parse-names&quot;:false,&quot;dropping-particle&quot;:&quot;&quot;,&quot;non-dropping-particle&quot;:&quot;&quot;},{&quot;family&quot;:&quot;Buitinck&quot;,&quot;given&quot;:&quot;L.&quot;,&quot;parse-names&quot;:false,&quot;dropping-particle&quot;:&quot;&quot;,&quot;non-dropping-particle&quot;:&quot;&quot;},{&quot;family&quot;:&quot;Louppe&quot;,&quot;given&quot;:&quot;G.&quot;,&quot;parse-names&quot;:false,&quot;dropping-particle&quot;:&quot;&quot;,&quot;non-dropping-particle&quot;:&quot;&quot;},{&quot;family&quot;:&quot;Grisel&quot;,&quot;given&quot;:&quot;O.&quot;,&quot;parse-names&quot;:false,&quot;dropping-particle&quot;:&quot;&quot;,&quot;non-dropping-particle&quot;:&quot;&quot;},{&quot;family&quot;:&quot;Pedregosa&quot;,&quot;given&quot;:&quot;F.&quot;,&quot;parse-names&quot;:false,&quot;dropping-particle&quot;:&quot;&quot;,&quot;non-dropping-particle&quot;:&quot;&quot;},{&quot;family&quot;:&quot;Mueller&quot;,&quot;given&quot;:&quot;A.&quot;,&quot;parse-names&quot;:false,&quot;dropping-particle&quot;:&quot;&quot;,&quot;non-dropping-particle&quot;:&quot;&quot;}],&quot;container-title&quot;:&quot;GetMobile: Mobile Computing and Communications&quot;,&quot;DOI&quot;:&quot;10.1145/2786984.2786995&quot;,&quot;ISSN&quot;:&quot;2375-0529&quot;,&quot;URL&quot;:&quot;https://scikit-learn.org/stable/&quot;,&quot;issued&quot;:{&quot;date-parts&quot;:[[2015]]},&quot;page&quot;:&quot;29-33&quot;,&quot;abstract&quot;:&quot;Scikit-learn is a Python module integrating a wide range of state-of-the-art machine learning algo- rithms for medium-scale supervised and unsupervised problems. This package focuses on bring- ing machine learning to non-specialists using a general-purpose high-level language. Emphasis is put on ease of use, performance, documentation, and API consistency. It has minimal dependen- cies and is distributed under the simplified BSD license, encouraging its use in both academic and commercial settings. Source code, binaries, and documentation can be downloaded from http://scikit-learn.sourceforge.net.&quot;,&quot;issue&quot;:&quot;1&quot;,&quot;volume&quot;:&quot;19&quot;,&quot;container-title-short&quot;:&quot;&quot;},&quot;isTemporary&quot;:false}]},{&quot;citationID&quot;:&quot;MENDELEY_CITATION_096e85d1-0616-4724-8da3-6e22a035f49a&quot;,&quot;properties&quot;:{&quot;noteIndex&quot;:0},&quot;isEdited&quot;:false,&quot;manualOverride&quot;:{&quot;isManuallyOverridden&quot;:false,&quot;citeprocText&quot;:&quot;[8]&quot;,&quot;manualOverrideText&quot;:&quot;&quot;},&quot;citationTag&quot;:&quot;MENDELEY_CITATION_v3_eyJjaXRhdGlvbklEIjoiTUVOREVMRVlfQ0lUQVRJT05fMDk2ZTg1ZDEtMDYxNi00NzI0LThkYTMtNmUyMmEwMzVmNDlh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ea028364-d797-4795-824c-5e43c9b4becb&quot;,&quot;properties&quot;:{&quot;noteIndex&quot;:0},&quot;isEdited&quot;:false,&quot;manualOverride&quot;:{&quot;isManuallyOverridden&quot;:false,&quot;citeprocText&quot;:&quot;[8]&quot;,&quot;manualOverrideText&quot;:&quot;&quot;},&quot;citationTag&quot;:&quot;MENDELEY_CITATION_v3_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&quot;,&quot;citationItems&quot;:[{&quot;id&quot;:&quot;78dd42d1-6c4d-3aee-87ce-b52e67888a64&quot;,&quot;itemData&quot;:{&quot;type&quot;:&quot;article-journal&quot;,&quot;id&quot;:&quot;78dd42d1-6c4d-3aee-87ce-b52e67888a64&quot;,&quot;title&quot;:&quot;Correlation between the Charge-Transport Properties and the 3D-Phase Connectivities in Patterned Pt/CeO2 Nanostructured Composites: Implications for Solid-Oxide Fuel Cell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Hirata&quot;,&quot;given&quot;:&quot;Akihiko&quot;,&quot;parse-names&quot;:false,&quot;dropping-particle&quot;:&quot;&quot;,&quot;non-dropping-particle&quot;:&quot;&quot;},{&quot;family&quot;:&quot;Hashimoto&quot;,&quot;given&quot;:&quot;Ayako&quot;,&quot;parse-names&quot;:false,&quot;dropping-particle&quot;:&quot;&quot;,&quot;non-dropping-particle&quot;:&quot;&quot;}],&quot;container-title&quot;:&quot;ACS Applied Nano Materials&quot;,&quot;DOI&quot;:&quot;10.1021/acsanm.1c03036&quot;,&quot;URL&quot;:&quot;https://doi.org/10.1021/acsanm.1c03036&quot;,&quot;issued&quot;:{&quot;date-parts&quot;:[[2021,12,24]]},&quot;page&quot;:&quot;13602-13611&quot;,&quot;publisher&quot;:&quot;American Chemical Society&quot;,&quot;issue&quot;:&quot;12&quot;,&quot;volume&quot;:&quot;4&quot;,&quot;container-title-short&quot;:&quot;ACS Appl Nano Mater&quot;},&quot;isTemporary&quot;:false}]},{&quot;citationID&quot;:&quot;MENDELEY_CITATION_336bc9f3-8920-4b7b-aa66-5420cfc5b6ce&quot;,&quot;properties&quot;:{&quot;noteIndex&quot;:0},&quot;isEdited&quot;:false,&quot;manualOverride&quot;:{&quot;isManuallyOverridden&quot;:false,&quot;citeprocText&quot;:&quot;[23–25]&quot;,&quot;manualOverrideText&quot;:&quot;&quot;},&quot;citationTag&quot;:&quot;MENDELEY_CITATION_v3_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&quot;,&quot;citationItems&quot;:[{&quot;id&quot;:&quot;92c22b7d-c255-35f5-a154-7c3761c2c82b&quot;,&quot;itemData&quot;:{&quot;type&quot;:&quot;article-journal&quot;,&quot;id&quot;:&quot;92c22b7d-c255-35f5-a154-7c3761c2c82b&quot;,&quot;title&quot;:&quot;Persistence codebooks for topological data analysis&quot;,&quot;author&quot;:[{&quot;family&quot;:&quot;Zieliński&quot;,&quot;given&quot;:&quot;Bartosz&quot;,&quot;parse-names&quot;:false,&quot;dropping-particle&quot;:&quot;&quot;,&quot;non-dropping-particle&quot;:&quot;&quot;},{&quot;family&quot;:&quot;Lipiński&quot;,&quot;given&quot;:&quot;Michał&quot;,&quot;parse-names&quot;:false,&quot;dropping-particle&quot;:&quot;&quot;,&quot;non-dropping-particle&quot;:&quot;&quot;},{&quot;family&quot;:&quot;Juda&quot;,&quot;given&quot;:&quot;Mateusz&quot;,&quot;parse-names&quot;:false,&quot;dropping-particle&quot;:&quot;&quot;,&quot;non-dropping-particle&quot;:&quot;&quot;},{&quot;family&quot;:&quot;Zeppelzauer&quot;,&quot;given&quot;:&quot;Matthias&quot;,&quot;parse-names&quot;:false,&quot;dropping-particle&quot;:&quot;&quot;,&quot;non-dropping-particle&quot;:&quot;&quot;},{&quot;family&quot;:&quot;Dłotko&quot;,&quot;given&quot;:&quot;Paweł&quot;,&quot;parse-names&quot;:false,&quot;dropping-particle&quot;:&quot;&quot;,&quot;non-dropping-particle&quot;:&quot;&quot;}],&quot;container-title&quot;:&quot;Artificial Intelligence Review&quot;,&quot;container-title-short&quot;:&quot;Artif Intell Rev&quot;,&quot;DOI&quot;:&quot;10.1007/s10462-020-09897-4&quot;,&quot;ISSN&quot;:&quot;1573-7462&quot;,&quot;URL&quot;:&quot;https://doi.org/10.1007/s10462-020-09897-4&quot;,&quot;issued&quot;:{&quot;date-parts&quot;:[[2021]]},&quot;page&quot;:&quot;1969-2009&quot;,&quot;abstract&quot;:&quot;Persistent homology is a rigorous mathematical theory that provides a robust descriptor of data in the form of persistence diagrams (PDs) which are 2D multisets of points. Their variable size makes them, however, difficult to combine with typical machine learning workflows. In this paper we introduce persistence codebooks, a novel expressive and discriminative fixed-size vectorized representation of PDs that adapts to the inherent sparsity of persistence diagrams. To this end, we adapt bag-of-words, vectors of locally aggregated descriptors and Fischer vectors for the quantization of PDs. Persistence codebooks represent PDs in a convenient way for machine learning and statistical analysis and have a number of favorable practical and theoretical properties including 1-Wasserstein stability. We evaluate the presented representations on several heterogeneous datasets and show their (high) discriminative power. Our approach yields comparable—and partly even higher—performance in much less time than alternative approaches.&quot;,&quot;issue&quot;:&quot;3&quot;,&quot;volume&quot;:&quot;54&quot;},&quot;isTemporary&quot;:false},{&quot;id&quot;:&quot;5063d121-dc33-3b05-b754-e553c3d3e212&quot;,&quot;itemData&quot;:{&quot;type&quot;:&quot;article-journal&quot;,&quot;id&quot;:&quot;5063d121-dc33-3b05-b754-e553c3d3e212&quot;,&quot;title&quot;:&quot;Tropical Coordinates on the Space of Persistence Barcodes&quot;,&quot;author&quot;:[{&quot;family&quot;:&quot;Kališnik&quot;,&quot;given&quot;:&quot;Sara&quot;,&quot;parse-names&quot;:false,&quot;dropping-particle&quot;:&quot;&quot;,&quot;non-dropping-particle&quot;:&quot;&quot;}],&quot;container-title&quot;:&quot;Foundations of Computational Mathematics&quot;,&quot;DOI&quot;:&quot;10.1007/s10208-018-9379-y&quot;,&quot;ISSN&quot;:&quot;1615-3383&quot;,&quot;URL&quot;:&quot;https://doi.org/10.1007/s10208-018-9379-y&quot;,&quot;issued&quot;:{&quot;date-parts&quot;:[[2019]]},&quot;page&quot;:&quot;101-129&quot;,&quot;abstract&quot;:&quot;The aim of applied topology is to use and develop topological methods for applied mathematics, science and engineering. One of the main tools is persistent homology, an adaptation of classical homology, which assigns a barcode, i.e., a collection of intervals, to a finite metric space. Because of the nature of the invariant, barcodes are not well adapted for use by practitioners in machine learning tasks. We can circumvent this problem by assigning numerical quantities to barcodes, and these outputs can then be used as input to standard algorithms. It is the purpose of this paper to identify tropical coordinates on the space of barcodes and prove that they are stable with respect to the bottleneck distance and Wasserstein distances.&quot;,&quot;issue&quot;:&quot;1&quot;,&quot;volume&quot;:&quot;19&quot;,&quot;container-title-short&quot;:&quot;&quot;},&quot;isTemporary&quot;:false},{&quot;id&quot;:&quot;862113f0-aa1e-308a-bb87-065816c9e1ed&quot;,&quot;itemData&quot;:{&quot;type&quot;:&quot;paper-conference&quot;,&quot;id&quot;:&quot;862113f0-aa1e-308a-bb87-065816c9e1ed&quot;,&quot;title&quot;:&quot;Stochastic Convergence of Persistence Landscapes and Silhouettes&quot;,&quot;author&quot;:[{&quot;family&quot;:&quot;Chazal&quot;,&quot;given&quot;:&quot;Frédéric&quot;,&quot;parse-names&quot;:false,&quot;dropping-particle&quot;:&quot;&quot;,&quot;non-dropping-particle&quot;:&quot;&quot;},{&quot;family&quot;:&quot;Fasy&quot;,&quot;given&quot;:&quot;Brittany Terese&quot;,&quot;parse-names&quot;:false,&quot;dropping-particle&quot;:&quot;&quot;,&quot;non-dropping-particle&quot;:&quot;&quot;},{&quot;family&quot;:&quot;Lecci&quot;,&quot;given&quot;:&quot;Fabrizio&quot;,&quot;parse-names&quot;:false,&quot;dropping-particle&quot;:&quot;&quot;,&quot;non-dropping-particle&quot;:&quot;&quot;},{&quot;family&quot;:&quot;Rinaldo&quot;,&quot;given&quot;:&quot;Alessandro&quot;,&quot;parse-names&quot;:false,&quot;dropping-particle&quot;:&quot;&quot;,&quot;non-dropping-particle&quot;:&quot;&quot;},{&quot;family&quot;:&quot;Wasserman&quot;,&quot;given&quot;:&quot;Larry&quot;,&quot;parse-names&quot;:false,&quot;dropping-particle&quot;:&quot;&quot;,&quot;non-dropping-particle&quot;:&quot;&quot;}],&quot;collection-title&quot;:&quot;SOCG'14&quot;,&quot;container-title&quot;:&quot;Proceedings of the Thirtieth Annual Symposium on Computational Geometry&quot;,&quot;DOI&quot;:&quot;10.1145/2582112.2582128&quot;,&quot;ISBN&quot;:&quot;9781450325943&quot;,&quot;URL&quot;:&quot;https://doi.org/10.1145/2582112.2582128&quot;,&quot;issued&quot;:{&quot;date-parts&quot;:[[2014]]},&quot;publisher-place&quot;:&quot;New York, NY, USA&quot;,&quot;page&quot;:&quot;474-483&quot;,&quot;abstract&quot;:&quot;Persistent homology is a widely used tool in Topological Data Analysis that encodes multiscale topological information as a multi-set of points in the plane called a persistence diagram. It is difficult to apply statistical theory directly to a random sample of diagrams. Instead, we can summarize the persistent homology with the persistence landscape, introduced by Bubenik, which converts a diagram into a well-behaved real-valued function. We investigate the statistical properties of landscapes, such as weak convergence of the average landscapes and convergence of the bootstrap. In addition, we introduce an alternate functional summary of persistent homology, which we call the silhouette, and derive an analogous statistical theory.&quot;,&quot;publisher&quot;:&quot;Association for Computing Machinery&quot;,&quot;container-title-short&quot;:&quot;&quot;},&quot;isTemporary&quot;:false}]}]"/>
    <we:property name="MENDELEY_CITATIONS_LOCALE_CODE" value="&quot;en-US&quot;"/>
    <we:property name="MENDELEY_CITATIONS_STYLE" value="{&quot;id&quot;:&quot;https://www.zotero.org/styles/ultramicroscopy&quot;,&quot;title&quot;:&quot;Ultramicrosco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CA30FA55979F744A0B429E3B8768B85" ma:contentTypeVersion="12" ma:contentTypeDescription="新しいドキュメントを作成します。" ma:contentTypeScope="" ma:versionID="eaae5c8661ea057714ea8cb6db4ca229">
  <xsd:schema xmlns:xsd="http://www.w3.org/2001/XMLSchema" xmlns:xs="http://www.w3.org/2001/XMLSchema" xmlns:p="http://schemas.microsoft.com/office/2006/metadata/properties" xmlns:ns2="252a938b-55f1-4277-9106-8c8647e1f846" xmlns:ns3="a21d81f4-b7c6-4c20-a3a7-ba325b428ae5" targetNamespace="http://schemas.microsoft.com/office/2006/metadata/properties" ma:root="true" ma:fieldsID="438353d6c6daba8db2e12e5f686391a8" ns2:_="" ns3:_="">
    <xsd:import namespace="252a938b-55f1-4277-9106-8c8647e1f846"/>
    <xsd:import namespace="a21d81f4-b7c6-4c20-a3a7-ba325b428a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a938b-55f1-4277-9106-8c8647e1f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9fc5150-9405-4c92-b675-a15574d83ce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d81f4-b7c6-4c20-a3a7-ba325b428ae5"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2a938b-55f1-4277-9106-8c8647e1f84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E0568-B6D1-44DD-AA63-3BCADF290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a938b-55f1-4277-9106-8c8647e1f846"/>
    <ds:schemaRef ds:uri="a21d81f4-b7c6-4c20-a3a7-ba325b42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A54EB-206D-48CE-A064-AF9E8900B6DF}">
  <ds:schemaRefs>
    <ds:schemaRef ds:uri="http://schemas.openxmlformats.org/officeDocument/2006/bibliography"/>
  </ds:schemaRefs>
</ds:datastoreItem>
</file>

<file path=customXml/itemProps3.xml><?xml version="1.0" encoding="utf-8"?>
<ds:datastoreItem xmlns:ds="http://schemas.openxmlformats.org/officeDocument/2006/customXml" ds:itemID="{BDBFF35D-B008-4834-A058-A86E5446EB99}">
  <ds:schemaRefs>
    <ds:schemaRef ds:uri="http://schemas.microsoft.com/office/2006/metadata/properties"/>
    <ds:schemaRef ds:uri="http://schemas.microsoft.com/office/infopath/2007/PartnerControls"/>
    <ds:schemaRef ds:uri="252a938b-55f1-4277-9106-8c8647e1f846"/>
  </ds:schemaRefs>
</ds:datastoreItem>
</file>

<file path=customXml/itemProps4.xml><?xml version="1.0" encoding="utf-8"?>
<ds:datastoreItem xmlns:ds="http://schemas.openxmlformats.org/officeDocument/2006/customXml" ds:itemID="{7BC4EBD5-990C-44D5-B816-8DBF42DF4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5808</Words>
  <Characters>33108</Characters>
  <Application>Microsoft Office Word</Application>
  <DocSecurity>0</DocSecurity>
  <Lines>275</Lines>
  <Paragraphs>77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2024-05-17T23:35:00Z</dcterms:created>
  <dcterms:modified xsi:type="dcterms:W3CDTF">2024-05-18T07:43:00Z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0x010100EAAAF3BAE3E26A42AE0533BEB60786C1</vt:lpwstr>
  </property>
  <property fmtid="{D5CDD505-2E9C-101B-9397-08002B2CF9AE}" pid="3" name="MediaServiceImageTags">
    <vt:lpwstr/>
  </property>
</Properties>
</file>