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B7CB8" w14:textId="27714C0E" w:rsidR="00BB6FED" w:rsidRPr="00A32D1E" w:rsidRDefault="00BB6FED" w:rsidP="00BB6FED">
      <w:pPr>
        <w:jc w:val="center"/>
        <w:rPr>
          <w:rFonts w:ascii="Times New Roman" w:hAnsi="Times New Roman" w:cs="Times New Roman"/>
          <w:sz w:val="28"/>
          <w:szCs w:val="28"/>
        </w:rPr>
      </w:pPr>
      <w:r w:rsidRPr="00A32D1E">
        <w:rPr>
          <w:rFonts w:ascii="Times New Roman" w:hAnsi="Times New Roman" w:cs="Times New Roman"/>
          <w:sz w:val="28"/>
          <w:szCs w:val="28"/>
        </w:rPr>
        <w:t>Su</w:t>
      </w:r>
      <w:r w:rsidR="00413AF8">
        <w:rPr>
          <w:rFonts w:ascii="Times New Roman" w:hAnsi="Times New Roman" w:cs="Times New Roman" w:hint="eastAsia"/>
          <w:sz w:val="28"/>
          <w:szCs w:val="28"/>
        </w:rPr>
        <w:t>pporting</w:t>
      </w:r>
      <w:r w:rsidRPr="00A32D1E">
        <w:rPr>
          <w:rFonts w:ascii="Times New Roman" w:hAnsi="Times New Roman" w:cs="Times New Roman"/>
          <w:sz w:val="28"/>
          <w:szCs w:val="28"/>
        </w:rPr>
        <w:t xml:space="preserve"> Information</w:t>
      </w:r>
    </w:p>
    <w:p w14:paraId="693C4A86" w14:textId="77777777" w:rsidR="00BB6FED" w:rsidRPr="00A2040D" w:rsidRDefault="00BB6FED" w:rsidP="00BB6FED">
      <w:pPr>
        <w:jc w:val="center"/>
        <w:rPr>
          <w:rFonts w:ascii="Times New Roman" w:hAnsi="Times New Roman" w:cs="Times New Roman"/>
          <w:sz w:val="24"/>
          <w:szCs w:val="24"/>
        </w:rPr>
      </w:pPr>
    </w:p>
    <w:p w14:paraId="45C76A43" w14:textId="77777777" w:rsidR="00753A17" w:rsidRDefault="00753A17" w:rsidP="00753A17">
      <w:pPr>
        <w:jc w:val="center"/>
        <w:rPr>
          <w:rFonts w:ascii="Times New Roman" w:hAnsi="Times New Roman" w:cs="Times New Roman"/>
          <w:sz w:val="28"/>
          <w:szCs w:val="28"/>
        </w:rPr>
      </w:pPr>
      <w:r w:rsidRPr="00105CD4">
        <w:rPr>
          <w:rFonts w:ascii="Times New Roman" w:hAnsi="Times New Roman" w:cs="Times New Roman"/>
          <w:sz w:val="28"/>
          <w:szCs w:val="28"/>
        </w:rPr>
        <w:t xml:space="preserve">Interfacial Reactions and Spacer-Dependent Ordering in </w:t>
      </w:r>
    </w:p>
    <w:p w14:paraId="0E445446" w14:textId="464BE5E4" w:rsidR="00753A17" w:rsidRDefault="00753A17" w:rsidP="00753A17">
      <w:pPr>
        <w:jc w:val="center"/>
        <w:rPr>
          <w:rFonts w:ascii="Times New Roman" w:hAnsi="Times New Roman" w:cs="Times New Roman"/>
          <w:sz w:val="28"/>
          <w:szCs w:val="28"/>
        </w:rPr>
      </w:pPr>
      <w:r w:rsidRPr="00105CD4">
        <w:rPr>
          <w:rFonts w:ascii="Times New Roman" w:hAnsi="Times New Roman" w:cs="Times New Roman"/>
          <w:sz w:val="28"/>
          <w:szCs w:val="28"/>
        </w:rPr>
        <w:t>FePt</w:t>
      </w:r>
      <w:r w:rsidR="00422A19">
        <w:rPr>
          <w:rFonts w:ascii="Times New Roman" w:hAnsi="Times New Roman" w:cs="Times New Roman" w:hint="eastAsia"/>
          <w:sz w:val="28"/>
          <w:szCs w:val="28"/>
        </w:rPr>
        <w:t>-</w:t>
      </w:r>
      <w:r w:rsidRPr="00105CD4">
        <w:rPr>
          <w:rFonts w:ascii="Times New Roman" w:hAnsi="Times New Roman" w:cs="Times New Roman"/>
          <w:sz w:val="28"/>
          <w:szCs w:val="28"/>
        </w:rPr>
        <w:t>C/X</w:t>
      </w:r>
      <w:r w:rsidR="00422A19">
        <w:rPr>
          <w:rFonts w:ascii="Times New Roman" w:hAnsi="Times New Roman" w:cs="Times New Roman" w:hint="eastAsia"/>
          <w:sz w:val="28"/>
          <w:szCs w:val="28"/>
        </w:rPr>
        <w:t>-</w:t>
      </w:r>
      <w:r w:rsidRPr="00105CD4">
        <w:rPr>
          <w:rFonts w:ascii="Times New Roman" w:hAnsi="Times New Roman" w:cs="Times New Roman"/>
          <w:sz w:val="28"/>
          <w:szCs w:val="28"/>
        </w:rPr>
        <w:t>C/FePt</w:t>
      </w:r>
      <w:r w:rsidR="00422A19">
        <w:rPr>
          <w:rFonts w:ascii="Times New Roman" w:hAnsi="Times New Roman" w:cs="Times New Roman" w:hint="eastAsia"/>
          <w:sz w:val="28"/>
          <w:szCs w:val="28"/>
        </w:rPr>
        <w:t>-</w:t>
      </w:r>
      <w:r w:rsidRPr="00105CD4">
        <w:rPr>
          <w:rFonts w:ascii="Times New Roman" w:hAnsi="Times New Roman" w:cs="Times New Roman"/>
          <w:sz w:val="28"/>
          <w:szCs w:val="28"/>
        </w:rPr>
        <w:t xml:space="preserve">C (X = </w:t>
      </w:r>
      <w:proofErr w:type="spellStart"/>
      <w:r w:rsidRPr="00105CD4">
        <w:rPr>
          <w:rFonts w:ascii="Times New Roman" w:hAnsi="Times New Roman" w:cs="Times New Roman"/>
          <w:sz w:val="28"/>
          <w:szCs w:val="28"/>
        </w:rPr>
        <w:t>Ir</w:t>
      </w:r>
      <w:proofErr w:type="spellEnd"/>
      <w:r w:rsidRPr="00105CD4">
        <w:rPr>
          <w:rFonts w:ascii="Times New Roman" w:hAnsi="Times New Roman" w:cs="Times New Roman"/>
          <w:sz w:val="28"/>
          <w:szCs w:val="28"/>
        </w:rPr>
        <w:t>, Pt, Ag)</w:t>
      </w:r>
      <w:r w:rsidR="00FD4051">
        <w:rPr>
          <w:rFonts w:ascii="Times New Roman" w:hAnsi="Times New Roman" w:cs="Times New Roman" w:hint="eastAsia"/>
          <w:sz w:val="28"/>
          <w:szCs w:val="28"/>
        </w:rPr>
        <w:t xml:space="preserve"> </w:t>
      </w:r>
      <w:proofErr w:type="spellStart"/>
      <w:r w:rsidR="00FD4051" w:rsidRPr="00105CD4">
        <w:rPr>
          <w:rFonts w:ascii="Times New Roman" w:hAnsi="Times New Roman" w:cs="Times New Roman"/>
          <w:sz w:val="28"/>
          <w:szCs w:val="28"/>
        </w:rPr>
        <w:t>Trilayers</w:t>
      </w:r>
      <w:proofErr w:type="spellEnd"/>
      <w:r w:rsidR="00FD4051">
        <w:rPr>
          <w:rFonts w:ascii="Times New Roman" w:hAnsi="Times New Roman" w:cs="Times New Roman" w:hint="eastAsia"/>
          <w:sz w:val="28"/>
          <w:szCs w:val="28"/>
        </w:rPr>
        <w:t xml:space="preserve"> Nanostructures</w:t>
      </w:r>
    </w:p>
    <w:p w14:paraId="5F40521D" w14:textId="77777777" w:rsidR="00BB6FED" w:rsidRPr="00753A17" w:rsidRDefault="00BB6FED" w:rsidP="00BB6FED">
      <w:pPr>
        <w:jc w:val="center"/>
        <w:rPr>
          <w:rFonts w:ascii="Times New Roman" w:hAnsi="Times New Roman" w:cs="Times New Roman"/>
          <w:sz w:val="28"/>
          <w:szCs w:val="28"/>
        </w:rPr>
      </w:pPr>
    </w:p>
    <w:p w14:paraId="72D934A5" w14:textId="40AC9B4F" w:rsidR="00BB6FED" w:rsidRPr="007A2F89" w:rsidRDefault="00B30D72" w:rsidP="00BB6FED">
      <w:pPr>
        <w:jc w:val="center"/>
        <w:rPr>
          <w:rFonts w:ascii="Times New Roman" w:hAnsi="Times New Roman" w:cs="Times New Roman"/>
          <w:sz w:val="24"/>
          <w:szCs w:val="24"/>
        </w:rPr>
      </w:pPr>
      <w:r w:rsidRPr="007A2F89">
        <w:rPr>
          <w:rFonts w:ascii="Times New Roman" w:hAnsi="Times New Roman" w:cs="Times New Roman"/>
          <w:i/>
          <w:sz w:val="24"/>
          <w:szCs w:val="24"/>
        </w:rPr>
        <w:t>Daisuke Ogawa</w:t>
      </w:r>
      <w:r w:rsidRPr="007A2F89">
        <w:rPr>
          <w:rFonts w:ascii="Times New Roman" w:hAnsi="Times New Roman" w:cs="Times New Roman"/>
          <w:i/>
          <w:sz w:val="24"/>
          <w:szCs w:val="24"/>
          <w:vertAlign w:val="superscript"/>
        </w:rPr>
        <w:t>1</w:t>
      </w:r>
      <w:r w:rsidRPr="007A2F89">
        <w:rPr>
          <w:rFonts w:ascii="Times New Roman" w:hAnsi="Times New Roman" w:cs="Times New Roman"/>
          <w:i/>
          <w:sz w:val="24"/>
          <w:szCs w:val="24"/>
        </w:rPr>
        <w:t>, Yusuke Matsuoka</w:t>
      </w:r>
      <w:r w:rsidRPr="007A2F89">
        <w:rPr>
          <w:rFonts w:ascii="Times New Roman" w:hAnsi="Times New Roman" w:cs="Times New Roman"/>
          <w:i/>
          <w:sz w:val="24"/>
          <w:szCs w:val="24"/>
          <w:vertAlign w:val="superscript"/>
        </w:rPr>
        <w:t>1</w:t>
      </w:r>
      <w:r w:rsidRPr="007A2F89">
        <w:rPr>
          <w:rFonts w:ascii="Times New Roman" w:hAnsi="Times New Roman" w:cs="Times New Roman"/>
          <w:i/>
          <w:sz w:val="24"/>
          <w:szCs w:val="24"/>
        </w:rPr>
        <w:t>, Yuta Sasaki</w:t>
      </w:r>
      <w:r w:rsidRPr="007A2F89">
        <w:rPr>
          <w:rFonts w:ascii="Times New Roman" w:hAnsi="Times New Roman" w:cs="Times New Roman"/>
          <w:i/>
          <w:sz w:val="24"/>
          <w:szCs w:val="24"/>
          <w:vertAlign w:val="superscript"/>
        </w:rPr>
        <w:t>1</w:t>
      </w:r>
      <w:r w:rsidRPr="007A2F89">
        <w:rPr>
          <w:rFonts w:ascii="Times New Roman" w:hAnsi="Times New Roman" w:cs="Times New Roman"/>
          <w:i/>
          <w:sz w:val="24"/>
          <w:szCs w:val="24"/>
        </w:rPr>
        <w:t>, Anton Bolyachkin</w:t>
      </w:r>
      <w:r w:rsidRPr="007A2F89">
        <w:rPr>
          <w:rFonts w:ascii="Times New Roman" w:hAnsi="Times New Roman" w:cs="Times New Roman"/>
          <w:i/>
          <w:sz w:val="24"/>
          <w:szCs w:val="24"/>
          <w:vertAlign w:val="superscript"/>
        </w:rPr>
        <w:t>1</w:t>
      </w:r>
      <w:r w:rsidRPr="007A2F89">
        <w:rPr>
          <w:rFonts w:ascii="Times New Roman" w:hAnsi="Times New Roman" w:cs="Times New Roman"/>
          <w:i/>
          <w:sz w:val="24"/>
          <w:szCs w:val="24"/>
        </w:rPr>
        <w:t>, Shinji Isogami</w:t>
      </w:r>
      <w:r w:rsidRPr="007A2F89">
        <w:rPr>
          <w:rFonts w:ascii="Times New Roman" w:hAnsi="Times New Roman" w:cs="Times New Roman"/>
          <w:i/>
          <w:sz w:val="24"/>
          <w:szCs w:val="24"/>
          <w:vertAlign w:val="superscript"/>
        </w:rPr>
        <w:t>1</w:t>
      </w:r>
      <w:r w:rsidRPr="007A2F89">
        <w:rPr>
          <w:rFonts w:ascii="Times New Roman" w:hAnsi="Times New Roman" w:cs="Times New Roman"/>
          <w:i/>
          <w:sz w:val="24"/>
          <w:szCs w:val="24"/>
        </w:rPr>
        <w:t>, Machiko Ode</w:t>
      </w:r>
      <w:r w:rsidRPr="007A2F89">
        <w:rPr>
          <w:rFonts w:ascii="Times New Roman" w:hAnsi="Times New Roman" w:cs="Times New Roman"/>
          <w:i/>
          <w:sz w:val="24"/>
          <w:szCs w:val="24"/>
          <w:vertAlign w:val="superscript"/>
        </w:rPr>
        <w:t>1</w:t>
      </w:r>
      <w:r w:rsidRPr="007A2F89">
        <w:rPr>
          <w:rFonts w:ascii="Times New Roman" w:hAnsi="Times New Roman" w:cs="Times New Roman"/>
          <w:i/>
          <w:sz w:val="24"/>
          <w:szCs w:val="24"/>
        </w:rPr>
        <w:t>, Taichi Abe</w:t>
      </w:r>
      <w:r w:rsidRPr="007A2F89">
        <w:rPr>
          <w:rFonts w:ascii="Times New Roman" w:hAnsi="Times New Roman" w:cs="Times New Roman"/>
          <w:i/>
          <w:sz w:val="24"/>
          <w:szCs w:val="24"/>
          <w:vertAlign w:val="superscript"/>
        </w:rPr>
        <w:t>1</w:t>
      </w:r>
      <w:r w:rsidRPr="007A2F89">
        <w:rPr>
          <w:rFonts w:ascii="Times New Roman" w:hAnsi="Times New Roman" w:cs="Times New Roman"/>
          <w:i/>
          <w:sz w:val="24"/>
          <w:szCs w:val="24"/>
        </w:rPr>
        <w:t>, Shinya Kasai</w:t>
      </w:r>
      <w:r w:rsidRPr="007A2F89">
        <w:rPr>
          <w:rFonts w:ascii="Times New Roman" w:hAnsi="Times New Roman" w:cs="Times New Roman"/>
          <w:i/>
          <w:sz w:val="24"/>
          <w:szCs w:val="24"/>
          <w:vertAlign w:val="superscript"/>
        </w:rPr>
        <w:t>1</w:t>
      </w:r>
      <w:r w:rsidRPr="007A2F89">
        <w:rPr>
          <w:rFonts w:ascii="Times New Roman" w:hAnsi="Times New Roman" w:cs="Times New Roman"/>
          <w:i/>
          <w:sz w:val="24"/>
          <w:szCs w:val="24"/>
        </w:rPr>
        <w:t>, *Yukiko K. Takahashi</w:t>
      </w:r>
      <w:r w:rsidRPr="007A2F89">
        <w:rPr>
          <w:rFonts w:ascii="Times New Roman" w:hAnsi="Times New Roman" w:cs="Times New Roman"/>
          <w:i/>
          <w:sz w:val="24"/>
          <w:szCs w:val="24"/>
          <w:vertAlign w:val="superscript"/>
        </w:rPr>
        <w:t>1,2</w:t>
      </w:r>
    </w:p>
    <w:p w14:paraId="11C5A231" w14:textId="77777777" w:rsidR="00BB6FED" w:rsidRPr="00A2040D" w:rsidRDefault="00BB6FED" w:rsidP="00BB6FED">
      <w:pPr>
        <w:jc w:val="center"/>
        <w:rPr>
          <w:rFonts w:ascii="Times New Roman" w:hAnsi="Times New Roman" w:cs="Times New Roman"/>
          <w:sz w:val="24"/>
          <w:szCs w:val="24"/>
        </w:rPr>
      </w:pPr>
      <w:r w:rsidRPr="00A2040D">
        <w:rPr>
          <w:rFonts w:ascii="Times New Roman" w:hAnsi="Times New Roman" w:cs="Times New Roman"/>
          <w:sz w:val="24"/>
          <w:szCs w:val="24"/>
          <w:vertAlign w:val="superscript"/>
        </w:rPr>
        <w:t>1</w:t>
      </w:r>
      <w:r w:rsidRPr="00A2040D">
        <w:rPr>
          <w:rFonts w:ascii="Times New Roman" w:hAnsi="Times New Roman" w:cs="Times New Roman"/>
          <w:sz w:val="24"/>
          <w:szCs w:val="24"/>
        </w:rPr>
        <w:t>National Institute for Materials Science, 1-2-1 Sengen, Tsukuba, Japan</w:t>
      </w:r>
    </w:p>
    <w:p w14:paraId="65EBFC34" w14:textId="77777777" w:rsidR="00BB6FED" w:rsidRDefault="00BB6FED" w:rsidP="00BB6FED">
      <w:pPr>
        <w:jc w:val="center"/>
        <w:rPr>
          <w:rFonts w:ascii="Times New Roman" w:hAnsi="Times New Roman" w:cs="Times New Roman"/>
          <w:sz w:val="24"/>
          <w:szCs w:val="24"/>
        </w:rPr>
      </w:pPr>
      <w:r w:rsidRPr="00A2040D">
        <w:rPr>
          <w:rFonts w:ascii="Times New Roman" w:hAnsi="Times New Roman" w:cs="Times New Roman"/>
          <w:sz w:val="24"/>
          <w:szCs w:val="24"/>
          <w:vertAlign w:val="superscript"/>
        </w:rPr>
        <w:t>2</w:t>
      </w:r>
      <w:r w:rsidRPr="00A2040D">
        <w:rPr>
          <w:rFonts w:ascii="Times New Roman" w:hAnsi="Times New Roman" w:cs="Times New Roman"/>
          <w:sz w:val="24"/>
          <w:szCs w:val="24"/>
        </w:rPr>
        <w:t xml:space="preserve">RIEC Tohoku university, 2-1-1 </w:t>
      </w:r>
      <w:proofErr w:type="spellStart"/>
      <w:r w:rsidRPr="00A2040D">
        <w:rPr>
          <w:rFonts w:ascii="Times New Roman" w:hAnsi="Times New Roman" w:cs="Times New Roman"/>
          <w:sz w:val="24"/>
          <w:szCs w:val="24"/>
        </w:rPr>
        <w:t>Katahira</w:t>
      </w:r>
      <w:proofErr w:type="spellEnd"/>
      <w:r w:rsidRPr="00A2040D">
        <w:rPr>
          <w:rFonts w:ascii="Times New Roman" w:hAnsi="Times New Roman" w:cs="Times New Roman"/>
          <w:sz w:val="24"/>
          <w:szCs w:val="24"/>
        </w:rPr>
        <w:t>, Sendai, Japan</w:t>
      </w:r>
    </w:p>
    <w:p w14:paraId="29373EE5" w14:textId="77777777" w:rsidR="00BB6FED" w:rsidRDefault="00BB6FED" w:rsidP="00BB6FED">
      <w:pPr>
        <w:jc w:val="center"/>
        <w:rPr>
          <w:rFonts w:ascii="Times New Roman" w:hAnsi="Times New Roman" w:cs="Times New Roman"/>
          <w:sz w:val="24"/>
          <w:szCs w:val="24"/>
        </w:rPr>
      </w:pPr>
    </w:p>
    <w:p w14:paraId="4DCEBFBE" w14:textId="6E2FEF54" w:rsidR="005928C3" w:rsidRDefault="00CF450E" w:rsidP="00BB6FED">
      <w:pPr>
        <w:jc w:val="center"/>
        <w:rPr>
          <w:rFonts w:ascii="Times New Roman" w:hAnsi="Times New Roman" w:cs="Times New Roman"/>
          <w:sz w:val="24"/>
          <w:szCs w:val="24"/>
        </w:rPr>
      </w:pPr>
      <w:r>
        <w:rPr>
          <w:rFonts w:ascii="Times New Roman" w:hAnsi="Times New Roman" w:cs="Times New Roman" w:hint="eastAsia"/>
          <w:sz w:val="24"/>
          <w:szCs w:val="24"/>
        </w:rPr>
        <w:t xml:space="preserve">Corresponding </w:t>
      </w:r>
      <w:proofErr w:type="gramStart"/>
      <w:r>
        <w:rPr>
          <w:rFonts w:ascii="Times New Roman" w:hAnsi="Times New Roman" w:cs="Times New Roman" w:hint="eastAsia"/>
          <w:sz w:val="24"/>
          <w:szCs w:val="24"/>
        </w:rPr>
        <w:t>author :</w:t>
      </w:r>
      <w:proofErr w:type="gramEnd"/>
      <w:r>
        <w:rPr>
          <w:rFonts w:ascii="Times New Roman" w:hAnsi="Times New Roman" w:cs="Times New Roman" w:hint="eastAsia"/>
          <w:sz w:val="24"/>
          <w:szCs w:val="24"/>
        </w:rPr>
        <w:t xml:space="preserve"> Y.K. Takahashi, takahashi.yukiko@nims.go.jp</w:t>
      </w:r>
    </w:p>
    <w:p w14:paraId="4BDD22BE" w14:textId="77777777" w:rsidR="00CF450E" w:rsidRDefault="00CF450E">
      <w:pPr>
        <w:widowControl/>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423768C6" w14:textId="458E01B2" w:rsidR="007603C1" w:rsidRPr="0029031E" w:rsidRDefault="007603C1" w:rsidP="009F3CF9">
      <w:pPr>
        <w:ind w:firstLineChars="50" w:firstLine="120"/>
        <w:rPr>
          <w:rFonts w:ascii="Times New Roman" w:hAnsi="Times New Roman" w:cs="Times New Roman"/>
          <w:b/>
          <w:bCs/>
          <w:sz w:val="24"/>
          <w:szCs w:val="24"/>
        </w:rPr>
      </w:pPr>
      <w:r w:rsidRPr="0029031E">
        <w:rPr>
          <w:rFonts w:ascii="Times New Roman" w:hAnsi="Times New Roman" w:cs="Times New Roman" w:hint="eastAsia"/>
          <w:b/>
          <w:bCs/>
          <w:sz w:val="24"/>
          <w:szCs w:val="24"/>
        </w:rPr>
        <w:lastRenderedPageBreak/>
        <w:t>S</w:t>
      </w:r>
      <w:r w:rsidR="005928C3">
        <w:rPr>
          <w:rFonts w:ascii="Times New Roman" w:hAnsi="Times New Roman" w:cs="Times New Roman" w:hint="eastAsia"/>
          <w:b/>
          <w:bCs/>
          <w:sz w:val="24"/>
          <w:szCs w:val="24"/>
        </w:rPr>
        <w:t>1</w:t>
      </w:r>
      <w:r w:rsidR="007A2F89">
        <w:rPr>
          <w:rFonts w:ascii="Times New Roman" w:hAnsi="Times New Roman" w:cs="Times New Roman" w:hint="eastAsia"/>
          <w:b/>
          <w:bCs/>
          <w:sz w:val="24"/>
          <w:szCs w:val="24"/>
        </w:rPr>
        <w:t>.</w:t>
      </w:r>
      <w:r w:rsidRPr="0029031E">
        <w:rPr>
          <w:rFonts w:ascii="Times New Roman" w:hAnsi="Times New Roman" w:cs="Times New Roman" w:hint="eastAsia"/>
          <w:b/>
          <w:bCs/>
          <w:sz w:val="24"/>
          <w:szCs w:val="24"/>
        </w:rPr>
        <w:t xml:space="preserve"> Latest Phase Diagram of Fe-Pt system</w:t>
      </w:r>
    </w:p>
    <w:p w14:paraId="1ABF2F2D" w14:textId="5587062F" w:rsidR="0055406C" w:rsidRPr="0029031E" w:rsidRDefault="0055406C" w:rsidP="0055406C">
      <w:pPr>
        <w:spacing w:line="360" w:lineRule="auto"/>
        <w:ind w:firstLineChars="100" w:firstLine="240"/>
        <w:rPr>
          <w:rFonts w:ascii="Times New Roman" w:hAnsi="Times New Roman" w:cs="Times New Roman"/>
          <w:sz w:val="24"/>
          <w:szCs w:val="24"/>
        </w:rPr>
      </w:pPr>
      <w:r w:rsidRPr="0029031E">
        <w:rPr>
          <w:rFonts w:ascii="Times New Roman" w:hAnsi="Times New Roman" w:cs="Times New Roman"/>
          <w:sz w:val="24"/>
          <w:szCs w:val="24"/>
        </w:rPr>
        <w:t>Fig</w:t>
      </w:r>
      <w:r w:rsidR="00502D9B" w:rsidRPr="0029031E">
        <w:rPr>
          <w:rFonts w:ascii="Times New Roman" w:hAnsi="Times New Roman" w:cs="Times New Roman" w:hint="eastAsia"/>
          <w:sz w:val="24"/>
          <w:szCs w:val="24"/>
        </w:rPr>
        <w:t>.</w:t>
      </w:r>
      <w:r w:rsidRPr="0029031E">
        <w:rPr>
          <w:rFonts w:ascii="Times New Roman" w:hAnsi="Times New Roman" w:cs="Times New Roman"/>
          <w:sz w:val="24"/>
          <w:szCs w:val="24"/>
        </w:rPr>
        <w:t xml:space="preserve"> S</w:t>
      </w:r>
      <w:r w:rsidR="005928C3">
        <w:rPr>
          <w:rFonts w:ascii="Times New Roman" w:hAnsi="Times New Roman" w:cs="Times New Roman" w:hint="eastAsia"/>
          <w:sz w:val="24"/>
          <w:szCs w:val="24"/>
        </w:rPr>
        <w:t>1</w:t>
      </w:r>
      <w:r w:rsidRPr="0029031E">
        <w:rPr>
          <w:rFonts w:ascii="Times New Roman" w:hAnsi="Times New Roman" w:cs="Times New Roman"/>
          <w:sz w:val="24"/>
          <w:szCs w:val="24"/>
        </w:rPr>
        <w:t xml:space="preserve"> shows the latest thermodynamic phase diagram of the Fe</w:t>
      </w:r>
      <w:r w:rsidR="00185AF4">
        <w:rPr>
          <w:rFonts w:ascii="Times New Roman" w:hAnsi="Times New Roman" w:cs="Times New Roman" w:hint="eastAsia"/>
          <w:sz w:val="24"/>
          <w:szCs w:val="24"/>
        </w:rPr>
        <w:t>-</w:t>
      </w:r>
      <w:r w:rsidRPr="0029031E">
        <w:rPr>
          <w:rFonts w:ascii="Times New Roman" w:hAnsi="Times New Roman" w:cs="Times New Roman"/>
          <w:sz w:val="24"/>
          <w:szCs w:val="24"/>
        </w:rPr>
        <w:t>Pt system</w:t>
      </w:r>
      <w:r w:rsidR="009D7C19" w:rsidRPr="009D7C19">
        <w:rPr>
          <w:rFonts w:ascii="Times New Roman" w:hAnsi="Times New Roman" w:cs="Times New Roman" w:hint="eastAsia"/>
          <w:sz w:val="24"/>
          <w:szCs w:val="24"/>
          <w:vertAlign w:val="superscript"/>
        </w:rPr>
        <w:t>1</w:t>
      </w:r>
      <w:r w:rsidRPr="0029031E">
        <w:rPr>
          <w:rFonts w:ascii="Times New Roman" w:hAnsi="Times New Roman" w:cs="Times New Roman"/>
          <w:sz w:val="24"/>
          <w:szCs w:val="24"/>
        </w:rPr>
        <w:t>. The diagram clearly indicates that the L1</w:t>
      </w:r>
      <w:r w:rsidR="00A32D1E" w:rsidRPr="00A32D1E">
        <w:rPr>
          <w:rFonts w:ascii="Times New Roman" w:hAnsi="Times New Roman" w:cs="Times New Roman" w:hint="eastAsia"/>
          <w:sz w:val="24"/>
          <w:szCs w:val="24"/>
          <w:vertAlign w:val="subscript"/>
        </w:rPr>
        <w:t>0</w:t>
      </w:r>
      <w:r w:rsidRPr="0029031E">
        <w:rPr>
          <w:rFonts w:ascii="Times New Roman" w:hAnsi="Times New Roman" w:cs="Times New Roman"/>
          <w:sz w:val="24"/>
          <w:szCs w:val="24"/>
        </w:rPr>
        <w:t>-FePt and L1</w:t>
      </w:r>
      <w:r w:rsidR="00A32D1E" w:rsidRPr="00A32D1E">
        <w:rPr>
          <w:rFonts w:ascii="Times New Roman" w:hAnsi="Times New Roman" w:cs="Times New Roman" w:hint="eastAsia"/>
          <w:sz w:val="24"/>
          <w:szCs w:val="24"/>
          <w:vertAlign w:val="subscript"/>
        </w:rPr>
        <w:t>2</w:t>
      </w:r>
      <w:r w:rsidRPr="0029031E">
        <w:rPr>
          <w:rFonts w:ascii="Times New Roman" w:hAnsi="Times New Roman" w:cs="Times New Roman"/>
          <w:sz w:val="24"/>
          <w:szCs w:val="24"/>
        </w:rPr>
        <w:t>-FePt</w:t>
      </w:r>
      <w:r w:rsidR="00A32D1E" w:rsidRPr="00A32D1E">
        <w:rPr>
          <w:rFonts w:ascii="Times New Roman" w:hAnsi="Times New Roman" w:cs="Times New Roman" w:hint="eastAsia"/>
          <w:sz w:val="24"/>
          <w:szCs w:val="24"/>
          <w:vertAlign w:val="subscript"/>
        </w:rPr>
        <w:t>3</w:t>
      </w:r>
      <w:r w:rsidRPr="0029031E">
        <w:rPr>
          <w:rFonts w:ascii="Times New Roman" w:hAnsi="Times New Roman" w:cs="Times New Roman"/>
          <w:sz w:val="24"/>
          <w:szCs w:val="24"/>
        </w:rPr>
        <w:t xml:space="preserve"> ordered phases are </w:t>
      </w:r>
      <w:r w:rsidRPr="0029031E">
        <w:rPr>
          <w:rFonts w:ascii="Times New Roman" w:hAnsi="Times New Roman" w:cs="Times New Roman" w:hint="eastAsia"/>
          <w:sz w:val="24"/>
          <w:szCs w:val="24"/>
        </w:rPr>
        <w:t xml:space="preserve">phase </w:t>
      </w:r>
      <w:r w:rsidRPr="0029031E">
        <w:rPr>
          <w:rFonts w:ascii="Times New Roman" w:hAnsi="Times New Roman" w:cs="Times New Roman"/>
          <w:sz w:val="24"/>
          <w:szCs w:val="24"/>
        </w:rPr>
        <w:t>separat</w:t>
      </w:r>
      <w:r w:rsidRPr="0029031E">
        <w:rPr>
          <w:rFonts w:ascii="Times New Roman" w:hAnsi="Times New Roman" w:cs="Times New Roman" w:hint="eastAsia"/>
          <w:sz w:val="24"/>
          <w:szCs w:val="24"/>
        </w:rPr>
        <w:t xml:space="preserve">ion </w:t>
      </w:r>
      <w:proofErr w:type="gramStart"/>
      <w:r w:rsidRPr="0029031E">
        <w:rPr>
          <w:rFonts w:ascii="Times New Roman" w:hAnsi="Times New Roman" w:cs="Times New Roman" w:hint="eastAsia"/>
          <w:sz w:val="24"/>
          <w:szCs w:val="24"/>
        </w:rPr>
        <w:t>system</w:t>
      </w:r>
      <w:proofErr w:type="gramEnd"/>
      <w:r w:rsidRPr="0029031E">
        <w:rPr>
          <w:rFonts w:ascii="Times New Roman" w:hAnsi="Times New Roman" w:cs="Times New Roman"/>
          <w:sz w:val="24"/>
          <w:szCs w:val="24"/>
        </w:rPr>
        <w:t>.</w:t>
      </w:r>
    </w:p>
    <w:p w14:paraId="7FF9A7C3" w14:textId="298DAB2C" w:rsidR="00753A17" w:rsidRPr="0029031E" w:rsidRDefault="0055406C" w:rsidP="0055406C">
      <w:pPr>
        <w:spacing w:line="360" w:lineRule="auto"/>
        <w:ind w:firstLineChars="100" w:firstLine="240"/>
        <w:rPr>
          <w:rFonts w:ascii="Times New Roman" w:hAnsi="Times New Roman" w:cs="Times New Roman"/>
          <w:sz w:val="24"/>
          <w:szCs w:val="24"/>
        </w:rPr>
      </w:pPr>
      <w:r w:rsidRPr="0029031E">
        <w:rPr>
          <w:rFonts w:ascii="Times New Roman" w:hAnsi="Times New Roman" w:cs="Times New Roman"/>
          <w:sz w:val="24"/>
          <w:szCs w:val="24"/>
        </w:rPr>
        <w:t>A horizontal line corresponding to the substrate temperature used in the present thin-film experiments (500 °C) is drawn in the phase diagram. At this temperature, the equilibrium compositions of the L1</w:t>
      </w:r>
      <w:r w:rsidR="00A32D1E" w:rsidRPr="00A32D1E">
        <w:rPr>
          <w:rFonts w:ascii="Times New Roman" w:hAnsi="Times New Roman" w:cs="Times New Roman" w:hint="eastAsia"/>
          <w:sz w:val="24"/>
          <w:szCs w:val="24"/>
          <w:vertAlign w:val="subscript"/>
        </w:rPr>
        <w:t>0</w:t>
      </w:r>
      <w:r w:rsidRPr="0029031E">
        <w:rPr>
          <w:rFonts w:ascii="Times New Roman" w:hAnsi="Times New Roman" w:cs="Times New Roman"/>
          <w:sz w:val="24"/>
          <w:szCs w:val="24"/>
        </w:rPr>
        <w:t xml:space="preserve"> and L1</w:t>
      </w:r>
      <w:r w:rsidR="00A32D1E" w:rsidRPr="00A32D1E">
        <w:rPr>
          <w:rFonts w:ascii="Times New Roman" w:hAnsi="Times New Roman" w:cs="Times New Roman" w:hint="eastAsia"/>
          <w:sz w:val="24"/>
          <w:szCs w:val="24"/>
          <w:vertAlign w:val="subscript"/>
        </w:rPr>
        <w:t>2</w:t>
      </w:r>
      <w:r w:rsidRPr="0029031E">
        <w:rPr>
          <w:rFonts w:ascii="Times New Roman" w:hAnsi="Times New Roman" w:cs="Times New Roman"/>
          <w:sz w:val="24"/>
          <w:szCs w:val="24"/>
        </w:rPr>
        <w:t xml:space="preserve"> phases are Fe</w:t>
      </w:r>
      <w:r w:rsidRPr="0029031E">
        <w:rPr>
          <w:rFonts w:ascii="Times New Roman" w:hAnsi="Times New Roman" w:cs="Times New Roman"/>
          <w:sz w:val="24"/>
          <w:szCs w:val="24"/>
          <w:vertAlign w:val="subscript"/>
        </w:rPr>
        <w:t>46</w:t>
      </w:r>
      <w:r w:rsidRPr="0029031E">
        <w:rPr>
          <w:rFonts w:ascii="Times New Roman" w:hAnsi="Times New Roman" w:cs="Times New Roman"/>
          <w:sz w:val="24"/>
          <w:szCs w:val="24"/>
        </w:rPr>
        <w:t>Pt</w:t>
      </w:r>
      <w:r w:rsidRPr="0029031E">
        <w:rPr>
          <w:rFonts w:ascii="Times New Roman" w:hAnsi="Times New Roman" w:cs="Times New Roman"/>
          <w:sz w:val="24"/>
          <w:szCs w:val="24"/>
          <w:vertAlign w:val="subscript"/>
        </w:rPr>
        <w:t>54</w:t>
      </w:r>
      <w:r w:rsidRPr="0029031E">
        <w:rPr>
          <w:rFonts w:ascii="Times New Roman" w:hAnsi="Times New Roman" w:cs="Times New Roman"/>
          <w:sz w:val="24"/>
          <w:szCs w:val="24"/>
        </w:rPr>
        <w:t xml:space="preserve"> and Fe</w:t>
      </w:r>
      <w:r w:rsidRPr="0029031E">
        <w:rPr>
          <w:rFonts w:ascii="Times New Roman" w:hAnsi="Times New Roman" w:cs="Times New Roman"/>
          <w:sz w:val="24"/>
          <w:szCs w:val="24"/>
          <w:vertAlign w:val="subscript"/>
        </w:rPr>
        <w:t>30</w:t>
      </w:r>
      <w:r w:rsidRPr="0029031E">
        <w:rPr>
          <w:rFonts w:ascii="Times New Roman" w:hAnsi="Times New Roman" w:cs="Times New Roman"/>
          <w:sz w:val="24"/>
          <w:szCs w:val="24"/>
        </w:rPr>
        <w:t>Pt</w:t>
      </w:r>
      <w:r w:rsidRPr="0029031E">
        <w:rPr>
          <w:rFonts w:ascii="Times New Roman" w:hAnsi="Times New Roman" w:cs="Times New Roman"/>
          <w:sz w:val="24"/>
          <w:szCs w:val="24"/>
          <w:vertAlign w:val="subscript"/>
        </w:rPr>
        <w:t>70</w:t>
      </w:r>
      <w:r w:rsidRPr="0029031E">
        <w:rPr>
          <w:rFonts w:ascii="Times New Roman" w:hAnsi="Times New Roman" w:cs="Times New Roman"/>
          <w:sz w:val="24"/>
          <w:szCs w:val="24"/>
        </w:rPr>
        <w:t>, respectively.</w:t>
      </w:r>
      <w:r w:rsidRPr="0029031E">
        <w:rPr>
          <w:rFonts w:ascii="Times New Roman" w:hAnsi="Times New Roman" w:cs="Times New Roman" w:hint="eastAsia"/>
          <w:sz w:val="24"/>
          <w:szCs w:val="24"/>
        </w:rPr>
        <w:t xml:space="preserve"> </w:t>
      </w:r>
      <w:r w:rsidRPr="0029031E">
        <w:rPr>
          <w:rFonts w:ascii="Times New Roman" w:hAnsi="Times New Roman" w:cs="Times New Roman"/>
          <w:sz w:val="24"/>
          <w:szCs w:val="24"/>
        </w:rPr>
        <w:t>Experimentally, the compositions of the L1</w:t>
      </w:r>
      <w:r w:rsidR="00A32D1E" w:rsidRPr="00A32D1E">
        <w:rPr>
          <w:rFonts w:ascii="Times New Roman" w:hAnsi="Times New Roman" w:cs="Times New Roman" w:hint="eastAsia"/>
          <w:sz w:val="24"/>
          <w:szCs w:val="24"/>
          <w:vertAlign w:val="subscript"/>
        </w:rPr>
        <w:t>0</w:t>
      </w:r>
      <w:r w:rsidRPr="0029031E">
        <w:rPr>
          <w:rFonts w:ascii="Times New Roman" w:hAnsi="Times New Roman" w:cs="Times New Roman"/>
          <w:sz w:val="24"/>
          <w:szCs w:val="24"/>
        </w:rPr>
        <w:t>-FePt layers were determined to be Fe</w:t>
      </w:r>
      <w:r w:rsidRPr="0029031E">
        <w:rPr>
          <w:rFonts w:ascii="Times New Roman" w:hAnsi="Times New Roman" w:cs="Times New Roman"/>
          <w:sz w:val="24"/>
          <w:szCs w:val="24"/>
          <w:vertAlign w:val="subscript"/>
        </w:rPr>
        <w:t>47.0</w:t>
      </w:r>
      <w:r w:rsidRPr="0029031E">
        <w:rPr>
          <w:rFonts w:ascii="Times New Roman" w:hAnsi="Times New Roman" w:cs="Times New Roman"/>
          <w:sz w:val="24"/>
          <w:szCs w:val="24"/>
        </w:rPr>
        <w:t>Pt</w:t>
      </w:r>
      <w:r w:rsidRPr="0029031E">
        <w:rPr>
          <w:rFonts w:ascii="Times New Roman" w:hAnsi="Times New Roman" w:cs="Times New Roman"/>
          <w:sz w:val="24"/>
          <w:szCs w:val="24"/>
          <w:vertAlign w:val="subscript"/>
        </w:rPr>
        <w:t>53.0</w:t>
      </w:r>
      <w:r w:rsidRPr="0029031E">
        <w:rPr>
          <w:rFonts w:ascii="Times New Roman" w:hAnsi="Times New Roman" w:cs="Times New Roman"/>
          <w:sz w:val="24"/>
          <w:szCs w:val="24"/>
        </w:rPr>
        <w:t xml:space="preserve"> and Fe</w:t>
      </w:r>
      <w:r w:rsidRPr="0029031E">
        <w:rPr>
          <w:rFonts w:ascii="Times New Roman" w:hAnsi="Times New Roman" w:cs="Times New Roman"/>
          <w:sz w:val="24"/>
          <w:szCs w:val="24"/>
          <w:vertAlign w:val="subscript"/>
        </w:rPr>
        <w:t>46.4</w:t>
      </w:r>
      <w:r w:rsidRPr="0029031E">
        <w:rPr>
          <w:rFonts w:ascii="Times New Roman" w:hAnsi="Times New Roman" w:cs="Times New Roman"/>
          <w:sz w:val="24"/>
          <w:szCs w:val="24"/>
        </w:rPr>
        <w:t>Pt</w:t>
      </w:r>
      <w:r w:rsidRPr="0029031E">
        <w:rPr>
          <w:rFonts w:ascii="Times New Roman" w:hAnsi="Times New Roman" w:cs="Times New Roman"/>
          <w:sz w:val="24"/>
          <w:szCs w:val="24"/>
          <w:vertAlign w:val="subscript"/>
        </w:rPr>
        <w:t>53.6</w:t>
      </w:r>
      <w:r w:rsidRPr="0029031E">
        <w:rPr>
          <w:rFonts w:ascii="Times New Roman" w:hAnsi="Times New Roman" w:cs="Times New Roman"/>
          <w:sz w:val="24"/>
          <w:szCs w:val="24"/>
        </w:rPr>
        <w:t xml:space="preserve"> for the top and bottom FePt layers, respectively, while the composition of the L1</w:t>
      </w:r>
      <w:r w:rsidR="00A32D1E">
        <w:rPr>
          <w:rFonts w:ascii="Times New Roman" w:hAnsi="Times New Roman" w:cs="Times New Roman" w:hint="eastAsia"/>
          <w:sz w:val="24"/>
          <w:szCs w:val="24"/>
          <w:vertAlign w:val="subscript"/>
        </w:rPr>
        <w:t>2</w:t>
      </w:r>
      <w:r w:rsidRPr="0029031E">
        <w:rPr>
          <w:rFonts w:ascii="Times New Roman" w:hAnsi="Times New Roman" w:cs="Times New Roman"/>
          <w:sz w:val="24"/>
          <w:szCs w:val="24"/>
        </w:rPr>
        <w:t xml:space="preserve"> phase formed at the spacer position was Fe</w:t>
      </w:r>
      <w:r w:rsidRPr="0029031E">
        <w:rPr>
          <w:rFonts w:ascii="Times New Roman" w:hAnsi="Times New Roman" w:cs="Times New Roman"/>
          <w:sz w:val="24"/>
          <w:szCs w:val="24"/>
          <w:vertAlign w:val="subscript"/>
        </w:rPr>
        <w:t>23.8</w:t>
      </w:r>
      <w:r w:rsidRPr="0029031E">
        <w:rPr>
          <w:rFonts w:ascii="Times New Roman" w:hAnsi="Times New Roman" w:cs="Times New Roman"/>
          <w:sz w:val="24"/>
          <w:szCs w:val="24"/>
        </w:rPr>
        <w:t>Pt</w:t>
      </w:r>
      <w:r w:rsidRPr="0029031E">
        <w:rPr>
          <w:rFonts w:ascii="Times New Roman" w:hAnsi="Times New Roman" w:cs="Times New Roman"/>
          <w:sz w:val="24"/>
          <w:szCs w:val="24"/>
          <w:vertAlign w:val="subscript"/>
        </w:rPr>
        <w:t>76.2</w:t>
      </w:r>
      <w:r w:rsidRPr="0029031E">
        <w:rPr>
          <w:rFonts w:ascii="Times New Roman" w:hAnsi="Times New Roman" w:cs="Times New Roman"/>
          <w:sz w:val="24"/>
          <w:szCs w:val="24"/>
        </w:rPr>
        <w:t>. These experimentally observed compositions show reasonably good agreement with the equilibrium phase compositions predicted by the thermodynamic phase diagram, supporting the interpretation that the L1</w:t>
      </w:r>
      <w:r w:rsidR="00A32D1E" w:rsidRPr="00A32D1E">
        <w:rPr>
          <w:rFonts w:ascii="Times New Roman" w:hAnsi="Times New Roman" w:cs="Times New Roman" w:hint="eastAsia"/>
          <w:sz w:val="24"/>
          <w:szCs w:val="24"/>
          <w:vertAlign w:val="subscript"/>
        </w:rPr>
        <w:t>2</w:t>
      </w:r>
      <w:r w:rsidRPr="0029031E">
        <w:rPr>
          <w:rFonts w:ascii="Times New Roman" w:hAnsi="Times New Roman" w:cs="Times New Roman"/>
          <w:sz w:val="24"/>
          <w:szCs w:val="24"/>
        </w:rPr>
        <w:t xml:space="preserve"> phase observed in the Pt-</w:t>
      </w:r>
      <w:proofErr w:type="gramStart"/>
      <w:r w:rsidRPr="0029031E">
        <w:rPr>
          <w:rFonts w:ascii="Times New Roman" w:hAnsi="Times New Roman" w:cs="Times New Roman"/>
          <w:sz w:val="24"/>
          <w:szCs w:val="24"/>
        </w:rPr>
        <w:t>spacer</w:t>
      </w:r>
      <w:proofErr w:type="gramEnd"/>
      <w:r w:rsidRPr="0029031E">
        <w:rPr>
          <w:rFonts w:ascii="Times New Roman" w:hAnsi="Times New Roman" w:cs="Times New Roman"/>
          <w:sz w:val="24"/>
          <w:szCs w:val="24"/>
        </w:rPr>
        <w:t xml:space="preserve"> samples corresponds to a reaction-formed equilibrium phase stabilized under the present deposition conditions.</w:t>
      </w:r>
    </w:p>
    <w:p w14:paraId="47748F2A" w14:textId="136D4155" w:rsidR="00BB6FED" w:rsidRPr="0029031E" w:rsidRDefault="00BB6FED" w:rsidP="00BB6FED">
      <w:pPr>
        <w:jc w:val="center"/>
        <w:rPr>
          <w:rFonts w:ascii="Times New Roman" w:hAnsi="Times New Roman" w:cs="Times New Roman"/>
          <w:sz w:val="24"/>
          <w:szCs w:val="24"/>
        </w:rPr>
      </w:pPr>
      <w:r w:rsidRPr="0029031E">
        <w:rPr>
          <w:rFonts w:ascii="Times New Roman" w:hAnsi="Times New Roman" w:cs="Times New Roman"/>
          <w:noProof/>
          <w:sz w:val="24"/>
          <w:szCs w:val="24"/>
        </w:rPr>
        <w:drawing>
          <wp:inline distT="0" distB="0" distL="0" distR="0" wp14:anchorId="1AD6CB72" wp14:editId="3D4797B3">
            <wp:extent cx="2847569" cy="2373086"/>
            <wp:effectExtent l="0" t="0" r="0" b="8255"/>
            <wp:docPr id="1398584067"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84067" name="図 1" descr="ダイアグラム&#10;&#10;AI によって生成されたコンテンツは間違っている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2856617" cy="2380626"/>
                    </a:xfrm>
                    <a:prstGeom prst="rect">
                      <a:avLst/>
                    </a:prstGeom>
                  </pic:spPr>
                </pic:pic>
              </a:graphicData>
            </a:graphic>
          </wp:inline>
        </w:drawing>
      </w:r>
    </w:p>
    <w:p w14:paraId="5DA50C08" w14:textId="4DDB13D7" w:rsidR="00BB6FED" w:rsidRDefault="00BB6FED" w:rsidP="0055406C">
      <w:pPr>
        <w:jc w:val="left"/>
        <w:rPr>
          <w:rFonts w:ascii="Times New Roman" w:hAnsi="Times New Roman" w:cs="Times New Roman"/>
          <w:sz w:val="24"/>
          <w:szCs w:val="24"/>
        </w:rPr>
      </w:pPr>
      <w:r w:rsidRPr="0029031E">
        <w:rPr>
          <w:rFonts w:ascii="Times New Roman" w:hAnsi="Times New Roman" w:cs="Times New Roman" w:hint="eastAsia"/>
          <w:sz w:val="24"/>
          <w:szCs w:val="24"/>
        </w:rPr>
        <w:t>Fig</w:t>
      </w:r>
      <w:r w:rsidR="002360E8">
        <w:rPr>
          <w:rFonts w:ascii="Times New Roman" w:hAnsi="Times New Roman" w:cs="Times New Roman" w:hint="eastAsia"/>
          <w:sz w:val="24"/>
          <w:szCs w:val="24"/>
        </w:rPr>
        <w:t>ure</w:t>
      </w:r>
      <w:r w:rsidR="00502D9B" w:rsidRPr="0029031E">
        <w:rPr>
          <w:rFonts w:ascii="Times New Roman" w:hAnsi="Times New Roman" w:cs="Times New Roman" w:hint="eastAsia"/>
          <w:sz w:val="24"/>
          <w:szCs w:val="24"/>
        </w:rPr>
        <w:t xml:space="preserve"> </w:t>
      </w:r>
      <w:r w:rsidR="00753A17" w:rsidRPr="0029031E">
        <w:rPr>
          <w:rFonts w:ascii="Times New Roman" w:hAnsi="Times New Roman" w:cs="Times New Roman" w:hint="eastAsia"/>
          <w:sz w:val="24"/>
          <w:szCs w:val="24"/>
        </w:rPr>
        <w:t>S</w:t>
      </w:r>
      <w:r w:rsidR="005928C3">
        <w:rPr>
          <w:rFonts w:ascii="Times New Roman" w:hAnsi="Times New Roman" w:cs="Times New Roman" w:hint="eastAsia"/>
          <w:sz w:val="24"/>
          <w:szCs w:val="24"/>
        </w:rPr>
        <w:t>1</w:t>
      </w:r>
      <w:r w:rsidRPr="0029031E">
        <w:rPr>
          <w:rFonts w:ascii="Times New Roman" w:hAnsi="Times New Roman" w:cs="Times New Roman" w:hint="eastAsia"/>
          <w:sz w:val="24"/>
          <w:szCs w:val="24"/>
        </w:rPr>
        <w:t xml:space="preserve"> Latest phase diagram</w:t>
      </w:r>
      <w:r w:rsidR="009D7C19" w:rsidRPr="009D7C19">
        <w:rPr>
          <w:rFonts w:ascii="Times New Roman" w:hAnsi="Times New Roman" w:cs="Times New Roman" w:hint="eastAsia"/>
          <w:sz w:val="24"/>
          <w:szCs w:val="24"/>
          <w:vertAlign w:val="superscript"/>
        </w:rPr>
        <w:t>1</w:t>
      </w:r>
      <w:r w:rsidRPr="0029031E">
        <w:rPr>
          <w:rFonts w:ascii="Times New Roman" w:hAnsi="Times New Roman" w:cs="Times New Roman" w:hint="eastAsia"/>
          <w:sz w:val="24"/>
          <w:szCs w:val="24"/>
        </w:rPr>
        <w:t>. L1</w:t>
      </w:r>
      <w:r w:rsidRPr="0029031E">
        <w:rPr>
          <w:rFonts w:ascii="Times New Roman" w:hAnsi="Times New Roman" w:cs="Times New Roman" w:hint="eastAsia"/>
          <w:sz w:val="24"/>
          <w:szCs w:val="24"/>
          <w:vertAlign w:val="subscript"/>
        </w:rPr>
        <w:t>0</w:t>
      </w:r>
      <w:r w:rsidRPr="0029031E">
        <w:rPr>
          <w:rFonts w:ascii="Times New Roman" w:hAnsi="Times New Roman" w:cs="Times New Roman" w:hint="eastAsia"/>
          <w:sz w:val="24"/>
          <w:szCs w:val="24"/>
        </w:rPr>
        <w:t>-FePt and L1</w:t>
      </w:r>
      <w:r w:rsidRPr="0029031E">
        <w:rPr>
          <w:rFonts w:ascii="Times New Roman" w:hAnsi="Times New Roman" w:cs="Times New Roman" w:hint="eastAsia"/>
          <w:sz w:val="24"/>
          <w:szCs w:val="24"/>
          <w:vertAlign w:val="subscript"/>
        </w:rPr>
        <w:t>2</w:t>
      </w:r>
      <w:r w:rsidRPr="0029031E">
        <w:rPr>
          <w:rFonts w:ascii="Times New Roman" w:hAnsi="Times New Roman" w:cs="Times New Roman" w:hint="eastAsia"/>
          <w:sz w:val="24"/>
          <w:szCs w:val="24"/>
        </w:rPr>
        <w:t>-FePt</w:t>
      </w:r>
      <w:r w:rsidRPr="0029031E">
        <w:rPr>
          <w:rFonts w:ascii="Times New Roman" w:hAnsi="Times New Roman" w:cs="Times New Roman" w:hint="eastAsia"/>
          <w:sz w:val="24"/>
          <w:szCs w:val="24"/>
          <w:vertAlign w:val="subscript"/>
        </w:rPr>
        <w:t>3</w:t>
      </w:r>
      <w:r w:rsidRPr="0029031E">
        <w:rPr>
          <w:rFonts w:ascii="Times New Roman" w:hAnsi="Times New Roman" w:cs="Times New Roman" w:hint="eastAsia"/>
          <w:sz w:val="24"/>
          <w:szCs w:val="24"/>
        </w:rPr>
        <w:t xml:space="preserve"> show phase separation clearly. Considering the deposition temperature of 500</w:t>
      </w:r>
      <w:r w:rsidRPr="0029031E">
        <w:rPr>
          <w:rFonts w:ascii="Times New Roman" w:hAnsi="Times New Roman" w:cs="Times New Roman" w:hint="eastAsia"/>
          <w:sz w:val="24"/>
          <w:szCs w:val="24"/>
        </w:rPr>
        <w:sym w:font="Symbol" w:char="F0B0"/>
      </w:r>
      <w:r w:rsidRPr="0029031E">
        <w:rPr>
          <w:rFonts w:ascii="Times New Roman" w:hAnsi="Times New Roman" w:cs="Times New Roman" w:hint="eastAsia"/>
          <w:sz w:val="24"/>
          <w:szCs w:val="24"/>
        </w:rPr>
        <w:t>C, the composition of these two phases are Fe</w:t>
      </w:r>
      <w:r w:rsidRPr="0029031E">
        <w:rPr>
          <w:rFonts w:ascii="Times New Roman" w:hAnsi="Times New Roman" w:cs="Times New Roman" w:hint="eastAsia"/>
          <w:sz w:val="24"/>
          <w:szCs w:val="24"/>
          <w:vertAlign w:val="subscript"/>
        </w:rPr>
        <w:t>46</w:t>
      </w:r>
      <w:r w:rsidRPr="0029031E">
        <w:rPr>
          <w:rFonts w:ascii="Times New Roman" w:hAnsi="Times New Roman" w:cs="Times New Roman" w:hint="eastAsia"/>
          <w:sz w:val="24"/>
          <w:szCs w:val="24"/>
        </w:rPr>
        <w:t>Pt</w:t>
      </w:r>
      <w:r w:rsidRPr="0029031E">
        <w:rPr>
          <w:rFonts w:ascii="Times New Roman" w:hAnsi="Times New Roman" w:cs="Times New Roman" w:hint="eastAsia"/>
          <w:sz w:val="24"/>
          <w:szCs w:val="24"/>
          <w:vertAlign w:val="subscript"/>
        </w:rPr>
        <w:t>54</w:t>
      </w:r>
      <w:r w:rsidRPr="0029031E">
        <w:rPr>
          <w:rFonts w:ascii="Times New Roman" w:hAnsi="Times New Roman" w:cs="Times New Roman" w:hint="eastAsia"/>
          <w:sz w:val="24"/>
          <w:szCs w:val="24"/>
        </w:rPr>
        <w:t xml:space="preserve"> and Fe</w:t>
      </w:r>
      <w:r w:rsidRPr="0029031E">
        <w:rPr>
          <w:rFonts w:ascii="Times New Roman" w:hAnsi="Times New Roman" w:cs="Times New Roman" w:hint="eastAsia"/>
          <w:sz w:val="24"/>
          <w:szCs w:val="24"/>
          <w:vertAlign w:val="subscript"/>
        </w:rPr>
        <w:t>30</w:t>
      </w:r>
      <w:r w:rsidRPr="0029031E">
        <w:rPr>
          <w:rFonts w:ascii="Times New Roman" w:hAnsi="Times New Roman" w:cs="Times New Roman" w:hint="eastAsia"/>
          <w:sz w:val="24"/>
          <w:szCs w:val="24"/>
        </w:rPr>
        <w:t>Pt</w:t>
      </w:r>
      <w:r w:rsidRPr="0029031E">
        <w:rPr>
          <w:rFonts w:ascii="Times New Roman" w:hAnsi="Times New Roman" w:cs="Times New Roman" w:hint="eastAsia"/>
          <w:sz w:val="24"/>
          <w:szCs w:val="24"/>
          <w:vertAlign w:val="subscript"/>
        </w:rPr>
        <w:t>70</w:t>
      </w:r>
      <w:r w:rsidRPr="0029031E">
        <w:rPr>
          <w:rFonts w:ascii="Times New Roman" w:hAnsi="Times New Roman" w:cs="Times New Roman" w:hint="eastAsia"/>
          <w:sz w:val="24"/>
          <w:szCs w:val="24"/>
        </w:rPr>
        <w:t xml:space="preserve"> for L1</w:t>
      </w:r>
      <w:r w:rsidRPr="0029031E">
        <w:rPr>
          <w:rFonts w:ascii="Times New Roman" w:hAnsi="Times New Roman" w:cs="Times New Roman" w:hint="eastAsia"/>
          <w:sz w:val="24"/>
          <w:szCs w:val="24"/>
          <w:vertAlign w:val="subscript"/>
        </w:rPr>
        <w:t>0</w:t>
      </w:r>
      <w:r w:rsidRPr="0029031E">
        <w:rPr>
          <w:rFonts w:ascii="Times New Roman" w:hAnsi="Times New Roman" w:cs="Times New Roman" w:hint="eastAsia"/>
          <w:sz w:val="24"/>
          <w:szCs w:val="24"/>
        </w:rPr>
        <w:t xml:space="preserve"> and L1</w:t>
      </w:r>
      <w:r w:rsidRPr="0029031E">
        <w:rPr>
          <w:rFonts w:ascii="Times New Roman" w:hAnsi="Times New Roman" w:cs="Times New Roman" w:hint="eastAsia"/>
          <w:sz w:val="24"/>
          <w:szCs w:val="24"/>
          <w:vertAlign w:val="subscript"/>
        </w:rPr>
        <w:t>2</w:t>
      </w:r>
      <w:r w:rsidRPr="0029031E">
        <w:rPr>
          <w:rFonts w:ascii="Times New Roman" w:hAnsi="Times New Roman" w:cs="Times New Roman" w:hint="eastAsia"/>
          <w:sz w:val="24"/>
          <w:szCs w:val="24"/>
        </w:rPr>
        <w:t>, respectively.</w:t>
      </w:r>
    </w:p>
    <w:p w14:paraId="132A94BC" w14:textId="77777777" w:rsidR="0029031E" w:rsidRPr="0029031E" w:rsidRDefault="0029031E" w:rsidP="0055406C">
      <w:pPr>
        <w:jc w:val="left"/>
        <w:rPr>
          <w:rFonts w:ascii="Times New Roman" w:hAnsi="Times New Roman" w:cs="Times New Roman"/>
          <w:sz w:val="24"/>
          <w:szCs w:val="24"/>
        </w:rPr>
      </w:pPr>
    </w:p>
    <w:p w14:paraId="4B0A4C41" w14:textId="77777777" w:rsidR="00FB3D79" w:rsidRDefault="00FB3D79" w:rsidP="0055406C">
      <w:pPr>
        <w:rPr>
          <w:rFonts w:ascii="Times New Roman" w:hAnsi="Times New Roman" w:cs="Times New Roman"/>
        </w:rPr>
      </w:pPr>
    </w:p>
    <w:p w14:paraId="75E4F47E" w14:textId="4589A904" w:rsidR="009C30B4" w:rsidRDefault="0098224E">
      <w:pPr>
        <w:widowControl/>
        <w:jc w:val="left"/>
        <w:rPr>
          <w:rFonts w:ascii="Times New Roman" w:hAnsi="Times New Roman" w:cs="Times New Roman"/>
          <w:sz w:val="24"/>
          <w:szCs w:val="24"/>
        </w:rPr>
      </w:pPr>
      <w:r>
        <w:rPr>
          <w:rFonts w:ascii="Times New Roman" w:hAnsi="Times New Roman" w:cs="Times New Roman" w:hint="eastAsia"/>
          <w:b/>
          <w:bCs/>
          <w:sz w:val="24"/>
          <w:szCs w:val="24"/>
        </w:rPr>
        <w:lastRenderedPageBreak/>
        <w:t>S</w:t>
      </w:r>
      <w:r w:rsidR="004F19B7">
        <w:rPr>
          <w:rFonts w:ascii="Times New Roman" w:hAnsi="Times New Roman" w:cs="Times New Roman" w:hint="eastAsia"/>
          <w:b/>
          <w:bCs/>
          <w:sz w:val="24"/>
          <w:szCs w:val="24"/>
        </w:rPr>
        <w:t>2</w:t>
      </w:r>
      <w:r w:rsidR="007A2F89">
        <w:rPr>
          <w:rFonts w:ascii="Times New Roman" w:hAnsi="Times New Roman" w:cs="Times New Roman" w:hint="eastAsia"/>
          <w:b/>
          <w:bCs/>
          <w:sz w:val="24"/>
          <w:szCs w:val="24"/>
        </w:rPr>
        <w:t>.</w:t>
      </w:r>
      <w:r>
        <w:rPr>
          <w:rFonts w:ascii="Times New Roman" w:hAnsi="Times New Roman" w:cs="Times New Roman" w:hint="eastAsia"/>
          <w:b/>
          <w:bCs/>
          <w:sz w:val="24"/>
          <w:szCs w:val="24"/>
        </w:rPr>
        <w:t xml:space="preserve"> </w:t>
      </w:r>
      <w:r w:rsidR="00C960A6" w:rsidRPr="007430E5">
        <w:rPr>
          <w:rFonts w:ascii="Times New Roman" w:hAnsi="Times New Roman" w:cs="Times New Roman"/>
          <w:b/>
          <w:bCs/>
          <w:sz w:val="24"/>
          <w:szCs w:val="24"/>
        </w:rPr>
        <w:t>Two different Curie temperatures in Pt</w:t>
      </w:r>
      <w:r w:rsidR="00206A9D">
        <w:rPr>
          <w:rFonts w:ascii="Times New Roman" w:hAnsi="Times New Roman" w:cs="Times New Roman" w:hint="eastAsia"/>
          <w:b/>
          <w:bCs/>
          <w:sz w:val="24"/>
          <w:szCs w:val="24"/>
        </w:rPr>
        <w:t>-</w:t>
      </w:r>
      <w:r w:rsidR="00C960A6" w:rsidRPr="007430E5">
        <w:rPr>
          <w:rFonts w:ascii="Times New Roman" w:hAnsi="Times New Roman" w:cs="Times New Roman"/>
          <w:b/>
          <w:bCs/>
          <w:sz w:val="24"/>
          <w:szCs w:val="24"/>
        </w:rPr>
        <w:t>spacer sample</w:t>
      </w:r>
    </w:p>
    <w:p w14:paraId="14AB5B06" w14:textId="12BDC9C1" w:rsidR="009C30B4" w:rsidRPr="00280D54" w:rsidRDefault="009C30B4" w:rsidP="009C30B4">
      <w:pPr>
        <w:spacing w:line="360" w:lineRule="auto"/>
        <w:ind w:firstLineChars="100" w:firstLine="240"/>
        <w:rPr>
          <w:rFonts w:ascii="Times New Roman" w:hAnsi="Times New Roman" w:cs="Times New Roman"/>
          <w:sz w:val="24"/>
          <w:szCs w:val="24"/>
        </w:rPr>
      </w:pPr>
      <w:r w:rsidRPr="00280D54">
        <w:rPr>
          <w:rFonts w:ascii="Times New Roman" w:hAnsi="Times New Roman" w:cs="Times New Roman"/>
          <w:sz w:val="24"/>
          <w:szCs w:val="24"/>
        </w:rPr>
        <w:t>The temperature dependence of magnetization in the Pt-spacer sample exhibited a kink around 400 K, indicating the presence of two Curie temperatures</w:t>
      </w:r>
      <w:r w:rsidRPr="00280D54">
        <w:rPr>
          <w:rFonts w:ascii="Times New Roman" w:hAnsi="Times New Roman" w:cs="Times New Roman" w:hint="eastAsia"/>
          <w:sz w:val="24"/>
          <w:szCs w:val="24"/>
        </w:rPr>
        <w:t xml:space="preserve"> (</w:t>
      </w:r>
      <w:proofErr w:type="spellStart"/>
      <w:r w:rsidRPr="00280D54">
        <w:rPr>
          <w:rFonts w:ascii="Times New Roman" w:hAnsi="Times New Roman" w:cs="Times New Roman" w:hint="eastAsia"/>
          <w:i/>
          <w:iCs/>
          <w:sz w:val="24"/>
          <w:szCs w:val="24"/>
        </w:rPr>
        <w:t>T</w:t>
      </w:r>
      <w:r w:rsidRPr="00280D54">
        <w:rPr>
          <w:rFonts w:ascii="Times New Roman" w:hAnsi="Times New Roman" w:cs="Times New Roman" w:hint="eastAsia"/>
          <w:sz w:val="24"/>
          <w:szCs w:val="24"/>
          <w:vertAlign w:val="subscript"/>
        </w:rPr>
        <w:t>c</w:t>
      </w:r>
      <w:r w:rsidRPr="00280D54">
        <w:rPr>
          <w:rFonts w:ascii="Times New Roman" w:hAnsi="Times New Roman" w:cs="Times New Roman" w:hint="eastAsia"/>
          <w:sz w:val="24"/>
          <w:szCs w:val="24"/>
        </w:rPr>
        <w:t>s</w:t>
      </w:r>
      <w:proofErr w:type="spellEnd"/>
      <w:r w:rsidRPr="00280D54">
        <w:rPr>
          <w:rFonts w:ascii="Times New Roman" w:hAnsi="Times New Roman" w:cs="Times New Roman" w:hint="eastAsia"/>
          <w:sz w:val="24"/>
          <w:szCs w:val="24"/>
        </w:rPr>
        <w:t>)</w:t>
      </w:r>
      <w:r w:rsidRPr="00280D54">
        <w:rPr>
          <w:rFonts w:ascii="Times New Roman" w:hAnsi="Times New Roman" w:cs="Times New Roman"/>
          <w:sz w:val="24"/>
          <w:szCs w:val="24"/>
        </w:rPr>
        <w:t xml:space="preserve">, at approximately 400 K and 580 K. </w:t>
      </w:r>
      <w:r w:rsidRPr="00280D54">
        <w:rPr>
          <w:rFonts w:ascii="Times New Roman" w:hAnsi="Times New Roman" w:cs="Times New Roman" w:hint="eastAsia"/>
          <w:sz w:val="24"/>
          <w:szCs w:val="24"/>
        </w:rPr>
        <w:t>T</w:t>
      </w:r>
      <w:r w:rsidRPr="00280D54">
        <w:rPr>
          <w:rFonts w:ascii="Times New Roman" w:hAnsi="Times New Roman" w:cs="Times New Roman"/>
          <w:sz w:val="24"/>
          <w:szCs w:val="24"/>
        </w:rPr>
        <w:t>h</w:t>
      </w:r>
      <w:r w:rsidRPr="00280D54">
        <w:rPr>
          <w:rFonts w:ascii="Times New Roman" w:hAnsi="Times New Roman" w:cs="Times New Roman" w:hint="eastAsia"/>
          <w:sz w:val="24"/>
          <w:szCs w:val="24"/>
        </w:rPr>
        <w:t xml:space="preserve">ere are two possible reasons for the two </w:t>
      </w:r>
      <w:proofErr w:type="spellStart"/>
      <w:r w:rsidRPr="00280D54">
        <w:rPr>
          <w:rFonts w:ascii="Times New Roman" w:hAnsi="Times New Roman" w:cs="Times New Roman" w:hint="eastAsia"/>
          <w:i/>
          <w:iCs/>
          <w:sz w:val="24"/>
          <w:szCs w:val="24"/>
        </w:rPr>
        <w:t>T</w:t>
      </w:r>
      <w:r w:rsidRPr="00280D54">
        <w:rPr>
          <w:rFonts w:ascii="Times New Roman" w:hAnsi="Times New Roman" w:cs="Times New Roman" w:hint="eastAsia"/>
          <w:sz w:val="24"/>
          <w:szCs w:val="24"/>
          <w:vertAlign w:val="subscript"/>
        </w:rPr>
        <w:t>c</w:t>
      </w:r>
      <w:r w:rsidRPr="00280D54">
        <w:rPr>
          <w:rFonts w:ascii="Times New Roman" w:hAnsi="Times New Roman" w:cs="Times New Roman" w:hint="eastAsia"/>
          <w:sz w:val="24"/>
          <w:szCs w:val="24"/>
        </w:rPr>
        <w:t>s</w:t>
      </w:r>
      <w:proofErr w:type="spellEnd"/>
      <w:r w:rsidRPr="00280D54">
        <w:rPr>
          <w:rFonts w:ascii="Times New Roman" w:hAnsi="Times New Roman" w:cs="Times New Roman" w:hint="eastAsia"/>
          <w:sz w:val="24"/>
          <w:szCs w:val="24"/>
        </w:rPr>
        <w:t>, difference in the chemical composition</w:t>
      </w:r>
      <w:r w:rsidR="009D7C19">
        <w:rPr>
          <w:rFonts w:ascii="Times New Roman" w:hAnsi="Times New Roman" w:cs="Times New Roman" w:hint="eastAsia"/>
          <w:sz w:val="24"/>
          <w:szCs w:val="24"/>
          <w:vertAlign w:val="superscript"/>
        </w:rPr>
        <w:t>3</w:t>
      </w:r>
      <w:r w:rsidRPr="00280D54">
        <w:rPr>
          <w:rFonts w:ascii="Times New Roman" w:hAnsi="Times New Roman" w:cs="Times New Roman" w:hint="eastAsia"/>
          <w:sz w:val="24"/>
          <w:szCs w:val="24"/>
        </w:rPr>
        <w:t xml:space="preserve"> and the degree of order</w:t>
      </w:r>
      <w:r w:rsidR="009D7C19">
        <w:rPr>
          <w:rFonts w:ascii="Times New Roman" w:hAnsi="Times New Roman" w:cs="Times New Roman" w:hint="eastAsia"/>
          <w:sz w:val="24"/>
          <w:szCs w:val="24"/>
          <w:vertAlign w:val="superscript"/>
        </w:rPr>
        <w:t>4</w:t>
      </w:r>
      <w:r w:rsidRPr="00280D54">
        <w:rPr>
          <w:rFonts w:ascii="Times New Roman" w:hAnsi="Times New Roman" w:cs="Times New Roman" w:hint="eastAsia"/>
          <w:sz w:val="24"/>
          <w:szCs w:val="24"/>
        </w:rPr>
        <w:t>.</w:t>
      </w:r>
      <w:r w:rsidRPr="00280D54">
        <w:rPr>
          <w:rFonts w:ascii="Times New Roman" w:hAnsi="Times New Roman" w:cs="Times New Roman" w:hint="eastAsia"/>
          <w:sz w:val="24"/>
          <w:szCs w:val="24"/>
          <w:vertAlign w:val="subscript"/>
        </w:rPr>
        <w:t xml:space="preserve"> </w:t>
      </w:r>
      <w:r w:rsidRPr="00280D54">
        <w:rPr>
          <w:rFonts w:ascii="Times New Roman" w:hAnsi="Times New Roman" w:cs="Times New Roman"/>
          <w:sz w:val="24"/>
          <w:szCs w:val="24"/>
        </w:rPr>
        <w:t>Compositional analysis by EDS showed that the top and bottom FePt layers had compositions of Fe</w:t>
      </w:r>
      <w:r w:rsidRPr="00280D54">
        <w:rPr>
          <w:rFonts w:ascii="Times New Roman" w:hAnsi="Times New Roman" w:cs="Times New Roman" w:hint="eastAsia"/>
          <w:sz w:val="24"/>
          <w:szCs w:val="24"/>
          <w:vertAlign w:val="subscript"/>
        </w:rPr>
        <w:t>47.0</w:t>
      </w:r>
      <w:r w:rsidRPr="00280D54">
        <w:rPr>
          <w:rFonts w:ascii="Times New Roman" w:hAnsi="Times New Roman" w:cs="Times New Roman"/>
          <w:sz w:val="24"/>
          <w:szCs w:val="24"/>
        </w:rPr>
        <w:t>Pt</w:t>
      </w:r>
      <w:r w:rsidRPr="00280D54">
        <w:rPr>
          <w:rFonts w:ascii="Times New Roman" w:hAnsi="Times New Roman" w:cs="Times New Roman" w:hint="eastAsia"/>
          <w:sz w:val="24"/>
          <w:szCs w:val="24"/>
          <w:vertAlign w:val="subscript"/>
        </w:rPr>
        <w:t>53.0</w:t>
      </w:r>
      <w:r w:rsidRPr="00280D54">
        <w:rPr>
          <w:rFonts w:ascii="Times New Roman" w:hAnsi="Times New Roman" w:cs="Times New Roman"/>
          <w:sz w:val="24"/>
          <w:szCs w:val="24"/>
        </w:rPr>
        <w:t xml:space="preserve"> and Fe</w:t>
      </w:r>
      <w:r w:rsidRPr="00280D54">
        <w:rPr>
          <w:rFonts w:ascii="Times New Roman" w:hAnsi="Times New Roman" w:cs="Times New Roman" w:hint="eastAsia"/>
          <w:sz w:val="24"/>
          <w:szCs w:val="24"/>
          <w:vertAlign w:val="subscript"/>
        </w:rPr>
        <w:t>46.4</w:t>
      </w:r>
      <w:r w:rsidRPr="00280D54">
        <w:rPr>
          <w:rFonts w:ascii="Times New Roman" w:hAnsi="Times New Roman" w:cs="Times New Roman"/>
          <w:sz w:val="24"/>
          <w:szCs w:val="24"/>
        </w:rPr>
        <w:t>Pt</w:t>
      </w:r>
      <w:r w:rsidRPr="00280D54">
        <w:rPr>
          <w:rFonts w:ascii="Times New Roman" w:hAnsi="Times New Roman" w:cs="Times New Roman" w:hint="eastAsia"/>
          <w:sz w:val="24"/>
          <w:szCs w:val="24"/>
          <w:vertAlign w:val="subscript"/>
        </w:rPr>
        <w:t>53.6</w:t>
      </w:r>
      <w:r w:rsidRPr="00280D54">
        <w:rPr>
          <w:rFonts w:ascii="Times New Roman" w:hAnsi="Times New Roman" w:cs="Times New Roman"/>
          <w:sz w:val="24"/>
          <w:szCs w:val="24"/>
        </w:rPr>
        <w:t xml:space="preserve">, respectively. This small compositional difference is insufficient to explain the large </w:t>
      </w:r>
      <w:r w:rsidRPr="00280D54">
        <w:rPr>
          <w:rFonts w:ascii="Times New Roman" w:hAnsi="Times New Roman" w:cs="Times New Roman" w:hint="eastAsia"/>
          <w:sz w:val="24"/>
          <w:szCs w:val="24"/>
        </w:rPr>
        <w:t>difference</w:t>
      </w:r>
      <w:r w:rsidRPr="00280D54">
        <w:rPr>
          <w:rFonts w:ascii="Times New Roman" w:hAnsi="Times New Roman" w:cs="Times New Roman"/>
          <w:sz w:val="24"/>
          <w:szCs w:val="24"/>
        </w:rPr>
        <w:t xml:space="preserve"> in </w:t>
      </w:r>
      <w:r w:rsidRPr="00280D54">
        <w:rPr>
          <w:rFonts w:ascii="Times New Roman" w:hAnsi="Times New Roman" w:cs="Times New Roman"/>
          <w:i/>
          <w:iCs/>
          <w:sz w:val="24"/>
          <w:szCs w:val="24"/>
        </w:rPr>
        <w:t>T</w:t>
      </w:r>
      <w:r w:rsidRPr="00280D54">
        <w:rPr>
          <w:rFonts w:ascii="Times New Roman" w:hAnsi="Times New Roman" w:cs="Times New Roman"/>
          <w:sz w:val="24"/>
          <w:szCs w:val="24"/>
          <w:vertAlign w:val="subscript"/>
        </w:rPr>
        <w:t>c</w:t>
      </w:r>
      <w:r w:rsidRPr="00280D54">
        <w:rPr>
          <w:rFonts w:ascii="Times New Roman" w:hAnsi="Times New Roman" w:cs="Times New Roman"/>
          <w:sz w:val="24"/>
          <w:szCs w:val="24"/>
        </w:rPr>
        <w:t>.</w:t>
      </w:r>
      <w:r w:rsidRPr="00280D54">
        <w:rPr>
          <w:rFonts w:ascii="Times New Roman" w:hAnsi="Times New Roman" w:cs="Times New Roman" w:hint="eastAsia"/>
          <w:sz w:val="24"/>
          <w:szCs w:val="24"/>
        </w:rPr>
        <w:t xml:space="preserve"> </w:t>
      </w:r>
      <w:r w:rsidRPr="00280D54">
        <w:rPr>
          <w:rFonts w:ascii="Times New Roman" w:hAnsi="Times New Roman" w:cs="Times New Roman"/>
          <w:sz w:val="24"/>
          <w:szCs w:val="24"/>
        </w:rPr>
        <w:t>The degree of L1</w:t>
      </w:r>
      <w:r w:rsidR="00410BE5" w:rsidRPr="00410BE5">
        <w:rPr>
          <w:rFonts w:ascii="Times New Roman" w:hAnsi="Times New Roman" w:cs="Times New Roman" w:hint="eastAsia"/>
          <w:sz w:val="24"/>
          <w:szCs w:val="24"/>
          <w:vertAlign w:val="subscript"/>
        </w:rPr>
        <w:t>0</w:t>
      </w:r>
      <w:r w:rsidRPr="00280D54">
        <w:rPr>
          <w:rFonts w:ascii="Times New Roman" w:hAnsi="Times New Roman" w:cs="Times New Roman"/>
          <w:sz w:val="24"/>
          <w:szCs w:val="24"/>
        </w:rPr>
        <w:t xml:space="preserve"> ordering (</w:t>
      </w:r>
      <w:r w:rsidRPr="00280D54">
        <w:rPr>
          <w:rFonts w:ascii="Times New Roman" w:hAnsi="Times New Roman" w:cs="Times New Roman"/>
          <w:i/>
          <w:iCs/>
          <w:sz w:val="24"/>
          <w:szCs w:val="24"/>
        </w:rPr>
        <w:t>S</w:t>
      </w:r>
      <w:r w:rsidRPr="00280D54">
        <w:rPr>
          <w:rFonts w:ascii="Times New Roman" w:hAnsi="Times New Roman" w:cs="Times New Roman"/>
          <w:sz w:val="24"/>
          <w:szCs w:val="24"/>
        </w:rPr>
        <w:t xml:space="preserve">) is </w:t>
      </w:r>
      <w:r w:rsidRPr="00280D54">
        <w:rPr>
          <w:rFonts w:ascii="Times New Roman" w:hAnsi="Times New Roman" w:cs="Times New Roman" w:hint="eastAsia"/>
          <w:sz w:val="24"/>
          <w:szCs w:val="24"/>
        </w:rPr>
        <w:t xml:space="preserve">usually </w:t>
      </w:r>
      <w:r w:rsidRPr="00280D54">
        <w:rPr>
          <w:rFonts w:ascii="Times New Roman" w:hAnsi="Times New Roman" w:cs="Times New Roman"/>
          <w:sz w:val="24"/>
          <w:szCs w:val="24"/>
        </w:rPr>
        <w:t xml:space="preserve">estimated from the </w:t>
      </w:r>
      <w:r w:rsidR="00B40095">
        <w:rPr>
          <w:rFonts w:ascii="Times New Roman" w:hAnsi="Times New Roman" w:cs="Times New Roman"/>
          <w:sz w:val="24"/>
          <w:szCs w:val="24"/>
        </w:rPr>
        <w:t>integrated</w:t>
      </w:r>
      <w:r w:rsidR="00B40095">
        <w:rPr>
          <w:rFonts w:ascii="Times New Roman" w:hAnsi="Times New Roman" w:cs="Times New Roman" w:hint="eastAsia"/>
          <w:sz w:val="24"/>
          <w:szCs w:val="24"/>
        </w:rPr>
        <w:t xml:space="preserve"> </w:t>
      </w:r>
      <w:r w:rsidRPr="00280D54">
        <w:rPr>
          <w:rFonts w:ascii="Times New Roman" w:hAnsi="Times New Roman" w:cs="Times New Roman"/>
          <w:sz w:val="24"/>
          <w:szCs w:val="24"/>
        </w:rPr>
        <w:t xml:space="preserve">intensity ratio of the (001) and (002) peaks in the XRD pattern. However, because the X-ray penetration depth is on the order of several hundred nanometers, the present XRD measurements of our trilayer films inevitably capture the combined signal from both the top and bottom FePt layers. </w:t>
      </w:r>
      <w:r w:rsidRPr="00280D54">
        <w:rPr>
          <w:rFonts w:ascii="Times New Roman" w:hAnsi="Times New Roman" w:cs="Times New Roman" w:hint="eastAsia"/>
          <w:sz w:val="24"/>
          <w:szCs w:val="24"/>
        </w:rPr>
        <w:t xml:space="preserve">In addition, </w:t>
      </w:r>
      <w:r w:rsidRPr="00280D54">
        <w:rPr>
          <w:rFonts w:ascii="Times New Roman" w:hAnsi="Times New Roman" w:cs="Times New Roman"/>
          <w:sz w:val="24"/>
          <w:szCs w:val="24"/>
        </w:rPr>
        <w:t>L1</w:t>
      </w:r>
      <w:r w:rsidRPr="00280D54">
        <w:rPr>
          <w:rFonts w:ascii="Times New Roman" w:hAnsi="Times New Roman" w:cs="Times New Roman" w:hint="eastAsia"/>
          <w:sz w:val="24"/>
          <w:szCs w:val="24"/>
          <w:vertAlign w:val="subscript"/>
        </w:rPr>
        <w:t>2</w:t>
      </w:r>
      <w:r w:rsidRPr="00280D54">
        <w:rPr>
          <w:rFonts w:ascii="Times New Roman" w:hAnsi="Times New Roman" w:cs="Times New Roman"/>
          <w:sz w:val="24"/>
          <w:szCs w:val="24"/>
        </w:rPr>
        <w:t>-FePt</w:t>
      </w:r>
      <w:r w:rsidRPr="00280D54">
        <w:rPr>
          <w:rFonts w:ascii="Times New Roman" w:hAnsi="Times New Roman" w:cs="Times New Roman" w:hint="eastAsia"/>
          <w:sz w:val="24"/>
          <w:szCs w:val="24"/>
          <w:vertAlign w:val="subscript"/>
        </w:rPr>
        <w:t>3</w:t>
      </w:r>
      <w:r w:rsidRPr="00280D54">
        <w:rPr>
          <w:rFonts w:ascii="Times New Roman" w:hAnsi="Times New Roman" w:cs="Times New Roman"/>
          <w:sz w:val="24"/>
          <w:szCs w:val="24"/>
        </w:rPr>
        <w:t xml:space="preserve"> was also formed, and its diffraction peaks overlap with those of L1</w:t>
      </w:r>
      <w:r w:rsidRPr="00280D54">
        <w:rPr>
          <w:rFonts w:ascii="Times New Roman" w:hAnsi="Times New Roman" w:cs="Times New Roman" w:hint="eastAsia"/>
          <w:sz w:val="24"/>
          <w:szCs w:val="24"/>
          <w:vertAlign w:val="subscript"/>
        </w:rPr>
        <w:t>0</w:t>
      </w:r>
      <w:r w:rsidRPr="00280D54">
        <w:rPr>
          <w:rFonts w:ascii="Times New Roman" w:hAnsi="Times New Roman" w:cs="Times New Roman"/>
          <w:sz w:val="24"/>
          <w:szCs w:val="24"/>
        </w:rPr>
        <w:t xml:space="preserve">-FePt, making it impossible to determine </w:t>
      </w:r>
      <w:r w:rsidRPr="00280D54">
        <w:rPr>
          <w:rFonts w:ascii="Times New Roman" w:hAnsi="Times New Roman" w:cs="Times New Roman"/>
          <w:i/>
          <w:iCs/>
          <w:sz w:val="24"/>
          <w:szCs w:val="24"/>
        </w:rPr>
        <w:t>S</w:t>
      </w:r>
      <w:r w:rsidRPr="00280D54">
        <w:rPr>
          <w:rFonts w:ascii="Times New Roman" w:hAnsi="Times New Roman" w:cs="Times New Roman"/>
          <w:sz w:val="24"/>
          <w:szCs w:val="24"/>
        </w:rPr>
        <w:t xml:space="preserve"> by XRD alone.</w:t>
      </w:r>
    </w:p>
    <w:p w14:paraId="0CCFA344" w14:textId="6F3E1453" w:rsidR="009C30B4" w:rsidRPr="00280D54" w:rsidRDefault="009C30B4" w:rsidP="009C30B4">
      <w:pPr>
        <w:spacing w:line="360" w:lineRule="auto"/>
        <w:ind w:firstLineChars="100" w:firstLine="240"/>
        <w:rPr>
          <w:rFonts w:ascii="Times New Roman" w:hAnsi="Times New Roman" w:cs="Times New Roman"/>
          <w:sz w:val="24"/>
          <w:szCs w:val="24"/>
        </w:rPr>
      </w:pPr>
      <w:r w:rsidRPr="00280D54">
        <w:rPr>
          <w:rFonts w:ascii="Times New Roman" w:hAnsi="Times New Roman" w:cs="Times New Roman"/>
          <w:sz w:val="24"/>
          <w:szCs w:val="24"/>
        </w:rPr>
        <w:t xml:space="preserve">To address this limitation, we analyzed the demagnetization curves, which clearly exhibit two distinct magnetization reversal processes corresponding to the top and bottom FePt layers. By performing micromagnetic </w:t>
      </w:r>
      <w:r w:rsidRPr="00280D54">
        <w:rPr>
          <w:rFonts w:ascii="Times New Roman" w:hAnsi="Times New Roman" w:cs="Times New Roman" w:hint="eastAsia"/>
          <w:sz w:val="24"/>
          <w:szCs w:val="24"/>
        </w:rPr>
        <w:t>fitting</w:t>
      </w:r>
      <w:r w:rsidRPr="00280D54">
        <w:rPr>
          <w:rFonts w:ascii="Times New Roman" w:hAnsi="Times New Roman" w:cs="Times New Roman"/>
          <w:sz w:val="24"/>
          <w:szCs w:val="24"/>
        </w:rPr>
        <w:t xml:space="preserve"> of the </w:t>
      </w:r>
      <w:proofErr w:type="spellStart"/>
      <w:r w:rsidRPr="00280D54">
        <w:rPr>
          <w:rFonts w:ascii="Times New Roman" w:hAnsi="Times New Roman" w:cs="Times New Roman" w:hint="eastAsia"/>
          <w:sz w:val="24"/>
          <w:szCs w:val="24"/>
        </w:rPr>
        <w:t>demagnetizaion</w:t>
      </w:r>
      <w:proofErr w:type="spellEnd"/>
      <w:r w:rsidRPr="00280D54">
        <w:rPr>
          <w:rFonts w:ascii="Times New Roman" w:hAnsi="Times New Roman" w:cs="Times New Roman"/>
          <w:sz w:val="24"/>
          <w:szCs w:val="24"/>
        </w:rPr>
        <w:t xml:space="preserve"> curve, we </w:t>
      </w:r>
      <w:r w:rsidRPr="00280D54">
        <w:rPr>
          <w:rFonts w:ascii="Times New Roman" w:hAnsi="Times New Roman" w:cs="Times New Roman" w:hint="eastAsia"/>
          <w:sz w:val="24"/>
          <w:szCs w:val="24"/>
        </w:rPr>
        <w:t>hav</w:t>
      </w:r>
      <w:r w:rsidR="00AF14B9" w:rsidRPr="00280D54">
        <w:rPr>
          <w:rFonts w:ascii="Times New Roman" w:hAnsi="Times New Roman" w:cs="Times New Roman" w:hint="eastAsia"/>
          <w:sz w:val="24"/>
          <w:szCs w:val="24"/>
        </w:rPr>
        <w:t>e</w:t>
      </w:r>
      <w:r w:rsidRPr="00280D54">
        <w:rPr>
          <w:rFonts w:ascii="Times New Roman" w:hAnsi="Times New Roman" w:cs="Times New Roman" w:hint="eastAsia"/>
          <w:sz w:val="24"/>
          <w:szCs w:val="24"/>
        </w:rPr>
        <w:t xml:space="preserve"> </w:t>
      </w:r>
      <w:r w:rsidRPr="00280D54">
        <w:rPr>
          <w:rFonts w:ascii="Times New Roman" w:hAnsi="Times New Roman" w:cs="Times New Roman"/>
          <w:sz w:val="24"/>
          <w:szCs w:val="24"/>
        </w:rPr>
        <w:t>estimate</w:t>
      </w:r>
      <w:r w:rsidRPr="00280D54">
        <w:rPr>
          <w:rFonts w:ascii="Times New Roman" w:hAnsi="Times New Roman" w:cs="Times New Roman" w:hint="eastAsia"/>
          <w:sz w:val="24"/>
          <w:szCs w:val="24"/>
        </w:rPr>
        <w:t>d</w:t>
      </w:r>
      <w:r w:rsidRPr="00280D54">
        <w:rPr>
          <w:rFonts w:ascii="Times New Roman" w:hAnsi="Times New Roman" w:cs="Times New Roman"/>
          <w:sz w:val="24"/>
          <w:szCs w:val="24"/>
        </w:rPr>
        <w:t xml:space="preserve"> the magnetic anisotropy of each layer. Since magnetic anisotropy is known to correlate positively with the degree of L1</w:t>
      </w:r>
      <w:r w:rsidRPr="00280D54">
        <w:rPr>
          <w:rFonts w:ascii="Times New Roman" w:hAnsi="Times New Roman" w:cs="Times New Roman" w:hint="eastAsia"/>
          <w:sz w:val="24"/>
          <w:szCs w:val="24"/>
          <w:vertAlign w:val="subscript"/>
        </w:rPr>
        <w:t>0</w:t>
      </w:r>
      <w:r w:rsidRPr="00280D54">
        <w:rPr>
          <w:rFonts w:ascii="Times New Roman" w:hAnsi="Times New Roman" w:cs="Times New Roman"/>
          <w:sz w:val="24"/>
          <w:szCs w:val="24"/>
        </w:rPr>
        <w:t xml:space="preserve"> ordering, this analysis allows us to discuss the relative ordering between the top and bottom FePt layers.</w:t>
      </w:r>
    </w:p>
    <w:p w14:paraId="14B71004" w14:textId="6EDF2149" w:rsidR="009C30B4" w:rsidRDefault="009C30B4" w:rsidP="009C30B4">
      <w:pPr>
        <w:spacing w:line="360" w:lineRule="auto"/>
        <w:ind w:firstLineChars="100" w:firstLine="240"/>
        <w:rPr>
          <w:rFonts w:ascii="Times New Roman" w:hAnsi="Times New Roman" w:cs="Times New Roman"/>
          <w:sz w:val="24"/>
          <w:szCs w:val="24"/>
        </w:rPr>
      </w:pPr>
      <w:r w:rsidRPr="00280D54">
        <w:rPr>
          <w:rFonts w:ascii="Times New Roman" w:hAnsi="Times New Roman" w:cs="Times New Roman" w:hint="eastAsia"/>
          <w:sz w:val="24"/>
          <w:szCs w:val="24"/>
        </w:rPr>
        <w:t>Fig</w:t>
      </w:r>
      <w:r w:rsidR="00111B53">
        <w:rPr>
          <w:rFonts w:ascii="Times New Roman" w:hAnsi="Times New Roman" w:cs="Times New Roman" w:hint="eastAsia"/>
          <w:sz w:val="24"/>
          <w:szCs w:val="24"/>
        </w:rPr>
        <w:t>.</w:t>
      </w:r>
      <w:r w:rsidRPr="00280D54">
        <w:rPr>
          <w:rFonts w:ascii="Times New Roman" w:hAnsi="Times New Roman" w:cs="Times New Roman" w:hint="eastAsia"/>
          <w:sz w:val="24"/>
          <w:szCs w:val="24"/>
        </w:rPr>
        <w:t xml:space="preserve"> </w:t>
      </w:r>
      <w:r w:rsidR="00111B53">
        <w:rPr>
          <w:rFonts w:ascii="Times New Roman" w:hAnsi="Times New Roman" w:cs="Times New Roman" w:hint="eastAsia"/>
          <w:sz w:val="24"/>
          <w:szCs w:val="24"/>
        </w:rPr>
        <w:t>S</w:t>
      </w:r>
      <w:r w:rsidR="004F19B7">
        <w:rPr>
          <w:rFonts w:ascii="Times New Roman" w:hAnsi="Times New Roman" w:cs="Times New Roman" w:hint="eastAsia"/>
          <w:sz w:val="24"/>
          <w:szCs w:val="24"/>
        </w:rPr>
        <w:t>2</w:t>
      </w:r>
      <w:r w:rsidRPr="00280D54">
        <w:rPr>
          <w:rFonts w:ascii="Times New Roman" w:hAnsi="Times New Roman" w:cs="Times New Roman" w:hint="eastAsia"/>
          <w:sz w:val="24"/>
          <w:szCs w:val="24"/>
        </w:rPr>
        <w:t xml:space="preserve"> shows the micromagnetic fitting on the experimentally obtained demagnetization curve. The fitting result shown by the black solid line matches with the experimental result well. The estimated anisotropy energies of the bottom and top FePt layers were estimated to be 2 MJ/m</w:t>
      </w:r>
      <w:r w:rsidRPr="00280D54">
        <w:rPr>
          <w:rFonts w:ascii="Times New Roman" w:hAnsi="Times New Roman" w:cs="Times New Roman" w:hint="eastAsia"/>
          <w:sz w:val="24"/>
          <w:szCs w:val="24"/>
          <w:vertAlign w:val="superscript"/>
        </w:rPr>
        <w:t>3</w:t>
      </w:r>
      <w:r w:rsidRPr="00280D54">
        <w:rPr>
          <w:rFonts w:ascii="Times New Roman" w:hAnsi="Times New Roman" w:cs="Times New Roman" w:hint="eastAsia"/>
          <w:sz w:val="24"/>
          <w:szCs w:val="24"/>
        </w:rPr>
        <w:t xml:space="preserve"> and 0.55 MJ/m</w:t>
      </w:r>
      <w:r w:rsidRPr="00280D54">
        <w:rPr>
          <w:rFonts w:ascii="Times New Roman" w:hAnsi="Times New Roman" w:cs="Times New Roman" w:hint="eastAsia"/>
          <w:sz w:val="24"/>
          <w:szCs w:val="24"/>
          <w:vertAlign w:val="superscript"/>
        </w:rPr>
        <w:t>3</w:t>
      </w:r>
      <w:r w:rsidRPr="00280D54">
        <w:rPr>
          <w:rFonts w:ascii="Times New Roman" w:hAnsi="Times New Roman" w:cs="Times New Roman" w:hint="eastAsia"/>
          <w:sz w:val="24"/>
          <w:szCs w:val="24"/>
        </w:rPr>
        <w:t xml:space="preserve">, respectively. According to the previous paper reported by Okamoto </w:t>
      </w:r>
      <w:r w:rsidRPr="00280D54">
        <w:rPr>
          <w:rFonts w:ascii="Times New Roman" w:hAnsi="Times New Roman" w:cs="Times New Roman" w:hint="eastAsia"/>
          <w:i/>
          <w:iCs/>
          <w:sz w:val="24"/>
          <w:szCs w:val="24"/>
        </w:rPr>
        <w:t>et al</w:t>
      </w:r>
      <w:r w:rsidRPr="00280D54">
        <w:rPr>
          <w:rFonts w:ascii="Times New Roman" w:hAnsi="Times New Roman" w:cs="Times New Roman" w:hint="eastAsia"/>
          <w:sz w:val="24"/>
          <w:szCs w:val="24"/>
        </w:rPr>
        <w:t>.</w:t>
      </w:r>
      <w:r w:rsidR="009D7C19" w:rsidRPr="009D7C19">
        <w:rPr>
          <w:rFonts w:ascii="Times New Roman" w:hAnsi="Times New Roman" w:cs="Times New Roman" w:hint="eastAsia"/>
          <w:sz w:val="24"/>
          <w:szCs w:val="24"/>
          <w:vertAlign w:val="superscript"/>
        </w:rPr>
        <w:t xml:space="preserve"> </w:t>
      </w:r>
      <w:r w:rsidR="009D7C19">
        <w:rPr>
          <w:rFonts w:ascii="Times New Roman" w:hAnsi="Times New Roman" w:cs="Times New Roman" w:hint="eastAsia"/>
          <w:sz w:val="24"/>
          <w:szCs w:val="24"/>
          <w:vertAlign w:val="superscript"/>
        </w:rPr>
        <w:t>5</w:t>
      </w:r>
      <w:r w:rsidRPr="00280D54">
        <w:rPr>
          <w:rFonts w:ascii="Times New Roman" w:hAnsi="Times New Roman" w:cs="Times New Roman" w:hint="eastAsia"/>
          <w:sz w:val="24"/>
          <w:szCs w:val="24"/>
        </w:rPr>
        <w:t xml:space="preserve">, the degree of order in the bottom FePt with </w:t>
      </w:r>
      <w:r w:rsidRPr="00280D54">
        <w:rPr>
          <w:rFonts w:ascii="Times New Roman" w:hAnsi="Times New Roman" w:cs="Times New Roman" w:hint="eastAsia"/>
          <w:sz w:val="24"/>
          <w:szCs w:val="24"/>
        </w:rPr>
        <w:lastRenderedPageBreak/>
        <w:t>2.0 MJ/m</w:t>
      </w:r>
      <w:r w:rsidRPr="00280D54">
        <w:rPr>
          <w:rFonts w:ascii="Times New Roman" w:hAnsi="Times New Roman" w:cs="Times New Roman" w:hint="eastAsia"/>
          <w:sz w:val="24"/>
          <w:szCs w:val="24"/>
          <w:vertAlign w:val="superscript"/>
        </w:rPr>
        <w:t>3</w:t>
      </w:r>
      <w:r w:rsidRPr="00280D54">
        <w:rPr>
          <w:rFonts w:ascii="Times New Roman" w:hAnsi="Times New Roman" w:cs="Times New Roman" w:hint="eastAsia"/>
          <w:sz w:val="24"/>
          <w:szCs w:val="24"/>
        </w:rPr>
        <w:t xml:space="preserve"> is about 0.65. </w:t>
      </w:r>
      <w:r w:rsidRPr="00280D54">
        <w:rPr>
          <w:rFonts w:ascii="Times New Roman" w:hAnsi="Times New Roman" w:cs="Times New Roman"/>
          <w:sz w:val="24"/>
          <w:szCs w:val="24"/>
        </w:rPr>
        <w:t>However, there have been no systematic reports on how magnetic anisotropy varies when the degree of order is less than 0.5.</w:t>
      </w:r>
      <w:r w:rsidRPr="00280D54">
        <w:rPr>
          <w:rFonts w:ascii="Times New Roman" w:hAnsi="Times New Roman" w:cs="Times New Roman" w:hint="eastAsia"/>
          <w:sz w:val="24"/>
          <w:szCs w:val="24"/>
        </w:rPr>
        <w:t xml:space="preserve"> Therefore, we can say that the degree of order in the top FePt is less than 0.5. Based on these, we conclude that the big difference in the degree of order in the top and bottom FePt layers causes the large </w:t>
      </w:r>
      <w:r w:rsidRPr="00280D54">
        <w:rPr>
          <w:rFonts w:ascii="Times New Roman" w:hAnsi="Times New Roman" w:cs="Times New Roman" w:hint="eastAsia"/>
          <w:i/>
          <w:iCs/>
          <w:sz w:val="24"/>
          <w:szCs w:val="24"/>
        </w:rPr>
        <w:t>T</w:t>
      </w:r>
      <w:r w:rsidRPr="00280D54">
        <w:rPr>
          <w:rFonts w:ascii="Times New Roman" w:hAnsi="Times New Roman" w:cs="Times New Roman" w:hint="eastAsia"/>
          <w:sz w:val="24"/>
          <w:szCs w:val="24"/>
          <w:vertAlign w:val="subscript"/>
        </w:rPr>
        <w:t>c</w:t>
      </w:r>
      <w:r w:rsidRPr="00280D54">
        <w:rPr>
          <w:rFonts w:ascii="Times New Roman" w:hAnsi="Times New Roman" w:cs="Times New Roman" w:hint="eastAsia"/>
          <w:sz w:val="24"/>
          <w:szCs w:val="24"/>
        </w:rPr>
        <w:t xml:space="preserve"> difference in the two FePt layers. </w:t>
      </w:r>
      <w:r w:rsidRPr="00C27FD8">
        <w:rPr>
          <w:rFonts w:ascii="Times New Roman" w:hAnsi="Times New Roman" w:cs="Times New Roman"/>
          <w:sz w:val="24"/>
          <w:szCs w:val="24"/>
        </w:rPr>
        <w:t xml:space="preserve">The reduced </w:t>
      </w:r>
      <w:r w:rsidRPr="00C27FD8">
        <w:rPr>
          <w:rFonts w:ascii="Times New Roman" w:hAnsi="Times New Roman" w:cs="Times New Roman"/>
          <w:i/>
          <w:iCs/>
          <w:sz w:val="24"/>
          <w:szCs w:val="24"/>
        </w:rPr>
        <w:t>S</w:t>
      </w:r>
      <w:r w:rsidRPr="00C27FD8">
        <w:rPr>
          <w:rFonts w:ascii="Times New Roman" w:hAnsi="Times New Roman" w:cs="Times New Roman"/>
          <w:sz w:val="24"/>
          <w:szCs w:val="24"/>
        </w:rPr>
        <w:t xml:space="preserve"> in the top layer is consistent with its lower </w:t>
      </w:r>
      <w:r w:rsidRPr="005F67B9">
        <w:rPr>
          <w:rFonts w:ascii="Times New Roman" w:hAnsi="Times New Roman" w:cs="Times New Roman"/>
          <w:sz w:val="24"/>
          <w:szCs w:val="24"/>
        </w:rPr>
        <w:sym w:font="Symbol" w:char="F06D"/>
      </w:r>
      <w:r w:rsidRPr="005F67B9">
        <w:rPr>
          <w:rFonts w:ascii="Times New Roman" w:hAnsi="Times New Roman" w:cs="Times New Roman"/>
          <w:sz w:val="24"/>
          <w:szCs w:val="24"/>
          <w:vertAlign w:val="subscript"/>
        </w:rPr>
        <w:t>0</w:t>
      </w:r>
      <w:r w:rsidRPr="005F67B9">
        <w:rPr>
          <w:rFonts w:ascii="Times New Roman" w:hAnsi="Times New Roman" w:cs="Times New Roman"/>
          <w:i/>
          <w:iCs/>
          <w:sz w:val="24"/>
          <w:szCs w:val="24"/>
        </w:rPr>
        <w:t>H</w:t>
      </w:r>
      <w:r w:rsidRPr="005F67B9">
        <w:rPr>
          <w:rFonts w:ascii="Times New Roman" w:hAnsi="Times New Roman" w:cs="Times New Roman"/>
          <w:sz w:val="24"/>
          <w:szCs w:val="24"/>
          <w:vertAlign w:val="subscript"/>
        </w:rPr>
        <w:t>c</w:t>
      </w:r>
      <w:r w:rsidRPr="00C27FD8">
        <w:rPr>
          <w:rFonts w:ascii="Times New Roman" w:hAnsi="Times New Roman" w:cs="Times New Roman"/>
          <w:sz w:val="24"/>
          <w:szCs w:val="24"/>
        </w:rPr>
        <w:t xml:space="preserve">, as observed in MOKE measurements described in the </w:t>
      </w:r>
      <w:r w:rsidR="00BC10C7">
        <w:rPr>
          <w:rFonts w:ascii="Times New Roman" w:hAnsi="Times New Roman" w:cs="Times New Roman" w:hint="eastAsia"/>
          <w:sz w:val="24"/>
          <w:szCs w:val="24"/>
        </w:rPr>
        <w:t>S</w:t>
      </w:r>
      <w:r w:rsidR="00B40095">
        <w:rPr>
          <w:rFonts w:ascii="Times New Roman" w:hAnsi="Times New Roman" w:cs="Times New Roman" w:hint="eastAsia"/>
          <w:sz w:val="24"/>
          <w:szCs w:val="24"/>
        </w:rPr>
        <w:t>5</w:t>
      </w:r>
      <w:r w:rsidRPr="00C27FD8">
        <w:rPr>
          <w:rFonts w:ascii="Times New Roman" w:hAnsi="Times New Roman" w:cs="Times New Roman"/>
          <w:sz w:val="24"/>
          <w:szCs w:val="24"/>
        </w:rPr>
        <w:t>.</w:t>
      </w:r>
      <w:r>
        <w:rPr>
          <w:rFonts w:ascii="Times New Roman" w:hAnsi="Times New Roman" w:cs="Times New Roman" w:hint="eastAsia"/>
          <w:sz w:val="24"/>
          <w:szCs w:val="24"/>
        </w:rPr>
        <w:t xml:space="preserve"> </w:t>
      </w:r>
    </w:p>
    <w:p w14:paraId="7FBCB90C" w14:textId="77777777" w:rsidR="00753A17" w:rsidRDefault="00753A17" w:rsidP="009C30B4">
      <w:pPr>
        <w:spacing w:line="360" w:lineRule="auto"/>
        <w:ind w:firstLineChars="100" w:firstLine="240"/>
        <w:rPr>
          <w:rFonts w:ascii="Times New Roman" w:hAnsi="Times New Roman" w:cs="Times New Roman"/>
          <w:sz w:val="24"/>
          <w:szCs w:val="24"/>
        </w:rPr>
      </w:pPr>
    </w:p>
    <w:p w14:paraId="39597470" w14:textId="77777777" w:rsidR="00753A17" w:rsidRDefault="00753A17" w:rsidP="00753A17">
      <w:pPr>
        <w:spacing w:line="360" w:lineRule="auto"/>
        <w:rPr>
          <w:rFonts w:ascii="Times New Roman" w:hAnsi="Times New Roman" w:cs="Times New Roman"/>
          <w:sz w:val="24"/>
          <w:szCs w:val="24"/>
        </w:rPr>
      </w:pPr>
      <w:proofErr w:type="gramStart"/>
      <w:r>
        <w:rPr>
          <w:rFonts w:ascii="Times New Roman" w:hAnsi="Times New Roman" w:cs="Times New Roman" w:hint="eastAsia"/>
          <w:sz w:val="24"/>
          <w:szCs w:val="24"/>
        </w:rPr>
        <w:t>Methodology :</w:t>
      </w:r>
      <w:proofErr w:type="gramEnd"/>
      <w:r>
        <w:rPr>
          <w:rFonts w:ascii="Times New Roman" w:hAnsi="Times New Roman" w:cs="Times New Roman" w:hint="eastAsia"/>
          <w:sz w:val="24"/>
          <w:szCs w:val="24"/>
        </w:rPr>
        <w:t xml:space="preserve"> Micromagnetic simulation</w:t>
      </w:r>
    </w:p>
    <w:p w14:paraId="523D85CC" w14:textId="0C1E143A" w:rsidR="009C30B4" w:rsidRDefault="00753A17" w:rsidP="0087312D">
      <w:pPr>
        <w:spacing w:line="360" w:lineRule="auto"/>
        <w:ind w:firstLineChars="100" w:firstLine="240"/>
        <w:rPr>
          <w:rFonts w:ascii="Times New Roman" w:hAnsi="Times New Roman" w:cs="Times New Roman"/>
          <w:sz w:val="24"/>
          <w:szCs w:val="24"/>
        </w:rPr>
      </w:pPr>
      <w:r w:rsidRPr="00280D54">
        <w:rPr>
          <w:rFonts w:ascii="Times New Roman" w:hAnsi="Times New Roman" w:cs="Times New Roman"/>
          <w:sz w:val="24"/>
          <w:szCs w:val="24"/>
        </w:rPr>
        <w:t>Micromagnetic simulations were performed by solving the Landau</w:t>
      </w:r>
      <w:r w:rsidR="00185AF4">
        <w:rPr>
          <w:rFonts w:ascii="Times New Roman" w:hAnsi="Times New Roman" w:cs="Times New Roman" w:hint="eastAsia"/>
          <w:sz w:val="24"/>
          <w:szCs w:val="24"/>
        </w:rPr>
        <w:t>-</w:t>
      </w:r>
      <w:r w:rsidRPr="00280D54">
        <w:rPr>
          <w:rFonts w:ascii="Times New Roman" w:hAnsi="Times New Roman" w:cs="Times New Roman"/>
          <w:sz w:val="24"/>
          <w:szCs w:val="24"/>
        </w:rPr>
        <w:t>Lifshitz</w:t>
      </w:r>
      <w:r w:rsidR="00185AF4">
        <w:rPr>
          <w:rFonts w:ascii="Times New Roman" w:hAnsi="Times New Roman" w:cs="Times New Roman" w:hint="eastAsia"/>
          <w:sz w:val="24"/>
          <w:szCs w:val="24"/>
        </w:rPr>
        <w:t>-</w:t>
      </w:r>
      <w:r w:rsidRPr="00280D54">
        <w:rPr>
          <w:rFonts w:ascii="Times New Roman" w:hAnsi="Times New Roman" w:cs="Times New Roman"/>
          <w:sz w:val="24"/>
          <w:szCs w:val="24"/>
        </w:rPr>
        <w:t xml:space="preserve">Gilbert equation with unit damping constant and sweeping rate of 0.4 T/ns using the </w:t>
      </w:r>
      <w:proofErr w:type="spellStart"/>
      <w:r w:rsidRPr="00280D54">
        <w:rPr>
          <w:rFonts w:ascii="Times New Roman" w:hAnsi="Times New Roman" w:cs="Times New Roman"/>
          <w:sz w:val="24"/>
          <w:szCs w:val="24"/>
        </w:rPr>
        <w:t>Fastmag</w:t>
      </w:r>
      <w:proofErr w:type="spellEnd"/>
      <w:r w:rsidRPr="00280D54">
        <w:rPr>
          <w:rFonts w:ascii="Times New Roman" w:hAnsi="Times New Roman" w:cs="Times New Roman"/>
          <w:sz w:val="24"/>
          <w:szCs w:val="24"/>
        </w:rPr>
        <w:t xml:space="preserve"> software. A finite element model of nanogranular FePt films with the trilayer structure was developed following a similar approach to that in </w:t>
      </w:r>
      <w:r w:rsidRPr="0029031E">
        <w:rPr>
          <w:rFonts w:ascii="Times New Roman" w:hAnsi="Times New Roman" w:cs="Times New Roman"/>
          <w:sz w:val="24"/>
          <w:szCs w:val="24"/>
        </w:rPr>
        <w:t xml:space="preserve">Refs. </w:t>
      </w:r>
      <w:r w:rsidR="00B40095">
        <w:rPr>
          <w:rFonts w:ascii="Times New Roman" w:hAnsi="Times New Roman" w:cs="Times New Roman" w:hint="eastAsia"/>
          <w:sz w:val="24"/>
          <w:szCs w:val="24"/>
        </w:rPr>
        <w:t>6</w:t>
      </w:r>
      <w:r w:rsidRPr="0029031E">
        <w:rPr>
          <w:rFonts w:ascii="Times New Roman" w:hAnsi="Times New Roman" w:cs="Times New Roman"/>
          <w:sz w:val="24"/>
          <w:szCs w:val="24"/>
        </w:rPr>
        <w:t xml:space="preserve">, </w:t>
      </w:r>
      <w:r w:rsidR="00B40095">
        <w:rPr>
          <w:rFonts w:ascii="Times New Roman" w:hAnsi="Times New Roman" w:cs="Times New Roman" w:hint="eastAsia"/>
          <w:sz w:val="24"/>
          <w:szCs w:val="24"/>
        </w:rPr>
        <w:t>7</w:t>
      </w:r>
      <w:r w:rsidRPr="0029031E">
        <w:rPr>
          <w:rFonts w:ascii="Times New Roman" w:hAnsi="Times New Roman" w:cs="Times New Roman"/>
          <w:sz w:val="24"/>
          <w:szCs w:val="24"/>
        </w:rPr>
        <w:t>.</w:t>
      </w:r>
      <w:r w:rsidRPr="00280D54">
        <w:rPr>
          <w:rFonts w:ascii="Times New Roman" w:hAnsi="Times New Roman" w:cs="Times New Roman"/>
          <w:sz w:val="24"/>
          <w:szCs w:val="24"/>
        </w:rPr>
        <w:t xml:space="preserve"> The top and bottom FePt layers had the same saturation magnetization of 1.43 T and exchange stiffness of 10 </w:t>
      </w:r>
      <w:proofErr w:type="spellStart"/>
      <w:r w:rsidRPr="00280D54">
        <w:rPr>
          <w:rFonts w:ascii="Times New Roman" w:hAnsi="Times New Roman" w:cs="Times New Roman"/>
          <w:sz w:val="24"/>
          <w:szCs w:val="24"/>
        </w:rPr>
        <w:t>pJ</w:t>
      </w:r>
      <w:proofErr w:type="spellEnd"/>
      <w:r w:rsidRPr="00280D54">
        <w:rPr>
          <w:rFonts w:ascii="Times New Roman" w:hAnsi="Times New Roman" w:cs="Times New Roman"/>
          <w:sz w:val="24"/>
          <w:szCs w:val="24"/>
        </w:rPr>
        <w:t>/m and were considered exchange decoupled. The remaining parameters of magnetic anisotropy and volume fraction of in-plane variants in both layers were varied until the experimental out-of-plane demagnetization curve was best fit via micromagnetic simulation.</w:t>
      </w:r>
    </w:p>
    <w:p w14:paraId="1417081B" w14:textId="77777777" w:rsidR="00AF14B9" w:rsidRDefault="00AF14B9" w:rsidP="00AF14B9">
      <w:pPr>
        <w:ind w:firstLineChars="50" w:firstLine="160"/>
        <w:rPr>
          <w:rFonts w:ascii="Times New Roman" w:hAnsi="Times New Roman" w:cs="Times New Roman"/>
          <w:sz w:val="32"/>
          <w:szCs w:val="32"/>
        </w:rPr>
      </w:pPr>
      <w:r>
        <w:rPr>
          <w:rFonts w:ascii="Times New Roman" w:hAnsi="Times New Roman" w:cs="Times New Roman" w:hint="eastAsia"/>
          <w:noProof/>
          <w:sz w:val="32"/>
          <w:szCs w:val="32"/>
        </w:rPr>
        <w:drawing>
          <wp:inline distT="0" distB="0" distL="0" distR="0" wp14:anchorId="2DE01209" wp14:editId="0820A73C">
            <wp:extent cx="2640330" cy="2512722"/>
            <wp:effectExtent l="0" t="0" r="7620" b="1905"/>
            <wp:docPr id="846041749" name="図 2" descr="グラフ, 折れ線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041749" name="図 2" descr="グラフ, 折れ線グラフ&#10;&#10;AI 生成コンテンツは誤りを含む可能性があります。"/>
                    <pic:cNvPicPr/>
                  </pic:nvPicPr>
                  <pic:blipFill>
                    <a:blip r:embed="rId9">
                      <a:extLst>
                        <a:ext uri="{28A0092B-C50C-407E-A947-70E740481C1C}">
                          <a14:useLocalDpi xmlns:a14="http://schemas.microsoft.com/office/drawing/2010/main" val="0"/>
                        </a:ext>
                      </a:extLst>
                    </a:blip>
                    <a:stretch>
                      <a:fillRect/>
                    </a:stretch>
                  </pic:blipFill>
                  <pic:spPr>
                    <a:xfrm>
                      <a:off x="0" y="0"/>
                      <a:ext cx="2645142" cy="2517301"/>
                    </a:xfrm>
                    <a:prstGeom prst="rect">
                      <a:avLst/>
                    </a:prstGeom>
                  </pic:spPr>
                </pic:pic>
              </a:graphicData>
            </a:graphic>
          </wp:inline>
        </w:drawing>
      </w:r>
    </w:p>
    <w:p w14:paraId="529EB705" w14:textId="637C7867" w:rsidR="00AF14B9" w:rsidRPr="00280D54" w:rsidRDefault="00AF14B9" w:rsidP="002360E8">
      <w:pPr>
        <w:rPr>
          <w:rFonts w:ascii="Times New Roman" w:hAnsi="Times New Roman" w:cs="Times New Roman"/>
          <w:sz w:val="24"/>
          <w:szCs w:val="28"/>
        </w:rPr>
      </w:pPr>
      <w:r w:rsidRPr="00280D54">
        <w:rPr>
          <w:rFonts w:ascii="Times New Roman" w:hAnsi="Times New Roman" w:cs="Times New Roman" w:hint="eastAsia"/>
          <w:sz w:val="24"/>
          <w:szCs w:val="24"/>
        </w:rPr>
        <w:lastRenderedPageBreak/>
        <w:t>Fig</w:t>
      </w:r>
      <w:r w:rsidR="002360E8">
        <w:rPr>
          <w:rFonts w:ascii="Times New Roman" w:hAnsi="Times New Roman" w:cs="Times New Roman" w:hint="eastAsia"/>
          <w:sz w:val="24"/>
          <w:szCs w:val="24"/>
        </w:rPr>
        <w:t>ure</w:t>
      </w:r>
      <w:r w:rsidR="0087312D">
        <w:rPr>
          <w:rFonts w:ascii="Times New Roman" w:hAnsi="Times New Roman" w:cs="Times New Roman" w:hint="eastAsia"/>
          <w:sz w:val="24"/>
          <w:szCs w:val="24"/>
        </w:rPr>
        <w:t xml:space="preserve"> </w:t>
      </w:r>
      <w:r w:rsidR="00753A17">
        <w:rPr>
          <w:rFonts w:ascii="Times New Roman" w:hAnsi="Times New Roman" w:cs="Times New Roman" w:hint="eastAsia"/>
          <w:sz w:val="24"/>
          <w:szCs w:val="24"/>
        </w:rPr>
        <w:t>S</w:t>
      </w:r>
      <w:r w:rsidR="004F19B7">
        <w:rPr>
          <w:rFonts w:ascii="Times New Roman" w:hAnsi="Times New Roman" w:cs="Times New Roman" w:hint="eastAsia"/>
          <w:sz w:val="24"/>
          <w:szCs w:val="24"/>
        </w:rPr>
        <w:t>2</w:t>
      </w:r>
      <w:r w:rsidRPr="00280D54">
        <w:rPr>
          <w:rFonts w:ascii="Times New Roman" w:hAnsi="Times New Roman" w:cs="Times New Roman" w:hint="eastAsia"/>
          <w:sz w:val="24"/>
          <w:szCs w:val="24"/>
        </w:rPr>
        <w:t xml:space="preserve">　</w:t>
      </w:r>
      <w:r w:rsidRPr="00280D54">
        <w:rPr>
          <w:rFonts w:ascii="Times New Roman" w:hAnsi="Times New Roman" w:cs="Times New Roman" w:hint="eastAsia"/>
          <w:sz w:val="24"/>
          <w:szCs w:val="28"/>
        </w:rPr>
        <w:t>Micromagnetic fitting result of demagnetization curve of Pt spacer sample.</w:t>
      </w:r>
    </w:p>
    <w:p w14:paraId="5AAEE80F" w14:textId="00B0AAC2" w:rsidR="00AF14B9" w:rsidRDefault="00AF14B9">
      <w:pPr>
        <w:widowControl/>
        <w:jc w:val="left"/>
        <w:rPr>
          <w:rFonts w:ascii="Times New Roman" w:hAnsi="Times New Roman" w:cs="Times New Roman"/>
          <w:sz w:val="24"/>
          <w:szCs w:val="24"/>
        </w:rPr>
      </w:pPr>
    </w:p>
    <w:p w14:paraId="70ADA3AB" w14:textId="77777777" w:rsidR="008F1818" w:rsidRDefault="008F1818">
      <w:pPr>
        <w:widowControl/>
        <w:jc w:val="left"/>
        <w:rPr>
          <w:rFonts w:ascii="Times New Roman" w:hAnsi="Times New Roman" w:cs="Times New Roman"/>
          <w:sz w:val="24"/>
          <w:szCs w:val="24"/>
        </w:rPr>
      </w:pPr>
    </w:p>
    <w:p w14:paraId="1FE7A800" w14:textId="77777777" w:rsidR="000E451C" w:rsidRDefault="000E451C">
      <w:pPr>
        <w:widowControl/>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76B1F948" w14:textId="51336F54" w:rsidR="008F1818" w:rsidRDefault="008F1818">
      <w:pPr>
        <w:widowControl/>
        <w:jc w:val="left"/>
        <w:rPr>
          <w:rFonts w:ascii="Times New Roman" w:hAnsi="Times New Roman" w:cs="Times New Roman"/>
          <w:b/>
          <w:bCs/>
          <w:sz w:val="24"/>
          <w:szCs w:val="24"/>
        </w:rPr>
      </w:pPr>
      <w:r>
        <w:rPr>
          <w:rFonts w:ascii="Times New Roman" w:hAnsi="Times New Roman" w:cs="Times New Roman" w:hint="eastAsia"/>
          <w:b/>
          <w:bCs/>
          <w:sz w:val="24"/>
          <w:szCs w:val="24"/>
        </w:rPr>
        <w:lastRenderedPageBreak/>
        <w:t>S</w:t>
      </w:r>
      <w:r w:rsidR="004F19B7">
        <w:rPr>
          <w:rFonts w:ascii="Times New Roman" w:hAnsi="Times New Roman" w:cs="Times New Roman" w:hint="eastAsia"/>
          <w:b/>
          <w:bCs/>
          <w:sz w:val="24"/>
          <w:szCs w:val="24"/>
        </w:rPr>
        <w:t>3</w:t>
      </w:r>
      <w:r w:rsidR="007A2F89">
        <w:rPr>
          <w:rFonts w:ascii="Times New Roman" w:hAnsi="Times New Roman" w:cs="Times New Roman" w:hint="eastAsia"/>
          <w:b/>
          <w:bCs/>
          <w:sz w:val="24"/>
          <w:szCs w:val="24"/>
        </w:rPr>
        <w:t>.</w:t>
      </w:r>
      <w:r>
        <w:rPr>
          <w:rFonts w:ascii="Times New Roman" w:hAnsi="Times New Roman" w:cs="Times New Roman" w:hint="eastAsia"/>
          <w:b/>
          <w:bCs/>
          <w:sz w:val="24"/>
          <w:szCs w:val="24"/>
        </w:rPr>
        <w:t xml:space="preserve"> Elemental mapping of C in the Ag</w:t>
      </w:r>
      <w:r w:rsidR="009174BE">
        <w:rPr>
          <w:rFonts w:ascii="Times New Roman" w:hAnsi="Times New Roman" w:cs="Times New Roman" w:hint="eastAsia"/>
          <w:b/>
          <w:bCs/>
          <w:sz w:val="24"/>
          <w:szCs w:val="24"/>
        </w:rPr>
        <w:t>-</w:t>
      </w:r>
      <w:proofErr w:type="gramStart"/>
      <w:r>
        <w:rPr>
          <w:rFonts w:ascii="Times New Roman" w:hAnsi="Times New Roman" w:cs="Times New Roman" w:hint="eastAsia"/>
          <w:b/>
          <w:bCs/>
          <w:sz w:val="24"/>
          <w:szCs w:val="24"/>
        </w:rPr>
        <w:t>spacer</w:t>
      </w:r>
      <w:proofErr w:type="gramEnd"/>
      <w:r>
        <w:rPr>
          <w:rFonts w:ascii="Times New Roman" w:hAnsi="Times New Roman" w:cs="Times New Roman" w:hint="eastAsia"/>
          <w:b/>
          <w:bCs/>
          <w:sz w:val="24"/>
          <w:szCs w:val="24"/>
        </w:rPr>
        <w:t xml:space="preserve"> sample</w:t>
      </w:r>
    </w:p>
    <w:p w14:paraId="45482280" w14:textId="35736557" w:rsidR="009174BE" w:rsidRPr="009174BE" w:rsidRDefault="009174BE" w:rsidP="00B40095">
      <w:pPr>
        <w:widowControl/>
        <w:ind w:firstLineChars="100" w:firstLine="240"/>
        <w:rPr>
          <w:rFonts w:ascii="Times New Roman" w:hAnsi="Times New Roman" w:cs="Times New Roman"/>
          <w:sz w:val="24"/>
          <w:szCs w:val="24"/>
        </w:rPr>
      </w:pPr>
      <w:r w:rsidRPr="009174BE">
        <w:rPr>
          <w:rFonts w:ascii="Times New Roman" w:hAnsi="Times New Roman" w:cs="Times New Roman"/>
          <w:sz w:val="24"/>
          <w:szCs w:val="24"/>
        </w:rPr>
        <w:t>Fig</w:t>
      </w:r>
      <w:r>
        <w:rPr>
          <w:rFonts w:ascii="Times New Roman" w:hAnsi="Times New Roman" w:cs="Times New Roman" w:hint="eastAsia"/>
          <w:sz w:val="24"/>
          <w:szCs w:val="24"/>
        </w:rPr>
        <w:t>.</w:t>
      </w:r>
      <w:r w:rsidRPr="009174BE">
        <w:rPr>
          <w:rFonts w:ascii="Times New Roman" w:hAnsi="Times New Roman" w:cs="Times New Roman"/>
          <w:sz w:val="24"/>
          <w:szCs w:val="24"/>
        </w:rPr>
        <w:t xml:space="preserve"> S</w:t>
      </w:r>
      <w:r w:rsidR="004F19B7">
        <w:rPr>
          <w:rFonts w:ascii="Times New Roman" w:hAnsi="Times New Roman" w:cs="Times New Roman" w:hint="eastAsia"/>
          <w:sz w:val="24"/>
          <w:szCs w:val="24"/>
        </w:rPr>
        <w:t>3</w:t>
      </w:r>
      <w:r w:rsidRPr="009174BE">
        <w:rPr>
          <w:rFonts w:ascii="Times New Roman" w:hAnsi="Times New Roman" w:cs="Times New Roman"/>
          <w:sz w:val="24"/>
          <w:szCs w:val="24"/>
        </w:rPr>
        <w:t xml:space="preserve"> shows the elemental distribution of carbon obtained by EDS mapping for the Ag-spacer trilayer film. Carbon is distributed throughout the granular FePt</w:t>
      </w:r>
      <w:r w:rsidR="00B40095">
        <w:rPr>
          <w:rFonts w:ascii="Times New Roman" w:hAnsi="Times New Roman" w:cs="Times New Roman" w:hint="eastAsia"/>
          <w:sz w:val="24"/>
          <w:szCs w:val="24"/>
        </w:rPr>
        <w:t>-</w:t>
      </w:r>
      <w:r w:rsidRPr="009174BE">
        <w:rPr>
          <w:rFonts w:ascii="Times New Roman" w:hAnsi="Times New Roman" w:cs="Times New Roman"/>
          <w:sz w:val="24"/>
          <w:szCs w:val="24"/>
        </w:rPr>
        <w:t xml:space="preserve">C matrix and is preferentially segregated along grain boundaries, consistent with the </w:t>
      </w:r>
      <w:r>
        <w:rPr>
          <w:rFonts w:ascii="Times New Roman" w:hAnsi="Times New Roman" w:cs="Times New Roman" w:hint="eastAsia"/>
          <w:sz w:val="24"/>
          <w:szCs w:val="24"/>
        </w:rPr>
        <w:t>c</w:t>
      </w:r>
      <w:r w:rsidRPr="009174BE">
        <w:rPr>
          <w:rFonts w:ascii="Times New Roman" w:hAnsi="Times New Roman" w:cs="Times New Roman"/>
          <w:sz w:val="24"/>
          <w:szCs w:val="24"/>
        </w:rPr>
        <w:t>haracteristic microstructure of FePt</w:t>
      </w:r>
      <w:r w:rsidR="00B40095">
        <w:rPr>
          <w:rFonts w:ascii="Times New Roman" w:hAnsi="Times New Roman" w:cs="Times New Roman" w:hint="eastAsia"/>
          <w:sz w:val="24"/>
          <w:szCs w:val="24"/>
        </w:rPr>
        <w:t>-</w:t>
      </w:r>
      <w:r w:rsidRPr="009174BE">
        <w:rPr>
          <w:rFonts w:ascii="Times New Roman" w:hAnsi="Times New Roman" w:cs="Times New Roman"/>
          <w:sz w:val="24"/>
          <w:szCs w:val="24"/>
        </w:rPr>
        <w:t>C granular films.</w:t>
      </w:r>
      <w:r w:rsidR="00B40095">
        <w:rPr>
          <w:rFonts w:ascii="Times New Roman" w:hAnsi="Times New Roman" w:cs="Times New Roman" w:hint="eastAsia"/>
          <w:sz w:val="24"/>
          <w:szCs w:val="24"/>
        </w:rPr>
        <w:t xml:space="preserve"> </w:t>
      </w:r>
      <w:r w:rsidRPr="009174BE">
        <w:rPr>
          <w:rFonts w:ascii="Times New Roman" w:hAnsi="Times New Roman" w:cs="Times New Roman"/>
          <w:sz w:val="24"/>
          <w:szCs w:val="24"/>
        </w:rPr>
        <w:t>No additional carbon enrichment is observed specifically at the Ag spacer interface. This observation indicates that the selective rejection behavior of Ag from the FePt grains is not caused by carbon segregation but is primarily governed by the intrinsic immiscibility between FePt and Ag.</w:t>
      </w:r>
    </w:p>
    <w:p w14:paraId="76891D8B" w14:textId="22960473" w:rsidR="008F1818" w:rsidRPr="009174BE" w:rsidRDefault="009174BE" w:rsidP="00B40095">
      <w:pPr>
        <w:widowControl/>
        <w:rPr>
          <w:rFonts w:ascii="Times New Roman" w:hAnsi="Times New Roman" w:cs="Times New Roman"/>
          <w:sz w:val="24"/>
          <w:szCs w:val="24"/>
        </w:rPr>
      </w:pPr>
      <w:r>
        <w:rPr>
          <w:rFonts w:ascii="Times New Roman" w:hAnsi="Times New Roman" w:cs="Times New Roman" w:hint="eastAsia"/>
          <w:sz w:val="24"/>
          <w:szCs w:val="24"/>
        </w:rPr>
        <w:t xml:space="preserve">  </w:t>
      </w:r>
      <w:r w:rsidRPr="009174BE">
        <w:rPr>
          <w:rFonts w:ascii="Times New Roman" w:hAnsi="Times New Roman" w:cs="Times New Roman"/>
          <w:sz w:val="24"/>
          <w:szCs w:val="24"/>
        </w:rPr>
        <w:t xml:space="preserve">These results support the interpretation presented in the main text that carbon contributes to the formation of </w:t>
      </w:r>
      <w:proofErr w:type="gramStart"/>
      <w:r w:rsidRPr="009174BE">
        <w:rPr>
          <w:rFonts w:ascii="Times New Roman" w:hAnsi="Times New Roman" w:cs="Times New Roman"/>
          <w:sz w:val="24"/>
          <w:szCs w:val="24"/>
        </w:rPr>
        <w:t>the granular</w:t>
      </w:r>
      <w:proofErr w:type="gramEnd"/>
      <w:r w:rsidRPr="009174BE">
        <w:rPr>
          <w:rFonts w:ascii="Times New Roman" w:hAnsi="Times New Roman" w:cs="Times New Roman"/>
          <w:sz w:val="24"/>
          <w:szCs w:val="24"/>
        </w:rPr>
        <w:t xml:space="preserve"> morphology but does not drive the spacer rejection behavior unique to the Ag system.</w:t>
      </w:r>
    </w:p>
    <w:p w14:paraId="582CDF84" w14:textId="5CE787C9" w:rsidR="008F1818" w:rsidRDefault="00BC6A99">
      <w:pPr>
        <w:widowControl/>
        <w:jc w:val="left"/>
        <w:rPr>
          <w:rFonts w:ascii="Times New Roman" w:hAnsi="Times New Roman" w:cs="Times New Roman"/>
          <w:sz w:val="24"/>
          <w:szCs w:val="24"/>
        </w:rPr>
      </w:pPr>
      <w:r>
        <w:rPr>
          <w:rFonts w:ascii="Times New Roman" w:hAnsi="Times New Roman" w:cs="Times New Roman"/>
          <w:noProof/>
        </w:rPr>
        <w:drawing>
          <wp:inline distT="0" distB="0" distL="0" distR="0" wp14:anchorId="3951214E" wp14:editId="78778DC4">
            <wp:extent cx="2133600" cy="1694713"/>
            <wp:effectExtent l="0" t="0" r="0" b="1270"/>
            <wp:docPr id="544487353" name="図 1" descr="草, フィールド, 男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487353" name="図 1" descr="草, フィールド, 男 が含まれている画像&#10;&#10;AI 生成コンテンツは誤りを含む可能性があります。"/>
                    <pic:cNvPicPr/>
                  </pic:nvPicPr>
                  <pic:blipFill>
                    <a:blip r:embed="rId10">
                      <a:extLst>
                        <a:ext uri="{28A0092B-C50C-407E-A947-70E740481C1C}">
                          <a14:useLocalDpi xmlns:a14="http://schemas.microsoft.com/office/drawing/2010/main" val="0"/>
                        </a:ext>
                      </a:extLst>
                    </a:blip>
                    <a:stretch>
                      <a:fillRect/>
                    </a:stretch>
                  </pic:blipFill>
                  <pic:spPr>
                    <a:xfrm>
                      <a:off x="0" y="0"/>
                      <a:ext cx="2143535" cy="1702604"/>
                    </a:xfrm>
                    <a:prstGeom prst="rect">
                      <a:avLst/>
                    </a:prstGeom>
                  </pic:spPr>
                </pic:pic>
              </a:graphicData>
            </a:graphic>
          </wp:inline>
        </w:drawing>
      </w:r>
    </w:p>
    <w:p w14:paraId="1E35F3E5" w14:textId="4D35042D" w:rsidR="00AF14B9" w:rsidRDefault="009174BE">
      <w:pPr>
        <w:widowControl/>
        <w:jc w:val="left"/>
        <w:rPr>
          <w:rFonts w:ascii="Times New Roman" w:hAnsi="Times New Roman" w:cs="Times New Roman"/>
          <w:sz w:val="24"/>
          <w:szCs w:val="24"/>
        </w:rPr>
      </w:pPr>
      <w:r w:rsidRPr="009174BE">
        <w:rPr>
          <w:rFonts w:ascii="Times New Roman" w:hAnsi="Times New Roman" w:cs="Times New Roman"/>
          <w:sz w:val="24"/>
          <w:szCs w:val="24"/>
        </w:rPr>
        <w:t>Fig</w:t>
      </w:r>
      <w:r w:rsidR="002360E8">
        <w:rPr>
          <w:rFonts w:ascii="Times New Roman" w:hAnsi="Times New Roman" w:cs="Times New Roman" w:hint="eastAsia"/>
          <w:sz w:val="24"/>
          <w:szCs w:val="24"/>
        </w:rPr>
        <w:t>ure</w:t>
      </w:r>
      <w:r w:rsidRPr="009174BE">
        <w:rPr>
          <w:rFonts w:ascii="Times New Roman" w:hAnsi="Times New Roman" w:cs="Times New Roman"/>
          <w:sz w:val="24"/>
          <w:szCs w:val="24"/>
        </w:rPr>
        <w:t xml:space="preserve"> S</w:t>
      </w:r>
      <w:r w:rsidR="004F19B7">
        <w:rPr>
          <w:rFonts w:ascii="Times New Roman" w:hAnsi="Times New Roman" w:cs="Times New Roman" w:hint="eastAsia"/>
          <w:sz w:val="24"/>
          <w:szCs w:val="24"/>
        </w:rPr>
        <w:t>3</w:t>
      </w:r>
      <w:r w:rsidRPr="009174BE">
        <w:rPr>
          <w:rFonts w:ascii="Times New Roman" w:hAnsi="Times New Roman" w:cs="Times New Roman"/>
          <w:sz w:val="24"/>
          <w:szCs w:val="24"/>
        </w:rPr>
        <w:t xml:space="preserve"> EDS elemental mapping of carbon in the Ag-spacer trilayer film. Carbon is distributed throughout the granular FePt</w:t>
      </w:r>
      <w:r>
        <w:rPr>
          <w:rFonts w:ascii="Times New Roman" w:hAnsi="Times New Roman" w:cs="Times New Roman" w:hint="eastAsia"/>
          <w:sz w:val="24"/>
          <w:szCs w:val="24"/>
        </w:rPr>
        <w:t>-</w:t>
      </w:r>
      <w:r w:rsidRPr="009174BE">
        <w:rPr>
          <w:rFonts w:ascii="Times New Roman" w:hAnsi="Times New Roman" w:cs="Times New Roman"/>
          <w:sz w:val="24"/>
          <w:szCs w:val="24"/>
        </w:rPr>
        <w:t>C matrix and is preferentially segregated at grain boundaries, while no additional enrichment is observed at the Ag spacer interface.</w:t>
      </w:r>
    </w:p>
    <w:p w14:paraId="72CB4B29" w14:textId="7C0F6AE9" w:rsidR="005928C3" w:rsidRDefault="005928C3">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253A5179" w14:textId="38D53A1E" w:rsidR="004F19B7" w:rsidRDefault="004F19B7" w:rsidP="004F19B7">
      <w:pPr>
        <w:rPr>
          <w:rFonts w:ascii="Times New Roman" w:hAnsi="Times New Roman" w:cs="Times New Roman"/>
        </w:rPr>
      </w:pPr>
      <w:r>
        <w:rPr>
          <w:rFonts w:ascii="Times New Roman" w:hAnsi="Times New Roman" w:cs="Times New Roman" w:hint="eastAsia"/>
          <w:b/>
          <w:bCs/>
          <w:sz w:val="24"/>
          <w:szCs w:val="24"/>
        </w:rPr>
        <w:lastRenderedPageBreak/>
        <w:t>S</w:t>
      </w:r>
      <w:r>
        <w:rPr>
          <w:rFonts w:ascii="Times New Roman" w:hAnsi="Times New Roman" w:cs="Times New Roman" w:hint="eastAsia"/>
          <w:b/>
          <w:bCs/>
          <w:sz w:val="24"/>
          <w:szCs w:val="24"/>
        </w:rPr>
        <w:t>4</w:t>
      </w:r>
      <w:r>
        <w:rPr>
          <w:rFonts w:ascii="Times New Roman" w:hAnsi="Times New Roman" w:cs="Times New Roman" w:hint="eastAsia"/>
          <w:b/>
          <w:bCs/>
          <w:sz w:val="24"/>
          <w:szCs w:val="24"/>
        </w:rPr>
        <w:t>. Peak fitting of (002) in the XRD of Pt-spacer sample</w:t>
      </w:r>
    </w:p>
    <w:p w14:paraId="49545D1B" w14:textId="77777777" w:rsidR="004F19B7" w:rsidRPr="004B3A53" w:rsidRDefault="004F19B7" w:rsidP="004F19B7">
      <w:pPr>
        <w:ind w:firstLineChars="100" w:firstLine="240"/>
        <w:rPr>
          <w:rFonts w:ascii="Times New Roman" w:hAnsi="Times New Roman" w:cs="Times New Roman"/>
          <w:sz w:val="24"/>
          <w:szCs w:val="24"/>
        </w:rPr>
      </w:pPr>
      <w:r w:rsidRPr="004B3A53">
        <w:rPr>
          <w:rFonts w:ascii="Times New Roman" w:hAnsi="Times New Roman" w:cs="Times New Roman"/>
          <w:sz w:val="24"/>
          <w:szCs w:val="24"/>
        </w:rPr>
        <w:t>To clarify the phase contributions in the Pt-spacer trilayer film, peak fitting analysis was performed in the (002) diffraction region of the XRD pattern. As discussed in the main text, the (002) reflection exhibits multiple overlapping components originating from the L1</w:t>
      </w:r>
      <w:r w:rsidRPr="004B3A53">
        <w:rPr>
          <w:rFonts w:ascii="Times New Roman" w:hAnsi="Times New Roman" w:cs="Times New Roman"/>
          <w:sz w:val="24"/>
          <w:szCs w:val="24"/>
          <w:vertAlign w:val="subscript"/>
        </w:rPr>
        <w:t>0</w:t>
      </w:r>
      <w:r w:rsidRPr="004B3A53">
        <w:rPr>
          <w:rFonts w:ascii="Times New Roman" w:hAnsi="Times New Roman" w:cs="Times New Roman"/>
          <w:sz w:val="24"/>
          <w:szCs w:val="24"/>
        </w:rPr>
        <w:t>-FePt layers and the L1</w:t>
      </w:r>
      <w:r w:rsidRPr="004B3A53">
        <w:rPr>
          <w:rFonts w:ascii="Times New Roman" w:hAnsi="Times New Roman" w:cs="Times New Roman"/>
          <w:sz w:val="24"/>
          <w:szCs w:val="24"/>
          <w:vertAlign w:val="subscript"/>
        </w:rPr>
        <w:t>2</w:t>
      </w:r>
      <w:r w:rsidRPr="004B3A53">
        <w:rPr>
          <w:rFonts w:ascii="Times New Roman" w:hAnsi="Times New Roman" w:cs="Times New Roman"/>
          <w:sz w:val="24"/>
          <w:szCs w:val="24"/>
        </w:rPr>
        <w:t>-FePt</w:t>
      </w:r>
      <w:r w:rsidRPr="004B3A53">
        <w:rPr>
          <w:rFonts w:ascii="Times New Roman" w:hAnsi="Times New Roman" w:cs="Times New Roman"/>
          <w:sz w:val="24"/>
          <w:szCs w:val="24"/>
          <w:vertAlign w:val="subscript"/>
        </w:rPr>
        <w:t>3</w:t>
      </w:r>
      <w:r w:rsidRPr="004B3A53">
        <w:rPr>
          <w:rFonts w:ascii="Times New Roman" w:hAnsi="Times New Roman" w:cs="Times New Roman"/>
          <w:sz w:val="24"/>
          <w:szCs w:val="24"/>
        </w:rPr>
        <w:t xml:space="preserve"> spacer phase.</w:t>
      </w:r>
    </w:p>
    <w:p w14:paraId="4484BFF5" w14:textId="17596A7E" w:rsidR="004F19B7" w:rsidRPr="004B3A53" w:rsidRDefault="004F19B7" w:rsidP="004F19B7">
      <w:pPr>
        <w:rPr>
          <w:rFonts w:ascii="Times New Roman" w:hAnsi="Times New Roman" w:cs="Times New Roman"/>
          <w:sz w:val="24"/>
          <w:szCs w:val="24"/>
        </w:rPr>
      </w:pPr>
      <w:r>
        <w:rPr>
          <w:rFonts w:ascii="Times New Roman" w:hAnsi="Times New Roman" w:cs="Times New Roman" w:hint="eastAsia"/>
          <w:sz w:val="24"/>
          <w:szCs w:val="24"/>
        </w:rPr>
        <w:t xml:space="preserve">  </w:t>
      </w:r>
      <w:r w:rsidRPr="004B3A53">
        <w:rPr>
          <w:rFonts w:ascii="Times New Roman" w:hAnsi="Times New Roman" w:cs="Times New Roman"/>
          <w:sz w:val="24"/>
          <w:szCs w:val="24"/>
        </w:rPr>
        <w:t>Fig</w:t>
      </w:r>
      <w:r>
        <w:rPr>
          <w:rFonts w:ascii="Times New Roman" w:hAnsi="Times New Roman" w:cs="Times New Roman" w:hint="eastAsia"/>
          <w:sz w:val="24"/>
          <w:szCs w:val="24"/>
        </w:rPr>
        <w:t>.</w:t>
      </w:r>
      <w:r w:rsidRPr="004B3A53">
        <w:rPr>
          <w:rFonts w:ascii="Times New Roman" w:hAnsi="Times New Roman" w:cs="Times New Roman"/>
          <w:sz w:val="24"/>
          <w:szCs w:val="24"/>
        </w:rPr>
        <w:t xml:space="preserve"> S</w:t>
      </w:r>
      <w:r>
        <w:rPr>
          <w:rFonts w:ascii="Times New Roman" w:hAnsi="Times New Roman" w:cs="Times New Roman" w:hint="eastAsia"/>
          <w:sz w:val="24"/>
          <w:szCs w:val="24"/>
        </w:rPr>
        <w:t>4</w:t>
      </w:r>
      <w:r w:rsidRPr="004B3A53">
        <w:rPr>
          <w:rFonts w:ascii="Times New Roman" w:hAnsi="Times New Roman" w:cs="Times New Roman"/>
          <w:sz w:val="24"/>
          <w:szCs w:val="24"/>
        </w:rPr>
        <w:t xml:space="preserve"> shows the peak decomposition of the (002) region using Gaussian fitting. Three components are identified: one corresponding to the L1</w:t>
      </w:r>
      <w:r w:rsidRPr="004B3A53">
        <w:rPr>
          <w:rFonts w:ascii="Times New Roman" w:hAnsi="Times New Roman" w:cs="Times New Roman"/>
          <w:sz w:val="24"/>
          <w:szCs w:val="24"/>
          <w:vertAlign w:val="subscript"/>
        </w:rPr>
        <w:t>2</w:t>
      </w:r>
      <w:r w:rsidRPr="004B3A53">
        <w:rPr>
          <w:rFonts w:ascii="Times New Roman" w:hAnsi="Times New Roman" w:cs="Times New Roman"/>
          <w:sz w:val="24"/>
          <w:szCs w:val="24"/>
        </w:rPr>
        <w:t>-FePt</w:t>
      </w:r>
      <w:r w:rsidRPr="004B3A53">
        <w:rPr>
          <w:rFonts w:ascii="Times New Roman" w:hAnsi="Times New Roman" w:cs="Times New Roman"/>
          <w:sz w:val="24"/>
          <w:szCs w:val="24"/>
          <w:vertAlign w:val="subscript"/>
        </w:rPr>
        <w:t>3</w:t>
      </w:r>
      <w:r w:rsidRPr="004B3A53">
        <w:rPr>
          <w:rFonts w:ascii="Times New Roman" w:hAnsi="Times New Roman" w:cs="Times New Roman"/>
          <w:sz w:val="24"/>
          <w:szCs w:val="24"/>
        </w:rPr>
        <w:t xml:space="preserve"> phase formed at the spacer position and two components attributed to the L1</w:t>
      </w:r>
      <w:r w:rsidRPr="004B3A53">
        <w:rPr>
          <w:rFonts w:ascii="Times New Roman" w:hAnsi="Times New Roman" w:cs="Times New Roman"/>
          <w:sz w:val="24"/>
          <w:szCs w:val="24"/>
          <w:vertAlign w:val="subscript"/>
        </w:rPr>
        <w:t>0</w:t>
      </w:r>
      <w:r w:rsidRPr="004B3A53">
        <w:rPr>
          <w:rFonts w:ascii="Times New Roman" w:hAnsi="Times New Roman" w:cs="Times New Roman"/>
          <w:sz w:val="24"/>
          <w:szCs w:val="24"/>
        </w:rPr>
        <w:t>-FePt layers located above and below the spacer. The higher-angle peak (~49.0°) is assigned to the bottom FePt layer, while the lower-angle peak (~48.4°) corresponds to the top FePt layer.</w:t>
      </w:r>
    </w:p>
    <w:p w14:paraId="33C4EA1A" w14:textId="77777777" w:rsidR="004F19B7" w:rsidRPr="004B3A53" w:rsidRDefault="004F19B7" w:rsidP="004F19B7">
      <w:pPr>
        <w:rPr>
          <w:rFonts w:ascii="Times New Roman" w:hAnsi="Times New Roman" w:cs="Times New Roman"/>
          <w:sz w:val="24"/>
          <w:szCs w:val="24"/>
        </w:rPr>
      </w:pPr>
      <w:r>
        <w:rPr>
          <w:rFonts w:ascii="Times New Roman" w:hAnsi="Times New Roman" w:cs="Times New Roman" w:hint="eastAsia"/>
          <w:sz w:val="24"/>
          <w:szCs w:val="24"/>
        </w:rPr>
        <w:t xml:space="preserve">  </w:t>
      </w:r>
      <w:r w:rsidRPr="004B3A53">
        <w:rPr>
          <w:rFonts w:ascii="Times New Roman" w:hAnsi="Times New Roman" w:cs="Times New Roman"/>
          <w:sz w:val="24"/>
          <w:szCs w:val="24"/>
        </w:rPr>
        <w:t xml:space="preserve">This assignment is consistent with the layer-resolved MOKE measurements presented in the </w:t>
      </w:r>
      <w:r>
        <w:rPr>
          <w:rFonts w:ascii="Times New Roman" w:hAnsi="Times New Roman" w:cs="Times New Roman" w:hint="eastAsia"/>
          <w:sz w:val="24"/>
          <w:szCs w:val="24"/>
        </w:rPr>
        <w:t>S5</w:t>
      </w:r>
      <w:r w:rsidRPr="004B3A53">
        <w:rPr>
          <w:rFonts w:ascii="Times New Roman" w:hAnsi="Times New Roman" w:cs="Times New Roman"/>
          <w:sz w:val="24"/>
          <w:szCs w:val="24"/>
        </w:rPr>
        <w:t>, which show</w:t>
      </w:r>
      <w:r>
        <w:rPr>
          <w:rFonts w:ascii="Times New Roman" w:hAnsi="Times New Roman" w:cs="Times New Roman" w:hint="eastAsia"/>
          <w:sz w:val="24"/>
          <w:szCs w:val="24"/>
        </w:rPr>
        <w:t>s</w:t>
      </w:r>
      <w:r w:rsidRPr="004B3A53">
        <w:rPr>
          <w:rFonts w:ascii="Times New Roman" w:hAnsi="Times New Roman" w:cs="Times New Roman"/>
          <w:sz w:val="24"/>
          <w:szCs w:val="24"/>
        </w:rPr>
        <w:t xml:space="preserve"> that the bottom FePt layer exhibits higher coercivity than the top layer. In L1</w:t>
      </w:r>
      <w:r w:rsidRPr="004B3A53">
        <w:rPr>
          <w:rFonts w:ascii="Times New Roman" w:hAnsi="Times New Roman" w:cs="Times New Roman"/>
          <w:sz w:val="24"/>
          <w:szCs w:val="24"/>
          <w:vertAlign w:val="subscript"/>
        </w:rPr>
        <w:t>0</w:t>
      </w:r>
      <w:r w:rsidRPr="004B3A53">
        <w:rPr>
          <w:rFonts w:ascii="Times New Roman" w:hAnsi="Times New Roman" w:cs="Times New Roman"/>
          <w:sz w:val="24"/>
          <w:szCs w:val="24"/>
        </w:rPr>
        <w:t xml:space="preserve">-FePt, higher chemical ordering is known to reduce the </w:t>
      </w:r>
      <w:r w:rsidRPr="004B3A53">
        <w:rPr>
          <w:rFonts w:ascii="Times New Roman" w:hAnsi="Times New Roman" w:cs="Times New Roman"/>
          <w:i/>
          <w:iCs/>
          <w:sz w:val="24"/>
          <w:szCs w:val="24"/>
        </w:rPr>
        <w:t>c</w:t>
      </w:r>
      <w:r w:rsidRPr="004B3A53">
        <w:rPr>
          <w:rFonts w:ascii="Times New Roman" w:hAnsi="Times New Roman" w:cs="Times New Roman"/>
          <w:sz w:val="24"/>
          <w:szCs w:val="24"/>
        </w:rPr>
        <w:t>-axis lattice parameter</w:t>
      </w:r>
      <w:r>
        <w:rPr>
          <w:rFonts w:ascii="Times New Roman" w:hAnsi="Times New Roman" w:cs="Times New Roman" w:hint="eastAsia"/>
          <w:sz w:val="24"/>
          <w:szCs w:val="24"/>
          <w:vertAlign w:val="superscript"/>
        </w:rPr>
        <w:t>2</w:t>
      </w:r>
      <w:r w:rsidRPr="004B3A53">
        <w:rPr>
          <w:rFonts w:ascii="Times New Roman" w:hAnsi="Times New Roman" w:cs="Times New Roman"/>
          <w:sz w:val="24"/>
          <w:szCs w:val="24"/>
        </w:rPr>
        <w:t>, resulting in a shift of the (002) reflection toward higher diffraction angles. The peak separation observed in the fitting analysis therefore supports the structural differentiation between the two FePt layers.</w:t>
      </w:r>
    </w:p>
    <w:p w14:paraId="2455C7F4" w14:textId="77777777" w:rsidR="004F19B7" w:rsidRDefault="004F19B7" w:rsidP="004F19B7">
      <w:pPr>
        <w:rPr>
          <w:rFonts w:ascii="Times New Roman" w:hAnsi="Times New Roman" w:cs="Times New Roman"/>
        </w:rPr>
      </w:pPr>
    </w:p>
    <w:p w14:paraId="09E4B3AF" w14:textId="77777777" w:rsidR="004F19B7" w:rsidRDefault="004F19B7" w:rsidP="004F19B7">
      <w:pPr>
        <w:rPr>
          <w:rFonts w:ascii="Times New Roman" w:hAnsi="Times New Roman" w:cs="Times New Roman"/>
        </w:rPr>
      </w:pPr>
      <w:r w:rsidRPr="007C296E">
        <w:rPr>
          <w:rFonts w:ascii="Times New Roman" w:hAnsi="Times New Roman" w:cs="Times New Roman"/>
          <w:noProof/>
        </w:rPr>
        <w:drawing>
          <wp:inline distT="0" distB="0" distL="0" distR="0" wp14:anchorId="4662061F" wp14:editId="3991AD8D">
            <wp:extent cx="4590526" cy="2171700"/>
            <wp:effectExtent l="0" t="0" r="635" b="0"/>
            <wp:docPr id="3" name="図 2">
              <a:extLst xmlns:a="http://schemas.openxmlformats.org/drawingml/2006/main">
                <a:ext uri="{FF2B5EF4-FFF2-40B4-BE49-F238E27FC236}">
                  <a16:creationId xmlns:a16="http://schemas.microsoft.com/office/drawing/2014/main" id="{9E8E4B13-26CA-AAEA-66AC-4ECF149BD0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9E8E4B13-26CA-AAEA-66AC-4ECF149BD042}"/>
                        </a:ext>
                      </a:extLst>
                    </pic:cNvPr>
                    <pic:cNvPicPr>
                      <a:picLocks noChangeAspect="1"/>
                    </pic:cNvPicPr>
                  </pic:nvPicPr>
                  <pic:blipFill>
                    <a:blip r:embed="rId11"/>
                    <a:srcRect l="5624" t="60617" r="4599" b="3580"/>
                    <a:stretch>
                      <a:fillRect/>
                    </a:stretch>
                  </pic:blipFill>
                  <pic:spPr>
                    <a:xfrm>
                      <a:off x="0" y="0"/>
                      <a:ext cx="4595930" cy="2174257"/>
                    </a:xfrm>
                    <a:prstGeom prst="rect">
                      <a:avLst/>
                    </a:prstGeom>
                  </pic:spPr>
                </pic:pic>
              </a:graphicData>
            </a:graphic>
          </wp:inline>
        </w:drawing>
      </w:r>
    </w:p>
    <w:p w14:paraId="25CE0476" w14:textId="16AD66B2" w:rsidR="004F19B7" w:rsidRDefault="004F19B7" w:rsidP="004F19B7">
      <w:pPr>
        <w:rPr>
          <w:rFonts w:ascii="Times New Roman" w:hAnsi="Times New Roman" w:cs="Times New Roman"/>
          <w:sz w:val="24"/>
          <w:szCs w:val="24"/>
        </w:rPr>
      </w:pPr>
      <w:r w:rsidRPr="004B3A53">
        <w:rPr>
          <w:rFonts w:ascii="Times New Roman" w:hAnsi="Times New Roman" w:cs="Times New Roman"/>
          <w:sz w:val="24"/>
          <w:szCs w:val="24"/>
        </w:rPr>
        <w:t>Fig</w:t>
      </w:r>
      <w:r>
        <w:rPr>
          <w:rFonts w:ascii="Times New Roman" w:hAnsi="Times New Roman" w:cs="Times New Roman" w:hint="eastAsia"/>
          <w:sz w:val="24"/>
          <w:szCs w:val="24"/>
        </w:rPr>
        <w:t>ure</w:t>
      </w:r>
      <w:r w:rsidRPr="004B3A53">
        <w:rPr>
          <w:rFonts w:ascii="Times New Roman" w:hAnsi="Times New Roman" w:cs="Times New Roman"/>
          <w:sz w:val="24"/>
          <w:szCs w:val="24"/>
        </w:rPr>
        <w:t xml:space="preserve"> S</w:t>
      </w:r>
      <w:r>
        <w:rPr>
          <w:rFonts w:ascii="Times New Roman" w:hAnsi="Times New Roman" w:cs="Times New Roman" w:hint="eastAsia"/>
          <w:sz w:val="24"/>
          <w:szCs w:val="24"/>
        </w:rPr>
        <w:t>4</w:t>
      </w:r>
      <w:r w:rsidRPr="004B3A53">
        <w:rPr>
          <w:rFonts w:ascii="Times New Roman" w:hAnsi="Times New Roman" w:cs="Times New Roman"/>
          <w:sz w:val="24"/>
          <w:szCs w:val="24"/>
        </w:rPr>
        <w:t xml:space="preserve"> Peak fitting analysis of the (002) XRD reflection in the Pt-spacer trilayer film. The measured diffraction profile is decomposed into three components corresponding to the L1</w:t>
      </w:r>
      <w:r w:rsidRPr="004B3A53">
        <w:rPr>
          <w:rFonts w:ascii="Times New Roman" w:hAnsi="Times New Roman" w:cs="Times New Roman"/>
          <w:sz w:val="24"/>
          <w:szCs w:val="24"/>
          <w:vertAlign w:val="subscript"/>
        </w:rPr>
        <w:t>2</w:t>
      </w:r>
      <w:r w:rsidRPr="004B3A53">
        <w:rPr>
          <w:rFonts w:ascii="Times New Roman" w:hAnsi="Times New Roman" w:cs="Times New Roman"/>
          <w:sz w:val="24"/>
          <w:szCs w:val="24"/>
        </w:rPr>
        <w:t>-FePt</w:t>
      </w:r>
      <w:r w:rsidRPr="004B3A53">
        <w:rPr>
          <w:rFonts w:ascii="Times New Roman" w:hAnsi="Times New Roman" w:cs="Times New Roman"/>
          <w:sz w:val="24"/>
          <w:szCs w:val="24"/>
          <w:vertAlign w:val="subscript"/>
        </w:rPr>
        <w:t>3</w:t>
      </w:r>
      <w:r w:rsidRPr="004B3A53">
        <w:rPr>
          <w:rFonts w:ascii="Times New Roman" w:hAnsi="Times New Roman" w:cs="Times New Roman"/>
          <w:sz w:val="24"/>
          <w:szCs w:val="24"/>
        </w:rPr>
        <w:t xml:space="preserve"> spacer phase and the top and bottom L1</w:t>
      </w:r>
      <w:r w:rsidRPr="004B3A53">
        <w:rPr>
          <w:rFonts w:ascii="Times New Roman" w:hAnsi="Times New Roman" w:cs="Times New Roman"/>
          <w:sz w:val="24"/>
          <w:szCs w:val="24"/>
          <w:vertAlign w:val="subscript"/>
        </w:rPr>
        <w:t>0</w:t>
      </w:r>
      <w:r w:rsidRPr="004B3A53">
        <w:rPr>
          <w:rFonts w:ascii="Times New Roman" w:hAnsi="Times New Roman" w:cs="Times New Roman"/>
          <w:sz w:val="24"/>
          <w:szCs w:val="24"/>
        </w:rPr>
        <w:t>-FePt layers.</w:t>
      </w:r>
    </w:p>
    <w:p w14:paraId="6B8DEC12" w14:textId="77777777" w:rsidR="004F19B7" w:rsidRDefault="004F19B7" w:rsidP="004F19B7">
      <w:pPr>
        <w:rPr>
          <w:rFonts w:ascii="Times New Roman" w:hAnsi="Times New Roman" w:cs="Times New Roman"/>
          <w:sz w:val="24"/>
          <w:szCs w:val="24"/>
        </w:rPr>
      </w:pPr>
    </w:p>
    <w:p w14:paraId="3EA65A23" w14:textId="77777777" w:rsidR="004F19B7" w:rsidRPr="004B3A53" w:rsidRDefault="004F19B7" w:rsidP="004F19B7">
      <w:pPr>
        <w:rPr>
          <w:rFonts w:ascii="Times New Roman" w:hAnsi="Times New Roman" w:cs="Times New Roman"/>
          <w:sz w:val="24"/>
          <w:szCs w:val="24"/>
        </w:rPr>
      </w:pPr>
    </w:p>
    <w:p w14:paraId="0EDCC443" w14:textId="77777777" w:rsidR="004F19B7" w:rsidRDefault="004F19B7" w:rsidP="004F19B7">
      <w:pPr>
        <w:widowControl/>
        <w:jc w:val="left"/>
        <w:rPr>
          <w:rFonts w:ascii="Times New Roman" w:hAnsi="Times New Roman" w:cs="Times New Roman"/>
          <w:b/>
          <w:bCs/>
          <w:sz w:val="24"/>
          <w:szCs w:val="24"/>
        </w:rPr>
      </w:pPr>
      <w:r>
        <w:rPr>
          <w:rFonts w:ascii="Times New Roman" w:hAnsi="Times New Roman" w:cs="Times New Roman"/>
          <w:b/>
          <w:bCs/>
          <w:sz w:val="24"/>
          <w:szCs w:val="24"/>
        </w:rPr>
        <w:br w:type="page"/>
      </w:r>
    </w:p>
    <w:p w14:paraId="7984FD5E" w14:textId="267D6ADB" w:rsidR="005928C3" w:rsidRPr="00763B2D" w:rsidRDefault="005928C3" w:rsidP="005928C3">
      <w:pPr>
        <w:spacing w:line="360" w:lineRule="auto"/>
        <w:rPr>
          <w:rFonts w:ascii="Times New Roman" w:hAnsi="Times New Roman" w:cs="Times New Roman"/>
          <w:sz w:val="24"/>
          <w:szCs w:val="24"/>
        </w:rPr>
      </w:pPr>
      <w:r>
        <w:rPr>
          <w:rFonts w:ascii="Times New Roman" w:hAnsi="Times New Roman" w:cs="Times New Roman" w:hint="eastAsia"/>
          <w:b/>
          <w:bCs/>
          <w:sz w:val="24"/>
          <w:szCs w:val="24"/>
        </w:rPr>
        <w:lastRenderedPageBreak/>
        <w:t>S</w:t>
      </w:r>
      <w:r w:rsidR="00B40095">
        <w:rPr>
          <w:rFonts w:ascii="Times New Roman" w:hAnsi="Times New Roman" w:cs="Times New Roman" w:hint="eastAsia"/>
          <w:b/>
          <w:bCs/>
          <w:sz w:val="24"/>
          <w:szCs w:val="24"/>
        </w:rPr>
        <w:t>5</w:t>
      </w:r>
      <w:r w:rsidR="007A2F89">
        <w:rPr>
          <w:rFonts w:ascii="Times New Roman" w:hAnsi="Times New Roman" w:cs="Times New Roman" w:hint="eastAsia"/>
          <w:b/>
          <w:bCs/>
          <w:sz w:val="24"/>
          <w:szCs w:val="24"/>
        </w:rPr>
        <w:t>.</w:t>
      </w:r>
      <w:r>
        <w:rPr>
          <w:rFonts w:ascii="Times New Roman" w:hAnsi="Times New Roman" w:cs="Times New Roman" w:hint="eastAsia"/>
          <w:b/>
          <w:bCs/>
          <w:sz w:val="24"/>
          <w:szCs w:val="24"/>
        </w:rPr>
        <w:t xml:space="preserve"> </w:t>
      </w:r>
      <w:r w:rsidRPr="00763B2D">
        <w:rPr>
          <w:rFonts w:ascii="Times New Roman" w:hAnsi="Times New Roman" w:cs="Times New Roman"/>
          <w:b/>
          <w:bCs/>
          <w:sz w:val="24"/>
          <w:szCs w:val="24"/>
        </w:rPr>
        <w:t xml:space="preserve">Magnetization </w:t>
      </w:r>
      <w:r>
        <w:rPr>
          <w:rFonts w:ascii="Times New Roman" w:hAnsi="Times New Roman" w:cs="Times New Roman" w:hint="eastAsia"/>
          <w:b/>
          <w:bCs/>
          <w:sz w:val="24"/>
          <w:szCs w:val="24"/>
        </w:rPr>
        <w:t>b</w:t>
      </w:r>
      <w:r w:rsidRPr="00763B2D">
        <w:rPr>
          <w:rFonts w:ascii="Times New Roman" w:hAnsi="Times New Roman" w:cs="Times New Roman"/>
          <w:b/>
          <w:bCs/>
          <w:sz w:val="24"/>
          <w:szCs w:val="24"/>
        </w:rPr>
        <w:t xml:space="preserve">ehavior of the </w:t>
      </w:r>
      <w:r>
        <w:rPr>
          <w:rFonts w:ascii="Times New Roman" w:hAnsi="Times New Roman" w:cs="Times New Roman" w:hint="eastAsia"/>
          <w:b/>
          <w:bCs/>
          <w:sz w:val="24"/>
          <w:szCs w:val="24"/>
        </w:rPr>
        <w:t>t</w:t>
      </w:r>
      <w:r w:rsidRPr="00763B2D">
        <w:rPr>
          <w:rFonts w:ascii="Times New Roman" w:hAnsi="Times New Roman" w:cs="Times New Roman"/>
          <w:b/>
          <w:bCs/>
          <w:sz w:val="24"/>
          <w:szCs w:val="24"/>
        </w:rPr>
        <w:t xml:space="preserve">op and </w:t>
      </w:r>
      <w:r>
        <w:rPr>
          <w:rFonts w:ascii="Times New Roman" w:hAnsi="Times New Roman" w:cs="Times New Roman" w:hint="eastAsia"/>
          <w:b/>
          <w:bCs/>
          <w:sz w:val="24"/>
          <w:szCs w:val="24"/>
        </w:rPr>
        <w:t>b</w:t>
      </w:r>
      <w:r w:rsidRPr="00763B2D">
        <w:rPr>
          <w:rFonts w:ascii="Times New Roman" w:hAnsi="Times New Roman" w:cs="Times New Roman"/>
          <w:b/>
          <w:bCs/>
          <w:sz w:val="24"/>
          <w:szCs w:val="24"/>
        </w:rPr>
        <w:t xml:space="preserve">ottom FePt </w:t>
      </w:r>
      <w:r>
        <w:rPr>
          <w:rFonts w:ascii="Times New Roman" w:hAnsi="Times New Roman" w:cs="Times New Roman" w:hint="eastAsia"/>
          <w:b/>
          <w:bCs/>
          <w:sz w:val="24"/>
          <w:szCs w:val="24"/>
        </w:rPr>
        <w:t>l</w:t>
      </w:r>
      <w:r w:rsidRPr="00763B2D">
        <w:rPr>
          <w:rFonts w:ascii="Times New Roman" w:hAnsi="Times New Roman" w:cs="Times New Roman"/>
          <w:b/>
          <w:bCs/>
          <w:sz w:val="24"/>
          <w:szCs w:val="24"/>
        </w:rPr>
        <w:t>ayers</w:t>
      </w:r>
    </w:p>
    <w:p w14:paraId="7DF8EE43" w14:textId="77777777" w:rsidR="005928C3" w:rsidRPr="008369EA" w:rsidRDefault="005928C3" w:rsidP="005928C3">
      <w:pPr>
        <w:ind w:firstLineChars="100" w:firstLine="240"/>
        <w:rPr>
          <w:rFonts w:ascii="Times New Roman" w:hAnsi="Times New Roman" w:cs="Times New Roman"/>
          <w:sz w:val="24"/>
          <w:szCs w:val="24"/>
        </w:rPr>
      </w:pPr>
      <w:r w:rsidRPr="008369EA">
        <w:rPr>
          <w:rFonts w:ascii="Times New Roman" w:hAnsi="Times New Roman" w:cs="Times New Roman"/>
          <w:sz w:val="24"/>
          <w:szCs w:val="24"/>
        </w:rPr>
        <w:t>To further examine the layer-resolved switching behavior discussed in the main text, additional magneto-optical Kerr effect (MOKE) measurements were performed for the Pt-spacer trilayer. While conventional magnetometry techniques such as SQUID or VSM measure the net magnetization of the entire multilayer stack, MOKE provides relative depth sensitivity due to the exponential decay of the Kerr signal with optical penetration depth.</w:t>
      </w:r>
    </w:p>
    <w:p w14:paraId="51D98EED" w14:textId="77777777" w:rsidR="005928C3" w:rsidRPr="008369EA" w:rsidRDefault="005928C3" w:rsidP="005928C3">
      <w:pPr>
        <w:ind w:firstLineChars="100" w:firstLine="240"/>
        <w:rPr>
          <w:rFonts w:ascii="Times New Roman" w:hAnsi="Times New Roman" w:cs="Times New Roman"/>
          <w:sz w:val="24"/>
          <w:szCs w:val="24"/>
        </w:rPr>
      </w:pPr>
      <w:r w:rsidRPr="008369EA">
        <w:rPr>
          <w:rFonts w:ascii="Times New Roman" w:hAnsi="Times New Roman" w:cs="Times New Roman"/>
          <w:sz w:val="24"/>
          <w:szCs w:val="24"/>
        </w:rPr>
        <w:t xml:space="preserve">By illuminating the sample from the film surface (front side) and the substrate side (back side), the relative magnetic contributions of the top and bottom FePt layers can be modulated, as schematically illustrated in Fig. </w:t>
      </w:r>
      <w:r>
        <w:rPr>
          <w:rFonts w:ascii="Times New Roman" w:hAnsi="Times New Roman" w:cs="Times New Roman" w:hint="eastAsia"/>
          <w:sz w:val="24"/>
          <w:szCs w:val="24"/>
        </w:rPr>
        <w:t>3(a) of the main text</w:t>
      </w:r>
      <w:r w:rsidRPr="008369EA">
        <w:rPr>
          <w:rFonts w:ascii="Times New Roman" w:hAnsi="Times New Roman" w:cs="Times New Roman"/>
          <w:sz w:val="24"/>
          <w:szCs w:val="24"/>
        </w:rPr>
        <w:t>.</w:t>
      </w:r>
    </w:p>
    <w:p w14:paraId="224D0D6A" w14:textId="33074922" w:rsidR="005928C3" w:rsidRDefault="005928C3" w:rsidP="005928C3">
      <w:pPr>
        <w:ind w:firstLineChars="100" w:firstLine="240"/>
        <w:rPr>
          <w:rFonts w:ascii="Times New Roman" w:hAnsi="Times New Roman" w:cs="Times New Roman"/>
          <w:sz w:val="24"/>
          <w:szCs w:val="24"/>
        </w:rPr>
      </w:pPr>
      <w:r w:rsidRPr="008369EA">
        <w:rPr>
          <w:rFonts w:ascii="Times New Roman" w:hAnsi="Times New Roman" w:cs="Times New Roman"/>
          <w:sz w:val="24"/>
          <w:szCs w:val="24"/>
        </w:rPr>
        <w:t>Fig</w:t>
      </w:r>
      <w:r>
        <w:rPr>
          <w:rFonts w:ascii="Times New Roman" w:hAnsi="Times New Roman" w:cs="Times New Roman" w:hint="eastAsia"/>
          <w:sz w:val="24"/>
          <w:szCs w:val="24"/>
        </w:rPr>
        <w:t>.</w:t>
      </w:r>
      <w:r w:rsidRPr="008369EA">
        <w:rPr>
          <w:rFonts w:ascii="Times New Roman" w:hAnsi="Times New Roman" w:cs="Times New Roman"/>
          <w:sz w:val="24"/>
          <w:szCs w:val="24"/>
        </w:rPr>
        <w:t xml:space="preserve"> S</w:t>
      </w:r>
      <w:r w:rsidR="00B40095">
        <w:rPr>
          <w:rFonts w:ascii="Times New Roman" w:hAnsi="Times New Roman" w:cs="Times New Roman" w:hint="eastAsia"/>
          <w:sz w:val="24"/>
          <w:szCs w:val="24"/>
        </w:rPr>
        <w:t>5</w:t>
      </w:r>
      <w:r w:rsidRPr="008369EA">
        <w:rPr>
          <w:rFonts w:ascii="Times New Roman" w:hAnsi="Times New Roman" w:cs="Times New Roman"/>
          <w:sz w:val="24"/>
          <w:szCs w:val="24"/>
        </w:rPr>
        <w:t xml:space="preserve"> shows representative out-of-plane MOKE hysteresis loops for the Pt-spacer trilayer films. Although the optical penetration depth exceeds the total film thickness, preventing complete separation of the </w:t>
      </w:r>
      <w:proofErr w:type="gramStart"/>
      <w:r w:rsidRPr="008369EA">
        <w:rPr>
          <w:rFonts w:ascii="Times New Roman" w:hAnsi="Times New Roman" w:cs="Times New Roman"/>
          <w:sz w:val="24"/>
          <w:szCs w:val="24"/>
        </w:rPr>
        <w:t>two layer</w:t>
      </w:r>
      <w:proofErr w:type="gramEnd"/>
      <w:r w:rsidRPr="008369EA">
        <w:rPr>
          <w:rFonts w:ascii="Times New Roman" w:hAnsi="Times New Roman" w:cs="Times New Roman"/>
          <w:sz w:val="24"/>
          <w:szCs w:val="24"/>
        </w:rPr>
        <w:t xml:space="preserve"> contributions, a measurable depth-dependent variation is observed. Back-side illumination yields slightly higher μ</w:t>
      </w:r>
      <w:r w:rsidRPr="008369EA">
        <w:rPr>
          <w:rFonts w:ascii="Times New Roman" w:hAnsi="Times New Roman" w:cs="Times New Roman"/>
          <w:sz w:val="24"/>
          <w:szCs w:val="24"/>
          <w:vertAlign w:val="subscript"/>
        </w:rPr>
        <w:t>0</w:t>
      </w:r>
      <w:r w:rsidRPr="008369EA">
        <w:rPr>
          <w:rFonts w:ascii="Times New Roman" w:hAnsi="Times New Roman" w:cs="Times New Roman"/>
          <w:i/>
          <w:iCs/>
          <w:sz w:val="24"/>
          <w:szCs w:val="24"/>
        </w:rPr>
        <w:t>H</w:t>
      </w:r>
      <w:r w:rsidRPr="008369EA">
        <w:rPr>
          <w:rFonts w:ascii="Times New Roman" w:hAnsi="Times New Roman" w:cs="Times New Roman"/>
          <w:sz w:val="24"/>
          <w:szCs w:val="24"/>
          <w:vertAlign w:val="subscript"/>
        </w:rPr>
        <w:t>c</w:t>
      </w:r>
      <w:r w:rsidRPr="008369EA">
        <w:rPr>
          <w:rFonts w:ascii="Times New Roman" w:hAnsi="Times New Roman" w:cs="Times New Roman"/>
          <w:sz w:val="24"/>
          <w:szCs w:val="24"/>
        </w:rPr>
        <w:t xml:space="preserve"> compared to front-side illumination, indicating that the bottom FePt layer retains higher magnetic anisotropy and L1</w:t>
      </w:r>
      <w:r w:rsidRPr="008369EA">
        <w:rPr>
          <w:rFonts w:ascii="Times New Roman" w:hAnsi="Times New Roman" w:cs="Times New Roman"/>
          <w:sz w:val="24"/>
          <w:szCs w:val="24"/>
          <w:vertAlign w:val="subscript"/>
        </w:rPr>
        <w:t>0</w:t>
      </w:r>
      <w:r w:rsidRPr="008369EA">
        <w:rPr>
          <w:rFonts w:ascii="Times New Roman" w:hAnsi="Times New Roman" w:cs="Times New Roman"/>
          <w:sz w:val="24"/>
          <w:szCs w:val="24"/>
        </w:rPr>
        <w:t xml:space="preserve"> ordering. The difference is less pronounced than in the </w:t>
      </w:r>
      <w:proofErr w:type="spellStart"/>
      <w:r w:rsidRPr="008369EA">
        <w:rPr>
          <w:rFonts w:ascii="Times New Roman" w:hAnsi="Times New Roman" w:cs="Times New Roman"/>
          <w:sz w:val="24"/>
          <w:szCs w:val="24"/>
        </w:rPr>
        <w:t>Ir</w:t>
      </w:r>
      <w:proofErr w:type="spellEnd"/>
      <w:r w:rsidRPr="008369EA">
        <w:rPr>
          <w:rFonts w:ascii="Times New Roman" w:hAnsi="Times New Roman" w:cs="Times New Roman"/>
          <w:sz w:val="24"/>
          <w:szCs w:val="24"/>
        </w:rPr>
        <w:t xml:space="preserve">-spacer system shown in the main </w:t>
      </w:r>
      <w:proofErr w:type="gramStart"/>
      <w:r w:rsidRPr="008369EA">
        <w:rPr>
          <w:rFonts w:ascii="Times New Roman" w:hAnsi="Times New Roman" w:cs="Times New Roman"/>
          <w:sz w:val="24"/>
          <w:szCs w:val="24"/>
        </w:rPr>
        <w:t>text, but</w:t>
      </w:r>
      <w:proofErr w:type="gramEnd"/>
      <w:r w:rsidRPr="008369EA">
        <w:rPr>
          <w:rFonts w:ascii="Times New Roman" w:hAnsi="Times New Roman" w:cs="Times New Roman"/>
          <w:sz w:val="24"/>
          <w:szCs w:val="24"/>
        </w:rPr>
        <w:t xml:space="preserve"> remains consistent with the structural differentiation discussed therein.</w:t>
      </w:r>
    </w:p>
    <w:p w14:paraId="010863E5" w14:textId="77777777" w:rsidR="005928C3" w:rsidRDefault="005928C3" w:rsidP="005928C3">
      <w:pPr>
        <w:ind w:firstLineChars="50" w:firstLine="12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6DE5878" wp14:editId="1549896B">
            <wp:extent cx="2677160" cy="1741893"/>
            <wp:effectExtent l="0" t="0" r="8890" b="0"/>
            <wp:docPr id="1425440848" name="図 1" descr="グラフ, 折れ線グラフ, ヒスト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440848" name="図 1" descr="グラフ, 折れ線グラフ, ヒストグラム&#10;&#10;AI 生成コンテンツは誤りを含む可能性があります。"/>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84894" cy="1746925"/>
                    </a:xfrm>
                    <a:prstGeom prst="rect">
                      <a:avLst/>
                    </a:prstGeom>
                  </pic:spPr>
                </pic:pic>
              </a:graphicData>
            </a:graphic>
          </wp:inline>
        </w:drawing>
      </w:r>
    </w:p>
    <w:p w14:paraId="39ECE723" w14:textId="6CCFBAEC" w:rsidR="005928C3" w:rsidRDefault="005928C3" w:rsidP="002360E8">
      <w:pPr>
        <w:rPr>
          <w:rFonts w:ascii="Times New Roman" w:hAnsi="Times New Roman" w:cs="Times New Roman"/>
          <w:sz w:val="24"/>
          <w:szCs w:val="28"/>
        </w:rPr>
      </w:pPr>
      <w:r>
        <w:rPr>
          <w:rFonts w:ascii="Times New Roman" w:hAnsi="Times New Roman" w:cs="Times New Roman" w:hint="eastAsia"/>
          <w:sz w:val="24"/>
          <w:szCs w:val="24"/>
        </w:rPr>
        <w:t>Fig</w:t>
      </w:r>
      <w:r w:rsidR="002360E8">
        <w:rPr>
          <w:rFonts w:ascii="Times New Roman" w:hAnsi="Times New Roman" w:cs="Times New Roman" w:hint="eastAsia"/>
          <w:sz w:val="24"/>
          <w:szCs w:val="24"/>
        </w:rPr>
        <w:t>ure</w:t>
      </w:r>
      <w:r>
        <w:rPr>
          <w:rFonts w:ascii="Times New Roman" w:hAnsi="Times New Roman" w:cs="Times New Roman" w:hint="eastAsia"/>
          <w:sz w:val="24"/>
          <w:szCs w:val="24"/>
        </w:rPr>
        <w:t xml:space="preserve"> S</w:t>
      </w:r>
      <w:r w:rsidR="00B40095">
        <w:rPr>
          <w:rFonts w:ascii="Times New Roman" w:hAnsi="Times New Roman" w:cs="Times New Roman" w:hint="eastAsia"/>
          <w:sz w:val="24"/>
          <w:szCs w:val="24"/>
        </w:rPr>
        <w:t>5</w:t>
      </w:r>
      <w:r w:rsidRPr="00B61F3A">
        <w:rPr>
          <w:rFonts w:ascii="Times New Roman" w:hAnsi="Times New Roman" w:cs="Times New Roman"/>
          <w:sz w:val="24"/>
          <w:szCs w:val="28"/>
        </w:rPr>
        <w:t xml:space="preserve"> MOKE hysteresis loops with Pt spacer.</w:t>
      </w:r>
      <w:r>
        <w:rPr>
          <w:rFonts w:ascii="Times New Roman" w:hAnsi="Times New Roman" w:cs="Times New Roman" w:hint="eastAsia"/>
          <w:sz w:val="24"/>
          <w:szCs w:val="28"/>
        </w:rPr>
        <w:t xml:space="preserve"> </w:t>
      </w:r>
      <w:r>
        <w:rPr>
          <w:rFonts w:ascii="Times New Roman" w:hAnsi="Times New Roman" w:cs="Times New Roman"/>
          <w:sz w:val="24"/>
          <w:szCs w:val="28"/>
        </w:rPr>
        <w:t>B</w:t>
      </w:r>
      <w:r>
        <w:rPr>
          <w:rFonts w:ascii="Times New Roman" w:hAnsi="Times New Roman" w:cs="Times New Roman" w:hint="eastAsia"/>
          <w:sz w:val="24"/>
          <w:szCs w:val="28"/>
        </w:rPr>
        <w:t>lack and blues lines correspond to the MOKE hysteresis irradiated the probe beam from the back and the front sides, respectively. These hysteresis loops demonstrate layer-specific magnetization behavior, confirming decoupling of magnetization in top and bottom FePt layers.</w:t>
      </w:r>
    </w:p>
    <w:p w14:paraId="506C043B" w14:textId="77777777" w:rsidR="005928C3" w:rsidRDefault="005928C3" w:rsidP="005928C3">
      <w:pPr>
        <w:ind w:firstLineChars="50" w:firstLine="120"/>
        <w:rPr>
          <w:rFonts w:ascii="Times New Roman" w:hAnsi="Times New Roman" w:cs="Times New Roman"/>
          <w:sz w:val="24"/>
          <w:szCs w:val="28"/>
        </w:rPr>
      </w:pPr>
    </w:p>
    <w:p w14:paraId="5AEB1A8E" w14:textId="77777777" w:rsidR="005928C3" w:rsidRDefault="005928C3" w:rsidP="005928C3">
      <w:pPr>
        <w:ind w:firstLineChars="50" w:firstLine="120"/>
        <w:rPr>
          <w:rFonts w:ascii="Times New Roman" w:hAnsi="Times New Roman" w:cs="Times New Roman"/>
          <w:sz w:val="24"/>
          <w:szCs w:val="28"/>
        </w:rPr>
      </w:pPr>
    </w:p>
    <w:p w14:paraId="0866B299" w14:textId="77777777" w:rsidR="005928C3" w:rsidRDefault="005928C3" w:rsidP="005928C3">
      <w:pPr>
        <w:ind w:firstLineChars="50" w:firstLine="120"/>
        <w:rPr>
          <w:rFonts w:ascii="Times New Roman" w:hAnsi="Times New Roman" w:cs="Times New Roman"/>
          <w:sz w:val="24"/>
          <w:szCs w:val="28"/>
        </w:rPr>
      </w:pPr>
    </w:p>
    <w:p w14:paraId="76857922" w14:textId="2A22AD5A" w:rsidR="005457B2" w:rsidRDefault="005457B2">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43D1BBBD" w14:textId="77777777" w:rsidR="005457B2" w:rsidRPr="0029031E" w:rsidRDefault="005457B2" w:rsidP="005457B2">
      <w:pPr>
        <w:pStyle w:val="a"/>
        <w:numPr>
          <w:ilvl w:val="0"/>
          <w:numId w:val="0"/>
        </w:numPr>
        <w:spacing w:line="360" w:lineRule="auto"/>
        <w:rPr>
          <w:rFonts w:ascii="Times New Roman" w:hAnsi="Times New Roman" w:cs="Times New Roman"/>
          <w:sz w:val="24"/>
          <w:szCs w:val="24"/>
          <w:lang w:eastAsia="ja-JP"/>
        </w:rPr>
      </w:pPr>
      <w:r w:rsidRPr="0029031E">
        <w:rPr>
          <w:rFonts w:ascii="Times New Roman" w:hAnsi="Times New Roman" w:cs="Times New Roman" w:hint="eastAsia"/>
          <w:sz w:val="24"/>
          <w:szCs w:val="24"/>
          <w:lang w:eastAsia="ja-JP"/>
        </w:rPr>
        <w:lastRenderedPageBreak/>
        <w:t>Reference</w:t>
      </w:r>
    </w:p>
    <w:p w14:paraId="601C1880" w14:textId="77777777" w:rsidR="005457B2" w:rsidRDefault="005457B2" w:rsidP="005457B2">
      <w:pPr>
        <w:pStyle w:val="a"/>
        <w:numPr>
          <w:ilvl w:val="0"/>
          <w:numId w:val="4"/>
        </w:numPr>
        <w:spacing w:line="360" w:lineRule="auto"/>
        <w:ind w:firstLineChars="0"/>
        <w:rPr>
          <w:rFonts w:ascii="Times New Roman" w:hAnsi="Times New Roman" w:cs="Times New Roman"/>
          <w:sz w:val="24"/>
          <w:szCs w:val="24"/>
          <w:lang w:eastAsia="ja-JP"/>
        </w:rPr>
      </w:pPr>
      <w:r w:rsidRPr="0029031E">
        <w:rPr>
          <w:rFonts w:ascii="Times New Roman" w:hAnsi="Times New Roman" w:cs="Times New Roman" w:hint="eastAsia"/>
          <w:sz w:val="24"/>
          <w:szCs w:val="24"/>
        </w:rPr>
        <w:t xml:space="preserve">Tanaka, </w:t>
      </w:r>
      <w:r w:rsidRPr="0029031E">
        <w:rPr>
          <w:rFonts w:ascii="Times New Roman" w:hAnsi="Times New Roman" w:cs="Times New Roman" w:hint="eastAsia"/>
          <w:sz w:val="24"/>
          <w:szCs w:val="24"/>
          <w:lang w:eastAsia="ja-JP"/>
        </w:rPr>
        <w:t xml:space="preserve">M.; </w:t>
      </w:r>
      <w:r w:rsidRPr="0029031E">
        <w:rPr>
          <w:rFonts w:ascii="Times New Roman" w:hAnsi="Times New Roman" w:cs="Times New Roman" w:hint="eastAsia"/>
          <w:sz w:val="24"/>
          <w:szCs w:val="24"/>
        </w:rPr>
        <w:t xml:space="preserve">Muramatsu, </w:t>
      </w:r>
      <w:proofErr w:type="gramStart"/>
      <w:r w:rsidRPr="0029031E">
        <w:rPr>
          <w:rFonts w:ascii="Times New Roman" w:hAnsi="Times New Roman" w:cs="Times New Roman" w:hint="eastAsia"/>
          <w:sz w:val="24"/>
          <w:szCs w:val="24"/>
          <w:lang w:eastAsia="ja-JP"/>
        </w:rPr>
        <w:t>M. ;</w:t>
      </w:r>
      <w:proofErr w:type="gramEnd"/>
      <w:r w:rsidRPr="0029031E">
        <w:rPr>
          <w:rFonts w:ascii="Times New Roman" w:hAnsi="Times New Roman" w:cs="Times New Roman" w:hint="eastAsia"/>
          <w:sz w:val="24"/>
          <w:szCs w:val="24"/>
        </w:rPr>
        <w:t xml:space="preserve"> Ode,</w:t>
      </w:r>
      <w:r w:rsidRPr="0029031E">
        <w:rPr>
          <w:rFonts w:ascii="Times New Roman" w:hAnsi="Times New Roman" w:cs="Times New Roman"/>
          <w:sz w:val="24"/>
          <w:szCs w:val="24"/>
        </w:rPr>
        <w:t xml:space="preserve"> </w:t>
      </w:r>
      <w:r w:rsidRPr="0029031E">
        <w:rPr>
          <w:rFonts w:ascii="Times New Roman" w:hAnsi="Times New Roman" w:cs="Times New Roman" w:hint="eastAsia"/>
          <w:sz w:val="24"/>
          <w:szCs w:val="24"/>
        </w:rPr>
        <w:t>M</w:t>
      </w:r>
      <w:r w:rsidRPr="0029031E">
        <w:rPr>
          <w:rFonts w:ascii="Times New Roman" w:hAnsi="Times New Roman" w:cs="Times New Roman"/>
          <w:sz w:val="24"/>
          <w:szCs w:val="24"/>
        </w:rPr>
        <w:t>.</w:t>
      </w:r>
      <w:r w:rsidRPr="0029031E">
        <w:rPr>
          <w:rFonts w:ascii="Times New Roman" w:hAnsi="Times New Roman" w:cs="Times New Roman" w:hint="eastAsia"/>
          <w:sz w:val="24"/>
          <w:szCs w:val="24"/>
          <w:lang w:eastAsia="ja-JP"/>
        </w:rPr>
        <w:t xml:space="preserve">; </w:t>
      </w:r>
      <w:r w:rsidRPr="0029031E">
        <w:rPr>
          <w:rFonts w:ascii="Times New Roman" w:hAnsi="Times New Roman" w:cs="Times New Roman" w:hint="eastAsia"/>
          <w:sz w:val="24"/>
          <w:szCs w:val="24"/>
        </w:rPr>
        <w:t xml:space="preserve">Abe, </w:t>
      </w:r>
      <w:r w:rsidRPr="0029031E">
        <w:rPr>
          <w:rFonts w:ascii="Times New Roman" w:hAnsi="Times New Roman" w:cs="Times New Roman" w:hint="eastAsia"/>
          <w:sz w:val="24"/>
          <w:szCs w:val="24"/>
          <w:lang w:eastAsia="ja-JP"/>
        </w:rPr>
        <w:t xml:space="preserve">T. </w:t>
      </w:r>
      <w:r w:rsidRPr="0029031E">
        <w:rPr>
          <w:rFonts w:ascii="Times New Roman" w:hAnsi="Times New Roman" w:cs="Times New Roman"/>
          <w:sz w:val="24"/>
          <w:szCs w:val="24"/>
        </w:rPr>
        <w:t>Thermodynamic reassessment of the Fe-Pt system</w:t>
      </w:r>
      <w:r w:rsidRPr="0029031E">
        <w:rPr>
          <w:rFonts w:ascii="Times New Roman" w:hAnsi="Times New Roman" w:cs="Times New Roman" w:hint="eastAsia"/>
          <w:sz w:val="24"/>
          <w:szCs w:val="24"/>
        </w:rPr>
        <w:t xml:space="preserve">. </w:t>
      </w:r>
      <w:proofErr w:type="spellStart"/>
      <w:r w:rsidRPr="0029031E">
        <w:rPr>
          <w:rFonts w:ascii="Times New Roman" w:hAnsi="Times New Roman" w:cs="Times New Roman" w:hint="eastAsia"/>
          <w:i/>
          <w:iCs/>
          <w:sz w:val="24"/>
          <w:szCs w:val="24"/>
          <w:lang w:eastAsia="ja-JP"/>
        </w:rPr>
        <w:t>Calphad</w:t>
      </w:r>
      <w:proofErr w:type="spellEnd"/>
      <w:r w:rsidRPr="0029031E">
        <w:rPr>
          <w:rFonts w:ascii="Times New Roman" w:hAnsi="Times New Roman" w:cs="Times New Roman" w:hint="eastAsia"/>
          <w:i/>
          <w:iCs/>
          <w:sz w:val="24"/>
          <w:szCs w:val="24"/>
          <w:lang w:eastAsia="ja-JP"/>
        </w:rPr>
        <w:t xml:space="preserve"> </w:t>
      </w:r>
      <w:r w:rsidRPr="0029031E">
        <w:rPr>
          <w:rFonts w:ascii="Times New Roman" w:hAnsi="Times New Roman" w:cs="Times New Roman" w:hint="eastAsia"/>
          <w:b/>
          <w:bCs/>
          <w:sz w:val="24"/>
          <w:szCs w:val="24"/>
          <w:lang w:eastAsia="ja-JP"/>
        </w:rPr>
        <w:t>2025</w:t>
      </w:r>
      <w:r w:rsidRPr="0029031E">
        <w:rPr>
          <w:rFonts w:ascii="Times New Roman" w:hAnsi="Times New Roman" w:cs="Times New Roman" w:hint="eastAsia"/>
          <w:sz w:val="24"/>
          <w:szCs w:val="24"/>
          <w:lang w:eastAsia="ja-JP"/>
        </w:rPr>
        <w:t xml:space="preserve">, </w:t>
      </w:r>
      <w:r w:rsidRPr="0029031E">
        <w:rPr>
          <w:rFonts w:ascii="Times New Roman" w:hAnsi="Times New Roman" w:cs="Times New Roman" w:hint="eastAsia"/>
          <w:i/>
          <w:iCs/>
          <w:sz w:val="24"/>
          <w:szCs w:val="24"/>
          <w:lang w:eastAsia="ja-JP"/>
        </w:rPr>
        <w:t>90</w:t>
      </w:r>
      <w:r w:rsidRPr="0029031E">
        <w:rPr>
          <w:rFonts w:ascii="Times New Roman" w:hAnsi="Times New Roman" w:cs="Times New Roman" w:hint="eastAsia"/>
          <w:sz w:val="24"/>
          <w:szCs w:val="24"/>
          <w:lang w:eastAsia="ja-JP"/>
        </w:rPr>
        <w:t>, 102868.</w:t>
      </w:r>
    </w:p>
    <w:p w14:paraId="30E4D459" w14:textId="77777777" w:rsidR="005457B2" w:rsidRDefault="005457B2" w:rsidP="005457B2">
      <w:pPr>
        <w:pStyle w:val="a"/>
        <w:numPr>
          <w:ilvl w:val="0"/>
          <w:numId w:val="4"/>
        </w:numPr>
        <w:spacing w:line="360" w:lineRule="auto"/>
        <w:ind w:firstLineChars="0"/>
        <w:rPr>
          <w:rFonts w:ascii="Times New Roman" w:hAnsi="Times New Roman" w:cs="Times New Roman"/>
          <w:sz w:val="24"/>
          <w:szCs w:val="24"/>
        </w:rPr>
      </w:pPr>
      <w:r>
        <w:rPr>
          <w:rFonts w:ascii="Times New Roman" w:hAnsi="Times New Roman" w:cs="Times New Roman" w:hint="eastAsia"/>
          <w:sz w:val="24"/>
          <w:szCs w:val="24"/>
        </w:rPr>
        <w:t>Barmak</w:t>
      </w:r>
      <w:r w:rsidRPr="0029031E">
        <w:rPr>
          <w:rFonts w:ascii="Times New Roman" w:hAnsi="Times New Roman" w:cs="Times New Roman" w:hint="eastAsia"/>
          <w:sz w:val="24"/>
          <w:szCs w:val="24"/>
        </w:rPr>
        <w:t xml:space="preserve">, </w:t>
      </w:r>
      <w:r>
        <w:rPr>
          <w:rFonts w:ascii="Times New Roman" w:hAnsi="Times New Roman" w:cs="Times New Roman" w:hint="eastAsia"/>
          <w:sz w:val="24"/>
          <w:szCs w:val="24"/>
        </w:rPr>
        <w:t>K</w:t>
      </w:r>
      <w:r w:rsidRPr="0029031E">
        <w:rPr>
          <w:rFonts w:ascii="Times New Roman" w:hAnsi="Times New Roman" w:cs="Times New Roman" w:hint="eastAsia"/>
          <w:sz w:val="24"/>
          <w:szCs w:val="24"/>
        </w:rPr>
        <w:t xml:space="preserve">.; </w:t>
      </w:r>
      <w:r>
        <w:rPr>
          <w:rFonts w:ascii="Times New Roman" w:hAnsi="Times New Roman" w:cs="Times New Roman" w:hint="eastAsia"/>
          <w:sz w:val="24"/>
          <w:szCs w:val="24"/>
        </w:rPr>
        <w:t>Kim</w:t>
      </w:r>
      <w:r w:rsidRPr="0029031E">
        <w:rPr>
          <w:rFonts w:ascii="Times New Roman" w:hAnsi="Times New Roman" w:cs="Times New Roman" w:hint="eastAsia"/>
          <w:sz w:val="24"/>
          <w:szCs w:val="24"/>
        </w:rPr>
        <w:t xml:space="preserve">, </w:t>
      </w:r>
      <w:proofErr w:type="gramStart"/>
      <w:r>
        <w:rPr>
          <w:rFonts w:ascii="Times New Roman" w:hAnsi="Times New Roman" w:cs="Times New Roman" w:hint="eastAsia"/>
          <w:sz w:val="24"/>
          <w:szCs w:val="24"/>
        </w:rPr>
        <w:t>J</w:t>
      </w:r>
      <w:r w:rsidRPr="0029031E">
        <w:rPr>
          <w:rFonts w:ascii="Times New Roman" w:hAnsi="Times New Roman" w:cs="Times New Roman" w:hint="eastAsia"/>
          <w:sz w:val="24"/>
          <w:szCs w:val="24"/>
        </w:rPr>
        <w:t>. ;</w:t>
      </w:r>
      <w:proofErr w:type="gramEnd"/>
      <w:r w:rsidRPr="0029031E">
        <w:rPr>
          <w:rFonts w:ascii="Times New Roman" w:hAnsi="Times New Roman" w:cs="Times New Roman" w:hint="eastAsia"/>
          <w:sz w:val="24"/>
          <w:szCs w:val="24"/>
        </w:rPr>
        <w:t xml:space="preserve"> </w:t>
      </w:r>
      <w:r>
        <w:rPr>
          <w:rFonts w:ascii="Times New Roman" w:hAnsi="Times New Roman" w:cs="Times New Roman" w:hint="eastAsia"/>
          <w:sz w:val="24"/>
          <w:szCs w:val="24"/>
        </w:rPr>
        <w:t>Lewis</w:t>
      </w:r>
      <w:r w:rsidRPr="0029031E">
        <w:rPr>
          <w:rFonts w:ascii="Times New Roman" w:hAnsi="Times New Roman" w:cs="Times New Roman" w:hint="eastAsia"/>
          <w:sz w:val="24"/>
          <w:szCs w:val="24"/>
        </w:rPr>
        <w:t>,</w:t>
      </w:r>
      <w:r w:rsidRPr="0029031E">
        <w:rPr>
          <w:rFonts w:ascii="Times New Roman" w:hAnsi="Times New Roman" w:cs="Times New Roman"/>
          <w:sz w:val="24"/>
          <w:szCs w:val="24"/>
        </w:rPr>
        <w:t xml:space="preserve"> </w:t>
      </w:r>
      <w:r>
        <w:rPr>
          <w:rFonts w:ascii="Times New Roman" w:hAnsi="Times New Roman" w:cs="Times New Roman" w:hint="eastAsia"/>
          <w:sz w:val="24"/>
          <w:szCs w:val="24"/>
        </w:rPr>
        <w:t>L.H</w:t>
      </w:r>
      <w:r w:rsidRPr="0029031E">
        <w:rPr>
          <w:rFonts w:ascii="Times New Roman" w:hAnsi="Times New Roman" w:cs="Times New Roman"/>
          <w:sz w:val="24"/>
          <w:szCs w:val="24"/>
        </w:rPr>
        <w:t>.</w:t>
      </w:r>
      <w:r w:rsidRPr="0029031E">
        <w:rPr>
          <w:rFonts w:ascii="Times New Roman" w:hAnsi="Times New Roman" w:cs="Times New Roman" w:hint="eastAsia"/>
          <w:sz w:val="24"/>
          <w:szCs w:val="24"/>
        </w:rPr>
        <w:t xml:space="preserve">; </w:t>
      </w:r>
      <w:r>
        <w:rPr>
          <w:rFonts w:ascii="Times New Roman" w:hAnsi="Times New Roman" w:cs="Times New Roman" w:hint="eastAsia"/>
          <w:sz w:val="24"/>
          <w:szCs w:val="24"/>
        </w:rPr>
        <w:t>Coffey, K.R.; Toney</w:t>
      </w:r>
      <w:r w:rsidRPr="0029031E">
        <w:rPr>
          <w:rFonts w:ascii="Times New Roman" w:hAnsi="Times New Roman" w:cs="Times New Roman" w:hint="eastAsia"/>
          <w:sz w:val="24"/>
          <w:szCs w:val="24"/>
        </w:rPr>
        <w:t xml:space="preserve">, </w:t>
      </w:r>
      <w:r>
        <w:rPr>
          <w:rFonts w:ascii="Times New Roman" w:hAnsi="Times New Roman" w:cs="Times New Roman" w:hint="eastAsia"/>
          <w:sz w:val="24"/>
          <w:szCs w:val="24"/>
        </w:rPr>
        <w:t>M.F.; Thiele, J.-U</w:t>
      </w:r>
      <w:r w:rsidRPr="0029031E">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On the relationship of </w:t>
      </w:r>
      <w:proofErr w:type="spellStart"/>
      <w:r>
        <w:rPr>
          <w:rFonts w:ascii="Times New Roman" w:hAnsi="Times New Roman" w:cs="Times New Roman" w:hint="eastAsia"/>
          <w:sz w:val="24"/>
          <w:szCs w:val="24"/>
        </w:rPr>
        <w:t>magnetocrystalline</w:t>
      </w:r>
      <w:proofErr w:type="spellEnd"/>
      <w:r>
        <w:rPr>
          <w:rFonts w:ascii="Times New Roman" w:hAnsi="Times New Roman" w:cs="Times New Roman" w:hint="eastAsia"/>
          <w:sz w:val="24"/>
          <w:szCs w:val="24"/>
        </w:rPr>
        <w:t xml:space="preserve"> anisotropy and stoichiometry in epitaxial L10 </w:t>
      </w:r>
      <w:proofErr w:type="spellStart"/>
      <w:proofErr w:type="gramStart"/>
      <w:r>
        <w:rPr>
          <w:rFonts w:ascii="Times New Roman" w:hAnsi="Times New Roman" w:cs="Times New Roman" w:hint="eastAsia"/>
          <w:sz w:val="24"/>
          <w:szCs w:val="24"/>
        </w:rPr>
        <w:t>CoPfe</w:t>
      </w:r>
      <w:proofErr w:type="spellEnd"/>
      <w:r>
        <w:rPr>
          <w:rFonts w:ascii="Times New Roman" w:hAnsi="Times New Roman" w:cs="Times New Roman" w:hint="eastAsia"/>
          <w:sz w:val="24"/>
          <w:szCs w:val="24"/>
        </w:rPr>
        <w:t>(</w:t>
      </w:r>
      <w:proofErr w:type="gramEnd"/>
      <w:r>
        <w:rPr>
          <w:rFonts w:ascii="Times New Roman" w:hAnsi="Times New Roman" w:cs="Times New Roman" w:hint="eastAsia"/>
          <w:sz w:val="24"/>
          <w:szCs w:val="24"/>
        </w:rPr>
        <w:t xml:space="preserve">001) and </w:t>
      </w:r>
      <w:proofErr w:type="gramStart"/>
      <w:r>
        <w:rPr>
          <w:rFonts w:ascii="Times New Roman" w:hAnsi="Times New Roman" w:cs="Times New Roman" w:hint="eastAsia"/>
          <w:sz w:val="24"/>
          <w:szCs w:val="24"/>
        </w:rPr>
        <w:t>FePt(</w:t>
      </w:r>
      <w:proofErr w:type="gramEnd"/>
      <w:r>
        <w:rPr>
          <w:rFonts w:ascii="Times New Roman" w:hAnsi="Times New Roman" w:cs="Times New Roman" w:hint="eastAsia"/>
          <w:sz w:val="24"/>
          <w:szCs w:val="24"/>
        </w:rPr>
        <w:t>001) thin films</w:t>
      </w:r>
      <w:r w:rsidRPr="0029031E">
        <w:rPr>
          <w:rFonts w:ascii="Times New Roman" w:hAnsi="Times New Roman" w:cs="Times New Roman" w:hint="eastAsia"/>
          <w:sz w:val="24"/>
          <w:szCs w:val="24"/>
        </w:rPr>
        <w:t xml:space="preserve">. </w:t>
      </w:r>
      <w:r>
        <w:rPr>
          <w:rFonts w:ascii="Times New Roman" w:hAnsi="Times New Roman" w:cs="Times New Roman" w:hint="eastAsia"/>
          <w:i/>
          <w:iCs/>
          <w:sz w:val="24"/>
          <w:szCs w:val="24"/>
        </w:rPr>
        <w:t>J. Appl. Phys</w:t>
      </w:r>
      <w:r w:rsidRPr="0029031E">
        <w:rPr>
          <w:rFonts w:ascii="Times New Roman" w:hAnsi="Times New Roman" w:cs="Times New Roman" w:hint="eastAsia"/>
          <w:i/>
          <w:iCs/>
          <w:sz w:val="24"/>
          <w:szCs w:val="24"/>
        </w:rPr>
        <w:t xml:space="preserve"> </w:t>
      </w:r>
      <w:r w:rsidRPr="0029031E">
        <w:rPr>
          <w:rFonts w:ascii="Times New Roman" w:hAnsi="Times New Roman" w:cs="Times New Roman" w:hint="eastAsia"/>
          <w:b/>
          <w:bCs/>
          <w:sz w:val="24"/>
          <w:szCs w:val="24"/>
        </w:rPr>
        <w:t>20</w:t>
      </w:r>
      <w:r>
        <w:rPr>
          <w:rFonts w:ascii="Times New Roman" w:hAnsi="Times New Roman" w:cs="Times New Roman" w:hint="eastAsia"/>
          <w:b/>
          <w:bCs/>
          <w:sz w:val="24"/>
          <w:szCs w:val="24"/>
        </w:rPr>
        <w:t>0</w:t>
      </w:r>
      <w:r w:rsidRPr="0029031E">
        <w:rPr>
          <w:rFonts w:ascii="Times New Roman" w:hAnsi="Times New Roman" w:cs="Times New Roman" w:hint="eastAsia"/>
          <w:b/>
          <w:bCs/>
          <w:sz w:val="24"/>
          <w:szCs w:val="24"/>
        </w:rPr>
        <w:t>5</w:t>
      </w:r>
      <w:r w:rsidRPr="0029031E">
        <w:rPr>
          <w:rFonts w:ascii="Times New Roman" w:hAnsi="Times New Roman" w:cs="Times New Roman" w:hint="eastAsia"/>
          <w:sz w:val="24"/>
          <w:szCs w:val="24"/>
        </w:rPr>
        <w:t xml:space="preserve">, </w:t>
      </w:r>
      <w:r w:rsidRPr="0029031E">
        <w:rPr>
          <w:rFonts w:ascii="Times New Roman" w:hAnsi="Times New Roman" w:cs="Times New Roman" w:hint="eastAsia"/>
          <w:i/>
          <w:iCs/>
          <w:sz w:val="24"/>
          <w:szCs w:val="24"/>
        </w:rPr>
        <w:t>9</w:t>
      </w:r>
      <w:r>
        <w:rPr>
          <w:rFonts w:ascii="Times New Roman" w:hAnsi="Times New Roman" w:cs="Times New Roman" w:hint="eastAsia"/>
          <w:i/>
          <w:iCs/>
          <w:sz w:val="24"/>
          <w:szCs w:val="24"/>
        </w:rPr>
        <w:t>8</w:t>
      </w:r>
      <w:r w:rsidRPr="0029031E">
        <w:rPr>
          <w:rFonts w:ascii="Times New Roman" w:hAnsi="Times New Roman" w:cs="Times New Roman" w:hint="eastAsia"/>
          <w:sz w:val="24"/>
          <w:szCs w:val="24"/>
        </w:rPr>
        <w:t xml:space="preserve">, </w:t>
      </w:r>
      <w:r>
        <w:rPr>
          <w:rFonts w:ascii="Times New Roman" w:hAnsi="Times New Roman" w:cs="Times New Roman" w:hint="eastAsia"/>
          <w:sz w:val="24"/>
          <w:szCs w:val="24"/>
        </w:rPr>
        <w:t>033904</w:t>
      </w:r>
      <w:r w:rsidRPr="0029031E">
        <w:rPr>
          <w:rFonts w:ascii="Times New Roman" w:hAnsi="Times New Roman" w:cs="Times New Roman" w:hint="eastAsia"/>
          <w:sz w:val="24"/>
          <w:szCs w:val="24"/>
        </w:rPr>
        <w:t>.</w:t>
      </w:r>
    </w:p>
    <w:p w14:paraId="55B318BF" w14:textId="77777777" w:rsidR="005457B2" w:rsidRPr="00885A0E" w:rsidRDefault="005457B2" w:rsidP="005457B2">
      <w:pPr>
        <w:pStyle w:val="a"/>
        <w:numPr>
          <w:ilvl w:val="0"/>
          <w:numId w:val="4"/>
        </w:numPr>
        <w:spacing w:line="360" w:lineRule="auto"/>
        <w:ind w:firstLineChars="0"/>
        <w:rPr>
          <w:rFonts w:ascii="Times New Roman" w:hAnsi="Times New Roman" w:cs="Times New Roman"/>
          <w:sz w:val="24"/>
          <w:szCs w:val="24"/>
        </w:rPr>
      </w:pPr>
      <w:r w:rsidRPr="009D7C19">
        <w:rPr>
          <w:rFonts w:ascii="Times New Roman" w:hAnsi="Times New Roman" w:cs="Times New Roman"/>
          <w:color w:val="000000" w:themeColor="text1"/>
          <w:sz w:val="24"/>
          <w:szCs w:val="24"/>
        </w:rPr>
        <w:t>Barmak</w:t>
      </w:r>
      <w:r w:rsidRPr="009D7C19">
        <w:rPr>
          <w:rFonts w:ascii="Times New Roman" w:hAnsi="Times New Roman" w:cs="Times New Roman" w:hint="eastAsia"/>
          <w:color w:val="000000" w:themeColor="text1"/>
          <w:sz w:val="24"/>
          <w:szCs w:val="24"/>
          <w:lang w:eastAsia="ja-JP"/>
        </w:rPr>
        <w:t>, K.; Kim, J.; Berry, D.C.; Hanani, W.N.; Wierman, K.; Svedberg, E.B.; Howard, J.K. Calorimetric studies of the A1 to L1</w:t>
      </w:r>
      <w:r w:rsidRPr="009D7C19">
        <w:rPr>
          <w:rFonts w:ascii="Times New Roman" w:hAnsi="Times New Roman" w:cs="Times New Roman" w:hint="eastAsia"/>
          <w:color w:val="000000" w:themeColor="text1"/>
          <w:sz w:val="24"/>
          <w:szCs w:val="24"/>
          <w:vertAlign w:val="subscript"/>
          <w:lang w:eastAsia="ja-JP"/>
        </w:rPr>
        <w:t>0</w:t>
      </w:r>
      <w:r w:rsidRPr="009D7C19">
        <w:rPr>
          <w:rFonts w:ascii="Times New Roman" w:hAnsi="Times New Roman" w:cs="Times New Roman" w:hint="eastAsia"/>
          <w:color w:val="000000" w:themeColor="text1"/>
          <w:sz w:val="24"/>
          <w:szCs w:val="24"/>
          <w:lang w:eastAsia="ja-JP"/>
        </w:rPr>
        <w:t xml:space="preserve"> transformation in binary FePt thin films with </w:t>
      </w:r>
      <w:r w:rsidRPr="009D7C19">
        <w:rPr>
          <w:rFonts w:ascii="Times New Roman" w:hAnsi="Times New Roman" w:cs="Times New Roman"/>
          <w:color w:val="000000" w:themeColor="text1"/>
          <w:sz w:val="24"/>
          <w:szCs w:val="24"/>
          <w:lang w:eastAsia="ja-JP"/>
        </w:rPr>
        <w:t>compositions</w:t>
      </w:r>
      <w:r w:rsidRPr="009D7C19">
        <w:rPr>
          <w:rFonts w:ascii="Times New Roman" w:hAnsi="Times New Roman" w:cs="Times New Roman" w:hint="eastAsia"/>
          <w:color w:val="000000" w:themeColor="text1"/>
          <w:sz w:val="24"/>
          <w:szCs w:val="24"/>
          <w:lang w:eastAsia="ja-JP"/>
        </w:rPr>
        <w:t xml:space="preserve"> in the range of 47.5-54.4 </w:t>
      </w:r>
      <w:proofErr w:type="spellStart"/>
      <w:r w:rsidRPr="009D7C19">
        <w:rPr>
          <w:rFonts w:ascii="Times New Roman" w:hAnsi="Times New Roman" w:cs="Times New Roman" w:hint="eastAsia"/>
          <w:color w:val="000000" w:themeColor="text1"/>
          <w:sz w:val="24"/>
          <w:szCs w:val="24"/>
          <w:lang w:eastAsia="ja-JP"/>
        </w:rPr>
        <w:t>at%Fe</w:t>
      </w:r>
      <w:proofErr w:type="spellEnd"/>
      <w:r w:rsidRPr="009D7C19">
        <w:rPr>
          <w:rFonts w:ascii="Times New Roman" w:hAnsi="Times New Roman" w:cs="Times New Roman" w:hint="eastAsia"/>
          <w:color w:val="000000" w:themeColor="text1"/>
          <w:sz w:val="24"/>
          <w:szCs w:val="24"/>
          <w:lang w:eastAsia="ja-JP"/>
        </w:rPr>
        <w:t xml:space="preserve">. </w:t>
      </w:r>
      <w:r w:rsidRPr="009D7C19">
        <w:rPr>
          <w:rFonts w:ascii="Times New Roman" w:hAnsi="Times New Roman" w:cs="Times New Roman"/>
          <w:i/>
          <w:iCs/>
          <w:color w:val="000000" w:themeColor="text1"/>
          <w:sz w:val="24"/>
          <w:szCs w:val="24"/>
        </w:rPr>
        <w:t>J</w:t>
      </w:r>
      <w:r w:rsidRPr="009D7C19">
        <w:rPr>
          <w:rFonts w:ascii="Times New Roman" w:hAnsi="Times New Roman" w:cs="Times New Roman" w:hint="eastAsia"/>
          <w:i/>
          <w:iCs/>
          <w:color w:val="000000" w:themeColor="text1"/>
          <w:sz w:val="24"/>
          <w:szCs w:val="24"/>
          <w:lang w:eastAsia="ja-JP"/>
        </w:rPr>
        <w:t xml:space="preserve">. </w:t>
      </w:r>
      <w:r w:rsidRPr="009D7C19">
        <w:rPr>
          <w:rFonts w:ascii="Times New Roman" w:hAnsi="Times New Roman" w:cs="Times New Roman"/>
          <w:i/>
          <w:iCs/>
          <w:color w:val="000000" w:themeColor="text1"/>
          <w:sz w:val="24"/>
          <w:szCs w:val="24"/>
        </w:rPr>
        <w:t>A</w:t>
      </w:r>
      <w:r w:rsidRPr="009D7C19">
        <w:rPr>
          <w:rFonts w:ascii="Times New Roman" w:hAnsi="Times New Roman" w:cs="Times New Roman" w:hint="eastAsia"/>
          <w:i/>
          <w:iCs/>
          <w:color w:val="000000" w:themeColor="text1"/>
          <w:sz w:val="24"/>
          <w:szCs w:val="24"/>
          <w:lang w:eastAsia="ja-JP"/>
        </w:rPr>
        <w:t xml:space="preserve">ppl. </w:t>
      </w:r>
      <w:r w:rsidRPr="009D7C19">
        <w:rPr>
          <w:rFonts w:ascii="Times New Roman" w:hAnsi="Times New Roman" w:cs="Times New Roman"/>
          <w:i/>
          <w:iCs/>
          <w:color w:val="000000" w:themeColor="text1"/>
          <w:sz w:val="24"/>
          <w:szCs w:val="24"/>
        </w:rPr>
        <w:t>P</w:t>
      </w:r>
      <w:r w:rsidRPr="009D7C19">
        <w:rPr>
          <w:rFonts w:ascii="Times New Roman" w:hAnsi="Times New Roman" w:cs="Times New Roman" w:hint="eastAsia"/>
          <w:i/>
          <w:iCs/>
          <w:color w:val="000000" w:themeColor="text1"/>
          <w:sz w:val="24"/>
          <w:szCs w:val="24"/>
          <w:lang w:eastAsia="ja-JP"/>
        </w:rPr>
        <w:t>hys</w:t>
      </w:r>
      <w:r w:rsidRPr="009D7C19">
        <w:rPr>
          <w:rFonts w:ascii="Times New Roman" w:hAnsi="Times New Roman" w:cs="Times New Roman" w:hint="eastAsia"/>
          <w:color w:val="000000" w:themeColor="text1"/>
          <w:sz w:val="24"/>
          <w:szCs w:val="24"/>
          <w:lang w:eastAsia="ja-JP"/>
        </w:rPr>
        <w:t>.</w:t>
      </w:r>
      <w:r w:rsidRPr="009D7C19">
        <w:rPr>
          <w:rFonts w:ascii="Times New Roman" w:hAnsi="Times New Roman" w:cs="Times New Roman" w:hint="eastAsia"/>
          <w:b/>
          <w:bCs/>
          <w:color w:val="000000" w:themeColor="text1"/>
          <w:sz w:val="24"/>
          <w:szCs w:val="24"/>
          <w:lang w:eastAsia="ja-JP"/>
        </w:rPr>
        <w:t>2005</w:t>
      </w:r>
      <w:r w:rsidRPr="009D7C19">
        <w:rPr>
          <w:rFonts w:ascii="Times New Roman" w:hAnsi="Times New Roman" w:cs="Times New Roman" w:hint="eastAsia"/>
          <w:color w:val="000000" w:themeColor="text1"/>
          <w:sz w:val="24"/>
          <w:szCs w:val="24"/>
          <w:lang w:eastAsia="ja-JP"/>
        </w:rPr>
        <w:t xml:space="preserve">, </w:t>
      </w:r>
      <w:r w:rsidRPr="009D7C19">
        <w:rPr>
          <w:rFonts w:ascii="Times New Roman" w:hAnsi="Times New Roman" w:cs="Times New Roman"/>
          <w:color w:val="000000" w:themeColor="text1"/>
          <w:sz w:val="24"/>
          <w:szCs w:val="24"/>
        </w:rPr>
        <w:t>97</w:t>
      </w:r>
      <w:r w:rsidRPr="009D7C19">
        <w:rPr>
          <w:rFonts w:ascii="Times New Roman" w:hAnsi="Times New Roman" w:cs="Times New Roman" w:hint="eastAsia"/>
          <w:color w:val="000000" w:themeColor="text1"/>
          <w:sz w:val="24"/>
          <w:szCs w:val="24"/>
          <w:lang w:eastAsia="ja-JP"/>
        </w:rPr>
        <w:t>,</w:t>
      </w:r>
      <w:r w:rsidRPr="009D7C19">
        <w:rPr>
          <w:rFonts w:ascii="Times New Roman" w:hAnsi="Times New Roman" w:cs="Times New Roman"/>
          <w:color w:val="000000" w:themeColor="text1"/>
          <w:sz w:val="24"/>
          <w:szCs w:val="24"/>
        </w:rPr>
        <w:t xml:space="preserve"> 024902</w:t>
      </w:r>
      <w:r w:rsidRPr="009D7C19">
        <w:rPr>
          <w:rFonts w:ascii="Times New Roman" w:hAnsi="Times New Roman" w:cs="Times New Roman" w:hint="eastAsia"/>
          <w:color w:val="000000" w:themeColor="text1"/>
          <w:sz w:val="24"/>
          <w:szCs w:val="24"/>
          <w:lang w:eastAsia="ja-JP"/>
        </w:rPr>
        <w:t>.</w:t>
      </w:r>
    </w:p>
    <w:p w14:paraId="52C93CFD" w14:textId="77777777" w:rsidR="005457B2" w:rsidRPr="00885A0E" w:rsidRDefault="005457B2" w:rsidP="005457B2">
      <w:pPr>
        <w:pStyle w:val="a"/>
        <w:numPr>
          <w:ilvl w:val="0"/>
          <w:numId w:val="4"/>
        </w:numPr>
        <w:spacing w:line="360" w:lineRule="auto"/>
        <w:ind w:firstLineChars="0"/>
        <w:rPr>
          <w:rFonts w:ascii="Times New Roman" w:hAnsi="Times New Roman" w:cs="Times New Roman"/>
          <w:sz w:val="24"/>
          <w:szCs w:val="24"/>
        </w:rPr>
      </w:pPr>
      <w:proofErr w:type="spellStart"/>
      <w:r w:rsidRPr="009D7C19">
        <w:rPr>
          <w:rFonts w:ascii="Times New Roman" w:hAnsi="Times New Roman" w:cs="Times New Roman"/>
          <w:color w:val="000000" w:themeColor="text1"/>
          <w:sz w:val="24"/>
          <w:szCs w:val="24"/>
        </w:rPr>
        <w:t>Isurugi</w:t>
      </w:r>
      <w:proofErr w:type="spellEnd"/>
      <w:r w:rsidRPr="009D7C19">
        <w:rPr>
          <w:rFonts w:ascii="Times New Roman" w:hAnsi="Times New Roman" w:cs="Times New Roman" w:hint="eastAsia"/>
          <w:color w:val="000000" w:themeColor="text1"/>
          <w:sz w:val="24"/>
          <w:szCs w:val="24"/>
          <w:lang w:eastAsia="ja-JP"/>
        </w:rPr>
        <w:t xml:space="preserve">, D.; Saito, T.; Kaneko, S.; Tham, K.K.; Ogawa, T.; Saito, S. Evaluation of blocking temperature and its </w:t>
      </w:r>
      <w:r w:rsidRPr="009D7C19">
        <w:rPr>
          <w:rFonts w:ascii="Times New Roman" w:hAnsi="Times New Roman" w:cs="Times New Roman"/>
          <w:color w:val="000000" w:themeColor="text1"/>
          <w:sz w:val="24"/>
          <w:szCs w:val="24"/>
          <w:lang w:eastAsia="ja-JP"/>
        </w:rPr>
        <w:t>distribution</w:t>
      </w:r>
      <w:r w:rsidRPr="009D7C19">
        <w:rPr>
          <w:rFonts w:ascii="Times New Roman" w:hAnsi="Times New Roman" w:cs="Times New Roman" w:hint="eastAsia"/>
          <w:color w:val="000000" w:themeColor="text1"/>
          <w:sz w:val="24"/>
          <w:szCs w:val="24"/>
          <w:lang w:eastAsia="ja-JP"/>
        </w:rPr>
        <w:t xml:space="preserve"> for L1</w:t>
      </w:r>
      <w:r w:rsidRPr="009D7C19">
        <w:rPr>
          <w:rFonts w:ascii="Times New Roman" w:hAnsi="Times New Roman" w:cs="Times New Roman" w:hint="eastAsia"/>
          <w:color w:val="000000" w:themeColor="text1"/>
          <w:sz w:val="24"/>
          <w:szCs w:val="24"/>
          <w:vertAlign w:val="subscript"/>
          <w:lang w:eastAsia="ja-JP"/>
        </w:rPr>
        <w:t>0</w:t>
      </w:r>
      <w:r w:rsidRPr="009D7C19">
        <w:rPr>
          <w:rFonts w:ascii="Times New Roman" w:hAnsi="Times New Roman" w:cs="Times New Roman" w:hint="eastAsia"/>
          <w:color w:val="000000" w:themeColor="text1"/>
          <w:sz w:val="24"/>
          <w:szCs w:val="24"/>
          <w:lang w:eastAsia="ja-JP"/>
        </w:rPr>
        <w:t xml:space="preserve">-type FePt granular films. </w:t>
      </w:r>
      <w:proofErr w:type="spellStart"/>
      <w:r w:rsidRPr="009D7C19">
        <w:rPr>
          <w:rFonts w:ascii="Times New Roman" w:hAnsi="Times New Roman" w:cs="Times New Roman"/>
          <w:i/>
          <w:iCs/>
          <w:color w:val="000000" w:themeColor="text1"/>
          <w:sz w:val="24"/>
          <w:szCs w:val="24"/>
        </w:rPr>
        <w:t>Jpn</w:t>
      </w:r>
      <w:proofErr w:type="spellEnd"/>
      <w:r w:rsidRPr="009D7C19">
        <w:rPr>
          <w:rFonts w:ascii="Times New Roman" w:hAnsi="Times New Roman" w:cs="Times New Roman"/>
          <w:i/>
          <w:iCs/>
          <w:color w:val="000000" w:themeColor="text1"/>
          <w:sz w:val="24"/>
          <w:szCs w:val="24"/>
        </w:rPr>
        <w:t>.</w:t>
      </w:r>
      <w:r w:rsidRPr="009D7C19">
        <w:rPr>
          <w:rFonts w:ascii="Times New Roman" w:hAnsi="Times New Roman" w:cs="Times New Roman" w:hint="eastAsia"/>
          <w:i/>
          <w:iCs/>
          <w:color w:val="000000" w:themeColor="text1"/>
          <w:sz w:val="24"/>
          <w:szCs w:val="24"/>
          <w:lang w:eastAsia="ja-JP"/>
        </w:rPr>
        <w:t xml:space="preserve"> </w:t>
      </w:r>
      <w:r w:rsidRPr="009D7C19">
        <w:rPr>
          <w:rFonts w:ascii="Times New Roman" w:hAnsi="Times New Roman" w:cs="Times New Roman"/>
          <w:i/>
          <w:iCs/>
          <w:color w:val="000000" w:themeColor="text1"/>
          <w:sz w:val="24"/>
          <w:szCs w:val="24"/>
        </w:rPr>
        <w:t>J.</w:t>
      </w:r>
      <w:r w:rsidRPr="009D7C19">
        <w:rPr>
          <w:rFonts w:ascii="Times New Roman" w:hAnsi="Times New Roman" w:cs="Times New Roman" w:hint="eastAsia"/>
          <w:i/>
          <w:iCs/>
          <w:color w:val="000000" w:themeColor="text1"/>
          <w:sz w:val="24"/>
          <w:szCs w:val="24"/>
          <w:lang w:eastAsia="ja-JP"/>
        </w:rPr>
        <w:t xml:space="preserve"> </w:t>
      </w:r>
      <w:r w:rsidRPr="009D7C19">
        <w:rPr>
          <w:rFonts w:ascii="Times New Roman" w:hAnsi="Times New Roman" w:cs="Times New Roman"/>
          <w:i/>
          <w:iCs/>
          <w:color w:val="000000" w:themeColor="text1"/>
          <w:sz w:val="24"/>
          <w:szCs w:val="24"/>
        </w:rPr>
        <w:t>Appl.</w:t>
      </w:r>
      <w:r w:rsidRPr="009D7C19">
        <w:rPr>
          <w:rFonts w:ascii="Times New Roman" w:hAnsi="Times New Roman" w:cs="Times New Roman" w:hint="eastAsia"/>
          <w:i/>
          <w:iCs/>
          <w:color w:val="000000" w:themeColor="text1"/>
          <w:sz w:val="24"/>
          <w:szCs w:val="24"/>
          <w:lang w:eastAsia="ja-JP"/>
        </w:rPr>
        <w:t xml:space="preserve"> </w:t>
      </w:r>
      <w:r w:rsidRPr="009D7C19">
        <w:rPr>
          <w:rFonts w:ascii="Times New Roman" w:hAnsi="Times New Roman" w:cs="Times New Roman"/>
          <w:i/>
          <w:iCs/>
          <w:color w:val="000000" w:themeColor="text1"/>
          <w:sz w:val="24"/>
          <w:szCs w:val="24"/>
        </w:rPr>
        <w:t>Phys</w:t>
      </w:r>
      <w:r w:rsidRPr="009D7C19">
        <w:rPr>
          <w:rFonts w:ascii="Times New Roman" w:hAnsi="Times New Roman" w:cs="Times New Roman"/>
          <w:color w:val="000000" w:themeColor="text1"/>
          <w:sz w:val="24"/>
          <w:szCs w:val="24"/>
        </w:rPr>
        <w:t>.</w:t>
      </w:r>
      <w:r w:rsidRPr="009D7C19">
        <w:rPr>
          <w:rFonts w:ascii="Times New Roman" w:hAnsi="Times New Roman" w:cs="Times New Roman" w:hint="eastAsia"/>
          <w:b/>
          <w:bCs/>
          <w:color w:val="000000" w:themeColor="text1"/>
          <w:sz w:val="24"/>
          <w:szCs w:val="24"/>
          <w:lang w:eastAsia="ja-JP"/>
        </w:rPr>
        <w:t>2023</w:t>
      </w:r>
      <w:r w:rsidRPr="009D7C19">
        <w:rPr>
          <w:rFonts w:ascii="Times New Roman" w:hAnsi="Times New Roman" w:cs="Times New Roman" w:hint="eastAsia"/>
          <w:color w:val="000000" w:themeColor="text1"/>
          <w:sz w:val="24"/>
          <w:szCs w:val="24"/>
          <w:lang w:eastAsia="ja-JP"/>
        </w:rPr>
        <w:t xml:space="preserve">, </w:t>
      </w:r>
      <w:r w:rsidRPr="009D7C19">
        <w:rPr>
          <w:rFonts w:ascii="Times New Roman" w:hAnsi="Times New Roman" w:cs="Times New Roman"/>
          <w:i/>
          <w:iCs/>
          <w:color w:val="000000" w:themeColor="text1"/>
          <w:sz w:val="24"/>
          <w:szCs w:val="24"/>
        </w:rPr>
        <w:t>62</w:t>
      </w:r>
      <w:r w:rsidRPr="009D7C19">
        <w:rPr>
          <w:rFonts w:ascii="Times New Roman" w:hAnsi="Times New Roman" w:cs="Times New Roman" w:hint="eastAsia"/>
          <w:color w:val="000000" w:themeColor="text1"/>
          <w:sz w:val="24"/>
          <w:szCs w:val="24"/>
          <w:lang w:eastAsia="ja-JP"/>
        </w:rPr>
        <w:t xml:space="preserve">, </w:t>
      </w:r>
      <w:r w:rsidRPr="009D7C19">
        <w:rPr>
          <w:rFonts w:ascii="Times New Roman" w:hAnsi="Times New Roman" w:cs="Times New Roman"/>
          <w:color w:val="000000" w:themeColor="text1"/>
          <w:sz w:val="24"/>
          <w:szCs w:val="24"/>
        </w:rPr>
        <w:t>045503</w:t>
      </w:r>
      <w:r w:rsidRPr="009D7C19">
        <w:rPr>
          <w:rFonts w:ascii="Times New Roman" w:hAnsi="Times New Roman" w:cs="Times New Roman" w:hint="eastAsia"/>
          <w:color w:val="000000" w:themeColor="text1"/>
          <w:sz w:val="24"/>
          <w:szCs w:val="24"/>
          <w:lang w:eastAsia="ja-JP"/>
        </w:rPr>
        <w:t>.</w:t>
      </w:r>
    </w:p>
    <w:p w14:paraId="0D359B71" w14:textId="77777777" w:rsidR="005457B2" w:rsidRPr="00885A0E" w:rsidRDefault="005457B2" w:rsidP="005457B2">
      <w:pPr>
        <w:pStyle w:val="a"/>
        <w:numPr>
          <w:ilvl w:val="0"/>
          <w:numId w:val="4"/>
        </w:numPr>
        <w:spacing w:line="360" w:lineRule="auto"/>
        <w:ind w:firstLineChars="0"/>
        <w:rPr>
          <w:rFonts w:ascii="Times New Roman" w:hAnsi="Times New Roman" w:cs="Times New Roman"/>
          <w:sz w:val="24"/>
          <w:szCs w:val="24"/>
        </w:rPr>
      </w:pPr>
      <w:r w:rsidRPr="002752A5">
        <w:rPr>
          <w:rFonts w:ascii="Times New Roman" w:hAnsi="Times New Roman" w:cs="Times New Roman" w:hint="eastAsia"/>
          <w:color w:val="000000" w:themeColor="text1"/>
          <w:sz w:val="24"/>
          <w:szCs w:val="24"/>
        </w:rPr>
        <w:t>Okamoto,</w:t>
      </w:r>
      <w:r w:rsidRPr="0029031E">
        <w:rPr>
          <w:rFonts w:ascii="Times New Roman" w:hAnsi="Times New Roman" w:cs="Times New Roman" w:hint="eastAsia"/>
          <w:color w:val="000000" w:themeColor="text1"/>
          <w:sz w:val="24"/>
          <w:szCs w:val="24"/>
        </w:rPr>
        <w:t xml:space="preserve"> </w:t>
      </w:r>
      <w:r w:rsidRPr="002752A5">
        <w:rPr>
          <w:rFonts w:ascii="Times New Roman" w:hAnsi="Times New Roman" w:cs="Times New Roman" w:hint="eastAsia"/>
          <w:color w:val="000000" w:themeColor="text1"/>
          <w:sz w:val="24"/>
          <w:szCs w:val="24"/>
        </w:rPr>
        <w:t>S.</w:t>
      </w:r>
      <w:r>
        <w:rPr>
          <w:rFonts w:ascii="Times New Roman" w:hAnsi="Times New Roman" w:cs="Times New Roman" w:hint="eastAsia"/>
          <w:color w:val="000000" w:themeColor="text1"/>
          <w:sz w:val="24"/>
          <w:szCs w:val="24"/>
          <w:lang w:eastAsia="ja-JP"/>
        </w:rPr>
        <w:t>;</w:t>
      </w:r>
      <w:r w:rsidRPr="002752A5">
        <w:rPr>
          <w:rFonts w:ascii="Times New Roman" w:hAnsi="Times New Roman" w:cs="Times New Roman" w:hint="eastAsia"/>
          <w:color w:val="000000" w:themeColor="text1"/>
          <w:sz w:val="24"/>
          <w:szCs w:val="24"/>
        </w:rPr>
        <w:t xml:space="preserve"> </w:t>
      </w:r>
      <w:r w:rsidRPr="002752A5">
        <w:rPr>
          <w:rFonts w:ascii="Times New Roman" w:hAnsi="Times New Roman" w:cs="Times New Roman" w:hint="eastAsia"/>
          <w:color w:val="000000" w:themeColor="text1"/>
          <w:sz w:val="24"/>
          <w:szCs w:val="24"/>
          <w:lang w:eastAsia="ja-JP"/>
        </w:rPr>
        <w:t>Kikuchi, N.</w:t>
      </w:r>
      <w:r>
        <w:rPr>
          <w:rFonts w:ascii="Times New Roman" w:hAnsi="Times New Roman" w:cs="Times New Roman" w:hint="eastAsia"/>
          <w:color w:val="000000" w:themeColor="text1"/>
          <w:sz w:val="24"/>
          <w:szCs w:val="24"/>
          <w:lang w:eastAsia="ja-JP"/>
        </w:rPr>
        <w:t xml:space="preserve">; </w:t>
      </w:r>
      <w:proofErr w:type="spellStart"/>
      <w:r w:rsidRPr="002752A5">
        <w:rPr>
          <w:rFonts w:ascii="Times New Roman" w:hAnsi="Times New Roman" w:cs="Times New Roman" w:hint="eastAsia"/>
          <w:color w:val="000000" w:themeColor="text1"/>
          <w:sz w:val="24"/>
          <w:szCs w:val="24"/>
          <w:lang w:eastAsia="ja-JP"/>
        </w:rPr>
        <w:t>Kitakami</w:t>
      </w:r>
      <w:proofErr w:type="spellEnd"/>
      <w:r w:rsidRPr="002752A5">
        <w:rPr>
          <w:rFonts w:ascii="Times New Roman" w:hAnsi="Times New Roman" w:cs="Times New Roman" w:hint="eastAsia"/>
          <w:color w:val="000000" w:themeColor="text1"/>
          <w:sz w:val="24"/>
          <w:szCs w:val="24"/>
          <w:lang w:eastAsia="ja-JP"/>
        </w:rPr>
        <w:t>, O.</w:t>
      </w:r>
      <w:r>
        <w:rPr>
          <w:rFonts w:ascii="Times New Roman" w:hAnsi="Times New Roman" w:cs="Times New Roman" w:hint="eastAsia"/>
          <w:color w:val="000000" w:themeColor="text1"/>
          <w:sz w:val="24"/>
          <w:szCs w:val="24"/>
          <w:lang w:eastAsia="ja-JP"/>
        </w:rPr>
        <w:t xml:space="preserve">; </w:t>
      </w:r>
      <w:r w:rsidRPr="002752A5">
        <w:rPr>
          <w:rFonts w:ascii="Times New Roman" w:hAnsi="Times New Roman" w:cs="Times New Roman" w:hint="eastAsia"/>
          <w:color w:val="000000" w:themeColor="text1"/>
          <w:sz w:val="24"/>
          <w:szCs w:val="24"/>
          <w:lang w:eastAsia="ja-JP"/>
        </w:rPr>
        <w:t>Miyazaki, T.</w:t>
      </w:r>
      <w:r>
        <w:rPr>
          <w:rFonts w:ascii="Times New Roman" w:hAnsi="Times New Roman" w:cs="Times New Roman" w:hint="eastAsia"/>
          <w:color w:val="000000" w:themeColor="text1"/>
          <w:sz w:val="24"/>
          <w:szCs w:val="24"/>
          <w:lang w:eastAsia="ja-JP"/>
        </w:rPr>
        <w:t>;</w:t>
      </w:r>
      <w:r w:rsidRPr="002752A5">
        <w:rPr>
          <w:rFonts w:ascii="Times New Roman" w:hAnsi="Times New Roman" w:cs="Times New Roman" w:hint="eastAsia"/>
          <w:color w:val="000000" w:themeColor="text1"/>
          <w:sz w:val="24"/>
          <w:szCs w:val="24"/>
          <w:lang w:eastAsia="ja-JP"/>
        </w:rPr>
        <w:t xml:space="preserve"> Shimada, Y.</w:t>
      </w:r>
      <w:r>
        <w:rPr>
          <w:rFonts w:ascii="Times New Roman" w:hAnsi="Times New Roman" w:cs="Times New Roman" w:hint="eastAsia"/>
          <w:color w:val="000000" w:themeColor="text1"/>
          <w:sz w:val="24"/>
          <w:szCs w:val="24"/>
          <w:lang w:eastAsia="ja-JP"/>
        </w:rPr>
        <w:t>;</w:t>
      </w:r>
      <w:r w:rsidRPr="002752A5">
        <w:rPr>
          <w:rFonts w:ascii="Times New Roman" w:hAnsi="Times New Roman" w:cs="Times New Roman" w:hint="eastAsia"/>
          <w:color w:val="000000" w:themeColor="text1"/>
          <w:sz w:val="24"/>
          <w:szCs w:val="24"/>
          <w:lang w:eastAsia="ja-JP"/>
        </w:rPr>
        <w:t xml:space="preserve"> </w:t>
      </w:r>
      <w:proofErr w:type="spellStart"/>
      <w:r w:rsidRPr="002752A5">
        <w:rPr>
          <w:rFonts w:ascii="Times New Roman" w:hAnsi="Times New Roman" w:cs="Times New Roman" w:hint="eastAsia"/>
          <w:color w:val="000000" w:themeColor="text1"/>
          <w:sz w:val="24"/>
          <w:szCs w:val="24"/>
          <w:lang w:eastAsia="ja-JP"/>
        </w:rPr>
        <w:t>Fukamichi</w:t>
      </w:r>
      <w:proofErr w:type="spellEnd"/>
      <w:r w:rsidRPr="002752A5">
        <w:rPr>
          <w:rFonts w:ascii="Times New Roman" w:hAnsi="Times New Roman" w:cs="Times New Roman" w:hint="eastAsia"/>
          <w:color w:val="000000" w:themeColor="text1"/>
          <w:sz w:val="24"/>
          <w:szCs w:val="24"/>
          <w:lang w:eastAsia="ja-JP"/>
        </w:rPr>
        <w:t>, K.</w:t>
      </w:r>
      <w:r>
        <w:rPr>
          <w:rFonts w:ascii="Times New Roman" w:hAnsi="Times New Roman" w:cs="Times New Roman" w:hint="eastAsia"/>
          <w:color w:val="000000" w:themeColor="text1"/>
          <w:sz w:val="24"/>
          <w:szCs w:val="24"/>
          <w:lang w:eastAsia="ja-JP"/>
        </w:rPr>
        <w:t xml:space="preserve"> </w:t>
      </w:r>
      <w:r w:rsidRPr="002752A5">
        <w:rPr>
          <w:rFonts w:ascii="Times New Roman" w:hAnsi="Times New Roman" w:cs="Times New Roman"/>
          <w:color w:val="000000" w:themeColor="text1"/>
          <w:sz w:val="24"/>
          <w:szCs w:val="24"/>
        </w:rPr>
        <w:t>Chemical-order-dependent magnetic anisotropy and exchange stiffness constant of FePt (001) epitaxial films</w:t>
      </w:r>
      <w:r w:rsidRPr="002752A5">
        <w:rPr>
          <w:rFonts w:ascii="Times New Roman" w:hAnsi="Times New Roman" w:cs="Times New Roman" w:hint="eastAsia"/>
          <w:color w:val="000000" w:themeColor="text1"/>
          <w:sz w:val="24"/>
          <w:szCs w:val="24"/>
          <w:lang w:eastAsia="ja-JP"/>
        </w:rPr>
        <w:t xml:space="preserve">, </w:t>
      </w:r>
      <w:r w:rsidRPr="002752A5">
        <w:rPr>
          <w:rFonts w:ascii="Times New Roman" w:hAnsi="Times New Roman" w:cs="Times New Roman" w:hint="eastAsia"/>
          <w:i/>
          <w:iCs/>
          <w:color w:val="000000" w:themeColor="text1"/>
          <w:sz w:val="24"/>
          <w:szCs w:val="24"/>
        </w:rPr>
        <w:t>P</w:t>
      </w:r>
      <w:r w:rsidRPr="002752A5">
        <w:rPr>
          <w:rFonts w:ascii="Times New Roman" w:hAnsi="Times New Roman" w:cs="Times New Roman" w:hint="eastAsia"/>
          <w:i/>
          <w:iCs/>
          <w:color w:val="000000" w:themeColor="text1"/>
          <w:sz w:val="24"/>
          <w:szCs w:val="24"/>
          <w:lang w:eastAsia="ja-JP"/>
        </w:rPr>
        <w:t xml:space="preserve">hys. </w:t>
      </w:r>
      <w:r w:rsidRPr="002752A5">
        <w:rPr>
          <w:rFonts w:ascii="Times New Roman" w:hAnsi="Times New Roman" w:cs="Times New Roman" w:hint="eastAsia"/>
          <w:i/>
          <w:iCs/>
          <w:color w:val="000000" w:themeColor="text1"/>
          <w:sz w:val="24"/>
          <w:szCs w:val="24"/>
        </w:rPr>
        <w:t>R</w:t>
      </w:r>
      <w:r w:rsidRPr="002752A5">
        <w:rPr>
          <w:rFonts w:ascii="Times New Roman" w:hAnsi="Times New Roman" w:cs="Times New Roman" w:hint="eastAsia"/>
          <w:i/>
          <w:iCs/>
          <w:color w:val="000000" w:themeColor="text1"/>
          <w:sz w:val="24"/>
          <w:szCs w:val="24"/>
          <w:lang w:eastAsia="ja-JP"/>
        </w:rPr>
        <w:t xml:space="preserve">ev. </w:t>
      </w:r>
      <w:r w:rsidRPr="002752A5">
        <w:rPr>
          <w:rFonts w:ascii="Times New Roman" w:hAnsi="Times New Roman" w:cs="Times New Roman" w:hint="eastAsia"/>
          <w:i/>
          <w:iCs/>
          <w:color w:val="000000" w:themeColor="text1"/>
          <w:sz w:val="24"/>
          <w:szCs w:val="24"/>
        </w:rPr>
        <w:t>B</w:t>
      </w:r>
      <w:r w:rsidRPr="002752A5">
        <w:rPr>
          <w:rFonts w:ascii="Times New Roman" w:hAnsi="Times New Roman" w:cs="Times New Roman" w:hint="eastAsia"/>
          <w:i/>
          <w:iCs/>
          <w:color w:val="000000" w:themeColor="text1"/>
          <w:sz w:val="24"/>
          <w:szCs w:val="24"/>
          <w:lang w:eastAsia="ja-JP"/>
        </w:rPr>
        <w:t>.</w:t>
      </w:r>
      <w:r w:rsidRPr="002752A5">
        <w:rPr>
          <w:rFonts w:ascii="Times New Roman" w:hAnsi="Times New Roman" w:cs="Times New Roman" w:hint="eastAsia"/>
          <w:color w:val="000000" w:themeColor="text1"/>
          <w:sz w:val="24"/>
          <w:szCs w:val="24"/>
          <w:lang w:eastAsia="ja-JP"/>
        </w:rPr>
        <w:t xml:space="preserve"> </w:t>
      </w:r>
      <w:r w:rsidRPr="0029031E">
        <w:rPr>
          <w:rFonts w:ascii="Times New Roman" w:hAnsi="Times New Roman" w:cs="Times New Roman" w:hint="eastAsia"/>
          <w:b/>
          <w:bCs/>
          <w:color w:val="000000" w:themeColor="text1"/>
          <w:sz w:val="24"/>
          <w:szCs w:val="24"/>
          <w:lang w:eastAsia="ja-JP"/>
        </w:rPr>
        <w:t>2002</w:t>
      </w:r>
      <w:r>
        <w:rPr>
          <w:rFonts w:ascii="Times New Roman" w:hAnsi="Times New Roman" w:cs="Times New Roman" w:hint="eastAsia"/>
          <w:color w:val="000000" w:themeColor="text1"/>
          <w:sz w:val="24"/>
          <w:szCs w:val="24"/>
          <w:lang w:eastAsia="ja-JP"/>
        </w:rPr>
        <w:t xml:space="preserve">, </w:t>
      </w:r>
      <w:r w:rsidRPr="0029031E">
        <w:rPr>
          <w:rFonts w:ascii="Times New Roman" w:hAnsi="Times New Roman" w:cs="Times New Roman" w:hint="eastAsia"/>
          <w:i/>
          <w:iCs/>
          <w:color w:val="000000" w:themeColor="text1"/>
          <w:sz w:val="24"/>
          <w:szCs w:val="24"/>
        </w:rPr>
        <w:t>66</w:t>
      </w:r>
      <w:r w:rsidRPr="002752A5">
        <w:rPr>
          <w:rFonts w:ascii="Times New Roman" w:hAnsi="Times New Roman" w:cs="Times New Roman" w:hint="eastAsia"/>
          <w:color w:val="000000" w:themeColor="text1"/>
          <w:sz w:val="24"/>
          <w:szCs w:val="24"/>
        </w:rPr>
        <w:t>,</w:t>
      </w:r>
      <w:r w:rsidRPr="002752A5">
        <w:rPr>
          <w:rFonts w:ascii="Times New Roman" w:hAnsi="Times New Roman" w:cs="Times New Roman" w:hint="eastAsia"/>
          <w:color w:val="000000" w:themeColor="text1"/>
          <w:sz w:val="24"/>
          <w:szCs w:val="24"/>
          <w:lang w:eastAsia="ja-JP"/>
        </w:rPr>
        <w:t xml:space="preserve"> </w:t>
      </w:r>
      <w:r w:rsidRPr="002752A5">
        <w:rPr>
          <w:rFonts w:ascii="Times New Roman" w:hAnsi="Times New Roman" w:cs="Times New Roman" w:hint="eastAsia"/>
          <w:color w:val="000000" w:themeColor="text1"/>
          <w:sz w:val="24"/>
          <w:szCs w:val="24"/>
        </w:rPr>
        <w:t>024413.</w:t>
      </w:r>
    </w:p>
    <w:p w14:paraId="5C98F63F" w14:textId="77777777" w:rsidR="005457B2" w:rsidRDefault="005457B2" w:rsidP="005457B2">
      <w:pPr>
        <w:pStyle w:val="a"/>
        <w:numPr>
          <w:ilvl w:val="0"/>
          <w:numId w:val="4"/>
        </w:numPr>
        <w:spacing w:line="360" w:lineRule="auto"/>
        <w:ind w:firstLineChars="0"/>
        <w:rPr>
          <w:rFonts w:ascii="Times New Roman" w:hAnsi="Times New Roman" w:cs="Times New Roman"/>
          <w:sz w:val="24"/>
          <w:szCs w:val="24"/>
        </w:rPr>
      </w:pPr>
      <w:r w:rsidRPr="00C864B6">
        <w:rPr>
          <w:rFonts w:ascii="Times New Roman" w:hAnsi="Times New Roman" w:cs="Times New Roman"/>
          <w:sz w:val="24"/>
          <w:szCs w:val="24"/>
        </w:rPr>
        <w:t xml:space="preserve">Tozman, </w:t>
      </w:r>
      <w:r>
        <w:rPr>
          <w:rFonts w:ascii="Times New Roman" w:hAnsi="Times New Roman" w:cs="Times New Roman" w:hint="eastAsia"/>
          <w:sz w:val="24"/>
          <w:szCs w:val="24"/>
          <w:lang w:eastAsia="ja-JP"/>
        </w:rPr>
        <w:t xml:space="preserve">P.; </w:t>
      </w:r>
      <w:r w:rsidRPr="00C864B6">
        <w:rPr>
          <w:rFonts w:ascii="Times New Roman" w:hAnsi="Times New Roman" w:cs="Times New Roman"/>
          <w:sz w:val="24"/>
          <w:szCs w:val="24"/>
        </w:rPr>
        <w:t xml:space="preserve">Isogami, </w:t>
      </w:r>
      <w:r>
        <w:rPr>
          <w:rFonts w:ascii="Times New Roman" w:hAnsi="Times New Roman" w:cs="Times New Roman" w:hint="eastAsia"/>
          <w:sz w:val="24"/>
          <w:szCs w:val="24"/>
          <w:lang w:eastAsia="ja-JP"/>
        </w:rPr>
        <w:t xml:space="preserve">S.; </w:t>
      </w:r>
      <w:r w:rsidRPr="00C864B6">
        <w:rPr>
          <w:rFonts w:ascii="Times New Roman" w:hAnsi="Times New Roman" w:cs="Times New Roman"/>
          <w:sz w:val="24"/>
          <w:szCs w:val="24"/>
        </w:rPr>
        <w:t xml:space="preserve">Suzuki, </w:t>
      </w:r>
      <w:r>
        <w:rPr>
          <w:rFonts w:ascii="Times New Roman" w:hAnsi="Times New Roman" w:cs="Times New Roman" w:hint="eastAsia"/>
          <w:sz w:val="24"/>
          <w:szCs w:val="24"/>
          <w:lang w:eastAsia="ja-JP"/>
        </w:rPr>
        <w:t>I.;</w:t>
      </w:r>
      <w:r w:rsidRPr="00C864B6">
        <w:rPr>
          <w:rFonts w:ascii="Times New Roman" w:hAnsi="Times New Roman" w:cs="Times New Roman"/>
          <w:sz w:val="24"/>
          <w:szCs w:val="24"/>
        </w:rPr>
        <w:t xml:space="preserve"> </w:t>
      </w:r>
      <w:proofErr w:type="spellStart"/>
      <w:r w:rsidRPr="00C864B6">
        <w:rPr>
          <w:rFonts w:ascii="Times New Roman" w:hAnsi="Times New Roman" w:cs="Times New Roman"/>
          <w:sz w:val="24"/>
          <w:szCs w:val="24"/>
        </w:rPr>
        <w:t>Bolyachkin</w:t>
      </w:r>
      <w:proofErr w:type="spellEnd"/>
      <w:r w:rsidRPr="00C864B6">
        <w:rPr>
          <w:rFonts w:ascii="Times New Roman" w:hAnsi="Times New Roman" w:cs="Times New Roman"/>
          <w:sz w:val="24"/>
          <w:szCs w:val="24"/>
        </w:rPr>
        <w:t xml:space="preserve">, A.; Sepehri-Amin, H.; Greaves, S. J.; Sasaki, Y.; Chang, T. Y.; Kubota, Y.; Steiner, P.; Huang, P.-W.; Hono, K.; Takahashi, Y. K. Dual-Layer FePt-C Granular Media for Multi-Level Heat-Assisted Magnetic Recording. </w:t>
      </w:r>
      <w:r w:rsidRPr="00C864B6">
        <w:rPr>
          <w:rStyle w:val="af"/>
          <w:rFonts w:ascii="Times New Roman" w:hAnsi="Times New Roman" w:cs="Times New Roman"/>
          <w:sz w:val="24"/>
          <w:szCs w:val="24"/>
        </w:rPr>
        <w:t>Acta Mater.</w:t>
      </w:r>
      <w:r w:rsidRPr="00C864B6">
        <w:rPr>
          <w:rFonts w:ascii="Times New Roman" w:hAnsi="Times New Roman" w:cs="Times New Roman"/>
          <w:sz w:val="24"/>
          <w:szCs w:val="24"/>
        </w:rPr>
        <w:t xml:space="preserve"> </w:t>
      </w:r>
      <w:r w:rsidRPr="0029031E">
        <w:rPr>
          <w:rFonts w:ascii="Times New Roman" w:hAnsi="Times New Roman" w:cs="Times New Roman" w:hint="eastAsia"/>
          <w:b/>
          <w:bCs/>
          <w:sz w:val="24"/>
          <w:szCs w:val="24"/>
          <w:lang w:eastAsia="ja-JP"/>
        </w:rPr>
        <w:t>2024</w:t>
      </w:r>
      <w:r>
        <w:rPr>
          <w:rFonts w:ascii="Times New Roman" w:hAnsi="Times New Roman" w:cs="Times New Roman" w:hint="eastAsia"/>
          <w:sz w:val="24"/>
          <w:szCs w:val="24"/>
          <w:lang w:eastAsia="ja-JP"/>
        </w:rPr>
        <w:t xml:space="preserve">, </w:t>
      </w:r>
      <w:r w:rsidRPr="00C864B6">
        <w:rPr>
          <w:rStyle w:val="af"/>
          <w:rFonts w:ascii="Times New Roman" w:hAnsi="Times New Roman" w:cs="Times New Roman"/>
          <w:sz w:val="24"/>
          <w:szCs w:val="24"/>
        </w:rPr>
        <w:t>274</w:t>
      </w:r>
      <w:r>
        <w:rPr>
          <w:rFonts w:ascii="Times New Roman" w:hAnsi="Times New Roman" w:cs="Times New Roman" w:hint="eastAsia"/>
          <w:sz w:val="24"/>
          <w:szCs w:val="24"/>
          <w:lang w:eastAsia="ja-JP"/>
        </w:rPr>
        <w:t xml:space="preserve"> </w:t>
      </w:r>
      <w:r w:rsidRPr="00C864B6">
        <w:rPr>
          <w:rFonts w:ascii="Times New Roman" w:hAnsi="Times New Roman" w:cs="Times New Roman"/>
          <w:sz w:val="24"/>
          <w:szCs w:val="24"/>
        </w:rPr>
        <w:t>119996.</w:t>
      </w:r>
    </w:p>
    <w:p w14:paraId="0F612460" w14:textId="5A96F18D" w:rsidR="005928C3" w:rsidRPr="005457B2" w:rsidRDefault="005457B2" w:rsidP="005457B2">
      <w:pPr>
        <w:pStyle w:val="a"/>
        <w:numPr>
          <w:ilvl w:val="0"/>
          <w:numId w:val="4"/>
        </w:numPr>
        <w:spacing w:line="360" w:lineRule="auto"/>
        <w:ind w:firstLineChars="0"/>
        <w:rPr>
          <w:rFonts w:ascii="Times New Roman" w:hAnsi="Times New Roman" w:cs="Times New Roman"/>
          <w:sz w:val="24"/>
          <w:szCs w:val="24"/>
        </w:rPr>
      </w:pPr>
      <w:r w:rsidRPr="005457B2">
        <w:rPr>
          <w:rFonts w:ascii="Times New Roman" w:hAnsi="Times New Roman" w:cs="Times New Roman"/>
          <w:sz w:val="24"/>
          <w:szCs w:val="24"/>
        </w:rPr>
        <w:t xml:space="preserve">Ogawa, </w:t>
      </w:r>
      <w:r w:rsidRPr="005457B2">
        <w:rPr>
          <w:rFonts w:ascii="Times New Roman" w:hAnsi="Times New Roman" w:cs="Times New Roman" w:hint="eastAsia"/>
          <w:sz w:val="24"/>
          <w:szCs w:val="24"/>
          <w:lang w:eastAsia="ja-JP"/>
        </w:rPr>
        <w:t xml:space="preserve">D.; </w:t>
      </w:r>
      <w:proofErr w:type="spellStart"/>
      <w:r w:rsidRPr="005457B2">
        <w:rPr>
          <w:rFonts w:ascii="Times New Roman" w:hAnsi="Times New Roman" w:cs="Times New Roman"/>
          <w:sz w:val="24"/>
          <w:szCs w:val="24"/>
        </w:rPr>
        <w:t>Bolyachkin</w:t>
      </w:r>
      <w:proofErr w:type="spellEnd"/>
      <w:r w:rsidRPr="005457B2">
        <w:rPr>
          <w:rFonts w:ascii="Times New Roman" w:hAnsi="Times New Roman" w:cs="Times New Roman"/>
          <w:sz w:val="24"/>
          <w:szCs w:val="24"/>
        </w:rPr>
        <w:t xml:space="preserve">, </w:t>
      </w:r>
      <w:r w:rsidRPr="005457B2">
        <w:rPr>
          <w:rFonts w:ascii="Times New Roman" w:hAnsi="Times New Roman" w:cs="Times New Roman" w:hint="eastAsia"/>
          <w:sz w:val="24"/>
          <w:szCs w:val="24"/>
          <w:lang w:eastAsia="ja-JP"/>
        </w:rPr>
        <w:t xml:space="preserve">A.; </w:t>
      </w:r>
      <w:r w:rsidRPr="005457B2">
        <w:rPr>
          <w:rFonts w:ascii="Times New Roman" w:hAnsi="Times New Roman" w:cs="Times New Roman"/>
          <w:sz w:val="24"/>
          <w:szCs w:val="24"/>
        </w:rPr>
        <w:t xml:space="preserve">Dilipan, </w:t>
      </w:r>
      <w:r w:rsidRPr="005457B2">
        <w:rPr>
          <w:rFonts w:ascii="Times New Roman" w:hAnsi="Times New Roman" w:cs="Times New Roman" w:hint="eastAsia"/>
          <w:sz w:val="24"/>
          <w:szCs w:val="24"/>
          <w:lang w:eastAsia="ja-JP"/>
        </w:rPr>
        <w:t xml:space="preserve">A.R.; </w:t>
      </w:r>
      <w:proofErr w:type="spellStart"/>
      <w:r w:rsidRPr="005457B2">
        <w:rPr>
          <w:rFonts w:ascii="Times New Roman" w:hAnsi="Times New Roman" w:cs="Times New Roman"/>
          <w:sz w:val="24"/>
          <w:szCs w:val="24"/>
        </w:rPr>
        <w:t>Kulesh</w:t>
      </w:r>
      <w:proofErr w:type="spellEnd"/>
      <w:r w:rsidRPr="005457B2">
        <w:rPr>
          <w:rFonts w:ascii="Times New Roman" w:hAnsi="Times New Roman" w:cs="Times New Roman"/>
          <w:sz w:val="24"/>
          <w:szCs w:val="24"/>
        </w:rPr>
        <w:t xml:space="preserve">, </w:t>
      </w:r>
      <w:proofErr w:type="gramStart"/>
      <w:r w:rsidRPr="005457B2">
        <w:rPr>
          <w:rFonts w:ascii="Times New Roman" w:hAnsi="Times New Roman" w:cs="Times New Roman" w:hint="eastAsia"/>
          <w:sz w:val="24"/>
          <w:szCs w:val="24"/>
          <w:lang w:eastAsia="ja-JP"/>
        </w:rPr>
        <w:t>N. ;</w:t>
      </w:r>
      <w:proofErr w:type="gramEnd"/>
      <w:r w:rsidRPr="005457B2">
        <w:rPr>
          <w:rFonts w:ascii="Times New Roman" w:hAnsi="Times New Roman" w:cs="Times New Roman" w:hint="eastAsia"/>
          <w:sz w:val="24"/>
          <w:szCs w:val="24"/>
          <w:lang w:eastAsia="ja-JP"/>
        </w:rPr>
        <w:t xml:space="preserve"> </w:t>
      </w:r>
      <w:r w:rsidRPr="005457B2">
        <w:rPr>
          <w:rFonts w:ascii="Times New Roman" w:hAnsi="Times New Roman" w:cs="Times New Roman"/>
          <w:sz w:val="24"/>
          <w:szCs w:val="24"/>
        </w:rPr>
        <w:t xml:space="preserve">Sepehri-Amin, </w:t>
      </w:r>
      <w:r w:rsidRPr="005457B2">
        <w:rPr>
          <w:rFonts w:ascii="Times New Roman" w:hAnsi="Times New Roman" w:cs="Times New Roman" w:hint="eastAsia"/>
          <w:sz w:val="24"/>
          <w:szCs w:val="24"/>
          <w:lang w:eastAsia="ja-JP"/>
        </w:rPr>
        <w:t xml:space="preserve">H.; </w:t>
      </w:r>
      <w:r w:rsidRPr="005457B2">
        <w:rPr>
          <w:rFonts w:ascii="Times New Roman" w:hAnsi="Times New Roman" w:cs="Times New Roman"/>
          <w:sz w:val="24"/>
          <w:szCs w:val="24"/>
        </w:rPr>
        <w:t xml:space="preserve">Takahashi, </w:t>
      </w:r>
      <w:r w:rsidRPr="005457B2">
        <w:rPr>
          <w:rFonts w:ascii="Times New Roman" w:hAnsi="Times New Roman" w:cs="Times New Roman" w:hint="eastAsia"/>
          <w:sz w:val="24"/>
          <w:szCs w:val="24"/>
          <w:lang w:eastAsia="ja-JP"/>
        </w:rPr>
        <w:t xml:space="preserve">Y.K. </w:t>
      </w:r>
      <w:r w:rsidRPr="005457B2">
        <w:rPr>
          <w:rFonts w:ascii="Times New Roman" w:hAnsi="Times New Roman" w:cs="Times New Roman"/>
          <w:sz w:val="24"/>
          <w:szCs w:val="24"/>
        </w:rPr>
        <w:t xml:space="preserve">Exchange-Coupled FePt/Ru/FePt Nanogranular Films as Potential Heat-Assisted Magnetic Recording Media with Reduced Writing Temperature. </w:t>
      </w:r>
      <w:r w:rsidRPr="005457B2">
        <w:rPr>
          <w:rStyle w:val="af"/>
          <w:rFonts w:ascii="Times New Roman" w:hAnsi="Times New Roman" w:cs="Times New Roman"/>
          <w:sz w:val="24"/>
          <w:szCs w:val="24"/>
        </w:rPr>
        <w:t>Phys. Rev. Appl.</w:t>
      </w:r>
      <w:r w:rsidRPr="005457B2">
        <w:rPr>
          <w:rFonts w:ascii="Times New Roman" w:hAnsi="Times New Roman" w:cs="Times New Roman"/>
          <w:sz w:val="24"/>
          <w:szCs w:val="24"/>
        </w:rPr>
        <w:t xml:space="preserve"> </w:t>
      </w:r>
      <w:r w:rsidRPr="005457B2">
        <w:rPr>
          <w:rFonts w:ascii="Times New Roman" w:hAnsi="Times New Roman" w:cs="Times New Roman" w:hint="eastAsia"/>
          <w:b/>
          <w:bCs/>
          <w:sz w:val="24"/>
          <w:szCs w:val="24"/>
          <w:lang w:eastAsia="ja-JP"/>
        </w:rPr>
        <w:t>2024</w:t>
      </w:r>
      <w:r w:rsidRPr="005457B2">
        <w:rPr>
          <w:rFonts w:ascii="Times New Roman" w:hAnsi="Times New Roman" w:cs="Times New Roman" w:hint="eastAsia"/>
          <w:sz w:val="24"/>
          <w:szCs w:val="24"/>
          <w:lang w:eastAsia="ja-JP"/>
        </w:rPr>
        <w:t xml:space="preserve">, </w:t>
      </w:r>
      <w:r w:rsidRPr="005457B2">
        <w:rPr>
          <w:rStyle w:val="af"/>
          <w:rFonts w:ascii="Times New Roman" w:hAnsi="Times New Roman" w:cs="Times New Roman"/>
          <w:sz w:val="24"/>
          <w:szCs w:val="24"/>
        </w:rPr>
        <w:t>22</w:t>
      </w:r>
      <w:r w:rsidRPr="005457B2">
        <w:rPr>
          <w:rStyle w:val="af"/>
          <w:rFonts w:ascii="Times New Roman" w:hAnsi="Times New Roman" w:cs="Times New Roman" w:hint="eastAsia"/>
          <w:sz w:val="24"/>
          <w:szCs w:val="24"/>
          <w:lang w:eastAsia="ja-JP"/>
        </w:rPr>
        <w:t>,</w:t>
      </w:r>
      <w:r w:rsidRPr="005457B2">
        <w:rPr>
          <w:rFonts w:ascii="Times New Roman" w:hAnsi="Times New Roman" w:cs="Times New Roman"/>
          <w:sz w:val="24"/>
          <w:szCs w:val="24"/>
        </w:rPr>
        <w:t xml:space="preserve"> 054060.</w:t>
      </w:r>
    </w:p>
    <w:sectPr w:rsidR="005928C3" w:rsidRPr="005457B2">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6E57D" w14:textId="77777777" w:rsidR="00914691" w:rsidRDefault="00914691" w:rsidP="009C30B4">
      <w:r>
        <w:separator/>
      </w:r>
    </w:p>
  </w:endnote>
  <w:endnote w:type="continuationSeparator" w:id="0">
    <w:p w14:paraId="7E24062A" w14:textId="77777777" w:rsidR="00914691" w:rsidRDefault="00914691" w:rsidP="009C3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964230877"/>
      <w:docPartObj>
        <w:docPartGallery w:val="Page Numbers (Bottom of Page)"/>
        <w:docPartUnique/>
      </w:docPartObj>
    </w:sdtPr>
    <w:sdtEndPr>
      <w:rPr>
        <w:rFonts w:ascii="Times New Roman" w:hAnsi="Times New Roman" w:cs="Times New Roman"/>
        <w:lang w:val="en-US"/>
      </w:rPr>
    </w:sdtEndPr>
    <w:sdtContent>
      <w:p w14:paraId="07FEE75F" w14:textId="7F999506" w:rsidR="001F1094" w:rsidRPr="001F1094" w:rsidRDefault="001F1094">
        <w:pPr>
          <w:pStyle w:val="ad"/>
          <w:jc w:val="right"/>
          <w:rPr>
            <w:rFonts w:ascii="Times New Roman" w:eastAsiaTheme="majorEastAsia" w:hAnsi="Times New Roman" w:cs="Times New Roman"/>
            <w:sz w:val="28"/>
            <w:szCs w:val="28"/>
          </w:rPr>
        </w:pPr>
        <w:r w:rsidRPr="001F1094">
          <w:rPr>
            <w:rFonts w:ascii="Times New Roman" w:eastAsiaTheme="majorEastAsia" w:hAnsi="Times New Roman" w:cs="Times New Roman"/>
            <w:sz w:val="28"/>
            <w:szCs w:val="28"/>
            <w:lang w:val="ja-JP"/>
          </w:rPr>
          <w:t xml:space="preserve">S </w:t>
        </w:r>
        <w:r w:rsidRPr="001F1094">
          <w:rPr>
            <w:rFonts w:ascii="Times New Roman" w:hAnsi="Times New Roman" w:cs="Times New Roman"/>
            <w:sz w:val="22"/>
          </w:rPr>
          <w:fldChar w:fldCharType="begin"/>
        </w:r>
        <w:r w:rsidRPr="001F1094">
          <w:rPr>
            <w:rFonts w:ascii="Times New Roman" w:hAnsi="Times New Roman" w:cs="Times New Roman"/>
          </w:rPr>
          <w:instrText>PAGE    \* MERGEFORMAT</w:instrText>
        </w:r>
        <w:r w:rsidRPr="001F1094">
          <w:rPr>
            <w:rFonts w:ascii="Times New Roman" w:hAnsi="Times New Roman" w:cs="Times New Roman"/>
            <w:sz w:val="22"/>
          </w:rPr>
          <w:fldChar w:fldCharType="separate"/>
        </w:r>
        <w:r w:rsidRPr="001F1094">
          <w:rPr>
            <w:rFonts w:ascii="Times New Roman" w:eastAsiaTheme="majorEastAsia" w:hAnsi="Times New Roman" w:cs="Times New Roman"/>
            <w:sz w:val="28"/>
            <w:szCs w:val="28"/>
            <w:lang w:val="ja-JP"/>
          </w:rPr>
          <w:t>2</w:t>
        </w:r>
        <w:r w:rsidRPr="001F1094">
          <w:rPr>
            <w:rFonts w:ascii="Times New Roman" w:eastAsiaTheme="majorEastAsia" w:hAnsi="Times New Roman" w:cs="Times New Roman"/>
            <w:sz w:val="28"/>
            <w:szCs w:val="28"/>
          </w:rPr>
          <w:fldChar w:fldCharType="end"/>
        </w:r>
      </w:p>
    </w:sdtContent>
  </w:sdt>
  <w:p w14:paraId="26ED5ADB" w14:textId="77777777" w:rsidR="001F1094" w:rsidRDefault="001F109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F6AC8" w14:textId="77777777" w:rsidR="00914691" w:rsidRDefault="00914691" w:rsidP="009C30B4">
      <w:r>
        <w:separator/>
      </w:r>
    </w:p>
  </w:footnote>
  <w:footnote w:type="continuationSeparator" w:id="0">
    <w:p w14:paraId="161097EB" w14:textId="77777777" w:rsidR="00914691" w:rsidRDefault="00914691" w:rsidP="009C30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AD85712"/>
    <w:lvl w:ilvl="0">
      <w:start w:val="1"/>
      <w:numFmt w:val="decimal"/>
      <w:pStyle w:val="a"/>
      <w:lvlText w:val="%1."/>
      <w:lvlJc w:val="left"/>
      <w:pPr>
        <w:tabs>
          <w:tab w:val="num" w:pos="360"/>
        </w:tabs>
        <w:ind w:left="360" w:hangingChars="200" w:hanging="360"/>
      </w:pPr>
    </w:lvl>
  </w:abstractNum>
  <w:abstractNum w:abstractNumId="1" w15:restartNumberingAfterBreak="0">
    <w:nsid w:val="03656A99"/>
    <w:multiLevelType w:val="hybridMultilevel"/>
    <w:tmpl w:val="7BFE2314"/>
    <w:lvl w:ilvl="0" w:tplc="9500BAA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91951FE"/>
    <w:multiLevelType w:val="hybridMultilevel"/>
    <w:tmpl w:val="598EFE34"/>
    <w:lvl w:ilvl="0" w:tplc="EE8E766E">
      <w:start w:val="3"/>
      <w:numFmt w:val="decimal"/>
      <w:lvlText w:val="[%1]  "/>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CE2ED2"/>
    <w:multiLevelType w:val="hybridMultilevel"/>
    <w:tmpl w:val="C7D83E56"/>
    <w:lvl w:ilvl="0" w:tplc="D9B4470A">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04304470">
    <w:abstractNumId w:val="2"/>
  </w:num>
  <w:num w:numId="2" w16cid:durableId="1455054244">
    <w:abstractNumId w:val="0"/>
    <w:lvlOverride w:ilvl="0">
      <w:startOverride w:val="1"/>
    </w:lvlOverride>
  </w:num>
  <w:num w:numId="3" w16cid:durableId="1067798649">
    <w:abstractNumId w:val="3"/>
  </w:num>
  <w:num w:numId="4" w16cid:durableId="1000736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3A"/>
    <w:rsid w:val="00016E5F"/>
    <w:rsid w:val="00066DC5"/>
    <w:rsid w:val="00080750"/>
    <w:rsid w:val="000D6AFA"/>
    <w:rsid w:val="000E451C"/>
    <w:rsid w:val="00104EED"/>
    <w:rsid w:val="00111B53"/>
    <w:rsid w:val="00142560"/>
    <w:rsid w:val="001426A8"/>
    <w:rsid w:val="001615AD"/>
    <w:rsid w:val="001762CB"/>
    <w:rsid w:val="00185AF4"/>
    <w:rsid w:val="001D3B73"/>
    <w:rsid w:val="001F1094"/>
    <w:rsid w:val="001F2D75"/>
    <w:rsid w:val="00206A9D"/>
    <w:rsid w:val="002360E8"/>
    <w:rsid w:val="00262CF8"/>
    <w:rsid w:val="00280D54"/>
    <w:rsid w:val="00287BD0"/>
    <w:rsid w:val="0029031E"/>
    <w:rsid w:val="002D7B2F"/>
    <w:rsid w:val="0040334F"/>
    <w:rsid w:val="00407718"/>
    <w:rsid w:val="00410BE5"/>
    <w:rsid w:val="00413AF8"/>
    <w:rsid w:val="00422A19"/>
    <w:rsid w:val="00425E17"/>
    <w:rsid w:val="00467E46"/>
    <w:rsid w:val="004B3A53"/>
    <w:rsid w:val="004E0CA1"/>
    <w:rsid w:val="004F19B7"/>
    <w:rsid w:val="004F6453"/>
    <w:rsid w:val="00502D9B"/>
    <w:rsid w:val="0054208E"/>
    <w:rsid w:val="00544352"/>
    <w:rsid w:val="005457B2"/>
    <w:rsid w:val="0055406C"/>
    <w:rsid w:val="00567F2E"/>
    <w:rsid w:val="005928C3"/>
    <w:rsid w:val="005C5B60"/>
    <w:rsid w:val="005D044C"/>
    <w:rsid w:val="005D2076"/>
    <w:rsid w:val="005E13DF"/>
    <w:rsid w:val="006446B9"/>
    <w:rsid w:val="006A7DFE"/>
    <w:rsid w:val="00753A17"/>
    <w:rsid w:val="007603C1"/>
    <w:rsid w:val="007A2F89"/>
    <w:rsid w:val="007C296E"/>
    <w:rsid w:val="00831036"/>
    <w:rsid w:val="008369EA"/>
    <w:rsid w:val="00855156"/>
    <w:rsid w:val="0087312D"/>
    <w:rsid w:val="008839CC"/>
    <w:rsid w:val="008F1818"/>
    <w:rsid w:val="00914691"/>
    <w:rsid w:val="009174BE"/>
    <w:rsid w:val="00942E16"/>
    <w:rsid w:val="0098224E"/>
    <w:rsid w:val="009C30B4"/>
    <w:rsid w:val="009D52D6"/>
    <w:rsid w:val="009D7C19"/>
    <w:rsid w:val="009F3CF9"/>
    <w:rsid w:val="00A025E5"/>
    <w:rsid w:val="00A32D1E"/>
    <w:rsid w:val="00A37FB7"/>
    <w:rsid w:val="00A528FB"/>
    <w:rsid w:val="00AB5910"/>
    <w:rsid w:val="00AF14B9"/>
    <w:rsid w:val="00B30D72"/>
    <w:rsid w:val="00B40095"/>
    <w:rsid w:val="00BB129B"/>
    <w:rsid w:val="00BB4C85"/>
    <w:rsid w:val="00BB6FED"/>
    <w:rsid w:val="00BC10C7"/>
    <w:rsid w:val="00BC1DDD"/>
    <w:rsid w:val="00BC6A99"/>
    <w:rsid w:val="00BC6BA3"/>
    <w:rsid w:val="00C058A6"/>
    <w:rsid w:val="00C42C3A"/>
    <w:rsid w:val="00C960A6"/>
    <w:rsid w:val="00CB22FC"/>
    <w:rsid w:val="00CF450E"/>
    <w:rsid w:val="00D247BC"/>
    <w:rsid w:val="00DC6B61"/>
    <w:rsid w:val="00DD0ADB"/>
    <w:rsid w:val="00DE7C06"/>
    <w:rsid w:val="00E8198C"/>
    <w:rsid w:val="00E959B1"/>
    <w:rsid w:val="00F34082"/>
    <w:rsid w:val="00F42A18"/>
    <w:rsid w:val="00F441C8"/>
    <w:rsid w:val="00FA7586"/>
    <w:rsid w:val="00FB3D79"/>
    <w:rsid w:val="00FD4051"/>
    <w:rsid w:val="00FD4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773708"/>
  <w15:chartTrackingRefBased/>
  <w15:docId w15:val="{B5AC19E5-E973-49A3-AE56-D87829BC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
    <w:name w:val="heading 1"/>
    <w:basedOn w:val="a0"/>
    <w:next w:val="a0"/>
    <w:link w:val="10"/>
    <w:uiPriority w:val="9"/>
    <w:qFormat/>
    <w:rsid w:val="00C42C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0"/>
    <w:next w:val="a0"/>
    <w:link w:val="20"/>
    <w:uiPriority w:val="9"/>
    <w:semiHidden/>
    <w:unhideWhenUsed/>
    <w:qFormat/>
    <w:rsid w:val="00C42C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0"/>
    <w:next w:val="a0"/>
    <w:link w:val="30"/>
    <w:uiPriority w:val="9"/>
    <w:semiHidden/>
    <w:unhideWhenUsed/>
    <w:qFormat/>
    <w:rsid w:val="00C42C3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0"/>
    <w:next w:val="a0"/>
    <w:link w:val="40"/>
    <w:uiPriority w:val="9"/>
    <w:semiHidden/>
    <w:unhideWhenUsed/>
    <w:qFormat/>
    <w:rsid w:val="00C42C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0"/>
    <w:next w:val="a0"/>
    <w:link w:val="50"/>
    <w:uiPriority w:val="9"/>
    <w:semiHidden/>
    <w:unhideWhenUsed/>
    <w:qFormat/>
    <w:rsid w:val="00C42C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0"/>
    <w:next w:val="a0"/>
    <w:link w:val="60"/>
    <w:uiPriority w:val="9"/>
    <w:semiHidden/>
    <w:unhideWhenUsed/>
    <w:qFormat/>
    <w:rsid w:val="00C42C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0"/>
    <w:next w:val="a0"/>
    <w:link w:val="70"/>
    <w:uiPriority w:val="9"/>
    <w:semiHidden/>
    <w:unhideWhenUsed/>
    <w:qFormat/>
    <w:rsid w:val="00C42C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0"/>
    <w:next w:val="a0"/>
    <w:link w:val="80"/>
    <w:uiPriority w:val="9"/>
    <w:semiHidden/>
    <w:unhideWhenUsed/>
    <w:qFormat/>
    <w:rsid w:val="00C42C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0"/>
    <w:next w:val="a0"/>
    <w:link w:val="90"/>
    <w:uiPriority w:val="9"/>
    <w:semiHidden/>
    <w:unhideWhenUsed/>
    <w:qFormat/>
    <w:rsid w:val="00C42C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C42C3A"/>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C42C3A"/>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C42C3A"/>
    <w:rPr>
      <w:rFonts w:asciiTheme="majorHAnsi" w:eastAsiaTheme="majorEastAsia" w:hAnsiTheme="majorHAnsi" w:cstheme="majorBidi"/>
      <w:color w:val="000000" w:themeColor="text1"/>
      <w:sz w:val="24"/>
      <w:szCs w:val="24"/>
    </w:rPr>
  </w:style>
  <w:style w:type="character" w:customStyle="1" w:styleId="40">
    <w:name w:val="見出し 4 (文字)"/>
    <w:basedOn w:val="a1"/>
    <w:link w:val="4"/>
    <w:uiPriority w:val="9"/>
    <w:semiHidden/>
    <w:rsid w:val="00C42C3A"/>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C42C3A"/>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C42C3A"/>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C42C3A"/>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C42C3A"/>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C42C3A"/>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C42C3A"/>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1"/>
    <w:link w:val="a4"/>
    <w:uiPriority w:val="10"/>
    <w:rsid w:val="00C42C3A"/>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C42C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1"/>
    <w:link w:val="a6"/>
    <w:uiPriority w:val="11"/>
    <w:rsid w:val="00C42C3A"/>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C42C3A"/>
    <w:pPr>
      <w:spacing w:before="160" w:after="160"/>
      <w:jc w:val="center"/>
    </w:pPr>
    <w:rPr>
      <w:i/>
      <w:iCs/>
      <w:color w:val="404040" w:themeColor="text1" w:themeTint="BF"/>
    </w:rPr>
  </w:style>
  <w:style w:type="character" w:customStyle="1" w:styleId="a9">
    <w:name w:val="引用文 (文字)"/>
    <w:basedOn w:val="a1"/>
    <w:link w:val="a8"/>
    <w:uiPriority w:val="29"/>
    <w:rsid w:val="00C42C3A"/>
    <w:rPr>
      <w:i/>
      <w:iCs/>
      <w:color w:val="404040" w:themeColor="text1" w:themeTint="BF"/>
    </w:rPr>
  </w:style>
  <w:style w:type="paragraph" w:styleId="aa">
    <w:name w:val="List Paragraph"/>
    <w:basedOn w:val="a0"/>
    <w:uiPriority w:val="34"/>
    <w:qFormat/>
    <w:rsid w:val="00C42C3A"/>
    <w:pPr>
      <w:ind w:left="720"/>
      <w:contextualSpacing/>
    </w:pPr>
  </w:style>
  <w:style w:type="character" w:styleId="21">
    <w:name w:val="Intense Emphasis"/>
    <w:basedOn w:val="a1"/>
    <w:uiPriority w:val="21"/>
    <w:qFormat/>
    <w:rsid w:val="00C42C3A"/>
    <w:rPr>
      <w:i/>
      <w:iCs/>
      <w:color w:val="0F4761" w:themeColor="accent1" w:themeShade="BF"/>
    </w:rPr>
  </w:style>
  <w:style w:type="paragraph" w:styleId="22">
    <w:name w:val="Intense Quote"/>
    <w:basedOn w:val="a0"/>
    <w:next w:val="a0"/>
    <w:link w:val="23"/>
    <w:uiPriority w:val="30"/>
    <w:qFormat/>
    <w:rsid w:val="00C42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rsid w:val="00C42C3A"/>
    <w:rPr>
      <w:i/>
      <w:iCs/>
      <w:color w:val="0F4761" w:themeColor="accent1" w:themeShade="BF"/>
    </w:rPr>
  </w:style>
  <w:style w:type="character" w:styleId="24">
    <w:name w:val="Intense Reference"/>
    <w:basedOn w:val="a1"/>
    <w:uiPriority w:val="32"/>
    <w:qFormat/>
    <w:rsid w:val="00C42C3A"/>
    <w:rPr>
      <w:b/>
      <w:bCs/>
      <w:smallCaps/>
      <w:color w:val="0F4761" w:themeColor="accent1" w:themeShade="BF"/>
      <w:spacing w:val="5"/>
    </w:rPr>
  </w:style>
  <w:style w:type="paragraph" w:styleId="ab">
    <w:name w:val="header"/>
    <w:basedOn w:val="a0"/>
    <w:link w:val="ac"/>
    <w:uiPriority w:val="99"/>
    <w:unhideWhenUsed/>
    <w:rsid w:val="009C30B4"/>
    <w:pPr>
      <w:tabs>
        <w:tab w:val="center" w:pos="4252"/>
        <w:tab w:val="right" w:pos="8504"/>
      </w:tabs>
      <w:snapToGrid w:val="0"/>
    </w:pPr>
  </w:style>
  <w:style w:type="character" w:customStyle="1" w:styleId="ac">
    <w:name w:val="ヘッダー (文字)"/>
    <w:basedOn w:val="a1"/>
    <w:link w:val="ab"/>
    <w:uiPriority w:val="99"/>
    <w:rsid w:val="009C30B4"/>
  </w:style>
  <w:style w:type="paragraph" w:styleId="ad">
    <w:name w:val="footer"/>
    <w:basedOn w:val="a0"/>
    <w:link w:val="ae"/>
    <w:uiPriority w:val="99"/>
    <w:unhideWhenUsed/>
    <w:rsid w:val="009C30B4"/>
    <w:pPr>
      <w:tabs>
        <w:tab w:val="center" w:pos="4252"/>
        <w:tab w:val="right" w:pos="8504"/>
      </w:tabs>
      <w:snapToGrid w:val="0"/>
    </w:pPr>
  </w:style>
  <w:style w:type="character" w:customStyle="1" w:styleId="ae">
    <w:name w:val="フッター (文字)"/>
    <w:basedOn w:val="a1"/>
    <w:link w:val="ad"/>
    <w:uiPriority w:val="99"/>
    <w:rsid w:val="009C30B4"/>
  </w:style>
  <w:style w:type="paragraph" w:styleId="a">
    <w:name w:val="List Number"/>
    <w:basedOn w:val="a0"/>
    <w:uiPriority w:val="99"/>
    <w:unhideWhenUsed/>
    <w:rsid w:val="009D52D6"/>
    <w:pPr>
      <w:widowControl/>
      <w:numPr>
        <w:numId w:val="2"/>
      </w:numPr>
      <w:tabs>
        <w:tab w:val="clear" w:pos="360"/>
      </w:tabs>
      <w:spacing w:after="200" w:line="276" w:lineRule="auto"/>
      <w:ind w:left="0" w:firstLineChars="0" w:firstLine="0"/>
      <w:contextualSpacing/>
      <w:jc w:val="left"/>
    </w:pPr>
    <w:rPr>
      <w:kern w:val="0"/>
      <w:sz w:val="22"/>
      <w:lang w:eastAsia="en-US"/>
    </w:rPr>
  </w:style>
  <w:style w:type="paragraph" w:styleId="Web">
    <w:name w:val="Normal (Web)"/>
    <w:basedOn w:val="a0"/>
    <w:uiPriority w:val="99"/>
    <w:semiHidden/>
    <w:unhideWhenUsed/>
    <w:rsid w:val="0029031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Emphasis"/>
    <w:basedOn w:val="a1"/>
    <w:uiPriority w:val="20"/>
    <w:qFormat/>
    <w:rsid w:val="002903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CD94E-F64C-46BB-A665-8164BF3C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1651</Words>
  <Characters>9414</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 Yukiko</dc:creator>
  <cp:keywords/>
  <dc:description/>
  <cp:lastModifiedBy>TAKAHASHI Yukiko</cp:lastModifiedBy>
  <cp:revision>2</cp:revision>
  <cp:lastPrinted>2026-01-18T06:29:00Z</cp:lastPrinted>
  <dcterms:created xsi:type="dcterms:W3CDTF">2026-04-02T05:19:00Z</dcterms:created>
  <dcterms:modified xsi:type="dcterms:W3CDTF">2026-04-02T05:19:00Z</dcterms:modified>
</cp:coreProperties>
</file>