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CB65657" w14:textId="1153F142" w:rsidR="0056352F" w:rsidRPr="008F4EC6" w:rsidRDefault="0056352F" w:rsidP="0056352F">
      <w:pPr>
        <w:spacing w:after="0" w:line="480" w:lineRule="auto"/>
        <w:jc w:val="center"/>
        <w:rPr>
          <w:rFonts w:ascii="Times New Roman" w:eastAsia="Times New Roman" w:hAnsi="Times New Roman" w:cs="Times New Roman"/>
          <w:sz w:val="24"/>
          <w:szCs w:val="24"/>
        </w:rPr>
      </w:pPr>
      <w:bookmarkStart w:id="0" w:name="_Hlk151320673"/>
      <w:r w:rsidRPr="008F4EC6">
        <w:rPr>
          <w:rFonts w:ascii="Times New Roman" w:eastAsia="Times New Roman" w:hAnsi="Times New Roman" w:cs="Times New Roman"/>
          <w:sz w:val="24"/>
          <w:szCs w:val="24"/>
        </w:rPr>
        <w:t xml:space="preserve">X-ray Diffraction Analysis of Natural Calcite Minerals found in </w:t>
      </w:r>
      <w:r w:rsidR="00D63232" w:rsidRPr="008F4EC6">
        <w:rPr>
          <w:rFonts w:ascii="Times New Roman" w:eastAsia="Times New Roman" w:hAnsi="Times New Roman" w:cs="Times New Roman"/>
          <w:sz w:val="24"/>
          <w:szCs w:val="24"/>
        </w:rPr>
        <w:t>General Santos City and Sarangani Province</w:t>
      </w:r>
      <w:r w:rsidRPr="008F4EC6">
        <w:rPr>
          <w:rFonts w:ascii="Times New Roman" w:eastAsia="Times New Roman" w:hAnsi="Times New Roman" w:cs="Times New Roman"/>
          <w:sz w:val="24"/>
          <w:szCs w:val="24"/>
        </w:rPr>
        <w:t>, Southern Philippines by Williamson</w:t>
      </w:r>
      <w:r w:rsidR="005D047D" w:rsidRPr="008F4EC6">
        <w:rPr>
          <w:rFonts w:ascii="Times New Roman" w:eastAsia="Times New Roman" w:hAnsi="Times New Roman" w:cs="Times New Roman"/>
          <w:sz w:val="24"/>
          <w:szCs w:val="24"/>
        </w:rPr>
        <w:sym w:font="Symbol" w:char="F02D"/>
      </w:r>
      <w:r w:rsidRPr="008F4EC6">
        <w:rPr>
          <w:rFonts w:ascii="Times New Roman" w:eastAsia="Times New Roman" w:hAnsi="Times New Roman" w:cs="Times New Roman"/>
          <w:sz w:val="24"/>
          <w:szCs w:val="24"/>
        </w:rPr>
        <w:t>Hall Method</w:t>
      </w:r>
      <w:bookmarkEnd w:id="0"/>
    </w:p>
    <w:p w14:paraId="0A1B148F" w14:textId="77777777" w:rsidR="0056352F" w:rsidRPr="008F4EC6" w:rsidRDefault="0056352F" w:rsidP="0056352F">
      <w:pPr>
        <w:spacing w:after="0" w:line="480" w:lineRule="auto"/>
        <w:jc w:val="center"/>
        <w:rPr>
          <w:rFonts w:ascii="Times New Roman" w:eastAsia="Times New Roman" w:hAnsi="Times New Roman" w:cs="Times New Roman"/>
          <w:color w:val="000000"/>
          <w:sz w:val="24"/>
          <w:szCs w:val="24"/>
        </w:rPr>
      </w:pPr>
    </w:p>
    <w:p w14:paraId="4BF07A54" w14:textId="77777777" w:rsidR="0056352F" w:rsidRPr="008F4EC6" w:rsidRDefault="0056352F" w:rsidP="0056352F">
      <w:pPr>
        <w:spacing w:after="0" w:line="480" w:lineRule="auto"/>
        <w:jc w:val="center"/>
        <w:rPr>
          <w:rFonts w:ascii="Times New Roman" w:eastAsia="Times New Roman" w:hAnsi="Times New Roman" w:cs="Times New Roman"/>
          <w:b/>
          <w:sz w:val="24"/>
          <w:szCs w:val="24"/>
        </w:rPr>
      </w:pPr>
      <w:r w:rsidRPr="008F4EC6">
        <w:rPr>
          <w:rFonts w:ascii="Times New Roman" w:eastAsia="Times New Roman" w:hAnsi="Times New Roman" w:cs="Times New Roman"/>
          <w:b/>
          <w:sz w:val="24"/>
          <w:szCs w:val="24"/>
        </w:rPr>
        <w:t>Abstract</w:t>
      </w:r>
    </w:p>
    <w:p w14:paraId="6391D430" w14:textId="2C97ECA3" w:rsidR="0056352F" w:rsidRPr="008F4EC6" w:rsidRDefault="0056352F" w:rsidP="0056352F">
      <w:pPr>
        <w:spacing w:after="0" w:line="480" w:lineRule="auto"/>
        <w:ind w:firstLine="720"/>
        <w:jc w:val="both"/>
        <w:rPr>
          <w:rFonts w:ascii="Times New Roman" w:eastAsia="Times New Roman" w:hAnsi="Times New Roman" w:cs="Times New Roman"/>
          <w:sz w:val="24"/>
          <w:szCs w:val="24"/>
        </w:rPr>
      </w:pPr>
      <w:r w:rsidRPr="008F4EC6">
        <w:rPr>
          <w:rFonts w:ascii="Times New Roman" w:eastAsia="Times New Roman" w:hAnsi="Times New Roman" w:cs="Times New Roman"/>
          <w:sz w:val="24"/>
          <w:szCs w:val="24"/>
        </w:rPr>
        <w:t>This study employs the Williamson</w:t>
      </w:r>
      <w:r w:rsidR="00F670EE" w:rsidRPr="008F4EC6">
        <w:rPr>
          <w:rFonts w:ascii="Times New Roman" w:eastAsia="Times New Roman" w:hAnsi="Times New Roman" w:cs="Times New Roman"/>
          <w:sz w:val="24"/>
          <w:szCs w:val="24"/>
        </w:rPr>
        <w:sym w:font="Symbol" w:char="F02D"/>
      </w:r>
      <w:r w:rsidRPr="008F4EC6">
        <w:rPr>
          <w:rFonts w:ascii="Times New Roman" w:eastAsia="Times New Roman" w:hAnsi="Times New Roman" w:cs="Times New Roman"/>
          <w:sz w:val="24"/>
          <w:szCs w:val="24"/>
        </w:rPr>
        <w:t>Hall (W</w:t>
      </w:r>
      <w:r w:rsidR="00D576BB" w:rsidRPr="008F4EC6">
        <w:rPr>
          <w:rFonts w:ascii="Times New Roman" w:eastAsia="Times New Roman" w:hAnsi="Times New Roman" w:cs="Times New Roman"/>
          <w:sz w:val="24"/>
          <w:szCs w:val="24"/>
        </w:rPr>
        <w:sym w:font="Symbol" w:char="F02D"/>
      </w:r>
      <w:r w:rsidRPr="008F4EC6">
        <w:rPr>
          <w:rFonts w:ascii="Times New Roman" w:eastAsia="Times New Roman" w:hAnsi="Times New Roman" w:cs="Times New Roman"/>
          <w:sz w:val="24"/>
          <w:szCs w:val="24"/>
        </w:rPr>
        <w:t xml:space="preserve">H) models to examine the </w:t>
      </w:r>
      <w:proofErr w:type="spellStart"/>
      <w:r w:rsidRPr="008F4EC6">
        <w:rPr>
          <w:rFonts w:ascii="Times New Roman" w:eastAsia="Times New Roman" w:hAnsi="Times New Roman" w:cs="Times New Roman"/>
          <w:sz w:val="24"/>
          <w:szCs w:val="24"/>
        </w:rPr>
        <w:t>microstrains</w:t>
      </w:r>
      <w:proofErr w:type="spellEnd"/>
      <w:r w:rsidRPr="008F4EC6">
        <w:rPr>
          <w:rFonts w:ascii="Times New Roman" w:eastAsia="Times New Roman" w:hAnsi="Times New Roman" w:cs="Times New Roman"/>
          <w:sz w:val="24"/>
          <w:szCs w:val="24"/>
        </w:rPr>
        <w:t xml:space="preserve"> and crystallite sizes of CaCO</w:t>
      </w:r>
      <w:r w:rsidRPr="008F4EC6">
        <w:rPr>
          <w:rFonts w:ascii="Times New Roman" w:eastAsia="Times New Roman" w:hAnsi="Times New Roman" w:cs="Times New Roman"/>
          <w:sz w:val="24"/>
          <w:szCs w:val="24"/>
          <w:vertAlign w:val="subscript"/>
        </w:rPr>
        <w:t>3</w:t>
      </w:r>
      <w:r w:rsidRPr="008F4EC6">
        <w:rPr>
          <w:rFonts w:ascii="Times New Roman" w:eastAsia="Times New Roman" w:hAnsi="Times New Roman" w:cs="Times New Roman"/>
          <w:sz w:val="24"/>
          <w:szCs w:val="24"/>
        </w:rPr>
        <w:t xml:space="preserve"> in the form of calcite in limestone samples found in </w:t>
      </w:r>
      <w:r w:rsidR="00A2329F" w:rsidRPr="008F4EC6">
        <w:rPr>
          <w:rFonts w:ascii="Times New Roman" w:eastAsia="Times New Roman" w:hAnsi="Times New Roman" w:cs="Times New Roman"/>
          <w:sz w:val="24"/>
          <w:szCs w:val="24"/>
        </w:rPr>
        <w:t xml:space="preserve">General Santos City and </w:t>
      </w:r>
      <w:r w:rsidRPr="008F4EC6">
        <w:rPr>
          <w:rFonts w:ascii="Times New Roman" w:eastAsia="Times New Roman" w:hAnsi="Times New Roman" w:cs="Times New Roman"/>
          <w:sz w:val="24"/>
          <w:szCs w:val="24"/>
        </w:rPr>
        <w:t xml:space="preserve">Sarangani Province, Southern Philippines. The average sizes were computed to be nearly identical </w:t>
      </w:r>
      <w:r w:rsidR="00E707EA" w:rsidRPr="008F4EC6">
        <w:rPr>
          <w:rFonts w:ascii="Times New Roman" w:eastAsia="Times New Roman" w:hAnsi="Times New Roman" w:cs="Times New Roman"/>
          <w:sz w:val="24"/>
          <w:szCs w:val="24"/>
        </w:rPr>
        <w:t>from using both Uniform Deformation Model (UDM) and Uniform Stress Deformation (USDM) models</w:t>
      </w:r>
      <w:r w:rsidRPr="008F4EC6">
        <w:rPr>
          <w:rFonts w:ascii="Times New Roman" w:eastAsia="Times New Roman" w:hAnsi="Times New Roman" w:cs="Times New Roman"/>
          <w:sz w:val="24"/>
          <w:szCs w:val="24"/>
        </w:rPr>
        <w:t>, implying minimal strain influence. The consistency of resulting measurements extend</w:t>
      </w:r>
      <w:r w:rsidR="00E707EA" w:rsidRPr="008F4EC6">
        <w:rPr>
          <w:rFonts w:ascii="Times New Roman" w:eastAsia="Times New Roman" w:hAnsi="Times New Roman" w:cs="Times New Roman"/>
          <w:sz w:val="24"/>
          <w:szCs w:val="24"/>
        </w:rPr>
        <w:t>s</w:t>
      </w:r>
      <w:r w:rsidRPr="008F4EC6">
        <w:rPr>
          <w:rFonts w:ascii="Times New Roman" w:eastAsia="Times New Roman" w:hAnsi="Times New Roman" w:cs="Times New Roman"/>
          <w:sz w:val="24"/>
          <w:szCs w:val="24"/>
        </w:rPr>
        <w:t xml:space="preserve"> to the </w:t>
      </w:r>
      <w:proofErr w:type="spellStart"/>
      <w:r w:rsidRPr="008F4EC6">
        <w:rPr>
          <w:rFonts w:ascii="Times New Roman" w:eastAsia="Times New Roman" w:hAnsi="Times New Roman" w:cs="Times New Roman"/>
          <w:sz w:val="24"/>
          <w:szCs w:val="24"/>
        </w:rPr>
        <w:t>microstrain</w:t>
      </w:r>
      <w:proofErr w:type="spellEnd"/>
      <w:r w:rsidRPr="008F4EC6">
        <w:rPr>
          <w:rFonts w:ascii="Times New Roman" w:eastAsia="Times New Roman" w:hAnsi="Times New Roman" w:cs="Times New Roman"/>
          <w:sz w:val="24"/>
          <w:szCs w:val="24"/>
        </w:rPr>
        <w:t xml:space="preserve">, revealing uniform results for all samples. Correlation between crystallite sizes and </w:t>
      </w:r>
      <w:proofErr w:type="spellStart"/>
      <w:r w:rsidRPr="008F4EC6">
        <w:rPr>
          <w:rFonts w:ascii="Times New Roman" w:eastAsia="Times New Roman" w:hAnsi="Times New Roman" w:cs="Times New Roman"/>
          <w:sz w:val="24"/>
          <w:szCs w:val="24"/>
        </w:rPr>
        <w:t>microstrains</w:t>
      </w:r>
      <w:proofErr w:type="spellEnd"/>
      <w:r w:rsidRPr="008F4EC6">
        <w:rPr>
          <w:rFonts w:ascii="Times New Roman" w:eastAsia="Times New Roman" w:hAnsi="Times New Roman" w:cs="Times New Roman"/>
          <w:sz w:val="24"/>
          <w:szCs w:val="24"/>
        </w:rPr>
        <w:t xml:space="preserve"> in the calcite crystals were observed, where high-purity calcites exhibit larger crystallite size and </w:t>
      </w:r>
      <w:proofErr w:type="spellStart"/>
      <w:r w:rsidRPr="008F4EC6">
        <w:rPr>
          <w:rFonts w:ascii="Times New Roman" w:eastAsia="Times New Roman" w:hAnsi="Times New Roman" w:cs="Times New Roman"/>
          <w:sz w:val="24"/>
          <w:szCs w:val="24"/>
        </w:rPr>
        <w:t>microstrain</w:t>
      </w:r>
      <w:proofErr w:type="spellEnd"/>
      <w:r w:rsidRPr="008F4EC6">
        <w:rPr>
          <w:rFonts w:ascii="Times New Roman" w:eastAsia="Times New Roman" w:hAnsi="Times New Roman" w:cs="Times New Roman"/>
          <w:sz w:val="24"/>
          <w:szCs w:val="24"/>
        </w:rPr>
        <w:t xml:space="preserve">. The crystallite sizes decrease with </w:t>
      </w:r>
      <w:proofErr w:type="spellStart"/>
      <w:r w:rsidRPr="008F4EC6">
        <w:rPr>
          <w:rFonts w:ascii="Times New Roman" w:eastAsia="Times New Roman" w:hAnsi="Times New Roman" w:cs="Times New Roman"/>
          <w:sz w:val="24"/>
          <w:szCs w:val="24"/>
        </w:rPr>
        <w:t>microstrains</w:t>
      </w:r>
      <w:proofErr w:type="spellEnd"/>
      <w:r w:rsidRPr="008F4EC6">
        <w:rPr>
          <w:rFonts w:ascii="Times New Roman" w:eastAsia="Times New Roman" w:hAnsi="Times New Roman" w:cs="Times New Roman"/>
          <w:sz w:val="24"/>
          <w:szCs w:val="24"/>
        </w:rPr>
        <w:t xml:space="preserve"> for calcites with higher Mg concentration, which could be attributed to lattice distortion and formation of defects. The release of stress forms these defects; hence, leading to a reduction of </w:t>
      </w:r>
      <w:proofErr w:type="spellStart"/>
      <w:r w:rsidRPr="008F4EC6">
        <w:rPr>
          <w:rFonts w:ascii="Times New Roman" w:eastAsia="Times New Roman" w:hAnsi="Times New Roman" w:cs="Times New Roman"/>
          <w:sz w:val="24"/>
          <w:szCs w:val="24"/>
        </w:rPr>
        <w:t>microstrains</w:t>
      </w:r>
      <w:proofErr w:type="spellEnd"/>
      <w:r w:rsidRPr="008F4EC6">
        <w:rPr>
          <w:rFonts w:ascii="Times New Roman" w:eastAsia="Times New Roman" w:hAnsi="Times New Roman" w:cs="Times New Roman"/>
          <w:sz w:val="24"/>
          <w:szCs w:val="24"/>
        </w:rPr>
        <w:t xml:space="preserve">. Moreover, the samples exhibited </w:t>
      </w:r>
      <w:r w:rsidR="00922C44" w:rsidRPr="008F4EC6">
        <w:rPr>
          <w:rFonts w:ascii="Times New Roman" w:eastAsia="Times New Roman" w:hAnsi="Times New Roman" w:cs="Times New Roman"/>
          <w:sz w:val="24"/>
          <w:szCs w:val="24"/>
        </w:rPr>
        <w:t>distinctly</w:t>
      </w:r>
      <w:r w:rsidRPr="008F4EC6">
        <w:rPr>
          <w:rFonts w:ascii="Times New Roman" w:eastAsia="Times New Roman" w:hAnsi="Times New Roman" w:cs="Times New Roman"/>
          <w:sz w:val="24"/>
          <w:szCs w:val="24"/>
        </w:rPr>
        <w:t xml:space="preserve"> variable responses to strain, which could be influenced by either their anisotropic properties, or other additional components. In the W</w:t>
      </w:r>
      <w:r w:rsidR="004C6F2E" w:rsidRPr="008F4EC6">
        <w:rPr>
          <w:rFonts w:ascii="Times New Roman" w:eastAsia="Times New Roman" w:hAnsi="Times New Roman" w:cs="Times New Roman"/>
          <w:sz w:val="24"/>
          <w:szCs w:val="24"/>
        </w:rPr>
        <w:sym w:font="Symbol" w:char="F02D"/>
      </w:r>
      <w:r w:rsidRPr="008F4EC6">
        <w:rPr>
          <w:rFonts w:ascii="Times New Roman" w:eastAsia="Times New Roman" w:hAnsi="Times New Roman" w:cs="Times New Roman"/>
          <w:sz w:val="24"/>
          <w:szCs w:val="24"/>
        </w:rPr>
        <w:t>H models, both the UDM and USDM consistently predict crystallite sizes, and thus offering insights into the uniform stress responses of calcites. However, the USDM proves especially relevant for anisotropic samples, as its display deviations of crystallite sizes, which are indicative of anisotropic nature of the natural calcites.</w:t>
      </w:r>
    </w:p>
    <w:p w14:paraId="6C860FF3" w14:textId="77777777" w:rsidR="0056352F" w:rsidRPr="008F4EC6" w:rsidRDefault="0056352F" w:rsidP="0056352F">
      <w:pPr>
        <w:spacing w:after="0" w:line="480" w:lineRule="auto"/>
        <w:ind w:firstLine="720"/>
        <w:jc w:val="both"/>
        <w:rPr>
          <w:rFonts w:ascii="Times New Roman" w:eastAsia="Times New Roman" w:hAnsi="Times New Roman" w:cs="Times New Roman"/>
          <w:sz w:val="24"/>
          <w:szCs w:val="24"/>
        </w:rPr>
      </w:pPr>
    </w:p>
    <w:p w14:paraId="6E1EC74C" w14:textId="7AAE057E" w:rsidR="0056352F" w:rsidRPr="008F4EC6" w:rsidRDefault="0056352F" w:rsidP="0056352F">
      <w:pPr>
        <w:spacing w:after="0" w:line="480" w:lineRule="auto"/>
        <w:jc w:val="both"/>
        <w:rPr>
          <w:rFonts w:ascii="Times New Roman" w:eastAsia="Times New Roman" w:hAnsi="Times New Roman" w:cs="Times New Roman"/>
          <w:sz w:val="24"/>
          <w:szCs w:val="24"/>
        </w:rPr>
      </w:pPr>
      <w:r w:rsidRPr="008F4EC6">
        <w:rPr>
          <w:rFonts w:ascii="Times New Roman" w:eastAsia="Times New Roman" w:hAnsi="Times New Roman" w:cs="Times New Roman"/>
          <w:sz w:val="24"/>
          <w:szCs w:val="24"/>
        </w:rPr>
        <w:t>Keywords: calcite, x-ray diffraction, Williamson</w:t>
      </w:r>
      <w:r w:rsidR="00D576BB" w:rsidRPr="008F4EC6">
        <w:rPr>
          <w:rFonts w:ascii="Times New Roman" w:eastAsia="Times New Roman" w:hAnsi="Times New Roman" w:cs="Times New Roman"/>
          <w:sz w:val="24"/>
          <w:szCs w:val="24"/>
        </w:rPr>
        <w:sym w:font="Symbol" w:char="F02D"/>
      </w:r>
      <w:r w:rsidRPr="008F4EC6">
        <w:rPr>
          <w:rFonts w:ascii="Times New Roman" w:eastAsia="Times New Roman" w:hAnsi="Times New Roman" w:cs="Times New Roman"/>
          <w:sz w:val="24"/>
          <w:szCs w:val="24"/>
        </w:rPr>
        <w:t xml:space="preserve">Hall analysis, crystallite size, </w:t>
      </w:r>
      <w:proofErr w:type="spellStart"/>
      <w:r w:rsidRPr="008F4EC6">
        <w:rPr>
          <w:rFonts w:ascii="Times New Roman" w:eastAsia="Times New Roman" w:hAnsi="Times New Roman" w:cs="Times New Roman"/>
          <w:sz w:val="24"/>
          <w:szCs w:val="24"/>
        </w:rPr>
        <w:t>microstrain</w:t>
      </w:r>
      <w:proofErr w:type="spellEnd"/>
    </w:p>
    <w:p w14:paraId="2DD0AFB6" w14:textId="77777777" w:rsidR="0056352F" w:rsidRPr="008F4EC6" w:rsidRDefault="0056352F" w:rsidP="0056352F">
      <w:pPr>
        <w:spacing w:after="0" w:line="480" w:lineRule="auto"/>
        <w:jc w:val="both"/>
        <w:rPr>
          <w:rFonts w:ascii="Times New Roman" w:eastAsia="Times New Roman" w:hAnsi="Times New Roman" w:cs="Times New Roman"/>
          <w:sz w:val="24"/>
          <w:szCs w:val="24"/>
        </w:rPr>
      </w:pPr>
    </w:p>
    <w:p w14:paraId="39F1B1C2" w14:textId="77777777" w:rsidR="0056352F" w:rsidRPr="008F4EC6" w:rsidRDefault="0056352F" w:rsidP="0056352F">
      <w:pPr>
        <w:spacing w:after="0" w:line="480" w:lineRule="auto"/>
        <w:jc w:val="both"/>
        <w:rPr>
          <w:rFonts w:ascii="Times New Roman" w:eastAsia="Times New Roman" w:hAnsi="Times New Roman" w:cs="Times New Roman"/>
          <w:sz w:val="24"/>
          <w:szCs w:val="24"/>
        </w:rPr>
      </w:pPr>
    </w:p>
    <w:p w14:paraId="083D34C0" w14:textId="77777777" w:rsidR="0056352F" w:rsidRPr="008F4EC6" w:rsidRDefault="0056352F" w:rsidP="0056352F">
      <w:pPr>
        <w:spacing w:after="0" w:line="480" w:lineRule="auto"/>
        <w:jc w:val="both"/>
        <w:rPr>
          <w:rFonts w:ascii="Times New Roman" w:eastAsia="Times New Roman" w:hAnsi="Times New Roman" w:cs="Times New Roman"/>
          <w:sz w:val="24"/>
          <w:szCs w:val="24"/>
        </w:rPr>
      </w:pPr>
    </w:p>
    <w:p w14:paraId="2F1D51FD" w14:textId="77777777" w:rsidR="0056352F" w:rsidRPr="008F4EC6" w:rsidRDefault="0056352F" w:rsidP="0056352F">
      <w:pPr>
        <w:spacing w:after="0" w:line="480" w:lineRule="auto"/>
        <w:jc w:val="both"/>
        <w:rPr>
          <w:rFonts w:ascii="Times New Roman" w:eastAsia="Times New Roman" w:hAnsi="Times New Roman" w:cs="Times New Roman"/>
          <w:sz w:val="24"/>
          <w:szCs w:val="24"/>
        </w:rPr>
      </w:pPr>
    </w:p>
    <w:p w14:paraId="12DF1F25" w14:textId="77777777" w:rsidR="0056352F" w:rsidRPr="008F4EC6" w:rsidRDefault="0056352F" w:rsidP="0056352F">
      <w:pPr>
        <w:spacing w:after="0" w:line="480" w:lineRule="auto"/>
        <w:jc w:val="both"/>
        <w:rPr>
          <w:rFonts w:ascii="Times New Roman" w:eastAsia="Times New Roman" w:hAnsi="Times New Roman" w:cs="Times New Roman"/>
          <w:sz w:val="24"/>
          <w:szCs w:val="24"/>
        </w:rPr>
      </w:pPr>
    </w:p>
    <w:p w14:paraId="14BA85D1" w14:textId="77777777" w:rsidR="0056352F" w:rsidRPr="008F4EC6" w:rsidRDefault="0056352F" w:rsidP="0056352F">
      <w:pPr>
        <w:spacing w:after="0" w:line="480" w:lineRule="auto"/>
        <w:jc w:val="both"/>
        <w:rPr>
          <w:rFonts w:ascii="Times New Roman" w:eastAsia="Times New Roman" w:hAnsi="Times New Roman" w:cs="Times New Roman"/>
          <w:sz w:val="24"/>
          <w:szCs w:val="24"/>
        </w:rPr>
      </w:pPr>
    </w:p>
    <w:p w14:paraId="52AC5F51" w14:textId="77777777" w:rsidR="0056352F" w:rsidRPr="008F4EC6" w:rsidRDefault="0056352F" w:rsidP="0056352F">
      <w:pPr>
        <w:spacing w:after="0" w:line="480" w:lineRule="auto"/>
        <w:jc w:val="both"/>
        <w:rPr>
          <w:rFonts w:ascii="Times New Roman" w:eastAsia="Times New Roman" w:hAnsi="Times New Roman" w:cs="Times New Roman"/>
          <w:sz w:val="24"/>
          <w:szCs w:val="24"/>
        </w:rPr>
      </w:pPr>
    </w:p>
    <w:p w14:paraId="39D18FB3" w14:textId="77777777" w:rsidR="0056352F" w:rsidRPr="008F4EC6" w:rsidRDefault="0056352F" w:rsidP="0056352F">
      <w:pPr>
        <w:spacing w:after="0" w:line="480" w:lineRule="auto"/>
        <w:jc w:val="center"/>
        <w:rPr>
          <w:rFonts w:ascii="Times New Roman" w:eastAsia="Times New Roman" w:hAnsi="Times New Roman" w:cs="Times New Roman"/>
          <w:b/>
          <w:sz w:val="24"/>
          <w:szCs w:val="24"/>
        </w:rPr>
      </w:pPr>
      <w:r w:rsidRPr="008F4EC6">
        <w:rPr>
          <w:rFonts w:ascii="Times New Roman" w:eastAsia="Times New Roman" w:hAnsi="Times New Roman" w:cs="Times New Roman"/>
          <w:b/>
          <w:sz w:val="24"/>
          <w:szCs w:val="24"/>
        </w:rPr>
        <w:t>Introduction</w:t>
      </w:r>
    </w:p>
    <w:p w14:paraId="3782A7BC" w14:textId="3D5354A4" w:rsidR="0056352F" w:rsidRPr="008F4EC6" w:rsidRDefault="0056352F" w:rsidP="0056352F">
      <w:pPr>
        <w:spacing w:after="0" w:line="480" w:lineRule="auto"/>
        <w:jc w:val="both"/>
        <w:rPr>
          <w:rFonts w:ascii="Times New Roman" w:eastAsia="Times New Roman" w:hAnsi="Times New Roman" w:cs="Times New Roman"/>
          <w:color w:val="000000" w:themeColor="text1"/>
          <w:sz w:val="24"/>
          <w:szCs w:val="24"/>
        </w:rPr>
      </w:pPr>
      <w:r w:rsidRPr="008F4EC6">
        <w:rPr>
          <w:rFonts w:ascii="Times New Roman" w:eastAsia="Times New Roman" w:hAnsi="Times New Roman" w:cs="Times New Roman"/>
          <w:b/>
          <w:sz w:val="24"/>
          <w:szCs w:val="24"/>
        </w:rPr>
        <w:tab/>
      </w:r>
      <w:r w:rsidRPr="008F4EC6">
        <w:rPr>
          <w:rFonts w:ascii="Times New Roman" w:eastAsia="Times New Roman" w:hAnsi="Times New Roman" w:cs="Times New Roman"/>
          <w:color w:val="000000" w:themeColor="text1"/>
          <w:sz w:val="24"/>
          <w:szCs w:val="24"/>
        </w:rPr>
        <w:t>Limestones are sedimentary rocks made of calcium carbonates (CaCO</w:t>
      </w:r>
      <w:r w:rsidRPr="008F4EC6">
        <w:rPr>
          <w:rFonts w:ascii="Times New Roman" w:eastAsia="Times New Roman" w:hAnsi="Times New Roman" w:cs="Times New Roman"/>
          <w:color w:val="000000" w:themeColor="text1"/>
          <w:sz w:val="24"/>
          <w:szCs w:val="24"/>
          <w:vertAlign w:val="subscript"/>
        </w:rPr>
        <w:t>3</w:t>
      </w:r>
      <w:r w:rsidRPr="008F4EC6">
        <w:rPr>
          <w:rFonts w:ascii="Times New Roman" w:eastAsia="Times New Roman" w:hAnsi="Times New Roman" w:cs="Times New Roman"/>
          <w:color w:val="000000" w:themeColor="text1"/>
          <w:sz w:val="24"/>
          <w:szCs w:val="24"/>
        </w:rPr>
        <w:t xml:space="preserve">) [1-2]. They exist as minerals in the form of calcites, aragonites, or </w:t>
      </w:r>
      <w:proofErr w:type="spellStart"/>
      <w:r w:rsidRPr="008F4EC6">
        <w:rPr>
          <w:rFonts w:ascii="Times New Roman" w:eastAsia="Times New Roman" w:hAnsi="Times New Roman" w:cs="Times New Roman"/>
          <w:color w:val="000000" w:themeColor="text1"/>
          <w:sz w:val="24"/>
          <w:szCs w:val="24"/>
        </w:rPr>
        <w:t>valerite</w:t>
      </w:r>
      <w:proofErr w:type="spellEnd"/>
      <w:r w:rsidRPr="008F4EC6">
        <w:rPr>
          <w:rFonts w:ascii="Times New Roman" w:eastAsia="Times New Roman" w:hAnsi="Times New Roman" w:cs="Times New Roman"/>
          <w:color w:val="000000" w:themeColor="text1"/>
          <w:sz w:val="24"/>
          <w:szCs w:val="24"/>
        </w:rPr>
        <w:t xml:space="preserve"> polymorphs phases [3-4]. These sedimentary rocks may contain a considerable amount of magnesium carbonate (MgCO</w:t>
      </w:r>
      <w:r w:rsidRPr="008F4EC6">
        <w:rPr>
          <w:rFonts w:ascii="Times New Roman" w:eastAsia="Times New Roman" w:hAnsi="Times New Roman" w:cs="Times New Roman"/>
          <w:color w:val="000000" w:themeColor="text1"/>
          <w:sz w:val="24"/>
          <w:szCs w:val="24"/>
          <w:vertAlign w:val="subscript"/>
        </w:rPr>
        <w:t>3</w:t>
      </w:r>
      <w:r w:rsidRPr="008F4EC6">
        <w:rPr>
          <w:rFonts w:ascii="Times New Roman" w:eastAsia="Times New Roman" w:hAnsi="Times New Roman" w:cs="Times New Roman"/>
          <w:color w:val="000000" w:themeColor="text1"/>
          <w:sz w:val="24"/>
          <w:szCs w:val="24"/>
        </w:rPr>
        <w:t xml:space="preserve">), and </w:t>
      </w:r>
      <w:r w:rsidRPr="008F4EC6">
        <w:rPr>
          <w:rFonts w:ascii="Times New Roman" w:eastAsia="Times New Roman" w:hAnsi="Times New Roman" w:cs="Times New Roman"/>
          <w:sz w:val="24"/>
          <w:szCs w:val="24"/>
        </w:rPr>
        <w:t>calcium</w:t>
      </w:r>
      <w:r w:rsidR="009A1A56" w:rsidRPr="008F4EC6">
        <w:rPr>
          <w:rFonts w:ascii="Times New Roman" w:eastAsia="Times New Roman" w:hAnsi="Times New Roman" w:cs="Times New Roman"/>
          <w:sz w:val="24"/>
          <w:szCs w:val="24"/>
        </w:rPr>
        <w:t xml:space="preserve"> (Ca)</w:t>
      </w:r>
      <w:r w:rsidRPr="008F4EC6">
        <w:rPr>
          <w:rFonts w:ascii="Times New Roman" w:eastAsia="Times New Roman" w:hAnsi="Times New Roman" w:cs="Times New Roman"/>
          <w:sz w:val="24"/>
          <w:szCs w:val="24"/>
        </w:rPr>
        <w:t xml:space="preserve">. </w:t>
      </w:r>
      <w:r w:rsidRPr="008F4EC6">
        <w:rPr>
          <w:rFonts w:ascii="Times New Roman" w:eastAsia="Times New Roman" w:hAnsi="Times New Roman" w:cs="Times New Roman"/>
          <w:color w:val="000000" w:themeColor="text1"/>
          <w:sz w:val="24"/>
          <w:szCs w:val="24"/>
        </w:rPr>
        <w:t xml:space="preserve">One of these minerals is called dolomite, </w:t>
      </w:r>
      <w:proofErr w:type="spellStart"/>
      <w:r w:rsidRPr="008F4EC6">
        <w:rPr>
          <w:rFonts w:ascii="Times New Roman" w:eastAsia="Times New Roman" w:hAnsi="Times New Roman" w:cs="Times New Roman"/>
          <w:color w:val="000000" w:themeColor="text1"/>
          <w:sz w:val="24"/>
          <w:szCs w:val="24"/>
        </w:rPr>
        <w:t>MgCa</w:t>
      </w:r>
      <w:proofErr w:type="spellEnd"/>
      <w:r w:rsidRPr="008F4EC6">
        <w:rPr>
          <w:rFonts w:ascii="Times New Roman" w:eastAsia="Times New Roman" w:hAnsi="Times New Roman" w:cs="Times New Roman"/>
          <w:color w:val="000000" w:themeColor="text1"/>
          <w:sz w:val="24"/>
          <w:szCs w:val="24"/>
        </w:rPr>
        <w:t>(CO</w:t>
      </w:r>
      <w:r w:rsidRPr="008F4EC6">
        <w:rPr>
          <w:rFonts w:ascii="Times New Roman" w:eastAsia="Times New Roman" w:hAnsi="Times New Roman" w:cs="Times New Roman"/>
          <w:color w:val="000000" w:themeColor="text1"/>
          <w:sz w:val="24"/>
          <w:szCs w:val="24"/>
          <w:vertAlign w:val="subscript"/>
        </w:rPr>
        <w:t>3</w:t>
      </w:r>
      <w:r w:rsidRPr="008F4EC6">
        <w:rPr>
          <w:rFonts w:ascii="Times New Roman" w:eastAsia="Times New Roman" w:hAnsi="Times New Roman" w:cs="Times New Roman"/>
          <w:color w:val="000000" w:themeColor="text1"/>
          <w:sz w:val="24"/>
          <w:szCs w:val="24"/>
        </w:rPr>
        <w:t>)</w:t>
      </w:r>
      <w:r w:rsidRPr="008F4EC6">
        <w:rPr>
          <w:rFonts w:ascii="Times New Roman" w:eastAsia="Times New Roman" w:hAnsi="Times New Roman" w:cs="Times New Roman"/>
          <w:color w:val="000000" w:themeColor="text1"/>
          <w:sz w:val="24"/>
          <w:szCs w:val="24"/>
          <w:vertAlign w:val="subscript"/>
        </w:rPr>
        <w:t>2</w:t>
      </w:r>
      <w:r w:rsidRPr="008F4EC6">
        <w:rPr>
          <w:rFonts w:ascii="Times New Roman" w:eastAsia="Times New Roman" w:hAnsi="Times New Roman" w:cs="Times New Roman"/>
          <w:color w:val="000000" w:themeColor="text1"/>
          <w:sz w:val="24"/>
          <w:szCs w:val="24"/>
        </w:rPr>
        <w:t xml:space="preserve"> [5]. Calcium carbonate is one of the most abundant minerals found on the Earth’s crust [6]. It is most prevalent in warm, tropical, and subtropical seas where organisms such as algae, corals, snails, clams, and other organic debris that produce carbonate sediments could thrive [6].   </w:t>
      </w:r>
    </w:p>
    <w:p w14:paraId="2A69ABBE" w14:textId="36D83A17" w:rsidR="0056352F" w:rsidRPr="008F4EC6" w:rsidRDefault="0056352F" w:rsidP="0056352F">
      <w:pPr>
        <w:spacing w:after="0" w:line="480" w:lineRule="auto"/>
        <w:jc w:val="both"/>
        <w:rPr>
          <w:rFonts w:ascii="Times New Roman" w:eastAsia="Times New Roman" w:hAnsi="Times New Roman" w:cs="Times New Roman"/>
          <w:color w:val="000000" w:themeColor="text1"/>
          <w:sz w:val="24"/>
          <w:szCs w:val="24"/>
        </w:rPr>
      </w:pPr>
      <w:r w:rsidRPr="008F4EC6">
        <w:rPr>
          <w:rFonts w:ascii="Times New Roman" w:eastAsia="Times New Roman" w:hAnsi="Times New Roman" w:cs="Times New Roman"/>
          <w:color w:val="000000" w:themeColor="text1"/>
          <w:sz w:val="24"/>
          <w:szCs w:val="24"/>
        </w:rPr>
        <w:tab/>
        <w:t>Limestones are used in many industrial and non-industrial applications [1,</w:t>
      </w:r>
      <w:r w:rsidR="005B4F16" w:rsidRPr="008F4EC6">
        <w:rPr>
          <w:rFonts w:ascii="Times New Roman" w:eastAsia="Times New Roman" w:hAnsi="Times New Roman" w:cs="Times New Roman"/>
          <w:color w:val="000000" w:themeColor="text1"/>
          <w:sz w:val="24"/>
          <w:szCs w:val="24"/>
        </w:rPr>
        <w:t xml:space="preserve"> </w:t>
      </w:r>
      <w:r w:rsidRPr="008F4EC6">
        <w:rPr>
          <w:rFonts w:ascii="Times New Roman" w:eastAsia="Times New Roman" w:hAnsi="Times New Roman" w:cs="Times New Roman"/>
          <w:color w:val="000000" w:themeColor="text1"/>
          <w:sz w:val="24"/>
          <w:szCs w:val="24"/>
        </w:rPr>
        <w:t>5,</w:t>
      </w:r>
      <w:r w:rsidR="005B4F16" w:rsidRPr="008F4EC6">
        <w:rPr>
          <w:rFonts w:ascii="Times New Roman" w:eastAsia="Times New Roman" w:hAnsi="Times New Roman" w:cs="Times New Roman"/>
          <w:color w:val="000000" w:themeColor="text1"/>
          <w:sz w:val="24"/>
          <w:szCs w:val="24"/>
        </w:rPr>
        <w:t xml:space="preserve"> </w:t>
      </w:r>
      <w:r w:rsidRPr="008F4EC6">
        <w:rPr>
          <w:rFonts w:ascii="Times New Roman" w:eastAsia="Times New Roman" w:hAnsi="Times New Roman" w:cs="Times New Roman"/>
          <w:color w:val="000000" w:themeColor="text1"/>
          <w:sz w:val="24"/>
          <w:szCs w:val="24"/>
        </w:rPr>
        <w:t>7], signifying their high economic value. Among their many applications, they are used for road/building constructions and they are the materials found in cement, aggregates, building stones, chalks, and crushed stones. Limestones are also fired in kilns to produce cement, serve as dimension stones, and act as roofing granules providing weather- and heat- resistant coatings for roofing materials. Limestones also functions as an agricultural lime (</w:t>
      </w:r>
      <w:proofErr w:type="spellStart"/>
      <w:r w:rsidRPr="008F4EC6">
        <w:rPr>
          <w:rFonts w:ascii="Times New Roman" w:eastAsia="Times New Roman" w:hAnsi="Times New Roman" w:cs="Times New Roman"/>
          <w:color w:val="000000" w:themeColor="text1"/>
          <w:sz w:val="24"/>
          <w:szCs w:val="24"/>
        </w:rPr>
        <w:t>aglime</w:t>
      </w:r>
      <w:proofErr w:type="spellEnd"/>
      <w:r w:rsidRPr="008F4EC6">
        <w:rPr>
          <w:rFonts w:ascii="Times New Roman" w:eastAsia="Times New Roman" w:hAnsi="Times New Roman" w:cs="Times New Roman"/>
          <w:color w:val="000000" w:themeColor="text1"/>
          <w:sz w:val="24"/>
          <w:szCs w:val="24"/>
        </w:rPr>
        <w:t>) for the treatment of acidic soils by neutralizing the acidity. It is also the source of lime (</w:t>
      </w:r>
      <w:proofErr w:type="spellStart"/>
      <w:r w:rsidRPr="008F4EC6">
        <w:rPr>
          <w:rFonts w:ascii="Times New Roman" w:eastAsia="Times New Roman" w:hAnsi="Times New Roman" w:cs="Times New Roman"/>
          <w:color w:val="000000" w:themeColor="text1"/>
          <w:sz w:val="24"/>
          <w:szCs w:val="24"/>
        </w:rPr>
        <w:t>CaO</w:t>
      </w:r>
      <w:proofErr w:type="spellEnd"/>
      <w:r w:rsidRPr="008F4EC6">
        <w:rPr>
          <w:rFonts w:ascii="Times New Roman" w:eastAsia="Times New Roman" w:hAnsi="Times New Roman" w:cs="Times New Roman"/>
          <w:color w:val="000000" w:themeColor="text1"/>
          <w:sz w:val="24"/>
          <w:szCs w:val="24"/>
        </w:rPr>
        <w:t xml:space="preserve">), and is used as a pH regulator for extracting mineral gold from quartz, reagents in laboratories for dehydration, precipitation reactions, cement, glass, and paper industries, and in iron and steel-making [8-13].   </w:t>
      </w:r>
    </w:p>
    <w:p w14:paraId="32EE66B3" w14:textId="6600E0EE" w:rsidR="0056352F" w:rsidRPr="008F4EC6" w:rsidRDefault="00D56336" w:rsidP="0056352F">
      <w:pPr>
        <w:spacing w:after="0" w:line="480" w:lineRule="auto"/>
        <w:ind w:firstLine="720"/>
        <w:jc w:val="both"/>
        <w:rPr>
          <w:rFonts w:ascii="Times New Roman" w:eastAsia="Times New Roman" w:hAnsi="Times New Roman" w:cs="Times New Roman"/>
          <w:color w:val="000000" w:themeColor="text1"/>
          <w:sz w:val="24"/>
          <w:szCs w:val="24"/>
        </w:rPr>
      </w:pPr>
      <w:r w:rsidRPr="008F4EC6">
        <w:rPr>
          <w:rFonts w:ascii="Times New Roman" w:eastAsia="Times New Roman" w:hAnsi="Times New Roman" w:cs="Times New Roman"/>
          <w:color w:val="000000" w:themeColor="text1"/>
          <w:sz w:val="24"/>
          <w:szCs w:val="24"/>
        </w:rPr>
        <w:t xml:space="preserve">Recently, the </w:t>
      </w:r>
      <w:r w:rsidR="0056352F" w:rsidRPr="008F4EC6">
        <w:rPr>
          <w:rFonts w:ascii="Times New Roman" w:eastAsia="Times New Roman" w:hAnsi="Times New Roman" w:cs="Times New Roman"/>
          <w:color w:val="000000" w:themeColor="text1"/>
          <w:sz w:val="24"/>
          <w:szCs w:val="24"/>
        </w:rPr>
        <w:t xml:space="preserve">researchers </w:t>
      </w:r>
      <w:r w:rsidRPr="008F4EC6">
        <w:rPr>
          <w:rFonts w:ascii="Times New Roman" w:eastAsia="Times New Roman" w:hAnsi="Times New Roman" w:cs="Times New Roman"/>
          <w:color w:val="000000" w:themeColor="text1"/>
          <w:sz w:val="24"/>
          <w:szCs w:val="24"/>
        </w:rPr>
        <w:t xml:space="preserve">confirmed </w:t>
      </w:r>
      <w:r w:rsidR="0056352F" w:rsidRPr="008F4EC6">
        <w:rPr>
          <w:rFonts w:ascii="Times New Roman" w:eastAsia="Times New Roman" w:hAnsi="Times New Roman" w:cs="Times New Roman"/>
          <w:color w:val="000000" w:themeColor="text1"/>
          <w:sz w:val="24"/>
          <w:szCs w:val="24"/>
        </w:rPr>
        <w:t>that</w:t>
      </w:r>
      <w:r w:rsidR="00102083" w:rsidRPr="008F4EC6">
        <w:rPr>
          <w:rFonts w:ascii="Times New Roman" w:eastAsia="Times New Roman" w:hAnsi="Times New Roman" w:cs="Times New Roman"/>
          <w:color w:val="000000" w:themeColor="text1"/>
          <w:sz w:val="24"/>
          <w:szCs w:val="24"/>
        </w:rPr>
        <w:t xml:space="preserve"> the</w:t>
      </w:r>
      <w:r w:rsidR="0056352F" w:rsidRPr="008F4EC6">
        <w:rPr>
          <w:rFonts w:ascii="Times New Roman" w:eastAsia="Times New Roman" w:hAnsi="Times New Roman" w:cs="Times New Roman"/>
          <w:color w:val="000000" w:themeColor="text1"/>
          <w:sz w:val="24"/>
          <w:szCs w:val="24"/>
        </w:rPr>
        <w:t xml:space="preserve"> limestone found in General Santos City and in other areas in Sarangani Province are mainly composed of the mineral calcites, which can consist of a combination with an aragonite phase</w:t>
      </w:r>
      <w:r w:rsidR="00083C54" w:rsidRPr="008F4EC6">
        <w:rPr>
          <w:rFonts w:ascii="Times New Roman" w:eastAsia="Times New Roman" w:hAnsi="Times New Roman" w:cs="Times New Roman"/>
          <w:color w:val="000000" w:themeColor="text1"/>
          <w:sz w:val="24"/>
          <w:szCs w:val="24"/>
        </w:rPr>
        <w:t xml:space="preserve"> [14]</w:t>
      </w:r>
      <w:r w:rsidR="0056352F" w:rsidRPr="008F4EC6">
        <w:rPr>
          <w:rFonts w:ascii="Times New Roman" w:eastAsia="Times New Roman" w:hAnsi="Times New Roman" w:cs="Times New Roman"/>
          <w:color w:val="000000" w:themeColor="text1"/>
          <w:sz w:val="24"/>
          <w:szCs w:val="24"/>
        </w:rPr>
        <w:t xml:space="preserve">.  Using x-ray diffraction (XRD) analysis, the variations in the </w:t>
      </w:r>
      <w:r w:rsidR="0056352F" w:rsidRPr="008F4EC6">
        <w:rPr>
          <w:rFonts w:ascii="Times New Roman" w:eastAsia="Times New Roman" w:hAnsi="Times New Roman" w:cs="Times New Roman"/>
          <w:i/>
          <w:iCs/>
          <w:color w:val="000000" w:themeColor="text1"/>
          <w:sz w:val="24"/>
          <w:szCs w:val="24"/>
        </w:rPr>
        <w:t>a</w:t>
      </w:r>
      <w:r w:rsidR="0056352F" w:rsidRPr="008F4EC6">
        <w:rPr>
          <w:rFonts w:ascii="Times New Roman" w:eastAsia="Times New Roman" w:hAnsi="Times New Roman" w:cs="Times New Roman"/>
          <w:color w:val="000000" w:themeColor="text1"/>
          <w:sz w:val="24"/>
          <w:szCs w:val="24"/>
        </w:rPr>
        <w:t xml:space="preserve"> and </w:t>
      </w:r>
      <w:r w:rsidR="0056352F" w:rsidRPr="008F4EC6">
        <w:rPr>
          <w:rFonts w:ascii="Times New Roman" w:eastAsia="Times New Roman" w:hAnsi="Times New Roman" w:cs="Times New Roman"/>
          <w:i/>
          <w:iCs/>
          <w:color w:val="000000" w:themeColor="text1"/>
          <w:sz w:val="24"/>
          <w:szCs w:val="24"/>
        </w:rPr>
        <w:t>c</w:t>
      </w:r>
      <w:r w:rsidR="0056352F" w:rsidRPr="008F4EC6">
        <w:rPr>
          <w:rFonts w:ascii="Times New Roman" w:eastAsia="Times New Roman" w:hAnsi="Times New Roman" w:cs="Times New Roman"/>
          <w:color w:val="000000" w:themeColor="text1"/>
          <w:sz w:val="24"/>
          <w:szCs w:val="24"/>
        </w:rPr>
        <w:t xml:space="preserve"> lattice constants of the calcite phase of the samples were due to the incorporation of magnesium (Mg) in the CaCO</w:t>
      </w:r>
      <w:r w:rsidR="0056352F" w:rsidRPr="008F4EC6">
        <w:rPr>
          <w:rFonts w:ascii="Times New Roman" w:eastAsia="Times New Roman" w:hAnsi="Times New Roman" w:cs="Times New Roman"/>
          <w:color w:val="000000" w:themeColor="text1"/>
          <w:sz w:val="24"/>
          <w:szCs w:val="24"/>
          <w:vertAlign w:val="subscript"/>
        </w:rPr>
        <w:t>3</w:t>
      </w:r>
      <w:r w:rsidR="0056352F" w:rsidRPr="008F4EC6">
        <w:rPr>
          <w:rFonts w:ascii="Times New Roman" w:eastAsia="Times New Roman" w:hAnsi="Times New Roman" w:cs="Times New Roman"/>
          <w:color w:val="000000" w:themeColor="text1"/>
          <w:sz w:val="24"/>
          <w:szCs w:val="24"/>
        </w:rPr>
        <w:t xml:space="preserve"> lattice</w:t>
      </w:r>
      <w:r w:rsidR="00C10AE7" w:rsidRPr="008F4EC6">
        <w:rPr>
          <w:rFonts w:ascii="Times New Roman" w:eastAsia="Times New Roman" w:hAnsi="Times New Roman" w:cs="Times New Roman"/>
          <w:color w:val="000000" w:themeColor="text1"/>
          <w:sz w:val="24"/>
          <w:szCs w:val="24"/>
        </w:rPr>
        <w:t>;</w:t>
      </w:r>
      <w:r w:rsidR="0056352F" w:rsidRPr="008F4EC6">
        <w:rPr>
          <w:rFonts w:ascii="Times New Roman" w:eastAsia="Times New Roman" w:hAnsi="Times New Roman" w:cs="Times New Roman"/>
          <w:color w:val="000000" w:themeColor="text1"/>
          <w:sz w:val="24"/>
          <w:szCs w:val="24"/>
        </w:rPr>
        <w:t xml:space="preserve"> thus</w:t>
      </w:r>
      <w:r w:rsidR="00C10AE7" w:rsidRPr="008F4EC6">
        <w:rPr>
          <w:rFonts w:ascii="Times New Roman" w:eastAsia="Times New Roman" w:hAnsi="Times New Roman" w:cs="Times New Roman"/>
          <w:color w:val="000000" w:themeColor="text1"/>
          <w:sz w:val="24"/>
          <w:szCs w:val="24"/>
        </w:rPr>
        <w:t>,</w:t>
      </w:r>
      <w:r w:rsidR="0056352F" w:rsidRPr="008F4EC6">
        <w:rPr>
          <w:rFonts w:ascii="Times New Roman" w:eastAsia="Times New Roman" w:hAnsi="Times New Roman" w:cs="Times New Roman"/>
          <w:color w:val="000000" w:themeColor="text1"/>
          <w:sz w:val="24"/>
          <w:szCs w:val="24"/>
        </w:rPr>
        <w:t xml:space="preserve"> changing their properties, among which are the </w:t>
      </w:r>
      <w:proofErr w:type="spellStart"/>
      <w:r w:rsidR="0056352F" w:rsidRPr="008F4EC6">
        <w:rPr>
          <w:rFonts w:ascii="Times New Roman" w:eastAsia="Times New Roman" w:hAnsi="Times New Roman" w:cs="Times New Roman"/>
          <w:color w:val="000000" w:themeColor="text1"/>
          <w:sz w:val="24"/>
          <w:szCs w:val="24"/>
        </w:rPr>
        <w:t>microstrains</w:t>
      </w:r>
      <w:proofErr w:type="spellEnd"/>
      <w:r w:rsidR="0056352F" w:rsidRPr="008F4EC6">
        <w:rPr>
          <w:rFonts w:ascii="Times New Roman" w:eastAsia="Times New Roman" w:hAnsi="Times New Roman" w:cs="Times New Roman"/>
          <w:color w:val="000000" w:themeColor="text1"/>
          <w:sz w:val="24"/>
          <w:szCs w:val="24"/>
        </w:rPr>
        <w:t xml:space="preserve"> and crystallite sizes. The substitution of Mg atoms into the lattice distorts a calcite crystal because of the smaller radius of Mg compared to Ca atoms. From having large (few micrometres) and ideally ordered crystalline array, the incorporation of Mg atoms may result into smaller crystallite sizes and </w:t>
      </w:r>
      <w:proofErr w:type="spellStart"/>
      <w:r w:rsidR="0056352F" w:rsidRPr="008F4EC6">
        <w:rPr>
          <w:rFonts w:ascii="Times New Roman" w:eastAsia="Times New Roman" w:hAnsi="Times New Roman" w:cs="Times New Roman"/>
          <w:color w:val="000000" w:themeColor="text1"/>
          <w:sz w:val="24"/>
          <w:szCs w:val="24"/>
        </w:rPr>
        <w:t>microstrains</w:t>
      </w:r>
      <w:proofErr w:type="spellEnd"/>
      <w:r w:rsidR="0056352F" w:rsidRPr="008F4EC6">
        <w:rPr>
          <w:rFonts w:ascii="Times New Roman" w:eastAsia="Times New Roman" w:hAnsi="Times New Roman" w:cs="Times New Roman"/>
          <w:color w:val="000000" w:themeColor="text1"/>
          <w:sz w:val="24"/>
          <w:szCs w:val="24"/>
        </w:rPr>
        <w:t xml:space="preserve">. There are two types of lattice strain associated with nanocrystalline materials [15-16]. The first type extends over the entire lattice and is denoted by the shifts in the XRD peak positions. The second type extends only over a few lattice spacings </w:t>
      </w:r>
      <w:r w:rsidR="0056352F" w:rsidRPr="008F4EC6">
        <w:rPr>
          <w:rFonts w:ascii="Times New Roman" w:eastAsia="Times New Roman" w:hAnsi="Times New Roman" w:cs="Times New Roman"/>
          <w:color w:val="000000" w:themeColor="text1"/>
          <w:sz w:val="24"/>
          <w:szCs w:val="24"/>
        </w:rPr>
        <w:lastRenderedPageBreak/>
        <w:t>and is often referred to as “</w:t>
      </w:r>
      <w:proofErr w:type="spellStart"/>
      <w:r w:rsidR="0056352F" w:rsidRPr="008F4EC6">
        <w:rPr>
          <w:rFonts w:ascii="Times New Roman" w:eastAsia="Times New Roman" w:hAnsi="Times New Roman" w:cs="Times New Roman"/>
          <w:color w:val="000000" w:themeColor="text1"/>
          <w:sz w:val="24"/>
          <w:szCs w:val="24"/>
        </w:rPr>
        <w:t>microstrain</w:t>
      </w:r>
      <w:proofErr w:type="spellEnd"/>
      <w:r w:rsidR="0056352F" w:rsidRPr="008F4EC6">
        <w:rPr>
          <w:rFonts w:ascii="Times New Roman" w:eastAsia="Times New Roman" w:hAnsi="Times New Roman" w:cs="Times New Roman"/>
          <w:color w:val="000000" w:themeColor="text1"/>
          <w:sz w:val="24"/>
          <w:szCs w:val="24"/>
        </w:rPr>
        <w:t xml:space="preserve">” or “localized lattice strain” [17]. The </w:t>
      </w:r>
      <w:proofErr w:type="spellStart"/>
      <w:r w:rsidR="0056352F" w:rsidRPr="008F4EC6">
        <w:rPr>
          <w:rFonts w:ascii="Times New Roman" w:eastAsia="Times New Roman" w:hAnsi="Times New Roman" w:cs="Times New Roman"/>
          <w:color w:val="000000" w:themeColor="text1"/>
          <w:sz w:val="24"/>
          <w:szCs w:val="24"/>
        </w:rPr>
        <w:t>microstrain</w:t>
      </w:r>
      <w:proofErr w:type="spellEnd"/>
      <w:r w:rsidR="0056352F" w:rsidRPr="008F4EC6">
        <w:rPr>
          <w:rFonts w:ascii="Times New Roman" w:eastAsia="Times New Roman" w:hAnsi="Times New Roman" w:cs="Times New Roman"/>
          <w:color w:val="000000" w:themeColor="text1"/>
          <w:sz w:val="24"/>
          <w:szCs w:val="24"/>
        </w:rPr>
        <w:t xml:space="preserve"> is produced by residual stresses, vacancies, grain boundaries, faults, dislocations, and other defects that cause a non-uniform lattice distortion in the crystal. Hence, the </w:t>
      </w:r>
      <w:proofErr w:type="spellStart"/>
      <w:r w:rsidR="0056352F" w:rsidRPr="008F4EC6">
        <w:rPr>
          <w:rFonts w:ascii="Times New Roman" w:eastAsia="Times New Roman" w:hAnsi="Times New Roman" w:cs="Times New Roman"/>
          <w:color w:val="000000" w:themeColor="text1"/>
          <w:sz w:val="24"/>
          <w:szCs w:val="24"/>
        </w:rPr>
        <w:t>microstrain</w:t>
      </w:r>
      <w:proofErr w:type="spellEnd"/>
      <w:r w:rsidR="0056352F" w:rsidRPr="008F4EC6">
        <w:rPr>
          <w:rFonts w:ascii="Times New Roman" w:eastAsia="Times New Roman" w:hAnsi="Times New Roman" w:cs="Times New Roman"/>
          <w:color w:val="000000" w:themeColor="text1"/>
          <w:sz w:val="24"/>
          <w:szCs w:val="24"/>
        </w:rPr>
        <w:t xml:space="preserve"> is an indirect measure of the concentration of defects in the sample and can be a useful structural parameter for structure-property correlation [17].</w:t>
      </w:r>
    </w:p>
    <w:p w14:paraId="7EE6B039" w14:textId="3CA264E0" w:rsidR="0056352F" w:rsidRPr="008F4EC6" w:rsidRDefault="0056352F" w:rsidP="0056352F">
      <w:pPr>
        <w:spacing w:after="0" w:line="480" w:lineRule="auto"/>
        <w:ind w:firstLine="720"/>
        <w:jc w:val="both"/>
        <w:rPr>
          <w:rFonts w:ascii="Times New Roman" w:eastAsia="Times New Roman" w:hAnsi="Times New Roman" w:cs="Times New Roman"/>
          <w:color w:val="000000" w:themeColor="text1"/>
          <w:sz w:val="24"/>
          <w:szCs w:val="24"/>
        </w:rPr>
      </w:pPr>
      <w:r w:rsidRPr="008F4EC6">
        <w:rPr>
          <w:rFonts w:ascii="Times New Roman" w:eastAsia="Times New Roman" w:hAnsi="Times New Roman" w:cs="Times New Roman"/>
          <w:color w:val="000000" w:themeColor="text1"/>
          <w:sz w:val="24"/>
          <w:szCs w:val="24"/>
        </w:rPr>
        <w:t>The deviations from the perfect crystal lattice ordering extend in all directions, leading to the broadening of the diffraction peaks [18,</w:t>
      </w:r>
      <w:r w:rsidR="005B4F16" w:rsidRPr="008F4EC6">
        <w:rPr>
          <w:rFonts w:ascii="Times New Roman" w:eastAsia="Times New Roman" w:hAnsi="Times New Roman" w:cs="Times New Roman"/>
          <w:color w:val="000000" w:themeColor="text1"/>
          <w:sz w:val="24"/>
          <w:szCs w:val="24"/>
        </w:rPr>
        <w:t xml:space="preserve"> </w:t>
      </w:r>
      <w:r w:rsidRPr="008F4EC6">
        <w:rPr>
          <w:rFonts w:ascii="Times New Roman" w:eastAsia="Times New Roman" w:hAnsi="Times New Roman" w:cs="Times New Roman"/>
          <w:color w:val="000000" w:themeColor="text1"/>
          <w:sz w:val="24"/>
          <w:szCs w:val="24"/>
        </w:rPr>
        <w:t xml:space="preserve">19]. The crystallite size and the </w:t>
      </w:r>
      <w:proofErr w:type="spellStart"/>
      <w:r w:rsidRPr="008F4EC6">
        <w:rPr>
          <w:rFonts w:ascii="Times New Roman" w:eastAsia="Times New Roman" w:hAnsi="Times New Roman" w:cs="Times New Roman"/>
          <w:color w:val="000000" w:themeColor="text1"/>
          <w:sz w:val="24"/>
          <w:szCs w:val="24"/>
        </w:rPr>
        <w:t>microstrain</w:t>
      </w:r>
      <w:proofErr w:type="spellEnd"/>
      <w:r w:rsidRPr="008F4EC6">
        <w:rPr>
          <w:rFonts w:ascii="Times New Roman" w:eastAsia="Times New Roman" w:hAnsi="Times New Roman" w:cs="Times New Roman"/>
          <w:color w:val="000000" w:themeColor="text1"/>
          <w:sz w:val="24"/>
          <w:szCs w:val="24"/>
        </w:rPr>
        <w:t xml:space="preserve"> are the two main properties that can be extracted from the peak width analysis of x-ray diffraction patterns. In the formation of polycrystalline aggregates, the crystallite size of the particle is not the same as the particle size, the crystallite size is considered as the smallest undistorted region in the crystal. The deviations due to the above contributions affect the Bragg peak by broadening (peak broadening) and correspondingly shifting its position.  </w:t>
      </w:r>
    </w:p>
    <w:p w14:paraId="73037AAF" w14:textId="3E61F190" w:rsidR="0056352F" w:rsidRPr="008F4EC6" w:rsidRDefault="0056352F" w:rsidP="0056352F">
      <w:pPr>
        <w:spacing w:after="0" w:line="480" w:lineRule="auto"/>
        <w:ind w:firstLine="720"/>
        <w:jc w:val="both"/>
        <w:rPr>
          <w:rFonts w:ascii="Times New Roman" w:eastAsia="Times New Roman" w:hAnsi="Times New Roman" w:cs="Times New Roman"/>
          <w:sz w:val="24"/>
          <w:szCs w:val="24"/>
        </w:rPr>
      </w:pPr>
      <w:r w:rsidRPr="008F4EC6">
        <w:rPr>
          <w:rFonts w:ascii="Times New Roman" w:eastAsia="Times New Roman" w:hAnsi="Times New Roman" w:cs="Times New Roman"/>
          <w:sz w:val="24"/>
          <w:szCs w:val="24"/>
        </w:rPr>
        <w:t>In this paper, the XRD patterns of the natural calcite mineral found in some areas in Southern Philippines are analysed using the UDM and USDM models of the W</w:t>
      </w:r>
      <w:r w:rsidR="0024767C" w:rsidRPr="008F4EC6">
        <w:rPr>
          <w:rFonts w:ascii="Times New Roman" w:eastAsia="Times New Roman" w:hAnsi="Times New Roman" w:cs="Times New Roman"/>
          <w:sz w:val="24"/>
          <w:szCs w:val="24"/>
        </w:rPr>
        <w:sym w:font="Symbol" w:char="F02D"/>
      </w:r>
      <w:r w:rsidRPr="008F4EC6">
        <w:rPr>
          <w:rFonts w:ascii="Times New Roman" w:eastAsia="Times New Roman" w:hAnsi="Times New Roman" w:cs="Times New Roman"/>
          <w:sz w:val="24"/>
          <w:szCs w:val="24"/>
        </w:rPr>
        <w:t xml:space="preserve">H method. In addition, the data gathered </w:t>
      </w:r>
      <w:r w:rsidR="005B4F16" w:rsidRPr="008F4EC6">
        <w:rPr>
          <w:rFonts w:ascii="Times New Roman" w:eastAsia="Times New Roman" w:hAnsi="Times New Roman" w:cs="Times New Roman"/>
          <w:sz w:val="24"/>
          <w:szCs w:val="24"/>
        </w:rPr>
        <w:t xml:space="preserve">is </w:t>
      </w:r>
      <w:r w:rsidRPr="008F4EC6">
        <w:rPr>
          <w:rFonts w:ascii="Times New Roman" w:eastAsia="Times New Roman" w:hAnsi="Times New Roman" w:cs="Times New Roman"/>
          <w:sz w:val="24"/>
          <w:szCs w:val="24"/>
        </w:rPr>
        <w:t>used to look into the effect of the Mg incorporation  on the quality of the calcite crystal</w:t>
      </w:r>
      <w:r w:rsidR="00A76F0C" w:rsidRPr="008F4EC6">
        <w:rPr>
          <w:rFonts w:ascii="Times New Roman" w:eastAsia="Times New Roman" w:hAnsi="Times New Roman" w:cs="Times New Roman"/>
          <w:sz w:val="24"/>
          <w:szCs w:val="24"/>
        </w:rPr>
        <w:t>s</w:t>
      </w:r>
      <w:r w:rsidRPr="008F4EC6">
        <w:rPr>
          <w:rFonts w:ascii="Times New Roman" w:eastAsia="Times New Roman" w:hAnsi="Times New Roman" w:cs="Times New Roman"/>
          <w:sz w:val="24"/>
          <w:szCs w:val="24"/>
        </w:rPr>
        <w:t xml:space="preserve"> obtained. The two analytical methods separate the crystallite size and </w:t>
      </w:r>
      <w:proofErr w:type="spellStart"/>
      <w:r w:rsidRPr="008F4EC6">
        <w:rPr>
          <w:rFonts w:ascii="Times New Roman" w:eastAsia="Times New Roman" w:hAnsi="Times New Roman" w:cs="Times New Roman"/>
          <w:sz w:val="24"/>
          <w:szCs w:val="24"/>
        </w:rPr>
        <w:t>microstrain</w:t>
      </w:r>
      <w:proofErr w:type="spellEnd"/>
      <w:r w:rsidRPr="008F4EC6">
        <w:rPr>
          <w:rFonts w:ascii="Times New Roman" w:eastAsia="Times New Roman" w:hAnsi="Times New Roman" w:cs="Times New Roman"/>
          <w:sz w:val="24"/>
          <w:szCs w:val="24"/>
        </w:rPr>
        <w:t xml:space="preserve"> contributions to the XRD line broadening. While the first method assumes a uniform deformation model (UDM) for elastically isotropic crystals, the other considers the anisotropic nature of the elastic constants of the crystal, using a uniform stress deformation model (USDM) [20-21]. The USDM model takes into account the anisotropic nature of the crystal and more often correctly predicts the system’s property than those that do not take anisotropy into account, such as the UDM [17,</w:t>
      </w:r>
      <w:r w:rsidR="005B4F16" w:rsidRPr="008F4EC6">
        <w:rPr>
          <w:rFonts w:ascii="Times New Roman" w:eastAsia="Times New Roman" w:hAnsi="Times New Roman" w:cs="Times New Roman"/>
          <w:sz w:val="24"/>
          <w:szCs w:val="24"/>
        </w:rPr>
        <w:t xml:space="preserve"> </w:t>
      </w:r>
      <w:r w:rsidRPr="008F4EC6">
        <w:rPr>
          <w:rFonts w:ascii="Times New Roman" w:eastAsia="Times New Roman" w:hAnsi="Times New Roman" w:cs="Times New Roman"/>
          <w:sz w:val="24"/>
          <w:szCs w:val="24"/>
        </w:rPr>
        <w:t xml:space="preserve">22-24]. The difference in results from both models would verify and quantify the anisotropy of the samples.    </w:t>
      </w:r>
    </w:p>
    <w:p w14:paraId="67866EB4" w14:textId="77777777" w:rsidR="0056352F" w:rsidRPr="008F4EC6" w:rsidRDefault="0056352F" w:rsidP="0056352F">
      <w:pPr>
        <w:spacing w:after="0" w:line="480" w:lineRule="auto"/>
        <w:ind w:firstLine="720"/>
        <w:jc w:val="both"/>
        <w:rPr>
          <w:rFonts w:ascii="Times New Roman" w:eastAsia="Times New Roman" w:hAnsi="Times New Roman" w:cs="Times New Roman"/>
          <w:sz w:val="24"/>
          <w:szCs w:val="24"/>
        </w:rPr>
      </w:pPr>
      <w:r w:rsidRPr="008F4EC6">
        <w:rPr>
          <w:rFonts w:ascii="Times New Roman" w:eastAsia="Times New Roman" w:hAnsi="Times New Roman" w:cs="Times New Roman"/>
          <w:sz w:val="24"/>
          <w:szCs w:val="24"/>
        </w:rPr>
        <w:t xml:space="preserve">  </w:t>
      </w:r>
    </w:p>
    <w:p w14:paraId="2B51D538" w14:textId="77777777" w:rsidR="0056352F" w:rsidRPr="008F4EC6" w:rsidRDefault="0056352F" w:rsidP="0056352F">
      <w:pPr>
        <w:spacing w:after="0" w:line="480" w:lineRule="auto"/>
        <w:jc w:val="center"/>
        <w:rPr>
          <w:rFonts w:ascii="Times New Roman" w:eastAsia="Times New Roman" w:hAnsi="Times New Roman" w:cs="Times New Roman"/>
          <w:b/>
          <w:sz w:val="24"/>
          <w:szCs w:val="24"/>
        </w:rPr>
      </w:pPr>
      <w:r w:rsidRPr="008F4EC6">
        <w:rPr>
          <w:rFonts w:ascii="Times New Roman" w:eastAsia="Times New Roman" w:hAnsi="Times New Roman" w:cs="Times New Roman"/>
          <w:b/>
          <w:sz w:val="24"/>
          <w:szCs w:val="24"/>
        </w:rPr>
        <w:t>Materials and Methods</w:t>
      </w:r>
    </w:p>
    <w:p w14:paraId="7D6D9969" w14:textId="2F293A90" w:rsidR="0056352F" w:rsidRPr="008F4EC6" w:rsidRDefault="0056352F" w:rsidP="0056352F">
      <w:pPr>
        <w:spacing w:after="0" w:line="480" w:lineRule="auto"/>
        <w:jc w:val="both"/>
        <w:rPr>
          <w:rFonts w:ascii="Times New Roman" w:eastAsia="Times New Roman" w:hAnsi="Times New Roman" w:cs="Times New Roman"/>
          <w:sz w:val="24"/>
          <w:szCs w:val="24"/>
        </w:rPr>
      </w:pPr>
      <w:r w:rsidRPr="008F4EC6">
        <w:rPr>
          <w:rFonts w:ascii="Times New Roman" w:eastAsia="Times New Roman" w:hAnsi="Times New Roman" w:cs="Times New Roman"/>
          <w:sz w:val="24"/>
          <w:szCs w:val="24"/>
        </w:rPr>
        <w:tab/>
        <w:t xml:space="preserve">The sedimentary limestone samples were collected </w:t>
      </w:r>
      <w:r w:rsidR="00F15B2E" w:rsidRPr="008F4EC6">
        <w:rPr>
          <w:rFonts w:ascii="Times New Roman" w:eastAsia="Times New Roman" w:hAnsi="Times New Roman" w:cs="Times New Roman"/>
          <w:sz w:val="24"/>
          <w:szCs w:val="24"/>
        </w:rPr>
        <w:t xml:space="preserve">either from the </w:t>
      </w:r>
      <w:r w:rsidR="00A76F0C" w:rsidRPr="008F4EC6">
        <w:rPr>
          <w:rFonts w:ascii="Times New Roman" w:eastAsia="Times New Roman" w:hAnsi="Times New Roman" w:cs="Times New Roman"/>
          <w:sz w:val="24"/>
          <w:szCs w:val="24"/>
        </w:rPr>
        <w:t xml:space="preserve">boulders </w:t>
      </w:r>
      <w:r w:rsidR="00D576BB" w:rsidRPr="008F4EC6">
        <w:rPr>
          <w:rFonts w:ascii="Times New Roman" w:eastAsia="Times New Roman" w:hAnsi="Times New Roman" w:cs="Times New Roman"/>
          <w:sz w:val="24"/>
          <w:szCs w:val="24"/>
        </w:rPr>
        <w:t xml:space="preserve">that </w:t>
      </w:r>
      <w:r w:rsidR="009A1A56" w:rsidRPr="008F4EC6">
        <w:rPr>
          <w:rFonts w:ascii="Times New Roman" w:eastAsia="Times New Roman" w:hAnsi="Times New Roman" w:cs="Times New Roman"/>
          <w:sz w:val="24"/>
          <w:szCs w:val="24"/>
        </w:rPr>
        <w:t xml:space="preserve">are </w:t>
      </w:r>
      <w:r w:rsidR="00D576BB" w:rsidRPr="008F4EC6">
        <w:rPr>
          <w:rFonts w:ascii="Times New Roman" w:eastAsia="Times New Roman" w:hAnsi="Times New Roman" w:cs="Times New Roman"/>
          <w:sz w:val="24"/>
          <w:szCs w:val="24"/>
        </w:rPr>
        <w:t xml:space="preserve">accumulated </w:t>
      </w:r>
      <w:r w:rsidR="00A76F0C" w:rsidRPr="008F4EC6">
        <w:rPr>
          <w:rFonts w:ascii="Times New Roman" w:eastAsia="Times New Roman" w:hAnsi="Times New Roman" w:cs="Times New Roman"/>
          <w:sz w:val="24"/>
          <w:szCs w:val="24"/>
        </w:rPr>
        <w:t>by the</w:t>
      </w:r>
      <w:r w:rsidR="00445703" w:rsidRPr="008F4EC6">
        <w:rPr>
          <w:rFonts w:ascii="Times New Roman" w:eastAsia="Times New Roman" w:hAnsi="Times New Roman" w:cs="Times New Roman"/>
          <w:sz w:val="24"/>
          <w:szCs w:val="24"/>
        </w:rPr>
        <w:t xml:space="preserve"> </w:t>
      </w:r>
      <w:r w:rsidR="00A76F0C" w:rsidRPr="008F4EC6">
        <w:rPr>
          <w:rFonts w:ascii="Times New Roman" w:eastAsia="Times New Roman" w:hAnsi="Times New Roman" w:cs="Times New Roman"/>
          <w:sz w:val="24"/>
          <w:szCs w:val="24"/>
        </w:rPr>
        <w:t xml:space="preserve">hill road </w:t>
      </w:r>
      <w:r w:rsidR="00834509" w:rsidRPr="008F4EC6">
        <w:rPr>
          <w:rFonts w:ascii="Times New Roman" w:eastAsia="Times New Roman" w:hAnsi="Times New Roman" w:cs="Times New Roman"/>
          <w:sz w:val="24"/>
          <w:szCs w:val="24"/>
        </w:rPr>
        <w:t xml:space="preserve">during </w:t>
      </w:r>
      <w:r w:rsidR="00F15B2E" w:rsidRPr="008F4EC6">
        <w:rPr>
          <w:rFonts w:ascii="Times New Roman" w:eastAsia="Times New Roman" w:hAnsi="Times New Roman" w:cs="Times New Roman"/>
          <w:sz w:val="24"/>
          <w:szCs w:val="24"/>
        </w:rPr>
        <w:t>or the cut slope after road widening operations</w:t>
      </w:r>
      <w:r w:rsidR="00834509" w:rsidRPr="008F4EC6">
        <w:rPr>
          <w:rFonts w:ascii="Times New Roman" w:eastAsia="Times New Roman" w:hAnsi="Times New Roman" w:cs="Times New Roman"/>
          <w:sz w:val="24"/>
          <w:szCs w:val="24"/>
        </w:rPr>
        <w:t xml:space="preserve"> </w:t>
      </w:r>
      <w:r w:rsidRPr="008F4EC6">
        <w:rPr>
          <w:rFonts w:ascii="Times New Roman" w:eastAsia="Times New Roman" w:hAnsi="Times New Roman" w:cs="Times New Roman"/>
          <w:sz w:val="24"/>
          <w:szCs w:val="24"/>
        </w:rPr>
        <w:t xml:space="preserve">from different </w:t>
      </w:r>
      <w:r w:rsidR="00445703" w:rsidRPr="008F4EC6">
        <w:rPr>
          <w:rFonts w:ascii="Times New Roman" w:eastAsia="Times New Roman" w:hAnsi="Times New Roman" w:cs="Times New Roman"/>
          <w:sz w:val="24"/>
          <w:szCs w:val="24"/>
        </w:rPr>
        <w:t xml:space="preserve">and random </w:t>
      </w:r>
      <w:r w:rsidRPr="008F4EC6">
        <w:rPr>
          <w:rFonts w:ascii="Times New Roman" w:eastAsia="Times New Roman" w:hAnsi="Times New Roman" w:cs="Times New Roman"/>
          <w:sz w:val="24"/>
          <w:szCs w:val="24"/>
        </w:rPr>
        <w:t>locations</w:t>
      </w:r>
      <w:r w:rsidR="003643D9" w:rsidRPr="008F4EC6">
        <w:rPr>
          <w:rFonts w:ascii="Times New Roman" w:eastAsia="Times New Roman" w:hAnsi="Times New Roman" w:cs="Times New Roman"/>
          <w:color w:val="FF0000"/>
          <w:sz w:val="24"/>
          <w:szCs w:val="24"/>
        </w:rPr>
        <w:t xml:space="preserve"> </w:t>
      </w:r>
      <w:r w:rsidRPr="008F4EC6">
        <w:rPr>
          <w:rFonts w:ascii="Times New Roman" w:eastAsia="Times New Roman" w:hAnsi="Times New Roman" w:cs="Times New Roman"/>
          <w:sz w:val="24"/>
          <w:szCs w:val="24"/>
        </w:rPr>
        <w:t>in General Santos City and Sarangani Province</w:t>
      </w:r>
      <w:r w:rsidR="00056654" w:rsidRPr="008F4EC6">
        <w:rPr>
          <w:rFonts w:ascii="Times New Roman" w:eastAsia="Times New Roman" w:hAnsi="Times New Roman" w:cs="Times New Roman"/>
          <w:sz w:val="24"/>
          <w:szCs w:val="24"/>
        </w:rPr>
        <w:t xml:space="preserve">, taking into consideration their distances and ease of </w:t>
      </w:r>
      <w:r w:rsidR="00083C54" w:rsidRPr="008F4EC6">
        <w:rPr>
          <w:rFonts w:ascii="Times New Roman" w:eastAsia="Times New Roman" w:hAnsi="Times New Roman" w:cs="Times New Roman"/>
          <w:sz w:val="24"/>
          <w:szCs w:val="24"/>
        </w:rPr>
        <w:t xml:space="preserve">collection </w:t>
      </w:r>
      <w:r w:rsidRPr="008F4EC6">
        <w:rPr>
          <w:rFonts w:ascii="Times New Roman" w:eastAsia="Times New Roman" w:hAnsi="Times New Roman" w:cs="Times New Roman"/>
          <w:sz w:val="24"/>
          <w:szCs w:val="24"/>
        </w:rPr>
        <w:t>[14].</w:t>
      </w:r>
      <w:r w:rsidR="005F120A" w:rsidRPr="008F4EC6">
        <w:rPr>
          <w:rFonts w:ascii="Times New Roman" w:eastAsia="Times New Roman" w:hAnsi="Times New Roman" w:cs="Times New Roman"/>
          <w:color w:val="FF0000"/>
          <w:sz w:val="24"/>
          <w:szCs w:val="24"/>
        </w:rPr>
        <w:t xml:space="preserve"> </w:t>
      </w:r>
      <w:r w:rsidRPr="008F4EC6">
        <w:rPr>
          <w:rFonts w:ascii="Times New Roman" w:eastAsia="Times New Roman" w:hAnsi="Times New Roman" w:cs="Times New Roman"/>
          <w:sz w:val="24"/>
          <w:szCs w:val="24"/>
        </w:rPr>
        <w:t xml:space="preserve">The samples were pulverized by mortar and pestle and </w:t>
      </w:r>
      <w:r w:rsidRPr="008F4EC6">
        <w:rPr>
          <w:rFonts w:ascii="Times New Roman" w:eastAsia="Times New Roman" w:hAnsi="Times New Roman" w:cs="Times New Roman"/>
          <w:sz w:val="24"/>
          <w:szCs w:val="24"/>
        </w:rPr>
        <w:lastRenderedPageBreak/>
        <w:t xml:space="preserve">classified using the Tyler sieve analysis. The pulverized samples were passed through a 200-mesh sieve, corresponding to a particle size of ~75 </w:t>
      </w:r>
      <w:r w:rsidRPr="008F4EC6">
        <w:rPr>
          <w:rFonts w:ascii="Cambria Math" w:eastAsia="Times New Roman" w:hAnsi="Cambria Math" w:cs="Cambria Math"/>
          <w:sz w:val="24"/>
          <w:szCs w:val="24"/>
        </w:rPr>
        <w:t>𝜇</w:t>
      </w:r>
      <w:r w:rsidRPr="008F4EC6">
        <w:rPr>
          <w:rFonts w:ascii="Times New Roman" w:eastAsia="Times New Roman" w:hAnsi="Times New Roman" w:cs="Times New Roman"/>
          <w:sz w:val="24"/>
          <w:szCs w:val="24"/>
        </w:rPr>
        <w:t xml:space="preserve">m. To remove moisture, the samples were dried in an oven under an ambient atmosphere and at 105 °C for 12 hours. After cooling, the samples were stored either in a desiccator or in a sealed plastic bag to prevent moisture contamination. </w:t>
      </w:r>
    </w:p>
    <w:p w14:paraId="70A349B4" w14:textId="7FC64447" w:rsidR="0056352F" w:rsidRPr="008F4EC6" w:rsidRDefault="0056352F" w:rsidP="008F4EC6">
      <w:pPr>
        <w:spacing w:after="0" w:line="480" w:lineRule="auto"/>
        <w:ind w:firstLine="720"/>
        <w:jc w:val="both"/>
        <w:rPr>
          <w:rFonts w:ascii="Times New Roman" w:eastAsia="Times New Roman" w:hAnsi="Times New Roman" w:cs="Times New Roman"/>
          <w:sz w:val="24"/>
          <w:szCs w:val="24"/>
        </w:rPr>
      </w:pPr>
      <w:r w:rsidRPr="008F4EC6">
        <w:rPr>
          <w:rFonts w:ascii="Times New Roman" w:eastAsia="Times New Roman" w:hAnsi="Times New Roman" w:cs="Times New Roman"/>
          <w:sz w:val="24"/>
          <w:szCs w:val="24"/>
        </w:rPr>
        <w:t xml:space="preserve">The XRD analysis was carried out using the Rigaku </w:t>
      </w:r>
      <w:proofErr w:type="spellStart"/>
      <w:r w:rsidRPr="008F4EC6">
        <w:rPr>
          <w:rFonts w:ascii="Times New Roman" w:eastAsia="Times New Roman" w:hAnsi="Times New Roman" w:cs="Times New Roman"/>
          <w:sz w:val="24"/>
          <w:szCs w:val="24"/>
        </w:rPr>
        <w:t>MiniFlex</w:t>
      </w:r>
      <w:proofErr w:type="spellEnd"/>
      <w:r w:rsidRPr="008F4EC6">
        <w:rPr>
          <w:rFonts w:ascii="Times New Roman" w:eastAsia="Times New Roman" w:hAnsi="Times New Roman" w:cs="Times New Roman"/>
          <w:sz w:val="24"/>
          <w:szCs w:val="24"/>
        </w:rPr>
        <w:t xml:space="preserve"> 600 </w:t>
      </w:r>
      <w:r w:rsidR="00337746" w:rsidRPr="008F4EC6">
        <w:rPr>
          <w:rFonts w:ascii="Times New Roman" w:eastAsia="Times New Roman" w:hAnsi="Times New Roman" w:cs="Times New Roman"/>
          <w:sz w:val="24"/>
          <w:szCs w:val="24"/>
        </w:rPr>
        <w:t>(</w:t>
      </w:r>
      <w:r w:rsidRPr="008F4EC6">
        <w:rPr>
          <w:rFonts w:ascii="Times New Roman" w:eastAsia="Times New Roman" w:hAnsi="Times New Roman" w:cs="Times New Roman"/>
          <w:sz w:val="24"/>
          <w:szCs w:val="24"/>
        </w:rPr>
        <w:t>J</w:t>
      </w:r>
      <w:r w:rsidR="00D576BB" w:rsidRPr="008F4EC6">
        <w:rPr>
          <w:rFonts w:ascii="Times New Roman" w:eastAsia="Times New Roman" w:hAnsi="Times New Roman" w:cs="Times New Roman"/>
          <w:sz w:val="24"/>
          <w:szCs w:val="24"/>
        </w:rPr>
        <w:t>apan</w:t>
      </w:r>
      <w:r w:rsidR="00337746" w:rsidRPr="008F4EC6">
        <w:rPr>
          <w:rFonts w:ascii="Times New Roman" w:eastAsia="Times New Roman" w:hAnsi="Times New Roman" w:cs="Times New Roman"/>
          <w:sz w:val="24"/>
          <w:szCs w:val="24"/>
        </w:rPr>
        <w:t>)</w:t>
      </w:r>
      <w:r w:rsidRPr="008F4EC6">
        <w:rPr>
          <w:rFonts w:ascii="Times New Roman" w:eastAsia="Times New Roman" w:hAnsi="Times New Roman" w:cs="Times New Roman"/>
          <w:sz w:val="24"/>
          <w:szCs w:val="24"/>
        </w:rPr>
        <w:t xml:space="preserve"> to identify the type of minerals present in the samples and determine their crystallite sizes and </w:t>
      </w:r>
      <w:proofErr w:type="spellStart"/>
      <w:r w:rsidRPr="008F4EC6">
        <w:rPr>
          <w:rFonts w:ascii="Times New Roman" w:eastAsia="Times New Roman" w:hAnsi="Times New Roman" w:cs="Times New Roman"/>
          <w:sz w:val="24"/>
          <w:szCs w:val="24"/>
        </w:rPr>
        <w:t>microstrain</w:t>
      </w:r>
      <w:proofErr w:type="spellEnd"/>
      <w:r w:rsidRPr="008F4EC6">
        <w:rPr>
          <w:rFonts w:ascii="Times New Roman" w:eastAsia="Times New Roman" w:hAnsi="Times New Roman" w:cs="Times New Roman"/>
          <w:sz w:val="24"/>
          <w:szCs w:val="24"/>
        </w:rPr>
        <w:t>. The x-ray radiation used was the Cu-K</w:t>
      </w:r>
      <w:r w:rsidRPr="008F4EC6">
        <w:rPr>
          <w:rFonts w:ascii="Cambria Math" w:eastAsia="Times New Roman" w:hAnsi="Cambria Math" w:cs="Cambria Math"/>
          <w:sz w:val="24"/>
          <w:szCs w:val="24"/>
        </w:rPr>
        <w:t>𝛼</w:t>
      </w:r>
      <w:r w:rsidRPr="008F4EC6">
        <w:rPr>
          <w:rFonts w:ascii="Times New Roman" w:eastAsia="Times New Roman" w:hAnsi="Times New Roman" w:cs="Times New Roman"/>
          <w:sz w:val="24"/>
          <w:szCs w:val="24"/>
        </w:rPr>
        <w:t xml:space="preserve"> with a wavelength of 1.5406 Å, operated under 40 kV acceleration voltage and 10 mA current. The samples were scanned over a range of 10° to 90° at a scan rate of 20°/min. </w:t>
      </w:r>
    </w:p>
    <w:p w14:paraId="434F6245" w14:textId="77777777" w:rsidR="0056352F" w:rsidRPr="008F4EC6" w:rsidRDefault="0056352F" w:rsidP="0056352F">
      <w:pPr>
        <w:spacing w:after="0" w:line="480" w:lineRule="auto"/>
        <w:jc w:val="both"/>
        <w:rPr>
          <w:rFonts w:ascii="Times New Roman" w:eastAsia="Times New Roman" w:hAnsi="Times New Roman" w:cs="Times New Roman"/>
          <w:sz w:val="24"/>
          <w:szCs w:val="24"/>
        </w:rPr>
      </w:pPr>
    </w:p>
    <w:p w14:paraId="5779CFD9" w14:textId="77777777" w:rsidR="0056352F" w:rsidRPr="008F4EC6" w:rsidRDefault="0056352F" w:rsidP="0056352F">
      <w:pPr>
        <w:spacing w:after="0" w:line="480" w:lineRule="auto"/>
        <w:jc w:val="center"/>
        <w:rPr>
          <w:rFonts w:ascii="Times New Roman" w:eastAsia="Times New Roman" w:hAnsi="Times New Roman" w:cs="Times New Roman"/>
          <w:b/>
          <w:sz w:val="24"/>
          <w:szCs w:val="24"/>
        </w:rPr>
      </w:pPr>
      <w:r w:rsidRPr="008F4EC6">
        <w:rPr>
          <w:rFonts w:ascii="Times New Roman" w:eastAsia="Times New Roman" w:hAnsi="Times New Roman" w:cs="Times New Roman"/>
          <w:b/>
          <w:sz w:val="24"/>
          <w:szCs w:val="24"/>
        </w:rPr>
        <w:t>Results and Discussion</w:t>
      </w:r>
    </w:p>
    <w:p w14:paraId="7727AF6A" w14:textId="77777777" w:rsidR="0056352F" w:rsidRPr="008F4EC6" w:rsidRDefault="0056352F" w:rsidP="0056352F">
      <w:pPr>
        <w:spacing w:after="0" w:line="480" w:lineRule="auto"/>
        <w:jc w:val="both"/>
        <w:rPr>
          <w:rFonts w:ascii="Times New Roman" w:eastAsia="Times New Roman" w:hAnsi="Times New Roman" w:cs="Times New Roman"/>
          <w:b/>
          <w:bCs/>
          <w:iCs/>
          <w:sz w:val="24"/>
          <w:szCs w:val="24"/>
        </w:rPr>
      </w:pPr>
      <w:r w:rsidRPr="008F4EC6">
        <w:rPr>
          <w:rFonts w:ascii="Times New Roman" w:eastAsia="Times New Roman" w:hAnsi="Times New Roman" w:cs="Times New Roman"/>
          <w:b/>
          <w:bCs/>
          <w:iCs/>
          <w:sz w:val="24"/>
          <w:szCs w:val="24"/>
        </w:rPr>
        <w:t xml:space="preserve">XRD Analysis </w:t>
      </w:r>
    </w:p>
    <w:p w14:paraId="488171D0" w14:textId="53DA6422" w:rsidR="0056352F" w:rsidRPr="008F4EC6" w:rsidRDefault="0056352F" w:rsidP="0056352F">
      <w:pPr>
        <w:spacing w:after="0" w:line="480" w:lineRule="auto"/>
        <w:ind w:firstLine="720"/>
        <w:jc w:val="both"/>
        <w:rPr>
          <w:rFonts w:ascii="Times New Roman" w:eastAsia="Times New Roman" w:hAnsi="Times New Roman" w:cs="Times New Roman"/>
          <w:sz w:val="24"/>
          <w:szCs w:val="24"/>
        </w:rPr>
      </w:pPr>
      <w:r w:rsidRPr="008F4EC6">
        <w:rPr>
          <w:rFonts w:ascii="Times New Roman" w:eastAsia="Times New Roman" w:hAnsi="Times New Roman" w:cs="Times New Roman"/>
          <w:sz w:val="24"/>
          <w:szCs w:val="24"/>
        </w:rPr>
        <w:t xml:space="preserve">The powder XRD patterns of the </w:t>
      </w:r>
      <w:r w:rsidR="00D576BB" w:rsidRPr="008F4EC6">
        <w:rPr>
          <w:rFonts w:ascii="Times New Roman" w:eastAsia="Times New Roman" w:hAnsi="Times New Roman" w:cs="Times New Roman"/>
          <w:sz w:val="24"/>
          <w:szCs w:val="24"/>
        </w:rPr>
        <w:t>four</w:t>
      </w:r>
      <w:r w:rsidRPr="008F4EC6">
        <w:rPr>
          <w:rFonts w:ascii="Times New Roman" w:eastAsia="Times New Roman" w:hAnsi="Times New Roman" w:cs="Times New Roman"/>
          <w:sz w:val="24"/>
          <w:szCs w:val="24"/>
        </w:rPr>
        <w:t xml:space="preserve"> different samples are shown </w:t>
      </w:r>
      <w:r w:rsidR="00B074B8" w:rsidRPr="008F4EC6">
        <w:rPr>
          <w:rFonts w:ascii="Times New Roman" w:eastAsia="Times New Roman" w:hAnsi="Times New Roman" w:cs="Times New Roman"/>
          <w:sz w:val="24"/>
          <w:szCs w:val="24"/>
        </w:rPr>
        <w:t xml:space="preserve">in </w:t>
      </w:r>
      <w:r w:rsidRPr="008F4EC6">
        <w:rPr>
          <w:rFonts w:ascii="Times New Roman" w:eastAsia="Times New Roman" w:hAnsi="Times New Roman" w:cs="Times New Roman"/>
          <w:sz w:val="24"/>
          <w:szCs w:val="24"/>
        </w:rPr>
        <w:t>Figure 1. The sharp and narrow Bragg peaks indicate a high quality, good crystallinity, and fine grain size nature of the samples. The analysis of the XRD peaks confirmed the existence of calcite (CaCO</w:t>
      </w:r>
      <w:r w:rsidRPr="008F4EC6">
        <w:rPr>
          <w:rFonts w:ascii="Times New Roman" w:eastAsia="Times New Roman" w:hAnsi="Times New Roman" w:cs="Times New Roman"/>
          <w:sz w:val="24"/>
          <w:szCs w:val="24"/>
          <w:vertAlign w:val="subscript"/>
        </w:rPr>
        <w:t>3</w:t>
      </w:r>
      <w:r w:rsidRPr="008F4EC6">
        <w:rPr>
          <w:rFonts w:ascii="Times New Roman" w:eastAsia="Times New Roman" w:hAnsi="Times New Roman" w:cs="Times New Roman"/>
          <w:sz w:val="24"/>
          <w:szCs w:val="24"/>
        </w:rPr>
        <w:t xml:space="preserve">) for all the samples, because the calcite has a trigonal crystal structure belonging to the hexagonal crystal system (JCPDS 05-0586) [25]. An aragonite phase was also confirmed in </w:t>
      </w:r>
      <w:r w:rsidRPr="008F4EC6">
        <w:rPr>
          <w:rFonts w:ascii="Times New Roman" w:eastAsia="Times New Roman" w:hAnsi="Times New Roman" w:cs="Times New Roman"/>
          <w:i/>
          <w:sz w:val="24"/>
          <w:szCs w:val="24"/>
        </w:rPr>
        <w:t>Sample 2</w:t>
      </w:r>
      <w:r w:rsidRPr="008F4EC6">
        <w:rPr>
          <w:rFonts w:ascii="Times New Roman" w:eastAsia="Times New Roman" w:hAnsi="Times New Roman" w:cs="Times New Roman"/>
          <w:sz w:val="24"/>
          <w:szCs w:val="24"/>
        </w:rPr>
        <w:t xml:space="preserve">.  From the powder XRD data, the lattice constants were calculated to be </w:t>
      </w:r>
      <w:r w:rsidRPr="008F4EC6">
        <w:rPr>
          <w:rFonts w:ascii="Times New Roman" w:eastAsia="Times New Roman" w:hAnsi="Times New Roman" w:cs="Times New Roman"/>
          <w:i/>
          <w:sz w:val="24"/>
          <w:szCs w:val="24"/>
        </w:rPr>
        <w:t>a</w:t>
      </w:r>
      <w:r w:rsidRPr="008F4EC6">
        <w:rPr>
          <w:rFonts w:ascii="Times New Roman" w:eastAsia="Times New Roman" w:hAnsi="Times New Roman" w:cs="Times New Roman"/>
          <w:sz w:val="24"/>
          <w:szCs w:val="24"/>
        </w:rPr>
        <w:t xml:space="preserve"> = 4.9794 </w:t>
      </w:r>
      <w:r w:rsidR="00D576BB" w:rsidRPr="008F4EC6">
        <w:rPr>
          <w:rFonts w:ascii="Times New Roman" w:eastAsia="Times New Roman" w:hAnsi="Times New Roman" w:cs="Times New Roman"/>
          <w:sz w:val="24"/>
          <w:szCs w:val="24"/>
        </w:rPr>
        <w:sym w:font="Symbol" w:char="F02D"/>
      </w:r>
      <w:r w:rsidRPr="008F4EC6">
        <w:rPr>
          <w:rFonts w:ascii="Times New Roman" w:eastAsia="Times New Roman" w:hAnsi="Times New Roman" w:cs="Times New Roman"/>
          <w:sz w:val="24"/>
          <w:szCs w:val="24"/>
        </w:rPr>
        <w:t xml:space="preserve"> 4.9867 Å, and </w:t>
      </w:r>
      <w:r w:rsidRPr="008F4EC6">
        <w:rPr>
          <w:rFonts w:ascii="Times New Roman" w:eastAsia="Times New Roman" w:hAnsi="Times New Roman" w:cs="Times New Roman"/>
          <w:i/>
          <w:sz w:val="24"/>
          <w:szCs w:val="24"/>
        </w:rPr>
        <w:t>c</w:t>
      </w:r>
      <w:r w:rsidRPr="008F4EC6">
        <w:rPr>
          <w:rFonts w:ascii="Times New Roman" w:eastAsia="Times New Roman" w:hAnsi="Times New Roman" w:cs="Times New Roman"/>
          <w:sz w:val="24"/>
          <w:szCs w:val="24"/>
        </w:rPr>
        <w:t xml:space="preserve"> = 17.0160 </w:t>
      </w:r>
      <w:r w:rsidR="00D576BB" w:rsidRPr="008F4EC6">
        <w:rPr>
          <w:rFonts w:ascii="Times New Roman" w:eastAsia="Times New Roman" w:hAnsi="Times New Roman" w:cs="Times New Roman"/>
          <w:sz w:val="24"/>
          <w:szCs w:val="24"/>
        </w:rPr>
        <w:sym w:font="Symbol" w:char="F02D"/>
      </w:r>
      <w:r w:rsidRPr="008F4EC6">
        <w:rPr>
          <w:rFonts w:ascii="Times New Roman" w:eastAsia="Times New Roman" w:hAnsi="Times New Roman" w:cs="Times New Roman"/>
          <w:sz w:val="24"/>
          <w:szCs w:val="24"/>
        </w:rPr>
        <w:t xml:space="preserve"> 17.0555 Å, where the variation can be attributed to the Mg at different concentrations in the samples [14, 26-28]. The</w:t>
      </w:r>
      <w:r w:rsidR="0070219D" w:rsidRPr="008F4EC6">
        <w:rPr>
          <w:rFonts w:ascii="Times New Roman" w:eastAsia="Times New Roman" w:hAnsi="Times New Roman" w:cs="Times New Roman"/>
          <w:sz w:val="24"/>
          <w:szCs w:val="24"/>
        </w:rPr>
        <w:t xml:space="preserve"> </w:t>
      </w:r>
      <w:r w:rsidRPr="008F4EC6">
        <w:rPr>
          <w:rFonts w:ascii="Times New Roman" w:eastAsia="Times New Roman" w:hAnsi="Times New Roman" w:cs="Times New Roman"/>
          <w:sz w:val="24"/>
          <w:szCs w:val="24"/>
        </w:rPr>
        <w:t xml:space="preserve">detailed </w:t>
      </w:r>
      <w:r w:rsidR="0070219D" w:rsidRPr="008F4EC6">
        <w:rPr>
          <w:rFonts w:ascii="Times New Roman" w:eastAsia="Times New Roman" w:hAnsi="Times New Roman" w:cs="Times New Roman"/>
          <w:sz w:val="24"/>
          <w:szCs w:val="24"/>
        </w:rPr>
        <w:t>identification</w:t>
      </w:r>
      <w:r w:rsidR="00773753" w:rsidRPr="008F4EC6">
        <w:rPr>
          <w:rFonts w:ascii="Times New Roman" w:eastAsia="Times New Roman" w:hAnsi="Times New Roman" w:cs="Times New Roman"/>
          <w:sz w:val="24"/>
          <w:szCs w:val="24"/>
        </w:rPr>
        <w:t xml:space="preserve"> process</w:t>
      </w:r>
      <w:r w:rsidR="0070219D" w:rsidRPr="008F4EC6">
        <w:rPr>
          <w:rFonts w:ascii="Times New Roman" w:eastAsia="Times New Roman" w:hAnsi="Times New Roman" w:cs="Times New Roman"/>
          <w:sz w:val="24"/>
          <w:szCs w:val="24"/>
        </w:rPr>
        <w:t xml:space="preserve"> and </w:t>
      </w:r>
      <w:r w:rsidRPr="008F4EC6">
        <w:rPr>
          <w:rFonts w:ascii="Times New Roman" w:eastAsia="Times New Roman" w:hAnsi="Times New Roman" w:cs="Times New Roman"/>
          <w:sz w:val="24"/>
          <w:szCs w:val="24"/>
        </w:rPr>
        <w:t>analysis of the samples will be presented elsewhere [14].</w:t>
      </w:r>
    </w:p>
    <w:p w14:paraId="28F81F97" w14:textId="77777777" w:rsidR="0056352F" w:rsidRPr="008F4EC6" w:rsidRDefault="0056352F" w:rsidP="0056352F">
      <w:pPr>
        <w:spacing w:after="0" w:line="480" w:lineRule="auto"/>
        <w:ind w:firstLine="720"/>
        <w:jc w:val="both"/>
        <w:rPr>
          <w:rFonts w:ascii="Times New Roman" w:eastAsia="Times New Roman" w:hAnsi="Times New Roman" w:cs="Times New Roman"/>
          <w:sz w:val="24"/>
          <w:szCs w:val="24"/>
        </w:rPr>
      </w:pPr>
    </w:p>
    <w:p w14:paraId="51E0B454" w14:textId="77777777" w:rsidR="0056352F" w:rsidRPr="008F4EC6" w:rsidRDefault="0056352F" w:rsidP="0056352F">
      <w:pPr>
        <w:spacing w:after="0" w:line="480" w:lineRule="auto"/>
        <w:ind w:firstLine="720"/>
        <w:jc w:val="both"/>
        <w:rPr>
          <w:rFonts w:ascii="Times New Roman" w:eastAsia="Times New Roman" w:hAnsi="Times New Roman" w:cs="Times New Roman"/>
          <w:sz w:val="24"/>
          <w:szCs w:val="24"/>
        </w:rPr>
      </w:pPr>
      <w:r w:rsidRPr="008F4EC6">
        <w:rPr>
          <w:rFonts w:ascii="Times New Roman" w:eastAsia="Times New Roman" w:hAnsi="Times New Roman" w:cs="Times New Roman"/>
          <w:sz w:val="24"/>
          <w:szCs w:val="24"/>
        </w:rPr>
        <w:t>Figure 1.</w:t>
      </w:r>
    </w:p>
    <w:p w14:paraId="3472D781" w14:textId="77777777" w:rsidR="0056352F" w:rsidRPr="008F4EC6" w:rsidRDefault="0056352F" w:rsidP="0056352F">
      <w:pPr>
        <w:spacing w:after="0" w:line="480" w:lineRule="auto"/>
        <w:ind w:firstLine="720"/>
        <w:jc w:val="both"/>
        <w:rPr>
          <w:rFonts w:ascii="Times New Roman" w:eastAsia="Times New Roman" w:hAnsi="Times New Roman" w:cs="Times New Roman"/>
          <w:sz w:val="24"/>
          <w:szCs w:val="24"/>
        </w:rPr>
      </w:pPr>
    </w:p>
    <w:p w14:paraId="34C2334D" w14:textId="77777777" w:rsidR="0056352F" w:rsidRPr="008F4EC6" w:rsidRDefault="0056352F" w:rsidP="0056352F">
      <w:pPr>
        <w:spacing w:after="0" w:line="480" w:lineRule="auto"/>
        <w:jc w:val="both"/>
        <w:rPr>
          <w:rFonts w:ascii="Times New Roman" w:eastAsia="Times New Roman" w:hAnsi="Times New Roman" w:cs="Times New Roman"/>
          <w:b/>
          <w:bCs/>
          <w:iCs/>
          <w:sz w:val="24"/>
          <w:szCs w:val="24"/>
        </w:rPr>
      </w:pPr>
      <w:r w:rsidRPr="008F4EC6">
        <w:rPr>
          <w:rFonts w:ascii="Times New Roman" w:eastAsia="Times New Roman" w:hAnsi="Times New Roman" w:cs="Times New Roman"/>
          <w:b/>
          <w:bCs/>
          <w:iCs/>
          <w:sz w:val="24"/>
          <w:szCs w:val="24"/>
        </w:rPr>
        <w:t xml:space="preserve">Crystallite Size and Strain Analysis by Williamson–Hall Methods </w:t>
      </w:r>
    </w:p>
    <w:p w14:paraId="1936D6BC" w14:textId="77777777" w:rsidR="0056352F" w:rsidRPr="008F4EC6" w:rsidRDefault="0056352F" w:rsidP="0056352F">
      <w:pPr>
        <w:spacing w:after="0" w:line="480" w:lineRule="auto"/>
        <w:ind w:firstLine="720"/>
        <w:jc w:val="both"/>
        <w:rPr>
          <w:rFonts w:ascii="Times New Roman" w:eastAsia="Times New Roman" w:hAnsi="Times New Roman" w:cs="Times New Roman"/>
          <w:i/>
          <w:sz w:val="24"/>
          <w:szCs w:val="24"/>
        </w:rPr>
      </w:pPr>
      <w:r w:rsidRPr="008F4EC6">
        <w:rPr>
          <w:rFonts w:ascii="Times New Roman" w:eastAsia="Times New Roman" w:hAnsi="Times New Roman" w:cs="Times New Roman"/>
          <w:i/>
          <w:sz w:val="24"/>
          <w:szCs w:val="24"/>
        </w:rPr>
        <w:t>Uniform Deformation Model (UDM)</w:t>
      </w:r>
    </w:p>
    <w:p w14:paraId="67D8A1E4" w14:textId="77777777" w:rsidR="0056352F" w:rsidRPr="008F4EC6" w:rsidRDefault="0056352F" w:rsidP="0056352F">
      <w:pPr>
        <w:spacing w:after="0" w:line="480" w:lineRule="auto"/>
        <w:ind w:firstLine="720"/>
        <w:jc w:val="both"/>
        <w:rPr>
          <w:rFonts w:ascii="Times New Roman" w:eastAsia="Times New Roman" w:hAnsi="Times New Roman" w:cs="Times New Roman"/>
          <w:sz w:val="24"/>
          <w:szCs w:val="24"/>
        </w:rPr>
      </w:pPr>
      <w:r w:rsidRPr="008F4EC6">
        <w:rPr>
          <w:rFonts w:ascii="Times New Roman" w:eastAsia="Times New Roman" w:hAnsi="Times New Roman" w:cs="Times New Roman"/>
          <w:sz w:val="24"/>
          <w:szCs w:val="24"/>
        </w:rPr>
        <w:t xml:space="preserve">Using the powdered XRD patterns, the crystallite size and </w:t>
      </w:r>
      <w:proofErr w:type="spellStart"/>
      <w:r w:rsidRPr="008F4EC6">
        <w:rPr>
          <w:rFonts w:ascii="Times New Roman" w:eastAsia="Times New Roman" w:hAnsi="Times New Roman" w:cs="Times New Roman"/>
          <w:sz w:val="24"/>
          <w:szCs w:val="24"/>
        </w:rPr>
        <w:t>microstrain</w:t>
      </w:r>
      <w:proofErr w:type="spellEnd"/>
      <w:r w:rsidRPr="008F4EC6">
        <w:rPr>
          <w:rFonts w:ascii="Times New Roman" w:eastAsia="Times New Roman" w:hAnsi="Times New Roman" w:cs="Times New Roman"/>
          <w:sz w:val="24"/>
          <w:szCs w:val="24"/>
        </w:rPr>
        <w:t xml:space="preserve"> were estimated from the broadening of the XRD linewidths. The linewidth broadening is mainly due to the instrumental </w:t>
      </w:r>
      <w:r w:rsidRPr="008F4EC6">
        <w:rPr>
          <w:rFonts w:ascii="Times New Roman" w:eastAsia="Times New Roman" w:hAnsi="Times New Roman" w:cs="Times New Roman"/>
          <w:sz w:val="24"/>
          <w:szCs w:val="24"/>
        </w:rPr>
        <w:lastRenderedPageBreak/>
        <w:t xml:space="preserve">effect, the crystallite size, and the lattice strain. The instrumental effect was eliminated using the following relation: </w:t>
      </w:r>
    </w:p>
    <w:p w14:paraId="7CC79F7C" w14:textId="77777777" w:rsidR="0056352F" w:rsidRPr="008F4EC6" w:rsidRDefault="0056352F" w:rsidP="0056352F">
      <w:pPr>
        <w:spacing w:after="0" w:line="480" w:lineRule="auto"/>
        <w:ind w:firstLine="720"/>
        <w:jc w:val="both"/>
        <w:rPr>
          <w:rFonts w:ascii="Times New Roman" w:eastAsia="Times New Roman" w:hAnsi="Times New Roman" w:cs="Times New Roman"/>
          <w:sz w:val="24"/>
          <w:szCs w:val="24"/>
        </w:rPr>
      </w:pPr>
      <w:r w:rsidRPr="008F4EC6">
        <w:rPr>
          <w:rFonts w:ascii="Times New Roman" w:eastAsia="Times New Roman" w:hAnsi="Times New Roman" w:cs="Times New Roman"/>
          <w:i/>
          <w:sz w:val="24"/>
          <w:szCs w:val="24"/>
        </w:rPr>
        <w:t>β</w:t>
      </w:r>
      <w:proofErr w:type="spellStart"/>
      <w:r w:rsidRPr="008F4EC6">
        <w:rPr>
          <w:rFonts w:ascii="Times New Roman" w:eastAsia="Times New Roman" w:hAnsi="Times New Roman" w:cs="Times New Roman"/>
          <w:i/>
          <w:sz w:val="24"/>
          <w:szCs w:val="24"/>
          <w:vertAlign w:val="subscript"/>
        </w:rPr>
        <w:t>hkl</w:t>
      </w:r>
      <w:proofErr w:type="spellEnd"/>
      <w:r w:rsidRPr="008F4EC6">
        <w:rPr>
          <w:rFonts w:ascii="Times New Roman" w:eastAsia="Times New Roman" w:hAnsi="Times New Roman" w:cs="Times New Roman"/>
          <w:sz w:val="24"/>
          <w:szCs w:val="24"/>
        </w:rPr>
        <w:t xml:space="preserve"> = [(</w:t>
      </w:r>
      <w:r w:rsidRPr="008F4EC6">
        <w:rPr>
          <w:rFonts w:ascii="Times New Roman" w:eastAsia="Times New Roman" w:hAnsi="Times New Roman" w:cs="Times New Roman"/>
          <w:i/>
          <w:sz w:val="24"/>
          <w:szCs w:val="24"/>
        </w:rPr>
        <w:t>β</w:t>
      </w:r>
      <w:proofErr w:type="spellStart"/>
      <w:r w:rsidRPr="008F4EC6">
        <w:rPr>
          <w:rFonts w:ascii="Times New Roman" w:eastAsia="Times New Roman" w:hAnsi="Times New Roman" w:cs="Times New Roman"/>
          <w:i/>
          <w:sz w:val="24"/>
          <w:szCs w:val="24"/>
          <w:vertAlign w:val="subscript"/>
        </w:rPr>
        <w:t>hkl</w:t>
      </w:r>
      <w:proofErr w:type="spellEnd"/>
      <w:r w:rsidRPr="008F4EC6">
        <w:rPr>
          <w:rFonts w:ascii="Times New Roman" w:eastAsia="Times New Roman" w:hAnsi="Times New Roman" w:cs="Times New Roman"/>
          <w:i/>
          <w:sz w:val="24"/>
          <w:szCs w:val="24"/>
        </w:rPr>
        <w:t xml:space="preserve"> </w:t>
      </w:r>
      <w:r w:rsidRPr="008F4EC6">
        <w:rPr>
          <w:rFonts w:ascii="Times New Roman" w:eastAsia="Times New Roman" w:hAnsi="Times New Roman" w:cs="Times New Roman"/>
          <w:i/>
          <w:sz w:val="24"/>
          <w:szCs w:val="24"/>
          <w:vertAlign w:val="subscript"/>
        </w:rPr>
        <w:t>measured</w:t>
      </w:r>
      <w:r w:rsidRPr="008F4EC6">
        <w:rPr>
          <w:rFonts w:ascii="Times New Roman" w:eastAsia="Times New Roman" w:hAnsi="Times New Roman" w:cs="Times New Roman"/>
          <w:i/>
          <w:sz w:val="24"/>
          <w:szCs w:val="24"/>
        </w:rPr>
        <w:t>)</w:t>
      </w:r>
      <w:r w:rsidRPr="008F4EC6">
        <w:rPr>
          <w:rFonts w:ascii="Times New Roman" w:eastAsia="Times New Roman" w:hAnsi="Times New Roman" w:cs="Times New Roman"/>
          <w:i/>
          <w:sz w:val="24"/>
          <w:szCs w:val="24"/>
          <w:vertAlign w:val="superscript"/>
        </w:rPr>
        <w:t>2</w:t>
      </w:r>
      <w:r w:rsidRPr="008F4EC6">
        <w:rPr>
          <w:rFonts w:ascii="Times New Roman" w:eastAsia="Times New Roman" w:hAnsi="Times New Roman" w:cs="Times New Roman"/>
          <w:i/>
          <w:sz w:val="24"/>
          <w:szCs w:val="24"/>
        </w:rPr>
        <w:t xml:space="preserve"> - (β</w:t>
      </w:r>
      <w:proofErr w:type="spellStart"/>
      <w:r w:rsidRPr="008F4EC6">
        <w:rPr>
          <w:rFonts w:ascii="Times New Roman" w:eastAsia="Times New Roman" w:hAnsi="Times New Roman" w:cs="Times New Roman"/>
          <w:i/>
          <w:sz w:val="24"/>
          <w:szCs w:val="24"/>
          <w:vertAlign w:val="subscript"/>
        </w:rPr>
        <w:t>hkl</w:t>
      </w:r>
      <w:proofErr w:type="spellEnd"/>
      <w:r w:rsidRPr="008F4EC6">
        <w:rPr>
          <w:rFonts w:ascii="Times New Roman" w:eastAsia="Times New Roman" w:hAnsi="Times New Roman" w:cs="Times New Roman"/>
          <w:i/>
          <w:sz w:val="24"/>
          <w:szCs w:val="24"/>
          <w:vertAlign w:val="subscript"/>
        </w:rPr>
        <w:t xml:space="preserve"> Instrumental)</w:t>
      </w:r>
      <w:r w:rsidRPr="008F4EC6">
        <w:rPr>
          <w:rFonts w:ascii="Times New Roman" w:eastAsia="Times New Roman" w:hAnsi="Times New Roman" w:cs="Times New Roman"/>
          <w:i/>
          <w:sz w:val="24"/>
          <w:szCs w:val="24"/>
          <w:vertAlign w:val="superscript"/>
        </w:rPr>
        <w:t>2</w:t>
      </w:r>
      <w:r w:rsidRPr="008F4EC6">
        <w:rPr>
          <w:rFonts w:ascii="Times New Roman" w:eastAsia="Times New Roman" w:hAnsi="Times New Roman" w:cs="Times New Roman"/>
          <w:sz w:val="24"/>
          <w:szCs w:val="24"/>
        </w:rPr>
        <w:t>]</w:t>
      </w:r>
      <w:r w:rsidRPr="008F4EC6">
        <w:rPr>
          <w:rFonts w:ascii="Times New Roman" w:eastAsia="Times New Roman" w:hAnsi="Times New Roman" w:cs="Times New Roman"/>
          <w:sz w:val="24"/>
          <w:szCs w:val="24"/>
          <w:vertAlign w:val="superscript"/>
        </w:rPr>
        <w:t>1/2</w:t>
      </w:r>
      <w:r w:rsidRPr="008F4EC6">
        <w:rPr>
          <w:rFonts w:ascii="Times New Roman" w:eastAsia="Times New Roman" w:hAnsi="Times New Roman" w:cs="Times New Roman"/>
          <w:sz w:val="24"/>
          <w:szCs w:val="24"/>
        </w:rPr>
        <w:t xml:space="preserve">. </w:t>
      </w:r>
      <w:r w:rsidRPr="008F4EC6">
        <w:rPr>
          <w:rFonts w:ascii="Times New Roman" w:eastAsia="Times New Roman" w:hAnsi="Times New Roman" w:cs="Times New Roman"/>
          <w:sz w:val="24"/>
          <w:szCs w:val="24"/>
        </w:rPr>
        <w:tab/>
      </w:r>
      <w:r w:rsidRPr="008F4EC6">
        <w:rPr>
          <w:rFonts w:ascii="Times New Roman" w:eastAsia="Times New Roman" w:hAnsi="Times New Roman" w:cs="Times New Roman"/>
          <w:sz w:val="24"/>
          <w:szCs w:val="24"/>
        </w:rPr>
        <w:tab/>
      </w:r>
      <w:r w:rsidRPr="008F4EC6">
        <w:rPr>
          <w:rFonts w:ascii="Times New Roman" w:eastAsia="Times New Roman" w:hAnsi="Times New Roman" w:cs="Times New Roman"/>
          <w:sz w:val="24"/>
          <w:szCs w:val="24"/>
        </w:rPr>
        <w:tab/>
      </w:r>
      <w:r w:rsidRPr="008F4EC6">
        <w:rPr>
          <w:rFonts w:ascii="Times New Roman" w:eastAsia="Times New Roman" w:hAnsi="Times New Roman" w:cs="Times New Roman"/>
          <w:sz w:val="24"/>
          <w:szCs w:val="24"/>
        </w:rPr>
        <w:tab/>
        <w:t>(1)</w:t>
      </w:r>
    </w:p>
    <w:p w14:paraId="113E5B53" w14:textId="77777777" w:rsidR="0056352F" w:rsidRPr="008F4EC6" w:rsidRDefault="0056352F" w:rsidP="0056352F">
      <w:pPr>
        <w:spacing w:after="0" w:line="480" w:lineRule="auto"/>
        <w:ind w:firstLine="720"/>
        <w:jc w:val="both"/>
        <w:rPr>
          <w:rFonts w:ascii="Times New Roman" w:eastAsia="Times New Roman" w:hAnsi="Times New Roman" w:cs="Times New Roman"/>
          <w:sz w:val="24"/>
          <w:szCs w:val="24"/>
        </w:rPr>
      </w:pPr>
      <w:r w:rsidRPr="008F4EC6">
        <w:rPr>
          <w:rFonts w:ascii="Times New Roman" w:eastAsia="Times New Roman" w:hAnsi="Times New Roman" w:cs="Times New Roman"/>
          <w:sz w:val="24"/>
          <w:szCs w:val="24"/>
        </w:rPr>
        <w:t xml:space="preserve">The average crystallite size </w:t>
      </w:r>
      <w:r w:rsidRPr="008F4EC6">
        <w:rPr>
          <w:rFonts w:ascii="Times New Roman" w:eastAsia="Times New Roman" w:hAnsi="Times New Roman" w:cs="Times New Roman"/>
          <w:i/>
          <w:sz w:val="24"/>
          <w:szCs w:val="24"/>
        </w:rPr>
        <w:t>d</w:t>
      </w:r>
      <w:r w:rsidRPr="008F4EC6">
        <w:rPr>
          <w:rFonts w:ascii="Times New Roman" w:eastAsia="Times New Roman" w:hAnsi="Times New Roman" w:cs="Times New Roman"/>
          <w:sz w:val="24"/>
          <w:szCs w:val="24"/>
        </w:rPr>
        <w:t xml:space="preserve"> was then calculated using the Debye–Scherrer formula [29-31]:   </w:t>
      </w:r>
    </w:p>
    <w:p w14:paraId="20423B9F" w14:textId="77777777" w:rsidR="0056352F" w:rsidRPr="008F4EC6" w:rsidRDefault="0056352F" w:rsidP="0056352F">
      <w:pPr>
        <w:spacing w:after="0" w:line="480" w:lineRule="auto"/>
        <w:ind w:firstLine="720"/>
        <w:jc w:val="both"/>
        <w:rPr>
          <w:rFonts w:ascii="Times New Roman" w:eastAsia="Times New Roman" w:hAnsi="Times New Roman" w:cs="Times New Roman"/>
          <w:i/>
          <w:sz w:val="24"/>
          <w:szCs w:val="24"/>
        </w:rPr>
      </w:pPr>
      <w:r w:rsidRPr="008F4EC6">
        <w:rPr>
          <w:rFonts w:ascii="Times New Roman" w:eastAsia="Times New Roman" w:hAnsi="Times New Roman" w:cs="Times New Roman"/>
          <w:i/>
          <w:sz w:val="24"/>
          <w:szCs w:val="24"/>
        </w:rPr>
        <w:t>d</w:t>
      </w:r>
      <w:r w:rsidRPr="008F4EC6">
        <w:rPr>
          <w:rFonts w:ascii="Times New Roman" w:eastAsia="Times New Roman" w:hAnsi="Times New Roman" w:cs="Times New Roman"/>
          <w:sz w:val="24"/>
          <w:szCs w:val="24"/>
        </w:rPr>
        <w:t xml:space="preserve"> =  </w:t>
      </w:r>
      <w:proofErr w:type="spellStart"/>
      <w:r w:rsidRPr="008F4EC6">
        <w:rPr>
          <w:rFonts w:ascii="Times New Roman" w:eastAsia="Times New Roman" w:hAnsi="Times New Roman" w:cs="Times New Roman"/>
          <w:i/>
          <w:sz w:val="24"/>
          <w:szCs w:val="24"/>
        </w:rPr>
        <w:t>Kλ</w:t>
      </w:r>
      <w:proofErr w:type="spellEnd"/>
      <w:r w:rsidRPr="008F4EC6">
        <w:rPr>
          <w:rFonts w:ascii="Times New Roman" w:eastAsia="Times New Roman" w:hAnsi="Times New Roman" w:cs="Times New Roman"/>
          <w:i/>
          <w:sz w:val="24"/>
          <w:szCs w:val="24"/>
        </w:rPr>
        <w:t xml:space="preserve"> / β</w:t>
      </w:r>
      <w:proofErr w:type="spellStart"/>
      <w:r w:rsidRPr="008F4EC6">
        <w:rPr>
          <w:rFonts w:ascii="Times New Roman" w:eastAsia="Times New Roman" w:hAnsi="Times New Roman" w:cs="Times New Roman"/>
          <w:i/>
          <w:sz w:val="24"/>
          <w:szCs w:val="24"/>
          <w:vertAlign w:val="subscript"/>
        </w:rPr>
        <w:t>hkl</w:t>
      </w:r>
      <w:proofErr w:type="spellEnd"/>
      <w:r w:rsidRPr="008F4EC6">
        <w:rPr>
          <w:rFonts w:ascii="Times New Roman" w:eastAsia="Times New Roman" w:hAnsi="Times New Roman" w:cs="Times New Roman"/>
          <w:i/>
          <w:sz w:val="24"/>
          <w:szCs w:val="24"/>
        </w:rPr>
        <w:t xml:space="preserve"> cos </w:t>
      </w:r>
      <w:proofErr w:type="spellStart"/>
      <w:r w:rsidRPr="008F4EC6">
        <w:rPr>
          <w:rFonts w:ascii="Times New Roman" w:eastAsia="Times New Roman" w:hAnsi="Times New Roman" w:cs="Times New Roman"/>
          <w:i/>
          <w:sz w:val="24"/>
          <w:szCs w:val="24"/>
        </w:rPr>
        <w:t>θ</w:t>
      </w:r>
      <w:r w:rsidRPr="008F4EC6">
        <w:rPr>
          <w:rFonts w:ascii="Times New Roman" w:eastAsia="Times New Roman" w:hAnsi="Times New Roman" w:cs="Times New Roman"/>
          <w:i/>
          <w:sz w:val="24"/>
          <w:szCs w:val="24"/>
          <w:vertAlign w:val="subscript"/>
        </w:rPr>
        <w:t>hkl</w:t>
      </w:r>
      <w:proofErr w:type="spellEnd"/>
      <w:r w:rsidRPr="008F4EC6">
        <w:rPr>
          <w:rFonts w:ascii="Times New Roman" w:eastAsia="Times New Roman" w:hAnsi="Times New Roman" w:cs="Times New Roman"/>
          <w:i/>
          <w:sz w:val="24"/>
          <w:szCs w:val="24"/>
        </w:rPr>
        <w:t xml:space="preserve">, </w:t>
      </w:r>
      <w:r w:rsidRPr="008F4EC6">
        <w:rPr>
          <w:rFonts w:ascii="Times New Roman" w:eastAsia="Times New Roman" w:hAnsi="Times New Roman" w:cs="Times New Roman"/>
          <w:i/>
          <w:sz w:val="24"/>
          <w:szCs w:val="24"/>
        </w:rPr>
        <w:tab/>
      </w:r>
      <w:r w:rsidRPr="008F4EC6">
        <w:rPr>
          <w:rFonts w:ascii="Times New Roman" w:eastAsia="Times New Roman" w:hAnsi="Times New Roman" w:cs="Times New Roman"/>
          <w:i/>
          <w:sz w:val="24"/>
          <w:szCs w:val="24"/>
        </w:rPr>
        <w:tab/>
      </w:r>
      <w:r w:rsidRPr="008F4EC6">
        <w:rPr>
          <w:rFonts w:ascii="Times New Roman" w:eastAsia="Times New Roman" w:hAnsi="Times New Roman" w:cs="Times New Roman"/>
          <w:i/>
          <w:sz w:val="24"/>
          <w:szCs w:val="24"/>
        </w:rPr>
        <w:tab/>
      </w:r>
      <w:r w:rsidRPr="008F4EC6">
        <w:rPr>
          <w:rFonts w:ascii="Times New Roman" w:eastAsia="Times New Roman" w:hAnsi="Times New Roman" w:cs="Times New Roman"/>
          <w:i/>
          <w:sz w:val="24"/>
          <w:szCs w:val="24"/>
        </w:rPr>
        <w:tab/>
      </w:r>
      <w:r w:rsidRPr="008F4EC6">
        <w:rPr>
          <w:rFonts w:ascii="Times New Roman" w:eastAsia="Times New Roman" w:hAnsi="Times New Roman" w:cs="Times New Roman"/>
          <w:i/>
          <w:sz w:val="24"/>
          <w:szCs w:val="24"/>
        </w:rPr>
        <w:tab/>
      </w:r>
      <w:r w:rsidRPr="008F4EC6">
        <w:rPr>
          <w:rFonts w:ascii="Times New Roman" w:eastAsia="Times New Roman" w:hAnsi="Times New Roman" w:cs="Times New Roman"/>
          <w:i/>
          <w:sz w:val="24"/>
          <w:szCs w:val="24"/>
        </w:rPr>
        <w:tab/>
      </w:r>
      <w:r w:rsidRPr="008F4EC6">
        <w:rPr>
          <w:rFonts w:ascii="Times New Roman" w:eastAsia="Times New Roman" w:hAnsi="Times New Roman" w:cs="Times New Roman"/>
          <w:i/>
          <w:sz w:val="24"/>
          <w:szCs w:val="24"/>
        </w:rPr>
        <w:tab/>
      </w:r>
      <w:r w:rsidRPr="008F4EC6">
        <w:rPr>
          <w:rFonts w:ascii="Times New Roman" w:eastAsia="Times New Roman" w:hAnsi="Times New Roman" w:cs="Times New Roman"/>
          <w:sz w:val="24"/>
          <w:szCs w:val="24"/>
        </w:rPr>
        <w:t>(2)</w:t>
      </w:r>
      <w:r w:rsidRPr="008F4EC6">
        <w:rPr>
          <w:rFonts w:ascii="Times New Roman" w:eastAsia="Times New Roman" w:hAnsi="Times New Roman" w:cs="Times New Roman"/>
          <w:i/>
          <w:sz w:val="24"/>
          <w:szCs w:val="24"/>
        </w:rPr>
        <w:t xml:space="preserve"> </w:t>
      </w:r>
    </w:p>
    <w:p w14:paraId="27F60CA5" w14:textId="77777777" w:rsidR="0056352F" w:rsidRPr="008F4EC6" w:rsidRDefault="0056352F" w:rsidP="0056352F">
      <w:pPr>
        <w:spacing w:after="0" w:line="480" w:lineRule="auto"/>
        <w:ind w:firstLine="720"/>
        <w:jc w:val="both"/>
        <w:rPr>
          <w:rFonts w:ascii="Times New Roman" w:eastAsia="Times New Roman" w:hAnsi="Times New Roman" w:cs="Times New Roman"/>
          <w:sz w:val="24"/>
          <w:szCs w:val="24"/>
        </w:rPr>
      </w:pPr>
      <w:r w:rsidRPr="008F4EC6">
        <w:rPr>
          <w:rFonts w:ascii="Times New Roman" w:eastAsia="Times New Roman" w:hAnsi="Times New Roman" w:cs="Times New Roman"/>
          <w:sz w:val="24"/>
          <w:szCs w:val="24"/>
        </w:rPr>
        <w:t xml:space="preserve">where </w:t>
      </w:r>
      <w:r w:rsidRPr="008F4EC6">
        <w:rPr>
          <w:rFonts w:ascii="Times New Roman" w:eastAsia="Times New Roman" w:hAnsi="Times New Roman" w:cs="Times New Roman"/>
          <w:i/>
          <w:sz w:val="24"/>
          <w:szCs w:val="24"/>
        </w:rPr>
        <w:t>λ</w:t>
      </w:r>
      <w:r w:rsidRPr="008F4EC6">
        <w:rPr>
          <w:rFonts w:ascii="Times New Roman" w:eastAsia="Times New Roman" w:hAnsi="Times New Roman" w:cs="Times New Roman"/>
          <w:sz w:val="24"/>
          <w:szCs w:val="24"/>
        </w:rPr>
        <w:t xml:space="preserve"> is the wavelength of the X-ray used (1.54056 Å), </w:t>
      </w:r>
      <w:r w:rsidRPr="008F4EC6">
        <w:rPr>
          <w:rFonts w:ascii="Times New Roman" w:eastAsia="Times New Roman" w:hAnsi="Times New Roman" w:cs="Times New Roman"/>
          <w:i/>
          <w:sz w:val="24"/>
          <w:szCs w:val="24"/>
        </w:rPr>
        <w:t>β</w:t>
      </w:r>
      <w:proofErr w:type="spellStart"/>
      <w:r w:rsidRPr="008F4EC6">
        <w:rPr>
          <w:rFonts w:ascii="Times New Roman" w:eastAsia="Times New Roman" w:hAnsi="Times New Roman" w:cs="Times New Roman"/>
          <w:i/>
          <w:sz w:val="24"/>
          <w:szCs w:val="24"/>
          <w:vertAlign w:val="subscript"/>
        </w:rPr>
        <w:t>hkl</w:t>
      </w:r>
      <w:proofErr w:type="spellEnd"/>
      <w:r w:rsidRPr="008F4EC6">
        <w:rPr>
          <w:rFonts w:ascii="Times New Roman" w:eastAsia="Times New Roman" w:hAnsi="Times New Roman" w:cs="Times New Roman"/>
          <w:sz w:val="24"/>
          <w:szCs w:val="24"/>
        </w:rPr>
        <w:t xml:space="preserve"> the FWHM width of the diffraction peak, </w:t>
      </w:r>
      <w:r w:rsidRPr="008F4EC6">
        <w:rPr>
          <w:rFonts w:ascii="Times New Roman" w:eastAsia="Times New Roman" w:hAnsi="Times New Roman" w:cs="Times New Roman"/>
          <w:i/>
          <w:iCs/>
          <w:sz w:val="24"/>
          <w:szCs w:val="24"/>
        </w:rPr>
        <w:t>θ</w:t>
      </w:r>
      <w:r w:rsidRPr="008F4EC6">
        <w:rPr>
          <w:rFonts w:ascii="Times New Roman" w:eastAsia="Times New Roman" w:hAnsi="Times New Roman" w:cs="Times New Roman"/>
          <w:sz w:val="24"/>
          <w:szCs w:val="24"/>
        </w:rPr>
        <w:t xml:space="preserve"> the diffraction angle, and </w:t>
      </w:r>
      <w:r w:rsidRPr="008F4EC6">
        <w:rPr>
          <w:rFonts w:ascii="Times New Roman" w:eastAsia="Times New Roman" w:hAnsi="Times New Roman" w:cs="Times New Roman"/>
          <w:i/>
          <w:sz w:val="24"/>
          <w:szCs w:val="24"/>
        </w:rPr>
        <w:t>K</w:t>
      </w:r>
      <w:r w:rsidRPr="008F4EC6">
        <w:rPr>
          <w:rFonts w:ascii="Times New Roman" w:eastAsia="Times New Roman" w:hAnsi="Times New Roman" w:cs="Times New Roman"/>
          <w:sz w:val="24"/>
          <w:szCs w:val="24"/>
        </w:rPr>
        <w:t xml:space="preserve"> the Scherrer constant, commonly taken as 0.94.</w:t>
      </w:r>
    </w:p>
    <w:p w14:paraId="254FCD2A" w14:textId="77777777" w:rsidR="0056352F" w:rsidRPr="008F4EC6" w:rsidRDefault="0056352F" w:rsidP="0056352F">
      <w:pPr>
        <w:spacing w:after="0" w:line="480" w:lineRule="auto"/>
        <w:ind w:firstLine="720"/>
        <w:jc w:val="both"/>
        <w:rPr>
          <w:rFonts w:ascii="Times New Roman" w:eastAsia="Times New Roman" w:hAnsi="Times New Roman" w:cs="Times New Roman"/>
          <w:sz w:val="24"/>
          <w:szCs w:val="24"/>
        </w:rPr>
      </w:pPr>
      <w:r w:rsidRPr="008F4EC6">
        <w:rPr>
          <w:rFonts w:ascii="Times New Roman" w:eastAsia="Times New Roman" w:hAnsi="Times New Roman" w:cs="Times New Roman"/>
          <w:sz w:val="24"/>
          <w:szCs w:val="24"/>
        </w:rPr>
        <w:t xml:space="preserve">Further, the strain </w:t>
      </w:r>
      <w:r w:rsidRPr="008F4EC6">
        <w:rPr>
          <w:rFonts w:ascii="Times New Roman" w:eastAsia="Times New Roman" w:hAnsi="Times New Roman" w:cs="Times New Roman"/>
          <w:i/>
          <w:sz w:val="24"/>
          <w:szCs w:val="24"/>
        </w:rPr>
        <w:t xml:space="preserve">ε </w:t>
      </w:r>
      <w:r w:rsidRPr="008F4EC6">
        <w:rPr>
          <w:rFonts w:ascii="Times New Roman" w:eastAsia="Times New Roman" w:hAnsi="Times New Roman" w:cs="Times New Roman"/>
          <w:sz w:val="24"/>
          <w:szCs w:val="24"/>
        </w:rPr>
        <w:t>induced in powders due to crystal imperfection and distortion was calculated using the formula:</w:t>
      </w:r>
    </w:p>
    <w:p w14:paraId="017E9915" w14:textId="77777777" w:rsidR="0056352F" w:rsidRPr="008F4EC6" w:rsidRDefault="0056352F" w:rsidP="0056352F">
      <w:pPr>
        <w:spacing w:after="0" w:line="480" w:lineRule="auto"/>
        <w:ind w:firstLine="720"/>
        <w:jc w:val="both"/>
        <w:rPr>
          <w:rFonts w:ascii="Times New Roman" w:eastAsia="Times New Roman" w:hAnsi="Times New Roman" w:cs="Times New Roman"/>
          <w:sz w:val="24"/>
          <w:szCs w:val="24"/>
        </w:rPr>
      </w:pPr>
      <w:r w:rsidRPr="008F4EC6">
        <w:rPr>
          <w:rFonts w:ascii="Times New Roman" w:eastAsia="Times New Roman" w:hAnsi="Times New Roman" w:cs="Times New Roman"/>
          <w:i/>
          <w:sz w:val="24"/>
          <w:szCs w:val="24"/>
        </w:rPr>
        <w:t>ε =  β</w:t>
      </w:r>
      <w:proofErr w:type="spellStart"/>
      <w:r w:rsidRPr="008F4EC6">
        <w:rPr>
          <w:rFonts w:ascii="Times New Roman" w:eastAsia="Times New Roman" w:hAnsi="Times New Roman" w:cs="Times New Roman"/>
          <w:i/>
          <w:sz w:val="24"/>
          <w:szCs w:val="24"/>
          <w:vertAlign w:val="subscript"/>
        </w:rPr>
        <w:t>hkl</w:t>
      </w:r>
      <w:proofErr w:type="spellEnd"/>
      <w:r w:rsidRPr="008F4EC6">
        <w:rPr>
          <w:rFonts w:ascii="Times New Roman" w:eastAsia="Times New Roman" w:hAnsi="Times New Roman" w:cs="Times New Roman"/>
          <w:i/>
          <w:sz w:val="24"/>
          <w:szCs w:val="24"/>
        </w:rPr>
        <w:t xml:space="preserve"> / 4 tan </w:t>
      </w:r>
      <w:proofErr w:type="spellStart"/>
      <w:r w:rsidRPr="008F4EC6">
        <w:rPr>
          <w:rFonts w:ascii="Times New Roman" w:eastAsia="Times New Roman" w:hAnsi="Times New Roman" w:cs="Times New Roman"/>
          <w:i/>
          <w:sz w:val="24"/>
          <w:szCs w:val="24"/>
        </w:rPr>
        <w:t>θ</w:t>
      </w:r>
      <w:r w:rsidRPr="008F4EC6">
        <w:rPr>
          <w:rFonts w:ascii="Times New Roman" w:eastAsia="Times New Roman" w:hAnsi="Times New Roman" w:cs="Times New Roman"/>
          <w:i/>
          <w:sz w:val="24"/>
          <w:szCs w:val="24"/>
          <w:vertAlign w:val="subscript"/>
        </w:rPr>
        <w:t>hkl</w:t>
      </w:r>
      <w:proofErr w:type="spellEnd"/>
      <w:r w:rsidRPr="008F4EC6">
        <w:rPr>
          <w:rFonts w:ascii="Times New Roman" w:eastAsia="Times New Roman" w:hAnsi="Times New Roman" w:cs="Times New Roman"/>
          <w:sz w:val="24"/>
          <w:szCs w:val="24"/>
        </w:rPr>
        <w:t>.</w:t>
      </w:r>
      <w:r w:rsidRPr="008F4EC6">
        <w:rPr>
          <w:rFonts w:ascii="Times New Roman" w:eastAsia="Times New Roman" w:hAnsi="Times New Roman" w:cs="Times New Roman"/>
          <w:sz w:val="24"/>
          <w:szCs w:val="24"/>
        </w:rPr>
        <w:tab/>
      </w:r>
      <w:r w:rsidRPr="008F4EC6">
        <w:rPr>
          <w:rFonts w:ascii="Times New Roman" w:eastAsia="Times New Roman" w:hAnsi="Times New Roman" w:cs="Times New Roman"/>
          <w:sz w:val="24"/>
          <w:szCs w:val="24"/>
        </w:rPr>
        <w:tab/>
      </w:r>
      <w:r w:rsidRPr="008F4EC6">
        <w:rPr>
          <w:rFonts w:ascii="Times New Roman" w:eastAsia="Times New Roman" w:hAnsi="Times New Roman" w:cs="Times New Roman"/>
          <w:sz w:val="24"/>
          <w:szCs w:val="24"/>
        </w:rPr>
        <w:tab/>
      </w:r>
      <w:r w:rsidRPr="008F4EC6">
        <w:rPr>
          <w:rFonts w:ascii="Times New Roman" w:eastAsia="Times New Roman" w:hAnsi="Times New Roman" w:cs="Times New Roman"/>
          <w:sz w:val="24"/>
          <w:szCs w:val="24"/>
        </w:rPr>
        <w:tab/>
      </w:r>
      <w:r w:rsidRPr="008F4EC6">
        <w:rPr>
          <w:rFonts w:ascii="Times New Roman" w:eastAsia="Times New Roman" w:hAnsi="Times New Roman" w:cs="Times New Roman"/>
          <w:sz w:val="24"/>
          <w:szCs w:val="24"/>
        </w:rPr>
        <w:tab/>
      </w:r>
      <w:r w:rsidRPr="008F4EC6">
        <w:rPr>
          <w:rFonts w:ascii="Times New Roman" w:eastAsia="Times New Roman" w:hAnsi="Times New Roman" w:cs="Times New Roman"/>
          <w:sz w:val="24"/>
          <w:szCs w:val="24"/>
        </w:rPr>
        <w:tab/>
      </w:r>
      <w:r w:rsidRPr="008F4EC6">
        <w:rPr>
          <w:rFonts w:ascii="Times New Roman" w:eastAsia="Times New Roman" w:hAnsi="Times New Roman" w:cs="Times New Roman"/>
          <w:sz w:val="24"/>
          <w:szCs w:val="24"/>
        </w:rPr>
        <w:tab/>
        <w:t>(3)</w:t>
      </w:r>
    </w:p>
    <w:p w14:paraId="70C35F6B" w14:textId="77777777" w:rsidR="0056352F" w:rsidRPr="008F4EC6" w:rsidRDefault="0056352F" w:rsidP="0056352F">
      <w:pPr>
        <w:spacing w:after="0" w:line="480" w:lineRule="auto"/>
        <w:ind w:firstLine="720"/>
        <w:jc w:val="both"/>
        <w:rPr>
          <w:rFonts w:ascii="Times New Roman" w:eastAsia="Times New Roman" w:hAnsi="Times New Roman" w:cs="Times New Roman"/>
          <w:sz w:val="24"/>
          <w:szCs w:val="24"/>
        </w:rPr>
      </w:pPr>
      <w:r w:rsidRPr="008F4EC6">
        <w:rPr>
          <w:rFonts w:ascii="Times New Roman" w:eastAsia="Times New Roman" w:hAnsi="Times New Roman" w:cs="Times New Roman"/>
          <w:sz w:val="24"/>
          <w:szCs w:val="24"/>
        </w:rPr>
        <w:t xml:space="preserve">Assuming that particle size and strain contribution to line broadening are independent of each other, then the observed line breadth is the sum of the crystallite size and strain:  </w:t>
      </w:r>
    </w:p>
    <w:p w14:paraId="12306CD5" w14:textId="77777777" w:rsidR="0056352F" w:rsidRPr="008F4EC6" w:rsidRDefault="0056352F" w:rsidP="0056352F">
      <w:pPr>
        <w:spacing w:after="0" w:line="480" w:lineRule="auto"/>
        <w:ind w:firstLine="720"/>
        <w:jc w:val="both"/>
        <w:rPr>
          <w:rFonts w:ascii="Times New Roman" w:eastAsia="Times New Roman" w:hAnsi="Times New Roman" w:cs="Times New Roman"/>
          <w:sz w:val="24"/>
          <w:szCs w:val="24"/>
        </w:rPr>
      </w:pPr>
      <w:r w:rsidRPr="008F4EC6">
        <w:rPr>
          <w:rFonts w:ascii="Times New Roman" w:eastAsia="Times New Roman" w:hAnsi="Times New Roman" w:cs="Times New Roman"/>
          <w:i/>
          <w:sz w:val="24"/>
          <w:szCs w:val="24"/>
        </w:rPr>
        <w:t>β</w:t>
      </w:r>
      <w:proofErr w:type="spellStart"/>
      <w:r w:rsidRPr="008F4EC6">
        <w:rPr>
          <w:rFonts w:ascii="Times New Roman" w:eastAsia="Times New Roman" w:hAnsi="Times New Roman" w:cs="Times New Roman"/>
          <w:i/>
          <w:sz w:val="24"/>
          <w:szCs w:val="24"/>
          <w:vertAlign w:val="subscript"/>
        </w:rPr>
        <w:t>hkl</w:t>
      </w:r>
      <w:proofErr w:type="spellEnd"/>
      <w:r w:rsidRPr="008F4EC6">
        <w:rPr>
          <w:rFonts w:ascii="Times New Roman" w:eastAsia="Times New Roman" w:hAnsi="Times New Roman" w:cs="Times New Roman"/>
          <w:i/>
          <w:sz w:val="24"/>
          <w:szCs w:val="24"/>
        </w:rPr>
        <w:t xml:space="preserve"> =  </w:t>
      </w:r>
      <w:proofErr w:type="spellStart"/>
      <w:r w:rsidRPr="008F4EC6">
        <w:rPr>
          <w:rFonts w:ascii="Times New Roman" w:eastAsia="Times New Roman" w:hAnsi="Times New Roman" w:cs="Times New Roman"/>
          <w:i/>
          <w:sz w:val="24"/>
          <w:szCs w:val="24"/>
        </w:rPr>
        <w:t>Kλ</w:t>
      </w:r>
      <w:proofErr w:type="spellEnd"/>
      <w:r w:rsidRPr="008F4EC6">
        <w:rPr>
          <w:rFonts w:ascii="Times New Roman" w:eastAsia="Times New Roman" w:hAnsi="Times New Roman" w:cs="Times New Roman"/>
          <w:i/>
          <w:sz w:val="24"/>
          <w:szCs w:val="24"/>
        </w:rPr>
        <w:t xml:space="preserve"> / d cos </w:t>
      </w:r>
      <w:proofErr w:type="spellStart"/>
      <w:r w:rsidRPr="008F4EC6">
        <w:rPr>
          <w:rFonts w:ascii="Times New Roman" w:eastAsia="Times New Roman" w:hAnsi="Times New Roman" w:cs="Times New Roman"/>
          <w:i/>
          <w:sz w:val="24"/>
          <w:szCs w:val="24"/>
        </w:rPr>
        <w:t>θ</w:t>
      </w:r>
      <w:r w:rsidRPr="008F4EC6">
        <w:rPr>
          <w:rFonts w:ascii="Times New Roman" w:eastAsia="Times New Roman" w:hAnsi="Times New Roman" w:cs="Times New Roman"/>
          <w:i/>
          <w:sz w:val="24"/>
          <w:szCs w:val="24"/>
          <w:vertAlign w:val="subscript"/>
        </w:rPr>
        <w:t>hkl</w:t>
      </w:r>
      <w:proofErr w:type="spellEnd"/>
      <w:r w:rsidRPr="008F4EC6">
        <w:rPr>
          <w:rFonts w:ascii="Times New Roman" w:eastAsia="Times New Roman" w:hAnsi="Times New Roman" w:cs="Times New Roman"/>
          <w:i/>
          <w:sz w:val="24"/>
          <w:szCs w:val="24"/>
        </w:rPr>
        <w:t xml:space="preserve"> + 4ε tan </w:t>
      </w:r>
      <w:proofErr w:type="spellStart"/>
      <w:r w:rsidRPr="008F4EC6">
        <w:rPr>
          <w:rFonts w:ascii="Times New Roman" w:eastAsia="Times New Roman" w:hAnsi="Times New Roman" w:cs="Times New Roman"/>
          <w:i/>
          <w:sz w:val="24"/>
          <w:szCs w:val="24"/>
        </w:rPr>
        <w:t>θ</w:t>
      </w:r>
      <w:r w:rsidRPr="008F4EC6">
        <w:rPr>
          <w:rFonts w:ascii="Times New Roman" w:eastAsia="Times New Roman" w:hAnsi="Times New Roman" w:cs="Times New Roman"/>
          <w:i/>
          <w:sz w:val="24"/>
          <w:szCs w:val="24"/>
          <w:vertAlign w:val="subscript"/>
        </w:rPr>
        <w:t>hkl</w:t>
      </w:r>
      <w:proofErr w:type="spellEnd"/>
      <w:r w:rsidRPr="008F4EC6">
        <w:rPr>
          <w:rFonts w:ascii="Times New Roman" w:eastAsia="Times New Roman" w:hAnsi="Times New Roman" w:cs="Times New Roman"/>
          <w:sz w:val="24"/>
          <w:szCs w:val="24"/>
        </w:rPr>
        <w:t xml:space="preserve">. </w:t>
      </w:r>
      <w:r w:rsidRPr="008F4EC6">
        <w:rPr>
          <w:rFonts w:ascii="Times New Roman" w:eastAsia="Times New Roman" w:hAnsi="Times New Roman" w:cs="Times New Roman"/>
          <w:sz w:val="24"/>
          <w:szCs w:val="24"/>
        </w:rPr>
        <w:tab/>
      </w:r>
      <w:r w:rsidRPr="008F4EC6">
        <w:rPr>
          <w:rFonts w:ascii="Times New Roman" w:eastAsia="Times New Roman" w:hAnsi="Times New Roman" w:cs="Times New Roman"/>
          <w:sz w:val="24"/>
          <w:szCs w:val="24"/>
        </w:rPr>
        <w:tab/>
      </w:r>
      <w:r w:rsidRPr="008F4EC6">
        <w:rPr>
          <w:rFonts w:ascii="Times New Roman" w:eastAsia="Times New Roman" w:hAnsi="Times New Roman" w:cs="Times New Roman"/>
          <w:sz w:val="24"/>
          <w:szCs w:val="24"/>
        </w:rPr>
        <w:tab/>
      </w:r>
      <w:r w:rsidRPr="008F4EC6">
        <w:rPr>
          <w:rFonts w:ascii="Times New Roman" w:eastAsia="Times New Roman" w:hAnsi="Times New Roman" w:cs="Times New Roman"/>
          <w:sz w:val="24"/>
          <w:szCs w:val="24"/>
        </w:rPr>
        <w:tab/>
      </w:r>
      <w:r w:rsidRPr="008F4EC6">
        <w:rPr>
          <w:rFonts w:ascii="Times New Roman" w:eastAsia="Times New Roman" w:hAnsi="Times New Roman" w:cs="Times New Roman"/>
          <w:sz w:val="24"/>
          <w:szCs w:val="24"/>
        </w:rPr>
        <w:tab/>
        <w:t>(4)</w:t>
      </w:r>
    </w:p>
    <w:p w14:paraId="66CBE80A" w14:textId="314A0B73" w:rsidR="0056352F" w:rsidRPr="008F4EC6" w:rsidRDefault="0056352F" w:rsidP="0056352F">
      <w:pPr>
        <w:spacing w:after="0" w:line="480" w:lineRule="auto"/>
        <w:ind w:firstLine="720"/>
        <w:jc w:val="both"/>
        <w:rPr>
          <w:rFonts w:ascii="Times New Roman" w:eastAsia="Times New Roman" w:hAnsi="Times New Roman" w:cs="Times New Roman"/>
          <w:iCs/>
          <w:sz w:val="24"/>
          <w:szCs w:val="24"/>
        </w:rPr>
      </w:pPr>
      <w:r w:rsidRPr="008F4EC6">
        <w:rPr>
          <w:rFonts w:ascii="Times New Roman" w:eastAsia="Times New Roman" w:hAnsi="Times New Roman" w:cs="Times New Roman"/>
          <w:iCs/>
          <w:sz w:val="24"/>
          <w:szCs w:val="24"/>
        </w:rPr>
        <w:t>By rearranging the equation, the Williamson</w:t>
      </w:r>
      <w:r w:rsidR="00D576BB" w:rsidRPr="008F4EC6">
        <w:rPr>
          <w:rFonts w:ascii="Times New Roman" w:eastAsia="Times New Roman" w:hAnsi="Times New Roman" w:cs="Times New Roman"/>
          <w:iCs/>
          <w:sz w:val="24"/>
          <w:szCs w:val="24"/>
        </w:rPr>
        <w:sym w:font="Symbol" w:char="F02D"/>
      </w:r>
      <w:r w:rsidRPr="008F4EC6">
        <w:rPr>
          <w:rFonts w:ascii="Times New Roman" w:eastAsia="Times New Roman" w:hAnsi="Times New Roman" w:cs="Times New Roman"/>
          <w:iCs/>
          <w:sz w:val="24"/>
          <w:szCs w:val="24"/>
        </w:rPr>
        <w:t xml:space="preserve">Hall equation [18] is written below.   </w:t>
      </w:r>
    </w:p>
    <w:p w14:paraId="3791BE78" w14:textId="77777777" w:rsidR="0056352F" w:rsidRPr="008F4EC6" w:rsidRDefault="0056352F" w:rsidP="0056352F">
      <w:pPr>
        <w:spacing w:after="0" w:line="480" w:lineRule="auto"/>
        <w:ind w:firstLine="720"/>
        <w:jc w:val="both"/>
        <w:rPr>
          <w:rFonts w:ascii="Times New Roman" w:eastAsia="Times New Roman" w:hAnsi="Times New Roman" w:cs="Times New Roman"/>
          <w:sz w:val="24"/>
          <w:szCs w:val="24"/>
        </w:rPr>
      </w:pPr>
      <w:r w:rsidRPr="008F4EC6">
        <w:rPr>
          <w:rFonts w:ascii="Times New Roman" w:eastAsia="Times New Roman" w:hAnsi="Times New Roman" w:cs="Times New Roman"/>
          <w:i/>
          <w:sz w:val="24"/>
          <w:szCs w:val="24"/>
        </w:rPr>
        <w:t>β</w:t>
      </w:r>
      <w:proofErr w:type="spellStart"/>
      <w:r w:rsidRPr="008F4EC6">
        <w:rPr>
          <w:rFonts w:ascii="Times New Roman" w:eastAsia="Times New Roman" w:hAnsi="Times New Roman" w:cs="Times New Roman"/>
          <w:i/>
          <w:sz w:val="24"/>
          <w:szCs w:val="24"/>
          <w:vertAlign w:val="subscript"/>
        </w:rPr>
        <w:t>hkl</w:t>
      </w:r>
      <w:proofErr w:type="spellEnd"/>
      <w:r w:rsidRPr="008F4EC6">
        <w:rPr>
          <w:rFonts w:ascii="Times New Roman" w:eastAsia="Times New Roman" w:hAnsi="Times New Roman" w:cs="Times New Roman"/>
          <w:i/>
          <w:sz w:val="24"/>
          <w:szCs w:val="24"/>
        </w:rPr>
        <w:t xml:space="preserve"> cos </w:t>
      </w:r>
      <w:proofErr w:type="spellStart"/>
      <w:r w:rsidRPr="008F4EC6">
        <w:rPr>
          <w:rFonts w:ascii="Times New Roman" w:eastAsia="Times New Roman" w:hAnsi="Times New Roman" w:cs="Times New Roman"/>
          <w:i/>
          <w:sz w:val="24"/>
          <w:szCs w:val="24"/>
        </w:rPr>
        <w:t>θ</w:t>
      </w:r>
      <w:r w:rsidRPr="008F4EC6">
        <w:rPr>
          <w:rFonts w:ascii="Times New Roman" w:eastAsia="Times New Roman" w:hAnsi="Times New Roman" w:cs="Times New Roman"/>
          <w:i/>
          <w:sz w:val="24"/>
          <w:szCs w:val="24"/>
          <w:vertAlign w:val="subscript"/>
        </w:rPr>
        <w:t>hkl</w:t>
      </w:r>
      <w:proofErr w:type="spellEnd"/>
      <w:r w:rsidRPr="008F4EC6">
        <w:rPr>
          <w:rFonts w:ascii="Times New Roman" w:eastAsia="Times New Roman" w:hAnsi="Times New Roman" w:cs="Times New Roman"/>
          <w:i/>
          <w:sz w:val="24"/>
          <w:szCs w:val="24"/>
        </w:rPr>
        <w:t xml:space="preserve"> =  </w:t>
      </w:r>
      <w:proofErr w:type="spellStart"/>
      <w:r w:rsidRPr="008F4EC6">
        <w:rPr>
          <w:rFonts w:ascii="Times New Roman" w:eastAsia="Times New Roman" w:hAnsi="Times New Roman" w:cs="Times New Roman"/>
          <w:i/>
          <w:sz w:val="24"/>
          <w:szCs w:val="24"/>
        </w:rPr>
        <w:t>Kλ</w:t>
      </w:r>
      <w:proofErr w:type="spellEnd"/>
      <w:r w:rsidRPr="008F4EC6">
        <w:rPr>
          <w:rFonts w:ascii="Times New Roman" w:eastAsia="Times New Roman" w:hAnsi="Times New Roman" w:cs="Times New Roman"/>
          <w:i/>
          <w:sz w:val="24"/>
          <w:szCs w:val="24"/>
        </w:rPr>
        <w:t xml:space="preserve"> / d+ 4ε sin </w:t>
      </w:r>
      <w:proofErr w:type="spellStart"/>
      <w:r w:rsidRPr="008F4EC6">
        <w:rPr>
          <w:rFonts w:ascii="Times New Roman" w:eastAsia="Times New Roman" w:hAnsi="Times New Roman" w:cs="Times New Roman"/>
          <w:i/>
          <w:sz w:val="24"/>
          <w:szCs w:val="24"/>
        </w:rPr>
        <w:t>θ</w:t>
      </w:r>
      <w:r w:rsidRPr="008F4EC6">
        <w:rPr>
          <w:rFonts w:ascii="Times New Roman" w:eastAsia="Times New Roman" w:hAnsi="Times New Roman" w:cs="Times New Roman"/>
          <w:i/>
          <w:sz w:val="24"/>
          <w:szCs w:val="24"/>
          <w:vertAlign w:val="subscript"/>
        </w:rPr>
        <w:t>hkl</w:t>
      </w:r>
      <w:proofErr w:type="spellEnd"/>
      <w:r w:rsidRPr="008F4EC6">
        <w:rPr>
          <w:rFonts w:ascii="Times New Roman" w:eastAsia="Times New Roman" w:hAnsi="Times New Roman" w:cs="Times New Roman"/>
          <w:sz w:val="24"/>
          <w:szCs w:val="24"/>
        </w:rPr>
        <w:t xml:space="preserve">, </w:t>
      </w:r>
      <w:r w:rsidRPr="008F4EC6">
        <w:rPr>
          <w:rFonts w:ascii="Times New Roman" w:eastAsia="Times New Roman" w:hAnsi="Times New Roman" w:cs="Times New Roman"/>
          <w:sz w:val="24"/>
          <w:szCs w:val="24"/>
        </w:rPr>
        <w:tab/>
      </w:r>
      <w:r w:rsidRPr="008F4EC6">
        <w:rPr>
          <w:rFonts w:ascii="Times New Roman" w:eastAsia="Times New Roman" w:hAnsi="Times New Roman" w:cs="Times New Roman"/>
          <w:sz w:val="24"/>
          <w:szCs w:val="24"/>
        </w:rPr>
        <w:tab/>
      </w:r>
      <w:r w:rsidRPr="008F4EC6">
        <w:rPr>
          <w:rFonts w:ascii="Times New Roman" w:eastAsia="Times New Roman" w:hAnsi="Times New Roman" w:cs="Times New Roman"/>
          <w:sz w:val="24"/>
          <w:szCs w:val="24"/>
        </w:rPr>
        <w:tab/>
      </w:r>
      <w:r w:rsidRPr="008F4EC6">
        <w:rPr>
          <w:rFonts w:ascii="Times New Roman" w:eastAsia="Times New Roman" w:hAnsi="Times New Roman" w:cs="Times New Roman"/>
          <w:sz w:val="24"/>
          <w:szCs w:val="24"/>
        </w:rPr>
        <w:tab/>
      </w:r>
      <w:r w:rsidRPr="008F4EC6">
        <w:rPr>
          <w:rFonts w:ascii="Times New Roman" w:eastAsia="Times New Roman" w:hAnsi="Times New Roman" w:cs="Times New Roman"/>
          <w:sz w:val="24"/>
          <w:szCs w:val="24"/>
        </w:rPr>
        <w:tab/>
        <w:t>(5)</w:t>
      </w:r>
    </w:p>
    <w:p w14:paraId="6D44DE94" w14:textId="77777777" w:rsidR="0056352F" w:rsidRPr="008F4EC6" w:rsidRDefault="0056352F" w:rsidP="0056352F">
      <w:pPr>
        <w:spacing w:after="0" w:line="480" w:lineRule="auto"/>
        <w:ind w:firstLine="720"/>
        <w:jc w:val="both"/>
        <w:rPr>
          <w:rFonts w:ascii="Times New Roman" w:eastAsia="Times New Roman" w:hAnsi="Times New Roman" w:cs="Times New Roman"/>
          <w:sz w:val="24"/>
          <w:szCs w:val="24"/>
        </w:rPr>
      </w:pPr>
      <w:r w:rsidRPr="008F4EC6">
        <w:rPr>
          <w:rFonts w:ascii="Times New Roman" w:eastAsia="Times New Roman" w:hAnsi="Times New Roman" w:cs="Times New Roman"/>
          <w:sz w:val="24"/>
          <w:szCs w:val="24"/>
        </w:rPr>
        <w:t xml:space="preserve">Equation (5) represents the UDM, where the strain is assumed to be uniform in all crystallographic directions, giving the material properties independent of the direction along which they are measured. </w:t>
      </w:r>
    </w:p>
    <w:p w14:paraId="061BBD91" w14:textId="77777777" w:rsidR="0056352F" w:rsidRPr="008F4EC6" w:rsidRDefault="0056352F" w:rsidP="0056352F">
      <w:pPr>
        <w:spacing w:after="0" w:line="480" w:lineRule="auto"/>
        <w:ind w:firstLine="720"/>
        <w:jc w:val="both"/>
        <w:rPr>
          <w:rFonts w:ascii="Times New Roman" w:eastAsia="Times New Roman" w:hAnsi="Times New Roman" w:cs="Times New Roman"/>
          <w:sz w:val="24"/>
          <w:szCs w:val="24"/>
        </w:rPr>
      </w:pPr>
      <w:r w:rsidRPr="008F4EC6">
        <w:rPr>
          <w:rFonts w:ascii="Times New Roman" w:eastAsia="Times New Roman" w:hAnsi="Times New Roman" w:cs="Times New Roman"/>
          <w:sz w:val="24"/>
          <w:szCs w:val="24"/>
        </w:rPr>
        <w:t xml:space="preserve">Figure 2 plots the </w:t>
      </w:r>
      <w:r w:rsidRPr="008F4EC6">
        <w:rPr>
          <w:rFonts w:ascii="Times New Roman" w:eastAsia="Times New Roman" w:hAnsi="Times New Roman" w:cs="Times New Roman"/>
          <w:i/>
          <w:iCs/>
          <w:sz w:val="24"/>
          <w:szCs w:val="24"/>
        </w:rPr>
        <w:t>4sinθ</w:t>
      </w:r>
      <w:r w:rsidRPr="008F4EC6">
        <w:rPr>
          <w:rFonts w:ascii="Times New Roman" w:eastAsia="Times New Roman" w:hAnsi="Times New Roman" w:cs="Times New Roman"/>
          <w:sz w:val="24"/>
          <w:szCs w:val="24"/>
        </w:rPr>
        <w:t xml:space="preserve"> along the </w:t>
      </w:r>
      <w:r w:rsidRPr="008F4EC6">
        <w:rPr>
          <w:rFonts w:ascii="Times New Roman" w:eastAsia="Times New Roman" w:hAnsi="Times New Roman" w:cs="Times New Roman"/>
          <w:i/>
          <w:iCs/>
          <w:sz w:val="24"/>
          <w:szCs w:val="24"/>
        </w:rPr>
        <w:t>x</w:t>
      </w:r>
      <w:r w:rsidRPr="008F4EC6">
        <w:rPr>
          <w:rFonts w:ascii="Times New Roman" w:eastAsia="Times New Roman" w:hAnsi="Times New Roman" w:cs="Times New Roman"/>
          <w:sz w:val="24"/>
          <w:szCs w:val="24"/>
        </w:rPr>
        <w:t xml:space="preserve">-axis and </w:t>
      </w:r>
      <w:r w:rsidRPr="008F4EC6">
        <w:rPr>
          <w:rFonts w:ascii="Times New Roman" w:eastAsia="Times New Roman" w:hAnsi="Times New Roman" w:cs="Times New Roman"/>
          <w:i/>
          <w:iCs/>
          <w:sz w:val="24"/>
          <w:szCs w:val="24"/>
        </w:rPr>
        <w:t>β</w:t>
      </w:r>
      <w:proofErr w:type="spellStart"/>
      <w:r w:rsidRPr="008F4EC6">
        <w:rPr>
          <w:rFonts w:ascii="Times New Roman" w:eastAsia="Times New Roman" w:hAnsi="Times New Roman" w:cs="Times New Roman"/>
          <w:i/>
          <w:iCs/>
          <w:sz w:val="24"/>
          <w:szCs w:val="24"/>
          <w:vertAlign w:val="subscript"/>
        </w:rPr>
        <w:t>hkl</w:t>
      </w:r>
      <w:proofErr w:type="spellEnd"/>
      <w:r w:rsidRPr="008F4EC6">
        <w:rPr>
          <w:rFonts w:ascii="Times New Roman" w:eastAsia="Times New Roman" w:hAnsi="Times New Roman" w:cs="Times New Roman"/>
          <w:i/>
          <w:iCs/>
          <w:sz w:val="24"/>
          <w:szCs w:val="24"/>
        </w:rPr>
        <w:t xml:space="preserve"> </w:t>
      </w:r>
      <w:proofErr w:type="spellStart"/>
      <w:r w:rsidRPr="008F4EC6">
        <w:rPr>
          <w:rFonts w:ascii="Times New Roman" w:eastAsia="Times New Roman" w:hAnsi="Times New Roman" w:cs="Times New Roman"/>
          <w:i/>
          <w:iCs/>
          <w:sz w:val="24"/>
          <w:szCs w:val="24"/>
        </w:rPr>
        <w:t>cosθ</w:t>
      </w:r>
      <w:proofErr w:type="spellEnd"/>
      <w:r w:rsidRPr="008F4EC6">
        <w:rPr>
          <w:rFonts w:ascii="Times New Roman" w:eastAsia="Times New Roman" w:hAnsi="Times New Roman" w:cs="Times New Roman"/>
          <w:sz w:val="24"/>
          <w:szCs w:val="24"/>
        </w:rPr>
        <w:t xml:space="preserve"> along the </w:t>
      </w:r>
      <w:r w:rsidRPr="008F4EC6">
        <w:rPr>
          <w:rFonts w:ascii="Times New Roman" w:eastAsia="Times New Roman" w:hAnsi="Times New Roman" w:cs="Times New Roman"/>
          <w:i/>
          <w:iCs/>
          <w:sz w:val="24"/>
          <w:szCs w:val="24"/>
        </w:rPr>
        <w:t>y</w:t>
      </w:r>
      <w:r w:rsidRPr="008F4EC6">
        <w:rPr>
          <w:rFonts w:ascii="Times New Roman" w:eastAsia="Times New Roman" w:hAnsi="Times New Roman" w:cs="Times New Roman"/>
          <w:sz w:val="24"/>
          <w:szCs w:val="24"/>
        </w:rPr>
        <w:t xml:space="preserve">-axis, where a linear fit is obtained. From the linear fit data, the slope can be interpreted as strain </w:t>
      </w:r>
      <w:r w:rsidRPr="008F4EC6">
        <w:rPr>
          <w:rFonts w:ascii="Times New Roman" w:eastAsia="Times New Roman" w:hAnsi="Times New Roman" w:cs="Times New Roman"/>
          <w:i/>
          <w:iCs/>
          <w:sz w:val="24"/>
          <w:szCs w:val="24"/>
        </w:rPr>
        <w:t>ε</w:t>
      </w:r>
      <w:r w:rsidRPr="008F4EC6">
        <w:rPr>
          <w:rFonts w:ascii="Times New Roman" w:eastAsia="Times New Roman" w:hAnsi="Times New Roman" w:cs="Times New Roman"/>
          <w:sz w:val="24"/>
          <w:szCs w:val="24"/>
        </w:rPr>
        <w:t xml:space="preserve"> and crystallite size </w:t>
      </w:r>
      <w:r w:rsidRPr="008F4EC6">
        <w:rPr>
          <w:rFonts w:ascii="Times New Roman" w:eastAsia="Times New Roman" w:hAnsi="Times New Roman" w:cs="Times New Roman"/>
          <w:i/>
          <w:iCs/>
          <w:sz w:val="24"/>
          <w:szCs w:val="24"/>
        </w:rPr>
        <w:t>d</w:t>
      </w:r>
      <w:r w:rsidRPr="008F4EC6">
        <w:rPr>
          <w:rFonts w:ascii="Times New Roman" w:eastAsia="Times New Roman" w:hAnsi="Times New Roman" w:cs="Times New Roman"/>
          <w:sz w:val="24"/>
          <w:szCs w:val="24"/>
        </w:rPr>
        <w:t xml:space="preserve"> as the intercept.</w:t>
      </w:r>
    </w:p>
    <w:p w14:paraId="7144296E" w14:textId="77777777" w:rsidR="0056352F" w:rsidRPr="008F4EC6" w:rsidRDefault="0056352F" w:rsidP="0056352F">
      <w:pPr>
        <w:spacing w:after="0" w:line="480" w:lineRule="auto"/>
        <w:ind w:firstLine="720"/>
        <w:jc w:val="both"/>
        <w:rPr>
          <w:rFonts w:ascii="Times New Roman" w:eastAsia="Times New Roman" w:hAnsi="Times New Roman" w:cs="Times New Roman"/>
          <w:sz w:val="24"/>
          <w:szCs w:val="24"/>
        </w:rPr>
      </w:pPr>
      <w:r w:rsidRPr="008F4EC6">
        <w:rPr>
          <w:rFonts w:ascii="Times New Roman" w:eastAsia="Times New Roman" w:hAnsi="Times New Roman" w:cs="Times New Roman"/>
          <w:sz w:val="24"/>
          <w:szCs w:val="24"/>
        </w:rPr>
        <w:t>Figure 2.</w:t>
      </w:r>
    </w:p>
    <w:p w14:paraId="5EF66548" w14:textId="77777777" w:rsidR="0056352F" w:rsidRPr="008F4EC6" w:rsidRDefault="0056352F" w:rsidP="0056352F">
      <w:pPr>
        <w:spacing w:after="0" w:line="480" w:lineRule="auto"/>
        <w:ind w:firstLine="720"/>
        <w:jc w:val="both"/>
        <w:rPr>
          <w:rFonts w:ascii="Times New Roman" w:eastAsia="Times New Roman" w:hAnsi="Times New Roman" w:cs="Times New Roman"/>
          <w:sz w:val="24"/>
          <w:szCs w:val="24"/>
        </w:rPr>
      </w:pPr>
    </w:p>
    <w:p w14:paraId="2D9872F8" w14:textId="77777777" w:rsidR="0056352F" w:rsidRPr="008F4EC6" w:rsidRDefault="0056352F" w:rsidP="0056352F">
      <w:pPr>
        <w:spacing w:after="0" w:line="480" w:lineRule="auto"/>
        <w:ind w:firstLine="720"/>
        <w:jc w:val="both"/>
        <w:rPr>
          <w:rFonts w:ascii="Times New Roman" w:eastAsia="Times New Roman" w:hAnsi="Times New Roman" w:cs="Times New Roman"/>
          <w:i/>
          <w:sz w:val="24"/>
          <w:szCs w:val="24"/>
        </w:rPr>
      </w:pPr>
      <w:r w:rsidRPr="008F4EC6">
        <w:rPr>
          <w:rFonts w:ascii="Times New Roman" w:eastAsia="Times New Roman" w:hAnsi="Times New Roman" w:cs="Times New Roman"/>
          <w:i/>
          <w:sz w:val="24"/>
          <w:szCs w:val="24"/>
        </w:rPr>
        <w:t>Uniform Stress Deformation Model (USDM)</w:t>
      </w:r>
    </w:p>
    <w:p w14:paraId="4C7F5894" w14:textId="1F7F3843" w:rsidR="0056352F" w:rsidRPr="008F4EC6" w:rsidRDefault="0056352F" w:rsidP="0056352F">
      <w:pPr>
        <w:spacing w:after="0" w:line="480" w:lineRule="auto"/>
        <w:ind w:firstLine="720"/>
        <w:jc w:val="both"/>
        <w:rPr>
          <w:rFonts w:ascii="Times New Roman" w:eastAsia="Times New Roman" w:hAnsi="Times New Roman" w:cs="Times New Roman"/>
          <w:sz w:val="24"/>
          <w:szCs w:val="24"/>
        </w:rPr>
      </w:pPr>
      <w:r w:rsidRPr="008F4EC6">
        <w:rPr>
          <w:rFonts w:ascii="Times New Roman" w:eastAsia="Times New Roman" w:hAnsi="Times New Roman" w:cs="Times New Roman"/>
          <w:sz w:val="24"/>
          <w:szCs w:val="24"/>
        </w:rPr>
        <w:t>On the other hand, as crystals are generally anisotropic, the elastic constant is bound to be direction-dependent. Hence, the assumption in UDM that the strain has the same value in all crystallographic directions cannot be taken into an account in these samples. Therefore, the Williamson</w:t>
      </w:r>
      <w:r w:rsidR="00D576BB" w:rsidRPr="008F4EC6">
        <w:rPr>
          <w:rFonts w:ascii="Times New Roman" w:eastAsia="Times New Roman" w:hAnsi="Times New Roman" w:cs="Times New Roman"/>
          <w:sz w:val="24"/>
          <w:szCs w:val="24"/>
        </w:rPr>
        <w:sym w:font="Symbol" w:char="F02D"/>
      </w:r>
      <w:r w:rsidRPr="008F4EC6">
        <w:rPr>
          <w:rFonts w:ascii="Times New Roman" w:eastAsia="Times New Roman" w:hAnsi="Times New Roman" w:cs="Times New Roman"/>
          <w:sz w:val="24"/>
          <w:szCs w:val="24"/>
        </w:rPr>
        <w:t xml:space="preserve">Hall method is modified such that the anisotropic nature of the elastic constant is </w:t>
      </w:r>
      <w:r w:rsidRPr="008F4EC6">
        <w:rPr>
          <w:rFonts w:ascii="Times New Roman" w:eastAsia="Times New Roman" w:hAnsi="Times New Roman" w:cs="Times New Roman"/>
          <w:sz w:val="24"/>
          <w:szCs w:val="24"/>
        </w:rPr>
        <w:lastRenderedPageBreak/>
        <w:t xml:space="preserve">incorporated, hence now called USDM [20-21]. The deviations between the two models provide data that would quantify the anisotropic quality of the samples. In using USDM, within the elastic limit of the Hooke’s law, there exists a linear proportionality relation between the stress </w:t>
      </w:r>
      <w:r w:rsidRPr="008F4EC6">
        <w:rPr>
          <w:rFonts w:ascii="Times New Roman" w:eastAsia="Times New Roman" w:hAnsi="Times New Roman" w:cs="Times New Roman"/>
          <w:i/>
          <w:sz w:val="24"/>
          <w:szCs w:val="24"/>
        </w:rPr>
        <w:t>σ</w:t>
      </w:r>
      <w:r w:rsidRPr="008F4EC6">
        <w:rPr>
          <w:rFonts w:ascii="Times New Roman" w:eastAsia="Times New Roman" w:hAnsi="Times New Roman" w:cs="Times New Roman"/>
          <w:sz w:val="24"/>
          <w:szCs w:val="24"/>
        </w:rPr>
        <w:t xml:space="preserve"> and strain </w:t>
      </w:r>
      <w:r w:rsidRPr="008F4EC6">
        <w:rPr>
          <w:rFonts w:ascii="Times New Roman" w:eastAsia="Times New Roman" w:hAnsi="Times New Roman" w:cs="Times New Roman"/>
          <w:i/>
          <w:sz w:val="24"/>
          <w:szCs w:val="24"/>
        </w:rPr>
        <w:t>ε</w:t>
      </w:r>
      <w:r w:rsidRPr="008F4EC6">
        <w:rPr>
          <w:rFonts w:ascii="Times New Roman" w:eastAsia="Times New Roman" w:hAnsi="Times New Roman" w:cs="Times New Roman"/>
          <w:sz w:val="24"/>
          <w:szCs w:val="24"/>
        </w:rPr>
        <w:t xml:space="preserve">, given by  </w:t>
      </w:r>
      <w:r w:rsidRPr="008F4EC6">
        <w:rPr>
          <w:rFonts w:ascii="Times New Roman" w:eastAsia="Times New Roman" w:hAnsi="Times New Roman" w:cs="Times New Roman"/>
          <w:i/>
          <w:sz w:val="24"/>
          <w:szCs w:val="24"/>
        </w:rPr>
        <w:t xml:space="preserve">σ = </w:t>
      </w:r>
      <w:proofErr w:type="spellStart"/>
      <w:r w:rsidRPr="008F4EC6">
        <w:rPr>
          <w:rFonts w:ascii="Times New Roman" w:eastAsia="Times New Roman" w:hAnsi="Times New Roman" w:cs="Times New Roman"/>
          <w:i/>
          <w:sz w:val="24"/>
          <w:szCs w:val="24"/>
        </w:rPr>
        <w:t>εY</w:t>
      </w:r>
      <w:r w:rsidRPr="008F4EC6">
        <w:rPr>
          <w:rFonts w:ascii="Times New Roman" w:eastAsia="Times New Roman" w:hAnsi="Times New Roman" w:cs="Times New Roman"/>
          <w:i/>
          <w:sz w:val="24"/>
          <w:szCs w:val="24"/>
          <w:vertAlign w:val="subscript"/>
        </w:rPr>
        <w:t>hkl</w:t>
      </w:r>
      <w:proofErr w:type="spellEnd"/>
      <w:r w:rsidRPr="008F4EC6">
        <w:rPr>
          <w:rFonts w:ascii="Times New Roman" w:eastAsia="Times New Roman" w:hAnsi="Times New Roman" w:cs="Times New Roman"/>
          <w:sz w:val="24"/>
          <w:szCs w:val="24"/>
        </w:rPr>
        <w:t xml:space="preserve">, where </w:t>
      </w:r>
      <w:proofErr w:type="spellStart"/>
      <w:r w:rsidRPr="008F4EC6">
        <w:rPr>
          <w:rFonts w:ascii="Times New Roman" w:eastAsia="Times New Roman" w:hAnsi="Times New Roman" w:cs="Times New Roman"/>
          <w:i/>
          <w:sz w:val="24"/>
          <w:szCs w:val="24"/>
        </w:rPr>
        <w:t>Y</w:t>
      </w:r>
      <w:r w:rsidRPr="008F4EC6">
        <w:rPr>
          <w:rFonts w:ascii="Times New Roman" w:eastAsia="Times New Roman" w:hAnsi="Times New Roman" w:cs="Times New Roman"/>
          <w:i/>
          <w:sz w:val="24"/>
          <w:szCs w:val="24"/>
          <w:vertAlign w:val="subscript"/>
        </w:rPr>
        <w:t>hkl</w:t>
      </w:r>
      <w:proofErr w:type="spellEnd"/>
      <w:r w:rsidRPr="008F4EC6">
        <w:rPr>
          <w:rFonts w:ascii="Times New Roman" w:eastAsia="Times New Roman" w:hAnsi="Times New Roman" w:cs="Times New Roman"/>
          <w:sz w:val="24"/>
          <w:szCs w:val="24"/>
        </w:rPr>
        <w:t xml:space="preserve"> is the Young’s modulus [32-33]. The W–H is thus modified accordingly by substituting the value of </w:t>
      </w:r>
      <w:r w:rsidRPr="008F4EC6">
        <w:rPr>
          <w:rFonts w:ascii="Times New Roman" w:eastAsia="Times New Roman" w:hAnsi="Times New Roman" w:cs="Times New Roman"/>
          <w:i/>
          <w:sz w:val="24"/>
          <w:szCs w:val="24"/>
        </w:rPr>
        <w:t>ε</w:t>
      </w:r>
      <w:r w:rsidRPr="008F4EC6">
        <w:rPr>
          <w:rFonts w:ascii="Times New Roman" w:eastAsia="Times New Roman" w:hAnsi="Times New Roman" w:cs="Times New Roman"/>
          <w:sz w:val="24"/>
          <w:szCs w:val="24"/>
        </w:rPr>
        <w:t xml:space="preserve"> in Eq. (5): </w:t>
      </w:r>
    </w:p>
    <w:p w14:paraId="4C76005A" w14:textId="77777777" w:rsidR="0056352F" w:rsidRPr="008F4EC6" w:rsidRDefault="0056352F" w:rsidP="0056352F">
      <w:pPr>
        <w:spacing w:after="0" w:line="480" w:lineRule="auto"/>
        <w:ind w:firstLine="720"/>
        <w:jc w:val="both"/>
        <w:rPr>
          <w:rFonts w:ascii="Times New Roman" w:eastAsia="Times New Roman" w:hAnsi="Times New Roman" w:cs="Times New Roman"/>
          <w:sz w:val="24"/>
          <w:szCs w:val="24"/>
        </w:rPr>
      </w:pPr>
      <w:r w:rsidRPr="008F4EC6">
        <w:rPr>
          <w:rFonts w:ascii="Times New Roman" w:eastAsia="Times New Roman" w:hAnsi="Times New Roman" w:cs="Times New Roman"/>
          <w:i/>
          <w:sz w:val="24"/>
          <w:szCs w:val="24"/>
        </w:rPr>
        <w:t xml:space="preserve"> </w:t>
      </w:r>
      <w:r w:rsidRPr="008F4EC6">
        <w:rPr>
          <w:rFonts w:ascii="Times New Roman" w:eastAsia="Times New Roman" w:hAnsi="Times New Roman" w:cs="Times New Roman"/>
          <w:sz w:val="24"/>
          <w:szCs w:val="24"/>
        </w:rPr>
        <w:t xml:space="preserve"> </w:t>
      </w:r>
      <w:r w:rsidRPr="008F4EC6">
        <w:rPr>
          <w:rFonts w:ascii="Times New Roman" w:eastAsia="Times New Roman" w:hAnsi="Times New Roman" w:cs="Times New Roman"/>
          <w:i/>
          <w:sz w:val="24"/>
          <w:szCs w:val="24"/>
        </w:rPr>
        <w:t>β</w:t>
      </w:r>
      <w:proofErr w:type="spellStart"/>
      <w:r w:rsidRPr="008F4EC6">
        <w:rPr>
          <w:rFonts w:ascii="Times New Roman" w:eastAsia="Times New Roman" w:hAnsi="Times New Roman" w:cs="Times New Roman"/>
          <w:i/>
          <w:sz w:val="24"/>
          <w:szCs w:val="24"/>
          <w:vertAlign w:val="subscript"/>
        </w:rPr>
        <w:t>hkl</w:t>
      </w:r>
      <w:proofErr w:type="spellEnd"/>
      <w:r w:rsidRPr="008F4EC6">
        <w:rPr>
          <w:rFonts w:ascii="Times New Roman" w:eastAsia="Times New Roman" w:hAnsi="Times New Roman" w:cs="Times New Roman"/>
          <w:i/>
          <w:sz w:val="24"/>
          <w:szCs w:val="24"/>
        </w:rPr>
        <w:t xml:space="preserve"> cos </w:t>
      </w:r>
      <w:proofErr w:type="spellStart"/>
      <w:r w:rsidRPr="008F4EC6">
        <w:rPr>
          <w:rFonts w:ascii="Times New Roman" w:eastAsia="Times New Roman" w:hAnsi="Times New Roman" w:cs="Times New Roman"/>
          <w:i/>
          <w:sz w:val="24"/>
          <w:szCs w:val="24"/>
        </w:rPr>
        <w:t>θ</w:t>
      </w:r>
      <w:r w:rsidRPr="008F4EC6">
        <w:rPr>
          <w:rFonts w:ascii="Times New Roman" w:eastAsia="Times New Roman" w:hAnsi="Times New Roman" w:cs="Times New Roman"/>
          <w:i/>
          <w:sz w:val="24"/>
          <w:szCs w:val="24"/>
          <w:vertAlign w:val="subscript"/>
        </w:rPr>
        <w:t>hkl</w:t>
      </w:r>
      <w:proofErr w:type="spellEnd"/>
      <w:r w:rsidRPr="008F4EC6">
        <w:rPr>
          <w:rFonts w:ascii="Times New Roman" w:eastAsia="Times New Roman" w:hAnsi="Times New Roman" w:cs="Times New Roman"/>
          <w:i/>
          <w:sz w:val="24"/>
          <w:szCs w:val="24"/>
        </w:rPr>
        <w:t xml:space="preserve"> =  </w:t>
      </w:r>
      <w:proofErr w:type="spellStart"/>
      <w:r w:rsidRPr="008F4EC6">
        <w:rPr>
          <w:rFonts w:ascii="Times New Roman" w:eastAsia="Times New Roman" w:hAnsi="Times New Roman" w:cs="Times New Roman"/>
          <w:i/>
          <w:sz w:val="24"/>
          <w:szCs w:val="24"/>
        </w:rPr>
        <w:t>Kλ</w:t>
      </w:r>
      <w:proofErr w:type="spellEnd"/>
      <w:r w:rsidRPr="008F4EC6">
        <w:rPr>
          <w:rFonts w:ascii="Times New Roman" w:eastAsia="Times New Roman" w:hAnsi="Times New Roman" w:cs="Times New Roman"/>
          <w:i/>
          <w:sz w:val="24"/>
          <w:szCs w:val="24"/>
        </w:rPr>
        <w:t xml:space="preserve"> / d+ 4σ sin θ </w:t>
      </w:r>
      <w:r w:rsidRPr="008F4EC6">
        <w:rPr>
          <w:rFonts w:ascii="Times New Roman" w:eastAsia="Times New Roman" w:hAnsi="Times New Roman" w:cs="Times New Roman"/>
          <w:sz w:val="24"/>
          <w:szCs w:val="24"/>
        </w:rPr>
        <w:t>/</w:t>
      </w:r>
      <w:proofErr w:type="spellStart"/>
      <w:r w:rsidRPr="008F4EC6">
        <w:rPr>
          <w:rFonts w:ascii="Times New Roman" w:eastAsia="Times New Roman" w:hAnsi="Times New Roman" w:cs="Times New Roman"/>
          <w:i/>
          <w:sz w:val="24"/>
          <w:szCs w:val="24"/>
        </w:rPr>
        <w:t>Y</w:t>
      </w:r>
      <w:r w:rsidRPr="008F4EC6">
        <w:rPr>
          <w:rFonts w:ascii="Times New Roman" w:eastAsia="Times New Roman" w:hAnsi="Times New Roman" w:cs="Times New Roman"/>
          <w:i/>
          <w:sz w:val="24"/>
          <w:szCs w:val="24"/>
          <w:vertAlign w:val="subscript"/>
        </w:rPr>
        <w:t>hkl</w:t>
      </w:r>
      <w:proofErr w:type="spellEnd"/>
      <w:r w:rsidRPr="008F4EC6">
        <w:rPr>
          <w:rFonts w:ascii="Times New Roman" w:eastAsia="Times New Roman" w:hAnsi="Times New Roman" w:cs="Times New Roman"/>
          <w:sz w:val="24"/>
          <w:szCs w:val="24"/>
        </w:rPr>
        <w:t xml:space="preserve">. </w:t>
      </w:r>
      <w:r w:rsidRPr="008F4EC6">
        <w:rPr>
          <w:rFonts w:ascii="Times New Roman" w:eastAsia="Times New Roman" w:hAnsi="Times New Roman" w:cs="Times New Roman"/>
          <w:sz w:val="24"/>
          <w:szCs w:val="24"/>
        </w:rPr>
        <w:tab/>
      </w:r>
      <w:r w:rsidRPr="008F4EC6">
        <w:rPr>
          <w:rFonts w:ascii="Times New Roman" w:eastAsia="Times New Roman" w:hAnsi="Times New Roman" w:cs="Times New Roman"/>
          <w:sz w:val="24"/>
          <w:szCs w:val="24"/>
        </w:rPr>
        <w:tab/>
      </w:r>
      <w:r w:rsidRPr="008F4EC6">
        <w:rPr>
          <w:rFonts w:ascii="Times New Roman" w:eastAsia="Times New Roman" w:hAnsi="Times New Roman" w:cs="Times New Roman"/>
          <w:sz w:val="24"/>
          <w:szCs w:val="24"/>
        </w:rPr>
        <w:tab/>
      </w:r>
      <w:r w:rsidRPr="008F4EC6">
        <w:rPr>
          <w:rFonts w:ascii="Times New Roman" w:eastAsia="Times New Roman" w:hAnsi="Times New Roman" w:cs="Times New Roman"/>
          <w:sz w:val="24"/>
          <w:szCs w:val="24"/>
        </w:rPr>
        <w:tab/>
      </w:r>
      <w:r w:rsidRPr="008F4EC6">
        <w:rPr>
          <w:rFonts w:ascii="Times New Roman" w:eastAsia="Times New Roman" w:hAnsi="Times New Roman" w:cs="Times New Roman"/>
          <w:sz w:val="24"/>
          <w:szCs w:val="24"/>
        </w:rPr>
        <w:tab/>
        <w:t>(6)</w:t>
      </w:r>
    </w:p>
    <w:p w14:paraId="65F86DAF" w14:textId="77777777" w:rsidR="0056352F" w:rsidRPr="008F4EC6" w:rsidRDefault="0056352F" w:rsidP="0056352F">
      <w:pPr>
        <w:spacing w:after="0" w:line="480" w:lineRule="auto"/>
        <w:ind w:firstLine="720"/>
        <w:jc w:val="both"/>
        <w:rPr>
          <w:rFonts w:ascii="Times New Roman" w:eastAsia="Times New Roman" w:hAnsi="Times New Roman" w:cs="Times New Roman"/>
          <w:sz w:val="24"/>
          <w:szCs w:val="24"/>
        </w:rPr>
      </w:pPr>
      <w:r w:rsidRPr="008F4EC6">
        <w:rPr>
          <w:rFonts w:ascii="Times New Roman" w:eastAsia="Times New Roman" w:hAnsi="Times New Roman" w:cs="Times New Roman"/>
          <w:sz w:val="24"/>
          <w:szCs w:val="24"/>
        </w:rPr>
        <w:t xml:space="preserve">The </w:t>
      </w:r>
      <w:proofErr w:type="spellStart"/>
      <w:r w:rsidRPr="008F4EC6">
        <w:rPr>
          <w:rFonts w:ascii="Times New Roman" w:eastAsia="Times New Roman" w:hAnsi="Times New Roman" w:cs="Times New Roman"/>
          <w:i/>
          <w:sz w:val="24"/>
          <w:szCs w:val="24"/>
        </w:rPr>
        <w:t>Y</w:t>
      </w:r>
      <w:r w:rsidRPr="008F4EC6">
        <w:rPr>
          <w:rFonts w:ascii="Times New Roman" w:eastAsia="Times New Roman" w:hAnsi="Times New Roman" w:cs="Times New Roman"/>
          <w:i/>
          <w:sz w:val="24"/>
          <w:szCs w:val="24"/>
          <w:vertAlign w:val="subscript"/>
        </w:rPr>
        <w:t>hkl</w:t>
      </w:r>
      <w:proofErr w:type="spellEnd"/>
      <w:r w:rsidRPr="008F4EC6">
        <w:rPr>
          <w:rFonts w:ascii="Times New Roman" w:eastAsia="Times New Roman" w:hAnsi="Times New Roman" w:cs="Times New Roman"/>
          <w:sz w:val="24"/>
          <w:szCs w:val="24"/>
        </w:rPr>
        <w:t xml:space="preserve"> is the crystallographic direction dependent in the direction perpendicular to the set of (</w:t>
      </w:r>
      <w:proofErr w:type="spellStart"/>
      <w:r w:rsidRPr="008F4EC6">
        <w:rPr>
          <w:rFonts w:ascii="Times New Roman" w:eastAsia="Times New Roman" w:hAnsi="Times New Roman" w:cs="Times New Roman"/>
          <w:i/>
          <w:sz w:val="24"/>
          <w:szCs w:val="24"/>
        </w:rPr>
        <w:t>hkl</w:t>
      </w:r>
      <w:proofErr w:type="spellEnd"/>
      <w:r w:rsidRPr="008F4EC6">
        <w:rPr>
          <w:rFonts w:ascii="Times New Roman" w:eastAsia="Times New Roman" w:hAnsi="Times New Roman" w:cs="Times New Roman"/>
          <w:sz w:val="24"/>
          <w:szCs w:val="24"/>
        </w:rPr>
        <w:t>) planes. For hexagonal crystal, the Young’s modulus equation and equations relating elastic compliances (</w:t>
      </w:r>
      <w:proofErr w:type="spellStart"/>
      <w:r w:rsidRPr="008F4EC6">
        <w:rPr>
          <w:rFonts w:ascii="Times New Roman" w:eastAsia="Times New Roman" w:hAnsi="Times New Roman" w:cs="Times New Roman"/>
          <w:i/>
          <w:sz w:val="24"/>
          <w:szCs w:val="24"/>
        </w:rPr>
        <w:t>S</w:t>
      </w:r>
      <w:r w:rsidRPr="008F4EC6">
        <w:rPr>
          <w:rFonts w:ascii="Times New Roman" w:eastAsia="Times New Roman" w:hAnsi="Times New Roman" w:cs="Times New Roman"/>
          <w:i/>
          <w:sz w:val="24"/>
          <w:szCs w:val="24"/>
          <w:vertAlign w:val="subscript"/>
        </w:rPr>
        <w:t>ij</w:t>
      </w:r>
      <w:proofErr w:type="spellEnd"/>
      <w:r w:rsidRPr="008F4EC6">
        <w:rPr>
          <w:rFonts w:ascii="Times New Roman" w:eastAsia="Times New Roman" w:hAnsi="Times New Roman" w:cs="Times New Roman"/>
          <w:sz w:val="24"/>
          <w:szCs w:val="24"/>
        </w:rPr>
        <w:t>) and stiffness constants (</w:t>
      </w:r>
      <w:proofErr w:type="spellStart"/>
      <w:r w:rsidRPr="008F4EC6">
        <w:rPr>
          <w:rFonts w:ascii="Times New Roman" w:eastAsia="Times New Roman" w:hAnsi="Times New Roman" w:cs="Times New Roman"/>
          <w:i/>
          <w:sz w:val="24"/>
          <w:szCs w:val="24"/>
        </w:rPr>
        <w:t>C</w:t>
      </w:r>
      <w:r w:rsidRPr="008F4EC6">
        <w:rPr>
          <w:rFonts w:ascii="Times New Roman" w:eastAsia="Times New Roman" w:hAnsi="Times New Roman" w:cs="Times New Roman"/>
          <w:i/>
          <w:sz w:val="24"/>
          <w:szCs w:val="24"/>
          <w:vertAlign w:val="subscript"/>
        </w:rPr>
        <w:t>ij</w:t>
      </w:r>
      <w:proofErr w:type="spellEnd"/>
      <w:r w:rsidRPr="008F4EC6">
        <w:rPr>
          <w:rFonts w:ascii="Times New Roman" w:eastAsia="Times New Roman" w:hAnsi="Times New Roman" w:cs="Times New Roman"/>
          <w:sz w:val="24"/>
          <w:szCs w:val="24"/>
        </w:rPr>
        <w:t xml:space="preserve">) are given by the following relation [31-36]:  </w:t>
      </w:r>
    </w:p>
    <w:p w14:paraId="0694CF7C" w14:textId="77777777" w:rsidR="0056352F" w:rsidRPr="008F4EC6" w:rsidRDefault="00000000" w:rsidP="0056352F">
      <w:pPr>
        <w:spacing w:after="0" w:line="480" w:lineRule="auto"/>
        <w:ind w:firstLine="720"/>
        <w:jc w:val="both"/>
        <w:rPr>
          <w:rFonts w:ascii="Times New Roman" w:eastAsia="Times New Roman" w:hAnsi="Times New Roman" w:cs="Times New Roman"/>
          <w:sz w:val="24"/>
          <w:szCs w:val="24"/>
        </w:rPr>
      </w:pPr>
      <m:oMath>
        <m:sSub>
          <m:sSubPr>
            <m:ctrlPr>
              <w:rPr>
                <w:rFonts w:ascii="Cambria Math" w:eastAsia="Cambria Math" w:hAnsi="Cambria Math" w:cs="Cambria Math"/>
                <w:sz w:val="24"/>
                <w:szCs w:val="24"/>
              </w:rPr>
            </m:ctrlPr>
          </m:sSubPr>
          <m:e>
            <m:r>
              <w:rPr>
                <w:rFonts w:ascii="Cambria Math" w:eastAsia="Cambria Math" w:hAnsi="Cambria Math" w:cs="Cambria Math"/>
                <w:sz w:val="24"/>
                <w:szCs w:val="24"/>
              </w:rPr>
              <m:t>Y</m:t>
            </m:r>
          </m:e>
          <m:sub>
            <m:r>
              <w:rPr>
                <w:rFonts w:ascii="Cambria Math" w:eastAsia="Cambria Math" w:hAnsi="Cambria Math" w:cs="Cambria Math"/>
                <w:sz w:val="24"/>
                <w:szCs w:val="24"/>
              </w:rPr>
              <m:t>hkl</m:t>
            </m:r>
          </m:sub>
        </m:sSub>
        <m:r>
          <w:rPr>
            <w:rFonts w:ascii="Cambria Math" w:eastAsia="Cambria Math" w:hAnsi="Cambria Math" w:cs="Cambria Math"/>
            <w:sz w:val="24"/>
            <w:szCs w:val="24"/>
          </w:rPr>
          <m:t>=</m:t>
        </m:r>
        <m:f>
          <m:fPr>
            <m:ctrlPr>
              <w:rPr>
                <w:rFonts w:ascii="Cambria Math" w:eastAsia="Cambria Math" w:hAnsi="Cambria Math" w:cs="Cambria Math"/>
                <w:sz w:val="24"/>
                <w:szCs w:val="24"/>
              </w:rPr>
            </m:ctrlPr>
          </m:fPr>
          <m:num>
            <m:sSup>
              <m:sSupPr>
                <m:ctrlPr>
                  <w:rPr>
                    <w:rFonts w:ascii="Cambria Math" w:eastAsia="Cambria Math" w:hAnsi="Cambria Math" w:cs="Cambria Math"/>
                    <w:sz w:val="24"/>
                    <w:szCs w:val="24"/>
                  </w:rPr>
                </m:ctrlPr>
              </m:sSupPr>
              <m:e>
                <m:r>
                  <w:rPr>
                    <w:rFonts w:ascii="Cambria Math" w:eastAsia="Cambria Math" w:hAnsi="Cambria Math" w:cs="Cambria Math"/>
                    <w:sz w:val="24"/>
                    <w:szCs w:val="24"/>
                  </w:rPr>
                  <m:t>[</m:t>
                </m:r>
                <m:sSup>
                  <m:sSupPr>
                    <m:ctrlPr>
                      <w:rPr>
                        <w:rFonts w:ascii="Cambria Math" w:eastAsia="Cambria Math" w:hAnsi="Cambria Math" w:cs="Cambria Math"/>
                        <w:sz w:val="24"/>
                        <w:szCs w:val="24"/>
                      </w:rPr>
                    </m:ctrlPr>
                  </m:sSupPr>
                  <m:e>
                    <m:r>
                      <w:rPr>
                        <w:rFonts w:ascii="Cambria Math" w:eastAsia="Cambria Math" w:hAnsi="Cambria Math" w:cs="Cambria Math"/>
                        <w:sz w:val="24"/>
                        <w:szCs w:val="24"/>
                      </w:rPr>
                      <m:t>h</m:t>
                    </m:r>
                  </m:e>
                  <m:sup>
                    <m:r>
                      <w:rPr>
                        <w:rFonts w:ascii="Cambria Math" w:eastAsia="Cambria Math" w:hAnsi="Cambria Math" w:cs="Cambria Math"/>
                        <w:sz w:val="24"/>
                        <w:szCs w:val="24"/>
                      </w:rPr>
                      <m:t>2</m:t>
                    </m:r>
                  </m:sup>
                </m:sSup>
                <m:r>
                  <w:rPr>
                    <w:rFonts w:ascii="Cambria Math" w:eastAsia="Cambria Math" w:hAnsi="Cambria Math" w:cs="Cambria Math"/>
                    <w:sz w:val="24"/>
                    <w:szCs w:val="24"/>
                  </w:rPr>
                  <m:t>+</m:t>
                </m:r>
                <m:f>
                  <m:fPr>
                    <m:ctrlPr>
                      <w:rPr>
                        <w:rFonts w:ascii="Cambria Math" w:eastAsia="Cambria Math" w:hAnsi="Cambria Math" w:cs="Cambria Math"/>
                        <w:sz w:val="24"/>
                        <w:szCs w:val="24"/>
                      </w:rPr>
                    </m:ctrlPr>
                  </m:fPr>
                  <m:num>
                    <m:sSup>
                      <m:sSupPr>
                        <m:ctrlPr>
                          <w:rPr>
                            <w:rFonts w:ascii="Cambria Math" w:eastAsia="Cambria Math" w:hAnsi="Cambria Math" w:cs="Cambria Math"/>
                            <w:sz w:val="24"/>
                            <w:szCs w:val="24"/>
                          </w:rPr>
                        </m:ctrlPr>
                      </m:sSupPr>
                      <m:e>
                        <m:d>
                          <m:dPr>
                            <m:ctrlPr>
                              <w:rPr>
                                <w:rFonts w:ascii="Cambria Math" w:eastAsia="Cambria Math" w:hAnsi="Cambria Math" w:cs="Cambria Math"/>
                                <w:sz w:val="24"/>
                                <w:szCs w:val="24"/>
                              </w:rPr>
                            </m:ctrlPr>
                          </m:dPr>
                          <m:e>
                            <m:r>
                              <w:rPr>
                                <w:rFonts w:ascii="Cambria Math" w:eastAsia="Cambria Math" w:hAnsi="Cambria Math" w:cs="Cambria Math"/>
                                <w:sz w:val="24"/>
                                <w:szCs w:val="24"/>
                              </w:rPr>
                              <m:t>h+2k</m:t>
                            </m:r>
                          </m:e>
                        </m:d>
                      </m:e>
                      <m:sup>
                        <m:r>
                          <w:rPr>
                            <w:rFonts w:ascii="Cambria Math" w:eastAsia="Cambria Math" w:hAnsi="Cambria Math" w:cs="Cambria Math"/>
                            <w:sz w:val="24"/>
                            <w:szCs w:val="24"/>
                          </w:rPr>
                          <m:t>2</m:t>
                        </m:r>
                      </m:sup>
                    </m:sSup>
                  </m:num>
                  <m:den>
                    <m:r>
                      <w:rPr>
                        <w:rFonts w:ascii="Cambria Math" w:eastAsia="Cambria Math" w:hAnsi="Cambria Math" w:cs="Cambria Math"/>
                        <w:sz w:val="24"/>
                        <w:szCs w:val="24"/>
                      </w:rPr>
                      <m:t>3</m:t>
                    </m:r>
                  </m:den>
                </m:f>
                <m:r>
                  <w:rPr>
                    <w:rFonts w:ascii="Cambria Math" w:eastAsia="Cambria Math" w:hAnsi="Cambria Math" w:cs="Cambria Math"/>
                    <w:sz w:val="24"/>
                    <w:szCs w:val="24"/>
                  </w:rPr>
                  <m:t>+</m:t>
                </m:r>
                <m:sSup>
                  <m:sSupPr>
                    <m:ctrlPr>
                      <w:rPr>
                        <w:rFonts w:ascii="Cambria Math" w:eastAsia="Cambria Math" w:hAnsi="Cambria Math" w:cs="Cambria Math"/>
                        <w:sz w:val="24"/>
                        <w:szCs w:val="24"/>
                      </w:rPr>
                    </m:ctrlPr>
                  </m:sSupPr>
                  <m:e>
                    <m:r>
                      <w:rPr>
                        <w:rFonts w:ascii="Cambria Math" w:eastAsia="Cambria Math" w:hAnsi="Cambria Math" w:cs="Cambria Math"/>
                        <w:sz w:val="24"/>
                        <w:szCs w:val="24"/>
                      </w:rPr>
                      <m:t>(</m:t>
                    </m:r>
                    <m:f>
                      <m:fPr>
                        <m:ctrlPr>
                          <w:rPr>
                            <w:rFonts w:ascii="Cambria Math" w:eastAsia="Cambria Math" w:hAnsi="Cambria Math" w:cs="Cambria Math"/>
                            <w:sz w:val="24"/>
                            <w:szCs w:val="24"/>
                          </w:rPr>
                        </m:ctrlPr>
                      </m:fPr>
                      <m:num>
                        <m:r>
                          <w:rPr>
                            <w:rFonts w:ascii="Cambria Math" w:eastAsia="Cambria Math" w:hAnsi="Cambria Math" w:cs="Cambria Math"/>
                            <w:sz w:val="24"/>
                            <w:szCs w:val="24"/>
                          </w:rPr>
                          <m:t>al</m:t>
                        </m:r>
                      </m:num>
                      <m:den>
                        <m:r>
                          <w:rPr>
                            <w:rFonts w:ascii="Cambria Math" w:eastAsia="Cambria Math" w:hAnsi="Cambria Math" w:cs="Cambria Math"/>
                            <w:sz w:val="24"/>
                            <w:szCs w:val="24"/>
                          </w:rPr>
                          <m:t>c</m:t>
                        </m:r>
                      </m:den>
                    </m:f>
                    <m:r>
                      <w:rPr>
                        <w:rFonts w:ascii="Cambria Math" w:eastAsia="Cambria Math" w:hAnsi="Cambria Math" w:cs="Cambria Math"/>
                        <w:sz w:val="24"/>
                        <w:szCs w:val="24"/>
                      </w:rPr>
                      <m:t>)</m:t>
                    </m:r>
                  </m:e>
                  <m:sup>
                    <m:r>
                      <w:rPr>
                        <w:rFonts w:ascii="Cambria Math" w:eastAsia="Cambria Math" w:hAnsi="Cambria Math" w:cs="Cambria Math"/>
                        <w:sz w:val="24"/>
                        <w:szCs w:val="24"/>
                      </w:rPr>
                      <m:t>2</m:t>
                    </m:r>
                  </m:sup>
                </m:sSup>
                <m:r>
                  <w:rPr>
                    <w:rFonts w:ascii="Cambria Math" w:eastAsia="Cambria Math" w:hAnsi="Cambria Math" w:cs="Cambria Math"/>
                    <w:sz w:val="24"/>
                    <w:szCs w:val="24"/>
                  </w:rPr>
                  <m:t>]</m:t>
                </m:r>
              </m:e>
              <m:sup>
                <m:r>
                  <w:rPr>
                    <w:rFonts w:ascii="Cambria Math" w:eastAsia="Cambria Math" w:hAnsi="Cambria Math" w:cs="Cambria Math"/>
                    <w:sz w:val="24"/>
                    <w:szCs w:val="24"/>
                  </w:rPr>
                  <m:t>2</m:t>
                </m:r>
              </m:sup>
            </m:sSup>
          </m:num>
          <m:den>
            <m:sSub>
              <m:sSubPr>
                <m:ctrlPr>
                  <w:rPr>
                    <w:rFonts w:ascii="Cambria Math" w:eastAsia="Cambria Math" w:hAnsi="Cambria Math" w:cs="Cambria Math"/>
                    <w:sz w:val="24"/>
                    <w:szCs w:val="24"/>
                  </w:rPr>
                </m:ctrlPr>
              </m:sSubPr>
              <m:e>
                <m:r>
                  <w:rPr>
                    <w:rFonts w:ascii="Cambria Math" w:eastAsia="Cambria Math" w:hAnsi="Cambria Math" w:cs="Cambria Math"/>
                    <w:sz w:val="24"/>
                    <w:szCs w:val="24"/>
                  </w:rPr>
                  <m:t>S</m:t>
                </m:r>
              </m:e>
              <m:sub>
                <m:r>
                  <w:rPr>
                    <w:rFonts w:ascii="Cambria Math" w:eastAsia="Cambria Math" w:hAnsi="Cambria Math" w:cs="Cambria Math"/>
                    <w:sz w:val="24"/>
                    <w:szCs w:val="24"/>
                  </w:rPr>
                  <m:t>11</m:t>
                </m:r>
              </m:sub>
            </m:sSub>
            <m:r>
              <w:rPr>
                <w:rFonts w:ascii="Cambria Math" w:eastAsia="Cambria Math" w:hAnsi="Cambria Math" w:cs="Cambria Math"/>
                <w:sz w:val="24"/>
                <w:szCs w:val="24"/>
              </w:rPr>
              <m:t>(</m:t>
            </m:r>
            <m:sSup>
              <m:sSupPr>
                <m:ctrlPr>
                  <w:rPr>
                    <w:rFonts w:ascii="Cambria Math" w:eastAsia="Cambria Math" w:hAnsi="Cambria Math" w:cs="Cambria Math"/>
                    <w:sz w:val="24"/>
                    <w:szCs w:val="24"/>
                  </w:rPr>
                </m:ctrlPr>
              </m:sSupPr>
              <m:e>
                <m:sSup>
                  <m:sSupPr>
                    <m:ctrlPr>
                      <w:rPr>
                        <w:rFonts w:ascii="Cambria Math" w:eastAsia="Cambria Math" w:hAnsi="Cambria Math" w:cs="Cambria Math"/>
                        <w:sz w:val="24"/>
                        <w:szCs w:val="24"/>
                      </w:rPr>
                    </m:ctrlPr>
                  </m:sSupPr>
                  <m:e>
                    <m:r>
                      <w:rPr>
                        <w:rFonts w:ascii="Cambria Math" w:eastAsia="Cambria Math" w:hAnsi="Cambria Math" w:cs="Cambria Math"/>
                        <w:sz w:val="24"/>
                        <w:szCs w:val="24"/>
                      </w:rPr>
                      <m:t>h</m:t>
                    </m:r>
                  </m:e>
                  <m:sup>
                    <m:r>
                      <w:rPr>
                        <w:rFonts w:ascii="Cambria Math" w:eastAsia="Cambria Math" w:hAnsi="Cambria Math" w:cs="Cambria Math"/>
                        <w:sz w:val="24"/>
                        <w:szCs w:val="24"/>
                      </w:rPr>
                      <m:t>2</m:t>
                    </m:r>
                  </m:sup>
                </m:sSup>
                <m:r>
                  <w:rPr>
                    <w:rFonts w:ascii="Cambria Math" w:eastAsia="Cambria Math" w:hAnsi="Cambria Math" w:cs="Cambria Math"/>
                    <w:sz w:val="24"/>
                    <w:szCs w:val="24"/>
                  </w:rPr>
                  <m:t>+</m:t>
                </m:r>
                <m:f>
                  <m:fPr>
                    <m:ctrlPr>
                      <w:rPr>
                        <w:rFonts w:ascii="Cambria Math" w:eastAsia="Cambria Math" w:hAnsi="Cambria Math" w:cs="Cambria Math"/>
                        <w:sz w:val="24"/>
                        <w:szCs w:val="24"/>
                      </w:rPr>
                    </m:ctrlPr>
                  </m:fPr>
                  <m:num>
                    <m:sSup>
                      <m:sSupPr>
                        <m:ctrlPr>
                          <w:rPr>
                            <w:rFonts w:ascii="Cambria Math" w:eastAsia="Cambria Math" w:hAnsi="Cambria Math" w:cs="Cambria Math"/>
                            <w:sz w:val="24"/>
                            <w:szCs w:val="24"/>
                          </w:rPr>
                        </m:ctrlPr>
                      </m:sSupPr>
                      <m:e>
                        <m:d>
                          <m:dPr>
                            <m:ctrlPr>
                              <w:rPr>
                                <w:rFonts w:ascii="Cambria Math" w:eastAsia="Cambria Math" w:hAnsi="Cambria Math" w:cs="Cambria Math"/>
                                <w:sz w:val="24"/>
                                <w:szCs w:val="24"/>
                              </w:rPr>
                            </m:ctrlPr>
                          </m:dPr>
                          <m:e>
                            <m:r>
                              <w:rPr>
                                <w:rFonts w:ascii="Cambria Math" w:eastAsia="Cambria Math" w:hAnsi="Cambria Math" w:cs="Cambria Math"/>
                                <w:sz w:val="24"/>
                                <w:szCs w:val="24"/>
                              </w:rPr>
                              <m:t>h+2k</m:t>
                            </m:r>
                          </m:e>
                        </m:d>
                      </m:e>
                      <m:sup>
                        <m:r>
                          <w:rPr>
                            <w:rFonts w:ascii="Cambria Math" w:eastAsia="Cambria Math" w:hAnsi="Cambria Math" w:cs="Cambria Math"/>
                            <w:sz w:val="24"/>
                            <w:szCs w:val="24"/>
                          </w:rPr>
                          <m:t>2</m:t>
                        </m:r>
                      </m:sup>
                    </m:sSup>
                  </m:num>
                  <m:den>
                    <m:r>
                      <w:rPr>
                        <w:rFonts w:ascii="Cambria Math" w:eastAsia="Cambria Math" w:hAnsi="Cambria Math" w:cs="Cambria Math"/>
                        <w:sz w:val="24"/>
                        <w:szCs w:val="24"/>
                      </w:rPr>
                      <m:t>3</m:t>
                    </m:r>
                  </m:den>
                </m:f>
                <m:r>
                  <w:rPr>
                    <w:rFonts w:ascii="Cambria Math" w:eastAsia="Cambria Math" w:hAnsi="Cambria Math" w:cs="Cambria Math"/>
                    <w:sz w:val="24"/>
                    <w:szCs w:val="24"/>
                  </w:rPr>
                  <m:t xml:space="preserve">) </m:t>
                </m:r>
              </m:e>
              <m:sup>
                <m:r>
                  <w:rPr>
                    <w:rFonts w:ascii="Cambria Math" w:eastAsia="Cambria Math" w:hAnsi="Cambria Math" w:cs="Cambria Math"/>
                    <w:sz w:val="24"/>
                    <w:szCs w:val="24"/>
                  </w:rPr>
                  <m:t>2</m:t>
                </m:r>
              </m:sup>
            </m:sSup>
            <m:r>
              <w:rPr>
                <w:rFonts w:ascii="Cambria Math" w:eastAsia="Cambria Math" w:hAnsi="Cambria Math" w:cs="Cambria Math"/>
                <w:sz w:val="24"/>
                <w:szCs w:val="24"/>
              </w:rPr>
              <m:t>+</m:t>
            </m:r>
            <m:sSub>
              <m:sSubPr>
                <m:ctrlPr>
                  <w:rPr>
                    <w:rFonts w:ascii="Cambria Math" w:eastAsia="Cambria Math" w:hAnsi="Cambria Math" w:cs="Cambria Math"/>
                    <w:sz w:val="24"/>
                    <w:szCs w:val="24"/>
                  </w:rPr>
                </m:ctrlPr>
              </m:sSubPr>
              <m:e>
                <m:r>
                  <w:rPr>
                    <w:rFonts w:ascii="Cambria Math" w:eastAsia="Cambria Math" w:hAnsi="Cambria Math" w:cs="Cambria Math"/>
                    <w:sz w:val="24"/>
                    <w:szCs w:val="24"/>
                  </w:rPr>
                  <m:t>S</m:t>
                </m:r>
              </m:e>
              <m:sub>
                <m:r>
                  <w:rPr>
                    <w:rFonts w:ascii="Cambria Math" w:eastAsia="Cambria Math" w:hAnsi="Cambria Math" w:cs="Cambria Math"/>
                    <w:sz w:val="24"/>
                    <w:szCs w:val="24"/>
                  </w:rPr>
                  <m:t>33</m:t>
                </m:r>
              </m:sub>
            </m:sSub>
            <m:r>
              <w:rPr>
                <w:rFonts w:ascii="Cambria Math" w:eastAsia="Cambria Math" w:hAnsi="Cambria Math" w:cs="Cambria Math"/>
                <w:sz w:val="24"/>
                <w:szCs w:val="24"/>
              </w:rPr>
              <m:t>(</m:t>
            </m:r>
            <m:sSup>
              <m:sSupPr>
                <m:ctrlPr>
                  <w:rPr>
                    <w:rFonts w:ascii="Cambria Math" w:eastAsia="Cambria Math" w:hAnsi="Cambria Math" w:cs="Cambria Math"/>
                    <w:sz w:val="24"/>
                    <w:szCs w:val="24"/>
                  </w:rPr>
                </m:ctrlPr>
              </m:sSupPr>
              <m:e>
                <m:f>
                  <m:fPr>
                    <m:ctrlPr>
                      <w:rPr>
                        <w:rFonts w:ascii="Cambria Math" w:eastAsia="Cambria Math" w:hAnsi="Cambria Math" w:cs="Cambria Math"/>
                        <w:sz w:val="24"/>
                        <w:szCs w:val="24"/>
                      </w:rPr>
                    </m:ctrlPr>
                  </m:fPr>
                  <m:num>
                    <m:r>
                      <w:rPr>
                        <w:rFonts w:ascii="Cambria Math" w:eastAsia="Cambria Math" w:hAnsi="Cambria Math" w:cs="Cambria Math"/>
                        <w:sz w:val="24"/>
                        <w:szCs w:val="24"/>
                      </w:rPr>
                      <m:t>al</m:t>
                    </m:r>
                  </m:num>
                  <m:den>
                    <m:r>
                      <w:rPr>
                        <w:rFonts w:ascii="Cambria Math" w:eastAsia="Cambria Math" w:hAnsi="Cambria Math" w:cs="Cambria Math"/>
                        <w:sz w:val="24"/>
                        <w:szCs w:val="24"/>
                      </w:rPr>
                      <m:t>c</m:t>
                    </m:r>
                  </m:den>
                </m:f>
                <m:r>
                  <w:rPr>
                    <w:rFonts w:ascii="Cambria Math" w:eastAsia="Cambria Math" w:hAnsi="Cambria Math" w:cs="Cambria Math"/>
                    <w:sz w:val="24"/>
                    <w:szCs w:val="24"/>
                  </w:rPr>
                  <m:t>)</m:t>
                </m:r>
              </m:e>
              <m:sup>
                <m:r>
                  <w:rPr>
                    <w:rFonts w:ascii="Cambria Math" w:eastAsia="Cambria Math" w:hAnsi="Cambria Math" w:cs="Cambria Math"/>
                    <w:sz w:val="24"/>
                    <w:szCs w:val="24"/>
                  </w:rPr>
                  <m:t>4</m:t>
                </m:r>
              </m:sup>
            </m:sSup>
            <m:r>
              <w:rPr>
                <w:rFonts w:ascii="Cambria Math" w:eastAsia="Cambria Math" w:hAnsi="Cambria Math" w:cs="Cambria Math"/>
                <w:sz w:val="24"/>
                <w:szCs w:val="24"/>
              </w:rPr>
              <m:t>+</m:t>
            </m:r>
            <m:d>
              <m:dPr>
                <m:ctrlPr>
                  <w:rPr>
                    <w:rFonts w:ascii="Cambria Math" w:eastAsia="Cambria Math" w:hAnsi="Cambria Math" w:cs="Cambria Math"/>
                    <w:sz w:val="24"/>
                    <w:szCs w:val="24"/>
                  </w:rPr>
                </m:ctrlPr>
              </m:dPr>
              <m:e>
                <m:r>
                  <w:rPr>
                    <w:rFonts w:ascii="Cambria Math" w:eastAsia="Cambria Math" w:hAnsi="Cambria Math" w:cs="Cambria Math"/>
                    <w:sz w:val="24"/>
                    <w:szCs w:val="24"/>
                  </w:rPr>
                  <m:t>2</m:t>
                </m:r>
                <m:sSub>
                  <m:sSubPr>
                    <m:ctrlPr>
                      <w:rPr>
                        <w:rFonts w:ascii="Cambria Math" w:eastAsia="Cambria Math" w:hAnsi="Cambria Math" w:cs="Cambria Math"/>
                        <w:sz w:val="24"/>
                        <w:szCs w:val="24"/>
                      </w:rPr>
                    </m:ctrlPr>
                  </m:sSubPr>
                  <m:e>
                    <m:r>
                      <w:rPr>
                        <w:rFonts w:ascii="Cambria Math" w:eastAsia="Cambria Math" w:hAnsi="Cambria Math" w:cs="Cambria Math"/>
                        <w:sz w:val="24"/>
                        <w:szCs w:val="24"/>
                      </w:rPr>
                      <m:t>S</m:t>
                    </m:r>
                  </m:e>
                  <m:sub>
                    <m:r>
                      <w:rPr>
                        <w:rFonts w:ascii="Cambria Math" w:eastAsia="Cambria Math" w:hAnsi="Cambria Math" w:cs="Cambria Math"/>
                        <w:sz w:val="24"/>
                        <w:szCs w:val="24"/>
                      </w:rPr>
                      <m:t>13</m:t>
                    </m:r>
                  </m:sub>
                </m:sSub>
                <m:r>
                  <w:rPr>
                    <w:rFonts w:ascii="Cambria Math" w:eastAsia="Cambria Math" w:hAnsi="Cambria Math" w:cs="Cambria Math"/>
                    <w:sz w:val="24"/>
                    <w:szCs w:val="24"/>
                  </w:rPr>
                  <m:t>+</m:t>
                </m:r>
                <m:sSub>
                  <m:sSubPr>
                    <m:ctrlPr>
                      <w:rPr>
                        <w:rFonts w:ascii="Cambria Math" w:eastAsia="Cambria Math" w:hAnsi="Cambria Math" w:cs="Cambria Math"/>
                        <w:sz w:val="24"/>
                        <w:szCs w:val="24"/>
                      </w:rPr>
                    </m:ctrlPr>
                  </m:sSubPr>
                  <m:e>
                    <m:r>
                      <w:rPr>
                        <w:rFonts w:ascii="Cambria Math" w:eastAsia="Cambria Math" w:hAnsi="Cambria Math" w:cs="Cambria Math"/>
                        <w:sz w:val="24"/>
                        <w:szCs w:val="24"/>
                      </w:rPr>
                      <m:t>S</m:t>
                    </m:r>
                  </m:e>
                  <m:sub>
                    <m:r>
                      <w:rPr>
                        <w:rFonts w:ascii="Cambria Math" w:eastAsia="Cambria Math" w:hAnsi="Cambria Math" w:cs="Cambria Math"/>
                        <w:sz w:val="24"/>
                        <w:szCs w:val="24"/>
                      </w:rPr>
                      <m:t>44</m:t>
                    </m:r>
                  </m:sub>
                </m:sSub>
              </m:e>
            </m:d>
            <m:r>
              <w:rPr>
                <w:rFonts w:ascii="Cambria Math" w:eastAsia="Cambria Math" w:hAnsi="Cambria Math" w:cs="Cambria Math"/>
                <w:sz w:val="24"/>
                <w:szCs w:val="24"/>
              </w:rPr>
              <m:t>(</m:t>
            </m:r>
            <m:sSup>
              <m:sSupPr>
                <m:ctrlPr>
                  <w:rPr>
                    <w:rFonts w:ascii="Cambria Math" w:eastAsia="Cambria Math" w:hAnsi="Cambria Math" w:cs="Cambria Math"/>
                    <w:sz w:val="24"/>
                    <w:szCs w:val="24"/>
                  </w:rPr>
                </m:ctrlPr>
              </m:sSupPr>
              <m:e>
                <m:r>
                  <w:rPr>
                    <w:rFonts w:ascii="Cambria Math" w:eastAsia="Cambria Math" w:hAnsi="Cambria Math" w:cs="Cambria Math"/>
                    <w:sz w:val="24"/>
                    <w:szCs w:val="24"/>
                  </w:rPr>
                  <m:t>h</m:t>
                </m:r>
              </m:e>
              <m:sup>
                <m:r>
                  <w:rPr>
                    <w:rFonts w:ascii="Cambria Math" w:eastAsia="Cambria Math" w:hAnsi="Cambria Math" w:cs="Cambria Math"/>
                    <w:sz w:val="24"/>
                    <w:szCs w:val="24"/>
                  </w:rPr>
                  <m:t>2</m:t>
                </m:r>
              </m:sup>
            </m:sSup>
            <m:r>
              <w:rPr>
                <w:rFonts w:ascii="Cambria Math" w:eastAsia="Cambria Math" w:hAnsi="Cambria Math" w:cs="Cambria Math"/>
                <w:sz w:val="24"/>
                <w:szCs w:val="24"/>
              </w:rPr>
              <m:t>+</m:t>
            </m:r>
            <m:f>
              <m:fPr>
                <m:ctrlPr>
                  <w:rPr>
                    <w:rFonts w:ascii="Cambria Math" w:eastAsia="Cambria Math" w:hAnsi="Cambria Math" w:cs="Cambria Math"/>
                    <w:sz w:val="24"/>
                    <w:szCs w:val="24"/>
                  </w:rPr>
                </m:ctrlPr>
              </m:fPr>
              <m:num>
                <m:sSup>
                  <m:sSupPr>
                    <m:ctrlPr>
                      <w:rPr>
                        <w:rFonts w:ascii="Cambria Math" w:eastAsia="Cambria Math" w:hAnsi="Cambria Math" w:cs="Cambria Math"/>
                        <w:sz w:val="24"/>
                        <w:szCs w:val="24"/>
                      </w:rPr>
                    </m:ctrlPr>
                  </m:sSupPr>
                  <m:e>
                    <m:d>
                      <m:dPr>
                        <m:ctrlPr>
                          <w:rPr>
                            <w:rFonts w:ascii="Cambria Math" w:eastAsia="Cambria Math" w:hAnsi="Cambria Math" w:cs="Cambria Math"/>
                            <w:sz w:val="24"/>
                            <w:szCs w:val="24"/>
                          </w:rPr>
                        </m:ctrlPr>
                      </m:dPr>
                      <m:e>
                        <m:r>
                          <w:rPr>
                            <w:rFonts w:ascii="Cambria Math" w:eastAsia="Cambria Math" w:hAnsi="Cambria Math" w:cs="Cambria Math"/>
                            <w:sz w:val="24"/>
                            <w:szCs w:val="24"/>
                          </w:rPr>
                          <m:t>h+2k</m:t>
                        </m:r>
                      </m:e>
                    </m:d>
                  </m:e>
                  <m:sup>
                    <m:r>
                      <w:rPr>
                        <w:rFonts w:ascii="Cambria Math" w:eastAsia="Cambria Math" w:hAnsi="Cambria Math" w:cs="Cambria Math"/>
                        <w:sz w:val="24"/>
                        <w:szCs w:val="24"/>
                      </w:rPr>
                      <m:t>2</m:t>
                    </m:r>
                  </m:sup>
                </m:sSup>
              </m:num>
              <m:den>
                <m:r>
                  <w:rPr>
                    <w:rFonts w:ascii="Cambria Math" w:eastAsia="Cambria Math" w:hAnsi="Cambria Math" w:cs="Cambria Math"/>
                    <w:sz w:val="24"/>
                    <w:szCs w:val="24"/>
                  </w:rPr>
                  <m:t>3</m:t>
                </m:r>
              </m:den>
            </m:f>
            <m:r>
              <w:rPr>
                <w:rFonts w:ascii="Cambria Math" w:eastAsia="Cambria Math" w:hAnsi="Cambria Math" w:cs="Cambria Math"/>
                <w:sz w:val="24"/>
                <w:szCs w:val="24"/>
              </w:rPr>
              <m:t>)(</m:t>
            </m:r>
            <m:sSup>
              <m:sSupPr>
                <m:ctrlPr>
                  <w:rPr>
                    <w:rFonts w:ascii="Cambria Math" w:eastAsia="Cambria Math" w:hAnsi="Cambria Math" w:cs="Cambria Math"/>
                    <w:sz w:val="24"/>
                    <w:szCs w:val="24"/>
                  </w:rPr>
                </m:ctrlPr>
              </m:sSupPr>
              <m:e>
                <m:f>
                  <m:fPr>
                    <m:ctrlPr>
                      <w:rPr>
                        <w:rFonts w:ascii="Cambria Math" w:eastAsia="Cambria Math" w:hAnsi="Cambria Math" w:cs="Cambria Math"/>
                        <w:sz w:val="24"/>
                        <w:szCs w:val="24"/>
                      </w:rPr>
                    </m:ctrlPr>
                  </m:fPr>
                  <m:num>
                    <m:r>
                      <w:rPr>
                        <w:rFonts w:ascii="Cambria Math" w:eastAsia="Cambria Math" w:hAnsi="Cambria Math" w:cs="Cambria Math"/>
                        <w:sz w:val="24"/>
                        <w:szCs w:val="24"/>
                      </w:rPr>
                      <m:t>al</m:t>
                    </m:r>
                  </m:num>
                  <m:den>
                    <m:r>
                      <w:rPr>
                        <w:rFonts w:ascii="Cambria Math" w:eastAsia="Cambria Math" w:hAnsi="Cambria Math" w:cs="Cambria Math"/>
                        <w:sz w:val="24"/>
                        <w:szCs w:val="24"/>
                      </w:rPr>
                      <m:t>c</m:t>
                    </m:r>
                  </m:den>
                </m:f>
                <m:r>
                  <w:rPr>
                    <w:rFonts w:ascii="Cambria Math" w:eastAsia="Cambria Math" w:hAnsi="Cambria Math" w:cs="Cambria Math"/>
                    <w:sz w:val="24"/>
                    <w:szCs w:val="24"/>
                  </w:rPr>
                  <m:t>)</m:t>
                </m:r>
              </m:e>
              <m:sup>
                <m:r>
                  <w:rPr>
                    <w:rFonts w:ascii="Cambria Math" w:eastAsia="Cambria Math" w:hAnsi="Cambria Math" w:cs="Cambria Math"/>
                    <w:sz w:val="24"/>
                    <w:szCs w:val="24"/>
                  </w:rPr>
                  <m:t>2</m:t>
                </m:r>
              </m:sup>
            </m:sSup>
          </m:den>
        </m:f>
      </m:oMath>
      <w:r w:rsidR="0056352F" w:rsidRPr="008F4EC6">
        <w:rPr>
          <w:rFonts w:ascii="Times New Roman" w:eastAsia="Times New Roman" w:hAnsi="Times New Roman" w:cs="Times New Roman"/>
          <w:sz w:val="24"/>
          <w:szCs w:val="24"/>
        </w:rPr>
        <w:t xml:space="preserve">, </w:t>
      </w:r>
      <w:r w:rsidR="0056352F" w:rsidRPr="008F4EC6">
        <w:rPr>
          <w:rFonts w:ascii="Times New Roman" w:eastAsia="Times New Roman" w:hAnsi="Times New Roman" w:cs="Times New Roman"/>
          <w:color w:val="FF0000"/>
          <w:sz w:val="24"/>
          <w:szCs w:val="24"/>
        </w:rPr>
        <w:tab/>
      </w:r>
      <w:r w:rsidR="0056352F" w:rsidRPr="008F4EC6">
        <w:rPr>
          <w:rFonts w:ascii="Times New Roman" w:eastAsia="Times New Roman" w:hAnsi="Times New Roman" w:cs="Times New Roman"/>
          <w:color w:val="FF0000"/>
          <w:sz w:val="24"/>
          <w:szCs w:val="24"/>
        </w:rPr>
        <w:tab/>
      </w:r>
      <w:r w:rsidR="0056352F" w:rsidRPr="008F4EC6">
        <w:rPr>
          <w:rFonts w:ascii="Times New Roman" w:eastAsia="Times New Roman" w:hAnsi="Times New Roman" w:cs="Times New Roman"/>
          <w:color w:val="FF0000"/>
          <w:sz w:val="24"/>
          <w:szCs w:val="24"/>
        </w:rPr>
        <w:tab/>
      </w:r>
      <w:r w:rsidR="0056352F" w:rsidRPr="008F4EC6">
        <w:rPr>
          <w:rFonts w:ascii="Times New Roman" w:eastAsia="Times New Roman" w:hAnsi="Times New Roman" w:cs="Times New Roman"/>
          <w:sz w:val="24"/>
          <w:szCs w:val="24"/>
        </w:rPr>
        <w:t>(7)</w:t>
      </w:r>
      <w:r w:rsidR="0056352F" w:rsidRPr="008F4EC6">
        <w:rPr>
          <w:rFonts w:ascii="Times New Roman" w:eastAsia="Times New Roman" w:hAnsi="Times New Roman" w:cs="Times New Roman"/>
          <w:sz w:val="24"/>
          <w:szCs w:val="24"/>
        </w:rPr>
        <w:tab/>
      </w:r>
    </w:p>
    <w:p w14:paraId="15E873A8" w14:textId="77777777" w:rsidR="0056352F" w:rsidRPr="008F4EC6" w:rsidRDefault="0056352F" w:rsidP="0056352F">
      <w:pPr>
        <w:spacing w:after="0" w:line="480" w:lineRule="auto"/>
        <w:ind w:firstLine="720"/>
        <w:jc w:val="both"/>
        <w:rPr>
          <w:rFonts w:ascii="Times New Roman" w:eastAsia="Times New Roman" w:hAnsi="Times New Roman" w:cs="Times New Roman"/>
          <w:sz w:val="24"/>
          <w:szCs w:val="24"/>
        </w:rPr>
      </w:pPr>
      <w:r w:rsidRPr="008F4EC6">
        <w:rPr>
          <w:rFonts w:ascii="Times New Roman" w:eastAsia="Times New Roman" w:hAnsi="Times New Roman" w:cs="Times New Roman"/>
          <w:sz w:val="24"/>
          <w:szCs w:val="24"/>
        </w:rPr>
        <w:t xml:space="preserve">where </w:t>
      </w:r>
    </w:p>
    <w:p w14:paraId="11A9C2EF" w14:textId="77777777" w:rsidR="0056352F" w:rsidRPr="008F4EC6" w:rsidRDefault="0056352F" w:rsidP="0056352F">
      <w:pPr>
        <w:spacing w:after="0" w:line="480" w:lineRule="auto"/>
        <w:ind w:firstLine="720"/>
        <w:jc w:val="both"/>
        <w:rPr>
          <w:rFonts w:ascii="Times New Roman" w:eastAsia="Times New Roman" w:hAnsi="Times New Roman" w:cs="Times New Roman"/>
          <w:sz w:val="24"/>
          <w:szCs w:val="24"/>
        </w:rPr>
      </w:pPr>
      <w:r w:rsidRPr="008F4EC6">
        <w:rPr>
          <w:rFonts w:ascii="Times New Roman" w:eastAsia="Times New Roman" w:hAnsi="Times New Roman" w:cs="Times New Roman"/>
          <w:i/>
          <w:sz w:val="24"/>
          <w:szCs w:val="24"/>
        </w:rPr>
        <w:t>S</w:t>
      </w:r>
      <w:r w:rsidRPr="008F4EC6">
        <w:rPr>
          <w:rFonts w:ascii="Times New Roman" w:eastAsia="Times New Roman" w:hAnsi="Times New Roman" w:cs="Times New Roman"/>
          <w:i/>
          <w:sz w:val="24"/>
          <w:szCs w:val="24"/>
          <w:vertAlign w:val="subscript"/>
        </w:rPr>
        <w:t>11</w:t>
      </w:r>
      <w:r w:rsidRPr="008F4EC6">
        <w:rPr>
          <w:rFonts w:ascii="Times New Roman" w:eastAsia="Times New Roman" w:hAnsi="Times New Roman" w:cs="Times New Roman"/>
          <w:sz w:val="24"/>
          <w:szCs w:val="24"/>
        </w:rPr>
        <w:t xml:space="preserve"> </w:t>
      </w:r>
      <w:r w:rsidRPr="008F4EC6">
        <w:rPr>
          <w:rFonts w:ascii="Times New Roman" w:eastAsia="Times New Roman" w:hAnsi="Times New Roman" w:cs="Times New Roman"/>
          <w:i/>
          <w:sz w:val="24"/>
          <w:szCs w:val="24"/>
        </w:rPr>
        <w:t>= C</w:t>
      </w:r>
      <w:r w:rsidRPr="008F4EC6">
        <w:rPr>
          <w:rFonts w:ascii="Times New Roman" w:eastAsia="Times New Roman" w:hAnsi="Times New Roman" w:cs="Times New Roman"/>
          <w:i/>
          <w:sz w:val="24"/>
          <w:szCs w:val="24"/>
          <w:vertAlign w:val="subscript"/>
        </w:rPr>
        <w:t>33</w:t>
      </w:r>
      <w:r w:rsidRPr="008F4EC6">
        <w:rPr>
          <w:rFonts w:ascii="Times New Roman" w:eastAsia="Times New Roman" w:hAnsi="Times New Roman" w:cs="Times New Roman"/>
          <w:sz w:val="24"/>
          <w:szCs w:val="24"/>
        </w:rPr>
        <w:t>/2</w:t>
      </w:r>
      <w:r w:rsidRPr="008F4EC6">
        <w:rPr>
          <w:rFonts w:ascii="Times New Roman" w:eastAsia="Times New Roman" w:hAnsi="Times New Roman" w:cs="Times New Roman"/>
          <w:i/>
          <w:sz w:val="24"/>
          <w:szCs w:val="24"/>
        </w:rPr>
        <w:t>c</w:t>
      </w:r>
      <w:r w:rsidRPr="008F4EC6">
        <w:rPr>
          <w:rFonts w:ascii="Times New Roman" w:eastAsia="Times New Roman" w:hAnsi="Times New Roman" w:cs="Times New Roman"/>
          <w:sz w:val="24"/>
          <w:szCs w:val="24"/>
        </w:rPr>
        <w:t xml:space="preserve"> + 1 / 2(</w:t>
      </w:r>
      <w:r w:rsidRPr="008F4EC6">
        <w:rPr>
          <w:rFonts w:ascii="Times New Roman" w:eastAsia="Times New Roman" w:hAnsi="Times New Roman" w:cs="Times New Roman"/>
          <w:i/>
          <w:sz w:val="24"/>
          <w:szCs w:val="24"/>
        </w:rPr>
        <w:t>C</w:t>
      </w:r>
      <w:r w:rsidRPr="008F4EC6">
        <w:rPr>
          <w:rFonts w:ascii="Times New Roman" w:eastAsia="Times New Roman" w:hAnsi="Times New Roman" w:cs="Times New Roman"/>
          <w:i/>
          <w:sz w:val="24"/>
          <w:szCs w:val="24"/>
          <w:vertAlign w:val="subscript"/>
        </w:rPr>
        <w:t>11</w:t>
      </w:r>
      <w:r w:rsidRPr="008F4EC6">
        <w:rPr>
          <w:rFonts w:ascii="Noto Sans Symbols" w:eastAsia="Noto Sans Symbols" w:hAnsi="Noto Sans Symbols" w:cs="Noto Sans Symbols"/>
          <w:sz w:val="24"/>
          <w:szCs w:val="24"/>
        </w:rPr>
        <w:t>−</w:t>
      </w:r>
      <w:r w:rsidRPr="008F4EC6">
        <w:rPr>
          <w:rFonts w:ascii="Times New Roman" w:eastAsia="Times New Roman" w:hAnsi="Times New Roman" w:cs="Times New Roman"/>
          <w:i/>
          <w:sz w:val="24"/>
          <w:szCs w:val="24"/>
        </w:rPr>
        <w:t>C</w:t>
      </w:r>
      <w:r w:rsidRPr="008F4EC6">
        <w:rPr>
          <w:rFonts w:ascii="Times New Roman" w:eastAsia="Times New Roman" w:hAnsi="Times New Roman" w:cs="Times New Roman"/>
          <w:i/>
          <w:sz w:val="24"/>
          <w:szCs w:val="24"/>
          <w:vertAlign w:val="subscript"/>
        </w:rPr>
        <w:t>12</w:t>
      </w:r>
      <w:r w:rsidRPr="008F4EC6">
        <w:rPr>
          <w:rFonts w:ascii="Times New Roman" w:eastAsia="Times New Roman" w:hAnsi="Times New Roman" w:cs="Times New Roman"/>
          <w:sz w:val="24"/>
          <w:szCs w:val="24"/>
        </w:rPr>
        <w:t xml:space="preserve">), </w:t>
      </w:r>
    </w:p>
    <w:p w14:paraId="38A80891" w14:textId="77777777" w:rsidR="0056352F" w:rsidRPr="008F4EC6" w:rsidRDefault="0056352F" w:rsidP="0056352F">
      <w:pPr>
        <w:spacing w:after="0" w:line="480" w:lineRule="auto"/>
        <w:ind w:firstLine="720"/>
        <w:jc w:val="both"/>
        <w:rPr>
          <w:rFonts w:ascii="Times New Roman" w:eastAsia="Times New Roman" w:hAnsi="Times New Roman" w:cs="Times New Roman"/>
          <w:sz w:val="24"/>
          <w:szCs w:val="24"/>
        </w:rPr>
      </w:pPr>
      <w:r w:rsidRPr="008F4EC6">
        <w:rPr>
          <w:rFonts w:ascii="Times New Roman" w:eastAsia="Times New Roman" w:hAnsi="Times New Roman" w:cs="Times New Roman"/>
          <w:i/>
          <w:sz w:val="24"/>
          <w:szCs w:val="24"/>
        </w:rPr>
        <w:t>S</w:t>
      </w:r>
      <w:r w:rsidRPr="008F4EC6">
        <w:rPr>
          <w:rFonts w:ascii="Times New Roman" w:eastAsia="Times New Roman" w:hAnsi="Times New Roman" w:cs="Times New Roman"/>
          <w:i/>
          <w:sz w:val="24"/>
          <w:szCs w:val="24"/>
          <w:vertAlign w:val="subscript"/>
        </w:rPr>
        <w:t>13</w:t>
      </w:r>
      <w:r w:rsidRPr="008F4EC6">
        <w:rPr>
          <w:rFonts w:ascii="Times New Roman" w:eastAsia="Times New Roman" w:hAnsi="Times New Roman" w:cs="Times New Roman"/>
          <w:sz w:val="24"/>
          <w:szCs w:val="24"/>
        </w:rPr>
        <w:t xml:space="preserve"> </w:t>
      </w:r>
      <w:r w:rsidRPr="008F4EC6">
        <w:rPr>
          <w:rFonts w:ascii="Times New Roman" w:eastAsia="Times New Roman" w:hAnsi="Times New Roman" w:cs="Times New Roman"/>
          <w:i/>
          <w:sz w:val="24"/>
          <w:szCs w:val="24"/>
        </w:rPr>
        <w:t>= -C</w:t>
      </w:r>
      <w:r w:rsidRPr="008F4EC6">
        <w:rPr>
          <w:rFonts w:ascii="Times New Roman" w:eastAsia="Times New Roman" w:hAnsi="Times New Roman" w:cs="Times New Roman"/>
          <w:i/>
          <w:sz w:val="24"/>
          <w:szCs w:val="24"/>
          <w:vertAlign w:val="subscript"/>
        </w:rPr>
        <w:t>13</w:t>
      </w:r>
      <w:r w:rsidRPr="008F4EC6">
        <w:rPr>
          <w:rFonts w:ascii="Times New Roman" w:eastAsia="Times New Roman" w:hAnsi="Times New Roman" w:cs="Times New Roman"/>
          <w:sz w:val="24"/>
          <w:szCs w:val="24"/>
        </w:rPr>
        <w:t>/</w:t>
      </w:r>
      <w:r w:rsidRPr="008F4EC6">
        <w:rPr>
          <w:rFonts w:ascii="Times New Roman" w:eastAsia="Times New Roman" w:hAnsi="Times New Roman" w:cs="Times New Roman"/>
          <w:i/>
          <w:sz w:val="24"/>
          <w:szCs w:val="24"/>
        </w:rPr>
        <w:t>c</w:t>
      </w:r>
      <w:r w:rsidRPr="008F4EC6">
        <w:rPr>
          <w:rFonts w:ascii="Times New Roman" w:eastAsia="Times New Roman" w:hAnsi="Times New Roman" w:cs="Times New Roman"/>
          <w:sz w:val="24"/>
          <w:szCs w:val="24"/>
        </w:rPr>
        <w:t xml:space="preserve">, </w:t>
      </w:r>
      <w:r w:rsidRPr="008F4EC6">
        <w:rPr>
          <w:rFonts w:ascii="Times New Roman" w:eastAsia="Times New Roman" w:hAnsi="Times New Roman" w:cs="Times New Roman"/>
          <w:i/>
          <w:sz w:val="24"/>
          <w:szCs w:val="24"/>
        </w:rPr>
        <w:t>S</w:t>
      </w:r>
      <w:r w:rsidRPr="008F4EC6">
        <w:rPr>
          <w:rFonts w:ascii="Times New Roman" w:eastAsia="Times New Roman" w:hAnsi="Times New Roman" w:cs="Times New Roman"/>
          <w:i/>
          <w:sz w:val="24"/>
          <w:szCs w:val="24"/>
          <w:vertAlign w:val="subscript"/>
        </w:rPr>
        <w:t>33</w:t>
      </w:r>
      <w:r w:rsidRPr="008F4EC6">
        <w:rPr>
          <w:rFonts w:ascii="Times New Roman" w:eastAsia="Times New Roman" w:hAnsi="Times New Roman" w:cs="Times New Roman"/>
          <w:sz w:val="24"/>
          <w:szCs w:val="24"/>
        </w:rPr>
        <w:t xml:space="preserve"> </w:t>
      </w:r>
      <w:r w:rsidRPr="008F4EC6">
        <w:rPr>
          <w:rFonts w:ascii="Times New Roman" w:eastAsia="Times New Roman" w:hAnsi="Times New Roman" w:cs="Times New Roman"/>
          <w:i/>
          <w:sz w:val="24"/>
          <w:szCs w:val="24"/>
        </w:rPr>
        <w:t>= (C</w:t>
      </w:r>
      <w:r w:rsidRPr="008F4EC6">
        <w:rPr>
          <w:rFonts w:ascii="Times New Roman" w:eastAsia="Times New Roman" w:hAnsi="Times New Roman" w:cs="Times New Roman"/>
          <w:i/>
          <w:sz w:val="24"/>
          <w:szCs w:val="24"/>
          <w:vertAlign w:val="subscript"/>
        </w:rPr>
        <w:t>11</w:t>
      </w:r>
      <w:r w:rsidRPr="008F4EC6">
        <w:rPr>
          <w:rFonts w:ascii="Times New Roman" w:eastAsia="Times New Roman" w:hAnsi="Times New Roman" w:cs="Times New Roman"/>
          <w:sz w:val="24"/>
          <w:szCs w:val="24"/>
        </w:rPr>
        <w:t>+C</w:t>
      </w:r>
      <w:r w:rsidRPr="008F4EC6">
        <w:rPr>
          <w:rFonts w:ascii="Times New Roman" w:eastAsia="Times New Roman" w:hAnsi="Times New Roman" w:cs="Times New Roman"/>
          <w:sz w:val="24"/>
          <w:szCs w:val="24"/>
          <w:vertAlign w:val="subscript"/>
        </w:rPr>
        <w:t>12</w:t>
      </w:r>
      <w:r w:rsidRPr="008F4EC6">
        <w:rPr>
          <w:rFonts w:ascii="Times New Roman" w:eastAsia="Times New Roman" w:hAnsi="Times New Roman" w:cs="Times New Roman"/>
          <w:sz w:val="24"/>
          <w:szCs w:val="24"/>
        </w:rPr>
        <w:t>)/</w:t>
      </w:r>
      <w:r w:rsidRPr="008F4EC6">
        <w:rPr>
          <w:rFonts w:ascii="Times New Roman" w:eastAsia="Times New Roman" w:hAnsi="Times New Roman" w:cs="Times New Roman"/>
          <w:i/>
          <w:sz w:val="24"/>
          <w:szCs w:val="24"/>
        </w:rPr>
        <w:t>c</w:t>
      </w:r>
      <w:r w:rsidRPr="008F4EC6">
        <w:rPr>
          <w:rFonts w:ascii="Times New Roman" w:eastAsia="Times New Roman" w:hAnsi="Times New Roman" w:cs="Times New Roman"/>
          <w:sz w:val="24"/>
          <w:szCs w:val="24"/>
        </w:rPr>
        <w:t xml:space="preserve">, </w:t>
      </w:r>
    </w:p>
    <w:p w14:paraId="215D6FEE" w14:textId="77777777" w:rsidR="0056352F" w:rsidRPr="008F4EC6" w:rsidRDefault="0056352F" w:rsidP="0056352F">
      <w:pPr>
        <w:spacing w:after="0" w:line="480" w:lineRule="auto"/>
        <w:ind w:firstLine="720"/>
        <w:jc w:val="both"/>
        <w:rPr>
          <w:rFonts w:ascii="Times New Roman" w:eastAsia="Times New Roman" w:hAnsi="Times New Roman" w:cs="Times New Roman"/>
          <w:sz w:val="24"/>
          <w:szCs w:val="24"/>
        </w:rPr>
      </w:pPr>
      <w:r w:rsidRPr="008F4EC6">
        <w:rPr>
          <w:rFonts w:ascii="Times New Roman" w:eastAsia="Times New Roman" w:hAnsi="Times New Roman" w:cs="Times New Roman"/>
          <w:i/>
          <w:sz w:val="24"/>
          <w:szCs w:val="24"/>
        </w:rPr>
        <w:t>S</w:t>
      </w:r>
      <w:r w:rsidRPr="008F4EC6">
        <w:rPr>
          <w:rFonts w:ascii="Times New Roman" w:eastAsia="Times New Roman" w:hAnsi="Times New Roman" w:cs="Times New Roman"/>
          <w:i/>
          <w:sz w:val="24"/>
          <w:szCs w:val="24"/>
          <w:vertAlign w:val="subscript"/>
        </w:rPr>
        <w:t>44</w:t>
      </w:r>
      <w:r w:rsidRPr="008F4EC6">
        <w:rPr>
          <w:rFonts w:ascii="Times New Roman" w:eastAsia="Times New Roman" w:hAnsi="Times New Roman" w:cs="Times New Roman"/>
          <w:sz w:val="24"/>
          <w:szCs w:val="24"/>
        </w:rPr>
        <w:t xml:space="preserve"> = 1/</w:t>
      </w:r>
      <w:r w:rsidRPr="008F4EC6">
        <w:rPr>
          <w:rFonts w:ascii="Times New Roman" w:eastAsia="Times New Roman" w:hAnsi="Times New Roman" w:cs="Times New Roman"/>
          <w:i/>
          <w:sz w:val="24"/>
          <w:szCs w:val="24"/>
        </w:rPr>
        <w:t>C</w:t>
      </w:r>
      <w:r w:rsidRPr="008F4EC6">
        <w:rPr>
          <w:rFonts w:ascii="Times New Roman" w:eastAsia="Times New Roman" w:hAnsi="Times New Roman" w:cs="Times New Roman"/>
          <w:i/>
          <w:sz w:val="24"/>
          <w:szCs w:val="24"/>
          <w:vertAlign w:val="subscript"/>
        </w:rPr>
        <w:t>44</w:t>
      </w:r>
      <w:r w:rsidRPr="008F4EC6">
        <w:rPr>
          <w:rFonts w:ascii="Times New Roman" w:eastAsia="Times New Roman" w:hAnsi="Times New Roman" w:cs="Times New Roman"/>
          <w:sz w:val="24"/>
          <w:szCs w:val="24"/>
        </w:rPr>
        <w:t xml:space="preserve">, </w:t>
      </w:r>
      <w:r w:rsidRPr="008F4EC6">
        <w:rPr>
          <w:rFonts w:ascii="Times New Roman" w:eastAsia="Times New Roman" w:hAnsi="Times New Roman" w:cs="Times New Roman"/>
          <w:i/>
          <w:iCs/>
          <w:sz w:val="24"/>
          <w:szCs w:val="24"/>
        </w:rPr>
        <w:t>c</w:t>
      </w:r>
      <w:r w:rsidRPr="008F4EC6">
        <w:rPr>
          <w:rFonts w:ascii="Times New Roman" w:eastAsia="Times New Roman" w:hAnsi="Times New Roman" w:cs="Times New Roman"/>
          <w:sz w:val="24"/>
          <w:szCs w:val="24"/>
        </w:rPr>
        <w:t xml:space="preserve"> </w:t>
      </w:r>
      <w:r w:rsidRPr="008F4EC6">
        <w:rPr>
          <w:rFonts w:ascii="Times New Roman" w:eastAsia="Times New Roman" w:hAnsi="Times New Roman" w:cs="Times New Roman"/>
          <w:i/>
          <w:sz w:val="24"/>
          <w:szCs w:val="24"/>
        </w:rPr>
        <w:t>= (C</w:t>
      </w:r>
      <w:r w:rsidRPr="008F4EC6">
        <w:rPr>
          <w:rFonts w:ascii="Times New Roman" w:eastAsia="Times New Roman" w:hAnsi="Times New Roman" w:cs="Times New Roman"/>
          <w:i/>
          <w:sz w:val="24"/>
          <w:szCs w:val="24"/>
          <w:vertAlign w:val="subscript"/>
        </w:rPr>
        <w:t>11</w:t>
      </w:r>
      <w:r w:rsidRPr="008F4EC6">
        <w:rPr>
          <w:rFonts w:ascii="Times New Roman" w:eastAsia="Times New Roman" w:hAnsi="Times New Roman" w:cs="Times New Roman"/>
          <w:sz w:val="24"/>
          <w:szCs w:val="24"/>
        </w:rPr>
        <w:t>+C</w:t>
      </w:r>
      <w:r w:rsidRPr="008F4EC6">
        <w:rPr>
          <w:rFonts w:ascii="Times New Roman" w:eastAsia="Times New Roman" w:hAnsi="Times New Roman" w:cs="Times New Roman"/>
          <w:sz w:val="24"/>
          <w:szCs w:val="24"/>
          <w:vertAlign w:val="subscript"/>
        </w:rPr>
        <w:t>12</w:t>
      </w:r>
      <w:r w:rsidRPr="008F4EC6">
        <w:rPr>
          <w:rFonts w:ascii="Times New Roman" w:eastAsia="Times New Roman" w:hAnsi="Times New Roman" w:cs="Times New Roman"/>
          <w:sz w:val="24"/>
          <w:szCs w:val="24"/>
        </w:rPr>
        <w:t>)C</w:t>
      </w:r>
      <w:r w:rsidRPr="008F4EC6">
        <w:rPr>
          <w:rFonts w:ascii="Times New Roman" w:eastAsia="Times New Roman" w:hAnsi="Times New Roman" w:cs="Times New Roman"/>
          <w:sz w:val="24"/>
          <w:szCs w:val="24"/>
          <w:vertAlign w:val="subscript"/>
        </w:rPr>
        <w:t>33</w:t>
      </w:r>
      <w:r w:rsidRPr="008F4EC6">
        <w:rPr>
          <w:rFonts w:ascii="Noto Sans Symbols" w:eastAsia="Noto Sans Symbols" w:hAnsi="Noto Sans Symbols" w:cs="Noto Sans Symbols"/>
          <w:sz w:val="24"/>
          <w:szCs w:val="24"/>
        </w:rPr>
        <w:t>−</w:t>
      </w:r>
      <w:r w:rsidRPr="008F4EC6">
        <w:rPr>
          <w:rFonts w:ascii="Times New Roman" w:eastAsia="Times New Roman" w:hAnsi="Times New Roman" w:cs="Times New Roman"/>
          <w:sz w:val="24"/>
          <w:szCs w:val="24"/>
        </w:rPr>
        <w:t>2</w:t>
      </w:r>
      <w:r w:rsidRPr="008F4EC6">
        <w:rPr>
          <w:rFonts w:ascii="Times New Roman" w:eastAsia="Times New Roman" w:hAnsi="Times New Roman" w:cs="Times New Roman"/>
          <w:i/>
          <w:sz w:val="24"/>
          <w:szCs w:val="24"/>
        </w:rPr>
        <w:t>C</w:t>
      </w:r>
      <w:r w:rsidRPr="008F4EC6">
        <w:rPr>
          <w:rFonts w:ascii="Times New Roman" w:eastAsia="Times New Roman" w:hAnsi="Times New Roman" w:cs="Times New Roman"/>
          <w:i/>
          <w:sz w:val="24"/>
          <w:szCs w:val="24"/>
          <w:vertAlign w:val="subscript"/>
        </w:rPr>
        <w:t>13</w:t>
      </w:r>
      <w:r w:rsidRPr="008F4EC6">
        <w:rPr>
          <w:rFonts w:ascii="Times New Roman" w:eastAsia="Times New Roman" w:hAnsi="Times New Roman" w:cs="Times New Roman"/>
          <w:sz w:val="24"/>
          <w:szCs w:val="24"/>
          <w:vertAlign w:val="superscript"/>
        </w:rPr>
        <w:t>2</w:t>
      </w:r>
      <w:r w:rsidRPr="008F4EC6">
        <w:rPr>
          <w:rFonts w:ascii="Times New Roman" w:eastAsia="Times New Roman" w:hAnsi="Times New Roman" w:cs="Times New Roman"/>
          <w:sz w:val="24"/>
          <w:szCs w:val="24"/>
        </w:rPr>
        <w:t xml:space="preserve">. </w:t>
      </w:r>
    </w:p>
    <w:p w14:paraId="189BBB5B" w14:textId="77777777" w:rsidR="0056352F" w:rsidRPr="008F4EC6" w:rsidRDefault="0056352F" w:rsidP="0056352F">
      <w:pPr>
        <w:spacing w:after="0" w:line="480" w:lineRule="auto"/>
        <w:ind w:firstLine="720"/>
        <w:jc w:val="both"/>
        <w:rPr>
          <w:rFonts w:ascii="Times New Roman" w:eastAsia="Times New Roman" w:hAnsi="Times New Roman" w:cs="Times New Roman"/>
          <w:sz w:val="24"/>
          <w:szCs w:val="24"/>
        </w:rPr>
      </w:pPr>
      <w:r w:rsidRPr="008F4EC6">
        <w:rPr>
          <w:rFonts w:ascii="Times New Roman" w:eastAsia="Times New Roman" w:hAnsi="Times New Roman" w:cs="Times New Roman"/>
          <w:sz w:val="24"/>
          <w:szCs w:val="24"/>
        </w:rPr>
        <w:t xml:space="preserve">The values of the four independent </w:t>
      </w:r>
      <w:proofErr w:type="spellStart"/>
      <w:r w:rsidRPr="008F4EC6">
        <w:rPr>
          <w:rFonts w:ascii="Times New Roman" w:eastAsia="Times New Roman" w:hAnsi="Times New Roman" w:cs="Times New Roman"/>
          <w:i/>
          <w:sz w:val="24"/>
          <w:szCs w:val="24"/>
        </w:rPr>
        <w:t>S</w:t>
      </w:r>
      <w:r w:rsidRPr="008F4EC6">
        <w:rPr>
          <w:rFonts w:ascii="Times New Roman" w:eastAsia="Times New Roman" w:hAnsi="Times New Roman" w:cs="Times New Roman"/>
          <w:i/>
          <w:sz w:val="24"/>
          <w:szCs w:val="24"/>
          <w:vertAlign w:val="subscript"/>
        </w:rPr>
        <w:t>ij</w:t>
      </w:r>
      <w:r w:rsidRPr="008F4EC6">
        <w:rPr>
          <w:rFonts w:ascii="Times New Roman" w:eastAsia="Times New Roman" w:hAnsi="Times New Roman" w:cs="Times New Roman"/>
          <w:sz w:val="24"/>
          <w:szCs w:val="24"/>
        </w:rPr>
        <w:t>’s</w:t>
      </w:r>
      <w:proofErr w:type="spellEnd"/>
      <w:r w:rsidRPr="008F4EC6">
        <w:rPr>
          <w:rFonts w:ascii="Times New Roman" w:eastAsia="Times New Roman" w:hAnsi="Times New Roman" w:cs="Times New Roman"/>
          <w:sz w:val="24"/>
          <w:szCs w:val="24"/>
        </w:rPr>
        <w:t xml:space="preserve"> (in TPa</w:t>
      </w:r>
      <w:r w:rsidRPr="008F4EC6">
        <w:rPr>
          <w:rFonts w:ascii="Times New Roman" w:eastAsia="Times New Roman" w:hAnsi="Times New Roman" w:cs="Times New Roman"/>
          <w:sz w:val="24"/>
          <w:szCs w:val="24"/>
          <w:vertAlign w:val="superscript"/>
        </w:rPr>
        <w:t>-1</w:t>
      </w:r>
      <w:r w:rsidRPr="008F4EC6">
        <w:rPr>
          <w:rFonts w:ascii="Times New Roman" w:eastAsia="Times New Roman" w:hAnsi="Times New Roman" w:cs="Times New Roman"/>
          <w:sz w:val="24"/>
          <w:szCs w:val="24"/>
        </w:rPr>
        <w:t xml:space="preserve">) are calculated by substituting correspondingly the </w:t>
      </w:r>
      <w:proofErr w:type="spellStart"/>
      <w:r w:rsidRPr="008F4EC6">
        <w:rPr>
          <w:rFonts w:ascii="Times New Roman" w:eastAsia="Times New Roman" w:hAnsi="Times New Roman" w:cs="Times New Roman"/>
          <w:i/>
          <w:sz w:val="24"/>
          <w:szCs w:val="24"/>
        </w:rPr>
        <w:t>C</w:t>
      </w:r>
      <w:r w:rsidRPr="008F4EC6">
        <w:rPr>
          <w:rFonts w:ascii="Times New Roman" w:eastAsia="Times New Roman" w:hAnsi="Times New Roman" w:cs="Times New Roman"/>
          <w:i/>
          <w:sz w:val="24"/>
          <w:szCs w:val="24"/>
          <w:vertAlign w:val="subscript"/>
        </w:rPr>
        <w:t>ij</w:t>
      </w:r>
      <w:proofErr w:type="spellEnd"/>
      <w:r w:rsidRPr="008F4EC6">
        <w:rPr>
          <w:rFonts w:ascii="Times New Roman" w:eastAsia="Times New Roman" w:hAnsi="Times New Roman" w:cs="Times New Roman"/>
          <w:sz w:val="24"/>
          <w:szCs w:val="24"/>
        </w:rPr>
        <w:t xml:space="preserve"> (in </w:t>
      </w:r>
      <w:proofErr w:type="spellStart"/>
      <w:r w:rsidRPr="008F4EC6">
        <w:rPr>
          <w:rFonts w:ascii="Times New Roman" w:eastAsia="Times New Roman" w:hAnsi="Times New Roman" w:cs="Times New Roman"/>
          <w:sz w:val="24"/>
          <w:szCs w:val="24"/>
        </w:rPr>
        <w:t>GPa</w:t>
      </w:r>
      <w:proofErr w:type="spellEnd"/>
      <w:r w:rsidRPr="008F4EC6">
        <w:rPr>
          <w:rFonts w:ascii="Times New Roman" w:eastAsia="Times New Roman" w:hAnsi="Times New Roman" w:cs="Times New Roman"/>
          <w:sz w:val="24"/>
          <w:szCs w:val="24"/>
        </w:rPr>
        <w:t xml:space="preserve">) constants [37], and thus obtaining the following values: </w:t>
      </w:r>
    </w:p>
    <w:p w14:paraId="296F46E2" w14:textId="77777777" w:rsidR="0056352F" w:rsidRPr="008F4EC6" w:rsidRDefault="0056352F" w:rsidP="0056352F">
      <w:pPr>
        <w:spacing w:after="0" w:line="480" w:lineRule="auto"/>
        <w:ind w:firstLine="720"/>
        <w:jc w:val="both"/>
        <w:rPr>
          <w:rFonts w:ascii="Times New Roman" w:eastAsia="Times New Roman" w:hAnsi="Times New Roman" w:cs="Times New Roman"/>
          <w:sz w:val="24"/>
          <w:szCs w:val="24"/>
        </w:rPr>
      </w:pPr>
      <w:r w:rsidRPr="008F4EC6">
        <w:rPr>
          <w:rFonts w:ascii="Times New Roman" w:eastAsia="Times New Roman" w:hAnsi="Times New Roman" w:cs="Times New Roman"/>
          <w:i/>
          <w:sz w:val="24"/>
          <w:szCs w:val="24"/>
        </w:rPr>
        <w:t>S</w:t>
      </w:r>
      <w:r w:rsidRPr="008F4EC6">
        <w:rPr>
          <w:rFonts w:ascii="Times New Roman" w:eastAsia="Times New Roman" w:hAnsi="Times New Roman" w:cs="Times New Roman"/>
          <w:i/>
          <w:sz w:val="24"/>
          <w:szCs w:val="24"/>
          <w:vertAlign w:val="subscript"/>
        </w:rPr>
        <w:t>11</w:t>
      </w:r>
      <w:r w:rsidRPr="008F4EC6">
        <w:rPr>
          <w:rFonts w:ascii="Times New Roman" w:eastAsia="Times New Roman" w:hAnsi="Times New Roman" w:cs="Times New Roman"/>
          <w:sz w:val="24"/>
          <w:szCs w:val="24"/>
        </w:rPr>
        <w:t xml:space="preserve"> = 10.35, </w:t>
      </w:r>
    </w:p>
    <w:p w14:paraId="2CFF281D" w14:textId="77777777" w:rsidR="0056352F" w:rsidRPr="008F4EC6" w:rsidRDefault="0056352F" w:rsidP="0056352F">
      <w:pPr>
        <w:spacing w:after="0" w:line="480" w:lineRule="auto"/>
        <w:ind w:firstLine="720"/>
        <w:jc w:val="both"/>
        <w:rPr>
          <w:rFonts w:ascii="Times New Roman" w:eastAsia="Times New Roman" w:hAnsi="Times New Roman" w:cs="Times New Roman"/>
          <w:sz w:val="24"/>
          <w:szCs w:val="24"/>
        </w:rPr>
      </w:pPr>
      <w:r w:rsidRPr="008F4EC6">
        <w:rPr>
          <w:rFonts w:ascii="Times New Roman" w:eastAsia="Times New Roman" w:hAnsi="Times New Roman" w:cs="Times New Roman"/>
          <w:i/>
          <w:sz w:val="24"/>
          <w:szCs w:val="24"/>
        </w:rPr>
        <w:t>S</w:t>
      </w:r>
      <w:r w:rsidRPr="008F4EC6">
        <w:rPr>
          <w:rFonts w:ascii="Times New Roman" w:eastAsia="Times New Roman" w:hAnsi="Times New Roman" w:cs="Times New Roman"/>
          <w:i/>
          <w:sz w:val="24"/>
          <w:szCs w:val="24"/>
          <w:vertAlign w:val="subscript"/>
        </w:rPr>
        <w:t>13</w:t>
      </w:r>
      <w:r w:rsidRPr="008F4EC6">
        <w:rPr>
          <w:rFonts w:ascii="Times New Roman" w:eastAsia="Times New Roman" w:hAnsi="Times New Roman" w:cs="Times New Roman"/>
          <w:sz w:val="24"/>
          <w:szCs w:val="24"/>
        </w:rPr>
        <w:t xml:space="preserve"> = -6.624, </w:t>
      </w:r>
    </w:p>
    <w:p w14:paraId="53B2BC79" w14:textId="77777777" w:rsidR="0056352F" w:rsidRPr="008F4EC6" w:rsidRDefault="0056352F" w:rsidP="0056352F">
      <w:pPr>
        <w:spacing w:after="0" w:line="480" w:lineRule="auto"/>
        <w:ind w:firstLine="720"/>
        <w:jc w:val="both"/>
        <w:rPr>
          <w:rFonts w:ascii="Times New Roman" w:eastAsia="Times New Roman" w:hAnsi="Times New Roman" w:cs="Times New Roman"/>
          <w:sz w:val="24"/>
          <w:szCs w:val="24"/>
        </w:rPr>
      </w:pPr>
      <w:r w:rsidRPr="008F4EC6">
        <w:rPr>
          <w:rFonts w:ascii="Times New Roman" w:eastAsia="Times New Roman" w:hAnsi="Times New Roman" w:cs="Times New Roman"/>
          <w:i/>
          <w:sz w:val="24"/>
          <w:szCs w:val="24"/>
        </w:rPr>
        <w:t>S</w:t>
      </w:r>
      <w:r w:rsidRPr="008F4EC6">
        <w:rPr>
          <w:rFonts w:ascii="Times New Roman" w:eastAsia="Times New Roman" w:hAnsi="Times New Roman" w:cs="Times New Roman"/>
          <w:i/>
          <w:sz w:val="24"/>
          <w:szCs w:val="24"/>
          <w:vertAlign w:val="subscript"/>
        </w:rPr>
        <w:t>33</w:t>
      </w:r>
      <w:r w:rsidRPr="008F4EC6">
        <w:rPr>
          <w:rFonts w:ascii="Times New Roman" w:eastAsia="Times New Roman" w:hAnsi="Times New Roman" w:cs="Times New Roman"/>
          <w:sz w:val="24"/>
          <w:szCs w:val="24"/>
        </w:rPr>
        <w:t xml:space="preserve"> = 21.61, </w:t>
      </w:r>
    </w:p>
    <w:p w14:paraId="0AF542EE" w14:textId="77777777" w:rsidR="0056352F" w:rsidRPr="008F4EC6" w:rsidRDefault="0056352F" w:rsidP="0056352F">
      <w:pPr>
        <w:spacing w:after="0" w:line="480" w:lineRule="auto"/>
        <w:ind w:firstLine="720"/>
        <w:jc w:val="both"/>
        <w:rPr>
          <w:rFonts w:ascii="Times New Roman" w:eastAsia="Times New Roman" w:hAnsi="Times New Roman" w:cs="Times New Roman"/>
          <w:sz w:val="24"/>
          <w:szCs w:val="24"/>
        </w:rPr>
      </w:pPr>
      <w:r w:rsidRPr="008F4EC6">
        <w:rPr>
          <w:rFonts w:ascii="Times New Roman" w:eastAsia="Times New Roman" w:hAnsi="Times New Roman" w:cs="Times New Roman"/>
          <w:sz w:val="24"/>
          <w:szCs w:val="24"/>
        </w:rPr>
        <w:t xml:space="preserve">and </w:t>
      </w:r>
      <w:r w:rsidRPr="008F4EC6">
        <w:rPr>
          <w:rFonts w:ascii="Times New Roman" w:eastAsia="Times New Roman" w:hAnsi="Times New Roman" w:cs="Times New Roman"/>
          <w:i/>
          <w:sz w:val="24"/>
          <w:szCs w:val="24"/>
        </w:rPr>
        <w:t>S</w:t>
      </w:r>
      <w:r w:rsidRPr="008F4EC6">
        <w:rPr>
          <w:rFonts w:ascii="Times New Roman" w:eastAsia="Times New Roman" w:hAnsi="Times New Roman" w:cs="Times New Roman"/>
          <w:i/>
          <w:sz w:val="24"/>
          <w:szCs w:val="24"/>
          <w:vertAlign w:val="subscript"/>
        </w:rPr>
        <w:t>44</w:t>
      </w:r>
      <w:r w:rsidRPr="008F4EC6">
        <w:rPr>
          <w:rFonts w:ascii="Times New Roman" w:eastAsia="Times New Roman" w:hAnsi="Times New Roman" w:cs="Times New Roman"/>
          <w:sz w:val="24"/>
          <w:szCs w:val="24"/>
        </w:rPr>
        <w:t xml:space="preserve"> = 28.57. </w:t>
      </w:r>
    </w:p>
    <w:p w14:paraId="7E15572F" w14:textId="77777777" w:rsidR="0056352F" w:rsidRPr="008F4EC6" w:rsidRDefault="0056352F" w:rsidP="0056352F">
      <w:pPr>
        <w:spacing w:after="0" w:line="480" w:lineRule="auto"/>
        <w:ind w:firstLine="720"/>
        <w:jc w:val="both"/>
        <w:rPr>
          <w:rFonts w:ascii="Times New Roman" w:eastAsia="Times New Roman" w:hAnsi="Times New Roman" w:cs="Times New Roman"/>
          <w:sz w:val="24"/>
          <w:szCs w:val="24"/>
        </w:rPr>
      </w:pPr>
      <w:r w:rsidRPr="008F4EC6">
        <w:rPr>
          <w:rFonts w:ascii="Times New Roman" w:eastAsia="Times New Roman" w:hAnsi="Times New Roman" w:cs="Times New Roman"/>
          <w:sz w:val="24"/>
          <w:szCs w:val="24"/>
        </w:rPr>
        <w:t xml:space="preserve">Young’s modulus calculated for all samples was ~100.5 </w:t>
      </w:r>
      <w:proofErr w:type="spellStart"/>
      <w:r w:rsidRPr="008F4EC6">
        <w:rPr>
          <w:rFonts w:ascii="Times New Roman" w:eastAsia="Times New Roman" w:hAnsi="Times New Roman" w:cs="Times New Roman"/>
          <w:sz w:val="24"/>
          <w:szCs w:val="24"/>
        </w:rPr>
        <w:t>GPa</w:t>
      </w:r>
      <w:proofErr w:type="spellEnd"/>
      <w:r w:rsidRPr="008F4EC6">
        <w:rPr>
          <w:rFonts w:ascii="Times New Roman" w:eastAsia="Times New Roman" w:hAnsi="Times New Roman" w:cs="Times New Roman"/>
          <w:sz w:val="24"/>
          <w:szCs w:val="24"/>
        </w:rPr>
        <w:t xml:space="preserve">.  </w:t>
      </w:r>
    </w:p>
    <w:p w14:paraId="13BEA528" w14:textId="2172ED41" w:rsidR="0056352F" w:rsidRPr="008F4EC6" w:rsidRDefault="0056352F" w:rsidP="0056352F">
      <w:pPr>
        <w:spacing w:after="0" w:line="480" w:lineRule="auto"/>
        <w:ind w:firstLine="720"/>
        <w:jc w:val="both"/>
        <w:rPr>
          <w:rFonts w:ascii="Times New Roman" w:eastAsia="Times New Roman" w:hAnsi="Times New Roman" w:cs="Times New Roman"/>
          <w:sz w:val="24"/>
          <w:szCs w:val="24"/>
        </w:rPr>
      </w:pPr>
      <w:r w:rsidRPr="008F4EC6">
        <w:rPr>
          <w:rFonts w:ascii="Times New Roman" w:eastAsia="Times New Roman" w:hAnsi="Times New Roman" w:cs="Times New Roman"/>
          <w:sz w:val="24"/>
          <w:szCs w:val="24"/>
        </w:rPr>
        <w:t xml:space="preserve">Figure 3 shows the plot of </w:t>
      </w:r>
      <w:r w:rsidRPr="008F4EC6">
        <w:rPr>
          <w:rFonts w:ascii="Times New Roman" w:eastAsia="Times New Roman" w:hAnsi="Times New Roman" w:cs="Times New Roman"/>
          <w:i/>
          <w:sz w:val="24"/>
          <w:szCs w:val="24"/>
        </w:rPr>
        <w:t>4sinθ/</w:t>
      </w:r>
      <w:proofErr w:type="spellStart"/>
      <w:r w:rsidRPr="008F4EC6">
        <w:rPr>
          <w:rFonts w:ascii="Times New Roman" w:eastAsia="Times New Roman" w:hAnsi="Times New Roman" w:cs="Times New Roman"/>
          <w:i/>
          <w:sz w:val="24"/>
          <w:szCs w:val="24"/>
        </w:rPr>
        <w:t>Y</w:t>
      </w:r>
      <w:r w:rsidRPr="008F4EC6">
        <w:rPr>
          <w:rFonts w:ascii="Times New Roman" w:eastAsia="Times New Roman" w:hAnsi="Times New Roman" w:cs="Times New Roman"/>
          <w:i/>
          <w:sz w:val="24"/>
          <w:szCs w:val="24"/>
          <w:vertAlign w:val="subscript"/>
        </w:rPr>
        <w:t>hkl</w:t>
      </w:r>
      <w:proofErr w:type="spellEnd"/>
      <w:r w:rsidRPr="008F4EC6">
        <w:rPr>
          <w:rFonts w:ascii="Times New Roman" w:eastAsia="Times New Roman" w:hAnsi="Times New Roman" w:cs="Times New Roman"/>
          <w:sz w:val="24"/>
          <w:szCs w:val="24"/>
        </w:rPr>
        <w:t xml:space="preserve"> along the </w:t>
      </w:r>
      <w:r w:rsidRPr="008F4EC6">
        <w:rPr>
          <w:rFonts w:ascii="Times New Roman" w:eastAsia="Times New Roman" w:hAnsi="Times New Roman" w:cs="Times New Roman"/>
          <w:i/>
          <w:sz w:val="24"/>
          <w:szCs w:val="24"/>
        </w:rPr>
        <w:t>x</w:t>
      </w:r>
      <w:r w:rsidRPr="008F4EC6">
        <w:rPr>
          <w:rFonts w:ascii="Times New Roman" w:eastAsia="Times New Roman" w:hAnsi="Times New Roman" w:cs="Times New Roman"/>
          <w:sz w:val="24"/>
          <w:szCs w:val="24"/>
        </w:rPr>
        <w:t xml:space="preserve">-axis vs </w:t>
      </w:r>
      <w:r w:rsidRPr="008F4EC6">
        <w:rPr>
          <w:rFonts w:ascii="Times New Roman" w:eastAsia="Times New Roman" w:hAnsi="Times New Roman" w:cs="Times New Roman"/>
          <w:i/>
          <w:sz w:val="24"/>
          <w:szCs w:val="24"/>
        </w:rPr>
        <w:t>β</w:t>
      </w:r>
      <w:proofErr w:type="spellStart"/>
      <w:r w:rsidRPr="008F4EC6">
        <w:rPr>
          <w:rFonts w:ascii="Times New Roman" w:eastAsia="Times New Roman" w:hAnsi="Times New Roman" w:cs="Times New Roman"/>
          <w:i/>
          <w:sz w:val="24"/>
          <w:szCs w:val="24"/>
          <w:vertAlign w:val="subscript"/>
        </w:rPr>
        <w:t>hkl</w:t>
      </w:r>
      <w:proofErr w:type="spellEnd"/>
      <w:r w:rsidRPr="008F4EC6">
        <w:rPr>
          <w:rFonts w:ascii="Times New Roman" w:eastAsia="Times New Roman" w:hAnsi="Times New Roman" w:cs="Times New Roman"/>
          <w:i/>
          <w:sz w:val="24"/>
          <w:szCs w:val="24"/>
        </w:rPr>
        <w:t xml:space="preserve"> </w:t>
      </w:r>
      <w:proofErr w:type="spellStart"/>
      <w:r w:rsidRPr="008F4EC6">
        <w:rPr>
          <w:rFonts w:ascii="Times New Roman" w:eastAsia="Times New Roman" w:hAnsi="Times New Roman" w:cs="Times New Roman"/>
          <w:i/>
          <w:sz w:val="24"/>
          <w:szCs w:val="24"/>
        </w:rPr>
        <w:t>cosθ</w:t>
      </w:r>
      <w:proofErr w:type="spellEnd"/>
      <w:r w:rsidRPr="008F4EC6">
        <w:rPr>
          <w:rFonts w:ascii="Times New Roman" w:eastAsia="Times New Roman" w:hAnsi="Times New Roman" w:cs="Times New Roman"/>
          <w:sz w:val="24"/>
          <w:szCs w:val="24"/>
        </w:rPr>
        <w:t xml:space="preserve"> along the </w:t>
      </w:r>
      <w:r w:rsidRPr="008F4EC6">
        <w:rPr>
          <w:rFonts w:ascii="Times New Roman" w:eastAsia="Times New Roman" w:hAnsi="Times New Roman" w:cs="Times New Roman"/>
          <w:i/>
          <w:sz w:val="24"/>
          <w:szCs w:val="24"/>
        </w:rPr>
        <w:t>y</w:t>
      </w:r>
      <w:r w:rsidRPr="008F4EC6">
        <w:rPr>
          <w:rFonts w:ascii="Times New Roman" w:eastAsia="Times New Roman" w:hAnsi="Times New Roman" w:cs="Times New Roman"/>
          <w:sz w:val="24"/>
          <w:szCs w:val="24"/>
        </w:rPr>
        <w:t xml:space="preserve">-axis for all the samples using the USDM. A linear fit was also obtained to calculate the </w:t>
      </w:r>
      <w:proofErr w:type="spellStart"/>
      <w:r w:rsidRPr="008F4EC6">
        <w:rPr>
          <w:rFonts w:ascii="Times New Roman" w:eastAsia="Times New Roman" w:hAnsi="Times New Roman" w:cs="Times New Roman"/>
          <w:sz w:val="24"/>
          <w:szCs w:val="24"/>
        </w:rPr>
        <w:t>microstrains</w:t>
      </w:r>
      <w:proofErr w:type="spellEnd"/>
      <w:r w:rsidRPr="008F4EC6">
        <w:rPr>
          <w:rFonts w:ascii="Times New Roman" w:eastAsia="Times New Roman" w:hAnsi="Times New Roman" w:cs="Times New Roman"/>
          <w:sz w:val="24"/>
          <w:szCs w:val="24"/>
        </w:rPr>
        <w:t xml:space="preserve"> and particle sizes. </w:t>
      </w:r>
    </w:p>
    <w:p w14:paraId="13D2A568" w14:textId="11550CE2" w:rsidR="0056352F" w:rsidRPr="008F4EC6" w:rsidRDefault="0056352F" w:rsidP="0056352F">
      <w:pPr>
        <w:spacing w:after="0" w:line="480" w:lineRule="auto"/>
        <w:ind w:firstLine="720"/>
        <w:jc w:val="both"/>
        <w:rPr>
          <w:rFonts w:ascii="Times New Roman" w:eastAsia="Times New Roman" w:hAnsi="Times New Roman" w:cs="Times New Roman"/>
          <w:sz w:val="24"/>
          <w:szCs w:val="24"/>
        </w:rPr>
      </w:pPr>
    </w:p>
    <w:p w14:paraId="13205143" w14:textId="77777777" w:rsidR="0056352F" w:rsidRPr="008F4EC6" w:rsidRDefault="0056352F" w:rsidP="0056352F">
      <w:pPr>
        <w:spacing w:after="0" w:line="480" w:lineRule="auto"/>
        <w:ind w:firstLine="720"/>
        <w:jc w:val="both"/>
        <w:rPr>
          <w:rFonts w:ascii="Times New Roman" w:eastAsia="Times New Roman" w:hAnsi="Times New Roman" w:cs="Times New Roman"/>
          <w:sz w:val="24"/>
          <w:szCs w:val="24"/>
        </w:rPr>
      </w:pPr>
      <w:r w:rsidRPr="008F4EC6">
        <w:rPr>
          <w:rFonts w:ascii="Times New Roman" w:eastAsia="Times New Roman" w:hAnsi="Times New Roman" w:cs="Times New Roman"/>
          <w:sz w:val="24"/>
          <w:szCs w:val="24"/>
        </w:rPr>
        <w:t>Figure 3.</w:t>
      </w:r>
    </w:p>
    <w:p w14:paraId="59DA3FF2" w14:textId="77777777" w:rsidR="0056352F" w:rsidRPr="008F4EC6" w:rsidRDefault="0056352F" w:rsidP="0056352F">
      <w:pPr>
        <w:spacing w:before="240" w:after="240" w:line="480" w:lineRule="auto"/>
        <w:ind w:firstLine="720"/>
        <w:jc w:val="both"/>
        <w:rPr>
          <w:rFonts w:ascii="Times New Roman" w:eastAsia="Times New Roman" w:hAnsi="Times New Roman" w:cs="Times New Roman"/>
          <w:sz w:val="24"/>
          <w:szCs w:val="24"/>
        </w:rPr>
      </w:pPr>
      <w:r w:rsidRPr="008F4EC6">
        <w:rPr>
          <w:rFonts w:ascii="Times New Roman" w:eastAsia="Times New Roman" w:hAnsi="Times New Roman" w:cs="Times New Roman"/>
          <w:sz w:val="24"/>
          <w:szCs w:val="24"/>
        </w:rPr>
        <w:lastRenderedPageBreak/>
        <w:t xml:space="preserve">Table 1 summarizes the crystallite sizes and </w:t>
      </w:r>
      <w:proofErr w:type="spellStart"/>
      <w:r w:rsidRPr="008F4EC6">
        <w:rPr>
          <w:rFonts w:ascii="Times New Roman" w:eastAsia="Times New Roman" w:hAnsi="Times New Roman" w:cs="Times New Roman"/>
          <w:sz w:val="24"/>
          <w:szCs w:val="24"/>
        </w:rPr>
        <w:t>microstrains</w:t>
      </w:r>
      <w:proofErr w:type="spellEnd"/>
      <w:r w:rsidRPr="008F4EC6">
        <w:rPr>
          <w:rFonts w:ascii="Times New Roman" w:eastAsia="Times New Roman" w:hAnsi="Times New Roman" w:cs="Times New Roman"/>
          <w:sz w:val="24"/>
          <w:szCs w:val="24"/>
        </w:rPr>
        <w:t xml:space="preserve"> for all samples. Comparing the two models, the computed average crystallite sizes for all samples are nearly identical, indicating that introducing a strain in the W–H method has a minimal impact on the crystallite size of CaCO</w:t>
      </w:r>
      <w:r w:rsidRPr="008F4EC6">
        <w:rPr>
          <w:rFonts w:ascii="Times New Roman" w:eastAsia="Times New Roman" w:hAnsi="Times New Roman" w:cs="Times New Roman"/>
          <w:sz w:val="24"/>
          <w:szCs w:val="24"/>
          <w:vertAlign w:val="subscript"/>
        </w:rPr>
        <w:t>3</w:t>
      </w:r>
      <w:r w:rsidRPr="008F4EC6">
        <w:rPr>
          <w:rFonts w:ascii="Times New Roman" w:eastAsia="Times New Roman" w:hAnsi="Times New Roman" w:cs="Times New Roman"/>
          <w:sz w:val="24"/>
          <w:szCs w:val="24"/>
        </w:rPr>
        <w:t xml:space="preserve"> particles. This is also for </w:t>
      </w:r>
      <w:proofErr w:type="spellStart"/>
      <w:r w:rsidRPr="008F4EC6">
        <w:rPr>
          <w:rFonts w:ascii="Times New Roman" w:eastAsia="Times New Roman" w:hAnsi="Times New Roman" w:cs="Times New Roman"/>
          <w:sz w:val="24"/>
          <w:szCs w:val="24"/>
        </w:rPr>
        <w:t>microstrain</w:t>
      </w:r>
      <w:proofErr w:type="spellEnd"/>
      <w:r w:rsidRPr="008F4EC6">
        <w:rPr>
          <w:rFonts w:ascii="Times New Roman" w:eastAsia="Times New Roman" w:hAnsi="Times New Roman" w:cs="Times New Roman"/>
          <w:sz w:val="24"/>
          <w:szCs w:val="24"/>
        </w:rPr>
        <w:t xml:space="preserve"> using both models for all samples. Moreover, a correlation exists between crystallite size and </w:t>
      </w:r>
      <w:proofErr w:type="spellStart"/>
      <w:r w:rsidRPr="008F4EC6">
        <w:rPr>
          <w:rFonts w:ascii="Times New Roman" w:eastAsia="Times New Roman" w:hAnsi="Times New Roman" w:cs="Times New Roman"/>
          <w:sz w:val="24"/>
          <w:szCs w:val="24"/>
        </w:rPr>
        <w:t>microstrain</w:t>
      </w:r>
      <w:proofErr w:type="spellEnd"/>
      <w:r w:rsidRPr="008F4EC6">
        <w:rPr>
          <w:rFonts w:ascii="Times New Roman" w:eastAsia="Times New Roman" w:hAnsi="Times New Roman" w:cs="Times New Roman"/>
          <w:sz w:val="24"/>
          <w:szCs w:val="24"/>
        </w:rPr>
        <w:t xml:space="preserve"> in the calcite crystal as larger crystallite sizes correspond to higher internal stress, and vice versa. </w:t>
      </w:r>
      <w:r w:rsidRPr="008F4EC6">
        <w:rPr>
          <w:rFonts w:ascii="Times New Roman" w:eastAsia="Times New Roman" w:hAnsi="Times New Roman" w:cs="Times New Roman"/>
          <w:i/>
          <w:sz w:val="24"/>
          <w:szCs w:val="24"/>
        </w:rPr>
        <w:t>Sample 3</w:t>
      </w:r>
      <w:r w:rsidRPr="008F4EC6">
        <w:rPr>
          <w:rFonts w:ascii="Times New Roman" w:eastAsia="Times New Roman" w:hAnsi="Times New Roman" w:cs="Times New Roman"/>
          <w:sz w:val="24"/>
          <w:szCs w:val="24"/>
        </w:rPr>
        <w:t xml:space="preserve"> with the largest crystallite size indicates almost no Mg impurity in the CaCO</w:t>
      </w:r>
      <w:r w:rsidRPr="008F4EC6">
        <w:rPr>
          <w:rFonts w:ascii="Times New Roman" w:eastAsia="Times New Roman" w:hAnsi="Times New Roman" w:cs="Times New Roman"/>
          <w:sz w:val="24"/>
          <w:szCs w:val="24"/>
          <w:vertAlign w:val="subscript"/>
        </w:rPr>
        <w:t>3</w:t>
      </w:r>
      <w:r w:rsidRPr="008F4EC6">
        <w:rPr>
          <w:rFonts w:ascii="Times New Roman" w:eastAsia="Times New Roman" w:hAnsi="Times New Roman" w:cs="Times New Roman"/>
          <w:sz w:val="24"/>
          <w:szCs w:val="24"/>
        </w:rPr>
        <w:t xml:space="preserve"> crystal. As Mg incorporation increases, the crystallite size decreases, denoting that substituting Ca with Mg could have reduced the crystallite size. This observation is evident in </w:t>
      </w:r>
      <w:r w:rsidRPr="008F4EC6">
        <w:rPr>
          <w:rFonts w:ascii="Times New Roman" w:eastAsia="Times New Roman" w:hAnsi="Times New Roman" w:cs="Times New Roman"/>
          <w:i/>
          <w:sz w:val="24"/>
          <w:szCs w:val="24"/>
        </w:rPr>
        <w:t>Sample 2</w:t>
      </w:r>
      <w:r w:rsidRPr="008F4EC6">
        <w:rPr>
          <w:rFonts w:ascii="Times New Roman" w:eastAsia="Times New Roman" w:hAnsi="Times New Roman" w:cs="Times New Roman"/>
          <w:sz w:val="24"/>
          <w:szCs w:val="24"/>
        </w:rPr>
        <w:t xml:space="preserve">, resulting in smaller crystallite size. </w:t>
      </w:r>
    </w:p>
    <w:p w14:paraId="24D40121" w14:textId="2D362D66" w:rsidR="0056352F" w:rsidRPr="008F4EC6" w:rsidRDefault="0056352F" w:rsidP="0070219D">
      <w:pPr>
        <w:spacing w:after="0" w:line="480" w:lineRule="auto"/>
        <w:jc w:val="both"/>
        <w:rPr>
          <w:rFonts w:ascii="Times New Roman" w:eastAsia="Times New Roman" w:hAnsi="Times New Roman" w:cs="Times New Roman"/>
          <w:sz w:val="24"/>
          <w:szCs w:val="24"/>
        </w:rPr>
      </w:pPr>
    </w:p>
    <w:p w14:paraId="743C1D23" w14:textId="77777777" w:rsidR="0056352F" w:rsidRPr="008F4EC6" w:rsidRDefault="0056352F" w:rsidP="0056352F">
      <w:pPr>
        <w:spacing w:after="0" w:line="480" w:lineRule="auto"/>
        <w:ind w:firstLine="720"/>
        <w:jc w:val="both"/>
        <w:rPr>
          <w:rFonts w:ascii="Times New Roman" w:eastAsia="Times New Roman" w:hAnsi="Times New Roman" w:cs="Times New Roman"/>
          <w:sz w:val="24"/>
          <w:szCs w:val="24"/>
        </w:rPr>
      </w:pPr>
      <w:r w:rsidRPr="008F4EC6">
        <w:rPr>
          <w:rFonts w:ascii="Times New Roman" w:eastAsia="Times New Roman" w:hAnsi="Times New Roman" w:cs="Times New Roman"/>
          <w:sz w:val="24"/>
          <w:szCs w:val="24"/>
        </w:rPr>
        <w:t>Table 1.</w:t>
      </w:r>
    </w:p>
    <w:p w14:paraId="4136B2DD" w14:textId="77777777" w:rsidR="0056352F" w:rsidRPr="008F4EC6" w:rsidRDefault="0056352F" w:rsidP="0056352F">
      <w:pPr>
        <w:spacing w:after="0" w:line="480" w:lineRule="auto"/>
        <w:ind w:firstLine="720"/>
        <w:jc w:val="both"/>
        <w:rPr>
          <w:rFonts w:ascii="Times New Roman" w:eastAsia="Times New Roman" w:hAnsi="Times New Roman" w:cs="Times New Roman"/>
          <w:sz w:val="24"/>
          <w:szCs w:val="24"/>
        </w:rPr>
      </w:pPr>
    </w:p>
    <w:p w14:paraId="6A789888" w14:textId="4FEC4C83" w:rsidR="0056352F" w:rsidRPr="008F4EC6" w:rsidRDefault="0056352F" w:rsidP="0056352F">
      <w:pPr>
        <w:spacing w:after="0" w:line="480" w:lineRule="auto"/>
        <w:ind w:firstLine="720"/>
        <w:jc w:val="both"/>
        <w:rPr>
          <w:rFonts w:ascii="Times New Roman" w:eastAsia="Times New Roman" w:hAnsi="Times New Roman" w:cs="Times New Roman"/>
          <w:sz w:val="24"/>
          <w:szCs w:val="24"/>
        </w:rPr>
      </w:pPr>
      <w:r w:rsidRPr="008F4EC6">
        <w:rPr>
          <w:rFonts w:ascii="Times New Roman" w:eastAsia="Times New Roman" w:hAnsi="Times New Roman" w:cs="Times New Roman"/>
          <w:sz w:val="24"/>
          <w:szCs w:val="24"/>
        </w:rPr>
        <w:t xml:space="preserve">Figure 4 illustrates the relationship between the </w:t>
      </w:r>
      <w:proofErr w:type="spellStart"/>
      <w:r w:rsidRPr="008F4EC6">
        <w:rPr>
          <w:rFonts w:ascii="Times New Roman" w:eastAsia="Times New Roman" w:hAnsi="Times New Roman" w:cs="Times New Roman"/>
          <w:sz w:val="24"/>
          <w:szCs w:val="24"/>
        </w:rPr>
        <w:t>microstrains</w:t>
      </w:r>
      <w:proofErr w:type="spellEnd"/>
      <w:r w:rsidRPr="008F4EC6">
        <w:rPr>
          <w:rFonts w:ascii="Times New Roman" w:eastAsia="Times New Roman" w:hAnsi="Times New Roman" w:cs="Times New Roman"/>
          <w:sz w:val="24"/>
          <w:szCs w:val="24"/>
        </w:rPr>
        <w:t xml:space="preserve"> and the crystallite sizes of the samples. </w:t>
      </w:r>
      <w:r w:rsidRPr="008F4EC6">
        <w:rPr>
          <w:rFonts w:ascii="Times New Roman" w:eastAsia="Times New Roman" w:hAnsi="Times New Roman" w:cs="Times New Roman"/>
          <w:i/>
          <w:iCs/>
          <w:sz w:val="24"/>
          <w:szCs w:val="24"/>
        </w:rPr>
        <w:t>Sample 3</w:t>
      </w:r>
      <w:r w:rsidRPr="008F4EC6">
        <w:rPr>
          <w:rFonts w:ascii="Times New Roman" w:eastAsia="Times New Roman" w:hAnsi="Times New Roman" w:cs="Times New Roman"/>
          <w:sz w:val="24"/>
          <w:szCs w:val="24"/>
        </w:rPr>
        <w:t xml:space="preserve"> exhibits the highest strain and largest crystallite size demonstrating that reducing the crystallite size increases strain. This lattice relaxation could be attributed to Mg substitution, as also observed in </w:t>
      </w:r>
      <w:r w:rsidRPr="008F4EC6">
        <w:rPr>
          <w:rFonts w:ascii="Times New Roman" w:eastAsia="Times New Roman" w:hAnsi="Times New Roman" w:cs="Times New Roman"/>
          <w:i/>
          <w:iCs/>
          <w:sz w:val="24"/>
          <w:szCs w:val="24"/>
        </w:rPr>
        <w:t>Sample 4</w:t>
      </w:r>
      <w:r w:rsidRPr="008F4EC6">
        <w:rPr>
          <w:rFonts w:ascii="Times New Roman" w:eastAsia="Times New Roman" w:hAnsi="Times New Roman" w:cs="Times New Roman"/>
          <w:sz w:val="24"/>
          <w:szCs w:val="24"/>
        </w:rPr>
        <w:t xml:space="preserve">. However, </w:t>
      </w:r>
      <w:r w:rsidRPr="008F4EC6">
        <w:rPr>
          <w:rFonts w:ascii="Times New Roman" w:eastAsia="Times New Roman" w:hAnsi="Times New Roman" w:cs="Times New Roman"/>
          <w:i/>
          <w:iCs/>
          <w:sz w:val="24"/>
          <w:szCs w:val="24"/>
        </w:rPr>
        <w:t>Sample 1</w:t>
      </w:r>
      <w:r w:rsidRPr="008F4EC6">
        <w:rPr>
          <w:rFonts w:ascii="Times New Roman" w:eastAsia="Times New Roman" w:hAnsi="Times New Roman" w:cs="Times New Roman"/>
          <w:sz w:val="24"/>
          <w:szCs w:val="24"/>
        </w:rPr>
        <w:t xml:space="preserve">, despite having a lesser amount of Mg substitution, displays a lesser strain compared to </w:t>
      </w:r>
      <w:r w:rsidRPr="008F4EC6">
        <w:rPr>
          <w:rFonts w:ascii="Times New Roman" w:eastAsia="Times New Roman" w:hAnsi="Times New Roman" w:cs="Times New Roman"/>
          <w:i/>
          <w:iCs/>
          <w:sz w:val="24"/>
          <w:szCs w:val="24"/>
        </w:rPr>
        <w:t>Sample 4</w:t>
      </w:r>
      <w:r w:rsidRPr="008F4EC6">
        <w:rPr>
          <w:rFonts w:ascii="Times New Roman" w:eastAsia="Times New Roman" w:hAnsi="Times New Roman" w:cs="Times New Roman"/>
          <w:sz w:val="24"/>
          <w:szCs w:val="24"/>
        </w:rPr>
        <w:t xml:space="preserve">. This is possibly influenced by the defects and dislocations already within the sample. In the case of </w:t>
      </w:r>
      <w:r w:rsidRPr="008F4EC6">
        <w:rPr>
          <w:rFonts w:ascii="Times New Roman" w:eastAsia="Times New Roman" w:hAnsi="Times New Roman" w:cs="Times New Roman"/>
          <w:i/>
          <w:iCs/>
          <w:sz w:val="24"/>
          <w:szCs w:val="24"/>
        </w:rPr>
        <w:t>Sample 2</w:t>
      </w:r>
      <w:r w:rsidRPr="008F4EC6">
        <w:rPr>
          <w:rFonts w:ascii="Times New Roman" w:eastAsia="Times New Roman" w:hAnsi="Times New Roman" w:cs="Times New Roman"/>
          <w:sz w:val="24"/>
          <w:szCs w:val="24"/>
        </w:rPr>
        <w:t>, which contains aragonite phases, there is less strain. The presence of aragonite could have also contributed to lattice relaxation although more studies are needed to elucidate this observation.</w:t>
      </w:r>
      <w:r w:rsidR="00405AE9" w:rsidRPr="008F4EC6">
        <w:rPr>
          <w:rFonts w:ascii="Times New Roman" w:eastAsia="Times New Roman" w:hAnsi="Times New Roman" w:cs="Times New Roman"/>
          <w:sz w:val="24"/>
          <w:szCs w:val="24"/>
        </w:rPr>
        <w:t xml:space="preserve"> </w:t>
      </w:r>
      <w:r w:rsidRPr="008F4EC6">
        <w:rPr>
          <w:rFonts w:ascii="Times New Roman" w:eastAsia="Times New Roman" w:hAnsi="Times New Roman" w:cs="Times New Roman"/>
          <w:sz w:val="24"/>
          <w:szCs w:val="24"/>
        </w:rPr>
        <w:t>Hence, the variation of strain value could be directly influenced by the anisotropic nature and the presence of additional impurities within the samples.</w:t>
      </w:r>
    </w:p>
    <w:p w14:paraId="2F8087DA" w14:textId="77777777" w:rsidR="0056352F" w:rsidRPr="008F4EC6" w:rsidRDefault="0056352F" w:rsidP="0056352F">
      <w:pPr>
        <w:spacing w:after="0" w:line="480" w:lineRule="auto"/>
        <w:ind w:firstLine="720"/>
        <w:jc w:val="both"/>
        <w:rPr>
          <w:rFonts w:ascii="Times New Roman" w:eastAsia="Times New Roman" w:hAnsi="Times New Roman" w:cs="Times New Roman"/>
          <w:sz w:val="24"/>
          <w:szCs w:val="24"/>
        </w:rPr>
      </w:pPr>
      <w:r w:rsidRPr="008F4EC6">
        <w:rPr>
          <w:rFonts w:ascii="Times New Roman" w:eastAsia="Times New Roman" w:hAnsi="Times New Roman" w:cs="Times New Roman"/>
          <w:sz w:val="24"/>
          <w:szCs w:val="24"/>
        </w:rPr>
        <w:t xml:space="preserve">Figure 4. </w:t>
      </w:r>
    </w:p>
    <w:p w14:paraId="70E885FE" w14:textId="77777777" w:rsidR="0056352F" w:rsidRPr="008F4EC6" w:rsidRDefault="0056352F" w:rsidP="0056352F">
      <w:pPr>
        <w:spacing w:after="0" w:line="480" w:lineRule="auto"/>
        <w:ind w:firstLine="720"/>
        <w:jc w:val="both"/>
        <w:rPr>
          <w:rFonts w:ascii="Times New Roman" w:eastAsia="Times New Roman" w:hAnsi="Times New Roman" w:cs="Times New Roman"/>
          <w:sz w:val="24"/>
          <w:szCs w:val="24"/>
        </w:rPr>
      </w:pPr>
    </w:p>
    <w:p w14:paraId="23694C46" w14:textId="77777777" w:rsidR="0056352F" w:rsidRPr="008F4EC6" w:rsidRDefault="0056352F" w:rsidP="0056352F">
      <w:pPr>
        <w:spacing w:after="0" w:line="480" w:lineRule="auto"/>
        <w:ind w:firstLine="720"/>
        <w:jc w:val="both"/>
        <w:rPr>
          <w:rFonts w:ascii="Times New Roman" w:eastAsia="Times New Roman" w:hAnsi="Times New Roman" w:cs="Times New Roman"/>
          <w:sz w:val="24"/>
          <w:szCs w:val="24"/>
        </w:rPr>
      </w:pPr>
      <w:r w:rsidRPr="008F4EC6">
        <w:rPr>
          <w:rFonts w:ascii="Times New Roman" w:eastAsia="Times New Roman" w:hAnsi="Times New Roman" w:cs="Times New Roman"/>
          <w:sz w:val="24"/>
          <w:szCs w:val="24"/>
        </w:rPr>
        <w:t xml:space="preserve">Figure 5 shows the relationship between </w:t>
      </w:r>
      <w:proofErr w:type="spellStart"/>
      <w:r w:rsidRPr="008F4EC6">
        <w:rPr>
          <w:rFonts w:ascii="Times New Roman" w:eastAsia="Times New Roman" w:hAnsi="Times New Roman" w:cs="Times New Roman"/>
          <w:sz w:val="24"/>
          <w:szCs w:val="24"/>
        </w:rPr>
        <w:t>microstrain</w:t>
      </w:r>
      <w:proofErr w:type="spellEnd"/>
      <w:r w:rsidRPr="008F4EC6">
        <w:rPr>
          <w:rFonts w:ascii="Times New Roman" w:eastAsia="Times New Roman" w:hAnsi="Times New Roman" w:cs="Times New Roman"/>
          <w:sz w:val="24"/>
          <w:szCs w:val="24"/>
        </w:rPr>
        <w:t xml:space="preserve"> (Fig. 5a) and crystallite size (Fig. 5b) with the CaCO</w:t>
      </w:r>
      <w:r w:rsidRPr="008F4EC6">
        <w:rPr>
          <w:rFonts w:ascii="Times New Roman" w:eastAsia="Times New Roman" w:hAnsi="Times New Roman" w:cs="Times New Roman"/>
          <w:sz w:val="24"/>
          <w:szCs w:val="24"/>
          <w:vertAlign w:val="subscript"/>
        </w:rPr>
        <w:t>3</w:t>
      </w:r>
      <w:r w:rsidRPr="008F4EC6">
        <w:rPr>
          <w:rFonts w:ascii="Times New Roman" w:eastAsia="Times New Roman" w:hAnsi="Times New Roman" w:cs="Times New Roman"/>
          <w:sz w:val="24"/>
          <w:szCs w:val="24"/>
        </w:rPr>
        <w:t xml:space="preserve"> lattice constants as obtained from the samples. Also shown in the figures is the plot of Mg incorporation with </w:t>
      </w:r>
      <w:r w:rsidRPr="008F4EC6">
        <w:rPr>
          <w:rFonts w:ascii="Times New Roman" w:eastAsia="Times New Roman" w:hAnsi="Times New Roman" w:cs="Times New Roman"/>
          <w:i/>
          <w:sz w:val="24"/>
          <w:szCs w:val="24"/>
        </w:rPr>
        <w:t>a</w:t>
      </w:r>
      <w:r w:rsidRPr="008F4EC6">
        <w:rPr>
          <w:rFonts w:ascii="Times New Roman" w:eastAsia="Times New Roman" w:hAnsi="Times New Roman" w:cs="Times New Roman"/>
          <w:sz w:val="24"/>
          <w:szCs w:val="24"/>
        </w:rPr>
        <w:t xml:space="preserve">- and </w:t>
      </w:r>
      <w:r w:rsidRPr="008F4EC6">
        <w:rPr>
          <w:rFonts w:ascii="Times New Roman" w:eastAsia="Times New Roman" w:hAnsi="Times New Roman" w:cs="Times New Roman"/>
          <w:i/>
          <w:sz w:val="24"/>
          <w:szCs w:val="24"/>
        </w:rPr>
        <w:t>c</w:t>
      </w:r>
      <w:r w:rsidRPr="008F4EC6">
        <w:rPr>
          <w:rFonts w:ascii="Times New Roman" w:eastAsia="Times New Roman" w:hAnsi="Times New Roman" w:cs="Times New Roman"/>
          <w:sz w:val="24"/>
          <w:szCs w:val="24"/>
        </w:rPr>
        <w:t>-lattice constants obtained from the JCPDS standard patterns  (Pure calcite: JCPDS 05-0586, Mg</w:t>
      </w:r>
      <w:r w:rsidRPr="008F4EC6">
        <w:rPr>
          <w:rFonts w:ascii="Times New Roman" w:eastAsia="Times New Roman" w:hAnsi="Times New Roman" w:cs="Times New Roman"/>
          <w:sz w:val="24"/>
          <w:szCs w:val="24"/>
          <w:vertAlign w:val="subscript"/>
        </w:rPr>
        <w:t>0.03</w:t>
      </w:r>
      <w:r w:rsidRPr="008F4EC6">
        <w:rPr>
          <w:rFonts w:ascii="Times New Roman" w:eastAsia="Times New Roman" w:hAnsi="Times New Roman" w:cs="Times New Roman"/>
          <w:sz w:val="24"/>
          <w:szCs w:val="24"/>
        </w:rPr>
        <w:t>Ca</w:t>
      </w:r>
      <w:r w:rsidRPr="008F4EC6">
        <w:rPr>
          <w:rFonts w:ascii="Times New Roman" w:eastAsia="Times New Roman" w:hAnsi="Times New Roman" w:cs="Times New Roman"/>
          <w:sz w:val="24"/>
          <w:szCs w:val="24"/>
          <w:vertAlign w:val="subscript"/>
        </w:rPr>
        <w:t>0.9</w:t>
      </w:r>
      <w:r w:rsidRPr="008F4EC6">
        <w:rPr>
          <w:rFonts w:ascii="Times New Roman" w:eastAsia="Times New Roman" w:hAnsi="Times New Roman" w:cs="Times New Roman"/>
          <w:sz w:val="24"/>
          <w:szCs w:val="24"/>
        </w:rPr>
        <w:t>7CO</w:t>
      </w:r>
      <w:r w:rsidRPr="008F4EC6">
        <w:rPr>
          <w:rFonts w:ascii="Times New Roman" w:eastAsia="Times New Roman" w:hAnsi="Times New Roman" w:cs="Times New Roman"/>
          <w:sz w:val="24"/>
          <w:szCs w:val="24"/>
          <w:vertAlign w:val="subscript"/>
        </w:rPr>
        <w:t>3</w:t>
      </w:r>
      <w:r w:rsidRPr="008F4EC6">
        <w:rPr>
          <w:rFonts w:ascii="Times New Roman" w:eastAsia="Times New Roman" w:hAnsi="Times New Roman" w:cs="Times New Roman"/>
          <w:sz w:val="24"/>
          <w:szCs w:val="24"/>
        </w:rPr>
        <w:t>: JCPDS 97-008-6161, and Mg</w:t>
      </w:r>
      <w:r w:rsidRPr="008F4EC6">
        <w:rPr>
          <w:rFonts w:ascii="Times New Roman" w:eastAsia="Times New Roman" w:hAnsi="Times New Roman" w:cs="Times New Roman"/>
          <w:sz w:val="24"/>
          <w:szCs w:val="24"/>
          <w:vertAlign w:val="subscript"/>
        </w:rPr>
        <w:t>0.06</w:t>
      </w:r>
      <w:r w:rsidRPr="008F4EC6">
        <w:rPr>
          <w:rFonts w:ascii="Times New Roman" w:eastAsia="Times New Roman" w:hAnsi="Times New Roman" w:cs="Times New Roman"/>
          <w:sz w:val="24"/>
          <w:szCs w:val="24"/>
        </w:rPr>
        <w:t>Ca</w:t>
      </w:r>
      <w:r w:rsidRPr="008F4EC6">
        <w:rPr>
          <w:rFonts w:ascii="Times New Roman" w:eastAsia="Times New Roman" w:hAnsi="Times New Roman" w:cs="Times New Roman"/>
          <w:sz w:val="24"/>
          <w:szCs w:val="24"/>
          <w:vertAlign w:val="subscript"/>
        </w:rPr>
        <w:t>0.94</w:t>
      </w:r>
      <w:r w:rsidRPr="008F4EC6">
        <w:rPr>
          <w:rFonts w:ascii="Times New Roman" w:eastAsia="Times New Roman" w:hAnsi="Times New Roman" w:cs="Times New Roman"/>
          <w:sz w:val="24"/>
          <w:szCs w:val="24"/>
        </w:rPr>
        <w:t>CO</w:t>
      </w:r>
      <w:r w:rsidRPr="008F4EC6">
        <w:rPr>
          <w:rFonts w:ascii="Times New Roman" w:eastAsia="Times New Roman" w:hAnsi="Times New Roman" w:cs="Times New Roman"/>
          <w:sz w:val="24"/>
          <w:szCs w:val="24"/>
          <w:vertAlign w:val="subscript"/>
        </w:rPr>
        <w:t>3</w:t>
      </w:r>
      <w:r w:rsidRPr="008F4EC6">
        <w:rPr>
          <w:rFonts w:ascii="Times New Roman" w:eastAsia="Times New Roman" w:hAnsi="Times New Roman" w:cs="Times New Roman"/>
          <w:sz w:val="24"/>
          <w:szCs w:val="24"/>
        </w:rPr>
        <w:t xml:space="preserve">: </w:t>
      </w:r>
      <w:r w:rsidRPr="008F4EC6">
        <w:rPr>
          <w:rFonts w:ascii="Times New Roman" w:eastAsia="Times New Roman" w:hAnsi="Times New Roman" w:cs="Times New Roman"/>
          <w:sz w:val="24"/>
          <w:szCs w:val="24"/>
        </w:rPr>
        <w:lastRenderedPageBreak/>
        <w:t xml:space="preserve">JCPDS 89-1305). As observed, the </w:t>
      </w:r>
      <w:r w:rsidRPr="008F4EC6">
        <w:rPr>
          <w:rFonts w:ascii="Times New Roman" w:eastAsia="Times New Roman" w:hAnsi="Times New Roman" w:cs="Times New Roman"/>
          <w:i/>
          <w:sz w:val="24"/>
          <w:szCs w:val="24"/>
        </w:rPr>
        <w:t>a</w:t>
      </w:r>
      <w:r w:rsidRPr="008F4EC6">
        <w:rPr>
          <w:rFonts w:ascii="Times New Roman" w:eastAsia="Times New Roman" w:hAnsi="Times New Roman" w:cs="Times New Roman"/>
          <w:sz w:val="24"/>
          <w:szCs w:val="24"/>
        </w:rPr>
        <w:t xml:space="preserve">- and </w:t>
      </w:r>
      <w:r w:rsidRPr="008F4EC6">
        <w:rPr>
          <w:rFonts w:ascii="Times New Roman" w:eastAsia="Times New Roman" w:hAnsi="Times New Roman" w:cs="Times New Roman"/>
          <w:i/>
          <w:sz w:val="24"/>
          <w:szCs w:val="24"/>
        </w:rPr>
        <w:t>c</w:t>
      </w:r>
      <w:r w:rsidRPr="008F4EC6">
        <w:rPr>
          <w:rFonts w:ascii="Times New Roman" w:eastAsia="Times New Roman" w:hAnsi="Times New Roman" w:cs="Times New Roman"/>
          <w:sz w:val="24"/>
          <w:szCs w:val="24"/>
        </w:rPr>
        <w:t xml:space="preserve">-lattice constants decrease with increasing Mg concentration as expected. Hence, the lattice constants calculated from the XRD patterns of the samples can be attributed to their different Mg concentrations. Moreover, it can be observed that both </w:t>
      </w:r>
      <w:proofErr w:type="spellStart"/>
      <w:r w:rsidRPr="008F4EC6">
        <w:rPr>
          <w:rFonts w:ascii="Times New Roman" w:eastAsia="Times New Roman" w:hAnsi="Times New Roman" w:cs="Times New Roman"/>
          <w:sz w:val="24"/>
          <w:szCs w:val="24"/>
        </w:rPr>
        <w:t>microstrain</w:t>
      </w:r>
      <w:proofErr w:type="spellEnd"/>
      <w:r w:rsidRPr="008F4EC6">
        <w:rPr>
          <w:rFonts w:ascii="Times New Roman" w:eastAsia="Times New Roman" w:hAnsi="Times New Roman" w:cs="Times New Roman"/>
          <w:sz w:val="24"/>
          <w:szCs w:val="24"/>
        </w:rPr>
        <w:t xml:space="preserve"> and crystallite size are largest for the (almost) pure calcite sample, and decrease with increasing Mg concentration. Although the decreasing trend may not correlate exactly with that of either the crystallite size or </w:t>
      </w:r>
      <w:proofErr w:type="spellStart"/>
      <w:r w:rsidRPr="008F4EC6">
        <w:rPr>
          <w:rFonts w:ascii="Times New Roman" w:eastAsia="Times New Roman" w:hAnsi="Times New Roman" w:cs="Times New Roman"/>
          <w:sz w:val="24"/>
          <w:szCs w:val="24"/>
        </w:rPr>
        <w:t>microstrain</w:t>
      </w:r>
      <w:proofErr w:type="spellEnd"/>
      <w:r w:rsidRPr="008F4EC6">
        <w:rPr>
          <w:rFonts w:ascii="Times New Roman" w:eastAsia="Times New Roman" w:hAnsi="Times New Roman" w:cs="Times New Roman"/>
          <w:sz w:val="24"/>
          <w:szCs w:val="24"/>
        </w:rPr>
        <w:t xml:space="preserve">, one can deduce that both the crystallite size and the </w:t>
      </w:r>
      <w:proofErr w:type="spellStart"/>
      <w:r w:rsidRPr="008F4EC6">
        <w:rPr>
          <w:rFonts w:ascii="Times New Roman" w:eastAsia="Times New Roman" w:hAnsi="Times New Roman" w:cs="Times New Roman"/>
          <w:sz w:val="24"/>
          <w:szCs w:val="24"/>
        </w:rPr>
        <w:t>microstrain</w:t>
      </w:r>
      <w:proofErr w:type="spellEnd"/>
      <w:r w:rsidRPr="008F4EC6">
        <w:rPr>
          <w:rFonts w:ascii="Times New Roman" w:eastAsia="Times New Roman" w:hAnsi="Times New Roman" w:cs="Times New Roman"/>
          <w:sz w:val="24"/>
          <w:szCs w:val="24"/>
        </w:rPr>
        <w:t xml:space="preserve"> decrease with the incorporation of Mg in the calcites. Hence, the incorporation of Mg atoms could have distorted the calcite lattice, decreasing their crystallite size as lattice distortion creates defects (lattice relaxation) such as dislocations, vacancies, and faults, thereby releasing the stress or </w:t>
      </w:r>
      <w:proofErr w:type="spellStart"/>
      <w:r w:rsidRPr="008F4EC6">
        <w:rPr>
          <w:rFonts w:ascii="Times New Roman" w:eastAsia="Times New Roman" w:hAnsi="Times New Roman" w:cs="Times New Roman"/>
          <w:sz w:val="24"/>
          <w:szCs w:val="24"/>
        </w:rPr>
        <w:t>microstrain</w:t>
      </w:r>
      <w:proofErr w:type="spellEnd"/>
      <w:r w:rsidRPr="008F4EC6">
        <w:rPr>
          <w:rFonts w:ascii="Times New Roman" w:eastAsia="Times New Roman" w:hAnsi="Times New Roman" w:cs="Times New Roman"/>
          <w:sz w:val="24"/>
          <w:szCs w:val="24"/>
        </w:rPr>
        <w:t xml:space="preserve"> in the calcite [14, 19, 26-27]. TEM analysis of the samples could better measure the actual crystallite size as well as the directly observation of defects in the calcites. This will be a subject for further studies.</w:t>
      </w:r>
    </w:p>
    <w:p w14:paraId="199FDB98" w14:textId="77777777" w:rsidR="0056352F" w:rsidRPr="008F4EC6" w:rsidRDefault="0056352F" w:rsidP="0056352F">
      <w:pPr>
        <w:spacing w:after="0" w:line="480" w:lineRule="auto"/>
        <w:ind w:firstLine="720"/>
        <w:jc w:val="both"/>
        <w:rPr>
          <w:rFonts w:ascii="Times New Roman" w:eastAsia="Times New Roman" w:hAnsi="Times New Roman" w:cs="Times New Roman"/>
          <w:sz w:val="24"/>
          <w:szCs w:val="24"/>
        </w:rPr>
      </w:pPr>
    </w:p>
    <w:p w14:paraId="24B8189B" w14:textId="77777777" w:rsidR="0056352F" w:rsidRPr="008F4EC6" w:rsidRDefault="0056352F" w:rsidP="0056352F">
      <w:pPr>
        <w:spacing w:after="0" w:line="480" w:lineRule="auto"/>
        <w:ind w:firstLine="720"/>
        <w:jc w:val="both"/>
        <w:rPr>
          <w:rFonts w:ascii="Times New Roman" w:eastAsia="Times New Roman" w:hAnsi="Times New Roman" w:cs="Times New Roman"/>
          <w:sz w:val="24"/>
          <w:szCs w:val="24"/>
        </w:rPr>
      </w:pPr>
      <w:r w:rsidRPr="008F4EC6">
        <w:rPr>
          <w:rFonts w:ascii="Times New Roman" w:eastAsia="Times New Roman" w:hAnsi="Times New Roman" w:cs="Times New Roman"/>
          <w:sz w:val="24"/>
          <w:szCs w:val="24"/>
        </w:rPr>
        <w:t>Figure 5.</w:t>
      </w:r>
    </w:p>
    <w:p w14:paraId="4594C99A" w14:textId="77777777" w:rsidR="0056352F" w:rsidRPr="008F4EC6" w:rsidRDefault="0056352F" w:rsidP="0056352F">
      <w:pPr>
        <w:spacing w:after="0" w:line="480" w:lineRule="auto"/>
        <w:ind w:firstLine="720"/>
        <w:jc w:val="both"/>
        <w:rPr>
          <w:rFonts w:ascii="Times New Roman" w:eastAsia="Times New Roman" w:hAnsi="Times New Roman" w:cs="Times New Roman"/>
          <w:sz w:val="24"/>
          <w:szCs w:val="24"/>
        </w:rPr>
      </w:pPr>
    </w:p>
    <w:p w14:paraId="7806E3DF" w14:textId="44C8F93F" w:rsidR="0056352F" w:rsidRPr="008F4EC6" w:rsidRDefault="0056352F" w:rsidP="0056352F">
      <w:pPr>
        <w:spacing w:after="0" w:line="480" w:lineRule="auto"/>
        <w:ind w:firstLine="720"/>
        <w:jc w:val="both"/>
        <w:rPr>
          <w:rFonts w:ascii="Times New Roman" w:eastAsia="Times New Roman" w:hAnsi="Times New Roman" w:cs="Times New Roman"/>
          <w:sz w:val="24"/>
          <w:szCs w:val="24"/>
        </w:rPr>
      </w:pPr>
      <w:r w:rsidRPr="008F4EC6">
        <w:rPr>
          <w:rFonts w:ascii="Times New Roman" w:eastAsia="Times New Roman" w:hAnsi="Times New Roman" w:cs="Times New Roman"/>
          <w:sz w:val="24"/>
          <w:szCs w:val="24"/>
        </w:rPr>
        <w:t>Because the limestone samples used for this study were collected close to the marine environment</w:t>
      </w:r>
      <w:r w:rsidR="00337746" w:rsidRPr="008F4EC6">
        <w:rPr>
          <w:rFonts w:ascii="Times New Roman" w:eastAsia="Times New Roman" w:hAnsi="Times New Roman" w:cs="Times New Roman"/>
          <w:sz w:val="24"/>
          <w:szCs w:val="24"/>
        </w:rPr>
        <w:t xml:space="preserve"> (i.e., </w:t>
      </w:r>
      <w:r w:rsidR="006E3C15" w:rsidRPr="008F4EC6">
        <w:rPr>
          <w:rFonts w:ascii="Times New Roman" w:eastAsia="Times New Roman" w:hAnsi="Times New Roman" w:cs="Times New Roman"/>
          <w:sz w:val="24"/>
          <w:szCs w:val="24"/>
        </w:rPr>
        <w:t xml:space="preserve">cut slopes and </w:t>
      </w:r>
      <w:r w:rsidR="0085133F" w:rsidRPr="008F4EC6">
        <w:rPr>
          <w:rFonts w:ascii="Times New Roman" w:eastAsia="Times New Roman" w:hAnsi="Times New Roman" w:cs="Times New Roman"/>
          <w:sz w:val="24"/>
          <w:szCs w:val="24"/>
        </w:rPr>
        <w:t xml:space="preserve">boulders by the </w:t>
      </w:r>
      <w:r w:rsidR="00337746" w:rsidRPr="008F4EC6">
        <w:rPr>
          <w:rFonts w:ascii="Times New Roman" w:eastAsia="Times New Roman" w:hAnsi="Times New Roman" w:cs="Times New Roman"/>
          <w:sz w:val="24"/>
          <w:szCs w:val="24"/>
        </w:rPr>
        <w:t xml:space="preserve">hill roads </w:t>
      </w:r>
      <w:r w:rsidR="00C30C24" w:rsidRPr="008F4EC6">
        <w:rPr>
          <w:rFonts w:ascii="Times New Roman" w:eastAsia="Times New Roman" w:hAnsi="Times New Roman" w:cs="Times New Roman"/>
          <w:sz w:val="24"/>
          <w:szCs w:val="24"/>
        </w:rPr>
        <w:t xml:space="preserve">along </w:t>
      </w:r>
      <w:r w:rsidR="00337746" w:rsidRPr="008F4EC6">
        <w:rPr>
          <w:rFonts w:ascii="Times New Roman" w:eastAsia="Times New Roman" w:hAnsi="Times New Roman" w:cs="Times New Roman"/>
          <w:sz w:val="24"/>
          <w:szCs w:val="24"/>
        </w:rPr>
        <w:t>the Sarangani Bay)</w:t>
      </w:r>
      <w:r w:rsidRPr="008F4EC6">
        <w:rPr>
          <w:rFonts w:ascii="Times New Roman" w:eastAsia="Times New Roman" w:hAnsi="Times New Roman" w:cs="Times New Roman"/>
          <w:sz w:val="24"/>
          <w:szCs w:val="24"/>
        </w:rPr>
        <w:t>, the calcite was formed in sedimentary environments via biological, chemical and physical processes</w:t>
      </w:r>
      <w:r w:rsidR="00A329D8" w:rsidRPr="008F4EC6">
        <w:rPr>
          <w:rFonts w:ascii="Times New Roman" w:eastAsia="Times New Roman" w:hAnsi="Times New Roman" w:cs="Times New Roman"/>
          <w:sz w:val="24"/>
          <w:szCs w:val="24"/>
        </w:rPr>
        <w:t xml:space="preserve"> in the past</w:t>
      </w:r>
      <w:r w:rsidRPr="008F4EC6">
        <w:rPr>
          <w:rFonts w:ascii="Times New Roman" w:eastAsia="Times New Roman" w:hAnsi="Times New Roman" w:cs="Times New Roman"/>
          <w:sz w:val="24"/>
          <w:szCs w:val="24"/>
        </w:rPr>
        <w:t xml:space="preserve">. Therefore, the limestone samples were most likely formed over time by the deposition and accumulation of dead calcareous material in the form of corals, shells and skeletons of sea animals at the bottom of the sea [38]. Microscopic marine organisms such as planktons and foraminifera extract dissolved calcium and carbonate ions from seawater to build these corals, shells and skeletons. Moreover, the low Mg concentrations in the samples as inferred from the data suggest that the marine environment in which the calcites were formed was during the geologic period when the Mg/Ca ratio in seawater was low [39-40]. Hence, the Mg incorporation into the calcite crystal could have distorted the calcite lattice, forming defects by the release of stress; therefore, reducing the </w:t>
      </w:r>
      <w:proofErr w:type="spellStart"/>
      <w:r w:rsidRPr="008F4EC6">
        <w:rPr>
          <w:rFonts w:ascii="Times New Roman" w:eastAsia="Times New Roman" w:hAnsi="Times New Roman" w:cs="Times New Roman"/>
          <w:sz w:val="24"/>
          <w:szCs w:val="24"/>
        </w:rPr>
        <w:t>microstrain</w:t>
      </w:r>
      <w:proofErr w:type="spellEnd"/>
      <w:r w:rsidRPr="008F4EC6">
        <w:rPr>
          <w:rFonts w:ascii="Times New Roman" w:eastAsia="Times New Roman" w:hAnsi="Times New Roman" w:cs="Times New Roman"/>
          <w:sz w:val="24"/>
          <w:szCs w:val="24"/>
        </w:rPr>
        <w:t xml:space="preserve">. Although further studies are needed to validate these observations.  </w:t>
      </w:r>
    </w:p>
    <w:p w14:paraId="3B60D46E" w14:textId="77777777" w:rsidR="0056352F" w:rsidRPr="008F4EC6" w:rsidRDefault="0056352F" w:rsidP="0056352F">
      <w:pPr>
        <w:spacing w:after="0" w:line="480" w:lineRule="auto"/>
        <w:ind w:firstLine="720"/>
        <w:jc w:val="both"/>
        <w:rPr>
          <w:rFonts w:ascii="Times New Roman" w:eastAsia="Times New Roman" w:hAnsi="Times New Roman" w:cs="Times New Roman"/>
          <w:sz w:val="24"/>
          <w:szCs w:val="24"/>
        </w:rPr>
      </w:pPr>
    </w:p>
    <w:p w14:paraId="0CC24187" w14:textId="77777777" w:rsidR="0056352F" w:rsidRPr="008F4EC6" w:rsidRDefault="0056352F" w:rsidP="0056352F">
      <w:pPr>
        <w:spacing w:after="0" w:line="480" w:lineRule="auto"/>
        <w:jc w:val="center"/>
        <w:rPr>
          <w:rFonts w:ascii="Times New Roman" w:eastAsia="Times New Roman" w:hAnsi="Times New Roman" w:cs="Times New Roman"/>
          <w:b/>
          <w:sz w:val="24"/>
          <w:szCs w:val="24"/>
        </w:rPr>
      </w:pPr>
      <w:r w:rsidRPr="008F4EC6">
        <w:rPr>
          <w:rFonts w:ascii="Times New Roman" w:eastAsia="Times New Roman" w:hAnsi="Times New Roman" w:cs="Times New Roman"/>
          <w:b/>
          <w:sz w:val="24"/>
          <w:szCs w:val="24"/>
        </w:rPr>
        <w:t>Conclusion</w:t>
      </w:r>
    </w:p>
    <w:p w14:paraId="1358890D" w14:textId="00534CEB" w:rsidR="0056352F" w:rsidRPr="008F4EC6" w:rsidRDefault="0056352F" w:rsidP="0056352F">
      <w:pPr>
        <w:spacing w:after="0" w:line="480" w:lineRule="auto"/>
        <w:ind w:firstLine="720"/>
        <w:jc w:val="both"/>
        <w:rPr>
          <w:rFonts w:ascii="Times New Roman" w:eastAsia="Times New Roman" w:hAnsi="Times New Roman" w:cs="Times New Roman"/>
          <w:sz w:val="24"/>
          <w:szCs w:val="24"/>
        </w:rPr>
      </w:pPr>
      <w:r w:rsidRPr="008F4EC6">
        <w:rPr>
          <w:rFonts w:ascii="Times New Roman" w:eastAsia="Times New Roman" w:hAnsi="Times New Roman" w:cs="Times New Roman"/>
          <w:sz w:val="24"/>
          <w:szCs w:val="24"/>
        </w:rPr>
        <w:lastRenderedPageBreak/>
        <w:t xml:space="preserve">The powder XRD analysis reveals the crystalline characteristics of the natural calcites found from the different locations in Southern Philippines. The distinct Bragg peaks of the samples exhibit well-formed crystalline structures dominated by calcites, and some even featuring an aragonite phase. The calculated lattice constants denote different amounts of Mg </w:t>
      </w:r>
      <w:r w:rsidR="0085133F" w:rsidRPr="008F4EC6">
        <w:rPr>
          <w:rFonts w:ascii="Times New Roman" w:eastAsia="Times New Roman" w:hAnsi="Times New Roman" w:cs="Times New Roman"/>
          <w:sz w:val="24"/>
          <w:szCs w:val="24"/>
        </w:rPr>
        <w:t xml:space="preserve">incorporation </w:t>
      </w:r>
      <w:r w:rsidRPr="008F4EC6">
        <w:rPr>
          <w:rFonts w:ascii="Times New Roman" w:eastAsia="Times New Roman" w:hAnsi="Times New Roman" w:cs="Times New Roman"/>
          <w:sz w:val="24"/>
          <w:szCs w:val="24"/>
        </w:rPr>
        <w:t>within the calcites. The Williamson</w:t>
      </w:r>
      <w:r w:rsidR="00A329D8" w:rsidRPr="008F4EC6">
        <w:rPr>
          <w:rFonts w:ascii="Times New Roman" w:eastAsia="Times New Roman" w:hAnsi="Times New Roman" w:cs="Times New Roman"/>
          <w:sz w:val="24"/>
          <w:szCs w:val="24"/>
        </w:rPr>
        <w:sym w:font="Symbol" w:char="F02D"/>
      </w:r>
      <w:r w:rsidRPr="008F4EC6">
        <w:rPr>
          <w:rFonts w:ascii="Times New Roman" w:eastAsia="Times New Roman" w:hAnsi="Times New Roman" w:cs="Times New Roman"/>
          <w:sz w:val="24"/>
          <w:szCs w:val="24"/>
        </w:rPr>
        <w:t xml:space="preserve">Hall method is modified into the Unified Stress Distribution Method (USDM), to accommodate elastic anisotropy. The Young's modulus value for hexagonal crystals was calculated to be ~100.5 </w:t>
      </w:r>
      <w:proofErr w:type="spellStart"/>
      <w:r w:rsidRPr="008F4EC6">
        <w:rPr>
          <w:rFonts w:ascii="Times New Roman" w:eastAsia="Times New Roman" w:hAnsi="Times New Roman" w:cs="Times New Roman"/>
          <w:sz w:val="24"/>
          <w:szCs w:val="24"/>
        </w:rPr>
        <w:t>GPa</w:t>
      </w:r>
      <w:proofErr w:type="spellEnd"/>
      <w:r w:rsidRPr="008F4EC6">
        <w:rPr>
          <w:rFonts w:ascii="Times New Roman" w:eastAsia="Times New Roman" w:hAnsi="Times New Roman" w:cs="Times New Roman"/>
          <w:sz w:val="24"/>
          <w:szCs w:val="24"/>
        </w:rPr>
        <w:t>. Comparative stud</w:t>
      </w:r>
      <w:r w:rsidR="00476465" w:rsidRPr="008F4EC6">
        <w:rPr>
          <w:rFonts w:ascii="Times New Roman" w:eastAsia="Times New Roman" w:hAnsi="Times New Roman" w:cs="Times New Roman"/>
          <w:sz w:val="24"/>
          <w:szCs w:val="24"/>
        </w:rPr>
        <w:t>y</w:t>
      </w:r>
      <w:r w:rsidRPr="008F4EC6">
        <w:rPr>
          <w:rFonts w:ascii="Times New Roman" w:eastAsia="Times New Roman" w:hAnsi="Times New Roman" w:cs="Times New Roman"/>
          <w:sz w:val="24"/>
          <w:szCs w:val="24"/>
        </w:rPr>
        <w:t xml:space="preserve"> validate</w:t>
      </w:r>
      <w:r w:rsidR="00476465" w:rsidRPr="008F4EC6">
        <w:rPr>
          <w:rFonts w:ascii="Times New Roman" w:eastAsia="Times New Roman" w:hAnsi="Times New Roman" w:cs="Times New Roman"/>
          <w:sz w:val="24"/>
          <w:szCs w:val="24"/>
        </w:rPr>
        <w:t>s</w:t>
      </w:r>
      <w:r w:rsidRPr="008F4EC6">
        <w:rPr>
          <w:rFonts w:ascii="Times New Roman" w:eastAsia="Times New Roman" w:hAnsi="Times New Roman" w:cs="Times New Roman"/>
          <w:sz w:val="24"/>
          <w:szCs w:val="24"/>
        </w:rPr>
        <w:t xml:space="preserve"> both UDM and USDM, revealing consistent crystallite sizes and </w:t>
      </w:r>
      <w:proofErr w:type="spellStart"/>
      <w:r w:rsidRPr="008F4EC6">
        <w:rPr>
          <w:rFonts w:ascii="Times New Roman" w:eastAsia="Times New Roman" w:hAnsi="Times New Roman" w:cs="Times New Roman"/>
          <w:sz w:val="24"/>
          <w:szCs w:val="24"/>
        </w:rPr>
        <w:t>microstrain</w:t>
      </w:r>
      <w:proofErr w:type="spellEnd"/>
      <w:r w:rsidRPr="008F4EC6">
        <w:rPr>
          <w:rFonts w:ascii="Times New Roman" w:eastAsia="Times New Roman" w:hAnsi="Times New Roman" w:cs="Times New Roman"/>
          <w:sz w:val="24"/>
          <w:szCs w:val="24"/>
        </w:rPr>
        <w:t xml:space="preserve"> values. The anisotropic traits as found in </w:t>
      </w:r>
      <w:r w:rsidRPr="008F4EC6">
        <w:rPr>
          <w:rFonts w:ascii="Times New Roman" w:eastAsia="Times New Roman" w:hAnsi="Times New Roman" w:cs="Times New Roman"/>
          <w:i/>
          <w:iCs/>
          <w:sz w:val="24"/>
          <w:szCs w:val="24"/>
        </w:rPr>
        <w:t>Sample 2</w:t>
      </w:r>
      <w:r w:rsidRPr="008F4EC6">
        <w:rPr>
          <w:rFonts w:ascii="Times New Roman" w:eastAsia="Times New Roman" w:hAnsi="Times New Roman" w:cs="Times New Roman"/>
          <w:sz w:val="24"/>
          <w:szCs w:val="24"/>
        </w:rPr>
        <w:t>, was observed most notably by deviations in the crystallite sizes, highlights the pivotal role of USDM. The possible incorporation of Mg atoms could have distorted the calcite lattice and decreased the crystallite size, which in turn result</w:t>
      </w:r>
      <w:r w:rsidR="00E562F2" w:rsidRPr="008F4EC6">
        <w:rPr>
          <w:rFonts w:ascii="Times New Roman" w:eastAsia="Times New Roman" w:hAnsi="Times New Roman" w:cs="Times New Roman"/>
          <w:sz w:val="24"/>
          <w:szCs w:val="24"/>
        </w:rPr>
        <w:t>s</w:t>
      </w:r>
      <w:r w:rsidRPr="008F4EC6">
        <w:rPr>
          <w:rFonts w:ascii="Times New Roman" w:eastAsia="Times New Roman" w:hAnsi="Times New Roman" w:cs="Times New Roman"/>
          <w:sz w:val="24"/>
          <w:szCs w:val="24"/>
        </w:rPr>
        <w:t xml:space="preserve"> to lattice distortion creating defects (lattice relaxation) such as dislocations, vacancies, and faults. This releases stress and reduces </w:t>
      </w:r>
      <w:proofErr w:type="spellStart"/>
      <w:r w:rsidRPr="008F4EC6">
        <w:rPr>
          <w:rFonts w:ascii="Times New Roman" w:eastAsia="Times New Roman" w:hAnsi="Times New Roman" w:cs="Times New Roman"/>
          <w:sz w:val="24"/>
          <w:szCs w:val="24"/>
        </w:rPr>
        <w:t>microstrains</w:t>
      </w:r>
      <w:proofErr w:type="spellEnd"/>
      <w:r w:rsidRPr="008F4EC6">
        <w:rPr>
          <w:rFonts w:ascii="Times New Roman" w:eastAsia="Times New Roman" w:hAnsi="Times New Roman" w:cs="Times New Roman"/>
          <w:sz w:val="24"/>
          <w:szCs w:val="24"/>
        </w:rPr>
        <w:t xml:space="preserve"> in the calcites. </w:t>
      </w:r>
    </w:p>
    <w:p w14:paraId="468E6342" w14:textId="40B320E3" w:rsidR="0056352F" w:rsidRPr="008F4EC6" w:rsidRDefault="0056352F" w:rsidP="0056352F">
      <w:pPr>
        <w:spacing w:after="0" w:line="480" w:lineRule="auto"/>
        <w:ind w:firstLine="720"/>
        <w:jc w:val="both"/>
        <w:rPr>
          <w:rFonts w:ascii="Times New Roman" w:eastAsia="Times New Roman" w:hAnsi="Times New Roman" w:cs="Times New Roman"/>
          <w:sz w:val="24"/>
          <w:szCs w:val="24"/>
        </w:rPr>
      </w:pPr>
      <w:r w:rsidRPr="008F4EC6">
        <w:rPr>
          <w:rFonts w:ascii="Times New Roman" w:eastAsia="Times New Roman" w:hAnsi="Times New Roman" w:cs="Times New Roman"/>
          <w:sz w:val="24"/>
          <w:szCs w:val="24"/>
        </w:rPr>
        <w:t>The study exhibits the significance of using the USDM of the W</w:t>
      </w:r>
      <w:r w:rsidR="00A329D8" w:rsidRPr="008F4EC6">
        <w:rPr>
          <w:rFonts w:ascii="Times New Roman" w:eastAsia="Times New Roman" w:hAnsi="Times New Roman" w:cs="Times New Roman"/>
          <w:sz w:val="24"/>
          <w:szCs w:val="24"/>
        </w:rPr>
        <w:sym w:font="Symbol" w:char="F02D"/>
      </w:r>
      <w:r w:rsidRPr="008F4EC6">
        <w:rPr>
          <w:rFonts w:ascii="Times New Roman" w:eastAsia="Times New Roman" w:hAnsi="Times New Roman" w:cs="Times New Roman"/>
          <w:sz w:val="24"/>
          <w:szCs w:val="24"/>
        </w:rPr>
        <w:t xml:space="preserve">H model and enhances understanding of the microstructural complexities of anisotropic calcites, </w:t>
      </w:r>
      <w:r w:rsidR="00150046" w:rsidRPr="008F4EC6">
        <w:rPr>
          <w:rFonts w:ascii="Times New Roman" w:eastAsia="Times New Roman" w:hAnsi="Times New Roman" w:cs="Times New Roman"/>
          <w:sz w:val="24"/>
          <w:szCs w:val="24"/>
        </w:rPr>
        <w:t>particularly</w:t>
      </w:r>
      <w:r w:rsidRPr="008F4EC6">
        <w:rPr>
          <w:rFonts w:ascii="Times New Roman" w:eastAsia="Times New Roman" w:hAnsi="Times New Roman" w:cs="Times New Roman"/>
          <w:sz w:val="24"/>
          <w:szCs w:val="24"/>
        </w:rPr>
        <w:t xml:space="preserve"> those found in</w:t>
      </w:r>
      <w:r w:rsidR="009B0697" w:rsidRPr="008F4EC6">
        <w:rPr>
          <w:rFonts w:ascii="Times New Roman" w:eastAsia="Times New Roman" w:hAnsi="Times New Roman" w:cs="Times New Roman"/>
          <w:sz w:val="24"/>
          <w:szCs w:val="24"/>
        </w:rPr>
        <w:t xml:space="preserve"> General Santos City and</w:t>
      </w:r>
      <w:r w:rsidRPr="008F4EC6">
        <w:rPr>
          <w:rFonts w:ascii="Times New Roman" w:eastAsia="Times New Roman" w:hAnsi="Times New Roman" w:cs="Times New Roman"/>
          <w:sz w:val="24"/>
          <w:szCs w:val="24"/>
        </w:rPr>
        <w:t xml:space="preserve"> Sarangani Province, Southern Philippines. However, characterizations, such as TEM and </w:t>
      </w:r>
      <w:r w:rsidR="00E562F2" w:rsidRPr="008F4EC6">
        <w:rPr>
          <w:rFonts w:ascii="Times New Roman" w:eastAsia="Times New Roman" w:hAnsi="Times New Roman" w:cs="Times New Roman"/>
          <w:sz w:val="24"/>
          <w:szCs w:val="24"/>
        </w:rPr>
        <w:t>X-ray Fluorescence (XRF)</w:t>
      </w:r>
      <w:r w:rsidRPr="008F4EC6">
        <w:rPr>
          <w:rFonts w:ascii="Times New Roman" w:eastAsia="Times New Roman" w:hAnsi="Times New Roman" w:cs="Times New Roman"/>
          <w:sz w:val="24"/>
          <w:szCs w:val="24"/>
        </w:rPr>
        <w:t xml:space="preserve"> are needed to comprehensively understand the calcite limestone in greater detail.</w:t>
      </w:r>
    </w:p>
    <w:p w14:paraId="5F82A2E8" w14:textId="77777777" w:rsidR="0056352F" w:rsidRPr="008F4EC6" w:rsidRDefault="0056352F" w:rsidP="0056352F">
      <w:pPr>
        <w:spacing w:after="0" w:line="480" w:lineRule="auto"/>
        <w:ind w:firstLine="720"/>
        <w:jc w:val="both"/>
        <w:rPr>
          <w:rFonts w:ascii="Times New Roman" w:eastAsia="Times New Roman" w:hAnsi="Times New Roman" w:cs="Times New Roman"/>
          <w:sz w:val="24"/>
          <w:szCs w:val="24"/>
        </w:rPr>
      </w:pPr>
      <w:r w:rsidRPr="008F4EC6">
        <w:rPr>
          <w:rFonts w:ascii="Times New Roman" w:eastAsia="Times New Roman" w:hAnsi="Times New Roman" w:cs="Times New Roman"/>
          <w:sz w:val="24"/>
          <w:szCs w:val="24"/>
        </w:rPr>
        <w:t>.</w:t>
      </w:r>
    </w:p>
    <w:p w14:paraId="31B08682" w14:textId="77777777" w:rsidR="0056352F" w:rsidRPr="008F4EC6" w:rsidRDefault="0056352F" w:rsidP="0056352F">
      <w:pPr>
        <w:spacing w:after="0" w:line="480" w:lineRule="auto"/>
        <w:jc w:val="both"/>
        <w:rPr>
          <w:rFonts w:ascii="Times New Roman" w:eastAsia="Times New Roman" w:hAnsi="Times New Roman" w:cs="Times New Roman"/>
          <w:sz w:val="24"/>
          <w:szCs w:val="24"/>
        </w:rPr>
      </w:pPr>
    </w:p>
    <w:p w14:paraId="5C24F61A" w14:textId="77777777" w:rsidR="0056352F" w:rsidRPr="008F4EC6" w:rsidRDefault="0056352F" w:rsidP="0056352F">
      <w:pPr>
        <w:spacing w:after="0" w:line="480" w:lineRule="auto"/>
        <w:jc w:val="center"/>
        <w:rPr>
          <w:rFonts w:ascii="Times New Roman" w:eastAsia="Times New Roman" w:hAnsi="Times New Roman" w:cs="Times New Roman"/>
          <w:b/>
          <w:sz w:val="24"/>
          <w:szCs w:val="24"/>
        </w:rPr>
      </w:pPr>
      <w:r w:rsidRPr="008F4EC6">
        <w:rPr>
          <w:rFonts w:ascii="Times New Roman" w:eastAsia="Times New Roman" w:hAnsi="Times New Roman" w:cs="Times New Roman"/>
          <w:b/>
          <w:sz w:val="24"/>
          <w:szCs w:val="24"/>
        </w:rPr>
        <w:t>References</w:t>
      </w:r>
    </w:p>
    <w:p w14:paraId="11022B39" w14:textId="5D2F441D" w:rsidR="0056352F" w:rsidRPr="008F4EC6" w:rsidRDefault="0056352F" w:rsidP="0056352F">
      <w:pPr>
        <w:spacing w:after="0" w:line="480" w:lineRule="auto"/>
        <w:jc w:val="both"/>
        <w:rPr>
          <w:rFonts w:ascii="Times New Roman" w:eastAsia="Times New Roman" w:hAnsi="Times New Roman" w:cs="Times New Roman"/>
          <w:sz w:val="24"/>
          <w:szCs w:val="24"/>
        </w:rPr>
      </w:pPr>
      <w:r w:rsidRPr="008F4EC6">
        <w:rPr>
          <w:rFonts w:ascii="Times New Roman" w:eastAsia="Times New Roman" w:hAnsi="Times New Roman" w:cs="Times New Roman"/>
          <w:sz w:val="24"/>
          <w:szCs w:val="24"/>
        </w:rPr>
        <w:t xml:space="preserve">[1] Siegel, F.R. (1967). Chapter 9 Properties and Uses of the Carbonates. </w:t>
      </w:r>
      <w:r w:rsidRPr="008F4EC6">
        <w:rPr>
          <w:rFonts w:ascii="Times New Roman" w:eastAsia="Times New Roman" w:hAnsi="Times New Roman" w:cs="Times New Roman"/>
          <w:i/>
          <w:sz w:val="24"/>
          <w:szCs w:val="24"/>
        </w:rPr>
        <w:t>Developments in Sedimentology, 9(B), 343-393.</w:t>
      </w:r>
      <w:r w:rsidRPr="008F4EC6">
        <w:rPr>
          <w:rFonts w:ascii="Times New Roman" w:eastAsia="Times New Roman" w:hAnsi="Times New Roman" w:cs="Times New Roman"/>
          <w:sz w:val="24"/>
          <w:szCs w:val="24"/>
        </w:rPr>
        <w:t xml:space="preserve"> doi:</w:t>
      </w:r>
      <w:hyperlink r:id="rId7">
        <w:r w:rsidRPr="008F4EC6">
          <w:rPr>
            <w:rFonts w:ascii="Times New Roman" w:eastAsia="Times New Roman" w:hAnsi="Times New Roman" w:cs="Times New Roman"/>
            <w:sz w:val="24"/>
            <w:szCs w:val="24"/>
          </w:rPr>
          <w:t>10.1016/S0070-4571(08)71036-7</w:t>
        </w:r>
      </w:hyperlink>
      <w:r w:rsidR="00365AB8" w:rsidRPr="008F4EC6">
        <w:rPr>
          <w:rFonts w:ascii="Times New Roman" w:eastAsia="Times New Roman" w:hAnsi="Times New Roman" w:cs="Times New Roman"/>
          <w:sz w:val="24"/>
          <w:szCs w:val="24"/>
        </w:rPr>
        <w:t>.</w:t>
      </w:r>
    </w:p>
    <w:p w14:paraId="1B40F324" w14:textId="79934D01" w:rsidR="0056352F" w:rsidRPr="008F4EC6" w:rsidRDefault="0056352F" w:rsidP="0056352F">
      <w:pPr>
        <w:spacing w:after="0" w:line="480" w:lineRule="auto"/>
        <w:jc w:val="both"/>
        <w:rPr>
          <w:rFonts w:ascii="Times New Roman" w:eastAsia="Times New Roman" w:hAnsi="Times New Roman" w:cs="Times New Roman"/>
          <w:sz w:val="24"/>
          <w:szCs w:val="24"/>
        </w:rPr>
      </w:pPr>
      <w:r w:rsidRPr="008F4EC6">
        <w:rPr>
          <w:rFonts w:ascii="Times New Roman" w:eastAsia="Times New Roman" w:hAnsi="Times New Roman" w:cs="Times New Roman"/>
          <w:sz w:val="24"/>
          <w:szCs w:val="24"/>
        </w:rPr>
        <w:t xml:space="preserve">[2] Schwab, F.L. (2003). Sedimentary Petrology. (R.A. Meyers, Ed.). </w:t>
      </w:r>
      <w:proofErr w:type="spellStart"/>
      <w:r w:rsidRPr="008F4EC6">
        <w:rPr>
          <w:rFonts w:ascii="Times New Roman" w:eastAsia="Times New Roman" w:hAnsi="Times New Roman" w:cs="Times New Roman"/>
          <w:i/>
          <w:sz w:val="24"/>
          <w:szCs w:val="24"/>
        </w:rPr>
        <w:t>Encyclopedia</w:t>
      </w:r>
      <w:proofErr w:type="spellEnd"/>
      <w:r w:rsidRPr="008F4EC6">
        <w:rPr>
          <w:rFonts w:ascii="Times New Roman" w:eastAsia="Times New Roman" w:hAnsi="Times New Roman" w:cs="Times New Roman"/>
          <w:i/>
          <w:sz w:val="24"/>
          <w:szCs w:val="24"/>
        </w:rPr>
        <w:t xml:space="preserve"> of Physical Science and Technology</w:t>
      </w:r>
      <w:r w:rsidRPr="008F4EC6">
        <w:rPr>
          <w:rFonts w:ascii="Times New Roman" w:eastAsia="Times New Roman" w:hAnsi="Times New Roman" w:cs="Times New Roman"/>
          <w:sz w:val="24"/>
          <w:szCs w:val="24"/>
        </w:rPr>
        <w:t xml:space="preserve">. </w:t>
      </w:r>
      <w:r w:rsidR="006F05EB" w:rsidRPr="008F4EC6">
        <w:rPr>
          <w:rFonts w:ascii="Times New Roman" w:eastAsia="Times New Roman" w:hAnsi="Times New Roman" w:cs="Times New Roman"/>
          <w:sz w:val="24"/>
          <w:szCs w:val="24"/>
        </w:rPr>
        <w:t>3</w:t>
      </w:r>
      <w:r w:rsidR="006F05EB" w:rsidRPr="008F4EC6">
        <w:rPr>
          <w:rFonts w:ascii="Times New Roman" w:eastAsia="Times New Roman" w:hAnsi="Times New Roman" w:cs="Times New Roman"/>
          <w:sz w:val="24"/>
          <w:szCs w:val="24"/>
          <w:vertAlign w:val="superscript"/>
        </w:rPr>
        <w:t>rd</w:t>
      </w:r>
      <w:r w:rsidRPr="008F4EC6">
        <w:rPr>
          <w:rFonts w:ascii="Times New Roman" w:eastAsia="Times New Roman" w:hAnsi="Times New Roman" w:cs="Times New Roman"/>
          <w:sz w:val="24"/>
          <w:szCs w:val="24"/>
        </w:rPr>
        <w:t xml:space="preserve"> ed. (pp. 495-529). Academic Press. </w:t>
      </w:r>
      <w:proofErr w:type="spellStart"/>
      <w:r w:rsidRPr="008F4EC6">
        <w:rPr>
          <w:rFonts w:ascii="Times New Roman" w:eastAsia="Times New Roman" w:hAnsi="Times New Roman" w:cs="Times New Roman"/>
          <w:sz w:val="24"/>
          <w:szCs w:val="24"/>
        </w:rPr>
        <w:t>doi</w:t>
      </w:r>
      <w:proofErr w:type="spellEnd"/>
      <w:r w:rsidRPr="008F4EC6">
        <w:rPr>
          <w:rFonts w:ascii="Times New Roman" w:eastAsia="Times New Roman" w:hAnsi="Times New Roman" w:cs="Times New Roman"/>
          <w:sz w:val="24"/>
          <w:szCs w:val="24"/>
        </w:rPr>
        <w:t>: 10.1016/B0-12-227410-5/00678-5</w:t>
      </w:r>
      <w:r w:rsidR="00365AB8" w:rsidRPr="008F4EC6">
        <w:rPr>
          <w:rFonts w:ascii="Times New Roman" w:eastAsia="Times New Roman" w:hAnsi="Times New Roman" w:cs="Times New Roman"/>
          <w:sz w:val="24"/>
          <w:szCs w:val="24"/>
        </w:rPr>
        <w:t>.</w:t>
      </w:r>
    </w:p>
    <w:p w14:paraId="25BC5FDB" w14:textId="65962218" w:rsidR="0056352F" w:rsidRPr="008F4EC6" w:rsidRDefault="0056352F" w:rsidP="0056352F">
      <w:pPr>
        <w:spacing w:after="0" w:line="480" w:lineRule="auto"/>
        <w:jc w:val="both"/>
        <w:rPr>
          <w:rFonts w:ascii="Times New Roman" w:eastAsia="Times New Roman" w:hAnsi="Times New Roman" w:cs="Times New Roman"/>
          <w:sz w:val="24"/>
          <w:szCs w:val="24"/>
        </w:rPr>
      </w:pPr>
      <w:r w:rsidRPr="008F4EC6">
        <w:rPr>
          <w:rFonts w:ascii="Times New Roman" w:eastAsia="Times New Roman" w:hAnsi="Times New Roman" w:cs="Times New Roman"/>
          <w:sz w:val="24"/>
          <w:szCs w:val="24"/>
        </w:rPr>
        <w:t xml:space="preserve">[3] Gunasekaran, S., Anbalagan, G. and Pandi, S. (2006). Raman and Infrared Spectra of Carbonates of Calcite Structure. </w:t>
      </w:r>
      <w:r w:rsidRPr="008F4EC6">
        <w:rPr>
          <w:rFonts w:ascii="Times New Roman" w:eastAsia="Times New Roman" w:hAnsi="Times New Roman" w:cs="Times New Roman"/>
          <w:i/>
          <w:sz w:val="24"/>
          <w:szCs w:val="24"/>
        </w:rPr>
        <w:t>Journal of Raman Spectroscopy, 37, 892-899</w:t>
      </w:r>
      <w:r w:rsidRPr="008F4EC6">
        <w:rPr>
          <w:rFonts w:ascii="Times New Roman" w:eastAsia="Times New Roman" w:hAnsi="Times New Roman" w:cs="Times New Roman"/>
          <w:sz w:val="24"/>
          <w:szCs w:val="24"/>
        </w:rPr>
        <w:t xml:space="preserve">. </w:t>
      </w:r>
      <w:proofErr w:type="spellStart"/>
      <w:r w:rsidRPr="008F4EC6">
        <w:rPr>
          <w:rFonts w:ascii="Times New Roman" w:eastAsia="Times New Roman" w:hAnsi="Times New Roman" w:cs="Times New Roman"/>
          <w:sz w:val="24"/>
          <w:szCs w:val="24"/>
        </w:rPr>
        <w:t>doi</w:t>
      </w:r>
      <w:proofErr w:type="spellEnd"/>
      <w:r w:rsidRPr="008F4EC6">
        <w:rPr>
          <w:rFonts w:ascii="Times New Roman" w:eastAsia="Times New Roman" w:hAnsi="Times New Roman" w:cs="Times New Roman"/>
          <w:sz w:val="24"/>
          <w:szCs w:val="24"/>
        </w:rPr>
        <w:t>: 10.1002/jrs.1518</w:t>
      </w:r>
      <w:r w:rsidR="00365AB8" w:rsidRPr="008F4EC6">
        <w:rPr>
          <w:rFonts w:ascii="Times New Roman" w:eastAsia="Times New Roman" w:hAnsi="Times New Roman" w:cs="Times New Roman"/>
          <w:sz w:val="24"/>
          <w:szCs w:val="24"/>
        </w:rPr>
        <w:t>.</w:t>
      </w:r>
    </w:p>
    <w:p w14:paraId="46B61BBE" w14:textId="1E2978AE" w:rsidR="0056352F" w:rsidRPr="008F4EC6" w:rsidRDefault="0056352F" w:rsidP="0056352F">
      <w:pPr>
        <w:spacing w:after="0" w:line="480" w:lineRule="auto"/>
        <w:jc w:val="both"/>
        <w:rPr>
          <w:rFonts w:ascii="Times New Roman" w:eastAsia="Times New Roman" w:hAnsi="Times New Roman" w:cs="Times New Roman"/>
          <w:sz w:val="24"/>
          <w:szCs w:val="24"/>
        </w:rPr>
      </w:pPr>
      <w:r w:rsidRPr="008F4EC6">
        <w:rPr>
          <w:rFonts w:ascii="Times New Roman" w:eastAsia="Times New Roman" w:hAnsi="Times New Roman" w:cs="Times New Roman"/>
          <w:sz w:val="24"/>
          <w:szCs w:val="24"/>
        </w:rPr>
        <w:lastRenderedPageBreak/>
        <w:t>[4] Levin, E.M., Roth, R.S. and Martin, J.B. (1961). Polymorphism Of ABO</w:t>
      </w:r>
      <w:r w:rsidRPr="008F4EC6">
        <w:rPr>
          <w:rFonts w:ascii="Times New Roman" w:eastAsia="Times New Roman" w:hAnsi="Times New Roman" w:cs="Times New Roman"/>
          <w:sz w:val="24"/>
          <w:szCs w:val="24"/>
          <w:vertAlign w:val="subscript"/>
        </w:rPr>
        <w:t>3</w:t>
      </w:r>
      <w:r w:rsidRPr="008F4EC6">
        <w:rPr>
          <w:rFonts w:ascii="Times New Roman" w:eastAsia="Times New Roman" w:hAnsi="Times New Roman" w:cs="Times New Roman"/>
          <w:sz w:val="24"/>
          <w:szCs w:val="24"/>
        </w:rPr>
        <w:t xml:space="preserve"> Type Rare Earth Borates. </w:t>
      </w:r>
      <w:r w:rsidRPr="008F4EC6">
        <w:rPr>
          <w:rFonts w:ascii="Times New Roman" w:eastAsia="Times New Roman" w:hAnsi="Times New Roman" w:cs="Times New Roman"/>
          <w:i/>
          <w:sz w:val="24"/>
          <w:szCs w:val="24"/>
        </w:rPr>
        <w:t>The American Mineralogist, 46, 1030</w:t>
      </w:r>
      <w:r w:rsidR="00647BEA" w:rsidRPr="008F4EC6">
        <w:rPr>
          <w:rFonts w:ascii="Times New Roman" w:eastAsia="Times New Roman" w:hAnsi="Times New Roman" w:cs="Times New Roman"/>
          <w:i/>
          <w:sz w:val="24"/>
          <w:szCs w:val="24"/>
        </w:rPr>
        <w:t>-</w:t>
      </w:r>
      <w:r w:rsidRPr="008F4EC6">
        <w:rPr>
          <w:rFonts w:ascii="Times New Roman" w:eastAsia="Times New Roman" w:hAnsi="Times New Roman" w:cs="Times New Roman"/>
          <w:i/>
          <w:sz w:val="24"/>
          <w:szCs w:val="24"/>
        </w:rPr>
        <w:t>55</w:t>
      </w:r>
      <w:r w:rsidRPr="008F4EC6">
        <w:rPr>
          <w:rFonts w:ascii="Times New Roman" w:eastAsia="Times New Roman" w:hAnsi="Times New Roman" w:cs="Times New Roman"/>
          <w:sz w:val="24"/>
          <w:szCs w:val="24"/>
        </w:rPr>
        <w:t xml:space="preserve">. </w:t>
      </w:r>
    </w:p>
    <w:p w14:paraId="535310EE" w14:textId="3C0576E8" w:rsidR="0056352F" w:rsidRPr="008F4EC6" w:rsidRDefault="0056352F" w:rsidP="0056352F">
      <w:pPr>
        <w:spacing w:after="0" w:line="480" w:lineRule="auto"/>
        <w:jc w:val="both"/>
        <w:rPr>
          <w:rFonts w:ascii="Times New Roman" w:eastAsia="Times New Roman" w:hAnsi="Times New Roman" w:cs="Times New Roman"/>
          <w:sz w:val="24"/>
          <w:szCs w:val="24"/>
        </w:rPr>
      </w:pPr>
      <w:r w:rsidRPr="008F4EC6">
        <w:rPr>
          <w:rFonts w:ascii="Times New Roman" w:eastAsia="Times New Roman" w:hAnsi="Times New Roman" w:cs="Times New Roman"/>
          <w:sz w:val="24"/>
          <w:szCs w:val="24"/>
        </w:rPr>
        <w:t xml:space="preserve">[5] </w:t>
      </w:r>
      <w:proofErr w:type="spellStart"/>
      <w:r w:rsidRPr="008F4EC6">
        <w:rPr>
          <w:rFonts w:ascii="Times New Roman" w:eastAsia="Times New Roman" w:hAnsi="Times New Roman" w:cs="Times New Roman"/>
          <w:sz w:val="24"/>
          <w:szCs w:val="24"/>
        </w:rPr>
        <w:t>Sivrikaya</w:t>
      </w:r>
      <w:proofErr w:type="spellEnd"/>
      <w:r w:rsidRPr="008F4EC6">
        <w:rPr>
          <w:rFonts w:ascii="Times New Roman" w:eastAsia="Times New Roman" w:hAnsi="Times New Roman" w:cs="Times New Roman"/>
          <w:sz w:val="24"/>
          <w:szCs w:val="24"/>
        </w:rPr>
        <w:t xml:space="preserve">, O. (2018). A Study on the Physicochemical and Thermal Characterisation of Dolomite and Limestone Samples for Use in Ironmaking and Steelmaking. </w:t>
      </w:r>
      <w:r w:rsidRPr="008F4EC6">
        <w:rPr>
          <w:rFonts w:ascii="Times New Roman" w:eastAsia="Times New Roman" w:hAnsi="Times New Roman" w:cs="Times New Roman"/>
          <w:i/>
          <w:sz w:val="24"/>
          <w:szCs w:val="24"/>
        </w:rPr>
        <w:t>Ironmaking &amp; Steelmaking, 45(8), 764-772.</w:t>
      </w:r>
      <w:r w:rsidRPr="008F4EC6">
        <w:rPr>
          <w:rFonts w:ascii="Times New Roman" w:eastAsia="Times New Roman" w:hAnsi="Times New Roman" w:cs="Times New Roman"/>
          <w:sz w:val="24"/>
          <w:szCs w:val="24"/>
        </w:rPr>
        <w:t xml:space="preserve"> doi:</w:t>
      </w:r>
      <w:hyperlink r:id="rId8">
        <w:r w:rsidRPr="008F4EC6">
          <w:rPr>
            <w:rFonts w:ascii="Times New Roman" w:eastAsia="Times New Roman" w:hAnsi="Times New Roman" w:cs="Times New Roman"/>
            <w:sz w:val="24"/>
            <w:szCs w:val="24"/>
          </w:rPr>
          <w:t>1</w:t>
        </w:r>
      </w:hyperlink>
      <w:r w:rsidRPr="008F4EC6">
        <w:rPr>
          <w:rFonts w:ascii="Times New Roman" w:eastAsia="Times New Roman" w:hAnsi="Times New Roman" w:cs="Times New Roman"/>
          <w:sz w:val="24"/>
          <w:szCs w:val="24"/>
        </w:rPr>
        <w:t>10.1080/03019233.2017.1337264</w:t>
      </w:r>
      <w:r w:rsidR="00365AB8" w:rsidRPr="008F4EC6">
        <w:rPr>
          <w:rFonts w:ascii="Times New Roman" w:eastAsia="Times New Roman" w:hAnsi="Times New Roman" w:cs="Times New Roman"/>
          <w:sz w:val="24"/>
          <w:szCs w:val="24"/>
        </w:rPr>
        <w:t>.</w:t>
      </w:r>
    </w:p>
    <w:p w14:paraId="34BD4A30" w14:textId="77777777" w:rsidR="0056352F" w:rsidRPr="008F4EC6" w:rsidRDefault="0056352F" w:rsidP="0056352F">
      <w:pPr>
        <w:spacing w:after="0" w:line="480" w:lineRule="auto"/>
        <w:jc w:val="both"/>
        <w:rPr>
          <w:rFonts w:ascii="Times New Roman" w:eastAsia="Times New Roman" w:hAnsi="Times New Roman" w:cs="Times New Roman"/>
          <w:sz w:val="24"/>
          <w:szCs w:val="24"/>
        </w:rPr>
      </w:pPr>
      <w:r w:rsidRPr="008F4EC6">
        <w:rPr>
          <w:rFonts w:ascii="Times New Roman" w:eastAsia="Times New Roman" w:hAnsi="Times New Roman" w:cs="Times New Roman"/>
          <w:sz w:val="24"/>
          <w:szCs w:val="24"/>
        </w:rPr>
        <w:t>[6] Boggs, Sam Jr. (2009).</w:t>
      </w:r>
      <w:r w:rsidRPr="008F4EC6">
        <w:rPr>
          <w:rFonts w:ascii="Times New Roman" w:eastAsia="Times New Roman" w:hAnsi="Times New Roman" w:cs="Times New Roman"/>
          <w:b/>
          <w:sz w:val="24"/>
          <w:szCs w:val="24"/>
        </w:rPr>
        <w:t xml:space="preserve"> </w:t>
      </w:r>
      <w:r w:rsidRPr="008F4EC6">
        <w:rPr>
          <w:rFonts w:ascii="Times New Roman" w:eastAsia="Times New Roman" w:hAnsi="Times New Roman" w:cs="Times New Roman"/>
          <w:i/>
          <w:sz w:val="24"/>
          <w:szCs w:val="24"/>
        </w:rPr>
        <w:t>Petrology of Sedimentary Rocks</w:t>
      </w:r>
      <w:r w:rsidRPr="008F4EC6">
        <w:rPr>
          <w:rFonts w:ascii="Times New Roman" w:eastAsia="Times New Roman" w:hAnsi="Times New Roman" w:cs="Times New Roman"/>
          <w:sz w:val="24"/>
          <w:szCs w:val="24"/>
        </w:rPr>
        <w:t>. 2nd ed. Cambridge, UK: Cambridge University Press.</w:t>
      </w:r>
    </w:p>
    <w:p w14:paraId="5CD3D11A" w14:textId="77777777" w:rsidR="0056352F" w:rsidRPr="008F4EC6" w:rsidRDefault="0056352F" w:rsidP="0056352F">
      <w:pPr>
        <w:spacing w:after="0" w:line="480" w:lineRule="auto"/>
        <w:jc w:val="both"/>
        <w:rPr>
          <w:rFonts w:ascii="Times New Roman" w:eastAsia="Times New Roman" w:hAnsi="Times New Roman" w:cs="Times New Roman"/>
          <w:sz w:val="24"/>
          <w:szCs w:val="24"/>
        </w:rPr>
      </w:pPr>
      <w:r w:rsidRPr="008F4EC6">
        <w:rPr>
          <w:rFonts w:ascii="Times New Roman" w:eastAsia="Times New Roman" w:hAnsi="Times New Roman" w:cs="Times New Roman"/>
          <w:sz w:val="24"/>
          <w:szCs w:val="24"/>
        </w:rPr>
        <w:t xml:space="preserve">[7] Lamar, J.E. (1961). </w:t>
      </w:r>
      <w:r w:rsidRPr="008F4EC6">
        <w:rPr>
          <w:rFonts w:ascii="Times New Roman" w:eastAsia="Times New Roman" w:hAnsi="Times New Roman" w:cs="Times New Roman"/>
          <w:i/>
          <w:sz w:val="24"/>
          <w:szCs w:val="24"/>
        </w:rPr>
        <w:t>Uses of Limestone and Dolomite</w:t>
      </w:r>
      <w:r w:rsidRPr="008F4EC6">
        <w:rPr>
          <w:rFonts w:ascii="Times New Roman" w:eastAsia="Times New Roman" w:hAnsi="Times New Roman" w:cs="Times New Roman"/>
          <w:sz w:val="24"/>
          <w:szCs w:val="24"/>
        </w:rPr>
        <w:t>. 2nd ed. Urbana, IL: Illinois Geological Survey Library.</w:t>
      </w:r>
    </w:p>
    <w:p w14:paraId="4509BF17" w14:textId="77777777" w:rsidR="0056352F" w:rsidRPr="008F4EC6" w:rsidRDefault="0056352F" w:rsidP="0056352F">
      <w:pPr>
        <w:spacing w:after="0" w:line="480" w:lineRule="auto"/>
        <w:jc w:val="both"/>
        <w:rPr>
          <w:rFonts w:ascii="Times New Roman" w:eastAsia="Times New Roman" w:hAnsi="Times New Roman" w:cs="Times New Roman"/>
          <w:sz w:val="24"/>
          <w:szCs w:val="24"/>
        </w:rPr>
      </w:pPr>
      <w:r w:rsidRPr="008F4EC6">
        <w:rPr>
          <w:rFonts w:ascii="Times New Roman" w:eastAsia="Times New Roman" w:hAnsi="Times New Roman" w:cs="Times New Roman"/>
          <w:sz w:val="24"/>
          <w:szCs w:val="24"/>
        </w:rPr>
        <w:t>[8] Hawkins, P., Tennis, P. and Detwiler, R. (2003). The Use of Limestone in Portland Cement: A State-of-the-Art Review. Skokie, IL: Portland Cement Association.</w:t>
      </w:r>
    </w:p>
    <w:p w14:paraId="21F4BDBC" w14:textId="17157CF5" w:rsidR="0056352F" w:rsidRPr="008F4EC6" w:rsidRDefault="0056352F" w:rsidP="0056352F">
      <w:pPr>
        <w:spacing w:after="0" w:line="480" w:lineRule="auto"/>
        <w:jc w:val="both"/>
        <w:rPr>
          <w:rFonts w:ascii="Times New Roman" w:eastAsia="Times New Roman" w:hAnsi="Times New Roman" w:cs="Times New Roman"/>
          <w:sz w:val="24"/>
          <w:szCs w:val="24"/>
        </w:rPr>
      </w:pPr>
      <w:r w:rsidRPr="008F4EC6">
        <w:rPr>
          <w:rFonts w:ascii="Times New Roman" w:eastAsia="Times New Roman" w:hAnsi="Times New Roman" w:cs="Times New Roman"/>
          <w:sz w:val="24"/>
          <w:szCs w:val="24"/>
        </w:rPr>
        <w:t xml:space="preserve">[9] </w:t>
      </w:r>
      <w:proofErr w:type="spellStart"/>
      <w:r w:rsidRPr="008F4EC6">
        <w:rPr>
          <w:rFonts w:ascii="Times New Roman" w:eastAsia="Times New Roman" w:hAnsi="Times New Roman" w:cs="Times New Roman"/>
          <w:sz w:val="24"/>
          <w:szCs w:val="24"/>
        </w:rPr>
        <w:t>Sdiri</w:t>
      </w:r>
      <w:proofErr w:type="spellEnd"/>
      <w:r w:rsidRPr="008F4EC6">
        <w:rPr>
          <w:rFonts w:ascii="Times New Roman" w:eastAsia="Times New Roman" w:hAnsi="Times New Roman" w:cs="Times New Roman"/>
          <w:sz w:val="24"/>
          <w:szCs w:val="24"/>
        </w:rPr>
        <w:t xml:space="preserve">, A., Higashi, T., Hatta, T., </w:t>
      </w:r>
      <w:proofErr w:type="spellStart"/>
      <w:r w:rsidRPr="008F4EC6">
        <w:rPr>
          <w:rFonts w:ascii="Times New Roman" w:eastAsia="Times New Roman" w:hAnsi="Times New Roman" w:cs="Times New Roman"/>
          <w:sz w:val="24"/>
          <w:szCs w:val="24"/>
        </w:rPr>
        <w:t>Jamoussi</w:t>
      </w:r>
      <w:proofErr w:type="spellEnd"/>
      <w:r w:rsidRPr="008F4EC6">
        <w:rPr>
          <w:rFonts w:ascii="Times New Roman" w:eastAsia="Times New Roman" w:hAnsi="Times New Roman" w:cs="Times New Roman"/>
          <w:sz w:val="24"/>
          <w:szCs w:val="24"/>
        </w:rPr>
        <w:t xml:space="preserve">, F. and Tase, N. (2010). Mineralogical and  Spectroscopic Characterization, and Potential Environmental Use of Limestone from the </w:t>
      </w:r>
      <w:proofErr w:type="spellStart"/>
      <w:r w:rsidRPr="008F4EC6">
        <w:rPr>
          <w:rFonts w:ascii="Times New Roman" w:eastAsia="Times New Roman" w:hAnsi="Times New Roman" w:cs="Times New Roman"/>
          <w:sz w:val="24"/>
          <w:szCs w:val="24"/>
        </w:rPr>
        <w:t>Abiod</w:t>
      </w:r>
      <w:proofErr w:type="spellEnd"/>
      <w:r w:rsidRPr="008F4EC6">
        <w:rPr>
          <w:rFonts w:ascii="Times New Roman" w:eastAsia="Times New Roman" w:hAnsi="Times New Roman" w:cs="Times New Roman"/>
          <w:sz w:val="24"/>
          <w:szCs w:val="24"/>
        </w:rPr>
        <w:t xml:space="preserve"> Formation, Tunisia. </w:t>
      </w:r>
      <w:r w:rsidRPr="008F4EC6">
        <w:rPr>
          <w:rFonts w:ascii="Times New Roman" w:eastAsia="Times New Roman" w:hAnsi="Times New Roman" w:cs="Times New Roman"/>
          <w:i/>
          <w:sz w:val="24"/>
          <w:szCs w:val="24"/>
        </w:rPr>
        <w:t>Environmental Earth Sciences, 61, 1275</w:t>
      </w:r>
      <w:r w:rsidR="00647BEA" w:rsidRPr="008F4EC6">
        <w:rPr>
          <w:rFonts w:ascii="Times New Roman" w:eastAsia="Times New Roman" w:hAnsi="Times New Roman" w:cs="Times New Roman"/>
          <w:i/>
          <w:sz w:val="24"/>
          <w:szCs w:val="24"/>
        </w:rPr>
        <w:t>-</w:t>
      </w:r>
      <w:r w:rsidRPr="008F4EC6">
        <w:rPr>
          <w:rFonts w:ascii="Times New Roman" w:eastAsia="Times New Roman" w:hAnsi="Times New Roman" w:cs="Times New Roman"/>
          <w:i/>
          <w:sz w:val="24"/>
          <w:szCs w:val="24"/>
        </w:rPr>
        <w:t>1287</w:t>
      </w:r>
      <w:r w:rsidRPr="008F4EC6">
        <w:rPr>
          <w:rFonts w:ascii="Times New Roman" w:eastAsia="Times New Roman" w:hAnsi="Times New Roman" w:cs="Times New Roman"/>
          <w:sz w:val="24"/>
          <w:szCs w:val="24"/>
        </w:rPr>
        <w:t xml:space="preserve">. </w:t>
      </w:r>
      <w:proofErr w:type="spellStart"/>
      <w:r w:rsidRPr="008F4EC6">
        <w:rPr>
          <w:rFonts w:ascii="Times New Roman" w:eastAsia="Times New Roman" w:hAnsi="Times New Roman" w:cs="Times New Roman"/>
          <w:sz w:val="24"/>
          <w:szCs w:val="24"/>
        </w:rPr>
        <w:t>doi</w:t>
      </w:r>
      <w:proofErr w:type="spellEnd"/>
      <w:r w:rsidRPr="008F4EC6">
        <w:rPr>
          <w:rFonts w:ascii="Times New Roman" w:eastAsia="Times New Roman" w:hAnsi="Times New Roman" w:cs="Times New Roman"/>
          <w:sz w:val="24"/>
          <w:szCs w:val="24"/>
        </w:rPr>
        <w:t>: 10.1007/s12665-010-0450-5</w:t>
      </w:r>
      <w:r w:rsidR="00365AB8" w:rsidRPr="008F4EC6">
        <w:rPr>
          <w:rFonts w:ascii="Times New Roman" w:eastAsia="Times New Roman" w:hAnsi="Times New Roman" w:cs="Times New Roman"/>
          <w:sz w:val="24"/>
          <w:szCs w:val="24"/>
        </w:rPr>
        <w:t>.</w:t>
      </w:r>
    </w:p>
    <w:p w14:paraId="451F89BF" w14:textId="09DF1B22" w:rsidR="0056352F" w:rsidRPr="008F4EC6" w:rsidRDefault="0056352F" w:rsidP="0056352F">
      <w:pPr>
        <w:spacing w:after="0" w:line="480" w:lineRule="auto"/>
        <w:jc w:val="both"/>
        <w:rPr>
          <w:rFonts w:ascii="Times New Roman" w:eastAsia="Times New Roman" w:hAnsi="Times New Roman" w:cs="Times New Roman"/>
          <w:sz w:val="24"/>
          <w:szCs w:val="24"/>
        </w:rPr>
      </w:pPr>
      <w:r w:rsidRPr="008F4EC6">
        <w:rPr>
          <w:rFonts w:ascii="Times New Roman" w:eastAsia="Times New Roman" w:hAnsi="Times New Roman" w:cs="Times New Roman"/>
          <w:sz w:val="24"/>
          <w:szCs w:val="24"/>
        </w:rPr>
        <w:t>[10] Deng</w:t>
      </w:r>
      <w:r w:rsidR="00E2471D" w:rsidRPr="008F4EC6">
        <w:rPr>
          <w:rFonts w:ascii="Times New Roman" w:eastAsia="Times New Roman" w:hAnsi="Times New Roman" w:cs="Times New Roman"/>
          <w:sz w:val="24"/>
          <w:szCs w:val="24"/>
        </w:rPr>
        <w:t>,</w:t>
      </w:r>
      <w:r w:rsidRPr="008F4EC6">
        <w:rPr>
          <w:rFonts w:ascii="Times New Roman" w:eastAsia="Times New Roman" w:hAnsi="Times New Roman" w:cs="Times New Roman"/>
          <w:sz w:val="24"/>
          <w:szCs w:val="24"/>
        </w:rPr>
        <w:t xml:space="preserve"> T.F. and Du, S.C. (2014). Dissolution Mechanism of Dolomite in Converter Slag at 1873K.   </w:t>
      </w:r>
      <w:r w:rsidRPr="008F4EC6">
        <w:rPr>
          <w:rFonts w:ascii="Times New Roman" w:eastAsia="Times New Roman" w:hAnsi="Times New Roman" w:cs="Times New Roman"/>
          <w:i/>
          <w:sz w:val="24"/>
          <w:szCs w:val="24"/>
        </w:rPr>
        <w:t>Ironmaking &amp; Steelmaking, 41(1), 75</w:t>
      </w:r>
      <w:r w:rsidR="00647BEA" w:rsidRPr="008F4EC6">
        <w:rPr>
          <w:rFonts w:ascii="Times New Roman" w:eastAsia="Times New Roman" w:hAnsi="Times New Roman" w:cs="Times New Roman"/>
          <w:i/>
          <w:sz w:val="24"/>
          <w:szCs w:val="24"/>
        </w:rPr>
        <w:t>-</w:t>
      </w:r>
      <w:r w:rsidRPr="008F4EC6">
        <w:rPr>
          <w:rFonts w:ascii="Times New Roman" w:eastAsia="Times New Roman" w:hAnsi="Times New Roman" w:cs="Times New Roman"/>
          <w:i/>
          <w:sz w:val="24"/>
          <w:szCs w:val="24"/>
        </w:rPr>
        <w:t>80</w:t>
      </w:r>
      <w:r w:rsidRPr="008F4EC6">
        <w:rPr>
          <w:rFonts w:ascii="Times New Roman" w:eastAsia="Times New Roman" w:hAnsi="Times New Roman" w:cs="Times New Roman"/>
          <w:sz w:val="24"/>
          <w:szCs w:val="24"/>
        </w:rPr>
        <w:t xml:space="preserve">. </w:t>
      </w:r>
      <w:proofErr w:type="spellStart"/>
      <w:r w:rsidRPr="008F4EC6">
        <w:rPr>
          <w:rFonts w:ascii="Times New Roman" w:eastAsia="Times New Roman" w:hAnsi="Times New Roman" w:cs="Times New Roman"/>
          <w:sz w:val="24"/>
          <w:szCs w:val="24"/>
        </w:rPr>
        <w:t>doi</w:t>
      </w:r>
      <w:proofErr w:type="spellEnd"/>
      <w:r w:rsidRPr="008F4EC6">
        <w:rPr>
          <w:rFonts w:ascii="Times New Roman" w:eastAsia="Times New Roman" w:hAnsi="Times New Roman" w:cs="Times New Roman"/>
          <w:sz w:val="24"/>
          <w:szCs w:val="24"/>
        </w:rPr>
        <w:t xml:space="preserve">: </w:t>
      </w:r>
      <w:hyperlink r:id="rId9">
        <w:r w:rsidRPr="008F4EC6">
          <w:rPr>
            <w:rFonts w:ascii="Times New Roman" w:eastAsia="Times New Roman" w:hAnsi="Times New Roman" w:cs="Times New Roman"/>
            <w:sz w:val="24"/>
            <w:szCs w:val="24"/>
          </w:rPr>
          <w:t>10.1179/1743281212Y.0000000101</w:t>
        </w:r>
      </w:hyperlink>
      <w:r w:rsidR="00365AB8" w:rsidRPr="008F4EC6">
        <w:rPr>
          <w:rFonts w:ascii="Times New Roman" w:eastAsia="Times New Roman" w:hAnsi="Times New Roman" w:cs="Times New Roman"/>
          <w:sz w:val="24"/>
          <w:szCs w:val="24"/>
        </w:rPr>
        <w:t>.</w:t>
      </w:r>
    </w:p>
    <w:p w14:paraId="65F443EB" w14:textId="711C79EA" w:rsidR="0056352F" w:rsidRPr="008F4EC6" w:rsidRDefault="0056352F" w:rsidP="0056352F">
      <w:pPr>
        <w:spacing w:after="0" w:line="480" w:lineRule="auto"/>
        <w:jc w:val="both"/>
        <w:rPr>
          <w:rFonts w:ascii="Times New Roman" w:eastAsia="Times New Roman" w:hAnsi="Times New Roman" w:cs="Times New Roman"/>
          <w:sz w:val="24"/>
          <w:szCs w:val="24"/>
        </w:rPr>
      </w:pPr>
      <w:r w:rsidRPr="008F4EC6">
        <w:rPr>
          <w:rFonts w:ascii="Times New Roman" w:eastAsia="Times New Roman" w:hAnsi="Times New Roman" w:cs="Times New Roman"/>
          <w:sz w:val="24"/>
          <w:szCs w:val="24"/>
        </w:rPr>
        <w:t xml:space="preserve">[11] </w:t>
      </w:r>
      <w:proofErr w:type="spellStart"/>
      <w:r w:rsidRPr="008F4EC6">
        <w:rPr>
          <w:rFonts w:ascii="Times New Roman" w:eastAsia="Times New Roman" w:hAnsi="Times New Roman" w:cs="Times New Roman"/>
          <w:sz w:val="24"/>
          <w:szCs w:val="24"/>
        </w:rPr>
        <w:t>Dwarapudi</w:t>
      </w:r>
      <w:proofErr w:type="spellEnd"/>
      <w:r w:rsidRPr="008F4EC6">
        <w:rPr>
          <w:rFonts w:ascii="Times New Roman" w:eastAsia="Times New Roman" w:hAnsi="Times New Roman" w:cs="Times New Roman"/>
          <w:sz w:val="24"/>
          <w:szCs w:val="24"/>
        </w:rPr>
        <w:t xml:space="preserve">, S., Sekhar, C., Paul, I., Prasad, Y.S., Modi, K. and Chakraborty, U. (2014). Effect of Fluxing Agents on the Swelling </w:t>
      </w:r>
      <w:proofErr w:type="spellStart"/>
      <w:r w:rsidRPr="008F4EC6">
        <w:rPr>
          <w:rFonts w:ascii="Times New Roman" w:eastAsia="Times New Roman" w:hAnsi="Times New Roman" w:cs="Times New Roman"/>
          <w:sz w:val="24"/>
          <w:szCs w:val="24"/>
        </w:rPr>
        <w:t>Behavior</w:t>
      </w:r>
      <w:proofErr w:type="spellEnd"/>
      <w:r w:rsidRPr="008F4EC6">
        <w:rPr>
          <w:rFonts w:ascii="Times New Roman" w:eastAsia="Times New Roman" w:hAnsi="Times New Roman" w:cs="Times New Roman"/>
          <w:sz w:val="24"/>
          <w:szCs w:val="24"/>
        </w:rPr>
        <w:t xml:space="preserve"> of Hematite Pellets.</w:t>
      </w:r>
      <w:r w:rsidRPr="008F4EC6">
        <w:rPr>
          <w:rFonts w:ascii="Times New Roman" w:eastAsia="Times New Roman" w:hAnsi="Times New Roman" w:cs="Times New Roman"/>
          <w:i/>
          <w:sz w:val="24"/>
          <w:szCs w:val="24"/>
        </w:rPr>
        <w:t xml:space="preserve"> International Journal of Mineral Processing, 126, 76</w:t>
      </w:r>
      <w:r w:rsidR="00647BEA" w:rsidRPr="008F4EC6">
        <w:rPr>
          <w:rFonts w:ascii="Times New Roman" w:eastAsia="Times New Roman" w:hAnsi="Times New Roman" w:cs="Times New Roman"/>
          <w:i/>
          <w:sz w:val="24"/>
          <w:szCs w:val="24"/>
        </w:rPr>
        <w:t>-</w:t>
      </w:r>
      <w:r w:rsidRPr="008F4EC6">
        <w:rPr>
          <w:rFonts w:ascii="Times New Roman" w:eastAsia="Times New Roman" w:hAnsi="Times New Roman" w:cs="Times New Roman"/>
          <w:i/>
          <w:sz w:val="24"/>
          <w:szCs w:val="24"/>
        </w:rPr>
        <w:t>89</w:t>
      </w:r>
      <w:r w:rsidRPr="008F4EC6">
        <w:rPr>
          <w:rFonts w:ascii="Times New Roman" w:eastAsia="Times New Roman" w:hAnsi="Times New Roman" w:cs="Times New Roman"/>
          <w:sz w:val="24"/>
          <w:szCs w:val="24"/>
        </w:rPr>
        <w:t xml:space="preserve">. </w:t>
      </w:r>
      <w:proofErr w:type="spellStart"/>
      <w:r w:rsidRPr="008F4EC6">
        <w:rPr>
          <w:rFonts w:ascii="Times New Roman" w:eastAsia="Times New Roman" w:hAnsi="Times New Roman" w:cs="Times New Roman"/>
          <w:sz w:val="24"/>
          <w:szCs w:val="24"/>
        </w:rPr>
        <w:t>doi</w:t>
      </w:r>
      <w:proofErr w:type="spellEnd"/>
      <w:r w:rsidRPr="008F4EC6">
        <w:rPr>
          <w:rFonts w:ascii="Times New Roman" w:eastAsia="Times New Roman" w:hAnsi="Times New Roman" w:cs="Times New Roman"/>
          <w:sz w:val="24"/>
          <w:szCs w:val="24"/>
        </w:rPr>
        <w:t xml:space="preserve">: </w:t>
      </w:r>
      <w:hyperlink r:id="rId10">
        <w:r w:rsidRPr="008F4EC6">
          <w:rPr>
            <w:rFonts w:ascii="Times New Roman" w:eastAsia="Times New Roman" w:hAnsi="Times New Roman" w:cs="Times New Roman"/>
            <w:sz w:val="24"/>
            <w:szCs w:val="24"/>
          </w:rPr>
          <w:t>10.1016/j.minpro.2013.11.012</w:t>
        </w:r>
      </w:hyperlink>
      <w:r w:rsidR="00365AB8" w:rsidRPr="008F4EC6">
        <w:rPr>
          <w:rFonts w:ascii="Times New Roman" w:eastAsia="Times New Roman" w:hAnsi="Times New Roman" w:cs="Times New Roman"/>
          <w:sz w:val="24"/>
          <w:szCs w:val="24"/>
        </w:rPr>
        <w:t>.</w:t>
      </w:r>
    </w:p>
    <w:p w14:paraId="66DE7EE9" w14:textId="3E1F51CE" w:rsidR="0056352F" w:rsidRPr="008F4EC6" w:rsidRDefault="0056352F" w:rsidP="0056352F">
      <w:pPr>
        <w:spacing w:after="0" w:line="480" w:lineRule="auto"/>
        <w:jc w:val="both"/>
        <w:rPr>
          <w:rFonts w:ascii="Times New Roman" w:eastAsia="Times New Roman" w:hAnsi="Times New Roman" w:cs="Times New Roman"/>
          <w:sz w:val="24"/>
          <w:szCs w:val="24"/>
        </w:rPr>
      </w:pPr>
      <w:r w:rsidRPr="008F4EC6">
        <w:rPr>
          <w:rFonts w:ascii="Times New Roman" w:eastAsia="Times New Roman" w:hAnsi="Times New Roman" w:cs="Times New Roman"/>
          <w:sz w:val="24"/>
          <w:szCs w:val="24"/>
        </w:rPr>
        <w:t xml:space="preserve">[12] Umadevi, T., Nelson, K., Mahapatra, P.C., </w:t>
      </w:r>
      <w:proofErr w:type="spellStart"/>
      <w:r w:rsidRPr="008F4EC6">
        <w:rPr>
          <w:rFonts w:ascii="Times New Roman" w:eastAsia="Times New Roman" w:hAnsi="Times New Roman" w:cs="Times New Roman"/>
          <w:sz w:val="24"/>
          <w:szCs w:val="24"/>
        </w:rPr>
        <w:t>Prahbu</w:t>
      </w:r>
      <w:proofErr w:type="spellEnd"/>
      <w:r w:rsidRPr="008F4EC6">
        <w:rPr>
          <w:rFonts w:ascii="Times New Roman" w:eastAsia="Times New Roman" w:hAnsi="Times New Roman" w:cs="Times New Roman"/>
          <w:sz w:val="24"/>
          <w:szCs w:val="24"/>
        </w:rPr>
        <w:t xml:space="preserve">, M. and Ranjan, M. (2009). Influence of Magnesia on Iron Ore Sinter Properties and Productivity. </w:t>
      </w:r>
      <w:r w:rsidRPr="008F4EC6">
        <w:rPr>
          <w:rFonts w:ascii="Times New Roman" w:eastAsia="Times New Roman" w:hAnsi="Times New Roman" w:cs="Times New Roman"/>
          <w:i/>
          <w:sz w:val="24"/>
          <w:szCs w:val="24"/>
        </w:rPr>
        <w:t>Ironmaking &amp; Steelmaking, 36(7), 515</w:t>
      </w:r>
      <w:r w:rsidR="00647BEA" w:rsidRPr="008F4EC6">
        <w:rPr>
          <w:rFonts w:ascii="Times New Roman" w:eastAsia="Times New Roman" w:hAnsi="Times New Roman" w:cs="Times New Roman"/>
          <w:i/>
          <w:sz w:val="24"/>
          <w:szCs w:val="24"/>
        </w:rPr>
        <w:t>-</w:t>
      </w:r>
      <w:r w:rsidRPr="008F4EC6">
        <w:rPr>
          <w:rFonts w:ascii="Times New Roman" w:eastAsia="Times New Roman" w:hAnsi="Times New Roman" w:cs="Times New Roman"/>
          <w:i/>
          <w:sz w:val="24"/>
          <w:szCs w:val="24"/>
        </w:rPr>
        <w:t>520</w:t>
      </w:r>
      <w:r w:rsidRPr="008F4EC6">
        <w:rPr>
          <w:rFonts w:ascii="Times New Roman" w:eastAsia="Times New Roman" w:hAnsi="Times New Roman" w:cs="Times New Roman"/>
          <w:sz w:val="24"/>
          <w:szCs w:val="24"/>
        </w:rPr>
        <w:t xml:space="preserve">. </w:t>
      </w:r>
      <w:proofErr w:type="spellStart"/>
      <w:r w:rsidRPr="008F4EC6">
        <w:rPr>
          <w:rFonts w:ascii="Times New Roman" w:eastAsia="Times New Roman" w:hAnsi="Times New Roman" w:cs="Times New Roman"/>
          <w:sz w:val="24"/>
          <w:szCs w:val="24"/>
        </w:rPr>
        <w:t>doi</w:t>
      </w:r>
      <w:proofErr w:type="spellEnd"/>
      <w:r w:rsidRPr="008F4EC6">
        <w:rPr>
          <w:rFonts w:ascii="Times New Roman" w:eastAsia="Times New Roman" w:hAnsi="Times New Roman" w:cs="Times New Roman"/>
          <w:sz w:val="24"/>
          <w:szCs w:val="24"/>
        </w:rPr>
        <w:t xml:space="preserve">: </w:t>
      </w:r>
      <w:hyperlink r:id="rId11">
        <w:r w:rsidRPr="008F4EC6">
          <w:rPr>
            <w:rFonts w:ascii="Times New Roman" w:eastAsia="Times New Roman" w:hAnsi="Times New Roman" w:cs="Times New Roman"/>
            <w:sz w:val="24"/>
            <w:szCs w:val="24"/>
          </w:rPr>
          <w:t>10.1179/174328109X445741</w:t>
        </w:r>
      </w:hyperlink>
      <w:r w:rsidR="00365AB8" w:rsidRPr="008F4EC6">
        <w:rPr>
          <w:rFonts w:ascii="Times New Roman" w:eastAsia="Times New Roman" w:hAnsi="Times New Roman" w:cs="Times New Roman"/>
          <w:sz w:val="24"/>
          <w:szCs w:val="24"/>
        </w:rPr>
        <w:t>.</w:t>
      </w:r>
    </w:p>
    <w:p w14:paraId="00B7AA1C" w14:textId="655D2F83" w:rsidR="0056352F" w:rsidRPr="008F4EC6" w:rsidRDefault="0056352F" w:rsidP="0056352F">
      <w:pPr>
        <w:spacing w:after="0" w:line="480" w:lineRule="auto"/>
        <w:jc w:val="both"/>
        <w:rPr>
          <w:rFonts w:ascii="Times New Roman" w:eastAsia="Times New Roman" w:hAnsi="Times New Roman" w:cs="Times New Roman"/>
          <w:sz w:val="24"/>
          <w:szCs w:val="24"/>
        </w:rPr>
      </w:pPr>
      <w:r w:rsidRPr="008F4EC6">
        <w:rPr>
          <w:rFonts w:ascii="Times New Roman" w:eastAsia="Times New Roman" w:hAnsi="Times New Roman" w:cs="Times New Roman"/>
          <w:sz w:val="24"/>
          <w:szCs w:val="24"/>
        </w:rPr>
        <w:t xml:space="preserve">[13] Oates, J.A.H. (2008). </w:t>
      </w:r>
      <w:r w:rsidRPr="008F4EC6">
        <w:rPr>
          <w:rFonts w:ascii="Times New Roman" w:eastAsia="Times New Roman" w:hAnsi="Times New Roman" w:cs="Times New Roman"/>
          <w:i/>
          <w:sz w:val="24"/>
          <w:szCs w:val="24"/>
        </w:rPr>
        <w:t>Lime and Limestone: Chemistry and Technology, Production and Uses</w:t>
      </w:r>
      <w:r w:rsidRPr="008F4EC6">
        <w:rPr>
          <w:rFonts w:ascii="Times New Roman" w:eastAsia="Times New Roman" w:hAnsi="Times New Roman" w:cs="Times New Roman"/>
          <w:sz w:val="24"/>
          <w:szCs w:val="24"/>
        </w:rPr>
        <w:t>. New York: John Wiley &amp; Sons. 2008</w:t>
      </w:r>
      <w:r w:rsidR="00365AB8" w:rsidRPr="008F4EC6">
        <w:rPr>
          <w:rFonts w:ascii="Times New Roman" w:eastAsia="Times New Roman" w:hAnsi="Times New Roman" w:cs="Times New Roman"/>
          <w:sz w:val="24"/>
          <w:szCs w:val="24"/>
        </w:rPr>
        <w:t>.</w:t>
      </w:r>
    </w:p>
    <w:p w14:paraId="21059225" w14:textId="7F9EEB80" w:rsidR="0056352F" w:rsidRPr="008F4EC6" w:rsidRDefault="0056352F" w:rsidP="0056352F">
      <w:pPr>
        <w:spacing w:after="0" w:line="480" w:lineRule="auto"/>
        <w:jc w:val="both"/>
        <w:rPr>
          <w:rFonts w:ascii="Times New Roman" w:eastAsia="Times New Roman" w:hAnsi="Times New Roman" w:cs="Times New Roman"/>
          <w:sz w:val="24"/>
          <w:szCs w:val="24"/>
        </w:rPr>
      </w:pPr>
      <w:r w:rsidRPr="008F4EC6">
        <w:rPr>
          <w:rFonts w:ascii="Times New Roman" w:eastAsia="Times New Roman" w:hAnsi="Times New Roman" w:cs="Times New Roman"/>
          <w:sz w:val="24"/>
          <w:szCs w:val="24"/>
        </w:rPr>
        <w:t>[14] Banal, R.G.</w:t>
      </w:r>
      <w:r w:rsidR="001B678D" w:rsidRPr="008F4EC6">
        <w:rPr>
          <w:rFonts w:ascii="Times New Roman" w:eastAsia="Times New Roman" w:hAnsi="Times New Roman" w:cs="Times New Roman"/>
          <w:sz w:val="24"/>
          <w:szCs w:val="24"/>
        </w:rPr>
        <w:t xml:space="preserve"> et al. </w:t>
      </w:r>
      <w:r w:rsidR="00AF0826" w:rsidRPr="008F4EC6">
        <w:rPr>
          <w:rFonts w:ascii="Times New Roman" w:eastAsia="Times New Roman" w:hAnsi="Times New Roman" w:cs="Times New Roman"/>
          <w:i/>
          <w:iCs/>
          <w:sz w:val="24"/>
          <w:szCs w:val="24"/>
        </w:rPr>
        <w:t>I</w:t>
      </w:r>
      <w:r w:rsidRPr="008F4EC6">
        <w:rPr>
          <w:rFonts w:ascii="Times New Roman" w:eastAsia="Times New Roman" w:hAnsi="Times New Roman" w:cs="Times New Roman"/>
          <w:i/>
          <w:iCs/>
          <w:sz w:val="24"/>
          <w:szCs w:val="24"/>
        </w:rPr>
        <w:t>n preparation</w:t>
      </w:r>
      <w:r w:rsidRPr="008F4EC6">
        <w:rPr>
          <w:rFonts w:ascii="Times New Roman" w:eastAsia="Times New Roman" w:hAnsi="Times New Roman" w:cs="Times New Roman"/>
          <w:sz w:val="24"/>
          <w:szCs w:val="24"/>
        </w:rPr>
        <w:t xml:space="preserve">.  </w:t>
      </w:r>
    </w:p>
    <w:p w14:paraId="6DC46217" w14:textId="23995BCB" w:rsidR="0056352F" w:rsidRPr="008F4EC6" w:rsidRDefault="0056352F" w:rsidP="0056352F">
      <w:pPr>
        <w:spacing w:after="0" w:line="480" w:lineRule="auto"/>
        <w:jc w:val="both"/>
        <w:rPr>
          <w:rFonts w:ascii="Times New Roman" w:eastAsia="Times New Roman" w:hAnsi="Times New Roman" w:cs="Times New Roman"/>
          <w:sz w:val="24"/>
          <w:szCs w:val="24"/>
        </w:rPr>
      </w:pPr>
      <w:r w:rsidRPr="008F4EC6">
        <w:rPr>
          <w:rFonts w:ascii="Times New Roman" w:eastAsia="Times New Roman" w:hAnsi="Times New Roman" w:cs="Times New Roman"/>
          <w:sz w:val="24"/>
          <w:szCs w:val="24"/>
        </w:rPr>
        <w:t xml:space="preserve">[15] Ungár, T. (2006). Microstructure of Nanocrystalline Materials Studied by Powder Diffraction. </w:t>
      </w:r>
      <w:r w:rsidRPr="008F4EC6">
        <w:rPr>
          <w:rFonts w:ascii="Times New Roman" w:eastAsia="Times New Roman" w:hAnsi="Times New Roman" w:cs="Times New Roman"/>
          <w:i/>
          <w:sz w:val="24"/>
          <w:szCs w:val="24"/>
        </w:rPr>
        <w:t>Ninth European Powder Diffraction Conference: Prague, September 2-5, 2004</w:t>
      </w:r>
      <w:r w:rsidRPr="008F4EC6">
        <w:rPr>
          <w:rFonts w:ascii="Times New Roman" w:eastAsia="Times New Roman" w:hAnsi="Times New Roman" w:cs="Times New Roman"/>
          <w:sz w:val="24"/>
          <w:szCs w:val="24"/>
        </w:rPr>
        <w:t xml:space="preserve">. </w:t>
      </w:r>
      <w:r w:rsidRPr="008F4EC6">
        <w:rPr>
          <w:rFonts w:ascii="Times New Roman" w:eastAsia="Times New Roman" w:hAnsi="Times New Roman" w:cs="Times New Roman"/>
          <w:i/>
          <w:sz w:val="24"/>
          <w:szCs w:val="24"/>
        </w:rPr>
        <w:t xml:space="preserve">München: </w:t>
      </w:r>
      <w:proofErr w:type="spellStart"/>
      <w:r w:rsidRPr="008F4EC6">
        <w:rPr>
          <w:rFonts w:ascii="Times New Roman" w:eastAsia="Times New Roman" w:hAnsi="Times New Roman" w:cs="Times New Roman"/>
          <w:i/>
          <w:sz w:val="24"/>
          <w:szCs w:val="24"/>
        </w:rPr>
        <w:t>Oldenbourg</w:t>
      </w:r>
      <w:proofErr w:type="spellEnd"/>
      <w:r w:rsidRPr="008F4EC6">
        <w:rPr>
          <w:rFonts w:ascii="Times New Roman" w:eastAsia="Times New Roman" w:hAnsi="Times New Roman" w:cs="Times New Roman"/>
          <w:i/>
          <w:sz w:val="24"/>
          <w:szCs w:val="24"/>
        </w:rPr>
        <w:t xml:space="preserve"> </w:t>
      </w:r>
      <w:proofErr w:type="spellStart"/>
      <w:r w:rsidRPr="008F4EC6">
        <w:rPr>
          <w:rFonts w:ascii="Times New Roman" w:eastAsia="Times New Roman" w:hAnsi="Times New Roman" w:cs="Times New Roman"/>
          <w:i/>
          <w:sz w:val="24"/>
          <w:szCs w:val="24"/>
        </w:rPr>
        <w:t>Wissenschaftsverlag</w:t>
      </w:r>
      <w:proofErr w:type="spellEnd"/>
      <w:r w:rsidRPr="008F4EC6">
        <w:rPr>
          <w:rFonts w:ascii="Times New Roman" w:eastAsia="Times New Roman" w:hAnsi="Times New Roman" w:cs="Times New Roman"/>
          <w:i/>
          <w:sz w:val="24"/>
          <w:szCs w:val="24"/>
        </w:rPr>
        <w:t>, 313-318</w:t>
      </w:r>
      <w:r w:rsidRPr="008F4EC6">
        <w:rPr>
          <w:rFonts w:ascii="Times New Roman" w:eastAsia="Times New Roman" w:hAnsi="Times New Roman" w:cs="Times New Roman"/>
          <w:sz w:val="24"/>
          <w:szCs w:val="24"/>
        </w:rPr>
        <w:t xml:space="preserve">. </w:t>
      </w:r>
      <w:proofErr w:type="spellStart"/>
      <w:r w:rsidRPr="008F4EC6">
        <w:rPr>
          <w:rFonts w:ascii="Times New Roman" w:eastAsia="Times New Roman" w:hAnsi="Times New Roman" w:cs="Times New Roman"/>
          <w:sz w:val="24"/>
          <w:szCs w:val="24"/>
        </w:rPr>
        <w:t>doi</w:t>
      </w:r>
      <w:proofErr w:type="spellEnd"/>
      <w:r w:rsidRPr="008F4EC6">
        <w:rPr>
          <w:rFonts w:ascii="Times New Roman" w:eastAsia="Times New Roman" w:hAnsi="Times New Roman" w:cs="Times New Roman"/>
          <w:sz w:val="24"/>
          <w:szCs w:val="24"/>
        </w:rPr>
        <w:t xml:space="preserve">: </w:t>
      </w:r>
      <w:hyperlink r:id="rId12">
        <w:r w:rsidRPr="008F4EC6">
          <w:rPr>
            <w:rFonts w:ascii="Times New Roman" w:eastAsia="Times New Roman" w:hAnsi="Times New Roman" w:cs="Times New Roman"/>
            <w:sz w:val="24"/>
            <w:szCs w:val="24"/>
          </w:rPr>
          <w:t>10.1524/9783486992526-053</w:t>
        </w:r>
      </w:hyperlink>
      <w:r w:rsidR="00365AB8" w:rsidRPr="008F4EC6">
        <w:rPr>
          <w:rFonts w:ascii="Times New Roman" w:eastAsia="Times New Roman" w:hAnsi="Times New Roman" w:cs="Times New Roman"/>
          <w:sz w:val="24"/>
          <w:szCs w:val="24"/>
        </w:rPr>
        <w:t>.</w:t>
      </w:r>
    </w:p>
    <w:p w14:paraId="21F41118" w14:textId="3092F6BA" w:rsidR="0056352F" w:rsidRPr="008F4EC6" w:rsidRDefault="0056352F" w:rsidP="0056352F">
      <w:pPr>
        <w:spacing w:after="0" w:line="480" w:lineRule="auto"/>
        <w:jc w:val="both"/>
        <w:rPr>
          <w:rFonts w:ascii="Times New Roman" w:eastAsia="Times New Roman" w:hAnsi="Times New Roman" w:cs="Times New Roman"/>
          <w:sz w:val="24"/>
          <w:szCs w:val="24"/>
        </w:rPr>
      </w:pPr>
      <w:r w:rsidRPr="008F4EC6">
        <w:rPr>
          <w:rFonts w:ascii="Times New Roman" w:eastAsia="Times New Roman" w:hAnsi="Times New Roman" w:cs="Times New Roman"/>
          <w:sz w:val="24"/>
          <w:szCs w:val="24"/>
        </w:rPr>
        <w:lastRenderedPageBreak/>
        <w:t xml:space="preserve">[16] </w:t>
      </w:r>
      <w:proofErr w:type="spellStart"/>
      <w:r w:rsidRPr="008F4EC6">
        <w:rPr>
          <w:rFonts w:ascii="Times New Roman" w:eastAsia="Times New Roman" w:hAnsi="Times New Roman" w:cs="Times New Roman"/>
          <w:sz w:val="24"/>
          <w:szCs w:val="24"/>
        </w:rPr>
        <w:t>Maniammal</w:t>
      </w:r>
      <w:proofErr w:type="spellEnd"/>
      <w:r w:rsidRPr="008F4EC6">
        <w:rPr>
          <w:rFonts w:ascii="Times New Roman" w:eastAsia="Times New Roman" w:hAnsi="Times New Roman" w:cs="Times New Roman"/>
          <w:sz w:val="24"/>
          <w:szCs w:val="24"/>
        </w:rPr>
        <w:t xml:space="preserve">, K., Madhu, G. and Biju, V. (2017). X-ray Diffraction Line Profile Analysis of Nanostructured Nickel Oxide: Shape Factor and Convolution of Crystallite Size and Microstrain Contributions. </w:t>
      </w:r>
      <w:proofErr w:type="spellStart"/>
      <w:r w:rsidRPr="008F4EC6">
        <w:rPr>
          <w:rFonts w:ascii="Times New Roman" w:eastAsia="Times New Roman" w:hAnsi="Times New Roman" w:cs="Times New Roman"/>
          <w:i/>
          <w:sz w:val="24"/>
          <w:szCs w:val="24"/>
        </w:rPr>
        <w:t>Physica</w:t>
      </w:r>
      <w:proofErr w:type="spellEnd"/>
      <w:r w:rsidRPr="008F4EC6">
        <w:rPr>
          <w:rFonts w:ascii="Times New Roman" w:eastAsia="Times New Roman" w:hAnsi="Times New Roman" w:cs="Times New Roman"/>
          <w:i/>
          <w:sz w:val="24"/>
          <w:szCs w:val="24"/>
        </w:rPr>
        <w:t xml:space="preserve"> E: Low-dimensional Systems and Nanostructures, 85, 214</w:t>
      </w:r>
      <w:r w:rsidR="00647BEA" w:rsidRPr="008F4EC6">
        <w:rPr>
          <w:rFonts w:ascii="Times New Roman" w:eastAsia="Times New Roman" w:hAnsi="Times New Roman" w:cs="Times New Roman"/>
          <w:i/>
          <w:sz w:val="24"/>
          <w:szCs w:val="24"/>
        </w:rPr>
        <w:t>-</w:t>
      </w:r>
      <w:r w:rsidRPr="008F4EC6">
        <w:rPr>
          <w:rFonts w:ascii="Times New Roman" w:eastAsia="Times New Roman" w:hAnsi="Times New Roman" w:cs="Times New Roman"/>
          <w:i/>
          <w:sz w:val="24"/>
          <w:szCs w:val="24"/>
        </w:rPr>
        <w:t>222</w:t>
      </w:r>
      <w:r w:rsidRPr="008F4EC6">
        <w:rPr>
          <w:rFonts w:ascii="Times New Roman" w:eastAsia="Times New Roman" w:hAnsi="Times New Roman" w:cs="Times New Roman"/>
          <w:sz w:val="24"/>
          <w:szCs w:val="24"/>
        </w:rPr>
        <w:t xml:space="preserve">. </w:t>
      </w:r>
      <w:proofErr w:type="spellStart"/>
      <w:r w:rsidRPr="008F4EC6">
        <w:rPr>
          <w:rFonts w:ascii="Times New Roman" w:eastAsia="Times New Roman" w:hAnsi="Times New Roman" w:cs="Times New Roman"/>
          <w:sz w:val="24"/>
          <w:szCs w:val="24"/>
        </w:rPr>
        <w:t>doi</w:t>
      </w:r>
      <w:proofErr w:type="spellEnd"/>
      <w:r w:rsidRPr="008F4EC6">
        <w:rPr>
          <w:rFonts w:ascii="Times New Roman" w:eastAsia="Times New Roman" w:hAnsi="Times New Roman" w:cs="Times New Roman"/>
          <w:sz w:val="24"/>
          <w:szCs w:val="24"/>
        </w:rPr>
        <w:t xml:space="preserve">: 10.1016/j.physe.2016.08.035. </w:t>
      </w:r>
    </w:p>
    <w:p w14:paraId="2B4083D6" w14:textId="77777777" w:rsidR="0056352F" w:rsidRPr="008F4EC6" w:rsidRDefault="0056352F" w:rsidP="0056352F">
      <w:pPr>
        <w:spacing w:after="0" w:line="480" w:lineRule="auto"/>
        <w:jc w:val="both"/>
        <w:rPr>
          <w:rFonts w:ascii="Times New Roman" w:eastAsia="Times New Roman" w:hAnsi="Times New Roman" w:cs="Times New Roman"/>
          <w:sz w:val="24"/>
          <w:szCs w:val="24"/>
        </w:rPr>
      </w:pPr>
      <w:r w:rsidRPr="008F4EC6">
        <w:rPr>
          <w:rFonts w:ascii="Times New Roman" w:eastAsia="Times New Roman" w:hAnsi="Times New Roman" w:cs="Times New Roman"/>
          <w:sz w:val="24"/>
          <w:szCs w:val="24"/>
        </w:rPr>
        <w:t xml:space="preserve">[17] Madhu, G.M., Bose, V.C., </w:t>
      </w:r>
      <w:proofErr w:type="spellStart"/>
      <w:r w:rsidRPr="008F4EC6">
        <w:rPr>
          <w:rFonts w:ascii="Times New Roman" w:eastAsia="Times New Roman" w:hAnsi="Times New Roman" w:cs="Times New Roman"/>
          <w:sz w:val="24"/>
          <w:szCs w:val="24"/>
        </w:rPr>
        <w:t>Maniammal</w:t>
      </w:r>
      <w:proofErr w:type="spellEnd"/>
      <w:r w:rsidRPr="008F4EC6">
        <w:rPr>
          <w:rFonts w:ascii="Times New Roman" w:eastAsia="Times New Roman" w:hAnsi="Times New Roman" w:cs="Times New Roman"/>
          <w:sz w:val="24"/>
          <w:szCs w:val="24"/>
        </w:rPr>
        <w:t xml:space="preserve">, K. Aiswarya Raj, A.S. and Biju, V. (2013). </w:t>
      </w:r>
      <w:proofErr w:type="spellStart"/>
      <w:r w:rsidRPr="008F4EC6">
        <w:rPr>
          <w:rFonts w:ascii="Times New Roman" w:eastAsia="Times New Roman" w:hAnsi="Times New Roman" w:cs="Times New Roman"/>
          <w:i/>
          <w:sz w:val="24"/>
          <w:szCs w:val="24"/>
        </w:rPr>
        <w:t>Physica</w:t>
      </w:r>
      <w:proofErr w:type="spellEnd"/>
      <w:r w:rsidRPr="008F4EC6">
        <w:rPr>
          <w:rFonts w:ascii="Times New Roman" w:eastAsia="Times New Roman" w:hAnsi="Times New Roman" w:cs="Times New Roman"/>
          <w:i/>
          <w:sz w:val="24"/>
          <w:szCs w:val="24"/>
        </w:rPr>
        <w:t xml:space="preserve"> B: Condensed Matter, 421, 87-91</w:t>
      </w:r>
      <w:r w:rsidRPr="008F4EC6">
        <w:rPr>
          <w:rFonts w:ascii="Times New Roman" w:eastAsia="Times New Roman" w:hAnsi="Times New Roman" w:cs="Times New Roman"/>
          <w:sz w:val="24"/>
          <w:szCs w:val="24"/>
        </w:rPr>
        <w:t xml:space="preserve">. </w:t>
      </w:r>
      <w:proofErr w:type="spellStart"/>
      <w:r w:rsidRPr="008F4EC6">
        <w:rPr>
          <w:rFonts w:ascii="Times New Roman" w:eastAsia="Times New Roman" w:hAnsi="Times New Roman" w:cs="Times New Roman"/>
          <w:sz w:val="24"/>
          <w:szCs w:val="24"/>
        </w:rPr>
        <w:t>doi</w:t>
      </w:r>
      <w:proofErr w:type="spellEnd"/>
      <w:r w:rsidRPr="008F4EC6">
        <w:rPr>
          <w:rFonts w:ascii="Times New Roman" w:eastAsia="Times New Roman" w:hAnsi="Times New Roman" w:cs="Times New Roman"/>
          <w:sz w:val="24"/>
          <w:szCs w:val="24"/>
        </w:rPr>
        <w:t>: 10.1016/j.physb.2013.04.028.</w:t>
      </w:r>
    </w:p>
    <w:p w14:paraId="650E7278" w14:textId="4F81947D" w:rsidR="0056352F" w:rsidRPr="008F4EC6" w:rsidRDefault="0056352F" w:rsidP="0056352F">
      <w:pPr>
        <w:spacing w:after="0" w:line="480" w:lineRule="auto"/>
        <w:jc w:val="both"/>
        <w:rPr>
          <w:rFonts w:ascii="Times New Roman" w:hAnsi="Times New Roman" w:cs="Times New Roman"/>
          <w:sz w:val="24"/>
          <w:szCs w:val="24"/>
        </w:rPr>
      </w:pPr>
      <w:r w:rsidRPr="008F4EC6">
        <w:rPr>
          <w:rFonts w:ascii="Times New Roman" w:hAnsi="Times New Roman" w:cs="Times New Roman"/>
          <w:sz w:val="24"/>
          <w:szCs w:val="24"/>
        </w:rPr>
        <w:t xml:space="preserve">[18] </w:t>
      </w:r>
      <w:proofErr w:type="spellStart"/>
      <w:r w:rsidRPr="008F4EC6">
        <w:rPr>
          <w:rFonts w:ascii="Times New Roman" w:hAnsi="Times New Roman" w:cs="Times New Roman"/>
          <w:sz w:val="24"/>
          <w:szCs w:val="24"/>
        </w:rPr>
        <w:t>Yogamalar</w:t>
      </w:r>
      <w:proofErr w:type="spellEnd"/>
      <w:r w:rsidRPr="008F4EC6">
        <w:rPr>
          <w:rFonts w:ascii="Times New Roman" w:hAnsi="Times New Roman" w:cs="Times New Roman"/>
          <w:sz w:val="24"/>
          <w:szCs w:val="24"/>
        </w:rPr>
        <w:t>,</w:t>
      </w:r>
      <w:r w:rsidR="00A35567" w:rsidRPr="008F4EC6">
        <w:rPr>
          <w:rFonts w:ascii="Times New Roman" w:hAnsi="Times New Roman" w:cs="Times New Roman"/>
          <w:sz w:val="24"/>
          <w:szCs w:val="24"/>
        </w:rPr>
        <w:t xml:space="preserve"> R.,</w:t>
      </w:r>
      <w:r w:rsidRPr="008F4EC6">
        <w:rPr>
          <w:rFonts w:ascii="Times New Roman" w:hAnsi="Times New Roman" w:cs="Times New Roman"/>
          <w:sz w:val="24"/>
          <w:szCs w:val="24"/>
        </w:rPr>
        <w:t xml:space="preserve"> Srinivasan,</w:t>
      </w:r>
      <w:r w:rsidR="00A35567" w:rsidRPr="008F4EC6">
        <w:rPr>
          <w:rFonts w:ascii="Times New Roman" w:hAnsi="Times New Roman" w:cs="Times New Roman"/>
          <w:sz w:val="24"/>
          <w:szCs w:val="24"/>
        </w:rPr>
        <w:t xml:space="preserve"> R., </w:t>
      </w:r>
      <w:r w:rsidRPr="008F4EC6">
        <w:rPr>
          <w:rFonts w:ascii="Times New Roman" w:hAnsi="Times New Roman" w:cs="Times New Roman"/>
          <w:sz w:val="24"/>
          <w:szCs w:val="24"/>
        </w:rPr>
        <w:t xml:space="preserve">Vinu, </w:t>
      </w:r>
      <w:r w:rsidR="00A35567" w:rsidRPr="008F4EC6">
        <w:rPr>
          <w:rFonts w:ascii="Times New Roman" w:hAnsi="Times New Roman" w:cs="Times New Roman"/>
          <w:sz w:val="24"/>
          <w:szCs w:val="24"/>
        </w:rPr>
        <w:t xml:space="preserve">A., </w:t>
      </w:r>
      <w:r w:rsidRPr="008F4EC6">
        <w:rPr>
          <w:rFonts w:ascii="Times New Roman" w:hAnsi="Times New Roman" w:cs="Times New Roman"/>
          <w:sz w:val="24"/>
          <w:szCs w:val="24"/>
        </w:rPr>
        <w:t>Ariga,</w:t>
      </w:r>
      <w:r w:rsidR="00A35567" w:rsidRPr="008F4EC6">
        <w:rPr>
          <w:rFonts w:ascii="Times New Roman" w:hAnsi="Times New Roman" w:cs="Times New Roman"/>
          <w:sz w:val="24"/>
          <w:szCs w:val="24"/>
        </w:rPr>
        <w:t xml:space="preserve"> K. </w:t>
      </w:r>
      <w:r w:rsidRPr="008F4EC6">
        <w:rPr>
          <w:rFonts w:ascii="Times New Roman" w:hAnsi="Times New Roman" w:cs="Times New Roman"/>
          <w:sz w:val="24"/>
          <w:szCs w:val="24"/>
        </w:rPr>
        <w:t>and Bose,</w:t>
      </w:r>
      <w:r w:rsidR="00A35567" w:rsidRPr="008F4EC6">
        <w:rPr>
          <w:rFonts w:ascii="Times New Roman" w:hAnsi="Times New Roman" w:cs="Times New Roman"/>
          <w:sz w:val="24"/>
          <w:szCs w:val="24"/>
        </w:rPr>
        <w:t xml:space="preserve"> A.C. (2009). </w:t>
      </w:r>
      <w:r w:rsidRPr="008F4EC6">
        <w:rPr>
          <w:rFonts w:ascii="Times New Roman" w:hAnsi="Times New Roman" w:cs="Times New Roman"/>
          <w:sz w:val="24"/>
          <w:szCs w:val="24"/>
        </w:rPr>
        <w:t xml:space="preserve">X-ray </w:t>
      </w:r>
      <w:r w:rsidR="00647BEA" w:rsidRPr="008F4EC6">
        <w:rPr>
          <w:rFonts w:ascii="Times New Roman" w:hAnsi="Times New Roman" w:cs="Times New Roman"/>
          <w:sz w:val="24"/>
          <w:szCs w:val="24"/>
        </w:rPr>
        <w:t>P</w:t>
      </w:r>
      <w:r w:rsidRPr="008F4EC6">
        <w:rPr>
          <w:rFonts w:ascii="Times New Roman" w:hAnsi="Times New Roman" w:cs="Times New Roman"/>
          <w:sz w:val="24"/>
          <w:szCs w:val="24"/>
        </w:rPr>
        <w:t xml:space="preserve">eak </w:t>
      </w:r>
      <w:r w:rsidR="00647BEA" w:rsidRPr="008F4EC6">
        <w:rPr>
          <w:rFonts w:ascii="Times New Roman" w:hAnsi="Times New Roman" w:cs="Times New Roman"/>
          <w:sz w:val="24"/>
          <w:szCs w:val="24"/>
        </w:rPr>
        <w:t>B</w:t>
      </w:r>
      <w:r w:rsidRPr="008F4EC6">
        <w:rPr>
          <w:rFonts w:ascii="Times New Roman" w:hAnsi="Times New Roman" w:cs="Times New Roman"/>
          <w:sz w:val="24"/>
          <w:szCs w:val="24"/>
        </w:rPr>
        <w:t xml:space="preserve">roadening </w:t>
      </w:r>
      <w:r w:rsidR="00647BEA" w:rsidRPr="008F4EC6">
        <w:rPr>
          <w:rFonts w:ascii="Times New Roman" w:hAnsi="Times New Roman" w:cs="Times New Roman"/>
          <w:sz w:val="24"/>
          <w:szCs w:val="24"/>
        </w:rPr>
        <w:t>A</w:t>
      </w:r>
      <w:r w:rsidRPr="008F4EC6">
        <w:rPr>
          <w:rFonts w:ascii="Times New Roman" w:hAnsi="Times New Roman" w:cs="Times New Roman"/>
          <w:sz w:val="24"/>
          <w:szCs w:val="24"/>
        </w:rPr>
        <w:t xml:space="preserve">nalysis in </w:t>
      </w:r>
      <w:proofErr w:type="spellStart"/>
      <w:r w:rsidRPr="008F4EC6">
        <w:rPr>
          <w:rFonts w:ascii="Times New Roman" w:hAnsi="Times New Roman" w:cs="Times New Roman"/>
          <w:sz w:val="24"/>
          <w:szCs w:val="24"/>
        </w:rPr>
        <w:t>ZnO</w:t>
      </w:r>
      <w:proofErr w:type="spellEnd"/>
      <w:r w:rsidRPr="008F4EC6">
        <w:rPr>
          <w:rFonts w:ascii="Times New Roman" w:hAnsi="Times New Roman" w:cs="Times New Roman"/>
          <w:sz w:val="24"/>
          <w:szCs w:val="24"/>
        </w:rPr>
        <w:t xml:space="preserve"> </w:t>
      </w:r>
      <w:r w:rsidR="00647BEA" w:rsidRPr="008F4EC6">
        <w:rPr>
          <w:rFonts w:ascii="Times New Roman" w:hAnsi="Times New Roman" w:cs="Times New Roman"/>
          <w:sz w:val="24"/>
          <w:szCs w:val="24"/>
        </w:rPr>
        <w:t>N</w:t>
      </w:r>
      <w:r w:rsidRPr="008F4EC6">
        <w:rPr>
          <w:rFonts w:ascii="Times New Roman" w:hAnsi="Times New Roman" w:cs="Times New Roman"/>
          <w:sz w:val="24"/>
          <w:szCs w:val="24"/>
        </w:rPr>
        <w:t>anoparticles</w:t>
      </w:r>
      <w:r w:rsidR="00647BEA" w:rsidRPr="008F4EC6">
        <w:rPr>
          <w:rFonts w:ascii="Times New Roman" w:hAnsi="Times New Roman" w:cs="Times New Roman"/>
          <w:sz w:val="24"/>
          <w:szCs w:val="24"/>
        </w:rPr>
        <w:t>.</w:t>
      </w:r>
      <w:r w:rsidRPr="008F4EC6">
        <w:rPr>
          <w:rFonts w:ascii="Times New Roman" w:hAnsi="Times New Roman" w:cs="Times New Roman"/>
          <w:sz w:val="24"/>
          <w:szCs w:val="24"/>
        </w:rPr>
        <w:t xml:space="preserve"> </w:t>
      </w:r>
      <w:r w:rsidRPr="008F4EC6">
        <w:rPr>
          <w:rFonts w:ascii="Times New Roman" w:hAnsi="Times New Roman" w:cs="Times New Roman"/>
          <w:i/>
          <w:iCs/>
          <w:sz w:val="24"/>
          <w:szCs w:val="24"/>
        </w:rPr>
        <w:t>Solid State Communications, 149</w:t>
      </w:r>
      <w:r w:rsidR="00647BEA" w:rsidRPr="008F4EC6">
        <w:rPr>
          <w:rFonts w:ascii="Times New Roman" w:hAnsi="Times New Roman" w:cs="Times New Roman"/>
          <w:i/>
          <w:iCs/>
          <w:sz w:val="24"/>
          <w:szCs w:val="24"/>
        </w:rPr>
        <w:t xml:space="preserve"> (</w:t>
      </w:r>
      <w:r w:rsidRPr="008F4EC6">
        <w:rPr>
          <w:rFonts w:ascii="Times New Roman" w:hAnsi="Times New Roman" w:cs="Times New Roman"/>
          <w:i/>
          <w:iCs/>
          <w:sz w:val="24"/>
          <w:szCs w:val="24"/>
        </w:rPr>
        <w:t>43</w:t>
      </w:r>
      <w:r w:rsidR="00647BEA" w:rsidRPr="008F4EC6">
        <w:rPr>
          <w:rFonts w:ascii="Times New Roman" w:hAnsi="Times New Roman" w:cs="Times New Roman"/>
          <w:i/>
          <w:iCs/>
          <w:sz w:val="24"/>
          <w:szCs w:val="24"/>
        </w:rPr>
        <w:t>-</w:t>
      </w:r>
      <w:r w:rsidRPr="008F4EC6">
        <w:rPr>
          <w:rFonts w:ascii="Times New Roman" w:hAnsi="Times New Roman" w:cs="Times New Roman"/>
          <w:i/>
          <w:iCs/>
          <w:sz w:val="24"/>
          <w:szCs w:val="24"/>
        </w:rPr>
        <w:t>44</w:t>
      </w:r>
      <w:r w:rsidR="00647BEA" w:rsidRPr="008F4EC6">
        <w:rPr>
          <w:rFonts w:ascii="Times New Roman" w:hAnsi="Times New Roman" w:cs="Times New Roman"/>
          <w:i/>
          <w:iCs/>
          <w:sz w:val="24"/>
          <w:szCs w:val="24"/>
        </w:rPr>
        <w:t>)</w:t>
      </w:r>
      <w:r w:rsidRPr="008F4EC6">
        <w:rPr>
          <w:rFonts w:ascii="Times New Roman" w:hAnsi="Times New Roman" w:cs="Times New Roman"/>
          <w:i/>
          <w:iCs/>
          <w:sz w:val="24"/>
          <w:szCs w:val="24"/>
        </w:rPr>
        <w:t>, 1919</w:t>
      </w:r>
      <w:r w:rsidR="00647BEA" w:rsidRPr="008F4EC6">
        <w:rPr>
          <w:rFonts w:ascii="Times New Roman" w:hAnsi="Times New Roman" w:cs="Times New Roman"/>
          <w:i/>
          <w:iCs/>
          <w:sz w:val="24"/>
          <w:szCs w:val="24"/>
        </w:rPr>
        <w:t>-</w:t>
      </w:r>
      <w:r w:rsidRPr="008F4EC6">
        <w:rPr>
          <w:rFonts w:ascii="Times New Roman" w:hAnsi="Times New Roman" w:cs="Times New Roman"/>
          <w:i/>
          <w:iCs/>
          <w:sz w:val="24"/>
          <w:szCs w:val="24"/>
        </w:rPr>
        <w:t>1923</w:t>
      </w:r>
      <w:r w:rsidR="00647BEA" w:rsidRPr="008F4EC6">
        <w:rPr>
          <w:rFonts w:ascii="Times New Roman" w:hAnsi="Times New Roman" w:cs="Times New Roman"/>
          <w:sz w:val="24"/>
          <w:szCs w:val="24"/>
        </w:rPr>
        <w:t xml:space="preserve">. </w:t>
      </w:r>
      <w:proofErr w:type="spellStart"/>
      <w:r w:rsidRPr="008F4EC6">
        <w:rPr>
          <w:rFonts w:ascii="Times New Roman" w:hAnsi="Times New Roman" w:cs="Times New Roman"/>
          <w:sz w:val="24"/>
          <w:szCs w:val="24"/>
        </w:rPr>
        <w:t>doi</w:t>
      </w:r>
      <w:proofErr w:type="spellEnd"/>
      <w:r w:rsidRPr="008F4EC6">
        <w:rPr>
          <w:rFonts w:ascii="Times New Roman" w:hAnsi="Times New Roman" w:cs="Times New Roman"/>
          <w:sz w:val="24"/>
          <w:szCs w:val="24"/>
        </w:rPr>
        <w:t xml:space="preserve">: </w:t>
      </w:r>
      <w:r w:rsidRPr="008F4EC6">
        <w:rPr>
          <w:rStyle w:val="url"/>
          <w:rFonts w:ascii="Times New Roman" w:hAnsi="Times New Roman" w:cs="Times New Roman"/>
          <w:sz w:val="24"/>
          <w:szCs w:val="24"/>
        </w:rPr>
        <w:t>10.1016/j.ssc.2009.07.043</w:t>
      </w:r>
      <w:r w:rsidRPr="008F4EC6">
        <w:rPr>
          <w:rFonts w:ascii="Times New Roman" w:hAnsi="Times New Roman" w:cs="Times New Roman"/>
          <w:sz w:val="24"/>
          <w:szCs w:val="24"/>
        </w:rPr>
        <w:t>.</w:t>
      </w:r>
    </w:p>
    <w:p w14:paraId="764A5B9A" w14:textId="6365055E" w:rsidR="0056352F" w:rsidRPr="008F4EC6" w:rsidRDefault="0056352F" w:rsidP="0056352F">
      <w:pPr>
        <w:spacing w:after="0" w:line="480" w:lineRule="auto"/>
        <w:jc w:val="both"/>
        <w:rPr>
          <w:rFonts w:ascii="Times New Roman" w:hAnsi="Times New Roman" w:cs="Times New Roman"/>
          <w:sz w:val="24"/>
          <w:szCs w:val="24"/>
        </w:rPr>
      </w:pPr>
      <w:r w:rsidRPr="008F4EC6">
        <w:rPr>
          <w:rFonts w:ascii="Times New Roman" w:hAnsi="Times New Roman" w:cs="Times New Roman"/>
          <w:sz w:val="24"/>
          <w:szCs w:val="24"/>
        </w:rPr>
        <w:t xml:space="preserve">[19] </w:t>
      </w:r>
      <w:r w:rsidRPr="008F4EC6">
        <w:rPr>
          <w:rFonts w:ascii="Times New Roman" w:eastAsia="Times New Roman" w:hAnsi="Times New Roman" w:cs="Times New Roman"/>
          <w:color w:val="000000" w:themeColor="text1"/>
          <w:sz w:val="24"/>
          <w:szCs w:val="24"/>
        </w:rPr>
        <w:t xml:space="preserve">Ameh, E. S. (2019). A </w:t>
      </w:r>
      <w:r w:rsidR="00647BEA" w:rsidRPr="008F4EC6">
        <w:rPr>
          <w:rFonts w:ascii="Times New Roman" w:eastAsia="Times New Roman" w:hAnsi="Times New Roman" w:cs="Times New Roman"/>
          <w:color w:val="000000" w:themeColor="text1"/>
          <w:sz w:val="24"/>
          <w:szCs w:val="24"/>
        </w:rPr>
        <w:t>R</w:t>
      </w:r>
      <w:r w:rsidRPr="008F4EC6">
        <w:rPr>
          <w:rFonts w:ascii="Times New Roman" w:eastAsia="Times New Roman" w:hAnsi="Times New Roman" w:cs="Times New Roman"/>
          <w:color w:val="000000" w:themeColor="text1"/>
          <w:sz w:val="24"/>
          <w:szCs w:val="24"/>
        </w:rPr>
        <w:t xml:space="preserve">eview of </w:t>
      </w:r>
      <w:r w:rsidR="00647BEA" w:rsidRPr="008F4EC6">
        <w:rPr>
          <w:rFonts w:ascii="Times New Roman" w:eastAsia="Times New Roman" w:hAnsi="Times New Roman" w:cs="Times New Roman"/>
          <w:color w:val="000000" w:themeColor="text1"/>
          <w:sz w:val="24"/>
          <w:szCs w:val="24"/>
        </w:rPr>
        <w:t>B</w:t>
      </w:r>
      <w:r w:rsidRPr="008F4EC6">
        <w:rPr>
          <w:rFonts w:ascii="Times New Roman" w:eastAsia="Times New Roman" w:hAnsi="Times New Roman" w:cs="Times New Roman"/>
          <w:color w:val="000000" w:themeColor="text1"/>
          <w:sz w:val="24"/>
          <w:szCs w:val="24"/>
        </w:rPr>
        <w:t xml:space="preserve">asic </w:t>
      </w:r>
      <w:r w:rsidR="00647BEA" w:rsidRPr="008F4EC6">
        <w:rPr>
          <w:rFonts w:ascii="Times New Roman" w:eastAsia="Times New Roman" w:hAnsi="Times New Roman" w:cs="Times New Roman"/>
          <w:color w:val="000000" w:themeColor="text1"/>
          <w:sz w:val="24"/>
          <w:szCs w:val="24"/>
        </w:rPr>
        <w:t>C</w:t>
      </w:r>
      <w:r w:rsidRPr="008F4EC6">
        <w:rPr>
          <w:rFonts w:ascii="Times New Roman" w:eastAsia="Times New Roman" w:hAnsi="Times New Roman" w:cs="Times New Roman"/>
          <w:color w:val="000000" w:themeColor="text1"/>
          <w:sz w:val="24"/>
          <w:szCs w:val="24"/>
        </w:rPr>
        <w:t xml:space="preserve">rystallography and </w:t>
      </w:r>
      <w:r w:rsidR="00647BEA" w:rsidRPr="008F4EC6">
        <w:rPr>
          <w:rFonts w:ascii="Times New Roman" w:eastAsia="Times New Roman" w:hAnsi="Times New Roman" w:cs="Times New Roman"/>
          <w:color w:val="000000" w:themeColor="text1"/>
          <w:sz w:val="24"/>
          <w:szCs w:val="24"/>
        </w:rPr>
        <w:t>X</w:t>
      </w:r>
      <w:r w:rsidRPr="008F4EC6">
        <w:rPr>
          <w:rFonts w:ascii="Times New Roman" w:eastAsia="Times New Roman" w:hAnsi="Times New Roman" w:cs="Times New Roman"/>
          <w:color w:val="000000" w:themeColor="text1"/>
          <w:sz w:val="24"/>
          <w:szCs w:val="24"/>
        </w:rPr>
        <w:t xml:space="preserve">-ray </w:t>
      </w:r>
      <w:r w:rsidR="00647BEA" w:rsidRPr="008F4EC6">
        <w:rPr>
          <w:rFonts w:ascii="Times New Roman" w:eastAsia="Times New Roman" w:hAnsi="Times New Roman" w:cs="Times New Roman"/>
          <w:color w:val="000000" w:themeColor="text1"/>
          <w:sz w:val="24"/>
          <w:szCs w:val="24"/>
        </w:rPr>
        <w:t>D</w:t>
      </w:r>
      <w:r w:rsidRPr="008F4EC6">
        <w:rPr>
          <w:rFonts w:ascii="Times New Roman" w:eastAsia="Times New Roman" w:hAnsi="Times New Roman" w:cs="Times New Roman"/>
          <w:color w:val="000000" w:themeColor="text1"/>
          <w:sz w:val="24"/>
          <w:szCs w:val="24"/>
        </w:rPr>
        <w:t xml:space="preserve">iffraction </w:t>
      </w:r>
      <w:r w:rsidR="00647BEA" w:rsidRPr="008F4EC6">
        <w:rPr>
          <w:rFonts w:ascii="Times New Roman" w:eastAsia="Times New Roman" w:hAnsi="Times New Roman" w:cs="Times New Roman"/>
          <w:color w:val="000000" w:themeColor="text1"/>
          <w:sz w:val="24"/>
          <w:szCs w:val="24"/>
        </w:rPr>
        <w:t>A</w:t>
      </w:r>
      <w:r w:rsidRPr="008F4EC6">
        <w:rPr>
          <w:rFonts w:ascii="Times New Roman" w:eastAsia="Times New Roman" w:hAnsi="Times New Roman" w:cs="Times New Roman"/>
          <w:color w:val="000000" w:themeColor="text1"/>
          <w:sz w:val="24"/>
          <w:szCs w:val="24"/>
        </w:rPr>
        <w:t xml:space="preserve">pplications. </w:t>
      </w:r>
      <w:r w:rsidRPr="008F4EC6">
        <w:rPr>
          <w:rFonts w:ascii="Times New Roman" w:eastAsia="Times New Roman" w:hAnsi="Times New Roman" w:cs="Times New Roman"/>
          <w:i/>
          <w:iCs/>
          <w:color w:val="000000" w:themeColor="text1"/>
          <w:sz w:val="24"/>
          <w:szCs w:val="24"/>
        </w:rPr>
        <w:t>The International Journal of Advanced Manufacturing Technology</w:t>
      </w:r>
      <w:r w:rsidR="00647BEA" w:rsidRPr="008F4EC6">
        <w:rPr>
          <w:rFonts w:ascii="Times New Roman" w:eastAsia="Times New Roman" w:hAnsi="Times New Roman" w:cs="Times New Roman"/>
          <w:i/>
          <w:iCs/>
          <w:color w:val="000000" w:themeColor="text1"/>
          <w:sz w:val="24"/>
          <w:szCs w:val="24"/>
        </w:rPr>
        <w:t>, 105, 3289-3302</w:t>
      </w:r>
      <w:r w:rsidRPr="008F4EC6">
        <w:rPr>
          <w:rFonts w:ascii="Times New Roman" w:eastAsia="Times New Roman" w:hAnsi="Times New Roman" w:cs="Times New Roman"/>
          <w:color w:val="000000" w:themeColor="text1"/>
          <w:sz w:val="24"/>
          <w:szCs w:val="24"/>
        </w:rPr>
        <w:t>. doi:10.1007/s00170-019-04508-1</w:t>
      </w:r>
      <w:r w:rsidR="00F44208" w:rsidRPr="008F4EC6">
        <w:rPr>
          <w:rFonts w:ascii="Times New Roman" w:eastAsia="Times New Roman" w:hAnsi="Times New Roman" w:cs="Times New Roman"/>
          <w:color w:val="000000" w:themeColor="text1"/>
          <w:sz w:val="24"/>
          <w:szCs w:val="24"/>
        </w:rPr>
        <w:t>.</w:t>
      </w:r>
    </w:p>
    <w:p w14:paraId="1DA9265F" w14:textId="7FE842C0" w:rsidR="0056352F" w:rsidRPr="008F4EC6" w:rsidRDefault="0056352F" w:rsidP="0056352F">
      <w:pPr>
        <w:spacing w:after="0" w:line="480" w:lineRule="auto"/>
        <w:jc w:val="both"/>
        <w:rPr>
          <w:rFonts w:ascii="Times New Roman" w:eastAsia="Times New Roman" w:hAnsi="Times New Roman" w:cs="Times New Roman"/>
          <w:sz w:val="24"/>
          <w:szCs w:val="24"/>
        </w:rPr>
      </w:pPr>
      <w:r w:rsidRPr="008F4EC6">
        <w:rPr>
          <w:rFonts w:ascii="Times New Roman" w:eastAsia="Times New Roman" w:hAnsi="Times New Roman" w:cs="Times New Roman"/>
          <w:sz w:val="24"/>
          <w:szCs w:val="24"/>
        </w:rPr>
        <w:t xml:space="preserve">[20] Williamson, G.K. and Hall, W.H. (1953). X-ray Line Broadening from Filed Aluminium and Wolfram. </w:t>
      </w:r>
      <w:r w:rsidRPr="008F4EC6">
        <w:rPr>
          <w:rFonts w:ascii="Times New Roman" w:eastAsia="Times New Roman" w:hAnsi="Times New Roman" w:cs="Times New Roman"/>
          <w:i/>
          <w:sz w:val="24"/>
          <w:szCs w:val="24"/>
        </w:rPr>
        <w:t xml:space="preserve">Acta </w:t>
      </w:r>
      <w:proofErr w:type="spellStart"/>
      <w:r w:rsidRPr="008F4EC6">
        <w:rPr>
          <w:rFonts w:ascii="Times New Roman" w:eastAsia="Times New Roman" w:hAnsi="Times New Roman" w:cs="Times New Roman"/>
          <w:i/>
          <w:sz w:val="24"/>
          <w:szCs w:val="24"/>
        </w:rPr>
        <w:t>Metallurgica</w:t>
      </w:r>
      <w:proofErr w:type="spellEnd"/>
      <w:r w:rsidRPr="008F4EC6">
        <w:rPr>
          <w:rFonts w:ascii="Times New Roman" w:eastAsia="Times New Roman" w:hAnsi="Times New Roman" w:cs="Times New Roman"/>
          <w:i/>
          <w:sz w:val="24"/>
          <w:szCs w:val="24"/>
        </w:rPr>
        <w:t>, 1(1), 22-31</w:t>
      </w:r>
      <w:r w:rsidRPr="008F4EC6">
        <w:rPr>
          <w:rFonts w:ascii="Times New Roman" w:eastAsia="Times New Roman" w:hAnsi="Times New Roman" w:cs="Times New Roman"/>
          <w:sz w:val="24"/>
          <w:szCs w:val="24"/>
        </w:rPr>
        <w:t xml:space="preserve">. </w:t>
      </w:r>
      <w:proofErr w:type="spellStart"/>
      <w:r w:rsidRPr="008F4EC6">
        <w:rPr>
          <w:rFonts w:ascii="Times New Roman" w:eastAsia="Times New Roman" w:hAnsi="Times New Roman" w:cs="Times New Roman"/>
          <w:sz w:val="24"/>
          <w:szCs w:val="24"/>
        </w:rPr>
        <w:t>doi</w:t>
      </w:r>
      <w:proofErr w:type="spellEnd"/>
      <w:r w:rsidRPr="008F4EC6">
        <w:rPr>
          <w:rFonts w:ascii="Times New Roman" w:eastAsia="Times New Roman" w:hAnsi="Times New Roman" w:cs="Times New Roman"/>
          <w:sz w:val="24"/>
          <w:szCs w:val="24"/>
        </w:rPr>
        <w:t xml:space="preserve">: </w:t>
      </w:r>
      <w:hyperlink r:id="rId13">
        <w:r w:rsidRPr="008F4EC6">
          <w:rPr>
            <w:rFonts w:ascii="Times New Roman" w:eastAsia="Times New Roman" w:hAnsi="Times New Roman" w:cs="Times New Roman"/>
            <w:sz w:val="24"/>
            <w:szCs w:val="24"/>
          </w:rPr>
          <w:t>10.1016/0001-6160(53)90006-6</w:t>
        </w:r>
      </w:hyperlink>
      <w:r w:rsidR="00647BEA" w:rsidRPr="008F4EC6">
        <w:rPr>
          <w:rFonts w:ascii="Times New Roman" w:eastAsia="Times New Roman" w:hAnsi="Times New Roman" w:cs="Times New Roman"/>
          <w:sz w:val="24"/>
          <w:szCs w:val="24"/>
        </w:rPr>
        <w:t>.</w:t>
      </w:r>
    </w:p>
    <w:p w14:paraId="7D31D510" w14:textId="102C63F0" w:rsidR="0056352F" w:rsidRPr="008F4EC6" w:rsidRDefault="0056352F" w:rsidP="0056352F">
      <w:pPr>
        <w:spacing w:after="0" w:line="480" w:lineRule="auto"/>
        <w:jc w:val="both"/>
        <w:rPr>
          <w:rFonts w:ascii="Times New Roman" w:eastAsia="Times New Roman" w:hAnsi="Times New Roman" w:cs="Times New Roman"/>
          <w:sz w:val="24"/>
          <w:szCs w:val="24"/>
        </w:rPr>
      </w:pPr>
      <w:r w:rsidRPr="008F4EC6">
        <w:rPr>
          <w:rFonts w:ascii="Times New Roman" w:eastAsia="Times New Roman" w:hAnsi="Times New Roman" w:cs="Times New Roman"/>
          <w:sz w:val="24"/>
          <w:szCs w:val="24"/>
        </w:rPr>
        <w:t xml:space="preserve">[21] Prabhu, Y.T., Rao, K.V., Kumar, V.S.S. and Kumari, B.S. (2014). X-Ray Analysis by Williamson-Hall and Size-Strain Plot Methods of </w:t>
      </w:r>
      <w:proofErr w:type="spellStart"/>
      <w:r w:rsidRPr="008F4EC6">
        <w:rPr>
          <w:rFonts w:ascii="Times New Roman" w:eastAsia="Times New Roman" w:hAnsi="Times New Roman" w:cs="Times New Roman"/>
          <w:sz w:val="24"/>
          <w:szCs w:val="24"/>
        </w:rPr>
        <w:t>ZnO</w:t>
      </w:r>
      <w:proofErr w:type="spellEnd"/>
      <w:r w:rsidRPr="008F4EC6">
        <w:rPr>
          <w:rFonts w:ascii="Times New Roman" w:eastAsia="Times New Roman" w:hAnsi="Times New Roman" w:cs="Times New Roman"/>
          <w:sz w:val="24"/>
          <w:szCs w:val="24"/>
        </w:rPr>
        <w:t xml:space="preserve"> Nanoparticles with Fuel Variation.</w:t>
      </w:r>
      <w:r w:rsidRPr="008F4EC6">
        <w:rPr>
          <w:rFonts w:ascii="Times New Roman" w:eastAsia="Times New Roman" w:hAnsi="Times New Roman" w:cs="Times New Roman"/>
          <w:i/>
          <w:sz w:val="24"/>
          <w:szCs w:val="24"/>
        </w:rPr>
        <w:t xml:space="preserve"> World Journal of Nano Science and Engineering, 4, 21-28.</w:t>
      </w:r>
      <w:r w:rsidRPr="008F4EC6">
        <w:rPr>
          <w:rFonts w:ascii="Times New Roman" w:eastAsia="Times New Roman" w:hAnsi="Times New Roman" w:cs="Times New Roman"/>
          <w:sz w:val="24"/>
          <w:szCs w:val="24"/>
        </w:rPr>
        <w:t xml:space="preserve"> </w:t>
      </w:r>
      <w:proofErr w:type="spellStart"/>
      <w:r w:rsidRPr="008F4EC6">
        <w:rPr>
          <w:rFonts w:ascii="Times New Roman" w:eastAsia="Times New Roman" w:hAnsi="Times New Roman" w:cs="Times New Roman"/>
          <w:sz w:val="24"/>
          <w:szCs w:val="24"/>
        </w:rPr>
        <w:t>doi</w:t>
      </w:r>
      <w:proofErr w:type="spellEnd"/>
      <w:r w:rsidRPr="008F4EC6">
        <w:rPr>
          <w:rFonts w:ascii="Times New Roman" w:eastAsia="Times New Roman" w:hAnsi="Times New Roman" w:cs="Times New Roman"/>
          <w:sz w:val="24"/>
          <w:szCs w:val="24"/>
        </w:rPr>
        <w:t>: 10.4236/wjnse.2014.41004</w:t>
      </w:r>
      <w:r w:rsidR="00F44208" w:rsidRPr="008F4EC6">
        <w:rPr>
          <w:rFonts w:ascii="Times New Roman" w:eastAsia="Times New Roman" w:hAnsi="Times New Roman" w:cs="Times New Roman"/>
          <w:sz w:val="24"/>
          <w:szCs w:val="24"/>
        </w:rPr>
        <w:t>.</w:t>
      </w:r>
    </w:p>
    <w:p w14:paraId="7BC7BCBF" w14:textId="6258BE66" w:rsidR="0056352F" w:rsidRPr="008F4EC6" w:rsidRDefault="0056352F" w:rsidP="0056352F">
      <w:pPr>
        <w:spacing w:after="0" w:line="480" w:lineRule="auto"/>
        <w:jc w:val="both"/>
        <w:rPr>
          <w:rFonts w:ascii="Times New Roman" w:eastAsia="Times New Roman" w:hAnsi="Times New Roman" w:cs="Times New Roman"/>
          <w:sz w:val="24"/>
          <w:szCs w:val="24"/>
        </w:rPr>
      </w:pPr>
      <w:r w:rsidRPr="008F4EC6">
        <w:rPr>
          <w:rFonts w:ascii="Times New Roman" w:eastAsia="Times New Roman" w:hAnsi="Times New Roman" w:cs="Times New Roman"/>
          <w:sz w:val="24"/>
          <w:szCs w:val="24"/>
        </w:rPr>
        <w:t xml:space="preserve">[22] Rosenberg, Y., Machavariani, V.S., </w:t>
      </w:r>
      <w:proofErr w:type="spellStart"/>
      <w:r w:rsidRPr="008F4EC6">
        <w:rPr>
          <w:rFonts w:ascii="Times New Roman" w:eastAsia="Times New Roman" w:hAnsi="Times New Roman" w:cs="Times New Roman"/>
          <w:sz w:val="24"/>
          <w:szCs w:val="24"/>
        </w:rPr>
        <w:t>Voronel</w:t>
      </w:r>
      <w:proofErr w:type="spellEnd"/>
      <w:r w:rsidRPr="008F4EC6">
        <w:rPr>
          <w:rFonts w:ascii="Times New Roman" w:eastAsia="Times New Roman" w:hAnsi="Times New Roman" w:cs="Times New Roman"/>
          <w:sz w:val="24"/>
          <w:szCs w:val="24"/>
        </w:rPr>
        <w:t xml:space="preserve">, A., Garber, S., </w:t>
      </w:r>
      <w:proofErr w:type="spellStart"/>
      <w:r w:rsidRPr="008F4EC6">
        <w:rPr>
          <w:rFonts w:ascii="Times New Roman" w:eastAsia="Times New Roman" w:hAnsi="Times New Roman" w:cs="Times New Roman"/>
          <w:sz w:val="24"/>
          <w:szCs w:val="24"/>
        </w:rPr>
        <w:t>Rubshtein</w:t>
      </w:r>
      <w:proofErr w:type="spellEnd"/>
      <w:r w:rsidRPr="008F4EC6">
        <w:rPr>
          <w:rFonts w:ascii="Times New Roman" w:eastAsia="Times New Roman" w:hAnsi="Times New Roman" w:cs="Times New Roman"/>
          <w:sz w:val="24"/>
          <w:szCs w:val="24"/>
        </w:rPr>
        <w:t xml:space="preserve">, A., Frenkel, A.I.  and Stern, E.A. (2000). Strain Energy Density in the X-ray Powder Diffraction from Mixed Crystals and Alloys. </w:t>
      </w:r>
      <w:r w:rsidRPr="008F4EC6">
        <w:rPr>
          <w:rFonts w:ascii="Times New Roman" w:eastAsia="Times New Roman" w:hAnsi="Times New Roman" w:cs="Times New Roman"/>
          <w:i/>
          <w:sz w:val="24"/>
          <w:szCs w:val="24"/>
        </w:rPr>
        <w:t>Journal of Physics: Condensed Matter, 12, 8081-8088.</w:t>
      </w:r>
      <w:r w:rsidRPr="008F4EC6">
        <w:rPr>
          <w:rFonts w:ascii="Times New Roman" w:eastAsia="Times New Roman" w:hAnsi="Times New Roman" w:cs="Times New Roman"/>
          <w:sz w:val="24"/>
          <w:szCs w:val="24"/>
        </w:rPr>
        <w:t xml:space="preserve"> </w:t>
      </w:r>
      <w:proofErr w:type="spellStart"/>
      <w:r w:rsidRPr="008F4EC6">
        <w:rPr>
          <w:rFonts w:ascii="Times New Roman" w:eastAsia="Times New Roman" w:hAnsi="Times New Roman" w:cs="Times New Roman"/>
          <w:sz w:val="24"/>
          <w:szCs w:val="24"/>
        </w:rPr>
        <w:t>doi</w:t>
      </w:r>
      <w:proofErr w:type="spellEnd"/>
      <w:r w:rsidRPr="008F4EC6">
        <w:rPr>
          <w:rFonts w:ascii="Times New Roman" w:eastAsia="Times New Roman" w:hAnsi="Times New Roman" w:cs="Times New Roman"/>
          <w:sz w:val="24"/>
          <w:szCs w:val="24"/>
        </w:rPr>
        <w:t>: 10.1088/0953-8984/12/37/307</w:t>
      </w:r>
      <w:r w:rsidR="00F44208" w:rsidRPr="008F4EC6">
        <w:rPr>
          <w:rFonts w:ascii="Times New Roman" w:eastAsia="Times New Roman" w:hAnsi="Times New Roman" w:cs="Times New Roman"/>
          <w:sz w:val="24"/>
          <w:szCs w:val="24"/>
        </w:rPr>
        <w:t>.</w:t>
      </w:r>
    </w:p>
    <w:p w14:paraId="38A0E7FE" w14:textId="1936A4CF" w:rsidR="0056352F" w:rsidRPr="008F4EC6" w:rsidRDefault="0056352F" w:rsidP="0056352F">
      <w:pPr>
        <w:spacing w:after="0" w:line="480" w:lineRule="auto"/>
        <w:jc w:val="both"/>
        <w:rPr>
          <w:rFonts w:ascii="Times New Roman" w:eastAsia="Times New Roman" w:hAnsi="Times New Roman" w:cs="Times New Roman"/>
          <w:sz w:val="24"/>
          <w:szCs w:val="24"/>
        </w:rPr>
      </w:pPr>
      <w:r w:rsidRPr="008F4EC6">
        <w:rPr>
          <w:rFonts w:ascii="Times New Roman" w:eastAsia="Times New Roman" w:hAnsi="Times New Roman" w:cs="Times New Roman"/>
          <w:sz w:val="24"/>
          <w:szCs w:val="24"/>
        </w:rPr>
        <w:t xml:space="preserve">[23] Mote, V., </w:t>
      </w:r>
      <w:proofErr w:type="spellStart"/>
      <w:r w:rsidRPr="008F4EC6">
        <w:rPr>
          <w:rFonts w:ascii="Times New Roman" w:eastAsia="Times New Roman" w:hAnsi="Times New Roman" w:cs="Times New Roman"/>
          <w:sz w:val="24"/>
          <w:szCs w:val="24"/>
        </w:rPr>
        <w:t>Purushotham</w:t>
      </w:r>
      <w:proofErr w:type="spellEnd"/>
      <w:r w:rsidRPr="008F4EC6">
        <w:rPr>
          <w:rFonts w:ascii="Times New Roman" w:eastAsia="Times New Roman" w:hAnsi="Times New Roman" w:cs="Times New Roman"/>
          <w:sz w:val="24"/>
          <w:szCs w:val="24"/>
        </w:rPr>
        <w:t xml:space="preserve">, Y. and Dole, B. (2012). Williamson-Hall Analysis in Estimation of Lattice Strain in </w:t>
      </w:r>
      <w:proofErr w:type="spellStart"/>
      <w:r w:rsidRPr="008F4EC6">
        <w:rPr>
          <w:rFonts w:ascii="Times New Roman" w:eastAsia="Times New Roman" w:hAnsi="Times New Roman" w:cs="Times New Roman"/>
          <w:sz w:val="24"/>
          <w:szCs w:val="24"/>
        </w:rPr>
        <w:t>Nanometer</w:t>
      </w:r>
      <w:proofErr w:type="spellEnd"/>
      <w:r w:rsidRPr="008F4EC6">
        <w:rPr>
          <w:rFonts w:ascii="Times New Roman" w:eastAsia="Times New Roman" w:hAnsi="Times New Roman" w:cs="Times New Roman"/>
          <w:sz w:val="24"/>
          <w:szCs w:val="24"/>
        </w:rPr>
        <w:t xml:space="preserve">-sized </w:t>
      </w:r>
      <w:proofErr w:type="spellStart"/>
      <w:r w:rsidRPr="008F4EC6">
        <w:rPr>
          <w:rFonts w:ascii="Times New Roman" w:eastAsia="Times New Roman" w:hAnsi="Times New Roman" w:cs="Times New Roman"/>
          <w:sz w:val="24"/>
          <w:szCs w:val="24"/>
        </w:rPr>
        <w:t>ZnO</w:t>
      </w:r>
      <w:proofErr w:type="spellEnd"/>
      <w:r w:rsidRPr="008F4EC6">
        <w:rPr>
          <w:rFonts w:ascii="Times New Roman" w:eastAsia="Times New Roman" w:hAnsi="Times New Roman" w:cs="Times New Roman"/>
          <w:sz w:val="24"/>
          <w:szCs w:val="24"/>
        </w:rPr>
        <w:t xml:space="preserve"> Particles. </w:t>
      </w:r>
      <w:r w:rsidRPr="008F4EC6">
        <w:rPr>
          <w:rFonts w:ascii="Times New Roman" w:eastAsia="Times New Roman" w:hAnsi="Times New Roman" w:cs="Times New Roman"/>
          <w:i/>
          <w:sz w:val="24"/>
          <w:szCs w:val="24"/>
        </w:rPr>
        <w:t>Journal of Theoretical and Applied Physics,</w:t>
      </w:r>
      <w:r w:rsidRPr="008F4EC6">
        <w:rPr>
          <w:rFonts w:ascii="Times New Roman" w:eastAsia="Times New Roman" w:hAnsi="Times New Roman" w:cs="Times New Roman"/>
          <w:sz w:val="24"/>
          <w:szCs w:val="24"/>
        </w:rPr>
        <w:t xml:space="preserve"> </w:t>
      </w:r>
      <w:r w:rsidRPr="008F4EC6">
        <w:rPr>
          <w:rFonts w:ascii="Times New Roman" w:eastAsia="Times New Roman" w:hAnsi="Times New Roman" w:cs="Times New Roman"/>
          <w:i/>
          <w:iCs/>
          <w:sz w:val="24"/>
          <w:szCs w:val="24"/>
        </w:rPr>
        <w:t>6</w:t>
      </w:r>
      <w:r w:rsidR="00F44208" w:rsidRPr="008F4EC6">
        <w:rPr>
          <w:rFonts w:ascii="Times New Roman" w:eastAsia="Times New Roman" w:hAnsi="Times New Roman" w:cs="Times New Roman"/>
          <w:i/>
          <w:iCs/>
          <w:sz w:val="24"/>
          <w:szCs w:val="24"/>
        </w:rPr>
        <w:t>(1)</w:t>
      </w:r>
      <w:r w:rsidRPr="008F4EC6">
        <w:rPr>
          <w:rFonts w:ascii="Times New Roman" w:eastAsia="Times New Roman" w:hAnsi="Times New Roman" w:cs="Times New Roman"/>
          <w:i/>
          <w:iCs/>
          <w:sz w:val="24"/>
          <w:szCs w:val="24"/>
        </w:rPr>
        <w:t>,</w:t>
      </w:r>
      <w:r w:rsidR="00F44208" w:rsidRPr="008F4EC6">
        <w:rPr>
          <w:rFonts w:ascii="Times New Roman" w:eastAsia="Times New Roman" w:hAnsi="Times New Roman" w:cs="Times New Roman"/>
          <w:i/>
          <w:iCs/>
          <w:sz w:val="24"/>
          <w:szCs w:val="24"/>
        </w:rPr>
        <w:t xml:space="preserve"> 1-8</w:t>
      </w:r>
      <w:r w:rsidRPr="008F4EC6">
        <w:rPr>
          <w:rFonts w:ascii="Times New Roman" w:eastAsia="Times New Roman" w:hAnsi="Times New Roman" w:cs="Times New Roman"/>
          <w:sz w:val="24"/>
          <w:szCs w:val="24"/>
        </w:rPr>
        <w:t xml:space="preserve">. </w:t>
      </w:r>
      <w:proofErr w:type="spellStart"/>
      <w:r w:rsidRPr="008F4EC6">
        <w:rPr>
          <w:rFonts w:ascii="Times New Roman" w:eastAsia="Times New Roman" w:hAnsi="Times New Roman" w:cs="Times New Roman"/>
          <w:sz w:val="24"/>
          <w:szCs w:val="24"/>
        </w:rPr>
        <w:t>doi</w:t>
      </w:r>
      <w:proofErr w:type="spellEnd"/>
      <w:r w:rsidRPr="008F4EC6">
        <w:rPr>
          <w:rFonts w:ascii="Times New Roman" w:eastAsia="Times New Roman" w:hAnsi="Times New Roman" w:cs="Times New Roman"/>
          <w:sz w:val="24"/>
          <w:szCs w:val="24"/>
        </w:rPr>
        <w:t>: 10.1186/2251-7235-6-6</w:t>
      </w:r>
      <w:r w:rsidR="00F44208" w:rsidRPr="008F4EC6">
        <w:rPr>
          <w:rFonts w:ascii="Times New Roman" w:eastAsia="Times New Roman" w:hAnsi="Times New Roman" w:cs="Times New Roman"/>
          <w:sz w:val="24"/>
          <w:szCs w:val="24"/>
        </w:rPr>
        <w:t>.</w:t>
      </w:r>
    </w:p>
    <w:p w14:paraId="0FF0D7D0" w14:textId="2CDE0939" w:rsidR="0056352F" w:rsidRPr="008F4EC6" w:rsidRDefault="0056352F" w:rsidP="0056352F">
      <w:pPr>
        <w:spacing w:after="0" w:line="480" w:lineRule="auto"/>
        <w:jc w:val="both"/>
        <w:rPr>
          <w:rFonts w:ascii="Times New Roman" w:eastAsia="Times New Roman" w:hAnsi="Times New Roman" w:cs="Times New Roman"/>
          <w:sz w:val="24"/>
          <w:szCs w:val="24"/>
        </w:rPr>
      </w:pPr>
      <w:r w:rsidRPr="008F4EC6">
        <w:rPr>
          <w:rFonts w:ascii="Times New Roman" w:eastAsia="Times New Roman" w:hAnsi="Times New Roman" w:cs="Times New Roman"/>
          <w:sz w:val="24"/>
          <w:szCs w:val="24"/>
        </w:rPr>
        <w:t xml:space="preserve">[24] </w:t>
      </w:r>
      <w:proofErr w:type="spellStart"/>
      <w:r w:rsidRPr="008F4EC6">
        <w:rPr>
          <w:rFonts w:ascii="Times New Roman" w:eastAsia="Times New Roman" w:hAnsi="Times New Roman" w:cs="Times New Roman"/>
          <w:sz w:val="24"/>
          <w:szCs w:val="24"/>
        </w:rPr>
        <w:t>Venkateswarlu</w:t>
      </w:r>
      <w:proofErr w:type="spellEnd"/>
      <w:r w:rsidRPr="008F4EC6">
        <w:rPr>
          <w:rFonts w:ascii="Times New Roman" w:eastAsia="Times New Roman" w:hAnsi="Times New Roman" w:cs="Times New Roman"/>
          <w:sz w:val="24"/>
          <w:szCs w:val="24"/>
        </w:rPr>
        <w:t xml:space="preserve">, K., Chandra Bose, A. and Rameshbabu, N. (2010). X-ray Peak Broadening Studies of Nanocrystalline Hydroxyapatite by Williamson–Hall Analysis. </w:t>
      </w:r>
      <w:proofErr w:type="spellStart"/>
      <w:r w:rsidRPr="008F4EC6">
        <w:rPr>
          <w:rFonts w:ascii="Times New Roman" w:eastAsia="Times New Roman" w:hAnsi="Times New Roman" w:cs="Times New Roman"/>
          <w:i/>
          <w:sz w:val="24"/>
          <w:szCs w:val="24"/>
        </w:rPr>
        <w:t>Physica</w:t>
      </w:r>
      <w:proofErr w:type="spellEnd"/>
      <w:r w:rsidRPr="008F4EC6">
        <w:rPr>
          <w:rFonts w:ascii="Times New Roman" w:eastAsia="Times New Roman" w:hAnsi="Times New Roman" w:cs="Times New Roman"/>
          <w:i/>
          <w:sz w:val="24"/>
          <w:szCs w:val="24"/>
        </w:rPr>
        <w:t xml:space="preserve"> B: Condensed Matter, 405(20), 4256-4261</w:t>
      </w:r>
      <w:r w:rsidRPr="008F4EC6">
        <w:rPr>
          <w:rFonts w:ascii="Times New Roman" w:eastAsia="Times New Roman" w:hAnsi="Times New Roman" w:cs="Times New Roman"/>
          <w:sz w:val="24"/>
          <w:szCs w:val="24"/>
        </w:rPr>
        <w:t xml:space="preserve">. </w:t>
      </w:r>
      <w:proofErr w:type="spellStart"/>
      <w:r w:rsidRPr="008F4EC6">
        <w:rPr>
          <w:rFonts w:ascii="Times New Roman" w:eastAsia="Times New Roman" w:hAnsi="Times New Roman" w:cs="Times New Roman"/>
          <w:sz w:val="24"/>
          <w:szCs w:val="24"/>
        </w:rPr>
        <w:t>doi</w:t>
      </w:r>
      <w:proofErr w:type="spellEnd"/>
      <w:r w:rsidRPr="008F4EC6">
        <w:rPr>
          <w:rFonts w:ascii="Times New Roman" w:eastAsia="Times New Roman" w:hAnsi="Times New Roman" w:cs="Times New Roman"/>
          <w:sz w:val="24"/>
          <w:szCs w:val="24"/>
        </w:rPr>
        <w:t xml:space="preserve">: </w:t>
      </w:r>
      <w:hyperlink r:id="rId14">
        <w:r w:rsidRPr="008F4EC6">
          <w:rPr>
            <w:rFonts w:ascii="Times New Roman" w:eastAsia="Times New Roman" w:hAnsi="Times New Roman" w:cs="Times New Roman"/>
            <w:sz w:val="24"/>
            <w:szCs w:val="24"/>
          </w:rPr>
          <w:t>10.1016/j.physb.2010.07.020</w:t>
        </w:r>
      </w:hyperlink>
      <w:r w:rsidR="00F44208" w:rsidRPr="008F4EC6">
        <w:rPr>
          <w:rFonts w:ascii="Times New Roman" w:eastAsia="Times New Roman" w:hAnsi="Times New Roman" w:cs="Times New Roman"/>
          <w:sz w:val="24"/>
          <w:szCs w:val="24"/>
        </w:rPr>
        <w:t>.</w:t>
      </w:r>
    </w:p>
    <w:p w14:paraId="2594068E" w14:textId="6F55366A" w:rsidR="0056352F" w:rsidRPr="008F4EC6" w:rsidRDefault="0056352F" w:rsidP="0056352F">
      <w:pPr>
        <w:spacing w:after="0" w:line="480" w:lineRule="auto"/>
        <w:jc w:val="both"/>
        <w:rPr>
          <w:rFonts w:ascii="Times New Roman" w:hAnsi="Times New Roman" w:cs="Times New Roman"/>
          <w:sz w:val="24"/>
          <w:szCs w:val="24"/>
        </w:rPr>
      </w:pPr>
      <w:r w:rsidRPr="008F4EC6">
        <w:rPr>
          <w:rFonts w:ascii="Times New Roman" w:hAnsi="Times New Roman" w:cs="Times New Roman"/>
          <w:sz w:val="24"/>
          <w:szCs w:val="24"/>
        </w:rPr>
        <w:lastRenderedPageBreak/>
        <w:t xml:space="preserve">[25] Sun, </w:t>
      </w:r>
      <w:r w:rsidR="00F44208" w:rsidRPr="008F4EC6">
        <w:rPr>
          <w:rFonts w:ascii="Times New Roman" w:hAnsi="Times New Roman" w:cs="Times New Roman"/>
          <w:sz w:val="24"/>
          <w:szCs w:val="24"/>
        </w:rPr>
        <w:t>J.,</w:t>
      </w:r>
      <w:r w:rsidR="006F05EB" w:rsidRPr="008F4EC6">
        <w:rPr>
          <w:rFonts w:ascii="Times New Roman" w:hAnsi="Times New Roman" w:cs="Times New Roman"/>
          <w:sz w:val="24"/>
          <w:szCs w:val="24"/>
        </w:rPr>
        <w:t xml:space="preserve"> </w:t>
      </w:r>
      <w:r w:rsidRPr="008F4EC6">
        <w:rPr>
          <w:rFonts w:ascii="Times New Roman" w:hAnsi="Times New Roman" w:cs="Times New Roman"/>
          <w:sz w:val="24"/>
          <w:szCs w:val="24"/>
        </w:rPr>
        <w:t>Wu,</w:t>
      </w:r>
      <w:r w:rsidR="00F44208" w:rsidRPr="008F4EC6">
        <w:rPr>
          <w:rFonts w:ascii="Times New Roman" w:hAnsi="Times New Roman" w:cs="Times New Roman"/>
          <w:sz w:val="24"/>
          <w:szCs w:val="24"/>
        </w:rPr>
        <w:t xml:space="preserve"> Z.,</w:t>
      </w:r>
      <w:r w:rsidRPr="008F4EC6">
        <w:rPr>
          <w:rFonts w:ascii="Times New Roman" w:hAnsi="Times New Roman" w:cs="Times New Roman"/>
          <w:sz w:val="24"/>
          <w:szCs w:val="24"/>
        </w:rPr>
        <w:t xml:space="preserve"> Cheng,</w:t>
      </w:r>
      <w:r w:rsidR="00F44208" w:rsidRPr="008F4EC6">
        <w:rPr>
          <w:rFonts w:ascii="Times New Roman" w:hAnsi="Times New Roman" w:cs="Times New Roman"/>
          <w:sz w:val="24"/>
          <w:szCs w:val="24"/>
        </w:rPr>
        <w:t xml:space="preserve"> H., </w:t>
      </w:r>
      <w:r w:rsidRPr="008F4EC6">
        <w:rPr>
          <w:rFonts w:ascii="Times New Roman" w:hAnsi="Times New Roman" w:cs="Times New Roman"/>
          <w:sz w:val="24"/>
          <w:szCs w:val="24"/>
        </w:rPr>
        <w:t>Zhang,</w:t>
      </w:r>
      <w:r w:rsidR="00F44208" w:rsidRPr="008F4EC6">
        <w:rPr>
          <w:rFonts w:ascii="Times New Roman" w:hAnsi="Times New Roman" w:cs="Times New Roman"/>
          <w:sz w:val="24"/>
          <w:szCs w:val="24"/>
        </w:rPr>
        <w:t xml:space="preserve"> J.</w:t>
      </w:r>
      <w:r w:rsidRPr="008F4EC6">
        <w:rPr>
          <w:rFonts w:ascii="Times New Roman" w:hAnsi="Times New Roman" w:cs="Times New Roman"/>
          <w:sz w:val="24"/>
          <w:szCs w:val="24"/>
        </w:rPr>
        <w:t xml:space="preserve"> and Frost, </w:t>
      </w:r>
      <w:r w:rsidR="00F44208" w:rsidRPr="008F4EC6">
        <w:rPr>
          <w:rFonts w:ascii="Times New Roman" w:hAnsi="Times New Roman" w:cs="Times New Roman"/>
          <w:sz w:val="24"/>
          <w:szCs w:val="24"/>
        </w:rPr>
        <w:t xml:space="preserve">R.L. (2014). </w:t>
      </w:r>
      <w:r w:rsidRPr="008F4EC6">
        <w:rPr>
          <w:rFonts w:ascii="Times New Roman" w:hAnsi="Times New Roman" w:cs="Times New Roman"/>
          <w:sz w:val="24"/>
          <w:szCs w:val="24"/>
        </w:rPr>
        <w:t xml:space="preserve">A Raman </w:t>
      </w:r>
      <w:r w:rsidR="00F44208" w:rsidRPr="008F4EC6">
        <w:rPr>
          <w:rFonts w:ascii="Times New Roman" w:hAnsi="Times New Roman" w:cs="Times New Roman"/>
          <w:sz w:val="24"/>
          <w:szCs w:val="24"/>
        </w:rPr>
        <w:t>S</w:t>
      </w:r>
      <w:r w:rsidRPr="008F4EC6">
        <w:rPr>
          <w:rFonts w:ascii="Times New Roman" w:hAnsi="Times New Roman" w:cs="Times New Roman"/>
          <w:sz w:val="24"/>
          <w:szCs w:val="24"/>
        </w:rPr>
        <w:t xml:space="preserve">pectroscopic </w:t>
      </w:r>
      <w:r w:rsidR="00F44208" w:rsidRPr="008F4EC6">
        <w:rPr>
          <w:rFonts w:ascii="Times New Roman" w:hAnsi="Times New Roman" w:cs="Times New Roman"/>
          <w:sz w:val="24"/>
          <w:szCs w:val="24"/>
        </w:rPr>
        <w:t>C</w:t>
      </w:r>
      <w:r w:rsidRPr="008F4EC6">
        <w:rPr>
          <w:rFonts w:ascii="Times New Roman" w:hAnsi="Times New Roman" w:cs="Times New Roman"/>
          <w:sz w:val="24"/>
          <w:szCs w:val="24"/>
        </w:rPr>
        <w:t xml:space="preserve">omparison of </w:t>
      </w:r>
      <w:r w:rsidR="00F44208" w:rsidRPr="008F4EC6">
        <w:rPr>
          <w:rFonts w:ascii="Times New Roman" w:hAnsi="Times New Roman" w:cs="Times New Roman"/>
          <w:sz w:val="24"/>
          <w:szCs w:val="24"/>
        </w:rPr>
        <w:t>C</w:t>
      </w:r>
      <w:r w:rsidRPr="008F4EC6">
        <w:rPr>
          <w:rFonts w:ascii="Times New Roman" w:hAnsi="Times New Roman" w:cs="Times New Roman"/>
          <w:sz w:val="24"/>
          <w:szCs w:val="24"/>
        </w:rPr>
        <w:t xml:space="preserve">alcite and </w:t>
      </w:r>
      <w:r w:rsidR="00F44208" w:rsidRPr="008F4EC6">
        <w:rPr>
          <w:rFonts w:ascii="Times New Roman" w:hAnsi="Times New Roman" w:cs="Times New Roman"/>
          <w:sz w:val="24"/>
          <w:szCs w:val="24"/>
        </w:rPr>
        <w:t>D</w:t>
      </w:r>
      <w:r w:rsidRPr="008F4EC6">
        <w:rPr>
          <w:rFonts w:ascii="Times New Roman" w:hAnsi="Times New Roman" w:cs="Times New Roman"/>
          <w:sz w:val="24"/>
          <w:szCs w:val="24"/>
        </w:rPr>
        <w:t>olomite</w:t>
      </w:r>
      <w:r w:rsidR="00F44208" w:rsidRPr="008F4EC6">
        <w:rPr>
          <w:rFonts w:ascii="Times New Roman" w:hAnsi="Times New Roman" w:cs="Times New Roman"/>
          <w:sz w:val="24"/>
          <w:szCs w:val="24"/>
        </w:rPr>
        <w:t>.</w:t>
      </w:r>
      <w:r w:rsidRPr="008F4EC6">
        <w:rPr>
          <w:rFonts w:ascii="Times New Roman" w:hAnsi="Times New Roman" w:cs="Times New Roman"/>
          <w:sz w:val="24"/>
          <w:szCs w:val="24"/>
        </w:rPr>
        <w:t xml:space="preserve"> </w:t>
      </w:r>
      <w:proofErr w:type="spellStart"/>
      <w:r w:rsidRPr="008F4EC6">
        <w:rPr>
          <w:rFonts w:ascii="Times New Roman" w:hAnsi="Times New Roman" w:cs="Times New Roman"/>
          <w:i/>
          <w:iCs/>
          <w:sz w:val="24"/>
          <w:szCs w:val="24"/>
        </w:rPr>
        <w:t>Spectrochimica</w:t>
      </w:r>
      <w:proofErr w:type="spellEnd"/>
      <w:r w:rsidRPr="008F4EC6">
        <w:rPr>
          <w:rFonts w:ascii="Times New Roman" w:hAnsi="Times New Roman" w:cs="Times New Roman"/>
          <w:i/>
          <w:iCs/>
          <w:sz w:val="24"/>
          <w:szCs w:val="24"/>
        </w:rPr>
        <w:t xml:space="preserve"> Acta Part A: Molecular and Biomolecular Spectroscopy, 117, 158</w:t>
      </w:r>
      <w:r w:rsidR="002667A8" w:rsidRPr="008F4EC6">
        <w:rPr>
          <w:rFonts w:ascii="Times New Roman" w:hAnsi="Times New Roman" w:cs="Times New Roman"/>
          <w:i/>
          <w:iCs/>
          <w:sz w:val="24"/>
          <w:szCs w:val="24"/>
        </w:rPr>
        <w:t>-</w:t>
      </w:r>
      <w:r w:rsidRPr="008F4EC6">
        <w:rPr>
          <w:rFonts w:ascii="Times New Roman" w:hAnsi="Times New Roman" w:cs="Times New Roman"/>
          <w:i/>
          <w:iCs/>
          <w:sz w:val="24"/>
          <w:szCs w:val="24"/>
        </w:rPr>
        <w:t>162</w:t>
      </w:r>
      <w:r w:rsidR="00F44208" w:rsidRPr="008F4EC6">
        <w:rPr>
          <w:rFonts w:ascii="Times New Roman" w:hAnsi="Times New Roman" w:cs="Times New Roman"/>
          <w:i/>
          <w:iCs/>
          <w:sz w:val="24"/>
          <w:szCs w:val="24"/>
        </w:rPr>
        <w:t>.</w:t>
      </w:r>
      <w:r w:rsidR="00F44208" w:rsidRPr="008F4EC6">
        <w:rPr>
          <w:rFonts w:ascii="Times New Roman" w:hAnsi="Times New Roman" w:cs="Times New Roman"/>
          <w:sz w:val="24"/>
          <w:szCs w:val="24"/>
        </w:rPr>
        <w:t xml:space="preserve"> </w:t>
      </w:r>
      <w:proofErr w:type="spellStart"/>
      <w:r w:rsidRPr="008F4EC6">
        <w:rPr>
          <w:rFonts w:ascii="Times New Roman" w:hAnsi="Times New Roman" w:cs="Times New Roman"/>
          <w:sz w:val="24"/>
          <w:szCs w:val="24"/>
        </w:rPr>
        <w:t>doi</w:t>
      </w:r>
      <w:proofErr w:type="spellEnd"/>
      <w:r w:rsidRPr="008F4EC6">
        <w:rPr>
          <w:rFonts w:ascii="Times New Roman" w:hAnsi="Times New Roman" w:cs="Times New Roman"/>
          <w:sz w:val="24"/>
          <w:szCs w:val="24"/>
        </w:rPr>
        <w:t xml:space="preserve">: </w:t>
      </w:r>
      <w:r w:rsidRPr="008F4EC6">
        <w:rPr>
          <w:rStyle w:val="url"/>
          <w:rFonts w:ascii="Times New Roman" w:hAnsi="Times New Roman" w:cs="Times New Roman"/>
          <w:sz w:val="24"/>
          <w:szCs w:val="24"/>
        </w:rPr>
        <w:t>10.1016/j.saa.2013.08.014</w:t>
      </w:r>
      <w:r w:rsidRPr="008F4EC6">
        <w:rPr>
          <w:rFonts w:ascii="Times New Roman" w:hAnsi="Times New Roman" w:cs="Times New Roman"/>
          <w:sz w:val="24"/>
          <w:szCs w:val="24"/>
        </w:rPr>
        <w:t>.</w:t>
      </w:r>
    </w:p>
    <w:p w14:paraId="3ACC2DB5" w14:textId="56E57519" w:rsidR="0056352F" w:rsidRPr="008F4EC6" w:rsidRDefault="0056352F" w:rsidP="0056352F">
      <w:pPr>
        <w:spacing w:after="0" w:line="480" w:lineRule="auto"/>
        <w:jc w:val="both"/>
        <w:rPr>
          <w:rFonts w:ascii="Times New Roman" w:hAnsi="Times New Roman" w:cs="Times New Roman"/>
          <w:sz w:val="24"/>
          <w:szCs w:val="24"/>
        </w:rPr>
      </w:pPr>
      <w:r w:rsidRPr="008F4EC6">
        <w:rPr>
          <w:rFonts w:ascii="Times New Roman" w:hAnsi="Times New Roman" w:cs="Times New Roman"/>
          <w:sz w:val="24"/>
          <w:szCs w:val="24"/>
        </w:rPr>
        <w:t xml:space="preserve">[26] </w:t>
      </w:r>
      <w:proofErr w:type="spellStart"/>
      <w:r w:rsidRPr="008F4EC6">
        <w:rPr>
          <w:rFonts w:ascii="Times New Roman" w:hAnsi="Times New Roman" w:cs="Times New Roman"/>
          <w:sz w:val="24"/>
          <w:szCs w:val="24"/>
        </w:rPr>
        <w:t>Aufort</w:t>
      </w:r>
      <w:proofErr w:type="spellEnd"/>
      <w:r w:rsidR="00F44208" w:rsidRPr="008F4EC6">
        <w:rPr>
          <w:rFonts w:ascii="Times New Roman" w:hAnsi="Times New Roman" w:cs="Times New Roman"/>
          <w:sz w:val="24"/>
          <w:szCs w:val="24"/>
        </w:rPr>
        <w:t>, J.</w:t>
      </w:r>
      <w:r w:rsidRPr="008F4EC6">
        <w:rPr>
          <w:rFonts w:ascii="Times New Roman" w:hAnsi="Times New Roman" w:cs="Times New Roman"/>
          <w:sz w:val="24"/>
          <w:szCs w:val="24"/>
        </w:rPr>
        <w:t xml:space="preserve"> and Demichelis,</w:t>
      </w:r>
      <w:r w:rsidR="00F44208" w:rsidRPr="008F4EC6">
        <w:rPr>
          <w:rFonts w:ascii="Times New Roman" w:hAnsi="Times New Roman" w:cs="Times New Roman"/>
          <w:sz w:val="24"/>
          <w:szCs w:val="24"/>
        </w:rPr>
        <w:t xml:space="preserve"> R. (2020).</w:t>
      </w:r>
      <w:r w:rsidRPr="008F4EC6">
        <w:rPr>
          <w:rFonts w:ascii="Times New Roman" w:hAnsi="Times New Roman" w:cs="Times New Roman"/>
          <w:sz w:val="24"/>
          <w:szCs w:val="24"/>
        </w:rPr>
        <w:t xml:space="preserve"> Magnesium </w:t>
      </w:r>
      <w:r w:rsidR="00F44208" w:rsidRPr="008F4EC6">
        <w:rPr>
          <w:rFonts w:ascii="Times New Roman" w:hAnsi="Times New Roman" w:cs="Times New Roman"/>
          <w:sz w:val="24"/>
          <w:szCs w:val="24"/>
        </w:rPr>
        <w:t>I</w:t>
      </w:r>
      <w:r w:rsidRPr="008F4EC6">
        <w:rPr>
          <w:rFonts w:ascii="Times New Roman" w:hAnsi="Times New Roman" w:cs="Times New Roman"/>
          <w:sz w:val="24"/>
          <w:szCs w:val="24"/>
        </w:rPr>
        <w:t xml:space="preserve">mpurities </w:t>
      </w:r>
      <w:r w:rsidR="00F44208" w:rsidRPr="008F4EC6">
        <w:rPr>
          <w:rFonts w:ascii="Times New Roman" w:hAnsi="Times New Roman" w:cs="Times New Roman"/>
          <w:sz w:val="24"/>
          <w:szCs w:val="24"/>
        </w:rPr>
        <w:t>D</w:t>
      </w:r>
      <w:r w:rsidRPr="008F4EC6">
        <w:rPr>
          <w:rFonts w:ascii="Times New Roman" w:hAnsi="Times New Roman" w:cs="Times New Roman"/>
          <w:sz w:val="24"/>
          <w:szCs w:val="24"/>
        </w:rPr>
        <w:t xml:space="preserve">ecide the </w:t>
      </w:r>
      <w:r w:rsidR="00F44208" w:rsidRPr="008F4EC6">
        <w:rPr>
          <w:rFonts w:ascii="Times New Roman" w:hAnsi="Times New Roman" w:cs="Times New Roman"/>
          <w:sz w:val="24"/>
          <w:szCs w:val="24"/>
        </w:rPr>
        <w:t>S</w:t>
      </w:r>
      <w:r w:rsidRPr="008F4EC6">
        <w:rPr>
          <w:rFonts w:ascii="Times New Roman" w:hAnsi="Times New Roman" w:cs="Times New Roman"/>
          <w:sz w:val="24"/>
          <w:szCs w:val="24"/>
        </w:rPr>
        <w:t xml:space="preserve">tructure of </w:t>
      </w:r>
      <w:r w:rsidR="00F44208" w:rsidRPr="008F4EC6">
        <w:rPr>
          <w:rFonts w:ascii="Times New Roman" w:hAnsi="Times New Roman" w:cs="Times New Roman"/>
          <w:sz w:val="24"/>
          <w:szCs w:val="24"/>
        </w:rPr>
        <w:t>C</w:t>
      </w:r>
      <w:r w:rsidRPr="008F4EC6">
        <w:rPr>
          <w:rFonts w:ascii="Times New Roman" w:hAnsi="Times New Roman" w:cs="Times New Roman"/>
          <w:sz w:val="24"/>
          <w:szCs w:val="24"/>
        </w:rPr>
        <w:t xml:space="preserve">alcium </w:t>
      </w:r>
      <w:r w:rsidR="00F44208" w:rsidRPr="008F4EC6">
        <w:rPr>
          <w:rFonts w:ascii="Times New Roman" w:hAnsi="Times New Roman" w:cs="Times New Roman"/>
          <w:sz w:val="24"/>
          <w:szCs w:val="24"/>
        </w:rPr>
        <w:t>C</w:t>
      </w:r>
      <w:r w:rsidRPr="008F4EC6">
        <w:rPr>
          <w:rFonts w:ascii="Times New Roman" w:hAnsi="Times New Roman" w:cs="Times New Roman"/>
          <w:sz w:val="24"/>
          <w:szCs w:val="24"/>
        </w:rPr>
        <w:t xml:space="preserve">arbonate </w:t>
      </w:r>
      <w:r w:rsidR="00F44208" w:rsidRPr="008F4EC6">
        <w:rPr>
          <w:rFonts w:ascii="Times New Roman" w:hAnsi="Times New Roman" w:cs="Times New Roman"/>
          <w:sz w:val="24"/>
          <w:szCs w:val="24"/>
        </w:rPr>
        <w:t>H</w:t>
      </w:r>
      <w:r w:rsidRPr="008F4EC6">
        <w:rPr>
          <w:rFonts w:ascii="Times New Roman" w:hAnsi="Times New Roman" w:cs="Times New Roman"/>
          <w:sz w:val="24"/>
          <w:szCs w:val="24"/>
        </w:rPr>
        <w:t>emihydrate</w:t>
      </w:r>
      <w:r w:rsidR="00F44208" w:rsidRPr="008F4EC6">
        <w:rPr>
          <w:rFonts w:ascii="Times New Roman" w:hAnsi="Times New Roman" w:cs="Times New Roman"/>
          <w:sz w:val="24"/>
          <w:szCs w:val="24"/>
        </w:rPr>
        <w:t>.</w:t>
      </w:r>
      <w:r w:rsidRPr="008F4EC6">
        <w:rPr>
          <w:rFonts w:ascii="Times New Roman" w:hAnsi="Times New Roman" w:cs="Times New Roman"/>
          <w:sz w:val="24"/>
          <w:szCs w:val="24"/>
        </w:rPr>
        <w:t xml:space="preserve"> </w:t>
      </w:r>
      <w:r w:rsidRPr="008F4EC6">
        <w:rPr>
          <w:rFonts w:ascii="Times New Roman" w:hAnsi="Times New Roman" w:cs="Times New Roman"/>
          <w:i/>
          <w:iCs/>
          <w:sz w:val="24"/>
          <w:szCs w:val="24"/>
        </w:rPr>
        <w:t>Crystal Growth &amp; Design, 20, 8028</w:t>
      </w:r>
      <w:r w:rsidR="00F44208" w:rsidRPr="008F4EC6">
        <w:rPr>
          <w:rFonts w:ascii="Times New Roman" w:hAnsi="Times New Roman" w:cs="Times New Roman"/>
          <w:i/>
          <w:iCs/>
          <w:sz w:val="24"/>
          <w:szCs w:val="24"/>
        </w:rPr>
        <w:t>-</w:t>
      </w:r>
      <w:r w:rsidRPr="008F4EC6">
        <w:rPr>
          <w:rFonts w:ascii="Times New Roman" w:hAnsi="Times New Roman" w:cs="Times New Roman"/>
          <w:i/>
          <w:iCs/>
          <w:sz w:val="24"/>
          <w:szCs w:val="24"/>
        </w:rPr>
        <w:t>8038</w:t>
      </w:r>
      <w:r w:rsidR="00F44208" w:rsidRPr="008F4EC6">
        <w:rPr>
          <w:rFonts w:ascii="Times New Roman" w:hAnsi="Times New Roman" w:cs="Times New Roman"/>
          <w:sz w:val="24"/>
          <w:szCs w:val="24"/>
        </w:rPr>
        <w:t>.</w:t>
      </w:r>
      <w:r w:rsidRPr="008F4EC6">
        <w:rPr>
          <w:rFonts w:ascii="Times New Roman" w:hAnsi="Times New Roman" w:cs="Times New Roman"/>
          <w:sz w:val="24"/>
          <w:szCs w:val="24"/>
        </w:rPr>
        <w:t xml:space="preserve"> </w:t>
      </w:r>
      <w:proofErr w:type="spellStart"/>
      <w:r w:rsidRPr="008F4EC6">
        <w:rPr>
          <w:rFonts w:ascii="Times New Roman" w:hAnsi="Times New Roman" w:cs="Times New Roman"/>
          <w:sz w:val="24"/>
          <w:szCs w:val="24"/>
        </w:rPr>
        <w:t>doi</w:t>
      </w:r>
      <w:proofErr w:type="spellEnd"/>
      <w:r w:rsidRPr="008F4EC6">
        <w:rPr>
          <w:rFonts w:ascii="Times New Roman" w:hAnsi="Times New Roman" w:cs="Times New Roman"/>
          <w:sz w:val="24"/>
          <w:szCs w:val="24"/>
        </w:rPr>
        <w:t xml:space="preserve">: </w:t>
      </w:r>
      <w:r w:rsidRPr="008F4EC6">
        <w:rPr>
          <w:rStyle w:val="url"/>
          <w:rFonts w:ascii="Times New Roman" w:hAnsi="Times New Roman" w:cs="Times New Roman"/>
          <w:sz w:val="24"/>
          <w:szCs w:val="24"/>
        </w:rPr>
        <w:t>10.1021/acs.cgd.0c01282</w:t>
      </w:r>
      <w:r w:rsidRPr="008F4EC6">
        <w:rPr>
          <w:rFonts w:ascii="Times New Roman" w:hAnsi="Times New Roman" w:cs="Times New Roman"/>
          <w:sz w:val="24"/>
          <w:szCs w:val="24"/>
        </w:rPr>
        <w:t>.</w:t>
      </w:r>
    </w:p>
    <w:p w14:paraId="46025477" w14:textId="4757B619" w:rsidR="0056352F" w:rsidRPr="008F4EC6" w:rsidRDefault="0056352F" w:rsidP="0056352F">
      <w:pPr>
        <w:spacing w:after="0" w:line="480" w:lineRule="auto"/>
        <w:jc w:val="both"/>
        <w:rPr>
          <w:rFonts w:ascii="Times New Roman" w:hAnsi="Times New Roman" w:cs="Times New Roman"/>
          <w:sz w:val="24"/>
          <w:szCs w:val="24"/>
        </w:rPr>
      </w:pPr>
      <w:r w:rsidRPr="008F4EC6">
        <w:rPr>
          <w:rFonts w:ascii="Times New Roman" w:hAnsi="Times New Roman" w:cs="Times New Roman"/>
          <w:sz w:val="24"/>
          <w:szCs w:val="24"/>
        </w:rPr>
        <w:t xml:space="preserve">[27] Kunitake, </w:t>
      </w:r>
      <w:r w:rsidR="00F44208" w:rsidRPr="008F4EC6">
        <w:rPr>
          <w:rFonts w:ascii="Times New Roman" w:hAnsi="Times New Roman" w:cs="Times New Roman"/>
          <w:sz w:val="24"/>
          <w:szCs w:val="24"/>
        </w:rPr>
        <w:t xml:space="preserve">M.E., </w:t>
      </w:r>
      <w:r w:rsidRPr="008F4EC6">
        <w:rPr>
          <w:rFonts w:ascii="Times New Roman" w:hAnsi="Times New Roman" w:cs="Times New Roman"/>
          <w:sz w:val="24"/>
          <w:szCs w:val="24"/>
        </w:rPr>
        <w:t xml:space="preserve">Baker, </w:t>
      </w:r>
      <w:r w:rsidR="00F44208" w:rsidRPr="008F4EC6">
        <w:rPr>
          <w:rFonts w:ascii="Times New Roman" w:hAnsi="Times New Roman" w:cs="Times New Roman"/>
          <w:sz w:val="24"/>
          <w:szCs w:val="24"/>
        </w:rPr>
        <w:t xml:space="preserve">S.P. </w:t>
      </w:r>
      <w:r w:rsidRPr="008F4EC6">
        <w:rPr>
          <w:rFonts w:ascii="Times New Roman" w:hAnsi="Times New Roman" w:cs="Times New Roman"/>
          <w:sz w:val="24"/>
          <w:szCs w:val="24"/>
        </w:rPr>
        <w:t>and Estroff,</w:t>
      </w:r>
      <w:r w:rsidR="00F44208" w:rsidRPr="008F4EC6">
        <w:rPr>
          <w:rFonts w:ascii="Times New Roman" w:hAnsi="Times New Roman" w:cs="Times New Roman"/>
          <w:sz w:val="24"/>
          <w:szCs w:val="24"/>
        </w:rPr>
        <w:t xml:space="preserve"> L.A. (2012).</w:t>
      </w:r>
      <w:r w:rsidRPr="008F4EC6">
        <w:rPr>
          <w:rFonts w:ascii="Times New Roman" w:hAnsi="Times New Roman" w:cs="Times New Roman"/>
          <w:sz w:val="24"/>
          <w:szCs w:val="24"/>
        </w:rPr>
        <w:t xml:space="preserve"> The </w:t>
      </w:r>
      <w:r w:rsidR="00F44208" w:rsidRPr="008F4EC6">
        <w:rPr>
          <w:rFonts w:ascii="Times New Roman" w:hAnsi="Times New Roman" w:cs="Times New Roman"/>
          <w:sz w:val="24"/>
          <w:szCs w:val="24"/>
        </w:rPr>
        <w:t>E</w:t>
      </w:r>
      <w:r w:rsidRPr="008F4EC6">
        <w:rPr>
          <w:rFonts w:ascii="Times New Roman" w:hAnsi="Times New Roman" w:cs="Times New Roman"/>
          <w:sz w:val="24"/>
          <w:szCs w:val="24"/>
        </w:rPr>
        <w:t xml:space="preserve">ffect of </w:t>
      </w:r>
      <w:r w:rsidR="00F44208" w:rsidRPr="008F4EC6">
        <w:rPr>
          <w:rFonts w:ascii="Times New Roman" w:hAnsi="Times New Roman" w:cs="Times New Roman"/>
          <w:sz w:val="24"/>
          <w:szCs w:val="24"/>
        </w:rPr>
        <w:t>M</w:t>
      </w:r>
      <w:r w:rsidRPr="008F4EC6">
        <w:rPr>
          <w:rFonts w:ascii="Times New Roman" w:hAnsi="Times New Roman" w:cs="Times New Roman"/>
          <w:sz w:val="24"/>
          <w:szCs w:val="24"/>
        </w:rPr>
        <w:t xml:space="preserve">agnesium </w:t>
      </w:r>
      <w:r w:rsidR="00F44208" w:rsidRPr="008F4EC6">
        <w:rPr>
          <w:rFonts w:ascii="Times New Roman" w:hAnsi="Times New Roman" w:cs="Times New Roman"/>
          <w:sz w:val="24"/>
          <w:szCs w:val="24"/>
        </w:rPr>
        <w:t>S</w:t>
      </w:r>
      <w:r w:rsidRPr="008F4EC6">
        <w:rPr>
          <w:rFonts w:ascii="Times New Roman" w:hAnsi="Times New Roman" w:cs="Times New Roman"/>
          <w:sz w:val="24"/>
          <w:szCs w:val="24"/>
        </w:rPr>
        <w:t xml:space="preserve">ubstitution on the </w:t>
      </w:r>
      <w:r w:rsidR="00F44208" w:rsidRPr="008F4EC6">
        <w:rPr>
          <w:rFonts w:ascii="Times New Roman" w:hAnsi="Times New Roman" w:cs="Times New Roman"/>
          <w:sz w:val="24"/>
          <w:szCs w:val="24"/>
        </w:rPr>
        <w:t>H</w:t>
      </w:r>
      <w:r w:rsidRPr="008F4EC6">
        <w:rPr>
          <w:rFonts w:ascii="Times New Roman" w:hAnsi="Times New Roman" w:cs="Times New Roman"/>
          <w:sz w:val="24"/>
          <w:szCs w:val="24"/>
        </w:rPr>
        <w:t xml:space="preserve">ardness of </w:t>
      </w:r>
      <w:r w:rsidR="00F44208" w:rsidRPr="008F4EC6">
        <w:rPr>
          <w:rFonts w:ascii="Times New Roman" w:hAnsi="Times New Roman" w:cs="Times New Roman"/>
          <w:sz w:val="24"/>
          <w:szCs w:val="24"/>
        </w:rPr>
        <w:t>S</w:t>
      </w:r>
      <w:r w:rsidRPr="008F4EC6">
        <w:rPr>
          <w:rFonts w:ascii="Times New Roman" w:hAnsi="Times New Roman" w:cs="Times New Roman"/>
          <w:sz w:val="24"/>
          <w:szCs w:val="24"/>
        </w:rPr>
        <w:t xml:space="preserve">ynthetic and </w:t>
      </w:r>
      <w:r w:rsidR="00F44208" w:rsidRPr="008F4EC6">
        <w:rPr>
          <w:rFonts w:ascii="Times New Roman" w:hAnsi="Times New Roman" w:cs="Times New Roman"/>
          <w:sz w:val="24"/>
          <w:szCs w:val="24"/>
        </w:rPr>
        <w:t>B</w:t>
      </w:r>
      <w:r w:rsidRPr="008F4EC6">
        <w:rPr>
          <w:rFonts w:ascii="Times New Roman" w:hAnsi="Times New Roman" w:cs="Times New Roman"/>
          <w:sz w:val="24"/>
          <w:szCs w:val="24"/>
        </w:rPr>
        <w:t xml:space="preserve">iogenic </w:t>
      </w:r>
      <w:r w:rsidR="00F44208" w:rsidRPr="008F4EC6">
        <w:rPr>
          <w:rFonts w:ascii="Times New Roman" w:hAnsi="Times New Roman" w:cs="Times New Roman"/>
          <w:sz w:val="24"/>
          <w:szCs w:val="24"/>
        </w:rPr>
        <w:t>C</w:t>
      </w:r>
      <w:r w:rsidRPr="008F4EC6">
        <w:rPr>
          <w:rFonts w:ascii="Times New Roman" w:hAnsi="Times New Roman" w:cs="Times New Roman"/>
          <w:sz w:val="24"/>
          <w:szCs w:val="24"/>
        </w:rPr>
        <w:t>alcite</w:t>
      </w:r>
      <w:r w:rsidR="00F44208" w:rsidRPr="008F4EC6">
        <w:rPr>
          <w:rFonts w:ascii="Times New Roman" w:hAnsi="Times New Roman" w:cs="Times New Roman"/>
          <w:sz w:val="24"/>
          <w:szCs w:val="24"/>
        </w:rPr>
        <w:t>.</w:t>
      </w:r>
      <w:r w:rsidRPr="008F4EC6">
        <w:rPr>
          <w:rFonts w:ascii="Times New Roman" w:hAnsi="Times New Roman" w:cs="Times New Roman"/>
          <w:sz w:val="24"/>
          <w:szCs w:val="24"/>
        </w:rPr>
        <w:t xml:space="preserve"> </w:t>
      </w:r>
      <w:r w:rsidRPr="008F4EC6">
        <w:rPr>
          <w:rFonts w:ascii="Times New Roman" w:hAnsi="Times New Roman" w:cs="Times New Roman"/>
          <w:i/>
          <w:iCs/>
          <w:sz w:val="24"/>
          <w:szCs w:val="24"/>
        </w:rPr>
        <w:t>MRS Communications, 2</w:t>
      </w:r>
      <w:r w:rsidR="00C730D3" w:rsidRPr="008F4EC6">
        <w:rPr>
          <w:rFonts w:ascii="Times New Roman" w:hAnsi="Times New Roman" w:cs="Times New Roman"/>
          <w:i/>
          <w:iCs/>
          <w:sz w:val="24"/>
          <w:szCs w:val="24"/>
        </w:rPr>
        <w:t xml:space="preserve"> (3),</w:t>
      </w:r>
      <w:r w:rsidRPr="008F4EC6">
        <w:rPr>
          <w:rFonts w:ascii="Times New Roman" w:hAnsi="Times New Roman" w:cs="Times New Roman"/>
          <w:i/>
          <w:iCs/>
          <w:sz w:val="24"/>
          <w:szCs w:val="24"/>
        </w:rPr>
        <w:t xml:space="preserve"> 113</w:t>
      </w:r>
      <w:r w:rsidR="00C730D3" w:rsidRPr="008F4EC6">
        <w:rPr>
          <w:rFonts w:ascii="Times New Roman" w:hAnsi="Times New Roman" w:cs="Times New Roman"/>
          <w:i/>
          <w:iCs/>
          <w:sz w:val="24"/>
          <w:szCs w:val="24"/>
        </w:rPr>
        <w:t>-</w:t>
      </w:r>
      <w:r w:rsidRPr="008F4EC6">
        <w:rPr>
          <w:rFonts w:ascii="Times New Roman" w:hAnsi="Times New Roman" w:cs="Times New Roman"/>
          <w:i/>
          <w:iCs/>
          <w:sz w:val="24"/>
          <w:szCs w:val="24"/>
        </w:rPr>
        <w:t>116</w:t>
      </w:r>
      <w:r w:rsidR="00C730D3" w:rsidRPr="008F4EC6">
        <w:rPr>
          <w:rFonts w:ascii="Times New Roman" w:hAnsi="Times New Roman" w:cs="Times New Roman"/>
          <w:i/>
          <w:iCs/>
          <w:sz w:val="24"/>
          <w:szCs w:val="24"/>
        </w:rPr>
        <w:t>.</w:t>
      </w:r>
      <w:r w:rsidR="00C730D3" w:rsidRPr="008F4EC6">
        <w:rPr>
          <w:rFonts w:ascii="Times New Roman" w:hAnsi="Times New Roman" w:cs="Times New Roman"/>
          <w:sz w:val="24"/>
          <w:szCs w:val="24"/>
        </w:rPr>
        <w:t xml:space="preserve"> </w:t>
      </w:r>
      <w:proofErr w:type="spellStart"/>
      <w:r w:rsidRPr="008F4EC6">
        <w:rPr>
          <w:rFonts w:ascii="Times New Roman" w:hAnsi="Times New Roman" w:cs="Times New Roman"/>
          <w:sz w:val="24"/>
          <w:szCs w:val="24"/>
        </w:rPr>
        <w:t>doi</w:t>
      </w:r>
      <w:proofErr w:type="spellEnd"/>
      <w:r w:rsidRPr="008F4EC6">
        <w:rPr>
          <w:rFonts w:ascii="Times New Roman" w:hAnsi="Times New Roman" w:cs="Times New Roman"/>
          <w:sz w:val="24"/>
          <w:szCs w:val="24"/>
        </w:rPr>
        <w:t xml:space="preserve">: </w:t>
      </w:r>
      <w:r w:rsidRPr="008F4EC6">
        <w:rPr>
          <w:rStyle w:val="url"/>
          <w:rFonts w:ascii="Times New Roman" w:hAnsi="Times New Roman" w:cs="Times New Roman"/>
          <w:sz w:val="24"/>
          <w:szCs w:val="24"/>
        </w:rPr>
        <w:t>10.1557/mrc.2012.20</w:t>
      </w:r>
      <w:r w:rsidRPr="008F4EC6">
        <w:rPr>
          <w:rFonts w:ascii="Times New Roman" w:hAnsi="Times New Roman" w:cs="Times New Roman"/>
          <w:sz w:val="24"/>
          <w:szCs w:val="24"/>
        </w:rPr>
        <w:t>.</w:t>
      </w:r>
    </w:p>
    <w:p w14:paraId="626F3FA8" w14:textId="04A95DFB" w:rsidR="0056352F" w:rsidRPr="008F4EC6" w:rsidRDefault="0056352F" w:rsidP="0056352F">
      <w:pPr>
        <w:spacing w:after="0" w:line="480" w:lineRule="auto"/>
        <w:jc w:val="both"/>
        <w:rPr>
          <w:rFonts w:ascii="Times New Roman" w:hAnsi="Times New Roman" w:cs="Times New Roman"/>
          <w:sz w:val="24"/>
          <w:szCs w:val="24"/>
        </w:rPr>
      </w:pPr>
      <w:r w:rsidRPr="008F4EC6">
        <w:rPr>
          <w:rFonts w:ascii="Times New Roman" w:hAnsi="Times New Roman" w:cs="Times New Roman"/>
          <w:sz w:val="24"/>
          <w:szCs w:val="24"/>
        </w:rPr>
        <w:t xml:space="preserve">[28] Islam, </w:t>
      </w:r>
      <w:r w:rsidR="00C730D3" w:rsidRPr="008F4EC6">
        <w:rPr>
          <w:rFonts w:ascii="Times New Roman" w:hAnsi="Times New Roman" w:cs="Times New Roman"/>
          <w:sz w:val="24"/>
          <w:szCs w:val="24"/>
        </w:rPr>
        <w:t xml:space="preserve">S., </w:t>
      </w:r>
      <w:r w:rsidRPr="008F4EC6">
        <w:rPr>
          <w:rFonts w:ascii="Times New Roman" w:hAnsi="Times New Roman" w:cs="Times New Roman"/>
          <w:sz w:val="24"/>
          <w:szCs w:val="24"/>
        </w:rPr>
        <w:t>Ullah,</w:t>
      </w:r>
      <w:r w:rsidR="00C730D3" w:rsidRPr="008F4EC6">
        <w:rPr>
          <w:rFonts w:ascii="Times New Roman" w:hAnsi="Times New Roman" w:cs="Times New Roman"/>
          <w:sz w:val="24"/>
          <w:szCs w:val="24"/>
        </w:rPr>
        <w:t xml:space="preserve"> S.M.,</w:t>
      </w:r>
      <w:r w:rsidRPr="008F4EC6">
        <w:rPr>
          <w:rFonts w:ascii="Times New Roman" w:hAnsi="Times New Roman" w:cs="Times New Roman"/>
          <w:sz w:val="24"/>
          <w:szCs w:val="24"/>
        </w:rPr>
        <w:t xml:space="preserve"> Jolly, </w:t>
      </w:r>
      <w:r w:rsidR="00C730D3" w:rsidRPr="008F4EC6">
        <w:rPr>
          <w:rFonts w:ascii="Times New Roman" w:hAnsi="Times New Roman" w:cs="Times New Roman"/>
          <w:sz w:val="24"/>
          <w:szCs w:val="24"/>
        </w:rPr>
        <w:t xml:space="preserve">Y.N., </w:t>
      </w:r>
      <w:r w:rsidRPr="008F4EC6">
        <w:rPr>
          <w:rFonts w:ascii="Times New Roman" w:hAnsi="Times New Roman" w:cs="Times New Roman"/>
          <w:sz w:val="24"/>
          <w:szCs w:val="24"/>
        </w:rPr>
        <w:t xml:space="preserve">Islam, </w:t>
      </w:r>
      <w:r w:rsidR="00C730D3" w:rsidRPr="008F4EC6">
        <w:rPr>
          <w:rFonts w:ascii="Times New Roman" w:hAnsi="Times New Roman" w:cs="Times New Roman"/>
          <w:sz w:val="24"/>
          <w:szCs w:val="24"/>
        </w:rPr>
        <w:t xml:space="preserve">A. </w:t>
      </w:r>
      <w:r w:rsidRPr="008F4EC6">
        <w:rPr>
          <w:rFonts w:ascii="Times New Roman" w:hAnsi="Times New Roman" w:cs="Times New Roman"/>
          <w:sz w:val="24"/>
          <w:szCs w:val="24"/>
        </w:rPr>
        <w:t>and Biswas,</w:t>
      </w:r>
      <w:r w:rsidR="00C730D3" w:rsidRPr="008F4EC6">
        <w:rPr>
          <w:rFonts w:ascii="Times New Roman" w:hAnsi="Times New Roman" w:cs="Times New Roman"/>
          <w:sz w:val="24"/>
          <w:szCs w:val="24"/>
        </w:rPr>
        <w:t xml:space="preserve"> P.K. (2021).</w:t>
      </w:r>
      <w:r w:rsidRPr="008F4EC6">
        <w:rPr>
          <w:rFonts w:ascii="Times New Roman" w:hAnsi="Times New Roman" w:cs="Times New Roman"/>
          <w:sz w:val="24"/>
          <w:szCs w:val="24"/>
        </w:rPr>
        <w:t xml:space="preserve"> Petrological, </w:t>
      </w:r>
      <w:r w:rsidR="00C730D3" w:rsidRPr="008F4EC6">
        <w:rPr>
          <w:rFonts w:ascii="Times New Roman" w:hAnsi="Times New Roman" w:cs="Times New Roman"/>
          <w:sz w:val="24"/>
          <w:szCs w:val="24"/>
        </w:rPr>
        <w:t>G</w:t>
      </w:r>
      <w:r w:rsidRPr="008F4EC6">
        <w:rPr>
          <w:rFonts w:ascii="Times New Roman" w:hAnsi="Times New Roman" w:cs="Times New Roman"/>
          <w:sz w:val="24"/>
          <w:szCs w:val="24"/>
        </w:rPr>
        <w:t xml:space="preserve">eochemical, and </w:t>
      </w:r>
      <w:r w:rsidR="00C730D3" w:rsidRPr="008F4EC6">
        <w:rPr>
          <w:rFonts w:ascii="Times New Roman" w:hAnsi="Times New Roman" w:cs="Times New Roman"/>
          <w:sz w:val="24"/>
          <w:szCs w:val="24"/>
        </w:rPr>
        <w:t>M</w:t>
      </w:r>
      <w:r w:rsidRPr="008F4EC6">
        <w:rPr>
          <w:rFonts w:ascii="Times New Roman" w:hAnsi="Times New Roman" w:cs="Times New Roman"/>
          <w:sz w:val="24"/>
          <w:szCs w:val="24"/>
        </w:rPr>
        <w:t xml:space="preserve">icrofacies </w:t>
      </w:r>
      <w:r w:rsidR="00C730D3" w:rsidRPr="008F4EC6">
        <w:rPr>
          <w:rFonts w:ascii="Times New Roman" w:hAnsi="Times New Roman" w:cs="Times New Roman"/>
          <w:sz w:val="24"/>
          <w:szCs w:val="24"/>
        </w:rPr>
        <w:t>A</w:t>
      </w:r>
      <w:r w:rsidRPr="008F4EC6">
        <w:rPr>
          <w:rFonts w:ascii="Times New Roman" w:hAnsi="Times New Roman" w:cs="Times New Roman"/>
          <w:sz w:val="24"/>
          <w:szCs w:val="24"/>
        </w:rPr>
        <w:t xml:space="preserve">nalysis of the Sylhet </w:t>
      </w:r>
      <w:r w:rsidR="00C730D3" w:rsidRPr="008F4EC6">
        <w:rPr>
          <w:rFonts w:ascii="Times New Roman" w:hAnsi="Times New Roman" w:cs="Times New Roman"/>
          <w:sz w:val="24"/>
          <w:szCs w:val="24"/>
        </w:rPr>
        <w:t>L</w:t>
      </w:r>
      <w:r w:rsidRPr="008F4EC6">
        <w:rPr>
          <w:rFonts w:ascii="Times New Roman" w:hAnsi="Times New Roman" w:cs="Times New Roman"/>
          <w:sz w:val="24"/>
          <w:szCs w:val="24"/>
        </w:rPr>
        <w:t xml:space="preserve">imestone, Bengal Basin, Bangladesh: </w:t>
      </w:r>
      <w:r w:rsidR="00C730D3" w:rsidRPr="008F4EC6">
        <w:rPr>
          <w:rFonts w:ascii="Times New Roman" w:hAnsi="Times New Roman" w:cs="Times New Roman"/>
          <w:sz w:val="24"/>
          <w:szCs w:val="24"/>
        </w:rPr>
        <w:t>I</w:t>
      </w:r>
      <w:r w:rsidRPr="008F4EC6">
        <w:rPr>
          <w:rFonts w:ascii="Times New Roman" w:hAnsi="Times New Roman" w:cs="Times New Roman"/>
          <w:sz w:val="24"/>
          <w:szCs w:val="24"/>
        </w:rPr>
        <w:t xml:space="preserve">mplication for </w:t>
      </w:r>
      <w:r w:rsidR="00C730D3" w:rsidRPr="008F4EC6">
        <w:rPr>
          <w:rFonts w:ascii="Times New Roman" w:hAnsi="Times New Roman" w:cs="Times New Roman"/>
          <w:sz w:val="24"/>
          <w:szCs w:val="24"/>
        </w:rPr>
        <w:t>D</w:t>
      </w:r>
      <w:r w:rsidRPr="008F4EC6">
        <w:rPr>
          <w:rFonts w:ascii="Times New Roman" w:hAnsi="Times New Roman" w:cs="Times New Roman"/>
          <w:sz w:val="24"/>
          <w:szCs w:val="24"/>
        </w:rPr>
        <w:t xml:space="preserve">epositional </w:t>
      </w:r>
      <w:r w:rsidR="00C730D3" w:rsidRPr="008F4EC6">
        <w:rPr>
          <w:rFonts w:ascii="Times New Roman" w:hAnsi="Times New Roman" w:cs="Times New Roman"/>
          <w:sz w:val="24"/>
          <w:szCs w:val="24"/>
        </w:rPr>
        <w:t>E</w:t>
      </w:r>
      <w:r w:rsidRPr="008F4EC6">
        <w:rPr>
          <w:rFonts w:ascii="Times New Roman" w:hAnsi="Times New Roman" w:cs="Times New Roman"/>
          <w:sz w:val="24"/>
          <w:szCs w:val="24"/>
        </w:rPr>
        <w:t xml:space="preserve">nvironment and </w:t>
      </w:r>
      <w:r w:rsidR="00C730D3" w:rsidRPr="008F4EC6">
        <w:rPr>
          <w:rFonts w:ascii="Times New Roman" w:hAnsi="Times New Roman" w:cs="Times New Roman"/>
          <w:sz w:val="24"/>
          <w:szCs w:val="24"/>
        </w:rPr>
        <w:t>D</w:t>
      </w:r>
      <w:r w:rsidRPr="008F4EC6">
        <w:rPr>
          <w:rFonts w:ascii="Times New Roman" w:hAnsi="Times New Roman" w:cs="Times New Roman"/>
          <w:sz w:val="24"/>
          <w:szCs w:val="24"/>
        </w:rPr>
        <w:t>iagenesis</w:t>
      </w:r>
      <w:r w:rsidR="00C730D3" w:rsidRPr="008F4EC6">
        <w:rPr>
          <w:rFonts w:ascii="Times New Roman" w:hAnsi="Times New Roman" w:cs="Times New Roman"/>
          <w:sz w:val="24"/>
          <w:szCs w:val="24"/>
        </w:rPr>
        <w:t>.</w:t>
      </w:r>
      <w:r w:rsidRPr="008F4EC6">
        <w:rPr>
          <w:rFonts w:ascii="Times New Roman" w:hAnsi="Times New Roman" w:cs="Times New Roman"/>
          <w:sz w:val="24"/>
          <w:szCs w:val="24"/>
        </w:rPr>
        <w:t xml:space="preserve"> </w:t>
      </w:r>
      <w:r w:rsidRPr="008F4EC6">
        <w:rPr>
          <w:rFonts w:ascii="Times New Roman" w:hAnsi="Times New Roman" w:cs="Times New Roman"/>
          <w:i/>
          <w:iCs/>
          <w:sz w:val="24"/>
          <w:szCs w:val="24"/>
        </w:rPr>
        <w:t>Arabian Journal of Geosciences</w:t>
      </w:r>
      <w:r w:rsidRPr="008F4EC6">
        <w:rPr>
          <w:rFonts w:ascii="Times New Roman" w:hAnsi="Times New Roman" w:cs="Times New Roman"/>
          <w:sz w:val="24"/>
          <w:szCs w:val="24"/>
        </w:rPr>
        <w:t xml:space="preserve">, </w:t>
      </w:r>
      <w:r w:rsidRPr="008F4EC6">
        <w:rPr>
          <w:rFonts w:ascii="Times New Roman" w:hAnsi="Times New Roman" w:cs="Times New Roman"/>
          <w:i/>
          <w:iCs/>
          <w:sz w:val="24"/>
          <w:szCs w:val="24"/>
        </w:rPr>
        <w:t>14</w:t>
      </w:r>
      <w:r w:rsidR="00C730D3" w:rsidRPr="008F4EC6">
        <w:rPr>
          <w:rFonts w:ascii="Times New Roman" w:hAnsi="Times New Roman" w:cs="Times New Roman"/>
          <w:i/>
          <w:iCs/>
          <w:sz w:val="24"/>
          <w:szCs w:val="24"/>
        </w:rPr>
        <w:t xml:space="preserve"> (1),</w:t>
      </w:r>
      <w:r w:rsidR="0095702C" w:rsidRPr="008F4EC6">
        <w:rPr>
          <w:rFonts w:ascii="Times New Roman" w:hAnsi="Times New Roman" w:cs="Times New Roman"/>
          <w:i/>
          <w:iCs/>
          <w:sz w:val="24"/>
          <w:szCs w:val="24"/>
        </w:rPr>
        <w:t xml:space="preserve"> </w:t>
      </w:r>
      <w:r w:rsidR="00674F61" w:rsidRPr="008F4EC6">
        <w:rPr>
          <w:rFonts w:ascii="Times New Roman" w:hAnsi="Times New Roman" w:cs="Times New Roman"/>
          <w:i/>
          <w:iCs/>
          <w:sz w:val="24"/>
          <w:szCs w:val="24"/>
        </w:rPr>
        <w:t>1-22.</w:t>
      </w:r>
      <w:r w:rsidRPr="008F4EC6">
        <w:rPr>
          <w:rFonts w:ascii="Times New Roman" w:hAnsi="Times New Roman" w:cs="Times New Roman"/>
          <w:sz w:val="24"/>
          <w:szCs w:val="24"/>
        </w:rPr>
        <w:t xml:space="preserve"> </w:t>
      </w:r>
      <w:proofErr w:type="spellStart"/>
      <w:r w:rsidRPr="008F4EC6">
        <w:rPr>
          <w:rFonts w:ascii="Times New Roman" w:hAnsi="Times New Roman" w:cs="Times New Roman"/>
          <w:sz w:val="24"/>
          <w:szCs w:val="24"/>
        </w:rPr>
        <w:t>doi</w:t>
      </w:r>
      <w:proofErr w:type="spellEnd"/>
      <w:r w:rsidRPr="008F4EC6">
        <w:rPr>
          <w:rFonts w:ascii="Times New Roman" w:hAnsi="Times New Roman" w:cs="Times New Roman"/>
          <w:sz w:val="24"/>
          <w:szCs w:val="24"/>
        </w:rPr>
        <w:t xml:space="preserve">: </w:t>
      </w:r>
      <w:r w:rsidRPr="008F4EC6">
        <w:rPr>
          <w:rStyle w:val="url"/>
          <w:rFonts w:ascii="Times New Roman" w:hAnsi="Times New Roman" w:cs="Times New Roman"/>
          <w:sz w:val="24"/>
          <w:szCs w:val="24"/>
        </w:rPr>
        <w:t>10.1007/s12517-020-06308-4</w:t>
      </w:r>
      <w:r w:rsidRPr="008F4EC6">
        <w:rPr>
          <w:rFonts w:ascii="Times New Roman" w:hAnsi="Times New Roman" w:cs="Times New Roman"/>
          <w:sz w:val="24"/>
          <w:szCs w:val="24"/>
        </w:rPr>
        <w:t>.</w:t>
      </w:r>
    </w:p>
    <w:p w14:paraId="60E9F57C" w14:textId="1E526104" w:rsidR="0056352F" w:rsidRPr="008F4EC6" w:rsidRDefault="0056352F" w:rsidP="0056352F">
      <w:pPr>
        <w:spacing w:after="0" w:line="480" w:lineRule="auto"/>
        <w:jc w:val="both"/>
        <w:rPr>
          <w:rFonts w:ascii="Times New Roman" w:eastAsia="Times New Roman" w:hAnsi="Times New Roman" w:cs="Times New Roman"/>
          <w:sz w:val="24"/>
          <w:szCs w:val="24"/>
        </w:rPr>
      </w:pPr>
      <w:r w:rsidRPr="008F4EC6">
        <w:rPr>
          <w:rFonts w:ascii="Times New Roman" w:eastAsia="Times New Roman" w:hAnsi="Times New Roman" w:cs="Times New Roman"/>
          <w:sz w:val="24"/>
          <w:szCs w:val="24"/>
        </w:rPr>
        <w:t>[29] Langford, J.I.</w:t>
      </w:r>
      <w:r w:rsidR="002667A8" w:rsidRPr="008F4EC6">
        <w:rPr>
          <w:rFonts w:ascii="Times New Roman" w:eastAsia="Times New Roman" w:hAnsi="Times New Roman" w:cs="Times New Roman"/>
          <w:sz w:val="24"/>
          <w:szCs w:val="24"/>
        </w:rPr>
        <w:t xml:space="preserve"> and</w:t>
      </w:r>
      <w:r w:rsidRPr="008F4EC6">
        <w:rPr>
          <w:rFonts w:ascii="Times New Roman" w:eastAsia="Times New Roman" w:hAnsi="Times New Roman" w:cs="Times New Roman"/>
          <w:sz w:val="24"/>
          <w:szCs w:val="24"/>
        </w:rPr>
        <w:t xml:space="preserve"> Wilson, A.J.C. (1978). Scherrer after Sixty Years: A Survey and Some New Results in the Determination of Crystallite Size. </w:t>
      </w:r>
      <w:r w:rsidRPr="008F4EC6">
        <w:rPr>
          <w:rFonts w:ascii="Times New Roman" w:eastAsia="Times New Roman" w:hAnsi="Times New Roman" w:cs="Times New Roman"/>
          <w:i/>
          <w:sz w:val="24"/>
          <w:szCs w:val="24"/>
        </w:rPr>
        <w:t>Journal of Applied Crystallography, 11, 102-113</w:t>
      </w:r>
      <w:r w:rsidRPr="008F4EC6">
        <w:rPr>
          <w:rFonts w:ascii="Times New Roman" w:eastAsia="Times New Roman" w:hAnsi="Times New Roman" w:cs="Times New Roman"/>
          <w:sz w:val="24"/>
          <w:szCs w:val="24"/>
        </w:rPr>
        <w:t xml:space="preserve">. </w:t>
      </w:r>
      <w:proofErr w:type="spellStart"/>
      <w:r w:rsidRPr="008F4EC6">
        <w:rPr>
          <w:rFonts w:ascii="Times New Roman" w:eastAsia="Times New Roman" w:hAnsi="Times New Roman" w:cs="Times New Roman"/>
          <w:sz w:val="24"/>
          <w:szCs w:val="24"/>
        </w:rPr>
        <w:t>doi</w:t>
      </w:r>
      <w:proofErr w:type="spellEnd"/>
      <w:r w:rsidRPr="008F4EC6">
        <w:rPr>
          <w:rFonts w:ascii="Times New Roman" w:eastAsia="Times New Roman" w:hAnsi="Times New Roman" w:cs="Times New Roman"/>
          <w:sz w:val="24"/>
          <w:szCs w:val="24"/>
        </w:rPr>
        <w:t>: 10.1107/S0021889878012844</w:t>
      </w:r>
      <w:r w:rsidR="00F44208" w:rsidRPr="008F4EC6">
        <w:rPr>
          <w:rFonts w:ascii="Times New Roman" w:eastAsia="Times New Roman" w:hAnsi="Times New Roman" w:cs="Times New Roman"/>
          <w:sz w:val="24"/>
          <w:szCs w:val="24"/>
        </w:rPr>
        <w:t>.</w:t>
      </w:r>
    </w:p>
    <w:p w14:paraId="0A7B6DA4" w14:textId="4FF7945D" w:rsidR="0056352F" w:rsidRPr="008F4EC6" w:rsidRDefault="0056352F" w:rsidP="0056352F">
      <w:pPr>
        <w:spacing w:after="0" w:line="480" w:lineRule="auto"/>
        <w:jc w:val="both"/>
        <w:rPr>
          <w:rFonts w:ascii="Times New Roman" w:eastAsia="Times New Roman" w:hAnsi="Times New Roman" w:cs="Times New Roman"/>
          <w:sz w:val="24"/>
          <w:szCs w:val="24"/>
        </w:rPr>
      </w:pPr>
      <w:r w:rsidRPr="008F4EC6">
        <w:rPr>
          <w:rFonts w:ascii="Times New Roman" w:eastAsia="Times New Roman" w:hAnsi="Times New Roman" w:cs="Times New Roman"/>
        </w:rPr>
        <w:t xml:space="preserve">[30] </w:t>
      </w:r>
      <w:r w:rsidRPr="008F4EC6">
        <w:rPr>
          <w:rFonts w:ascii="Times New Roman" w:eastAsia="Times New Roman" w:hAnsi="Times New Roman" w:cs="Times New Roman"/>
          <w:sz w:val="24"/>
          <w:szCs w:val="24"/>
        </w:rPr>
        <w:t xml:space="preserve">Cullity, B.D. (1978). </w:t>
      </w:r>
      <w:r w:rsidRPr="008F4EC6">
        <w:rPr>
          <w:rFonts w:ascii="Times New Roman" w:eastAsia="Times New Roman" w:hAnsi="Times New Roman" w:cs="Times New Roman"/>
          <w:i/>
          <w:sz w:val="24"/>
          <w:szCs w:val="24"/>
        </w:rPr>
        <w:t>Elements of X-ray Diffraction</w:t>
      </w:r>
      <w:r w:rsidRPr="008F4EC6">
        <w:rPr>
          <w:rFonts w:ascii="Times New Roman" w:eastAsia="Times New Roman" w:hAnsi="Times New Roman" w:cs="Times New Roman"/>
          <w:sz w:val="24"/>
          <w:szCs w:val="24"/>
        </w:rPr>
        <w:t xml:space="preserve"> (2nd Ed. ed.). Addison-Wesley Publishing Company.</w:t>
      </w:r>
    </w:p>
    <w:p w14:paraId="3C29ED04" w14:textId="01FF91A6" w:rsidR="0056352F" w:rsidRPr="008F4EC6" w:rsidRDefault="0056352F" w:rsidP="0056352F">
      <w:pPr>
        <w:spacing w:after="0" w:line="480" w:lineRule="auto"/>
        <w:jc w:val="both"/>
        <w:rPr>
          <w:rFonts w:ascii="Times New Roman" w:eastAsia="Times New Roman" w:hAnsi="Times New Roman" w:cs="Times New Roman"/>
          <w:sz w:val="24"/>
          <w:szCs w:val="24"/>
        </w:rPr>
      </w:pPr>
      <w:r w:rsidRPr="008F4EC6">
        <w:rPr>
          <w:rFonts w:ascii="Times New Roman" w:eastAsia="Times New Roman" w:hAnsi="Times New Roman" w:cs="Times New Roman"/>
          <w:sz w:val="24"/>
          <w:szCs w:val="24"/>
        </w:rPr>
        <w:t xml:space="preserve">[31] </w:t>
      </w:r>
      <w:proofErr w:type="spellStart"/>
      <w:r w:rsidRPr="008F4EC6">
        <w:rPr>
          <w:rFonts w:ascii="Times New Roman" w:eastAsia="Times New Roman" w:hAnsi="Times New Roman" w:cs="Times New Roman"/>
          <w:sz w:val="24"/>
          <w:szCs w:val="24"/>
        </w:rPr>
        <w:t>Balzar</w:t>
      </w:r>
      <w:proofErr w:type="spellEnd"/>
      <w:r w:rsidRPr="008F4EC6">
        <w:rPr>
          <w:rFonts w:ascii="Times New Roman" w:eastAsia="Times New Roman" w:hAnsi="Times New Roman" w:cs="Times New Roman"/>
          <w:sz w:val="24"/>
          <w:szCs w:val="24"/>
        </w:rPr>
        <w:t xml:space="preserve">, D., </w:t>
      </w:r>
      <w:proofErr w:type="spellStart"/>
      <w:r w:rsidRPr="008F4EC6">
        <w:rPr>
          <w:rFonts w:ascii="Times New Roman" w:eastAsia="Times New Roman" w:hAnsi="Times New Roman" w:cs="Times New Roman"/>
          <w:sz w:val="24"/>
          <w:szCs w:val="24"/>
        </w:rPr>
        <w:t>Audebrand</w:t>
      </w:r>
      <w:proofErr w:type="spellEnd"/>
      <w:r w:rsidRPr="008F4EC6">
        <w:rPr>
          <w:rFonts w:ascii="Times New Roman" w:eastAsia="Times New Roman" w:hAnsi="Times New Roman" w:cs="Times New Roman"/>
          <w:sz w:val="24"/>
          <w:szCs w:val="24"/>
        </w:rPr>
        <w:t xml:space="preserve">, N., Daymond, M.R., Fitch, A., </w:t>
      </w:r>
      <w:proofErr w:type="spellStart"/>
      <w:r w:rsidRPr="008F4EC6">
        <w:rPr>
          <w:rFonts w:ascii="Times New Roman" w:eastAsia="Times New Roman" w:hAnsi="Times New Roman" w:cs="Times New Roman"/>
          <w:sz w:val="24"/>
          <w:szCs w:val="24"/>
        </w:rPr>
        <w:t>Hewat</w:t>
      </w:r>
      <w:proofErr w:type="spellEnd"/>
      <w:r w:rsidRPr="008F4EC6">
        <w:rPr>
          <w:rFonts w:ascii="Times New Roman" w:eastAsia="Times New Roman" w:hAnsi="Times New Roman" w:cs="Times New Roman"/>
          <w:sz w:val="24"/>
          <w:szCs w:val="24"/>
        </w:rPr>
        <w:t xml:space="preserve">, A., Langford, J.I., Le Bail, A., </w:t>
      </w:r>
      <w:proofErr w:type="spellStart"/>
      <w:r w:rsidRPr="008F4EC6">
        <w:rPr>
          <w:rFonts w:ascii="Times New Roman" w:eastAsia="Times New Roman" w:hAnsi="Times New Roman" w:cs="Times New Roman"/>
          <w:sz w:val="24"/>
          <w:szCs w:val="24"/>
        </w:rPr>
        <w:t>Louër</w:t>
      </w:r>
      <w:proofErr w:type="spellEnd"/>
      <w:r w:rsidRPr="008F4EC6">
        <w:rPr>
          <w:rFonts w:ascii="Times New Roman" w:eastAsia="Times New Roman" w:hAnsi="Times New Roman" w:cs="Times New Roman"/>
          <w:sz w:val="24"/>
          <w:szCs w:val="24"/>
        </w:rPr>
        <w:t xml:space="preserve">, D., Masson, O., McCowan, C.N., Popa, N.C., Stephens, P.W. </w:t>
      </w:r>
      <w:r w:rsidR="005A451B" w:rsidRPr="008F4EC6">
        <w:rPr>
          <w:rFonts w:ascii="Times New Roman" w:eastAsia="Times New Roman" w:hAnsi="Times New Roman" w:cs="Times New Roman"/>
          <w:sz w:val="24"/>
          <w:szCs w:val="24"/>
        </w:rPr>
        <w:t>and</w:t>
      </w:r>
      <w:r w:rsidRPr="008F4EC6">
        <w:rPr>
          <w:rFonts w:ascii="Times New Roman" w:eastAsia="Times New Roman" w:hAnsi="Times New Roman" w:cs="Times New Roman"/>
          <w:sz w:val="24"/>
          <w:szCs w:val="24"/>
        </w:rPr>
        <w:t xml:space="preserve"> Toby, B.H. (2004). Size–strain Line-broadening Analysis of the Ceria Round-robin Sample. </w:t>
      </w:r>
      <w:r w:rsidRPr="008F4EC6">
        <w:rPr>
          <w:rFonts w:ascii="Times New Roman" w:eastAsia="Times New Roman" w:hAnsi="Times New Roman" w:cs="Times New Roman"/>
          <w:i/>
          <w:sz w:val="24"/>
          <w:szCs w:val="24"/>
        </w:rPr>
        <w:t>Journal of Applied Crystallography</w:t>
      </w:r>
      <w:r w:rsidRPr="008F4EC6">
        <w:rPr>
          <w:rFonts w:ascii="Times New Roman" w:eastAsia="Times New Roman" w:hAnsi="Times New Roman" w:cs="Times New Roman"/>
          <w:sz w:val="24"/>
          <w:szCs w:val="24"/>
        </w:rPr>
        <w:t>,</w:t>
      </w:r>
      <w:r w:rsidRPr="008F4EC6">
        <w:rPr>
          <w:rFonts w:ascii="Times New Roman" w:eastAsia="Times New Roman" w:hAnsi="Times New Roman" w:cs="Times New Roman"/>
          <w:i/>
          <w:sz w:val="24"/>
          <w:szCs w:val="24"/>
        </w:rPr>
        <w:t xml:space="preserve"> 37(6), 911-924</w:t>
      </w:r>
      <w:r w:rsidRPr="008F4EC6">
        <w:rPr>
          <w:rFonts w:ascii="Times New Roman" w:eastAsia="Times New Roman" w:hAnsi="Times New Roman" w:cs="Times New Roman"/>
          <w:sz w:val="24"/>
          <w:szCs w:val="24"/>
        </w:rPr>
        <w:t xml:space="preserve">. </w:t>
      </w:r>
      <w:proofErr w:type="spellStart"/>
      <w:r w:rsidRPr="008F4EC6">
        <w:rPr>
          <w:rFonts w:ascii="Times New Roman" w:eastAsia="Times New Roman" w:hAnsi="Times New Roman" w:cs="Times New Roman"/>
          <w:sz w:val="24"/>
          <w:szCs w:val="24"/>
        </w:rPr>
        <w:t>doi</w:t>
      </w:r>
      <w:proofErr w:type="spellEnd"/>
      <w:r w:rsidRPr="008F4EC6">
        <w:rPr>
          <w:rFonts w:ascii="Times New Roman" w:eastAsia="Times New Roman" w:hAnsi="Times New Roman" w:cs="Times New Roman"/>
          <w:sz w:val="24"/>
          <w:szCs w:val="24"/>
        </w:rPr>
        <w:t>: 10.1107/S0021889804022551</w:t>
      </w:r>
      <w:r w:rsidR="00F44208" w:rsidRPr="008F4EC6">
        <w:rPr>
          <w:rFonts w:ascii="Times New Roman" w:eastAsia="Times New Roman" w:hAnsi="Times New Roman" w:cs="Times New Roman"/>
          <w:sz w:val="24"/>
          <w:szCs w:val="24"/>
        </w:rPr>
        <w:t>.</w:t>
      </w:r>
    </w:p>
    <w:p w14:paraId="2F769463" w14:textId="5F7DBA63" w:rsidR="0056352F" w:rsidRPr="008F4EC6" w:rsidRDefault="0056352F" w:rsidP="0056352F">
      <w:pPr>
        <w:spacing w:after="0" w:line="480" w:lineRule="auto"/>
        <w:jc w:val="both"/>
        <w:rPr>
          <w:rFonts w:ascii="Times New Roman" w:eastAsia="Times New Roman" w:hAnsi="Times New Roman" w:cs="Times New Roman"/>
          <w:sz w:val="24"/>
          <w:szCs w:val="24"/>
        </w:rPr>
      </w:pPr>
      <w:r w:rsidRPr="008F4EC6">
        <w:rPr>
          <w:rFonts w:ascii="Times New Roman" w:eastAsia="Times New Roman" w:hAnsi="Times New Roman" w:cs="Times New Roman"/>
          <w:sz w:val="24"/>
          <w:szCs w:val="24"/>
        </w:rPr>
        <w:t xml:space="preserve">[32] Pandiyarajan, T. and Karthikeyan, B. (2012). Cr Doping Induced Structural, Phonon and Excitonic Properties of </w:t>
      </w:r>
      <w:proofErr w:type="spellStart"/>
      <w:r w:rsidRPr="008F4EC6">
        <w:rPr>
          <w:rFonts w:ascii="Times New Roman" w:eastAsia="Times New Roman" w:hAnsi="Times New Roman" w:cs="Times New Roman"/>
          <w:sz w:val="24"/>
          <w:szCs w:val="24"/>
        </w:rPr>
        <w:t>ZnO</w:t>
      </w:r>
      <w:proofErr w:type="spellEnd"/>
      <w:r w:rsidRPr="008F4EC6">
        <w:rPr>
          <w:rFonts w:ascii="Times New Roman" w:eastAsia="Times New Roman" w:hAnsi="Times New Roman" w:cs="Times New Roman"/>
          <w:sz w:val="24"/>
          <w:szCs w:val="24"/>
        </w:rPr>
        <w:t xml:space="preserve"> Nanoparticles. </w:t>
      </w:r>
      <w:r w:rsidRPr="008F4EC6">
        <w:rPr>
          <w:rFonts w:ascii="Times New Roman" w:eastAsia="Times New Roman" w:hAnsi="Times New Roman" w:cs="Times New Roman"/>
          <w:i/>
          <w:sz w:val="24"/>
          <w:szCs w:val="24"/>
        </w:rPr>
        <w:t>Journal of Nanoparticle Research, 14(1), 647-655</w:t>
      </w:r>
      <w:r w:rsidRPr="008F4EC6">
        <w:rPr>
          <w:rFonts w:ascii="Times New Roman" w:eastAsia="Times New Roman" w:hAnsi="Times New Roman" w:cs="Times New Roman"/>
          <w:sz w:val="24"/>
          <w:szCs w:val="24"/>
        </w:rPr>
        <w:t xml:space="preserve">. </w:t>
      </w:r>
      <w:proofErr w:type="spellStart"/>
      <w:r w:rsidRPr="008F4EC6">
        <w:rPr>
          <w:rFonts w:ascii="Times New Roman" w:eastAsia="Times New Roman" w:hAnsi="Times New Roman" w:cs="Times New Roman"/>
          <w:sz w:val="24"/>
          <w:szCs w:val="24"/>
        </w:rPr>
        <w:t>doi</w:t>
      </w:r>
      <w:proofErr w:type="spellEnd"/>
      <w:r w:rsidRPr="008F4EC6">
        <w:rPr>
          <w:rFonts w:ascii="Times New Roman" w:eastAsia="Times New Roman" w:hAnsi="Times New Roman" w:cs="Times New Roman"/>
          <w:sz w:val="24"/>
          <w:szCs w:val="24"/>
        </w:rPr>
        <w:t xml:space="preserve">: </w:t>
      </w:r>
      <w:hyperlink r:id="rId15">
        <w:r w:rsidRPr="008F4EC6">
          <w:rPr>
            <w:rFonts w:ascii="Times New Roman" w:eastAsia="Times New Roman" w:hAnsi="Times New Roman" w:cs="Times New Roman"/>
            <w:sz w:val="24"/>
            <w:szCs w:val="24"/>
          </w:rPr>
          <w:t>10.1007/s11051-011-0647-x</w:t>
        </w:r>
      </w:hyperlink>
      <w:r w:rsidR="00F44208" w:rsidRPr="008F4EC6">
        <w:rPr>
          <w:rFonts w:ascii="Times New Roman" w:eastAsia="Times New Roman" w:hAnsi="Times New Roman" w:cs="Times New Roman"/>
          <w:sz w:val="24"/>
          <w:szCs w:val="24"/>
        </w:rPr>
        <w:t>.</w:t>
      </w:r>
      <w:r w:rsidRPr="008F4EC6">
        <w:rPr>
          <w:rFonts w:ascii="Times New Roman" w:eastAsia="Times New Roman" w:hAnsi="Times New Roman" w:cs="Times New Roman"/>
          <w:sz w:val="24"/>
          <w:szCs w:val="24"/>
        </w:rPr>
        <w:t xml:space="preserve"> </w:t>
      </w:r>
    </w:p>
    <w:p w14:paraId="73275CF3" w14:textId="2DC84929" w:rsidR="0056352F" w:rsidRPr="008F4EC6" w:rsidRDefault="0056352F" w:rsidP="0056352F">
      <w:pPr>
        <w:spacing w:after="0" w:line="480" w:lineRule="auto"/>
        <w:jc w:val="both"/>
        <w:rPr>
          <w:rFonts w:ascii="Times New Roman" w:eastAsia="Times New Roman" w:hAnsi="Times New Roman" w:cs="Times New Roman"/>
          <w:sz w:val="24"/>
          <w:szCs w:val="24"/>
        </w:rPr>
      </w:pPr>
      <w:r w:rsidRPr="008F4EC6">
        <w:rPr>
          <w:rFonts w:ascii="Times New Roman" w:eastAsia="Times New Roman" w:hAnsi="Times New Roman" w:cs="Times New Roman"/>
          <w:sz w:val="24"/>
          <w:szCs w:val="24"/>
        </w:rPr>
        <w:t xml:space="preserve">[33] Bindu,  P. and Thomas, S. (2014). Estimation of Lattice Strain in </w:t>
      </w:r>
      <w:proofErr w:type="spellStart"/>
      <w:r w:rsidRPr="008F4EC6">
        <w:rPr>
          <w:rFonts w:ascii="Times New Roman" w:eastAsia="Times New Roman" w:hAnsi="Times New Roman" w:cs="Times New Roman"/>
          <w:sz w:val="24"/>
          <w:szCs w:val="24"/>
        </w:rPr>
        <w:t>ZnO</w:t>
      </w:r>
      <w:proofErr w:type="spellEnd"/>
      <w:r w:rsidRPr="008F4EC6">
        <w:rPr>
          <w:rFonts w:ascii="Times New Roman" w:eastAsia="Times New Roman" w:hAnsi="Times New Roman" w:cs="Times New Roman"/>
          <w:sz w:val="24"/>
          <w:szCs w:val="24"/>
        </w:rPr>
        <w:t xml:space="preserve"> Nanoparticles: X-ray Peak Profile Analysis. </w:t>
      </w:r>
      <w:hyperlink r:id="rId16">
        <w:r w:rsidRPr="008F4EC6">
          <w:rPr>
            <w:rFonts w:ascii="Times New Roman" w:eastAsia="Times New Roman" w:hAnsi="Times New Roman" w:cs="Times New Roman"/>
            <w:i/>
            <w:sz w:val="24"/>
            <w:szCs w:val="24"/>
          </w:rPr>
          <w:t>Journal of Theoretical and Applied Physics, 8, 123-134</w:t>
        </w:r>
      </w:hyperlink>
      <w:r w:rsidRPr="008F4EC6">
        <w:fldChar w:fldCharType="begin"/>
      </w:r>
      <w:r w:rsidRPr="008F4EC6">
        <w:instrText xml:space="preserve"> HYPERLINK "https://link.springer.com/journal/40094/volumes-and-issues" </w:instrText>
      </w:r>
      <w:r w:rsidRPr="008F4EC6">
        <w:fldChar w:fldCharType="separate"/>
      </w:r>
      <w:r w:rsidRPr="008F4EC6">
        <w:rPr>
          <w:rFonts w:ascii="Times New Roman" w:eastAsia="Times New Roman" w:hAnsi="Times New Roman" w:cs="Times New Roman"/>
          <w:sz w:val="24"/>
          <w:szCs w:val="24"/>
        </w:rPr>
        <w:t xml:space="preserve">. </w:t>
      </w:r>
      <w:proofErr w:type="spellStart"/>
      <w:r w:rsidRPr="008F4EC6">
        <w:rPr>
          <w:rFonts w:ascii="Times New Roman" w:eastAsia="Times New Roman" w:hAnsi="Times New Roman" w:cs="Times New Roman"/>
          <w:sz w:val="24"/>
          <w:szCs w:val="24"/>
        </w:rPr>
        <w:t>doi</w:t>
      </w:r>
      <w:proofErr w:type="spellEnd"/>
      <w:r w:rsidRPr="008F4EC6">
        <w:rPr>
          <w:rFonts w:ascii="Times New Roman" w:eastAsia="Times New Roman" w:hAnsi="Times New Roman" w:cs="Times New Roman"/>
          <w:sz w:val="24"/>
          <w:szCs w:val="24"/>
        </w:rPr>
        <w:t>: 10.1007/s40094-014-0141-9</w:t>
      </w:r>
      <w:r w:rsidR="00F44208" w:rsidRPr="008F4EC6">
        <w:rPr>
          <w:rFonts w:ascii="Times New Roman" w:eastAsia="Times New Roman" w:hAnsi="Times New Roman" w:cs="Times New Roman"/>
          <w:sz w:val="24"/>
          <w:szCs w:val="24"/>
        </w:rPr>
        <w:t>.</w:t>
      </w:r>
    </w:p>
    <w:p w14:paraId="4825BEF4" w14:textId="5589EFF6" w:rsidR="0056352F" w:rsidRPr="008F4EC6" w:rsidRDefault="0056352F" w:rsidP="0056352F">
      <w:pPr>
        <w:spacing w:after="0" w:line="480" w:lineRule="auto"/>
        <w:rPr>
          <w:rFonts w:ascii="Times New Roman" w:eastAsia="Times New Roman" w:hAnsi="Times New Roman" w:cs="Times New Roman"/>
          <w:sz w:val="24"/>
          <w:szCs w:val="24"/>
        </w:rPr>
      </w:pPr>
      <w:r w:rsidRPr="008F4EC6">
        <w:lastRenderedPageBreak/>
        <w:fldChar w:fldCharType="end"/>
      </w:r>
      <w:r w:rsidRPr="008F4EC6">
        <w:rPr>
          <w:rFonts w:ascii="Times New Roman" w:eastAsia="Times New Roman" w:hAnsi="Times New Roman" w:cs="Times New Roman"/>
          <w:sz w:val="24"/>
          <w:szCs w:val="24"/>
        </w:rPr>
        <w:t xml:space="preserve">[34] </w:t>
      </w:r>
      <w:r w:rsidRPr="008F4EC6">
        <w:rPr>
          <w:rFonts w:ascii="Times New Roman" w:eastAsia="Times New Roman" w:hAnsi="Times New Roman" w:cs="Times New Roman"/>
          <w:color w:val="000000"/>
          <w:sz w:val="24"/>
          <w:szCs w:val="24"/>
        </w:rPr>
        <w:t xml:space="preserve">Zhang, J.-M., Zhang, Y., Xu, K.-W. and Ji, V. (2006). General Compliance Transformation Relation and Applications for Anisotropic Hexagonal Metals. </w:t>
      </w:r>
      <w:r w:rsidRPr="008F4EC6">
        <w:rPr>
          <w:rFonts w:ascii="Times New Roman" w:eastAsia="Times New Roman" w:hAnsi="Times New Roman" w:cs="Times New Roman"/>
          <w:i/>
          <w:color w:val="000000"/>
          <w:sz w:val="24"/>
          <w:szCs w:val="24"/>
        </w:rPr>
        <w:t>Solid State Communications, 139, 87-91.</w:t>
      </w:r>
      <w:r w:rsidRPr="008F4EC6">
        <w:rPr>
          <w:rFonts w:ascii="Times New Roman" w:eastAsia="Times New Roman" w:hAnsi="Times New Roman" w:cs="Times New Roman"/>
          <w:color w:val="000000"/>
          <w:sz w:val="24"/>
          <w:szCs w:val="24"/>
        </w:rPr>
        <w:t xml:space="preserve"> </w:t>
      </w:r>
      <w:proofErr w:type="spellStart"/>
      <w:r w:rsidRPr="008F4EC6">
        <w:rPr>
          <w:rFonts w:ascii="Times New Roman" w:eastAsia="Times New Roman" w:hAnsi="Times New Roman" w:cs="Times New Roman"/>
          <w:color w:val="000000"/>
          <w:sz w:val="24"/>
          <w:szCs w:val="24"/>
        </w:rPr>
        <w:t>doi</w:t>
      </w:r>
      <w:proofErr w:type="spellEnd"/>
      <w:r w:rsidRPr="008F4EC6">
        <w:rPr>
          <w:rFonts w:ascii="Times New Roman" w:eastAsia="Times New Roman" w:hAnsi="Times New Roman" w:cs="Times New Roman"/>
          <w:color w:val="000000"/>
          <w:sz w:val="24"/>
          <w:szCs w:val="24"/>
        </w:rPr>
        <w:t xml:space="preserve">: </w:t>
      </w:r>
      <w:r w:rsidRPr="008F4EC6">
        <w:rPr>
          <w:rFonts w:ascii="Times New Roman" w:eastAsia="Times New Roman" w:hAnsi="Times New Roman" w:cs="Times New Roman"/>
          <w:sz w:val="24"/>
          <w:szCs w:val="24"/>
        </w:rPr>
        <w:t>10.1016/j.ssc.2006.05.026</w:t>
      </w:r>
      <w:r w:rsidR="00F44208" w:rsidRPr="008F4EC6">
        <w:rPr>
          <w:rFonts w:ascii="Times New Roman" w:eastAsia="Times New Roman" w:hAnsi="Times New Roman" w:cs="Times New Roman"/>
          <w:sz w:val="24"/>
          <w:szCs w:val="24"/>
        </w:rPr>
        <w:t>.</w:t>
      </w:r>
    </w:p>
    <w:p w14:paraId="6B1B6709" w14:textId="6B4E382B" w:rsidR="0056352F" w:rsidRPr="008F4EC6" w:rsidRDefault="0056352F" w:rsidP="0056352F">
      <w:pPr>
        <w:spacing w:line="480" w:lineRule="auto"/>
        <w:rPr>
          <w:rFonts w:ascii="Times New Roman" w:eastAsia="Times New Roman" w:hAnsi="Times New Roman" w:cs="Times New Roman"/>
          <w:sz w:val="24"/>
          <w:szCs w:val="24"/>
        </w:rPr>
      </w:pPr>
      <w:r w:rsidRPr="008F4EC6">
        <w:rPr>
          <w:rFonts w:ascii="Times New Roman" w:eastAsia="Times New Roman" w:hAnsi="Times New Roman" w:cs="Times New Roman"/>
          <w:sz w:val="24"/>
          <w:szCs w:val="24"/>
        </w:rPr>
        <w:t xml:space="preserve">[35] </w:t>
      </w:r>
      <w:proofErr w:type="spellStart"/>
      <w:r w:rsidRPr="008F4EC6">
        <w:rPr>
          <w:rFonts w:ascii="Times New Roman" w:eastAsia="Times New Roman" w:hAnsi="Times New Roman" w:cs="Times New Roman"/>
          <w:sz w:val="24"/>
          <w:szCs w:val="24"/>
        </w:rPr>
        <w:t>Balzar</w:t>
      </w:r>
      <w:proofErr w:type="spellEnd"/>
      <w:r w:rsidRPr="008F4EC6">
        <w:rPr>
          <w:rFonts w:ascii="Times New Roman" w:eastAsia="Times New Roman" w:hAnsi="Times New Roman" w:cs="Times New Roman"/>
          <w:sz w:val="24"/>
          <w:szCs w:val="24"/>
        </w:rPr>
        <w:t>, D.</w:t>
      </w:r>
      <w:r w:rsidR="00EC2828" w:rsidRPr="008F4EC6">
        <w:rPr>
          <w:rFonts w:ascii="Times New Roman" w:eastAsia="Times New Roman" w:hAnsi="Times New Roman" w:cs="Times New Roman"/>
          <w:sz w:val="24"/>
          <w:szCs w:val="24"/>
        </w:rPr>
        <w:t xml:space="preserve"> and </w:t>
      </w:r>
      <w:r w:rsidRPr="008F4EC6">
        <w:rPr>
          <w:rFonts w:ascii="Times New Roman" w:eastAsia="Times New Roman" w:hAnsi="Times New Roman" w:cs="Times New Roman"/>
          <w:sz w:val="24"/>
          <w:szCs w:val="24"/>
        </w:rPr>
        <w:t xml:space="preserve">Ledbetter, H.J. (1993). Voigt Function </w:t>
      </w:r>
      <w:proofErr w:type="spellStart"/>
      <w:r w:rsidRPr="008F4EC6">
        <w:rPr>
          <w:rFonts w:ascii="Times New Roman" w:eastAsia="Times New Roman" w:hAnsi="Times New Roman" w:cs="Times New Roman"/>
          <w:sz w:val="24"/>
          <w:szCs w:val="24"/>
        </w:rPr>
        <w:t>Modeling</w:t>
      </w:r>
      <w:proofErr w:type="spellEnd"/>
      <w:r w:rsidRPr="008F4EC6">
        <w:rPr>
          <w:rFonts w:ascii="Times New Roman" w:eastAsia="Times New Roman" w:hAnsi="Times New Roman" w:cs="Times New Roman"/>
          <w:sz w:val="24"/>
          <w:szCs w:val="24"/>
        </w:rPr>
        <w:t xml:space="preserve"> in Fourier Analysis of Size and Strain Broadened X-ray Diffraction Peaks. </w:t>
      </w:r>
      <w:r w:rsidRPr="008F4EC6">
        <w:rPr>
          <w:rFonts w:ascii="Times New Roman" w:eastAsia="Times New Roman" w:hAnsi="Times New Roman" w:cs="Times New Roman"/>
          <w:i/>
          <w:sz w:val="24"/>
          <w:szCs w:val="24"/>
        </w:rPr>
        <w:t>Journal of Applied Crystallography, 26, 97</w:t>
      </w:r>
      <w:r w:rsidR="002667A8" w:rsidRPr="008F4EC6">
        <w:rPr>
          <w:rFonts w:ascii="Times New Roman" w:eastAsia="Times New Roman" w:hAnsi="Times New Roman" w:cs="Times New Roman"/>
          <w:i/>
          <w:sz w:val="24"/>
          <w:szCs w:val="24"/>
        </w:rPr>
        <w:t>-</w:t>
      </w:r>
      <w:r w:rsidRPr="008F4EC6">
        <w:rPr>
          <w:rFonts w:ascii="Times New Roman" w:eastAsia="Times New Roman" w:hAnsi="Times New Roman" w:cs="Times New Roman"/>
          <w:i/>
          <w:sz w:val="24"/>
          <w:szCs w:val="24"/>
        </w:rPr>
        <w:t>103</w:t>
      </w:r>
      <w:r w:rsidRPr="008F4EC6">
        <w:rPr>
          <w:rFonts w:ascii="Times New Roman" w:eastAsia="Times New Roman" w:hAnsi="Times New Roman" w:cs="Times New Roman"/>
          <w:sz w:val="24"/>
          <w:szCs w:val="24"/>
        </w:rPr>
        <w:t xml:space="preserve">. </w:t>
      </w:r>
      <w:proofErr w:type="spellStart"/>
      <w:r w:rsidRPr="008F4EC6">
        <w:rPr>
          <w:rFonts w:ascii="Times New Roman" w:eastAsia="Times New Roman" w:hAnsi="Times New Roman" w:cs="Times New Roman"/>
          <w:sz w:val="24"/>
          <w:szCs w:val="24"/>
        </w:rPr>
        <w:t>doi</w:t>
      </w:r>
      <w:proofErr w:type="spellEnd"/>
      <w:r w:rsidRPr="008F4EC6">
        <w:rPr>
          <w:rFonts w:ascii="Times New Roman" w:eastAsia="Times New Roman" w:hAnsi="Times New Roman" w:cs="Times New Roman"/>
          <w:sz w:val="24"/>
          <w:szCs w:val="24"/>
        </w:rPr>
        <w:t xml:space="preserve">: </w:t>
      </w:r>
      <w:hyperlink r:id="rId17">
        <w:r w:rsidRPr="008F4EC6">
          <w:rPr>
            <w:rFonts w:ascii="Times New Roman" w:eastAsia="Times New Roman" w:hAnsi="Times New Roman" w:cs="Times New Roman"/>
            <w:sz w:val="24"/>
            <w:szCs w:val="24"/>
          </w:rPr>
          <w:t>10.1107/S0021889892008987</w:t>
        </w:r>
      </w:hyperlink>
      <w:r w:rsidR="00F44208" w:rsidRPr="008F4EC6">
        <w:rPr>
          <w:rFonts w:ascii="Times New Roman" w:eastAsia="Times New Roman" w:hAnsi="Times New Roman" w:cs="Times New Roman"/>
          <w:sz w:val="24"/>
          <w:szCs w:val="24"/>
        </w:rPr>
        <w:t>.</w:t>
      </w:r>
      <w:r w:rsidRPr="008F4EC6">
        <w:rPr>
          <w:rFonts w:ascii="Times New Roman" w:eastAsia="Times New Roman" w:hAnsi="Times New Roman" w:cs="Times New Roman"/>
          <w:sz w:val="24"/>
          <w:szCs w:val="24"/>
        </w:rPr>
        <w:t xml:space="preserve"> </w:t>
      </w:r>
    </w:p>
    <w:p w14:paraId="154CC0A7" w14:textId="7EF1FB45" w:rsidR="0056352F" w:rsidRPr="008F4EC6" w:rsidRDefault="0056352F" w:rsidP="0056352F">
      <w:pPr>
        <w:spacing w:line="480" w:lineRule="auto"/>
        <w:jc w:val="both"/>
        <w:rPr>
          <w:rFonts w:ascii="Times New Roman" w:eastAsia="Times New Roman" w:hAnsi="Times New Roman" w:cs="Times New Roman"/>
          <w:sz w:val="24"/>
          <w:szCs w:val="24"/>
        </w:rPr>
      </w:pPr>
      <w:r w:rsidRPr="008F4EC6">
        <w:rPr>
          <w:rFonts w:ascii="Times New Roman" w:eastAsia="Times New Roman" w:hAnsi="Times New Roman" w:cs="Times New Roman"/>
          <w:sz w:val="24"/>
          <w:szCs w:val="24"/>
        </w:rPr>
        <w:t>[36] Warren, B.E.</w:t>
      </w:r>
      <w:r w:rsidR="00EC2828" w:rsidRPr="008F4EC6">
        <w:rPr>
          <w:rFonts w:ascii="Times New Roman" w:eastAsia="Times New Roman" w:hAnsi="Times New Roman" w:cs="Times New Roman"/>
          <w:sz w:val="24"/>
          <w:szCs w:val="24"/>
        </w:rPr>
        <w:t xml:space="preserve"> and </w:t>
      </w:r>
      <w:r w:rsidRPr="008F4EC6">
        <w:rPr>
          <w:rFonts w:ascii="Times New Roman" w:eastAsia="Times New Roman" w:hAnsi="Times New Roman" w:cs="Times New Roman"/>
          <w:sz w:val="24"/>
          <w:szCs w:val="24"/>
        </w:rPr>
        <w:t xml:space="preserve">Averbach, B.L. (1950). The Effect of Cold-work Distortion on X- ray Patterns. </w:t>
      </w:r>
      <w:r w:rsidRPr="008F4EC6">
        <w:rPr>
          <w:rFonts w:ascii="Times New Roman" w:eastAsia="Times New Roman" w:hAnsi="Times New Roman" w:cs="Times New Roman"/>
          <w:i/>
          <w:sz w:val="24"/>
          <w:szCs w:val="24"/>
        </w:rPr>
        <w:t>Journal of Applied Physics, 21, 595</w:t>
      </w:r>
      <w:r w:rsidRPr="008F4EC6">
        <w:rPr>
          <w:rFonts w:ascii="Times New Roman" w:eastAsia="Times New Roman" w:hAnsi="Times New Roman" w:cs="Times New Roman"/>
          <w:sz w:val="24"/>
          <w:szCs w:val="24"/>
        </w:rPr>
        <w:t xml:space="preserve">. </w:t>
      </w:r>
      <w:proofErr w:type="spellStart"/>
      <w:r w:rsidRPr="008F4EC6">
        <w:rPr>
          <w:rFonts w:ascii="Times New Roman" w:eastAsia="Times New Roman" w:hAnsi="Times New Roman" w:cs="Times New Roman"/>
          <w:sz w:val="24"/>
          <w:szCs w:val="24"/>
        </w:rPr>
        <w:t>doi</w:t>
      </w:r>
      <w:proofErr w:type="spellEnd"/>
      <w:r w:rsidRPr="008F4EC6">
        <w:rPr>
          <w:rFonts w:ascii="Times New Roman" w:eastAsia="Times New Roman" w:hAnsi="Times New Roman" w:cs="Times New Roman"/>
          <w:sz w:val="24"/>
          <w:szCs w:val="24"/>
        </w:rPr>
        <w:t xml:space="preserve">: </w:t>
      </w:r>
      <w:hyperlink r:id="rId18">
        <w:r w:rsidRPr="008F4EC6">
          <w:rPr>
            <w:rFonts w:ascii="Times New Roman" w:eastAsia="Times New Roman" w:hAnsi="Times New Roman" w:cs="Times New Roman"/>
            <w:sz w:val="24"/>
            <w:szCs w:val="24"/>
          </w:rPr>
          <w:t>10.1063/1.1699713</w:t>
        </w:r>
      </w:hyperlink>
      <w:r w:rsidR="00F44208" w:rsidRPr="008F4EC6">
        <w:rPr>
          <w:rFonts w:ascii="Times New Roman" w:eastAsia="Times New Roman" w:hAnsi="Times New Roman" w:cs="Times New Roman"/>
          <w:sz w:val="24"/>
          <w:szCs w:val="24"/>
        </w:rPr>
        <w:t>.</w:t>
      </w:r>
      <w:r w:rsidRPr="008F4EC6">
        <w:rPr>
          <w:rFonts w:ascii="Times New Roman" w:eastAsia="Times New Roman" w:hAnsi="Times New Roman" w:cs="Times New Roman"/>
          <w:sz w:val="24"/>
          <w:szCs w:val="24"/>
        </w:rPr>
        <w:t xml:space="preserve"> </w:t>
      </w:r>
    </w:p>
    <w:p w14:paraId="3C878E3A" w14:textId="7DD0C1ED" w:rsidR="0056352F" w:rsidRPr="008F4EC6" w:rsidRDefault="0056352F" w:rsidP="0056352F">
      <w:pPr>
        <w:spacing w:line="480" w:lineRule="auto"/>
        <w:jc w:val="both"/>
        <w:rPr>
          <w:rFonts w:ascii="Times New Roman" w:eastAsia="Times New Roman" w:hAnsi="Times New Roman" w:cs="Times New Roman"/>
          <w:sz w:val="24"/>
          <w:szCs w:val="24"/>
        </w:rPr>
      </w:pPr>
      <w:r w:rsidRPr="008F4EC6">
        <w:rPr>
          <w:rFonts w:ascii="Times New Roman" w:eastAsia="Times New Roman" w:hAnsi="Times New Roman" w:cs="Times New Roman"/>
          <w:sz w:val="24"/>
          <w:szCs w:val="24"/>
        </w:rPr>
        <w:t xml:space="preserve">[37] </w:t>
      </w:r>
      <w:proofErr w:type="spellStart"/>
      <w:r w:rsidRPr="008F4EC6">
        <w:rPr>
          <w:rFonts w:ascii="Times New Roman" w:eastAsia="Times New Roman" w:hAnsi="Times New Roman" w:cs="Times New Roman"/>
          <w:sz w:val="24"/>
          <w:szCs w:val="24"/>
        </w:rPr>
        <w:t>Peselnick</w:t>
      </w:r>
      <w:proofErr w:type="spellEnd"/>
      <w:r w:rsidRPr="008F4EC6">
        <w:rPr>
          <w:rFonts w:ascii="Times New Roman" w:eastAsia="Times New Roman" w:hAnsi="Times New Roman" w:cs="Times New Roman"/>
          <w:sz w:val="24"/>
          <w:szCs w:val="24"/>
        </w:rPr>
        <w:t xml:space="preserve">, L. and Robie, R.A. (1962). Elastic Constants of Calcite. </w:t>
      </w:r>
      <w:r w:rsidRPr="008F4EC6">
        <w:rPr>
          <w:rFonts w:ascii="Times New Roman" w:eastAsia="Times New Roman" w:hAnsi="Times New Roman" w:cs="Times New Roman"/>
          <w:i/>
          <w:sz w:val="24"/>
          <w:szCs w:val="24"/>
        </w:rPr>
        <w:t>Journal of Applied Physics, 33, 2889-2892</w:t>
      </w:r>
      <w:r w:rsidRPr="008F4EC6">
        <w:rPr>
          <w:rFonts w:ascii="Times New Roman" w:eastAsia="Times New Roman" w:hAnsi="Times New Roman" w:cs="Times New Roman"/>
          <w:sz w:val="24"/>
          <w:szCs w:val="24"/>
        </w:rPr>
        <w:t xml:space="preserve">. </w:t>
      </w:r>
      <w:proofErr w:type="spellStart"/>
      <w:r w:rsidRPr="008F4EC6">
        <w:rPr>
          <w:rFonts w:ascii="Times New Roman" w:eastAsia="Times New Roman" w:hAnsi="Times New Roman" w:cs="Times New Roman"/>
          <w:sz w:val="24"/>
          <w:szCs w:val="24"/>
        </w:rPr>
        <w:t>doi</w:t>
      </w:r>
      <w:proofErr w:type="spellEnd"/>
      <w:r w:rsidRPr="008F4EC6">
        <w:rPr>
          <w:rFonts w:ascii="Times New Roman" w:eastAsia="Times New Roman" w:hAnsi="Times New Roman" w:cs="Times New Roman"/>
          <w:sz w:val="24"/>
          <w:szCs w:val="24"/>
        </w:rPr>
        <w:t xml:space="preserve">: </w:t>
      </w:r>
      <w:hyperlink r:id="rId19">
        <w:r w:rsidRPr="008F4EC6">
          <w:rPr>
            <w:rFonts w:ascii="Times New Roman" w:eastAsia="Times New Roman" w:hAnsi="Times New Roman" w:cs="Times New Roman"/>
            <w:sz w:val="24"/>
            <w:szCs w:val="24"/>
          </w:rPr>
          <w:t>10.1063/1.1702572</w:t>
        </w:r>
      </w:hyperlink>
      <w:r w:rsidR="00F44208" w:rsidRPr="008F4EC6">
        <w:rPr>
          <w:rFonts w:ascii="Times New Roman" w:eastAsia="Times New Roman" w:hAnsi="Times New Roman" w:cs="Times New Roman"/>
          <w:sz w:val="24"/>
          <w:szCs w:val="24"/>
        </w:rPr>
        <w:t>.</w:t>
      </w:r>
    </w:p>
    <w:p w14:paraId="37680C74" w14:textId="624DA15C" w:rsidR="0056352F" w:rsidRPr="008F4EC6" w:rsidRDefault="0056352F" w:rsidP="0056352F">
      <w:pPr>
        <w:spacing w:line="480" w:lineRule="auto"/>
        <w:jc w:val="both"/>
        <w:rPr>
          <w:rFonts w:ascii="Times New Roman" w:eastAsia="Times New Roman" w:hAnsi="Times New Roman" w:cs="Times New Roman"/>
          <w:sz w:val="24"/>
          <w:szCs w:val="24"/>
        </w:rPr>
      </w:pPr>
      <w:r w:rsidRPr="008F4EC6">
        <w:rPr>
          <w:rFonts w:ascii="Times New Roman" w:eastAsia="Times New Roman" w:hAnsi="Times New Roman" w:cs="Times New Roman"/>
          <w:sz w:val="24"/>
          <w:szCs w:val="24"/>
        </w:rPr>
        <w:t xml:space="preserve">[38] Klein, C. and Hurlbut, Jr. C.S., (1993). </w:t>
      </w:r>
      <w:r w:rsidRPr="008F4EC6">
        <w:rPr>
          <w:rFonts w:ascii="Times New Roman" w:eastAsia="Times New Roman" w:hAnsi="Times New Roman" w:cs="Times New Roman"/>
          <w:i/>
          <w:sz w:val="24"/>
          <w:szCs w:val="24"/>
        </w:rPr>
        <w:t>Manual Of Mineralogy (after James D. Dana)</w:t>
      </w:r>
      <w:r w:rsidRPr="008F4EC6">
        <w:rPr>
          <w:rFonts w:ascii="Times New Roman" w:eastAsia="Times New Roman" w:hAnsi="Times New Roman" w:cs="Times New Roman"/>
          <w:sz w:val="24"/>
          <w:szCs w:val="24"/>
        </w:rPr>
        <w:t xml:space="preserve">. Rev. </w:t>
      </w:r>
      <w:r w:rsidR="003C66D6" w:rsidRPr="008F4EC6">
        <w:rPr>
          <w:rFonts w:ascii="Times New Roman" w:eastAsia="Times New Roman" w:hAnsi="Times New Roman" w:cs="Times New Roman"/>
          <w:sz w:val="24"/>
          <w:szCs w:val="24"/>
        </w:rPr>
        <w:t>21</w:t>
      </w:r>
      <w:r w:rsidR="003C66D6" w:rsidRPr="008F4EC6">
        <w:rPr>
          <w:rFonts w:ascii="Times New Roman" w:eastAsia="Times New Roman" w:hAnsi="Times New Roman" w:cs="Times New Roman"/>
          <w:sz w:val="24"/>
          <w:szCs w:val="24"/>
          <w:vertAlign w:val="superscript"/>
        </w:rPr>
        <w:t>st</w:t>
      </w:r>
      <w:r w:rsidR="003C66D6" w:rsidRPr="008F4EC6">
        <w:rPr>
          <w:rFonts w:ascii="Times New Roman" w:eastAsia="Times New Roman" w:hAnsi="Times New Roman" w:cs="Times New Roman"/>
          <w:sz w:val="24"/>
          <w:szCs w:val="24"/>
        </w:rPr>
        <w:t xml:space="preserve"> </w:t>
      </w:r>
      <w:r w:rsidRPr="008F4EC6">
        <w:rPr>
          <w:rFonts w:ascii="Times New Roman" w:eastAsia="Times New Roman" w:hAnsi="Times New Roman" w:cs="Times New Roman"/>
          <w:sz w:val="24"/>
          <w:szCs w:val="24"/>
        </w:rPr>
        <w:t xml:space="preserve">Ed. New York, NY. John Wiley &amp; Sons, Inc.     </w:t>
      </w:r>
    </w:p>
    <w:p w14:paraId="2DB29FA0" w14:textId="274A4B4C" w:rsidR="0056352F" w:rsidRPr="008F4EC6" w:rsidRDefault="0056352F" w:rsidP="0056352F">
      <w:pPr>
        <w:spacing w:line="480" w:lineRule="auto"/>
        <w:jc w:val="both"/>
        <w:rPr>
          <w:rFonts w:ascii="Times New Roman" w:eastAsia="Times New Roman" w:hAnsi="Times New Roman" w:cs="Times New Roman"/>
          <w:sz w:val="24"/>
          <w:szCs w:val="24"/>
        </w:rPr>
      </w:pPr>
      <w:r w:rsidRPr="008F4EC6">
        <w:rPr>
          <w:rFonts w:ascii="Times New Roman" w:eastAsia="Times New Roman" w:hAnsi="Times New Roman" w:cs="Times New Roman"/>
          <w:sz w:val="24"/>
          <w:szCs w:val="24"/>
        </w:rPr>
        <w:t xml:space="preserve">[39] Wilkinson, B.H. and Given, R.K. (1986). Secular Variation in Abiotic Marine Carbonates: Constraints on Phanerozoic Atmospheric Carbon Dioxide Contents and Oceanic Mg/Ca Ratios. </w:t>
      </w:r>
      <w:r w:rsidRPr="008F4EC6">
        <w:rPr>
          <w:rFonts w:ascii="Times New Roman" w:eastAsia="Times New Roman" w:hAnsi="Times New Roman" w:cs="Times New Roman"/>
          <w:i/>
          <w:sz w:val="24"/>
          <w:szCs w:val="24"/>
        </w:rPr>
        <w:t>The Journal of Geology, 94(3), 321</w:t>
      </w:r>
      <w:r w:rsidR="002667A8" w:rsidRPr="008F4EC6">
        <w:rPr>
          <w:rFonts w:ascii="Times New Roman" w:eastAsia="Times New Roman" w:hAnsi="Times New Roman" w:cs="Times New Roman"/>
          <w:i/>
          <w:sz w:val="24"/>
          <w:szCs w:val="24"/>
        </w:rPr>
        <w:t>-</w:t>
      </w:r>
      <w:r w:rsidRPr="008F4EC6">
        <w:rPr>
          <w:rFonts w:ascii="Times New Roman" w:eastAsia="Times New Roman" w:hAnsi="Times New Roman" w:cs="Times New Roman"/>
          <w:i/>
          <w:sz w:val="24"/>
          <w:szCs w:val="24"/>
        </w:rPr>
        <w:t xml:space="preserve">333. </w:t>
      </w:r>
      <w:proofErr w:type="spellStart"/>
      <w:r w:rsidRPr="008F4EC6">
        <w:rPr>
          <w:rFonts w:ascii="Times New Roman" w:eastAsia="Times New Roman" w:hAnsi="Times New Roman" w:cs="Times New Roman"/>
          <w:sz w:val="24"/>
          <w:szCs w:val="24"/>
        </w:rPr>
        <w:t>doi</w:t>
      </w:r>
      <w:proofErr w:type="spellEnd"/>
      <w:r w:rsidRPr="008F4EC6">
        <w:rPr>
          <w:rFonts w:ascii="Times New Roman" w:eastAsia="Times New Roman" w:hAnsi="Times New Roman" w:cs="Times New Roman"/>
          <w:sz w:val="24"/>
          <w:szCs w:val="24"/>
        </w:rPr>
        <w:t>: 10.1086/629032</w:t>
      </w:r>
      <w:r w:rsidR="00F44208" w:rsidRPr="008F4EC6">
        <w:rPr>
          <w:rFonts w:ascii="Times New Roman" w:eastAsia="Times New Roman" w:hAnsi="Times New Roman" w:cs="Times New Roman"/>
          <w:sz w:val="24"/>
          <w:szCs w:val="24"/>
        </w:rPr>
        <w:t>.</w:t>
      </w:r>
      <w:r w:rsidRPr="008F4EC6">
        <w:rPr>
          <w:rFonts w:ascii="Times New Roman" w:eastAsia="Times New Roman" w:hAnsi="Times New Roman" w:cs="Times New Roman"/>
          <w:sz w:val="24"/>
          <w:szCs w:val="24"/>
        </w:rPr>
        <w:t xml:space="preserve">  </w:t>
      </w:r>
    </w:p>
    <w:p w14:paraId="38A27CAA" w14:textId="41C8EC21" w:rsidR="0056352F" w:rsidRPr="008F4EC6" w:rsidRDefault="0056352F" w:rsidP="0056352F">
      <w:pPr>
        <w:spacing w:line="480" w:lineRule="auto"/>
        <w:jc w:val="both"/>
        <w:rPr>
          <w:rFonts w:ascii="Times New Roman" w:eastAsia="Times New Roman" w:hAnsi="Times New Roman" w:cs="Times New Roman"/>
          <w:sz w:val="24"/>
          <w:szCs w:val="24"/>
        </w:rPr>
      </w:pPr>
      <w:r w:rsidRPr="008F4EC6">
        <w:rPr>
          <w:rFonts w:ascii="Times New Roman" w:eastAsia="Times New Roman" w:hAnsi="Times New Roman" w:cs="Times New Roman"/>
          <w:sz w:val="24"/>
          <w:szCs w:val="24"/>
        </w:rPr>
        <w:t xml:space="preserve">[40] Hain, M.P., Sigman, D.M., Higgins J.A. and Haug, G.H. (2015). The Effects of Secular Calcium and Magnesium Concentration Changes on the Thermodynamics of Seawater Acid/base Chemistry: Implications for Eocene and Cretaceous Ocean Carbon Chemistry and Buffering. </w:t>
      </w:r>
      <w:r w:rsidRPr="008F4EC6">
        <w:rPr>
          <w:rFonts w:ascii="Times New Roman" w:eastAsia="Times New Roman" w:hAnsi="Times New Roman" w:cs="Times New Roman"/>
          <w:i/>
          <w:sz w:val="24"/>
          <w:szCs w:val="24"/>
        </w:rPr>
        <w:t>Global Biogeochemical Cycles, 29, 1-17</w:t>
      </w:r>
      <w:r w:rsidRPr="008F4EC6">
        <w:rPr>
          <w:rFonts w:ascii="Times New Roman" w:eastAsia="Times New Roman" w:hAnsi="Times New Roman" w:cs="Times New Roman"/>
          <w:sz w:val="24"/>
          <w:szCs w:val="24"/>
        </w:rPr>
        <w:t>. doi:10.1002/2014GB004986</w:t>
      </w:r>
      <w:r w:rsidR="00F44208" w:rsidRPr="008F4EC6">
        <w:rPr>
          <w:rFonts w:ascii="Times New Roman" w:eastAsia="Times New Roman" w:hAnsi="Times New Roman" w:cs="Times New Roman"/>
          <w:sz w:val="24"/>
          <w:szCs w:val="24"/>
        </w:rPr>
        <w:t>.</w:t>
      </w:r>
    </w:p>
    <w:p w14:paraId="4C9560CC" w14:textId="77777777" w:rsidR="0056352F" w:rsidRPr="008F4EC6" w:rsidRDefault="0056352F" w:rsidP="0056352F">
      <w:pPr>
        <w:spacing w:line="480" w:lineRule="auto"/>
        <w:jc w:val="both"/>
        <w:rPr>
          <w:rFonts w:ascii="Times New Roman" w:eastAsia="Times New Roman" w:hAnsi="Times New Roman" w:cs="Times New Roman"/>
          <w:sz w:val="24"/>
          <w:szCs w:val="24"/>
        </w:rPr>
      </w:pPr>
    </w:p>
    <w:p w14:paraId="19AF4030" w14:textId="77777777" w:rsidR="0056352F" w:rsidRPr="008F4EC6" w:rsidRDefault="0056352F" w:rsidP="0056352F">
      <w:pPr>
        <w:spacing w:line="480" w:lineRule="auto"/>
        <w:jc w:val="both"/>
        <w:rPr>
          <w:rFonts w:ascii="Times New Roman" w:eastAsia="Times New Roman" w:hAnsi="Times New Roman" w:cs="Times New Roman"/>
          <w:sz w:val="24"/>
          <w:szCs w:val="24"/>
        </w:rPr>
      </w:pPr>
    </w:p>
    <w:p w14:paraId="733E2F40" w14:textId="77777777" w:rsidR="0056352F" w:rsidRPr="008F4EC6" w:rsidRDefault="0056352F" w:rsidP="0056352F">
      <w:pPr>
        <w:spacing w:line="480" w:lineRule="auto"/>
        <w:jc w:val="both"/>
        <w:rPr>
          <w:rFonts w:ascii="Times New Roman" w:eastAsia="Times New Roman" w:hAnsi="Times New Roman" w:cs="Times New Roman"/>
          <w:sz w:val="24"/>
          <w:szCs w:val="24"/>
        </w:rPr>
      </w:pPr>
    </w:p>
    <w:p w14:paraId="33A7A4D5" w14:textId="77777777" w:rsidR="0056352F" w:rsidRPr="008F4EC6" w:rsidRDefault="0056352F" w:rsidP="0056352F">
      <w:pPr>
        <w:spacing w:line="480" w:lineRule="auto"/>
        <w:jc w:val="both"/>
        <w:rPr>
          <w:rFonts w:ascii="Times New Roman" w:eastAsia="Times New Roman" w:hAnsi="Times New Roman" w:cs="Times New Roman"/>
          <w:sz w:val="24"/>
          <w:szCs w:val="24"/>
        </w:rPr>
      </w:pPr>
    </w:p>
    <w:p w14:paraId="416B5F83" w14:textId="77777777" w:rsidR="0056352F" w:rsidRPr="008F4EC6" w:rsidRDefault="0056352F" w:rsidP="0056352F">
      <w:pPr>
        <w:spacing w:line="480" w:lineRule="auto"/>
        <w:jc w:val="both"/>
        <w:rPr>
          <w:rFonts w:ascii="Times New Roman" w:eastAsia="Times New Roman" w:hAnsi="Times New Roman" w:cs="Times New Roman"/>
          <w:sz w:val="24"/>
          <w:szCs w:val="24"/>
        </w:rPr>
      </w:pPr>
    </w:p>
    <w:p w14:paraId="4F3C0027" w14:textId="77777777" w:rsidR="0056352F" w:rsidRPr="008F4EC6" w:rsidRDefault="0056352F" w:rsidP="0056352F">
      <w:pPr>
        <w:spacing w:line="480" w:lineRule="auto"/>
        <w:jc w:val="both"/>
        <w:rPr>
          <w:rFonts w:ascii="Times New Roman" w:eastAsia="Times New Roman" w:hAnsi="Times New Roman" w:cs="Times New Roman"/>
          <w:sz w:val="24"/>
          <w:szCs w:val="24"/>
        </w:rPr>
      </w:pPr>
    </w:p>
    <w:p w14:paraId="4BDEB0A8" w14:textId="77777777" w:rsidR="0056352F" w:rsidRPr="008F4EC6" w:rsidRDefault="0056352F" w:rsidP="0056352F">
      <w:pPr>
        <w:spacing w:line="480" w:lineRule="auto"/>
        <w:jc w:val="both"/>
        <w:rPr>
          <w:rFonts w:ascii="Times New Roman" w:eastAsia="Times New Roman" w:hAnsi="Times New Roman" w:cs="Times New Roman"/>
          <w:sz w:val="24"/>
          <w:szCs w:val="24"/>
        </w:rPr>
      </w:pPr>
    </w:p>
    <w:p w14:paraId="392C0ABA" w14:textId="77777777" w:rsidR="0056352F" w:rsidRPr="008F4EC6" w:rsidRDefault="0056352F" w:rsidP="0056352F">
      <w:pPr>
        <w:spacing w:line="480" w:lineRule="auto"/>
        <w:jc w:val="both"/>
        <w:rPr>
          <w:rFonts w:ascii="Times New Roman" w:eastAsia="Times New Roman" w:hAnsi="Times New Roman" w:cs="Times New Roman"/>
          <w:sz w:val="24"/>
          <w:szCs w:val="24"/>
        </w:rPr>
      </w:pPr>
    </w:p>
    <w:p w14:paraId="69A45869" w14:textId="77777777" w:rsidR="0056352F" w:rsidRPr="008F4EC6" w:rsidRDefault="0056352F" w:rsidP="0056352F">
      <w:pPr>
        <w:spacing w:line="480" w:lineRule="auto"/>
        <w:jc w:val="both"/>
        <w:rPr>
          <w:rFonts w:ascii="Times New Roman" w:eastAsia="Times New Roman" w:hAnsi="Times New Roman" w:cs="Times New Roman"/>
          <w:sz w:val="24"/>
          <w:szCs w:val="24"/>
        </w:rPr>
      </w:pPr>
    </w:p>
    <w:p w14:paraId="0D6B848B" w14:textId="77777777" w:rsidR="0056352F" w:rsidRPr="008F4EC6" w:rsidRDefault="0056352F" w:rsidP="0056352F">
      <w:pPr>
        <w:spacing w:line="480" w:lineRule="auto"/>
        <w:jc w:val="center"/>
        <w:rPr>
          <w:rFonts w:ascii="Times New Roman" w:eastAsia="Times New Roman" w:hAnsi="Times New Roman" w:cs="Times New Roman"/>
          <w:b/>
          <w:bCs/>
          <w:sz w:val="24"/>
          <w:szCs w:val="24"/>
        </w:rPr>
      </w:pPr>
      <w:r w:rsidRPr="008F4EC6">
        <w:rPr>
          <w:rFonts w:ascii="Times New Roman" w:eastAsia="Times New Roman" w:hAnsi="Times New Roman" w:cs="Times New Roman"/>
          <w:b/>
          <w:bCs/>
          <w:sz w:val="24"/>
          <w:szCs w:val="24"/>
        </w:rPr>
        <w:t>Tables</w:t>
      </w:r>
    </w:p>
    <w:p w14:paraId="70C887A8" w14:textId="77777777" w:rsidR="0056352F" w:rsidRPr="008F4EC6" w:rsidRDefault="0056352F" w:rsidP="0056352F">
      <w:pPr>
        <w:spacing w:after="0" w:line="480" w:lineRule="auto"/>
        <w:jc w:val="both"/>
        <w:rPr>
          <w:rFonts w:ascii="Times New Roman" w:eastAsia="Times New Roman" w:hAnsi="Times New Roman" w:cs="Times New Roman"/>
          <w:sz w:val="24"/>
          <w:szCs w:val="24"/>
        </w:rPr>
      </w:pPr>
      <w:r w:rsidRPr="008F4EC6">
        <w:rPr>
          <w:rFonts w:ascii="Times New Roman" w:eastAsia="Times New Roman" w:hAnsi="Times New Roman" w:cs="Times New Roman"/>
          <w:sz w:val="24"/>
          <w:szCs w:val="24"/>
        </w:rPr>
        <w:t>Table 1.</w:t>
      </w:r>
      <w:r w:rsidRPr="008F4EC6">
        <w:t xml:space="preserve"> </w:t>
      </w:r>
      <w:r w:rsidRPr="008F4EC6">
        <w:rPr>
          <w:rFonts w:ascii="Times New Roman" w:eastAsia="Times New Roman" w:hAnsi="Times New Roman" w:cs="Times New Roman"/>
          <w:sz w:val="24"/>
          <w:szCs w:val="24"/>
        </w:rPr>
        <w:t xml:space="preserve">Crystallite sizes and </w:t>
      </w:r>
      <w:proofErr w:type="spellStart"/>
      <w:r w:rsidRPr="008F4EC6">
        <w:rPr>
          <w:rFonts w:ascii="Times New Roman" w:eastAsia="Times New Roman" w:hAnsi="Times New Roman" w:cs="Times New Roman"/>
          <w:sz w:val="24"/>
          <w:szCs w:val="24"/>
        </w:rPr>
        <w:t>microstrains</w:t>
      </w:r>
      <w:proofErr w:type="spellEnd"/>
      <w:r w:rsidRPr="008F4EC6">
        <w:rPr>
          <w:rFonts w:ascii="Times New Roman" w:eastAsia="Times New Roman" w:hAnsi="Times New Roman" w:cs="Times New Roman"/>
          <w:sz w:val="24"/>
          <w:szCs w:val="24"/>
        </w:rPr>
        <w:t xml:space="preserve"> as calculated using USM and USDM. </w:t>
      </w:r>
    </w:p>
    <w:tbl>
      <w:tblPr>
        <w:tblW w:w="945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486"/>
        <w:gridCol w:w="1162"/>
        <w:gridCol w:w="1162"/>
        <w:gridCol w:w="1410"/>
        <w:gridCol w:w="1410"/>
        <w:gridCol w:w="1410"/>
        <w:gridCol w:w="1410"/>
      </w:tblGrid>
      <w:tr w:rsidR="0056352F" w:rsidRPr="008F4EC6" w14:paraId="1812C57B" w14:textId="77777777" w:rsidTr="002202C6">
        <w:trPr>
          <w:trHeight w:val="440"/>
        </w:trPr>
        <w:tc>
          <w:tcPr>
            <w:tcW w:w="1485" w:type="dxa"/>
            <w:shd w:val="clear" w:color="auto" w:fill="auto"/>
            <w:tcMar>
              <w:top w:w="100" w:type="dxa"/>
              <w:left w:w="100" w:type="dxa"/>
              <w:bottom w:w="100" w:type="dxa"/>
              <w:right w:w="100" w:type="dxa"/>
            </w:tcMar>
          </w:tcPr>
          <w:p w14:paraId="58093CF4" w14:textId="77777777" w:rsidR="0056352F" w:rsidRPr="008F4EC6" w:rsidRDefault="0056352F" w:rsidP="002202C6">
            <w:pPr>
              <w:widowControl w:val="0"/>
              <w:pBdr>
                <w:top w:val="nil"/>
                <w:left w:val="nil"/>
                <w:bottom w:val="nil"/>
                <w:right w:val="nil"/>
                <w:between w:val="nil"/>
              </w:pBdr>
              <w:rPr>
                <w:rFonts w:ascii="Times New Roman" w:eastAsia="Times New Roman" w:hAnsi="Times New Roman" w:cs="Times New Roman"/>
                <w:sz w:val="24"/>
                <w:szCs w:val="24"/>
              </w:rPr>
            </w:pPr>
          </w:p>
        </w:tc>
        <w:tc>
          <w:tcPr>
            <w:tcW w:w="2324" w:type="dxa"/>
            <w:gridSpan w:val="2"/>
            <w:shd w:val="clear" w:color="auto" w:fill="auto"/>
            <w:tcMar>
              <w:top w:w="100" w:type="dxa"/>
              <w:left w:w="100" w:type="dxa"/>
              <w:bottom w:w="100" w:type="dxa"/>
              <w:right w:w="100" w:type="dxa"/>
            </w:tcMar>
          </w:tcPr>
          <w:p w14:paraId="75743F78" w14:textId="77777777" w:rsidR="0056352F" w:rsidRPr="008F4EC6" w:rsidRDefault="0056352F" w:rsidP="002202C6">
            <w:pPr>
              <w:widowControl w:val="0"/>
              <w:pBdr>
                <w:top w:val="nil"/>
                <w:left w:val="nil"/>
                <w:bottom w:val="nil"/>
                <w:right w:val="nil"/>
                <w:between w:val="nil"/>
              </w:pBdr>
              <w:rPr>
                <w:rFonts w:ascii="Times New Roman" w:eastAsia="Times New Roman" w:hAnsi="Times New Roman" w:cs="Times New Roman"/>
                <w:sz w:val="24"/>
                <w:szCs w:val="24"/>
              </w:rPr>
            </w:pPr>
          </w:p>
        </w:tc>
        <w:tc>
          <w:tcPr>
            <w:tcW w:w="5640" w:type="dxa"/>
            <w:gridSpan w:val="4"/>
            <w:shd w:val="clear" w:color="auto" w:fill="auto"/>
            <w:tcMar>
              <w:top w:w="100" w:type="dxa"/>
              <w:left w:w="100" w:type="dxa"/>
              <w:bottom w:w="100" w:type="dxa"/>
              <w:right w:w="100" w:type="dxa"/>
            </w:tcMar>
          </w:tcPr>
          <w:p w14:paraId="07B3CED7" w14:textId="13863834" w:rsidR="0056352F" w:rsidRPr="008F4EC6" w:rsidRDefault="0056352F" w:rsidP="002202C6">
            <w:pPr>
              <w:widowControl w:val="0"/>
              <w:pBdr>
                <w:top w:val="nil"/>
                <w:left w:val="nil"/>
                <w:bottom w:val="nil"/>
                <w:right w:val="nil"/>
                <w:between w:val="nil"/>
              </w:pBdr>
              <w:jc w:val="center"/>
              <w:rPr>
                <w:rFonts w:ascii="Times New Roman" w:eastAsia="Times New Roman" w:hAnsi="Times New Roman" w:cs="Times New Roman"/>
                <w:sz w:val="24"/>
                <w:szCs w:val="24"/>
              </w:rPr>
            </w:pPr>
            <w:r w:rsidRPr="008F4EC6">
              <w:rPr>
                <w:rFonts w:ascii="Times New Roman" w:eastAsia="Times New Roman" w:hAnsi="Times New Roman" w:cs="Times New Roman"/>
                <w:sz w:val="24"/>
                <w:szCs w:val="24"/>
              </w:rPr>
              <w:t xml:space="preserve">Williamson–Hall Analysis </w:t>
            </w:r>
          </w:p>
        </w:tc>
      </w:tr>
      <w:tr w:rsidR="0056352F" w:rsidRPr="008F4EC6" w14:paraId="09EE2F16" w14:textId="77777777" w:rsidTr="002202C6">
        <w:trPr>
          <w:trHeight w:val="440"/>
        </w:trPr>
        <w:tc>
          <w:tcPr>
            <w:tcW w:w="1485" w:type="dxa"/>
            <w:shd w:val="clear" w:color="auto" w:fill="auto"/>
            <w:tcMar>
              <w:top w:w="100" w:type="dxa"/>
              <w:left w:w="100" w:type="dxa"/>
              <w:bottom w:w="100" w:type="dxa"/>
              <w:right w:w="100" w:type="dxa"/>
            </w:tcMar>
          </w:tcPr>
          <w:p w14:paraId="232EBC14" w14:textId="77777777" w:rsidR="0056352F" w:rsidRPr="008F4EC6" w:rsidRDefault="0056352F" w:rsidP="002202C6">
            <w:pPr>
              <w:widowControl w:val="0"/>
              <w:pBdr>
                <w:top w:val="nil"/>
                <w:left w:val="nil"/>
                <w:bottom w:val="nil"/>
                <w:right w:val="nil"/>
                <w:between w:val="nil"/>
              </w:pBdr>
              <w:rPr>
                <w:rFonts w:ascii="Times New Roman" w:eastAsia="Times New Roman" w:hAnsi="Times New Roman" w:cs="Times New Roman"/>
                <w:sz w:val="24"/>
                <w:szCs w:val="24"/>
              </w:rPr>
            </w:pPr>
          </w:p>
        </w:tc>
        <w:tc>
          <w:tcPr>
            <w:tcW w:w="2324" w:type="dxa"/>
            <w:gridSpan w:val="2"/>
            <w:shd w:val="clear" w:color="auto" w:fill="auto"/>
            <w:tcMar>
              <w:top w:w="100" w:type="dxa"/>
              <w:left w:w="100" w:type="dxa"/>
              <w:bottom w:w="100" w:type="dxa"/>
              <w:right w:w="100" w:type="dxa"/>
            </w:tcMar>
          </w:tcPr>
          <w:p w14:paraId="52F20E2D" w14:textId="77777777" w:rsidR="0056352F" w:rsidRPr="008F4EC6" w:rsidRDefault="0056352F" w:rsidP="002202C6">
            <w:pPr>
              <w:widowControl w:val="0"/>
              <w:pBdr>
                <w:top w:val="nil"/>
                <w:left w:val="nil"/>
                <w:bottom w:val="nil"/>
                <w:right w:val="nil"/>
                <w:between w:val="nil"/>
              </w:pBdr>
              <w:jc w:val="center"/>
              <w:rPr>
                <w:rFonts w:ascii="Times New Roman" w:eastAsia="Times New Roman" w:hAnsi="Times New Roman" w:cs="Times New Roman"/>
                <w:sz w:val="24"/>
                <w:szCs w:val="24"/>
              </w:rPr>
            </w:pPr>
            <w:r w:rsidRPr="008F4EC6">
              <w:rPr>
                <w:rFonts w:ascii="Times New Roman" w:eastAsia="Times New Roman" w:hAnsi="Times New Roman" w:cs="Times New Roman"/>
                <w:sz w:val="24"/>
                <w:szCs w:val="24"/>
              </w:rPr>
              <w:t>lattice constant [14]</w:t>
            </w:r>
          </w:p>
        </w:tc>
        <w:tc>
          <w:tcPr>
            <w:tcW w:w="2820" w:type="dxa"/>
            <w:gridSpan w:val="2"/>
            <w:shd w:val="clear" w:color="auto" w:fill="auto"/>
            <w:tcMar>
              <w:top w:w="100" w:type="dxa"/>
              <w:left w:w="100" w:type="dxa"/>
              <w:bottom w:w="100" w:type="dxa"/>
              <w:right w:w="100" w:type="dxa"/>
            </w:tcMar>
          </w:tcPr>
          <w:p w14:paraId="2B16B60E" w14:textId="77777777" w:rsidR="0056352F" w:rsidRPr="008F4EC6" w:rsidRDefault="0056352F" w:rsidP="002202C6">
            <w:pPr>
              <w:widowControl w:val="0"/>
              <w:pBdr>
                <w:top w:val="nil"/>
                <w:left w:val="nil"/>
                <w:bottom w:val="nil"/>
                <w:right w:val="nil"/>
                <w:between w:val="nil"/>
              </w:pBdr>
              <w:jc w:val="center"/>
              <w:rPr>
                <w:rFonts w:ascii="Times New Roman" w:eastAsia="Times New Roman" w:hAnsi="Times New Roman" w:cs="Times New Roman"/>
                <w:sz w:val="24"/>
                <w:szCs w:val="24"/>
              </w:rPr>
            </w:pPr>
            <w:r w:rsidRPr="008F4EC6">
              <w:rPr>
                <w:rFonts w:ascii="Times New Roman" w:eastAsia="Times New Roman" w:hAnsi="Times New Roman" w:cs="Times New Roman"/>
                <w:sz w:val="24"/>
                <w:szCs w:val="24"/>
              </w:rPr>
              <w:t>USM</w:t>
            </w:r>
          </w:p>
        </w:tc>
        <w:tc>
          <w:tcPr>
            <w:tcW w:w="2820" w:type="dxa"/>
            <w:gridSpan w:val="2"/>
            <w:shd w:val="clear" w:color="auto" w:fill="auto"/>
            <w:tcMar>
              <w:top w:w="100" w:type="dxa"/>
              <w:left w:w="100" w:type="dxa"/>
              <w:bottom w:w="100" w:type="dxa"/>
              <w:right w:w="100" w:type="dxa"/>
            </w:tcMar>
          </w:tcPr>
          <w:p w14:paraId="21530B88" w14:textId="77777777" w:rsidR="0056352F" w:rsidRPr="008F4EC6" w:rsidRDefault="0056352F" w:rsidP="002202C6">
            <w:pPr>
              <w:widowControl w:val="0"/>
              <w:pBdr>
                <w:top w:val="nil"/>
                <w:left w:val="nil"/>
                <w:bottom w:val="nil"/>
                <w:right w:val="nil"/>
                <w:between w:val="nil"/>
              </w:pBdr>
              <w:jc w:val="center"/>
              <w:rPr>
                <w:rFonts w:ascii="Times New Roman" w:eastAsia="Times New Roman" w:hAnsi="Times New Roman" w:cs="Times New Roman"/>
                <w:sz w:val="24"/>
                <w:szCs w:val="24"/>
              </w:rPr>
            </w:pPr>
            <w:r w:rsidRPr="008F4EC6">
              <w:rPr>
                <w:rFonts w:ascii="Times New Roman" w:eastAsia="Times New Roman" w:hAnsi="Times New Roman" w:cs="Times New Roman"/>
                <w:sz w:val="24"/>
                <w:szCs w:val="24"/>
              </w:rPr>
              <w:t>USDM</w:t>
            </w:r>
          </w:p>
        </w:tc>
      </w:tr>
      <w:tr w:rsidR="0056352F" w:rsidRPr="008F4EC6" w14:paraId="60D7CE2B" w14:textId="77777777" w:rsidTr="002202C6">
        <w:tc>
          <w:tcPr>
            <w:tcW w:w="1485" w:type="dxa"/>
            <w:shd w:val="clear" w:color="auto" w:fill="auto"/>
            <w:tcMar>
              <w:top w:w="100" w:type="dxa"/>
              <w:left w:w="100" w:type="dxa"/>
              <w:bottom w:w="100" w:type="dxa"/>
              <w:right w:w="100" w:type="dxa"/>
            </w:tcMar>
          </w:tcPr>
          <w:p w14:paraId="119107D5" w14:textId="77777777" w:rsidR="0056352F" w:rsidRPr="008F4EC6" w:rsidRDefault="0056352F" w:rsidP="002202C6">
            <w:pPr>
              <w:widowControl w:val="0"/>
              <w:pBdr>
                <w:top w:val="nil"/>
                <w:left w:val="nil"/>
                <w:bottom w:val="nil"/>
                <w:right w:val="nil"/>
                <w:between w:val="nil"/>
              </w:pBdr>
              <w:rPr>
                <w:rFonts w:ascii="Times New Roman" w:eastAsia="Times New Roman" w:hAnsi="Times New Roman" w:cs="Times New Roman"/>
                <w:sz w:val="24"/>
                <w:szCs w:val="24"/>
              </w:rPr>
            </w:pPr>
            <w:r w:rsidRPr="008F4EC6">
              <w:rPr>
                <w:rFonts w:ascii="Times New Roman" w:eastAsia="Times New Roman" w:hAnsi="Times New Roman" w:cs="Times New Roman"/>
                <w:sz w:val="24"/>
                <w:szCs w:val="24"/>
              </w:rPr>
              <w:t>Sample No.</w:t>
            </w:r>
          </w:p>
        </w:tc>
        <w:tc>
          <w:tcPr>
            <w:tcW w:w="1162" w:type="dxa"/>
            <w:shd w:val="clear" w:color="auto" w:fill="auto"/>
            <w:tcMar>
              <w:top w:w="100" w:type="dxa"/>
              <w:left w:w="100" w:type="dxa"/>
              <w:bottom w:w="100" w:type="dxa"/>
              <w:right w:w="100" w:type="dxa"/>
            </w:tcMar>
          </w:tcPr>
          <w:p w14:paraId="03E629A2" w14:textId="77777777" w:rsidR="0056352F" w:rsidRPr="008F4EC6" w:rsidRDefault="0056352F" w:rsidP="002202C6">
            <w:pPr>
              <w:widowControl w:val="0"/>
              <w:pBdr>
                <w:top w:val="nil"/>
                <w:left w:val="nil"/>
                <w:bottom w:val="nil"/>
                <w:right w:val="nil"/>
                <w:between w:val="nil"/>
              </w:pBdr>
              <w:jc w:val="center"/>
              <w:rPr>
                <w:rFonts w:ascii="Times New Roman" w:eastAsia="Times New Roman" w:hAnsi="Times New Roman" w:cs="Times New Roman"/>
                <w:sz w:val="24"/>
                <w:szCs w:val="24"/>
              </w:rPr>
            </w:pPr>
            <w:r w:rsidRPr="008F4EC6">
              <w:rPr>
                <w:rFonts w:ascii="Times New Roman" w:eastAsia="Times New Roman" w:hAnsi="Times New Roman" w:cs="Times New Roman"/>
                <w:i/>
                <w:sz w:val="24"/>
                <w:szCs w:val="24"/>
              </w:rPr>
              <w:t>a</w:t>
            </w:r>
            <w:r w:rsidRPr="008F4EC6">
              <w:rPr>
                <w:rFonts w:ascii="Times New Roman" w:eastAsia="Times New Roman" w:hAnsi="Times New Roman" w:cs="Times New Roman"/>
                <w:sz w:val="24"/>
                <w:szCs w:val="24"/>
              </w:rPr>
              <w:t xml:space="preserve"> (Å)</w:t>
            </w:r>
          </w:p>
        </w:tc>
        <w:tc>
          <w:tcPr>
            <w:tcW w:w="1162" w:type="dxa"/>
            <w:shd w:val="clear" w:color="auto" w:fill="auto"/>
            <w:tcMar>
              <w:top w:w="100" w:type="dxa"/>
              <w:left w:w="100" w:type="dxa"/>
              <w:bottom w:w="100" w:type="dxa"/>
              <w:right w:w="100" w:type="dxa"/>
            </w:tcMar>
          </w:tcPr>
          <w:p w14:paraId="2FD7E89F" w14:textId="77777777" w:rsidR="0056352F" w:rsidRPr="008F4EC6" w:rsidRDefault="0056352F" w:rsidP="002202C6">
            <w:pPr>
              <w:widowControl w:val="0"/>
              <w:pBdr>
                <w:top w:val="nil"/>
                <w:left w:val="nil"/>
                <w:bottom w:val="nil"/>
                <w:right w:val="nil"/>
                <w:between w:val="nil"/>
              </w:pBdr>
              <w:jc w:val="center"/>
              <w:rPr>
                <w:rFonts w:ascii="Times New Roman" w:eastAsia="Times New Roman" w:hAnsi="Times New Roman" w:cs="Times New Roman"/>
                <w:sz w:val="24"/>
                <w:szCs w:val="24"/>
              </w:rPr>
            </w:pPr>
            <w:r w:rsidRPr="008F4EC6">
              <w:rPr>
                <w:rFonts w:ascii="Times New Roman" w:eastAsia="Times New Roman" w:hAnsi="Times New Roman" w:cs="Times New Roman"/>
                <w:i/>
                <w:sz w:val="24"/>
                <w:szCs w:val="24"/>
              </w:rPr>
              <w:t>c</w:t>
            </w:r>
            <w:r w:rsidRPr="008F4EC6">
              <w:rPr>
                <w:rFonts w:ascii="Times New Roman" w:eastAsia="Times New Roman" w:hAnsi="Times New Roman" w:cs="Times New Roman"/>
                <w:sz w:val="24"/>
                <w:szCs w:val="24"/>
              </w:rPr>
              <w:t xml:space="preserve"> (Å)</w:t>
            </w:r>
          </w:p>
        </w:tc>
        <w:tc>
          <w:tcPr>
            <w:tcW w:w="1410" w:type="dxa"/>
            <w:shd w:val="clear" w:color="auto" w:fill="auto"/>
            <w:tcMar>
              <w:top w:w="100" w:type="dxa"/>
              <w:left w:w="100" w:type="dxa"/>
              <w:bottom w:w="100" w:type="dxa"/>
              <w:right w:w="100" w:type="dxa"/>
            </w:tcMar>
          </w:tcPr>
          <w:p w14:paraId="0903DB28" w14:textId="77777777" w:rsidR="0056352F" w:rsidRPr="008F4EC6" w:rsidRDefault="0056352F" w:rsidP="002202C6">
            <w:pPr>
              <w:widowControl w:val="0"/>
              <w:pBdr>
                <w:top w:val="nil"/>
                <w:left w:val="nil"/>
                <w:bottom w:val="nil"/>
                <w:right w:val="nil"/>
                <w:between w:val="nil"/>
              </w:pBdr>
              <w:jc w:val="center"/>
              <w:rPr>
                <w:rFonts w:ascii="Times New Roman" w:eastAsia="Times New Roman" w:hAnsi="Times New Roman" w:cs="Times New Roman"/>
                <w:sz w:val="24"/>
                <w:szCs w:val="24"/>
              </w:rPr>
            </w:pPr>
            <w:r w:rsidRPr="008F4EC6">
              <w:rPr>
                <w:rFonts w:ascii="Times New Roman" w:eastAsia="Times New Roman" w:hAnsi="Times New Roman" w:cs="Times New Roman"/>
                <w:i/>
                <w:sz w:val="24"/>
                <w:szCs w:val="24"/>
              </w:rPr>
              <w:t>d</w:t>
            </w:r>
            <w:r w:rsidRPr="008F4EC6">
              <w:rPr>
                <w:rFonts w:ascii="Times New Roman" w:eastAsia="Times New Roman" w:hAnsi="Times New Roman" w:cs="Times New Roman"/>
                <w:sz w:val="24"/>
                <w:szCs w:val="24"/>
              </w:rPr>
              <w:t xml:space="preserve"> (nm)</w:t>
            </w:r>
          </w:p>
        </w:tc>
        <w:tc>
          <w:tcPr>
            <w:tcW w:w="1410" w:type="dxa"/>
            <w:shd w:val="clear" w:color="auto" w:fill="auto"/>
            <w:tcMar>
              <w:top w:w="100" w:type="dxa"/>
              <w:left w:w="100" w:type="dxa"/>
              <w:bottom w:w="100" w:type="dxa"/>
              <w:right w:w="100" w:type="dxa"/>
            </w:tcMar>
          </w:tcPr>
          <w:p w14:paraId="73FB3444" w14:textId="77777777" w:rsidR="0056352F" w:rsidRPr="008F4EC6" w:rsidRDefault="0056352F" w:rsidP="002202C6">
            <w:pPr>
              <w:widowControl w:val="0"/>
              <w:pBdr>
                <w:top w:val="nil"/>
                <w:left w:val="nil"/>
                <w:bottom w:val="nil"/>
                <w:right w:val="nil"/>
                <w:between w:val="nil"/>
              </w:pBdr>
              <w:jc w:val="center"/>
              <w:rPr>
                <w:rFonts w:ascii="Times New Roman" w:eastAsia="Times New Roman" w:hAnsi="Times New Roman" w:cs="Times New Roman"/>
                <w:sz w:val="24"/>
                <w:szCs w:val="24"/>
              </w:rPr>
            </w:pPr>
            <w:r w:rsidRPr="008F4EC6">
              <w:rPr>
                <w:rFonts w:ascii="Times New Roman" w:eastAsia="Times New Roman" w:hAnsi="Times New Roman" w:cs="Times New Roman"/>
                <w:i/>
                <w:sz w:val="24"/>
                <w:szCs w:val="24"/>
              </w:rPr>
              <w:t>ε</w:t>
            </w:r>
            <w:r w:rsidRPr="008F4EC6">
              <w:rPr>
                <w:rFonts w:ascii="Times New Roman" w:eastAsia="Times New Roman" w:hAnsi="Times New Roman" w:cs="Times New Roman"/>
                <w:sz w:val="24"/>
                <w:szCs w:val="24"/>
              </w:rPr>
              <w:t xml:space="preserve"> (%)</w:t>
            </w:r>
          </w:p>
        </w:tc>
        <w:tc>
          <w:tcPr>
            <w:tcW w:w="1410" w:type="dxa"/>
            <w:shd w:val="clear" w:color="auto" w:fill="auto"/>
            <w:tcMar>
              <w:top w:w="100" w:type="dxa"/>
              <w:left w:w="100" w:type="dxa"/>
              <w:bottom w:w="100" w:type="dxa"/>
              <w:right w:w="100" w:type="dxa"/>
            </w:tcMar>
          </w:tcPr>
          <w:p w14:paraId="07111163" w14:textId="77777777" w:rsidR="0056352F" w:rsidRPr="008F4EC6" w:rsidRDefault="0056352F" w:rsidP="002202C6">
            <w:pPr>
              <w:widowControl w:val="0"/>
              <w:jc w:val="center"/>
              <w:rPr>
                <w:rFonts w:ascii="Times New Roman" w:eastAsia="Times New Roman" w:hAnsi="Times New Roman" w:cs="Times New Roman"/>
                <w:sz w:val="24"/>
                <w:szCs w:val="24"/>
              </w:rPr>
            </w:pPr>
            <w:r w:rsidRPr="008F4EC6">
              <w:rPr>
                <w:rFonts w:ascii="Times New Roman" w:eastAsia="Times New Roman" w:hAnsi="Times New Roman" w:cs="Times New Roman"/>
                <w:i/>
                <w:sz w:val="24"/>
                <w:szCs w:val="24"/>
              </w:rPr>
              <w:t>d</w:t>
            </w:r>
            <w:r w:rsidRPr="008F4EC6">
              <w:rPr>
                <w:rFonts w:ascii="Times New Roman" w:eastAsia="Times New Roman" w:hAnsi="Times New Roman" w:cs="Times New Roman"/>
                <w:sz w:val="24"/>
                <w:szCs w:val="24"/>
              </w:rPr>
              <w:t xml:space="preserve"> (nm)</w:t>
            </w:r>
          </w:p>
        </w:tc>
        <w:tc>
          <w:tcPr>
            <w:tcW w:w="1410" w:type="dxa"/>
            <w:shd w:val="clear" w:color="auto" w:fill="auto"/>
            <w:tcMar>
              <w:top w:w="100" w:type="dxa"/>
              <w:left w:w="100" w:type="dxa"/>
              <w:bottom w:w="100" w:type="dxa"/>
              <w:right w:w="100" w:type="dxa"/>
            </w:tcMar>
          </w:tcPr>
          <w:p w14:paraId="34D4C008" w14:textId="77777777" w:rsidR="0056352F" w:rsidRPr="008F4EC6" w:rsidRDefault="0056352F" w:rsidP="002202C6">
            <w:pPr>
              <w:widowControl w:val="0"/>
              <w:jc w:val="center"/>
              <w:rPr>
                <w:rFonts w:ascii="Times New Roman" w:eastAsia="Times New Roman" w:hAnsi="Times New Roman" w:cs="Times New Roman"/>
                <w:sz w:val="24"/>
                <w:szCs w:val="24"/>
              </w:rPr>
            </w:pPr>
            <w:r w:rsidRPr="008F4EC6">
              <w:rPr>
                <w:rFonts w:ascii="Times New Roman" w:eastAsia="Times New Roman" w:hAnsi="Times New Roman" w:cs="Times New Roman"/>
                <w:i/>
                <w:sz w:val="24"/>
                <w:szCs w:val="24"/>
              </w:rPr>
              <w:t>ε</w:t>
            </w:r>
            <w:r w:rsidRPr="008F4EC6">
              <w:rPr>
                <w:rFonts w:ascii="Times New Roman" w:eastAsia="Times New Roman" w:hAnsi="Times New Roman" w:cs="Times New Roman"/>
                <w:sz w:val="24"/>
                <w:szCs w:val="24"/>
              </w:rPr>
              <w:t xml:space="preserve"> (%)</w:t>
            </w:r>
          </w:p>
        </w:tc>
      </w:tr>
      <w:tr w:rsidR="0056352F" w:rsidRPr="008F4EC6" w14:paraId="08CFBEB5" w14:textId="77777777" w:rsidTr="002202C6">
        <w:tc>
          <w:tcPr>
            <w:tcW w:w="1485" w:type="dxa"/>
            <w:shd w:val="clear" w:color="auto" w:fill="auto"/>
            <w:tcMar>
              <w:top w:w="100" w:type="dxa"/>
              <w:left w:w="100" w:type="dxa"/>
              <w:bottom w:w="100" w:type="dxa"/>
              <w:right w:w="100" w:type="dxa"/>
            </w:tcMar>
          </w:tcPr>
          <w:p w14:paraId="520D2A9A" w14:textId="77777777" w:rsidR="0056352F" w:rsidRPr="008F4EC6" w:rsidRDefault="0056352F" w:rsidP="002202C6">
            <w:pPr>
              <w:widowControl w:val="0"/>
              <w:pBdr>
                <w:top w:val="nil"/>
                <w:left w:val="nil"/>
                <w:bottom w:val="nil"/>
                <w:right w:val="nil"/>
                <w:between w:val="nil"/>
              </w:pBdr>
              <w:rPr>
                <w:rFonts w:ascii="Times New Roman" w:eastAsia="Times New Roman" w:hAnsi="Times New Roman" w:cs="Times New Roman"/>
                <w:i/>
                <w:sz w:val="24"/>
                <w:szCs w:val="24"/>
              </w:rPr>
            </w:pPr>
            <w:r w:rsidRPr="008F4EC6">
              <w:rPr>
                <w:rFonts w:ascii="Times New Roman" w:eastAsia="Times New Roman" w:hAnsi="Times New Roman" w:cs="Times New Roman"/>
                <w:i/>
                <w:sz w:val="24"/>
                <w:szCs w:val="24"/>
              </w:rPr>
              <w:t>Sample 1</w:t>
            </w:r>
          </w:p>
        </w:tc>
        <w:tc>
          <w:tcPr>
            <w:tcW w:w="1162" w:type="dxa"/>
            <w:shd w:val="clear" w:color="auto" w:fill="auto"/>
            <w:tcMar>
              <w:top w:w="100" w:type="dxa"/>
              <w:left w:w="100" w:type="dxa"/>
              <w:bottom w:w="100" w:type="dxa"/>
              <w:right w:w="100" w:type="dxa"/>
            </w:tcMar>
          </w:tcPr>
          <w:p w14:paraId="5E282DC2" w14:textId="77777777" w:rsidR="0056352F" w:rsidRPr="008F4EC6" w:rsidRDefault="0056352F" w:rsidP="002202C6">
            <w:pPr>
              <w:widowControl w:val="0"/>
              <w:pBdr>
                <w:top w:val="nil"/>
                <w:left w:val="nil"/>
                <w:bottom w:val="nil"/>
                <w:right w:val="nil"/>
                <w:between w:val="nil"/>
              </w:pBdr>
              <w:jc w:val="center"/>
              <w:rPr>
                <w:rFonts w:ascii="Times New Roman" w:eastAsia="Times New Roman" w:hAnsi="Times New Roman" w:cs="Times New Roman"/>
                <w:sz w:val="24"/>
                <w:szCs w:val="24"/>
              </w:rPr>
            </w:pPr>
            <w:r w:rsidRPr="008F4EC6">
              <w:rPr>
                <w:rFonts w:ascii="Times New Roman" w:eastAsia="Times New Roman" w:hAnsi="Times New Roman" w:cs="Times New Roman"/>
                <w:sz w:val="24"/>
                <w:szCs w:val="24"/>
              </w:rPr>
              <w:t>4.9843</w:t>
            </w:r>
          </w:p>
        </w:tc>
        <w:tc>
          <w:tcPr>
            <w:tcW w:w="1162" w:type="dxa"/>
            <w:shd w:val="clear" w:color="auto" w:fill="auto"/>
            <w:tcMar>
              <w:top w:w="100" w:type="dxa"/>
              <w:left w:w="100" w:type="dxa"/>
              <w:bottom w:w="100" w:type="dxa"/>
              <w:right w:w="100" w:type="dxa"/>
            </w:tcMar>
          </w:tcPr>
          <w:p w14:paraId="4670672F" w14:textId="77777777" w:rsidR="0056352F" w:rsidRPr="008F4EC6" w:rsidRDefault="0056352F" w:rsidP="002202C6">
            <w:pPr>
              <w:widowControl w:val="0"/>
              <w:pBdr>
                <w:top w:val="nil"/>
                <w:left w:val="nil"/>
                <w:bottom w:val="nil"/>
                <w:right w:val="nil"/>
                <w:between w:val="nil"/>
              </w:pBdr>
              <w:jc w:val="center"/>
              <w:rPr>
                <w:rFonts w:ascii="Times New Roman" w:eastAsia="Times New Roman" w:hAnsi="Times New Roman" w:cs="Times New Roman"/>
                <w:sz w:val="24"/>
                <w:szCs w:val="24"/>
              </w:rPr>
            </w:pPr>
            <w:r w:rsidRPr="008F4EC6">
              <w:rPr>
                <w:rFonts w:ascii="Times New Roman" w:eastAsia="Times New Roman" w:hAnsi="Times New Roman" w:cs="Times New Roman"/>
                <w:sz w:val="24"/>
                <w:szCs w:val="24"/>
              </w:rPr>
              <w:t>17.0555</w:t>
            </w:r>
          </w:p>
        </w:tc>
        <w:tc>
          <w:tcPr>
            <w:tcW w:w="1410" w:type="dxa"/>
            <w:shd w:val="clear" w:color="auto" w:fill="auto"/>
            <w:tcMar>
              <w:top w:w="100" w:type="dxa"/>
              <w:left w:w="100" w:type="dxa"/>
              <w:bottom w:w="100" w:type="dxa"/>
              <w:right w:w="100" w:type="dxa"/>
            </w:tcMar>
          </w:tcPr>
          <w:p w14:paraId="61334BA4" w14:textId="77777777" w:rsidR="0056352F" w:rsidRPr="008F4EC6" w:rsidRDefault="0056352F" w:rsidP="002202C6">
            <w:pPr>
              <w:widowControl w:val="0"/>
              <w:pBdr>
                <w:top w:val="nil"/>
                <w:left w:val="nil"/>
                <w:bottom w:val="nil"/>
                <w:right w:val="nil"/>
                <w:between w:val="nil"/>
              </w:pBdr>
              <w:jc w:val="center"/>
              <w:rPr>
                <w:rFonts w:ascii="Times New Roman" w:eastAsia="Times New Roman" w:hAnsi="Times New Roman" w:cs="Times New Roman"/>
                <w:sz w:val="24"/>
                <w:szCs w:val="24"/>
              </w:rPr>
            </w:pPr>
            <w:r w:rsidRPr="008F4EC6">
              <w:rPr>
                <w:rFonts w:ascii="Times New Roman" w:eastAsia="Times New Roman" w:hAnsi="Times New Roman" w:cs="Times New Roman"/>
                <w:sz w:val="24"/>
                <w:szCs w:val="24"/>
              </w:rPr>
              <w:t>71.7</w:t>
            </w:r>
          </w:p>
        </w:tc>
        <w:tc>
          <w:tcPr>
            <w:tcW w:w="1410" w:type="dxa"/>
            <w:shd w:val="clear" w:color="auto" w:fill="auto"/>
            <w:tcMar>
              <w:top w:w="100" w:type="dxa"/>
              <w:left w:w="100" w:type="dxa"/>
              <w:bottom w:w="100" w:type="dxa"/>
              <w:right w:w="100" w:type="dxa"/>
            </w:tcMar>
          </w:tcPr>
          <w:p w14:paraId="07E9BD0E" w14:textId="77777777" w:rsidR="0056352F" w:rsidRPr="008F4EC6" w:rsidRDefault="0056352F" w:rsidP="002202C6">
            <w:pPr>
              <w:widowControl w:val="0"/>
              <w:pBdr>
                <w:top w:val="nil"/>
                <w:left w:val="nil"/>
                <w:bottom w:val="nil"/>
                <w:right w:val="nil"/>
                <w:between w:val="nil"/>
              </w:pBdr>
              <w:jc w:val="center"/>
              <w:rPr>
                <w:rFonts w:ascii="Times New Roman" w:eastAsia="Times New Roman" w:hAnsi="Times New Roman" w:cs="Times New Roman"/>
                <w:sz w:val="24"/>
                <w:szCs w:val="24"/>
              </w:rPr>
            </w:pPr>
            <w:r w:rsidRPr="008F4EC6">
              <w:rPr>
                <w:rFonts w:ascii="Times New Roman" w:eastAsia="Times New Roman" w:hAnsi="Times New Roman" w:cs="Times New Roman"/>
                <w:sz w:val="24"/>
                <w:szCs w:val="24"/>
              </w:rPr>
              <w:t>0.0012</w:t>
            </w:r>
          </w:p>
        </w:tc>
        <w:tc>
          <w:tcPr>
            <w:tcW w:w="1410" w:type="dxa"/>
            <w:shd w:val="clear" w:color="auto" w:fill="auto"/>
            <w:tcMar>
              <w:top w:w="100" w:type="dxa"/>
              <w:left w:w="100" w:type="dxa"/>
              <w:bottom w:w="100" w:type="dxa"/>
              <w:right w:w="100" w:type="dxa"/>
            </w:tcMar>
          </w:tcPr>
          <w:p w14:paraId="2D0679D6" w14:textId="77777777" w:rsidR="0056352F" w:rsidRPr="008F4EC6" w:rsidRDefault="0056352F" w:rsidP="002202C6">
            <w:pPr>
              <w:widowControl w:val="0"/>
              <w:pBdr>
                <w:top w:val="nil"/>
                <w:left w:val="nil"/>
                <w:bottom w:val="nil"/>
                <w:right w:val="nil"/>
                <w:between w:val="nil"/>
              </w:pBdr>
              <w:jc w:val="center"/>
              <w:rPr>
                <w:rFonts w:ascii="Times New Roman" w:eastAsia="Times New Roman" w:hAnsi="Times New Roman" w:cs="Times New Roman"/>
                <w:sz w:val="24"/>
                <w:szCs w:val="24"/>
              </w:rPr>
            </w:pPr>
            <w:r w:rsidRPr="008F4EC6">
              <w:rPr>
                <w:rFonts w:ascii="Times New Roman" w:eastAsia="Times New Roman" w:hAnsi="Times New Roman" w:cs="Times New Roman"/>
                <w:sz w:val="24"/>
                <w:szCs w:val="24"/>
              </w:rPr>
              <w:t>71.7</w:t>
            </w:r>
          </w:p>
        </w:tc>
        <w:tc>
          <w:tcPr>
            <w:tcW w:w="1410" w:type="dxa"/>
            <w:shd w:val="clear" w:color="auto" w:fill="auto"/>
            <w:tcMar>
              <w:top w:w="100" w:type="dxa"/>
              <w:left w:w="100" w:type="dxa"/>
              <w:bottom w:w="100" w:type="dxa"/>
              <w:right w:w="100" w:type="dxa"/>
            </w:tcMar>
          </w:tcPr>
          <w:p w14:paraId="6C7CBF9C" w14:textId="77777777" w:rsidR="0056352F" w:rsidRPr="008F4EC6" w:rsidRDefault="0056352F" w:rsidP="002202C6">
            <w:pPr>
              <w:widowControl w:val="0"/>
              <w:pBdr>
                <w:top w:val="nil"/>
                <w:left w:val="nil"/>
                <w:bottom w:val="nil"/>
                <w:right w:val="nil"/>
                <w:between w:val="nil"/>
              </w:pBdr>
              <w:jc w:val="center"/>
              <w:rPr>
                <w:rFonts w:ascii="Times New Roman" w:eastAsia="Times New Roman" w:hAnsi="Times New Roman" w:cs="Times New Roman"/>
                <w:sz w:val="24"/>
                <w:szCs w:val="24"/>
              </w:rPr>
            </w:pPr>
            <w:r w:rsidRPr="008F4EC6">
              <w:rPr>
                <w:rFonts w:ascii="Times New Roman" w:eastAsia="Times New Roman" w:hAnsi="Times New Roman" w:cs="Times New Roman"/>
                <w:sz w:val="24"/>
                <w:szCs w:val="24"/>
              </w:rPr>
              <w:t>0.0012</w:t>
            </w:r>
          </w:p>
        </w:tc>
      </w:tr>
      <w:tr w:rsidR="0056352F" w:rsidRPr="008F4EC6" w14:paraId="0A90359E" w14:textId="77777777" w:rsidTr="002202C6">
        <w:tc>
          <w:tcPr>
            <w:tcW w:w="1485" w:type="dxa"/>
            <w:shd w:val="clear" w:color="auto" w:fill="auto"/>
            <w:tcMar>
              <w:top w:w="100" w:type="dxa"/>
              <w:left w:w="100" w:type="dxa"/>
              <w:bottom w:w="100" w:type="dxa"/>
              <w:right w:w="100" w:type="dxa"/>
            </w:tcMar>
          </w:tcPr>
          <w:p w14:paraId="24D3E31F" w14:textId="77777777" w:rsidR="0056352F" w:rsidRPr="008F4EC6" w:rsidRDefault="0056352F" w:rsidP="002202C6">
            <w:pPr>
              <w:widowControl w:val="0"/>
              <w:pBdr>
                <w:top w:val="nil"/>
                <w:left w:val="nil"/>
                <w:bottom w:val="nil"/>
                <w:right w:val="nil"/>
                <w:between w:val="nil"/>
              </w:pBdr>
              <w:rPr>
                <w:rFonts w:ascii="Times New Roman" w:eastAsia="Times New Roman" w:hAnsi="Times New Roman" w:cs="Times New Roman"/>
                <w:i/>
                <w:sz w:val="24"/>
                <w:szCs w:val="24"/>
              </w:rPr>
            </w:pPr>
            <w:r w:rsidRPr="008F4EC6">
              <w:rPr>
                <w:rFonts w:ascii="Times New Roman" w:eastAsia="Times New Roman" w:hAnsi="Times New Roman" w:cs="Times New Roman"/>
                <w:i/>
                <w:sz w:val="24"/>
                <w:szCs w:val="24"/>
              </w:rPr>
              <w:t>Sample 2</w:t>
            </w:r>
          </w:p>
        </w:tc>
        <w:tc>
          <w:tcPr>
            <w:tcW w:w="1162" w:type="dxa"/>
            <w:shd w:val="clear" w:color="auto" w:fill="auto"/>
            <w:tcMar>
              <w:top w:w="100" w:type="dxa"/>
              <w:left w:w="100" w:type="dxa"/>
              <w:bottom w:w="100" w:type="dxa"/>
              <w:right w:w="100" w:type="dxa"/>
            </w:tcMar>
          </w:tcPr>
          <w:p w14:paraId="6FBCED08" w14:textId="77777777" w:rsidR="0056352F" w:rsidRPr="008F4EC6" w:rsidRDefault="0056352F" w:rsidP="002202C6">
            <w:pPr>
              <w:widowControl w:val="0"/>
              <w:pBdr>
                <w:top w:val="nil"/>
                <w:left w:val="nil"/>
                <w:bottom w:val="nil"/>
                <w:right w:val="nil"/>
                <w:between w:val="nil"/>
              </w:pBdr>
              <w:jc w:val="center"/>
              <w:rPr>
                <w:rFonts w:ascii="Times New Roman" w:eastAsia="Times New Roman" w:hAnsi="Times New Roman" w:cs="Times New Roman"/>
                <w:sz w:val="24"/>
                <w:szCs w:val="24"/>
              </w:rPr>
            </w:pPr>
            <w:r w:rsidRPr="008F4EC6">
              <w:rPr>
                <w:rFonts w:ascii="Times New Roman" w:eastAsia="Times New Roman" w:hAnsi="Times New Roman" w:cs="Times New Roman"/>
                <w:sz w:val="24"/>
                <w:szCs w:val="24"/>
              </w:rPr>
              <w:t>4.9812</w:t>
            </w:r>
          </w:p>
        </w:tc>
        <w:tc>
          <w:tcPr>
            <w:tcW w:w="1162" w:type="dxa"/>
            <w:shd w:val="clear" w:color="auto" w:fill="auto"/>
            <w:tcMar>
              <w:top w:w="100" w:type="dxa"/>
              <w:left w:w="100" w:type="dxa"/>
              <w:bottom w:w="100" w:type="dxa"/>
              <w:right w:w="100" w:type="dxa"/>
            </w:tcMar>
          </w:tcPr>
          <w:p w14:paraId="3DDE44C4" w14:textId="77777777" w:rsidR="0056352F" w:rsidRPr="008F4EC6" w:rsidRDefault="0056352F" w:rsidP="002202C6">
            <w:pPr>
              <w:widowControl w:val="0"/>
              <w:pBdr>
                <w:top w:val="nil"/>
                <w:left w:val="nil"/>
                <w:bottom w:val="nil"/>
                <w:right w:val="nil"/>
                <w:between w:val="nil"/>
              </w:pBdr>
              <w:jc w:val="center"/>
              <w:rPr>
                <w:rFonts w:ascii="Times New Roman" w:eastAsia="Times New Roman" w:hAnsi="Times New Roman" w:cs="Times New Roman"/>
                <w:sz w:val="24"/>
                <w:szCs w:val="24"/>
              </w:rPr>
            </w:pPr>
            <w:r w:rsidRPr="008F4EC6">
              <w:rPr>
                <w:rFonts w:ascii="Times New Roman" w:eastAsia="Times New Roman" w:hAnsi="Times New Roman" w:cs="Times New Roman"/>
                <w:sz w:val="24"/>
                <w:szCs w:val="24"/>
              </w:rPr>
              <w:t>17.0173</w:t>
            </w:r>
          </w:p>
        </w:tc>
        <w:tc>
          <w:tcPr>
            <w:tcW w:w="1410" w:type="dxa"/>
            <w:shd w:val="clear" w:color="auto" w:fill="auto"/>
            <w:tcMar>
              <w:top w:w="100" w:type="dxa"/>
              <w:left w:w="100" w:type="dxa"/>
              <w:bottom w:w="100" w:type="dxa"/>
              <w:right w:w="100" w:type="dxa"/>
            </w:tcMar>
          </w:tcPr>
          <w:p w14:paraId="1300EC98" w14:textId="77777777" w:rsidR="0056352F" w:rsidRPr="008F4EC6" w:rsidRDefault="0056352F" w:rsidP="002202C6">
            <w:pPr>
              <w:widowControl w:val="0"/>
              <w:pBdr>
                <w:top w:val="nil"/>
                <w:left w:val="nil"/>
                <w:bottom w:val="nil"/>
                <w:right w:val="nil"/>
                <w:between w:val="nil"/>
              </w:pBdr>
              <w:jc w:val="center"/>
              <w:rPr>
                <w:rFonts w:ascii="Times New Roman" w:eastAsia="Times New Roman" w:hAnsi="Times New Roman" w:cs="Times New Roman"/>
                <w:sz w:val="24"/>
                <w:szCs w:val="24"/>
              </w:rPr>
            </w:pPr>
            <w:r w:rsidRPr="008F4EC6">
              <w:rPr>
                <w:rFonts w:ascii="Times New Roman" w:eastAsia="Times New Roman" w:hAnsi="Times New Roman" w:cs="Times New Roman"/>
                <w:sz w:val="24"/>
                <w:szCs w:val="24"/>
              </w:rPr>
              <w:t>54.6</w:t>
            </w:r>
          </w:p>
        </w:tc>
        <w:tc>
          <w:tcPr>
            <w:tcW w:w="1410" w:type="dxa"/>
            <w:shd w:val="clear" w:color="auto" w:fill="auto"/>
            <w:tcMar>
              <w:top w:w="100" w:type="dxa"/>
              <w:left w:w="100" w:type="dxa"/>
              <w:bottom w:w="100" w:type="dxa"/>
              <w:right w:w="100" w:type="dxa"/>
            </w:tcMar>
          </w:tcPr>
          <w:p w14:paraId="25815172" w14:textId="77777777" w:rsidR="0056352F" w:rsidRPr="008F4EC6" w:rsidRDefault="0056352F" w:rsidP="002202C6">
            <w:pPr>
              <w:widowControl w:val="0"/>
              <w:pBdr>
                <w:top w:val="nil"/>
                <w:left w:val="nil"/>
                <w:bottom w:val="nil"/>
                <w:right w:val="nil"/>
                <w:between w:val="nil"/>
              </w:pBdr>
              <w:jc w:val="center"/>
              <w:rPr>
                <w:rFonts w:ascii="Times New Roman" w:eastAsia="Times New Roman" w:hAnsi="Times New Roman" w:cs="Times New Roman"/>
                <w:sz w:val="24"/>
                <w:szCs w:val="24"/>
              </w:rPr>
            </w:pPr>
            <w:r w:rsidRPr="008F4EC6">
              <w:rPr>
                <w:rFonts w:ascii="Times New Roman" w:eastAsia="Times New Roman" w:hAnsi="Times New Roman" w:cs="Times New Roman"/>
                <w:sz w:val="24"/>
                <w:szCs w:val="24"/>
              </w:rPr>
              <w:t>0.00087</w:t>
            </w:r>
          </w:p>
        </w:tc>
        <w:tc>
          <w:tcPr>
            <w:tcW w:w="1410" w:type="dxa"/>
            <w:shd w:val="clear" w:color="auto" w:fill="auto"/>
            <w:tcMar>
              <w:top w:w="100" w:type="dxa"/>
              <w:left w:w="100" w:type="dxa"/>
              <w:bottom w:w="100" w:type="dxa"/>
              <w:right w:w="100" w:type="dxa"/>
            </w:tcMar>
          </w:tcPr>
          <w:p w14:paraId="6D1E4E2A" w14:textId="77777777" w:rsidR="0056352F" w:rsidRPr="008F4EC6" w:rsidRDefault="0056352F" w:rsidP="002202C6">
            <w:pPr>
              <w:widowControl w:val="0"/>
              <w:pBdr>
                <w:top w:val="nil"/>
                <w:left w:val="nil"/>
                <w:bottom w:val="nil"/>
                <w:right w:val="nil"/>
                <w:between w:val="nil"/>
              </w:pBdr>
              <w:jc w:val="center"/>
              <w:rPr>
                <w:rFonts w:ascii="Times New Roman" w:eastAsia="Times New Roman" w:hAnsi="Times New Roman" w:cs="Times New Roman"/>
                <w:sz w:val="24"/>
                <w:szCs w:val="24"/>
              </w:rPr>
            </w:pPr>
            <w:r w:rsidRPr="008F4EC6">
              <w:rPr>
                <w:rFonts w:ascii="Times New Roman" w:eastAsia="Times New Roman" w:hAnsi="Times New Roman" w:cs="Times New Roman"/>
                <w:sz w:val="24"/>
                <w:szCs w:val="24"/>
              </w:rPr>
              <w:t>55.7</w:t>
            </w:r>
          </w:p>
        </w:tc>
        <w:tc>
          <w:tcPr>
            <w:tcW w:w="1410" w:type="dxa"/>
            <w:shd w:val="clear" w:color="auto" w:fill="auto"/>
            <w:tcMar>
              <w:top w:w="100" w:type="dxa"/>
              <w:left w:w="100" w:type="dxa"/>
              <w:bottom w:w="100" w:type="dxa"/>
              <w:right w:w="100" w:type="dxa"/>
            </w:tcMar>
          </w:tcPr>
          <w:p w14:paraId="3EA99399" w14:textId="77777777" w:rsidR="0056352F" w:rsidRPr="008F4EC6" w:rsidRDefault="0056352F" w:rsidP="002202C6">
            <w:pPr>
              <w:widowControl w:val="0"/>
              <w:pBdr>
                <w:top w:val="nil"/>
                <w:left w:val="nil"/>
                <w:bottom w:val="nil"/>
                <w:right w:val="nil"/>
                <w:between w:val="nil"/>
              </w:pBdr>
              <w:jc w:val="center"/>
              <w:rPr>
                <w:rFonts w:ascii="Times New Roman" w:eastAsia="Times New Roman" w:hAnsi="Times New Roman" w:cs="Times New Roman"/>
                <w:sz w:val="24"/>
                <w:szCs w:val="24"/>
              </w:rPr>
            </w:pPr>
            <w:r w:rsidRPr="008F4EC6">
              <w:rPr>
                <w:rFonts w:ascii="Times New Roman" w:eastAsia="Times New Roman" w:hAnsi="Times New Roman" w:cs="Times New Roman"/>
                <w:sz w:val="24"/>
                <w:szCs w:val="24"/>
              </w:rPr>
              <w:t>0.00087</w:t>
            </w:r>
          </w:p>
        </w:tc>
      </w:tr>
      <w:tr w:rsidR="0056352F" w:rsidRPr="008F4EC6" w14:paraId="144542F1" w14:textId="77777777" w:rsidTr="002202C6">
        <w:tc>
          <w:tcPr>
            <w:tcW w:w="1485" w:type="dxa"/>
            <w:shd w:val="clear" w:color="auto" w:fill="auto"/>
            <w:tcMar>
              <w:top w:w="100" w:type="dxa"/>
              <w:left w:w="100" w:type="dxa"/>
              <w:bottom w:w="100" w:type="dxa"/>
              <w:right w:w="100" w:type="dxa"/>
            </w:tcMar>
          </w:tcPr>
          <w:p w14:paraId="5965AA7D" w14:textId="77777777" w:rsidR="0056352F" w:rsidRPr="008F4EC6" w:rsidRDefault="0056352F" w:rsidP="002202C6">
            <w:pPr>
              <w:widowControl w:val="0"/>
              <w:pBdr>
                <w:top w:val="nil"/>
                <w:left w:val="nil"/>
                <w:bottom w:val="nil"/>
                <w:right w:val="nil"/>
                <w:between w:val="nil"/>
              </w:pBdr>
              <w:rPr>
                <w:rFonts w:ascii="Times New Roman" w:eastAsia="Times New Roman" w:hAnsi="Times New Roman" w:cs="Times New Roman"/>
                <w:i/>
                <w:sz w:val="24"/>
                <w:szCs w:val="24"/>
              </w:rPr>
            </w:pPr>
            <w:r w:rsidRPr="008F4EC6">
              <w:rPr>
                <w:rFonts w:ascii="Times New Roman" w:eastAsia="Times New Roman" w:hAnsi="Times New Roman" w:cs="Times New Roman"/>
                <w:i/>
                <w:sz w:val="24"/>
                <w:szCs w:val="24"/>
              </w:rPr>
              <w:t>Sample 3</w:t>
            </w:r>
          </w:p>
        </w:tc>
        <w:tc>
          <w:tcPr>
            <w:tcW w:w="1162" w:type="dxa"/>
            <w:shd w:val="clear" w:color="auto" w:fill="auto"/>
            <w:tcMar>
              <w:top w:w="100" w:type="dxa"/>
              <w:left w:w="100" w:type="dxa"/>
              <w:bottom w:w="100" w:type="dxa"/>
              <w:right w:w="100" w:type="dxa"/>
            </w:tcMar>
          </w:tcPr>
          <w:p w14:paraId="2C4A712D" w14:textId="77777777" w:rsidR="0056352F" w:rsidRPr="008F4EC6" w:rsidRDefault="0056352F" w:rsidP="002202C6">
            <w:pPr>
              <w:widowControl w:val="0"/>
              <w:pBdr>
                <w:top w:val="nil"/>
                <w:left w:val="nil"/>
                <w:bottom w:val="nil"/>
                <w:right w:val="nil"/>
                <w:between w:val="nil"/>
              </w:pBdr>
              <w:jc w:val="center"/>
              <w:rPr>
                <w:rFonts w:ascii="Times New Roman" w:eastAsia="Times New Roman" w:hAnsi="Times New Roman" w:cs="Times New Roman"/>
                <w:sz w:val="24"/>
                <w:szCs w:val="24"/>
              </w:rPr>
            </w:pPr>
            <w:r w:rsidRPr="008F4EC6">
              <w:rPr>
                <w:rFonts w:ascii="Times New Roman" w:eastAsia="Times New Roman" w:hAnsi="Times New Roman" w:cs="Times New Roman"/>
                <w:sz w:val="24"/>
                <w:szCs w:val="24"/>
              </w:rPr>
              <w:t>4.9867</w:t>
            </w:r>
          </w:p>
        </w:tc>
        <w:tc>
          <w:tcPr>
            <w:tcW w:w="1162" w:type="dxa"/>
            <w:shd w:val="clear" w:color="auto" w:fill="auto"/>
            <w:tcMar>
              <w:top w:w="100" w:type="dxa"/>
              <w:left w:w="100" w:type="dxa"/>
              <w:bottom w:w="100" w:type="dxa"/>
              <w:right w:w="100" w:type="dxa"/>
            </w:tcMar>
          </w:tcPr>
          <w:p w14:paraId="3EE4972D" w14:textId="77777777" w:rsidR="0056352F" w:rsidRPr="008F4EC6" w:rsidRDefault="0056352F" w:rsidP="002202C6">
            <w:pPr>
              <w:widowControl w:val="0"/>
              <w:pBdr>
                <w:top w:val="nil"/>
                <w:left w:val="nil"/>
                <w:bottom w:val="nil"/>
                <w:right w:val="nil"/>
                <w:between w:val="nil"/>
              </w:pBdr>
              <w:jc w:val="center"/>
              <w:rPr>
                <w:rFonts w:ascii="Times New Roman" w:eastAsia="Times New Roman" w:hAnsi="Times New Roman" w:cs="Times New Roman"/>
                <w:sz w:val="24"/>
                <w:szCs w:val="24"/>
              </w:rPr>
            </w:pPr>
            <w:r w:rsidRPr="008F4EC6">
              <w:rPr>
                <w:rFonts w:ascii="Times New Roman" w:eastAsia="Times New Roman" w:hAnsi="Times New Roman" w:cs="Times New Roman"/>
                <w:sz w:val="24"/>
                <w:szCs w:val="24"/>
              </w:rPr>
              <w:t>17.0476</w:t>
            </w:r>
          </w:p>
        </w:tc>
        <w:tc>
          <w:tcPr>
            <w:tcW w:w="1410" w:type="dxa"/>
            <w:shd w:val="clear" w:color="auto" w:fill="auto"/>
            <w:tcMar>
              <w:top w:w="100" w:type="dxa"/>
              <w:left w:w="100" w:type="dxa"/>
              <w:bottom w:w="100" w:type="dxa"/>
              <w:right w:w="100" w:type="dxa"/>
            </w:tcMar>
          </w:tcPr>
          <w:p w14:paraId="62886C4B" w14:textId="77777777" w:rsidR="0056352F" w:rsidRPr="008F4EC6" w:rsidRDefault="0056352F" w:rsidP="002202C6">
            <w:pPr>
              <w:widowControl w:val="0"/>
              <w:pBdr>
                <w:top w:val="nil"/>
                <w:left w:val="nil"/>
                <w:bottom w:val="nil"/>
                <w:right w:val="nil"/>
                <w:between w:val="nil"/>
              </w:pBdr>
              <w:jc w:val="center"/>
              <w:rPr>
                <w:rFonts w:ascii="Times New Roman" w:eastAsia="Times New Roman" w:hAnsi="Times New Roman" w:cs="Times New Roman"/>
                <w:sz w:val="24"/>
                <w:szCs w:val="24"/>
              </w:rPr>
            </w:pPr>
            <w:r w:rsidRPr="008F4EC6">
              <w:rPr>
                <w:rFonts w:ascii="Times New Roman" w:eastAsia="Times New Roman" w:hAnsi="Times New Roman" w:cs="Times New Roman"/>
                <w:sz w:val="24"/>
                <w:szCs w:val="24"/>
              </w:rPr>
              <w:t xml:space="preserve">134.1 </w:t>
            </w:r>
          </w:p>
        </w:tc>
        <w:tc>
          <w:tcPr>
            <w:tcW w:w="1410" w:type="dxa"/>
            <w:shd w:val="clear" w:color="auto" w:fill="auto"/>
            <w:tcMar>
              <w:top w:w="100" w:type="dxa"/>
              <w:left w:w="100" w:type="dxa"/>
              <w:bottom w:w="100" w:type="dxa"/>
              <w:right w:w="100" w:type="dxa"/>
            </w:tcMar>
          </w:tcPr>
          <w:p w14:paraId="26AF5602" w14:textId="77777777" w:rsidR="0056352F" w:rsidRPr="008F4EC6" w:rsidRDefault="0056352F" w:rsidP="002202C6">
            <w:pPr>
              <w:widowControl w:val="0"/>
              <w:pBdr>
                <w:top w:val="nil"/>
                <w:left w:val="nil"/>
                <w:bottom w:val="nil"/>
                <w:right w:val="nil"/>
                <w:between w:val="nil"/>
              </w:pBdr>
              <w:jc w:val="center"/>
              <w:rPr>
                <w:rFonts w:ascii="Times New Roman" w:eastAsia="Times New Roman" w:hAnsi="Times New Roman" w:cs="Times New Roman"/>
                <w:sz w:val="24"/>
                <w:szCs w:val="24"/>
              </w:rPr>
            </w:pPr>
            <w:r w:rsidRPr="008F4EC6">
              <w:rPr>
                <w:rFonts w:ascii="Times New Roman" w:eastAsia="Times New Roman" w:hAnsi="Times New Roman" w:cs="Times New Roman"/>
                <w:sz w:val="24"/>
                <w:szCs w:val="24"/>
              </w:rPr>
              <w:t>0.0017</w:t>
            </w:r>
          </w:p>
        </w:tc>
        <w:tc>
          <w:tcPr>
            <w:tcW w:w="1410" w:type="dxa"/>
            <w:shd w:val="clear" w:color="auto" w:fill="auto"/>
            <w:tcMar>
              <w:top w:w="100" w:type="dxa"/>
              <w:left w:w="100" w:type="dxa"/>
              <w:bottom w:w="100" w:type="dxa"/>
              <w:right w:w="100" w:type="dxa"/>
            </w:tcMar>
          </w:tcPr>
          <w:p w14:paraId="2F835F9F" w14:textId="77777777" w:rsidR="0056352F" w:rsidRPr="008F4EC6" w:rsidRDefault="0056352F" w:rsidP="002202C6">
            <w:pPr>
              <w:widowControl w:val="0"/>
              <w:pBdr>
                <w:top w:val="nil"/>
                <w:left w:val="nil"/>
                <w:bottom w:val="nil"/>
                <w:right w:val="nil"/>
                <w:between w:val="nil"/>
              </w:pBdr>
              <w:jc w:val="center"/>
              <w:rPr>
                <w:rFonts w:ascii="Times New Roman" w:eastAsia="Times New Roman" w:hAnsi="Times New Roman" w:cs="Times New Roman"/>
                <w:sz w:val="24"/>
                <w:szCs w:val="24"/>
              </w:rPr>
            </w:pPr>
            <w:r w:rsidRPr="008F4EC6">
              <w:rPr>
                <w:rFonts w:ascii="Times New Roman" w:eastAsia="Times New Roman" w:hAnsi="Times New Roman" w:cs="Times New Roman"/>
                <w:sz w:val="24"/>
                <w:szCs w:val="24"/>
              </w:rPr>
              <w:t>131.6</w:t>
            </w:r>
          </w:p>
        </w:tc>
        <w:tc>
          <w:tcPr>
            <w:tcW w:w="1410" w:type="dxa"/>
            <w:shd w:val="clear" w:color="auto" w:fill="auto"/>
            <w:tcMar>
              <w:top w:w="100" w:type="dxa"/>
              <w:left w:w="100" w:type="dxa"/>
              <w:bottom w:w="100" w:type="dxa"/>
              <w:right w:w="100" w:type="dxa"/>
            </w:tcMar>
          </w:tcPr>
          <w:p w14:paraId="5DF828E2" w14:textId="77777777" w:rsidR="0056352F" w:rsidRPr="008F4EC6" w:rsidRDefault="0056352F" w:rsidP="002202C6">
            <w:pPr>
              <w:widowControl w:val="0"/>
              <w:pBdr>
                <w:top w:val="nil"/>
                <w:left w:val="nil"/>
                <w:bottom w:val="nil"/>
                <w:right w:val="nil"/>
                <w:between w:val="nil"/>
              </w:pBdr>
              <w:jc w:val="center"/>
              <w:rPr>
                <w:rFonts w:ascii="Times New Roman" w:eastAsia="Times New Roman" w:hAnsi="Times New Roman" w:cs="Times New Roman"/>
                <w:sz w:val="24"/>
                <w:szCs w:val="24"/>
              </w:rPr>
            </w:pPr>
            <w:r w:rsidRPr="008F4EC6">
              <w:rPr>
                <w:rFonts w:ascii="Times New Roman" w:eastAsia="Times New Roman" w:hAnsi="Times New Roman" w:cs="Times New Roman"/>
                <w:sz w:val="24"/>
                <w:szCs w:val="24"/>
              </w:rPr>
              <w:t>0.0017</w:t>
            </w:r>
          </w:p>
        </w:tc>
      </w:tr>
      <w:tr w:rsidR="0056352F" w:rsidRPr="008F4EC6" w14:paraId="53DB1AC6" w14:textId="77777777" w:rsidTr="002202C6">
        <w:tc>
          <w:tcPr>
            <w:tcW w:w="1485" w:type="dxa"/>
            <w:shd w:val="clear" w:color="auto" w:fill="auto"/>
            <w:tcMar>
              <w:top w:w="100" w:type="dxa"/>
              <w:left w:w="100" w:type="dxa"/>
              <w:bottom w:w="100" w:type="dxa"/>
              <w:right w:w="100" w:type="dxa"/>
            </w:tcMar>
          </w:tcPr>
          <w:p w14:paraId="4025CD0D" w14:textId="77777777" w:rsidR="0056352F" w:rsidRPr="008F4EC6" w:rsidRDefault="0056352F" w:rsidP="002202C6">
            <w:pPr>
              <w:widowControl w:val="0"/>
              <w:pBdr>
                <w:top w:val="nil"/>
                <w:left w:val="nil"/>
                <w:bottom w:val="nil"/>
                <w:right w:val="nil"/>
                <w:between w:val="nil"/>
              </w:pBdr>
              <w:rPr>
                <w:rFonts w:ascii="Times New Roman" w:eastAsia="Times New Roman" w:hAnsi="Times New Roman" w:cs="Times New Roman"/>
                <w:i/>
                <w:sz w:val="24"/>
                <w:szCs w:val="24"/>
              </w:rPr>
            </w:pPr>
            <w:r w:rsidRPr="008F4EC6">
              <w:rPr>
                <w:rFonts w:ascii="Times New Roman" w:eastAsia="Times New Roman" w:hAnsi="Times New Roman" w:cs="Times New Roman"/>
                <w:i/>
                <w:sz w:val="24"/>
                <w:szCs w:val="24"/>
              </w:rPr>
              <w:t>Sample 4</w:t>
            </w:r>
          </w:p>
        </w:tc>
        <w:tc>
          <w:tcPr>
            <w:tcW w:w="1162" w:type="dxa"/>
            <w:shd w:val="clear" w:color="auto" w:fill="auto"/>
            <w:tcMar>
              <w:top w:w="100" w:type="dxa"/>
              <w:left w:w="100" w:type="dxa"/>
              <w:bottom w:w="100" w:type="dxa"/>
              <w:right w:w="100" w:type="dxa"/>
            </w:tcMar>
          </w:tcPr>
          <w:p w14:paraId="053839BA" w14:textId="77777777" w:rsidR="0056352F" w:rsidRPr="008F4EC6" w:rsidRDefault="0056352F" w:rsidP="002202C6">
            <w:pPr>
              <w:widowControl w:val="0"/>
              <w:pBdr>
                <w:top w:val="nil"/>
                <w:left w:val="nil"/>
                <w:bottom w:val="nil"/>
                <w:right w:val="nil"/>
                <w:between w:val="nil"/>
              </w:pBdr>
              <w:jc w:val="center"/>
              <w:rPr>
                <w:rFonts w:ascii="Times New Roman" w:eastAsia="Times New Roman" w:hAnsi="Times New Roman" w:cs="Times New Roman"/>
                <w:sz w:val="24"/>
                <w:szCs w:val="24"/>
              </w:rPr>
            </w:pPr>
            <w:r w:rsidRPr="008F4EC6">
              <w:rPr>
                <w:rFonts w:ascii="Times New Roman" w:eastAsia="Times New Roman" w:hAnsi="Times New Roman" w:cs="Times New Roman"/>
                <w:sz w:val="24"/>
                <w:szCs w:val="24"/>
              </w:rPr>
              <w:t>4.9794</w:t>
            </w:r>
          </w:p>
        </w:tc>
        <w:tc>
          <w:tcPr>
            <w:tcW w:w="1162" w:type="dxa"/>
            <w:shd w:val="clear" w:color="auto" w:fill="auto"/>
            <w:tcMar>
              <w:top w:w="100" w:type="dxa"/>
              <w:left w:w="100" w:type="dxa"/>
              <w:bottom w:w="100" w:type="dxa"/>
              <w:right w:w="100" w:type="dxa"/>
            </w:tcMar>
          </w:tcPr>
          <w:p w14:paraId="590B4B6B" w14:textId="77777777" w:rsidR="0056352F" w:rsidRPr="008F4EC6" w:rsidRDefault="0056352F" w:rsidP="002202C6">
            <w:pPr>
              <w:widowControl w:val="0"/>
              <w:pBdr>
                <w:top w:val="nil"/>
                <w:left w:val="nil"/>
                <w:bottom w:val="nil"/>
                <w:right w:val="nil"/>
                <w:between w:val="nil"/>
              </w:pBdr>
              <w:jc w:val="center"/>
              <w:rPr>
                <w:rFonts w:ascii="Times New Roman" w:eastAsia="Times New Roman" w:hAnsi="Times New Roman" w:cs="Times New Roman"/>
                <w:sz w:val="24"/>
                <w:szCs w:val="24"/>
              </w:rPr>
            </w:pPr>
            <w:r w:rsidRPr="008F4EC6">
              <w:rPr>
                <w:rFonts w:ascii="Times New Roman" w:eastAsia="Times New Roman" w:hAnsi="Times New Roman" w:cs="Times New Roman"/>
                <w:sz w:val="24"/>
                <w:szCs w:val="24"/>
              </w:rPr>
              <w:t>17.0558</w:t>
            </w:r>
          </w:p>
        </w:tc>
        <w:tc>
          <w:tcPr>
            <w:tcW w:w="1410" w:type="dxa"/>
            <w:shd w:val="clear" w:color="auto" w:fill="auto"/>
            <w:tcMar>
              <w:top w:w="100" w:type="dxa"/>
              <w:left w:w="100" w:type="dxa"/>
              <w:bottom w:w="100" w:type="dxa"/>
              <w:right w:w="100" w:type="dxa"/>
            </w:tcMar>
          </w:tcPr>
          <w:p w14:paraId="21592037" w14:textId="77777777" w:rsidR="0056352F" w:rsidRPr="008F4EC6" w:rsidRDefault="0056352F" w:rsidP="002202C6">
            <w:pPr>
              <w:widowControl w:val="0"/>
              <w:pBdr>
                <w:top w:val="nil"/>
                <w:left w:val="nil"/>
                <w:bottom w:val="nil"/>
                <w:right w:val="nil"/>
                <w:between w:val="nil"/>
              </w:pBdr>
              <w:jc w:val="center"/>
              <w:rPr>
                <w:rFonts w:ascii="Times New Roman" w:eastAsia="Times New Roman" w:hAnsi="Times New Roman" w:cs="Times New Roman"/>
                <w:sz w:val="24"/>
                <w:szCs w:val="24"/>
              </w:rPr>
            </w:pPr>
            <w:r w:rsidRPr="008F4EC6">
              <w:rPr>
                <w:rFonts w:ascii="Times New Roman" w:eastAsia="Times New Roman" w:hAnsi="Times New Roman" w:cs="Times New Roman"/>
                <w:sz w:val="24"/>
                <w:szCs w:val="24"/>
              </w:rPr>
              <w:t>101.3</w:t>
            </w:r>
          </w:p>
        </w:tc>
        <w:tc>
          <w:tcPr>
            <w:tcW w:w="1410" w:type="dxa"/>
            <w:shd w:val="clear" w:color="auto" w:fill="auto"/>
            <w:tcMar>
              <w:top w:w="100" w:type="dxa"/>
              <w:left w:w="100" w:type="dxa"/>
              <w:bottom w:w="100" w:type="dxa"/>
              <w:right w:w="100" w:type="dxa"/>
            </w:tcMar>
          </w:tcPr>
          <w:p w14:paraId="7335975F" w14:textId="77777777" w:rsidR="0056352F" w:rsidRPr="008F4EC6" w:rsidRDefault="0056352F" w:rsidP="002202C6">
            <w:pPr>
              <w:widowControl w:val="0"/>
              <w:pBdr>
                <w:top w:val="nil"/>
                <w:left w:val="nil"/>
                <w:bottom w:val="nil"/>
                <w:right w:val="nil"/>
                <w:between w:val="nil"/>
              </w:pBdr>
              <w:jc w:val="center"/>
              <w:rPr>
                <w:rFonts w:ascii="Times New Roman" w:eastAsia="Times New Roman" w:hAnsi="Times New Roman" w:cs="Times New Roman"/>
                <w:sz w:val="24"/>
                <w:szCs w:val="24"/>
              </w:rPr>
            </w:pPr>
            <w:r w:rsidRPr="008F4EC6">
              <w:rPr>
                <w:rFonts w:ascii="Times New Roman" w:eastAsia="Times New Roman" w:hAnsi="Times New Roman" w:cs="Times New Roman"/>
                <w:sz w:val="24"/>
                <w:szCs w:val="24"/>
              </w:rPr>
              <w:t>0.0016</w:t>
            </w:r>
          </w:p>
        </w:tc>
        <w:tc>
          <w:tcPr>
            <w:tcW w:w="1410" w:type="dxa"/>
            <w:shd w:val="clear" w:color="auto" w:fill="auto"/>
            <w:tcMar>
              <w:top w:w="100" w:type="dxa"/>
              <w:left w:w="100" w:type="dxa"/>
              <w:bottom w:w="100" w:type="dxa"/>
              <w:right w:w="100" w:type="dxa"/>
            </w:tcMar>
          </w:tcPr>
          <w:p w14:paraId="69FD1CF5" w14:textId="77777777" w:rsidR="0056352F" w:rsidRPr="008F4EC6" w:rsidRDefault="0056352F" w:rsidP="002202C6">
            <w:pPr>
              <w:widowControl w:val="0"/>
              <w:pBdr>
                <w:top w:val="nil"/>
                <w:left w:val="nil"/>
                <w:bottom w:val="nil"/>
                <w:right w:val="nil"/>
                <w:between w:val="nil"/>
              </w:pBdr>
              <w:jc w:val="center"/>
              <w:rPr>
                <w:rFonts w:ascii="Times New Roman" w:eastAsia="Times New Roman" w:hAnsi="Times New Roman" w:cs="Times New Roman"/>
                <w:sz w:val="24"/>
                <w:szCs w:val="24"/>
              </w:rPr>
            </w:pPr>
            <w:r w:rsidRPr="008F4EC6">
              <w:rPr>
                <w:rFonts w:ascii="Times New Roman" w:eastAsia="Times New Roman" w:hAnsi="Times New Roman" w:cs="Times New Roman"/>
                <w:sz w:val="24"/>
                <w:szCs w:val="24"/>
              </w:rPr>
              <w:t>103.4</w:t>
            </w:r>
          </w:p>
        </w:tc>
        <w:tc>
          <w:tcPr>
            <w:tcW w:w="1410" w:type="dxa"/>
            <w:shd w:val="clear" w:color="auto" w:fill="auto"/>
            <w:tcMar>
              <w:top w:w="100" w:type="dxa"/>
              <w:left w:w="100" w:type="dxa"/>
              <w:bottom w:w="100" w:type="dxa"/>
              <w:right w:w="100" w:type="dxa"/>
            </w:tcMar>
          </w:tcPr>
          <w:p w14:paraId="2E4CD02D" w14:textId="77777777" w:rsidR="0056352F" w:rsidRPr="008F4EC6" w:rsidRDefault="0056352F" w:rsidP="002202C6">
            <w:pPr>
              <w:widowControl w:val="0"/>
              <w:pBdr>
                <w:top w:val="nil"/>
                <w:left w:val="nil"/>
                <w:bottom w:val="nil"/>
                <w:right w:val="nil"/>
                <w:between w:val="nil"/>
              </w:pBdr>
              <w:jc w:val="center"/>
              <w:rPr>
                <w:rFonts w:ascii="Times New Roman" w:eastAsia="Times New Roman" w:hAnsi="Times New Roman" w:cs="Times New Roman"/>
                <w:sz w:val="24"/>
                <w:szCs w:val="24"/>
              </w:rPr>
            </w:pPr>
            <w:r w:rsidRPr="008F4EC6">
              <w:rPr>
                <w:rFonts w:ascii="Times New Roman" w:eastAsia="Times New Roman" w:hAnsi="Times New Roman" w:cs="Times New Roman"/>
                <w:sz w:val="24"/>
                <w:szCs w:val="24"/>
              </w:rPr>
              <w:t>0.0016</w:t>
            </w:r>
          </w:p>
        </w:tc>
      </w:tr>
    </w:tbl>
    <w:p w14:paraId="179F0243" w14:textId="77777777" w:rsidR="0056352F" w:rsidRPr="008F4EC6" w:rsidRDefault="0056352F" w:rsidP="0056352F">
      <w:pPr>
        <w:spacing w:line="480" w:lineRule="auto"/>
        <w:jc w:val="both"/>
        <w:rPr>
          <w:rFonts w:ascii="Times New Roman" w:eastAsia="Times New Roman" w:hAnsi="Times New Roman" w:cs="Times New Roman"/>
          <w:b/>
          <w:bCs/>
          <w:sz w:val="24"/>
          <w:szCs w:val="24"/>
        </w:rPr>
      </w:pPr>
    </w:p>
    <w:p w14:paraId="4A268022" w14:textId="77777777" w:rsidR="0056352F" w:rsidRPr="008F4EC6" w:rsidRDefault="0056352F" w:rsidP="0056352F">
      <w:pPr>
        <w:spacing w:line="480" w:lineRule="auto"/>
        <w:jc w:val="both"/>
        <w:rPr>
          <w:rFonts w:ascii="Times New Roman" w:eastAsia="Times New Roman" w:hAnsi="Times New Roman" w:cs="Times New Roman"/>
          <w:sz w:val="24"/>
          <w:szCs w:val="24"/>
        </w:rPr>
      </w:pPr>
    </w:p>
    <w:p w14:paraId="420E703E" w14:textId="77777777" w:rsidR="0056352F" w:rsidRPr="008F4EC6" w:rsidRDefault="0056352F" w:rsidP="0056352F">
      <w:pPr>
        <w:spacing w:line="480" w:lineRule="auto"/>
        <w:jc w:val="both"/>
        <w:rPr>
          <w:rFonts w:ascii="Times New Roman" w:eastAsia="Times New Roman" w:hAnsi="Times New Roman" w:cs="Times New Roman"/>
          <w:sz w:val="24"/>
          <w:szCs w:val="24"/>
        </w:rPr>
      </w:pPr>
    </w:p>
    <w:p w14:paraId="3EF4D6D6" w14:textId="77777777" w:rsidR="0056352F" w:rsidRPr="008F4EC6" w:rsidRDefault="0056352F" w:rsidP="0056352F">
      <w:pPr>
        <w:spacing w:line="480" w:lineRule="auto"/>
        <w:jc w:val="both"/>
        <w:rPr>
          <w:rFonts w:ascii="Times New Roman" w:eastAsia="Times New Roman" w:hAnsi="Times New Roman" w:cs="Times New Roman"/>
          <w:sz w:val="24"/>
          <w:szCs w:val="24"/>
        </w:rPr>
      </w:pPr>
    </w:p>
    <w:p w14:paraId="51E2A130" w14:textId="77777777" w:rsidR="0056352F" w:rsidRPr="008F4EC6" w:rsidRDefault="0056352F" w:rsidP="0056352F">
      <w:pPr>
        <w:spacing w:line="480" w:lineRule="auto"/>
        <w:jc w:val="both"/>
        <w:rPr>
          <w:rFonts w:ascii="Times New Roman" w:eastAsia="Times New Roman" w:hAnsi="Times New Roman" w:cs="Times New Roman"/>
          <w:sz w:val="24"/>
          <w:szCs w:val="24"/>
        </w:rPr>
      </w:pPr>
    </w:p>
    <w:p w14:paraId="7E4E9948" w14:textId="77777777" w:rsidR="0056352F" w:rsidRPr="008F4EC6" w:rsidRDefault="0056352F" w:rsidP="0056352F">
      <w:pPr>
        <w:spacing w:line="480" w:lineRule="auto"/>
        <w:jc w:val="both"/>
        <w:rPr>
          <w:rFonts w:ascii="Times New Roman" w:eastAsia="Times New Roman" w:hAnsi="Times New Roman" w:cs="Times New Roman"/>
          <w:sz w:val="24"/>
          <w:szCs w:val="24"/>
        </w:rPr>
      </w:pPr>
    </w:p>
    <w:p w14:paraId="285B601C" w14:textId="77777777" w:rsidR="0056352F" w:rsidRPr="008F4EC6" w:rsidRDefault="0056352F" w:rsidP="0056352F">
      <w:pPr>
        <w:spacing w:line="480" w:lineRule="auto"/>
        <w:jc w:val="both"/>
        <w:rPr>
          <w:rFonts w:ascii="Times New Roman" w:eastAsia="Times New Roman" w:hAnsi="Times New Roman" w:cs="Times New Roman"/>
          <w:sz w:val="24"/>
          <w:szCs w:val="24"/>
        </w:rPr>
      </w:pPr>
    </w:p>
    <w:p w14:paraId="5482DCE0" w14:textId="77777777" w:rsidR="0056352F" w:rsidRPr="008F4EC6" w:rsidRDefault="0056352F" w:rsidP="0056352F">
      <w:pPr>
        <w:spacing w:line="480" w:lineRule="auto"/>
        <w:jc w:val="both"/>
        <w:rPr>
          <w:rFonts w:ascii="Times New Roman" w:eastAsia="Times New Roman" w:hAnsi="Times New Roman" w:cs="Times New Roman"/>
          <w:sz w:val="24"/>
          <w:szCs w:val="24"/>
        </w:rPr>
      </w:pPr>
    </w:p>
    <w:p w14:paraId="3B605AE3" w14:textId="77777777" w:rsidR="0056352F" w:rsidRPr="008F4EC6" w:rsidRDefault="0056352F" w:rsidP="0056352F">
      <w:pPr>
        <w:spacing w:line="480" w:lineRule="auto"/>
        <w:jc w:val="both"/>
        <w:rPr>
          <w:rFonts w:ascii="Times New Roman" w:eastAsia="Times New Roman" w:hAnsi="Times New Roman" w:cs="Times New Roman"/>
          <w:sz w:val="24"/>
          <w:szCs w:val="24"/>
        </w:rPr>
      </w:pPr>
    </w:p>
    <w:p w14:paraId="7A8B8450" w14:textId="77777777" w:rsidR="0056352F" w:rsidRPr="008F4EC6" w:rsidRDefault="0056352F" w:rsidP="0056352F">
      <w:pPr>
        <w:spacing w:line="480" w:lineRule="auto"/>
        <w:jc w:val="both"/>
        <w:rPr>
          <w:rFonts w:ascii="Times New Roman" w:eastAsia="Times New Roman" w:hAnsi="Times New Roman" w:cs="Times New Roman"/>
          <w:sz w:val="24"/>
          <w:szCs w:val="24"/>
        </w:rPr>
      </w:pPr>
    </w:p>
    <w:p w14:paraId="555FE6B3" w14:textId="77777777" w:rsidR="0056352F" w:rsidRPr="008F4EC6" w:rsidRDefault="0056352F" w:rsidP="0056352F">
      <w:pPr>
        <w:spacing w:line="480" w:lineRule="auto"/>
        <w:jc w:val="both"/>
        <w:rPr>
          <w:rFonts w:ascii="Times New Roman" w:eastAsia="Times New Roman" w:hAnsi="Times New Roman" w:cs="Times New Roman"/>
          <w:sz w:val="24"/>
          <w:szCs w:val="24"/>
        </w:rPr>
      </w:pPr>
    </w:p>
    <w:p w14:paraId="5B2241C2" w14:textId="77777777" w:rsidR="0056352F" w:rsidRPr="008F4EC6" w:rsidRDefault="0056352F" w:rsidP="0056352F">
      <w:pPr>
        <w:spacing w:line="480" w:lineRule="auto"/>
        <w:jc w:val="both"/>
        <w:rPr>
          <w:rFonts w:ascii="Times New Roman" w:eastAsia="Times New Roman" w:hAnsi="Times New Roman" w:cs="Times New Roman"/>
          <w:sz w:val="24"/>
          <w:szCs w:val="24"/>
        </w:rPr>
      </w:pPr>
    </w:p>
    <w:p w14:paraId="4C419C6C" w14:textId="77777777" w:rsidR="0056352F" w:rsidRPr="008F4EC6" w:rsidRDefault="0056352F" w:rsidP="0056352F">
      <w:pPr>
        <w:spacing w:line="480" w:lineRule="auto"/>
        <w:jc w:val="both"/>
        <w:rPr>
          <w:rFonts w:ascii="Times New Roman" w:eastAsia="Times New Roman" w:hAnsi="Times New Roman" w:cs="Times New Roman"/>
          <w:sz w:val="24"/>
          <w:szCs w:val="24"/>
        </w:rPr>
      </w:pPr>
    </w:p>
    <w:p w14:paraId="0C1AB91F" w14:textId="77777777" w:rsidR="0056352F" w:rsidRPr="008F4EC6" w:rsidRDefault="0056352F" w:rsidP="0056352F">
      <w:pPr>
        <w:rPr>
          <w:rFonts w:ascii="Times New Roman" w:eastAsia="Times New Roman" w:hAnsi="Times New Roman" w:cs="Times New Roman"/>
          <w:sz w:val="24"/>
          <w:szCs w:val="24"/>
        </w:rPr>
      </w:pPr>
      <w:r w:rsidRPr="008F4EC6">
        <w:rPr>
          <w:rFonts w:ascii="Times New Roman" w:eastAsia="Times New Roman" w:hAnsi="Times New Roman" w:cs="Times New Roman"/>
          <w:sz w:val="24"/>
          <w:szCs w:val="24"/>
        </w:rPr>
        <w:br w:type="page"/>
      </w:r>
    </w:p>
    <w:p w14:paraId="783CA496" w14:textId="77777777" w:rsidR="0056352F" w:rsidRPr="008F4EC6" w:rsidRDefault="0056352F" w:rsidP="0056352F">
      <w:pPr>
        <w:spacing w:line="480" w:lineRule="auto"/>
        <w:jc w:val="center"/>
        <w:rPr>
          <w:rFonts w:ascii="Times New Roman" w:eastAsia="Times New Roman" w:hAnsi="Times New Roman" w:cs="Times New Roman"/>
          <w:b/>
          <w:bCs/>
          <w:sz w:val="24"/>
          <w:szCs w:val="24"/>
        </w:rPr>
      </w:pPr>
      <w:r w:rsidRPr="008F4EC6">
        <w:rPr>
          <w:rFonts w:ascii="Times New Roman" w:eastAsia="Times New Roman" w:hAnsi="Times New Roman" w:cs="Times New Roman"/>
          <w:b/>
          <w:bCs/>
          <w:sz w:val="24"/>
          <w:szCs w:val="24"/>
        </w:rPr>
        <w:lastRenderedPageBreak/>
        <w:t>Figures</w:t>
      </w:r>
    </w:p>
    <w:p w14:paraId="498315E3" w14:textId="77777777" w:rsidR="0056352F" w:rsidRPr="008F4EC6" w:rsidRDefault="0056352F" w:rsidP="0056352F">
      <w:pPr>
        <w:spacing w:after="0" w:line="480" w:lineRule="auto"/>
        <w:ind w:firstLine="720"/>
        <w:jc w:val="both"/>
        <w:rPr>
          <w:rFonts w:ascii="Times New Roman" w:eastAsia="Times New Roman" w:hAnsi="Times New Roman" w:cs="Times New Roman"/>
          <w:sz w:val="24"/>
          <w:szCs w:val="24"/>
        </w:rPr>
      </w:pPr>
      <w:r w:rsidRPr="008F4EC6">
        <w:rPr>
          <w:rFonts w:ascii="Times New Roman" w:eastAsia="Times New Roman" w:hAnsi="Times New Roman" w:cs="Times New Roman"/>
          <w:noProof/>
          <w:sz w:val="24"/>
          <w:szCs w:val="24"/>
        </w:rPr>
        <w:drawing>
          <wp:anchor distT="0" distB="0" distL="114300" distR="114300" simplePos="0" relativeHeight="251659264" behindDoc="0" locked="0" layoutInCell="1" allowOverlap="1" wp14:anchorId="392474E9" wp14:editId="070C81D0">
            <wp:simplePos x="0" y="0"/>
            <wp:positionH relativeFrom="margin">
              <wp:align>center</wp:align>
            </wp:positionH>
            <wp:positionV relativeFrom="paragraph">
              <wp:posOffset>77470</wp:posOffset>
            </wp:positionV>
            <wp:extent cx="4105656" cy="3072384"/>
            <wp:effectExtent l="0" t="0" r="9525" b="0"/>
            <wp:wrapTopAndBottom/>
            <wp:docPr id="890730755" name="Picture 1" descr="A graph of a samp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90730755" name="Picture 1" descr="A graph of a sample&#10;&#10;Description automatically generated"/>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4105656" cy="3072384"/>
                    </a:xfrm>
                    <a:prstGeom prst="rect">
                      <a:avLst/>
                    </a:prstGeom>
                    <a:noFill/>
                  </pic:spPr>
                </pic:pic>
              </a:graphicData>
            </a:graphic>
            <wp14:sizeRelH relativeFrom="page">
              <wp14:pctWidth>0</wp14:pctWidth>
            </wp14:sizeRelH>
            <wp14:sizeRelV relativeFrom="page">
              <wp14:pctHeight>0</wp14:pctHeight>
            </wp14:sizeRelV>
          </wp:anchor>
        </w:drawing>
      </w:r>
      <w:r w:rsidRPr="008F4EC6">
        <w:rPr>
          <w:rFonts w:ascii="Times New Roman" w:eastAsia="Times New Roman" w:hAnsi="Times New Roman" w:cs="Times New Roman"/>
          <w:sz w:val="24"/>
          <w:szCs w:val="24"/>
        </w:rPr>
        <w:t>Figure 1. Powder x-ray diffraction profiles of sedimentary limestones.</w:t>
      </w:r>
    </w:p>
    <w:p w14:paraId="44EB87FF" w14:textId="77777777" w:rsidR="0056352F" w:rsidRPr="008F4EC6" w:rsidRDefault="0056352F" w:rsidP="0056352F">
      <w:pPr>
        <w:spacing w:after="0" w:line="480" w:lineRule="auto"/>
        <w:ind w:firstLine="720"/>
        <w:jc w:val="both"/>
        <w:rPr>
          <w:rFonts w:ascii="Times New Roman" w:eastAsia="Times New Roman" w:hAnsi="Times New Roman" w:cs="Times New Roman"/>
          <w:sz w:val="24"/>
          <w:szCs w:val="24"/>
        </w:rPr>
      </w:pPr>
      <w:r w:rsidRPr="008F4EC6">
        <w:rPr>
          <w:rFonts w:ascii="Times New Roman" w:eastAsia="Times New Roman" w:hAnsi="Times New Roman" w:cs="Times New Roman"/>
          <w:noProof/>
          <w:sz w:val="24"/>
          <w:szCs w:val="24"/>
        </w:rPr>
        <w:drawing>
          <wp:anchor distT="0" distB="0" distL="114300" distR="114300" simplePos="0" relativeHeight="251660288" behindDoc="0" locked="0" layoutInCell="1" allowOverlap="1" wp14:anchorId="64A3FC6D" wp14:editId="0217C9D4">
            <wp:simplePos x="0" y="0"/>
            <wp:positionH relativeFrom="margin">
              <wp:align>center</wp:align>
            </wp:positionH>
            <wp:positionV relativeFrom="paragraph">
              <wp:posOffset>454</wp:posOffset>
            </wp:positionV>
            <wp:extent cx="5843016" cy="4946904"/>
            <wp:effectExtent l="0" t="0" r="5715" b="6350"/>
            <wp:wrapTopAndBottom/>
            <wp:docPr id="505360358"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5843016" cy="4946904"/>
                    </a:xfrm>
                    <a:prstGeom prst="rect">
                      <a:avLst/>
                    </a:prstGeom>
                    <a:noFill/>
                  </pic:spPr>
                </pic:pic>
              </a:graphicData>
            </a:graphic>
            <wp14:sizeRelH relativeFrom="margin">
              <wp14:pctWidth>0</wp14:pctWidth>
            </wp14:sizeRelH>
            <wp14:sizeRelV relativeFrom="margin">
              <wp14:pctHeight>0</wp14:pctHeight>
            </wp14:sizeRelV>
          </wp:anchor>
        </w:drawing>
      </w:r>
      <w:r w:rsidRPr="008F4EC6">
        <w:rPr>
          <w:rFonts w:ascii="Times New Roman" w:eastAsia="Times New Roman" w:hAnsi="Times New Roman" w:cs="Times New Roman"/>
          <w:sz w:val="24"/>
          <w:szCs w:val="24"/>
        </w:rPr>
        <w:t>Figure 2. W–H analysis of CaCO</w:t>
      </w:r>
      <w:r w:rsidRPr="008F4EC6">
        <w:rPr>
          <w:rFonts w:ascii="Times New Roman" w:eastAsia="Times New Roman" w:hAnsi="Times New Roman" w:cs="Times New Roman"/>
          <w:sz w:val="24"/>
          <w:szCs w:val="24"/>
          <w:vertAlign w:val="subscript"/>
        </w:rPr>
        <w:t>3</w:t>
      </w:r>
      <w:r w:rsidRPr="008F4EC6">
        <w:rPr>
          <w:rFonts w:ascii="Times New Roman" w:eastAsia="Times New Roman" w:hAnsi="Times New Roman" w:cs="Times New Roman"/>
          <w:sz w:val="24"/>
          <w:szCs w:val="24"/>
        </w:rPr>
        <w:t xml:space="preserve"> polymorph in the limestone samples using UDM. The </w:t>
      </w:r>
      <w:proofErr w:type="spellStart"/>
      <w:r w:rsidRPr="008F4EC6">
        <w:rPr>
          <w:rFonts w:ascii="Times New Roman" w:eastAsia="Times New Roman" w:hAnsi="Times New Roman" w:cs="Times New Roman"/>
          <w:sz w:val="24"/>
          <w:szCs w:val="24"/>
        </w:rPr>
        <w:t>microstrain</w:t>
      </w:r>
      <w:proofErr w:type="spellEnd"/>
      <w:r w:rsidRPr="008F4EC6">
        <w:rPr>
          <w:rFonts w:ascii="Times New Roman" w:eastAsia="Times New Roman" w:hAnsi="Times New Roman" w:cs="Times New Roman"/>
          <w:sz w:val="24"/>
          <w:szCs w:val="24"/>
        </w:rPr>
        <w:t xml:space="preserve"> and crystallite size were extracted from the linear fitting for (a) </w:t>
      </w:r>
      <w:r w:rsidRPr="008F4EC6">
        <w:rPr>
          <w:rFonts w:ascii="Times New Roman" w:eastAsia="Times New Roman" w:hAnsi="Times New Roman" w:cs="Times New Roman"/>
          <w:i/>
          <w:sz w:val="24"/>
          <w:szCs w:val="24"/>
        </w:rPr>
        <w:t>Sample 1</w:t>
      </w:r>
      <w:r w:rsidRPr="008F4EC6">
        <w:rPr>
          <w:rFonts w:ascii="Times New Roman" w:eastAsia="Times New Roman" w:hAnsi="Times New Roman" w:cs="Times New Roman"/>
          <w:sz w:val="24"/>
          <w:szCs w:val="24"/>
        </w:rPr>
        <w:t xml:space="preserve">, (b) </w:t>
      </w:r>
      <w:r w:rsidRPr="008F4EC6">
        <w:rPr>
          <w:rFonts w:ascii="Times New Roman" w:eastAsia="Times New Roman" w:hAnsi="Times New Roman" w:cs="Times New Roman"/>
          <w:i/>
          <w:sz w:val="24"/>
          <w:szCs w:val="24"/>
        </w:rPr>
        <w:t>Sample 2</w:t>
      </w:r>
      <w:r w:rsidRPr="008F4EC6">
        <w:rPr>
          <w:rFonts w:ascii="Times New Roman" w:eastAsia="Times New Roman" w:hAnsi="Times New Roman" w:cs="Times New Roman"/>
          <w:sz w:val="24"/>
          <w:szCs w:val="24"/>
        </w:rPr>
        <w:t xml:space="preserve">, (c) </w:t>
      </w:r>
      <w:r w:rsidRPr="008F4EC6">
        <w:rPr>
          <w:rFonts w:ascii="Times New Roman" w:eastAsia="Times New Roman" w:hAnsi="Times New Roman" w:cs="Times New Roman"/>
          <w:i/>
          <w:sz w:val="24"/>
          <w:szCs w:val="24"/>
        </w:rPr>
        <w:t>Sample 3</w:t>
      </w:r>
      <w:r w:rsidRPr="008F4EC6">
        <w:rPr>
          <w:rFonts w:ascii="Times New Roman" w:eastAsia="Times New Roman" w:hAnsi="Times New Roman" w:cs="Times New Roman"/>
          <w:sz w:val="24"/>
          <w:szCs w:val="24"/>
        </w:rPr>
        <w:t xml:space="preserve">, and (d) </w:t>
      </w:r>
      <w:r w:rsidRPr="008F4EC6">
        <w:rPr>
          <w:rFonts w:ascii="Times New Roman" w:eastAsia="Times New Roman" w:hAnsi="Times New Roman" w:cs="Times New Roman"/>
          <w:i/>
          <w:sz w:val="24"/>
          <w:szCs w:val="24"/>
        </w:rPr>
        <w:t>Sample 4</w:t>
      </w:r>
      <w:r w:rsidRPr="008F4EC6">
        <w:rPr>
          <w:rFonts w:ascii="Times New Roman" w:eastAsia="Times New Roman" w:hAnsi="Times New Roman" w:cs="Times New Roman"/>
          <w:sz w:val="24"/>
          <w:szCs w:val="24"/>
        </w:rPr>
        <w:t xml:space="preserve">.    </w:t>
      </w:r>
    </w:p>
    <w:p w14:paraId="1ACD1602" w14:textId="77777777" w:rsidR="0056352F" w:rsidRPr="008F4EC6" w:rsidRDefault="0056352F" w:rsidP="0056352F">
      <w:pPr>
        <w:spacing w:after="0" w:line="480" w:lineRule="auto"/>
        <w:ind w:firstLine="720"/>
        <w:jc w:val="both"/>
        <w:rPr>
          <w:rFonts w:ascii="Times New Roman" w:eastAsia="Times New Roman" w:hAnsi="Times New Roman" w:cs="Times New Roman"/>
          <w:sz w:val="24"/>
          <w:szCs w:val="24"/>
        </w:rPr>
      </w:pPr>
    </w:p>
    <w:p w14:paraId="48D2126F" w14:textId="77777777" w:rsidR="0056352F" w:rsidRPr="008F4EC6" w:rsidRDefault="0056352F" w:rsidP="0056352F">
      <w:pPr>
        <w:spacing w:after="0" w:line="480" w:lineRule="auto"/>
        <w:ind w:firstLine="720"/>
        <w:jc w:val="both"/>
        <w:rPr>
          <w:rFonts w:ascii="Times New Roman" w:eastAsia="Times New Roman" w:hAnsi="Times New Roman" w:cs="Times New Roman"/>
          <w:sz w:val="24"/>
          <w:szCs w:val="24"/>
        </w:rPr>
      </w:pPr>
      <w:r w:rsidRPr="008F4EC6">
        <w:rPr>
          <w:rFonts w:ascii="Times New Roman" w:eastAsia="Times New Roman" w:hAnsi="Times New Roman" w:cs="Times New Roman"/>
          <w:noProof/>
          <w:sz w:val="24"/>
          <w:szCs w:val="24"/>
        </w:rPr>
        <w:drawing>
          <wp:anchor distT="0" distB="0" distL="114300" distR="114300" simplePos="0" relativeHeight="251661312" behindDoc="0" locked="0" layoutInCell="1" allowOverlap="1" wp14:anchorId="65A67087" wp14:editId="3D37D2D2">
            <wp:simplePos x="0" y="0"/>
            <wp:positionH relativeFrom="margin">
              <wp:align>center</wp:align>
            </wp:positionH>
            <wp:positionV relativeFrom="paragraph">
              <wp:posOffset>454</wp:posOffset>
            </wp:positionV>
            <wp:extent cx="5833872" cy="5029200"/>
            <wp:effectExtent l="0" t="0" r="0" b="0"/>
            <wp:wrapTopAndBottom/>
            <wp:docPr id="2049847610" name="Picture 6" descr="A group of graphs with numbers and line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49847610" name="Picture 6" descr="A group of graphs with numbers and lines&#10;&#10;Description automatically generated"/>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5833872" cy="5029200"/>
                    </a:xfrm>
                    <a:prstGeom prst="rect">
                      <a:avLst/>
                    </a:prstGeom>
                    <a:noFill/>
                  </pic:spPr>
                </pic:pic>
              </a:graphicData>
            </a:graphic>
            <wp14:sizeRelH relativeFrom="margin">
              <wp14:pctWidth>0</wp14:pctWidth>
            </wp14:sizeRelH>
            <wp14:sizeRelV relativeFrom="margin">
              <wp14:pctHeight>0</wp14:pctHeight>
            </wp14:sizeRelV>
          </wp:anchor>
        </w:drawing>
      </w:r>
      <w:r w:rsidRPr="008F4EC6">
        <w:rPr>
          <w:rFonts w:ascii="Times New Roman" w:eastAsia="Times New Roman" w:hAnsi="Times New Roman" w:cs="Times New Roman"/>
          <w:sz w:val="24"/>
          <w:szCs w:val="24"/>
        </w:rPr>
        <w:t>Figure 3. Modified W–H analysis of CaCO</w:t>
      </w:r>
      <w:r w:rsidRPr="008F4EC6">
        <w:rPr>
          <w:rFonts w:ascii="Times New Roman" w:eastAsia="Times New Roman" w:hAnsi="Times New Roman" w:cs="Times New Roman"/>
          <w:sz w:val="24"/>
          <w:szCs w:val="24"/>
          <w:vertAlign w:val="subscript"/>
        </w:rPr>
        <w:t>3</w:t>
      </w:r>
      <w:r w:rsidRPr="008F4EC6">
        <w:rPr>
          <w:rFonts w:ascii="Times New Roman" w:eastAsia="Times New Roman" w:hAnsi="Times New Roman" w:cs="Times New Roman"/>
          <w:sz w:val="24"/>
          <w:szCs w:val="24"/>
        </w:rPr>
        <w:t xml:space="preserve"> in the limestone samples using the USDM. The </w:t>
      </w:r>
      <w:proofErr w:type="spellStart"/>
      <w:r w:rsidRPr="008F4EC6">
        <w:rPr>
          <w:rFonts w:ascii="Times New Roman" w:eastAsia="Times New Roman" w:hAnsi="Times New Roman" w:cs="Times New Roman"/>
          <w:sz w:val="24"/>
          <w:szCs w:val="24"/>
        </w:rPr>
        <w:t>microstrain</w:t>
      </w:r>
      <w:proofErr w:type="spellEnd"/>
      <w:r w:rsidRPr="008F4EC6">
        <w:rPr>
          <w:rFonts w:ascii="Times New Roman" w:eastAsia="Times New Roman" w:hAnsi="Times New Roman" w:cs="Times New Roman"/>
          <w:sz w:val="24"/>
          <w:szCs w:val="24"/>
        </w:rPr>
        <w:t xml:space="preserve"> and crystallite size were extracted from the linear fitting for (a) </w:t>
      </w:r>
      <w:r w:rsidRPr="008F4EC6">
        <w:rPr>
          <w:rFonts w:ascii="Times New Roman" w:eastAsia="Times New Roman" w:hAnsi="Times New Roman" w:cs="Times New Roman"/>
          <w:i/>
          <w:sz w:val="24"/>
          <w:szCs w:val="24"/>
        </w:rPr>
        <w:t>Sample 1</w:t>
      </w:r>
      <w:r w:rsidRPr="008F4EC6">
        <w:rPr>
          <w:rFonts w:ascii="Times New Roman" w:eastAsia="Times New Roman" w:hAnsi="Times New Roman" w:cs="Times New Roman"/>
          <w:sz w:val="24"/>
          <w:szCs w:val="24"/>
        </w:rPr>
        <w:t xml:space="preserve">, (b) </w:t>
      </w:r>
      <w:r w:rsidRPr="008F4EC6">
        <w:rPr>
          <w:rFonts w:ascii="Times New Roman" w:eastAsia="Times New Roman" w:hAnsi="Times New Roman" w:cs="Times New Roman"/>
          <w:i/>
          <w:sz w:val="24"/>
          <w:szCs w:val="24"/>
        </w:rPr>
        <w:t>Sample 2</w:t>
      </w:r>
      <w:r w:rsidRPr="008F4EC6">
        <w:rPr>
          <w:rFonts w:ascii="Times New Roman" w:eastAsia="Times New Roman" w:hAnsi="Times New Roman" w:cs="Times New Roman"/>
          <w:sz w:val="24"/>
          <w:szCs w:val="24"/>
        </w:rPr>
        <w:t>, (c)</w:t>
      </w:r>
      <w:r w:rsidRPr="008F4EC6">
        <w:rPr>
          <w:rFonts w:ascii="Times New Roman" w:eastAsia="Times New Roman" w:hAnsi="Times New Roman" w:cs="Times New Roman"/>
          <w:i/>
          <w:sz w:val="24"/>
          <w:szCs w:val="24"/>
        </w:rPr>
        <w:t xml:space="preserve"> Sample 3</w:t>
      </w:r>
      <w:r w:rsidRPr="008F4EC6">
        <w:rPr>
          <w:rFonts w:ascii="Times New Roman" w:eastAsia="Times New Roman" w:hAnsi="Times New Roman" w:cs="Times New Roman"/>
          <w:sz w:val="24"/>
          <w:szCs w:val="24"/>
        </w:rPr>
        <w:t xml:space="preserve">, and (d) </w:t>
      </w:r>
      <w:r w:rsidRPr="008F4EC6">
        <w:rPr>
          <w:rFonts w:ascii="Times New Roman" w:eastAsia="Times New Roman" w:hAnsi="Times New Roman" w:cs="Times New Roman"/>
          <w:i/>
          <w:sz w:val="24"/>
          <w:szCs w:val="24"/>
        </w:rPr>
        <w:t>Sample 4</w:t>
      </w:r>
      <w:r w:rsidRPr="008F4EC6">
        <w:rPr>
          <w:rFonts w:ascii="Times New Roman" w:eastAsia="Times New Roman" w:hAnsi="Times New Roman" w:cs="Times New Roman"/>
          <w:sz w:val="24"/>
          <w:szCs w:val="24"/>
        </w:rPr>
        <w:t>.</w:t>
      </w:r>
    </w:p>
    <w:p w14:paraId="3E19FFA5" w14:textId="77777777" w:rsidR="0056352F" w:rsidRPr="008F4EC6" w:rsidRDefault="0056352F" w:rsidP="0056352F">
      <w:pPr>
        <w:spacing w:after="0" w:line="480" w:lineRule="auto"/>
        <w:ind w:firstLine="720"/>
        <w:jc w:val="both"/>
      </w:pPr>
      <w:r w:rsidRPr="008F4EC6">
        <w:rPr>
          <w:rFonts w:ascii="Times New Roman" w:eastAsia="Times New Roman" w:hAnsi="Times New Roman" w:cs="Times New Roman"/>
          <w:noProof/>
          <w:color w:val="FF0000"/>
          <w:sz w:val="24"/>
          <w:szCs w:val="24"/>
        </w:rPr>
        <w:drawing>
          <wp:anchor distT="0" distB="0" distL="114300" distR="114300" simplePos="0" relativeHeight="251662336" behindDoc="0" locked="0" layoutInCell="1" allowOverlap="1" wp14:anchorId="219FA2B9" wp14:editId="61C6147A">
            <wp:simplePos x="0" y="0"/>
            <wp:positionH relativeFrom="margin">
              <wp:align>center</wp:align>
            </wp:positionH>
            <wp:positionV relativeFrom="paragraph">
              <wp:posOffset>3175</wp:posOffset>
            </wp:positionV>
            <wp:extent cx="4133088" cy="3163824"/>
            <wp:effectExtent l="0" t="0" r="1270" b="0"/>
            <wp:wrapTopAndBottom/>
            <wp:docPr id="1464117653" name="Picture 1" descr="A graph of a red lin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64117653" name="Picture 1" descr="A graph of a red line&#10;&#10;Description automatically generated"/>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4133088" cy="3163824"/>
                    </a:xfrm>
                    <a:prstGeom prst="rect">
                      <a:avLst/>
                    </a:prstGeom>
                    <a:noFill/>
                  </pic:spPr>
                </pic:pic>
              </a:graphicData>
            </a:graphic>
            <wp14:sizeRelH relativeFrom="page">
              <wp14:pctWidth>0</wp14:pctWidth>
            </wp14:sizeRelH>
            <wp14:sizeRelV relativeFrom="page">
              <wp14:pctHeight>0</wp14:pctHeight>
            </wp14:sizeRelV>
          </wp:anchor>
        </w:drawing>
      </w:r>
      <w:r w:rsidRPr="008F4EC6">
        <w:rPr>
          <w:rFonts w:ascii="Times New Roman" w:eastAsia="Times New Roman" w:hAnsi="Times New Roman" w:cs="Times New Roman"/>
          <w:sz w:val="24"/>
          <w:szCs w:val="24"/>
        </w:rPr>
        <w:t xml:space="preserve">Figure 4. Crystallite sizes and </w:t>
      </w:r>
      <w:proofErr w:type="spellStart"/>
      <w:r w:rsidRPr="008F4EC6">
        <w:rPr>
          <w:rFonts w:ascii="Times New Roman" w:eastAsia="Times New Roman" w:hAnsi="Times New Roman" w:cs="Times New Roman"/>
          <w:sz w:val="24"/>
          <w:szCs w:val="24"/>
        </w:rPr>
        <w:t>microstrains</w:t>
      </w:r>
      <w:proofErr w:type="spellEnd"/>
      <w:r w:rsidRPr="008F4EC6">
        <w:rPr>
          <w:rFonts w:ascii="Times New Roman" w:eastAsia="Times New Roman" w:hAnsi="Times New Roman" w:cs="Times New Roman"/>
          <w:sz w:val="24"/>
          <w:szCs w:val="24"/>
        </w:rPr>
        <w:t xml:space="preserve"> obtained from W–H analysis of the samples.  </w:t>
      </w:r>
    </w:p>
    <w:p w14:paraId="0671362F" w14:textId="77777777" w:rsidR="0056352F" w:rsidRPr="008F4EC6" w:rsidRDefault="0056352F" w:rsidP="0056352F">
      <w:pPr>
        <w:spacing w:after="0" w:line="480" w:lineRule="auto"/>
        <w:ind w:firstLine="720"/>
        <w:jc w:val="both"/>
        <w:rPr>
          <w:rFonts w:ascii="Times New Roman" w:eastAsia="Times New Roman" w:hAnsi="Times New Roman" w:cs="Times New Roman"/>
          <w:color w:val="FF0000"/>
          <w:sz w:val="24"/>
          <w:szCs w:val="24"/>
        </w:rPr>
      </w:pPr>
    </w:p>
    <w:p w14:paraId="4038695D" w14:textId="77777777" w:rsidR="0056352F" w:rsidRPr="002E4F08" w:rsidRDefault="0056352F" w:rsidP="0056352F">
      <w:pPr>
        <w:spacing w:after="0" w:line="480" w:lineRule="auto"/>
        <w:ind w:firstLine="720"/>
        <w:jc w:val="both"/>
        <w:rPr>
          <w:rFonts w:ascii="Times New Roman" w:eastAsia="Times New Roman" w:hAnsi="Times New Roman" w:cs="Times New Roman"/>
          <w:sz w:val="24"/>
          <w:szCs w:val="24"/>
        </w:rPr>
      </w:pPr>
      <w:r w:rsidRPr="008F4EC6">
        <w:rPr>
          <w:rFonts w:ascii="Times New Roman" w:eastAsia="Times New Roman" w:hAnsi="Times New Roman" w:cs="Times New Roman"/>
          <w:noProof/>
          <w:sz w:val="24"/>
          <w:szCs w:val="24"/>
        </w:rPr>
        <w:drawing>
          <wp:anchor distT="0" distB="0" distL="114300" distR="114300" simplePos="0" relativeHeight="251663360" behindDoc="0" locked="0" layoutInCell="1" allowOverlap="1" wp14:anchorId="1C3DE62A" wp14:editId="0DB3A217">
            <wp:simplePos x="0" y="0"/>
            <wp:positionH relativeFrom="margin">
              <wp:align>center</wp:align>
            </wp:positionH>
            <wp:positionV relativeFrom="paragraph">
              <wp:posOffset>0</wp:posOffset>
            </wp:positionV>
            <wp:extent cx="5824728" cy="2185416"/>
            <wp:effectExtent l="0" t="0" r="5080" b="5715"/>
            <wp:wrapTopAndBottom/>
            <wp:docPr id="82502" name="Picture 7" descr="A graph of a graph of a graph of a graph of a graph of a graph of a graph of a graph of a graph of a graph of a graph of a graph of a graph of&#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502" name="Picture 7" descr="A graph of a graph of a graph of a graph of a graph of a graph of a graph of a graph of a graph of a graph of a graph of a graph of a graph of&#10;&#10;Description automatically generated"/>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5824728" cy="2185416"/>
                    </a:xfrm>
                    <a:prstGeom prst="rect">
                      <a:avLst/>
                    </a:prstGeom>
                    <a:noFill/>
                  </pic:spPr>
                </pic:pic>
              </a:graphicData>
            </a:graphic>
            <wp14:sizeRelH relativeFrom="margin">
              <wp14:pctWidth>0</wp14:pctWidth>
            </wp14:sizeRelH>
            <wp14:sizeRelV relativeFrom="margin">
              <wp14:pctHeight>0</wp14:pctHeight>
            </wp14:sizeRelV>
          </wp:anchor>
        </w:drawing>
      </w:r>
      <w:r w:rsidRPr="008F4EC6">
        <w:rPr>
          <w:rFonts w:ascii="Times New Roman" w:eastAsia="Times New Roman" w:hAnsi="Times New Roman" w:cs="Times New Roman"/>
          <w:sz w:val="24"/>
          <w:szCs w:val="24"/>
        </w:rPr>
        <w:t xml:space="preserve">Figure 5. (a) Crystallite sizes and (b) </w:t>
      </w:r>
      <w:proofErr w:type="spellStart"/>
      <w:r w:rsidRPr="008F4EC6">
        <w:rPr>
          <w:rFonts w:ascii="Times New Roman" w:eastAsia="Times New Roman" w:hAnsi="Times New Roman" w:cs="Times New Roman"/>
          <w:sz w:val="24"/>
          <w:szCs w:val="24"/>
        </w:rPr>
        <w:t>microstrains</w:t>
      </w:r>
      <w:proofErr w:type="spellEnd"/>
      <w:r w:rsidRPr="008F4EC6">
        <w:rPr>
          <w:rFonts w:ascii="Times New Roman" w:eastAsia="Times New Roman" w:hAnsi="Times New Roman" w:cs="Times New Roman"/>
          <w:sz w:val="24"/>
          <w:szCs w:val="24"/>
        </w:rPr>
        <w:t xml:space="preserve"> with the lattice constants of all the samples. The amount of Mg incorporation in the CaCO</w:t>
      </w:r>
      <w:r w:rsidRPr="008F4EC6">
        <w:rPr>
          <w:rFonts w:ascii="Times New Roman" w:eastAsia="Times New Roman" w:hAnsi="Times New Roman" w:cs="Times New Roman"/>
          <w:sz w:val="24"/>
          <w:szCs w:val="24"/>
          <w:vertAlign w:val="subscript"/>
        </w:rPr>
        <w:t>3</w:t>
      </w:r>
      <w:r w:rsidRPr="008F4EC6">
        <w:rPr>
          <w:rFonts w:ascii="Times New Roman" w:eastAsia="Times New Roman" w:hAnsi="Times New Roman" w:cs="Times New Roman"/>
          <w:sz w:val="24"/>
          <w:szCs w:val="24"/>
        </w:rPr>
        <w:t xml:space="preserve"> is indicated by closed diamonds obtained from JCPDS standard patterns for zero- and low-Mg content calcites (Pure calcite: JCPDS 05-0586, Mg</w:t>
      </w:r>
      <w:r w:rsidRPr="008F4EC6">
        <w:rPr>
          <w:rFonts w:ascii="Times New Roman" w:eastAsia="Times New Roman" w:hAnsi="Times New Roman" w:cs="Times New Roman"/>
          <w:sz w:val="24"/>
          <w:szCs w:val="24"/>
          <w:vertAlign w:val="subscript"/>
        </w:rPr>
        <w:t>0.03</w:t>
      </w:r>
      <w:r w:rsidRPr="008F4EC6">
        <w:rPr>
          <w:rFonts w:ascii="Times New Roman" w:eastAsia="Times New Roman" w:hAnsi="Times New Roman" w:cs="Times New Roman"/>
          <w:sz w:val="24"/>
          <w:szCs w:val="24"/>
        </w:rPr>
        <w:t>Ca</w:t>
      </w:r>
      <w:r w:rsidRPr="008F4EC6">
        <w:rPr>
          <w:rFonts w:ascii="Times New Roman" w:eastAsia="Times New Roman" w:hAnsi="Times New Roman" w:cs="Times New Roman"/>
          <w:sz w:val="24"/>
          <w:szCs w:val="24"/>
          <w:vertAlign w:val="subscript"/>
        </w:rPr>
        <w:t>0.9</w:t>
      </w:r>
      <w:r w:rsidRPr="008F4EC6">
        <w:rPr>
          <w:rFonts w:ascii="Times New Roman" w:eastAsia="Times New Roman" w:hAnsi="Times New Roman" w:cs="Times New Roman"/>
          <w:sz w:val="24"/>
          <w:szCs w:val="24"/>
        </w:rPr>
        <w:t>7CO</w:t>
      </w:r>
      <w:r w:rsidRPr="008F4EC6">
        <w:rPr>
          <w:rFonts w:ascii="Times New Roman" w:eastAsia="Times New Roman" w:hAnsi="Times New Roman" w:cs="Times New Roman"/>
          <w:sz w:val="24"/>
          <w:szCs w:val="24"/>
          <w:vertAlign w:val="subscript"/>
        </w:rPr>
        <w:t>3</w:t>
      </w:r>
      <w:r w:rsidRPr="008F4EC6">
        <w:rPr>
          <w:rFonts w:ascii="Times New Roman" w:eastAsia="Times New Roman" w:hAnsi="Times New Roman" w:cs="Times New Roman"/>
          <w:sz w:val="24"/>
          <w:szCs w:val="24"/>
        </w:rPr>
        <w:t>: JCPDS 97-008-6161, and Mg</w:t>
      </w:r>
      <w:r w:rsidRPr="008F4EC6">
        <w:rPr>
          <w:rFonts w:ascii="Times New Roman" w:eastAsia="Times New Roman" w:hAnsi="Times New Roman" w:cs="Times New Roman"/>
          <w:sz w:val="24"/>
          <w:szCs w:val="24"/>
          <w:vertAlign w:val="subscript"/>
        </w:rPr>
        <w:t>0.06</w:t>
      </w:r>
      <w:r w:rsidRPr="008F4EC6">
        <w:rPr>
          <w:rFonts w:ascii="Times New Roman" w:eastAsia="Times New Roman" w:hAnsi="Times New Roman" w:cs="Times New Roman"/>
          <w:sz w:val="24"/>
          <w:szCs w:val="24"/>
        </w:rPr>
        <w:t>Ca</w:t>
      </w:r>
      <w:r w:rsidRPr="008F4EC6">
        <w:rPr>
          <w:rFonts w:ascii="Times New Roman" w:eastAsia="Times New Roman" w:hAnsi="Times New Roman" w:cs="Times New Roman"/>
          <w:sz w:val="24"/>
          <w:szCs w:val="24"/>
          <w:vertAlign w:val="subscript"/>
        </w:rPr>
        <w:t>0.94</w:t>
      </w:r>
      <w:r w:rsidRPr="008F4EC6">
        <w:rPr>
          <w:rFonts w:ascii="Times New Roman" w:eastAsia="Times New Roman" w:hAnsi="Times New Roman" w:cs="Times New Roman"/>
          <w:sz w:val="24"/>
          <w:szCs w:val="24"/>
        </w:rPr>
        <w:t>CO</w:t>
      </w:r>
      <w:r w:rsidRPr="008F4EC6">
        <w:rPr>
          <w:rFonts w:ascii="Times New Roman" w:eastAsia="Times New Roman" w:hAnsi="Times New Roman" w:cs="Times New Roman"/>
          <w:sz w:val="24"/>
          <w:szCs w:val="24"/>
          <w:vertAlign w:val="subscript"/>
        </w:rPr>
        <w:t>3</w:t>
      </w:r>
      <w:r w:rsidRPr="008F4EC6">
        <w:rPr>
          <w:rFonts w:ascii="Times New Roman" w:eastAsia="Times New Roman" w:hAnsi="Times New Roman" w:cs="Times New Roman"/>
          <w:sz w:val="24"/>
          <w:szCs w:val="24"/>
        </w:rPr>
        <w:t>: JCPDS 89-1305).</w:t>
      </w:r>
    </w:p>
    <w:p w14:paraId="4F2EE8C7" w14:textId="77777777" w:rsidR="0056352F" w:rsidRPr="005C041F" w:rsidRDefault="0056352F" w:rsidP="0056352F">
      <w:pPr>
        <w:spacing w:line="480" w:lineRule="auto"/>
        <w:jc w:val="center"/>
        <w:rPr>
          <w:rFonts w:ascii="Times New Roman" w:eastAsia="Times New Roman" w:hAnsi="Times New Roman" w:cs="Times New Roman"/>
          <w:b/>
          <w:bCs/>
          <w:sz w:val="24"/>
          <w:szCs w:val="24"/>
        </w:rPr>
      </w:pPr>
    </w:p>
    <w:p w14:paraId="55A50BE2" w14:textId="77777777" w:rsidR="0056352F" w:rsidRPr="00FB2FB4" w:rsidRDefault="0056352F" w:rsidP="0056352F"/>
    <w:p w14:paraId="37C5C507" w14:textId="77777777" w:rsidR="0056352F" w:rsidRPr="00E65993" w:rsidRDefault="0056352F" w:rsidP="0056352F"/>
    <w:p w14:paraId="0F3F6738" w14:textId="77777777" w:rsidR="002A1792" w:rsidRDefault="002A1792"/>
    <w:sectPr w:rsidR="002A1792" w:rsidSect="00E94967">
      <w:headerReference w:type="even" r:id="rId25"/>
      <w:headerReference w:type="default" r:id="rId26"/>
      <w:footerReference w:type="even" r:id="rId27"/>
      <w:footerReference w:type="default" r:id="rId28"/>
      <w:headerReference w:type="first" r:id="rId29"/>
      <w:footerReference w:type="first" r:id="rId30"/>
      <w:pgSz w:w="12242" w:h="18722"/>
      <w:pgMar w:top="1440" w:right="1440" w:bottom="1440" w:left="1440" w:header="720" w:footer="432" w:gutter="0"/>
      <w:lnNumType w:countBy="1" w:restart="continuous"/>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99D768F" w14:textId="77777777" w:rsidR="005B4004" w:rsidRDefault="005B4004">
      <w:pPr>
        <w:spacing w:after="0" w:line="240" w:lineRule="auto"/>
      </w:pPr>
      <w:r>
        <w:separator/>
      </w:r>
    </w:p>
  </w:endnote>
  <w:endnote w:type="continuationSeparator" w:id="0">
    <w:p w14:paraId="11A10250" w14:textId="77777777" w:rsidR="005B4004" w:rsidRDefault="005B400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Georgia">
    <w:panose1 w:val="02040502050405020303"/>
    <w:charset w:val="00"/>
    <w:family w:val="roman"/>
    <w:pitch w:val="variable"/>
    <w:sig w:usb0="000002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ambria Math">
    <w:panose1 w:val="02040503050406030204"/>
    <w:charset w:val="00"/>
    <w:family w:val="roman"/>
    <w:pitch w:val="variable"/>
    <w:sig w:usb0="E00006FF" w:usb1="420024FF" w:usb2="02000000" w:usb3="00000000" w:csb0="0000019F" w:csb1="00000000"/>
  </w:font>
  <w:font w:name="Noto Sans Symbols">
    <w:altName w:val="Calibri"/>
    <w:charset w:val="00"/>
    <w:family w:val="auto"/>
    <w:pitch w:val="default"/>
  </w:font>
  <w:font w:name="游ゴシック Light">
    <w:panose1 w:val="020B0300000000000000"/>
    <w:charset w:val="80"/>
    <w:family w:val="modern"/>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DF9EBC3" w14:textId="77777777" w:rsidR="0056352F" w:rsidRDefault="0056352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7F97BB6" w14:textId="77777777" w:rsidR="0056352F" w:rsidRDefault="0056352F">
    <w:pPr>
      <w:pBdr>
        <w:top w:val="nil"/>
        <w:left w:val="nil"/>
        <w:bottom w:val="nil"/>
        <w:right w:val="nil"/>
        <w:between w:val="nil"/>
      </w:pBdr>
      <w:tabs>
        <w:tab w:val="center" w:pos="4680"/>
        <w:tab w:val="right" w:pos="9360"/>
      </w:tabs>
      <w:spacing w:after="0" w:line="240" w:lineRule="auto"/>
      <w:jc w:val="right"/>
      <w:rPr>
        <w:color w:val="000000"/>
      </w:rPr>
    </w:pPr>
    <w:r>
      <w:rPr>
        <w:rFonts w:ascii="Times New Roman" w:eastAsia="Times New Roman" w:hAnsi="Times New Roman" w:cs="Times New Roman"/>
        <w:color w:val="000000"/>
        <w:sz w:val="24"/>
        <w:szCs w:val="24"/>
      </w:rPr>
      <w:fldChar w:fldCharType="begin"/>
    </w:r>
    <w:r>
      <w:rPr>
        <w:rFonts w:ascii="Times New Roman" w:eastAsia="Times New Roman" w:hAnsi="Times New Roman" w:cs="Times New Roman"/>
        <w:color w:val="000000"/>
        <w:sz w:val="24"/>
        <w:szCs w:val="24"/>
      </w:rPr>
      <w:instrText>PAGE</w:instrText>
    </w:r>
    <w:r>
      <w:rPr>
        <w:rFonts w:ascii="Times New Roman" w:eastAsia="Times New Roman" w:hAnsi="Times New Roman" w:cs="Times New Roman"/>
        <w:color w:val="000000"/>
        <w:sz w:val="24"/>
        <w:szCs w:val="24"/>
      </w:rPr>
      <w:fldChar w:fldCharType="separate"/>
    </w:r>
    <w:r>
      <w:rPr>
        <w:rFonts w:ascii="Times New Roman" w:eastAsia="Times New Roman" w:hAnsi="Times New Roman" w:cs="Times New Roman"/>
        <w:noProof/>
        <w:color w:val="000000"/>
        <w:sz w:val="24"/>
        <w:szCs w:val="24"/>
      </w:rPr>
      <w:t>1</w:t>
    </w:r>
    <w:r>
      <w:rPr>
        <w:rFonts w:ascii="Times New Roman" w:eastAsia="Times New Roman" w:hAnsi="Times New Roman" w:cs="Times New Roman"/>
        <w:color w:val="000000"/>
        <w:sz w:val="24"/>
        <w:szCs w:val="24"/>
      </w:rPr>
      <w:fldChar w:fldCharType="end"/>
    </w:r>
  </w:p>
  <w:p w14:paraId="490BD4CD" w14:textId="77777777" w:rsidR="0056352F" w:rsidRDefault="0056352F">
    <w:pPr>
      <w:pBdr>
        <w:top w:val="nil"/>
        <w:left w:val="nil"/>
        <w:bottom w:val="nil"/>
        <w:right w:val="nil"/>
        <w:between w:val="nil"/>
      </w:pBdr>
      <w:tabs>
        <w:tab w:val="center" w:pos="4680"/>
        <w:tab w:val="right" w:pos="9360"/>
      </w:tabs>
      <w:spacing w:after="0" w:line="240" w:lineRule="auto"/>
      <w:rPr>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95E767F" w14:textId="77777777" w:rsidR="0056352F" w:rsidRDefault="0056352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8D670E9" w14:textId="77777777" w:rsidR="005B4004" w:rsidRDefault="005B4004">
      <w:pPr>
        <w:spacing w:after="0" w:line="240" w:lineRule="auto"/>
      </w:pPr>
      <w:r>
        <w:separator/>
      </w:r>
    </w:p>
  </w:footnote>
  <w:footnote w:type="continuationSeparator" w:id="0">
    <w:p w14:paraId="7055509C" w14:textId="77777777" w:rsidR="005B4004" w:rsidRDefault="005B400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D4C54D9" w14:textId="77777777" w:rsidR="0056352F" w:rsidRDefault="0056352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BE9C4C7" w14:textId="77777777" w:rsidR="0056352F" w:rsidRDefault="0056352F">
    <w:pPr>
      <w:pBdr>
        <w:top w:val="nil"/>
        <w:left w:val="nil"/>
        <w:bottom w:val="nil"/>
        <w:right w:val="nil"/>
        <w:between w:val="nil"/>
      </w:pBdr>
      <w:tabs>
        <w:tab w:val="center" w:pos="4680"/>
        <w:tab w:val="right" w:pos="9360"/>
      </w:tabs>
      <w:spacing w:after="0" w:line="240" w:lineRule="auto"/>
      <w:rPr>
        <w:rFonts w:ascii="Times New Roman" w:eastAsia="Times New Roman" w:hAnsi="Times New Roman" w:cs="Times New Roman"/>
        <w:color w:val="000000"/>
      </w:rPr>
    </w:pPr>
    <w:r>
      <w:rPr>
        <w:rFonts w:ascii="Times New Roman" w:eastAsia="Times New Roman" w:hAnsi="Times New Roman" w:cs="Times New Roman"/>
        <w:sz w:val="24"/>
        <w:szCs w:val="24"/>
      </w:rPr>
      <w:t>X-ray Diffraction Line Profile Analysis</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3242FB6" w14:textId="77777777" w:rsidR="0056352F" w:rsidRDefault="0056352F">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352F"/>
    <w:rsid w:val="00034767"/>
    <w:rsid w:val="00056654"/>
    <w:rsid w:val="00064E60"/>
    <w:rsid w:val="00083C54"/>
    <w:rsid w:val="000A0717"/>
    <w:rsid w:val="000D0C99"/>
    <w:rsid w:val="00102083"/>
    <w:rsid w:val="00146B6F"/>
    <w:rsid w:val="00150046"/>
    <w:rsid w:val="00185209"/>
    <w:rsid w:val="001975C6"/>
    <w:rsid w:val="001B678D"/>
    <w:rsid w:val="00244D1A"/>
    <w:rsid w:val="0024767C"/>
    <w:rsid w:val="0026289C"/>
    <w:rsid w:val="002667A8"/>
    <w:rsid w:val="0028422A"/>
    <w:rsid w:val="002A1792"/>
    <w:rsid w:val="00337746"/>
    <w:rsid w:val="00350066"/>
    <w:rsid w:val="003643D9"/>
    <w:rsid w:val="00365AB8"/>
    <w:rsid w:val="003C4237"/>
    <w:rsid w:val="003C66D6"/>
    <w:rsid w:val="003F5875"/>
    <w:rsid w:val="00405AE9"/>
    <w:rsid w:val="00440F4C"/>
    <w:rsid w:val="00445703"/>
    <w:rsid w:val="00476465"/>
    <w:rsid w:val="004B218E"/>
    <w:rsid w:val="004C6F2E"/>
    <w:rsid w:val="0056352F"/>
    <w:rsid w:val="005A451B"/>
    <w:rsid w:val="005B4004"/>
    <w:rsid w:val="005B4F16"/>
    <w:rsid w:val="005D047D"/>
    <w:rsid w:val="005F120A"/>
    <w:rsid w:val="005F712F"/>
    <w:rsid w:val="00622F53"/>
    <w:rsid w:val="00647BEA"/>
    <w:rsid w:val="00674F61"/>
    <w:rsid w:val="006A4EEA"/>
    <w:rsid w:val="006E3C15"/>
    <w:rsid w:val="006F05EB"/>
    <w:rsid w:val="0070219D"/>
    <w:rsid w:val="00773753"/>
    <w:rsid w:val="007D09B3"/>
    <w:rsid w:val="00834509"/>
    <w:rsid w:val="0085133F"/>
    <w:rsid w:val="00872E7B"/>
    <w:rsid w:val="008841DB"/>
    <w:rsid w:val="008D23FA"/>
    <w:rsid w:val="008D59BE"/>
    <w:rsid w:val="008F4EC6"/>
    <w:rsid w:val="00922C44"/>
    <w:rsid w:val="00943B91"/>
    <w:rsid w:val="0095702C"/>
    <w:rsid w:val="0097735F"/>
    <w:rsid w:val="009A1A56"/>
    <w:rsid w:val="009B0697"/>
    <w:rsid w:val="009C0905"/>
    <w:rsid w:val="009E2759"/>
    <w:rsid w:val="00A04629"/>
    <w:rsid w:val="00A1375E"/>
    <w:rsid w:val="00A2329F"/>
    <w:rsid w:val="00A329D8"/>
    <w:rsid w:val="00A35567"/>
    <w:rsid w:val="00A45F6D"/>
    <w:rsid w:val="00A76F0C"/>
    <w:rsid w:val="00AD71CD"/>
    <w:rsid w:val="00AE66CC"/>
    <w:rsid w:val="00AF0826"/>
    <w:rsid w:val="00B074B8"/>
    <w:rsid w:val="00C10AE7"/>
    <w:rsid w:val="00C30C24"/>
    <w:rsid w:val="00C730D3"/>
    <w:rsid w:val="00CD28D4"/>
    <w:rsid w:val="00CF7FA2"/>
    <w:rsid w:val="00D56336"/>
    <w:rsid w:val="00D576BB"/>
    <w:rsid w:val="00D63232"/>
    <w:rsid w:val="00D816F5"/>
    <w:rsid w:val="00DB61F8"/>
    <w:rsid w:val="00DD44D0"/>
    <w:rsid w:val="00E2471D"/>
    <w:rsid w:val="00E562F2"/>
    <w:rsid w:val="00E707EA"/>
    <w:rsid w:val="00E94967"/>
    <w:rsid w:val="00EC2828"/>
    <w:rsid w:val="00F15B2E"/>
    <w:rsid w:val="00F44208"/>
    <w:rsid w:val="00F670EE"/>
    <w:rsid w:val="00F73486"/>
    <w:rsid w:val="00FC0995"/>
  </w:rsids>
  <m:mathPr>
    <m:mathFont m:val="Cambria Math"/>
    <m:brkBin m:val="before"/>
    <m:brkBinSub m:val="--"/>
    <m:smallFrac m:val="0"/>
    <m:dispDef/>
    <m:lMargin m:val="0"/>
    <m:rMargin m:val="0"/>
    <m:defJc m:val="centerGroup"/>
    <m:wrapIndent m:val="1440"/>
    <m:intLim m:val="subSup"/>
    <m:naryLim m:val="undOvr"/>
  </m:mathPr>
  <w:themeFontLang w:val="en-PH"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7AC6B5"/>
  <w15:chartTrackingRefBased/>
  <w15:docId w15:val="{7C1AEF2C-C4F7-4141-9C92-E871D07F8E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PH"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6352F"/>
    <w:rPr>
      <w:rFonts w:ascii="Calibri" w:eastAsiaTheme="minorEastAsia" w:hAnsi="Calibri" w:cs="Calibri"/>
      <w:kern w:val="0"/>
      <w:lang w:val="en-GB" w:eastAsia="ja-JP"/>
      <w14:ligatures w14:val="none"/>
    </w:rPr>
  </w:style>
  <w:style w:type="paragraph" w:styleId="Heading1">
    <w:name w:val="heading 1"/>
    <w:basedOn w:val="Normal"/>
    <w:next w:val="Normal"/>
    <w:link w:val="Heading1Char"/>
    <w:uiPriority w:val="9"/>
    <w:qFormat/>
    <w:rsid w:val="0056352F"/>
    <w:pPr>
      <w:keepNext/>
      <w:keepLines/>
      <w:spacing w:before="480" w:after="120"/>
      <w:outlineLvl w:val="0"/>
    </w:pPr>
    <w:rPr>
      <w:b/>
      <w:sz w:val="48"/>
      <w:szCs w:val="48"/>
    </w:rPr>
  </w:style>
  <w:style w:type="paragraph" w:styleId="Heading2">
    <w:name w:val="heading 2"/>
    <w:basedOn w:val="Normal"/>
    <w:next w:val="Normal"/>
    <w:link w:val="Heading2Char"/>
    <w:uiPriority w:val="9"/>
    <w:semiHidden/>
    <w:unhideWhenUsed/>
    <w:qFormat/>
    <w:rsid w:val="0056352F"/>
    <w:pPr>
      <w:keepNext/>
      <w:keepLines/>
      <w:spacing w:before="360" w:after="80"/>
      <w:outlineLvl w:val="1"/>
    </w:pPr>
    <w:rPr>
      <w:b/>
      <w:sz w:val="36"/>
      <w:szCs w:val="36"/>
    </w:rPr>
  </w:style>
  <w:style w:type="paragraph" w:styleId="Heading3">
    <w:name w:val="heading 3"/>
    <w:basedOn w:val="Normal"/>
    <w:next w:val="Normal"/>
    <w:link w:val="Heading3Char"/>
    <w:uiPriority w:val="9"/>
    <w:semiHidden/>
    <w:unhideWhenUsed/>
    <w:qFormat/>
    <w:rsid w:val="0056352F"/>
    <w:pPr>
      <w:keepNext/>
      <w:keepLines/>
      <w:spacing w:before="280" w:after="80"/>
      <w:outlineLvl w:val="2"/>
    </w:pPr>
    <w:rPr>
      <w:b/>
      <w:sz w:val="28"/>
      <w:szCs w:val="28"/>
    </w:rPr>
  </w:style>
  <w:style w:type="paragraph" w:styleId="Heading4">
    <w:name w:val="heading 4"/>
    <w:basedOn w:val="Normal"/>
    <w:next w:val="Normal"/>
    <w:link w:val="Heading4Char"/>
    <w:uiPriority w:val="9"/>
    <w:semiHidden/>
    <w:unhideWhenUsed/>
    <w:qFormat/>
    <w:rsid w:val="0056352F"/>
    <w:pPr>
      <w:keepNext/>
      <w:keepLines/>
      <w:spacing w:before="240" w:after="40"/>
      <w:outlineLvl w:val="3"/>
    </w:pPr>
    <w:rPr>
      <w:b/>
      <w:sz w:val="24"/>
      <w:szCs w:val="24"/>
    </w:rPr>
  </w:style>
  <w:style w:type="paragraph" w:styleId="Heading5">
    <w:name w:val="heading 5"/>
    <w:basedOn w:val="Normal"/>
    <w:next w:val="Normal"/>
    <w:link w:val="Heading5Char"/>
    <w:uiPriority w:val="9"/>
    <w:semiHidden/>
    <w:unhideWhenUsed/>
    <w:qFormat/>
    <w:rsid w:val="0056352F"/>
    <w:pPr>
      <w:keepNext/>
      <w:keepLines/>
      <w:spacing w:before="220" w:after="40"/>
      <w:outlineLvl w:val="4"/>
    </w:pPr>
    <w:rPr>
      <w:b/>
    </w:rPr>
  </w:style>
  <w:style w:type="paragraph" w:styleId="Heading6">
    <w:name w:val="heading 6"/>
    <w:basedOn w:val="Normal"/>
    <w:next w:val="Normal"/>
    <w:link w:val="Heading6Char"/>
    <w:uiPriority w:val="9"/>
    <w:semiHidden/>
    <w:unhideWhenUsed/>
    <w:qFormat/>
    <w:rsid w:val="0056352F"/>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6352F"/>
    <w:rPr>
      <w:rFonts w:ascii="Calibri" w:eastAsiaTheme="minorEastAsia" w:hAnsi="Calibri" w:cs="Calibri"/>
      <w:b/>
      <w:kern w:val="0"/>
      <w:sz w:val="48"/>
      <w:szCs w:val="48"/>
      <w:lang w:val="en-GB" w:eastAsia="ja-JP"/>
      <w14:ligatures w14:val="none"/>
    </w:rPr>
  </w:style>
  <w:style w:type="character" w:customStyle="1" w:styleId="Heading2Char">
    <w:name w:val="Heading 2 Char"/>
    <w:basedOn w:val="DefaultParagraphFont"/>
    <w:link w:val="Heading2"/>
    <w:uiPriority w:val="9"/>
    <w:semiHidden/>
    <w:rsid w:val="0056352F"/>
    <w:rPr>
      <w:rFonts w:ascii="Calibri" w:eastAsiaTheme="minorEastAsia" w:hAnsi="Calibri" w:cs="Calibri"/>
      <w:b/>
      <w:kern w:val="0"/>
      <w:sz w:val="36"/>
      <w:szCs w:val="36"/>
      <w:lang w:val="en-GB" w:eastAsia="ja-JP"/>
      <w14:ligatures w14:val="none"/>
    </w:rPr>
  </w:style>
  <w:style w:type="character" w:customStyle="1" w:styleId="Heading3Char">
    <w:name w:val="Heading 3 Char"/>
    <w:basedOn w:val="DefaultParagraphFont"/>
    <w:link w:val="Heading3"/>
    <w:uiPriority w:val="9"/>
    <w:semiHidden/>
    <w:rsid w:val="0056352F"/>
    <w:rPr>
      <w:rFonts w:ascii="Calibri" w:eastAsiaTheme="minorEastAsia" w:hAnsi="Calibri" w:cs="Calibri"/>
      <w:b/>
      <w:kern w:val="0"/>
      <w:sz w:val="28"/>
      <w:szCs w:val="28"/>
      <w:lang w:val="en-GB" w:eastAsia="ja-JP"/>
      <w14:ligatures w14:val="none"/>
    </w:rPr>
  </w:style>
  <w:style w:type="character" w:customStyle="1" w:styleId="Heading4Char">
    <w:name w:val="Heading 4 Char"/>
    <w:basedOn w:val="DefaultParagraphFont"/>
    <w:link w:val="Heading4"/>
    <w:uiPriority w:val="9"/>
    <w:semiHidden/>
    <w:rsid w:val="0056352F"/>
    <w:rPr>
      <w:rFonts w:ascii="Calibri" w:eastAsiaTheme="minorEastAsia" w:hAnsi="Calibri" w:cs="Calibri"/>
      <w:b/>
      <w:kern w:val="0"/>
      <w:sz w:val="24"/>
      <w:szCs w:val="24"/>
      <w:lang w:val="en-GB" w:eastAsia="ja-JP"/>
      <w14:ligatures w14:val="none"/>
    </w:rPr>
  </w:style>
  <w:style w:type="character" w:customStyle="1" w:styleId="Heading5Char">
    <w:name w:val="Heading 5 Char"/>
    <w:basedOn w:val="DefaultParagraphFont"/>
    <w:link w:val="Heading5"/>
    <w:uiPriority w:val="9"/>
    <w:semiHidden/>
    <w:rsid w:val="0056352F"/>
    <w:rPr>
      <w:rFonts w:ascii="Calibri" w:eastAsiaTheme="minorEastAsia" w:hAnsi="Calibri" w:cs="Calibri"/>
      <w:b/>
      <w:kern w:val="0"/>
      <w:lang w:val="en-GB" w:eastAsia="ja-JP"/>
      <w14:ligatures w14:val="none"/>
    </w:rPr>
  </w:style>
  <w:style w:type="character" w:customStyle="1" w:styleId="Heading6Char">
    <w:name w:val="Heading 6 Char"/>
    <w:basedOn w:val="DefaultParagraphFont"/>
    <w:link w:val="Heading6"/>
    <w:uiPriority w:val="9"/>
    <w:semiHidden/>
    <w:rsid w:val="0056352F"/>
    <w:rPr>
      <w:rFonts w:ascii="Calibri" w:eastAsiaTheme="minorEastAsia" w:hAnsi="Calibri" w:cs="Calibri"/>
      <w:b/>
      <w:kern w:val="0"/>
      <w:sz w:val="20"/>
      <w:szCs w:val="20"/>
      <w:lang w:val="en-GB" w:eastAsia="ja-JP"/>
      <w14:ligatures w14:val="none"/>
    </w:rPr>
  </w:style>
  <w:style w:type="paragraph" w:styleId="Title">
    <w:name w:val="Title"/>
    <w:basedOn w:val="Normal"/>
    <w:next w:val="Normal"/>
    <w:link w:val="TitleChar"/>
    <w:uiPriority w:val="10"/>
    <w:qFormat/>
    <w:rsid w:val="0056352F"/>
    <w:pPr>
      <w:keepNext/>
      <w:keepLines/>
      <w:spacing w:before="480" w:after="120"/>
    </w:pPr>
    <w:rPr>
      <w:b/>
      <w:sz w:val="72"/>
      <w:szCs w:val="72"/>
    </w:rPr>
  </w:style>
  <w:style w:type="character" w:customStyle="1" w:styleId="TitleChar">
    <w:name w:val="Title Char"/>
    <w:basedOn w:val="DefaultParagraphFont"/>
    <w:link w:val="Title"/>
    <w:uiPriority w:val="10"/>
    <w:rsid w:val="0056352F"/>
    <w:rPr>
      <w:rFonts w:ascii="Calibri" w:eastAsiaTheme="minorEastAsia" w:hAnsi="Calibri" w:cs="Calibri"/>
      <w:b/>
      <w:kern w:val="0"/>
      <w:sz w:val="72"/>
      <w:szCs w:val="72"/>
      <w:lang w:val="en-GB" w:eastAsia="ja-JP"/>
      <w14:ligatures w14:val="none"/>
    </w:rPr>
  </w:style>
  <w:style w:type="paragraph" w:styleId="Subtitle">
    <w:name w:val="Subtitle"/>
    <w:basedOn w:val="Normal"/>
    <w:next w:val="Normal"/>
    <w:link w:val="SubtitleChar"/>
    <w:uiPriority w:val="11"/>
    <w:qFormat/>
    <w:rsid w:val="0056352F"/>
    <w:pPr>
      <w:keepNext/>
      <w:keepLines/>
      <w:spacing w:before="360" w:after="80"/>
    </w:pPr>
    <w:rPr>
      <w:rFonts w:ascii="Georgia" w:eastAsia="Georgia" w:hAnsi="Georgia" w:cs="Georgia"/>
      <w:i/>
      <w:color w:val="666666"/>
      <w:sz w:val="48"/>
      <w:szCs w:val="48"/>
    </w:rPr>
  </w:style>
  <w:style w:type="character" w:customStyle="1" w:styleId="SubtitleChar">
    <w:name w:val="Subtitle Char"/>
    <w:basedOn w:val="DefaultParagraphFont"/>
    <w:link w:val="Subtitle"/>
    <w:uiPriority w:val="11"/>
    <w:rsid w:val="0056352F"/>
    <w:rPr>
      <w:rFonts w:ascii="Georgia" w:eastAsia="Georgia" w:hAnsi="Georgia" w:cs="Georgia"/>
      <w:i/>
      <w:color w:val="666666"/>
      <w:kern w:val="0"/>
      <w:sz w:val="48"/>
      <w:szCs w:val="48"/>
      <w:lang w:val="en-GB" w:eastAsia="ja-JP"/>
      <w14:ligatures w14:val="none"/>
    </w:rPr>
  </w:style>
  <w:style w:type="character" w:styleId="LineNumber">
    <w:name w:val="line number"/>
    <w:basedOn w:val="DefaultParagraphFont"/>
    <w:uiPriority w:val="99"/>
    <w:semiHidden/>
    <w:unhideWhenUsed/>
    <w:rsid w:val="0056352F"/>
  </w:style>
  <w:style w:type="paragraph" w:styleId="Header">
    <w:name w:val="header"/>
    <w:basedOn w:val="Normal"/>
    <w:link w:val="HeaderChar"/>
    <w:uiPriority w:val="99"/>
    <w:unhideWhenUsed/>
    <w:rsid w:val="0056352F"/>
    <w:pPr>
      <w:tabs>
        <w:tab w:val="center" w:pos="4680"/>
        <w:tab w:val="right" w:pos="9360"/>
      </w:tabs>
      <w:spacing w:after="0" w:line="240" w:lineRule="auto"/>
    </w:pPr>
  </w:style>
  <w:style w:type="character" w:customStyle="1" w:styleId="HeaderChar">
    <w:name w:val="Header Char"/>
    <w:basedOn w:val="DefaultParagraphFont"/>
    <w:link w:val="Header"/>
    <w:uiPriority w:val="99"/>
    <w:rsid w:val="0056352F"/>
    <w:rPr>
      <w:rFonts w:ascii="Calibri" w:eastAsiaTheme="minorEastAsia" w:hAnsi="Calibri" w:cs="Calibri"/>
      <w:kern w:val="0"/>
      <w:lang w:val="en-GB" w:eastAsia="ja-JP"/>
      <w14:ligatures w14:val="none"/>
    </w:rPr>
  </w:style>
  <w:style w:type="paragraph" w:styleId="Footer">
    <w:name w:val="footer"/>
    <w:basedOn w:val="Normal"/>
    <w:link w:val="FooterChar"/>
    <w:uiPriority w:val="99"/>
    <w:unhideWhenUsed/>
    <w:rsid w:val="0056352F"/>
    <w:pPr>
      <w:tabs>
        <w:tab w:val="center" w:pos="4680"/>
        <w:tab w:val="right" w:pos="9360"/>
      </w:tabs>
      <w:spacing w:after="0" w:line="240" w:lineRule="auto"/>
    </w:pPr>
  </w:style>
  <w:style w:type="character" w:customStyle="1" w:styleId="FooterChar">
    <w:name w:val="Footer Char"/>
    <w:basedOn w:val="DefaultParagraphFont"/>
    <w:link w:val="Footer"/>
    <w:uiPriority w:val="99"/>
    <w:rsid w:val="0056352F"/>
    <w:rPr>
      <w:rFonts w:ascii="Calibri" w:eastAsiaTheme="minorEastAsia" w:hAnsi="Calibri" w:cs="Calibri"/>
      <w:kern w:val="0"/>
      <w:lang w:val="en-GB" w:eastAsia="ja-JP"/>
      <w14:ligatures w14:val="none"/>
    </w:rPr>
  </w:style>
  <w:style w:type="paragraph" w:styleId="Revision">
    <w:name w:val="Revision"/>
    <w:hidden/>
    <w:uiPriority w:val="99"/>
    <w:semiHidden/>
    <w:rsid w:val="0056352F"/>
    <w:pPr>
      <w:spacing w:after="0" w:line="240" w:lineRule="auto"/>
    </w:pPr>
    <w:rPr>
      <w:rFonts w:ascii="Calibri" w:eastAsiaTheme="minorEastAsia" w:hAnsi="Calibri" w:cs="Calibri"/>
      <w:kern w:val="0"/>
      <w:lang w:val="en-GB" w:eastAsia="ja-JP"/>
      <w14:ligatures w14:val="none"/>
    </w:rPr>
  </w:style>
  <w:style w:type="character" w:styleId="CommentReference">
    <w:name w:val="annotation reference"/>
    <w:basedOn w:val="DefaultParagraphFont"/>
    <w:uiPriority w:val="99"/>
    <w:semiHidden/>
    <w:unhideWhenUsed/>
    <w:rsid w:val="0056352F"/>
    <w:rPr>
      <w:sz w:val="16"/>
      <w:szCs w:val="16"/>
    </w:rPr>
  </w:style>
  <w:style w:type="paragraph" w:styleId="CommentText">
    <w:name w:val="annotation text"/>
    <w:basedOn w:val="Normal"/>
    <w:link w:val="CommentTextChar"/>
    <w:uiPriority w:val="99"/>
    <w:unhideWhenUsed/>
    <w:rsid w:val="0056352F"/>
    <w:pPr>
      <w:spacing w:line="240" w:lineRule="auto"/>
    </w:pPr>
    <w:rPr>
      <w:sz w:val="20"/>
      <w:szCs w:val="20"/>
    </w:rPr>
  </w:style>
  <w:style w:type="character" w:customStyle="1" w:styleId="CommentTextChar">
    <w:name w:val="Comment Text Char"/>
    <w:basedOn w:val="DefaultParagraphFont"/>
    <w:link w:val="CommentText"/>
    <w:uiPriority w:val="99"/>
    <w:rsid w:val="0056352F"/>
    <w:rPr>
      <w:rFonts w:ascii="Calibri" w:eastAsiaTheme="minorEastAsia" w:hAnsi="Calibri" w:cs="Calibri"/>
      <w:kern w:val="0"/>
      <w:sz w:val="20"/>
      <w:szCs w:val="20"/>
      <w:lang w:val="en-GB" w:eastAsia="ja-JP"/>
      <w14:ligatures w14:val="none"/>
    </w:rPr>
  </w:style>
  <w:style w:type="paragraph" w:styleId="CommentSubject">
    <w:name w:val="annotation subject"/>
    <w:basedOn w:val="CommentText"/>
    <w:next w:val="CommentText"/>
    <w:link w:val="CommentSubjectChar"/>
    <w:uiPriority w:val="99"/>
    <w:semiHidden/>
    <w:unhideWhenUsed/>
    <w:rsid w:val="0056352F"/>
    <w:rPr>
      <w:b/>
      <w:bCs/>
    </w:rPr>
  </w:style>
  <w:style w:type="character" w:customStyle="1" w:styleId="CommentSubjectChar">
    <w:name w:val="Comment Subject Char"/>
    <w:basedOn w:val="CommentTextChar"/>
    <w:link w:val="CommentSubject"/>
    <w:uiPriority w:val="99"/>
    <w:semiHidden/>
    <w:rsid w:val="0056352F"/>
    <w:rPr>
      <w:rFonts w:ascii="Calibri" w:eastAsiaTheme="minorEastAsia" w:hAnsi="Calibri" w:cs="Calibri"/>
      <w:b/>
      <w:bCs/>
      <w:kern w:val="0"/>
      <w:sz w:val="20"/>
      <w:szCs w:val="20"/>
      <w:lang w:val="en-GB" w:eastAsia="ja-JP"/>
      <w14:ligatures w14:val="none"/>
    </w:rPr>
  </w:style>
  <w:style w:type="character" w:customStyle="1" w:styleId="url">
    <w:name w:val="url"/>
    <w:basedOn w:val="DefaultParagraphFont"/>
    <w:rsid w:val="0056352F"/>
  </w:style>
  <w:style w:type="paragraph" w:styleId="NormalWeb">
    <w:name w:val="Normal (Web)"/>
    <w:basedOn w:val="Normal"/>
    <w:uiPriority w:val="99"/>
    <w:unhideWhenUsed/>
    <w:rsid w:val="0056352F"/>
    <w:pPr>
      <w:spacing w:before="100" w:beforeAutospacing="1" w:after="100" w:afterAutospacing="1" w:line="240" w:lineRule="auto"/>
    </w:pPr>
    <w:rPr>
      <w:rFonts w:ascii="Times New Roman" w:eastAsia="Times New Roman" w:hAnsi="Times New Roman" w:cs="Times New Roman"/>
      <w:sz w:val="24"/>
      <w:szCs w:val="24"/>
      <w:lang w:val="en-PH" w:eastAsia="en-PH"/>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1016/S0070-4571(08)71036-7" TargetMode="External"/><Relationship Id="rId13" Type="http://schemas.openxmlformats.org/officeDocument/2006/relationships/hyperlink" Target="https://doi.org/10.1016/0001-6160(53)90006-6" TargetMode="External"/><Relationship Id="rId18" Type="http://schemas.openxmlformats.org/officeDocument/2006/relationships/hyperlink" Target="https://doi.org/10.1063/1.1699713" TargetMode="External"/><Relationship Id="rId26" Type="http://schemas.openxmlformats.org/officeDocument/2006/relationships/header" Target="header2.xml"/><Relationship Id="rId3" Type="http://schemas.openxmlformats.org/officeDocument/2006/relationships/settings" Target="settings.xml"/><Relationship Id="rId21" Type="http://schemas.openxmlformats.org/officeDocument/2006/relationships/image" Target="media/image2.png"/><Relationship Id="rId7" Type="http://schemas.openxmlformats.org/officeDocument/2006/relationships/hyperlink" Target="https://doi.org/10.1016/S0070-4571(08)71036-7" TargetMode="External"/><Relationship Id="rId12" Type="http://schemas.openxmlformats.org/officeDocument/2006/relationships/hyperlink" Target="https://doi.org/10.1524/9783486992526-053" TargetMode="External"/><Relationship Id="rId17" Type="http://schemas.openxmlformats.org/officeDocument/2006/relationships/hyperlink" Target="https://doi.org/10.1107/S0021889892008987" TargetMode="External"/><Relationship Id="rId25"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https://link.springer.com/journal/40094/volumes-and-issues" TargetMode="External"/><Relationship Id="rId20" Type="http://schemas.openxmlformats.org/officeDocument/2006/relationships/image" Target="media/image1.png"/><Relationship Id="rId29"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s://doi.org/10.1179/174328109X445741" TargetMode="External"/><Relationship Id="rId24" Type="http://schemas.openxmlformats.org/officeDocument/2006/relationships/image" Target="media/image5.png"/><Relationship Id="rId32"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s://ui.adsabs.harvard.edu/link_gateway/2012JNR....14..647P/doi:10.1007/s11051-011-0647-x" TargetMode="External"/><Relationship Id="rId23" Type="http://schemas.openxmlformats.org/officeDocument/2006/relationships/image" Target="media/image4.png"/><Relationship Id="rId28" Type="http://schemas.openxmlformats.org/officeDocument/2006/relationships/footer" Target="footer2.xml"/><Relationship Id="rId10" Type="http://schemas.openxmlformats.org/officeDocument/2006/relationships/hyperlink" Target="http://dx.doi.org/10.1016/j.minpro.2013.11.012" TargetMode="External"/><Relationship Id="rId19" Type="http://schemas.openxmlformats.org/officeDocument/2006/relationships/hyperlink" Target="https://doi.org/10.1063/1.1702572" TargetMode="External"/><Relationship Id="rId31"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dx.doi.org/10.1179/1743281212Y.0000000101" TargetMode="External"/><Relationship Id="rId14" Type="http://schemas.openxmlformats.org/officeDocument/2006/relationships/hyperlink" Target="https://doi.org/10.1016/j.physb.2010.07.020" TargetMode="External"/><Relationship Id="rId22" Type="http://schemas.openxmlformats.org/officeDocument/2006/relationships/image" Target="media/image3.png"/><Relationship Id="rId27" Type="http://schemas.openxmlformats.org/officeDocument/2006/relationships/footer" Target="footer1.xml"/><Relationship Id="rId30"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BF5FA97-775E-4265-A898-72707D8389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18</Pages>
  <Words>4288</Words>
  <Characters>24446</Characters>
  <Application>Microsoft Office Word</Application>
  <DocSecurity>0</DocSecurity>
  <Lines>203</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28677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rbcdardo@yahoo.com</dc:creator>
  <cp:keywords/>
  <dc:description/>
  <cp:lastModifiedBy>RYAN BANAL</cp:lastModifiedBy>
  <cp:revision>3</cp:revision>
  <cp:lastPrinted>2024-03-01T22:02:00Z</cp:lastPrinted>
  <dcterms:created xsi:type="dcterms:W3CDTF">2024-11-13T14:12:00Z</dcterms:created>
  <dcterms:modified xsi:type="dcterms:W3CDTF">2024-11-13T14:14:00Z</dcterms:modified>
</cp:coreProperties>
</file>