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1DDF1" w14:textId="77777777" w:rsidR="00F437D6" w:rsidRDefault="00F437D6" w:rsidP="00AC61A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bookmarkStart w:id="0" w:name="_Hlk171325683"/>
      <w:bookmarkStart w:id="1" w:name="OLE_LINK7"/>
      <w:bookmarkStart w:id="2" w:name="OLE_LINK1"/>
      <w:bookmarkStart w:id="3" w:name="OLE_LINK2"/>
      <w:r w:rsidRPr="0098545D">
        <w:rPr>
          <w:rFonts w:ascii="Times New Roman" w:hAnsi="Times New Roman" w:cs="Times New Roman"/>
          <w:b/>
          <w:bCs/>
          <w:sz w:val="36"/>
          <w:szCs w:val="36"/>
          <w:lang w:val="en-US"/>
        </w:rPr>
        <w:t>Supplementary Information for</w:t>
      </w:r>
      <w:bookmarkEnd w:id="0"/>
    </w:p>
    <w:p w14:paraId="547891B2" w14:textId="77777777" w:rsidR="00FB10B3" w:rsidRPr="00AC61AC" w:rsidRDefault="00FB10B3" w:rsidP="00AC61A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67A6089" w14:textId="77777777" w:rsidR="00F437D6" w:rsidRPr="00B05391" w:rsidRDefault="00F437D6" w:rsidP="00FB10B3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 w:eastAsia="zh-CN"/>
        </w:rPr>
      </w:pPr>
      <w:r w:rsidRPr="00B05391">
        <w:rPr>
          <w:rFonts w:ascii="Times New Roman" w:hAnsi="Times New Roman" w:cs="Times New Roman"/>
          <w:b/>
          <w:bCs/>
          <w:sz w:val="36"/>
          <w:szCs w:val="36"/>
          <w:lang w:val="en-US" w:eastAsia="zh-CN"/>
        </w:rPr>
        <w:t>Spin valve effect in junctions with a single ferromagnet</w:t>
      </w:r>
    </w:p>
    <w:p w14:paraId="6B67B466" w14:textId="77777777" w:rsidR="00FB10B3" w:rsidRPr="00B05391" w:rsidRDefault="00FB10B3" w:rsidP="00AC61AC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4FD670F6" w14:textId="77777777" w:rsidR="00F437D6" w:rsidRPr="00AC61AC" w:rsidRDefault="00F437D6" w:rsidP="00AC61AC">
      <w:pPr>
        <w:spacing w:before="200" w:after="0" w:line="360" w:lineRule="auto"/>
        <w:contextualSpacing/>
        <w:jc w:val="both"/>
        <w:rPr>
          <w:rFonts w:ascii="Times New Roman" w:eastAsia="宋体" w:hAnsi="Times New Roman" w:cs="Times New Roman"/>
          <w:lang w:val="en-US" w:eastAsia="zh-CN"/>
        </w:rPr>
      </w:pPr>
      <w:proofErr w:type="spellStart"/>
      <w:r w:rsidRPr="00AC61AC">
        <w:rPr>
          <w:rFonts w:ascii="Times New Roman" w:eastAsia="宋体" w:hAnsi="Times New Roman" w:cs="Times New Roman"/>
          <w:lang w:val="en-US"/>
        </w:rPr>
        <w:t>Fengrui</w:t>
      </w:r>
      <w:proofErr w:type="spellEnd"/>
      <w:r w:rsidRPr="00AC61AC">
        <w:rPr>
          <w:rFonts w:ascii="Times New Roman" w:eastAsia="宋体" w:hAnsi="Times New Roman" w:cs="Times New Roman"/>
          <w:lang w:val="en-US"/>
        </w:rPr>
        <w:t xml:space="preserve"> Yao</w:t>
      </w:r>
      <w:r w:rsidRPr="00AC61AC">
        <w:rPr>
          <w:rFonts w:ascii="Times New Roman" w:eastAsia="宋体" w:hAnsi="Times New Roman" w:cs="Times New Roman"/>
          <w:vertAlign w:val="superscript"/>
          <w:lang w:val="en-US" w:eastAsia="zh-CN"/>
        </w:rPr>
        <w:t>1,2*</w:t>
      </w:r>
      <w:r w:rsidRPr="00AC61AC">
        <w:rPr>
          <w:rFonts w:ascii="Times New Roman" w:eastAsia="宋体" w:hAnsi="Times New Roman" w:cs="Times New Roman"/>
          <w:lang w:val="en-US" w:eastAsia="zh-CN"/>
        </w:rPr>
        <w:t>, Volodymyr Multian</w:t>
      </w:r>
      <w:r w:rsidRPr="00AC61AC">
        <w:rPr>
          <w:rFonts w:ascii="Times New Roman" w:eastAsia="宋体" w:hAnsi="Times New Roman" w:cs="Times New Roman"/>
          <w:vertAlign w:val="superscript"/>
          <w:lang w:val="en-US" w:eastAsia="zh-CN"/>
        </w:rPr>
        <w:t>1,2,3</w:t>
      </w:r>
      <w:r w:rsidRPr="00AC61AC">
        <w:rPr>
          <w:rFonts w:ascii="Times New Roman" w:eastAsia="宋体" w:hAnsi="Times New Roman" w:cs="Times New Roman"/>
          <w:lang w:val="en-US" w:eastAsia="zh-CN"/>
        </w:rPr>
        <w:t>, Kenji Watanabe</w:t>
      </w:r>
      <w:r w:rsidRPr="00AC61AC">
        <w:rPr>
          <w:rFonts w:ascii="Times New Roman" w:eastAsia="宋体" w:hAnsi="Times New Roman" w:cs="Times New Roman"/>
          <w:vertAlign w:val="superscript"/>
          <w:lang w:val="en-US" w:eastAsia="zh-CN"/>
        </w:rPr>
        <w:t>4</w:t>
      </w:r>
      <w:r w:rsidRPr="00AC61AC">
        <w:rPr>
          <w:rFonts w:ascii="Times New Roman" w:eastAsia="宋体" w:hAnsi="Times New Roman" w:cs="Times New Roman"/>
          <w:lang w:val="en-US" w:eastAsia="zh-CN"/>
        </w:rPr>
        <w:t>, Takashi Taniguchi</w:t>
      </w:r>
      <w:r w:rsidRPr="00AC61AC">
        <w:rPr>
          <w:rFonts w:ascii="Times New Roman" w:eastAsia="宋体" w:hAnsi="Times New Roman" w:cs="Times New Roman"/>
          <w:vertAlign w:val="superscript"/>
          <w:lang w:val="en-US" w:eastAsia="zh-CN"/>
        </w:rPr>
        <w:t>5</w:t>
      </w:r>
      <w:r w:rsidRPr="00AC61AC">
        <w:rPr>
          <w:rFonts w:ascii="Times New Roman" w:eastAsia="宋体" w:hAnsi="Times New Roman" w:cs="Times New Roman"/>
          <w:lang w:val="en-US" w:eastAsia="zh-CN"/>
        </w:rPr>
        <w:t>, Ignacio Gutiérrez-Lezama</w:t>
      </w:r>
      <w:r w:rsidRPr="00AC61AC">
        <w:rPr>
          <w:rFonts w:ascii="Times New Roman" w:eastAsia="宋体" w:hAnsi="Times New Roman" w:cs="Times New Roman"/>
          <w:vertAlign w:val="superscript"/>
          <w:lang w:val="en-US" w:eastAsia="zh-CN"/>
        </w:rPr>
        <w:t>1,2</w:t>
      </w:r>
      <w:r w:rsidRPr="00AC61AC">
        <w:rPr>
          <w:rFonts w:ascii="Times New Roman" w:eastAsia="宋体" w:hAnsi="Times New Roman" w:cs="Times New Roman"/>
          <w:lang w:val="en-US" w:eastAsia="zh-CN"/>
        </w:rPr>
        <w:t>, and Alberto F. Morpurgo</w:t>
      </w:r>
      <w:r w:rsidRPr="00AC61AC">
        <w:rPr>
          <w:rFonts w:ascii="Times New Roman" w:eastAsia="宋体" w:hAnsi="Times New Roman" w:cs="Times New Roman"/>
          <w:vertAlign w:val="superscript"/>
          <w:lang w:val="en-US" w:eastAsia="zh-CN"/>
        </w:rPr>
        <w:t>1,2*</w:t>
      </w:r>
    </w:p>
    <w:p w14:paraId="70B87DAF" w14:textId="77777777" w:rsidR="00F437D6" w:rsidRPr="00AC61AC" w:rsidRDefault="00F437D6" w:rsidP="00AC61AC">
      <w:pPr>
        <w:spacing w:before="200" w:line="360" w:lineRule="auto"/>
        <w:contextualSpacing/>
        <w:jc w:val="both"/>
        <w:rPr>
          <w:rFonts w:ascii="Times New Roman" w:hAnsi="Times New Roman" w:cs="Times New Roman"/>
          <w:vertAlign w:val="superscript"/>
          <w:lang w:val="en-US"/>
        </w:rPr>
      </w:pPr>
    </w:p>
    <w:p w14:paraId="70BA8720" w14:textId="77777777" w:rsidR="00F437D6" w:rsidRPr="00AC61AC" w:rsidRDefault="00F437D6" w:rsidP="00AC61AC">
      <w:pPr>
        <w:tabs>
          <w:tab w:val="left" w:pos="360"/>
        </w:tabs>
        <w:spacing w:before="200" w:line="360" w:lineRule="auto"/>
        <w:ind w:left="112" w:hangingChars="56" w:hanging="112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C61AC">
        <w:rPr>
          <w:rFonts w:ascii="Times New Roman" w:eastAsia="MS Mincho" w:hAnsi="Times New Roman" w:cs="Times New Roman"/>
          <w:sz w:val="20"/>
          <w:szCs w:val="20"/>
          <w:vertAlign w:val="superscript"/>
          <w:lang w:val="en-US" w:eastAsia="ja-JP"/>
        </w:rPr>
        <w:t>1</w:t>
      </w:r>
      <w:r w:rsidRPr="00AC61AC">
        <w:rPr>
          <w:rFonts w:ascii="Times New Roman" w:hAnsi="Times New Roman" w:cs="Times New Roman"/>
          <w:i/>
          <w:sz w:val="20"/>
          <w:szCs w:val="20"/>
          <w:lang w:val="en-US"/>
        </w:rPr>
        <w:t>Department of Quantum Matter Physics, University of Geneva, 24 Quai Ernest Ansermet, CH-1211 Geneva, Switzerland</w:t>
      </w:r>
      <w:r w:rsidRPr="00AC61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EDECDD6" w14:textId="77777777" w:rsidR="00F437D6" w:rsidRPr="00AC61AC" w:rsidRDefault="00F437D6" w:rsidP="00AC61AC">
      <w:pPr>
        <w:tabs>
          <w:tab w:val="left" w:pos="360"/>
        </w:tabs>
        <w:spacing w:before="200" w:line="360" w:lineRule="auto"/>
        <w:ind w:left="112" w:hangingChars="56" w:hanging="112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C61AC">
        <w:rPr>
          <w:rFonts w:ascii="Times New Roman" w:eastAsia="MS Mincho" w:hAnsi="Times New Roman" w:cs="Times New Roman"/>
          <w:sz w:val="20"/>
          <w:szCs w:val="20"/>
          <w:vertAlign w:val="superscript"/>
          <w:lang w:val="en-US" w:eastAsia="ja-JP"/>
        </w:rPr>
        <w:t>2</w:t>
      </w:r>
      <w:r w:rsidRPr="00AC61A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Group of Applied Physics, University of Geneva, 24 Quai Ernest Ansermet, CH-1211 Geneva, Switzerland </w:t>
      </w:r>
    </w:p>
    <w:p w14:paraId="048B6449" w14:textId="77777777" w:rsidR="00F437D6" w:rsidRPr="00AC61AC" w:rsidRDefault="00F437D6" w:rsidP="00AC61AC">
      <w:pPr>
        <w:tabs>
          <w:tab w:val="left" w:pos="360"/>
        </w:tabs>
        <w:spacing w:before="200" w:line="360" w:lineRule="auto"/>
        <w:ind w:left="112" w:hangingChars="56" w:hanging="112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AC61AC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 w:eastAsia="zh-CN"/>
        </w:rPr>
        <w:t>3</w:t>
      </w:r>
      <w:r w:rsidRPr="00AC61AC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Advanced Materials Nonlinear Optical Diagnostics lab, Institute of Physics, NAS of Ukraine, 46 </w:t>
      </w:r>
      <w:proofErr w:type="spellStart"/>
      <w:r w:rsidRPr="00AC61AC">
        <w:rPr>
          <w:rFonts w:ascii="Times New Roman" w:hAnsi="Times New Roman" w:cs="Times New Roman"/>
          <w:i/>
          <w:iCs/>
          <w:sz w:val="20"/>
          <w:szCs w:val="20"/>
          <w:lang w:val="en-GB"/>
        </w:rPr>
        <w:t>Nauky</w:t>
      </w:r>
      <w:proofErr w:type="spellEnd"/>
      <w:r w:rsidRPr="00AC61AC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pr., 03028 Kyiv, Ukraine</w:t>
      </w:r>
    </w:p>
    <w:p w14:paraId="7292FA51" w14:textId="77777777" w:rsidR="00F437D6" w:rsidRPr="00AC61AC" w:rsidRDefault="00F437D6" w:rsidP="00AC61AC">
      <w:pPr>
        <w:tabs>
          <w:tab w:val="left" w:pos="360"/>
        </w:tabs>
        <w:spacing w:before="200" w:line="360" w:lineRule="auto"/>
        <w:ind w:left="112" w:hangingChars="56" w:hanging="112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 w:rsidRPr="00AC61AC">
        <w:rPr>
          <w:rFonts w:ascii="Times New Roman" w:hAnsi="Times New Roman" w:cs="Times New Roman"/>
          <w:sz w:val="20"/>
          <w:szCs w:val="20"/>
          <w:vertAlign w:val="superscript"/>
          <w:lang w:val="it-IT" w:eastAsia="zh-CN"/>
        </w:rPr>
        <w:t>4</w:t>
      </w:r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 xml:space="preserve">Research </w:t>
      </w:r>
      <w:proofErr w:type="spellStart"/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Center</w:t>
      </w:r>
      <w:proofErr w:type="spellEnd"/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 xml:space="preserve"> for Electronic and Optical Materials, National Institute for Materials Science, 1-1 Namiki, Tsukuba, 305-0044, Japan</w:t>
      </w:r>
    </w:p>
    <w:p w14:paraId="0B99DF4E" w14:textId="77777777" w:rsidR="00F437D6" w:rsidRPr="00AC61AC" w:rsidRDefault="00F437D6" w:rsidP="00AC61AC">
      <w:pPr>
        <w:tabs>
          <w:tab w:val="left" w:pos="360"/>
        </w:tabs>
        <w:spacing w:before="200" w:line="360" w:lineRule="auto"/>
        <w:ind w:left="112" w:hangingChars="56" w:hanging="112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 w:rsidRPr="00AC61AC">
        <w:rPr>
          <w:rFonts w:ascii="Times New Roman" w:hAnsi="Times New Roman" w:cs="Times New Roman"/>
          <w:sz w:val="20"/>
          <w:szCs w:val="20"/>
          <w:vertAlign w:val="superscript"/>
          <w:lang w:val="en-US" w:eastAsia="zh-CN"/>
        </w:rPr>
        <w:t>5</w:t>
      </w:r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 xml:space="preserve">Research </w:t>
      </w:r>
      <w:proofErr w:type="spellStart"/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Center</w:t>
      </w:r>
      <w:proofErr w:type="spellEnd"/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 xml:space="preserve"> for Materials </w:t>
      </w:r>
      <w:proofErr w:type="spellStart"/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Nanoarchitectonics</w:t>
      </w:r>
      <w:proofErr w:type="spellEnd"/>
      <w:r w:rsidRPr="00AC61AC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, National Institute for Materials Science, 1-1 Namiki, Tsukuba, 305-0044, Japan</w:t>
      </w:r>
    </w:p>
    <w:p w14:paraId="291859C7" w14:textId="77777777" w:rsidR="00F437D6" w:rsidRPr="00AC61AC" w:rsidRDefault="00F437D6" w:rsidP="00AC61AC">
      <w:pPr>
        <w:tabs>
          <w:tab w:val="left" w:pos="360"/>
        </w:tabs>
        <w:spacing w:before="200" w:line="360" w:lineRule="auto"/>
        <w:ind w:left="123" w:hangingChars="56" w:hanging="123"/>
        <w:contextualSpacing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638E1BD" w14:textId="77777777" w:rsidR="00F437D6" w:rsidRPr="00B05391" w:rsidRDefault="00F437D6" w:rsidP="00AC61AC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B05391">
        <w:rPr>
          <w:rFonts w:ascii="Times New Roman" w:hAnsi="Times New Roman" w:cs="Times New Roman"/>
          <w:lang w:val="fr-FR"/>
        </w:rPr>
        <w:t xml:space="preserve">*Correspondence: </w:t>
      </w:r>
      <w:r>
        <w:fldChar w:fldCharType="begin"/>
      </w:r>
      <w:r>
        <w:instrText>HYPERLINK "mailto:fengrui.yao@unige.ch" \h</w:instrText>
      </w:r>
      <w:r>
        <w:fldChar w:fldCharType="separate"/>
      </w:r>
      <w:r w:rsidRPr="00B05391">
        <w:rPr>
          <w:rStyle w:val="ae"/>
          <w:rFonts w:ascii="Times New Roman" w:hAnsi="Times New Roman" w:cs="Times New Roman"/>
          <w:color w:val="auto"/>
          <w:u w:val="none"/>
          <w:lang w:val="fr-FR"/>
        </w:rPr>
        <w:t>fengrui.yao@unige.ch</w:t>
      </w:r>
      <w:r>
        <w:rPr>
          <w:rStyle w:val="ae"/>
          <w:rFonts w:ascii="Times New Roman" w:hAnsi="Times New Roman" w:cs="Times New Roman"/>
          <w:color w:val="auto"/>
          <w:u w:val="none"/>
          <w:lang w:val="fr-FR"/>
        </w:rPr>
        <w:fldChar w:fldCharType="end"/>
      </w:r>
      <w:r w:rsidRPr="00B05391">
        <w:rPr>
          <w:rFonts w:ascii="Times New Roman" w:hAnsi="Times New Roman" w:cs="Times New Roman"/>
          <w:lang w:val="fr-FR"/>
        </w:rPr>
        <w:t xml:space="preserve">; </w:t>
      </w:r>
      <w:hyperlink r:id="rId8">
        <w:r w:rsidRPr="00B05391">
          <w:rPr>
            <w:rFonts w:ascii="Times New Roman" w:hAnsi="Times New Roman" w:cs="Times New Roman"/>
            <w:lang w:val="fr-FR"/>
          </w:rPr>
          <w:t>alberto.morpurgo@unige.ch</w:t>
        </w:r>
      </w:hyperlink>
    </w:p>
    <w:p w14:paraId="5A855111" w14:textId="77777777" w:rsidR="001B5E99" w:rsidRPr="00B05391" w:rsidRDefault="009C538D" w:rsidP="001B5E99">
      <w:pPr>
        <w:pStyle w:val="a9"/>
        <w:spacing w:before="240" w:beforeAutospacing="0" w:line="360" w:lineRule="auto"/>
        <w:jc w:val="both"/>
        <w:rPr>
          <w:rFonts w:eastAsiaTheme="minorEastAsia"/>
          <w:lang w:val="fr-FR"/>
        </w:rPr>
      </w:pPr>
      <w:r w:rsidRPr="00B05391">
        <w:rPr>
          <w:lang w:val="fr-FR"/>
        </w:rPr>
        <w:br w:type="page"/>
      </w:r>
    </w:p>
    <w:p w14:paraId="4783D257" w14:textId="77777777" w:rsidR="001B5E99" w:rsidRPr="006F5318" w:rsidRDefault="001B5E99" w:rsidP="001B5E9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6F53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lastRenderedPageBreak/>
        <w:t>Experimental Section</w:t>
      </w:r>
    </w:p>
    <w:p w14:paraId="2729334A" w14:textId="0FF95F47" w:rsidR="001B5E99" w:rsidRPr="00796DF5" w:rsidRDefault="1F0AB414" w:rsidP="001B5E99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</w:pP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T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 Fe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3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GeTe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2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and </w:t>
      </w:r>
      <w:r w:rsidRPr="00B05391">
        <w:rPr>
          <w:rFonts w:ascii="Times New Roman" w:hAnsi="Times New Roman" w:cs="Times New Roman"/>
          <w:lang w:val="en-US"/>
        </w:rPr>
        <w:t>CrBr</w:t>
      </w:r>
      <w:r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multilayers used in the experiments were prepared via micromechanical exfoliation of bulk crystals (p</w:t>
      </w:r>
      <w:r w:rsidR="6DA5CD3D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urchased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from HQ Graphene).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heterostructures h-BN/</w:t>
      </w:r>
      <w:r w:rsidR="00A349E2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</w:t>
      </w:r>
      <w:r w:rsidR="00A349E2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aphene</w:t>
      </w:r>
      <w:r w:rsidR="00A349E2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(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</w:t>
      </w:r>
      <w:r w:rsidR="00A349E2">
        <w:rPr>
          <w:rFonts w:ascii="Times New Roman" w:hAnsi="Times New Roman" w:cs="Times New Roman" w:hint="eastAsia"/>
          <w:color w:val="000000" w:themeColor="text1"/>
          <w:sz w:val="24"/>
          <w:szCs w:val="24"/>
          <w:lang w:val="en-GB" w:eastAsia="zh-CN"/>
        </w:rPr>
        <w:t>)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/FGT/</w:t>
      </w:r>
      <w:r w:rsidRPr="00B05391">
        <w:rPr>
          <w:rFonts w:ascii="Times New Roman" w:hAnsi="Times New Roman" w:cs="Times New Roman"/>
          <w:lang w:val="en-US"/>
        </w:rPr>
        <w:t>CrBr</w:t>
      </w:r>
      <w:r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/Gr/h-BN were assembled using a dry pick-up and transfer technique with PDMS-PC stamps in </w:t>
      </w:r>
      <w:r w:rsidR="6321BB29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controlled</w:t>
      </w:r>
      <w:r w:rsidR="74E59F31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environment of a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2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-filled glove box (H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2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 &lt; 0.1 ppm, O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2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&lt; 0.1 ppm). To prevent air </w:t>
      </w:r>
      <w:r w:rsidR="4A92D477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to pass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between the h-BN encapsulation layer and the FGT crystal edge—potentially exposing the </w:t>
      </w:r>
      <w:r w:rsidRPr="00B05391">
        <w:rPr>
          <w:rFonts w:ascii="Times New Roman" w:hAnsi="Times New Roman" w:cs="Times New Roman"/>
          <w:lang w:val="en-US"/>
        </w:rPr>
        <w:t>CrBr</w:t>
      </w:r>
      <w:r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multilayer to degradation—</w:t>
      </w:r>
      <w:r w:rsidR="48E61FA3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proofErr w:type="spellStart"/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>tc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hing</w:t>
      </w:r>
      <w:proofErr w:type="spellEnd"/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h-BN encapsulation layer for direct FGT contact was avoided. Instead, separate graphite strips were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used to connect the FGT crystal (as shown in Supplementary Fig.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2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). Electrical connections to these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gr</w:t>
      </w:r>
      <w:r w:rsidR="1E24C1DF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aphite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strips were established using edge contacts placed far from the FGT crystal</w:t>
      </w:r>
      <w:r w:rsidR="6F1ACDC6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fabricated </w:t>
      </w:r>
      <w:r w:rsidR="0ECBC208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by means of 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electron beam lithography, reactive-ion e</w:t>
      </w:r>
      <w:proofErr w:type="spellStart"/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>tc</w:t>
      </w:r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hing</w:t>
      </w:r>
      <w:proofErr w:type="spellEnd"/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electron-beam evaporation (10 nm Cr followed by 50 nm </w:t>
      </w:r>
      <w:proofErr w:type="spellStart"/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</w:t>
      </w:r>
      <w:proofErr w:type="spellEnd"/>
      <w:r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), followed by a lift-off process.</w:t>
      </w:r>
    </w:p>
    <w:p w14:paraId="72A175FF" w14:textId="77777777" w:rsidR="001B5E99" w:rsidRPr="00AC61AC" w:rsidRDefault="001B5E99" w:rsidP="00A349E2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96D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Systematic transport measurements were carried out in an Oxford Instruments cryostat equipped with a superconducting magnet and a </w:t>
      </w:r>
      <w:proofErr w:type="spellStart"/>
      <w:r w:rsidRPr="00796D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Heliox</w:t>
      </w:r>
      <w:proofErr w:type="spellEnd"/>
      <w:r w:rsidRPr="00796D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insert. For data acquisition, custom-designed low-noise voltage bias and current measurement modules, in combination with digital </w:t>
      </w:r>
      <w:proofErr w:type="spellStart"/>
      <w:r w:rsidRPr="00796D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multimeters</w:t>
      </w:r>
      <w:proofErr w:type="spellEnd"/>
      <w:r w:rsidRPr="00796D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were employed.</w:t>
      </w:r>
    </w:p>
    <w:p w14:paraId="0EC40B43" w14:textId="3738A8DB" w:rsidR="009C538D" w:rsidRPr="001B5E99" w:rsidRDefault="009C538D">
      <w:pPr>
        <w:rPr>
          <w:rFonts w:ascii="Times New Roman" w:hAnsi="Times New Roman" w:cs="Times New Roman"/>
          <w:lang w:val="en-GB"/>
        </w:rPr>
      </w:pPr>
    </w:p>
    <w:p w14:paraId="5DA7755A" w14:textId="5E121D3A" w:rsidR="009C538D" w:rsidRPr="001532E4" w:rsidRDefault="0EC43135" w:rsidP="0BF7ECBC">
      <w:pPr>
        <w:autoSpaceDE w:val="0"/>
        <w:autoSpaceDN w:val="0"/>
        <w:adjustRightInd w:val="0"/>
        <w:spacing w:before="24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22830E7" wp14:editId="73D8D127">
            <wp:extent cx="2686050" cy="4674496"/>
            <wp:effectExtent l="0" t="0" r="0" b="0"/>
            <wp:docPr id="1218959028" name="图片 1218959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8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67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DD50F" w14:textId="07F685CB" w:rsidR="009C538D" w:rsidRPr="00B05391" w:rsidRDefault="56AEF89A" w:rsidP="0BF7ECB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 w:rsidR="00CA074E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.</w:t>
      </w:r>
      <w:r w:rsidR="00161C10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 w:rsidR="00CA074E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S</w:t>
      </w:r>
      <w:r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1. </w:t>
      </w:r>
      <w:r w:rsidR="3A122A69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nomalous Hall </w:t>
      </w:r>
      <w:r w:rsidR="4B33A8B7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effect </w:t>
      </w:r>
      <w:r w:rsidR="0A64539F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in</w:t>
      </w:r>
      <w:r w:rsidR="38CF9FE0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FGT. 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Hall conductance (</w:t>
      </w:r>
      <w:proofErr w:type="spellStart"/>
      <w:r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G</w:t>
      </w:r>
      <w:r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xy</w:t>
      </w:r>
      <w:proofErr w:type="spellEnd"/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​) </w:t>
      </w:r>
      <w:r w:rsidR="3ACD13C6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measured in a Hall-bar device realized on a</w:t>
      </w:r>
      <w:r w:rsidR="74CFFA1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n</w:t>
      </w:r>
      <w:r w:rsidR="3ACD13C6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exfoliated FGT crystal approximately 10 nm thick</w:t>
      </w:r>
      <w:r w:rsidR="703D99C6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45EC9C1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measured at different values of 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temperature (see legend). </w:t>
      </w:r>
      <w:r w:rsidR="5A239FB5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T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>he hysteresis</w:t>
      </w:r>
      <w:r w:rsidR="2E09FF9D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in </w:t>
      </w:r>
      <w:proofErr w:type="spellStart"/>
      <w:r w:rsidR="1FE04C64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G</w:t>
      </w:r>
      <w:r w:rsidR="1FE04C64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xy</w:t>
      </w:r>
      <w:proofErr w:type="spellEnd"/>
      <w:r w:rsidR="1FE04C64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​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>​</w:t>
      </w:r>
      <w:r w:rsidR="0A45D27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, </w:t>
      </w:r>
      <w:r w:rsidR="3B79CBC0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originating from</w:t>
      </w:r>
      <w:r w:rsidR="0A45D27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ferromagnetism, disappears above approximately 200 K, consistently with the </w:t>
      </w:r>
      <w:proofErr w:type="spellStart"/>
      <w:r w:rsidR="0A45D27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expecetd</w:t>
      </w:r>
      <w:proofErr w:type="spellEnd"/>
      <w:r w:rsidR="0A45D27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>Curie temperature (</w:t>
      </w:r>
      <w:r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​) </w:t>
      </w:r>
      <w:r w:rsidR="58D0632E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of our </w:t>
      </w: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FGT </w:t>
      </w:r>
      <w:r w:rsidR="301C472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crystals. </w:t>
      </w:r>
    </w:p>
    <w:p w14:paraId="4DCD7251" w14:textId="77777777" w:rsidR="009C538D" w:rsidRPr="009C538D" w:rsidRDefault="009C538D" w:rsidP="00AC61A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18F1B78" w14:textId="6A1D6BA3" w:rsidR="00E62A0E" w:rsidRDefault="00E62A0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3874292" w14:textId="29B20C76" w:rsidR="00F437D6" w:rsidRDefault="001532E4" w:rsidP="00E62A0E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E94CAC8" wp14:editId="7675A1D1">
            <wp:extent cx="3962743" cy="4109060"/>
            <wp:effectExtent l="0" t="0" r="0" b="0"/>
            <wp:docPr id="10406399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39966" name="图片 10406399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43" cy="41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CDE5" w14:textId="11325599" w:rsidR="00B177E2" w:rsidRPr="00B05391" w:rsidRDefault="00CA074E" w:rsidP="00BF6C3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.</w:t>
      </w:r>
      <w:r w:rsidR="00161C10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S2</w:t>
      </w:r>
      <w:r w:rsidR="00773EC7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63A2BA0C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Optical micrographs of FGT/</w:t>
      </w:r>
      <w:r w:rsidR="1FD76001" w:rsidRPr="00B05391">
        <w:rPr>
          <w:rFonts w:ascii="Times New Roman" w:hAnsi="Times New Roman" w:cs="Times New Roman"/>
          <w:b/>
          <w:bCs/>
          <w:lang w:val="en-US"/>
        </w:rPr>
        <w:t>CrBr</w:t>
      </w:r>
      <w:r w:rsidR="1FD76001" w:rsidRPr="00B0539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63A2BA0C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/graphene (Gr) tunnel barrier devices</w:t>
      </w:r>
      <w:r w:rsidR="220B27EC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 w:rsidR="79A7A2A0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67426C8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In our work we studied four different devices, and </w:t>
      </w:r>
      <w:proofErr w:type="spellStart"/>
      <w:r w:rsidR="67426C8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ananlyzed</w:t>
      </w:r>
      <w:proofErr w:type="spellEnd"/>
      <w:r w:rsidR="67426C8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two of them in detail,  </w:t>
      </w:r>
      <w:proofErr w:type="spellStart"/>
      <w:r w:rsidR="67426C8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quantiatively</w:t>
      </w:r>
      <w:proofErr w:type="spellEnd"/>
      <w:r w:rsidR="67426C8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="7F2C10AA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a,b</w:t>
      </w:r>
      <w:proofErr w:type="spellEnd"/>
      <w:r w:rsidR="00A349E2" w:rsidRPr="00B05391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,</w:t>
      </w:r>
      <w:r w:rsidR="7F2C10AA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optical micrographs of device #1 and #2. 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The measurements </w:t>
      </w:r>
      <w:r w:rsidR="56A44B5E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shown 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in the main text</w:t>
      </w:r>
      <w:r w:rsidR="7D25AF57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A349E2" w:rsidRPr="00B0539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and </w:t>
      </w:r>
      <w:r w:rsidRPr="00CA074E">
        <w:rPr>
          <w:rFonts w:ascii="Times New Roman" w:hAnsi="Times New Roman" w:cs="Times New Roman"/>
          <w:sz w:val="24"/>
          <w:szCs w:val="24"/>
          <w:lang w:val="en-GB" w:eastAsia="zh-CN"/>
        </w:rPr>
        <w:t>Supporting Information Fig.S</w:t>
      </w:r>
      <w:r w:rsidR="00A349E2" w:rsidRPr="00A349E2">
        <w:rPr>
          <w:rFonts w:ascii="Times New Roman" w:hAnsi="Times New Roman" w:cs="Times New Roman" w:hint="eastAsia"/>
          <w:sz w:val="24"/>
          <w:szCs w:val="24"/>
          <w:lang w:val="en-GB" w:eastAsia="zh-CN"/>
        </w:rPr>
        <w:t>3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and </w:t>
      </w:r>
      <w:r w:rsidRPr="00CA074E">
        <w:rPr>
          <w:rFonts w:ascii="Times New Roman" w:hAnsi="Times New Roman" w:cs="Times New Roman"/>
          <w:sz w:val="24"/>
          <w:szCs w:val="24"/>
          <w:lang w:val="en-GB" w:eastAsia="zh-CN"/>
        </w:rPr>
        <w:t>Fig.S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4</w:t>
      </w:r>
      <w:r w:rsidR="00A349E2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 w:rsidR="7D25AF57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have been performed on 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device #1</w:t>
      </w:r>
      <w:r w:rsidR="1C5539E5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(the </w:t>
      </w:r>
      <w:r w:rsidR="03A08C26" w:rsidRPr="00B05391">
        <w:rPr>
          <w:rFonts w:ascii="Times New Roman" w:hAnsi="Times New Roman" w:cs="Times New Roman"/>
          <w:lang w:val="en-US"/>
        </w:rPr>
        <w:t>CrBr</w:t>
      </w:r>
      <w:r w:rsidR="03A08C26"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thickness </w:t>
      </w:r>
      <w:r w:rsidR="08B24C9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is approximately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3.5 nm</w:t>
      </w:r>
      <w:r w:rsidR="5A9BF7B6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); 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data from device #2 </w:t>
      </w:r>
      <w:r w:rsidR="02CD386E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(</w:t>
      </w:r>
      <w:r w:rsidR="4535B1F6" w:rsidRPr="00B05391">
        <w:rPr>
          <w:rFonts w:ascii="Times New Roman" w:hAnsi="Times New Roman" w:cs="Times New Roman"/>
          <w:lang w:val="en-US"/>
        </w:rPr>
        <w:t>CrBr</w:t>
      </w:r>
      <w:r w:rsidR="4535B1F6"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thickness of 8.5 nm</w:t>
      </w:r>
      <w:r w:rsidR="10E814A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)</w:t>
      </w:r>
      <w:r w:rsidR="5BD5B5B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are presented in the </w:t>
      </w:r>
      <w:r w:rsidRPr="00CA074E">
        <w:rPr>
          <w:rFonts w:ascii="Times New Roman" w:hAnsi="Times New Roman" w:cs="Times New Roman"/>
          <w:sz w:val="24"/>
          <w:szCs w:val="24"/>
          <w:lang w:val="en-GB" w:eastAsia="zh-CN"/>
        </w:rPr>
        <w:t>Supporting Information Fig.S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5 and </w:t>
      </w:r>
      <w:r w:rsidRPr="00CA074E">
        <w:rPr>
          <w:rFonts w:ascii="Times New Roman" w:hAnsi="Times New Roman" w:cs="Times New Roman"/>
          <w:sz w:val="24"/>
          <w:szCs w:val="24"/>
          <w:lang w:val="en-GB" w:eastAsia="zh-CN"/>
        </w:rPr>
        <w:t>Fig.S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6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  <w:r w:rsidR="63A2BA0C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c, d,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Atomic force microscopy (AFM) </w:t>
      </w:r>
      <w:proofErr w:type="spellStart"/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heigt</w:t>
      </w:r>
      <w:r w:rsidR="7CAF17E5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h</w:t>
      </w:r>
      <w:proofErr w:type="spellEnd"/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profiles of the </w:t>
      </w:r>
      <w:r w:rsidR="5340859E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exfoliated </w:t>
      </w:r>
      <w:proofErr w:type="spellStart"/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CrBr</w:t>
      </w:r>
      <w:proofErr w:type="spellEnd"/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₃ </w:t>
      </w:r>
      <w:r w:rsidR="42DA8F70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layer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s </w:t>
      </w:r>
      <w:r w:rsidR="00B05391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ob</w:t>
      </w:r>
      <w:r w:rsidR="00B05391">
        <w:rPr>
          <w:rFonts w:ascii="Times New Roman" w:hAnsi="Times New Roman" w:cs="Times New Roman"/>
          <w:sz w:val="24"/>
          <w:szCs w:val="24"/>
          <w:lang w:val="en-US" w:eastAsia="zh-CN"/>
        </w:rPr>
        <w:t>tained from measurements</w:t>
      </w:r>
      <w:r w:rsidR="18EE9289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B05391">
        <w:rPr>
          <w:rFonts w:ascii="Times New Roman" w:hAnsi="Times New Roman" w:cs="Times New Roman"/>
          <w:sz w:val="24"/>
          <w:szCs w:val="24"/>
          <w:lang w:val="en-US" w:eastAsia="zh-CN"/>
        </w:rPr>
        <w:t>on</w:t>
      </w:r>
      <w:r w:rsidR="63A2BA0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device #1 and device #2, respectively.</w:t>
      </w:r>
    </w:p>
    <w:p w14:paraId="437904DE" w14:textId="77777777" w:rsidR="00B177E2" w:rsidRPr="00B05391" w:rsidRDefault="00B177E2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05391">
        <w:rPr>
          <w:rFonts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19C5F602" w14:textId="62FDEEAF" w:rsidR="00B177E2" w:rsidRPr="00AC61AC" w:rsidRDefault="001532E4" w:rsidP="00B177E2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GB"/>
        </w:rPr>
        <w:lastRenderedPageBreak/>
        <w:drawing>
          <wp:inline distT="0" distB="0" distL="0" distR="0" wp14:anchorId="42BA8C43" wp14:editId="68476AF2">
            <wp:extent cx="3987130" cy="2621507"/>
            <wp:effectExtent l="0" t="0" r="0" b="0"/>
            <wp:docPr id="15417745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74526" name="图片 15417745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30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7AE6" w14:textId="5ED38CF3" w:rsidR="00B177E2" w:rsidRDefault="00CA074E" w:rsidP="00B177E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GB" w:eastAsia="zh-CN"/>
        </w:rPr>
      </w:pPr>
      <w:r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.</w:t>
      </w:r>
      <w:r w:rsidR="00161C10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S3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Determination of the critical </w:t>
      </w:r>
      <w:r w:rsidR="409443DF" w:rsidRPr="00A349E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temperature (</w:t>
      </w:r>
      <w:r w:rsidR="409443DF" w:rsidRPr="00B0539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T</w:t>
      </w:r>
      <w:r w:rsidR="409443DF" w:rsidRPr="00B05391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 w:eastAsia="zh-CN"/>
        </w:rPr>
        <w:t>c</w:t>
      </w:r>
      <w:r w:rsidR="409443DF" w:rsidRPr="00A349E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)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</w:t>
      </w:r>
      <w:r w:rsidR="4548C06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of </w:t>
      </w:r>
      <w:r w:rsidR="4548C06F" w:rsidRPr="00B05391">
        <w:rPr>
          <w:rFonts w:ascii="Times New Roman" w:hAnsi="Times New Roman" w:cs="Times New Roman"/>
          <w:b/>
          <w:bCs/>
          <w:lang w:val="en-US"/>
        </w:rPr>
        <w:t>CrBr</w:t>
      </w:r>
      <w:r w:rsidR="4548C06F" w:rsidRPr="00B05391">
        <w:rPr>
          <w:rFonts w:ascii="Times New Roman" w:hAnsi="Times New Roman" w:cs="Times New Roman"/>
          <w:b/>
          <w:bCs/>
          <w:vertAlign w:val="subscript"/>
          <w:lang w:val="en-US"/>
        </w:rPr>
        <w:t>3</w:t>
      </w:r>
      <w:r w:rsidR="4548C06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4548C06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critical temperature of the </w:t>
      </w:r>
      <w:r w:rsidR="151FA15A" w:rsidRPr="00B05391">
        <w:rPr>
          <w:rFonts w:ascii="Times New Roman" w:hAnsi="Times New Roman" w:cs="Times New Roman"/>
          <w:lang w:val="en-US"/>
        </w:rPr>
        <w:t>CrBr</w:t>
      </w:r>
      <w:r w:rsidR="151FA15A"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="151FA15A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4548C06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layers employed to realize our devices can be determined reliably </w:t>
      </w:r>
      <w:r w:rsidR="193D927B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by plotting the magnetoconductance</w:t>
      </w:r>
      <w:r w:rsidR="35E7D678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measured</w:t>
      </w:r>
      <w:r w:rsidR="193D927B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in the paramagnetic state as a function of </w:t>
      </w:r>
      <w:r w:rsidR="193D927B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μ</w:t>
      </w:r>
      <w:r w:rsidR="193D927B" w:rsidRPr="0BF7ECBC">
        <w:rPr>
          <w:rFonts w:ascii="Times New Roman" w:hAnsi="Times New Roman" w:cs="Times New Roman"/>
          <w:sz w:val="24"/>
          <w:szCs w:val="24"/>
          <w:vertAlign w:val="subscript"/>
          <w:lang w:val="en-GB" w:eastAsia="zh-CN"/>
        </w:rPr>
        <w:t>0</w:t>
      </w:r>
      <w:r w:rsidR="193D927B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H</w:t>
      </w:r>
      <w:r w:rsidR="193D927B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/(</w:t>
      </w:r>
      <w:r w:rsidR="193D927B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T</w:t>
      </w:r>
      <w:r w:rsidR="193D927B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−</w:t>
      </w:r>
      <w:r w:rsidR="193D927B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193D927B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193D927B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) and fixing </w:t>
      </w:r>
      <w:r w:rsidR="193D927B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193D927B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76D18C03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, to make </w:t>
      </w:r>
      <w:r w:rsidR="519FFA28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all curves co</w:t>
      </w:r>
      <w:r w:rsidR="07612438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l</w:t>
      </w:r>
      <w:r w:rsidR="519FFA28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lapse at low field</w:t>
      </w:r>
      <w:r w:rsidR="00773EC7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a,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Magnetoconductance measured as a function of temperature, </w:t>
      </w:r>
      <w:r w:rsidR="242F6143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in the range between 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32 K to 50 K in 2 K steps. 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b,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When plotted as a function of </w:t>
      </w:r>
      <w:r w:rsidR="409443DF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μ</w:t>
      </w:r>
      <w:r w:rsidR="409443DF" w:rsidRPr="0BF7ECBC">
        <w:rPr>
          <w:rFonts w:ascii="Times New Roman" w:hAnsi="Times New Roman" w:cs="Times New Roman"/>
          <w:sz w:val="24"/>
          <w:szCs w:val="24"/>
          <w:vertAlign w:val="subscript"/>
          <w:lang w:val="en-GB" w:eastAsia="zh-CN"/>
        </w:rPr>
        <w:t>0</w:t>
      </w:r>
      <w:r w:rsidR="409443DF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H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/(</w:t>
      </w:r>
      <w:r w:rsidR="409443DF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T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−</w:t>
      </w:r>
      <w:r w:rsidR="409443DF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409443DF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00773EC7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),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the magnetoconductance curves </w:t>
      </w:r>
      <w:r w:rsidR="5C244647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shown in 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panel 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a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collapse onto a single curve at low field</w:t>
      </w:r>
      <w:r w:rsidR="15C86B9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if </w:t>
      </w:r>
      <w:r w:rsidR="15C86B9F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15C86B9F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15C86B9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​ = 31</w:t>
      </w:r>
      <w:r w:rsidR="00773EC7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K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In both panels 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a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</w:t>
      </w:r>
      <w:r w:rsidR="409443DF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b</w:t>
      </w:r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, curves of the same </w:t>
      </w:r>
      <w:proofErr w:type="spellStart"/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color</w:t>
      </w:r>
      <w:proofErr w:type="spellEnd"/>
      <w:r w:rsidR="409443DF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correspond to measurements performed at the same temperature.</w:t>
      </w:r>
    </w:p>
    <w:p w14:paraId="3B4C998F" w14:textId="133B59F7" w:rsidR="009B4DC4" w:rsidRDefault="009B4DC4">
      <w:pPr>
        <w:rPr>
          <w:rFonts w:ascii="Times New Roman" w:hAnsi="Times New Roman" w:cs="Times New Roman"/>
          <w:b/>
          <w:bCs/>
          <w:noProof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 w:eastAsia="zh-CN"/>
        </w:rPr>
        <w:br w:type="page"/>
      </w:r>
    </w:p>
    <w:p w14:paraId="66F706F6" w14:textId="1883E1DF" w:rsidR="009B4DC4" w:rsidRDefault="00A349E2" w:rsidP="009B4DC4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 w:eastAsia="zh-CN"/>
        </w:rPr>
        <w:lastRenderedPageBreak/>
        <w:drawing>
          <wp:inline distT="0" distB="0" distL="0" distR="0" wp14:anchorId="167CEDC6" wp14:editId="700010C8">
            <wp:extent cx="3572257" cy="3572933"/>
            <wp:effectExtent l="0" t="0" r="0" b="0"/>
            <wp:docPr id="1481530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3017" name="图片 14815301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6"/>
                    <a:stretch/>
                  </pic:blipFill>
                  <pic:spPr bwMode="auto">
                    <a:xfrm>
                      <a:off x="0" y="0"/>
                      <a:ext cx="3572566" cy="3573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066C1" w14:textId="54F5F6E5" w:rsidR="009B4DC4" w:rsidRPr="00B05391" w:rsidRDefault="00CA074E" w:rsidP="0BF7ECB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.</w:t>
      </w:r>
      <w:r w:rsidR="00161C10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S4</w:t>
      </w:r>
      <w:r w:rsidR="45C9A0B0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510A9DD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Complete magnetoconductance curve for device #1. </w:t>
      </w:r>
      <w:r w:rsidR="0510A9DD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In the main text, we have discussed the magnetoconductance hysteresis associated to the spin vale effect, by looking at the quantity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 w:eastAsia="zh-CN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GB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δG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↓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lang w:val="en-GB"/>
              </w:rPr>
              <m:t>-</m:t>
            </m:r>
            <m:r>
              <w:rPr>
                <w:rFonts w:ascii="Cambria Math" w:hAnsi="Cambria Math" w:cs="Times New Roman"/>
                <w:color w:val="000000" w:themeColor="text1"/>
              </w:rPr>
              <m:t>δG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↑</m:t>
            </m:r>
          </m:sub>
        </m:sSub>
      </m:oMath>
      <w:r w:rsidR="00773EC7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) </w:t>
      </w:r>
      <w:r w:rsidR="4FAB1E71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(i.e., the difference between the magnetoconductance measured when sweeping up and down the magnetic field).</w:t>
      </w:r>
      <w:r w:rsidR="0510A9DD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F</w:t>
      </w:r>
      <w:r w:rsidR="78EA0B5E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or completeness, here we show the full magnetoconductance curves measured for </w:t>
      </w:r>
      <w:r w:rsidR="78EA0B5E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T &lt; T</w:t>
      </w:r>
      <w:r w:rsidR="78EA0B5E" w:rsidRPr="00773EC7">
        <w:rPr>
          <w:rFonts w:ascii="Times New Roman" w:hAnsi="Times New Roman" w:cs="Times New Roman"/>
          <w:sz w:val="24"/>
          <w:szCs w:val="24"/>
          <w:vertAlign w:val="subscript"/>
          <w:lang w:val="en-GB" w:eastAsia="zh-CN"/>
        </w:rPr>
        <w:t>c</w:t>
      </w:r>
      <w:r w:rsidR="78EA0B5E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 xml:space="preserve"> </w:t>
      </w:r>
      <w:r w:rsidR="78EA0B5E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(</w:t>
      </w:r>
      <w:r w:rsidR="78EA0B5E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a</w:t>
      </w:r>
      <w:r w:rsidR="78EA0B5E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) and </w:t>
      </w:r>
      <w:r w:rsidR="78EA0B5E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T &gt;</w:t>
      </w:r>
      <w:r w:rsidR="0C0CA1BF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 xml:space="preserve"> </w:t>
      </w:r>
      <w:r w:rsidR="00773EC7" w:rsidRPr="0BF7ECBC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T</w:t>
      </w:r>
      <w:r w:rsidR="00773EC7" w:rsidRPr="00773EC7">
        <w:rPr>
          <w:rFonts w:ascii="Times New Roman" w:hAnsi="Times New Roman" w:cs="Times New Roman"/>
          <w:sz w:val="24"/>
          <w:szCs w:val="24"/>
          <w:vertAlign w:val="subscript"/>
          <w:lang w:val="en-GB" w:eastAsia="zh-CN"/>
        </w:rPr>
        <w:t>c</w:t>
      </w:r>
      <w:r w:rsidR="78EA0B5E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78EA0B5E" w:rsidRPr="0BF7ECB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b</w:t>
      </w:r>
      <w:r w:rsidR="78EA0B5E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), from which the </w:t>
      </w:r>
      <w:r w:rsidR="00773EC7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spin valve </w:t>
      </w:r>
      <w:r w:rsidR="00067649" w:rsidRPr="107D56AA">
        <w:rPr>
          <w:rFonts w:ascii="Times New Roman" w:hAnsi="Times New Roman" w:cs="Times New Roman"/>
          <w:sz w:val="24"/>
          <w:szCs w:val="24"/>
          <w:lang w:val="en-US"/>
        </w:rPr>
        <w:t xml:space="preserve">magnetoconductance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 w:eastAsia="zh-CN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GB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δG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↓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lang w:val="en-GB"/>
              </w:rPr>
              <m:t>-</m:t>
            </m:r>
            <m:r>
              <w:rPr>
                <w:rFonts w:ascii="Cambria Math" w:hAnsi="Cambria Math" w:cs="Times New Roman"/>
                <w:color w:val="000000" w:themeColor="text1"/>
              </w:rPr>
              <m:t>δG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↑</m:t>
            </m:r>
          </m:sub>
        </m:sSub>
      </m:oMath>
      <w:r w:rsidR="00773EC7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) </w:t>
      </w:r>
      <w:r w:rsidR="45CDE47C" w:rsidRPr="0BF7ECBC">
        <w:rPr>
          <w:rFonts w:ascii="Times New Roman" w:hAnsi="Times New Roman" w:cs="Times New Roman"/>
          <w:sz w:val="24"/>
          <w:szCs w:val="24"/>
          <w:lang w:val="en-GB" w:eastAsia="zh-CN"/>
        </w:rPr>
        <w:t>is</w:t>
      </w:r>
      <w:r w:rsidR="00A349E2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</w:t>
      </w:r>
      <w:r w:rsidR="45CDE47C" w:rsidRPr="0BF7ECB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extracted. </w:t>
      </w:r>
      <w:r w:rsidR="11EB7A4F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The blue (red) trace correspond</w:t>
      </w:r>
      <w:r w:rsidR="5D497A95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="11EB7A4F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</w:t>
      </w:r>
      <w:r w:rsidR="39C13CC3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measurements of the magnetoconductance done while </w:t>
      </w:r>
      <w:r w:rsidR="11EB7A4F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sweeping up (down) the magnetic field (as indicated by the arrow</w:t>
      </w:r>
      <w:r w:rsidR="1EDAD2F2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s in </w:t>
      </w:r>
      <w:r w:rsidR="1EDAD2F2" w:rsidRPr="0BF7EC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 w:rsidR="11EB7A4F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). </w:t>
      </w:r>
      <w:r w:rsidR="4EA046D2" w:rsidRPr="0BF7ECB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It is obvious from the data that </w:t>
      </w:r>
      <w:r w:rsidR="11EB7A4F" w:rsidRPr="00B0539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the hysteresis </w:t>
      </w:r>
      <w:r w:rsidR="7C7D679B" w:rsidRPr="00B0539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persists for </w:t>
      </w:r>
      <w:r w:rsidR="7C7D679B" w:rsidRPr="00B053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 &gt;</w:t>
      </w:r>
      <w:r w:rsidR="11EB7A4F" w:rsidRPr="00B0539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11EB7A4F" w:rsidRPr="00B053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11EB7A4F" w:rsidRPr="00B053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22B469A8" w:rsidRPr="00B0539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when </w:t>
      </w:r>
      <w:r w:rsidR="671A9C94" w:rsidRPr="00B05391">
        <w:rPr>
          <w:rFonts w:ascii="Times New Roman" w:hAnsi="Times New Roman" w:cs="Times New Roman"/>
          <w:lang w:val="en-US"/>
        </w:rPr>
        <w:t>CrBr</w:t>
      </w:r>
      <w:r w:rsidR="00773EC7"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="00773EC7" w:rsidRPr="00B0539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is</w:t>
      </w:r>
      <w:r w:rsidR="671A9C94" w:rsidRPr="00B0539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paramagnetic.</w:t>
      </w:r>
    </w:p>
    <w:p w14:paraId="7A46F854" w14:textId="13E408A2" w:rsidR="009B4DC4" w:rsidRDefault="009B4DC4" w:rsidP="002450E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638FCAB3" w14:textId="77777777" w:rsidR="009B4DC4" w:rsidRDefault="009B4DC4" w:rsidP="009B4DC4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74ABF58F" w14:textId="77777777" w:rsidR="009B4DC4" w:rsidRPr="001740E4" w:rsidRDefault="009B4DC4" w:rsidP="009B4DC4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07FD417C" w14:textId="77777777" w:rsidR="00B177E2" w:rsidRDefault="00B177E2" w:rsidP="00BF6C3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63B6BD6D" w14:textId="748DF056" w:rsidR="009C538D" w:rsidRDefault="009C538D">
      <w:pP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274C2002" w14:textId="3030F295" w:rsidR="009C538D" w:rsidRPr="00AC61AC" w:rsidRDefault="001532E4" w:rsidP="009C538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GB" w:eastAsia="zh-CN"/>
        </w:rPr>
        <w:lastRenderedPageBreak/>
        <w:drawing>
          <wp:inline distT="0" distB="0" distL="0" distR="0" wp14:anchorId="60D71977" wp14:editId="616C2B37">
            <wp:extent cx="6392069" cy="3514725"/>
            <wp:effectExtent l="0" t="0" r="8890" b="0"/>
            <wp:docPr id="9622816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8164" name="图片 9622816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" r="3933" b="5843"/>
                    <a:stretch/>
                  </pic:blipFill>
                  <pic:spPr bwMode="auto">
                    <a:xfrm>
                      <a:off x="0" y="0"/>
                      <a:ext cx="6409794" cy="3524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2FCC0" w14:textId="112E0BAC" w:rsidR="0061445A" w:rsidRPr="00B05391" w:rsidRDefault="00CA074E" w:rsidP="0BF7ECBC">
      <w:pPr>
        <w:spacing w:before="24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.</w:t>
      </w:r>
      <w:r w:rsidR="00161C10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S5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: Temperature-dependent spin-val</w:t>
      </w:r>
      <w:r w:rsidR="1A347A1C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v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e </w:t>
      </w:r>
      <w:r w:rsidR="00C73D82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magnetoconductance in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3B311CA8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device #2. </w:t>
      </w:r>
      <w:r w:rsidR="3B311CA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For completeness, we show data measured on device #2, in which the thickness of the </w:t>
      </w:r>
      <w:r w:rsidR="6B5568F3" w:rsidRPr="00B05391">
        <w:rPr>
          <w:rFonts w:ascii="Times New Roman" w:hAnsi="Times New Roman" w:cs="Times New Roman"/>
          <w:lang w:val="en-US"/>
        </w:rPr>
        <w:t>CrBr</w:t>
      </w:r>
      <w:r w:rsidR="6B5568F3"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="6B5568F3" w:rsidRPr="00B05391">
        <w:rPr>
          <w:rFonts w:ascii="Times New Roman" w:hAnsi="Times New Roman" w:cs="Times New Roman"/>
          <w:vertAlign w:val="subscript"/>
          <w:lang w:val="en-US" w:eastAsia="zh-CN"/>
        </w:rPr>
        <w:t xml:space="preserve">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barrier</w:t>
      </w:r>
      <w:r w:rsidR="4545AAEB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is approximately 8.5 nm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a,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Color map of the temperature-dependent spin-va</w:t>
      </w:r>
      <w:r w:rsidR="01B29731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lv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e </w:t>
      </w:r>
      <w:r w:rsidR="00067649" w:rsidRPr="107D56AA">
        <w:rPr>
          <w:rFonts w:ascii="Times New Roman" w:hAnsi="Times New Roman" w:cs="Times New Roman"/>
          <w:sz w:val="24"/>
          <w:szCs w:val="24"/>
          <w:lang w:val="en-US"/>
        </w:rPr>
        <w:t xml:space="preserve">magnetoconductance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 w:eastAsia="zh-CN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GB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δG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↓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lang w:val="en-GB"/>
              </w:rPr>
              <m:t>-</m:t>
            </m:r>
            <m:r>
              <w:rPr>
                <w:rFonts w:ascii="Cambria Math" w:hAnsi="Cambria Math" w:cs="Times New Roman"/>
                <w:color w:val="000000" w:themeColor="text1"/>
              </w:rPr>
              <m:t>δG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↑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en-GB" w:eastAsia="zh-CN"/>
          </w:rPr>
          <m:t xml:space="preserve">, </m:t>
        </m:r>
      </m:oMath>
      <w:r w:rsidR="175F1D07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the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difference of magnetoconductance </w:t>
      </w:r>
      <w:r w:rsidR="6F9EA49E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measured when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sweep</w:t>
      </w:r>
      <w:r w:rsidR="754513E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ing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up </w:t>
      </w:r>
      <w:r w:rsidR="6B78EEDB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or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sweep down </w:t>
      </w:r>
      <w:r w:rsidR="37D90B3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the applied magnetic field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), showing </w:t>
      </w:r>
      <w:r w:rsidR="6A8C265C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its persistence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even </w:t>
      </w:r>
      <w:r w:rsidR="67202C7A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for </w:t>
      </w:r>
      <w:r w:rsidR="67202C7A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67202C7A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well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above </w:t>
      </w:r>
      <w:r w:rsidR="6B5568F3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6B5568F3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. 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b, c,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spin valve </w:t>
      </w:r>
      <w:r w:rsidR="00C73D82" w:rsidRPr="107D56AA">
        <w:rPr>
          <w:rFonts w:ascii="Times New Roman" w:hAnsi="Times New Roman" w:cs="Times New Roman"/>
          <w:sz w:val="24"/>
          <w:szCs w:val="24"/>
          <w:lang w:val="en-US"/>
        </w:rPr>
        <w:t xml:space="preserve">magnetoconductance </w:t>
      </w:r>
      <w:r w:rsidR="00C73D8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below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(​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) and above </w:t>
      </w:r>
      <w:r w:rsidR="6B5568F3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6B5568F3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 xml:space="preserve">c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(​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), with specific temperatures indicated in the legend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.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d,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Color map of the temperature-dependent derivative of the </w:t>
      </w:r>
      <w:r w:rsidR="54A1B7EF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hysteretic contribution to the magnetoconductance 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with respect to the magnetic field</w:t>
      </w:r>
      <w:r w:rsidR="7BC816D0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color w:val="000000"/>
                <w:kern w:val="24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24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000000"/>
                <w:kern w:val="24"/>
                <w:sz w:val="24"/>
                <w:szCs w:val="24"/>
                <w:lang w:val="en-US"/>
              </w:rPr>
              <m:t>( 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iCs/>
                    <w:color w:val="000000"/>
                    <w:kern w:val="24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  <w:color w:val="000000"/>
                    <w:kern w:val="24"/>
                    <w:sz w:val="24"/>
                    <w:szCs w:val="24"/>
                    <w:lang w:val="en-US"/>
                  </w:rPr>
                  <m:t>δ</m:t>
                </m:r>
                <m:r>
                  <w:rPr>
                    <w:rFonts w:ascii="Cambria Math" w:eastAsia="宋体" w:hAnsi="Cambria Math" w:cs="Times New Roman"/>
                    <w:color w:val="000000"/>
                    <w:kern w:val="24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="Cambria Math" w:hAnsi="Cambria Math" w:cs="Times New Roman"/>
                    <w:color w:val="000000"/>
                    <w:kern w:val="24"/>
                    <w:sz w:val="24"/>
                    <w:szCs w:val="24"/>
                    <w:lang w:val="en-US"/>
                  </w:rPr>
                  <m:t>↓ </m:t>
                </m:r>
              </m:sub>
            </m:sSub>
            <m:r>
              <m:rPr>
                <m:nor/>
              </m:rPr>
              <w:rPr>
                <w:rFonts w:ascii="Times New Roman" w:eastAsia="宋体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="宋体" w:hAnsi="Cambria Math" w:cs="Times New Roman"/>
                <w:color w:val="000000"/>
                <w:kern w:val="24"/>
                <w:sz w:val="24"/>
                <w:szCs w:val="24"/>
                <w:lang w:val="en-US"/>
              </w:rPr>
              <m:t> </m:t>
            </m:r>
            <m:r>
              <w:rPr>
                <w:rFonts w:ascii="Cambria Math" w:eastAsia="宋体" w:hAnsi="Cambria Math" w:cs="Times New Roman"/>
                <w:color w:val="000000"/>
                <w:kern w:val="24"/>
                <w:sz w:val="24"/>
                <w:szCs w:val="24"/>
              </w:rPr>
              <m:t>δ</m:t>
            </m:r>
            <m:r>
              <w:rPr>
                <w:rFonts w:ascii="Cambria Math" w:eastAsia="宋体" w:hAnsi="Cambria Math" w:cs="Times New Roman"/>
                <w:color w:val="000000"/>
                <w:kern w:val="24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eastAsia="Cambria Math" w:hAnsi="Cambria Math" w:cs="Times New Roman"/>
                <w:color w:val="000000"/>
                <w:kern w:val="24"/>
                <w:sz w:val="24"/>
                <w:szCs w:val="24"/>
                <w:lang w:val="en-US"/>
              </w:rPr>
              <m:t>↑</m:t>
            </m:r>
          </m:sub>
        </m:sSub>
        <m:r>
          <w:rPr>
            <w:rFonts w:ascii="Cambria Math" w:eastAsia="宋体" w:hAnsi="Cambria Math" w:cs="Times New Roman"/>
            <w:color w:val="000000"/>
            <w:kern w:val="24"/>
            <w:sz w:val="24"/>
            <w:szCs w:val="24"/>
            <w:lang w:val="en-US"/>
          </w:rPr>
          <m:t>)/dH</m:t>
        </m:r>
      </m:oMath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), which decreases significantly </w:t>
      </w:r>
      <w:r w:rsidR="4441AEB1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as </w:t>
      </w:r>
      <w:r w:rsidR="4441AEB1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4441AEB1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is increased </w:t>
      </w:r>
      <w:r w:rsidR="00B05391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above</w:t>
      </w:r>
      <w:r w:rsidR="4441AEB1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6B5568F3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6B5568F3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6B5568F3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​. </w:t>
      </w:r>
      <w:r w:rsidR="0F2580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All </w:t>
      </w:r>
      <w:r w:rsidR="1C564905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experimental observations made </w:t>
      </w:r>
      <w:r w:rsidR="0F2580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on device #2 are identical to </w:t>
      </w:r>
      <w:r w:rsidR="02EFF156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the ones </w:t>
      </w:r>
      <w:r w:rsidR="0F2580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we reported for device #1 in the main text (a small difference in</w:t>
      </w:r>
      <w:r w:rsidR="37EE8589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the</w:t>
      </w:r>
      <w:r w:rsidR="0F2580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critical temperature </w:t>
      </w:r>
      <w:r w:rsidR="280ED47E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of </w:t>
      </w:r>
      <w:r w:rsidR="280ED47E" w:rsidRPr="00B05391">
        <w:rPr>
          <w:rFonts w:ascii="Times New Roman" w:hAnsi="Times New Roman" w:cs="Times New Roman"/>
          <w:lang w:val="en-US"/>
        </w:rPr>
        <w:t>CrBr</w:t>
      </w:r>
      <w:r w:rsidR="280ED47E" w:rsidRPr="00B05391">
        <w:rPr>
          <w:rFonts w:ascii="Times New Roman" w:hAnsi="Times New Roman" w:cs="Times New Roman"/>
          <w:vertAlign w:val="subscript"/>
          <w:lang w:val="en-US"/>
        </w:rPr>
        <w:t xml:space="preserve">3 </w:t>
      </w:r>
      <w:r w:rsidR="0F2580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is observed, </w:t>
      </w:r>
      <w:r w:rsidR="0F258088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0F258088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0F2580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=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32 K in device </w:t>
      </w:r>
      <w:r w:rsidR="581FD160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#2 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and </w:t>
      </w:r>
      <w:r w:rsidR="62FF8CC2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 w:rsidR="62FF8CC2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c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= 31 K in device</w:t>
      </w:r>
      <w:r w:rsidR="452D359A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#1</w:t>
      </w:r>
      <w:r w:rsidR="3C3209F0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, 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probably because</w:t>
      </w:r>
      <w:r w:rsidR="7D93D555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the </w:t>
      </w:r>
      <w:r w:rsidR="7D93D555" w:rsidRPr="00B05391">
        <w:rPr>
          <w:rFonts w:ascii="Times New Roman" w:hAnsi="Times New Roman" w:cs="Times New Roman"/>
          <w:lang w:val="en-US"/>
        </w:rPr>
        <w:t>CrBr</w:t>
      </w:r>
      <w:r w:rsidR="7D93D555" w:rsidRPr="00B05391">
        <w:rPr>
          <w:rFonts w:ascii="Times New Roman" w:hAnsi="Times New Roman" w:cs="Times New Roman"/>
          <w:vertAlign w:val="subscript"/>
          <w:lang w:val="en-US"/>
        </w:rPr>
        <w:t>3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46A45896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layer in 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device #2 is significantly thicker than</w:t>
      </w:r>
      <w:r w:rsidR="415E2829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in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device </w:t>
      </w:r>
      <w:r w:rsidR="182C3888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#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1</w:t>
      </w:r>
      <w:r w:rsidR="1C2EF05A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)</w:t>
      </w:r>
      <w:r w:rsidR="62FF8CC2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</w:p>
    <w:p w14:paraId="2E74C658" w14:textId="30C739D4" w:rsidR="009C538D" w:rsidRPr="00B05391" w:rsidRDefault="009C538D" w:rsidP="009C538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0E9DABC" w14:textId="77777777" w:rsidR="009C538D" w:rsidRPr="00AC61AC" w:rsidRDefault="009C538D" w:rsidP="009C538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AC61AC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3679440D" w14:textId="5FF788A6" w:rsidR="009C538D" w:rsidRPr="00AC61AC" w:rsidRDefault="002D2BDD" w:rsidP="009C538D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GB" w:eastAsia="zh-CN"/>
        </w:rPr>
        <w:lastRenderedPageBreak/>
        <w:drawing>
          <wp:inline distT="0" distB="0" distL="0" distR="0" wp14:anchorId="364228D0" wp14:editId="7C971829">
            <wp:extent cx="3776134" cy="4080510"/>
            <wp:effectExtent l="0" t="0" r="0" b="0"/>
            <wp:docPr id="7483375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37505" name="图片 748337505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2" b="20401"/>
                    <a:stretch/>
                  </pic:blipFill>
                  <pic:spPr bwMode="auto">
                    <a:xfrm>
                      <a:off x="0" y="0"/>
                      <a:ext cx="3776735" cy="4081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52FBC" w14:textId="7D3B01A7" w:rsidR="0061445A" w:rsidRPr="00EB141E" w:rsidRDefault="00CA074E" w:rsidP="0BF7ECB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</w:pPr>
      <w:r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.</w:t>
      </w:r>
      <w:r w:rsidR="00161C10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S6</w:t>
      </w:r>
      <w:r w:rsidR="6B5568F3" w:rsidRPr="00AC61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1305DFB7" w:rsidRPr="00AC61AC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Analysis of the s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/>
        </w:rPr>
        <w:t>pin valve effect in the paramagnetic state of CrBr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="6B5568F3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54F4BD59" w:rsidRPr="00B05391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measured in device #2. </w:t>
      </w:r>
      <w:r w:rsidR="00773EC7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773E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,</w:t>
      </w:r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6B5568F3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Comparison of the spin-valve </w:t>
      </w:r>
      <w:r w:rsidR="00067649" w:rsidRPr="107D56AA">
        <w:rPr>
          <w:rFonts w:ascii="Times New Roman" w:hAnsi="Times New Roman" w:cs="Times New Roman"/>
          <w:sz w:val="24"/>
          <w:szCs w:val="24"/>
          <w:lang w:val="en-US"/>
        </w:rPr>
        <w:t xml:space="preserve">magnetoconductance </w:t>
      </w:r>
      <w:r w:rsidR="43CC7E39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(i.e., </w:t>
      </w:r>
      <w:r w:rsidR="3A3A2793" w:rsidRPr="00B05391">
        <w:rPr>
          <w:rFonts w:ascii="Times New Roman" w:hAnsi="Times New Roman" w:cs="Times New Roman"/>
          <w:sz w:val="24"/>
          <w:szCs w:val="24"/>
          <w:lang w:val="en-US"/>
        </w:rPr>
        <w:t>the hysteretic contribution to the magnetoconductance</w:t>
      </w:r>
      <w:r w:rsidR="079217D1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3A3A2793" w:rsidRPr="00B05391">
        <w:rPr>
          <w:rFonts w:ascii="Times New Roman" w:hAnsi="Times New Roman" w:cs="Times New Roman"/>
          <w:sz w:val="24"/>
          <w:szCs w:val="24"/>
          <w:lang w:val="en-US"/>
        </w:rPr>
        <w:t>blue curve)</w:t>
      </w:r>
      <w:r w:rsidR="6B5568F3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 with the</w:t>
      </w:r>
      <w:r w:rsidR="01844C2D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 calculated</w:t>
      </w:r>
      <w:r w:rsidR="6B5568F3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3EBA90F0" w:rsidRPr="00B05391">
        <w:rPr>
          <w:rFonts w:ascii="Times New Roman" w:hAnsi="Times New Roman" w:cs="Times New Roman"/>
          <w:sz w:val="24"/>
          <w:szCs w:val="24"/>
          <w:lang w:val="en-US"/>
        </w:rPr>
        <w:t>magnetization</w:t>
      </w:r>
      <w:r w:rsidR="66C48B49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66C48B49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(</w:t>
      </w:r>
      <w:r w:rsidR="66C48B49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M</w:t>
      </w:r>
      <w:r w:rsidR="66C48B49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/</w:t>
      </w:r>
      <w:proofErr w:type="spellStart"/>
      <w:r w:rsidR="66C48B49" w:rsidRPr="00B05391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M</w:t>
      </w:r>
      <w:r w:rsidR="66C48B49" w:rsidRPr="00B05391">
        <w:rPr>
          <w:rFonts w:ascii="Times New Roman" w:hAnsi="Times New Roman" w:cs="Times New Roman"/>
          <w:sz w:val="24"/>
          <w:szCs w:val="24"/>
          <w:vertAlign w:val="subscript"/>
          <w:lang w:val="en-US" w:eastAsia="zh-CN"/>
        </w:rPr>
        <w:t>sat</w:t>
      </w:r>
      <w:proofErr w:type="spellEnd"/>
      <w:r w:rsidR="66C48B49" w:rsidRPr="00B05391">
        <w:rPr>
          <w:rFonts w:ascii="Times New Roman" w:hAnsi="Times New Roman" w:cs="Times New Roman"/>
          <w:sz w:val="24"/>
          <w:szCs w:val="24"/>
          <w:lang w:val="en-US" w:eastAsia="zh-CN"/>
        </w:rPr>
        <w:t>)</w:t>
      </w:r>
      <w:r w:rsidR="3EBA90F0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41754956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in the paramagnetic state of </w:t>
      </w:r>
      <w:r w:rsidR="41754956" w:rsidRPr="00B05391">
        <w:rPr>
          <w:rFonts w:ascii="Times New Roman" w:hAnsi="Times New Roman" w:cs="Times New Roman"/>
          <w:lang w:val="en-US"/>
        </w:rPr>
        <w:t>CrBr</w:t>
      </w:r>
      <w:r w:rsidR="00773EC7" w:rsidRPr="00B05391">
        <w:rPr>
          <w:rFonts w:ascii="Times New Roman" w:hAnsi="Times New Roman" w:cs="Times New Roman"/>
          <w:vertAlign w:val="subscript"/>
          <w:lang w:val="en-US"/>
        </w:rPr>
        <w:t xml:space="preserve">3 </w:t>
      </w:r>
      <w:r w:rsidR="00773EC7" w:rsidRPr="00B053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4780A5D0" w:rsidRPr="00B05391">
        <w:rPr>
          <w:rFonts w:ascii="Times New Roman" w:hAnsi="Times New Roman" w:cs="Times New Roman"/>
          <w:sz w:val="24"/>
          <w:szCs w:val="24"/>
          <w:lang w:val="en-US"/>
        </w:rPr>
        <w:t>red dashed line</w:t>
      </w:r>
      <w:r w:rsidR="79B3B865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; in the comparison the quantity </w:t>
      </w:r>
      <w:r w:rsidR="1A182262" w:rsidRPr="0BF7ECBC">
        <w:rPr>
          <w:rFonts w:ascii="Symbol" w:eastAsia="Symbol" w:hAnsi="Symbol" w:cs="Symbol"/>
          <w:i/>
          <w:iCs/>
          <w:sz w:val="24"/>
          <w:szCs w:val="24"/>
        </w:rPr>
        <w:t></w:t>
      </w:r>
      <w:r w:rsidR="1A182262" w:rsidRPr="0BF7ECBC">
        <w:rPr>
          <w:rFonts w:ascii="Symbol" w:eastAsia="Symbol" w:hAnsi="Symbol" w:cs="Symbol"/>
          <w:i/>
          <w:iCs/>
          <w:sz w:val="24"/>
          <w:szCs w:val="24"/>
        </w:rPr>
        <w:t></w:t>
      </w:r>
      <w:r w:rsidR="5423A44D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 is used as </w:t>
      </w:r>
      <w:r w:rsidR="621A29F4" w:rsidRPr="00B05391">
        <w:rPr>
          <w:rFonts w:ascii="Times New Roman" w:hAnsi="Times New Roman" w:cs="Times New Roman"/>
          <w:sz w:val="24"/>
          <w:szCs w:val="24"/>
          <w:lang w:val="en-US"/>
        </w:rPr>
        <w:t>fitting parameter</w:t>
      </w:r>
      <w:r w:rsidR="00B053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73EC7" w:rsidRPr="00B053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73EC7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b</w:t>
      </w:r>
      <w:r w:rsidR="00773EC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,</w:t>
      </w:r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 Top panel: </w:t>
      </w:r>
      <w:r w:rsidR="004915AA">
        <w:rPr>
          <w:rFonts w:ascii="Times New Roman" w:hAnsi="Times New Roman" w:cs="Times New Roman" w:hint="eastAsia"/>
          <w:sz w:val="24"/>
          <w:szCs w:val="24"/>
          <w:lang w:val="en-GB" w:eastAsia="zh-CN"/>
        </w:rPr>
        <w:t>t</w:t>
      </w:r>
      <w:r w:rsidR="59415589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he symbols show the zero-field slope of hysteretic contribution to the </w:t>
      </w:r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magnetoconductance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 w:eastAsia="zh-CN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 w:eastAsia="zh-CN"/>
              </w:rPr>
              <m:t>[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GB" w:eastAsia="zh-CN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GB" w:eastAsia="zh-CN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δG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↑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GB"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δG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↓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GB" w:eastAsia="zh-CN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GB" w:eastAsia="zh-CN"/>
                  </w:rPr>
                  <m:t>dH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 w:eastAsia="zh-CN"/>
              </w:rPr>
              <m:t>]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 w:eastAsia="zh-CN"/>
              </w:rPr>
              <m:t>H=0</m:t>
            </m:r>
          </m:sub>
        </m:sSub>
      </m:oMath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 plotted as a function of temperature</w:t>
      </w:r>
      <w:r w:rsidR="6B5568F3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. </w:t>
      </w:r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>Bottom panel:</w:t>
      </w:r>
      <w:r w:rsidR="533193E2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 the symbols show the</w:t>
      </w:r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2B0042E7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temperature dependence of the </w:t>
      </w:r>
      <m:oMath>
        <m:r>
          <w:rPr>
            <w:rFonts w:ascii="Cambria Math" w:hAnsi="Cambria Math" w:cs="Times New Roman"/>
            <w:sz w:val="24"/>
            <w:szCs w:val="24"/>
          </w:rPr>
          <m:t>λχ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387EA58F" w:rsidRPr="00AB54E8">
        <w:rPr>
          <w:rFonts w:ascii="Times New Roman" w:hAnsi="Times New Roman" w:cs="Times New Roman"/>
          <w:sz w:val="24"/>
          <w:szCs w:val="24"/>
          <w:lang w:val="en-GB"/>
        </w:rPr>
        <w:t>arameter extracted from the fits of the magnetoconductance hysteresis shown in panel (</w:t>
      </w:r>
      <w:r w:rsidR="387EA58F" w:rsidRPr="0BF7ECBC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387EA58F" w:rsidRPr="00AB54E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32B3A67A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. In both panels, the quantities exhibit </w:t>
      </w:r>
      <w:r w:rsidR="1B560908" w:rsidRPr="00AB54E8">
        <w:rPr>
          <w:rFonts w:ascii="Times New Roman" w:hAnsi="Times New Roman" w:cs="Times New Roman"/>
          <w:sz w:val="24"/>
          <w:szCs w:val="24"/>
          <w:lang w:val="en-GB"/>
        </w:rPr>
        <w:t xml:space="preserve">the dependence expected from </w:t>
      </w:r>
      <w:r w:rsidR="6B5568F3" w:rsidRPr="00AB54E8">
        <w:rPr>
          <w:rFonts w:ascii="Times New Roman" w:hAnsi="Times New Roman" w:cs="Times New Roman"/>
          <w:sz w:val="24"/>
          <w:szCs w:val="24"/>
          <w:lang w:val="en-GB"/>
        </w:rPr>
        <w:t>Curie-Weiss law</w:t>
      </w:r>
      <w:r w:rsidR="001A4572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(</w:t>
      </w:r>
      <w:r w:rsidR="001A4572" w:rsidRPr="107D56AA">
        <w:rPr>
          <w:rFonts w:ascii="Times New Roman" w:hAnsi="Times New Roman" w:cs="Times New Roman"/>
          <w:sz w:val="24"/>
          <w:szCs w:val="24"/>
          <w:lang w:val="en-US"/>
        </w:rPr>
        <w:t xml:space="preserve">continuous </w:t>
      </w:r>
      <w:r w:rsidR="001A4572">
        <w:rPr>
          <w:rFonts w:ascii="Times New Roman" w:hAnsi="Times New Roman" w:cs="Times New Roman"/>
          <w:sz w:val="24"/>
          <w:szCs w:val="24"/>
          <w:lang w:val="en-US" w:eastAsia="zh-CN"/>
        </w:rPr>
        <w:t>orange</w:t>
      </w:r>
      <w:r w:rsidR="001A4572" w:rsidRPr="107D56A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A4572" w:rsidRPr="00324DC2">
        <w:rPr>
          <w:rFonts w:ascii="Times New Roman" w:hAnsi="Times New Roman" w:cs="Times New Roman"/>
          <w:sz w:val="24"/>
          <w:szCs w:val="24"/>
          <w:lang w:val="en-US" w:eastAsia="zh-CN"/>
        </w:rPr>
        <w:t>cyan</w:t>
      </w:r>
      <w:r w:rsidR="001A4572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 w:rsidR="001A4572" w:rsidRPr="107D56AA">
        <w:rPr>
          <w:rFonts w:ascii="Times New Roman" w:hAnsi="Times New Roman" w:cs="Times New Roman"/>
          <w:sz w:val="24"/>
          <w:szCs w:val="24"/>
          <w:lang w:val="en-US"/>
        </w:rPr>
        <w:t>lines in the top and bottom panels</w:t>
      </w:r>
      <w:r w:rsidR="001A4572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are fits to the </w:t>
      </w:r>
      <w:r w:rsidR="001A4572">
        <w:rPr>
          <w:rFonts w:ascii="Times New Roman" w:hAnsi="Times New Roman" w:cs="Times New Roman"/>
          <w:sz w:val="24"/>
          <w:szCs w:val="24"/>
          <w:lang w:val="en-US" w:eastAsia="zh-CN"/>
        </w:rPr>
        <w:t>experimental</w:t>
      </w:r>
      <w:r w:rsidR="001A4572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data</w:t>
      </w:r>
      <w:r w:rsidR="001A4572">
        <w:rPr>
          <w:rFonts w:ascii="Times New Roman" w:hAnsi="Times New Roman" w:cs="Times New Roman" w:hint="eastAsia"/>
          <w:sz w:val="24"/>
          <w:szCs w:val="24"/>
          <w:lang w:val="en-GB" w:eastAsia="zh-CN"/>
        </w:rPr>
        <w:t>)</w:t>
      </w:r>
      <w:r w:rsidR="6B5568F3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.</w:t>
      </w:r>
      <w:r w:rsidR="5292BCAB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The overall </w:t>
      </w:r>
      <w:r w:rsidR="00B05391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behaviour</w:t>
      </w:r>
      <w:r w:rsidR="5292BCAB" w:rsidRPr="0BF7ECB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 xml:space="preserve"> is identical to that observed in device #1 discussed in the main text.</w:t>
      </w:r>
    </w:p>
    <w:p w14:paraId="044A091C" w14:textId="77777777" w:rsidR="009C538D" w:rsidRPr="00B05391" w:rsidRDefault="009C538D" w:rsidP="00E62A0E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bookmarkEnd w:id="1"/>
    <w:bookmarkEnd w:id="2"/>
    <w:bookmarkEnd w:id="3"/>
    <w:p w14:paraId="3310B36F" w14:textId="4AEC4965" w:rsidR="009E1700" w:rsidRPr="00AC61AC" w:rsidRDefault="009E1700" w:rsidP="00AC61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</w:p>
    <w:sectPr w:rsidR="009E1700" w:rsidRPr="00AC61AC" w:rsidSect="00D358D8">
      <w:headerReference w:type="default" r:id="rId15"/>
      <w:footerReference w:type="default" r:id="rId16"/>
      <w:pgSz w:w="11906" w:h="16838"/>
      <w:pgMar w:top="950" w:right="1094" w:bottom="950" w:left="1094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D28E" w14:textId="77777777" w:rsidR="00F43CD1" w:rsidRDefault="00F43CD1" w:rsidP="000463E0">
      <w:pPr>
        <w:spacing w:after="0" w:line="240" w:lineRule="auto"/>
      </w:pPr>
      <w:r>
        <w:separator/>
      </w:r>
    </w:p>
  </w:endnote>
  <w:endnote w:type="continuationSeparator" w:id="0">
    <w:p w14:paraId="1B7C8BF6" w14:textId="77777777" w:rsidR="00F43CD1" w:rsidRDefault="00F43CD1" w:rsidP="000463E0">
      <w:pPr>
        <w:spacing w:after="0" w:line="240" w:lineRule="auto"/>
      </w:pPr>
      <w:r>
        <w:continuationSeparator/>
      </w:r>
    </w:p>
  </w:endnote>
  <w:endnote w:type="continuationNotice" w:id="1">
    <w:p w14:paraId="1812B3CF" w14:textId="77777777" w:rsidR="00F43CD1" w:rsidRDefault="00F43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2856652"/>
      <w:docPartObj>
        <w:docPartGallery w:val="Page Numbers (Bottom of Page)"/>
        <w:docPartUnique/>
      </w:docPartObj>
    </w:sdtPr>
    <w:sdtContent>
      <w:p w14:paraId="21DDD72B" w14:textId="3C873182" w:rsidR="006C0F0F" w:rsidRDefault="006C0F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6624065D" w14:textId="056ABACA" w:rsidR="21F41D17" w:rsidRDefault="21F41D17" w:rsidP="21F41D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F680A" w14:textId="77777777" w:rsidR="00F43CD1" w:rsidRDefault="00F43CD1" w:rsidP="000463E0">
      <w:pPr>
        <w:spacing w:after="0" w:line="240" w:lineRule="auto"/>
      </w:pPr>
      <w:r>
        <w:separator/>
      </w:r>
    </w:p>
  </w:footnote>
  <w:footnote w:type="continuationSeparator" w:id="0">
    <w:p w14:paraId="3170F1C7" w14:textId="77777777" w:rsidR="00F43CD1" w:rsidRDefault="00F43CD1" w:rsidP="000463E0">
      <w:pPr>
        <w:spacing w:after="0" w:line="240" w:lineRule="auto"/>
      </w:pPr>
      <w:r>
        <w:continuationSeparator/>
      </w:r>
    </w:p>
  </w:footnote>
  <w:footnote w:type="continuationNotice" w:id="1">
    <w:p w14:paraId="5072AD82" w14:textId="77777777" w:rsidR="00F43CD1" w:rsidRDefault="00F43C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F41D17" w14:paraId="4B6227F0" w14:textId="77777777" w:rsidTr="21F41D17">
      <w:trPr>
        <w:trHeight w:val="300"/>
      </w:trPr>
      <w:tc>
        <w:tcPr>
          <w:tcW w:w="3210" w:type="dxa"/>
        </w:tcPr>
        <w:p w14:paraId="5C60F04F" w14:textId="3DCA5E56" w:rsidR="21F41D17" w:rsidRDefault="21F41D17" w:rsidP="21F41D17">
          <w:pPr>
            <w:pStyle w:val="aa"/>
            <w:ind w:left="-115"/>
          </w:pPr>
        </w:p>
      </w:tc>
      <w:tc>
        <w:tcPr>
          <w:tcW w:w="3210" w:type="dxa"/>
        </w:tcPr>
        <w:p w14:paraId="4AFCDE11" w14:textId="6FC251B5" w:rsidR="21F41D17" w:rsidRDefault="21F41D17" w:rsidP="21F41D17">
          <w:pPr>
            <w:pStyle w:val="aa"/>
            <w:jc w:val="center"/>
          </w:pPr>
        </w:p>
      </w:tc>
      <w:tc>
        <w:tcPr>
          <w:tcW w:w="3210" w:type="dxa"/>
        </w:tcPr>
        <w:p w14:paraId="6FE50900" w14:textId="2ED12683" w:rsidR="21F41D17" w:rsidRDefault="21F41D17" w:rsidP="21F41D17">
          <w:pPr>
            <w:pStyle w:val="aa"/>
            <w:ind w:right="-115"/>
            <w:jc w:val="right"/>
          </w:pPr>
        </w:p>
      </w:tc>
    </w:tr>
  </w:tbl>
  <w:p w14:paraId="69B0B314" w14:textId="4AF1FCDC" w:rsidR="21F41D17" w:rsidRDefault="21F41D17" w:rsidP="21F41D1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2299"/>
    <w:multiLevelType w:val="multilevel"/>
    <w:tmpl w:val="080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FD5"/>
    <w:multiLevelType w:val="multilevel"/>
    <w:tmpl w:val="9AB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A75F8"/>
    <w:multiLevelType w:val="hybridMultilevel"/>
    <w:tmpl w:val="8CD69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71C2"/>
    <w:multiLevelType w:val="hybridMultilevel"/>
    <w:tmpl w:val="F85EDC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F52BC"/>
    <w:multiLevelType w:val="hybridMultilevel"/>
    <w:tmpl w:val="649C1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83040"/>
    <w:multiLevelType w:val="hybridMultilevel"/>
    <w:tmpl w:val="47980254"/>
    <w:lvl w:ilvl="0" w:tplc="BD34288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D4231F"/>
    <w:multiLevelType w:val="multilevel"/>
    <w:tmpl w:val="109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E5834"/>
    <w:multiLevelType w:val="multilevel"/>
    <w:tmpl w:val="39F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A594B"/>
    <w:multiLevelType w:val="multilevel"/>
    <w:tmpl w:val="CF9A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E5844"/>
    <w:multiLevelType w:val="hybridMultilevel"/>
    <w:tmpl w:val="ADDC4476"/>
    <w:lvl w:ilvl="0" w:tplc="3E9A276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32FB1"/>
    <w:multiLevelType w:val="hybridMultilevel"/>
    <w:tmpl w:val="A7BE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620"/>
    <w:multiLevelType w:val="multilevel"/>
    <w:tmpl w:val="F15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C385D"/>
    <w:multiLevelType w:val="multilevel"/>
    <w:tmpl w:val="14CA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C70A8"/>
    <w:multiLevelType w:val="multilevel"/>
    <w:tmpl w:val="5D7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55B47"/>
    <w:multiLevelType w:val="multilevel"/>
    <w:tmpl w:val="1AC4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A36EB"/>
    <w:multiLevelType w:val="multilevel"/>
    <w:tmpl w:val="1CB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D4DE1"/>
    <w:multiLevelType w:val="multilevel"/>
    <w:tmpl w:val="FEC0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C0F92"/>
    <w:multiLevelType w:val="multilevel"/>
    <w:tmpl w:val="2C8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F41CF"/>
    <w:multiLevelType w:val="multilevel"/>
    <w:tmpl w:val="A988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39069A"/>
    <w:multiLevelType w:val="multilevel"/>
    <w:tmpl w:val="BE4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2762E"/>
    <w:multiLevelType w:val="multilevel"/>
    <w:tmpl w:val="44B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8168E"/>
    <w:multiLevelType w:val="multilevel"/>
    <w:tmpl w:val="09EC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32670"/>
    <w:multiLevelType w:val="multilevel"/>
    <w:tmpl w:val="87F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5617B"/>
    <w:multiLevelType w:val="hybridMultilevel"/>
    <w:tmpl w:val="0C1AB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40D85"/>
    <w:multiLevelType w:val="multilevel"/>
    <w:tmpl w:val="9E2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85ABC"/>
    <w:multiLevelType w:val="multilevel"/>
    <w:tmpl w:val="2ACE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D4DC6"/>
    <w:multiLevelType w:val="multilevel"/>
    <w:tmpl w:val="B114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B2281"/>
    <w:multiLevelType w:val="multilevel"/>
    <w:tmpl w:val="D3AE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355D73"/>
    <w:multiLevelType w:val="multilevel"/>
    <w:tmpl w:val="82D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B1393"/>
    <w:multiLevelType w:val="hybridMultilevel"/>
    <w:tmpl w:val="228E0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FD119C"/>
    <w:multiLevelType w:val="multilevel"/>
    <w:tmpl w:val="8F1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4409F1"/>
    <w:multiLevelType w:val="hybridMultilevel"/>
    <w:tmpl w:val="127E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147C1"/>
    <w:multiLevelType w:val="hybridMultilevel"/>
    <w:tmpl w:val="DCC6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30602"/>
    <w:multiLevelType w:val="hybridMultilevel"/>
    <w:tmpl w:val="1DF231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281400"/>
    <w:multiLevelType w:val="multilevel"/>
    <w:tmpl w:val="E2626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044A6"/>
    <w:multiLevelType w:val="multilevel"/>
    <w:tmpl w:val="C89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DF4366"/>
    <w:multiLevelType w:val="multilevel"/>
    <w:tmpl w:val="E1CE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AC6E97"/>
    <w:multiLevelType w:val="hybridMultilevel"/>
    <w:tmpl w:val="DCAE98CE"/>
    <w:lvl w:ilvl="0" w:tplc="3E9A2764">
      <w:numFmt w:val="bullet"/>
      <w:lvlText w:val="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855808">
    <w:abstractNumId w:val="20"/>
  </w:num>
  <w:num w:numId="2" w16cid:durableId="1174878790">
    <w:abstractNumId w:val="32"/>
  </w:num>
  <w:num w:numId="3" w16cid:durableId="679620090">
    <w:abstractNumId w:val="9"/>
  </w:num>
  <w:num w:numId="4" w16cid:durableId="168063014">
    <w:abstractNumId w:val="37"/>
  </w:num>
  <w:num w:numId="5" w16cid:durableId="1162233653">
    <w:abstractNumId w:val="3"/>
  </w:num>
  <w:num w:numId="6" w16cid:durableId="730465370">
    <w:abstractNumId w:val="33"/>
  </w:num>
  <w:num w:numId="7" w16cid:durableId="1898933806">
    <w:abstractNumId w:val="17"/>
  </w:num>
  <w:num w:numId="8" w16cid:durableId="406734171">
    <w:abstractNumId w:val="29"/>
  </w:num>
  <w:num w:numId="9" w16cid:durableId="18824081">
    <w:abstractNumId w:val="1"/>
  </w:num>
  <w:num w:numId="10" w16cid:durableId="388696794">
    <w:abstractNumId w:val="21"/>
  </w:num>
  <w:num w:numId="11" w16cid:durableId="1773552226">
    <w:abstractNumId w:val="24"/>
  </w:num>
  <w:num w:numId="12" w16cid:durableId="96760144">
    <w:abstractNumId w:val="13"/>
  </w:num>
  <w:num w:numId="13" w16cid:durableId="2112358330">
    <w:abstractNumId w:val="8"/>
  </w:num>
  <w:num w:numId="14" w16cid:durableId="1697845155">
    <w:abstractNumId w:val="36"/>
  </w:num>
  <w:num w:numId="15" w16cid:durableId="250553579">
    <w:abstractNumId w:val="6"/>
  </w:num>
  <w:num w:numId="16" w16cid:durableId="973290386">
    <w:abstractNumId w:val="34"/>
  </w:num>
  <w:num w:numId="17" w16cid:durableId="1459836493">
    <w:abstractNumId w:val="19"/>
  </w:num>
  <w:num w:numId="18" w16cid:durableId="964895426">
    <w:abstractNumId w:val="10"/>
  </w:num>
  <w:num w:numId="19" w16cid:durableId="937905787">
    <w:abstractNumId w:val="7"/>
  </w:num>
  <w:num w:numId="20" w16cid:durableId="945234501">
    <w:abstractNumId w:val="35"/>
  </w:num>
  <w:num w:numId="21" w16cid:durableId="372967584">
    <w:abstractNumId w:val="25"/>
  </w:num>
  <w:num w:numId="22" w16cid:durableId="2098402744">
    <w:abstractNumId w:val="0"/>
  </w:num>
  <w:num w:numId="23" w16cid:durableId="2143158648">
    <w:abstractNumId w:val="23"/>
  </w:num>
  <w:num w:numId="24" w16cid:durableId="268970581">
    <w:abstractNumId w:val="4"/>
  </w:num>
  <w:num w:numId="25" w16cid:durableId="792209926">
    <w:abstractNumId w:val="15"/>
  </w:num>
  <w:num w:numId="26" w16cid:durableId="262542515">
    <w:abstractNumId w:val="12"/>
  </w:num>
  <w:num w:numId="27" w16cid:durableId="1400906289">
    <w:abstractNumId w:val="11"/>
  </w:num>
  <w:num w:numId="28" w16cid:durableId="469639120">
    <w:abstractNumId w:val="31"/>
  </w:num>
  <w:num w:numId="29" w16cid:durableId="992639655">
    <w:abstractNumId w:val="5"/>
  </w:num>
  <w:num w:numId="30" w16cid:durableId="520171294">
    <w:abstractNumId w:val="30"/>
  </w:num>
  <w:num w:numId="31" w16cid:durableId="1854294675">
    <w:abstractNumId w:val="18"/>
  </w:num>
  <w:num w:numId="32" w16cid:durableId="1602833108">
    <w:abstractNumId w:val="14"/>
  </w:num>
  <w:num w:numId="33" w16cid:durableId="1049451863">
    <w:abstractNumId w:val="16"/>
  </w:num>
  <w:num w:numId="34" w16cid:durableId="741869902">
    <w:abstractNumId w:val="22"/>
  </w:num>
  <w:num w:numId="35" w16cid:durableId="1633246909">
    <w:abstractNumId w:val="28"/>
  </w:num>
  <w:num w:numId="36" w16cid:durableId="1940792498">
    <w:abstractNumId w:val="26"/>
  </w:num>
  <w:num w:numId="37" w16cid:durableId="843396771">
    <w:abstractNumId w:val="27"/>
  </w:num>
  <w:num w:numId="38" w16cid:durableId="205707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KH-HH-NN-Wentao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379&lt;/HangingIndent&gt;&lt;LineSpacing&gt;0&lt;/LineSpacing&gt;&lt;SpaceAfter&gt;1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ss0adsdv4r9v21e5vd9pw20vtatefwr25a2r&quot;&gt;NV&lt;record-ids&gt;&lt;item&gt;27&lt;/item&gt;&lt;item&gt;28&lt;/item&gt;&lt;item&gt;48&lt;/item&gt;&lt;item&gt;49&lt;/item&gt;&lt;item&gt;80&lt;/item&gt;&lt;item&gt;119&lt;/item&gt;&lt;item&gt;12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/record-ids&gt;&lt;/item&gt;&lt;/Libraries&gt;"/>
  </w:docVars>
  <w:rsids>
    <w:rsidRoot w:val="002D3218"/>
    <w:rsid w:val="000011D0"/>
    <w:rsid w:val="00002290"/>
    <w:rsid w:val="00003BC6"/>
    <w:rsid w:val="0000403A"/>
    <w:rsid w:val="00004EC4"/>
    <w:rsid w:val="000055F6"/>
    <w:rsid w:val="00007DF5"/>
    <w:rsid w:val="00007E9D"/>
    <w:rsid w:val="00011E47"/>
    <w:rsid w:val="000129E4"/>
    <w:rsid w:val="00012E17"/>
    <w:rsid w:val="000136FE"/>
    <w:rsid w:val="00013908"/>
    <w:rsid w:val="00014218"/>
    <w:rsid w:val="00014E90"/>
    <w:rsid w:val="0001555C"/>
    <w:rsid w:val="00015E8C"/>
    <w:rsid w:val="00015F76"/>
    <w:rsid w:val="00016819"/>
    <w:rsid w:val="000169D8"/>
    <w:rsid w:val="00016F85"/>
    <w:rsid w:val="00017195"/>
    <w:rsid w:val="00020472"/>
    <w:rsid w:val="0002264B"/>
    <w:rsid w:val="00023964"/>
    <w:rsid w:val="00024A7D"/>
    <w:rsid w:val="00024CD8"/>
    <w:rsid w:val="00026B67"/>
    <w:rsid w:val="00027102"/>
    <w:rsid w:val="0002786E"/>
    <w:rsid w:val="0002F8AC"/>
    <w:rsid w:val="00030DE9"/>
    <w:rsid w:val="00030FA1"/>
    <w:rsid w:val="000320DC"/>
    <w:rsid w:val="0003276F"/>
    <w:rsid w:val="000327BF"/>
    <w:rsid w:val="00035267"/>
    <w:rsid w:val="0003551A"/>
    <w:rsid w:val="00035BDB"/>
    <w:rsid w:val="00035C5C"/>
    <w:rsid w:val="0003614E"/>
    <w:rsid w:val="000365FD"/>
    <w:rsid w:val="00037920"/>
    <w:rsid w:val="00037B07"/>
    <w:rsid w:val="0004199D"/>
    <w:rsid w:val="000419BA"/>
    <w:rsid w:val="00042BC3"/>
    <w:rsid w:val="00042DCF"/>
    <w:rsid w:val="00043281"/>
    <w:rsid w:val="00043464"/>
    <w:rsid w:val="00045584"/>
    <w:rsid w:val="00045D4E"/>
    <w:rsid w:val="000463E0"/>
    <w:rsid w:val="0004712A"/>
    <w:rsid w:val="00051DE8"/>
    <w:rsid w:val="00051E66"/>
    <w:rsid w:val="00051F31"/>
    <w:rsid w:val="0005314A"/>
    <w:rsid w:val="00053156"/>
    <w:rsid w:val="0005406C"/>
    <w:rsid w:val="00054850"/>
    <w:rsid w:val="00054993"/>
    <w:rsid w:val="00056ED1"/>
    <w:rsid w:val="00057908"/>
    <w:rsid w:val="0006001B"/>
    <w:rsid w:val="00060A4F"/>
    <w:rsid w:val="0006162C"/>
    <w:rsid w:val="00061753"/>
    <w:rsid w:val="00061B62"/>
    <w:rsid w:val="000621CA"/>
    <w:rsid w:val="000626A1"/>
    <w:rsid w:val="000633E1"/>
    <w:rsid w:val="000636AC"/>
    <w:rsid w:val="000645B1"/>
    <w:rsid w:val="0006488A"/>
    <w:rsid w:val="0006704D"/>
    <w:rsid w:val="00067649"/>
    <w:rsid w:val="00067E07"/>
    <w:rsid w:val="00067E5E"/>
    <w:rsid w:val="00070A7B"/>
    <w:rsid w:val="00071785"/>
    <w:rsid w:val="000718D0"/>
    <w:rsid w:val="00071EF4"/>
    <w:rsid w:val="00073E49"/>
    <w:rsid w:val="00074AA8"/>
    <w:rsid w:val="00074E42"/>
    <w:rsid w:val="00074EE6"/>
    <w:rsid w:val="00075FAD"/>
    <w:rsid w:val="0007657D"/>
    <w:rsid w:val="00080953"/>
    <w:rsid w:val="00082993"/>
    <w:rsid w:val="000835B6"/>
    <w:rsid w:val="000863A4"/>
    <w:rsid w:val="0008705C"/>
    <w:rsid w:val="00090306"/>
    <w:rsid w:val="00091C01"/>
    <w:rsid w:val="00092366"/>
    <w:rsid w:val="00092E79"/>
    <w:rsid w:val="00093883"/>
    <w:rsid w:val="00093F43"/>
    <w:rsid w:val="0009427B"/>
    <w:rsid w:val="00096739"/>
    <w:rsid w:val="0009679B"/>
    <w:rsid w:val="00097767"/>
    <w:rsid w:val="000A07A8"/>
    <w:rsid w:val="000A0C5A"/>
    <w:rsid w:val="000A2B20"/>
    <w:rsid w:val="000A3471"/>
    <w:rsid w:val="000A5291"/>
    <w:rsid w:val="000A56A9"/>
    <w:rsid w:val="000A59B0"/>
    <w:rsid w:val="000A6F34"/>
    <w:rsid w:val="000A76C0"/>
    <w:rsid w:val="000B0932"/>
    <w:rsid w:val="000B0CB8"/>
    <w:rsid w:val="000B0E8B"/>
    <w:rsid w:val="000B11D5"/>
    <w:rsid w:val="000B14E8"/>
    <w:rsid w:val="000B16C2"/>
    <w:rsid w:val="000B3381"/>
    <w:rsid w:val="000B542A"/>
    <w:rsid w:val="000B6158"/>
    <w:rsid w:val="000B735D"/>
    <w:rsid w:val="000B736A"/>
    <w:rsid w:val="000B751E"/>
    <w:rsid w:val="000B7C5E"/>
    <w:rsid w:val="000C0CB2"/>
    <w:rsid w:val="000C0E49"/>
    <w:rsid w:val="000C1714"/>
    <w:rsid w:val="000C27EB"/>
    <w:rsid w:val="000C33FF"/>
    <w:rsid w:val="000C591B"/>
    <w:rsid w:val="000C6479"/>
    <w:rsid w:val="000C679C"/>
    <w:rsid w:val="000C716D"/>
    <w:rsid w:val="000D0148"/>
    <w:rsid w:val="000D0956"/>
    <w:rsid w:val="000D0DA1"/>
    <w:rsid w:val="000D2B6E"/>
    <w:rsid w:val="000D4170"/>
    <w:rsid w:val="000D49AC"/>
    <w:rsid w:val="000D5525"/>
    <w:rsid w:val="000D5DC0"/>
    <w:rsid w:val="000D6A85"/>
    <w:rsid w:val="000E03AC"/>
    <w:rsid w:val="000E0417"/>
    <w:rsid w:val="000E2E56"/>
    <w:rsid w:val="000E3542"/>
    <w:rsid w:val="000E491B"/>
    <w:rsid w:val="000E4940"/>
    <w:rsid w:val="000E4FDB"/>
    <w:rsid w:val="000E5BFA"/>
    <w:rsid w:val="000E734D"/>
    <w:rsid w:val="000E7F4E"/>
    <w:rsid w:val="000F0416"/>
    <w:rsid w:val="000F10EB"/>
    <w:rsid w:val="000F1E83"/>
    <w:rsid w:val="000F33C5"/>
    <w:rsid w:val="000F42EB"/>
    <w:rsid w:val="000F5512"/>
    <w:rsid w:val="000F70F9"/>
    <w:rsid w:val="000F75DC"/>
    <w:rsid w:val="000F7782"/>
    <w:rsid w:val="00101496"/>
    <w:rsid w:val="00101D61"/>
    <w:rsid w:val="00101EC5"/>
    <w:rsid w:val="0010249C"/>
    <w:rsid w:val="001027D2"/>
    <w:rsid w:val="001027FF"/>
    <w:rsid w:val="00102BAA"/>
    <w:rsid w:val="00103483"/>
    <w:rsid w:val="00104E82"/>
    <w:rsid w:val="00105A02"/>
    <w:rsid w:val="001073A3"/>
    <w:rsid w:val="00107DEE"/>
    <w:rsid w:val="00110483"/>
    <w:rsid w:val="0011073F"/>
    <w:rsid w:val="001139E6"/>
    <w:rsid w:val="00114A60"/>
    <w:rsid w:val="0011538D"/>
    <w:rsid w:val="001157C2"/>
    <w:rsid w:val="00115E9B"/>
    <w:rsid w:val="00116E19"/>
    <w:rsid w:val="001205E7"/>
    <w:rsid w:val="00120960"/>
    <w:rsid w:val="00120BC4"/>
    <w:rsid w:val="00121BDD"/>
    <w:rsid w:val="00125031"/>
    <w:rsid w:val="00125A32"/>
    <w:rsid w:val="00125A69"/>
    <w:rsid w:val="00126C2A"/>
    <w:rsid w:val="00126E24"/>
    <w:rsid w:val="00127340"/>
    <w:rsid w:val="0013017A"/>
    <w:rsid w:val="00130BDC"/>
    <w:rsid w:val="0013179A"/>
    <w:rsid w:val="00132A97"/>
    <w:rsid w:val="00132B72"/>
    <w:rsid w:val="00133C54"/>
    <w:rsid w:val="001350D7"/>
    <w:rsid w:val="001363E6"/>
    <w:rsid w:val="00137C04"/>
    <w:rsid w:val="00141A57"/>
    <w:rsid w:val="00143199"/>
    <w:rsid w:val="00143BD7"/>
    <w:rsid w:val="00144855"/>
    <w:rsid w:val="00150286"/>
    <w:rsid w:val="0015149F"/>
    <w:rsid w:val="00152588"/>
    <w:rsid w:val="00152C71"/>
    <w:rsid w:val="001532E4"/>
    <w:rsid w:val="00154601"/>
    <w:rsid w:val="00154EA8"/>
    <w:rsid w:val="0015510F"/>
    <w:rsid w:val="001552BA"/>
    <w:rsid w:val="0015585B"/>
    <w:rsid w:val="0015693F"/>
    <w:rsid w:val="00160925"/>
    <w:rsid w:val="00161C10"/>
    <w:rsid w:val="001651DE"/>
    <w:rsid w:val="00165D77"/>
    <w:rsid w:val="0016774D"/>
    <w:rsid w:val="001722AD"/>
    <w:rsid w:val="00173EE0"/>
    <w:rsid w:val="001776DE"/>
    <w:rsid w:val="00177880"/>
    <w:rsid w:val="00177C55"/>
    <w:rsid w:val="00177C83"/>
    <w:rsid w:val="00180918"/>
    <w:rsid w:val="00181A03"/>
    <w:rsid w:val="00182191"/>
    <w:rsid w:val="00183167"/>
    <w:rsid w:val="00183660"/>
    <w:rsid w:val="00183DE9"/>
    <w:rsid w:val="0018691E"/>
    <w:rsid w:val="00186BC4"/>
    <w:rsid w:val="00186E19"/>
    <w:rsid w:val="00187967"/>
    <w:rsid w:val="00187DD4"/>
    <w:rsid w:val="00187E3A"/>
    <w:rsid w:val="00190F54"/>
    <w:rsid w:val="00195294"/>
    <w:rsid w:val="00196D61"/>
    <w:rsid w:val="0019713B"/>
    <w:rsid w:val="001978FF"/>
    <w:rsid w:val="001979A9"/>
    <w:rsid w:val="001A1E0D"/>
    <w:rsid w:val="001A2542"/>
    <w:rsid w:val="001A26BE"/>
    <w:rsid w:val="001A29DF"/>
    <w:rsid w:val="001A410C"/>
    <w:rsid w:val="001A4572"/>
    <w:rsid w:val="001A4F0A"/>
    <w:rsid w:val="001A758E"/>
    <w:rsid w:val="001B0D47"/>
    <w:rsid w:val="001B0F08"/>
    <w:rsid w:val="001B2512"/>
    <w:rsid w:val="001B2B42"/>
    <w:rsid w:val="001B2D37"/>
    <w:rsid w:val="001B2EF1"/>
    <w:rsid w:val="001B3A5B"/>
    <w:rsid w:val="001B3E69"/>
    <w:rsid w:val="001B4148"/>
    <w:rsid w:val="001B51FA"/>
    <w:rsid w:val="001B557A"/>
    <w:rsid w:val="001B5759"/>
    <w:rsid w:val="001B589A"/>
    <w:rsid w:val="001B5E99"/>
    <w:rsid w:val="001B6339"/>
    <w:rsid w:val="001B6B29"/>
    <w:rsid w:val="001B7345"/>
    <w:rsid w:val="001C0220"/>
    <w:rsid w:val="001C0483"/>
    <w:rsid w:val="001C0546"/>
    <w:rsid w:val="001C1518"/>
    <w:rsid w:val="001C1534"/>
    <w:rsid w:val="001C2075"/>
    <w:rsid w:val="001C24FA"/>
    <w:rsid w:val="001C2E83"/>
    <w:rsid w:val="001C2EBD"/>
    <w:rsid w:val="001C369D"/>
    <w:rsid w:val="001C3A95"/>
    <w:rsid w:val="001C3D4C"/>
    <w:rsid w:val="001D0EB8"/>
    <w:rsid w:val="001D2008"/>
    <w:rsid w:val="001D4458"/>
    <w:rsid w:val="001D5116"/>
    <w:rsid w:val="001D6981"/>
    <w:rsid w:val="001D7A33"/>
    <w:rsid w:val="001D7EBC"/>
    <w:rsid w:val="001E0176"/>
    <w:rsid w:val="001E02FB"/>
    <w:rsid w:val="001E151D"/>
    <w:rsid w:val="001E242C"/>
    <w:rsid w:val="001E4BF2"/>
    <w:rsid w:val="001E4DA4"/>
    <w:rsid w:val="001E577D"/>
    <w:rsid w:val="001E635D"/>
    <w:rsid w:val="001E7D67"/>
    <w:rsid w:val="001E7DC7"/>
    <w:rsid w:val="001F0564"/>
    <w:rsid w:val="001F063A"/>
    <w:rsid w:val="001F1661"/>
    <w:rsid w:val="001F1C73"/>
    <w:rsid w:val="001F211C"/>
    <w:rsid w:val="001F301A"/>
    <w:rsid w:val="001F3929"/>
    <w:rsid w:val="001F487C"/>
    <w:rsid w:val="001F582C"/>
    <w:rsid w:val="001F69CF"/>
    <w:rsid w:val="001F7474"/>
    <w:rsid w:val="00201503"/>
    <w:rsid w:val="00202D57"/>
    <w:rsid w:val="00205896"/>
    <w:rsid w:val="00205C51"/>
    <w:rsid w:val="002065B8"/>
    <w:rsid w:val="00206679"/>
    <w:rsid w:val="00206F4E"/>
    <w:rsid w:val="00207017"/>
    <w:rsid w:val="002073BD"/>
    <w:rsid w:val="002101CE"/>
    <w:rsid w:val="00211714"/>
    <w:rsid w:val="002144F3"/>
    <w:rsid w:val="002149A1"/>
    <w:rsid w:val="0021506C"/>
    <w:rsid w:val="00215224"/>
    <w:rsid w:val="0021648F"/>
    <w:rsid w:val="002165A2"/>
    <w:rsid w:val="00220A80"/>
    <w:rsid w:val="0022167C"/>
    <w:rsid w:val="002223EE"/>
    <w:rsid w:val="00222D75"/>
    <w:rsid w:val="0022310D"/>
    <w:rsid w:val="00224155"/>
    <w:rsid w:val="002301BA"/>
    <w:rsid w:val="002307A9"/>
    <w:rsid w:val="00230C10"/>
    <w:rsid w:val="00231178"/>
    <w:rsid w:val="002314BF"/>
    <w:rsid w:val="00231B34"/>
    <w:rsid w:val="00231B7E"/>
    <w:rsid w:val="00232028"/>
    <w:rsid w:val="0023283C"/>
    <w:rsid w:val="002329F0"/>
    <w:rsid w:val="0023457C"/>
    <w:rsid w:val="00234C08"/>
    <w:rsid w:val="0023637A"/>
    <w:rsid w:val="002363B3"/>
    <w:rsid w:val="00240177"/>
    <w:rsid w:val="00240210"/>
    <w:rsid w:val="00243330"/>
    <w:rsid w:val="00243883"/>
    <w:rsid w:val="0024439F"/>
    <w:rsid w:val="00244D13"/>
    <w:rsid w:val="002450EF"/>
    <w:rsid w:val="002452DC"/>
    <w:rsid w:val="00245D33"/>
    <w:rsid w:val="00246490"/>
    <w:rsid w:val="00246C8A"/>
    <w:rsid w:val="0025452F"/>
    <w:rsid w:val="00254D8D"/>
    <w:rsid w:val="002556BE"/>
    <w:rsid w:val="00255A87"/>
    <w:rsid w:val="00257427"/>
    <w:rsid w:val="00261C86"/>
    <w:rsid w:val="00262438"/>
    <w:rsid w:val="0026408F"/>
    <w:rsid w:val="002640ED"/>
    <w:rsid w:val="00265F64"/>
    <w:rsid w:val="00270224"/>
    <w:rsid w:val="00272D41"/>
    <w:rsid w:val="002745C8"/>
    <w:rsid w:val="00274B53"/>
    <w:rsid w:val="00276EF2"/>
    <w:rsid w:val="002778CC"/>
    <w:rsid w:val="00277A8E"/>
    <w:rsid w:val="002824DA"/>
    <w:rsid w:val="0028251F"/>
    <w:rsid w:val="00282A1B"/>
    <w:rsid w:val="00282DB2"/>
    <w:rsid w:val="002832BC"/>
    <w:rsid w:val="00284430"/>
    <w:rsid w:val="00286389"/>
    <w:rsid w:val="00290606"/>
    <w:rsid w:val="002912DA"/>
    <w:rsid w:val="00291FC7"/>
    <w:rsid w:val="00292C2E"/>
    <w:rsid w:val="002948D3"/>
    <w:rsid w:val="00295376"/>
    <w:rsid w:val="00295945"/>
    <w:rsid w:val="002973FA"/>
    <w:rsid w:val="00297E1B"/>
    <w:rsid w:val="002A03E4"/>
    <w:rsid w:val="002A38CF"/>
    <w:rsid w:val="002A436F"/>
    <w:rsid w:val="002A7091"/>
    <w:rsid w:val="002A7A5E"/>
    <w:rsid w:val="002A7B02"/>
    <w:rsid w:val="002B0404"/>
    <w:rsid w:val="002B070E"/>
    <w:rsid w:val="002B0BBB"/>
    <w:rsid w:val="002B22F1"/>
    <w:rsid w:val="002B26DE"/>
    <w:rsid w:val="002B2B3F"/>
    <w:rsid w:val="002B2F9E"/>
    <w:rsid w:val="002B3029"/>
    <w:rsid w:val="002B4D37"/>
    <w:rsid w:val="002B70C4"/>
    <w:rsid w:val="002C0322"/>
    <w:rsid w:val="002C091E"/>
    <w:rsid w:val="002C0AA7"/>
    <w:rsid w:val="002C20C5"/>
    <w:rsid w:val="002C268E"/>
    <w:rsid w:val="002C2725"/>
    <w:rsid w:val="002C46F9"/>
    <w:rsid w:val="002C4CB7"/>
    <w:rsid w:val="002C4E0E"/>
    <w:rsid w:val="002C4E54"/>
    <w:rsid w:val="002C5812"/>
    <w:rsid w:val="002C6372"/>
    <w:rsid w:val="002C7539"/>
    <w:rsid w:val="002D2BDD"/>
    <w:rsid w:val="002D2F89"/>
    <w:rsid w:val="002D3083"/>
    <w:rsid w:val="002D3218"/>
    <w:rsid w:val="002D3316"/>
    <w:rsid w:val="002D6D50"/>
    <w:rsid w:val="002D7711"/>
    <w:rsid w:val="002D77BF"/>
    <w:rsid w:val="002D7BB7"/>
    <w:rsid w:val="002D7C3B"/>
    <w:rsid w:val="002E035A"/>
    <w:rsid w:val="002E0E7B"/>
    <w:rsid w:val="002E450E"/>
    <w:rsid w:val="002E6EDF"/>
    <w:rsid w:val="002F2C30"/>
    <w:rsid w:val="002F35C8"/>
    <w:rsid w:val="002F457B"/>
    <w:rsid w:val="002F56EA"/>
    <w:rsid w:val="002F696A"/>
    <w:rsid w:val="00301B4C"/>
    <w:rsid w:val="00302430"/>
    <w:rsid w:val="00302D4F"/>
    <w:rsid w:val="0030312A"/>
    <w:rsid w:val="003032B9"/>
    <w:rsid w:val="0030482D"/>
    <w:rsid w:val="0030490B"/>
    <w:rsid w:val="00305B2E"/>
    <w:rsid w:val="00305DAC"/>
    <w:rsid w:val="00306431"/>
    <w:rsid w:val="00306DF1"/>
    <w:rsid w:val="0031072C"/>
    <w:rsid w:val="0031076A"/>
    <w:rsid w:val="00310D92"/>
    <w:rsid w:val="00313131"/>
    <w:rsid w:val="0031332F"/>
    <w:rsid w:val="00314DEA"/>
    <w:rsid w:val="00315AB5"/>
    <w:rsid w:val="00316114"/>
    <w:rsid w:val="0031621A"/>
    <w:rsid w:val="0031681B"/>
    <w:rsid w:val="003178EB"/>
    <w:rsid w:val="00320CCC"/>
    <w:rsid w:val="00320D1B"/>
    <w:rsid w:val="003232D2"/>
    <w:rsid w:val="00323914"/>
    <w:rsid w:val="003239CD"/>
    <w:rsid w:val="003240E2"/>
    <w:rsid w:val="00325912"/>
    <w:rsid w:val="003278B3"/>
    <w:rsid w:val="0032792D"/>
    <w:rsid w:val="00332523"/>
    <w:rsid w:val="003327AB"/>
    <w:rsid w:val="00332948"/>
    <w:rsid w:val="00332B2C"/>
    <w:rsid w:val="00332F17"/>
    <w:rsid w:val="0033354C"/>
    <w:rsid w:val="00333F0A"/>
    <w:rsid w:val="00334C19"/>
    <w:rsid w:val="00336583"/>
    <w:rsid w:val="00336903"/>
    <w:rsid w:val="00336B7C"/>
    <w:rsid w:val="00341D51"/>
    <w:rsid w:val="003435AD"/>
    <w:rsid w:val="00344183"/>
    <w:rsid w:val="0034500E"/>
    <w:rsid w:val="003457E7"/>
    <w:rsid w:val="00345BA0"/>
    <w:rsid w:val="00345BA5"/>
    <w:rsid w:val="0034672A"/>
    <w:rsid w:val="00347021"/>
    <w:rsid w:val="003476B0"/>
    <w:rsid w:val="00347B02"/>
    <w:rsid w:val="00350384"/>
    <w:rsid w:val="00350F97"/>
    <w:rsid w:val="00351A7D"/>
    <w:rsid w:val="00352BCB"/>
    <w:rsid w:val="00354273"/>
    <w:rsid w:val="00356FAE"/>
    <w:rsid w:val="00357A54"/>
    <w:rsid w:val="00357BF6"/>
    <w:rsid w:val="003611EF"/>
    <w:rsid w:val="00361BC0"/>
    <w:rsid w:val="00361C15"/>
    <w:rsid w:val="003622AD"/>
    <w:rsid w:val="00363F39"/>
    <w:rsid w:val="003640E6"/>
    <w:rsid w:val="00364A37"/>
    <w:rsid w:val="003651AF"/>
    <w:rsid w:val="00367142"/>
    <w:rsid w:val="00367423"/>
    <w:rsid w:val="003707A9"/>
    <w:rsid w:val="003716B8"/>
    <w:rsid w:val="00373616"/>
    <w:rsid w:val="00374245"/>
    <w:rsid w:val="00374D4E"/>
    <w:rsid w:val="00375314"/>
    <w:rsid w:val="003759F2"/>
    <w:rsid w:val="00375C00"/>
    <w:rsid w:val="00375FDB"/>
    <w:rsid w:val="003765D8"/>
    <w:rsid w:val="00380965"/>
    <w:rsid w:val="003809AD"/>
    <w:rsid w:val="003814FB"/>
    <w:rsid w:val="00381B3D"/>
    <w:rsid w:val="003821D1"/>
    <w:rsid w:val="003825B1"/>
    <w:rsid w:val="00382A98"/>
    <w:rsid w:val="003870BA"/>
    <w:rsid w:val="003907B1"/>
    <w:rsid w:val="00392568"/>
    <w:rsid w:val="00393298"/>
    <w:rsid w:val="00393DF6"/>
    <w:rsid w:val="003962A3"/>
    <w:rsid w:val="0039715F"/>
    <w:rsid w:val="003973CB"/>
    <w:rsid w:val="00397FC0"/>
    <w:rsid w:val="003A0C0F"/>
    <w:rsid w:val="003A0F62"/>
    <w:rsid w:val="003A1618"/>
    <w:rsid w:val="003A1FF3"/>
    <w:rsid w:val="003A23DC"/>
    <w:rsid w:val="003A30CC"/>
    <w:rsid w:val="003A4BB2"/>
    <w:rsid w:val="003A63CB"/>
    <w:rsid w:val="003A716E"/>
    <w:rsid w:val="003A78A1"/>
    <w:rsid w:val="003B0425"/>
    <w:rsid w:val="003B102B"/>
    <w:rsid w:val="003B183C"/>
    <w:rsid w:val="003B53DF"/>
    <w:rsid w:val="003B59EE"/>
    <w:rsid w:val="003C0426"/>
    <w:rsid w:val="003C2123"/>
    <w:rsid w:val="003C25E9"/>
    <w:rsid w:val="003C3EC8"/>
    <w:rsid w:val="003C43DE"/>
    <w:rsid w:val="003C4B73"/>
    <w:rsid w:val="003C554C"/>
    <w:rsid w:val="003C60EB"/>
    <w:rsid w:val="003C7A92"/>
    <w:rsid w:val="003C7E3E"/>
    <w:rsid w:val="003D0C41"/>
    <w:rsid w:val="003D0FD0"/>
    <w:rsid w:val="003D1336"/>
    <w:rsid w:val="003D14C6"/>
    <w:rsid w:val="003D2193"/>
    <w:rsid w:val="003D3680"/>
    <w:rsid w:val="003D3BF4"/>
    <w:rsid w:val="003D5831"/>
    <w:rsid w:val="003D7630"/>
    <w:rsid w:val="003D76DC"/>
    <w:rsid w:val="003D7AB4"/>
    <w:rsid w:val="003D7D2C"/>
    <w:rsid w:val="003E2D7F"/>
    <w:rsid w:val="003E36E7"/>
    <w:rsid w:val="003E58C9"/>
    <w:rsid w:val="003E67F2"/>
    <w:rsid w:val="003E6D43"/>
    <w:rsid w:val="003E8F70"/>
    <w:rsid w:val="003F07CB"/>
    <w:rsid w:val="003F15FD"/>
    <w:rsid w:val="003F2468"/>
    <w:rsid w:val="003F2A20"/>
    <w:rsid w:val="003F2E6C"/>
    <w:rsid w:val="003F33EA"/>
    <w:rsid w:val="003F3ABC"/>
    <w:rsid w:val="003F4791"/>
    <w:rsid w:val="003F4D2C"/>
    <w:rsid w:val="003F70A2"/>
    <w:rsid w:val="0040054E"/>
    <w:rsid w:val="0040074A"/>
    <w:rsid w:val="00401C59"/>
    <w:rsid w:val="00402112"/>
    <w:rsid w:val="00402B61"/>
    <w:rsid w:val="00402F9D"/>
    <w:rsid w:val="00403512"/>
    <w:rsid w:val="00403808"/>
    <w:rsid w:val="00403CBE"/>
    <w:rsid w:val="00405AD0"/>
    <w:rsid w:val="00405E33"/>
    <w:rsid w:val="00406B9B"/>
    <w:rsid w:val="004109DE"/>
    <w:rsid w:val="00411985"/>
    <w:rsid w:val="00411DE8"/>
    <w:rsid w:val="00413897"/>
    <w:rsid w:val="0041419B"/>
    <w:rsid w:val="00414AC1"/>
    <w:rsid w:val="004155C4"/>
    <w:rsid w:val="00415808"/>
    <w:rsid w:val="00415C26"/>
    <w:rsid w:val="00416BF2"/>
    <w:rsid w:val="00417C84"/>
    <w:rsid w:val="0042030B"/>
    <w:rsid w:val="0042033C"/>
    <w:rsid w:val="00421958"/>
    <w:rsid w:val="00426650"/>
    <w:rsid w:val="00426C17"/>
    <w:rsid w:val="0042754F"/>
    <w:rsid w:val="00431200"/>
    <w:rsid w:val="00433AB4"/>
    <w:rsid w:val="00433E52"/>
    <w:rsid w:val="00435C2B"/>
    <w:rsid w:val="004363FF"/>
    <w:rsid w:val="0043684F"/>
    <w:rsid w:val="00436EEF"/>
    <w:rsid w:val="004373E4"/>
    <w:rsid w:val="00440D35"/>
    <w:rsid w:val="00441579"/>
    <w:rsid w:val="004425C4"/>
    <w:rsid w:val="004430DC"/>
    <w:rsid w:val="0044675E"/>
    <w:rsid w:val="00446C93"/>
    <w:rsid w:val="00446E53"/>
    <w:rsid w:val="00447E1F"/>
    <w:rsid w:val="00447FDA"/>
    <w:rsid w:val="00450489"/>
    <w:rsid w:val="00451E00"/>
    <w:rsid w:val="00452D1C"/>
    <w:rsid w:val="00453450"/>
    <w:rsid w:val="004536C5"/>
    <w:rsid w:val="0045378D"/>
    <w:rsid w:val="00454217"/>
    <w:rsid w:val="00456ADF"/>
    <w:rsid w:val="00457389"/>
    <w:rsid w:val="00457579"/>
    <w:rsid w:val="00457E80"/>
    <w:rsid w:val="004601A7"/>
    <w:rsid w:val="00460375"/>
    <w:rsid w:val="00460ECC"/>
    <w:rsid w:val="004618DB"/>
    <w:rsid w:val="00461E3C"/>
    <w:rsid w:val="00463B17"/>
    <w:rsid w:val="00463B1C"/>
    <w:rsid w:val="00464802"/>
    <w:rsid w:val="0046604D"/>
    <w:rsid w:val="004663B8"/>
    <w:rsid w:val="00466BD9"/>
    <w:rsid w:val="00467896"/>
    <w:rsid w:val="0047040D"/>
    <w:rsid w:val="00475075"/>
    <w:rsid w:val="0047627F"/>
    <w:rsid w:val="00483C4D"/>
    <w:rsid w:val="004850FA"/>
    <w:rsid w:val="0048519B"/>
    <w:rsid w:val="004864E6"/>
    <w:rsid w:val="0048709C"/>
    <w:rsid w:val="004874EB"/>
    <w:rsid w:val="00490340"/>
    <w:rsid w:val="004914CA"/>
    <w:rsid w:val="004915AA"/>
    <w:rsid w:val="0049273F"/>
    <w:rsid w:val="00492DDA"/>
    <w:rsid w:val="00493487"/>
    <w:rsid w:val="00493F09"/>
    <w:rsid w:val="0049422B"/>
    <w:rsid w:val="00494AE7"/>
    <w:rsid w:val="00494BB6"/>
    <w:rsid w:val="00496470"/>
    <w:rsid w:val="00496FB4"/>
    <w:rsid w:val="00497395"/>
    <w:rsid w:val="00497AEC"/>
    <w:rsid w:val="00497E3A"/>
    <w:rsid w:val="00497EA8"/>
    <w:rsid w:val="00497EBA"/>
    <w:rsid w:val="004A0C20"/>
    <w:rsid w:val="004A12ED"/>
    <w:rsid w:val="004A2696"/>
    <w:rsid w:val="004A297A"/>
    <w:rsid w:val="004A34D5"/>
    <w:rsid w:val="004A4C16"/>
    <w:rsid w:val="004A5573"/>
    <w:rsid w:val="004A640A"/>
    <w:rsid w:val="004A7E0F"/>
    <w:rsid w:val="004B0E14"/>
    <w:rsid w:val="004B33DB"/>
    <w:rsid w:val="004B3903"/>
    <w:rsid w:val="004B45A5"/>
    <w:rsid w:val="004B5C4E"/>
    <w:rsid w:val="004B66D9"/>
    <w:rsid w:val="004B7CF7"/>
    <w:rsid w:val="004B7E6C"/>
    <w:rsid w:val="004C148A"/>
    <w:rsid w:val="004C19A2"/>
    <w:rsid w:val="004C3D7D"/>
    <w:rsid w:val="004C4530"/>
    <w:rsid w:val="004C56C2"/>
    <w:rsid w:val="004C6CC0"/>
    <w:rsid w:val="004C6F90"/>
    <w:rsid w:val="004C7A85"/>
    <w:rsid w:val="004C7E4F"/>
    <w:rsid w:val="004D0380"/>
    <w:rsid w:val="004D0FBE"/>
    <w:rsid w:val="004D118E"/>
    <w:rsid w:val="004D14FF"/>
    <w:rsid w:val="004D19C5"/>
    <w:rsid w:val="004D2C6C"/>
    <w:rsid w:val="004D379A"/>
    <w:rsid w:val="004D471F"/>
    <w:rsid w:val="004D5778"/>
    <w:rsid w:val="004D6742"/>
    <w:rsid w:val="004D7598"/>
    <w:rsid w:val="004D7F44"/>
    <w:rsid w:val="004E0427"/>
    <w:rsid w:val="004E16EA"/>
    <w:rsid w:val="004E2F31"/>
    <w:rsid w:val="004E3668"/>
    <w:rsid w:val="004E4A89"/>
    <w:rsid w:val="004E5BF1"/>
    <w:rsid w:val="004E64DE"/>
    <w:rsid w:val="004E65E4"/>
    <w:rsid w:val="004F260C"/>
    <w:rsid w:val="004F3FD9"/>
    <w:rsid w:val="004F5885"/>
    <w:rsid w:val="004F58E5"/>
    <w:rsid w:val="005019C6"/>
    <w:rsid w:val="00502183"/>
    <w:rsid w:val="005029D3"/>
    <w:rsid w:val="00502B53"/>
    <w:rsid w:val="0050304B"/>
    <w:rsid w:val="00504F2D"/>
    <w:rsid w:val="0050584C"/>
    <w:rsid w:val="00505C54"/>
    <w:rsid w:val="00506477"/>
    <w:rsid w:val="00506FD9"/>
    <w:rsid w:val="005070FD"/>
    <w:rsid w:val="005073BE"/>
    <w:rsid w:val="005074AE"/>
    <w:rsid w:val="00510353"/>
    <w:rsid w:val="005111B7"/>
    <w:rsid w:val="00511AFD"/>
    <w:rsid w:val="005127EE"/>
    <w:rsid w:val="00512962"/>
    <w:rsid w:val="00513707"/>
    <w:rsid w:val="00513E5A"/>
    <w:rsid w:val="005163EA"/>
    <w:rsid w:val="00516AF4"/>
    <w:rsid w:val="00517107"/>
    <w:rsid w:val="0051764A"/>
    <w:rsid w:val="00520478"/>
    <w:rsid w:val="00520CBF"/>
    <w:rsid w:val="005218F1"/>
    <w:rsid w:val="005244BE"/>
    <w:rsid w:val="00525490"/>
    <w:rsid w:val="0052638D"/>
    <w:rsid w:val="00526E39"/>
    <w:rsid w:val="00530A6E"/>
    <w:rsid w:val="00532626"/>
    <w:rsid w:val="00533E60"/>
    <w:rsid w:val="005347D0"/>
    <w:rsid w:val="00535899"/>
    <w:rsid w:val="00535D59"/>
    <w:rsid w:val="00536799"/>
    <w:rsid w:val="005378D3"/>
    <w:rsid w:val="00541A60"/>
    <w:rsid w:val="00542775"/>
    <w:rsid w:val="00542E1D"/>
    <w:rsid w:val="005432C8"/>
    <w:rsid w:val="00543395"/>
    <w:rsid w:val="00545B4C"/>
    <w:rsid w:val="0054699A"/>
    <w:rsid w:val="00547A2A"/>
    <w:rsid w:val="00550584"/>
    <w:rsid w:val="005507CB"/>
    <w:rsid w:val="00552B3D"/>
    <w:rsid w:val="00552CE6"/>
    <w:rsid w:val="00553349"/>
    <w:rsid w:val="005536F0"/>
    <w:rsid w:val="005561A2"/>
    <w:rsid w:val="00557533"/>
    <w:rsid w:val="00557542"/>
    <w:rsid w:val="00561B16"/>
    <w:rsid w:val="00562E39"/>
    <w:rsid w:val="0056512C"/>
    <w:rsid w:val="0056760E"/>
    <w:rsid w:val="0057031D"/>
    <w:rsid w:val="005705F1"/>
    <w:rsid w:val="0057089F"/>
    <w:rsid w:val="0057156F"/>
    <w:rsid w:val="005721F1"/>
    <w:rsid w:val="005725E6"/>
    <w:rsid w:val="00573A26"/>
    <w:rsid w:val="00573FD8"/>
    <w:rsid w:val="00576CEA"/>
    <w:rsid w:val="00577810"/>
    <w:rsid w:val="005802FA"/>
    <w:rsid w:val="005805E5"/>
    <w:rsid w:val="0058210D"/>
    <w:rsid w:val="00582B54"/>
    <w:rsid w:val="00583B78"/>
    <w:rsid w:val="00585385"/>
    <w:rsid w:val="00585943"/>
    <w:rsid w:val="00585F17"/>
    <w:rsid w:val="005874D3"/>
    <w:rsid w:val="00590604"/>
    <w:rsid w:val="00591EB1"/>
    <w:rsid w:val="005935AE"/>
    <w:rsid w:val="00594285"/>
    <w:rsid w:val="0059481F"/>
    <w:rsid w:val="005968BF"/>
    <w:rsid w:val="00596DF5"/>
    <w:rsid w:val="00597406"/>
    <w:rsid w:val="005A043E"/>
    <w:rsid w:val="005A075A"/>
    <w:rsid w:val="005A0F45"/>
    <w:rsid w:val="005A115C"/>
    <w:rsid w:val="005A166A"/>
    <w:rsid w:val="005A1F6F"/>
    <w:rsid w:val="005A2AC2"/>
    <w:rsid w:val="005A2CD5"/>
    <w:rsid w:val="005A30DF"/>
    <w:rsid w:val="005A4149"/>
    <w:rsid w:val="005A5DEC"/>
    <w:rsid w:val="005A5F37"/>
    <w:rsid w:val="005A5FF2"/>
    <w:rsid w:val="005A66E4"/>
    <w:rsid w:val="005B0954"/>
    <w:rsid w:val="005B16FA"/>
    <w:rsid w:val="005B1B19"/>
    <w:rsid w:val="005B1EB9"/>
    <w:rsid w:val="005B1F0B"/>
    <w:rsid w:val="005B3587"/>
    <w:rsid w:val="005B3897"/>
    <w:rsid w:val="005B488A"/>
    <w:rsid w:val="005C0CDF"/>
    <w:rsid w:val="005C1E6E"/>
    <w:rsid w:val="005C2660"/>
    <w:rsid w:val="005C517F"/>
    <w:rsid w:val="005C5207"/>
    <w:rsid w:val="005C5D43"/>
    <w:rsid w:val="005C7C73"/>
    <w:rsid w:val="005D02A5"/>
    <w:rsid w:val="005D0B86"/>
    <w:rsid w:val="005D0F56"/>
    <w:rsid w:val="005D14B5"/>
    <w:rsid w:val="005D1575"/>
    <w:rsid w:val="005D5326"/>
    <w:rsid w:val="005D680B"/>
    <w:rsid w:val="005D6B37"/>
    <w:rsid w:val="005D6BA3"/>
    <w:rsid w:val="005E134F"/>
    <w:rsid w:val="005E1B9B"/>
    <w:rsid w:val="005E24F7"/>
    <w:rsid w:val="005E29A8"/>
    <w:rsid w:val="005E30FC"/>
    <w:rsid w:val="005E35FC"/>
    <w:rsid w:val="005E5CF6"/>
    <w:rsid w:val="005E60F9"/>
    <w:rsid w:val="005E7637"/>
    <w:rsid w:val="005E7D40"/>
    <w:rsid w:val="005F1842"/>
    <w:rsid w:val="005F24B3"/>
    <w:rsid w:val="005F268F"/>
    <w:rsid w:val="005F3857"/>
    <w:rsid w:val="005F4E2F"/>
    <w:rsid w:val="005F527A"/>
    <w:rsid w:val="005F65DB"/>
    <w:rsid w:val="005F6942"/>
    <w:rsid w:val="005F6C08"/>
    <w:rsid w:val="005F7B41"/>
    <w:rsid w:val="005F7BAE"/>
    <w:rsid w:val="006008A5"/>
    <w:rsid w:val="00601286"/>
    <w:rsid w:val="00602904"/>
    <w:rsid w:val="00602D56"/>
    <w:rsid w:val="00602DA3"/>
    <w:rsid w:val="00602E58"/>
    <w:rsid w:val="00603F2F"/>
    <w:rsid w:val="00604170"/>
    <w:rsid w:val="0060421B"/>
    <w:rsid w:val="006042DD"/>
    <w:rsid w:val="00604623"/>
    <w:rsid w:val="006046A7"/>
    <w:rsid w:val="00606B54"/>
    <w:rsid w:val="006071AC"/>
    <w:rsid w:val="00607302"/>
    <w:rsid w:val="00607ABC"/>
    <w:rsid w:val="00611074"/>
    <w:rsid w:val="00611124"/>
    <w:rsid w:val="00611304"/>
    <w:rsid w:val="006118FA"/>
    <w:rsid w:val="00611935"/>
    <w:rsid w:val="006136D9"/>
    <w:rsid w:val="0061445A"/>
    <w:rsid w:val="0061472F"/>
    <w:rsid w:val="00615193"/>
    <w:rsid w:val="006155BE"/>
    <w:rsid w:val="006157E3"/>
    <w:rsid w:val="006172CF"/>
    <w:rsid w:val="00617E14"/>
    <w:rsid w:val="00621D69"/>
    <w:rsid w:val="00622084"/>
    <w:rsid w:val="00623E87"/>
    <w:rsid w:val="00624A3A"/>
    <w:rsid w:val="006255DC"/>
    <w:rsid w:val="00625991"/>
    <w:rsid w:val="006304BB"/>
    <w:rsid w:val="00630961"/>
    <w:rsid w:val="0063264C"/>
    <w:rsid w:val="006333CC"/>
    <w:rsid w:val="00633CFA"/>
    <w:rsid w:val="00635CFE"/>
    <w:rsid w:val="00635EB1"/>
    <w:rsid w:val="00636BC2"/>
    <w:rsid w:val="00641382"/>
    <w:rsid w:val="0064319C"/>
    <w:rsid w:val="00644C7A"/>
    <w:rsid w:val="0064571A"/>
    <w:rsid w:val="00645E6C"/>
    <w:rsid w:val="006502CE"/>
    <w:rsid w:val="006507C3"/>
    <w:rsid w:val="0065110B"/>
    <w:rsid w:val="006519FB"/>
    <w:rsid w:val="00651F44"/>
    <w:rsid w:val="00652BD7"/>
    <w:rsid w:val="00653B9B"/>
    <w:rsid w:val="00653D26"/>
    <w:rsid w:val="00653E05"/>
    <w:rsid w:val="0065473E"/>
    <w:rsid w:val="00654888"/>
    <w:rsid w:val="00657BCA"/>
    <w:rsid w:val="00660539"/>
    <w:rsid w:val="006605A1"/>
    <w:rsid w:val="00661690"/>
    <w:rsid w:val="00661B50"/>
    <w:rsid w:val="006630C4"/>
    <w:rsid w:val="00663974"/>
    <w:rsid w:val="0066440A"/>
    <w:rsid w:val="006646F4"/>
    <w:rsid w:val="006655AE"/>
    <w:rsid w:val="00666E37"/>
    <w:rsid w:val="00667E8A"/>
    <w:rsid w:val="00670163"/>
    <w:rsid w:val="00670506"/>
    <w:rsid w:val="00670C66"/>
    <w:rsid w:val="00671899"/>
    <w:rsid w:val="00671904"/>
    <w:rsid w:val="00672D63"/>
    <w:rsid w:val="00672DCD"/>
    <w:rsid w:val="006731E1"/>
    <w:rsid w:val="0067535A"/>
    <w:rsid w:val="00675503"/>
    <w:rsid w:val="0067587C"/>
    <w:rsid w:val="00675B9E"/>
    <w:rsid w:val="00677122"/>
    <w:rsid w:val="006771B7"/>
    <w:rsid w:val="00682857"/>
    <w:rsid w:val="00685C2E"/>
    <w:rsid w:val="00685EE8"/>
    <w:rsid w:val="0068651B"/>
    <w:rsid w:val="00686ECF"/>
    <w:rsid w:val="006915D4"/>
    <w:rsid w:val="00692064"/>
    <w:rsid w:val="006929B5"/>
    <w:rsid w:val="0069411E"/>
    <w:rsid w:val="00694490"/>
    <w:rsid w:val="00694ABD"/>
    <w:rsid w:val="00696BCB"/>
    <w:rsid w:val="00696DFE"/>
    <w:rsid w:val="006A02B8"/>
    <w:rsid w:val="006A2311"/>
    <w:rsid w:val="006A31ED"/>
    <w:rsid w:val="006A3A05"/>
    <w:rsid w:val="006A4494"/>
    <w:rsid w:val="006A4DCA"/>
    <w:rsid w:val="006A5501"/>
    <w:rsid w:val="006A6286"/>
    <w:rsid w:val="006A7916"/>
    <w:rsid w:val="006A7F6B"/>
    <w:rsid w:val="006B02CB"/>
    <w:rsid w:val="006B1236"/>
    <w:rsid w:val="006B352C"/>
    <w:rsid w:val="006B375F"/>
    <w:rsid w:val="006B3B7F"/>
    <w:rsid w:val="006B4B8D"/>
    <w:rsid w:val="006B4BE8"/>
    <w:rsid w:val="006B5452"/>
    <w:rsid w:val="006B5B83"/>
    <w:rsid w:val="006C03C4"/>
    <w:rsid w:val="006C0B1D"/>
    <w:rsid w:val="006C0F0F"/>
    <w:rsid w:val="006C16B8"/>
    <w:rsid w:val="006C26F4"/>
    <w:rsid w:val="006C2FB5"/>
    <w:rsid w:val="006C35E6"/>
    <w:rsid w:val="006C5213"/>
    <w:rsid w:val="006C5691"/>
    <w:rsid w:val="006C5693"/>
    <w:rsid w:val="006C65E0"/>
    <w:rsid w:val="006C684E"/>
    <w:rsid w:val="006C6DDC"/>
    <w:rsid w:val="006C701B"/>
    <w:rsid w:val="006C7B4F"/>
    <w:rsid w:val="006C7C55"/>
    <w:rsid w:val="006C7CAD"/>
    <w:rsid w:val="006D2E15"/>
    <w:rsid w:val="006D2EE5"/>
    <w:rsid w:val="006D2F3E"/>
    <w:rsid w:val="006D3784"/>
    <w:rsid w:val="006D5059"/>
    <w:rsid w:val="006D626B"/>
    <w:rsid w:val="006D62DC"/>
    <w:rsid w:val="006D66AD"/>
    <w:rsid w:val="006D74FF"/>
    <w:rsid w:val="006D7E58"/>
    <w:rsid w:val="006D7F12"/>
    <w:rsid w:val="006D7FD8"/>
    <w:rsid w:val="006E0E00"/>
    <w:rsid w:val="006E1286"/>
    <w:rsid w:val="006E1BD7"/>
    <w:rsid w:val="006E304D"/>
    <w:rsid w:val="006E5DBE"/>
    <w:rsid w:val="006E74C0"/>
    <w:rsid w:val="006F00AD"/>
    <w:rsid w:val="006F01B8"/>
    <w:rsid w:val="006F0253"/>
    <w:rsid w:val="006F0BDB"/>
    <w:rsid w:val="006F2393"/>
    <w:rsid w:val="006F29AC"/>
    <w:rsid w:val="006F2FAC"/>
    <w:rsid w:val="006F42C7"/>
    <w:rsid w:val="006F4792"/>
    <w:rsid w:val="006F4AAD"/>
    <w:rsid w:val="006F4EEB"/>
    <w:rsid w:val="006F5382"/>
    <w:rsid w:val="006F5415"/>
    <w:rsid w:val="006F5973"/>
    <w:rsid w:val="006F60D0"/>
    <w:rsid w:val="006F6B0C"/>
    <w:rsid w:val="006F6F12"/>
    <w:rsid w:val="006F7AD2"/>
    <w:rsid w:val="007003A4"/>
    <w:rsid w:val="00700E1A"/>
    <w:rsid w:val="00700FE3"/>
    <w:rsid w:val="00701B76"/>
    <w:rsid w:val="00702D37"/>
    <w:rsid w:val="007032E6"/>
    <w:rsid w:val="00703488"/>
    <w:rsid w:val="00703673"/>
    <w:rsid w:val="00703F6D"/>
    <w:rsid w:val="0070474D"/>
    <w:rsid w:val="0070749D"/>
    <w:rsid w:val="0070770E"/>
    <w:rsid w:val="00711E5D"/>
    <w:rsid w:val="0071316E"/>
    <w:rsid w:val="00713639"/>
    <w:rsid w:val="00716D68"/>
    <w:rsid w:val="007178D7"/>
    <w:rsid w:val="00717B4E"/>
    <w:rsid w:val="0072025E"/>
    <w:rsid w:val="007205F6"/>
    <w:rsid w:val="0072320E"/>
    <w:rsid w:val="00725090"/>
    <w:rsid w:val="0072571C"/>
    <w:rsid w:val="00726767"/>
    <w:rsid w:val="00726A45"/>
    <w:rsid w:val="00727B0E"/>
    <w:rsid w:val="00730FFA"/>
    <w:rsid w:val="00731BC1"/>
    <w:rsid w:val="007323CC"/>
    <w:rsid w:val="00732838"/>
    <w:rsid w:val="00736313"/>
    <w:rsid w:val="00736527"/>
    <w:rsid w:val="00736E24"/>
    <w:rsid w:val="0074197B"/>
    <w:rsid w:val="00741F82"/>
    <w:rsid w:val="007428C7"/>
    <w:rsid w:val="00742AA5"/>
    <w:rsid w:val="00742C71"/>
    <w:rsid w:val="00742FA2"/>
    <w:rsid w:val="00744003"/>
    <w:rsid w:val="00744516"/>
    <w:rsid w:val="00744B9C"/>
    <w:rsid w:val="0074538E"/>
    <w:rsid w:val="007457A7"/>
    <w:rsid w:val="00745813"/>
    <w:rsid w:val="00746D69"/>
    <w:rsid w:val="0074726F"/>
    <w:rsid w:val="00747D6B"/>
    <w:rsid w:val="00750507"/>
    <w:rsid w:val="007508AD"/>
    <w:rsid w:val="00750AAA"/>
    <w:rsid w:val="00751484"/>
    <w:rsid w:val="00752B3B"/>
    <w:rsid w:val="00752EC7"/>
    <w:rsid w:val="007558FF"/>
    <w:rsid w:val="00756D21"/>
    <w:rsid w:val="007605DC"/>
    <w:rsid w:val="00760DC6"/>
    <w:rsid w:val="00761950"/>
    <w:rsid w:val="007625AF"/>
    <w:rsid w:val="00763938"/>
    <w:rsid w:val="00764D7A"/>
    <w:rsid w:val="0076766F"/>
    <w:rsid w:val="00767C5D"/>
    <w:rsid w:val="00770D16"/>
    <w:rsid w:val="00771537"/>
    <w:rsid w:val="00771631"/>
    <w:rsid w:val="00772175"/>
    <w:rsid w:val="00772F20"/>
    <w:rsid w:val="00773EC7"/>
    <w:rsid w:val="0077586E"/>
    <w:rsid w:val="007760AB"/>
    <w:rsid w:val="007771A7"/>
    <w:rsid w:val="0077752A"/>
    <w:rsid w:val="00780044"/>
    <w:rsid w:val="00780144"/>
    <w:rsid w:val="00780AE9"/>
    <w:rsid w:val="007814C4"/>
    <w:rsid w:val="00781A4B"/>
    <w:rsid w:val="007828C7"/>
    <w:rsid w:val="00782D0E"/>
    <w:rsid w:val="00783980"/>
    <w:rsid w:val="00784D8A"/>
    <w:rsid w:val="00785736"/>
    <w:rsid w:val="00787809"/>
    <w:rsid w:val="0079067A"/>
    <w:rsid w:val="00793213"/>
    <w:rsid w:val="0079581F"/>
    <w:rsid w:val="00796AFC"/>
    <w:rsid w:val="00797B4C"/>
    <w:rsid w:val="007A0BA5"/>
    <w:rsid w:val="007A0FAF"/>
    <w:rsid w:val="007A15E0"/>
    <w:rsid w:val="007A1893"/>
    <w:rsid w:val="007A39F7"/>
    <w:rsid w:val="007A3D2B"/>
    <w:rsid w:val="007A4AEF"/>
    <w:rsid w:val="007A5063"/>
    <w:rsid w:val="007A74AD"/>
    <w:rsid w:val="007A74DF"/>
    <w:rsid w:val="007A78E2"/>
    <w:rsid w:val="007A797B"/>
    <w:rsid w:val="007A79ED"/>
    <w:rsid w:val="007B0AA2"/>
    <w:rsid w:val="007B2C70"/>
    <w:rsid w:val="007B4429"/>
    <w:rsid w:val="007B57B3"/>
    <w:rsid w:val="007B6979"/>
    <w:rsid w:val="007C0AAB"/>
    <w:rsid w:val="007C1547"/>
    <w:rsid w:val="007C25DF"/>
    <w:rsid w:val="007C4979"/>
    <w:rsid w:val="007C5B11"/>
    <w:rsid w:val="007C67E5"/>
    <w:rsid w:val="007C7CCE"/>
    <w:rsid w:val="007D14A0"/>
    <w:rsid w:val="007D14AB"/>
    <w:rsid w:val="007D241B"/>
    <w:rsid w:val="007D3BD0"/>
    <w:rsid w:val="007D41C2"/>
    <w:rsid w:val="007D5C46"/>
    <w:rsid w:val="007D5F2D"/>
    <w:rsid w:val="007D63BE"/>
    <w:rsid w:val="007D6FE7"/>
    <w:rsid w:val="007D7BF1"/>
    <w:rsid w:val="007E0457"/>
    <w:rsid w:val="007E1374"/>
    <w:rsid w:val="007E2260"/>
    <w:rsid w:val="007E2C08"/>
    <w:rsid w:val="007E33FA"/>
    <w:rsid w:val="007E3564"/>
    <w:rsid w:val="007E419B"/>
    <w:rsid w:val="007E5C51"/>
    <w:rsid w:val="007E6226"/>
    <w:rsid w:val="007F0305"/>
    <w:rsid w:val="007F0B2F"/>
    <w:rsid w:val="007F1DF4"/>
    <w:rsid w:val="007F1ED5"/>
    <w:rsid w:val="007F2BF2"/>
    <w:rsid w:val="007F2E20"/>
    <w:rsid w:val="007F2F1B"/>
    <w:rsid w:val="007F3664"/>
    <w:rsid w:val="007F44DB"/>
    <w:rsid w:val="007F47E8"/>
    <w:rsid w:val="007F4D89"/>
    <w:rsid w:val="007F5025"/>
    <w:rsid w:val="007F5407"/>
    <w:rsid w:val="007F73F0"/>
    <w:rsid w:val="007F7A67"/>
    <w:rsid w:val="0080086F"/>
    <w:rsid w:val="00800D33"/>
    <w:rsid w:val="008023F2"/>
    <w:rsid w:val="00802A8B"/>
    <w:rsid w:val="00804633"/>
    <w:rsid w:val="00804D3D"/>
    <w:rsid w:val="00804E8F"/>
    <w:rsid w:val="00806047"/>
    <w:rsid w:val="008063ED"/>
    <w:rsid w:val="008104AE"/>
    <w:rsid w:val="00814A58"/>
    <w:rsid w:val="00815252"/>
    <w:rsid w:val="00816521"/>
    <w:rsid w:val="00820C70"/>
    <w:rsid w:val="00821E51"/>
    <w:rsid w:val="0082261B"/>
    <w:rsid w:val="00823A4D"/>
    <w:rsid w:val="00825B5C"/>
    <w:rsid w:val="00826B64"/>
    <w:rsid w:val="00826ED3"/>
    <w:rsid w:val="00827F6D"/>
    <w:rsid w:val="00831647"/>
    <w:rsid w:val="0083174C"/>
    <w:rsid w:val="00831F71"/>
    <w:rsid w:val="00832222"/>
    <w:rsid w:val="00832EE9"/>
    <w:rsid w:val="0083322B"/>
    <w:rsid w:val="008356CC"/>
    <w:rsid w:val="00835A10"/>
    <w:rsid w:val="00836147"/>
    <w:rsid w:val="00836FCE"/>
    <w:rsid w:val="00837B54"/>
    <w:rsid w:val="00837E61"/>
    <w:rsid w:val="008400EF"/>
    <w:rsid w:val="00841A12"/>
    <w:rsid w:val="00842135"/>
    <w:rsid w:val="008439A1"/>
    <w:rsid w:val="00845F49"/>
    <w:rsid w:val="00846591"/>
    <w:rsid w:val="00846D0E"/>
    <w:rsid w:val="008501E4"/>
    <w:rsid w:val="00850A67"/>
    <w:rsid w:val="008515CF"/>
    <w:rsid w:val="00851F37"/>
    <w:rsid w:val="00852B0B"/>
    <w:rsid w:val="00853417"/>
    <w:rsid w:val="0085379B"/>
    <w:rsid w:val="008540C0"/>
    <w:rsid w:val="008546EF"/>
    <w:rsid w:val="00855468"/>
    <w:rsid w:val="00855793"/>
    <w:rsid w:val="008568A4"/>
    <w:rsid w:val="0085753C"/>
    <w:rsid w:val="00857F10"/>
    <w:rsid w:val="008618E4"/>
    <w:rsid w:val="008630FC"/>
    <w:rsid w:val="008643A8"/>
    <w:rsid w:val="008653D6"/>
    <w:rsid w:val="00865DB0"/>
    <w:rsid w:val="00866B0B"/>
    <w:rsid w:val="0086982E"/>
    <w:rsid w:val="00871149"/>
    <w:rsid w:val="0087181F"/>
    <w:rsid w:val="0087486B"/>
    <w:rsid w:val="008761F1"/>
    <w:rsid w:val="00876CB1"/>
    <w:rsid w:val="00876F1D"/>
    <w:rsid w:val="008803D8"/>
    <w:rsid w:val="00880711"/>
    <w:rsid w:val="00880A9B"/>
    <w:rsid w:val="0088342E"/>
    <w:rsid w:val="008840B6"/>
    <w:rsid w:val="00884325"/>
    <w:rsid w:val="00884D6D"/>
    <w:rsid w:val="008851A4"/>
    <w:rsid w:val="0088641A"/>
    <w:rsid w:val="008865F4"/>
    <w:rsid w:val="008872FE"/>
    <w:rsid w:val="00890A4C"/>
    <w:rsid w:val="0089384B"/>
    <w:rsid w:val="00893C0C"/>
    <w:rsid w:val="0089444A"/>
    <w:rsid w:val="0089464D"/>
    <w:rsid w:val="008959AE"/>
    <w:rsid w:val="00896342"/>
    <w:rsid w:val="0089644D"/>
    <w:rsid w:val="00896C10"/>
    <w:rsid w:val="008975C2"/>
    <w:rsid w:val="008A0729"/>
    <w:rsid w:val="008A1B54"/>
    <w:rsid w:val="008A373A"/>
    <w:rsid w:val="008A3E41"/>
    <w:rsid w:val="008A4E3D"/>
    <w:rsid w:val="008A582F"/>
    <w:rsid w:val="008A5FC8"/>
    <w:rsid w:val="008A616E"/>
    <w:rsid w:val="008B18E1"/>
    <w:rsid w:val="008B1DEB"/>
    <w:rsid w:val="008B2AD9"/>
    <w:rsid w:val="008B302C"/>
    <w:rsid w:val="008B6DCA"/>
    <w:rsid w:val="008B782C"/>
    <w:rsid w:val="008C07E5"/>
    <w:rsid w:val="008C0A8B"/>
    <w:rsid w:val="008C1F94"/>
    <w:rsid w:val="008C4CB1"/>
    <w:rsid w:val="008C6770"/>
    <w:rsid w:val="008C70CF"/>
    <w:rsid w:val="008C768F"/>
    <w:rsid w:val="008C784F"/>
    <w:rsid w:val="008C7A02"/>
    <w:rsid w:val="008D07A0"/>
    <w:rsid w:val="008D1225"/>
    <w:rsid w:val="008D164D"/>
    <w:rsid w:val="008D44D6"/>
    <w:rsid w:val="008D4523"/>
    <w:rsid w:val="008D497D"/>
    <w:rsid w:val="008D5524"/>
    <w:rsid w:val="008D57C8"/>
    <w:rsid w:val="008D6002"/>
    <w:rsid w:val="008D7879"/>
    <w:rsid w:val="008D7945"/>
    <w:rsid w:val="008E02F6"/>
    <w:rsid w:val="008E0FEC"/>
    <w:rsid w:val="008E1E18"/>
    <w:rsid w:val="008E233D"/>
    <w:rsid w:val="008E25D4"/>
    <w:rsid w:val="008E3102"/>
    <w:rsid w:val="008E3755"/>
    <w:rsid w:val="008E43E1"/>
    <w:rsid w:val="008E50B8"/>
    <w:rsid w:val="008E75E7"/>
    <w:rsid w:val="008F0999"/>
    <w:rsid w:val="008F1764"/>
    <w:rsid w:val="008F188A"/>
    <w:rsid w:val="008F1EE2"/>
    <w:rsid w:val="008F1F32"/>
    <w:rsid w:val="008F35C2"/>
    <w:rsid w:val="008F3C5D"/>
    <w:rsid w:val="008F4A10"/>
    <w:rsid w:val="008F5F8B"/>
    <w:rsid w:val="008F6838"/>
    <w:rsid w:val="008F7F5F"/>
    <w:rsid w:val="0090036C"/>
    <w:rsid w:val="0090075E"/>
    <w:rsid w:val="009013E1"/>
    <w:rsid w:val="0090271B"/>
    <w:rsid w:val="00902B2F"/>
    <w:rsid w:val="00905573"/>
    <w:rsid w:val="00905CFE"/>
    <w:rsid w:val="00910F1C"/>
    <w:rsid w:val="009122A5"/>
    <w:rsid w:val="0091284C"/>
    <w:rsid w:val="00913B73"/>
    <w:rsid w:val="00916BEE"/>
    <w:rsid w:val="00917433"/>
    <w:rsid w:val="0091743E"/>
    <w:rsid w:val="00921F32"/>
    <w:rsid w:val="009238E0"/>
    <w:rsid w:val="00923C3F"/>
    <w:rsid w:val="00925BC1"/>
    <w:rsid w:val="00925D9A"/>
    <w:rsid w:val="00926817"/>
    <w:rsid w:val="00930478"/>
    <w:rsid w:val="00930A03"/>
    <w:rsid w:val="00931374"/>
    <w:rsid w:val="00932561"/>
    <w:rsid w:val="00933D50"/>
    <w:rsid w:val="00933DE7"/>
    <w:rsid w:val="00934BB0"/>
    <w:rsid w:val="00934C4E"/>
    <w:rsid w:val="009361D2"/>
    <w:rsid w:val="00936E55"/>
    <w:rsid w:val="00937683"/>
    <w:rsid w:val="009405A5"/>
    <w:rsid w:val="00940E8A"/>
    <w:rsid w:val="00940E9C"/>
    <w:rsid w:val="00943F3B"/>
    <w:rsid w:val="00946D29"/>
    <w:rsid w:val="009473A5"/>
    <w:rsid w:val="009475E7"/>
    <w:rsid w:val="00950F17"/>
    <w:rsid w:val="00951BF4"/>
    <w:rsid w:val="00952F5F"/>
    <w:rsid w:val="00953093"/>
    <w:rsid w:val="009544DA"/>
    <w:rsid w:val="00954662"/>
    <w:rsid w:val="00954823"/>
    <w:rsid w:val="00955321"/>
    <w:rsid w:val="00955D09"/>
    <w:rsid w:val="00955FBB"/>
    <w:rsid w:val="00956C1E"/>
    <w:rsid w:val="009574D8"/>
    <w:rsid w:val="00962516"/>
    <w:rsid w:val="00962553"/>
    <w:rsid w:val="009627E6"/>
    <w:rsid w:val="00962FEB"/>
    <w:rsid w:val="0096348A"/>
    <w:rsid w:val="00963AF5"/>
    <w:rsid w:val="0096611F"/>
    <w:rsid w:val="00966EF7"/>
    <w:rsid w:val="00967837"/>
    <w:rsid w:val="0096793D"/>
    <w:rsid w:val="00970CA7"/>
    <w:rsid w:val="0097317E"/>
    <w:rsid w:val="009748DD"/>
    <w:rsid w:val="00974DAA"/>
    <w:rsid w:val="0097737E"/>
    <w:rsid w:val="0098007D"/>
    <w:rsid w:val="009800FB"/>
    <w:rsid w:val="00982139"/>
    <w:rsid w:val="00982C89"/>
    <w:rsid w:val="009852B6"/>
    <w:rsid w:val="009858A7"/>
    <w:rsid w:val="00985B22"/>
    <w:rsid w:val="00985FF0"/>
    <w:rsid w:val="00986169"/>
    <w:rsid w:val="00986719"/>
    <w:rsid w:val="009872C3"/>
    <w:rsid w:val="00991488"/>
    <w:rsid w:val="0099150E"/>
    <w:rsid w:val="009919BA"/>
    <w:rsid w:val="009923BB"/>
    <w:rsid w:val="009929D1"/>
    <w:rsid w:val="00993E5C"/>
    <w:rsid w:val="00994B90"/>
    <w:rsid w:val="00994E81"/>
    <w:rsid w:val="00995AC5"/>
    <w:rsid w:val="00995EFA"/>
    <w:rsid w:val="00997A48"/>
    <w:rsid w:val="00997E1F"/>
    <w:rsid w:val="009A10F6"/>
    <w:rsid w:val="009A2723"/>
    <w:rsid w:val="009A2A6C"/>
    <w:rsid w:val="009A3317"/>
    <w:rsid w:val="009A39E6"/>
    <w:rsid w:val="009A4268"/>
    <w:rsid w:val="009A4580"/>
    <w:rsid w:val="009A46ED"/>
    <w:rsid w:val="009A4DCC"/>
    <w:rsid w:val="009A5453"/>
    <w:rsid w:val="009A6A92"/>
    <w:rsid w:val="009A6B8D"/>
    <w:rsid w:val="009A7E02"/>
    <w:rsid w:val="009B0A01"/>
    <w:rsid w:val="009B4DC4"/>
    <w:rsid w:val="009B55C5"/>
    <w:rsid w:val="009B6FC4"/>
    <w:rsid w:val="009C0EC3"/>
    <w:rsid w:val="009C2B1D"/>
    <w:rsid w:val="009C2C08"/>
    <w:rsid w:val="009C2DC4"/>
    <w:rsid w:val="009C3637"/>
    <w:rsid w:val="009C3A0D"/>
    <w:rsid w:val="009C4EAE"/>
    <w:rsid w:val="009C538D"/>
    <w:rsid w:val="009C5708"/>
    <w:rsid w:val="009C5C80"/>
    <w:rsid w:val="009C5F02"/>
    <w:rsid w:val="009C741C"/>
    <w:rsid w:val="009D0EC8"/>
    <w:rsid w:val="009D0F52"/>
    <w:rsid w:val="009D156E"/>
    <w:rsid w:val="009D1F65"/>
    <w:rsid w:val="009D21AE"/>
    <w:rsid w:val="009D259A"/>
    <w:rsid w:val="009D2C51"/>
    <w:rsid w:val="009D3E32"/>
    <w:rsid w:val="009D40F9"/>
    <w:rsid w:val="009D76B6"/>
    <w:rsid w:val="009E03FD"/>
    <w:rsid w:val="009E0463"/>
    <w:rsid w:val="009E120F"/>
    <w:rsid w:val="009E1700"/>
    <w:rsid w:val="009E1888"/>
    <w:rsid w:val="009E2C58"/>
    <w:rsid w:val="009E3959"/>
    <w:rsid w:val="009E5E0E"/>
    <w:rsid w:val="009E615E"/>
    <w:rsid w:val="009E704E"/>
    <w:rsid w:val="009E7574"/>
    <w:rsid w:val="009F5441"/>
    <w:rsid w:val="009F76D1"/>
    <w:rsid w:val="00A005EA"/>
    <w:rsid w:val="00A0258F"/>
    <w:rsid w:val="00A027B4"/>
    <w:rsid w:val="00A03283"/>
    <w:rsid w:val="00A03E04"/>
    <w:rsid w:val="00A0469F"/>
    <w:rsid w:val="00A04F4E"/>
    <w:rsid w:val="00A05312"/>
    <w:rsid w:val="00A057DD"/>
    <w:rsid w:val="00A06DCE"/>
    <w:rsid w:val="00A103CA"/>
    <w:rsid w:val="00A1124F"/>
    <w:rsid w:val="00A11DA8"/>
    <w:rsid w:val="00A13270"/>
    <w:rsid w:val="00A1347D"/>
    <w:rsid w:val="00A155FB"/>
    <w:rsid w:val="00A15F98"/>
    <w:rsid w:val="00A1677F"/>
    <w:rsid w:val="00A167E9"/>
    <w:rsid w:val="00A2041B"/>
    <w:rsid w:val="00A23E12"/>
    <w:rsid w:val="00A24456"/>
    <w:rsid w:val="00A24C64"/>
    <w:rsid w:val="00A24D9B"/>
    <w:rsid w:val="00A25F38"/>
    <w:rsid w:val="00A27237"/>
    <w:rsid w:val="00A27CAC"/>
    <w:rsid w:val="00A302ED"/>
    <w:rsid w:val="00A304E4"/>
    <w:rsid w:val="00A30C95"/>
    <w:rsid w:val="00A323E6"/>
    <w:rsid w:val="00A339B9"/>
    <w:rsid w:val="00A33D98"/>
    <w:rsid w:val="00A33E5B"/>
    <w:rsid w:val="00A349E2"/>
    <w:rsid w:val="00A3564B"/>
    <w:rsid w:val="00A357CF"/>
    <w:rsid w:val="00A36FDD"/>
    <w:rsid w:val="00A375B5"/>
    <w:rsid w:val="00A37C02"/>
    <w:rsid w:val="00A40BFB"/>
    <w:rsid w:val="00A41A75"/>
    <w:rsid w:val="00A41D3C"/>
    <w:rsid w:val="00A4236B"/>
    <w:rsid w:val="00A42AB8"/>
    <w:rsid w:val="00A42B24"/>
    <w:rsid w:val="00A42E45"/>
    <w:rsid w:val="00A43A06"/>
    <w:rsid w:val="00A44079"/>
    <w:rsid w:val="00A47554"/>
    <w:rsid w:val="00A47FE3"/>
    <w:rsid w:val="00A51D23"/>
    <w:rsid w:val="00A52E53"/>
    <w:rsid w:val="00A542C9"/>
    <w:rsid w:val="00A55387"/>
    <w:rsid w:val="00A55803"/>
    <w:rsid w:val="00A617D7"/>
    <w:rsid w:val="00A61968"/>
    <w:rsid w:val="00A61B66"/>
    <w:rsid w:val="00A6268D"/>
    <w:rsid w:val="00A62BC5"/>
    <w:rsid w:val="00A635F2"/>
    <w:rsid w:val="00A667FA"/>
    <w:rsid w:val="00A66B9B"/>
    <w:rsid w:val="00A701CE"/>
    <w:rsid w:val="00A70403"/>
    <w:rsid w:val="00A70D00"/>
    <w:rsid w:val="00A71EB1"/>
    <w:rsid w:val="00A72C07"/>
    <w:rsid w:val="00A73D90"/>
    <w:rsid w:val="00A744D4"/>
    <w:rsid w:val="00A7480E"/>
    <w:rsid w:val="00A75435"/>
    <w:rsid w:val="00A7687B"/>
    <w:rsid w:val="00A76E39"/>
    <w:rsid w:val="00A7779D"/>
    <w:rsid w:val="00A822C4"/>
    <w:rsid w:val="00A83561"/>
    <w:rsid w:val="00A83A26"/>
    <w:rsid w:val="00A83AF3"/>
    <w:rsid w:val="00A84566"/>
    <w:rsid w:val="00A85D90"/>
    <w:rsid w:val="00A873FE"/>
    <w:rsid w:val="00A875EB"/>
    <w:rsid w:val="00A91986"/>
    <w:rsid w:val="00A9246E"/>
    <w:rsid w:val="00A92BE1"/>
    <w:rsid w:val="00A93EBB"/>
    <w:rsid w:val="00A96317"/>
    <w:rsid w:val="00A9637B"/>
    <w:rsid w:val="00A96E72"/>
    <w:rsid w:val="00A97923"/>
    <w:rsid w:val="00A979FD"/>
    <w:rsid w:val="00A9F250"/>
    <w:rsid w:val="00AA02AF"/>
    <w:rsid w:val="00AA143D"/>
    <w:rsid w:val="00AA2FFE"/>
    <w:rsid w:val="00AA4269"/>
    <w:rsid w:val="00AA4604"/>
    <w:rsid w:val="00AA49C7"/>
    <w:rsid w:val="00AA5EE6"/>
    <w:rsid w:val="00AA6A6B"/>
    <w:rsid w:val="00AB2894"/>
    <w:rsid w:val="00AB59CD"/>
    <w:rsid w:val="00AB5ECB"/>
    <w:rsid w:val="00AB62B0"/>
    <w:rsid w:val="00AB6902"/>
    <w:rsid w:val="00AB7329"/>
    <w:rsid w:val="00AB7600"/>
    <w:rsid w:val="00AB7F20"/>
    <w:rsid w:val="00AC0879"/>
    <w:rsid w:val="00AC1092"/>
    <w:rsid w:val="00AC194A"/>
    <w:rsid w:val="00AC1ADB"/>
    <w:rsid w:val="00AC2F0F"/>
    <w:rsid w:val="00AC4195"/>
    <w:rsid w:val="00AC5BC8"/>
    <w:rsid w:val="00AC61AC"/>
    <w:rsid w:val="00AD0C33"/>
    <w:rsid w:val="00AD0DB5"/>
    <w:rsid w:val="00AD0FFA"/>
    <w:rsid w:val="00AD16BF"/>
    <w:rsid w:val="00AD16D1"/>
    <w:rsid w:val="00AD2603"/>
    <w:rsid w:val="00AD360A"/>
    <w:rsid w:val="00AD3DB8"/>
    <w:rsid w:val="00AD4B0B"/>
    <w:rsid w:val="00AD708C"/>
    <w:rsid w:val="00AD7348"/>
    <w:rsid w:val="00AD7E4A"/>
    <w:rsid w:val="00AE0E3E"/>
    <w:rsid w:val="00AE11EE"/>
    <w:rsid w:val="00AE1FEF"/>
    <w:rsid w:val="00AE282B"/>
    <w:rsid w:val="00AE3769"/>
    <w:rsid w:val="00AE3F63"/>
    <w:rsid w:val="00AE49EB"/>
    <w:rsid w:val="00AE4A8E"/>
    <w:rsid w:val="00AE4EB0"/>
    <w:rsid w:val="00AE508D"/>
    <w:rsid w:val="00AE52C9"/>
    <w:rsid w:val="00AE5B2A"/>
    <w:rsid w:val="00AE5EFA"/>
    <w:rsid w:val="00AE689B"/>
    <w:rsid w:val="00AE7C06"/>
    <w:rsid w:val="00AF00AA"/>
    <w:rsid w:val="00AF2988"/>
    <w:rsid w:val="00AF34D6"/>
    <w:rsid w:val="00AF35C9"/>
    <w:rsid w:val="00AF5BAC"/>
    <w:rsid w:val="00AF5DE0"/>
    <w:rsid w:val="00AF5E7F"/>
    <w:rsid w:val="00AF72D6"/>
    <w:rsid w:val="00AF7D47"/>
    <w:rsid w:val="00AF7FE6"/>
    <w:rsid w:val="00B00466"/>
    <w:rsid w:val="00B005E9"/>
    <w:rsid w:val="00B0090E"/>
    <w:rsid w:val="00B00F30"/>
    <w:rsid w:val="00B024A0"/>
    <w:rsid w:val="00B03008"/>
    <w:rsid w:val="00B03031"/>
    <w:rsid w:val="00B05391"/>
    <w:rsid w:val="00B058A7"/>
    <w:rsid w:val="00B064C5"/>
    <w:rsid w:val="00B065AC"/>
    <w:rsid w:val="00B0771A"/>
    <w:rsid w:val="00B115FB"/>
    <w:rsid w:val="00B13378"/>
    <w:rsid w:val="00B14198"/>
    <w:rsid w:val="00B14901"/>
    <w:rsid w:val="00B16801"/>
    <w:rsid w:val="00B177E2"/>
    <w:rsid w:val="00B203BE"/>
    <w:rsid w:val="00B20439"/>
    <w:rsid w:val="00B22C2F"/>
    <w:rsid w:val="00B237CF"/>
    <w:rsid w:val="00B25F68"/>
    <w:rsid w:val="00B26F71"/>
    <w:rsid w:val="00B2794D"/>
    <w:rsid w:val="00B27B94"/>
    <w:rsid w:val="00B301A5"/>
    <w:rsid w:val="00B31B23"/>
    <w:rsid w:val="00B3201B"/>
    <w:rsid w:val="00B3207C"/>
    <w:rsid w:val="00B32135"/>
    <w:rsid w:val="00B338D7"/>
    <w:rsid w:val="00B347EC"/>
    <w:rsid w:val="00B3480F"/>
    <w:rsid w:val="00B35066"/>
    <w:rsid w:val="00B354D4"/>
    <w:rsid w:val="00B355BE"/>
    <w:rsid w:val="00B41F82"/>
    <w:rsid w:val="00B42134"/>
    <w:rsid w:val="00B42617"/>
    <w:rsid w:val="00B427BB"/>
    <w:rsid w:val="00B445D0"/>
    <w:rsid w:val="00B4592B"/>
    <w:rsid w:val="00B468CD"/>
    <w:rsid w:val="00B47311"/>
    <w:rsid w:val="00B47A64"/>
    <w:rsid w:val="00B47F72"/>
    <w:rsid w:val="00B5036B"/>
    <w:rsid w:val="00B50371"/>
    <w:rsid w:val="00B50E99"/>
    <w:rsid w:val="00B51801"/>
    <w:rsid w:val="00B51C80"/>
    <w:rsid w:val="00B51C8F"/>
    <w:rsid w:val="00B52123"/>
    <w:rsid w:val="00B52D33"/>
    <w:rsid w:val="00B5539C"/>
    <w:rsid w:val="00B55680"/>
    <w:rsid w:val="00B571D4"/>
    <w:rsid w:val="00B6002A"/>
    <w:rsid w:val="00B61406"/>
    <w:rsid w:val="00B618D7"/>
    <w:rsid w:val="00B625A2"/>
    <w:rsid w:val="00B63507"/>
    <w:rsid w:val="00B64803"/>
    <w:rsid w:val="00B64FF2"/>
    <w:rsid w:val="00B65DF4"/>
    <w:rsid w:val="00B675D0"/>
    <w:rsid w:val="00B67EA2"/>
    <w:rsid w:val="00B725D7"/>
    <w:rsid w:val="00B7273E"/>
    <w:rsid w:val="00B72E42"/>
    <w:rsid w:val="00B74510"/>
    <w:rsid w:val="00B7539B"/>
    <w:rsid w:val="00B75C11"/>
    <w:rsid w:val="00B761F7"/>
    <w:rsid w:val="00B76D5E"/>
    <w:rsid w:val="00B779ED"/>
    <w:rsid w:val="00B77E75"/>
    <w:rsid w:val="00B80BF3"/>
    <w:rsid w:val="00B810CD"/>
    <w:rsid w:val="00B8130D"/>
    <w:rsid w:val="00B81BAE"/>
    <w:rsid w:val="00B8251E"/>
    <w:rsid w:val="00B8432B"/>
    <w:rsid w:val="00B84F72"/>
    <w:rsid w:val="00B850FC"/>
    <w:rsid w:val="00B86BD9"/>
    <w:rsid w:val="00B87543"/>
    <w:rsid w:val="00B908B3"/>
    <w:rsid w:val="00B90C06"/>
    <w:rsid w:val="00B90CB3"/>
    <w:rsid w:val="00B90E7C"/>
    <w:rsid w:val="00B91A37"/>
    <w:rsid w:val="00B936D4"/>
    <w:rsid w:val="00B94721"/>
    <w:rsid w:val="00B94927"/>
    <w:rsid w:val="00B95C14"/>
    <w:rsid w:val="00B9603A"/>
    <w:rsid w:val="00B96592"/>
    <w:rsid w:val="00B9661F"/>
    <w:rsid w:val="00BA09DD"/>
    <w:rsid w:val="00BA15F2"/>
    <w:rsid w:val="00BA168C"/>
    <w:rsid w:val="00BA18C2"/>
    <w:rsid w:val="00BA2962"/>
    <w:rsid w:val="00BA3929"/>
    <w:rsid w:val="00BA479A"/>
    <w:rsid w:val="00BA514B"/>
    <w:rsid w:val="00BA5D8E"/>
    <w:rsid w:val="00BB05F9"/>
    <w:rsid w:val="00BB38C7"/>
    <w:rsid w:val="00BB577C"/>
    <w:rsid w:val="00BB5CE0"/>
    <w:rsid w:val="00BC0E02"/>
    <w:rsid w:val="00BC1109"/>
    <w:rsid w:val="00BC1D95"/>
    <w:rsid w:val="00BC1DB4"/>
    <w:rsid w:val="00BC2535"/>
    <w:rsid w:val="00BC3414"/>
    <w:rsid w:val="00BC37D7"/>
    <w:rsid w:val="00BC4732"/>
    <w:rsid w:val="00BC5284"/>
    <w:rsid w:val="00BC5D00"/>
    <w:rsid w:val="00BC7A4C"/>
    <w:rsid w:val="00BC7A54"/>
    <w:rsid w:val="00BC7C44"/>
    <w:rsid w:val="00BD0311"/>
    <w:rsid w:val="00BD0312"/>
    <w:rsid w:val="00BD1605"/>
    <w:rsid w:val="00BD249C"/>
    <w:rsid w:val="00BE1EE4"/>
    <w:rsid w:val="00BE3888"/>
    <w:rsid w:val="00BE3A34"/>
    <w:rsid w:val="00BE6B10"/>
    <w:rsid w:val="00BE732D"/>
    <w:rsid w:val="00BE745C"/>
    <w:rsid w:val="00BE7BF4"/>
    <w:rsid w:val="00BF3071"/>
    <w:rsid w:val="00BF4468"/>
    <w:rsid w:val="00BF4CC7"/>
    <w:rsid w:val="00BF514E"/>
    <w:rsid w:val="00BF521E"/>
    <w:rsid w:val="00BF5649"/>
    <w:rsid w:val="00BF58FE"/>
    <w:rsid w:val="00BF5B3C"/>
    <w:rsid w:val="00BF6B8C"/>
    <w:rsid w:val="00BF6C3D"/>
    <w:rsid w:val="00C00FDB"/>
    <w:rsid w:val="00C01358"/>
    <w:rsid w:val="00C014A8"/>
    <w:rsid w:val="00C014D2"/>
    <w:rsid w:val="00C02E42"/>
    <w:rsid w:val="00C03C0B"/>
    <w:rsid w:val="00C05E2F"/>
    <w:rsid w:val="00C06083"/>
    <w:rsid w:val="00C065F3"/>
    <w:rsid w:val="00C06E7C"/>
    <w:rsid w:val="00C07269"/>
    <w:rsid w:val="00C11B66"/>
    <w:rsid w:val="00C13810"/>
    <w:rsid w:val="00C169F8"/>
    <w:rsid w:val="00C16CD7"/>
    <w:rsid w:val="00C17064"/>
    <w:rsid w:val="00C170DC"/>
    <w:rsid w:val="00C17373"/>
    <w:rsid w:val="00C17E47"/>
    <w:rsid w:val="00C2038A"/>
    <w:rsid w:val="00C220E7"/>
    <w:rsid w:val="00C22FDD"/>
    <w:rsid w:val="00C23CBA"/>
    <w:rsid w:val="00C26DE0"/>
    <w:rsid w:val="00C26E79"/>
    <w:rsid w:val="00C27026"/>
    <w:rsid w:val="00C27918"/>
    <w:rsid w:val="00C304D0"/>
    <w:rsid w:val="00C4046F"/>
    <w:rsid w:val="00C4054B"/>
    <w:rsid w:val="00C409A9"/>
    <w:rsid w:val="00C4125C"/>
    <w:rsid w:val="00C417DA"/>
    <w:rsid w:val="00C42724"/>
    <w:rsid w:val="00C42BFF"/>
    <w:rsid w:val="00C42E52"/>
    <w:rsid w:val="00C43FBC"/>
    <w:rsid w:val="00C45519"/>
    <w:rsid w:val="00C45700"/>
    <w:rsid w:val="00C50251"/>
    <w:rsid w:val="00C50494"/>
    <w:rsid w:val="00C506AC"/>
    <w:rsid w:val="00C50ED7"/>
    <w:rsid w:val="00C51594"/>
    <w:rsid w:val="00C52795"/>
    <w:rsid w:val="00C53803"/>
    <w:rsid w:val="00C543A0"/>
    <w:rsid w:val="00C55F38"/>
    <w:rsid w:val="00C567E6"/>
    <w:rsid w:val="00C571B5"/>
    <w:rsid w:val="00C608A8"/>
    <w:rsid w:val="00C60D40"/>
    <w:rsid w:val="00C61490"/>
    <w:rsid w:val="00C62A99"/>
    <w:rsid w:val="00C63030"/>
    <w:rsid w:val="00C63214"/>
    <w:rsid w:val="00C63A47"/>
    <w:rsid w:val="00C66C76"/>
    <w:rsid w:val="00C679B2"/>
    <w:rsid w:val="00C707B7"/>
    <w:rsid w:val="00C711ED"/>
    <w:rsid w:val="00C7139A"/>
    <w:rsid w:val="00C720F8"/>
    <w:rsid w:val="00C734BD"/>
    <w:rsid w:val="00C73D82"/>
    <w:rsid w:val="00C7448F"/>
    <w:rsid w:val="00C75EF3"/>
    <w:rsid w:val="00C77C2F"/>
    <w:rsid w:val="00C809DD"/>
    <w:rsid w:val="00C81B26"/>
    <w:rsid w:val="00C841CD"/>
    <w:rsid w:val="00C84240"/>
    <w:rsid w:val="00C85941"/>
    <w:rsid w:val="00C8650D"/>
    <w:rsid w:val="00C873DB"/>
    <w:rsid w:val="00C911AE"/>
    <w:rsid w:val="00C91758"/>
    <w:rsid w:val="00C9189B"/>
    <w:rsid w:val="00C9243D"/>
    <w:rsid w:val="00C939B4"/>
    <w:rsid w:val="00C93C49"/>
    <w:rsid w:val="00C93F72"/>
    <w:rsid w:val="00C9485F"/>
    <w:rsid w:val="00C94C5D"/>
    <w:rsid w:val="00C950E4"/>
    <w:rsid w:val="00C95119"/>
    <w:rsid w:val="00C95BAC"/>
    <w:rsid w:val="00C964AB"/>
    <w:rsid w:val="00C96A1B"/>
    <w:rsid w:val="00CA0020"/>
    <w:rsid w:val="00CA074E"/>
    <w:rsid w:val="00CA091B"/>
    <w:rsid w:val="00CA0BBB"/>
    <w:rsid w:val="00CA13E5"/>
    <w:rsid w:val="00CA1474"/>
    <w:rsid w:val="00CA264C"/>
    <w:rsid w:val="00CA39F4"/>
    <w:rsid w:val="00CA3B99"/>
    <w:rsid w:val="00CA49F4"/>
    <w:rsid w:val="00CA5608"/>
    <w:rsid w:val="00CA5F74"/>
    <w:rsid w:val="00CA6602"/>
    <w:rsid w:val="00CA67A8"/>
    <w:rsid w:val="00CA70DF"/>
    <w:rsid w:val="00CA731A"/>
    <w:rsid w:val="00CA765F"/>
    <w:rsid w:val="00CA7B0E"/>
    <w:rsid w:val="00CB0034"/>
    <w:rsid w:val="00CB02A1"/>
    <w:rsid w:val="00CB1A69"/>
    <w:rsid w:val="00CB1D0E"/>
    <w:rsid w:val="00CB3B0F"/>
    <w:rsid w:val="00CB57CC"/>
    <w:rsid w:val="00CB584C"/>
    <w:rsid w:val="00CB5FCF"/>
    <w:rsid w:val="00CB64BF"/>
    <w:rsid w:val="00CB74AB"/>
    <w:rsid w:val="00CB777D"/>
    <w:rsid w:val="00CC0139"/>
    <w:rsid w:val="00CC1B42"/>
    <w:rsid w:val="00CC1EF2"/>
    <w:rsid w:val="00CC5357"/>
    <w:rsid w:val="00CC7C0F"/>
    <w:rsid w:val="00CD00F2"/>
    <w:rsid w:val="00CD2001"/>
    <w:rsid w:val="00CD3435"/>
    <w:rsid w:val="00CD4C50"/>
    <w:rsid w:val="00CD5757"/>
    <w:rsid w:val="00CD5E09"/>
    <w:rsid w:val="00CD6420"/>
    <w:rsid w:val="00CD6816"/>
    <w:rsid w:val="00CD75A5"/>
    <w:rsid w:val="00CD7D99"/>
    <w:rsid w:val="00CE0477"/>
    <w:rsid w:val="00CE17A6"/>
    <w:rsid w:val="00CE1AEE"/>
    <w:rsid w:val="00CE32F6"/>
    <w:rsid w:val="00CE3CAA"/>
    <w:rsid w:val="00CE6A34"/>
    <w:rsid w:val="00CE6B6F"/>
    <w:rsid w:val="00CE7C4F"/>
    <w:rsid w:val="00CF0033"/>
    <w:rsid w:val="00CF0105"/>
    <w:rsid w:val="00CF11BC"/>
    <w:rsid w:val="00CF1FAD"/>
    <w:rsid w:val="00CF2282"/>
    <w:rsid w:val="00CF23E8"/>
    <w:rsid w:val="00CF4F86"/>
    <w:rsid w:val="00CF6304"/>
    <w:rsid w:val="00CF6429"/>
    <w:rsid w:val="00CF72C0"/>
    <w:rsid w:val="00CF7841"/>
    <w:rsid w:val="00CF7A97"/>
    <w:rsid w:val="00D00184"/>
    <w:rsid w:val="00D022F3"/>
    <w:rsid w:val="00D0262C"/>
    <w:rsid w:val="00D02BDC"/>
    <w:rsid w:val="00D057EC"/>
    <w:rsid w:val="00D060AF"/>
    <w:rsid w:val="00D0628F"/>
    <w:rsid w:val="00D06C2D"/>
    <w:rsid w:val="00D06FDE"/>
    <w:rsid w:val="00D07F83"/>
    <w:rsid w:val="00D11B9E"/>
    <w:rsid w:val="00D129F5"/>
    <w:rsid w:val="00D12F0B"/>
    <w:rsid w:val="00D1424E"/>
    <w:rsid w:val="00D147EC"/>
    <w:rsid w:val="00D14C8F"/>
    <w:rsid w:val="00D15911"/>
    <w:rsid w:val="00D15925"/>
    <w:rsid w:val="00D168F9"/>
    <w:rsid w:val="00D16DFE"/>
    <w:rsid w:val="00D16E64"/>
    <w:rsid w:val="00D17EF9"/>
    <w:rsid w:val="00D20137"/>
    <w:rsid w:val="00D21FC1"/>
    <w:rsid w:val="00D2237D"/>
    <w:rsid w:val="00D23B75"/>
    <w:rsid w:val="00D243D5"/>
    <w:rsid w:val="00D26D01"/>
    <w:rsid w:val="00D27CCF"/>
    <w:rsid w:val="00D30494"/>
    <w:rsid w:val="00D307F4"/>
    <w:rsid w:val="00D31631"/>
    <w:rsid w:val="00D321D0"/>
    <w:rsid w:val="00D327CA"/>
    <w:rsid w:val="00D3309D"/>
    <w:rsid w:val="00D33456"/>
    <w:rsid w:val="00D33462"/>
    <w:rsid w:val="00D34087"/>
    <w:rsid w:val="00D34527"/>
    <w:rsid w:val="00D358D8"/>
    <w:rsid w:val="00D3624E"/>
    <w:rsid w:val="00D37783"/>
    <w:rsid w:val="00D37F66"/>
    <w:rsid w:val="00D40149"/>
    <w:rsid w:val="00D40592"/>
    <w:rsid w:val="00D40B32"/>
    <w:rsid w:val="00D421C5"/>
    <w:rsid w:val="00D42BA0"/>
    <w:rsid w:val="00D432D6"/>
    <w:rsid w:val="00D43996"/>
    <w:rsid w:val="00D43C4B"/>
    <w:rsid w:val="00D43DE8"/>
    <w:rsid w:val="00D4440D"/>
    <w:rsid w:val="00D448D8"/>
    <w:rsid w:val="00D449E3"/>
    <w:rsid w:val="00D45465"/>
    <w:rsid w:val="00D4582D"/>
    <w:rsid w:val="00D47CF9"/>
    <w:rsid w:val="00D50A9E"/>
    <w:rsid w:val="00D52334"/>
    <w:rsid w:val="00D52C17"/>
    <w:rsid w:val="00D52C46"/>
    <w:rsid w:val="00D53AF4"/>
    <w:rsid w:val="00D55A3F"/>
    <w:rsid w:val="00D55B93"/>
    <w:rsid w:val="00D56542"/>
    <w:rsid w:val="00D567A9"/>
    <w:rsid w:val="00D57263"/>
    <w:rsid w:val="00D57D74"/>
    <w:rsid w:val="00D6053E"/>
    <w:rsid w:val="00D61939"/>
    <w:rsid w:val="00D62F9C"/>
    <w:rsid w:val="00D634D7"/>
    <w:rsid w:val="00D638CE"/>
    <w:rsid w:val="00D6449E"/>
    <w:rsid w:val="00D65FED"/>
    <w:rsid w:val="00D70A70"/>
    <w:rsid w:val="00D70CAD"/>
    <w:rsid w:val="00D70FF3"/>
    <w:rsid w:val="00D71ECF"/>
    <w:rsid w:val="00D72526"/>
    <w:rsid w:val="00D7523F"/>
    <w:rsid w:val="00D755E0"/>
    <w:rsid w:val="00D81384"/>
    <w:rsid w:val="00D83AE1"/>
    <w:rsid w:val="00D83CCA"/>
    <w:rsid w:val="00D83F43"/>
    <w:rsid w:val="00D84541"/>
    <w:rsid w:val="00D852B1"/>
    <w:rsid w:val="00D8602D"/>
    <w:rsid w:val="00D86B80"/>
    <w:rsid w:val="00D9197C"/>
    <w:rsid w:val="00D9206A"/>
    <w:rsid w:val="00D92981"/>
    <w:rsid w:val="00D9342E"/>
    <w:rsid w:val="00D94D2D"/>
    <w:rsid w:val="00D95EF6"/>
    <w:rsid w:val="00D96996"/>
    <w:rsid w:val="00D97116"/>
    <w:rsid w:val="00D973D6"/>
    <w:rsid w:val="00D97774"/>
    <w:rsid w:val="00DA0E66"/>
    <w:rsid w:val="00DA1181"/>
    <w:rsid w:val="00DA2B95"/>
    <w:rsid w:val="00DA41FE"/>
    <w:rsid w:val="00DA5C04"/>
    <w:rsid w:val="00DA5FB5"/>
    <w:rsid w:val="00DA6C40"/>
    <w:rsid w:val="00DA7B71"/>
    <w:rsid w:val="00DB1E14"/>
    <w:rsid w:val="00DB3DF4"/>
    <w:rsid w:val="00DB50AC"/>
    <w:rsid w:val="00DB51DE"/>
    <w:rsid w:val="00DB6637"/>
    <w:rsid w:val="00DC231E"/>
    <w:rsid w:val="00DC378E"/>
    <w:rsid w:val="00DC3953"/>
    <w:rsid w:val="00DC3982"/>
    <w:rsid w:val="00DC428B"/>
    <w:rsid w:val="00DC479E"/>
    <w:rsid w:val="00DC4B27"/>
    <w:rsid w:val="00DC4F43"/>
    <w:rsid w:val="00DC5AF0"/>
    <w:rsid w:val="00DC5B83"/>
    <w:rsid w:val="00DC6A5D"/>
    <w:rsid w:val="00DC74E9"/>
    <w:rsid w:val="00DC7A23"/>
    <w:rsid w:val="00DD10D1"/>
    <w:rsid w:val="00DD15C2"/>
    <w:rsid w:val="00DD21D3"/>
    <w:rsid w:val="00DD2A65"/>
    <w:rsid w:val="00DD3C63"/>
    <w:rsid w:val="00DD52EC"/>
    <w:rsid w:val="00DD5A21"/>
    <w:rsid w:val="00DE085E"/>
    <w:rsid w:val="00DE1BD1"/>
    <w:rsid w:val="00DE1EFE"/>
    <w:rsid w:val="00DE2A52"/>
    <w:rsid w:val="00DE30CF"/>
    <w:rsid w:val="00DE3493"/>
    <w:rsid w:val="00DE5027"/>
    <w:rsid w:val="00DE59C3"/>
    <w:rsid w:val="00DE5FC2"/>
    <w:rsid w:val="00DE7DF9"/>
    <w:rsid w:val="00DF0FC0"/>
    <w:rsid w:val="00DF1254"/>
    <w:rsid w:val="00DF19FB"/>
    <w:rsid w:val="00DF20A5"/>
    <w:rsid w:val="00DF2753"/>
    <w:rsid w:val="00DF2BF4"/>
    <w:rsid w:val="00DF2D3C"/>
    <w:rsid w:val="00DF35CC"/>
    <w:rsid w:val="00DF3FEA"/>
    <w:rsid w:val="00DF425F"/>
    <w:rsid w:val="00DF450B"/>
    <w:rsid w:val="00DF4735"/>
    <w:rsid w:val="00DF63BC"/>
    <w:rsid w:val="00E0095C"/>
    <w:rsid w:val="00E0276C"/>
    <w:rsid w:val="00E045ED"/>
    <w:rsid w:val="00E06699"/>
    <w:rsid w:val="00E10289"/>
    <w:rsid w:val="00E109CD"/>
    <w:rsid w:val="00E10A63"/>
    <w:rsid w:val="00E11E08"/>
    <w:rsid w:val="00E121C2"/>
    <w:rsid w:val="00E12416"/>
    <w:rsid w:val="00E12E22"/>
    <w:rsid w:val="00E13700"/>
    <w:rsid w:val="00E14874"/>
    <w:rsid w:val="00E15399"/>
    <w:rsid w:val="00E155EE"/>
    <w:rsid w:val="00E20536"/>
    <w:rsid w:val="00E2187F"/>
    <w:rsid w:val="00E22B4B"/>
    <w:rsid w:val="00E243AC"/>
    <w:rsid w:val="00E25492"/>
    <w:rsid w:val="00E257D5"/>
    <w:rsid w:val="00E259F5"/>
    <w:rsid w:val="00E26460"/>
    <w:rsid w:val="00E27B37"/>
    <w:rsid w:val="00E27C39"/>
    <w:rsid w:val="00E30580"/>
    <w:rsid w:val="00E30A95"/>
    <w:rsid w:val="00E30B62"/>
    <w:rsid w:val="00E31634"/>
    <w:rsid w:val="00E32753"/>
    <w:rsid w:val="00E32A11"/>
    <w:rsid w:val="00E32B8E"/>
    <w:rsid w:val="00E3356B"/>
    <w:rsid w:val="00E3391F"/>
    <w:rsid w:val="00E359AF"/>
    <w:rsid w:val="00E4018B"/>
    <w:rsid w:val="00E40D94"/>
    <w:rsid w:val="00E415A7"/>
    <w:rsid w:val="00E420B2"/>
    <w:rsid w:val="00E4249D"/>
    <w:rsid w:val="00E42A80"/>
    <w:rsid w:val="00E42BE5"/>
    <w:rsid w:val="00E44FE0"/>
    <w:rsid w:val="00E45181"/>
    <w:rsid w:val="00E4522C"/>
    <w:rsid w:val="00E45EA6"/>
    <w:rsid w:val="00E4666A"/>
    <w:rsid w:val="00E467DC"/>
    <w:rsid w:val="00E47984"/>
    <w:rsid w:val="00E47AA4"/>
    <w:rsid w:val="00E511DD"/>
    <w:rsid w:val="00E5295B"/>
    <w:rsid w:val="00E52E74"/>
    <w:rsid w:val="00E53EB0"/>
    <w:rsid w:val="00E54201"/>
    <w:rsid w:val="00E5425C"/>
    <w:rsid w:val="00E545F5"/>
    <w:rsid w:val="00E54B83"/>
    <w:rsid w:val="00E551F6"/>
    <w:rsid w:val="00E56E7F"/>
    <w:rsid w:val="00E57B7A"/>
    <w:rsid w:val="00E60B5A"/>
    <w:rsid w:val="00E610E0"/>
    <w:rsid w:val="00E61188"/>
    <w:rsid w:val="00E614D1"/>
    <w:rsid w:val="00E6212B"/>
    <w:rsid w:val="00E62A0E"/>
    <w:rsid w:val="00E65011"/>
    <w:rsid w:val="00E6530B"/>
    <w:rsid w:val="00E66672"/>
    <w:rsid w:val="00E66AA7"/>
    <w:rsid w:val="00E6704F"/>
    <w:rsid w:val="00E67E1D"/>
    <w:rsid w:val="00E7081E"/>
    <w:rsid w:val="00E71665"/>
    <w:rsid w:val="00E75713"/>
    <w:rsid w:val="00E7611A"/>
    <w:rsid w:val="00E76B83"/>
    <w:rsid w:val="00E77416"/>
    <w:rsid w:val="00E819AC"/>
    <w:rsid w:val="00E81BD8"/>
    <w:rsid w:val="00E83458"/>
    <w:rsid w:val="00E87175"/>
    <w:rsid w:val="00E87CCF"/>
    <w:rsid w:val="00E90082"/>
    <w:rsid w:val="00E90EE2"/>
    <w:rsid w:val="00E934A9"/>
    <w:rsid w:val="00E93870"/>
    <w:rsid w:val="00E93D39"/>
    <w:rsid w:val="00E94209"/>
    <w:rsid w:val="00E95F52"/>
    <w:rsid w:val="00E9795C"/>
    <w:rsid w:val="00EA12F0"/>
    <w:rsid w:val="00EA2CFE"/>
    <w:rsid w:val="00EA2D15"/>
    <w:rsid w:val="00EA303F"/>
    <w:rsid w:val="00EA56B5"/>
    <w:rsid w:val="00EA6270"/>
    <w:rsid w:val="00EA66B0"/>
    <w:rsid w:val="00EB141E"/>
    <w:rsid w:val="00EB1C61"/>
    <w:rsid w:val="00EB1F0D"/>
    <w:rsid w:val="00EB2ABD"/>
    <w:rsid w:val="00EB39F9"/>
    <w:rsid w:val="00EB47C9"/>
    <w:rsid w:val="00EB4A0D"/>
    <w:rsid w:val="00EB5034"/>
    <w:rsid w:val="00EB6486"/>
    <w:rsid w:val="00EB7C91"/>
    <w:rsid w:val="00EC0224"/>
    <w:rsid w:val="00EC0293"/>
    <w:rsid w:val="00EC13DE"/>
    <w:rsid w:val="00EC181B"/>
    <w:rsid w:val="00EC1C6D"/>
    <w:rsid w:val="00EC51EB"/>
    <w:rsid w:val="00EC5844"/>
    <w:rsid w:val="00EC6689"/>
    <w:rsid w:val="00EC7975"/>
    <w:rsid w:val="00ED0C2C"/>
    <w:rsid w:val="00ED283C"/>
    <w:rsid w:val="00ED3065"/>
    <w:rsid w:val="00ED4048"/>
    <w:rsid w:val="00ED4A5B"/>
    <w:rsid w:val="00ED4F43"/>
    <w:rsid w:val="00ED575F"/>
    <w:rsid w:val="00ED5A91"/>
    <w:rsid w:val="00ED6095"/>
    <w:rsid w:val="00ED7203"/>
    <w:rsid w:val="00ED78D2"/>
    <w:rsid w:val="00ED7B57"/>
    <w:rsid w:val="00EE1139"/>
    <w:rsid w:val="00EE29F5"/>
    <w:rsid w:val="00EE2BA1"/>
    <w:rsid w:val="00EE342A"/>
    <w:rsid w:val="00EE3BC6"/>
    <w:rsid w:val="00EE43ED"/>
    <w:rsid w:val="00EE4DD9"/>
    <w:rsid w:val="00EE4FFF"/>
    <w:rsid w:val="00EE6396"/>
    <w:rsid w:val="00EE65DD"/>
    <w:rsid w:val="00EE7DD3"/>
    <w:rsid w:val="00EF0ABB"/>
    <w:rsid w:val="00EF1CBC"/>
    <w:rsid w:val="00EF260B"/>
    <w:rsid w:val="00EF2646"/>
    <w:rsid w:val="00EF2F3E"/>
    <w:rsid w:val="00EF3BD9"/>
    <w:rsid w:val="00EF49C4"/>
    <w:rsid w:val="00EF75E2"/>
    <w:rsid w:val="00EF77A9"/>
    <w:rsid w:val="00EF7BB4"/>
    <w:rsid w:val="00F04136"/>
    <w:rsid w:val="00F046FC"/>
    <w:rsid w:val="00F04755"/>
    <w:rsid w:val="00F05ACE"/>
    <w:rsid w:val="00F05CF5"/>
    <w:rsid w:val="00F069F4"/>
    <w:rsid w:val="00F06F7D"/>
    <w:rsid w:val="00F07418"/>
    <w:rsid w:val="00F11061"/>
    <w:rsid w:val="00F1166D"/>
    <w:rsid w:val="00F12136"/>
    <w:rsid w:val="00F12511"/>
    <w:rsid w:val="00F1262F"/>
    <w:rsid w:val="00F1264C"/>
    <w:rsid w:val="00F12690"/>
    <w:rsid w:val="00F12B46"/>
    <w:rsid w:val="00F14B55"/>
    <w:rsid w:val="00F14EAF"/>
    <w:rsid w:val="00F15386"/>
    <w:rsid w:val="00F15DCB"/>
    <w:rsid w:val="00F16482"/>
    <w:rsid w:val="00F16990"/>
    <w:rsid w:val="00F16A2C"/>
    <w:rsid w:val="00F206D7"/>
    <w:rsid w:val="00F20CE5"/>
    <w:rsid w:val="00F210EC"/>
    <w:rsid w:val="00F213E1"/>
    <w:rsid w:val="00F2223C"/>
    <w:rsid w:val="00F23C8D"/>
    <w:rsid w:val="00F24DCF"/>
    <w:rsid w:val="00F25F86"/>
    <w:rsid w:val="00F30E3B"/>
    <w:rsid w:val="00F33044"/>
    <w:rsid w:val="00F34C97"/>
    <w:rsid w:val="00F35AA8"/>
    <w:rsid w:val="00F3710E"/>
    <w:rsid w:val="00F37C15"/>
    <w:rsid w:val="00F4006B"/>
    <w:rsid w:val="00F42026"/>
    <w:rsid w:val="00F42F43"/>
    <w:rsid w:val="00F42F53"/>
    <w:rsid w:val="00F433CE"/>
    <w:rsid w:val="00F437D6"/>
    <w:rsid w:val="00F43CD1"/>
    <w:rsid w:val="00F447B2"/>
    <w:rsid w:val="00F45E0E"/>
    <w:rsid w:val="00F466C9"/>
    <w:rsid w:val="00F46796"/>
    <w:rsid w:val="00F47245"/>
    <w:rsid w:val="00F475C8"/>
    <w:rsid w:val="00F50B18"/>
    <w:rsid w:val="00F51D8F"/>
    <w:rsid w:val="00F53B22"/>
    <w:rsid w:val="00F54820"/>
    <w:rsid w:val="00F54DCD"/>
    <w:rsid w:val="00F5543C"/>
    <w:rsid w:val="00F5602C"/>
    <w:rsid w:val="00F565A5"/>
    <w:rsid w:val="00F62FC1"/>
    <w:rsid w:val="00F63913"/>
    <w:rsid w:val="00F63FD4"/>
    <w:rsid w:val="00F65C91"/>
    <w:rsid w:val="00F65C99"/>
    <w:rsid w:val="00F67648"/>
    <w:rsid w:val="00F728EE"/>
    <w:rsid w:val="00F72ED0"/>
    <w:rsid w:val="00F758AA"/>
    <w:rsid w:val="00F75904"/>
    <w:rsid w:val="00F75F0D"/>
    <w:rsid w:val="00F77BC9"/>
    <w:rsid w:val="00F80800"/>
    <w:rsid w:val="00F808FD"/>
    <w:rsid w:val="00F8129F"/>
    <w:rsid w:val="00F81C30"/>
    <w:rsid w:val="00F824FD"/>
    <w:rsid w:val="00F8365D"/>
    <w:rsid w:val="00F845AC"/>
    <w:rsid w:val="00F856E4"/>
    <w:rsid w:val="00F8572A"/>
    <w:rsid w:val="00F86173"/>
    <w:rsid w:val="00F86F51"/>
    <w:rsid w:val="00F877C5"/>
    <w:rsid w:val="00F91640"/>
    <w:rsid w:val="00F91EF6"/>
    <w:rsid w:val="00F94411"/>
    <w:rsid w:val="00F945D7"/>
    <w:rsid w:val="00F94C3E"/>
    <w:rsid w:val="00F950F8"/>
    <w:rsid w:val="00F95D23"/>
    <w:rsid w:val="00F95E92"/>
    <w:rsid w:val="00F97202"/>
    <w:rsid w:val="00F975A6"/>
    <w:rsid w:val="00F97689"/>
    <w:rsid w:val="00F97A21"/>
    <w:rsid w:val="00F97D1E"/>
    <w:rsid w:val="00F9E1AF"/>
    <w:rsid w:val="00FA18FA"/>
    <w:rsid w:val="00FA4CD8"/>
    <w:rsid w:val="00FA5E2F"/>
    <w:rsid w:val="00FA6269"/>
    <w:rsid w:val="00FA6A08"/>
    <w:rsid w:val="00FA7ECC"/>
    <w:rsid w:val="00FA7F14"/>
    <w:rsid w:val="00FB10B3"/>
    <w:rsid w:val="00FB2063"/>
    <w:rsid w:val="00FB3D00"/>
    <w:rsid w:val="00FB42AE"/>
    <w:rsid w:val="00FB604B"/>
    <w:rsid w:val="00FB72AC"/>
    <w:rsid w:val="00FB7ECD"/>
    <w:rsid w:val="00FB7F61"/>
    <w:rsid w:val="00FC198D"/>
    <w:rsid w:val="00FC2336"/>
    <w:rsid w:val="00FC24AF"/>
    <w:rsid w:val="00FC387A"/>
    <w:rsid w:val="00FC3B17"/>
    <w:rsid w:val="00FC41DC"/>
    <w:rsid w:val="00FC41F5"/>
    <w:rsid w:val="00FC42D2"/>
    <w:rsid w:val="00FC483C"/>
    <w:rsid w:val="00FC5A36"/>
    <w:rsid w:val="00FC5E12"/>
    <w:rsid w:val="00FC6983"/>
    <w:rsid w:val="00FC6AC7"/>
    <w:rsid w:val="00FC7DA2"/>
    <w:rsid w:val="00FD025F"/>
    <w:rsid w:val="00FD0C8A"/>
    <w:rsid w:val="00FD196F"/>
    <w:rsid w:val="00FD2B03"/>
    <w:rsid w:val="00FD2B07"/>
    <w:rsid w:val="00FD34D7"/>
    <w:rsid w:val="00FD3961"/>
    <w:rsid w:val="00FD478F"/>
    <w:rsid w:val="00FD5E82"/>
    <w:rsid w:val="00FD62E4"/>
    <w:rsid w:val="00FD65F7"/>
    <w:rsid w:val="00FD6860"/>
    <w:rsid w:val="00FD7F7C"/>
    <w:rsid w:val="00FE2A2C"/>
    <w:rsid w:val="00FE372B"/>
    <w:rsid w:val="00FE37AF"/>
    <w:rsid w:val="00FE3C1E"/>
    <w:rsid w:val="00FE3DBD"/>
    <w:rsid w:val="00FE47C3"/>
    <w:rsid w:val="00FE48B8"/>
    <w:rsid w:val="00FE7BFF"/>
    <w:rsid w:val="00FF3E66"/>
    <w:rsid w:val="00FF3F5D"/>
    <w:rsid w:val="00FF469C"/>
    <w:rsid w:val="00FF4C8E"/>
    <w:rsid w:val="00FF5426"/>
    <w:rsid w:val="00FF5B00"/>
    <w:rsid w:val="00FF6286"/>
    <w:rsid w:val="00FF74F6"/>
    <w:rsid w:val="00FF7C12"/>
    <w:rsid w:val="010C9A81"/>
    <w:rsid w:val="0112AEBD"/>
    <w:rsid w:val="0142516E"/>
    <w:rsid w:val="015312D2"/>
    <w:rsid w:val="015D00E7"/>
    <w:rsid w:val="0178479E"/>
    <w:rsid w:val="01844C2D"/>
    <w:rsid w:val="01AAFA3C"/>
    <w:rsid w:val="01B29731"/>
    <w:rsid w:val="01F1BAB1"/>
    <w:rsid w:val="020033B9"/>
    <w:rsid w:val="021E91B6"/>
    <w:rsid w:val="0220FA19"/>
    <w:rsid w:val="0221D53E"/>
    <w:rsid w:val="0225FFED"/>
    <w:rsid w:val="02482CF7"/>
    <w:rsid w:val="0248E43F"/>
    <w:rsid w:val="027D601D"/>
    <w:rsid w:val="027E3B15"/>
    <w:rsid w:val="028058CD"/>
    <w:rsid w:val="029D4615"/>
    <w:rsid w:val="02B3F724"/>
    <w:rsid w:val="02CD386E"/>
    <w:rsid w:val="02CE409A"/>
    <w:rsid w:val="02EB8DC2"/>
    <w:rsid w:val="02EFF156"/>
    <w:rsid w:val="02F70FC9"/>
    <w:rsid w:val="02F82B59"/>
    <w:rsid w:val="030AF18D"/>
    <w:rsid w:val="03104BF0"/>
    <w:rsid w:val="035C2AF6"/>
    <w:rsid w:val="0387F4AB"/>
    <w:rsid w:val="03A08C26"/>
    <w:rsid w:val="03DDBC28"/>
    <w:rsid w:val="03EBC580"/>
    <w:rsid w:val="041B6B95"/>
    <w:rsid w:val="0437A222"/>
    <w:rsid w:val="0441DBE6"/>
    <w:rsid w:val="04A31218"/>
    <w:rsid w:val="04AC0B9D"/>
    <w:rsid w:val="04EE5AF5"/>
    <w:rsid w:val="0510A9DD"/>
    <w:rsid w:val="0596455A"/>
    <w:rsid w:val="0599CA34"/>
    <w:rsid w:val="05BF92E7"/>
    <w:rsid w:val="06C02386"/>
    <w:rsid w:val="06DE3852"/>
    <w:rsid w:val="07071BAC"/>
    <w:rsid w:val="0732883E"/>
    <w:rsid w:val="073E7FCE"/>
    <w:rsid w:val="075691B7"/>
    <w:rsid w:val="07612438"/>
    <w:rsid w:val="077BD282"/>
    <w:rsid w:val="078DEA61"/>
    <w:rsid w:val="079217D1"/>
    <w:rsid w:val="07EEFDDD"/>
    <w:rsid w:val="07F50D72"/>
    <w:rsid w:val="0836B5E2"/>
    <w:rsid w:val="084C65F8"/>
    <w:rsid w:val="0861EA31"/>
    <w:rsid w:val="08B24C93"/>
    <w:rsid w:val="08C6EB80"/>
    <w:rsid w:val="093D847D"/>
    <w:rsid w:val="09429F78"/>
    <w:rsid w:val="0943A0D3"/>
    <w:rsid w:val="0944E55A"/>
    <w:rsid w:val="094A24D2"/>
    <w:rsid w:val="09E75878"/>
    <w:rsid w:val="09FAAC14"/>
    <w:rsid w:val="0A110F11"/>
    <w:rsid w:val="0A45D273"/>
    <w:rsid w:val="0A64539F"/>
    <w:rsid w:val="0A7816D6"/>
    <w:rsid w:val="0A96A54B"/>
    <w:rsid w:val="0AAA9E21"/>
    <w:rsid w:val="0B04F67C"/>
    <w:rsid w:val="0B137607"/>
    <w:rsid w:val="0B297E68"/>
    <w:rsid w:val="0B30016C"/>
    <w:rsid w:val="0B36C8EF"/>
    <w:rsid w:val="0B38384B"/>
    <w:rsid w:val="0B3DFA68"/>
    <w:rsid w:val="0B8A590B"/>
    <w:rsid w:val="0B979D76"/>
    <w:rsid w:val="0BB31740"/>
    <w:rsid w:val="0BD5E6D4"/>
    <w:rsid w:val="0BF7ECBC"/>
    <w:rsid w:val="0C0CA1BF"/>
    <w:rsid w:val="0C265F68"/>
    <w:rsid w:val="0C93D6B7"/>
    <w:rsid w:val="0CF0DD4F"/>
    <w:rsid w:val="0D076F55"/>
    <w:rsid w:val="0D1BFD00"/>
    <w:rsid w:val="0D29FE7C"/>
    <w:rsid w:val="0D31EC0F"/>
    <w:rsid w:val="0D38C1EF"/>
    <w:rsid w:val="0D5AF9BD"/>
    <w:rsid w:val="0D61CEC7"/>
    <w:rsid w:val="0D6CDEBA"/>
    <w:rsid w:val="0D84E663"/>
    <w:rsid w:val="0D87D034"/>
    <w:rsid w:val="0DB8286B"/>
    <w:rsid w:val="0DB93E0C"/>
    <w:rsid w:val="0DBE5243"/>
    <w:rsid w:val="0DD5AE51"/>
    <w:rsid w:val="0E3ECF84"/>
    <w:rsid w:val="0E68D6BE"/>
    <w:rsid w:val="0E6B64EB"/>
    <w:rsid w:val="0E9DDBB5"/>
    <w:rsid w:val="0EA2C026"/>
    <w:rsid w:val="0EB8A7CE"/>
    <w:rsid w:val="0EC43135"/>
    <w:rsid w:val="0ECBC208"/>
    <w:rsid w:val="0EF1DA54"/>
    <w:rsid w:val="0F258088"/>
    <w:rsid w:val="0F61A9F0"/>
    <w:rsid w:val="0FB10219"/>
    <w:rsid w:val="0FEDEF1B"/>
    <w:rsid w:val="1005F260"/>
    <w:rsid w:val="100A4B04"/>
    <w:rsid w:val="101224E8"/>
    <w:rsid w:val="1025CAEA"/>
    <w:rsid w:val="10CC952E"/>
    <w:rsid w:val="10CC9E1B"/>
    <w:rsid w:val="10E814A8"/>
    <w:rsid w:val="10EFBA57"/>
    <w:rsid w:val="1106240F"/>
    <w:rsid w:val="115B9F19"/>
    <w:rsid w:val="11692B47"/>
    <w:rsid w:val="116BC7B1"/>
    <w:rsid w:val="119015FD"/>
    <w:rsid w:val="11BB813D"/>
    <w:rsid w:val="11C0299C"/>
    <w:rsid w:val="11D93FF9"/>
    <w:rsid w:val="11EAD76F"/>
    <w:rsid w:val="11EB7A4F"/>
    <w:rsid w:val="11F33C1F"/>
    <w:rsid w:val="11FC5059"/>
    <w:rsid w:val="1201DA1B"/>
    <w:rsid w:val="1215D6B3"/>
    <w:rsid w:val="123226B9"/>
    <w:rsid w:val="126C936A"/>
    <w:rsid w:val="12960A5A"/>
    <w:rsid w:val="12EBDFD6"/>
    <w:rsid w:val="1305DFB7"/>
    <w:rsid w:val="1309818C"/>
    <w:rsid w:val="1327D743"/>
    <w:rsid w:val="132D9248"/>
    <w:rsid w:val="134AB4C4"/>
    <w:rsid w:val="138ACEEB"/>
    <w:rsid w:val="13DF165F"/>
    <w:rsid w:val="13EC85F4"/>
    <w:rsid w:val="14D321E3"/>
    <w:rsid w:val="151FA15A"/>
    <w:rsid w:val="15231516"/>
    <w:rsid w:val="1534DBF3"/>
    <w:rsid w:val="1588F521"/>
    <w:rsid w:val="15C86B9F"/>
    <w:rsid w:val="15FB73A0"/>
    <w:rsid w:val="16125230"/>
    <w:rsid w:val="16854AEE"/>
    <w:rsid w:val="16EC1D0E"/>
    <w:rsid w:val="16F36BEE"/>
    <w:rsid w:val="17157D52"/>
    <w:rsid w:val="1723F351"/>
    <w:rsid w:val="17348BB3"/>
    <w:rsid w:val="174CD517"/>
    <w:rsid w:val="175F1D07"/>
    <w:rsid w:val="1770725A"/>
    <w:rsid w:val="17E065CA"/>
    <w:rsid w:val="17F8AAE6"/>
    <w:rsid w:val="182C3888"/>
    <w:rsid w:val="18508AE6"/>
    <w:rsid w:val="18A90879"/>
    <w:rsid w:val="18B1A93D"/>
    <w:rsid w:val="18CFA30E"/>
    <w:rsid w:val="18EE9289"/>
    <w:rsid w:val="1907A130"/>
    <w:rsid w:val="192C9D1D"/>
    <w:rsid w:val="193D927B"/>
    <w:rsid w:val="199DF832"/>
    <w:rsid w:val="19C469EF"/>
    <w:rsid w:val="19CFB0FF"/>
    <w:rsid w:val="19DA404C"/>
    <w:rsid w:val="19F3C3A3"/>
    <w:rsid w:val="1A182262"/>
    <w:rsid w:val="1A347A1C"/>
    <w:rsid w:val="1A4E57E3"/>
    <w:rsid w:val="1A96B0AE"/>
    <w:rsid w:val="1B22208F"/>
    <w:rsid w:val="1B560908"/>
    <w:rsid w:val="1B77D4AF"/>
    <w:rsid w:val="1BAED4AB"/>
    <w:rsid w:val="1BDFE6F3"/>
    <w:rsid w:val="1C1003D3"/>
    <w:rsid w:val="1C2EF05A"/>
    <w:rsid w:val="1C3B2476"/>
    <w:rsid w:val="1C495F3E"/>
    <w:rsid w:val="1C5539E5"/>
    <w:rsid w:val="1C564905"/>
    <w:rsid w:val="1CC6363D"/>
    <w:rsid w:val="1D0D5BB3"/>
    <w:rsid w:val="1D158BAE"/>
    <w:rsid w:val="1D37A763"/>
    <w:rsid w:val="1D55FF8F"/>
    <w:rsid w:val="1D5E3D46"/>
    <w:rsid w:val="1D8D8E99"/>
    <w:rsid w:val="1DD226FA"/>
    <w:rsid w:val="1DD5E734"/>
    <w:rsid w:val="1E08F86E"/>
    <w:rsid w:val="1E24C1DF"/>
    <w:rsid w:val="1E34585D"/>
    <w:rsid w:val="1E725F64"/>
    <w:rsid w:val="1E9DB3C0"/>
    <w:rsid w:val="1EA9C1C9"/>
    <w:rsid w:val="1EDAD2F2"/>
    <w:rsid w:val="1EF13979"/>
    <w:rsid w:val="1F0AB414"/>
    <w:rsid w:val="1F2F5185"/>
    <w:rsid w:val="1F3D9DDA"/>
    <w:rsid w:val="1F6A0476"/>
    <w:rsid w:val="1F6B3585"/>
    <w:rsid w:val="1F7839D0"/>
    <w:rsid w:val="1FC71D2A"/>
    <w:rsid w:val="1FD76001"/>
    <w:rsid w:val="1FDADFE5"/>
    <w:rsid w:val="1FE04C64"/>
    <w:rsid w:val="202AEF62"/>
    <w:rsid w:val="20584CB6"/>
    <w:rsid w:val="20705035"/>
    <w:rsid w:val="20918AD5"/>
    <w:rsid w:val="20FB2A85"/>
    <w:rsid w:val="2148772E"/>
    <w:rsid w:val="2155CD34"/>
    <w:rsid w:val="21702B4C"/>
    <w:rsid w:val="21A495E7"/>
    <w:rsid w:val="21A51B84"/>
    <w:rsid w:val="21A8AE5E"/>
    <w:rsid w:val="21AA75F3"/>
    <w:rsid w:val="21F41D17"/>
    <w:rsid w:val="220B27EC"/>
    <w:rsid w:val="220BA7C7"/>
    <w:rsid w:val="221C6B52"/>
    <w:rsid w:val="223C8E42"/>
    <w:rsid w:val="2244146E"/>
    <w:rsid w:val="229C6E62"/>
    <w:rsid w:val="22B469A8"/>
    <w:rsid w:val="22C11022"/>
    <w:rsid w:val="22DFEC4F"/>
    <w:rsid w:val="22E56947"/>
    <w:rsid w:val="22FE1861"/>
    <w:rsid w:val="22FEE3DA"/>
    <w:rsid w:val="2325AB66"/>
    <w:rsid w:val="232CEAB8"/>
    <w:rsid w:val="233CB6E4"/>
    <w:rsid w:val="23522AAB"/>
    <w:rsid w:val="236DBFF8"/>
    <w:rsid w:val="23A46E8F"/>
    <w:rsid w:val="23AE2CBB"/>
    <w:rsid w:val="23BA9D87"/>
    <w:rsid w:val="23CC41B5"/>
    <w:rsid w:val="23D29400"/>
    <w:rsid w:val="23FEA27A"/>
    <w:rsid w:val="242A232C"/>
    <w:rsid w:val="242F6143"/>
    <w:rsid w:val="2447EB00"/>
    <w:rsid w:val="246C57E7"/>
    <w:rsid w:val="24A7E718"/>
    <w:rsid w:val="24B62615"/>
    <w:rsid w:val="24E49E52"/>
    <w:rsid w:val="24EFE44F"/>
    <w:rsid w:val="24F08E66"/>
    <w:rsid w:val="2583EAB9"/>
    <w:rsid w:val="25CEB1E9"/>
    <w:rsid w:val="25FADF89"/>
    <w:rsid w:val="26008FD8"/>
    <w:rsid w:val="2635D085"/>
    <w:rsid w:val="26674656"/>
    <w:rsid w:val="266F03EA"/>
    <w:rsid w:val="268DA5CA"/>
    <w:rsid w:val="26DAC68D"/>
    <w:rsid w:val="26DE4A48"/>
    <w:rsid w:val="2704413F"/>
    <w:rsid w:val="2731E0AE"/>
    <w:rsid w:val="275159ED"/>
    <w:rsid w:val="27C88502"/>
    <w:rsid w:val="27D3457B"/>
    <w:rsid w:val="27D6CA02"/>
    <w:rsid w:val="2803A755"/>
    <w:rsid w:val="280ED47E"/>
    <w:rsid w:val="283447C5"/>
    <w:rsid w:val="286A7378"/>
    <w:rsid w:val="288BA3CF"/>
    <w:rsid w:val="28987F04"/>
    <w:rsid w:val="28AA500A"/>
    <w:rsid w:val="28B9256C"/>
    <w:rsid w:val="28B9689D"/>
    <w:rsid w:val="28EF7034"/>
    <w:rsid w:val="28F7AEA1"/>
    <w:rsid w:val="291465C8"/>
    <w:rsid w:val="2924F0B1"/>
    <w:rsid w:val="293B0B01"/>
    <w:rsid w:val="296127BC"/>
    <w:rsid w:val="297A90AB"/>
    <w:rsid w:val="297FF562"/>
    <w:rsid w:val="29913789"/>
    <w:rsid w:val="29AACCFD"/>
    <w:rsid w:val="2A088410"/>
    <w:rsid w:val="2A508BE4"/>
    <w:rsid w:val="2A63B860"/>
    <w:rsid w:val="2A749C4F"/>
    <w:rsid w:val="2A7A94FD"/>
    <w:rsid w:val="2A967E82"/>
    <w:rsid w:val="2AB37460"/>
    <w:rsid w:val="2AE5C797"/>
    <w:rsid w:val="2B0042E7"/>
    <w:rsid w:val="2B32B51B"/>
    <w:rsid w:val="2B50323B"/>
    <w:rsid w:val="2B5F24E4"/>
    <w:rsid w:val="2B61F203"/>
    <w:rsid w:val="2B743DE0"/>
    <w:rsid w:val="2B75DDF7"/>
    <w:rsid w:val="2BA9C505"/>
    <w:rsid w:val="2BBB0028"/>
    <w:rsid w:val="2BCD1DCF"/>
    <w:rsid w:val="2BF40568"/>
    <w:rsid w:val="2BFC18FB"/>
    <w:rsid w:val="2C0260A4"/>
    <w:rsid w:val="2C33EC86"/>
    <w:rsid w:val="2C3549DF"/>
    <w:rsid w:val="2C5B672A"/>
    <w:rsid w:val="2C8A88C5"/>
    <w:rsid w:val="2D64FEF7"/>
    <w:rsid w:val="2D8C42CE"/>
    <w:rsid w:val="2D9B0923"/>
    <w:rsid w:val="2D9DCD4E"/>
    <w:rsid w:val="2DACCB4B"/>
    <w:rsid w:val="2DCA4ACD"/>
    <w:rsid w:val="2DCEA7CF"/>
    <w:rsid w:val="2DF8A799"/>
    <w:rsid w:val="2DF91E59"/>
    <w:rsid w:val="2E09FF9D"/>
    <w:rsid w:val="2E158EB6"/>
    <w:rsid w:val="2ED5F20A"/>
    <w:rsid w:val="2EE1512E"/>
    <w:rsid w:val="2EED8EB3"/>
    <w:rsid w:val="2EF24F1A"/>
    <w:rsid w:val="2EF9FFE1"/>
    <w:rsid w:val="2F42F0F8"/>
    <w:rsid w:val="2F5C337E"/>
    <w:rsid w:val="2FA7ACEC"/>
    <w:rsid w:val="2FA9B288"/>
    <w:rsid w:val="2FB02C07"/>
    <w:rsid w:val="301C4723"/>
    <w:rsid w:val="303D2807"/>
    <w:rsid w:val="3051BCC3"/>
    <w:rsid w:val="30A4ED7F"/>
    <w:rsid w:val="30C18384"/>
    <w:rsid w:val="30CA0D21"/>
    <w:rsid w:val="316A30A4"/>
    <w:rsid w:val="31747A60"/>
    <w:rsid w:val="3191E6AF"/>
    <w:rsid w:val="31988EB3"/>
    <w:rsid w:val="31ED8D24"/>
    <w:rsid w:val="31F4F653"/>
    <w:rsid w:val="31FC581D"/>
    <w:rsid w:val="3259F275"/>
    <w:rsid w:val="32940C94"/>
    <w:rsid w:val="32B0FA0F"/>
    <w:rsid w:val="32B3A67A"/>
    <w:rsid w:val="32E49248"/>
    <w:rsid w:val="3300486A"/>
    <w:rsid w:val="334DB6E4"/>
    <w:rsid w:val="338047A3"/>
    <w:rsid w:val="33A67A67"/>
    <w:rsid w:val="33DF4182"/>
    <w:rsid w:val="33FC70B9"/>
    <w:rsid w:val="341A0BA2"/>
    <w:rsid w:val="3431B29B"/>
    <w:rsid w:val="3460FEB3"/>
    <w:rsid w:val="34644AD5"/>
    <w:rsid w:val="3464811A"/>
    <w:rsid w:val="347C913B"/>
    <w:rsid w:val="34A5E22B"/>
    <w:rsid w:val="3542631E"/>
    <w:rsid w:val="35E7D678"/>
    <w:rsid w:val="361B44FE"/>
    <w:rsid w:val="3677304D"/>
    <w:rsid w:val="368557A6"/>
    <w:rsid w:val="369D70B3"/>
    <w:rsid w:val="36ADD434"/>
    <w:rsid w:val="36BE9FAC"/>
    <w:rsid w:val="36FD1F3B"/>
    <w:rsid w:val="3700C15E"/>
    <w:rsid w:val="37548580"/>
    <w:rsid w:val="37BE2E99"/>
    <w:rsid w:val="37D1001F"/>
    <w:rsid w:val="37D41ECF"/>
    <w:rsid w:val="37D90B3C"/>
    <w:rsid w:val="37E0E82D"/>
    <w:rsid w:val="37EAD794"/>
    <w:rsid w:val="37EE8589"/>
    <w:rsid w:val="37FE9FF1"/>
    <w:rsid w:val="3806BD5E"/>
    <w:rsid w:val="387624BB"/>
    <w:rsid w:val="387803A7"/>
    <w:rsid w:val="387EA58F"/>
    <w:rsid w:val="38C40E56"/>
    <w:rsid w:val="38CF9FE0"/>
    <w:rsid w:val="38F97B39"/>
    <w:rsid w:val="39026440"/>
    <w:rsid w:val="3902A4F1"/>
    <w:rsid w:val="39174EDD"/>
    <w:rsid w:val="397CB88E"/>
    <w:rsid w:val="39A0E828"/>
    <w:rsid w:val="39A76620"/>
    <w:rsid w:val="39A8DFC3"/>
    <w:rsid w:val="39C13CC3"/>
    <w:rsid w:val="39D59A59"/>
    <w:rsid w:val="39DBC06B"/>
    <w:rsid w:val="3A122A69"/>
    <w:rsid w:val="3A3A2793"/>
    <w:rsid w:val="3A845787"/>
    <w:rsid w:val="3A88516A"/>
    <w:rsid w:val="3AA1ECE2"/>
    <w:rsid w:val="3AA8CDD5"/>
    <w:rsid w:val="3ACD13C6"/>
    <w:rsid w:val="3AF2A203"/>
    <w:rsid w:val="3B311CA8"/>
    <w:rsid w:val="3B52031A"/>
    <w:rsid w:val="3B6D1D1A"/>
    <w:rsid w:val="3B79CBC0"/>
    <w:rsid w:val="3B82BE90"/>
    <w:rsid w:val="3B967D85"/>
    <w:rsid w:val="3BBE9206"/>
    <w:rsid w:val="3BF0CFE1"/>
    <w:rsid w:val="3BFC59EC"/>
    <w:rsid w:val="3C3209F0"/>
    <w:rsid w:val="3C3E36FE"/>
    <w:rsid w:val="3C449E36"/>
    <w:rsid w:val="3C54A58A"/>
    <w:rsid w:val="3C615C40"/>
    <w:rsid w:val="3C6FCFFE"/>
    <w:rsid w:val="3CA3DAF3"/>
    <w:rsid w:val="3CAD9F96"/>
    <w:rsid w:val="3CB45950"/>
    <w:rsid w:val="3D0FCE24"/>
    <w:rsid w:val="3D141867"/>
    <w:rsid w:val="3D73CEEC"/>
    <w:rsid w:val="3DA144A3"/>
    <w:rsid w:val="3DA6E936"/>
    <w:rsid w:val="3DBAA946"/>
    <w:rsid w:val="3DDDAF6E"/>
    <w:rsid w:val="3E162347"/>
    <w:rsid w:val="3E301B12"/>
    <w:rsid w:val="3E9A92B4"/>
    <w:rsid w:val="3E9E64C8"/>
    <w:rsid w:val="3EBA90F0"/>
    <w:rsid w:val="3EC15E67"/>
    <w:rsid w:val="3ED16B53"/>
    <w:rsid w:val="3EDC94DE"/>
    <w:rsid w:val="3F146444"/>
    <w:rsid w:val="3F563924"/>
    <w:rsid w:val="3F666A56"/>
    <w:rsid w:val="3F8A2B04"/>
    <w:rsid w:val="3F99B0B6"/>
    <w:rsid w:val="3FB61736"/>
    <w:rsid w:val="4044F4B4"/>
    <w:rsid w:val="404BB38C"/>
    <w:rsid w:val="406E9A6A"/>
    <w:rsid w:val="409443DF"/>
    <w:rsid w:val="40A5E562"/>
    <w:rsid w:val="40C71D3E"/>
    <w:rsid w:val="4113930E"/>
    <w:rsid w:val="4126A2A9"/>
    <w:rsid w:val="414FB385"/>
    <w:rsid w:val="41529F3D"/>
    <w:rsid w:val="415E2829"/>
    <w:rsid w:val="4167F10F"/>
    <w:rsid w:val="41754956"/>
    <w:rsid w:val="4191BACF"/>
    <w:rsid w:val="419FC412"/>
    <w:rsid w:val="41B04A99"/>
    <w:rsid w:val="41F2A757"/>
    <w:rsid w:val="41FC852C"/>
    <w:rsid w:val="423F0A1A"/>
    <w:rsid w:val="424DC3B2"/>
    <w:rsid w:val="426FCB43"/>
    <w:rsid w:val="42B044AE"/>
    <w:rsid w:val="42DA8F70"/>
    <w:rsid w:val="42FF55F8"/>
    <w:rsid w:val="4306F704"/>
    <w:rsid w:val="43510943"/>
    <w:rsid w:val="43599887"/>
    <w:rsid w:val="435BFB00"/>
    <w:rsid w:val="4364D514"/>
    <w:rsid w:val="43CC7E39"/>
    <w:rsid w:val="43D46B32"/>
    <w:rsid w:val="43D89613"/>
    <w:rsid w:val="43FFD18E"/>
    <w:rsid w:val="443AE688"/>
    <w:rsid w:val="4441AEB1"/>
    <w:rsid w:val="4442464C"/>
    <w:rsid w:val="444F4EEB"/>
    <w:rsid w:val="449AF9F7"/>
    <w:rsid w:val="44A3DB10"/>
    <w:rsid w:val="44A6073A"/>
    <w:rsid w:val="44A81629"/>
    <w:rsid w:val="44B861D3"/>
    <w:rsid w:val="44E8CFCD"/>
    <w:rsid w:val="44F8A083"/>
    <w:rsid w:val="45002814"/>
    <w:rsid w:val="452D359A"/>
    <w:rsid w:val="4535B1F6"/>
    <w:rsid w:val="4545AAEB"/>
    <w:rsid w:val="45481741"/>
    <w:rsid w:val="4548C06F"/>
    <w:rsid w:val="4566C019"/>
    <w:rsid w:val="4569523F"/>
    <w:rsid w:val="45863ABE"/>
    <w:rsid w:val="45A8314A"/>
    <w:rsid w:val="45C9A0B0"/>
    <w:rsid w:val="45CDE47C"/>
    <w:rsid w:val="45EC9C18"/>
    <w:rsid w:val="463E6EBE"/>
    <w:rsid w:val="4668086A"/>
    <w:rsid w:val="467F259F"/>
    <w:rsid w:val="46A45896"/>
    <w:rsid w:val="46D2080D"/>
    <w:rsid w:val="46E03F8E"/>
    <w:rsid w:val="4705FD86"/>
    <w:rsid w:val="4741E2E5"/>
    <w:rsid w:val="47460361"/>
    <w:rsid w:val="4754A92D"/>
    <w:rsid w:val="4764DEC6"/>
    <w:rsid w:val="4780A5D0"/>
    <w:rsid w:val="4793E8D6"/>
    <w:rsid w:val="4795CC14"/>
    <w:rsid w:val="47997CEA"/>
    <w:rsid w:val="47A6986B"/>
    <w:rsid w:val="47B07F22"/>
    <w:rsid w:val="47DEC1A1"/>
    <w:rsid w:val="47E7D62A"/>
    <w:rsid w:val="4803D8CB"/>
    <w:rsid w:val="4848AB48"/>
    <w:rsid w:val="48503172"/>
    <w:rsid w:val="48884822"/>
    <w:rsid w:val="488BF296"/>
    <w:rsid w:val="48B9F1C5"/>
    <w:rsid w:val="48C86994"/>
    <w:rsid w:val="48DF87FA"/>
    <w:rsid w:val="48E61FA3"/>
    <w:rsid w:val="48E8BDCC"/>
    <w:rsid w:val="490C759B"/>
    <w:rsid w:val="494524A9"/>
    <w:rsid w:val="497CE6BC"/>
    <w:rsid w:val="4990A384"/>
    <w:rsid w:val="49B370A1"/>
    <w:rsid w:val="49B88C40"/>
    <w:rsid w:val="49C38568"/>
    <w:rsid w:val="49D6524B"/>
    <w:rsid w:val="49EFE8CD"/>
    <w:rsid w:val="49FB4111"/>
    <w:rsid w:val="4A49CD7C"/>
    <w:rsid w:val="4A92D477"/>
    <w:rsid w:val="4AAA280C"/>
    <w:rsid w:val="4AB5C804"/>
    <w:rsid w:val="4AB71592"/>
    <w:rsid w:val="4AC45585"/>
    <w:rsid w:val="4ACB0787"/>
    <w:rsid w:val="4B08E35D"/>
    <w:rsid w:val="4B110894"/>
    <w:rsid w:val="4B33A8B7"/>
    <w:rsid w:val="4B6F978A"/>
    <w:rsid w:val="4B7C8005"/>
    <w:rsid w:val="4B8F7B8B"/>
    <w:rsid w:val="4BACB383"/>
    <w:rsid w:val="4BBEC9DA"/>
    <w:rsid w:val="4BD33A09"/>
    <w:rsid w:val="4BDD1CC7"/>
    <w:rsid w:val="4BE960A5"/>
    <w:rsid w:val="4C188884"/>
    <w:rsid w:val="4C206C65"/>
    <w:rsid w:val="4C21D9BC"/>
    <w:rsid w:val="4C449AA8"/>
    <w:rsid w:val="4C50F4CE"/>
    <w:rsid w:val="4C6A7757"/>
    <w:rsid w:val="4C852DCA"/>
    <w:rsid w:val="4CA9CF0D"/>
    <w:rsid w:val="4CE3177A"/>
    <w:rsid w:val="4D2CC6B1"/>
    <w:rsid w:val="4D453F39"/>
    <w:rsid w:val="4D7CA181"/>
    <w:rsid w:val="4D883931"/>
    <w:rsid w:val="4D9B8F5B"/>
    <w:rsid w:val="4DC9C1BC"/>
    <w:rsid w:val="4DE01F39"/>
    <w:rsid w:val="4E09A1F4"/>
    <w:rsid w:val="4E28171B"/>
    <w:rsid w:val="4E91AC3F"/>
    <w:rsid w:val="4EA046D2"/>
    <w:rsid w:val="4EE52B17"/>
    <w:rsid w:val="4F441B85"/>
    <w:rsid w:val="4F84C9F1"/>
    <w:rsid w:val="4FAB1E71"/>
    <w:rsid w:val="4FD1B9DD"/>
    <w:rsid w:val="503A7999"/>
    <w:rsid w:val="507CDFA4"/>
    <w:rsid w:val="50FB7075"/>
    <w:rsid w:val="5122322F"/>
    <w:rsid w:val="519FFA28"/>
    <w:rsid w:val="51A518D1"/>
    <w:rsid w:val="51F0437D"/>
    <w:rsid w:val="5210D115"/>
    <w:rsid w:val="5212BF0D"/>
    <w:rsid w:val="521EB62E"/>
    <w:rsid w:val="5292BCAB"/>
    <w:rsid w:val="529AA6A6"/>
    <w:rsid w:val="52B5AD91"/>
    <w:rsid w:val="52BF4A7C"/>
    <w:rsid w:val="52E90CF4"/>
    <w:rsid w:val="52F437A5"/>
    <w:rsid w:val="53005EF8"/>
    <w:rsid w:val="533193E2"/>
    <w:rsid w:val="5340859E"/>
    <w:rsid w:val="53604686"/>
    <w:rsid w:val="53BC2170"/>
    <w:rsid w:val="53D14B1E"/>
    <w:rsid w:val="53DAA622"/>
    <w:rsid w:val="53E91422"/>
    <w:rsid w:val="5407CFB6"/>
    <w:rsid w:val="5419D4B1"/>
    <w:rsid w:val="541A2722"/>
    <w:rsid w:val="541E063F"/>
    <w:rsid w:val="5423A44D"/>
    <w:rsid w:val="5433FD07"/>
    <w:rsid w:val="54A1B7EF"/>
    <w:rsid w:val="54F4BD59"/>
    <w:rsid w:val="551619E8"/>
    <w:rsid w:val="55CD99C8"/>
    <w:rsid w:val="564B8D1B"/>
    <w:rsid w:val="567FA840"/>
    <w:rsid w:val="5685C32A"/>
    <w:rsid w:val="5693FA92"/>
    <w:rsid w:val="56A44B5E"/>
    <w:rsid w:val="56AEF89A"/>
    <w:rsid w:val="56DA7D06"/>
    <w:rsid w:val="56E09DA6"/>
    <w:rsid w:val="56E5509E"/>
    <w:rsid w:val="56E8A046"/>
    <w:rsid w:val="570EEFA0"/>
    <w:rsid w:val="5736CB13"/>
    <w:rsid w:val="57C8D094"/>
    <w:rsid w:val="581FD160"/>
    <w:rsid w:val="584D73F4"/>
    <w:rsid w:val="58A749B3"/>
    <w:rsid w:val="58D0632E"/>
    <w:rsid w:val="59053A8A"/>
    <w:rsid w:val="591D1827"/>
    <w:rsid w:val="59415589"/>
    <w:rsid w:val="594A8875"/>
    <w:rsid w:val="59BE5651"/>
    <w:rsid w:val="5A239FB5"/>
    <w:rsid w:val="5A3CB0FB"/>
    <w:rsid w:val="5A7DCDD1"/>
    <w:rsid w:val="5A892A5E"/>
    <w:rsid w:val="5A9BF7B6"/>
    <w:rsid w:val="5AD55696"/>
    <w:rsid w:val="5AF1E4D0"/>
    <w:rsid w:val="5B0D9A1E"/>
    <w:rsid w:val="5B7EE0A1"/>
    <w:rsid w:val="5B857302"/>
    <w:rsid w:val="5B9A9D46"/>
    <w:rsid w:val="5B9AE66C"/>
    <w:rsid w:val="5BB41AE8"/>
    <w:rsid w:val="5BD5B5B2"/>
    <w:rsid w:val="5C244647"/>
    <w:rsid w:val="5C44E35F"/>
    <w:rsid w:val="5C616DAB"/>
    <w:rsid w:val="5C861C42"/>
    <w:rsid w:val="5CBB9C10"/>
    <w:rsid w:val="5CBBF0EC"/>
    <w:rsid w:val="5D2DEB8D"/>
    <w:rsid w:val="5D497A95"/>
    <w:rsid w:val="5D49BE8A"/>
    <w:rsid w:val="5DD49C67"/>
    <w:rsid w:val="5E0A6361"/>
    <w:rsid w:val="5E5B4414"/>
    <w:rsid w:val="5E7B2BBB"/>
    <w:rsid w:val="5EAB8D97"/>
    <w:rsid w:val="5ECC4112"/>
    <w:rsid w:val="5F09DDAB"/>
    <w:rsid w:val="5F101FFF"/>
    <w:rsid w:val="5F41163F"/>
    <w:rsid w:val="5F671124"/>
    <w:rsid w:val="5F722689"/>
    <w:rsid w:val="5FF190D3"/>
    <w:rsid w:val="604C5447"/>
    <w:rsid w:val="604D2D7C"/>
    <w:rsid w:val="60676315"/>
    <w:rsid w:val="60797631"/>
    <w:rsid w:val="6092FE99"/>
    <w:rsid w:val="60AE64AF"/>
    <w:rsid w:val="60C9C860"/>
    <w:rsid w:val="60E4F13B"/>
    <w:rsid w:val="60EE1025"/>
    <w:rsid w:val="6127A703"/>
    <w:rsid w:val="612D3EA6"/>
    <w:rsid w:val="61608BAB"/>
    <w:rsid w:val="6195C51B"/>
    <w:rsid w:val="61C3A8D3"/>
    <w:rsid w:val="61C9D605"/>
    <w:rsid w:val="61DBFC63"/>
    <w:rsid w:val="61DDD75A"/>
    <w:rsid w:val="621A29F4"/>
    <w:rsid w:val="623136E8"/>
    <w:rsid w:val="62725BE4"/>
    <w:rsid w:val="62ABDC75"/>
    <w:rsid w:val="62AD9650"/>
    <w:rsid w:val="62C1810B"/>
    <w:rsid w:val="62EFA469"/>
    <w:rsid w:val="62FF8CC2"/>
    <w:rsid w:val="6321BB29"/>
    <w:rsid w:val="635EE5D3"/>
    <w:rsid w:val="63788321"/>
    <w:rsid w:val="637D0D9A"/>
    <w:rsid w:val="639764D9"/>
    <w:rsid w:val="63A1F4CC"/>
    <w:rsid w:val="63A2BA0C"/>
    <w:rsid w:val="63EC07D0"/>
    <w:rsid w:val="64135968"/>
    <w:rsid w:val="6419E617"/>
    <w:rsid w:val="641F276B"/>
    <w:rsid w:val="64202070"/>
    <w:rsid w:val="645A071B"/>
    <w:rsid w:val="64756059"/>
    <w:rsid w:val="64D07C32"/>
    <w:rsid w:val="64F4F296"/>
    <w:rsid w:val="64F69FEE"/>
    <w:rsid w:val="6502C8DB"/>
    <w:rsid w:val="6526DC34"/>
    <w:rsid w:val="653BB024"/>
    <w:rsid w:val="6569670C"/>
    <w:rsid w:val="6585E0B7"/>
    <w:rsid w:val="6587A422"/>
    <w:rsid w:val="65CC6363"/>
    <w:rsid w:val="65E3D9EA"/>
    <w:rsid w:val="661E4D36"/>
    <w:rsid w:val="6637B475"/>
    <w:rsid w:val="664985A4"/>
    <w:rsid w:val="66702C4D"/>
    <w:rsid w:val="667D2F62"/>
    <w:rsid w:val="668BCFCF"/>
    <w:rsid w:val="668D2E7E"/>
    <w:rsid w:val="66C48B49"/>
    <w:rsid w:val="66DA67DA"/>
    <w:rsid w:val="671A9C94"/>
    <w:rsid w:val="67202C7A"/>
    <w:rsid w:val="67426C8F"/>
    <w:rsid w:val="675D7307"/>
    <w:rsid w:val="67661D54"/>
    <w:rsid w:val="6785AC49"/>
    <w:rsid w:val="678789E0"/>
    <w:rsid w:val="67C02ED6"/>
    <w:rsid w:val="67D987F7"/>
    <w:rsid w:val="67E463C3"/>
    <w:rsid w:val="67F831E5"/>
    <w:rsid w:val="6822F565"/>
    <w:rsid w:val="6862B3B0"/>
    <w:rsid w:val="68AF40D8"/>
    <w:rsid w:val="68DACF74"/>
    <w:rsid w:val="68F54393"/>
    <w:rsid w:val="68FBA846"/>
    <w:rsid w:val="691AD5B3"/>
    <w:rsid w:val="6964E5C1"/>
    <w:rsid w:val="69BEF459"/>
    <w:rsid w:val="6A06C0C4"/>
    <w:rsid w:val="6A3147EF"/>
    <w:rsid w:val="6A57A5AE"/>
    <w:rsid w:val="6A8C265C"/>
    <w:rsid w:val="6AF35B70"/>
    <w:rsid w:val="6AF40E06"/>
    <w:rsid w:val="6B33CC88"/>
    <w:rsid w:val="6B5568F3"/>
    <w:rsid w:val="6B78EEDB"/>
    <w:rsid w:val="6B866071"/>
    <w:rsid w:val="6BC30FC6"/>
    <w:rsid w:val="6BC5C1E9"/>
    <w:rsid w:val="6BEEE900"/>
    <w:rsid w:val="6C2E13CB"/>
    <w:rsid w:val="6C3ABF86"/>
    <w:rsid w:val="6C65DC74"/>
    <w:rsid w:val="6CCB24C9"/>
    <w:rsid w:val="6CF0B552"/>
    <w:rsid w:val="6D42C803"/>
    <w:rsid w:val="6D63FBDB"/>
    <w:rsid w:val="6DA5CD3D"/>
    <w:rsid w:val="6DAF1CCC"/>
    <w:rsid w:val="6DB0852C"/>
    <w:rsid w:val="6DB52DF3"/>
    <w:rsid w:val="6DDA5418"/>
    <w:rsid w:val="6E0D7AB6"/>
    <w:rsid w:val="6E0EABDE"/>
    <w:rsid w:val="6E13A249"/>
    <w:rsid w:val="6E1AD775"/>
    <w:rsid w:val="6E3BB20D"/>
    <w:rsid w:val="6E54C56A"/>
    <w:rsid w:val="6E597191"/>
    <w:rsid w:val="6E6C6868"/>
    <w:rsid w:val="6E9EDF91"/>
    <w:rsid w:val="6ED85FAA"/>
    <w:rsid w:val="6EF49883"/>
    <w:rsid w:val="6EFFB0D3"/>
    <w:rsid w:val="6F056211"/>
    <w:rsid w:val="6F1ACDC6"/>
    <w:rsid w:val="6F8EA7D0"/>
    <w:rsid w:val="6F9EA49E"/>
    <w:rsid w:val="6FCACC11"/>
    <w:rsid w:val="700B976D"/>
    <w:rsid w:val="7013EAD7"/>
    <w:rsid w:val="703D99C6"/>
    <w:rsid w:val="706CCB02"/>
    <w:rsid w:val="70880A15"/>
    <w:rsid w:val="70B41095"/>
    <w:rsid w:val="70D89170"/>
    <w:rsid w:val="70E3A647"/>
    <w:rsid w:val="7124CDD5"/>
    <w:rsid w:val="713CE7D3"/>
    <w:rsid w:val="7165CA5D"/>
    <w:rsid w:val="7174CE75"/>
    <w:rsid w:val="71893028"/>
    <w:rsid w:val="71AD30CE"/>
    <w:rsid w:val="7221B793"/>
    <w:rsid w:val="7263E1CD"/>
    <w:rsid w:val="7269E01F"/>
    <w:rsid w:val="72A9ECEC"/>
    <w:rsid w:val="72B1C5E8"/>
    <w:rsid w:val="72D88127"/>
    <w:rsid w:val="735E18CD"/>
    <w:rsid w:val="73723EAC"/>
    <w:rsid w:val="73BBF4C7"/>
    <w:rsid w:val="73DDAC5E"/>
    <w:rsid w:val="73DE619A"/>
    <w:rsid w:val="73E7E96B"/>
    <w:rsid w:val="73F0EDDD"/>
    <w:rsid w:val="741AD95D"/>
    <w:rsid w:val="745E6385"/>
    <w:rsid w:val="74ACA5C9"/>
    <w:rsid w:val="74CF8828"/>
    <w:rsid w:val="74CFFA1F"/>
    <w:rsid w:val="74D05CEE"/>
    <w:rsid w:val="74E59F31"/>
    <w:rsid w:val="7504FA07"/>
    <w:rsid w:val="7507CFB7"/>
    <w:rsid w:val="751A29BA"/>
    <w:rsid w:val="75216154"/>
    <w:rsid w:val="7537D575"/>
    <w:rsid w:val="754513E2"/>
    <w:rsid w:val="755F0317"/>
    <w:rsid w:val="75CB57E0"/>
    <w:rsid w:val="76030E47"/>
    <w:rsid w:val="760EFE51"/>
    <w:rsid w:val="764596E1"/>
    <w:rsid w:val="7676FE98"/>
    <w:rsid w:val="7688E1EE"/>
    <w:rsid w:val="76C56084"/>
    <w:rsid w:val="76D18C03"/>
    <w:rsid w:val="772152BC"/>
    <w:rsid w:val="77351C3F"/>
    <w:rsid w:val="7741A6C9"/>
    <w:rsid w:val="77C69391"/>
    <w:rsid w:val="77E3C4EB"/>
    <w:rsid w:val="78056B30"/>
    <w:rsid w:val="78229BD8"/>
    <w:rsid w:val="782696F0"/>
    <w:rsid w:val="782D4B70"/>
    <w:rsid w:val="78413998"/>
    <w:rsid w:val="784C9C5A"/>
    <w:rsid w:val="78802AD2"/>
    <w:rsid w:val="78931BFA"/>
    <w:rsid w:val="78B3A7D3"/>
    <w:rsid w:val="78BAC53D"/>
    <w:rsid w:val="78C43AE7"/>
    <w:rsid w:val="78D6E3F9"/>
    <w:rsid w:val="78EA0B5E"/>
    <w:rsid w:val="78F9B32B"/>
    <w:rsid w:val="791D9CA3"/>
    <w:rsid w:val="795EB292"/>
    <w:rsid w:val="79A7A2A0"/>
    <w:rsid w:val="79B3B865"/>
    <w:rsid w:val="79E92346"/>
    <w:rsid w:val="7A20D8C4"/>
    <w:rsid w:val="7AA8BE13"/>
    <w:rsid w:val="7AD111C4"/>
    <w:rsid w:val="7B3B1001"/>
    <w:rsid w:val="7B8811A4"/>
    <w:rsid w:val="7BC816D0"/>
    <w:rsid w:val="7BCABCBC"/>
    <w:rsid w:val="7C24C197"/>
    <w:rsid w:val="7C27B113"/>
    <w:rsid w:val="7C4CF0BF"/>
    <w:rsid w:val="7C64B870"/>
    <w:rsid w:val="7C7D679B"/>
    <w:rsid w:val="7C883031"/>
    <w:rsid w:val="7CAF17E5"/>
    <w:rsid w:val="7D25AF57"/>
    <w:rsid w:val="7D566409"/>
    <w:rsid w:val="7D668D1D"/>
    <w:rsid w:val="7D93D555"/>
    <w:rsid w:val="7DA54539"/>
    <w:rsid w:val="7DFEC85D"/>
    <w:rsid w:val="7E227815"/>
    <w:rsid w:val="7E2680F3"/>
    <w:rsid w:val="7E400567"/>
    <w:rsid w:val="7F0A4B04"/>
    <w:rsid w:val="7F2C10AA"/>
    <w:rsid w:val="7F7036AD"/>
    <w:rsid w:val="7F9416D0"/>
    <w:rsid w:val="7FC24D3E"/>
    <w:rsid w:val="7FD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B0564"/>
  <w15:chartTrackingRefBased/>
  <w15:docId w15:val="{A46BE4E4-E0D2-4DA4-9863-274BBAC8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ouyw1y27p">
    <w:name w:val="markouyw1y27p"/>
    <w:basedOn w:val="a0"/>
    <w:rsid w:val="002D3218"/>
  </w:style>
  <w:style w:type="paragraph" w:styleId="a3">
    <w:name w:val="Balloon Text"/>
    <w:basedOn w:val="a"/>
    <w:link w:val="a4"/>
    <w:uiPriority w:val="99"/>
    <w:semiHidden/>
    <w:unhideWhenUsed/>
    <w:rsid w:val="008E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E43E1"/>
    <w:rPr>
      <w:rFonts w:ascii="Segoe UI" w:hAnsi="Segoe UI" w:cs="Segoe UI"/>
      <w:sz w:val="18"/>
      <w:szCs w:val="18"/>
      <w:lang w:val="fr-CH"/>
    </w:rPr>
  </w:style>
  <w:style w:type="paragraph" w:styleId="a5">
    <w:name w:val="Revision"/>
    <w:hidden/>
    <w:uiPriority w:val="99"/>
    <w:semiHidden/>
    <w:rsid w:val="006929B5"/>
    <w:pPr>
      <w:spacing w:after="0" w:line="240" w:lineRule="auto"/>
    </w:pPr>
    <w:rPr>
      <w:lang w:val="fr-CH"/>
    </w:rPr>
  </w:style>
  <w:style w:type="character" w:styleId="a6">
    <w:name w:val="annotation reference"/>
    <w:basedOn w:val="a0"/>
    <w:uiPriority w:val="99"/>
    <w:semiHidden/>
    <w:unhideWhenUsed/>
    <w:rsid w:val="00DA0E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A0E66"/>
    <w:pPr>
      <w:spacing w:line="240" w:lineRule="auto"/>
    </w:pPr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DA0E66"/>
    <w:rPr>
      <w:sz w:val="20"/>
      <w:szCs w:val="20"/>
      <w:lang w:val="fr-CH"/>
    </w:rPr>
  </w:style>
  <w:style w:type="character" w:customStyle="1" w:styleId="normaltextrun">
    <w:name w:val="normaltextrun"/>
    <w:basedOn w:val="a0"/>
    <w:rsid w:val="00AE4A8E"/>
  </w:style>
  <w:style w:type="paragraph" w:styleId="a9">
    <w:name w:val="Normal (Web)"/>
    <w:basedOn w:val="a"/>
    <w:uiPriority w:val="99"/>
    <w:unhideWhenUsed/>
    <w:rsid w:val="00AE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a">
    <w:name w:val="header"/>
    <w:basedOn w:val="a"/>
    <w:link w:val="ab"/>
    <w:uiPriority w:val="99"/>
    <w:unhideWhenUsed/>
    <w:rsid w:val="000463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0463E0"/>
    <w:rPr>
      <w:lang w:val="fr-CH"/>
    </w:rPr>
  </w:style>
  <w:style w:type="paragraph" w:styleId="ac">
    <w:name w:val="footer"/>
    <w:basedOn w:val="a"/>
    <w:link w:val="ad"/>
    <w:uiPriority w:val="99"/>
    <w:unhideWhenUsed/>
    <w:rsid w:val="000463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0463E0"/>
    <w:rPr>
      <w:lang w:val="fr-CH"/>
    </w:rPr>
  </w:style>
  <w:style w:type="character" w:styleId="ae">
    <w:name w:val="Hyperlink"/>
    <w:basedOn w:val="a0"/>
    <w:uiPriority w:val="99"/>
    <w:unhideWhenUsed/>
    <w:rsid w:val="00D81384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475075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0">
    <w:name w:val="EndNote Bibliography Title 字符"/>
    <w:basedOn w:val="a0"/>
    <w:link w:val="EndNoteBibliographyTitle"/>
    <w:rsid w:val="00475075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475075"/>
    <w:pPr>
      <w:spacing w:line="240" w:lineRule="auto"/>
      <w:jc w:val="both"/>
    </w:pPr>
    <w:rPr>
      <w:rFonts w:ascii="Times New Roman" w:hAnsi="Times New Roman" w:cs="Times New Roman"/>
      <w:noProof/>
      <w:lang w:val="en-US"/>
    </w:rPr>
  </w:style>
  <w:style w:type="character" w:customStyle="1" w:styleId="EndNoteBibliography0">
    <w:name w:val="EndNote Bibliography 字符"/>
    <w:basedOn w:val="a0"/>
    <w:link w:val="EndNoteBibliography"/>
    <w:rsid w:val="00475075"/>
    <w:rPr>
      <w:rFonts w:ascii="Times New Roman" w:hAnsi="Times New Roman" w:cs="Times New Roman"/>
      <w:noProof/>
      <w:lang w:val="en-US"/>
    </w:rPr>
  </w:style>
  <w:style w:type="character" w:styleId="af">
    <w:name w:val="Unresolved Mention"/>
    <w:basedOn w:val="a0"/>
    <w:uiPriority w:val="99"/>
    <w:semiHidden/>
    <w:unhideWhenUsed/>
    <w:rsid w:val="00475075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95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eop">
    <w:name w:val="eop"/>
    <w:basedOn w:val="a0"/>
    <w:rsid w:val="009574D8"/>
  </w:style>
  <w:style w:type="character" w:styleId="af0">
    <w:name w:val="FollowedHyperlink"/>
    <w:basedOn w:val="a0"/>
    <w:uiPriority w:val="99"/>
    <w:semiHidden/>
    <w:unhideWhenUsed/>
    <w:rsid w:val="00262438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121BDD"/>
    <w:pPr>
      <w:ind w:left="720"/>
      <w:contextualSpacing/>
    </w:pPr>
  </w:style>
  <w:style w:type="character" w:styleId="af3">
    <w:name w:val="Strong"/>
    <w:basedOn w:val="a0"/>
    <w:uiPriority w:val="22"/>
    <w:qFormat/>
    <w:rsid w:val="00EF7BB4"/>
    <w:rPr>
      <w:b/>
      <w:bCs/>
    </w:rPr>
  </w:style>
  <w:style w:type="character" w:customStyle="1" w:styleId="katex-mathml">
    <w:name w:val="katex-mathml"/>
    <w:basedOn w:val="a0"/>
    <w:rsid w:val="00EF7BB4"/>
  </w:style>
  <w:style w:type="character" w:customStyle="1" w:styleId="mord">
    <w:name w:val="mord"/>
    <w:basedOn w:val="a0"/>
    <w:rsid w:val="00EF7BB4"/>
  </w:style>
  <w:style w:type="character" w:customStyle="1" w:styleId="vlist-s">
    <w:name w:val="vlist-s"/>
    <w:basedOn w:val="a0"/>
    <w:rsid w:val="00EF7BB4"/>
  </w:style>
  <w:style w:type="character" w:customStyle="1" w:styleId="mopen">
    <w:name w:val="mopen"/>
    <w:basedOn w:val="a0"/>
    <w:rsid w:val="00EF7BB4"/>
  </w:style>
  <w:style w:type="character" w:customStyle="1" w:styleId="mpunct">
    <w:name w:val="mpunct"/>
    <w:basedOn w:val="a0"/>
    <w:rsid w:val="00EF7BB4"/>
  </w:style>
  <w:style w:type="character" w:customStyle="1" w:styleId="mclose">
    <w:name w:val="mclose"/>
    <w:basedOn w:val="a0"/>
    <w:rsid w:val="00EF7BB4"/>
  </w:style>
  <w:style w:type="character" w:customStyle="1" w:styleId="mrel">
    <w:name w:val="mrel"/>
    <w:basedOn w:val="a0"/>
    <w:rsid w:val="008B6DCA"/>
  </w:style>
  <w:style w:type="character" w:customStyle="1" w:styleId="mbin">
    <w:name w:val="mbin"/>
    <w:basedOn w:val="a0"/>
    <w:rsid w:val="008B6DCA"/>
  </w:style>
  <w:style w:type="character" w:customStyle="1" w:styleId="delimsizing">
    <w:name w:val="delimsizing"/>
    <w:basedOn w:val="a0"/>
    <w:rsid w:val="008B6DCA"/>
  </w:style>
  <w:style w:type="character" w:styleId="af4">
    <w:name w:val="Placeholder Text"/>
    <w:basedOn w:val="a0"/>
    <w:uiPriority w:val="99"/>
    <w:semiHidden/>
    <w:rsid w:val="008B1D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0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3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1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8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15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36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0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05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31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2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2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2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.morpurgo@unige.ch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75C4-30CC-410F-B8C3-EF8646A5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Morpurgo</dc:creator>
  <cp:keywords/>
  <dc:description/>
  <cp:lastModifiedBy>凤蕊 姚</cp:lastModifiedBy>
  <cp:revision>4</cp:revision>
  <cp:lastPrinted>2024-11-29T07:09:00Z</cp:lastPrinted>
  <dcterms:created xsi:type="dcterms:W3CDTF">2024-12-09T15:44:00Z</dcterms:created>
  <dcterms:modified xsi:type="dcterms:W3CDTF">2024-12-09T16:05:00Z</dcterms:modified>
</cp:coreProperties>
</file>