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2B613" w14:textId="7E7EC292" w:rsidR="0079094C" w:rsidRPr="00DA2DCD" w:rsidRDefault="0079094C" w:rsidP="0079094C">
      <w:pPr>
        <w:ind w:firstLine="0"/>
        <w:rPr>
          <w:b/>
          <w:bCs/>
          <w:sz w:val="24"/>
          <w:szCs w:val="24"/>
        </w:rPr>
      </w:pPr>
      <w:r w:rsidRPr="00DA2DCD">
        <w:rPr>
          <w:b/>
          <w:bCs/>
          <w:sz w:val="24"/>
          <w:szCs w:val="24"/>
        </w:rPr>
        <w:t xml:space="preserve">Chapter </w:t>
      </w:r>
      <w:r w:rsidR="00384715">
        <w:rPr>
          <w:b/>
          <w:bCs/>
          <w:sz w:val="24"/>
          <w:szCs w:val="24"/>
        </w:rPr>
        <w:t>2</w:t>
      </w:r>
    </w:p>
    <w:p w14:paraId="6DD5A8DD" w14:textId="2D32999E" w:rsidR="0079094C" w:rsidRPr="00DA2DCD" w:rsidRDefault="002E167B" w:rsidP="00A97268">
      <w:pPr>
        <w:ind w:firstLine="0"/>
      </w:pPr>
      <w:r w:rsidRPr="002E167B">
        <w:rPr>
          <w:b/>
          <w:bCs/>
          <w:sz w:val="24"/>
          <w:szCs w:val="24"/>
        </w:rPr>
        <w:t>Thin film battery with epitaxial LiCoO</w:t>
      </w:r>
      <w:r w:rsidRPr="002E167B">
        <w:rPr>
          <w:b/>
          <w:bCs/>
          <w:sz w:val="24"/>
          <w:szCs w:val="24"/>
          <w:vertAlign w:val="subscript"/>
        </w:rPr>
        <w:t>2</w:t>
      </w:r>
      <w:r w:rsidRPr="002E167B">
        <w:rPr>
          <w:b/>
          <w:bCs/>
          <w:sz w:val="24"/>
          <w:szCs w:val="24"/>
        </w:rPr>
        <w:t xml:space="preserve"> cathode</w:t>
      </w:r>
    </w:p>
    <w:p w14:paraId="37F881D9" w14:textId="312BF24B" w:rsidR="00E40959" w:rsidRDefault="0096435A" w:rsidP="00E40959">
      <w:pPr>
        <w:ind w:firstLine="0"/>
        <w:rPr>
          <w:b/>
          <w:bCs/>
        </w:rPr>
      </w:pPr>
      <w:r>
        <w:rPr>
          <w:b/>
          <w:bCs/>
        </w:rPr>
        <w:t xml:space="preserve">Tsuyoshi </w:t>
      </w:r>
      <w:r w:rsidR="002E167B">
        <w:rPr>
          <w:b/>
          <w:bCs/>
        </w:rPr>
        <w:t>Ohnishi and Kazunori Takada</w:t>
      </w:r>
    </w:p>
    <w:p w14:paraId="137CFD5C" w14:textId="77777777" w:rsidR="00A97268" w:rsidRDefault="00A97268" w:rsidP="00E40959">
      <w:pPr>
        <w:ind w:firstLine="0"/>
        <w:rPr>
          <w:lang w:eastAsia="ja-JP"/>
        </w:rPr>
      </w:pPr>
    </w:p>
    <w:p w14:paraId="64635ACD" w14:textId="7DFAF312" w:rsidR="002E167B" w:rsidRDefault="002E167B" w:rsidP="006103ED">
      <w:pPr>
        <w:ind w:firstLine="0"/>
      </w:pPr>
      <w:r w:rsidRPr="002E167B">
        <w:t>Research Center for Energy and Environmental Materials (GREEN), National Institute for Materials Science (NIMS)</w:t>
      </w:r>
      <w:r>
        <w:t>, Namiki, Tsukuba, Ibaraki, 305-0044, Japan</w:t>
      </w:r>
    </w:p>
    <w:p w14:paraId="214EE6ED" w14:textId="408C56B7" w:rsidR="0079094C" w:rsidRDefault="00E40959" w:rsidP="00E40959">
      <w:pPr>
        <w:ind w:firstLine="0"/>
      </w:pPr>
      <w:r>
        <w:rPr>
          <w:rFonts w:hint="eastAsia"/>
        </w:rPr>
        <w:t>E</w:t>
      </w:r>
      <w:r>
        <w:t xml:space="preserve">-mail: </w:t>
      </w:r>
      <w:r w:rsidR="002E167B">
        <w:t>ohnishi.tsuyoshi@nims.go.jp</w:t>
      </w:r>
    </w:p>
    <w:p w14:paraId="6C13F98A" w14:textId="77777777" w:rsidR="00E40959" w:rsidRPr="00DA2DCD" w:rsidRDefault="00E40959" w:rsidP="00E40959">
      <w:pPr>
        <w:ind w:firstLine="0"/>
      </w:pPr>
    </w:p>
    <w:p w14:paraId="6AFDD515" w14:textId="02F421ED" w:rsidR="0079094C" w:rsidRPr="00DA2DCD" w:rsidRDefault="0079094C" w:rsidP="0079094C">
      <w:pPr>
        <w:ind w:firstLine="0"/>
        <w:rPr>
          <w:b/>
          <w:bCs/>
        </w:rPr>
      </w:pPr>
      <w:r w:rsidRPr="00DA2DCD">
        <w:rPr>
          <w:b/>
          <w:bCs/>
        </w:rPr>
        <w:t>Abstract</w:t>
      </w:r>
    </w:p>
    <w:p w14:paraId="6F74A1F5" w14:textId="77777777" w:rsidR="007E258F" w:rsidRPr="007E258F" w:rsidRDefault="007E258F" w:rsidP="007E258F">
      <w:pPr>
        <w:ind w:firstLine="0"/>
      </w:pPr>
    </w:p>
    <w:p w14:paraId="18E1DD37" w14:textId="1E98C9A0" w:rsidR="003C0AF1" w:rsidRDefault="00122337" w:rsidP="00282509">
      <w:pPr>
        <w:ind w:firstLine="0"/>
        <w:rPr>
          <w:rFonts w:eastAsia="ＭＳ 明朝"/>
          <w:lang w:eastAsia="ja-JP"/>
        </w:rPr>
      </w:pPr>
      <w:r>
        <w:rPr>
          <w:rFonts w:eastAsia="ＭＳ 明朝" w:hint="eastAsia"/>
          <w:lang w:eastAsia="ja-JP"/>
        </w:rPr>
        <w:t xml:space="preserve"> </w:t>
      </w:r>
      <w:r>
        <w:rPr>
          <w:rFonts w:eastAsia="ＭＳ 明朝"/>
          <w:lang w:eastAsia="ja-JP"/>
        </w:rPr>
        <w:t xml:space="preserve"> Composition adjusted </w:t>
      </w:r>
      <w:r w:rsidR="00CB0DA2">
        <w:rPr>
          <w:rFonts w:eastAsia="ＭＳ 明朝"/>
          <w:lang w:eastAsia="ja-JP"/>
        </w:rPr>
        <w:t>LiCoO</w:t>
      </w:r>
      <w:r w:rsidR="00CB0DA2" w:rsidRPr="00CB0DA2">
        <w:rPr>
          <w:rFonts w:eastAsia="ＭＳ 明朝"/>
          <w:vertAlign w:val="subscript"/>
          <w:lang w:eastAsia="ja-JP"/>
        </w:rPr>
        <w:t>2</w:t>
      </w:r>
      <w:r w:rsidR="00CB0DA2">
        <w:rPr>
          <w:rFonts w:eastAsia="ＭＳ 明朝"/>
          <w:lang w:eastAsia="ja-JP"/>
        </w:rPr>
        <w:t xml:space="preserve"> films are deposited on don</w:t>
      </w:r>
      <w:r w:rsidR="0064038F">
        <w:rPr>
          <w:rFonts w:eastAsia="ＭＳ 明朝"/>
          <w:lang w:eastAsia="ja-JP"/>
        </w:rPr>
        <w:t>o</w:t>
      </w:r>
      <w:r w:rsidR="00CB0DA2">
        <w:rPr>
          <w:rFonts w:eastAsia="ＭＳ 明朝"/>
          <w:lang w:eastAsia="ja-JP"/>
        </w:rPr>
        <w:t xml:space="preserve">r-doped </w:t>
      </w:r>
      <w:r w:rsidR="002F62C2">
        <w:rPr>
          <w:rFonts w:eastAsia="ＭＳ 明朝"/>
          <w:lang w:eastAsia="ja-JP"/>
        </w:rPr>
        <w:t>electron</w:t>
      </w:r>
      <w:r w:rsidR="001A7BD9">
        <w:rPr>
          <w:rFonts w:eastAsia="ＭＳ 明朝"/>
          <w:lang w:eastAsia="ja-JP"/>
        </w:rPr>
        <w:t>-</w:t>
      </w:r>
      <w:r w:rsidR="002F62C2">
        <w:rPr>
          <w:rFonts w:eastAsia="ＭＳ 明朝"/>
          <w:lang w:eastAsia="ja-JP"/>
        </w:rPr>
        <w:t xml:space="preserve">conductive </w:t>
      </w:r>
      <w:r w:rsidR="00CB0DA2">
        <w:rPr>
          <w:rFonts w:eastAsia="ＭＳ 明朝"/>
          <w:lang w:eastAsia="ja-JP"/>
        </w:rPr>
        <w:t>SrTiO</w:t>
      </w:r>
      <w:r w:rsidR="00CB0DA2" w:rsidRPr="00CB0DA2">
        <w:rPr>
          <w:rFonts w:eastAsia="ＭＳ 明朝"/>
          <w:vertAlign w:val="subscript"/>
          <w:lang w:eastAsia="ja-JP"/>
        </w:rPr>
        <w:t>3</w:t>
      </w:r>
      <w:r w:rsidR="00CB0DA2">
        <w:rPr>
          <w:rFonts w:eastAsia="ＭＳ 明朝"/>
          <w:lang w:eastAsia="ja-JP"/>
        </w:rPr>
        <w:t xml:space="preserve"> single crystal substrates, and (104)- and (001)-orientated epitaxial LiCoO</w:t>
      </w:r>
      <w:r w:rsidR="00CB0DA2" w:rsidRPr="00CB0DA2">
        <w:rPr>
          <w:rFonts w:eastAsia="ＭＳ 明朝"/>
          <w:vertAlign w:val="subscript"/>
          <w:lang w:eastAsia="ja-JP"/>
        </w:rPr>
        <w:t>2</w:t>
      </w:r>
      <w:r w:rsidR="00CB0DA2">
        <w:rPr>
          <w:rFonts w:eastAsia="ＭＳ 明朝"/>
          <w:lang w:eastAsia="ja-JP"/>
        </w:rPr>
        <w:t xml:space="preserve"> thin films can be obtained on (100) and (111) cutting planes of the SrTiO</w:t>
      </w:r>
      <w:r w:rsidR="00CB0DA2" w:rsidRPr="00CB0DA2">
        <w:rPr>
          <w:rFonts w:eastAsia="ＭＳ 明朝"/>
          <w:vertAlign w:val="subscript"/>
          <w:lang w:eastAsia="ja-JP"/>
        </w:rPr>
        <w:t>3</w:t>
      </w:r>
      <w:r w:rsidR="00AF7C4E">
        <w:rPr>
          <w:rFonts w:eastAsia="ＭＳ 明朝"/>
          <w:lang w:eastAsia="ja-JP"/>
        </w:rPr>
        <w:t xml:space="preserve"> </w:t>
      </w:r>
      <w:r w:rsidR="00CB0DA2">
        <w:rPr>
          <w:rFonts w:eastAsia="ＭＳ 明朝"/>
          <w:lang w:eastAsia="ja-JP"/>
        </w:rPr>
        <w:t>substrate, respectively.</w:t>
      </w:r>
      <w:r w:rsidR="00CB0DA2" w:rsidRPr="00CB0DA2">
        <w:rPr>
          <w:rFonts w:eastAsia="ＭＳ 明朝"/>
          <w:lang w:eastAsia="ja-JP"/>
        </w:rPr>
        <w:t xml:space="preserve"> </w:t>
      </w:r>
      <w:r w:rsidR="00CB0DA2">
        <w:rPr>
          <w:rFonts w:eastAsia="ＭＳ 明朝"/>
          <w:lang w:eastAsia="ja-JP"/>
        </w:rPr>
        <w:t>Deposition of amorphous Li</w:t>
      </w:r>
      <w:r w:rsidR="00CB0DA2" w:rsidRPr="003C0AF1">
        <w:rPr>
          <w:rFonts w:eastAsia="ＭＳ 明朝"/>
          <w:vertAlign w:val="subscript"/>
          <w:lang w:eastAsia="ja-JP"/>
        </w:rPr>
        <w:t>3</w:t>
      </w:r>
      <w:r w:rsidR="00CB0DA2">
        <w:rPr>
          <w:rFonts w:eastAsia="ＭＳ 明朝"/>
          <w:lang w:eastAsia="ja-JP"/>
        </w:rPr>
        <w:t>PO</w:t>
      </w:r>
      <w:r w:rsidR="00CB0DA2" w:rsidRPr="003C0AF1">
        <w:rPr>
          <w:rFonts w:eastAsia="ＭＳ 明朝"/>
          <w:vertAlign w:val="subscript"/>
          <w:lang w:eastAsia="ja-JP"/>
        </w:rPr>
        <w:t>4</w:t>
      </w:r>
      <w:r w:rsidR="00CB0DA2">
        <w:rPr>
          <w:rFonts w:eastAsia="ＭＳ 明朝"/>
          <w:lang w:eastAsia="ja-JP"/>
        </w:rPr>
        <w:t xml:space="preserve"> solid electrolyte films on LiCoO</w:t>
      </w:r>
      <w:r w:rsidR="00CB0DA2" w:rsidRPr="003C0AF1">
        <w:rPr>
          <w:rFonts w:eastAsia="ＭＳ 明朝"/>
          <w:vertAlign w:val="subscript"/>
          <w:lang w:eastAsia="ja-JP"/>
        </w:rPr>
        <w:t>2</w:t>
      </w:r>
      <w:r w:rsidR="00CB0DA2">
        <w:rPr>
          <w:rFonts w:eastAsia="ＭＳ 明朝"/>
          <w:lang w:eastAsia="ja-JP"/>
        </w:rPr>
        <w:t xml:space="preserve"> cathode under careful control of substrate bias, as well as succeeding high-rate deposition of metallic Li films at an elevated temperature enable</w:t>
      </w:r>
      <w:r w:rsidR="00AF7C4E">
        <w:rPr>
          <w:rFonts w:eastAsia="ＭＳ 明朝"/>
          <w:lang w:eastAsia="ja-JP"/>
        </w:rPr>
        <w:t>s</w:t>
      </w:r>
      <w:r w:rsidR="00CB0DA2">
        <w:rPr>
          <w:rFonts w:eastAsia="ＭＳ 明朝"/>
          <w:lang w:eastAsia="ja-JP"/>
        </w:rPr>
        <w:t xml:space="preserve"> us to </w:t>
      </w:r>
      <w:r w:rsidR="00AF7C4E">
        <w:rPr>
          <w:rFonts w:eastAsia="ＭＳ 明朝"/>
          <w:lang w:eastAsia="ja-JP"/>
        </w:rPr>
        <w:t xml:space="preserve">assemble </w:t>
      </w:r>
      <w:r w:rsidR="00CB0DA2">
        <w:rPr>
          <w:rFonts w:eastAsia="ＭＳ 明朝"/>
          <w:lang w:eastAsia="ja-JP"/>
        </w:rPr>
        <w:t xml:space="preserve">thin film batteries </w:t>
      </w:r>
      <w:r w:rsidR="00887C6A">
        <w:rPr>
          <w:rFonts w:eastAsia="ＭＳ 明朝"/>
          <w:lang w:eastAsia="ja-JP"/>
        </w:rPr>
        <w:t>showing definite anisotrop</w:t>
      </w:r>
      <w:r w:rsidR="002F62C2">
        <w:rPr>
          <w:rFonts w:eastAsia="ＭＳ 明朝"/>
          <w:lang w:eastAsia="ja-JP"/>
        </w:rPr>
        <w:t>y</w:t>
      </w:r>
      <w:r w:rsidR="00887C6A">
        <w:rPr>
          <w:rFonts w:eastAsia="ＭＳ 明朝"/>
          <w:lang w:eastAsia="ja-JP"/>
        </w:rPr>
        <w:t xml:space="preserve"> in battery performance. </w:t>
      </w:r>
      <w:r w:rsidR="002F62C2">
        <w:rPr>
          <w:rFonts w:eastAsia="ＭＳ 明朝"/>
          <w:lang w:eastAsia="ja-JP"/>
        </w:rPr>
        <w:t>The (104)</w:t>
      </w:r>
      <w:r w:rsidR="007A1498">
        <w:rPr>
          <w:rFonts w:eastAsia="ＭＳ 明朝"/>
          <w:lang w:eastAsia="ja-JP"/>
        </w:rPr>
        <w:t>-</w:t>
      </w:r>
      <w:r w:rsidR="002F62C2">
        <w:rPr>
          <w:rFonts w:eastAsia="ＭＳ 明朝"/>
          <w:lang w:eastAsia="ja-JP"/>
        </w:rPr>
        <w:t>oriented LiCoO</w:t>
      </w:r>
      <w:r w:rsidR="002F62C2" w:rsidRPr="005D2E2A">
        <w:rPr>
          <w:rFonts w:eastAsia="ＭＳ 明朝"/>
          <w:vertAlign w:val="subscript"/>
          <w:lang w:eastAsia="ja-JP"/>
        </w:rPr>
        <w:t>2</w:t>
      </w:r>
      <w:r w:rsidR="002F62C2">
        <w:rPr>
          <w:rFonts w:eastAsia="ＭＳ 明朝"/>
          <w:lang w:eastAsia="ja-JP"/>
        </w:rPr>
        <w:t xml:space="preserve"> </w:t>
      </w:r>
      <w:r w:rsidR="007A1498">
        <w:rPr>
          <w:rFonts w:eastAsia="ＭＳ 明朝"/>
          <w:lang w:eastAsia="ja-JP"/>
        </w:rPr>
        <w:t xml:space="preserve">cathode </w:t>
      </w:r>
      <w:r w:rsidR="002F62C2">
        <w:rPr>
          <w:rFonts w:eastAsia="ＭＳ 明朝"/>
          <w:lang w:eastAsia="ja-JP"/>
        </w:rPr>
        <w:t>shows extremely high-rate discharge capability</w:t>
      </w:r>
      <w:r w:rsidR="007A1498">
        <w:rPr>
          <w:rFonts w:eastAsia="ＭＳ 明朝"/>
          <w:lang w:eastAsia="ja-JP"/>
        </w:rPr>
        <w:t xml:space="preserve"> as contrasted with the low-rate capable (001)-oriented LiCoO</w:t>
      </w:r>
      <w:r w:rsidR="007A1498" w:rsidRPr="007A1498">
        <w:rPr>
          <w:rFonts w:eastAsia="ＭＳ 明朝"/>
          <w:vertAlign w:val="subscript"/>
          <w:lang w:eastAsia="ja-JP"/>
        </w:rPr>
        <w:t>2</w:t>
      </w:r>
      <w:r w:rsidR="007A1498">
        <w:rPr>
          <w:rFonts w:eastAsia="ＭＳ 明朝"/>
          <w:lang w:eastAsia="ja-JP"/>
        </w:rPr>
        <w:t xml:space="preserve"> cathode</w:t>
      </w:r>
      <w:r w:rsidR="002F62C2">
        <w:rPr>
          <w:rFonts w:eastAsia="ＭＳ 明朝"/>
          <w:lang w:eastAsia="ja-JP"/>
        </w:rPr>
        <w:t xml:space="preserve">. </w:t>
      </w:r>
      <w:r w:rsidR="00887C6A">
        <w:rPr>
          <w:rFonts w:eastAsia="ＭＳ 明朝"/>
          <w:lang w:eastAsia="ja-JP"/>
        </w:rPr>
        <w:t xml:space="preserve">Although p-n junction </w:t>
      </w:r>
      <w:r w:rsidR="00B32533">
        <w:rPr>
          <w:rFonts w:eastAsia="ＭＳ 明朝" w:hint="eastAsia"/>
          <w:lang w:eastAsia="ja-JP"/>
        </w:rPr>
        <w:t>at the interface of</w:t>
      </w:r>
      <w:r w:rsidR="00887C6A">
        <w:rPr>
          <w:rFonts w:eastAsia="ＭＳ 明朝"/>
          <w:lang w:eastAsia="ja-JP"/>
        </w:rPr>
        <w:t xml:space="preserve"> p-type LiCoO</w:t>
      </w:r>
      <w:r w:rsidR="00887C6A" w:rsidRPr="00887C6A">
        <w:rPr>
          <w:rFonts w:eastAsia="ＭＳ 明朝"/>
          <w:vertAlign w:val="subscript"/>
          <w:lang w:eastAsia="ja-JP"/>
        </w:rPr>
        <w:t>2</w:t>
      </w:r>
      <w:r w:rsidR="00887C6A">
        <w:rPr>
          <w:rFonts w:eastAsia="ＭＳ 明朝"/>
          <w:lang w:eastAsia="ja-JP"/>
        </w:rPr>
        <w:t xml:space="preserve"> </w:t>
      </w:r>
      <w:r w:rsidR="00816ACC">
        <w:rPr>
          <w:rFonts w:eastAsia="ＭＳ 明朝" w:hint="eastAsia"/>
          <w:lang w:eastAsia="ja-JP"/>
        </w:rPr>
        <w:t>film on</w:t>
      </w:r>
      <w:r w:rsidR="00887C6A">
        <w:rPr>
          <w:rFonts w:eastAsia="ＭＳ 明朝"/>
          <w:lang w:eastAsia="ja-JP"/>
        </w:rPr>
        <w:t xml:space="preserve"> n-type SrTiO</w:t>
      </w:r>
      <w:r w:rsidR="00887C6A" w:rsidRPr="00887C6A">
        <w:rPr>
          <w:rFonts w:eastAsia="ＭＳ 明朝"/>
          <w:vertAlign w:val="subscript"/>
          <w:lang w:eastAsia="ja-JP"/>
        </w:rPr>
        <w:t>3</w:t>
      </w:r>
      <w:r w:rsidR="00887C6A">
        <w:rPr>
          <w:rFonts w:eastAsia="ＭＳ 明朝"/>
          <w:lang w:eastAsia="ja-JP"/>
        </w:rPr>
        <w:t xml:space="preserve"> </w:t>
      </w:r>
      <w:r w:rsidR="00816ACC">
        <w:rPr>
          <w:rFonts w:eastAsia="ＭＳ 明朝" w:hint="eastAsia"/>
          <w:lang w:eastAsia="ja-JP"/>
        </w:rPr>
        <w:t xml:space="preserve">substrate </w:t>
      </w:r>
      <w:r w:rsidR="00887C6A">
        <w:rPr>
          <w:rFonts w:eastAsia="ＭＳ 明朝"/>
          <w:lang w:eastAsia="ja-JP"/>
        </w:rPr>
        <w:t xml:space="preserve">induces rectifying transport behavior with anomalous overpotentials, </w:t>
      </w:r>
      <w:r w:rsidR="002F62C2">
        <w:rPr>
          <w:rFonts w:eastAsia="ＭＳ 明朝"/>
          <w:lang w:eastAsia="ja-JP"/>
        </w:rPr>
        <w:t>Pt current collectors connected to LiCoO</w:t>
      </w:r>
      <w:r w:rsidR="002F62C2" w:rsidRPr="002F62C2">
        <w:rPr>
          <w:rFonts w:eastAsia="ＭＳ 明朝"/>
          <w:vertAlign w:val="subscript"/>
          <w:lang w:eastAsia="ja-JP"/>
        </w:rPr>
        <w:t>2</w:t>
      </w:r>
      <w:r w:rsidR="002F62C2">
        <w:rPr>
          <w:rFonts w:eastAsia="ＭＳ 明朝"/>
          <w:lang w:eastAsia="ja-JP"/>
        </w:rPr>
        <w:t xml:space="preserve"> films enable it possible to make an ohmic contact </w:t>
      </w:r>
      <w:r w:rsidR="00CB0DA2">
        <w:rPr>
          <w:rFonts w:eastAsia="ＭＳ 明朝"/>
          <w:lang w:eastAsia="ja-JP"/>
        </w:rPr>
        <w:t xml:space="preserve">with ignorable resistance </w:t>
      </w:r>
      <w:r w:rsidR="00816ACC">
        <w:rPr>
          <w:rFonts w:eastAsia="ＭＳ 明朝" w:hint="eastAsia"/>
          <w:lang w:eastAsia="ja-JP"/>
        </w:rPr>
        <w:t>at</w:t>
      </w:r>
      <w:r w:rsidR="00CB0DA2">
        <w:rPr>
          <w:rFonts w:eastAsia="ＭＳ 明朝"/>
          <w:lang w:eastAsia="ja-JP"/>
        </w:rPr>
        <w:t xml:space="preserve"> </w:t>
      </w:r>
      <w:r w:rsidR="002F62C2">
        <w:rPr>
          <w:rFonts w:eastAsia="ＭＳ 明朝"/>
          <w:lang w:eastAsia="ja-JP"/>
        </w:rPr>
        <w:t>any</w:t>
      </w:r>
      <w:r w:rsidR="00CB0DA2">
        <w:rPr>
          <w:rFonts w:eastAsia="ＭＳ 明朝"/>
          <w:lang w:eastAsia="ja-JP"/>
        </w:rPr>
        <w:t xml:space="preserve"> interfaces.</w:t>
      </w:r>
      <w:r w:rsidR="005D2E2A">
        <w:rPr>
          <w:rFonts w:eastAsia="ＭＳ 明朝"/>
          <w:lang w:eastAsia="ja-JP"/>
        </w:rPr>
        <w:t xml:space="preserve"> </w:t>
      </w:r>
    </w:p>
    <w:p w14:paraId="04D11B7A" w14:textId="77777777" w:rsidR="006A046C" w:rsidRPr="0024042E" w:rsidRDefault="006A046C" w:rsidP="0079094C">
      <w:pPr>
        <w:ind w:firstLine="0"/>
        <w:rPr>
          <w:lang w:eastAsia="ja-JP"/>
        </w:rPr>
      </w:pPr>
    </w:p>
    <w:p w14:paraId="248ED3BC" w14:textId="77777777" w:rsidR="00B34852" w:rsidRPr="001B6B8D" w:rsidRDefault="00B34852" w:rsidP="0079094C">
      <w:pPr>
        <w:ind w:firstLine="0"/>
      </w:pPr>
    </w:p>
    <w:p w14:paraId="40EE7DC6" w14:textId="2A11E556" w:rsidR="0019404A" w:rsidRDefault="0079094C" w:rsidP="0079094C">
      <w:pPr>
        <w:ind w:firstLine="0"/>
      </w:pPr>
      <w:r w:rsidRPr="00DA2DCD">
        <w:rPr>
          <w:rFonts w:hint="eastAsia"/>
          <w:b/>
          <w:bCs/>
        </w:rPr>
        <w:t>K</w:t>
      </w:r>
      <w:r w:rsidRPr="00DA2DCD">
        <w:rPr>
          <w:b/>
          <w:bCs/>
        </w:rPr>
        <w:t>eywords</w:t>
      </w:r>
      <w:r w:rsidR="00FD5525">
        <w:rPr>
          <w:b/>
          <w:bCs/>
        </w:rPr>
        <w:t xml:space="preserve"> </w:t>
      </w:r>
      <w:r w:rsidRPr="00DA2DCD">
        <w:t xml:space="preserve"> </w:t>
      </w:r>
      <w:r w:rsidR="00113295" w:rsidRPr="00DA2DCD">
        <w:t xml:space="preserve"> </w:t>
      </w:r>
      <w:r w:rsidR="007E258F">
        <w:t>All</w:t>
      </w:r>
      <w:r w:rsidR="0019404A">
        <w:t xml:space="preserve"> </w:t>
      </w:r>
      <w:r w:rsidR="007E258F">
        <w:t xml:space="preserve">solid-state battery, </w:t>
      </w:r>
      <w:r w:rsidR="005779A0">
        <w:t>Interface</w:t>
      </w:r>
      <w:r w:rsidR="00113295" w:rsidRPr="00DA2DCD">
        <w:t xml:space="preserve">, </w:t>
      </w:r>
      <w:r w:rsidR="0019404A">
        <w:t>T</w:t>
      </w:r>
      <w:r w:rsidR="005779A0">
        <w:t xml:space="preserve">hin film, </w:t>
      </w:r>
      <w:r w:rsidR="0019404A">
        <w:t>S</w:t>
      </w:r>
      <w:r w:rsidR="005779A0">
        <w:t xml:space="preserve">olid electrolyte, </w:t>
      </w:r>
      <w:r w:rsidR="0019404A">
        <w:t>O</w:t>
      </w:r>
      <w:r w:rsidR="00B70048">
        <w:t>xide</w:t>
      </w:r>
    </w:p>
    <w:p w14:paraId="22354FFC" w14:textId="77777777" w:rsidR="0079094C" w:rsidRPr="00DA2DCD" w:rsidRDefault="0079094C" w:rsidP="0079094C">
      <w:pPr>
        <w:ind w:firstLine="0"/>
      </w:pPr>
    </w:p>
    <w:p w14:paraId="724A3BED" w14:textId="16463C71" w:rsidR="0079094C" w:rsidRPr="00DA2DCD" w:rsidRDefault="00384715" w:rsidP="0079094C">
      <w:pPr>
        <w:ind w:firstLine="0"/>
        <w:rPr>
          <w:b/>
          <w:bCs/>
        </w:rPr>
      </w:pPr>
      <w:r>
        <w:rPr>
          <w:b/>
          <w:bCs/>
        </w:rPr>
        <w:t>2</w:t>
      </w:r>
      <w:r w:rsidR="00401D85" w:rsidRPr="00DA2DCD">
        <w:rPr>
          <w:b/>
          <w:bCs/>
        </w:rPr>
        <w:t>.1 Introduction</w:t>
      </w:r>
    </w:p>
    <w:p w14:paraId="24E9FAF2" w14:textId="77777777" w:rsidR="00401D85" w:rsidRDefault="00401D85" w:rsidP="0079094C">
      <w:pPr>
        <w:ind w:firstLine="0"/>
      </w:pPr>
    </w:p>
    <w:p w14:paraId="102379CA" w14:textId="6E2A271C" w:rsidR="007C39C4" w:rsidRPr="00F045AB" w:rsidRDefault="00DA10F7" w:rsidP="007C39C4">
      <w:pPr>
        <w:ind w:firstLine="0"/>
      </w:pPr>
      <w:r>
        <w:rPr>
          <w:rFonts w:eastAsia="ＭＳ 明朝"/>
          <w:lang w:eastAsia="ja-JP"/>
        </w:rPr>
        <w:t xml:space="preserve">  </w:t>
      </w:r>
      <w:r w:rsidR="002F4381">
        <w:rPr>
          <w:rFonts w:eastAsia="ＭＳ 明朝"/>
          <w:lang w:eastAsia="ja-JP"/>
        </w:rPr>
        <w:t>H</w:t>
      </w:r>
      <w:r w:rsidR="007C39C4" w:rsidRPr="007C39C4">
        <w:rPr>
          <w:rFonts w:hint="eastAsia"/>
        </w:rPr>
        <w:t xml:space="preserve">igh-rate </w:t>
      </w:r>
      <w:r w:rsidR="004D59AE">
        <w:rPr>
          <w:rFonts w:eastAsia="ＭＳ 明朝" w:hint="eastAsia"/>
          <w:lang w:eastAsia="ja-JP"/>
        </w:rPr>
        <w:t>capable</w:t>
      </w:r>
      <w:r w:rsidR="002F4381">
        <w:t xml:space="preserve"> Li-ion batteries</w:t>
      </w:r>
      <w:r w:rsidR="007C39C4" w:rsidRPr="007C39C4">
        <w:rPr>
          <w:rFonts w:hint="eastAsia"/>
        </w:rPr>
        <w:t xml:space="preserve"> </w:t>
      </w:r>
      <w:r w:rsidR="004D59AE">
        <w:rPr>
          <w:rFonts w:eastAsia="ＭＳ 明朝" w:hint="eastAsia"/>
          <w:lang w:eastAsia="ja-JP"/>
        </w:rPr>
        <w:t>are</w:t>
      </w:r>
      <w:r w:rsidR="007C39C4" w:rsidRPr="007C39C4">
        <w:rPr>
          <w:rFonts w:hint="eastAsia"/>
        </w:rPr>
        <w:t xml:space="preserve"> desired for high current output </w:t>
      </w:r>
      <w:r w:rsidR="002F4381">
        <w:t xml:space="preserve">and </w:t>
      </w:r>
      <w:r w:rsidR="002F4381" w:rsidRPr="007C39C4">
        <w:t>rapid</w:t>
      </w:r>
      <w:r w:rsidR="002F4381" w:rsidRPr="007C39C4">
        <w:rPr>
          <w:rFonts w:hint="eastAsia"/>
        </w:rPr>
        <w:t xml:space="preserve"> charging </w:t>
      </w:r>
      <w:r w:rsidR="007C39C4" w:rsidRPr="007C39C4">
        <w:rPr>
          <w:rFonts w:hint="eastAsia"/>
        </w:rPr>
        <w:t xml:space="preserve">when </w:t>
      </w:r>
      <w:r w:rsidR="007C39C4" w:rsidRPr="007C39C4">
        <w:t>requir</w:t>
      </w:r>
      <w:r w:rsidR="007C39C4" w:rsidRPr="007C39C4">
        <w:rPr>
          <w:rFonts w:hint="eastAsia"/>
        </w:rPr>
        <w:t>ed</w:t>
      </w:r>
      <w:r w:rsidR="00AB4E27">
        <w:t xml:space="preserve"> in most of applications</w:t>
      </w:r>
      <w:r w:rsidR="007C39C4" w:rsidRPr="007C39C4">
        <w:rPr>
          <w:rFonts w:hint="eastAsia"/>
        </w:rPr>
        <w:t xml:space="preserve">. </w:t>
      </w:r>
      <w:r w:rsidR="005670B0">
        <w:rPr>
          <w:rFonts w:eastAsia="ＭＳ 明朝" w:hint="eastAsia"/>
          <w:lang w:eastAsia="ja-JP"/>
        </w:rPr>
        <w:t>Nevertheless</w:t>
      </w:r>
      <w:r w:rsidR="007C39C4" w:rsidRPr="007C39C4">
        <w:rPr>
          <w:rFonts w:hint="eastAsia"/>
        </w:rPr>
        <w:t xml:space="preserve">, even </w:t>
      </w:r>
      <w:r w:rsidR="007C39C4" w:rsidRPr="007C39C4">
        <w:t xml:space="preserve">the </w:t>
      </w:r>
      <w:r w:rsidR="005670B0">
        <w:rPr>
          <w:rFonts w:eastAsia="ＭＳ 明朝" w:hint="eastAsia"/>
          <w:lang w:eastAsia="ja-JP"/>
        </w:rPr>
        <w:t>potential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of </w:t>
      </w:r>
      <w:r w:rsidR="007C39C4" w:rsidRPr="007C39C4">
        <w:rPr>
          <w:rFonts w:hint="eastAsia"/>
        </w:rPr>
        <w:t>the</w:t>
      </w:r>
      <w:r w:rsidR="007C39C4" w:rsidRPr="007C39C4">
        <w:t xml:space="preserve"> active material </w:t>
      </w:r>
      <w:r w:rsidR="007C39C4" w:rsidRPr="007C39C4">
        <w:rPr>
          <w:rFonts w:hint="eastAsia"/>
        </w:rPr>
        <w:t>itself</w:t>
      </w:r>
      <w:r w:rsidR="007C39C4" w:rsidRPr="007C39C4">
        <w:t xml:space="preserve">, </w:t>
      </w:r>
      <w:r w:rsidR="0027473A">
        <w:rPr>
          <w:rFonts w:eastAsia="ＭＳ 明朝" w:hint="eastAsia"/>
          <w:lang w:eastAsia="ja-JP"/>
        </w:rPr>
        <w:t>for example</w:t>
      </w:r>
      <w:r w:rsidR="007C39C4" w:rsidRPr="007C39C4">
        <w:t xml:space="preserve"> </w:t>
      </w:r>
      <w:r w:rsidR="0027473A">
        <w:rPr>
          <w:rFonts w:eastAsia="ＭＳ 明朝" w:hint="eastAsia"/>
          <w:lang w:eastAsia="ja-JP"/>
        </w:rPr>
        <w:t xml:space="preserve">at </w:t>
      </w:r>
      <w:r w:rsidR="007C39C4" w:rsidRPr="007C39C4">
        <w:t xml:space="preserve">the cathode, </w:t>
      </w:r>
      <w:r w:rsidR="005838ED">
        <w:t xml:space="preserve">still </w:t>
      </w:r>
      <w:r w:rsidR="007C39C4" w:rsidRPr="007C39C4">
        <w:t>remains</w:t>
      </w:r>
      <w:r w:rsidR="007C39C4" w:rsidRPr="007C39C4">
        <w:rPr>
          <w:rFonts w:hint="eastAsia"/>
        </w:rPr>
        <w:t xml:space="preserve"> to be </w:t>
      </w:r>
      <w:r w:rsidR="0027473A">
        <w:rPr>
          <w:rFonts w:eastAsia="ＭＳ 明朝" w:hint="eastAsia"/>
          <w:lang w:eastAsia="ja-JP"/>
        </w:rPr>
        <w:t>completely</w:t>
      </w:r>
      <w:r w:rsidR="007C39C4" w:rsidRPr="007C39C4">
        <w:rPr>
          <w:rFonts w:hint="eastAsia"/>
        </w:rPr>
        <w:t xml:space="preserve"> elucidated. </w:t>
      </w:r>
      <w:r w:rsidR="008075F5">
        <w:rPr>
          <w:rFonts w:eastAsia="ＭＳ 明朝" w:hint="eastAsia"/>
          <w:lang w:eastAsia="ja-JP"/>
        </w:rPr>
        <w:t>A</w:t>
      </w:r>
      <w:r w:rsidR="008075F5" w:rsidRPr="007C39C4">
        <w:rPr>
          <w:rFonts w:hint="eastAsia"/>
        </w:rPr>
        <w:t>nisotropic ionic conduction is expected</w:t>
      </w:r>
      <w:r w:rsidR="008075F5">
        <w:t xml:space="preserve"> </w:t>
      </w:r>
      <w:r w:rsidR="008075F5">
        <w:rPr>
          <w:rFonts w:eastAsia="ＭＳ 明朝" w:hint="eastAsia"/>
          <w:lang w:eastAsia="ja-JP"/>
        </w:rPr>
        <w:t>in a</w:t>
      </w:r>
      <w:r w:rsidR="002F4381" w:rsidRPr="007C39C4">
        <w:rPr>
          <w:rFonts w:hint="eastAsia"/>
        </w:rPr>
        <w:t xml:space="preserve"> major cathode </w:t>
      </w:r>
      <w:r w:rsidR="007D5D87">
        <w:t>L</w:t>
      </w:r>
      <w:r w:rsidR="007C39C4" w:rsidRPr="007C39C4">
        <w:rPr>
          <w:rFonts w:hint="eastAsia"/>
        </w:rPr>
        <w:t>iCoO</w:t>
      </w:r>
      <w:r w:rsidR="007C39C4" w:rsidRPr="007C39C4">
        <w:rPr>
          <w:vertAlign w:val="subscript"/>
        </w:rPr>
        <w:t>2</w:t>
      </w:r>
      <w:r w:rsidR="007C39C4" w:rsidRPr="007C39C4">
        <w:rPr>
          <w:rFonts w:hint="eastAsia"/>
        </w:rPr>
        <w:t xml:space="preserve"> </w:t>
      </w:r>
      <w:r w:rsidR="008075F5">
        <w:rPr>
          <w:rFonts w:eastAsia="ＭＳ 明朝" w:hint="eastAsia"/>
          <w:lang w:eastAsia="ja-JP"/>
        </w:rPr>
        <w:t xml:space="preserve">since it </w:t>
      </w:r>
      <w:r w:rsidR="002F4381">
        <w:t>has</w:t>
      </w:r>
      <w:r w:rsidR="007C39C4" w:rsidRPr="007C39C4">
        <w:rPr>
          <w:rFonts w:hint="eastAsia"/>
        </w:rPr>
        <w:t xml:space="preserve"> typical </w:t>
      </w:r>
      <w:r w:rsidR="004D59AE">
        <w:rPr>
          <w:rFonts w:eastAsia="ＭＳ 明朝"/>
          <w:lang w:eastAsia="ja-JP"/>
        </w:rPr>
        <w:t>2-dimensional</w:t>
      </w:r>
      <w:r w:rsidR="004D59AE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layered </w:t>
      </w:r>
      <w:r w:rsidR="007C39C4" w:rsidRPr="007C39C4">
        <w:t>rock-salt</w:t>
      </w:r>
      <w:r w:rsidR="007C39C4" w:rsidRPr="007C39C4">
        <w:rPr>
          <w:rFonts w:hint="eastAsia"/>
        </w:rPr>
        <w:t xml:space="preserve"> structure, </w:t>
      </w:r>
      <w:r w:rsidR="00167519">
        <w:t>and</w:t>
      </w:r>
      <w:r w:rsidR="007C39C4" w:rsidRPr="007C39C4">
        <w:t xml:space="preserve"> </w:t>
      </w:r>
      <w:r w:rsidR="00167519">
        <w:t>t</w:t>
      </w:r>
      <w:r w:rsidR="007C39C4" w:rsidRPr="007C39C4">
        <w:t>he thin film</w:t>
      </w:r>
      <w:r w:rsidR="002F4381">
        <w:t xml:space="preserve"> batteries</w:t>
      </w:r>
      <w:r w:rsidR="007C39C4" w:rsidRPr="007C39C4">
        <w:t xml:space="preserve"> </w:t>
      </w:r>
      <w:r w:rsidR="00167519">
        <w:t xml:space="preserve">(TFBs) </w:t>
      </w:r>
      <w:r w:rsidR="007C39C4" w:rsidRPr="007C39C4">
        <w:t>with</w:t>
      </w:r>
      <w:r w:rsidR="007C39C4" w:rsidRPr="007C39C4">
        <w:rPr>
          <w:rFonts w:hint="eastAsia"/>
        </w:rPr>
        <w:t xml:space="preserve"> </w:t>
      </w:r>
      <w:r w:rsidR="007C39C4" w:rsidRPr="007C39C4">
        <w:t>orientation</w:t>
      </w:r>
      <w:r w:rsidR="002F4381" w:rsidRPr="002F4381">
        <w:rPr>
          <w:rFonts w:hint="eastAsia"/>
        </w:rPr>
        <w:t xml:space="preserve"> </w:t>
      </w:r>
      <w:r w:rsidR="002F4381" w:rsidRPr="007C39C4">
        <w:rPr>
          <w:rFonts w:hint="eastAsia"/>
        </w:rPr>
        <w:t>controlled</w:t>
      </w:r>
      <w:r w:rsidR="007C39C4" w:rsidRPr="007C39C4">
        <w:t xml:space="preserve"> </w:t>
      </w:r>
      <w:r w:rsidR="002F4381">
        <w:t xml:space="preserve">epitaxial </w:t>
      </w:r>
      <w:r w:rsidR="004D59AE">
        <w:rPr>
          <w:rFonts w:eastAsia="ＭＳ 明朝" w:hint="eastAsia"/>
          <w:lang w:eastAsia="ja-JP"/>
        </w:rPr>
        <w:t>LiCoO</w:t>
      </w:r>
      <w:r w:rsidR="004D59AE" w:rsidRPr="004D59AE">
        <w:rPr>
          <w:rFonts w:eastAsia="ＭＳ 明朝" w:hint="eastAsia"/>
          <w:vertAlign w:val="subscript"/>
          <w:lang w:eastAsia="ja-JP"/>
        </w:rPr>
        <w:t>2</w:t>
      </w:r>
      <w:r w:rsidR="004D59AE">
        <w:rPr>
          <w:rFonts w:eastAsia="ＭＳ 明朝" w:hint="eastAsia"/>
          <w:lang w:eastAsia="ja-JP"/>
        </w:rPr>
        <w:t xml:space="preserve"> </w:t>
      </w:r>
      <w:r w:rsidR="002F4381">
        <w:t xml:space="preserve">cathode </w:t>
      </w:r>
      <w:r w:rsidR="007C39C4" w:rsidRPr="007C39C4">
        <w:t>will give us useful information</w:t>
      </w:r>
      <w:r w:rsidR="0079412A">
        <w:t xml:space="preserve"> on the </w:t>
      </w:r>
      <w:r w:rsidR="004D59AE">
        <w:t>anisotropy</w:t>
      </w:r>
      <w:r w:rsidR="002F4381">
        <w:t>.</w:t>
      </w:r>
      <w:r w:rsidR="007C39C4" w:rsidRPr="007C39C4">
        <w:rPr>
          <w:rFonts w:hint="eastAsia"/>
        </w:rPr>
        <w:t xml:space="preserve"> </w:t>
      </w:r>
      <w:r w:rsidR="008075F5">
        <w:rPr>
          <w:rFonts w:eastAsia="ＭＳ 明朝"/>
          <w:lang w:eastAsia="ja-JP"/>
        </w:rPr>
        <w:t>However,</w:t>
      </w:r>
      <w:r w:rsidR="007C39C4" w:rsidRPr="007C39C4">
        <w:rPr>
          <w:rFonts w:hint="eastAsia"/>
        </w:rPr>
        <w:t xml:space="preserve"> thin film</w:t>
      </w:r>
      <w:r w:rsidR="007C39C4" w:rsidRPr="007C39C4">
        <w:t>s</w:t>
      </w:r>
      <w:r w:rsidR="007C39C4" w:rsidRPr="007C39C4">
        <w:rPr>
          <w:rFonts w:hint="eastAsia"/>
        </w:rPr>
        <w:t xml:space="preserve"> </w:t>
      </w:r>
      <w:r w:rsidR="00796291">
        <w:rPr>
          <w:rFonts w:eastAsia="ＭＳ 明朝" w:hint="eastAsia"/>
          <w:lang w:eastAsia="ja-JP"/>
        </w:rPr>
        <w:t xml:space="preserve">usually </w:t>
      </w:r>
      <w:r w:rsidR="007C39C4" w:rsidRPr="007C39C4">
        <w:rPr>
          <w:rFonts w:hint="eastAsia"/>
        </w:rPr>
        <w:t xml:space="preserve">tend to </w:t>
      </w:r>
      <w:r w:rsidR="008075F5">
        <w:rPr>
          <w:rFonts w:eastAsia="ＭＳ 明朝" w:hint="eastAsia"/>
          <w:lang w:eastAsia="ja-JP"/>
        </w:rPr>
        <w:t xml:space="preserve">become </w:t>
      </w:r>
      <w:r w:rsidR="002F4381">
        <w:t>low</w:t>
      </w:r>
      <w:r w:rsidR="007C39C4" w:rsidRPr="007C39C4">
        <w:rPr>
          <w:rFonts w:hint="eastAsia"/>
        </w:rPr>
        <w:t xml:space="preserve"> crystal quality</w:t>
      </w:r>
      <w:r w:rsidR="00796291">
        <w:rPr>
          <w:rFonts w:eastAsia="ＭＳ 明朝" w:hint="eastAsia"/>
          <w:lang w:eastAsia="ja-JP"/>
        </w:rPr>
        <w:t>, which</w:t>
      </w:r>
      <w:r w:rsidR="007C39C4" w:rsidRPr="007C39C4">
        <w:rPr>
          <w:rFonts w:hint="eastAsia"/>
        </w:rPr>
        <w:t xml:space="preserve"> is </w:t>
      </w:r>
      <w:r w:rsidR="002F4381">
        <w:t>much lower than</w:t>
      </w:r>
      <w:r w:rsidR="007C39C4" w:rsidRPr="007C39C4">
        <w:rPr>
          <w:rFonts w:hint="eastAsia"/>
        </w:rPr>
        <w:t xml:space="preserve"> that of </w:t>
      </w:r>
      <w:r w:rsidR="004D59AE">
        <w:rPr>
          <w:rFonts w:eastAsia="ＭＳ 明朝" w:hint="eastAsia"/>
          <w:lang w:eastAsia="ja-JP"/>
        </w:rPr>
        <w:t xml:space="preserve">single crystals or </w:t>
      </w:r>
      <w:r w:rsidR="007C39C4" w:rsidRPr="007C39C4">
        <w:rPr>
          <w:rFonts w:hint="eastAsia"/>
        </w:rPr>
        <w:t>powder</w:t>
      </w:r>
      <w:r w:rsidR="007C39C4" w:rsidRPr="007C39C4">
        <w:t xml:space="preserve"> sample</w:t>
      </w:r>
      <w:r w:rsidR="007C39C4" w:rsidRPr="007C39C4">
        <w:rPr>
          <w:rFonts w:hint="eastAsia"/>
        </w:rPr>
        <w:t xml:space="preserve">s </w:t>
      </w:r>
      <w:r w:rsidR="007C39C4" w:rsidRPr="007C39C4">
        <w:t xml:space="preserve">synthesized by </w:t>
      </w:r>
      <w:r w:rsidR="00E82902">
        <w:rPr>
          <w:rFonts w:eastAsia="ＭＳ 明朝" w:hint="eastAsia"/>
          <w:lang w:eastAsia="ja-JP"/>
        </w:rPr>
        <w:t>traditional</w:t>
      </w:r>
      <w:r w:rsidR="00E82902" w:rsidRPr="007C39C4">
        <w:t xml:space="preserve"> </w:t>
      </w:r>
      <w:r w:rsidR="007C39C4" w:rsidRPr="007C39C4">
        <w:t xml:space="preserve">solid-state reactions, </w:t>
      </w:r>
      <w:r w:rsidR="002F4381">
        <w:t>because</w:t>
      </w:r>
      <w:r w:rsidR="007C39C4" w:rsidRPr="007C39C4">
        <w:rPr>
          <w:rFonts w:hint="eastAsia"/>
        </w:rPr>
        <w:t xml:space="preserve"> most</w:t>
      </w:r>
      <w:r w:rsidR="00E82902">
        <w:t xml:space="preserve"> processes</w:t>
      </w:r>
      <w:r w:rsidR="007C39C4" w:rsidRPr="007C39C4">
        <w:rPr>
          <w:rFonts w:hint="eastAsia"/>
        </w:rPr>
        <w:t xml:space="preserve"> </w:t>
      </w:r>
      <w:r w:rsidR="00E82902">
        <w:rPr>
          <w:rFonts w:eastAsia="ＭＳ 明朝" w:hint="eastAsia"/>
          <w:lang w:eastAsia="ja-JP"/>
        </w:rPr>
        <w:t xml:space="preserve">of </w:t>
      </w:r>
      <w:r w:rsidR="007C39C4" w:rsidRPr="007C39C4">
        <w:rPr>
          <w:rFonts w:hint="eastAsia"/>
        </w:rPr>
        <w:t xml:space="preserve">thin film </w:t>
      </w:r>
      <w:r w:rsidR="008507A1">
        <w:rPr>
          <w:rFonts w:eastAsia="ＭＳ 明朝" w:hint="eastAsia"/>
          <w:lang w:eastAsia="ja-JP"/>
        </w:rPr>
        <w:t>formation</w:t>
      </w:r>
      <w:r w:rsidR="007C39C4" w:rsidRPr="007C39C4">
        <w:t xml:space="preserve"> are</w:t>
      </w:r>
      <w:r w:rsidR="007C39C4" w:rsidRPr="007C39C4">
        <w:rPr>
          <w:rFonts w:hint="eastAsia"/>
        </w:rPr>
        <w:t xml:space="preserve"> non-equilibr</w:t>
      </w:r>
      <w:r w:rsidR="002F4381">
        <w:t>ated</w:t>
      </w:r>
      <w:r w:rsidR="008507A1">
        <w:rPr>
          <w:rFonts w:eastAsia="ＭＳ 明朝" w:hint="eastAsia"/>
          <w:lang w:eastAsia="ja-JP"/>
        </w:rPr>
        <w:t xml:space="preserve"> </w:t>
      </w:r>
      <w:r w:rsidR="008507A1" w:rsidRPr="007C39C4">
        <w:rPr>
          <w:rFonts w:hint="eastAsia"/>
        </w:rPr>
        <w:t>thermodynamically</w:t>
      </w:r>
      <w:r w:rsidR="004036C0">
        <w:t>.</w:t>
      </w:r>
    </w:p>
    <w:p w14:paraId="3C03EDDC" w14:textId="31146C18" w:rsidR="007C39C4" w:rsidRDefault="004036C0" w:rsidP="007C39C4">
      <w:pPr>
        <w:ind w:firstLine="0"/>
      </w:pPr>
      <w:r>
        <w:t xml:space="preserve">  </w:t>
      </w:r>
      <w:r w:rsidR="00AB4E27">
        <w:t xml:space="preserve">We are continuously trying to fabricate </w:t>
      </w:r>
      <w:r w:rsidR="007C39C4" w:rsidRPr="007C39C4">
        <w:t xml:space="preserve">“single crystal quality” epitaxial thin films of all solid-state battery materials including </w:t>
      </w:r>
      <w:r w:rsidR="00A571BE">
        <w:rPr>
          <w:rFonts w:eastAsia="ＭＳ 明朝" w:hint="eastAsia"/>
          <w:lang w:eastAsia="ja-JP"/>
        </w:rPr>
        <w:t>o</w:t>
      </w:r>
      <w:r w:rsidR="00A571BE">
        <w:rPr>
          <w:rFonts w:eastAsia="ＭＳ 明朝"/>
          <w:lang w:eastAsia="ja-JP"/>
        </w:rPr>
        <w:t xml:space="preserve">xide </w:t>
      </w:r>
      <w:r w:rsidR="007C39C4" w:rsidRPr="007C39C4">
        <w:t>current collectors,</w:t>
      </w:r>
      <w:r w:rsidR="00E53048">
        <w:rPr>
          <w:vertAlign w:val="superscript"/>
        </w:rPr>
        <w:t>1</w:t>
      </w:r>
      <w:r w:rsidR="007C39C4" w:rsidRPr="007C39C4">
        <w:t xml:space="preserve"> oxide solid electrolytes,</w:t>
      </w:r>
      <w:r w:rsidR="00E53048">
        <w:rPr>
          <w:vertAlign w:val="superscript"/>
        </w:rPr>
        <w:t>2,3</w:t>
      </w:r>
      <w:r w:rsidR="007C39C4" w:rsidRPr="007C39C4">
        <w:t xml:space="preserve"> and electrode active materials,</w:t>
      </w:r>
      <w:r w:rsidR="00E53048">
        <w:rPr>
          <w:vertAlign w:val="superscript"/>
        </w:rPr>
        <w:t>4-9</w:t>
      </w:r>
      <w:r w:rsidR="007C39C4" w:rsidRPr="007C39C4">
        <w:t xml:space="preserve"> </w:t>
      </w:r>
      <w:r w:rsidR="00C81A6C">
        <w:rPr>
          <w:rFonts w:eastAsia="ＭＳ 明朝" w:hint="eastAsia"/>
          <w:lang w:eastAsia="ja-JP"/>
        </w:rPr>
        <w:t>with special attention to</w:t>
      </w:r>
      <w:r w:rsidR="007C39C4" w:rsidRPr="007C39C4">
        <w:t xml:space="preserve"> stoichiometry (governing phase purity, point defects and valence state),</w:t>
      </w:r>
      <w:r w:rsidR="009B6695">
        <w:rPr>
          <w:vertAlign w:val="superscript"/>
        </w:rPr>
        <w:t>4,5</w:t>
      </w:r>
      <w:r w:rsidR="007C39C4" w:rsidRPr="007C39C4">
        <w:t xml:space="preserve"> crystallinity,</w:t>
      </w:r>
      <w:r w:rsidR="009B6695">
        <w:rPr>
          <w:vertAlign w:val="superscript"/>
        </w:rPr>
        <w:t>5,7,9</w:t>
      </w:r>
      <w:r w:rsidR="007C39C4" w:rsidRPr="007C39C4">
        <w:t xml:space="preserve"> crystallographic orientation,</w:t>
      </w:r>
      <w:r w:rsidR="009B6695">
        <w:rPr>
          <w:vertAlign w:val="superscript"/>
        </w:rPr>
        <w:t>6,8,9</w:t>
      </w:r>
      <w:r w:rsidR="007C39C4" w:rsidRPr="007C39C4">
        <w:t xml:space="preserve"> and thermodynamic equilibrium,</w:t>
      </w:r>
      <w:r w:rsidR="009B6695">
        <w:rPr>
          <w:vertAlign w:val="superscript"/>
        </w:rPr>
        <w:t>1,3</w:t>
      </w:r>
      <w:r w:rsidR="007C39C4" w:rsidRPr="007C39C4">
        <w:t xml:space="preserve"> to </w:t>
      </w:r>
      <w:r w:rsidR="008507A1">
        <w:rPr>
          <w:rFonts w:eastAsia="ＭＳ 明朝" w:hint="eastAsia"/>
          <w:lang w:eastAsia="ja-JP"/>
        </w:rPr>
        <w:t>acquire</w:t>
      </w:r>
      <w:r w:rsidR="007C39C4" w:rsidRPr="007C39C4">
        <w:t xml:space="preserve"> </w:t>
      </w:r>
      <w:r w:rsidR="00C81A6C">
        <w:rPr>
          <w:rFonts w:eastAsia="ＭＳ 明朝" w:hint="eastAsia"/>
          <w:lang w:eastAsia="ja-JP"/>
        </w:rPr>
        <w:lastRenderedPageBreak/>
        <w:t>reputable</w:t>
      </w:r>
      <w:r w:rsidR="007C39C4" w:rsidRPr="007C39C4">
        <w:t xml:space="preserve"> and reproducible results</w:t>
      </w:r>
      <w:r w:rsidR="007C39C4" w:rsidRPr="007C39C4">
        <w:rPr>
          <w:rFonts w:hint="eastAsia"/>
        </w:rPr>
        <w:t xml:space="preserve">. </w:t>
      </w:r>
      <w:r w:rsidR="007506E6">
        <w:rPr>
          <w:rFonts w:eastAsia="ＭＳ 明朝" w:hint="eastAsia"/>
          <w:lang w:eastAsia="ja-JP"/>
        </w:rPr>
        <w:t>Here we report</w:t>
      </w:r>
      <w:r w:rsidR="007C39C4" w:rsidRPr="007C39C4">
        <w:rPr>
          <w:rFonts w:hint="eastAsia"/>
        </w:rPr>
        <w:t xml:space="preserve"> the </w:t>
      </w:r>
      <w:r w:rsidR="008507A1">
        <w:rPr>
          <w:rFonts w:eastAsia="ＭＳ 明朝"/>
          <w:lang w:eastAsia="ja-JP"/>
        </w:rPr>
        <w:t>potential</w:t>
      </w:r>
      <w:r w:rsidR="008507A1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electrochemical properties of </w:t>
      </w:r>
      <w:r w:rsidR="00AB4E27">
        <w:t xml:space="preserve">orientation </w:t>
      </w:r>
      <w:r w:rsidR="007C39C4" w:rsidRPr="007C39C4">
        <w:rPr>
          <w:rFonts w:hint="eastAsia"/>
        </w:rPr>
        <w:t>controlled 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thin film cathodes.</w:t>
      </w:r>
    </w:p>
    <w:p w14:paraId="7E351831" w14:textId="77777777" w:rsidR="00F8796B" w:rsidRPr="0003101E" w:rsidRDefault="00F8796B" w:rsidP="007C39C4">
      <w:pPr>
        <w:ind w:firstLine="0"/>
      </w:pPr>
    </w:p>
    <w:p w14:paraId="1CFB572D" w14:textId="3C29092A" w:rsidR="00F8796B" w:rsidRDefault="00F8796B" w:rsidP="00F8796B">
      <w:pPr>
        <w:ind w:firstLine="0"/>
        <w:rPr>
          <w:b/>
          <w:bCs/>
          <w:lang w:eastAsia="ja-JP"/>
        </w:rPr>
      </w:pPr>
      <w:r>
        <w:rPr>
          <w:b/>
          <w:bCs/>
          <w:lang w:eastAsia="ja-JP"/>
        </w:rPr>
        <w:t>2</w:t>
      </w:r>
      <w:r w:rsidRPr="00DA2DCD">
        <w:rPr>
          <w:b/>
          <w:bCs/>
          <w:lang w:eastAsia="ja-JP"/>
        </w:rPr>
        <w:t>.</w:t>
      </w:r>
      <w:r>
        <w:rPr>
          <w:b/>
          <w:bCs/>
          <w:lang w:eastAsia="ja-JP"/>
        </w:rPr>
        <w:t xml:space="preserve">2 </w:t>
      </w:r>
      <w:r w:rsidR="004F4539">
        <w:rPr>
          <w:b/>
          <w:bCs/>
          <w:lang w:eastAsia="ja-JP"/>
        </w:rPr>
        <w:t>Thin film battery synthesis with e</w:t>
      </w:r>
      <w:r>
        <w:rPr>
          <w:b/>
          <w:bCs/>
          <w:lang w:eastAsia="ja-JP"/>
        </w:rPr>
        <w:t>pitaxial LiCoO</w:t>
      </w:r>
      <w:r w:rsidRPr="00F8796B">
        <w:rPr>
          <w:b/>
          <w:bCs/>
          <w:vertAlign w:val="subscript"/>
          <w:lang w:eastAsia="ja-JP"/>
        </w:rPr>
        <w:t>2</w:t>
      </w:r>
      <w:r>
        <w:rPr>
          <w:b/>
          <w:bCs/>
          <w:lang w:eastAsia="ja-JP"/>
        </w:rPr>
        <w:t xml:space="preserve"> cathode</w:t>
      </w:r>
      <w:r w:rsidR="004F4539">
        <w:rPr>
          <w:b/>
          <w:bCs/>
          <w:lang w:eastAsia="ja-JP"/>
        </w:rPr>
        <w:t xml:space="preserve"> films</w:t>
      </w:r>
    </w:p>
    <w:p w14:paraId="40F3C031" w14:textId="77777777" w:rsidR="00AE6EAD" w:rsidRPr="00694065" w:rsidRDefault="00AE6EAD" w:rsidP="00AE6EAD">
      <w:pPr>
        <w:ind w:firstLine="0"/>
      </w:pPr>
    </w:p>
    <w:p w14:paraId="633F4BD9" w14:textId="45C93A63" w:rsidR="007C39C4" w:rsidRPr="007C39C4" w:rsidRDefault="007C39C4" w:rsidP="007C39C4">
      <w:pPr>
        <w:ind w:firstLine="0"/>
      </w:pPr>
      <w:r>
        <w:t xml:space="preserve">  </w:t>
      </w:r>
      <w:r w:rsidR="00694065">
        <w:t>Epitaxial</w:t>
      </w:r>
      <w:r w:rsidRPr="007C39C4">
        <w:rPr>
          <w:rFonts w:hint="eastAsia"/>
        </w:rPr>
        <w:t xml:space="preserve"> films of </w:t>
      </w:r>
      <w:r w:rsidR="00694065">
        <w:t>LiCoO</w:t>
      </w:r>
      <w:r w:rsidR="00694065" w:rsidRPr="00694065">
        <w:rPr>
          <w:vertAlign w:val="subscript"/>
        </w:rPr>
        <w:t>2</w:t>
      </w:r>
      <w:r w:rsidR="00694065">
        <w:t xml:space="preserve"> cathode</w:t>
      </w:r>
      <w:r w:rsidRPr="007C39C4">
        <w:rPr>
          <w:rFonts w:hint="eastAsia"/>
        </w:rPr>
        <w:t xml:space="preserve"> are </w:t>
      </w:r>
      <w:r w:rsidR="00E82902">
        <w:rPr>
          <w:rFonts w:eastAsia="ＭＳ 明朝" w:hint="eastAsia"/>
          <w:lang w:eastAsia="ja-JP"/>
        </w:rPr>
        <w:t>synthesized</w:t>
      </w:r>
      <w:r w:rsidR="00E82902" w:rsidRPr="007C39C4">
        <w:rPr>
          <w:rFonts w:hint="eastAsia"/>
        </w:rPr>
        <w:t xml:space="preserve"> </w:t>
      </w:r>
      <w:r w:rsidRPr="007C39C4">
        <w:rPr>
          <w:rFonts w:hint="eastAsia"/>
        </w:rPr>
        <w:t>by pulsed laser deposition (PLD)</w:t>
      </w:r>
      <w:r w:rsidR="00EF334D">
        <w:rPr>
          <w:rFonts w:eastAsia="ＭＳ 明朝" w:hint="eastAsia"/>
          <w:lang w:eastAsia="ja-JP"/>
        </w:rPr>
        <w:t>,</w:t>
      </w:r>
      <w:r w:rsidRPr="007C39C4">
        <w:rPr>
          <w:rFonts w:hint="eastAsia"/>
        </w:rPr>
        <w:t xml:space="preserve"> </w:t>
      </w:r>
      <w:r w:rsidR="00EF334D">
        <w:rPr>
          <w:rFonts w:eastAsia="ＭＳ 明朝" w:hint="eastAsia"/>
          <w:lang w:eastAsia="ja-JP"/>
        </w:rPr>
        <w:t xml:space="preserve">where </w:t>
      </w:r>
      <w:r w:rsidRPr="007C39C4">
        <w:t>a</w:t>
      </w:r>
      <w:r w:rsidR="008507A1">
        <w:rPr>
          <w:rFonts w:eastAsia="ＭＳ 明朝" w:hint="eastAsia"/>
          <w:lang w:eastAsia="ja-JP"/>
        </w:rPr>
        <w:t>n</w:t>
      </w:r>
      <w:r w:rsidRPr="007C39C4">
        <w:t xml:space="preserve"> </w:t>
      </w:r>
      <w:r w:rsidR="004036C0">
        <w:t xml:space="preserve">ultraviolet </w:t>
      </w:r>
      <w:r w:rsidRPr="007C39C4">
        <w:rPr>
          <w:rFonts w:hint="eastAsia"/>
        </w:rPr>
        <w:t xml:space="preserve">KrF </w:t>
      </w:r>
      <w:r w:rsidRPr="007C39C4">
        <w:t>excimer</w:t>
      </w:r>
      <w:r w:rsidRPr="007C39C4">
        <w:rPr>
          <w:rFonts w:hint="eastAsia"/>
        </w:rPr>
        <w:t xml:space="preserve"> laser </w:t>
      </w:r>
      <w:r w:rsidR="00EF334D">
        <w:rPr>
          <w:rFonts w:eastAsia="ＭＳ 明朝" w:hint="eastAsia"/>
          <w:lang w:eastAsia="ja-JP"/>
        </w:rPr>
        <w:t xml:space="preserve">is used </w:t>
      </w:r>
      <w:r w:rsidRPr="007C39C4">
        <w:rPr>
          <w:rFonts w:hint="eastAsia"/>
        </w:rPr>
        <w:t xml:space="preserve">as </w:t>
      </w:r>
      <w:r w:rsidRPr="007C39C4">
        <w:t xml:space="preserve">the </w:t>
      </w:r>
      <w:r w:rsidR="008507A1">
        <w:rPr>
          <w:rFonts w:eastAsia="ＭＳ 明朝" w:hint="eastAsia"/>
          <w:lang w:eastAsia="ja-JP"/>
        </w:rPr>
        <w:t>energy</w:t>
      </w:r>
      <w:r w:rsidR="005E674A">
        <w:rPr>
          <w:rFonts w:eastAsia="ＭＳ 明朝"/>
          <w:lang w:eastAsia="ja-JP"/>
        </w:rPr>
        <w:t xml:space="preserve"> </w:t>
      </w:r>
      <w:r w:rsidRPr="007C39C4">
        <w:rPr>
          <w:rFonts w:hint="eastAsia"/>
        </w:rPr>
        <w:t>source</w:t>
      </w:r>
      <w:r w:rsidR="008507A1">
        <w:rPr>
          <w:rFonts w:eastAsia="ＭＳ 明朝" w:hint="eastAsia"/>
          <w:lang w:eastAsia="ja-JP"/>
        </w:rPr>
        <w:t xml:space="preserve"> for </w:t>
      </w:r>
      <w:r w:rsidR="008507A1" w:rsidRPr="007C39C4">
        <w:t>evaporation</w:t>
      </w:r>
      <w:r w:rsidRPr="007C39C4">
        <w:rPr>
          <w:rFonts w:hint="eastAsia"/>
        </w:rPr>
        <w:t>.</w:t>
      </w:r>
      <w:r w:rsidR="009B6695">
        <w:rPr>
          <w:vertAlign w:val="superscript"/>
        </w:rPr>
        <w:t>10-13</w:t>
      </w:r>
      <w:r w:rsidRPr="007C39C4">
        <w:rPr>
          <w:rFonts w:hint="eastAsia"/>
        </w:rPr>
        <w:t xml:space="preserve"> </w:t>
      </w:r>
      <w:r w:rsidR="00EF334D">
        <w:rPr>
          <w:rFonts w:eastAsia="ＭＳ 明朝" w:hint="eastAsia"/>
          <w:lang w:eastAsia="ja-JP"/>
        </w:rPr>
        <w:t xml:space="preserve">To </w:t>
      </w:r>
      <w:r w:rsidR="006D167B">
        <w:rPr>
          <w:rFonts w:eastAsia="ＭＳ 明朝" w:hint="eastAsia"/>
          <w:lang w:eastAsia="ja-JP"/>
        </w:rPr>
        <w:t>fill up</w:t>
      </w:r>
      <w:r w:rsidRPr="007C39C4">
        <w:rPr>
          <w:rFonts w:hint="eastAsia"/>
        </w:rPr>
        <w:t xml:space="preserve"> Li loss </w:t>
      </w:r>
      <w:r w:rsidRPr="007C39C4">
        <w:t>during</w:t>
      </w:r>
      <w:r w:rsidRPr="007C39C4">
        <w:rPr>
          <w:rFonts w:hint="eastAsia"/>
        </w:rPr>
        <w:t xml:space="preserve"> the </w:t>
      </w:r>
      <w:r w:rsidR="005F0EA9" w:rsidRPr="007C39C4">
        <w:rPr>
          <w:rFonts w:hint="eastAsia"/>
        </w:rPr>
        <w:t>process</w:t>
      </w:r>
      <w:r w:rsidR="005F0EA9">
        <w:rPr>
          <w:rFonts w:eastAsia="ＭＳ 明朝" w:hint="eastAsia"/>
          <w:lang w:eastAsia="ja-JP"/>
        </w:rPr>
        <w:t xml:space="preserve">es of </w:t>
      </w:r>
      <w:r w:rsidR="00E82902">
        <w:rPr>
          <w:rFonts w:eastAsia="ＭＳ 明朝" w:hint="eastAsia"/>
          <w:lang w:eastAsia="ja-JP"/>
        </w:rPr>
        <w:t>ablation</w:t>
      </w:r>
      <w:r w:rsidR="009B6695">
        <w:rPr>
          <w:vertAlign w:val="superscript"/>
        </w:rPr>
        <w:t>3,5</w:t>
      </w:r>
      <w:r w:rsidRPr="007C39C4">
        <w:rPr>
          <w:rFonts w:hint="eastAsia"/>
        </w:rPr>
        <w:t xml:space="preserve"> and deposition</w:t>
      </w:r>
      <w:r w:rsidR="00E82902">
        <w:rPr>
          <w:vertAlign w:val="superscript"/>
        </w:rPr>
        <w:t>5</w:t>
      </w:r>
      <w:r w:rsidR="00E82902" w:rsidRPr="00E82902">
        <w:rPr>
          <w:rFonts w:hint="eastAsia"/>
        </w:rPr>
        <w:t xml:space="preserve"> </w:t>
      </w:r>
      <w:r w:rsidR="00EF334D">
        <w:t xml:space="preserve">10% </w:t>
      </w:r>
      <w:r w:rsidR="00EF334D" w:rsidRPr="007C39C4">
        <w:rPr>
          <w:rFonts w:hint="eastAsia"/>
        </w:rPr>
        <w:t>Li</w:t>
      </w:r>
      <w:r w:rsidR="00EF334D" w:rsidRPr="007C39C4">
        <w:t>-</w:t>
      </w:r>
      <w:r w:rsidR="00EF334D" w:rsidRPr="007C39C4">
        <w:rPr>
          <w:rFonts w:hint="eastAsia"/>
        </w:rPr>
        <w:t xml:space="preserve">enriched </w:t>
      </w:r>
      <w:r w:rsidR="00EF334D">
        <w:t>Li</w:t>
      </w:r>
      <w:r w:rsidR="00EF334D" w:rsidRPr="003C026C">
        <w:rPr>
          <w:vertAlign w:val="subscript"/>
        </w:rPr>
        <w:t>1.1</w:t>
      </w:r>
      <w:r w:rsidR="00EF334D">
        <w:t>CoO</w:t>
      </w:r>
      <w:r w:rsidR="00EF334D" w:rsidRPr="003C026C">
        <w:rPr>
          <w:vertAlign w:val="subscript"/>
        </w:rPr>
        <w:t>2+</w:t>
      </w:r>
      <w:r w:rsidR="00EF334D" w:rsidRPr="003C026C">
        <w:rPr>
          <w:rFonts w:ascii="Times New Roman" w:hAnsi="Times New Roman"/>
          <w:vertAlign w:val="subscript"/>
        </w:rPr>
        <w:t>δ</w:t>
      </w:r>
      <w:r w:rsidR="00EF334D">
        <w:t xml:space="preserve"> </w:t>
      </w:r>
      <w:r w:rsidR="00EF334D" w:rsidRPr="007C39C4">
        <w:rPr>
          <w:rFonts w:hint="eastAsia"/>
        </w:rPr>
        <w:t xml:space="preserve">sintered pellets are </w:t>
      </w:r>
      <w:r w:rsidR="00EF334D">
        <w:rPr>
          <w:rFonts w:eastAsia="ＭＳ 明朝" w:hint="eastAsia"/>
          <w:lang w:eastAsia="ja-JP"/>
        </w:rPr>
        <w:t>utilized</w:t>
      </w:r>
      <w:r w:rsidR="00EF334D" w:rsidRPr="007C39C4">
        <w:rPr>
          <w:rFonts w:hint="eastAsia"/>
        </w:rPr>
        <w:t xml:space="preserve"> as targets</w:t>
      </w:r>
      <w:r w:rsidR="006D167B">
        <w:rPr>
          <w:rFonts w:eastAsia="ＭＳ 明朝" w:hint="eastAsia"/>
          <w:lang w:eastAsia="ja-JP"/>
        </w:rPr>
        <w:t>.</w:t>
      </w:r>
      <w:r w:rsidRPr="007C39C4">
        <w:rPr>
          <w:rFonts w:hint="eastAsia"/>
        </w:rPr>
        <w:t xml:space="preserve"> </w:t>
      </w:r>
      <w:r w:rsidR="006D167B">
        <w:rPr>
          <w:rFonts w:eastAsia="ＭＳ 明朝" w:hint="eastAsia"/>
          <w:lang w:eastAsia="ja-JP"/>
        </w:rPr>
        <w:t>D</w:t>
      </w:r>
      <w:r w:rsidR="00A03DF9" w:rsidRPr="007C39C4">
        <w:rPr>
          <w:rFonts w:hint="eastAsia"/>
        </w:rPr>
        <w:t xml:space="preserve">uring thin film deposition </w:t>
      </w:r>
      <w:r w:rsidR="00AA66B2">
        <w:rPr>
          <w:rFonts w:eastAsia="ＭＳ 明朝" w:hint="eastAsia"/>
          <w:lang w:eastAsia="ja-JP"/>
        </w:rPr>
        <w:t>O</w:t>
      </w:r>
      <w:r w:rsidR="00AA66B2" w:rsidRPr="00AA66B2">
        <w:rPr>
          <w:rFonts w:eastAsia="ＭＳ 明朝" w:hint="eastAsia"/>
          <w:vertAlign w:val="subscript"/>
          <w:lang w:eastAsia="ja-JP"/>
        </w:rPr>
        <w:t>2</w:t>
      </w:r>
      <w:r w:rsidRPr="007C39C4">
        <w:rPr>
          <w:rFonts w:hint="eastAsia"/>
        </w:rPr>
        <w:t xml:space="preserve"> gas is introduced to </w:t>
      </w:r>
      <w:r w:rsidR="005F0EA9">
        <w:rPr>
          <w:rFonts w:eastAsia="ＭＳ 明朝" w:hint="eastAsia"/>
          <w:lang w:eastAsia="ja-JP"/>
        </w:rPr>
        <w:t>make up</w:t>
      </w:r>
      <w:r w:rsidRPr="007C39C4">
        <w:rPr>
          <w:rFonts w:hint="eastAsia"/>
        </w:rPr>
        <w:t xml:space="preserve"> </w:t>
      </w:r>
      <w:r w:rsidRPr="007C39C4">
        <w:t xml:space="preserve">for </w:t>
      </w:r>
      <w:r w:rsidRPr="007C39C4">
        <w:rPr>
          <w:rFonts w:hint="eastAsia"/>
        </w:rPr>
        <w:t xml:space="preserve">oxygen deficiency, to </w:t>
      </w:r>
      <w:r w:rsidR="006D167B">
        <w:rPr>
          <w:rFonts w:eastAsia="ＭＳ 明朝" w:hint="eastAsia"/>
          <w:lang w:eastAsia="ja-JP"/>
        </w:rPr>
        <w:t xml:space="preserve">regulate </w:t>
      </w:r>
      <w:r w:rsidRPr="007C39C4">
        <w:t xml:space="preserve">the </w:t>
      </w:r>
      <w:r w:rsidRPr="007C39C4">
        <w:rPr>
          <w:rFonts w:hint="eastAsia"/>
        </w:rPr>
        <w:t>valence state</w:t>
      </w:r>
      <w:r w:rsidRPr="007C39C4">
        <w:t>s</w:t>
      </w:r>
      <w:r w:rsidRPr="007C39C4">
        <w:rPr>
          <w:rFonts w:hint="eastAsia"/>
        </w:rPr>
        <w:t>,</w:t>
      </w:r>
      <w:r w:rsidR="009B6695">
        <w:rPr>
          <w:vertAlign w:val="superscript"/>
        </w:rPr>
        <w:t>2,3</w:t>
      </w:r>
      <w:r w:rsidRPr="007C39C4">
        <w:rPr>
          <w:rFonts w:hint="eastAsia"/>
        </w:rPr>
        <w:t xml:space="preserve"> </w:t>
      </w:r>
      <w:r w:rsidR="00694065">
        <w:t>and</w:t>
      </w:r>
      <w:r w:rsidRPr="007C39C4">
        <w:rPr>
          <w:rFonts w:hint="eastAsia"/>
        </w:rPr>
        <w:t xml:space="preserve"> to </w:t>
      </w:r>
      <w:r w:rsidR="006D167B">
        <w:rPr>
          <w:rFonts w:eastAsia="ＭＳ 明朝" w:hint="eastAsia"/>
          <w:lang w:eastAsia="ja-JP"/>
        </w:rPr>
        <w:t>control</w:t>
      </w:r>
      <w:r w:rsidRPr="007C39C4">
        <w:rPr>
          <w:rFonts w:hint="eastAsia"/>
        </w:rPr>
        <w:t xml:space="preserve"> </w:t>
      </w:r>
      <w:r w:rsidRPr="007C39C4">
        <w:t>the</w:t>
      </w:r>
      <w:r w:rsidRPr="007C39C4">
        <w:rPr>
          <w:rFonts w:hint="eastAsia"/>
        </w:rPr>
        <w:t xml:space="preserve"> light element Li </w:t>
      </w:r>
      <w:r w:rsidR="005F0EA9" w:rsidRPr="007C39C4">
        <w:rPr>
          <w:rFonts w:hint="eastAsia"/>
        </w:rPr>
        <w:t xml:space="preserve">content </w:t>
      </w:r>
      <w:r w:rsidRPr="007C39C4">
        <w:rPr>
          <w:rFonts w:hint="eastAsia"/>
        </w:rPr>
        <w:t xml:space="preserve">in the films by collisions with </w:t>
      </w:r>
      <w:r w:rsidR="00AA66B2">
        <w:rPr>
          <w:rFonts w:eastAsia="ＭＳ 明朝" w:hint="eastAsia"/>
          <w:lang w:eastAsia="ja-JP"/>
        </w:rPr>
        <w:t>O</w:t>
      </w:r>
      <w:r w:rsidR="00AA66B2" w:rsidRPr="00AA66B2">
        <w:rPr>
          <w:rFonts w:eastAsia="ＭＳ 明朝" w:hint="eastAsia"/>
          <w:vertAlign w:val="subscript"/>
          <w:lang w:eastAsia="ja-JP"/>
        </w:rPr>
        <w:t>2</w:t>
      </w:r>
      <w:r w:rsidRPr="007C39C4">
        <w:rPr>
          <w:rFonts w:hint="eastAsia"/>
        </w:rPr>
        <w:t xml:space="preserve"> molecules.</w:t>
      </w:r>
      <w:r w:rsidR="009B6695">
        <w:rPr>
          <w:vertAlign w:val="superscript"/>
        </w:rPr>
        <w:t>3,5,14</w:t>
      </w:r>
      <w:r w:rsidRPr="007C39C4">
        <w:rPr>
          <w:rFonts w:hint="eastAsia"/>
        </w:rPr>
        <w:t xml:space="preserve"> </w:t>
      </w:r>
      <w:r w:rsidR="006F2B56">
        <w:t xml:space="preserve">The </w:t>
      </w:r>
      <w:r w:rsidR="00AA66B2">
        <w:rPr>
          <w:rFonts w:eastAsia="ＭＳ 明朝" w:hint="eastAsia"/>
          <w:lang w:eastAsia="ja-JP"/>
        </w:rPr>
        <w:t>control</w:t>
      </w:r>
      <w:r w:rsidR="00F77713">
        <w:rPr>
          <w:rFonts w:eastAsia="ＭＳ 明朝" w:hint="eastAsia"/>
          <w:lang w:eastAsia="ja-JP"/>
        </w:rPr>
        <w:t xml:space="preserve"> </w:t>
      </w:r>
      <w:r w:rsidR="00F77713">
        <w:rPr>
          <w:rFonts w:eastAsia="ＭＳ 明朝"/>
          <w:lang w:eastAsia="ja-JP"/>
        </w:rPr>
        <w:t>of</w:t>
      </w:r>
      <w:r w:rsidR="00F77713">
        <w:t xml:space="preserve"> </w:t>
      </w:r>
      <w:r w:rsidR="006F2B56">
        <w:t>Li content is the most essential point to obtain high crystallinity LiCoO</w:t>
      </w:r>
      <w:r w:rsidR="006F2B56" w:rsidRPr="006F2B56">
        <w:rPr>
          <w:vertAlign w:val="subscript"/>
        </w:rPr>
        <w:t>2</w:t>
      </w:r>
      <w:r w:rsidR="006F2B56">
        <w:t xml:space="preserve"> thin films since </w:t>
      </w:r>
      <w:r w:rsidR="00E6617E">
        <w:t xml:space="preserve">only </w:t>
      </w:r>
      <w:r w:rsidR="006F2B56">
        <w:t xml:space="preserve">stoichiometric composition </w:t>
      </w:r>
      <w:r w:rsidR="00FA6A07">
        <w:t xml:space="preserve">can </w:t>
      </w:r>
      <w:r w:rsidR="006F2B56">
        <w:t>result in defect-free crystal formation</w:t>
      </w:r>
      <w:r w:rsidR="007203BD">
        <w:t>.</w:t>
      </w:r>
      <w:r w:rsidR="006F2B56">
        <w:t xml:space="preserve"> </w:t>
      </w:r>
      <w:r w:rsidR="00AA66B2">
        <w:rPr>
          <w:rFonts w:eastAsia="ＭＳ 明朝" w:hint="eastAsia"/>
          <w:lang w:eastAsia="ja-JP"/>
        </w:rPr>
        <w:t>As</w:t>
      </w:r>
      <w:r w:rsidRPr="007C39C4">
        <w:rPr>
          <w:rFonts w:hint="eastAsia"/>
        </w:rPr>
        <w:t xml:space="preserve"> high temperature</w:t>
      </w:r>
      <w:r w:rsidR="00AA66B2">
        <w:rPr>
          <w:rFonts w:eastAsia="ＭＳ 明朝" w:hint="eastAsia"/>
          <w:lang w:eastAsia="ja-JP"/>
        </w:rPr>
        <w:t xml:space="preserve"> as</w:t>
      </w:r>
      <w:r w:rsidRPr="007C39C4">
        <w:rPr>
          <w:rFonts w:hint="eastAsia"/>
        </w:rPr>
        <w:t xml:space="preserve"> possible is </w:t>
      </w:r>
      <w:r w:rsidRPr="007C39C4">
        <w:t>employed</w:t>
      </w:r>
      <w:r w:rsidR="00F254F4" w:rsidRPr="007C39C4">
        <w:rPr>
          <w:rFonts w:hint="eastAsia"/>
        </w:rPr>
        <w:t xml:space="preserve"> to </w:t>
      </w:r>
      <w:r w:rsidR="00F254F4" w:rsidRPr="007C39C4">
        <w:t>maximize</w:t>
      </w:r>
      <w:r w:rsidR="00F254F4" w:rsidRPr="007C39C4">
        <w:rPr>
          <w:rFonts w:hint="eastAsia"/>
        </w:rPr>
        <w:t xml:space="preserve"> film crystallinity</w:t>
      </w:r>
      <w:r w:rsidRPr="007C39C4">
        <w:rPr>
          <w:rFonts w:hint="eastAsia"/>
        </w:rPr>
        <w:t xml:space="preserve">, </w:t>
      </w:r>
      <w:r w:rsidRPr="007C39C4">
        <w:t>by which</w:t>
      </w:r>
      <w:r w:rsidRPr="007C39C4">
        <w:rPr>
          <w:rFonts w:hint="eastAsia"/>
        </w:rPr>
        <w:t xml:space="preserve"> </w:t>
      </w:r>
      <w:r w:rsidR="00962685">
        <w:t xml:space="preserve">film-substrate </w:t>
      </w:r>
      <w:r w:rsidRPr="007C39C4">
        <w:rPr>
          <w:rFonts w:hint="eastAsia"/>
        </w:rPr>
        <w:t>reaction does</w:t>
      </w:r>
      <w:r w:rsidRPr="007C39C4">
        <w:t xml:space="preserve"> </w:t>
      </w:r>
      <w:r w:rsidRPr="007C39C4">
        <w:rPr>
          <w:rFonts w:hint="eastAsia"/>
        </w:rPr>
        <w:t>n</w:t>
      </w:r>
      <w:r w:rsidRPr="007C39C4">
        <w:t>o</w:t>
      </w:r>
      <w:r w:rsidRPr="007C39C4">
        <w:rPr>
          <w:rFonts w:hint="eastAsia"/>
        </w:rPr>
        <w:t xml:space="preserve">t </w:t>
      </w:r>
      <w:r w:rsidRPr="007C39C4">
        <w:t>occur</w:t>
      </w:r>
      <w:r w:rsidR="00F254F4">
        <w:rPr>
          <w:rFonts w:eastAsia="ＭＳ 明朝" w:hint="eastAsia"/>
          <w:lang w:eastAsia="ja-JP"/>
        </w:rPr>
        <w:t xml:space="preserve"> </w:t>
      </w:r>
      <w:r w:rsidR="00F254F4">
        <w:rPr>
          <w:rFonts w:eastAsia="ＭＳ 明朝"/>
          <w:lang w:eastAsia="ja-JP"/>
        </w:rPr>
        <w:t>and the deposited film</w:t>
      </w:r>
      <w:r w:rsidR="0012686A">
        <w:rPr>
          <w:rFonts w:eastAsia="ＭＳ 明朝" w:hint="eastAsia"/>
          <w:lang w:eastAsia="ja-JP"/>
        </w:rPr>
        <w:t>s</w:t>
      </w:r>
      <w:r w:rsidR="00F254F4">
        <w:rPr>
          <w:rFonts w:eastAsia="ＭＳ 明朝"/>
          <w:lang w:eastAsia="ja-JP"/>
        </w:rPr>
        <w:t xml:space="preserve"> preserve mirror surface</w:t>
      </w:r>
      <w:r w:rsidR="00F254F4">
        <w:t>.</w:t>
      </w:r>
      <w:r w:rsidR="003A07F6">
        <w:t xml:space="preserve"> </w:t>
      </w:r>
      <w:r w:rsidR="00DE1DE6">
        <w:t>A</w:t>
      </w:r>
      <w:r w:rsidR="003A07F6">
        <w:t xml:space="preserve">dopted substrate temperature is </w:t>
      </w:r>
      <w:r w:rsidR="00F77713">
        <w:t xml:space="preserve">around </w:t>
      </w:r>
      <w:r w:rsidR="00F254F4">
        <w:rPr>
          <w:rFonts w:ascii="Times New Roman" w:hAnsi="Times New Roman"/>
          <w:snapToGrid w:val="0"/>
        </w:rPr>
        <w:t>7</w:t>
      </w:r>
      <w:r w:rsidR="003A07F6" w:rsidRPr="00D22B1B">
        <w:rPr>
          <w:rFonts w:ascii="Times New Roman" w:hAnsi="Times New Roman" w:hint="eastAsia"/>
          <w:snapToGrid w:val="0"/>
        </w:rPr>
        <w:t xml:space="preserve">00 </w:t>
      </w:r>
      <w:bookmarkStart w:id="0" w:name="_Hlk162017646"/>
      <w:r w:rsidR="003A07F6" w:rsidRPr="00D22B1B">
        <w:rPr>
          <w:rFonts w:ascii="Times New Roman" w:hAnsi="Times New Roman"/>
          <w:snapToGrid w:val="0"/>
        </w:rPr>
        <w:t>°</w:t>
      </w:r>
      <w:bookmarkEnd w:id="0"/>
      <w:r w:rsidR="003A07F6" w:rsidRPr="00D22B1B">
        <w:rPr>
          <w:rFonts w:ascii="Times New Roman" w:hAnsi="Times New Roman"/>
          <w:snapToGrid w:val="0"/>
        </w:rPr>
        <w:t>C</w:t>
      </w:r>
      <w:r w:rsidR="003A07F6">
        <w:rPr>
          <w:rFonts w:ascii="Times New Roman" w:hAnsi="Times New Roman"/>
          <w:snapToGrid w:val="0"/>
        </w:rPr>
        <w:t>.</w:t>
      </w:r>
    </w:p>
    <w:p w14:paraId="47C83029" w14:textId="1F275AC5" w:rsidR="003666ED" w:rsidRPr="007C39C4" w:rsidRDefault="00962685" w:rsidP="007C39C4">
      <w:pPr>
        <w:ind w:firstLine="0"/>
        <w:rPr>
          <w:b/>
        </w:rPr>
      </w:pPr>
      <w:r>
        <w:t xml:space="preserve">  </w:t>
      </w:r>
      <w:r w:rsidR="007C39C4" w:rsidRPr="007C39C4">
        <w:t>Nb 0.5 wt% (i.e.</w:t>
      </w:r>
      <w:r w:rsidR="007C39C4" w:rsidRPr="007C39C4">
        <w:rPr>
          <w:rFonts w:hint="eastAsia"/>
        </w:rPr>
        <w:t>,</w:t>
      </w:r>
      <w:r w:rsidR="007C39C4" w:rsidRPr="007C39C4">
        <w:t xml:space="preserve"> 1 </w:t>
      </w:r>
      <w:r w:rsidR="007C39C4" w:rsidRPr="007C39C4">
        <w:rPr>
          <w:rFonts w:hint="eastAsia"/>
        </w:rPr>
        <w:t xml:space="preserve">at%) </w:t>
      </w:r>
      <w:r w:rsidR="00F254F4">
        <w:t>and</w:t>
      </w:r>
      <w:r w:rsidR="007C39C4" w:rsidRPr="007C39C4">
        <w:rPr>
          <w:rFonts w:hint="eastAsia"/>
        </w:rPr>
        <w:t xml:space="preserve"> La </w:t>
      </w:r>
      <w:r w:rsidR="007C39C4" w:rsidRPr="007C39C4">
        <w:t>3 </w:t>
      </w:r>
      <w:r w:rsidR="007C39C4" w:rsidRPr="007C39C4">
        <w:rPr>
          <w:rFonts w:hint="eastAsia"/>
        </w:rPr>
        <w:t>at% doped SrTiO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 xml:space="preserve"> single crystal</w:t>
      </w:r>
      <w:r w:rsidR="00C62652">
        <w:rPr>
          <w:rFonts w:eastAsia="ＭＳ 明朝" w:hint="eastAsia"/>
          <w:lang w:eastAsia="ja-JP"/>
        </w:rPr>
        <w:t xml:space="preserve">s </w:t>
      </w:r>
      <w:r w:rsidR="00C62652" w:rsidRPr="007C39C4">
        <w:rPr>
          <w:rFonts w:hint="eastAsia"/>
        </w:rPr>
        <w:t>(10 </w:t>
      </w:r>
      <w:r w:rsidR="00C62652" w:rsidRPr="007C39C4">
        <w:t>m</w:t>
      </w:r>
      <w:r w:rsidR="00C62652" w:rsidRPr="007C39C4">
        <w:rPr>
          <w:rFonts w:hint="eastAsia"/>
        </w:rPr>
        <w:t>m square or 10</w:t>
      </w:r>
      <w:r w:rsidR="00C62652" w:rsidRPr="007C39C4">
        <w:t> </w:t>
      </w:r>
      <w:r w:rsidR="00C62652" w:rsidRPr="007C39C4">
        <w:rPr>
          <w:rFonts w:hint="eastAsia"/>
        </w:rPr>
        <w:t xml:space="preserve">mm </w:t>
      </w:r>
      <w:r w:rsidR="00C62652" w:rsidRPr="007C39C4">
        <w:t>diameter</w:t>
      </w:r>
      <w:r w:rsidR="00C62652" w:rsidRPr="007C39C4">
        <w:rPr>
          <w:rFonts w:hint="eastAsia"/>
        </w:rPr>
        <w:t>, 0.5 </w:t>
      </w:r>
      <w:r w:rsidR="00C62652" w:rsidRPr="007C39C4">
        <w:t>m</w:t>
      </w:r>
      <w:r w:rsidR="00C62652" w:rsidRPr="007C39C4">
        <w:rPr>
          <w:rFonts w:hint="eastAsia"/>
        </w:rPr>
        <w:t>m thick)</w:t>
      </w:r>
      <w:r w:rsidR="00C62652">
        <w:rPr>
          <w:rFonts w:eastAsia="ＭＳ 明朝" w:hint="eastAsia"/>
          <w:lang w:eastAsia="ja-JP"/>
        </w:rPr>
        <w:t xml:space="preserve"> are used as</w:t>
      </w:r>
      <w:r w:rsidR="007C39C4" w:rsidRPr="007C39C4">
        <w:rPr>
          <w:rFonts w:hint="eastAsia"/>
        </w:rPr>
        <w:t xml:space="preserve"> substrates</w:t>
      </w:r>
      <w:r w:rsidR="00C62652">
        <w:rPr>
          <w:rFonts w:eastAsia="ＭＳ 明朝" w:hint="eastAsia"/>
          <w:lang w:eastAsia="ja-JP"/>
        </w:rPr>
        <w:t xml:space="preserve"> for epitaxy</w:t>
      </w:r>
      <w:r w:rsidR="00AA66B2">
        <w:rPr>
          <w:rFonts w:eastAsia="ＭＳ 明朝" w:hint="eastAsia"/>
          <w:lang w:eastAsia="ja-JP"/>
        </w:rPr>
        <w:t xml:space="preserve"> since they are</w:t>
      </w:r>
      <w:r w:rsidR="00AA66B2" w:rsidRPr="00AA66B2">
        <w:rPr>
          <w:rFonts w:eastAsia="ＭＳ 明朝" w:hint="eastAsia"/>
          <w:lang w:eastAsia="ja-JP"/>
        </w:rPr>
        <w:t xml:space="preserve"> </w:t>
      </w:r>
      <w:r w:rsidR="00AA66B2">
        <w:rPr>
          <w:rFonts w:eastAsia="ＭＳ 明朝" w:hint="eastAsia"/>
          <w:lang w:eastAsia="ja-JP"/>
        </w:rPr>
        <w:t>e</w:t>
      </w:r>
      <w:r w:rsidR="00AA66B2" w:rsidRPr="007C39C4">
        <w:t>lectron</w:t>
      </w:r>
      <w:r w:rsidR="00AA66B2">
        <w:t>-</w:t>
      </w:r>
      <w:r w:rsidR="00AA66B2" w:rsidRPr="007C39C4">
        <w:t>conductive</w:t>
      </w:r>
      <w:r w:rsidR="00C62652">
        <w:rPr>
          <w:rFonts w:eastAsia="ＭＳ 明朝" w:hint="eastAsia"/>
          <w:lang w:eastAsia="ja-JP"/>
        </w:rPr>
        <w:t>,</w:t>
      </w:r>
      <w:r w:rsidR="007C39C4" w:rsidRPr="007C39C4">
        <w:rPr>
          <w:rFonts w:hint="eastAsia"/>
        </w:rPr>
        <w:t xml:space="preserve"> </w:t>
      </w:r>
      <w:r w:rsidR="00EF334D">
        <w:rPr>
          <w:rFonts w:eastAsia="ＭＳ 明朝" w:hint="eastAsia"/>
          <w:lang w:eastAsia="ja-JP"/>
        </w:rPr>
        <w:t>and LiCoO</w:t>
      </w:r>
      <w:r w:rsidR="00EF334D" w:rsidRPr="00EF334D">
        <w:rPr>
          <w:rFonts w:eastAsia="ＭＳ 明朝" w:hint="eastAsia"/>
          <w:vertAlign w:val="subscript"/>
          <w:lang w:eastAsia="ja-JP"/>
        </w:rPr>
        <w:t>2</w:t>
      </w:r>
      <w:r w:rsidR="00EF334D">
        <w:rPr>
          <w:rFonts w:eastAsia="ＭＳ 明朝" w:hint="eastAsia"/>
          <w:lang w:eastAsia="ja-JP"/>
        </w:rPr>
        <w:t xml:space="preserve"> t</w:t>
      </w:r>
      <w:r w:rsidR="00EF334D" w:rsidRPr="007C39C4">
        <w:t xml:space="preserve">hin films are </w:t>
      </w:r>
      <w:r w:rsidR="00EF334D">
        <w:rPr>
          <w:rFonts w:eastAsia="ＭＳ 明朝" w:hint="eastAsia"/>
          <w:lang w:eastAsia="ja-JP"/>
        </w:rPr>
        <w:t>deposited</w:t>
      </w:r>
      <w:r w:rsidR="00EF334D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>under strict stoichiometry,</w:t>
      </w:r>
      <w:r w:rsidR="009B6695">
        <w:rPr>
          <w:vertAlign w:val="superscript"/>
        </w:rPr>
        <w:t>4,5</w:t>
      </w:r>
      <w:r w:rsidR="007C39C4" w:rsidRPr="007C39C4">
        <w:rPr>
          <w:rFonts w:hint="eastAsia"/>
        </w:rPr>
        <w:t xml:space="preserve"> crystallinity,</w:t>
      </w:r>
      <w:r w:rsidR="009B6695">
        <w:rPr>
          <w:vertAlign w:val="superscript"/>
        </w:rPr>
        <w:t>5,7,9</w:t>
      </w:r>
      <w:r w:rsidR="007C39C4" w:rsidRPr="007C39C4">
        <w:rPr>
          <w:rFonts w:hint="eastAsia"/>
        </w:rPr>
        <w:t xml:space="preserve"> and orientation control.</w:t>
      </w:r>
      <w:r w:rsidR="009B6695">
        <w:rPr>
          <w:vertAlign w:val="superscript"/>
        </w:rPr>
        <w:t>6,8,9</w:t>
      </w:r>
      <w:r w:rsidR="007C39C4" w:rsidRPr="007C39C4">
        <w:rPr>
          <w:rFonts w:hint="eastAsia"/>
        </w:rPr>
        <w:t xml:space="preserve"> </w:t>
      </w:r>
      <w:r w:rsidR="007C39C4" w:rsidRPr="007C39C4">
        <w:t>D</w:t>
      </w:r>
      <w:r w:rsidR="007C39C4" w:rsidRPr="007C39C4">
        <w:rPr>
          <w:rFonts w:hint="eastAsia"/>
        </w:rPr>
        <w:t>etail</w:t>
      </w:r>
      <w:r w:rsidR="007C39C4" w:rsidRPr="007C39C4">
        <w:t>s of the</w:t>
      </w:r>
      <w:r w:rsidR="007C39C4" w:rsidRPr="007C39C4">
        <w:rPr>
          <w:rFonts w:hint="eastAsia"/>
        </w:rPr>
        <w:t xml:space="preserve"> </w:t>
      </w:r>
      <w:r w:rsidR="00A03DF9">
        <w:rPr>
          <w:rFonts w:eastAsia="ＭＳ 明朝" w:hint="eastAsia"/>
          <w:lang w:eastAsia="ja-JP"/>
        </w:rPr>
        <w:t xml:space="preserve">growth </w:t>
      </w:r>
      <w:r w:rsidR="007C39C4" w:rsidRPr="007C39C4">
        <w:rPr>
          <w:rFonts w:hint="eastAsia"/>
        </w:rPr>
        <w:t xml:space="preserve">conditions </w:t>
      </w:r>
      <w:r w:rsidR="00A03DF9">
        <w:rPr>
          <w:rFonts w:eastAsia="ＭＳ 明朝" w:hint="eastAsia"/>
          <w:lang w:eastAsia="ja-JP"/>
        </w:rPr>
        <w:t>can be found in</w:t>
      </w:r>
      <w:r w:rsidR="007C39C4" w:rsidRPr="007C39C4">
        <w:rPr>
          <w:rFonts w:hint="eastAsia"/>
        </w:rPr>
        <w:t xml:space="preserve"> previously published</w:t>
      </w:r>
      <w:r w:rsidR="00A03DF9">
        <w:rPr>
          <w:rFonts w:eastAsia="ＭＳ 明朝" w:hint="eastAsia"/>
          <w:lang w:eastAsia="ja-JP"/>
        </w:rPr>
        <w:t xml:space="preserve"> papers</w:t>
      </w:r>
      <w:r w:rsidR="007C39C4" w:rsidRPr="007C39C4">
        <w:rPr>
          <w:rFonts w:hint="eastAsia"/>
        </w:rPr>
        <w:t>.</w:t>
      </w:r>
      <w:r w:rsidR="009B6695">
        <w:rPr>
          <w:vertAlign w:val="superscript"/>
        </w:rPr>
        <w:t>4-9</w:t>
      </w:r>
      <w:r w:rsidR="007C39C4" w:rsidRPr="007C39C4">
        <w:t xml:space="preserve"> </w:t>
      </w:r>
      <w:r w:rsidR="00A03DF9">
        <w:rPr>
          <w:rFonts w:eastAsia="ＭＳ 明朝" w:hint="eastAsia"/>
          <w:lang w:eastAsia="ja-JP"/>
        </w:rPr>
        <w:t>P</w:t>
      </w:r>
      <w:r w:rsidR="007C39C4" w:rsidRPr="007C39C4">
        <w:rPr>
          <w:rFonts w:hint="eastAsia"/>
        </w:rPr>
        <w:t>ost-anneal</w:t>
      </w:r>
      <w:r w:rsidR="00A03DF9">
        <w:rPr>
          <w:rFonts w:eastAsia="ＭＳ 明朝" w:hint="eastAsia"/>
          <w:lang w:eastAsia="ja-JP"/>
        </w:rPr>
        <w:t xml:space="preserve"> </w:t>
      </w:r>
      <w:r w:rsidR="00AA66B2" w:rsidRPr="007C39C4">
        <w:rPr>
          <w:rFonts w:hint="eastAsia"/>
        </w:rPr>
        <w:t xml:space="preserve">in air </w:t>
      </w:r>
      <w:r w:rsidR="00A03DF9">
        <w:rPr>
          <w:rFonts w:eastAsia="ＭＳ 明朝" w:hint="eastAsia"/>
          <w:lang w:eastAsia="ja-JP"/>
        </w:rPr>
        <w:t>is perfo</w:t>
      </w:r>
      <w:r w:rsidR="00895D13">
        <w:rPr>
          <w:rFonts w:eastAsia="ＭＳ 明朝" w:hint="eastAsia"/>
          <w:lang w:eastAsia="ja-JP"/>
        </w:rPr>
        <w:t>r</w:t>
      </w:r>
      <w:r w:rsidR="00A03DF9">
        <w:rPr>
          <w:rFonts w:eastAsia="ＭＳ 明朝" w:hint="eastAsia"/>
          <w:lang w:eastAsia="ja-JP"/>
        </w:rPr>
        <w:t>med</w:t>
      </w:r>
      <w:r w:rsidR="007C39C4" w:rsidRPr="007C39C4">
        <w:rPr>
          <w:rFonts w:hint="eastAsia"/>
        </w:rPr>
        <w:t xml:space="preserve"> at 700</w:t>
      </w:r>
      <w:r w:rsidR="007C39C4" w:rsidRPr="007C39C4">
        <w:t xml:space="preserve"> °</w:t>
      </w:r>
      <w:r w:rsidR="007C39C4" w:rsidRPr="007C39C4">
        <w:rPr>
          <w:rFonts w:hint="eastAsia"/>
        </w:rPr>
        <w:t>C for 5</w:t>
      </w:r>
      <w:r w:rsidR="007C39C4" w:rsidRPr="007C39C4">
        <w:t> </w:t>
      </w:r>
      <w:r w:rsidR="007C39C4" w:rsidRPr="007C39C4">
        <w:rPr>
          <w:rFonts w:hint="eastAsia"/>
        </w:rPr>
        <w:t xml:space="preserve">h </w:t>
      </w:r>
      <w:r w:rsidR="00AA48B1">
        <w:rPr>
          <w:rFonts w:eastAsia="ＭＳ 明朝" w:hint="eastAsia"/>
          <w:lang w:eastAsia="ja-JP"/>
        </w:rPr>
        <w:t>for complete</w:t>
      </w:r>
      <w:r w:rsidR="007C39C4" w:rsidRPr="007C39C4">
        <w:rPr>
          <w:rFonts w:hint="eastAsia"/>
        </w:rPr>
        <w:t xml:space="preserve"> oxid</w:t>
      </w:r>
      <w:r w:rsidR="00AA48B1">
        <w:rPr>
          <w:rFonts w:eastAsia="ＭＳ 明朝" w:hint="eastAsia"/>
          <w:lang w:eastAsia="ja-JP"/>
        </w:rPr>
        <w:t>ation of</w:t>
      </w:r>
      <w:r w:rsidR="007C39C4" w:rsidRPr="007C39C4">
        <w:t xml:space="preserve"> the</w:t>
      </w:r>
      <w:r w:rsidR="007C39C4" w:rsidRPr="007C39C4">
        <w:rPr>
          <w:rFonts w:hint="eastAsia"/>
        </w:rPr>
        <w:t xml:space="preserve"> 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films</w:t>
      </w:r>
      <w:r w:rsidR="00960650">
        <w:rPr>
          <w:rFonts w:eastAsia="ＭＳ 明朝" w:hint="eastAsia"/>
          <w:lang w:eastAsia="ja-JP"/>
        </w:rPr>
        <w:t>,</w:t>
      </w:r>
      <w:r w:rsidR="009B6695">
        <w:rPr>
          <w:vertAlign w:val="superscript"/>
        </w:rPr>
        <w:t>7</w:t>
      </w:r>
      <w:r w:rsidR="007C39C4" w:rsidRPr="007C39C4">
        <w:rPr>
          <w:rFonts w:hint="eastAsia"/>
        </w:rPr>
        <w:t xml:space="preserve"> and </w:t>
      </w:r>
      <w:r w:rsidR="00960650">
        <w:rPr>
          <w:rFonts w:eastAsia="ＭＳ 明朝" w:hint="eastAsia"/>
          <w:lang w:eastAsia="ja-JP"/>
        </w:rPr>
        <w:t xml:space="preserve">to </w:t>
      </w:r>
      <w:r w:rsidR="007C39C4" w:rsidRPr="007C39C4">
        <w:rPr>
          <w:rFonts w:hint="eastAsia"/>
        </w:rPr>
        <w:t xml:space="preserve">maximize the </w:t>
      </w:r>
      <w:r w:rsidR="007C39C4" w:rsidRPr="007C39C4">
        <w:t>crystallinity</w:t>
      </w:r>
      <w:r w:rsidR="007C39C4" w:rsidRPr="007C39C4">
        <w:rPr>
          <w:rFonts w:hint="eastAsia"/>
        </w:rPr>
        <w:t xml:space="preserve"> and electric conductance.</w:t>
      </w:r>
      <w:r w:rsidR="006875EE" w:rsidRPr="006875EE">
        <w:t xml:space="preserve"> </w:t>
      </w:r>
      <w:r w:rsidR="006875EE">
        <w:t>As shown in Fig</w:t>
      </w:r>
      <w:r w:rsidR="00F254F4">
        <w:t>. </w:t>
      </w:r>
      <w:r w:rsidR="006875EE">
        <w:t>2.1, L</w:t>
      </w:r>
      <w:r w:rsidR="006875EE" w:rsidRPr="007C39C4">
        <w:t>iCoO</w:t>
      </w:r>
      <w:r w:rsidR="006875EE" w:rsidRPr="007C39C4">
        <w:rPr>
          <w:vertAlign w:val="subscript"/>
        </w:rPr>
        <w:t>2</w:t>
      </w:r>
      <w:r w:rsidR="006875EE" w:rsidRPr="007C39C4">
        <w:t xml:space="preserve"> is epitaxially grown with (001)</w:t>
      </w:r>
      <w:r w:rsidR="000032C5">
        <w:rPr>
          <w:vertAlign w:val="superscript"/>
        </w:rPr>
        <w:t>6,9</w:t>
      </w:r>
      <w:r w:rsidR="006875EE" w:rsidRPr="007C39C4">
        <w:rPr>
          <w:rFonts w:hint="eastAsia"/>
        </w:rPr>
        <w:t xml:space="preserve"> </w:t>
      </w:r>
      <w:r w:rsidR="006875EE" w:rsidRPr="007C39C4">
        <w:t>and (104)</w:t>
      </w:r>
      <w:r w:rsidR="000032C5">
        <w:rPr>
          <w:vertAlign w:val="superscript"/>
        </w:rPr>
        <w:t>6-8</w:t>
      </w:r>
      <w:r w:rsidR="006875EE" w:rsidRPr="007C39C4">
        <w:t xml:space="preserve"> orientation</w:t>
      </w:r>
      <w:r w:rsidR="006875EE" w:rsidRPr="003666ED">
        <w:t xml:space="preserve"> </w:t>
      </w:r>
      <w:r w:rsidR="006875EE">
        <w:t>o</w:t>
      </w:r>
      <w:r w:rsidR="006875EE" w:rsidRPr="007C39C4">
        <w:t>n</w:t>
      </w:r>
      <w:r w:rsidR="00895D13">
        <w:rPr>
          <w:rFonts w:eastAsia="ＭＳ 明朝" w:hint="eastAsia"/>
          <w:lang w:eastAsia="ja-JP"/>
        </w:rPr>
        <w:t xml:space="preserve"> the </w:t>
      </w:r>
      <w:r w:rsidR="006875EE" w:rsidRPr="007C39C4">
        <w:t>SrTiO</w:t>
      </w:r>
      <w:r w:rsidR="006875EE" w:rsidRPr="007C39C4">
        <w:rPr>
          <w:vertAlign w:val="subscript"/>
        </w:rPr>
        <w:t>3</w:t>
      </w:r>
      <w:r w:rsidR="006875EE" w:rsidRPr="007C39C4">
        <w:t xml:space="preserve"> (111) and (100) planes, respectively, </w:t>
      </w:r>
      <w:r w:rsidR="00895D13">
        <w:rPr>
          <w:rFonts w:eastAsia="ＭＳ 明朝" w:hint="eastAsia"/>
          <w:lang w:eastAsia="ja-JP"/>
        </w:rPr>
        <w:t>to</w:t>
      </w:r>
      <w:r w:rsidR="006875EE" w:rsidRPr="007C39C4">
        <w:rPr>
          <w:rFonts w:hint="eastAsia"/>
        </w:rPr>
        <w:t xml:space="preserve"> compar</w:t>
      </w:r>
      <w:r w:rsidR="00895D13">
        <w:rPr>
          <w:rFonts w:eastAsia="ＭＳ 明朝" w:hint="eastAsia"/>
          <w:lang w:eastAsia="ja-JP"/>
        </w:rPr>
        <w:t>e</w:t>
      </w:r>
      <w:r w:rsidR="006875EE" w:rsidRPr="007C39C4">
        <w:rPr>
          <w:rFonts w:hint="eastAsia"/>
        </w:rPr>
        <w:t xml:space="preserve"> </w:t>
      </w:r>
      <w:r w:rsidR="006875EE" w:rsidRPr="007C39C4">
        <w:t>each</w:t>
      </w:r>
      <w:r w:rsidR="006875EE" w:rsidRPr="007C39C4">
        <w:rPr>
          <w:rFonts w:hint="eastAsia"/>
        </w:rPr>
        <w:t xml:space="preserve"> electrode performance </w:t>
      </w:r>
      <w:r w:rsidR="00C62652">
        <w:rPr>
          <w:rFonts w:eastAsia="ＭＳ 明朝" w:hint="eastAsia"/>
          <w:lang w:eastAsia="ja-JP"/>
        </w:rPr>
        <w:t>revealing</w:t>
      </w:r>
      <w:r w:rsidR="006875EE" w:rsidRPr="007C39C4">
        <w:rPr>
          <w:rFonts w:hint="eastAsia"/>
        </w:rPr>
        <w:t xml:space="preserve"> </w:t>
      </w:r>
      <w:r w:rsidR="00895D13">
        <w:rPr>
          <w:rFonts w:eastAsia="ＭＳ 明朝" w:hint="eastAsia"/>
          <w:lang w:eastAsia="ja-JP"/>
        </w:rPr>
        <w:t xml:space="preserve">the </w:t>
      </w:r>
      <w:r w:rsidR="006875EE" w:rsidRPr="007C39C4">
        <w:rPr>
          <w:rFonts w:hint="eastAsia"/>
        </w:rPr>
        <w:t>anisotropic conduction.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3"/>
      </w:tblGrid>
      <w:tr w:rsidR="008867D4" w14:paraId="67E7194A" w14:textId="77777777" w:rsidTr="00E73C4D">
        <w:tc>
          <w:tcPr>
            <w:tcW w:w="6623" w:type="dxa"/>
          </w:tcPr>
          <w:p w14:paraId="7DDDD0D5" w14:textId="77777777" w:rsidR="008867D4" w:rsidRDefault="008867D4" w:rsidP="00E73C4D">
            <w:pPr>
              <w:ind w:firstLine="0"/>
            </w:pPr>
          </w:p>
          <w:p w14:paraId="41A16687" w14:textId="77777777" w:rsidR="008867D4" w:rsidRDefault="008867D4" w:rsidP="00E73C4D">
            <w:pPr>
              <w:ind w:firstLine="0"/>
            </w:pPr>
            <w:r w:rsidRPr="00122337">
              <w:rPr>
                <w:noProof/>
              </w:rPr>
              <w:drawing>
                <wp:inline distT="0" distB="0" distL="0" distR="0" wp14:anchorId="1FE507FA" wp14:editId="306FC435">
                  <wp:extent cx="2016000" cy="1275840"/>
                  <wp:effectExtent l="0" t="0" r="0" b="635"/>
                  <wp:docPr id="148580809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5AA5">
              <w:t xml:space="preserve"> </w:t>
            </w:r>
            <w:r w:rsidRPr="00122337">
              <w:rPr>
                <w:noProof/>
              </w:rPr>
              <w:drawing>
                <wp:inline distT="0" distB="0" distL="0" distR="0" wp14:anchorId="4AC6FC8C" wp14:editId="4ED351C9">
                  <wp:extent cx="2016000" cy="1275840"/>
                  <wp:effectExtent l="0" t="0" r="0" b="635"/>
                  <wp:docPr id="1070264071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27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7D4" w14:paraId="230F6010" w14:textId="77777777" w:rsidTr="00E73C4D">
        <w:tc>
          <w:tcPr>
            <w:tcW w:w="6623" w:type="dxa"/>
          </w:tcPr>
          <w:p w14:paraId="27C21A54" w14:textId="78FEA00A" w:rsidR="008867D4" w:rsidRDefault="008867D4" w:rsidP="00E73C4D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  <w:r w:rsidRPr="00DA2DCD">
              <w:rPr>
                <w:rFonts w:hint="eastAsia"/>
                <w:b/>
                <w:bCs/>
                <w:sz w:val="16"/>
                <w:szCs w:val="16"/>
                <w:lang w:eastAsia="ja-JP"/>
              </w:rPr>
              <w:t>F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 xml:space="preserve">ig. </w:t>
            </w:r>
            <w:r>
              <w:rPr>
                <w:b/>
                <w:bCs/>
                <w:sz w:val="16"/>
                <w:szCs w:val="16"/>
                <w:lang w:eastAsia="ja-JP"/>
              </w:rPr>
              <w:t>2.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>1</w:t>
            </w:r>
            <w:r w:rsidRPr="00DA2DCD">
              <w:rPr>
                <w:sz w:val="16"/>
                <w:szCs w:val="16"/>
                <w:lang w:eastAsia="ja-JP"/>
              </w:rPr>
              <w:t xml:space="preserve"> </w:t>
            </w:r>
            <w:r w:rsidR="00895D13" w:rsidRPr="003666ED">
              <w:rPr>
                <w:rFonts w:eastAsia="ＭＳ 明朝" w:hint="eastAsia"/>
                <w:sz w:val="16"/>
                <w:szCs w:val="16"/>
                <w:lang w:eastAsia="ja-JP"/>
              </w:rPr>
              <w:t>2</w:t>
            </w:r>
            <w:r w:rsidR="00895D13" w:rsidRPr="003666ED">
              <w:rPr>
                <w:rFonts w:eastAsia="ＭＳ 明朝"/>
                <w:i/>
                <w:sz w:val="16"/>
                <w:szCs w:val="16"/>
                <w:lang w:eastAsia="ja-JP"/>
              </w:rPr>
              <w:t>θ</w:t>
            </w:r>
            <w:r w:rsidR="00895D13" w:rsidRPr="003666ED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="00895D13" w:rsidRPr="003666ED">
              <w:rPr>
                <w:rFonts w:eastAsia="ＭＳ 明朝"/>
                <w:i/>
                <w:sz w:val="16"/>
                <w:szCs w:val="16"/>
                <w:lang w:eastAsia="ja-JP"/>
              </w:rPr>
              <w:t>ω</w:t>
            </w:r>
            <w:r w:rsidR="00895D13"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scan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X-ray diffraction curves for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(a) a 105</w:t>
            </w:r>
            <w:r w:rsidR="00895D13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nm-thick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LiCoO</w:t>
            </w:r>
            <w:r w:rsidRPr="003666E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films grown on</w:t>
            </w:r>
            <w:r w:rsidRPr="003666ED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10</w:t>
            </w:r>
            <w:r w:rsidR="00AA48B1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mm</w:t>
            </w:r>
            <w:r w:rsidR="00AA48B1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sq. Nb </w:t>
            </w:r>
            <w:r w:rsidR="00895D13">
              <w:rPr>
                <w:rFonts w:eastAsia="ＭＳ 明朝" w:hint="eastAsia"/>
                <w:sz w:val="16"/>
                <w:szCs w:val="16"/>
                <w:lang w:eastAsia="ja-JP"/>
              </w:rPr>
              <w:t>doped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SrTiO</w:t>
            </w:r>
            <w:r w:rsidRPr="003666E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3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(111)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and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(b)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a 99</w:t>
            </w:r>
            <w:r w:rsidR="00895D13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nm-thick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film on </w:t>
            </w:r>
            <w:r w:rsidRPr="003666ED">
              <w:rPr>
                <w:rFonts w:eastAsia="ＭＳ 明朝"/>
                <w:sz w:val="16"/>
                <w:szCs w:val="16"/>
                <w:lang w:eastAsia="ja-JP"/>
              </w:rPr>
              <w:t>1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0</w:t>
            </w:r>
            <w:r w:rsidR="00AA48B1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mm</w:t>
            </w:r>
            <w:r w:rsidR="00AA48B1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3666ED">
              <w:rPr>
                <w:rFonts w:eastAsia="ＭＳ 明朝"/>
                <w:sz w:val="16"/>
                <w:szCs w:val="16"/>
                <w:lang w:eastAsia="ja-JP"/>
              </w:rPr>
              <w:t>dia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. Nb </w:t>
            </w:r>
            <w:r w:rsidR="00895D13">
              <w:rPr>
                <w:rFonts w:eastAsia="ＭＳ 明朝" w:hint="eastAsia"/>
                <w:sz w:val="16"/>
                <w:szCs w:val="16"/>
                <w:lang w:eastAsia="ja-JP"/>
              </w:rPr>
              <w:t>doped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SrTiO</w:t>
            </w:r>
            <w:r w:rsidRPr="003666E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3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(100), </w:t>
            </w:r>
            <w:r w:rsidRPr="003666ED">
              <w:rPr>
                <w:rFonts w:eastAsia="ＭＳ 明朝"/>
                <w:sz w:val="16"/>
                <w:szCs w:val="16"/>
                <w:lang w:eastAsia="ja-JP"/>
              </w:rPr>
              <w:t xml:space="preserve">which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correspond to Figure</w:t>
            </w:r>
            <w:r w:rsidRPr="003666ED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2.2 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(a,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c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)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and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(b,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d</w:t>
            </w:r>
            <w:r w:rsidRPr="003666ED">
              <w:rPr>
                <w:rFonts w:eastAsia="ＭＳ 明朝" w:hint="eastAsia"/>
                <w:sz w:val="16"/>
                <w:szCs w:val="16"/>
                <w:lang w:eastAsia="ja-JP"/>
              </w:rPr>
              <w:t>), respectively.</w:t>
            </w:r>
            <w:r w:rsidR="00815FF5" w:rsidRPr="00815FF5">
              <w:rPr>
                <w:rFonts w:eastAsia="ＭＳ 明朝"/>
                <w:sz w:val="16"/>
                <w:szCs w:val="16"/>
                <w:vertAlign w:val="superscript"/>
                <w:lang w:eastAsia="ja-JP"/>
              </w:rPr>
              <w:t>21</w:t>
            </w:r>
          </w:p>
          <w:p w14:paraId="5C78D850" w14:textId="77777777" w:rsidR="008867D4" w:rsidRPr="003666ED" w:rsidRDefault="008867D4" w:rsidP="00E73C4D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</w:p>
        </w:tc>
      </w:tr>
    </w:tbl>
    <w:p w14:paraId="6D48483B" w14:textId="51524429" w:rsidR="0074557E" w:rsidRDefault="00AC7BDF" w:rsidP="007C39C4">
      <w:pPr>
        <w:ind w:firstLine="0"/>
      </w:pPr>
      <w:r>
        <w:t xml:space="preserve">  T</w:t>
      </w:r>
      <w:r w:rsidR="007C39C4" w:rsidRPr="007C39C4">
        <w:t>he</w:t>
      </w:r>
      <w:r w:rsidR="00C62652">
        <w:rPr>
          <w:rFonts w:eastAsia="ＭＳ 明朝" w:hint="eastAsia"/>
          <w:lang w:eastAsia="ja-JP"/>
        </w:rPr>
        <w:t xml:space="preserve"> epitaxial</w:t>
      </w:r>
      <w:r w:rsidR="007C39C4" w:rsidRPr="007C39C4">
        <w:t xml:space="preserve"> </w:t>
      </w:r>
      <w:r w:rsidR="007C39C4" w:rsidRPr="007C39C4">
        <w:rPr>
          <w:rFonts w:hint="eastAsia"/>
        </w:rPr>
        <w:t>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films are</w:t>
      </w:r>
      <w:r w:rsidR="007C39C4" w:rsidRPr="007C39C4">
        <w:t xml:space="preserve"> </w:t>
      </w:r>
      <w:r w:rsidR="00895D13">
        <w:rPr>
          <w:rFonts w:eastAsia="ＭＳ 明朝" w:hint="eastAsia"/>
          <w:lang w:eastAsia="ja-JP"/>
        </w:rPr>
        <w:t>utilized</w:t>
      </w:r>
      <w:r w:rsidR="00895D13" w:rsidRPr="007C39C4">
        <w:t xml:space="preserve"> </w:t>
      </w:r>
      <w:r w:rsidR="00895D13">
        <w:rPr>
          <w:rFonts w:eastAsia="ＭＳ 明朝" w:hint="eastAsia"/>
          <w:lang w:eastAsia="ja-JP"/>
        </w:rPr>
        <w:t xml:space="preserve">for </w:t>
      </w:r>
      <w:r w:rsidR="007C39C4" w:rsidRPr="007C39C4">
        <w:t>construct</w:t>
      </w:r>
      <w:r w:rsidR="00895D13">
        <w:rPr>
          <w:rFonts w:eastAsia="ＭＳ 明朝" w:hint="eastAsia"/>
          <w:lang w:eastAsia="ja-JP"/>
        </w:rPr>
        <w:t>ion of</w:t>
      </w:r>
      <w:r w:rsidR="007C39C4" w:rsidRPr="007C39C4">
        <w:rPr>
          <w:rFonts w:hint="eastAsia"/>
        </w:rPr>
        <w:t xml:space="preserve"> TFBs by</w:t>
      </w:r>
      <w:r w:rsidR="007C39C4" w:rsidRPr="007C39C4">
        <w:t xml:space="preserve"> the</w:t>
      </w:r>
      <w:r w:rsidR="007C39C4" w:rsidRPr="007C39C4">
        <w:rPr>
          <w:rFonts w:hint="eastAsia"/>
        </w:rPr>
        <w:t xml:space="preserve"> following </w:t>
      </w:r>
      <w:r w:rsidR="00895D13">
        <w:rPr>
          <w:rFonts w:eastAsia="ＭＳ 明朝" w:hint="eastAsia"/>
          <w:lang w:eastAsia="ja-JP"/>
        </w:rPr>
        <w:t>steps</w:t>
      </w:r>
      <w:r w:rsidR="007C39C4" w:rsidRPr="007C39C4">
        <w:t>.</w:t>
      </w:r>
      <w:r w:rsidR="007C39C4" w:rsidRPr="007C39C4">
        <w:rPr>
          <w:rFonts w:hint="eastAsia"/>
        </w:rPr>
        <w:t xml:space="preserve"> </w:t>
      </w:r>
      <w:r w:rsidR="00960650">
        <w:rPr>
          <w:rFonts w:eastAsia="ＭＳ 明朝" w:hint="eastAsia"/>
          <w:lang w:eastAsia="ja-JP"/>
        </w:rPr>
        <w:t>A</w:t>
      </w:r>
      <w:r w:rsidR="007C39C4" w:rsidRPr="007C39C4">
        <w:rPr>
          <w:rFonts w:hint="eastAsia"/>
        </w:rPr>
        <w:t>n amorphous Li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>PO</w:t>
      </w:r>
      <w:r w:rsidR="007C39C4" w:rsidRPr="007C39C4">
        <w:rPr>
          <w:rFonts w:hint="eastAsia"/>
          <w:vertAlign w:val="subscript"/>
        </w:rPr>
        <w:t>4</w:t>
      </w:r>
      <w:r w:rsidR="007C39C4" w:rsidRPr="007C39C4">
        <w:rPr>
          <w:rFonts w:hint="eastAsia"/>
        </w:rPr>
        <w:t xml:space="preserve"> film</w:t>
      </w:r>
      <w:r w:rsidR="00960650">
        <w:rPr>
          <w:rFonts w:eastAsia="ＭＳ 明朝" w:hint="eastAsia"/>
          <w:lang w:eastAsia="ja-JP"/>
        </w:rPr>
        <w:t>, which works as solid electrolyte layer,</w:t>
      </w:r>
      <w:r w:rsidR="007C39C4" w:rsidRPr="007C39C4">
        <w:rPr>
          <w:rFonts w:hint="eastAsia"/>
        </w:rPr>
        <w:t xml:space="preserve"> is deposited by RF magnetron sputtering (ca. 800</w:t>
      </w:r>
      <w:r w:rsidR="007C39C4" w:rsidRPr="007C39C4">
        <w:t> </w:t>
      </w:r>
      <w:r w:rsidR="007C39C4" w:rsidRPr="007C39C4">
        <w:rPr>
          <w:rFonts w:hint="eastAsia"/>
        </w:rPr>
        <w:t>nm thick)</w:t>
      </w:r>
      <w:r w:rsidR="00580E6C">
        <w:t>,</w:t>
      </w:r>
      <w:r w:rsidR="007C39C4" w:rsidRPr="007C39C4">
        <w:rPr>
          <w:rFonts w:hint="eastAsia"/>
        </w:rPr>
        <w:t xml:space="preserve"> </w:t>
      </w:r>
      <w:r w:rsidR="00C62652">
        <w:rPr>
          <w:rFonts w:eastAsia="ＭＳ 明朝" w:hint="eastAsia"/>
          <w:lang w:eastAsia="ja-JP"/>
        </w:rPr>
        <w:t xml:space="preserve">and </w:t>
      </w:r>
      <w:r w:rsidR="007C39C4" w:rsidRPr="007C39C4">
        <w:rPr>
          <w:rFonts w:hint="eastAsia"/>
        </w:rPr>
        <w:t>Li</w:t>
      </w:r>
      <w:r w:rsidR="00BC643B">
        <w:rPr>
          <w:rFonts w:eastAsia="ＭＳ 明朝" w:hint="eastAsia"/>
          <w:lang w:eastAsia="ja-JP"/>
        </w:rPr>
        <w:t xml:space="preserve"> metal</w:t>
      </w:r>
      <w:r w:rsidR="007C39C4" w:rsidRPr="007C39C4">
        <w:rPr>
          <w:rFonts w:hint="eastAsia"/>
        </w:rPr>
        <w:t xml:space="preserve"> film </w:t>
      </w:r>
      <w:r w:rsidR="00C62652">
        <w:rPr>
          <w:rFonts w:eastAsia="ＭＳ 明朝" w:hint="eastAsia"/>
          <w:lang w:eastAsia="ja-JP"/>
        </w:rPr>
        <w:t xml:space="preserve">is </w:t>
      </w:r>
      <w:r w:rsidR="00960650">
        <w:rPr>
          <w:rFonts w:eastAsia="ＭＳ 明朝" w:hint="eastAsia"/>
          <w:lang w:eastAsia="ja-JP"/>
        </w:rPr>
        <w:t xml:space="preserve">finally </w:t>
      </w:r>
      <w:r w:rsidR="007C39C4" w:rsidRPr="007C39C4">
        <w:rPr>
          <w:rFonts w:hint="eastAsia"/>
        </w:rPr>
        <w:t>deposi</w:t>
      </w:r>
      <w:r w:rsidR="00C62652">
        <w:rPr>
          <w:rFonts w:eastAsia="ＭＳ 明朝" w:hint="eastAsia"/>
          <w:lang w:eastAsia="ja-JP"/>
        </w:rPr>
        <w:t>ted</w:t>
      </w:r>
      <w:r w:rsidR="00BC643B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by thermal evaporation with resistive heating in </w:t>
      </w:r>
      <w:r w:rsidR="007C39C4" w:rsidRPr="007C39C4">
        <w:t xml:space="preserve">a </w:t>
      </w:r>
      <w:r w:rsidR="007C39C4" w:rsidRPr="007C39C4">
        <w:rPr>
          <w:rFonts w:hint="eastAsia"/>
        </w:rPr>
        <w:t>vacuum</w:t>
      </w:r>
      <w:r w:rsidR="00BC643B" w:rsidRPr="007C39C4">
        <w:rPr>
          <w:rFonts w:hint="eastAsia"/>
        </w:rPr>
        <w:t xml:space="preserve"> as an anode</w:t>
      </w:r>
      <w:r w:rsidR="00AA48B1">
        <w:rPr>
          <w:rFonts w:eastAsia="ＭＳ 明朝" w:hint="eastAsia"/>
          <w:lang w:eastAsia="ja-JP"/>
        </w:rPr>
        <w:t xml:space="preserve"> </w:t>
      </w:r>
      <w:r w:rsidR="00AA48B1">
        <w:rPr>
          <w:rFonts w:eastAsia="ＭＳ 明朝" w:hint="eastAsia"/>
          <w:lang w:eastAsia="ja-JP"/>
        </w:rPr>
        <w:lastRenderedPageBreak/>
        <w:t xml:space="preserve">and </w:t>
      </w:r>
      <w:r w:rsidR="00BC643B" w:rsidRPr="007C39C4">
        <w:rPr>
          <w:rFonts w:hint="eastAsia"/>
        </w:rPr>
        <w:t>current collector (ca. 1.3</w:t>
      </w:r>
      <w:r w:rsidR="00BC643B" w:rsidRPr="007C39C4">
        <w:t> μ</w:t>
      </w:r>
      <w:r w:rsidR="00BC643B" w:rsidRPr="007C39C4">
        <w:rPr>
          <w:rFonts w:hint="eastAsia"/>
        </w:rPr>
        <w:t>m)</w:t>
      </w:r>
      <w:r w:rsidR="007C39C4" w:rsidRPr="007C39C4">
        <w:rPr>
          <w:rFonts w:hint="eastAsia"/>
        </w:rPr>
        <w:t>.</w:t>
      </w:r>
      <w:r w:rsidR="00F13D98">
        <w:t xml:space="preserve"> </w:t>
      </w:r>
      <w:r w:rsidR="00580E6C">
        <w:t>The Li</w:t>
      </w:r>
      <w:r w:rsidR="00580E6C" w:rsidRPr="00EC5FDE">
        <w:rPr>
          <w:vertAlign w:val="subscript"/>
        </w:rPr>
        <w:t>3</w:t>
      </w:r>
      <w:r w:rsidR="00580E6C">
        <w:t>PO</w:t>
      </w:r>
      <w:r w:rsidR="00580E6C" w:rsidRPr="00EC5FDE">
        <w:rPr>
          <w:vertAlign w:val="subscript"/>
        </w:rPr>
        <w:t>4</w:t>
      </w:r>
      <w:r w:rsidR="00580E6C">
        <w:t xml:space="preserve"> </w:t>
      </w:r>
      <w:r w:rsidR="00FA6A07">
        <w:t>must</w:t>
      </w:r>
      <w:r w:rsidR="00580E6C">
        <w:t xml:space="preserve"> be amorphous </w:t>
      </w:r>
      <w:r w:rsidR="00063762">
        <w:t>to have</w:t>
      </w:r>
      <w:r w:rsidR="00580E6C">
        <w:t xml:space="preserve"> high ionic conductivity exceeding 10</w:t>
      </w:r>
      <w:r w:rsidR="00580E6C" w:rsidRPr="00EC5FDE">
        <w:rPr>
          <w:vertAlign w:val="superscript"/>
        </w:rPr>
        <w:t>-6</w:t>
      </w:r>
      <w:r w:rsidR="00580E6C">
        <w:t xml:space="preserve"> Scm</w:t>
      </w:r>
      <w:r w:rsidR="00580E6C" w:rsidRPr="00EC5FDE">
        <w:rPr>
          <w:vertAlign w:val="superscript"/>
        </w:rPr>
        <w:t>-1</w:t>
      </w:r>
      <w:r w:rsidR="00580E6C">
        <w:t xml:space="preserve"> since a fractional crystallization </w:t>
      </w:r>
      <w:r w:rsidR="00FA6A07">
        <w:t xml:space="preserve">drastically </w:t>
      </w:r>
      <w:r w:rsidR="00580E6C">
        <w:t xml:space="preserve">reduces </w:t>
      </w:r>
      <w:r w:rsidR="00DE1DE6">
        <w:t>the conductivity</w:t>
      </w:r>
      <w:r w:rsidR="00580E6C">
        <w:t>.</w:t>
      </w:r>
      <w:r w:rsidR="004E5F7F">
        <w:rPr>
          <w:vertAlign w:val="superscript"/>
        </w:rPr>
        <w:t>15</w:t>
      </w:r>
      <w:r w:rsidR="00580E6C">
        <w:t xml:space="preserve"> </w:t>
      </w:r>
      <w:r w:rsidR="00F13D98">
        <w:t xml:space="preserve">Additionally, </w:t>
      </w:r>
      <w:r w:rsidR="00306308">
        <w:t xml:space="preserve">active </w:t>
      </w:r>
      <w:r w:rsidR="00F13D98">
        <w:t>d</w:t>
      </w:r>
      <w:r w:rsidR="00580E6C">
        <w:t>amage control of LiCoO</w:t>
      </w:r>
      <w:r w:rsidR="00580E6C" w:rsidRPr="00580E6C">
        <w:rPr>
          <w:vertAlign w:val="subscript"/>
        </w:rPr>
        <w:t>2</w:t>
      </w:r>
      <w:r w:rsidR="00580E6C">
        <w:t xml:space="preserve"> film</w:t>
      </w:r>
      <w:r w:rsidR="00306308">
        <w:t>s</w:t>
      </w:r>
      <w:r w:rsidR="00580E6C">
        <w:t xml:space="preserve"> is </w:t>
      </w:r>
      <w:r w:rsidR="00FA6A07">
        <w:t>very important</w:t>
      </w:r>
      <w:r w:rsidR="00580E6C">
        <w:t xml:space="preserve"> during </w:t>
      </w:r>
      <w:r w:rsidR="00F13D98">
        <w:t>sputter</w:t>
      </w:r>
      <w:r w:rsidR="00580E6C">
        <w:t xml:space="preserve"> deposition</w:t>
      </w:r>
      <w:r w:rsidR="00580E6C" w:rsidRPr="00580E6C">
        <w:t xml:space="preserve"> </w:t>
      </w:r>
      <w:r w:rsidR="00580E6C">
        <w:t>of the Li</w:t>
      </w:r>
      <w:r w:rsidR="00580E6C" w:rsidRPr="00580E6C">
        <w:rPr>
          <w:vertAlign w:val="subscript"/>
        </w:rPr>
        <w:t>3</w:t>
      </w:r>
      <w:r w:rsidR="00580E6C">
        <w:t>PO</w:t>
      </w:r>
      <w:r w:rsidR="00580E6C" w:rsidRPr="00580E6C">
        <w:rPr>
          <w:vertAlign w:val="subscript"/>
        </w:rPr>
        <w:t>4</w:t>
      </w:r>
      <w:r w:rsidR="00580E6C">
        <w:t xml:space="preserve"> film on the LiCoO</w:t>
      </w:r>
      <w:r w:rsidR="00580E6C" w:rsidRPr="00580E6C">
        <w:rPr>
          <w:vertAlign w:val="subscript"/>
        </w:rPr>
        <w:t>2</w:t>
      </w:r>
      <w:r w:rsidR="00580E6C">
        <w:t xml:space="preserve"> film</w:t>
      </w:r>
      <w:r w:rsidR="00F13D98">
        <w:t>,</w:t>
      </w:r>
      <w:r w:rsidR="00306308">
        <w:t xml:space="preserve"> which is performed by substrate bias control,</w:t>
      </w:r>
      <w:r w:rsidR="004E5F7F">
        <w:rPr>
          <w:vertAlign w:val="superscript"/>
        </w:rPr>
        <w:t>15</w:t>
      </w:r>
      <w:r w:rsidR="00F13D98">
        <w:t xml:space="preserve"> otherwise </w:t>
      </w:r>
      <w:r w:rsidR="00897680">
        <w:t>the LiCoO</w:t>
      </w:r>
      <w:r w:rsidR="00897680" w:rsidRPr="00897680">
        <w:rPr>
          <w:vertAlign w:val="subscript"/>
        </w:rPr>
        <w:t>2</w:t>
      </w:r>
      <w:r w:rsidR="00897680">
        <w:t>-Li</w:t>
      </w:r>
      <w:r w:rsidR="00897680" w:rsidRPr="00897680">
        <w:rPr>
          <w:vertAlign w:val="subscript"/>
        </w:rPr>
        <w:t>3</w:t>
      </w:r>
      <w:r w:rsidR="00897680">
        <w:t>PO</w:t>
      </w:r>
      <w:r w:rsidR="00897680" w:rsidRPr="00897680">
        <w:rPr>
          <w:vertAlign w:val="subscript"/>
        </w:rPr>
        <w:t>4</w:t>
      </w:r>
      <w:r w:rsidR="00897680">
        <w:t xml:space="preserve"> interface resistance becomes large</w:t>
      </w:r>
      <w:r w:rsidR="00065B85">
        <w:t>, and in the worst case</w:t>
      </w:r>
      <w:r w:rsidR="00897680">
        <w:t xml:space="preserve"> </w:t>
      </w:r>
      <w:r w:rsidR="00F13D98">
        <w:t>the LiCoO</w:t>
      </w:r>
      <w:r w:rsidR="00F13D98" w:rsidRPr="00F13D98">
        <w:rPr>
          <w:vertAlign w:val="subscript"/>
        </w:rPr>
        <w:t>2</w:t>
      </w:r>
      <w:r w:rsidR="00F13D98">
        <w:t xml:space="preserve"> film </w:t>
      </w:r>
      <w:r w:rsidR="006875EE">
        <w:t>cathode</w:t>
      </w:r>
      <w:r w:rsidR="001114CA">
        <w:t>s</w:t>
      </w:r>
      <w:r w:rsidR="006875EE">
        <w:t xml:space="preserve"> </w:t>
      </w:r>
      <w:r w:rsidR="001114CA">
        <w:t>are</w:t>
      </w:r>
      <w:r w:rsidR="00F13D98">
        <w:t xml:space="preserve"> overcharged or over</w:t>
      </w:r>
      <w:r w:rsidR="005B64D4">
        <w:t>dis</w:t>
      </w:r>
      <w:r w:rsidR="00F13D98">
        <w:t>charged</w:t>
      </w:r>
      <w:r w:rsidR="00063762">
        <w:t xml:space="preserve"> by</w:t>
      </w:r>
      <w:r w:rsidR="00A571BE">
        <w:t xml:space="preserve"> sputtering</w:t>
      </w:r>
      <w:r w:rsidR="00063762">
        <w:t xml:space="preserve"> plasma bias</w:t>
      </w:r>
      <w:r w:rsidR="00F13D98">
        <w:t xml:space="preserve">, </w:t>
      </w:r>
      <w:r w:rsidR="00065B85">
        <w:t>resulting in losing the</w:t>
      </w:r>
      <w:r w:rsidR="00DE1DE6">
        <w:t xml:space="preserve"> cathode </w:t>
      </w:r>
      <w:r w:rsidR="001114CA">
        <w:t>activity</w:t>
      </w:r>
      <w:r w:rsidR="003835D0">
        <w:t>.</w:t>
      </w:r>
      <w:r w:rsidR="00B40CE9">
        <w:t xml:space="preserve"> </w:t>
      </w:r>
      <w:r w:rsidR="00960650">
        <w:rPr>
          <w:rFonts w:eastAsia="ＭＳ 明朝" w:hint="eastAsia"/>
          <w:lang w:eastAsia="ja-JP"/>
        </w:rPr>
        <w:t>T</w:t>
      </w:r>
      <w:r w:rsidR="00B40CE9">
        <w:rPr>
          <w:rFonts w:eastAsia="ＭＳ 明朝"/>
          <w:lang w:eastAsia="ja-JP"/>
        </w:rPr>
        <w:t xml:space="preserve">he anode Li metal films </w:t>
      </w:r>
      <w:r w:rsidR="005B64D4">
        <w:rPr>
          <w:rFonts w:eastAsia="ＭＳ 明朝"/>
          <w:lang w:eastAsia="ja-JP"/>
        </w:rPr>
        <w:t>is</w:t>
      </w:r>
      <w:r w:rsidR="00B40CE9">
        <w:rPr>
          <w:rFonts w:eastAsia="ＭＳ 明朝"/>
          <w:lang w:eastAsia="ja-JP"/>
        </w:rPr>
        <w:t xml:space="preserve"> formed in high </w:t>
      </w:r>
      <w:r w:rsidR="00F11616">
        <w:rPr>
          <w:rFonts w:eastAsia="ＭＳ 明朝" w:hint="eastAsia"/>
          <w:lang w:eastAsia="ja-JP"/>
        </w:rPr>
        <w:t>crystallinity</w:t>
      </w:r>
      <w:r w:rsidR="00B40CE9">
        <w:rPr>
          <w:rFonts w:eastAsia="ＭＳ 明朝"/>
          <w:lang w:eastAsia="ja-JP"/>
        </w:rPr>
        <w:t xml:space="preserve"> at high deposition rate </w:t>
      </w:r>
      <w:r w:rsidR="00AA48B1">
        <w:rPr>
          <w:rFonts w:eastAsia="ＭＳ 明朝" w:hint="eastAsia"/>
          <w:lang w:eastAsia="ja-JP"/>
        </w:rPr>
        <w:t>of ca. 10</w:t>
      </w:r>
      <w:r w:rsidR="00AA48B1">
        <w:rPr>
          <w:rFonts w:eastAsia="ＭＳ 明朝"/>
          <w:lang w:eastAsia="ja-JP"/>
        </w:rPr>
        <w:t> </w:t>
      </w:r>
      <w:r w:rsidR="00AA48B1">
        <w:rPr>
          <w:rFonts w:eastAsia="ＭＳ 明朝" w:hint="eastAsia"/>
          <w:lang w:eastAsia="ja-JP"/>
        </w:rPr>
        <w:t>nm</w:t>
      </w:r>
      <w:r w:rsidR="00AA48B1">
        <w:rPr>
          <w:rFonts w:eastAsia="ＭＳ 明朝"/>
          <w:lang w:eastAsia="ja-JP"/>
        </w:rPr>
        <w:t> </w:t>
      </w:r>
      <w:r w:rsidR="00AA48B1">
        <w:rPr>
          <w:rFonts w:eastAsia="ＭＳ 明朝" w:hint="eastAsia"/>
          <w:lang w:eastAsia="ja-JP"/>
        </w:rPr>
        <w:t>s</w:t>
      </w:r>
      <w:r w:rsidR="00AA48B1" w:rsidRPr="00AA48B1">
        <w:rPr>
          <w:rFonts w:eastAsia="ＭＳ 明朝" w:hint="eastAsia"/>
          <w:vertAlign w:val="superscript"/>
          <w:lang w:eastAsia="ja-JP"/>
        </w:rPr>
        <w:t>-1</w:t>
      </w:r>
      <w:r w:rsidR="00AA48B1">
        <w:rPr>
          <w:rFonts w:eastAsia="ＭＳ 明朝" w:hint="eastAsia"/>
          <w:lang w:eastAsia="ja-JP"/>
        </w:rPr>
        <w:t xml:space="preserve"> </w:t>
      </w:r>
      <w:r w:rsidR="00B40CE9">
        <w:rPr>
          <w:rFonts w:eastAsia="ＭＳ 明朝"/>
          <w:lang w:eastAsia="ja-JP"/>
        </w:rPr>
        <w:t>with elevated temperature</w:t>
      </w:r>
      <w:r w:rsidR="001F3510">
        <w:rPr>
          <w:rFonts w:eastAsia="ＭＳ 明朝"/>
          <w:lang w:eastAsia="ja-JP"/>
        </w:rPr>
        <w:t xml:space="preserve"> as high as 100</w:t>
      </w:r>
      <w:r w:rsidR="001F3510" w:rsidRPr="007C39C4">
        <w:t xml:space="preserve"> °</w:t>
      </w:r>
      <w:r w:rsidR="001F3510" w:rsidRPr="007C39C4">
        <w:rPr>
          <w:rFonts w:hint="eastAsia"/>
        </w:rPr>
        <w:t>C</w:t>
      </w:r>
      <w:r w:rsidR="00B40CE9">
        <w:rPr>
          <w:rFonts w:eastAsia="ＭＳ 明朝"/>
          <w:lang w:eastAsia="ja-JP"/>
        </w:rPr>
        <w:t>.</w:t>
      </w:r>
      <w:r w:rsidR="004E5F7F">
        <w:rPr>
          <w:rFonts w:eastAsia="ＭＳ 明朝"/>
          <w:vertAlign w:val="superscript"/>
          <w:lang w:eastAsia="ja-JP"/>
        </w:rPr>
        <w:t>16</w:t>
      </w:r>
      <w:r w:rsidR="00B40CE9">
        <w:rPr>
          <w:rFonts w:eastAsia="ＭＳ 明朝"/>
          <w:lang w:eastAsia="ja-JP"/>
        </w:rPr>
        <w:t xml:space="preserve"> </w:t>
      </w:r>
      <w:r w:rsidR="001F3510">
        <w:rPr>
          <w:rFonts w:eastAsia="ＭＳ 明朝"/>
          <w:lang w:eastAsia="ja-JP"/>
        </w:rPr>
        <w:t xml:space="preserve">High-rate deposition </w:t>
      </w:r>
      <w:r w:rsidR="00B40CE9" w:rsidRPr="00D22B1B">
        <w:rPr>
          <w:rFonts w:ascii="Times New Roman" w:hAnsi="Times New Roman"/>
          <w:szCs w:val="21"/>
        </w:rPr>
        <w:t>avoid</w:t>
      </w:r>
      <w:r w:rsidR="005B64D4">
        <w:rPr>
          <w:rFonts w:ascii="Times New Roman" w:hAnsi="Times New Roman"/>
          <w:szCs w:val="21"/>
        </w:rPr>
        <w:t>s</w:t>
      </w:r>
      <w:r w:rsidR="00B40CE9" w:rsidRPr="00D22B1B">
        <w:rPr>
          <w:rFonts w:ascii="Times New Roman" w:hAnsi="Times New Roman"/>
          <w:szCs w:val="21"/>
        </w:rPr>
        <w:t xml:space="preserve"> depositing impurities contained in the residual gas</w:t>
      </w:r>
      <w:r w:rsidR="001F3510">
        <w:rPr>
          <w:rFonts w:ascii="Times New Roman" w:hAnsi="Times New Roman"/>
          <w:szCs w:val="21"/>
        </w:rPr>
        <w:t xml:space="preserve">, and the substrate heating enhances the crystallinity of Li </w:t>
      </w:r>
      <w:r w:rsidR="006875EE">
        <w:rPr>
          <w:rFonts w:ascii="Times New Roman" w:hAnsi="Times New Roman"/>
          <w:szCs w:val="21"/>
        </w:rPr>
        <w:t>film</w:t>
      </w:r>
      <w:r w:rsidR="008867D4">
        <w:rPr>
          <w:rFonts w:ascii="Times New Roman" w:hAnsi="Times New Roman"/>
          <w:szCs w:val="21"/>
        </w:rPr>
        <w:t>s</w:t>
      </w:r>
      <w:r w:rsidR="006875EE">
        <w:rPr>
          <w:rFonts w:ascii="Times New Roman" w:hAnsi="Times New Roman"/>
          <w:szCs w:val="21"/>
        </w:rPr>
        <w:t xml:space="preserve"> </w:t>
      </w:r>
      <w:r w:rsidR="001F3510">
        <w:rPr>
          <w:rFonts w:ascii="Times New Roman" w:hAnsi="Times New Roman"/>
          <w:szCs w:val="21"/>
        </w:rPr>
        <w:t xml:space="preserve">since the melting point of Li </w:t>
      </w:r>
      <w:r w:rsidR="00F11616">
        <w:rPr>
          <w:rFonts w:ascii="Times New Roman" w:hAnsi="Times New Roman"/>
          <w:szCs w:val="21"/>
        </w:rPr>
        <w:t xml:space="preserve">metal </w:t>
      </w:r>
      <w:r w:rsidR="001F3510">
        <w:rPr>
          <w:rFonts w:ascii="Times New Roman" w:hAnsi="Times New Roman"/>
          <w:szCs w:val="21"/>
        </w:rPr>
        <w:t>is so low as 180</w:t>
      </w:r>
      <w:r w:rsidR="001F3510" w:rsidRPr="007C39C4">
        <w:t xml:space="preserve"> °</w:t>
      </w:r>
      <w:r w:rsidR="001F3510" w:rsidRPr="007C39C4">
        <w:rPr>
          <w:rFonts w:hint="eastAsia"/>
        </w:rPr>
        <w:t>C</w:t>
      </w:r>
      <w:r w:rsidR="001F3510">
        <w:t>.</w:t>
      </w:r>
      <w:r w:rsidR="001F3510" w:rsidRPr="001F3510">
        <w:t xml:space="preserve"> </w:t>
      </w:r>
      <w:r w:rsidR="001F3510">
        <w:t>Details of Li</w:t>
      </w:r>
      <w:r w:rsidR="001F3510" w:rsidRPr="001F3510">
        <w:rPr>
          <w:vertAlign w:val="subscript"/>
        </w:rPr>
        <w:t>3</w:t>
      </w:r>
      <w:r w:rsidR="001F3510">
        <w:t>PO</w:t>
      </w:r>
      <w:r w:rsidR="001F3510" w:rsidRPr="001F3510">
        <w:rPr>
          <w:vertAlign w:val="subscript"/>
        </w:rPr>
        <w:t>4</w:t>
      </w:r>
      <w:r w:rsidR="001F3510">
        <w:t xml:space="preserve"> sputtering and Li deposition can be found in the published papers.</w:t>
      </w:r>
      <w:r w:rsidR="004E5F7F">
        <w:rPr>
          <w:vertAlign w:val="superscript"/>
        </w:rPr>
        <w:t>15,16</w:t>
      </w:r>
    </w:p>
    <w:p w14:paraId="3CE908AA" w14:textId="77777777" w:rsidR="004F4539" w:rsidRDefault="004F4539" w:rsidP="007C39C4">
      <w:pPr>
        <w:ind w:firstLine="0"/>
        <w:rPr>
          <w:b/>
          <w:bCs/>
          <w:lang w:eastAsia="ja-JP"/>
        </w:rPr>
      </w:pPr>
    </w:p>
    <w:p w14:paraId="5B27DFC7" w14:textId="6AEF9ADF" w:rsidR="004F4539" w:rsidRDefault="004F4539" w:rsidP="007C39C4">
      <w:pPr>
        <w:ind w:firstLine="0"/>
        <w:rPr>
          <w:rFonts w:eastAsia="ＭＳ 明朝"/>
          <w:b/>
          <w:bCs/>
          <w:lang w:eastAsia="ja-JP"/>
        </w:rPr>
      </w:pPr>
      <w:r>
        <w:rPr>
          <w:b/>
          <w:bCs/>
          <w:lang w:eastAsia="ja-JP"/>
        </w:rPr>
        <w:t>2</w:t>
      </w:r>
      <w:r w:rsidRPr="00DA2DCD">
        <w:rPr>
          <w:b/>
          <w:bCs/>
          <w:lang w:eastAsia="ja-JP"/>
        </w:rPr>
        <w:t>.</w:t>
      </w:r>
      <w:r w:rsidR="00C159F5">
        <w:rPr>
          <w:rFonts w:eastAsia="ＭＳ 明朝" w:hint="eastAsia"/>
          <w:b/>
          <w:bCs/>
          <w:lang w:eastAsia="ja-JP"/>
        </w:rPr>
        <w:t>3</w:t>
      </w:r>
      <w:r>
        <w:rPr>
          <w:b/>
          <w:bCs/>
          <w:lang w:eastAsia="ja-JP"/>
        </w:rPr>
        <w:t xml:space="preserve"> </w:t>
      </w:r>
      <w:r w:rsidR="008867D4">
        <w:rPr>
          <w:b/>
          <w:bCs/>
          <w:lang w:eastAsia="ja-JP"/>
        </w:rPr>
        <w:t>P</w:t>
      </w:r>
      <w:r>
        <w:rPr>
          <w:b/>
          <w:bCs/>
          <w:lang w:eastAsia="ja-JP"/>
        </w:rPr>
        <w:t>erformance of epitaxial LiCoO</w:t>
      </w:r>
      <w:r w:rsidRPr="004F4539">
        <w:rPr>
          <w:b/>
          <w:bCs/>
          <w:vertAlign w:val="subscript"/>
          <w:lang w:eastAsia="ja-JP"/>
        </w:rPr>
        <w:t>2</w:t>
      </w:r>
      <w:r>
        <w:rPr>
          <w:b/>
          <w:bCs/>
          <w:lang w:eastAsia="ja-JP"/>
        </w:rPr>
        <w:t xml:space="preserve"> cathode thin film batteries</w:t>
      </w:r>
    </w:p>
    <w:p w14:paraId="3CA38447" w14:textId="77777777" w:rsidR="004F4539" w:rsidRPr="004F4539" w:rsidRDefault="004F4539" w:rsidP="007C39C4">
      <w:pPr>
        <w:ind w:firstLine="0"/>
        <w:rPr>
          <w:rFonts w:eastAsia="ＭＳ 明朝"/>
          <w:b/>
          <w:bCs/>
          <w:lang w:eastAsia="ja-JP"/>
        </w:rPr>
      </w:pPr>
    </w:p>
    <w:p w14:paraId="5704CED9" w14:textId="55DCD072" w:rsidR="007C39C4" w:rsidRPr="007C39C4" w:rsidRDefault="007C39C4" w:rsidP="007C39C4">
      <w:pPr>
        <w:ind w:firstLine="0"/>
      </w:pPr>
      <w:r w:rsidRPr="007C39C4">
        <w:rPr>
          <w:rFonts w:hint="eastAsia"/>
        </w:rPr>
        <w:t xml:space="preserve"> </w:t>
      </w:r>
      <w:r w:rsidR="00EC5FDE">
        <w:t xml:space="preserve"> </w:t>
      </w:r>
      <w:r w:rsidR="00247F33">
        <w:rPr>
          <w:rFonts w:eastAsia="ＭＳ 明朝" w:hint="eastAsia"/>
          <w:lang w:eastAsia="ja-JP"/>
        </w:rPr>
        <w:t>Constructed TFBs are evaluated in Ar filled airtight container</w:t>
      </w:r>
      <w:r w:rsidR="0083103E">
        <w:rPr>
          <w:rFonts w:eastAsia="ＭＳ 明朝" w:hint="eastAsia"/>
          <w:lang w:eastAsia="ja-JP"/>
        </w:rPr>
        <w:t>s</w:t>
      </w:r>
      <w:r w:rsidR="00247F33">
        <w:rPr>
          <w:rFonts w:eastAsia="ＭＳ 明朝" w:hint="eastAsia"/>
          <w:lang w:eastAsia="ja-JP"/>
        </w:rPr>
        <w:t xml:space="preserve">. </w:t>
      </w:r>
      <w:r w:rsidRPr="007C39C4">
        <w:t>A</w:t>
      </w:r>
      <w:r w:rsidRPr="007C39C4">
        <w:rPr>
          <w:rFonts w:hint="eastAsia"/>
        </w:rPr>
        <w:t xml:space="preserve"> </w:t>
      </w:r>
      <w:r w:rsidRPr="007C39C4">
        <w:t>charging</w:t>
      </w:r>
      <w:r w:rsidR="00BC643B">
        <w:rPr>
          <w:rFonts w:eastAsia="ＭＳ 明朝" w:hint="eastAsia"/>
          <w:lang w:eastAsia="ja-JP"/>
        </w:rPr>
        <w:t xml:space="preserve"> and </w:t>
      </w:r>
      <w:r w:rsidRPr="007C39C4">
        <w:rPr>
          <w:rFonts w:hint="eastAsia"/>
        </w:rPr>
        <w:t>discharging</w:t>
      </w:r>
      <w:r w:rsidRPr="007C39C4">
        <w:t xml:space="preserve"> </w:t>
      </w:r>
      <w:r w:rsidR="00FF0C96">
        <w:rPr>
          <w:rFonts w:eastAsia="ＭＳ 明朝" w:hint="eastAsia"/>
          <w:lang w:eastAsia="ja-JP"/>
        </w:rPr>
        <w:t>C-rates</w:t>
      </w:r>
      <w:r w:rsidRPr="007C39C4">
        <w:rPr>
          <w:rFonts w:hint="eastAsia"/>
        </w:rPr>
        <w:t xml:space="preserve"> </w:t>
      </w:r>
      <w:r w:rsidR="006B6B29">
        <w:rPr>
          <w:rFonts w:eastAsia="ＭＳ 明朝" w:hint="eastAsia"/>
          <w:lang w:eastAsia="ja-JP"/>
        </w:rPr>
        <w:t>are defined</w:t>
      </w:r>
      <w:r w:rsidRPr="007C39C4">
        <w:rPr>
          <w:rFonts w:hint="eastAsia"/>
        </w:rPr>
        <w:t xml:space="preserve"> </w:t>
      </w:r>
      <w:r w:rsidR="006B6B29">
        <w:rPr>
          <w:rFonts w:eastAsia="ＭＳ 明朝" w:hint="eastAsia"/>
          <w:lang w:eastAsia="ja-JP"/>
        </w:rPr>
        <w:t xml:space="preserve">based on the </w:t>
      </w:r>
      <w:r w:rsidR="00E85673">
        <w:rPr>
          <w:rFonts w:eastAsia="ＭＳ 明朝"/>
          <w:lang w:eastAsia="ja-JP"/>
        </w:rPr>
        <w:t>theoretical</w:t>
      </w:r>
      <w:r w:rsidR="00E85673">
        <w:rPr>
          <w:rFonts w:eastAsia="ＭＳ 明朝" w:hint="eastAsia"/>
          <w:lang w:eastAsia="ja-JP"/>
        </w:rPr>
        <w:t xml:space="preserve"> </w:t>
      </w:r>
      <w:r w:rsidR="006B6B29">
        <w:rPr>
          <w:rFonts w:eastAsia="ＭＳ 明朝" w:hint="eastAsia"/>
          <w:lang w:eastAsia="ja-JP"/>
        </w:rPr>
        <w:t xml:space="preserve">capacity of </w:t>
      </w:r>
      <w:r w:rsidRPr="007C39C4">
        <w:rPr>
          <w:rFonts w:hint="eastAsia"/>
        </w:rPr>
        <w:t>137 mA</w:t>
      </w:r>
      <w:r w:rsidR="006B6B29">
        <w:rPr>
          <w:rFonts w:eastAsia="ＭＳ 明朝" w:hint="eastAsia"/>
          <w:lang w:eastAsia="ja-JP"/>
        </w:rPr>
        <w:t>h</w:t>
      </w:r>
      <w:r w:rsidRPr="007C39C4">
        <w:t> </w:t>
      </w:r>
      <w:r w:rsidRPr="007C39C4">
        <w:rPr>
          <w:rFonts w:hint="eastAsia"/>
        </w:rPr>
        <w:t>g</w:t>
      </w:r>
      <w:r w:rsidRPr="007C39C4">
        <w:rPr>
          <w:rFonts w:hint="eastAsia"/>
          <w:vertAlign w:val="superscript"/>
        </w:rPr>
        <w:t>-1</w:t>
      </w:r>
      <w:r w:rsidRPr="007C39C4">
        <w:rPr>
          <w:rFonts w:hint="eastAsia"/>
        </w:rPr>
        <w:t xml:space="preserve">, </w:t>
      </w:r>
      <w:r w:rsidR="006B6B29">
        <w:rPr>
          <w:rFonts w:eastAsia="ＭＳ 明朝" w:hint="eastAsia"/>
          <w:lang w:eastAsia="ja-JP"/>
        </w:rPr>
        <w:t>where</w:t>
      </w:r>
      <w:r w:rsidRPr="007C39C4">
        <w:rPr>
          <w:rFonts w:hint="eastAsia"/>
        </w:rPr>
        <w:t xml:space="preserve"> Li</w:t>
      </w:r>
      <w:r w:rsidR="006B6B29" w:rsidRPr="006B6B29">
        <w:rPr>
          <w:rFonts w:eastAsia="ＭＳ 明朝" w:hint="eastAsia"/>
          <w:vertAlign w:val="subscript"/>
          <w:lang w:eastAsia="ja-JP"/>
        </w:rPr>
        <w:t>1.0</w:t>
      </w:r>
      <w:r w:rsidRPr="007C39C4">
        <w:rPr>
          <w:rFonts w:hint="eastAsia"/>
        </w:rPr>
        <w:t>CoO</w:t>
      </w:r>
      <w:r w:rsidRPr="007C39C4">
        <w:rPr>
          <w:rFonts w:hint="eastAsia"/>
          <w:vertAlign w:val="subscript"/>
        </w:rPr>
        <w:t>2</w:t>
      </w:r>
      <w:r w:rsidRPr="007C39C4">
        <w:rPr>
          <w:rFonts w:hint="eastAsia"/>
        </w:rPr>
        <w:t xml:space="preserve"> is charged </w:t>
      </w:r>
      <w:r w:rsidR="007800DD">
        <w:rPr>
          <w:rFonts w:eastAsia="ＭＳ 明朝" w:hint="eastAsia"/>
          <w:lang w:eastAsia="ja-JP"/>
        </w:rPr>
        <w:t xml:space="preserve">up </w:t>
      </w:r>
      <w:r w:rsidRPr="007C39C4">
        <w:rPr>
          <w:rFonts w:hint="eastAsia"/>
        </w:rPr>
        <w:t>to Li</w:t>
      </w:r>
      <w:r w:rsidRPr="007C39C4">
        <w:rPr>
          <w:rFonts w:hint="eastAsia"/>
          <w:vertAlign w:val="subscript"/>
        </w:rPr>
        <w:t>0.5</w:t>
      </w:r>
      <w:r w:rsidRPr="007C39C4">
        <w:rPr>
          <w:rFonts w:hint="eastAsia"/>
        </w:rPr>
        <w:t>CoO</w:t>
      </w:r>
      <w:r w:rsidRPr="007C39C4">
        <w:rPr>
          <w:rFonts w:hint="eastAsia"/>
          <w:vertAlign w:val="subscript"/>
        </w:rPr>
        <w:t>2</w:t>
      </w:r>
      <w:r w:rsidRPr="007C39C4">
        <w:rPr>
          <w:rFonts w:hint="eastAsia"/>
        </w:rPr>
        <w:t xml:space="preserve"> at 4.2 V.</w:t>
      </w:r>
      <w:r w:rsidR="004E5F7F">
        <w:rPr>
          <w:vertAlign w:val="superscript"/>
        </w:rPr>
        <w:t>17</w:t>
      </w:r>
      <w:r w:rsidRPr="007C39C4">
        <w:t xml:space="preserve"> The </w:t>
      </w:r>
      <w:r w:rsidR="00E85673">
        <w:rPr>
          <w:rFonts w:eastAsia="ＭＳ 明朝" w:hint="eastAsia"/>
          <w:lang w:eastAsia="ja-JP"/>
        </w:rPr>
        <w:t>thin film</w:t>
      </w:r>
      <w:r w:rsidR="006B6B29">
        <w:rPr>
          <w:rFonts w:eastAsia="ＭＳ 明朝" w:hint="eastAsia"/>
          <w:lang w:eastAsia="ja-JP"/>
        </w:rPr>
        <w:t xml:space="preserve"> weight is </w:t>
      </w:r>
      <w:r w:rsidRPr="007C39C4">
        <w:t xml:space="preserve">determined </w:t>
      </w:r>
      <w:r w:rsidR="0083103E">
        <w:rPr>
          <w:rFonts w:eastAsia="ＭＳ 明朝" w:hint="eastAsia"/>
          <w:lang w:eastAsia="ja-JP"/>
        </w:rPr>
        <w:t>by</w:t>
      </w:r>
      <w:r w:rsidRPr="007C39C4">
        <w:t xml:space="preserve"> </w:t>
      </w:r>
      <w:r w:rsidRPr="007C39C4">
        <w:rPr>
          <w:rFonts w:hint="eastAsia"/>
        </w:rPr>
        <w:t xml:space="preserve">the </w:t>
      </w:r>
      <w:r w:rsidR="005B2A3B">
        <w:t xml:space="preserve">film thickness </w:t>
      </w:r>
      <w:r w:rsidR="007C0EE0">
        <w:rPr>
          <w:rFonts w:eastAsia="ＭＳ 明朝" w:hint="eastAsia"/>
          <w:lang w:eastAsia="ja-JP"/>
        </w:rPr>
        <w:t>evaluated</w:t>
      </w:r>
      <w:r w:rsidR="005B2A3B">
        <w:t xml:space="preserve"> </w:t>
      </w:r>
      <w:r w:rsidR="007C0EE0">
        <w:rPr>
          <w:rFonts w:eastAsia="ＭＳ 明朝" w:hint="eastAsia"/>
          <w:lang w:eastAsia="ja-JP"/>
        </w:rPr>
        <w:t>with</w:t>
      </w:r>
      <w:r w:rsidR="005B2A3B">
        <w:t xml:space="preserve"> X-ray reflectivity </w:t>
      </w:r>
      <w:r w:rsidR="001602F8">
        <w:rPr>
          <w:rFonts w:eastAsia="ＭＳ 明朝" w:hint="eastAsia"/>
          <w:lang w:eastAsia="ja-JP"/>
        </w:rPr>
        <w:t>analyses</w:t>
      </w:r>
      <w:r w:rsidR="007C0EE0">
        <w:rPr>
          <w:rFonts w:eastAsia="ＭＳ 明朝" w:hint="eastAsia"/>
          <w:lang w:eastAsia="ja-JP"/>
        </w:rPr>
        <w:t xml:space="preserve"> by</w:t>
      </w:r>
      <w:r w:rsidR="005B2A3B">
        <w:t xml:space="preserve"> assu</w:t>
      </w:r>
      <w:r w:rsidR="005B2A3B" w:rsidRPr="003A3881">
        <w:rPr>
          <w:rFonts w:hint="eastAsia"/>
        </w:rPr>
        <w:t xml:space="preserve">ming </w:t>
      </w:r>
      <w:r w:rsidR="005B2A3B" w:rsidRPr="003A3881">
        <w:t xml:space="preserve">the </w:t>
      </w:r>
      <w:r w:rsidR="005B2A3B" w:rsidRPr="003A3881">
        <w:rPr>
          <w:rFonts w:hint="eastAsia"/>
        </w:rPr>
        <w:t>bulk specific gravity of LiCoO</w:t>
      </w:r>
      <w:r w:rsidR="005B2A3B" w:rsidRPr="003A3881">
        <w:rPr>
          <w:rFonts w:hint="eastAsia"/>
          <w:vertAlign w:val="subscript"/>
        </w:rPr>
        <w:t>2</w:t>
      </w:r>
      <w:r w:rsidR="00E85673">
        <w:rPr>
          <w:rFonts w:eastAsia="ＭＳ 明朝" w:hint="eastAsia"/>
          <w:lang w:eastAsia="ja-JP"/>
        </w:rPr>
        <w:t>, and/or</w:t>
      </w:r>
      <w:r w:rsidR="00BC643B">
        <w:rPr>
          <w:rFonts w:eastAsia="ＭＳ 明朝" w:hint="eastAsia"/>
          <w:lang w:eastAsia="ja-JP"/>
        </w:rPr>
        <w:t xml:space="preserve"> </w:t>
      </w:r>
      <w:r w:rsidR="0083103E">
        <w:rPr>
          <w:rFonts w:eastAsia="ＭＳ 明朝" w:hint="eastAsia"/>
          <w:lang w:eastAsia="ja-JP"/>
        </w:rPr>
        <w:t xml:space="preserve">the </w:t>
      </w:r>
      <w:r w:rsidR="00E85673">
        <w:rPr>
          <w:rFonts w:eastAsia="ＭＳ 明朝" w:hint="eastAsia"/>
          <w:lang w:eastAsia="ja-JP"/>
        </w:rPr>
        <w:t xml:space="preserve">film </w:t>
      </w:r>
      <w:r w:rsidR="00BC643B" w:rsidRPr="007C39C4">
        <w:rPr>
          <w:rFonts w:hint="eastAsia"/>
        </w:rPr>
        <w:t>weight</w:t>
      </w:r>
      <w:r w:rsidR="0083103E">
        <w:rPr>
          <w:rFonts w:eastAsia="ＭＳ 明朝" w:hint="eastAsia"/>
          <w:lang w:eastAsia="ja-JP"/>
        </w:rPr>
        <w:t xml:space="preserve"> is directly </w:t>
      </w:r>
      <w:r w:rsidR="00BC643B" w:rsidRPr="007C39C4">
        <w:rPr>
          <w:rFonts w:hint="eastAsia"/>
        </w:rPr>
        <w:t xml:space="preserve">measured </w:t>
      </w:r>
      <w:r w:rsidR="00BC643B" w:rsidRPr="007C39C4">
        <w:t>with</w:t>
      </w:r>
      <w:r w:rsidR="00BC643B" w:rsidRPr="007C39C4">
        <w:rPr>
          <w:rFonts w:hint="eastAsia"/>
        </w:rPr>
        <w:t xml:space="preserve"> an electr</w:t>
      </w:r>
      <w:r w:rsidR="00BC643B" w:rsidRPr="007C39C4">
        <w:t>on</w:t>
      </w:r>
      <w:r w:rsidR="00BC643B" w:rsidRPr="007C39C4">
        <w:rPr>
          <w:rFonts w:hint="eastAsia"/>
        </w:rPr>
        <w:t>ic balance</w:t>
      </w:r>
      <w:r w:rsidR="005B2A3B" w:rsidRPr="003A3881">
        <w:rPr>
          <w:rFonts w:hint="eastAsia"/>
        </w:rPr>
        <w:t>.</w:t>
      </w:r>
      <w:r w:rsidRPr="007C39C4">
        <w:rPr>
          <w:rFonts w:hint="eastAsia"/>
        </w:rPr>
        <w:t xml:space="preserve"> </w:t>
      </w:r>
      <w:r w:rsidR="009A1B03">
        <w:rPr>
          <w:rFonts w:eastAsia="ＭＳ 明朝" w:hint="eastAsia"/>
          <w:lang w:eastAsia="ja-JP"/>
        </w:rPr>
        <w:t>T</w:t>
      </w:r>
      <w:r w:rsidRPr="007C39C4">
        <w:rPr>
          <w:rFonts w:hint="eastAsia"/>
        </w:rPr>
        <w:t>he electric</w:t>
      </w:r>
      <w:r w:rsidRPr="007C39C4">
        <w:t>al</w:t>
      </w:r>
      <w:r w:rsidRPr="007C39C4">
        <w:rPr>
          <w:rFonts w:hint="eastAsia"/>
        </w:rPr>
        <w:t xml:space="preserve"> contact</w:t>
      </w:r>
      <w:r w:rsidR="00FF0C96">
        <w:rPr>
          <w:rFonts w:eastAsia="ＭＳ 明朝" w:hint="eastAsia"/>
          <w:lang w:eastAsia="ja-JP"/>
        </w:rPr>
        <w:t xml:space="preserve"> with the current collector</w:t>
      </w:r>
      <w:r w:rsidRPr="007C39C4">
        <w:rPr>
          <w:rFonts w:hint="eastAsia"/>
        </w:rPr>
        <w:t xml:space="preserve"> is </w:t>
      </w:r>
      <w:r w:rsidR="00FF0C96">
        <w:rPr>
          <w:rFonts w:eastAsia="ＭＳ 明朝" w:hint="eastAsia"/>
          <w:lang w:eastAsia="ja-JP"/>
        </w:rPr>
        <w:t>very important</w:t>
      </w:r>
      <w:r w:rsidRPr="007C39C4">
        <w:t xml:space="preserve"> </w:t>
      </w:r>
      <w:r w:rsidR="009A1B03">
        <w:rPr>
          <w:rFonts w:eastAsia="ＭＳ 明朝" w:hint="eastAsia"/>
          <w:lang w:eastAsia="ja-JP"/>
        </w:rPr>
        <w:t>to</w:t>
      </w:r>
      <w:r w:rsidR="009A1B03" w:rsidRPr="007C39C4">
        <w:rPr>
          <w:rFonts w:hint="eastAsia"/>
        </w:rPr>
        <w:t xml:space="preserve"> </w:t>
      </w:r>
      <w:r w:rsidR="009A1B03" w:rsidRPr="007C39C4">
        <w:t>evaluat</w:t>
      </w:r>
      <w:r w:rsidR="009A1B03">
        <w:rPr>
          <w:rFonts w:eastAsia="ＭＳ 明朝" w:hint="eastAsia"/>
          <w:lang w:eastAsia="ja-JP"/>
        </w:rPr>
        <w:t>e</w:t>
      </w:r>
      <w:r w:rsidR="009A1B03" w:rsidRPr="007C39C4">
        <w:t xml:space="preserve"> </w:t>
      </w:r>
      <w:r w:rsidR="009A1B03" w:rsidRPr="007C39C4">
        <w:rPr>
          <w:rFonts w:hint="eastAsia"/>
        </w:rPr>
        <w:t xml:space="preserve">the </w:t>
      </w:r>
      <w:r w:rsidR="007800DD">
        <w:rPr>
          <w:rFonts w:eastAsia="ＭＳ 明朝" w:hint="eastAsia"/>
          <w:lang w:eastAsia="ja-JP"/>
        </w:rPr>
        <w:t>charge/discharge</w:t>
      </w:r>
      <w:r w:rsidR="009A1B03">
        <w:rPr>
          <w:rFonts w:eastAsia="ＭＳ 明朝" w:hint="eastAsia"/>
          <w:lang w:eastAsia="ja-JP"/>
        </w:rPr>
        <w:t xml:space="preserve"> </w:t>
      </w:r>
      <w:r w:rsidR="009A1B03" w:rsidRPr="007C39C4">
        <w:t>properties</w:t>
      </w:r>
      <w:r w:rsidR="009A1B03">
        <w:rPr>
          <w:rFonts w:eastAsia="ＭＳ 明朝"/>
          <w:lang w:eastAsia="ja-JP"/>
        </w:rPr>
        <w:t xml:space="preserve"> since</w:t>
      </w:r>
      <w:r w:rsidRPr="007C39C4">
        <w:rPr>
          <w:rFonts w:hint="eastAsia"/>
        </w:rPr>
        <w:t xml:space="preserve"> </w:t>
      </w:r>
      <w:r w:rsidR="009A1B03" w:rsidRPr="007C39C4">
        <w:rPr>
          <w:rFonts w:hint="eastAsia"/>
        </w:rPr>
        <w:t>the overall measurement</w:t>
      </w:r>
      <w:r w:rsidR="007800DD">
        <w:rPr>
          <w:rFonts w:eastAsia="ＭＳ 明朝" w:hint="eastAsia"/>
          <w:lang w:eastAsia="ja-JP"/>
        </w:rPr>
        <w:t>s</w:t>
      </w:r>
      <w:r w:rsidR="009A1B03">
        <w:rPr>
          <w:rFonts w:eastAsia="ＭＳ 明朝" w:hint="eastAsia"/>
          <w:lang w:eastAsia="ja-JP"/>
        </w:rPr>
        <w:t xml:space="preserve"> can be</w:t>
      </w:r>
      <w:r w:rsidRPr="007C39C4">
        <w:rPr>
          <w:rFonts w:hint="eastAsia"/>
        </w:rPr>
        <w:t xml:space="preserve"> </w:t>
      </w:r>
      <w:r w:rsidR="007E222C">
        <w:rPr>
          <w:rFonts w:eastAsia="ＭＳ 明朝" w:hint="eastAsia"/>
          <w:lang w:eastAsia="ja-JP"/>
        </w:rPr>
        <w:t>seriously</w:t>
      </w:r>
      <w:r w:rsidR="007E222C" w:rsidRPr="007C39C4">
        <w:t xml:space="preserve"> </w:t>
      </w:r>
      <w:r w:rsidRPr="007C39C4">
        <w:rPr>
          <w:rFonts w:hint="eastAsia"/>
        </w:rPr>
        <w:t>affect</w:t>
      </w:r>
      <w:r w:rsidR="009A1B03">
        <w:rPr>
          <w:rFonts w:eastAsia="ＭＳ 明朝" w:hint="eastAsia"/>
          <w:lang w:eastAsia="ja-JP"/>
        </w:rPr>
        <w:t>ed by it</w:t>
      </w:r>
      <w:r w:rsidR="00FF0C96">
        <w:rPr>
          <w:rFonts w:eastAsia="ＭＳ 明朝" w:hint="eastAsia"/>
          <w:lang w:eastAsia="ja-JP"/>
        </w:rPr>
        <w:t xml:space="preserve">. </w:t>
      </w:r>
      <w:r w:rsidR="00FF0C96">
        <w:rPr>
          <w:rFonts w:eastAsia="ＭＳ 明朝"/>
          <w:lang w:eastAsia="ja-JP"/>
        </w:rPr>
        <w:t>However</w:t>
      </w:r>
      <w:r w:rsidR="00FF0C96">
        <w:rPr>
          <w:rFonts w:eastAsia="ＭＳ 明朝" w:hint="eastAsia"/>
          <w:lang w:eastAsia="ja-JP"/>
        </w:rPr>
        <w:t>,</w:t>
      </w:r>
      <w:r w:rsidRPr="007C39C4">
        <w:rPr>
          <w:rFonts w:hint="eastAsia"/>
        </w:rPr>
        <w:t xml:space="preserve"> </w:t>
      </w:r>
      <w:r w:rsidR="009A1B03">
        <w:rPr>
          <w:rFonts w:eastAsia="ＭＳ 明朝" w:hint="eastAsia"/>
          <w:lang w:eastAsia="ja-JP"/>
        </w:rPr>
        <w:t xml:space="preserve">the </w:t>
      </w:r>
      <w:r w:rsidRPr="007C39C4">
        <w:rPr>
          <w:rFonts w:hint="eastAsia"/>
        </w:rPr>
        <w:t xml:space="preserve">contact resistance </w:t>
      </w:r>
      <w:r w:rsidR="009A1B03">
        <w:rPr>
          <w:rFonts w:eastAsia="ＭＳ 明朝" w:hint="eastAsia"/>
          <w:lang w:eastAsia="ja-JP"/>
        </w:rPr>
        <w:t>can</w:t>
      </w:r>
      <w:r w:rsidRPr="007C39C4">
        <w:rPr>
          <w:rFonts w:hint="eastAsia"/>
        </w:rPr>
        <w:t xml:space="preserve">not </w:t>
      </w:r>
      <w:r w:rsidR="009A1B03">
        <w:rPr>
          <w:rFonts w:eastAsia="ＭＳ 明朝" w:hint="eastAsia"/>
          <w:lang w:eastAsia="ja-JP"/>
        </w:rPr>
        <w:t xml:space="preserve">be </w:t>
      </w:r>
      <w:r w:rsidRPr="007C39C4">
        <w:rPr>
          <w:rFonts w:hint="eastAsia"/>
        </w:rPr>
        <w:t>eas</w:t>
      </w:r>
      <w:r w:rsidRPr="007C39C4">
        <w:t>il</w:t>
      </w:r>
      <w:r w:rsidRPr="007C39C4">
        <w:rPr>
          <w:rFonts w:hint="eastAsia"/>
        </w:rPr>
        <w:t xml:space="preserve">y </w:t>
      </w:r>
      <w:r w:rsidR="009A1B03">
        <w:rPr>
          <w:rFonts w:eastAsia="ＭＳ 明朝" w:hint="eastAsia"/>
          <w:lang w:eastAsia="ja-JP"/>
        </w:rPr>
        <w:t xml:space="preserve">reduced </w:t>
      </w:r>
      <w:r w:rsidRPr="007C39C4">
        <w:t>with</w:t>
      </w:r>
      <w:r w:rsidRPr="007C39C4">
        <w:rPr>
          <w:rFonts w:hint="eastAsia"/>
        </w:rPr>
        <w:t xml:space="preserve"> Nb</w:t>
      </w:r>
      <w:r w:rsidRPr="007C39C4">
        <w:t>-</w:t>
      </w:r>
      <w:r w:rsidR="004E5F7F">
        <w:rPr>
          <w:vertAlign w:val="superscript"/>
        </w:rPr>
        <w:t>18,19</w:t>
      </w:r>
      <w:r w:rsidRPr="007C39C4">
        <w:rPr>
          <w:rFonts w:hint="eastAsia"/>
        </w:rPr>
        <w:t xml:space="preserve"> </w:t>
      </w:r>
      <w:r w:rsidRPr="007C39C4">
        <w:t>or</w:t>
      </w:r>
      <w:r w:rsidRPr="007C39C4">
        <w:rPr>
          <w:rFonts w:hint="eastAsia"/>
        </w:rPr>
        <w:t xml:space="preserve"> La</w:t>
      </w:r>
      <w:r w:rsidRPr="007C39C4">
        <w:t>-</w:t>
      </w:r>
      <w:r w:rsidRPr="007C39C4">
        <w:rPr>
          <w:rFonts w:hint="eastAsia"/>
        </w:rPr>
        <w:t>doped</w:t>
      </w:r>
      <w:r w:rsidR="004E5F7F">
        <w:rPr>
          <w:vertAlign w:val="superscript"/>
        </w:rPr>
        <w:t>20</w:t>
      </w:r>
      <w:r w:rsidRPr="007C39C4">
        <w:rPr>
          <w:rFonts w:hint="eastAsia"/>
          <w:vertAlign w:val="subscript"/>
        </w:rPr>
        <w:t xml:space="preserve"> </w:t>
      </w:r>
      <w:r w:rsidRPr="007C39C4">
        <w:rPr>
          <w:rFonts w:hint="eastAsia"/>
        </w:rPr>
        <w:t>SrTiO</w:t>
      </w:r>
      <w:r w:rsidRPr="007C39C4">
        <w:rPr>
          <w:rFonts w:hint="eastAsia"/>
          <w:vertAlign w:val="subscript"/>
        </w:rPr>
        <w:t>3</w:t>
      </w:r>
      <w:r w:rsidRPr="007C39C4">
        <w:t>,</w:t>
      </w:r>
      <w:r w:rsidRPr="007C39C4">
        <w:rPr>
          <w:rFonts w:hint="eastAsia"/>
        </w:rPr>
        <w:t xml:space="preserve"> because the</w:t>
      </w:r>
      <w:r w:rsidRPr="007C39C4">
        <w:t>y</w:t>
      </w:r>
      <w:r w:rsidRPr="007C39C4">
        <w:rPr>
          <w:rFonts w:hint="eastAsia"/>
        </w:rPr>
        <w:t xml:space="preserve"> are</w:t>
      </w:r>
      <w:r w:rsidR="008900D5">
        <w:rPr>
          <w:rFonts w:eastAsia="ＭＳ 明朝" w:hint="eastAsia"/>
          <w:lang w:eastAsia="ja-JP"/>
        </w:rPr>
        <w:t xml:space="preserve"> not metal but</w:t>
      </w:r>
      <w:r w:rsidRPr="007C39C4">
        <w:rPr>
          <w:rFonts w:hint="eastAsia"/>
        </w:rPr>
        <w:t xml:space="preserve"> </w:t>
      </w:r>
      <w:r w:rsidR="008900D5">
        <w:rPr>
          <w:rFonts w:eastAsia="ＭＳ 明朝" w:hint="eastAsia"/>
          <w:lang w:eastAsia="ja-JP"/>
        </w:rPr>
        <w:t xml:space="preserve">both </w:t>
      </w:r>
      <w:r w:rsidRPr="007C39C4">
        <w:rPr>
          <w:rFonts w:hint="eastAsia"/>
        </w:rPr>
        <w:t>semiconductor</w:t>
      </w:r>
      <w:r w:rsidRPr="007C39C4">
        <w:t>s</w:t>
      </w:r>
      <w:r w:rsidR="007800DD" w:rsidRPr="007800DD">
        <w:rPr>
          <w:rFonts w:hint="eastAsia"/>
        </w:rPr>
        <w:t xml:space="preserve"> </w:t>
      </w:r>
      <w:r w:rsidR="007800DD">
        <w:rPr>
          <w:rFonts w:eastAsia="ＭＳ 明朝" w:hint="eastAsia"/>
          <w:lang w:eastAsia="ja-JP"/>
        </w:rPr>
        <w:t xml:space="preserve">with </w:t>
      </w:r>
      <w:r w:rsidR="007800DD" w:rsidRPr="007C39C4">
        <w:rPr>
          <w:rFonts w:hint="eastAsia"/>
        </w:rPr>
        <w:t>n-type</w:t>
      </w:r>
      <w:r w:rsidRPr="007C39C4">
        <w:t>,</w:t>
      </w:r>
      <w:r w:rsidRPr="007C39C4">
        <w:rPr>
          <w:rFonts w:hint="eastAsia"/>
        </w:rPr>
        <w:t xml:space="preserve"> </w:t>
      </w:r>
      <w:r w:rsidR="007800DD">
        <w:rPr>
          <w:rFonts w:eastAsia="ＭＳ 明朝" w:hint="eastAsia"/>
          <w:lang w:eastAsia="ja-JP"/>
        </w:rPr>
        <w:t xml:space="preserve">in </w:t>
      </w:r>
      <w:r w:rsidRPr="007C39C4">
        <w:t>spite</w:t>
      </w:r>
      <w:r w:rsidR="007800DD">
        <w:rPr>
          <w:rFonts w:eastAsia="ＭＳ 明朝" w:hint="eastAsia"/>
          <w:lang w:eastAsia="ja-JP"/>
        </w:rPr>
        <w:t xml:space="preserve"> of</w:t>
      </w:r>
      <w:r w:rsidRPr="007C39C4">
        <w:t xml:space="preserve"> the</w:t>
      </w:r>
      <w:r w:rsidR="00063762">
        <w:t>ir</w:t>
      </w:r>
      <w:r w:rsidRPr="007C39C4">
        <w:t xml:space="preserve"> metal</w:t>
      </w:r>
      <w:r w:rsidR="008900D5">
        <w:rPr>
          <w:rFonts w:eastAsia="ＭＳ 明朝" w:hint="eastAsia"/>
          <w:lang w:eastAsia="ja-JP"/>
        </w:rPr>
        <w:t xml:space="preserve"> like</w:t>
      </w:r>
      <w:r w:rsidRPr="007C39C4">
        <w:rPr>
          <w:rFonts w:hint="eastAsia"/>
        </w:rPr>
        <w:t xml:space="preserve"> conduct</w:t>
      </w:r>
      <w:r w:rsidR="009A1B03">
        <w:rPr>
          <w:rFonts w:eastAsia="ＭＳ 明朝" w:hint="eastAsia"/>
          <w:lang w:eastAsia="ja-JP"/>
        </w:rPr>
        <w:t>ing behavior</w:t>
      </w:r>
      <w:r w:rsidR="008900D5">
        <w:rPr>
          <w:rFonts w:eastAsia="ＭＳ 明朝" w:hint="eastAsia"/>
          <w:lang w:eastAsia="ja-JP"/>
        </w:rPr>
        <w:t>. Their</w:t>
      </w:r>
      <w:r w:rsidRPr="007C39C4">
        <w:rPr>
          <w:rFonts w:hint="eastAsia"/>
        </w:rPr>
        <w:t xml:space="preserve"> relatively small resistivity (</w:t>
      </w:r>
      <w:r w:rsidRPr="007C39C4">
        <w:rPr>
          <w:i/>
        </w:rPr>
        <w:t>ρ</w:t>
      </w:r>
      <w:r w:rsidRPr="007C39C4">
        <w:rPr>
          <w:rFonts w:hint="eastAsia"/>
        </w:rPr>
        <w:t xml:space="preserve"> &lt; 10</w:t>
      </w:r>
      <w:r w:rsidRPr="007C39C4">
        <w:rPr>
          <w:rFonts w:hint="eastAsia"/>
          <w:vertAlign w:val="superscript"/>
        </w:rPr>
        <w:t>-2</w:t>
      </w:r>
      <w:r w:rsidRPr="007C39C4">
        <w:rPr>
          <w:rFonts w:hint="eastAsia"/>
        </w:rPr>
        <w:t> </w:t>
      </w:r>
      <w:r w:rsidRPr="007C39C4">
        <w:t>Ω </w:t>
      </w:r>
      <w:r w:rsidRPr="007C39C4">
        <w:rPr>
          <w:rFonts w:hint="eastAsia"/>
        </w:rPr>
        <w:t xml:space="preserve">cm) </w:t>
      </w:r>
      <w:r w:rsidR="009A1B03">
        <w:rPr>
          <w:rFonts w:eastAsia="ＭＳ 明朝" w:hint="eastAsia"/>
          <w:lang w:eastAsia="ja-JP"/>
        </w:rPr>
        <w:t>with</w:t>
      </w:r>
      <w:r w:rsidRPr="007C39C4">
        <w:t xml:space="preserve"> </w:t>
      </w:r>
      <w:r w:rsidRPr="007C39C4">
        <w:rPr>
          <w:rFonts w:hint="eastAsia"/>
        </w:rPr>
        <w:t>the positive temperature dependence (d</w:t>
      </w:r>
      <w:r w:rsidRPr="007C39C4">
        <w:rPr>
          <w:i/>
        </w:rPr>
        <w:t>ρ</w:t>
      </w:r>
      <w:r w:rsidRPr="007C39C4">
        <w:rPr>
          <w:rFonts w:hint="eastAsia"/>
        </w:rPr>
        <w:t>/d</w:t>
      </w:r>
      <w:r w:rsidRPr="007C39C4">
        <w:rPr>
          <w:rFonts w:hint="eastAsia"/>
          <w:i/>
        </w:rPr>
        <w:t>T</w:t>
      </w:r>
      <w:r w:rsidRPr="007C39C4">
        <w:t> </w:t>
      </w:r>
      <w:r w:rsidRPr="007C39C4">
        <w:rPr>
          <w:rFonts w:hint="eastAsia"/>
        </w:rPr>
        <w:t xml:space="preserve">&gt; 0) </w:t>
      </w:r>
      <w:r w:rsidR="00CF595F">
        <w:rPr>
          <w:rFonts w:eastAsia="ＭＳ 明朝" w:hint="eastAsia"/>
          <w:lang w:eastAsia="ja-JP"/>
        </w:rPr>
        <w:t>originates in</w:t>
      </w:r>
      <w:r w:rsidRPr="007C39C4">
        <w:rPr>
          <w:rFonts w:hint="eastAsia"/>
        </w:rPr>
        <w:t xml:space="preserve"> degenerate</w:t>
      </w:r>
      <w:r w:rsidRPr="007C39C4">
        <w:t xml:space="preserve"> </w:t>
      </w:r>
      <w:r w:rsidRPr="007C39C4">
        <w:rPr>
          <w:rFonts w:hint="eastAsia"/>
        </w:rPr>
        <w:t xml:space="preserve">electrons. </w:t>
      </w:r>
      <w:r w:rsidR="00C159F5">
        <w:rPr>
          <w:rFonts w:eastAsia="ＭＳ 明朝" w:hint="eastAsia"/>
          <w:lang w:eastAsia="ja-JP"/>
        </w:rPr>
        <w:t>A</w:t>
      </w:r>
      <w:r w:rsidR="00433933">
        <w:t xml:space="preserve"> low</w:t>
      </w:r>
      <w:r w:rsidR="001114CA">
        <w:t xml:space="preserve"> work function </w:t>
      </w:r>
      <w:r w:rsidR="008867D4">
        <w:t xml:space="preserve">metal </w:t>
      </w:r>
      <w:r w:rsidRPr="007C39C4">
        <w:rPr>
          <w:rFonts w:hint="eastAsia"/>
        </w:rPr>
        <w:t xml:space="preserve">Mg is </w:t>
      </w:r>
      <w:r w:rsidR="008900D5">
        <w:rPr>
          <w:rFonts w:eastAsia="ＭＳ 明朝" w:hint="eastAsia"/>
          <w:lang w:eastAsia="ja-JP"/>
        </w:rPr>
        <w:t xml:space="preserve">therefore </w:t>
      </w:r>
      <w:r w:rsidRPr="007C39C4">
        <w:rPr>
          <w:rFonts w:hint="eastAsia"/>
        </w:rPr>
        <w:t>utilized between the donor</w:t>
      </w:r>
      <w:r w:rsidRPr="007C39C4">
        <w:t>-</w:t>
      </w:r>
      <w:r w:rsidRPr="007C39C4">
        <w:rPr>
          <w:rFonts w:hint="eastAsia"/>
        </w:rPr>
        <w:t>doped SrTiO</w:t>
      </w:r>
      <w:r w:rsidRPr="007C39C4">
        <w:rPr>
          <w:rFonts w:hint="eastAsia"/>
          <w:vertAlign w:val="subscript"/>
        </w:rPr>
        <w:t>3</w:t>
      </w:r>
      <w:r w:rsidRPr="007C39C4">
        <w:rPr>
          <w:rFonts w:hint="eastAsia"/>
        </w:rPr>
        <w:t xml:space="preserve"> and a </w:t>
      </w:r>
      <w:r w:rsidRPr="007C39C4">
        <w:t>st</w:t>
      </w:r>
      <w:r w:rsidRPr="007C39C4">
        <w:rPr>
          <w:rFonts w:hint="eastAsia"/>
        </w:rPr>
        <w:t>ain</w:t>
      </w:r>
      <w:r w:rsidRPr="007C39C4">
        <w:t>less</w:t>
      </w:r>
      <w:r w:rsidRPr="007C39C4">
        <w:rPr>
          <w:rFonts w:hint="eastAsia"/>
        </w:rPr>
        <w:t>-steel probe</w:t>
      </w:r>
      <w:r w:rsidR="00C159F5" w:rsidRPr="00C159F5">
        <w:t xml:space="preserve"> </w:t>
      </w:r>
      <w:r w:rsidR="00C159F5">
        <w:rPr>
          <w:rFonts w:eastAsia="ＭＳ 明朝" w:hint="eastAsia"/>
          <w:lang w:eastAsia="ja-JP"/>
        </w:rPr>
        <w:t>t</w:t>
      </w:r>
      <w:r w:rsidR="00C159F5" w:rsidRPr="007C39C4">
        <w:rPr>
          <w:rFonts w:hint="eastAsia"/>
        </w:rPr>
        <w:t>o avoid Schottky barrier formation</w:t>
      </w:r>
      <w:r w:rsidR="00C159F5" w:rsidRPr="004F4539">
        <w:rPr>
          <w:rFonts w:hint="eastAsia"/>
        </w:rPr>
        <w:t xml:space="preserve"> </w:t>
      </w:r>
      <w:r w:rsidR="00C159F5" w:rsidRPr="007C39C4">
        <w:rPr>
          <w:rFonts w:hint="eastAsia"/>
        </w:rPr>
        <w:t>with an</w:t>
      </w:r>
      <w:r w:rsidR="00C159F5" w:rsidRPr="007C39C4">
        <w:t xml:space="preserve"> </w:t>
      </w:r>
      <w:r w:rsidR="00C159F5" w:rsidRPr="007C39C4">
        <w:rPr>
          <w:rFonts w:hint="eastAsia"/>
        </w:rPr>
        <w:t xml:space="preserve">n-type semiconductor and to </w:t>
      </w:r>
      <w:r w:rsidR="009A1B03">
        <w:rPr>
          <w:rFonts w:eastAsia="ＭＳ 明朝" w:hint="eastAsia"/>
          <w:lang w:eastAsia="ja-JP"/>
        </w:rPr>
        <w:t>make</w:t>
      </w:r>
      <w:r w:rsidR="00C159F5" w:rsidRPr="007C39C4">
        <w:rPr>
          <w:rFonts w:hint="eastAsia"/>
        </w:rPr>
        <w:t xml:space="preserve"> ohmic contacts with low resistance (&lt;</w:t>
      </w:r>
      <w:r w:rsidR="00C159F5" w:rsidRPr="007C39C4">
        <w:t> </w:t>
      </w:r>
      <w:r w:rsidR="00C159F5" w:rsidRPr="007C39C4">
        <w:rPr>
          <w:rFonts w:hint="eastAsia"/>
        </w:rPr>
        <w:t>1</w:t>
      </w:r>
      <w:r w:rsidR="00C159F5" w:rsidRPr="007C39C4">
        <w:t> Ω</w:t>
      </w:r>
      <w:r w:rsidR="00C159F5" w:rsidRPr="007C39C4">
        <w:rPr>
          <w:rFonts w:hint="eastAsia"/>
        </w:rPr>
        <w:t>)</w:t>
      </w:r>
      <w:r w:rsidRPr="007C39C4">
        <w:rPr>
          <w:rFonts w:hint="eastAsia"/>
        </w:rPr>
        <w:t xml:space="preserve">. </w:t>
      </w:r>
    </w:p>
    <w:p w14:paraId="1C9DFF7D" w14:textId="62A7CA6F" w:rsidR="00F02FF6" w:rsidRPr="00CD6A2D" w:rsidRDefault="004F4539" w:rsidP="007C39C4">
      <w:pPr>
        <w:ind w:firstLine="0"/>
      </w:pPr>
      <w:r>
        <w:t xml:space="preserve">  </w:t>
      </w:r>
      <w:r w:rsidR="00FF0C96">
        <w:rPr>
          <w:rFonts w:eastAsia="ＭＳ 明朝" w:hint="eastAsia"/>
          <w:lang w:eastAsia="ja-JP"/>
        </w:rPr>
        <w:t>T</w:t>
      </w:r>
      <w:r w:rsidR="007C39C4" w:rsidRPr="007C39C4">
        <w:t>he discharg</w:t>
      </w:r>
      <w:r w:rsidR="009A1B03">
        <w:rPr>
          <w:rFonts w:eastAsia="ＭＳ 明朝" w:hint="eastAsia"/>
          <w:lang w:eastAsia="ja-JP"/>
        </w:rPr>
        <w:t>ing</w:t>
      </w:r>
      <w:r w:rsidR="007C39C4" w:rsidRPr="007C39C4">
        <w:t xml:space="preserve"> </w:t>
      </w:r>
      <w:r w:rsidR="001602F8">
        <w:rPr>
          <w:rFonts w:eastAsia="ＭＳ 明朝" w:hint="eastAsia"/>
          <w:lang w:eastAsia="ja-JP"/>
        </w:rPr>
        <w:t>curve</w:t>
      </w:r>
      <w:r w:rsidR="007C39C4" w:rsidRPr="007C39C4">
        <w:t xml:space="preserve">s </w:t>
      </w:r>
      <w:r w:rsidR="007C39C4" w:rsidRPr="007C39C4">
        <w:rPr>
          <w:rFonts w:hint="eastAsia"/>
        </w:rPr>
        <w:t>for</w:t>
      </w:r>
      <w:r w:rsidR="007C39C4" w:rsidRPr="007C39C4">
        <w:t xml:space="preserve"> the (001)- and (104)-oriented LiCoO</w:t>
      </w:r>
      <w:r w:rsidR="007C39C4" w:rsidRPr="007C39C4">
        <w:rPr>
          <w:vertAlign w:val="subscript"/>
        </w:rPr>
        <w:t>2</w:t>
      </w:r>
      <w:r w:rsidR="007C39C4" w:rsidRPr="007C39C4">
        <w:t xml:space="preserve"> </w:t>
      </w:r>
      <w:r w:rsidR="00E3765C">
        <w:t>cathode</w:t>
      </w:r>
      <w:r w:rsidR="00C159F5">
        <w:rPr>
          <w:rFonts w:eastAsia="ＭＳ 明朝" w:hint="eastAsia"/>
          <w:lang w:eastAsia="ja-JP"/>
        </w:rPr>
        <w:t>s</w:t>
      </w:r>
      <w:r w:rsidR="00FF0C96">
        <w:rPr>
          <w:rFonts w:eastAsia="ＭＳ 明朝" w:hint="eastAsia"/>
          <w:lang w:eastAsia="ja-JP"/>
        </w:rPr>
        <w:t xml:space="preserve"> are shown in</w:t>
      </w:r>
      <w:r w:rsidR="00FF0C96" w:rsidRPr="00FF0C96">
        <w:t xml:space="preserve"> </w:t>
      </w:r>
      <w:r w:rsidR="00FF0C96" w:rsidRPr="007C39C4">
        <w:t>Fig</w:t>
      </w:r>
      <w:r w:rsidR="00FF0C96">
        <w:rPr>
          <w:rFonts w:eastAsia="ＭＳ 明朝" w:hint="eastAsia"/>
          <w:lang w:eastAsia="ja-JP"/>
        </w:rPr>
        <w:t>.</w:t>
      </w:r>
      <w:r w:rsidR="00FF0C96" w:rsidRPr="007C39C4">
        <w:t> </w:t>
      </w:r>
      <w:r w:rsidR="00FF0C96">
        <w:t>2.2</w:t>
      </w:r>
      <w:r w:rsidR="00FF0C96" w:rsidRPr="007C39C4">
        <w:t>a and b</w:t>
      </w:r>
      <w:r w:rsidR="007C39C4" w:rsidRPr="007C39C4">
        <w:t xml:space="preserve">. </w:t>
      </w:r>
      <w:r w:rsidR="00FF0C96">
        <w:rPr>
          <w:rFonts w:eastAsia="ＭＳ 明朝" w:hint="eastAsia"/>
          <w:lang w:eastAsia="ja-JP"/>
        </w:rPr>
        <w:t>B</w:t>
      </w:r>
      <w:r w:rsidR="00FF0C96" w:rsidRPr="007C39C4">
        <w:rPr>
          <w:rFonts w:hint="eastAsia"/>
        </w:rPr>
        <w:t>efore each discharg</w:t>
      </w:r>
      <w:r w:rsidR="00FF0C96" w:rsidRPr="007C39C4">
        <w:t>e</w:t>
      </w:r>
      <w:r w:rsidR="00FF0C96">
        <w:rPr>
          <w:rFonts w:eastAsia="ＭＳ 明朝" w:hint="eastAsia"/>
          <w:lang w:eastAsia="ja-JP"/>
        </w:rPr>
        <w:t>,</w:t>
      </w:r>
      <w:r w:rsidR="00FF0C96" w:rsidRPr="007C39C4">
        <w:t xml:space="preserve"> </w:t>
      </w:r>
      <w:r w:rsidR="00FF0C96">
        <w:rPr>
          <w:rFonts w:eastAsia="ＭＳ 明朝" w:hint="eastAsia"/>
          <w:lang w:eastAsia="ja-JP"/>
        </w:rPr>
        <w:t>t</w:t>
      </w:r>
      <w:r w:rsidR="007C39C4" w:rsidRPr="007C39C4">
        <w:t xml:space="preserve">he </w:t>
      </w:r>
      <w:r w:rsidR="007C39C4" w:rsidRPr="007C39C4">
        <w:rPr>
          <w:rFonts w:hint="eastAsia"/>
        </w:rPr>
        <w:t>TFBs are charged</w:t>
      </w:r>
      <w:r w:rsidR="00C159F5" w:rsidRPr="00C159F5">
        <w:rPr>
          <w:rFonts w:hint="eastAsia"/>
        </w:rPr>
        <w:t xml:space="preserve"> </w:t>
      </w:r>
      <w:r w:rsidR="00C159F5" w:rsidRPr="007C39C4">
        <w:rPr>
          <w:rFonts w:hint="eastAsia"/>
        </w:rPr>
        <w:t>up to 4.2 V</w:t>
      </w:r>
      <w:r w:rsidR="007C39C4" w:rsidRPr="007C39C4">
        <w:rPr>
          <w:rFonts w:hint="eastAsia"/>
        </w:rPr>
        <w:t xml:space="preserve"> </w:t>
      </w:r>
      <w:r w:rsidR="007C39C4" w:rsidRPr="007C39C4">
        <w:t>at</w:t>
      </w:r>
      <w:r w:rsidR="007C39C4" w:rsidRPr="007C39C4">
        <w:rPr>
          <w:rFonts w:hint="eastAsia"/>
        </w:rPr>
        <w:t xml:space="preserve"> 1 C-rate constant current (CC)</w:t>
      </w:r>
      <w:r w:rsidR="001602F8">
        <w:rPr>
          <w:rFonts w:eastAsia="ＭＳ 明朝" w:hint="eastAsia"/>
          <w:lang w:eastAsia="ja-JP"/>
        </w:rPr>
        <w:t>,</w:t>
      </w:r>
      <w:r w:rsidR="00FF0C96">
        <w:rPr>
          <w:rFonts w:eastAsia="ＭＳ 明朝" w:hint="eastAsia"/>
          <w:lang w:eastAsia="ja-JP"/>
        </w:rPr>
        <w:t xml:space="preserve"> and</w:t>
      </w:r>
      <w:r w:rsidR="007C39C4" w:rsidRPr="007C39C4">
        <w:rPr>
          <w:rFonts w:hint="eastAsia"/>
        </w:rPr>
        <w:t xml:space="preserve"> constant voltage (CV) charging</w:t>
      </w:r>
      <w:r w:rsidR="001602F8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>at 4.2 V for 2</w:t>
      </w:r>
      <w:r w:rsidR="007C39C4" w:rsidRPr="007C39C4">
        <w:t> </w:t>
      </w:r>
      <w:r w:rsidR="007C39C4" w:rsidRPr="007C39C4">
        <w:rPr>
          <w:rFonts w:hint="eastAsia"/>
        </w:rPr>
        <w:t xml:space="preserve">h </w:t>
      </w:r>
      <w:r w:rsidR="001602F8">
        <w:rPr>
          <w:rFonts w:eastAsia="ＭＳ 明朝" w:hint="eastAsia"/>
          <w:lang w:eastAsia="ja-JP"/>
        </w:rPr>
        <w:t>is added</w:t>
      </w:r>
      <w:r w:rsidR="001602F8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to </w:t>
      </w:r>
      <w:r w:rsidR="001602F8">
        <w:rPr>
          <w:rFonts w:eastAsia="ＭＳ 明朝" w:hint="eastAsia"/>
          <w:lang w:eastAsia="ja-JP"/>
        </w:rPr>
        <w:t>approach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a </w:t>
      </w:r>
      <w:r w:rsidR="007C39C4" w:rsidRPr="007C39C4">
        <w:rPr>
          <w:rFonts w:hint="eastAsia"/>
        </w:rPr>
        <w:t>full</w:t>
      </w:r>
      <w:r w:rsidR="0053324B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charge state. </w:t>
      </w:r>
      <w:r w:rsidR="001602F8">
        <w:rPr>
          <w:rFonts w:eastAsia="ＭＳ 明朝" w:hint="eastAsia"/>
          <w:lang w:eastAsia="ja-JP"/>
        </w:rPr>
        <w:t>Here, i</w:t>
      </w:r>
      <w:r w:rsidR="00B81A29">
        <w:t xml:space="preserve">t </w:t>
      </w:r>
      <w:r w:rsidR="004808D3">
        <w:t>is noteworthy</w:t>
      </w:r>
      <w:r w:rsidR="00B81A29">
        <w:t xml:space="preserve"> that Li</w:t>
      </w:r>
      <w:r w:rsidR="00B81A29" w:rsidRPr="00B81A29">
        <w:rPr>
          <w:vertAlign w:val="subscript"/>
        </w:rPr>
        <w:t>3</w:t>
      </w:r>
      <w:r w:rsidR="00B81A29">
        <w:t>PO</w:t>
      </w:r>
      <w:r w:rsidR="00B81A29" w:rsidRPr="00B81A29">
        <w:rPr>
          <w:vertAlign w:val="subscript"/>
        </w:rPr>
        <w:t>4</w:t>
      </w:r>
      <w:r w:rsidR="00B81A29">
        <w:t xml:space="preserve"> solid electrolyte is</w:t>
      </w:r>
      <w:r w:rsidR="00D21B13">
        <w:t xml:space="preserve"> rather</w:t>
      </w:r>
      <w:r w:rsidR="00B81A29">
        <w:t xml:space="preserve"> stable at </w:t>
      </w:r>
      <w:r w:rsidR="001114CA">
        <w:t xml:space="preserve">long time </w:t>
      </w:r>
      <w:r w:rsidR="00B81A29">
        <w:t xml:space="preserve">continuous 4.2 V application. </w:t>
      </w:r>
      <w:r w:rsidR="008E5404">
        <w:rPr>
          <w:rFonts w:eastAsia="ＭＳ 明朝" w:hint="eastAsia"/>
          <w:lang w:eastAsia="ja-JP"/>
        </w:rPr>
        <w:t>A</w:t>
      </w:r>
      <w:r w:rsidR="008E5404" w:rsidRPr="007C39C4">
        <w:t>t a low</w:t>
      </w:r>
      <w:r w:rsidR="008E5404" w:rsidRPr="007C39C4">
        <w:rPr>
          <w:rFonts w:hint="eastAsia"/>
        </w:rPr>
        <w:t>-</w:t>
      </w:r>
      <w:r w:rsidR="008E5404" w:rsidRPr="007C39C4">
        <w:t>rate discharge of 0.1 C</w:t>
      </w:r>
      <w:r w:rsidR="008E5404">
        <w:rPr>
          <w:rFonts w:eastAsia="ＭＳ 明朝" w:hint="eastAsia"/>
          <w:lang w:eastAsia="ja-JP"/>
        </w:rPr>
        <w:t>,</w:t>
      </w:r>
      <w:r w:rsidR="008E5404" w:rsidRPr="007C39C4">
        <w:t xml:space="preserve"> </w:t>
      </w:r>
      <w:r w:rsidR="008E5404">
        <w:t>the</w:t>
      </w:r>
      <w:r w:rsidR="008E5404">
        <w:rPr>
          <w:rFonts w:eastAsia="ＭＳ 明朝" w:hint="eastAsia"/>
          <w:lang w:eastAsia="ja-JP"/>
        </w:rPr>
        <w:t xml:space="preserve"> two</w:t>
      </w:r>
      <w:r w:rsidR="007C39C4" w:rsidRPr="007C39C4">
        <w:t xml:space="preserve"> </w:t>
      </w:r>
      <w:r w:rsidR="007C39C4" w:rsidRPr="007C39C4">
        <w:rPr>
          <w:rFonts w:hint="eastAsia"/>
        </w:rPr>
        <w:t>TFB</w:t>
      </w:r>
      <w:r w:rsidR="007C39C4" w:rsidRPr="007C39C4">
        <w:t xml:space="preserve">s show </w:t>
      </w:r>
      <w:r w:rsidR="008E5404">
        <w:rPr>
          <w:rFonts w:eastAsia="ＭＳ 明朝" w:hint="eastAsia"/>
          <w:lang w:eastAsia="ja-JP"/>
        </w:rPr>
        <w:t>similar</w:t>
      </w:r>
      <w:r w:rsidR="007C39C4" w:rsidRPr="007C39C4">
        <w:t xml:space="preserve"> capacity </w:t>
      </w:r>
      <w:r w:rsidR="00CF595F">
        <w:rPr>
          <w:rFonts w:eastAsia="ＭＳ 明朝" w:hint="eastAsia"/>
          <w:lang w:eastAsia="ja-JP"/>
        </w:rPr>
        <w:t xml:space="preserve">of </w:t>
      </w:r>
      <w:r w:rsidR="007C39C4" w:rsidRPr="007C39C4">
        <w:t>ca. 110 mAh g</w:t>
      </w:r>
      <w:r w:rsidR="007C39C4" w:rsidRPr="007C39C4">
        <w:rPr>
          <w:rFonts w:hint="eastAsia"/>
          <w:vertAlign w:val="superscript"/>
        </w:rPr>
        <w:t>-1</w:t>
      </w:r>
      <w:r w:rsidR="007C39C4" w:rsidRPr="007C39C4">
        <w:t xml:space="preserve">. </w:t>
      </w:r>
      <w:r w:rsidR="00D21B13">
        <w:t>However</w:t>
      </w:r>
      <w:r w:rsidR="007C39C4" w:rsidRPr="007C39C4">
        <w:t xml:space="preserve">, </w:t>
      </w:r>
      <w:r w:rsidR="007C39C4" w:rsidRPr="007C39C4">
        <w:rPr>
          <w:rFonts w:hint="eastAsia"/>
        </w:rPr>
        <w:t>t</w:t>
      </w:r>
      <w:r w:rsidR="007C39C4" w:rsidRPr="007C39C4">
        <w:t xml:space="preserve">he </w:t>
      </w:r>
      <w:r w:rsidR="0053324B">
        <w:rPr>
          <w:rFonts w:eastAsia="ＭＳ 明朝" w:hint="eastAsia"/>
          <w:lang w:eastAsia="ja-JP"/>
        </w:rPr>
        <w:t xml:space="preserve">discharge </w:t>
      </w:r>
      <w:r w:rsidR="007C39C4" w:rsidRPr="007C39C4">
        <w:rPr>
          <w:rFonts w:hint="eastAsia"/>
        </w:rPr>
        <w:t xml:space="preserve">capacity </w:t>
      </w:r>
      <w:r w:rsidR="00CF595F" w:rsidRPr="007C39C4">
        <w:t>at</w:t>
      </w:r>
      <w:r w:rsidR="00CF595F" w:rsidRPr="007C39C4">
        <w:rPr>
          <w:rFonts w:hint="eastAsia"/>
        </w:rPr>
        <w:t xml:space="preserve"> 1000</w:t>
      </w:r>
      <w:r w:rsidR="00CF595F" w:rsidRPr="007C39C4">
        <w:t> </w:t>
      </w:r>
      <w:r w:rsidR="00CF595F" w:rsidRPr="007C39C4">
        <w:rPr>
          <w:rFonts w:hint="eastAsia"/>
        </w:rPr>
        <w:t>C-rate (6.05</w:t>
      </w:r>
      <w:r w:rsidR="00CF595F" w:rsidRPr="007C39C4">
        <w:t> </w:t>
      </w:r>
      <w:r w:rsidR="00CF595F" w:rsidRPr="007C39C4">
        <w:rPr>
          <w:rFonts w:hint="eastAsia"/>
        </w:rPr>
        <w:t>mA</w:t>
      </w:r>
      <w:r w:rsidR="00CF595F" w:rsidRPr="007C39C4">
        <w:t> </w:t>
      </w:r>
      <w:r w:rsidR="00CF595F" w:rsidRPr="007C39C4">
        <w:rPr>
          <w:rFonts w:hint="eastAsia"/>
        </w:rPr>
        <w:t>cm</w:t>
      </w:r>
      <w:r w:rsidR="00CF595F" w:rsidRPr="007C39C4">
        <w:rPr>
          <w:rFonts w:hint="eastAsia"/>
          <w:vertAlign w:val="superscript"/>
        </w:rPr>
        <w:t>-2</w:t>
      </w:r>
      <w:r w:rsidR="00CF595F" w:rsidRPr="007C39C4">
        <w:rPr>
          <w:rFonts w:hint="eastAsia"/>
        </w:rPr>
        <w:t>)</w:t>
      </w:r>
      <w:r w:rsidR="00CF595F">
        <w:rPr>
          <w:rFonts w:eastAsia="ＭＳ 明朝" w:hint="eastAsia"/>
          <w:lang w:eastAsia="ja-JP"/>
        </w:rPr>
        <w:t xml:space="preserve"> </w:t>
      </w:r>
      <w:r w:rsidR="007C39C4" w:rsidRPr="007C39C4">
        <w:t>from the (104)</w:t>
      </w:r>
      <w:r w:rsidR="007C39C4" w:rsidRPr="007C39C4">
        <w:rPr>
          <w:rFonts w:hint="eastAsia"/>
        </w:rPr>
        <w:t>-oriented</w:t>
      </w:r>
      <w:r w:rsidR="007C39C4" w:rsidRPr="007C39C4">
        <w:t xml:space="preserve"> film</w:t>
      </w:r>
      <w:r w:rsidR="007C39C4" w:rsidRPr="007C39C4" w:rsidDel="009E280C">
        <w:rPr>
          <w:rFonts w:hint="eastAsia"/>
        </w:rPr>
        <w:t xml:space="preserve"> </w:t>
      </w:r>
      <w:r w:rsidR="007C39C4" w:rsidRPr="007C39C4">
        <w:t>is 95 mAh g</w:t>
      </w:r>
      <w:r w:rsidR="007C39C4" w:rsidRPr="007C39C4">
        <w:rPr>
          <w:rFonts w:hint="eastAsia"/>
          <w:vertAlign w:val="superscript"/>
        </w:rPr>
        <w:t>-1</w:t>
      </w:r>
      <w:r w:rsidR="007C39C4" w:rsidRPr="007C39C4">
        <w:t xml:space="preserve">, </w:t>
      </w:r>
      <w:r w:rsidR="0053324B">
        <w:rPr>
          <w:rFonts w:eastAsia="ＭＳ 明朝" w:hint="eastAsia"/>
          <w:lang w:eastAsia="ja-JP"/>
        </w:rPr>
        <w:t>although</w:t>
      </w:r>
      <w:r w:rsidR="007C39C4" w:rsidRPr="007C39C4">
        <w:t xml:space="preserve"> that </w:t>
      </w:r>
      <w:r w:rsidR="007C39C4" w:rsidRPr="007C39C4">
        <w:rPr>
          <w:rFonts w:hint="eastAsia"/>
        </w:rPr>
        <w:t>for</w:t>
      </w:r>
      <w:r w:rsidR="007C39C4" w:rsidRPr="007C39C4">
        <w:t xml:space="preserve"> the (001) film </w:t>
      </w:r>
      <w:r w:rsidR="007C39C4" w:rsidRPr="007C39C4">
        <w:rPr>
          <w:rFonts w:hint="eastAsia"/>
        </w:rPr>
        <w:t xml:space="preserve">is </w:t>
      </w:r>
      <w:r w:rsidR="0053324B">
        <w:rPr>
          <w:rFonts w:eastAsia="ＭＳ 明朝" w:hint="eastAsia"/>
          <w:lang w:eastAsia="ja-JP"/>
        </w:rPr>
        <w:t>as small as</w:t>
      </w:r>
      <w:r w:rsidR="007C39C4" w:rsidRPr="007C39C4">
        <w:rPr>
          <w:rFonts w:hint="eastAsia"/>
        </w:rPr>
        <w:t xml:space="preserve"> 10 mAh</w:t>
      </w:r>
      <w:r w:rsidR="007C39C4" w:rsidRPr="007C39C4">
        <w:t> </w:t>
      </w:r>
      <w:r w:rsidR="007C39C4" w:rsidRPr="007C39C4">
        <w:rPr>
          <w:rFonts w:hint="eastAsia"/>
        </w:rPr>
        <w:t>g</w:t>
      </w:r>
      <w:r w:rsidR="007C39C4" w:rsidRPr="007C39C4">
        <w:rPr>
          <w:rFonts w:hint="eastAsia"/>
          <w:vertAlign w:val="superscript"/>
        </w:rPr>
        <w:t>-1</w:t>
      </w:r>
      <w:r w:rsidR="0053324B">
        <w:rPr>
          <w:rFonts w:eastAsia="ＭＳ 明朝" w:hint="eastAsia"/>
          <w:lang w:eastAsia="ja-JP"/>
        </w:rPr>
        <w:t>.</w:t>
      </w:r>
      <w:r w:rsidR="007C39C4" w:rsidRPr="007C39C4">
        <w:rPr>
          <w:rFonts w:hint="eastAsia"/>
        </w:rPr>
        <w:t xml:space="preserve"> </w:t>
      </w:r>
    </w:p>
    <w:p w14:paraId="3058798C" w14:textId="40E611CA" w:rsidR="00826A6B" w:rsidRDefault="00FD0287" w:rsidP="007C39C4">
      <w:pPr>
        <w:ind w:firstLine="0"/>
      </w:pPr>
      <w:r>
        <w:t xml:space="preserve">  </w:t>
      </w:r>
      <w:r w:rsidR="0072449C">
        <w:rPr>
          <w:rFonts w:eastAsia="ＭＳ 明朝" w:hint="eastAsia"/>
          <w:lang w:eastAsia="ja-JP"/>
        </w:rPr>
        <w:t>T</w:t>
      </w:r>
      <w:r w:rsidR="007C39C4" w:rsidRPr="007C39C4">
        <w:t xml:space="preserve">he </w:t>
      </w:r>
      <w:r w:rsidR="0053324B">
        <w:rPr>
          <w:rFonts w:eastAsia="ＭＳ 明朝" w:hint="eastAsia"/>
          <w:lang w:eastAsia="ja-JP"/>
        </w:rPr>
        <w:t>maximum</w:t>
      </w:r>
      <w:r w:rsidR="007C39C4" w:rsidRPr="007C39C4">
        <w:t xml:space="preserve"> </w:t>
      </w:r>
      <w:r w:rsidR="00CF595F">
        <w:rPr>
          <w:rFonts w:eastAsia="ＭＳ 明朝" w:hint="eastAsia"/>
          <w:lang w:eastAsia="ja-JP"/>
        </w:rPr>
        <w:t>C-rate</w:t>
      </w:r>
      <w:r w:rsidR="007C39C4" w:rsidRPr="007C39C4">
        <w:t xml:space="preserve"> acceptable in the TFB with a (104)</w:t>
      </w:r>
      <w:r w:rsidR="007C39C4" w:rsidRPr="007C39C4">
        <w:rPr>
          <w:rFonts w:hint="eastAsia"/>
        </w:rPr>
        <w:t>-oriented epitaxial 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cathode</w:t>
      </w:r>
      <w:r w:rsidR="00CF595F">
        <w:rPr>
          <w:rFonts w:eastAsia="ＭＳ 明朝" w:hint="eastAsia"/>
          <w:lang w:eastAsia="ja-JP"/>
        </w:rPr>
        <w:t xml:space="preserve"> is explored</w:t>
      </w:r>
      <w:r w:rsidR="0053324B">
        <w:rPr>
          <w:rFonts w:eastAsia="ＭＳ 明朝" w:hint="eastAsia"/>
          <w:lang w:eastAsia="ja-JP"/>
        </w:rPr>
        <w:t xml:space="preserve"> </w:t>
      </w:r>
      <w:r w:rsidR="00CF595F">
        <w:rPr>
          <w:rFonts w:eastAsia="ＭＳ 明朝" w:hint="eastAsia"/>
          <w:lang w:eastAsia="ja-JP"/>
        </w:rPr>
        <w:t xml:space="preserve">both </w:t>
      </w:r>
      <w:r w:rsidR="0053324B">
        <w:rPr>
          <w:rFonts w:eastAsia="ＭＳ 明朝" w:hint="eastAsia"/>
          <w:lang w:eastAsia="ja-JP"/>
        </w:rPr>
        <w:t xml:space="preserve">at </w:t>
      </w:r>
      <w:r w:rsidR="0053324B" w:rsidRPr="007C39C4">
        <w:t>discharg</w:t>
      </w:r>
      <w:r w:rsidR="0053324B">
        <w:rPr>
          <w:rFonts w:eastAsia="ＭＳ 明朝" w:hint="eastAsia"/>
          <w:lang w:eastAsia="ja-JP"/>
        </w:rPr>
        <w:t>ing</w:t>
      </w:r>
      <w:r w:rsidR="0053324B" w:rsidRPr="007C39C4">
        <w:rPr>
          <w:rFonts w:hint="eastAsia"/>
        </w:rPr>
        <w:t xml:space="preserve"> </w:t>
      </w:r>
      <w:r w:rsidR="0053324B">
        <w:rPr>
          <w:rFonts w:eastAsia="ＭＳ 明朝" w:hint="eastAsia"/>
          <w:lang w:eastAsia="ja-JP"/>
        </w:rPr>
        <w:t>and charging</w:t>
      </w:r>
      <w:r w:rsidR="007C39C4" w:rsidRPr="007C39C4">
        <w:rPr>
          <w:rFonts w:hint="eastAsia"/>
        </w:rPr>
        <w:t xml:space="preserve">. </w:t>
      </w:r>
      <w:r w:rsidR="001E2199">
        <w:t>A</w:t>
      </w:r>
      <w:r w:rsidR="008D1BEB">
        <w:t>s</w:t>
      </w:r>
      <w:r w:rsidR="001E2199">
        <w:t xml:space="preserve"> </w:t>
      </w:r>
      <w:r w:rsidR="00DC3FAB">
        <w:rPr>
          <w:rFonts w:eastAsia="ＭＳ 明朝" w:hint="eastAsia"/>
          <w:lang w:eastAsia="ja-JP"/>
        </w:rPr>
        <w:t xml:space="preserve">demonstrated </w:t>
      </w:r>
      <w:r w:rsidR="001E2199">
        <w:t>previously</w:t>
      </w:r>
      <w:r w:rsidR="008D1BEB">
        <w:t xml:space="preserve"> in details</w:t>
      </w:r>
      <w:r w:rsidR="001E2199">
        <w:t>,</w:t>
      </w:r>
      <w:r w:rsidR="004E5F7F">
        <w:rPr>
          <w:vertAlign w:val="superscript"/>
        </w:rPr>
        <w:t>21</w:t>
      </w:r>
      <w:r w:rsidR="001E2199">
        <w:t xml:space="preserve"> t</w:t>
      </w:r>
      <w:r w:rsidR="007C39C4" w:rsidRPr="007C39C4">
        <w:rPr>
          <w:rFonts w:hint="eastAsia"/>
        </w:rPr>
        <w:t xml:space="preserve">he TFB can be discharged up to </w:t>
      </w:r>
      <w:r w:rsidR="0072449C">
        <w:rPr>
          <w:rFonts w:eastAsia="ＭＳ 明朝" w:hint="eastAsia"/>
          <w:lang w:eastAsia="ja-JP"/>
        </w:rPr>
        <w:t xml:space="preserve">at least </w:t>
      </w:r>
      <w:r w:rsidR="007C39C4" w:rsidRPr="007C39C4">
        <w:rPr>
          <w:rFonts w:hint="eastAsia"/>
        </w:rPr>
        <w:t>10,000</w:t>
      </w:r>
      <w:r w:rsidR="007C39C4" w:rsidRPr="007C39C4">
        <w:t> </w:t>
      </w:r>
      <w:r w:rsidR="007C39C4" w:rsidRPr="007C39C4">
        <w:rPr>
          <w:rFonts w:hint="eastAsia"/>
        </w:rPr>
        <w:t xml:space="preserve">C-rate </w:t>
      </w:r>
      <w:r w:rsidR="007C39C4" w:rsidRPr="007C39C4">
        <w:t>(</w:t>
      </w:r>
      <w:r w:rsidR="007C39C4" w:rsidRPr="007C39C4">
        <w:rPr>
          <w:rFonts w:hint="eastAsia"/>
        </w:rPr>
        <w:t>60.5 mA</w:t>
      </w:r>
      <w:r w:rsidR="007C39C4" w:rsidRPr="007C39C4">
        <w:t> </w:t>
      </w:r>
      <w:r w:rsidR="007C39C4" w:rsidRPr="007C39C4">
        <w:rPr>
          <w:rFonts w:hint="eastAsia"/>
        </w:rPr>
        <w:t>cm</w:t>
      </w:r>
      <w:r w:rsidR="007C39C4" w:rsidRPr="007C39C4">
        <w:rPr>
          <w:rFonts w:hint="eastAsia"/>
          <w:vertAlign w:val="superscript"/>
        </w:rPr>
        <w:t>-2</w:t>
      </w:r>
      <w:r w:rsidR="007C39C4" w:rsidRPr="007C39C4">
        <w:rPr>
          <w:rFonts w:hint="eastAsia"/>
        </w:rPr>
        <w:t xml:space="preserve">) </w:t>
      </w:r>
      <w:r w:rsidR="00BC0253">
        <w:rPr>
          <w:rFonts w:eastAsia="ＭＳ 明朝" w:hint="eastAsia"/>
          <w:lang w:eastAsia="ja-JP"/>
        </w:rPr>
        <w:t xml:space="preserve">preserving </w:t>
      </w:r>
      <w:r w:rsidR="00DC3FAB">
        <w:rPr>
          <w:rFonts w:eastAsia="ＭＳ 明朝" w:hint="eastAsia"/>
          <w:lang w:eastAsia="ja-JP"/>
        </w:rPr>
        <w:t xml:space="preserve">large </w:t>
      </w:r>
      <w:r w:rsidR="00BC0253">
        <w:rPr>
          <w:rFonts w:eastAsia="ＭＳ 明朝" w:hint="eastAsia"/>
          <w:lang w:eastAsia="ja-JP"/>
        </w:rPr>
        <w:t>discharg</w:t>
      </w:r>
      <w:r w:rsidR="00DC3FAB">
        <w:rPr>
          <w:rFonts w:eastAsia="ＭＳ 明朝" w:hint="eastAsia"/>
          <w:lang w:eastAsia="ja-JP"/>
        </w:rPr>
        <w:t>ing</w:t>
      </w:r>
      <w:r w:rsidR="007C39C4" w:rsidRPr="007C39C4">
        <w:rPr>
          <w:rFonts w:hint="eastAsia"/>
        </w:rPr>
        <w:t xml:space="preserve"> capacity </w:t>
      </w:r>
      <w:r w:rsidR="00BC0253">
        <w:rPr>
          <w:rFonts w:eastAsia="ＭＳ 明朝" w:hint="eastAsia"/>
          <w:lang w:eastAsia="ja-JP"/>
        </w:rPr>
        <w:t>of</w:t>
      </w:r>
      <w:r w:rsidR="007C39C4" w:rsidRPr="007C39C4">
        <w:rPr>
          <w:rFonts w:hint="eastAsia"/>
        </w:rPr>
        <w:t xml:space="preserve"> ca. 90 mAh</w:t>
      </w:r>
      <w:r w:rsidR="007C39C4" w:rsidRPr="007C39C4">
        <w:t> </w:t>
      </w:r>
      <w:r w:rsidR="007C39C4" w:rsidRPr="007C39C4">
        <w:rPr>
          <w:rFonts w:hint="eastAsia"/>
        </w:rPr>
        <w:t>g</w:t>
      </w:r>
      <w:r w:rsidR="007C39C4" w:rsidRPr="007C39C4">
        <w:rPr>
          <w:rFonts w:hint="eastAsia"/>
          <w:vertAlign w:val="superscript"/>
        </w:rPr>
        <w:t>-1</w:t>
      </w:r>
      <w:r w:rsidR="007C39C4" w:rsidRPr="007C39C4">
        <w:t xml:space="preserve"> </w:t>
      </w:r>
      <w:r w:rsidR="00BC0253">
        <w:rPr>
          <w:rFonts w:eastAsia="ＭＳ 明朝" w:hint="eastAsia"/>
          <w:lang w:eastAsia="ja-JP"/>
        </w:rPr>
        <w:t>in the -10</w:t>
      </w:r>
      <w:r w:rsidR="00BC0253">
        <w:rPr>
          <w:rFonts w:eastAsia="ＭＳ 明朝"/>
          <w:lang w:eastAsia="ja-JP"/>
        </w:rPr>
        <w:t> </w:t>
      </w:r>
      <w:r w:rsidR="00BC0253">
        <w:rPr>
          <w:rFonts w:eastAsia="ＭＳ 明朝" w:hint="eastAsia"/>
          <w:lang w:eastAsia="ja-JP"/>
        </w:rPr>
        <w:t xml:space="preserve">V limit of the used apparatus. </w:t>
      </w:r>
      <w:r w:rsidR="007C39C4" w:rsidRPr="007C39C4">
        <w:t>T</w:t>
      </w:r>
      <w:r w:rsidR="007C39C4" w:rsidRPr="007C39C4">
        <w:rPr>
          <w:rFonts w:hint="eastAsia"/>
        </w:rPr>
        <w:t>he TFB can also be charged up to 1000 C (6.05 mA</w:t>
      </w:r>
      <w:r w:rsidR="007C39C4" w:rsidRPr="007C39C4">
        <w:t> </w:t>
      </w:r>
      <w:r w:rsidR="007C39C4" w:rsidRPr="007C39C4">
        <w:rPr>
          <w:rFonts w:hint="eastAsia"/>
        </w:rPr>
        <w:t>cm</w:t>
      </w:r>
      <w:r w:rsidR="007C39C4" w:rsidRPr="007C39C4">
        <w:rPr>
          <w:rFonts w:hint="eastAsia"/>
          <w:vertAlign w:val="superscript"/>
        </w:rPr>
        <w:t>-2</w:t>
      </w:r>
      <w:r w:rsidR="007C39C4" w:rsidRPr="007C39C4">
        <w:rPr>
          <w:rFonts w:hint="eastAsia"/>
        </w:rPr>
        <w:t xml:space="preserve"> charg</w:t>
      </w:r>
      <w:r w:rsidR="006925A7">
        <w:rPr>
          <w:rFonts w:eastAsia="ＭＳ 明朝" w:hint="eastAsia"/>
          <w:lang w:eastAsia="ja-JP"/>
        </w:rPr>
        <w:t>ing</w:t>
      </w:r>
      <w:r w:rsidR="007C39C4" w:rsidRPr="007C39C4">
        <w:rPr>
          <w:rFonts w:hint="eastAsia"/>
        </w:rPr>
        <w:t xml:space="preserve"> with capacity </w:t>
      </w:r>
      <w:r w:rsidR="00DC3FAB">
        <w:rPr>
          <w:rFonts w:eastAsia="ＭＳ 明朝" w:hint="eastAsia"/>
          <w:lang w:eastAsia="ja-JP"/>
        </w:rPr>
        <w:t>limit</w:t>
      </w:r>
      <w:r w:rsidR="007C39C4" w:rsidRPr="007C39C4">
        <w:rPr>
          <w:rFonts w:hint="eastAsia"/>
        </w:rPr>
        <w:t xml:space="preserve">) </w:t>
      </w:r>
      <w:r w:rsidR="00A00316">
        <w:rPr>
          <w:rFonts w:eastAsia="ＭＳ 明朝" w:hint="eastAsia"/>
          <w:lang w:eastAsia="ja-JP"/>
        </w:rPr>
        <w:t>in the +10</w:t>
      </w:r>
      <w:r w:rsidR="00A00316">
        <w:rPr>
          <w:rFonts w:eastAsia="ＭＳ 明朝"/>
          <w:lang w:eastAsia="ja-JP"/>
        </w:rPr>
        <w:t> </w:t>
      </w:r>
      <w:r w:rsidR="00A00316">
        <w:rPr>
          <w:rFonts w:eastAsia="ＭＳ 明朝" w:hint="eastAsia"/>
          <w:lang w:eastAsia="ja-JP"/>
        </w:rPr>
        <w:t xml:space="preserve">V </w:t>
      </w:r>
      <w:r w:rsidR="006925A7">
        <w:rPr>
          <w:rFonts w:eastAsia="ＭＳ 明朝" w:hint="eastAsia"/>
          <w:lang w:eastAsia="ja-JP"/>
        </w:rPr>
        <w:t xml:space="preserve">apparatus </w:t>
      </w:r>
      <w:r w:rsidR="00A00316">
        <w:rPr>
          <w:rFonts w:eastAsia="ＭＳ 明朝" w:hint="eastAsia"/>
          <w:lang w:eastAsia="ja-JP"/>
        </w:rPr>
        <w:t xml:space="preserve">limit </w:t>
      </w:r>
      <w:r w:rsidR="007C39C4" w:rsidRPr="007C39C4">
        <w:rPr>
          <w:rFonts w:hint="eastAsia"/>
        </w:rPr>
        <w:t xml:space="preserve">and the </w:t>
      </w:r>
      <w:r w:rsidR="007C39C4" w:rsidRPr="007C39C4">
        <w:rPr>
          <w:rFonts w:hint="eastAsia"/>
        </w:rPr>
        <w:lastRenderedPageBreak/>
        <w:t>capacities</w:t>
      </w:r>
      <w:r w:rsidR="004F1B6C" w:rsidRPr="004F1B6C">
        <w:t xml:space="preserve"> </w:t>
      </w:r>
      <w:r w:rsidR="004F1B6C" w:rsidRPr="007C39C4">
        <w:t>discharge</w:t>
      </w:r>
      <w:r w:rsidR="004F1B6C">
        <w:rPr>
          <w:rFonts w:eastAsia="ＭＳ 明朝" w:hint="eastAsia"/>
          <w:lang w:eastAsia="ja-JP"/>
        </w:rPr>
        <w:t>d</w:t>
      </w:r>
      <w:r w:rsidR="007C39C4" w:rsidRPr="007C39C4">
        <w:rPr>
          <w:rFonts w:hint="eastAsia"/>
        </w:rPr>
        <w:t xml:space="preserve"> after the </w:t>
      </w:r>
      <w:r w:rsidR="004F1B6C">
        <w:rPr>
          <w:rFonts w:eastAsia="ＭＳ 明朝" w:hint="eastAsia"/>
          <w:lang w:eastAsia="ja-JP"/>
        </w:rPr>
        <w:t>charging at different C-rate</w:t>
      </w:r>
      <w:r w:rsidR="007C39C4" w:rsidRPr="007C39C4">
        <w:rPr>
          <w:rFonts w:hint="eastAsia"/>
        </w:rPr>
        <w:t xml:space="preserve"> are </w:t>
      </w:r>
      <w:r w:rsidR="006925A7">
        <w:rPr>
          <w:rFonts w:eastAsia="ＭＳ 明朝" w:hint="eastAsia"/>
          <w:lang w:eastAsia="ja-JP"/>
        </w:rPr>
        <w:t>nearly</w:t>
      </w:r>
      <w:r w:rsidR="007C39C4" w:rsidRPr="007C39C4">
        <w:rPr>
          <w:rFonts w:hint="eastAsia"/>
        </w:rPr>
        <w:t xml:space="preserve"> </w:t>
      </w:r>
      <w:r w:rsidR="004F4866">
        <w:rPr>
          <w:rFonts w:eastAsia="ＭＳ 明朝" w:hint="eastAsia"/>
          <w:lang w:eastAsia="ja-JP"/>
        </w:rPr>
        <w:t>identical</w:t>
      </w:r>
      <w:r w:rsidR="007C39C4" w:rsidRPr="007C39C4">
        <w:rPr>
          <w:rFonts w:hint="eastAsia"/>
        </w:rPr>
        <w:t xml:space="preserve">. </w:t>
      </w:r>
      <w:r w:rsidR="00277C00">
        <w:rPr>
          <w:rFonts w:eastAsia="ＭＳ 明朝" w:hint="eastAsia"/>
          <w:lang w:eastAsia="ja-JP"/>
        </w:rPr>
        <w:t>Since</w:t>
      </w:r>
      <w:r w:rsidR="00A00316">
        <w:rPr>
          <w:rFonts w:eastAsia="ＭＳ 明朝" w:hint="eastAsia"/>
          <w:lang w:eastAsia="ja-JP"/>
        </w:rPr>
        <w:t xml:space="preserve"> the </w:t>
      </w:r>
      <w:r w:rsidR="004F4866" w:rsidRPr="007C39C4">
        <w:t>±</w:t>
      </w:r>
      <w:r w:rsidR="004F4866" w:rsidRPr="007C39C4">
        <w:rPr>
          <w:rFonts w:hint="eastAsia"/>
        </w:rPr>
        <w:t>10 V</w:t>
      </w:r>
      <w:r w:rsidR="004F4866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limit of </w:t>
      </w:r>
      <w:r w:rsidR="007C39C4" w:rsidRPr="007C39C4">
        <w:t>the</w:t>
      </w:r>
      <w:r w:rsidR="007C39C4" w:rsidRPr="007C39C4">
        <w:rPr>
          <w:rFonts w:hint="eastAsia"/>
        </w:rPr>
        <w:t xml:space="preserve"> </w:t>
      </w:r>
      <w:r w:rsidR="007C39C4" w:rsidRPr="007C39C4">
        <w:t>apparatus</w:t>
      </w:r>
      <w:r w:rsidR="007C39C4" w:rsidRPr="007C39C4">
        <w:rPr>
          <w:rFonts w:hint="eastAsia"/>
        </w:rPr>
        <w:t xml:space="preserve"> </w:t>
      </w:r>
      <w:r w:rsidR="00277C00">
        <w:rPr>
          <w:rFonts w:eastAsia="ＭＳ 明朝" w:hint="eastAsia"/>
          <w:lang w:eastAsia="ja-JP"/>
        </w:rPr>
        <w:t>hamper</w:t>
      </w:r>
      <w:r w:rsidR="007C39C4" w:rsidRPr="007C39C4">
        <w:rPr>
          <w:rFonts w:hint="eastAsia"/>
        </w:rPr>
        <w:t xml:space="preserve"> </w:t>
      </w:r>
      <w:r w:rsidR="008D1BEB">
        <w:t>further</w:t>
      </w:r>
      <w:r w:rsidR="008D1BEB" w:rsidRPr="007C39C4">
        <w:rPr>
          <w:rFonts w:hint="eastAsia"/>
        </w:rPr>
        <w:t xml:space="preserve"> </w:t>
      </w:r>
      <w:r w:rsidR="007C39C4" w:rsidRPr="007C39C4">
        <w:t xml:space="preserve">investigation </w:t>
      </w:r>
      <w:r w:rsidR="007B16DF">
        <w:rPr>
          <w:rFonts w:eastAsia="ＭＳ 明朝" w:hint="eastAsia"/>
          <w:lang w:eastAsia="ja-JP"/>
        </w:rPr>
        <w:t>at</w:t>
      </w:r>
      <w:r w:rsidR="007C39C4" w:rsidRPr="007C39C4">
        <w:rPr>
          <w:rFonts w:hint="eastAsia"/>
        </w:rPr>
        <w:t xml:space="preserve"> higher-rate</w:t>
      </w:r>
      <w:r w:rsidR="00277C00">
        <w:rPr>
          <w:rFonts w:eastAsia="ＭＳ 明朝" w:hint="eastAsia"/>
          <w:lang w:eastAsia="ja-JP"/>
        </w:rPr>
        <w:t>,</w:t>
      </w:r>
      <w:r w:rsidR="007C39C4" w:rsidRPr="007C39C4">
        <w:rPr>
          <w:rFonts w:hint="eastAsia"/>
        </w:rPr>
        <w:t xml:space="preserve"> we fabricated a TFB </w:t>
      </w:r>
      <w:r w:rsidR="006925A7">
        <w:rPr>
          <w:rFonts w:eastAsia="ＭＳ 明朝" w:hint="eastAsia"/>
          <w:lang w:eastAsia="ja-JP"/>
        </w:rPr>
        <w:t>composed of</w:t>
      </w:r>
      <w:r w:rsidR="007C39C4" w:rsidRPr="007C39C4">
        <w:rPr>
          <w:rFonts w:hint="eastAsia"/>
        </w:rPr>
        <w:t xml:space="preserve"> </w:t>
      </w:r>
      <w:r w:rsidR="007C39C4" w:rsidRPr="007C39C4">
        <w:t>a 1</w:t>
      </w:r>
      <w:r w:rsidR="007C39C4" w:rsidRPr="007C39C4">
        <w:rPr>
          <w:rFonts w:hint="eastAsia"/>
        </w:rPr>
        <w:t>6 nm thick (104)-oriented 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cathode layer </w:t>
      </w:r>
      <w:r w:rsidR="00B90E90">
        <w:t xml:space="preserve">on </w:t>
      </w:r>
      <w:r w:rsidR="00277C00">
        <w:rPr>
          <w:rFonts w:eastAsia="ＭＳ 明朝" w:hint="eastAsia"/>
          <w:lang w:eastAsia="ja-JP"/>
        </w:rPr>
        <w:t xml:space="preserve">a </w:t>
      </w:r>
      <w:r w:rsidR="00B90E90">
        <w:t>La 3 at%: SrTiO</w:t>
      </w:r>
      <w:r w:rsidR="00B90E90" w:rsidRPr="00B90E90">
        <w:rPr>
          <w:vertAlign w:val="subscript"/>
        </w:rPr>
        <w:t>3</w:t>
      </w:r>
      <w:r w:rsidR="00B90E90">
        <w:t xml:space="preserve"> substrate </w:t>
      </w:r>
      <w:r w:rsidR="007C39C4" w:rsidRPr="007C39C4">
        <w:rPr>
          <w:rFonts w:hint="eastAsia"/>
        </w:rPr>
        <w:t xml:space="preserve">to </w:t>
      </w:r>
      <w:r w:rsidR="00277C00">
        <w:rPr>
          <w:rFonts w:eastAsia="ＭＳ 明朝" w:hint="eastAsia"/>
          <w:lang w:eastAsia="ja-JP"/>
        </w:rPr>
        <w:t>reduce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the </w:t>
      </w:r>
      <w:r w:rsidR="007C39C4" w:rsidRPr="007C39C4">
        <w:rPr>
          <w:rFonts w:hint="eastAsia"/>
        </w:rPr>
        <w:t>net capacity</w:t>
      </w:r>
      <w:r w:rsidR="00A00316">
        <w:rPr>
          <w:rFonts w:eastAsia="ＭＳ 明朝" w:hint="eastAsia"/>
          <w:lang w:eastAsia="ja-JP"/>
        </w:rPr>
        <w:t xml:space="preserve"> and to increase the C-rate at the same </w:t>
      </w:r>
      <w:r w:rsidR="00A00316">
        <w:rPr>
          <w:rFonts w:eastAsia="ＭＳ 明朝"/>
          <w:lang w:eastAsia="ja-JP"/>
        </w:rPr>
        <w:t>current</w:t>
      </w:r>
      <w:r w:rsidR="007C39C4" w:rsidRPr="007C39C4">
        <w:rPr>
          <w:rFonts w:hint="eastAsia"/>
        </w:rPr>
        <w:t xml:space="preserve">, </w:t>
      </w:r>
      <w:r w:rsidR="00A00316">
        <w:rPr>
          <w:rFonts w:eastAsia="ＭＳ 明朝" w:hint="eastAsia"/>
          <w:lang w:eastAsia="ja-JP"/>
        </w:rPr>
        <w:t>then</w:t>
      </w:r>
      <w:r w:rsidR="007C39C4" w:rsidRPr="007C39C4">
        <w:rPr>
          <w:rFonts w:hint="eastAsia"/>
        </w:rPr>
        <w:t xml:space="preserve"> the same measurements are</w:t>
      </w:r>
      <w:r w:rsidR="007C39C4" w:rsidRPr="007C39C4">
        <w:t xml:space="preserve"> </w:t>
      </w:r>
      <w:r w:rsidR="00277C00">
        <w:rPr>
          <w:rFonts w:eastAsia="ＭＳ 明朝" w:hint="eastAsia"/>
          <w:lang w:eastAsia="ja-JP"/>
        </w:rPr>
        <w:t>performed again.</w:t>
      </w:r>
      <w:r w:rsidR="007C39C4" w:rsidRPr="007C39C4">
        <w:rPr>
          <w:rFonts w:hint="eastAsia"/>
        </w:rPr>
        <w:t xml:space="preserve"> Figure</w:t>
      </w:r>
      <w:r w:rsidR="00277C00">
        <w:rPr>
          <w:rFonts w:eastAsia="ＭＳ 明朝" w:hint="eastAsia"/>
          <w:lang w:eastAsia="ja-JP"/>
        </w:rPr>
        <w:t>s</w:t>
      </w:r>
      <w:r w:rsidR="007C39C4" w:rsidRPr="007C39C4">
        <w:t xml:space="preserve"> </w:t>
      </w:r>
      <w:r w:rsidR="00390AF6">
        <w:rPr>
          <w:rFonts w:eastAsia="ＭＳ 明朝" w:hint="eastAsia"/>
          <w:lang w:eastAsia="ja-JP"/>
        </w:rPr>
        <w:t>2</w:t>
      </w:r>
      <w:r w:rsidR="00B81A29">
        <w:rPr>
          <w:rFonts w:eastAsia="ＭＳ 明朝"/>
          <w:lang w:eastAsia="ja-JP"/>
        </w:rPr>
        <w:t>.3</w:t>
      </w:r>
      <w:r w:rsidR="007C39C4" w:rsidRPr="007C39C4">
        <w:t xml:space="preserve"> indicate</w:t>
      </w:r>
      <w:r w:rsidR="007C39C4" w:rsidRPr="007C39C4">
        <w:rPr>
          <w:rFonts w:hint="eastAsia"/>
        </w:rPr>
        <w:t xml:space="preserve"> that the</w:t>
      </w:r>
      <w:r w:rsidR="00490784" w:rsidRPr="00490784">
        <w:rPr>
          <w:rFonts w:hint="eastAsia"/>
        </w:rPr>
        <w:t xml:space="preserve"> </w:t>
      </w:r>
      <w:r w:rsidR="006925A7">
        <w:rPr>
          <w:rFonts w:eastAsia="ＭＳ 明朝" w:hint="eastAsia"/>
          <w:lang w:eastAsia="ja-JP"/>
        </w:rPr>
        <w:t>small</w:t>
      </w:r>
      <w:r w:rsidR="006925A7" w:rsidRPr="007C39C4">
        <w:rPr>
          <w:rFonts w:hint="eastAsia"/>
        </w:rPr>
        <w:t xml:space="preserve"> capacity </w:t>
      </w:r>
      <w:r w:rsidR="00490784" w:rsidRPr="007C39C4">
        <w:rPr>
          <w:rFonts w:hint="eastAsia"/>
        </w:rPr>
        <w:t>TFB</w:t>
      </w:r>
      <w:r w:rsidR="00A00316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>can be</w:t>
      </w:r>
      <w:r w:rsidR="002B7178">
        <w:rPr>
          <w:rFonts w:eastAsia="ＭＳ 明朝" w:hint="eastAsia"/>
          <w:lang w:eastAsia="ja-JP"/>
        </w:rPr>
        <w:t xml:space="preserve"> at </w:t>
      </w:r>
      <w:r w:rsidR="002B7178">
        <w:rPr>
          <w:rFonts w:eastAsia="ＭＳ 明朝"/>
          <w:lang w:eastAsia="ja-JP"/>
        </w:rPr>
        <w:t>least</w:t>
      </w:r>
      <w:r w:rsidR="007C39C4" w:rsidRPr="007C39C4">
        <w:rPr>
          <w:rFonts w:hint="eastAsia"/>
        </w:rPr>
        <w:t xml:space="preserve"> discharged up to 100</w:t>
      </w:r>
      <w:r w:rsidR="007C39C4" w:rsidRPr="007C39C4">
        <w:t>,000 </w:t>
      </w:r>
      <w:r w:rsidR="007C39C4" w:rsidRPr="007C39C4">
        <w:rPr>
          <w:rFonts w:hint="eastAsia"/>
        </w:rPr>
        <w:t>C</w:t>
      </w:r>
      <w:r w:rsidR="007C39C4" w:rsidRPr="007C39C4">
        <w:t xml:space="preserve"> </w:t>
      </w:r>
      <w:r w:rsidR="007C39C4" w:rsidRPr="007C39C4">
        <w:rPr>
          <w:rFonts w:hint="eastAsia"/>
        </w:rPr>
        <w:t>(99.5 mA</w:t>
      </w:r>
      <w:r w:rsidR="007C39C4" w:rsidRPr="007C39C4">
        <w:t> </w:t>
      </w:r>
      <w:r w:rsidR="007C39C4" w:rsidRPr="007C39C4">
        <w:rPr>
          <w:rFonts w:hint="eastAsia"/>
        </w:rPr>
        <w:t>cm</w:t>
      </w:r>
      <w:r w:rsidR="007C39C4" w:rsidRPr="007C39C4">
        <w:rPr>
          <w:rFonts w:hint="eastAsia"/>
          <w:vertAlign w:val="superscript"/>
        </w:rPr>
        <w:t>-2</w:t>
      </w:r>
      <w:r w:rsidR="007C39C4" w:rsidRPr="007C39C4">
        <w:rPr>
          <w:rFonts w:hint="eastAsia"/>
        </w:rPr>
        <w:t>)</w:t>
      </w:r>
      <w:r w:rsidR="002B7178" w:rsidRPr="002B7178">
        <w:rPr>
          <w:rFonts w:hint="eastAsia"/>
        </w:rPr>
        <w:t xml:space="preserve"> </w:t>
      </w:r>
      <w:r w:rsidR="002B7178" w:rsidRPr="007C39C4">
        <w:rPr>
          <w:rFonts w:hint="eastAsia"/>
        </w:rPr>
        <w:t>and charged</w:t>
      </w:r>
      <w:r w:rsidR="002B7178">
        <w:rPr>
          <w:rFonts w:eastAsia="ＭＳ 明朝" w:hint="eastAsia"/>
          <w:lang w:eastAsia="ja-JP"/>
        </w:rPr>
        <w:t xml:space="preserve"> up to</w:t>
      </w:r>
      <w:r w:rsidR="007C39C4" w:rsidRPr="007C39C4">
        <w:rPr>
          <w:rFonts w:hint="eastAsia"/>
        </w:rPr>
        <w:t xml:space="preserve"> 10</w:t>
      </w:r>
      <w:r w:rsidR="007C39C4" w:rsidRPr="007C39C4">
        <w:t>,000</w:t>
      </w:r>
      <w:r w:rsidR="007C39C4" w:rsidRPr="007C39C4">
        <w:rPr>
          <w:rFonts w:hint="eastAsia"/>
        </w:rPr>
        <w:t> C</w:t>
      </w:r>
      <w:r w:rsidR="007C39C4" w:rsidRPr="007C39C4">
        <w:t xml:space="preserve"> </w:t>
      </w:r>
      <w:r w:rsidR="007C39C4" w:rsidRPr="007C39C4">
        <w:rPr>
          <w:rFonts w:hint="eastAsia"/>
        </w:rPr>
        <w:t>(9.95 mA</w:t>
      </w:r>
      <w:r w:rsidR="007C39C4" w:rsidRPr="007C39C4">
        <w:t> </w:t>
      </w:r>
      <w:r w:rsidR="007C39C4" w:rsidRPr="007C39C4">
        <w:rPr>
          <w:rFonts w:hint="eastAsia"/>
        </w:rPr>
        <w:t>cm</w:t>
      </w:r>
      <w:r w:rsidR="007C39C4" w:rsidRPr="007C39C4">
        <w:rPr>
          <w:rFonts w:hint="eastAsia"/>
          <w:vertAlign w:val="superscript"/>
        </w:rPr>
        <w:t>-2</w:t>
      </w:r>
      <w:r w:rsidR="007C39C4" w:rsidRPr="007C39C4">
        <w:rPr>
          <w:rFonts w:hint="eastAsia"/>
        </w:rPr>
        <w:t xml:space="preserve">) </w:t>
      </w:r>
      <w:r w:rsidR="007B16DF">
        <w:rPr>
          <w:rFonts w:eastAsia="ＭＳ 明朝" w:hint="eastAsia"/>
          <w:lang w:eastAsia="ja-JP"/>
        </w:rPr>
        <w:t>within</w:t>
      </w:r>
      <w:r w:rsidR="007C39C4" w:rsidRPr="007C39C4">
        <w:rPr>
          <w:rFonts w:hint="eastAsia"/>
        </w:rPr>
        <w:t xml:space="preserve"> the </w:t>
      </w:r>
      <w:r w:rsidR="00490A7C">
        <w:rPr>
          <w:rFonts w:eastAsia="ＭＳ 明朝" w:hint="eastAsia"/>
          <w:lang w:eastAsia="ja-JP"/>
        </w:rPr>
        <w:t xml:space="preserve">apparatus range of </w:t>
      </w:r>
      <w:r w:rsidR="007C39C4" w:rsidRPr="007C39C4">
        <w:t>±</w:t>
      </w:r>
      <w:r w:rsidR="007C39C4" w:rsidRPr="007C39C4">
        <w:rPr>
          <w:rFonts w:hint="eastAsia"/>
        </w:rPr>
        <w:t xml:space="preserve">10 V </w:t>
      </w:r>
      <w:r w:rsidR="002B7178">
        <w:rPr>
          <w:rFonts w:eastAsia="ＭＳ 明朝" w:hint="eastAsia"/>
          <w:lang w:eastAsia="ja-JP"/>
        </w:rPr>
        <w:t>with preserving the</w:t>
      </w:r>
      <w:r w:rsidR="007C39C4" w:rsidRPr="007C39C4">
        <w:rPr>
          <w:rFonts w:hint="eastAsia"/>
        </w:rPr>
        <w:t xml:space="preserve"> capacity</w:t>
      </w:r>
      <w:r w:rsidR="00490784">
        <w:t xml:space="preserve"> per weight</w:t>
      </w:r>
      <w:r w:rsidR="007C39C4" w:rsidRPr="007C39C4">
        <w:t>. T</w:t>
      </w:r>
      <w:r w:rsidR="007C39C4" w:rsidRPr="007C39C4">
        <w:rPr>
          <w:rFonts w:hint="eastAsia"/>
        </w:rPr>
        <w:t xml:space="preserve">he cathode </w:t>
      </w:r>
      <w:r w:rsidR="002B7178">
        <w:rPr>
          <w:rFonts w:eastAsia="ＭＳ 明朝" w:hint="eastAsia"/>
          <w:lang w:eastAsia="ja-JP"/>
        </w:rPr>
        <w:t xml:space="preserve">is considered to </w:t>
      </w:r>
      <w:r w:rsidR="00490A7C">
        <w:rPr>
          <w:rFonts w:eastAsia="ＭＳ 明朝" w:hint="eastAsia"/>
          <w:lang w:eastAsia="ja-JP"/>
        </w:rPr>
        <w:t xml:space="preserve">operate at </w:t>
      </w:r>
      <w:r w:rsidR="007C39C4" w:rsidRPr="007C39C4">
        <w:rPr>
          <w:rFonts w:hint="eastAsia"/>
        </w:rPr>
        <w:t>further higher-rate.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3"/>
      </w:tblGrid>
      <w:tr w:rsidR="00011A88" w14:paraId="5B829BE6" w14:textId="77777777" w:rsidTr="0007497A">
        <w:tc>
          <w:tcPr>
            <w:tcW w:w="6623" w:type="dxa"/>
          </w:tcPr>
          <w:p w14:paraId="12494B90" w14:textId="77777777" w:rsidR="00011A88" w:rsidRDefault="00011A88" w:rsidP="0007497A">
            <w:pPr>
              <w:ind w:firstLine="0"/>
            </w:pPr>
          </w:p>
          <w:p w14:paraId="20E48A9D" w14:textId="77777777" w:rsidR="00011A88" w:rsidRDefault="00011A88" w:rsidP="0007497A">
            <w:pPr>
              <w:ind w:firstLine="0"/>
            </w:pPr>
            <w:r w:rsidRPr="003A3881">
              <w:rPr>
                <w:noProof/>
                <w:lang w:eastAsia="ja-JP"/>
              </w:rPr>
              <w:drawing>
                <wp:inline distT="0" distB="0" distL="0" distR="0" wp14:anchorId="13BC99ED" wp14:editId="4569E500">
                  <wp:extent cx="1950480" cy="1836000"/>
                  <wp:effectExtent l="0" t="0" r="0" b="0"/>
                  <wp:docPr id="29" name="図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48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925AA5">
              <w:rPr>
                <w:noProof/>
              </w:rPr>
              <w:drawing>
                <wp:inline distT="0" distB="0" distL="0" distR="0" wp14:anchorId="0A830AEB" wp14:editId="60468BA5">
                  <wp:extent cx="2019240" cy="1836000"/>
                  <wp:effectExtent l="0" t="0" r="0" b="0"/>
                  <wp:docPr id="50256981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24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65E75" w14:textId="77777777" w:rsidR="00011A88" w:rsidRDefault="00011A88" w:rsidP="0007497A">
            <w:pPr>
              <w:ind w:firstLine="0"/>
            </w:pPr>
            <w:r w:rsidRPr="003A3881">
              <w:rPr>
                <w:noProof/>
                <w:lang w:eastAsia="ja-JP"/>
              </w:rPr>
              <w:drawing>
                <wp:inline distT="0" distB="0" distL="0" distR="0" wp14:anchorId="0D683494" wp14:editId="71B5BA00">
                  <wp:extent cx="1950480" cy="1836000"/>
                  <wp:effectExtent l="0" t="0" r="0" b="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48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925AA5">
              <w:rPr>
                <w:noProof/>
              </w:rPr>
              <w:drawing>
                <wp:inline distT="0" distB="0" distL="0" distR="0" wp14:anchorId="63AD8098" wp14:editId="122B24F5">
                  <wp:extent cx="2052720" cy="1836000"/>
                  <wp:effectExtent l="0" t="0" r="5080" b="0"/>
                  <wp:docPr id="1623926236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720" cy="183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A88" w14:paraId="77946A3D" w14:textId="77777777" w:rsidTr="0007497A">
        <w:tc>
          <w:tcPr>
            <w:tcW w:w="6623" w:type="dxa"/>
          </w:tcPr>
          <w:p w14:paraId="3CA3A7E3" w14:textId="639F333C" w:rsidR="00011A88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  <w:r w:rsidRPr="00DA2DCD">
              <w:rPr>
                <w:rFonts w:hint="eastAsia"/>
                <w:b/>
                <w:bCs/>
                <w:sz w:val="16"/>
                <w:szCs w:val="16"/>
                <w:lang w:eastAsia="ja-JP"/>
              </w:rPr>
              <w:t>F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 xml:space="preserve">ig. </w:t>
            </w:r>
            <w:r>
              <w:rPr>
                <w:b/>
                <w:bCs/>
                <w:sz w:val="16"/>
                <w:szCs w:val="16"/>
                <w:lang w:eastAsia="ja-JP"/>
              </w:rPr>
              <w:t>2.2</w:t>
            </w:r>
            <w:r w:rsidRPr="00DA2DCD">
              <w:rPr>
                <w:sz w:val="16"/>
                <w:szCs w:val="16"/>
                <w:lang w:eastAsia="ja-JP"/>
              </w:rPr>
              <w:t xml:space="preserve">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(a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, b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) 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D</w:t>
            </w:r>
            <w:r w:rsidR="007B16DF"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ifferent C-rate 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d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ischarge curves and (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c, d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)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 xml:space="preserve"> Nyquist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plots at the first 4.2 V charged state. Cathodes are</w:t>
            </w:r>
            <w:r w:rsidR="004F1B6C"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(a, </w:t>
            </w:r>
            <w:r w:rsidR="004F1B6C">
              <w:rPr>
                <w:rFonts w:eastAsia="ＭＳ 明朝"/>
                <w:sz w:val="16"/>
                <w:szCs w:val="16"/>
                <w:lang w:eastAsia="ja-JP"/>
              </w:rPr>
              <w:t>c</w:t>
            </w:r>
            <w:r w:rsidR="004F1B6C" w:rsidRPr="004036C0">
              <w:rPr>
                <w:rFonts w:eastAsia="ＭＳ 明朝" w:hint="eastAsia"/>
                <w:sz w:val="16"/>
                <w:szCs w:val="16"/>
                <w:lang w:eastAsia="ja-JP"/>
              </w:rPr>
              <w:t>)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 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>1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05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nm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thick </w:t>
            </w:r>
            <w:r w:rsidRPr="004036C0">
              <w:rPr>
                <w:rFonts w:eastAsia="ＭＳ 明朝" w:hint="eastAsia"/>
                <w:i/>
                <w:sz w:val="16"/>
                <w:szCs w:val="16"/>
                <w:lang w:eastAsia="ja-JP"/>
              </w:rPr>
              <w:t>c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-axis oriented epitaxial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LiCoO</w:t>
            </w:r>
            <w:r w:rsidRPr="004036C0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film on 10</w:t>
            </w:r>
            <w:r w:rsidR="00490A7C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mm</w:t>
            </w:r>
            <w:r w:rsidR="00490A7C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sq. Nb 1 at%: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SrTiO</w:t>
            </w:r>
            <w:r w:rsidRPr="004036C0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3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(111),</w:t>
            </w:r>
            <w:r w:rsidR="00EA319C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and</w:t>
            </w:r>
            <w:r w:rsidR="004F1B6C"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(b, </w:t>
            </w:r>
            <w:r w:rsidR="004F1B6C">
              <w:rPr>
                <w:rFonts w:eastAsia="ＭＳ 明朝"/>
                <w:sz w:val="16"/>
                <w:szCs w:val="16"/>
                <w:lang w:eastAsia="ja-JP"/>
              </w:rPr>
              <w:t>d</w:t>
            </w:r>
            <w:r w:rsidR="004F1B6C" w:rsidRPr="004036C0">
              <w:rPr>
                <w:rFonts w:eastAsia="ＭＳ 明朝" w:hint="eastAsia"/>
                <w:sz w:val="16"/>
                <w:szCs w:val="16"/>
                <w:lang w:eastAsia="ja-JP"/>
              </w:rPr>
              <w:t>)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 99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nm</w:t>
            </w:r>
            <w:r w:rsidR="007B16D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thick (104)-oriented epitaxial LiCoO</w:t>
            </w:r>
            <w:r w:rsidRPr="004036C0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thin film on 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>10</w:t>
            </w:r>
            <w:r w:rsidR="00490A7C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>mm</w:t>
            </w:r>
            <w:r w:rsidR="00490A7C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>dia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.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Nb 1 at%: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>SrTiO</w:t>
            </w:r>
            <w:r w:rsidRPr="004036C0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3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(100).</w:t>
            </w:r>
          </w:p>
          <w:p w14:paraId="6D6C876E" w14:textId="77777777" w:rsidR="00011A88" w:rsidRPr="0003101E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</w:p>
        </w:tc>
      </w:tr>
    </w:tbl>
    <w:p w14:paraId="041468C3" w14:textId="1390E476" w:rsidR="006875EE" w:rsidRDefault="00567C54" w:rsidP="007C39C4">
      <w:pPr>
        <w:ind w:firstLine="0"/>
      </w:pPr>
      <w:r>
        <w:t xml:space="preserve">  </w:t>
      </w:r>
      <w:r w:rsidR="008D1BEB">
        <w:t>Besides</w:t>
      </w:r>
      <w:r w:rsidR="008D1BEB" w:rsidRPr="007C39C4">
        <w:rPr>
          <w:rFonts w:hint="eastAsia"/>
        </w:rPr>
        <w:t xml:space="preserve"> </w:t>
      </w:r>
      <w:r w:rsidR="007B16DF">
        <w:rPr>
          <w:rFonts w:eastAsia="ＭＳ 明朝" w:hint="eastAsia"/>
          <w:lang w:eastAsia="ja-JP"/>
        </w:rPr>
        <w:t xml:space="preserve">the </w:t>
      </w:r>
      <w:r w:rsidR="00FA00F3">
        <w:rPr>
          <w:rFonts w:eastAsia="ＭＳ 明朝" w:hint="eastAsia"/>
          <w:lang w:eastAsia="ja-JP"/>
        </w:rPr>
        <w:t>enormous</w:t>
      </w:r>
      <w:r w:rsidR="00FA00F3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high-rate </w:t>
      </w:r>
      <w:r w:rsidR="002B7178">
        <w:rPr>
          <w:rFonts w:eastAsia="ＭＳ 明朝" w:hint="eastAsia"/>
          <w:lang w:eastAsia="ja-JP"/>
        </w:rPr>
        <w:t>capability</w:t>
      </w:r>
      <w:r w:rsidR="007C39C4" w:rsidRPr="007C39C4">
        <w:rPr>
          <w:rFonts w:hint="eastAsia"/>
        </w:rPr>
        <w:t>, the cathodes</w:t>
      </w:r>
      <w:r w:rsidR="007C39C4" w:rsidRPr="007C39C4">
        <w:t xml:space="preserve"> exhibit anomalous </w:t>
      </w:r>
      <w:r w:rsidR="00FA00F3" w:rsidRPr="007C39C4">
        <w:t xml:space="preserve">overpotential </w:t>
      </w:r>
      <w:r w:rsidR="007C39C4" w:rsidRPr="007C39C4">
        <w:t xml:space="preserve">behavior, </w:t>
      </w:r>
      <w:r w:rsidR="002F0805">
        <w:rPr>
          <w:rFonts w:eastAsia="ＭＳ 明朝" w:hint="eastAsia"/>
          <w:lang w:eastAsia="ja-JP"/>
        </w:rPr>
        <w:t>showing</w:t>
      </w:r>
      <w:r w:rsidR="007C39C4" w:rsidRPr="007C39C4">
        <w:t xml:space="preserve"> steps at the </w:t>
      </w:r>
      <w:r w:rsidR="00074967">
        <w:rPr>
          <w:rFonts w:eastAsia="ＭＳ 明朝" w:hint="eastAsia"/>
          <w:lang w:eastAsia="ja-JP"/>
        </w:rPr>
        <w:t>final stage</w:t>
      </w:r>
      <w:r w:rsidR="007C39C4" w:rsidRPr="007C39C4">
        <w:t xml:space="preserve"> of low</w:t>
      </w:r>
      <w:r w:rsidR="007C39C4" w:rsidRPr="007C39C4">
        <w:rPr>
          <w:rFonts w:hint="eastAsia"/>
        </w:rPr>
        <w:t>-</w:t>
      </w:r>
      <w:r w:rsidR="007C39C4" w:rsidRPr="007C39C4">
        <w:t xml:space="preserve">rate discharging </w:t>
      </w:r>
      <w:r w:rsidR="00074967">
        <w:rPr>
          <w:rFonts w:eastAsia="ＭＳ 明朝" w:hint="eastAsia"/>
          <w:lang w:eastAsia="ja-JP"/>
        </w:rPr>
        <w:t>(</w:t>
      </w:r>
      <w:r w:rsidR="007C39C4" w:rsidRPr="007C39C4">
        <w:t>Fig</w:t>
      </w:r>
      <w:r w:rsidR="000001EC">
        <w:t>.</w:t>
      </w:r>
      <w:r w:rsidR="007C39C4" w:rsidRPr="007C39C4">
        <w:t> </w:t>
      </w:r>
      <w:r w:rsidR="00B81A29">
        <w:t>2.2</w:t>
      </w:r>
      <w:r w:rsidR="007C39C4" w:rsidRPr="007C39C4">
        <w:rPr>
          <w:rFonts w:hint="eastAsia"/>
        </w:rPr>
        <w:t>b</w:t>
      </w:r>
      <w:r w:rsidR="00B14CED">
        <w:t xml:space="preserve"> and 2.3a</w:t>
      </w:r>
      <w:r w:rsidR="00074967">
        <w:rPr>
          <w:rFonts w:eastAsia="ＭＳ 明朝" w:hint="eastAsia"/>
          <w:lang w:eastAsia="ja-JP"/>
        </w:rPr>
        <w:t>)</w:t>
      </w:r>
      <w:r w:rsidR="007C39C4" w:rsidRPr="007C39C4">
        <w:t>.</w:t>
      </w:r>
      <w:r w:rsidR="002B7178">
        <w:rPr>
          <w:rFonts w:eastAsia="ＭＳ 明朝" w:hint="eastAsia"/>
          <w:lang w:eastAsia="ja-JP"/>
        </w:rPr>
        <w:t xml:space="preserve"> </w:t>
      </w:r>
      <w:r w:rsidR="002F0805">
        <w:rPr>
          <w:rFonts w:eastAsia="ＭＳ 明朝" w:hint="eastAsia"/>
          <w:lang w:eastAsia="ja-JP"/>
        </w:rPr>
        <w:t>S</w:t>
      </w:r>
      <w:r w:rsidR="007C39C4" w:rsidRPr="007C39C4">
        <w:t xml:space="preserve">imilar </w:t>
      </w:r>
      <w:r w:rsidR="00A26EE6">
        <w:rPr>
          <w:rFonts w:eastAsia="ＭＳ 明朝" w:hint="eastAsia"/>
          <w:lang w:eastAsia="ja-JP"/>
        </w:rPr>
        <w:t xml:space="preserve">overpotential </w:t>
      </w:r>
      <w:r w:rsidR="007C39C4" w:rsidRPr="007C39C4">
        <w:t xml:space="preserve">steps are </w:t>
      </w:r>
      <w:r w:rsidR="00A26EE6">
        <w:rPr>
          <w:rFonts w:eastAsia="ＭＳ 明朝" w:hint="eastAsia"/>
          <w:lang w:eastAsia="ja-JP"/>
        </w:rPr>
        <w:t>reported</w:t>
      </w:r>
      <w:r w:rsidR="007C39C4" w:rsidRPr="007C39C4">
        <w:t xml:space="preserve"> </w:t>
      </w:r>
      <w:r w:rsidR="002F0805">
        <w:rPr>
          <w:rFonts w:eastAsia="ＭＳ 明朝" w:hint="eastAsia"/>
          <w:lang w:eastAsia="ja-JP"/>
        </w:rPr>
        <w:t>i</w:t>
      </w:r>
      <w:r w:rsidR="002F0805" w:rsidRPr="007C39C4">
        <w:t xml:space="preserve">n the literature </w:t>
      </w:r>
      <w:r w:rsidR="007C39C4" w:rsidRPr="007C39C4">
        <w:t xml:space="preserve">when spinel </w:t>
      </w:r>
      <w:r w:rsidR="007C39C4" w:rsidRPr="007C39C4">
        <w:rPr>
          <w:rFonts w:hint="eastAsia"/>
        </w:rPr>
        <w:t xml:space="preserve">phase of </w:t>
      </w:r>
      <w:r w:rsidR="004471B9" w:rsidRPr="007C39C4">
        <w:t xml:space="preserve">cubic </w:t>
      </w:r>
      <w:r w:rsidR="007C39C4" w:rsidRPr="007C39C4">
        <w:rPr>
          <w:rFonts w:hint="eastAsia"/>
        </w:rPr>
        <w:t>LiCoO</w:t>
      </w:r>
      <w:r w:rsidR="007C39C4" w:rsidRPr="007C39C4">
        <w:rPr>
          <w:vertAlign w:val="subscript"/>
        </w:rPr>
        <w:t>2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(Fd-3m) </w:t>
      </w:r>
      <w:r w:rsidR="007C39C4" w:rsidRPr="007C39C4">
        <w:rPr>
          <w:rFonts w:hint="eastAsia"/>
        </w:rPr>
        <w:t>is transformed.</w:t>
      </w:r>
      <w:r w:rsidR="00A62DCB">
        <w:rPr>
          <w:vertAlign w:val="superscript"/>
        </w:rPr>
        <w:t>22</w:t>
      </w:r>
      <w:r w:rsidR="007C39C4" w:rsidRPr="007C39C4">
        <w:t xml:space="preserve"> If </w:t>
      </w:r>
      <w:r w:rsidR="00032F9B">
        <w:rPr>
          <w:rFonts w:eastAsia="ＭＳ 明朝" w:hint="eastAsia"/>
          <w:lang w:eastAsia="ja-JP"/>
        </w:rPr>
        <w:t>so</w:t>
      </w:r>
      <w:r w:rsidR="007C39C4" w:rsidRPr="007C39C4">
        <w:t xml:space="preserve">, a current induced phase transition </w:t>
      </w:r>
      <w:r w:rsidR="00032F9B">
        <w:rPr>
          <w:rFonts w:eastAsia="ＭＳ 明朝" w:hint="eastAsia"/>
          <w:lang w:eastAsia="ja-JP"/>
        </w:rPr>
        <w:t xml:space="preserve">is considered to </w:t>
      </w:r>
      <w:r w:rsidR="003A436F">
        <w:rPr>
          <w:rFonts w:eastAsia="ＭＳ 明朝" w:hint="eastAsia"/>
          <w:lang w:eastAsia="ja-JP"/>
        </w:rPr>
        <w:t>happen</w:t>
      </w:r>
      <w:r w:rsidR="007C39C4" w:rsidRPr="007C39C4">
        <w:t xml:space="preserve"> between </w:t>
      </w:r>
      <w:r w:rsidR="007C39C4" w:rsidRPr="007C39C4">
        <w:rPr>
          <w:rFonts w:hint="eastAsia"/>
        </w:rPr>
        <w:t>high temperature</w:t>
      </w:r>
      <w:r w:rsidR="00074967" w:rsidRPr="00074967">
        <w:rPr>
          <w:rFonts w:hint="eastAsia"/>
        </w:rPr>
        <w:t xml:space="preserve"> </w:t>
      </w:r>
      <w:r w:rsidR="007C39C4" w:rsidRPr="007C39C4">
        <w:t>R-3m</w:t>
      </w:r>
      <w:r w:rsidR="004471B9" w:rsidRPr="004471B9">
        <w:rPr>
          <w:rFonts w:hint="eastAsia"/>
        </w:rPr>
        <w:t xml:space="preserve"> </w:t>
      </w:r>
      <w:r w:rsidR="004471B9" w:rsidRPr="007C39C4">
        <w:rPr>
          <w:rFonts w:hint="eastAsia"/>
        </w:rPr>
        <w:t>phase</w:t>
      </w:r>
      <w:r w:rsidR="007C39C4" w:rsidRPr="007C39C4">
        <w:t xml:space="preserve"> and </w:t>
      </w:r>
      <w:r w:rsidR="007C39C4" w:rsidRPr="007C39C4">
        <w:rPr>
          <w:rFonts w:hint="eastAsia"/>
        </w:rPr>
        <w:t>low temperature</w:t>
      </w:r>
      <w:r w:rsidR="00074967" w:rsidRPr="00074967">
        <w:rPr>
          <w:rFonts w:hint="eastAsia"/>
        </w:rPr>
        <w:t xml:space="preserve"> </w:t>
      </w:r>
      <w:r w:rsidR="007C39C4" w:rsidRPr="007C39C4">
        <w:t>Fd-3m</w:t>
      </w:r>
      <w:r w:rsidR="004471B9" w:rsidRPr="004471B9">
        <w:rPr>
          <w:rFonts w:hint="eastAsia"/>
        </w:rPr>
        <w:t xml:space="preserve"> </w:t>
      </w:r>
      <w:r w:rsidR="004471B9" w:rsidRPr="007C39C4">
        <w:rPr>
          <w:rFonts w:hint="eastAsia"/>
        </w:rPr>
        <w:t>phase</w:t>
      </w:r>
      <w:r w:rsidR="007C39C4" w:rsidRPr="007C39C4">
        <w:rPr>
          <w:rFonts w:hint="eastAsia"/>
        </w:rPr>
        <w:t xml:space="preserve"> </w:t>
      </w:r>
      <w:r w:rsidR="00A26EE6">
        <w:rPr>
          <w:rFonts w:eastAsia="ＭＳ 明朝" w:hint="eastAsia"/>
          <w:lang w:eastAsia="ja-JP"/>
        </w:rPr>
        <w:t>because</w:t>
      </w:r>
      <w:r w:rsidR="007C39C4" w:rsidRPr="007C39C4">
        <w:rPr>
          <w:rFonts w:hint="eastAsia"/>
        </w:rPr>
        <w:t xml:space="preserve"> the step shape </w:t>
      </w:r>
      <w:r w:rsidR="00EA319C">
        <w:rPr>
          <w:rFonts w:eastAsia="ＭＳ 明朝" w:hint="eastAsia"/>
          <w:lang w:eastAsia="ja-JP"/>
        </w:rPr>
        <w:t>is affected by</w:t>
      </w:r>
      <w:r w:rsidR="007C39C4" w:rsidRPr="007C39C4">
        <w:rPr>
          <w:rFonts w:hint="eastAsia"/>
        </w:rPr>
        <w:t xml:space="preserve"> the </w:t>
      </w:r>
      <w:r w:rsidR="007C39C4" w:rsidRPr="007C39C4">
        <w:t>discharge</w:t>
      </w:r>
      <w:r w:rsidR="007C39C4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lastRenderedPageBreak/>
        <w:t>current</w:t>
      </w:r>
      <w:r w:rsidR="007C39C4" w:rsidRPr="007C39C4">
        <w:t>.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However, </w:t>
      </w:r>
      <w:r w:rsidR="00032F9B">
        <w:rPr>
          <w:rFonts w:eastAsia="ＭＳ 明朝" w:hint="eastAsia"/>
          <w:lang w:eastAsia="ja-JP"/>
        </w:rPr>
        <w:t xml:space="preserve">neither </w:t>
      </w:r>
      <w:r w:rsidR="007C39C4" w:rsidRPr="007C39C4">
        <w:rPr>
          <w:rFonts w:hint="eastAsia"/>
        </w:rPr>
        <w:t xml:space="preserve">transmission electron microscopy </w:t>
      </w:r>
      <w:r w:rsidR="00032F9B">
        <w:rPr>
          <w:rFonts w:eastAsia="ＭＳ 明朝" w:hint="eastAsia"/>
          <w:lang w:eastAsia="ja-JP"/>
        </w:rPr>
        <w:t xml:space="preserve">analyses </w:t>
      </w:r>
      <w:r w:rsidR="00B81A29" w:rsidRPr="003A3881">
        <w:rPr>
          <w:rFonts w:hint="eastAsia"/>
          <w:lang w:eastAsia="ja-JP"/>
        </w:rPr>
        <w:t>after the high-rate charge</w:t>
      </w:r>
      <w:r w:rsidR="003A436F">
        <w:rPr>
          <w:rFonts w:eastAsia="ＭＳ 明朝" w:hint="eastAsia"/>
          <w:lang w:eastAsia="ja-JP"/>
        </w:rPr>
        <w:t>/</w:t>
      </w:r>
      <w:r w:rsidR="00B81A29" w:rsidRPr="003A3881">
        <w:rPr>
          <w:rFonts w:hint="eastAsia"/>
          <w:lang w:eastAsia="ja-JP"/>
        </w:rPr>
        <w:t>discharge</w:t>
      </w:r>
      <w:r w:rsidR="00B81A29" w:rsidRPr="003A3881">
        <w:rPr>
          <w:lang w:eastAsia="ja-JP"/>
        </w:rPr>
        <w:t xml:space="preserve"> cycl</w:t>
      </w:r>
      <w:r w:rsidR="00032F9B">
        <w:rPr>
          <w:rFonts w:eastAsia="ＭＳ 明朝" w:hint="eastAsia"/>
          <w:lang w:eastAsia="ja-JP"/>
        </w:rPr>
        <w:t>es</w:t>
      </w:r>
      <w:r w:rsidR="00B81A29">
        <w:rPr>
          <w:lang w:eastAsia="ja-JP"/>
        </w:rPr>
        <w:t>,</w:t>
      </w:r>
      <w:r w:rsidR="00B81A29" w:rsidRPr="007C39C4">
        <w:rPr>
          <w:rFonts w:hint="eastAsia"/>
        </w:rPr>
        <w:t xml:space="preserve"> </w:t>
      </w:r>
      <w:r w:rsidR="00032F9B">
        <w:rPr>
          <w:rFonts w:eastAsia="ＭＳ 明朝" w:hint="eastAsia"/>
          <w:lang w:eastAsia="ja-JP"/>
        </w:rPr>
        <w:t>nor</w:t>
      </w:r>
      <w:r>
        <w:t xml:space="preserve"> quasi-</w:t>
      </w:r>
      <w:r w:rsidRPr="007C39C4">
        <w:t>operando</w:t>
      </w:r>
      <w:r w:rsidR="007C39C4" w:rsidRPr="007C39C4">
        <w:rPr>
          <w:rFonts w:hint="eastAsia"/>
        </w:rPr>
        <w:t xml:space="preserve"> </w:t>
      </w:r>
      <w:r>
        <w:t xml:space="preserve">in-situ </w:t>
      </w:r>
      <w:r w:rsidR="007C39C4" w:rsidRPr="007C39C4">
        <w:rPr>
          <w:rFonts w:hint="eastAsia"/>
        </w:rPr>
        <w:t>X-ray diffraction analyses</w:t>
      </w:r>
      <w:r w:rsidR="00365689">
        <w:rPr>
          <w:vertAlign w:val="superscript"/>
        </w:rPr>
        <w:t>23</w:t>
      </w:r>
      <w:r w:rsidR="007C39C4" w:rsidRPr="007C39C4">
        <w:t xml:space="preserve"> show </w:t>
      </w:r>
      <w:r w:rsidR="00C64847">
        <w:rPr>
          <w:rFonts w:eastAsia="ＭＳ 明朝" w:hint="eastAsia"/>
          <w:lang w:eastAsia="ja-JP"/>
        </w:rPr>
        <w:t>clear</w:t>
      </w:r>
      <w:r w:rsidR="00C64847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>differences in</w:t>
      </w:r>
      <w:r w:rsidR="007C39C4" w:rsidRPr="007C39C4">
        <w:t xml:space="preserve"> the </w:t>
      </w:r>
      <w:r w:rsidR="007C39C4" w:rsidRPr="007C39C4">
        <w:rPr>
          <w:rFonts w:hint="eastAsia"/>
        </w:rPr>
        <w:t>LiCoO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</w:t>
      </w:r>
      <w:r w:rsidR="00C64847">
        <w:rPr>
          <w:rFonts w:eastAsia="ＭＳ 明朝" w:hint="eastAsia"/>
          <w:lang w:eastAsia="ja-JP"/>
        </w:rPr>
        <w:t>structure</w:t>
      </w:r>
      <w:r w:rsidR="007C39C4" w:rsidRPr="007C39C4">
        <w:t xml:space="preserve">, which may </w:t>
      </w:r>
      <w:r w:rsidR="00176A65">
        <w:rPr>
          <w:rFonts w:eastAsia="ＭＳ 明朝" w:hint="eastAsia"/>
          <w:lang w:eastAsia="ja-JP"/>
        </w:rPr>
        <w:t>indicate</w:t>
      </w:r>
      <w:r w:rsidR="00176A65" w:rsidRPr="007C39C4">
        <w:t xml:space="preserve"> </w:t>
      </w:r>
      <w:r w:rsidR="007C39C4" w:rsidRPr="007C39C4">
        <w:t>that the transformation is temporal,</w:t>
      </w:r>
      <w:r w:rsidR="00C51ACE">
        <w:t xml:space="preserve"> or </w:t>
      </w:r>
      <w:r w:rsidR="00490784">
        <w:t xml:space="preserve">there is </w:t>
      </w:r>
      <w:r w:rsidR="00C51ACE">
        <w:t xml:space="preserve">other </w:t>
      </w:r>
      <w:r w:rsidR="00C338E4">
        <w:rPr>
          <w:rFonts w:eastAsia="ＭＳ 明朝" w:hint="eastAsia"/>
          <w:lang w:eastAsia="ja-JP"/>
        </w:rPr>
        <w:t>explanation</w:t>
      </w:r>
      <w:r w:rsidR="00C51ACE">
        <w:t xml:space="preserve"> </w:t>
      </w:r>
      <w:r w:rsidR="0009585F">
        <w:rPr>
          <w:rFonts w:eastAsia="ＭＳ 明朝" w:hint="eastAsia"/>
          <w:lang w:eastAsia="ja-JP"/>
        </w:rPr>
        <w:t>such as</w:t>
      </w:r>
      <w:r w:rsidR="00A26EE6">
        <w:rPr>
          <w:rFonts w:eastAsia="ＭＳ 明朝" w:hint="eastAsia"/>
          <w:lang w:eastAsia="ja-JP"/>
        </w:rPr>
        <w:t xml:space="preserve"> </w:t>
      </w:r>
      <w:r w:rsidR="00C51ACE">
        <w:t>relat</w:t>
      </w:r>
      <w:r w:rsidR="0009585F">
        <w:rPr>
          <w:rFonts w:eastAsia="ＭＳ 明朝" w:hint="eastAsia"/>
          <w:lang w:eastAsia="ja-JP"/>
        </w:rPr>
        <w:t>ing</w:t>
      </w:r>
      <w:r w:rsidR="00C51ACE">
        <w:t xml:space="preserve"> to the following p-n junction.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3"/>
      </w:tblGrid>
      <w:tr w:rsidR="00011A88" w14:paraId="0431D0C3" w14:textId="77777777" w:rsidTr="0007497A">
        <w:tc>
          <w:tcPr>
            <w:tcW w:w="6623" w:type="dxa"/>
          </w:tcPr>
          <w:p w14:paraId="472B884B" w14:textId="77777777" w:rsidR="00011A88" w:rsidRDefault="00011A88" w:rsidP="0007497A">
            <w:pPr>
              <w:ind w:firstLine="0"/>
            </w:pPr>
          </w:p>
          <w:p w14:paraId="6C18884D" w14:textId="77777777" w:rsidR="00011A88" w:rsidRDefault="00011A88" w:rsidP="0007497A">
            <w:pPr>
              <w:ind w:firstLine="0"/>
            </w:pPr>
            <w:r w:rsidRPr="003A3881">
              <w:rPr>
                <w:noProof/>
                <w:lang w:eastAsia="ja-JP"/>
              </w:rPr>
              <w:drawing>
                <wp:inline distT="0" distB="0" distL="0" distR="0" wp14:anchorId="30C03A25" wp14:editId="59835BA1">
                  <wp:extent cx="2053389" cy="2415159"/>
                  <wp:effectExtent l="0" t="0" r="0" b="4445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003" cy="241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A3881">
              <w:rPr>
                <w:noProof/>
                <w:lang w:eastAsia="ja-JP"/>
              </w:rPr>
              <w:drawing>
                <wp:inline distT="0" distB="0" distL="0" distR="0" wp14:anchorId="1F5F268D" wp14:editId="2056BAC1">
                  <wp:extent cx="1980000" cy="2413800"/>
                  <wp:effectExtent l="0" t="0" r="0" b="5715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241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A88" w14:paraId="56C3CDEF" w14:textId="77777777" w:rsidTr="0007497A">
        <w:tc>
          <w:tcPr>
            <w:tcW w:w="6623" w:type="dxa"/>
          </w:tcPr>
          <w:p w14:paraId="062273C7" w14:textId="6342C2FA" w:rsidR="00011A88" w:rsidRPr="00C338E4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  <w:r w:rsidRPr="00DA2DCD">
              <w:rPr>
                <w:rFonts w:hint="eastAsia"/>
                <w:b/>
                <w:bCs/>
                <w:sz w:val="16"/>
                <w:szCs w:val="16"/>
                <w:lang w:eastAsia="ja-JP"/>
              </w:rPr>
              <w:t>F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 xml:space="preserve">ig. </w:t>
            </w:r>
            <w:r>
              <w:rPr>
                <w:b/>
                <w:bCs/>
                <w:sz w:val="16"/>
                <w:szCs w:val="16"/>
                <w:lang w:eastAsia="ja-JP"/>
              </w:rPr>
              <w:t>2.3</w:t>
            </w:r>
            <w:r w:rsidRPr="00DA2DCD">
              <w:rPr>
                <w:sz w:val="16"/>
                <w:szCs w:val="16"/>
                <w:lang w:eastAsia="ja-JP"/>
              </w:rPr>
              <w:t xml:space="preserve"> 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D</w:t>
            </w:r>
            <w:r w:rsidR="00C338E4"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ifferent C-rate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(a) 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ischarge and (b) charge curves for a TFB composed of 16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nm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thick (104)-oriented epitaxial LiCoO</w:t>
            </w:r>
            <w:r w:rsidRPr="00601721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cathode grown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on 10</w:t>
            </w:r>
            <w:r w:rsidR="003A436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mm</w:t>
            </w:r>
            <w:r w:rsidR="003A436F">
              <w:rPr>
                <w:rFonts w:eastAsia="ＭＳ 明朝" w:hint="eastAsia"/>
                <w:sz w:val="16"/>
                <w:szCs w:val="16"/>
                <w:lang w:eastAsia="ja-JP"/>
              </w:rPr>
              <w:t>-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dia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.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 La 3 at%: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SrTiO</w:t>
            </w:r>
            <w:r w:rsidRPr="00601721">
              <w:rPr>
                <w:rFonts w:eastAsia="ＭＳ 明朝"/>
                <w:sz w:val="16"/>
                <w:szCs w:val="16"/>
                <w:vertAlign w:val="subscript"/>
                <w:lang w:eastAsia="ja-JP"/>
              </w:rPr>
              <w:t>3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 (100)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. 1 C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-rate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discharge curves after each charg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ing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are 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added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in (b).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The 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 xml:space="preserve">vertical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ashed lines in each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panel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indicate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the SOC where the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overpotential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is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e</w:t>
            </w:r>
            <w:r w:rsidR="003A436F">
              <w:rPr>
                <w:rFonts w:eastAsia="ＭＳ 明朝" w:hint="eastAsia"/>
                <w:sz w:val="16"/>
                <w:szCs w:val="16"/>
                <w:lang w:eastAsia="ja-JP"/>
              </w:rPr>
              <w:t>valuated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; (a) 10 mAh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 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g</w:t>
            </w:r>
            <w:r w:rsidRPr="00601721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-1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discharge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and (b) 99 mAh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 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g</w:t>
            </w:r>
            <w:r w:rsidRPr="00601721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-1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charge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, corresponding to -10</w:t>
            </w:r>
            <w:r w:rsidR="00C338E4">
              <w:rPr>
                <w:rFonts w:eastAsia="ＭＳ 明朝"/>
                <w:sz w:val="16"/>
                <w:szCs w:val="16"/>
                <w:lang w:eastAsia="ja-JP"/>
              </w:rPr>
              <w:t> 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mAh</w:t>
            </w:r>
            <w:r w:rsidR="00C338E4">
              <w:rPr>
                <w:rFonts w:eastAsia="ＭＳ 明朝"/>
                <w:sz w:val="16"/>
                <w:szCs w:val="16"/>
                <w:lang w:eastAsia="ja-JP"/>
              </w:rPr>
              <w:t> 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>g</w:t>
            </w:r>
            <w:r w:rsidR="00C338E4" w:rsidRPr="00C338E4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-1</w:t>
            </w:r>
            <w:r w:rsidR="00C338E4">
              <w:rPr>
                <w:rFonts w:eastAsia="ＭＳ 明朝" w:hint="eastAsia"/>
                <w:sz w:val="16"/>
                <w:szCs w:val="16"/>
                <w:lang w:eastAsia="ja-JP"/>
              </w:rPr>
              <w:t xml:space="preserve"> from the full charge sate.</w:t>
            </w:r>
          </w:p>
          <w:p w14:paraId="72C04FD7" w14:textId="77777777" w:rsidR="00011A88" w:rsidRPr="0003101E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</w:p>
        </w:tc>
      </w:tr>
    </w:tbl>
    <w:p w14:paraId="1C22EA4F" w14:textId="7EEAFE2C" w:rsidR="00826A6B" w:rsidRPr="007C39C4" w:rsidRDefault="006875EE" w:rsidP="007C39C4">
      <w:pPr>
        <w:ind w:firstLine="0"/>
      </w:pPr>
      <w:r>
        <w:t xml:space="preserve">  </w:t>
      </w:r>
      <w:r w:rsidR="00365689">
        <w:t>Meanwhile</w:t>
      </w:r>
      <w:r w:rsidR="007C39C4" w:rsidRPr="007C39C4">
        <w:t xml:space="preserve">, </w:t>
      </w:r>
      <w:r w:rsidR="00424EA7">
        <w:t xml:space="preserve">coexistence of </w:t>
      </w:r>
      <w:r w:rsidR="00C64847">
        <w:rPr>
          <w:rFonts w:eastAsia="ＭＳ 明朝" w:hint="eastAsia"/>
          <w:lang w:eastAsia="ja-JP"/>
        </w:rPr>
        <w:t>significantly</w:t>
      </w:r>
      <w:r w:rsidR="00C64847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large overpotential during </w:t>
      </w:r>
      <w:r w:rsidR="0013065A" w:rsidRPr="007C39C4">
        <w:t>high-rate</w:t>
      </w:r>
      <w:r w:rsidR="007C39C4" w:rsidRPr="007C39C4">
        <w:rPr>
          <w:rFonts w:hint="eastAsia"/>
        </w:rPr>
        <w:t xml:space="preserve"> discharg</w:t>
      </w:r>
      <w:r w:rsidR="00C51ACE">
        <w:t>e</w:t>
      </w:r>
      <w:r w:rsidR="007C39C4" w:rsidRPr="007C39C4">
        <w:rPr>
          <w:rFonts w:hint="eastAsia"/>
        </w:rPr>
        <w:t xml:space="preserve"> and </w:t>
      </w:r>
      <w:r w:rsidR="00C64847">
        <w:rPr>
          <w:rFonts w:eastAsia="ＭＳ 明朝" w:hint="eastAsia"/>
          <w:lang w:eastAsia="ja-JP"/>
        </w:rPr>
        <w:t xml:space="preserve">little </w:t>
      </w:r>
      <w:r w:rsidR="007C39C4" w:rsidRPr="007C39C4">
        <w:t xml:space="preserve">decrease in </w:t>
      </w:r>
      <w:r w:rsidR="00C64847">
        <w:rPr>
          <w:rFonts w:eastAsia="ＭＳ 明朝" w:hint="eastAsia"/>
          <w:lang w:eastAsia="ja-JP"/>
        </w:rPr>
        <w:t xml:space="preserve">discharge </w:t>
      </w:r>
      <w:r w:rsidR="007C39C4" w:rsidRPr="007C39C4">
        <w:rPr>
          <w:rFonts w:hint="eastAsia"/>
        </w:rPr>
        <w:t>capacity is</w:t>
      </w:r>
      <w:r w:rsidR="007C39C4" w:rsidRPr="007C39C4">
        <w:t xml:space="preserve"> </w:t>
      </w:r>
      <w:r w:rsidR="00CB4AA7">
        <w:rPr>
          <w:rFonts w:eastAsia="ＭＳ 明朝" w:hint="eastAsia"/>
          <w:lang w:eastAsia="ja-JP"/>
        </w:rPr>
        <w:t>incomprehensible</w:t>
      </w:r>
      <w:r w:rsidR="007C39C4" w:rsidRPr="007C39C4">
        <w:rPr>
          <w:rFonts w:hint="eastAsia"/>
        </w:rPr>
        <w:t>.</w:t>
      </w:r>
      <w:r w:rsidR="0009585F">
        <w:rPr>
          <w:rFonts w:eastAsia="ＭＳ 明朝" w:hint="eastAsia"/>
          <w:lang w:eastAsia="ja-JP"/>
        </w:rPr>
        <w:t xml:space="preserve"> To consider this behavior,</w:t>
      </w:r>
      <w:r w:rsidR="007C39C4" w:rsidRPr="007C39C4">
        <w:rPr>
          <w:rFonts w:hint="eastAsia"/>
        </w:rPr>
        <w:t xml:space="preserve"> the</w:t>
      </w:r>
      <w:r w:rsidR="001D36C4" w:rsidRPr="007C39C4">
        <w:rPr>
          <w:rFonts w:hint="eastAsia"/>
        </w:rPr>
        <w:t xml:space="preserve"> </w:t>
      </w:r>
      <w:r w:rsidR="001D36C4">
        <w:rPr>
          <w:rFonts w:eastAsia="ＭＳ 明朝" w:hint="eastAsia"/>
          <w:lang w:eastAsia="ja-JP"/>
        </w:rPr>
        <w:t xml:space="preserve">controlled </w:t>
      </w:r>
      <w:r w:rsidR="001D36C4" w:rsidRPr="007C39C4">
        <w:rPr>
          <w:rFonts w:hint="eastAsia"/>
        </w:rPr>
        <w:t>current densities</w:t>
      </w:r>
      <w:r w:rsidR="00B14CED">
        <w:t xml:space="preserve"> </w:t>
      </w:r>
      <w:r w:rsidR="001D36C4">
        <w:rPr>
          <w:rFonts w:eastAsia="ＭＳ 明朝" w:hint="eastAsia"/>
          <w:lang w:eastAsia="ja-JP"/>
        </w:rPr>
        <w:t>of</w:t>
      </w:r>
      <w:r w:rsidR="007C39C4" w:rsidRPr="007C39C4">
        <w:rPr>
          <w:rFonts w:hint="eastAsia"/>
        </w:rPr>
        <w:t xml:space="preserve"> </w:t>
      </w:r>
      <w:r w:rsidR="007C39C4" w:rsidRPr="007C39C4">
        <w:t>discharge</w:t>
      </w:r>
      <w:r w:rsidR="007C39C4" w:rsidRPr="007C39C4">
        <w:rPr>
          <w:rFonts w:hint="eastAsia"/>
        </w:rPr>
        <w:t xml:space="preserve"> (negative</w:t>
      </w:r>
      <w:r w:rsidR="0009585F">
        <w:rPr>
          <w:rFonts w:eastAsia="ＭＳ 明朝" w:hint="eastAsia"/>
          <w:lang w:eastAsia="ja-JP"/>
        </w:rPr>
        <w:t xml:space="preserve"> values</w:t>
      </w:r>
      <w:r w:rsidR="007C39C4" w:rsidRPr="007C39C4">
        <w:rPr>
          <w:rFonts w:hint="eastAsia"/>
        </w:rPr>
        <w:t>)</w:t>
      </w:r>
      <w:r w:rsidR="0009585F">
        <w:rPr>
          <w:rFonts w:eastAsia="ＭＳ 明朝" w:hint="eastAsia"/>
          <w:lang w:eastAsia="ja-JP"/>
        </w:rPr>
        <w:t xml:space="preserve"> and </w:t>
      </w:r>
      <w:r w:rsidR="007C39C4" w:rsidRPr="007C39C4">
        <w:rPr>
          <w:rFonts w:hint="eastAsia"/>
        </w:rPr>
        <w:t>charg</w:t>
      </w:r>
      <w:r w:rsidR="007C39C4" w:rsidRPr="007C39C4">
        <w:t>e</w:t>
      </w:r>
      <w:r w:rsidR="007C39C4" w:rsidRPr="007C39C4">
        <w:rPr>
          <w:rFonts w:hint="eastAsia"/>
        </w:rPr>
        <w:t xml:space="preserve"> (positive</w:t>
      </w:r>
      <w:r w:rsidR="0009585F">
        <w:rPr>
          <w:rFonts w:eastAsia="ＭＳ 明朝" w:hint="eastAsia"/>
          <w:lang w:eastAsia="ja-JP"/>
        </w:rPr>
        <w:t xml:space="preserve"> value</w:t>
      </w:r>
      <w:r w:rsidR="007C39C4" w:rsidRPr="007C39C4">
        <w:rPr>
          <w:rFonts w:hint="eastAsia"/>
        </w:rPr>
        <w:t xml:space="preserve">) </w:t>
      </w:r>
      <w:r w:rsidR="005E6114">
        <w:rPr>
          <w:rFonts w:eastAsia="ＭＳ 明朝" w:hint="eastAsia"/>
          <w:lang w:eastAsia="ja-JP"/>
        </w:rPr>
        <w:t>are plotted as a function of</w:t>
      </w:r>
      <w:r w:rsidR="005E6114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the overpotential induced by </w:t>
      </w:r>
      <w:r w:rsidR="007C39C4" w:rsidRPr="007C39C4">
        <w:t xml:space="preserve">the </w:t>
      </w:r>
      <w:r w:rsidR="007C39C4" w:rsidRPr="007C39C4">
        <w:rPr>
          <w:rFonts w:hint="eastAsia"/>
        </w:rPr>
        <w:t>current flow</w:t>
      </w:r>
      <w:r w:rsidR="0009585F" w:rsidRPr="0009585F">
        <w:rPr>
          <w:rFonts w:eastAsia="ＭＳ 明朝" w:hint="eastAsia"/>
          <w:lang w:eastAsia="ja-JP"/>
        </w:rPr>
        <w:t xml:space="preserve"> </w:t>
      </w:r>
      <w:r w:rsidR="0009585F">
        <w:rPr>
          <w:rFonts w:eastAsia="ＭＳ 明朝" w:hint="eastAsia"/>
          <w:lang w:eastAsia="ja-JP"/>
        </w:rPr>
        <w:t xml:space="preserve">in </w:t>
      </w:r>
      <w:r w:rsidR="0009585F" w:rsidRPr="007C39C4">
        <w:rPr>
          <w:rFonts w:hint="eastAsia"/>
        </w:rPr>
        <w:t>Fig</w:t>
      </w:r>
      <w:r w:rsidR="0009585F" w:rsidRPr="007C39C4">
        <w:t> </w:t>
      </w:r>
      <w:r w:rsidR="0009585F">
        <w:t>2.4</w:t>
      </w:r>
      <w:r w:rsidR="0009585F" w:rsidRPr="007C39C4">
        <w:rPr>
          <w:rFonts w:hint="eastAsia"/>
        </w:rPr>
        <w:t>a</w:t>
      </w:r>
      <w:r w:rsidR="007C39C4" w:rsidRPr="007C39C4">
        <w:rPr>
          <w:rFonts w:hint="eastAsia"/>
        </w:rPr>
        <w:t xml:space="preserve">. The </w:t>
      </w:r>
      <w:r w:rsidR="005928B5">
        <w:rPr>
          <w:rFonts w:eastAsia="ＭＳ 明朝" w:hint="eastAsia"/>
          <w:lang w:eastAsia="ja-JP"/>
        </w:rPr>
        <w:t>cell voltage</w:t>
      </w:r>
      <w:r w:rsidR="005E6114">
        <w:rPr>
          <w:rFonts w:eastAsia="ＭＳ 明朝" w:hint="eastAsia"/>
          <w:lang w:eastAsia="ja-JP"/>
        </w:rPr>
        <w:t xml:space="preserve"> values</w:t>
      </w:r>
      <w:r w:rsidR="007C39C4" w:rsidRPr="007C39C4">
        <w:rPr>
          <w:rFonts w:hint="eastAsia"/>
        </w:rPr>
        <w:t xml:space="preserve"> </w:t>
      </w:r>
      <w:r w:rsidR="00CB4AA7" w:rsidRPr="007C39C4">
        <w:rPr>
          <w:rFonts w:hint="eastAsia"/>
        </w:rPr>
        <w:t>under vari</w:t>
      </w:r>
      <w:r w:rsidR="00CB4AA7" w:rsidRPr="007C39C4">
        <w:t>ous</w:t>
      </w:r>
      <w:r w:rsidR="00CB4AA7" w:rsidRPr="007C39C4">
        <w:rPr>
          <w:rFonts w:hint="eastAsia"/>
        </w:rPr>
        <w:t xml:space="preserve"> C-rates </w:t>
      </w:r>
      <w:r w:rsidR="007C39C4" w:rsidRPr="007C39C4">
        <w:rPr>
          <w:rFonts w:hint="eastAsia"/>
        </w:rPr>
        <w:t xml:space="preserve">are </w:t>
      </w:r>
      <w:r w:rsidR="007C39C4" w:rsidRPr="007C39C4">
        <w:t>compared</w:t>
      </w:r>
      <w:r w:rsidR="005E6114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at the </w:t>
      </w:r>
      <w:r w:rsidR="007C39C4" w:rsidRPr="007C39C4">
        <w:t xml:space="preserve">same state of charge (SOC) indicated by the </w:t>
      </w:r>
      <w:r w:rsidR="00CB4AA7">
        <w:rPr>
          <w:rFonts w:eastAsia="ＭＳ 明朝" w:hint="eastAsia"/>
          <w:lang w:eastAsia="ja-JP"/>
        </w:rPr>
        <w:t xml:space="preserve">vertical </w:t>
      </w:r>
      <w:r w:rsidR="007C39C4" w:rsidRPr="007C39C4">
        <w:t>dotted lines</w:t>
      </w:r>
      <w:r w:rsidR="007C39C4" w:rsidRPr="007C39C4">
        <w:rPr>
          <w:rFonts w:hint="eastAsia"/>
        </w:rPr>
        <w:t xml:space="preserve"> </w:t>
      </w:r>
      <w:r w:rsidR="007C39C4" w:rsidRPr="007C39C4">
        <w:t>in Fig</w:t>
      </w:r>
      <w:r w:rsidR="0013065A">
        <w:t>.</w:t>
      </w:r>
      <w:r w:rsidR="007C39C4" w:rsidRPr="007C39C4">
        <w:t> </w:t>
      </w:r>
      <w:r w:rsidR="007C39C4" w:rsidRPr="007C39C4">
        <w:rPr>
          <w:rFonts w:hint="eastAsia"/>
        </w:rPr>
        <w:t>2</w:t>
      </w:r>
      <w:r w:rsidR="00B81A29">
        <w:t>.</w:t>
      </w:r>
      <w:r w:rsidR="007C39C4" w:rsidRPr="007C39C4">
        <w:rPr>
          <w:rFonts w:hint="eastAsia"/>
        </w:rPr>
        <w:t>3</w:t>
      </w:r>
      <w:r w:rsidR="00365689">
        <w:t xml:space="preserve"> and 2.5c</w:t>
      </w:r>
      <w:r w:rsidR="007C39C4" w:rsidRPr="007C39C4">
        <w:t xml:space="preserve">, i.e., </w:t>
      </w:r>
      <w:r w:rsidR="005E6114">
        <w:rPr>
          <w:rFonts w:eastAsia="ＭＳ 明朝" w:hint="eastAsia"/>
          <w:lang w:eastAsia="ja-JP"/>
        </w:rPr>
        <w:t>-</w:t>
      </w:r>
      <w:r w:rsidR="007C39C4" w:rsidRPr="007C39C4">
        <w:rPr>
          <w:rFonts w:hint="eastAsia"/>
        </w:rPr>
        <w:t>10</w:t>
      </w:r>
      <w:r w:rsidR="007C39C4" w:rsidRPr="007C39C4">
        <w:t> </w:t>
      </w:r>
      <w:r w:rsidR="007C39C4" w:rsidRPr="007C39C4">
        <w:rPr>
          <w:rFonts w:hint="eastAsia"/>
        </w:rPr>
        <w:t>mAh</w:t>
      </w:r>
      <w:r w:rsidR="007C39C4" w:rsidRPr="007C39C4">
        <w:t> </w:t>
      </w:r>
      <w:r w:rsidR="007C39C4" w:rsidRPr="007C39C4">
        <w:rPr>
          <w:rFonts w:hint="eastAsia"/>
        </w:rPr>
        <w:t>g</w:t>
      </w:r>
      <w:r w:rsidR="007C39C4" w:rsidRPr="007C39C4">
        <w:rPr>
          <w:rFonts w:hint="eastAsia"/>
          <w:vertAlign w:val="superscript"/>
        </w:rPr>
        <w:t>-1</w:t>
      </w:r>
      <w:r w:rsidR="007C39C4" w:rsidRPr="007C39C4">
        <w:rPr>
          <w:rFonts w:hint="eastAsia"/>
        </w:rPr>
        <w:t xml:space="preserve"> </w:t>
      </w:r>
      <w:r w:rsidR="005E6114">
        <w:rPr>
          <w:rFonts w:eastAsia="ＭＳ 明朝" w:hint="eastAsia"/>
          <w:lang w:eastAsia="ja-JP"/>
        </w:rPr>
        <w:t xml:space="preserve">from </w:t>
      </w:r>
      <w:r w:rsidR="007C39C4" w:rsidRPr="007C39C4">
        <w:rPr>
          <w:rFonts w:hint="eastAsia"/>
        </w:rPr>
        <w:t xml:space="preserve">the </w:t>
      </w:r>
      <w:r w:rsidR="005A7B31" w:rsidRPr="007C39C4">
        <w:t>ful</w:t>
      </w:r>
      <w:r w:rsidR="00CB4AA7">
        <w:rPr>
          <w:rFonts w:eastAsia="ＭＳ 明朝" w:hint="eastAsia"/>
          <w:lang w:eastAsia="ja-JP"/>
        </w:rPr>
        <w:t>l</w:t>
      </w:r>
      <w:r w:rsidR="005A7B31" w:rsidRPr="007C39C4">
        <w:t xml:space="preserve"> charge</w:t>
      </w:r>
      <w:r w:rsidR="007C39C4" w:rsidRPr="007C39C4">
        <w:t xml:space="preserve"> state.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The overpotentials are </w:t>
      </w:r>
      <w:r w:rsidR="005E6114">
        <w:rPr>
          <w:rFonts w:eastAsia="ＭＳ 明朝" w:hint="eastAsia"/>
          <w:lang w:eastAsia="ja-JP"/>
        </w:rPr>
        <w:t>calculated</w:t>
      </w:r>
      <w:r w:rsidR="005E6114" w:rsidRPr="007C39C4">
        <w:t xml:space="preserve"> </w:t>
      </w:r>
      <w:r w:rsidR="007C39C4" w:rsidRPr="007C39C4">
        <w:rPr>
          <w:rFonts w:hint="eastAsia"/>
        </w:rPr>
        <w:t xml:space="preserve">by subtracting the </w:t>
      </w:r>
      <w:r w:rsidR="005928B5">
        <w:rPr>
          <w:rFonts w:eastAsia="ＭＳ 明朝" w:hint="eastAsia"/>
          <w:lang w:eastAsia="ja-JP"/>
        </w:rPr>
        <w:t>cell voltage</w:t>
      </w:r>
      <w:r w:rsidR="007C39C4" w:rsidRPr="007C39C4">
        <w:rPr>
          <w:rFonts w:hint="eastAsia"/>
        </w:rPr>
        <w:t xml:space="preserve"> under 0.1 C current flow </w:t>
      </w:r>
      <w:r w:rsidR="007C39C4" w:rsidRPr="007C39C4">
        <w:t>from th</w:t>
      </w:r>
      <w:r w:rsidR="007C39C4" w:rsidRPr="007C39C4">
        <w:rPr>
          <w:rFonts w:hint="eastAsia"/>
        </w:rPr>
        <w:t>ose</w:t>
      </w:r>
      <w:r w:rsidR="007C39C4" w:rsidRPr="007C39C4">
        <w:t xml:space="preserve"> under the various C-rates</w:t>
      </w:r>
      <w:r w:rsidR="007C39C4" w:rsidRPr="007C39C4">
        <w:rPr>
          <w:rFonts w:hint="eastAsia"/>
        </w:rPr>
        <w:t xml:space="preserve">. </w:t>
      </w:r>
      <w:r w:rsidR="00644FEB">
        <w:rPr>
          <w:rFonts w:eastAsia="ＭＳ 明朝" w:hint="eastAsia"/>
          <w:lang w:eastAsia="ja-JP"/>
        </w:rPr>
        <w:t>According to Fig.</w:t>
      </w:r>
      <w:r w:rsidR="00644FEB">
        <w:rPr>
          <w:rFonts w:eastAsia="ＭＳ 明朝"/>
          <w:lang w:eastAsia="ja-JP"/>
        </w:rPr>
        <w:t> </w:t>
      </w:r>
      <w:r w:rsidR="00644FEB">
        <w:rPr>
          <w:rFonts w:eastAsia="ＭＳ 明朝" w:hint="eastAsia"/>
          <w:lang w:eastAsia="ja-JP"/>
        </w:rPr>
        <w:t xml:space="preserve">2.4a </w:t>
      </w:r>
      <w:r w:rsidR="007C39C4" w:rsidRPr="007C39C4">
        <w:rPr>
          <w:rFonts w:hint="eastAsia"/>
        </w:rPr>
        <w:t xml:space="preserve">an </w:t>
      </w:r>
      <w:r w:rsidR="007C39C4" w:rsidRPr="007C39C4">
        <w:t>abrupt</w:t>
      </w:r>
      <w:r w:rsidR="007C39C4" w:rsidRPr="007C39C4">
        <w:rPr>
          <w:rFonts w:hint="eastAsia"/>
        </w:rPr>
        <w:t xml:space="preserve"> increase </w:t>
      </w:r>
      <w:r w:rsidR="005928B5">
        <w:rPr>
          <w:rFonts w:eastAsia="ＭＳ 明朝" w:hint="eastAsia"/>
          <w:lang w:eastAsia="ja-JP"/>
        </w:rPr>
        <w:t>of</w:t>
      </w:r>
      <w:r w:rsidR="007C39C4" w:rsidRPr="007C39C4">
        <w:rPr>
          <w:rFonts w:hint="eastAsia"/>
        </w:rPr>
        <w:t xml:space="preserve"> absolute current </w:t>
      </w:r>
      <w:r w:rsidR="007C39C4" w:rsidRPr="007C39C4">
        <w:t>occurs</w:t>
      </w:r>
      <w:r w:rsidR="007C39C4" w:rsidRPr="007C39C4">
        <w:rPr>
          <w:rFonts w:hint="eastAsia"/>
        </w:rPr>
        <w:t xml:space="preserve"> </w:t>
      </w:r>
      <w:r w:rsidR="00644FEB" w:rsidRPr="007C39C4">
        <w:rPr>
          <w:rFonts w:hint="eastAsia"/>
        </w:rPr>
        <w:t>at the discharge side</w:t>
      </w:r>
      <w:r w:rsidR="00644FEB">
        <w:rPr>
          <w:rFonts w:eastAsia="ＭＳ 明朝" w:hint="eastAsia"/>
          <w:lang w:eastAsia="ja-JP"/>
        </w:rPr>
        <w:t xml:space="preserve"> </w:t>
      </w:r>
      <w:r w:rsidR="005928B5">
        <w:rPr>
          <w:rFonts w:eastAsia="ＭＳ 明朝" w:hint="eastAsia"/>
          <w:lang w:eastAsia="ja-JP"/>
        </w:rPr>
        <w:t>w</w:t>
      </w:r>
      <w:r w:rsidR="005928B5" w:rsidRPr="007C39C4">
        <w:rPr>
          <w:rFonts w:hint="eastAsia"/>
        </w:rPr>
        <w:t xml:space="preserve">hen the overpotential becomes </w:t>
      </w:r>
      <w:r w:rsidR="005928B5" w:rsidRPr="007C39C4">
        <w:t>more negative</w:t>
      </w:r>
      <w:r w:rsidR="005928B5" w:rsidRPr="007C39C4">
        <w:rPr>
          <w:rFonts w:hint="eastAsia"/>
        </w:rPr>
        <w:t xml:space="preserve"> than c.a. -1 V</w:t>
      </w:r>
      <w:r w:rsidR="00B430A3">
        <w:rPr>
          <w:rFonts w:eastAsia="ＭＳ 明朝" w:hint="eastAsia"/>
          <w:lang w:eastAsia="ja-JP"/>
        </w:rPr>
        <w:t>,</w:t>
      </w:r>
      <w:r w:rsidR="007C39C4" w:rsidRPr="007C39C4">
        <w:rPr>
          <w:rFonts w:hint="eastAsia"/>
        </w:rPr>
        <w:t xml:space="preserve"> i.e.</w:t>
      </w:r>
      <w:r w:rsidR="007C39C4" w:rsidRPr="007C39C4">
        <w:t>,</w:t>
      </w:r>
      <w:r w:rsidR="007C39C4" w:rsidRPr="007C39C4">
        <w:rPr>
          <w:rFonts w:hint="eastAsia"/>
        </w:rPr>
        <w:t xml:space="preserve"> </w:t>
      </w:r>
      <w:r w:rsidR="00B430A3">
        <w:rPr>
          <w:rFonts w:eastAsia="ＭＳ 明朝" w:hint="eastAsia"/>
          <w:lang w:eastAsia="ja-JP"/>
        </w:rPr>
        <w:t xml:space="preserve">clear </w:t>
      </w:r>
      <w:r w:rsidR="007C39C4" w:rsidRPr="007C39C4">
        <w:rPr>
          <w:rFonts w:hint="eastAsia"/>
        </w:rPr>
        <w:t>rectifying characteristic</w:t>
      </w:r>
      <w:r w:rsidR="007C39C4" w:rsidRPr="007C39C4">
        <w:t>s</w:t>
      </w:r>
      <w:r w:rsidR="007C39C4" w:rsidRPr="007C39C4">
        <w:rPr>
          <w:rFonts w:hint="eastAsia"/>
        </w:rPr>
        <w:t xml:space="preserve"> </w:t>
      </w:r>
      <w:r w:rsidR="007C39C4" w:rsidRPr="007C39C4">
        <w:t>are</w:t>
      </w:r>
      <w:r w:rsidR="007C39C4" w:rsidRPr="007C39C4">
        <w:rPr>
          <w:rFonts w:hint="eastAsia"/>
        </w:rPr>
        <w:t xml:space="preserve"> </w:t>
      </w:r>
      <w:r w:rsidR="005928B5">
        <w:rPr>
          <w:rFonts w:eastAsia="ＭＳ 明朝" w:hint="eastAsia"/>
          <w:lang w:eastAsia="ja-JP"/>
        </w:rPr>
        <w:t>revealed</w:t>
      </w:r>
      <w:r w:rsidR="007C39C4" w:rsidRPr="007C39C4">
        <w:rPr>
          <w:rFonts w:hint="eastAsia"/>
        </w:rPr>
        <w:t>.</w:t>
      </w:r>
    </w:p>
    <w:p w14:paraId="5E195D07" w14:textId="5ABC7E34" w:rsidR="00F02FF6" w:rsidRPr="007C39C4" w:rsidRDefault="00826A6B" w:rsidP="007C39C4">
      <w:pPr>
        <w:ind w:firstLine="0"/>
      </w:pPr>
      <w:r>
        <w:t xml:space="preserve">  </w:t>
      </w:r>
      <w:r w:rsidR="00B430A3">
        <w:rPr>
          <w:rFonts w:eastAsia="ＭＳ 明朝" w:hint="eastAsia"/>
          <w:lang w:eastAsia="ja-JP"/>
        </w:rPr>
        <w:t xml:space="preserve">Although </w:t>
      </w:r>
      <w:r>
        <w:t>L</w:t>
      </w:r>
      <w:r w:rsidR="007C39C4" w:rsidRPr="007C39C4">
        <w:rPr>
          <w:rFonts w:hint="eastAsia"/>
        </w:rPr>
        <w:t>iCoO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is a</w:t>
      </w:r>
      <w:r w:rsidR="00CB4AA7" w:rsidRPr="00CB4AA7">
        <w:rPr>
          <w:rFonts w:hint="eastAsia"/>
        </w:rPr>
        <w:t xml:space="preserve"> </w:t>
      </w:r>
      <w:r w:rsidR="00CB4AA7" w:rsidRPr="007C39C4">
        <w:rPr>
          <w:rFonts w:hint="eastAsia"/>
        </w:rPr>
        <w:t>semiconductor</w:t>
      </w:r>
      <w:r w:rsidR="00CB4AA7">
        <w:rPr>
          <w:rFonts w:eastAsia="ＭＳ 明朝" w:hint="eastAsia"/>
          <w:lang w:eastAsia="ja-JP"/>
        </w:rPr>
        <w:t xml:space="preserve"> with</w:t>
      </w:r>
      <w:r w:rsidR="007C39C4" w:rsidRPr="007C39C4">
        <w:rPr>
          <w:rFonts w:hint="eastAsia"/>
        </w:rPr>
        <w:t xml:space="preserve"> p-type,</w:t>
      </w:r>
      <w:r w:rsidR="00A62DCB">
        <w:rPr>
          <w:vertAlign w:val="superscript"/>
        </w:rPr>
        <w:t>24</w:t>
      </w:r>
      <w:r w:rsidR="007C39C4" w:rsidRPr="007C39C4">
        <w:rPr>
          <w:rFonts w:hint="eastAsia"/>
        </w:rPr>
        <w:t xml:space="preserve"> Nb</w:t>
      </w:r>
      <w:r w:rsidR="007C39C4" w:rsidRPr="007C39C4">
        <w:t>-</w:t>
      </w:r>
      <w:r w:rsidR="007C39C4" w:rsidRPr="007C39C4">
        <w:rPr>
          <w:rFonts w:hint="eastAsia"/>
        </w:rPr>
        <w:t xml:space="preserve"> and La</w:t>
      </w:r>
      <w:r w:rsidR="007C39C4" w:rsidRPr="007C39C4">
        <w:t>-</w:t>
      </w:r>
      <w:r w:rsidR="007C39C4" w:rsidRPr="007C39C4">
        <w:rPr>
          <w:rFonts w:hint="eastAsia"/>
        </w:rPr>
        <w:t>doped SrTiO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are </w:t>
      </w:r>
      <w:r w:rsidR="00862D79" w:rsidRPr="007C39C4">
        <w:rPr>
          <w:rFonts w:hint="eastAsia"/>
        </w:rPr>
        <w:t xml:space="preserve">n-type </w:t>
      </w:r>
      <w:r w:rsidR="007C39C4" w:rsidRPr="007C39C4">
        <w:rPr>
          <w:rFonts w:hint="eastAsia"/>
        </w:rPr>
        <w:t>semiconductor</w:t>
      </w:r>
      <w:r w:rsidR="007C39C4" w:rsidRPr="007C39C4">
        <w:t>s</w:t>
      </w:r>
      <w:r w:rsidR="00644FEB">
        <w:rPr>
          <w:rFonts w:eastAsia="ＭＳ 明朝" w:hint="eastAsia"/>
          <w:lang w:eastAsia="ja-JP"/>
        </w:rPr>
        <w:t>, i.e.,</w:t>
      </w:r>
      <w:r w:rsidR="00B430A3">
        <w:rPr>
          <w:rFonts w:eastAsia="ＭＳ 明朝" w:hint="eastAsia"/>
          <w:lang w:eastAsia="ja-JP"/>
        </w:rPr>
        <w:t xml:space="preserve"> </w:t>
      </w:r>
      <w:r w:rsidR="009E0273" w:rsidRPr="007C39C4">
        <w:rPr>
          <w:rFonts w:hint="eastAsia"/>
        </w:rPr>
        <w:t xml:space="preserve">the </w:t>
      </w:r>
      <w:r w:rsidR="009E0273">
        <w:rPr>
          <w:rFonts w:eastAsia="ＭＳ 明朝" w:hint="eastAsia"/>
          <w:lang w:eastAsia="ja-JP"/>
        </w:rPr>
        <w:t xml:space="preserve">interface between the </w:t>
      </w:r>
      <w:r w:rsidR="009E0273" w:rsidRPr="007C39C4">
        <w:rPr>
          <w:rFonts w:hint="eastAsia"/>
        </w:rPr>
        <w:t>cathode</w:t>
      </w:r>
      <w:r w:rsidR="009E0273">
        <w:rPr>
          <w:rFonts w:eastAsia="ＭＳ 明朝" w:hint="eastAsia"/>
          <w:lang w:eastAsia="ja-JP"/>
        </w:rPr>
        <w:t xml:space="preserve"> and the </w:t>
      </w:r>
      <w:r w:rsidR="009E0273" w:rsidRPr="007C39C4">
        <w:rPr>
          <w:rFonts w:hint="eastAsia"/>
        </w:rPr>
        <w:t xml:space="preserve">current collector </w:t>
      </w:r>
      <w:r w:rsidR="009E0273">
        <w:rPr>
          <w:rFonts w:eastAsia="ＭＳ 明朝" w:hint="eastAsia"/>
          <w:lang w:eastAsia="ja-JP"/>
        </w:rPr>
        <w:t xml:space="preserve">behaves as </w:t>
      </w:r>
      <w:r w:rsidR="007C39C4" w:rsidRPr="007C39C4">
        <w:rPr>
          <w:rFonts w:hint="eastAsia"/>
        </w:rPr>
        <w:t xml:space="preserve">a p-n junction. </w:t>
      </w:r>
      <w:r w:rsidR="00B430A3">
        <w:rPr>
          <w:rFonts w:eastAsia="ＭＳ 明朝" w:hint="eastAsia"/>
          <w:lang w:eastAsia="ja-JP"/>
        </w:rPr>
        <w:t>D</w:t>
      </w:r>
      <w:r w:rsidR="00B430A3" w:rsidRPr="007C39C4">
        <w:rPr>
          <w:rFonts w:hint="eastAsia"/>
        </w:rPr>
        <w:t>uring discharg</w:t>
      </w:r>
      <w:r w:rsidR="005D16F1">
        <w:rPr>
          <w:rFonts w:eastAsia="ＭＳ 明朝" w:hint="eastAsia"/>
          <w:lang w:eastAsia="ja-JP"/>
        </w:rPr>
        <w:t>ing</w:t>
      </w:r>
      <w:r w:rsidR="00B430A3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>Li</w:t>
      </w:r>
      <w:r w:rsidR="007C39C4" w:rsidRPr="007C39C4">
        <w:rPr>
          <w:rFonts w:hint="eastAsia"/>
          <w:vertAlign w:val="superscript"/>
        </w:rPr>
        <w:t>+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ions </w:t>
      </w:r>
      <w:r w:rsidR="007C39C4" w:rsidRPr="007C39C4">
        <w:rPr>
          <w:rFonts w:hint="eastAsia"/>
        </w:rPr>
        <w:t>flow into the Li</w:t>
      </w:r>
      <w:r w:rsidR="007C39C4" w:rsidRPr="007C39C4">
        <w:rPr>
          <w:rFonts w:hint="eastAsia"/>
          <w:vertAlign w:val="subscript"/>
        </w:rPr>
        <w:t>1-</w:t>
      </w:r>
      <w:r w:rsidR="007C39C4" w:rsidRPr="007C39C4">
        <w:rPr>
          <w:rFonts w:hint="eastAsia"/>
          <w:i/>
          <w:vertAlign w:val="subscript"/>
        </w:rPr>
        <w:t>x</w:t>
      </w:r>
      <w:r w:rsidR="007C39C4" w:rsidRPr="007C39C4">
        <w:rPr>
          <w:rFonts w:hint="eastAsia"/>
        </w:rPr>
        <w:t>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cathode</w:t>
      </w:r>
      <w:r w:rsidR="005D16F1" w:rsidRPr="005D16F1">
        <w:rPr>
          <w:rFonts w:hint="eastAsia"/>
        </w:rPr>
        <w:t xml:space="preserve"> </w:t>
      </w:r>
      <w:r w:rsidR="005D16F1" w:rsidRPr="007C39C4">
        <w:rPr>
          <w:rFonts w:hint="eastAsia"/>
        </w:rPr>
        <w:t xml:space="preserve">from the </w:t>
      </w:r>
      <w:r w:rsidR="009E0273">
        <w:rPr>
          <w:rFonts w:eastAsia="ＭＳ 明朝" w:hint="eastAsia"/>
          <w:lang w:eastAsia="ja-JP"/>
        </w:rPr>
        <w:t>Li</w:t>
      </w:r>
      <w:r w:rsidR="009E0273" w:rsidRPr="009E0273">
        <w:rPr>
          <w:rFonts w:eastAsia="ＭＳ 明朝" w:hint="eastAsia"/>
          <w:vertAlign w:val="subscript"/>
          <w:lang w:eastAsia="ja-JP"/>
        </w:rPr>
        <w:t>3</w:t>
      </w:r>
      <w:r w:rsidR="009E0273">
        <w:rPr>
          <w:rFonts w:eastAsia="ＭＳ 明朝" w:hint="eastAsia"/>
          <w:lang w:eastAsia="ja-JP"/>
        </w:rPr>
        <w:t>PO</w:t>
      </w:r>
      <w:r w:rsidR="009E0273" w:rsidRPr="009E0273">
        <w:rPr>
          <w:rFonts w:eastAsia="ＭＳ 明朝" w:hint="eastAsia"/>
          <w:vertAlign w:val="subscript"/>
          <w:lang w:eastAsia="ja-JP"/>
        </w:rPr>
        <w:t>4</w:t>
      </w:r>
      <w:r w:rsidR="009E0273">
        <w:rPr>
          <w:rFonts w:eastAsia="ＭＳ 明朝" w:hint="eastAsia"/>
          <w:lang w:eastAsia="ja-JP"/>
        </w:rPr>
        <w:t xml:space="preserve"> </w:t>
      </w:r>
      <w:r w:rsidR="005D16F1" w:rsidRPr="007C39C4">
        <w:rPr>
          <w:rFonts w:hint="eastAsia"/>
        </w:rPr>
        <w:t>solid electrolyte</w:t>
      </w:r>
      <w:r w:rsidR="007C39C4" w:rsidRPr="007C39C4">
        <w:rPr>
          <w:rFonts w:hint="eastAsia"/>
        </w:rPr>
        <w:t xml:space="preserve">, and electrons </w:t>
      </w:r>
      <w:r w:rsidR="007C39C4" w:rsidRPr="007C39C4">
        <w:t>simultaneously</w:t>
      </w:r>
      <w:r w:rsidR="007C39C4" w:rsidRPr="007C39C4">
        <w:rPr>
          <w:rFonts w:hint="eastAsia"/>
        </w:rPr>
        <w:t xml:space="preserve"> flow</w:t>
      </w:r>
      <w:r w:rsidR="005D16F1" w:rsidRPr="005D16F1">
        <w:rPr>
          <w:rFonts w:hint="eastAsia"/>
        </w:rPr>
        <w:t xml:space="preserve"> </w:t>
      </w:r>
      <w:r w:rsidR="005D16F1" w:rsidRPr="007C39C4">
        <w:rPr>
          <w:rFonts w:hint="eastAsia"/>
        </w:rPr>
        <w:t xml:space="preserve">from the </w:t>
      </w:r>
      <w:r w:rsidR="009E0273">
        <w:rPr>
          <w:rFonts w:eastAsia="ＭＳ 明朝"/>
          <w:lang w:eastAsia="ja-JP"/>
        </w:rPr>
        <w:t>opposite</w:t>
      </w:r>
      <w:r w:rsidR="009E0273">
        <w:rPr>
          <w:rFonts w:eastAsia="ＭＳ 明朝" w:hint="eastAsia"/>
          <w:lang w:eastAsia="ja-JP"/>
        </w:rPr>
        <w:t xml:space="preserve"> side </w:t>
      </w:r>
      <w:r w:rsidR="005D16F1" w:rsidRPr="007C39C4">
        <w:rPr>
          <w:rFonts w:hint="eastAsia"/>
        </w:rPr>
        <w:t>donor-doped SrTiO</w:t>
      </w:r>
      <w:r w:rsidR="005D16F1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 xml:space="preserve"> into </w:t>
      </w:r>
      <w:r w:rsidR="007C39C4" w:rsidRPr="007C39C4">
        <w:t xml:space="preserve">the </w:t>
      </w:r>
      <w:r w:rsidR="007C39C4" w:rsidRPr="007C39C4">
        <w:rPr>
          <w:rFonts w:hint="eastAsia"/>
        </w:rPr>
        <w:t>Li</w:t>
      </w:r>
      <w:r w:rsidR="007C39C4" w:rsidRPr="007C39C4">
        <w:rPr>
          <w:rFonts w:hint="eastAsia"/>
          <w:vertAlign w:val="subscript"/>
        </w:rPr>
        <w:t>1-</w:t>
      </w:r>
      <w:r w:rsidR="007C39C4" w:rsidRPr="007C39C4">
        <w:rPr>
          <w:rFonts w:hint="eastAsia"/>
          <w:i/>
          <w:vertAlign w:val="subscript"/>
        </w:rPr>
        <w:t>x</w:t>
      </w:r>
      <w:r w:rsidR="007C39C4" w:rsidRPr="007C39C4">
        <w:rPr>
          <w:rFonts w:hint="eastAsia"/>
        </w:rPr>
        <w:t>CoO</w:t>
      </w:r>
      <w:r w:rsidR="007C39C4" w:rsidRPr="007C39C4">
        <w:rPr>
          <w:rFonts w:hint="eastAsia"/>
          <w:vertAlign w:val="subscript"/>
        </w:rPr>
        <w:t>2</w:t>
      </w:r>
      <w:r w:rsidR="007C39C4" w:rsidRPr="007C39C4">
        <w:rPr>
          <w:rFonts w:hint="eastAsia"/>
        </w:rPr>
        <w:t xml:space="preserve"> cathode to </w:t>
      </w:r>
      <w:r w:rsidR="00862D79">
        <w:rPr>
          <w:rFonts w:eastAsia="ＭＳ 明朝" w:hint="eastAsia"/>
          <w:lang w:eastAsia="ja-JP"/>
        </w:rPr>
        <w:t>maintain</w:t>
      </w:r>
      <w:r w:rsidR="007C39C4" w:rsidRPr="007C39C4">
        <w:rPr>
          <w:rFonts w:hint="eastAsia"/>
        </w:rPr>
        <w:t xml:space="preserve"> charge</w:t>
      </w:r>
      <w:r w:rsidR="00862D79">
        <w:rPr>
          <w:rFonts w:eastAsia="ＭＳ 明朝" w:hint="eastAsia"/>
          <w:lang w:eastAsia="ja-JP"/>
        </w:rPr>
        <w:t xml:space="preserve"> neutrality</w:t>
      </w:r>
      <w:r w:rsidR="007C39C4" w:rsidRPr="007C39C4">
        <w:rPr>
          <w:rFonts w:hint="eastAsia"/>
        </w:rPr>
        <w:t xml:space="preserve"> (Fig</w:t>
      </w:r>
      <w:r w:rsidR="0013065A">
        <w:t>.</w:t>
      </w:r>
      <w:r w:rsidR="007C39C4" w:rsidRPr="007C39C4">
        <w:t> </w:t>
      </w:r>
      <w:r w:rsidR="0059236B">
        <w:t>2.</w:t>
      </w:r>
      <w:r w:rsidR="007C39C4" w:rsidRPr="007C39C4">
        <w:rPr>
          <w:rFonts w:hint="eastAsia"/>
        </w:rPr>
        <w:t>4b, left). This electron flow</w:t>
      </w:r>
      <w:r w:rsidR="00862D79">
        <w:rPr>
          <w:rFonts w:eastAsia="ＭＳ 明朝" w:hint="eastAsia"/>
          <w:lang w:eastAsia="ja-JP"/>
        </w:rPr>
        <w:t>ing</w:t>
      </w:r>
      <w:r w:rsidR="007C39C4" w:rsidRPr="007C39C4">
        <w:rPr>
          <w:rFonts w:hint="eastAsia"/>
        </w:rPr>
        <w:t xml:space="preserve"> </w:t>
      </w:r>
      <w:r w:rsidR="005D16F1">
        <w:rPr>
          <w:rFonts w:eastAsia="ＭＳ 明朝" w:hint="eastAsia"/>
          <w:lang w:eastAsia="ja-JP"/>
        </w:rPr>
        <w:t xml:space="preserve">direction </w:t>
      </w:r>
      <w:r w:rsidR="007C39C4" w:rsidRPr="007C39C4">
        <w:rPr>
          <w:rFonts w:hint="eastAsia"/>
        </w:rPr>
        <w:t xml:space="preserve">is </w:t>
      </w:r>
      <w:r w:rsidR="005D16F1">
        <w:rPr>
          <w:rFonts w:eastAsia="ＭＳ 明朝" w:hint="eastAsia"/>
          <w:lang w:eastAsia="ja-JP"/>
        </w:rPr>
        <w:t>so-called</w:t>
      </w:r>
      <w:r w:rsidR="007C39C4" w:rsidRPr="007C39C4">
        <w:t xml:space="preserve"> </w:t>
      </w:r>
      <w:r w:rsidR="00862D79">
        <w:rPr>
          <w:rFonts w:eastAsia="ＭＳ 明朝"/>
          <w:lang w:eastAsia="ja-JP"/>
        </w:rPr>
        <w:t>“</w:t>
      </w:r>
      <w:r w:rsidR="007C39C4" w:rsidRPr="007C39C4">
        <w:rPr>
          <w:rFonts w:hint="eastAsia"/>
        </w:rPr>
        <w:t xml:space="preserve">forward </w:t>
      </w:r>
      <w:r w:rsidR="007C39C4" w:rsidRPr="007C39C4">
        <w:rPr>
          <w:rFonts w:hint="eastAsia"/>
        </w:rPr>
        <w:lastRenderedPageBreak/>
        <w:t>direction</w:t>
      </w:r>
      <w:r w:rsidR="00862D79">
        <w:rPr>
          <w:rFonts w:eastAsia="ＭＳ 明朝"/>
          <w:lang w:eastAsia="ja-JP"/>
        </w:rPr>
        <w:t>”</w:t>
      </w:r>
      <w:r w:rsidR="007C39C4" w:rsidRPr="007C39C4">
        <w:rPr>
          <w:rFonts w:hint="eastAsia"/>
        </w:rPr>
        <w:t xml:space="preserve"> in </w:t>
      </w:r>
      <w:r w:rsidR="007C39C4" w:rsidRPr="007C39C4">
        <w:t xml:space="preserve">the </w:t>
      </w:r>
      <w:r w:rsidR="007C39C4" w:rsidRPr="007C39C4">
        <w:rPr>
          <w:rFonts w:hint="eastAsia"/>
        </w:rPr>
        <w:t xml:space="preserve">p-n junction, where the </w:t>
      </w:r>
      <w:r w:rsidR="005D16F1">
        <w:rPr>
          <w:rFonts w:eastAsia="ＭＳ 明朝" w:hint="eastAsia"/>
          <w:lang w:eastAsia="ja-JP"/>
        </w:rPr>
        <w:t xml:space="preserve">diffusion </w:t>
      </w:r>
      <w:r w:rsidR="007C39C4" w:rsidRPr="007C39C4">
        <w:rPr>
          <w:rFonts w:hint="eastAsia"/>
        </w:rPr>
        <w:t>current increase</w:t>
      </w:r>
      <w:r w:rsidR="007C39C4" w:rsidRPr="007C39C4">
        <w:t>s</w:t>
      </w:r>
      <w:r w:rsidR="007C39C4" w:rsidRPr="007C39C4">
        <w:rPr>
          <w:rFonts w:hint="eastAsia"/>
        </w:rPr>
        <w:t xml:space="preserve"> </w:t>
      </w:r>
      <w:r w:rsidR="00791CC4">
        <w:rPr>
          <w:rFonts w:eastAsia="ＭＳ 明朝" w:hint="eastAsia"/>
          <w:lang w:eastAsia="ja-JP"/>
        </w:rPr>
        <w:t>sharply</w:t>
      </w:r>
      <w:r w:rsidR="005D16F1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when the applied voltage </w:t>
      </w:r>
      <w:r w:rsidR="00791CC4">
        <w:rPr>
          <w:rFonts w:eastAsia="ＭＳ 明朝" w:hint="eastAsia"/>
          <w:lang w:eastAsia="ja-JP"/>
        </w:rPr>
        <w:t>goes beyond</w:t>
      </w:r>
      <w:r w:rsidR="007C39C4" w:rsidRPr="007C39C4">
        <w:rPr>
          <w:rFonts w:hint="eastAsia"/>
        </w:rPr>
        <w:t xml:space="preserve"> a built-in </w:t>
      </w:r>
      <w:r w:rsidR="007C39C4" w:rsidRPr="007C39C4">
        <w:t>potential</w:t>
      </w:r>
      <w:r w:rsidR="007C39C4" w:rsidRPr="007C39C4">
        <w:rPr>
          <w:rFonts w:hint="eastAsia"/>
        </w:rPr>
        <w:t xml:space="preserve"> (</w:t>
      </w:r>
      <w:r w:rsidR="007C39C4" w:rsidRPr="007C39C4">
        <w:rPr>
          <w:rFonts w:hint="eastAsia"/>
          <w:i/>
        </w:rPr>
        <w:t>V</w:t>
      </w:r>
      <w:r w:rsidR="007C39C4" w:rsidRPr="007C39C4">
        <w:rPr>
          <w:rFonts w:hint="eastAsia"/>
          <w:vertAlign w:val="subscript"/>
        </w:rPr>
        <w:t>bi</w:t>
      </w:r>
      <w:r w:rsidR="007C39C4" w:rsidRPr="007C39C4">
        <w:rPr>
          <w:rFonts w:hint="eastAsia"/>
        </w:rPr>
        <w:t xml:space="preserve">). </w:t>
      </w:r>
      <w:r w:rsidR="00383AFE">
        <w:rPr>
          <w:rFonts w:eastAsia="ＭＳ 明朝" w:hint="eastAsia"/>
          <w:lang w:eastAsia="ja-JP"/>
        </w:rPr>
        <w:t>Here, i</w:t>
      </w:r>
      <w:r w:rsidR="007C39C4" w:rsidRPr="007C39C4">
        <w:rPr>
          <w:rFonts w:hint="eastAsia"/>
        </w:rPr>
        <w:t xml:space="preserve">t should be </w:t>
      </w:r>
      <w:r w:rsidR="00383AFE">
        <w:rPr>
          <w:rFonts w:eastAsia="ＭＳ 明朝" w:hint="eastAsia"/>
          <w:lang w:eastAsia="ja-JP"/>
        </w:rPr>
        <w:t>considered</w:t>
      </w:r>
      <w:r w:rsidR="007C39C4" w:rsidRPr="007C39C4">
        <w:rPr>
          <w:rFonts w:hint="eastAsia"/>
        </w:rPr>
        <w:t xml:space="preserve"> that</w:t>
      </w:r>
      <w:r w:rsidR="005D16F1" w:rsidRPr="005D16F1">
        <w:t xml:space="preserve"> </w:t>
      </w:r>
      <w:r w:rsidR="005D16F1" w:rsidRPr="007C39C4">
        <w:t>the</w:t>
      </w:r>
      <w:r w:rsidR="005D16F1" w:rsidRPr="007C39C4">
        <w:rPr>
          <w:rFonts w:hint="eastAsia"/>
        </w:rPr>
        <w:t xml:space="preserve"> ionic resistance of the Li</w:t>
      </w:r>
      <w:r w:rsidR="005D16F1" w:rsidRPr="007C39C4">
        <w:rPr>
          <w:rFonts w:hint="eastAsia"/>
          <w:vertAlign w:val="subscript"/>
        </w:rPr>
        <w:t>3</w:t>
      </w:r>
      <w:r w:rsidR="005D16F1" w:rsidRPr="007C39C4">
        <w:rPr>
          <w:rFonts w:hint="eastAsia"/>
        </w:rPr>
        <w:t>PO</w:t>
      </w:r>
      <w:r w:rsidR="005D16F1" w:rsidRPr="007C39C4">
        <w:rPr>
          <w:rFonts w:hint="eastAsia"/>
          <w:vertAlign w:val="subscript"/>
        </w:rPr>
        <w:t>4</w:t>
      </w:r>
      <w:r w:rsidR="005D16F1" w:rsidRPr="007C39C4">
        <w:rPr>
          <w:rFonts w:hint="eastAsia"/>
        </w:rPr>
        <w:t xml:space="preserve"> </w:t>
      </w:r>
      <w:r w:rsidR="005D16F1">
        <w:rPr>
          <w:rFonts w:eastAsia="ＭＳ 明朝" w:hint="eastAsia"/>
          <w:lang w:eastAsia="ja-JP"/>
        </w:rPr>
        <w:t xml:space="preserve">limits </w:t>
      </w:r>
      <w:r w:rsidR="007C39C4" w:rsidRPr="007C39C4">
        <w:rPr>
          <w:rFonts w:hint="eastAsia"/>
        </w:rPr>
        <w:t xml:space="preserve">the diffusion current. </w:t>
      </w:r>
      <w:r w:rsidR="001477AA">
        <w:rPr>
          <w:rFonts w:eastAsia="ＭＳ 明朝" w:hint="eastAsia"/>
          <w:lang w:eastAsia="ja-JP"/>
        </w:rPr>
        <w:t>On the other hand</w:t>
      </w:r>
      <w:r w:rsidR="007C39C4" w:rsidRPr="007C39C4">
        <w:t xml:space="preserve">, current should not flow through </w:t>
      </w:r>
      <w:r w:rsidR="00A40B30" w:rsidRPr="007C39C4">
        <w:t xml:space="preserve">the </w:t>
      </w:r>
      <w:r w:rsidR="00A40B30" w:rsidRPr="007C39C4">
        <w:rPr>
          <w:rFonts w:hint="eastAsia"/>
        </w:rPr>
        <w:t>p-n junction</w:t>
      </w:r>
      <w:r w:rsidR="007C39C4" w:rsidRPr="007C39C4">
        <w:t xml:space="preserve"> in the </w:t>
      </w:r>
      <w:r w:rsidR="00C86304">
        <w:rPr>
          <w:rFonts w:eastAsia="ＭＳ 明朝"/>
          <w:lang w:eastAsia="ja-JP"/>
        </w:rPr>
        <w:t>“</w:t>
      </w:r>
      <w:r w:rsidR="007C39C4" w:rsidRPr="007C39C4">
        <w:rPr>
          <w:rFonts w:hint="eastAsia"/>
        </w:rPr>
        <w:t>reverse direction</w:t>
      </w:r>
      <w:r w:rsidR="00C86304">
        <w:rPr>
          <w:rFonts w:eastAsia="ＭＳ 明朝"/>
          <w:lang w:eastAsia="ja-JP"/>
        </w:rPr>
        <w:t>”</w:t>
      </w:r>
      <w:r w:rsidR="007C39C4" w:rsidRPr="007C39C4">
        <w:rPr>
          <w:rFonts w:hint="eastAsia"/>
        </w:rPr>
        <w:t xml:space="preserve"> (Fig</w:t>
      </w:r>
      <w:r w:rsidR="002933D5">
        <w:t>.</w:t>
      </w:r>
      <w:r w:rsidR="007C39C4" w:rsidRPr="007C39C4">
        <w:t> </w:t>
      </w:r>
      <w:r w:rsidR="0059236B">
        <w:t>2.</w:t>
      </w:r>
      <w:r w:rsidR="007C39C4" w:rsidRPr="007C39C4">
        <w:t>4</w:t>
      </w:r>
      <w:r w:rsidR="007C39C4" w:rsidRPr="007C39C4">
        <w:rPr>
          <w:rFonts w:hint="eastAsia"/>
        </w:rPr>
        <w:t>b, right)</w:t>
      </w:r>
      <w:r w:rsidR="001477AA">
        <w:rPr>
          <w:rFonts w:eastAsia="ＭＳ 明朝" w:hint="eastAsia"/>
          <w:lang w:eastAsia="ja-JP"/>
        </w:rPr>
        <w:t>.</w:t>
      </w:r>
      <w:r w:rsidR="007C39C4" w:rsidRPr="007C39C4">
        <w:t xml:space="preserve"> </w:t>
      </w:r>
      <w:r w:rsidR="001477AA">
        <w:rPr>
          <w:rFonts w:eastAsia="ＭＳ 明朝" w:hint="eastAsia"/>
          <w:lang w:eastAsia="ja-JP"/>
        </w:rPr>
        <w:t>H</w:t>
      </w:r>
      <w:r w:rsidR="007C39C4" w:rsidRPr="007C39C4">
        <w:t>owever</w:t>
      </w:r>
      <w:r w:rsidR="007C39C4" w:rsidRPr="007C39C4">
        <w:rPr>
          <w:rFonts w:hint="eastAsia"/>
        </w:rPr>
        <w:t xml:space="preserve">, </w:t>
      </w:r>
      <w:r w:rsidR="001477AA" w:rsidRPr="007C39C4">
        <w:rPr>
          <w:rFonts w:hint="eastAsia"/>
        </w:rPr>
        <w:t xml:space="preserve">in </w:t>
      </w:r>
      <w:r w:rsidR="00383AFE">
        <w:rPr>
          <w:rFonts w:eastAsia="ＭＳ 明朝" w:hint="eastAsia"/>
          <w:lang w:eastAsia="ja-JP"/>
        </w:rPr>
        <w:t xml:space="preserve">the </w:t>
      </w:r>
      <w:r w:rsidR="001477AA" w:rsidRPr="007C39C4">
        <w:rPr>
          <w:rFonts w:hint="eastAsia"/>
        </w:rPr>
        <w:t>case of Nb 1 </w:t>
      </w:r>
      <w:r w:rsidR="001477AA" w:rsidRPr="007C39C4">
        <w:t>a</w:t>
      </w:r>
      <w:r w:rsidR="001477AA" w:rsidRPr="007C39C4">
        <w:rPr>
          <w:rFonts w:hint="eastAsia"/>
        </w:rPr>
        <w:t>t%:</w:t>
      </w:r>
      <w:r w:rsidR="001477AA">
        <w:t xml:space="preserve"> </w:t>
      </w:r>
      <w:r w:rsidR="001477AA" w:rsidRPr="007C39C4">
        <w:rPr>
          <w:rFonts w:hint="eastAsia"/>
        </w:rPr>
        <w:t>SrTiO</w:t>
      </w:r>
      <w:r w:rsidR="001477AA" w:rsidRPr="007C39C4">
        <w:rPr>
          <w:rFonts w:hint="eastAsia"/>
          <w:vertAlign w:val="subscript"/>
        </w:rPr>
        <w:t>3</w:t>
      </w:r>
      <w:r w:rsidR="001477AA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the current flows </w:t>
      </w:r>
      <w:r w:rsidR="001477AA">
        <w:rPr>
          <w:rFonts w:eastAsia="ＭＳ 明朝" w:hint="eastAsia"/>
          <w:lang w:eastAsia="ja-JP"/>
        </w:rPr>
        <w:t>a little bit</w:t>
      </w:r>
      <w:r w:rsidR="001477AA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through the depletion layer </w:t>
      </w:r>
      <w:r w:rsidR="001477AA">
        <w:rPr>
          <w:rFonts w:eastAsia="ＭＳ 明朝" w:hint="eastAsia"/>
          <w:lang w:eastAsia="ja-JP"/>
        </w:rPr>
        <w:t xml:space="preserve">at </w:t>
      </w:r>
      <w:r w:rsidR="007C39C4" w:rsidRPr="007C39C4">
        <w:rPr>
          <w:rFonts w:hint="eastAsia"/>
        </w:rPr>
        <w:t>overpotential</w:t>
      </w:r>
      <w:r w:rsidR="007C39C4" w:rsidRPr="007C39C4">
        <w:t>s</w:t>
      </w:r>
      <w:r w:rsidR="007C39C4" w:rsidRPr="007C39C4">
        <w:rPr>
          <w:rFonts w:hint="eastAsia"/>
        </w:rPr>
        <w:t xml:space="preserve"> higher than </w:t>
      </w:r>
      <w:r w:rsidR="00106AEE">
        <w:t>0 V</w:t>
      </w:r>
      <w:r w:rsidR="007C39C4" w:rsidRPr="007C39C4">
        <w:rPr>
          <w:rFonts w:hint="eastAsia"/>
        </w:rPr>
        <w:t xml:space="preserve"> (Fig</w:t>
      </w:r>
      <w:r w:rsidR="002933D5">
        <w:t>.</w:t>
      </w:r>
      <w:r w:rsidR="007C39C4" w:rsidRPr="007C39C4">
        <w:t> </w:t>
      </w:r>
      <w:r w:rsidR="0059236B">
        <w:t>2.</w:t>
      </w:r>
      <w:r w:rsidR="007C39C4" w:rsidRPr="007C39C4">
        <w:t>4</w:t>
      </w:r>
      <w:r w:rsidR="007C39C4" w:rsidRPr="007C39C4">
        <w:rPr>
          <w:rFonts w:hint="eastAsia"/>
        </w:rPr>
        <w:t xml:space="preserve">a, circle symbols). </w:t>
      </w:r>
      <w:r w:rsidR="001477AA">
        <w:rPr>
          <w:rFonts w:eastAsia="ＭＳ 明朝" w:hint="eastAsia"/>
          <w:lang w:eastAsia="ja-JP"/>
        </w:rPr>
        <w:t>Since m</w:t>
      </w:r>
      <w:r w:rsidR="00106AEE">
        <w:t>ost o</w:t>
      </w:r>
      <w:r w:rsidR="007C39C4" w:rsidRPr="007C39C4">
        <w:rPr>
          <w:rFonts w:hint="eastAsia"/>
        </w:rPr>
        <w:t xml:space="preserve">xide semiconductors are </w:t>
      </w:r>
      <w:r w:rsidR="00383AFE">
        <w:rPr>
          <w:rFonts w:eastAsia="ＭＳ 明朝" w:hint="eastAsia"/>
          <w:lang w:eastAsia="ja-JP"/>
        </w:rPr>
        <w:t xml:space="preserve">not </w:t>
      </w:r>
      <w:r w:rsidR="007C39C4" w:rsidRPr="007C39C4">
        <w:rPr>
          <w:rFonts w:hint="eastAsia"/>
        </w:rPr>
        <w:t>perfect</w:t>
      </w:r>
      <w:r w:rsidR="001477AA">
        <w:rPr>
          <w:rFonts w:eastAsia="ＭＳ 明朝" w:hint="eastAsia"/>
          <w:lang w:eastAsia="ja-JP"/>
        </w:rPr>
        <w:t>,</w:t>
      </w:r>
      <w:r w:rsidR="007C39C4" w:rsidRPr="007C39C4">
        <w:rPr>
          <w:rFonts w:hint="eastAsia"/>
        </w:rPr>
        <w:t xml:space="preserve"> </w:t>
      </w:r>
      <w:r w:rsidR="007C39C4" w:rsidRPr="007C39C4">
        <w:t>unlike</w:t>
      </w:r>
      <w:r w:rsidR="007C39C4" w:rsidRPr="007C39C4">
        <w:rPr>
          <w:rFonts w:hint="eastAsia"/>
        </w:rPr>
        <w:t xml:space="preserve"> Si </w:t>
      </w:r>
      <w:r w:rsidR="007C39C4" w:rsidRPr="007C39C4">
        <w:t>or</w:t>
      </w:r>
      <w:r w:rsidR="007C39C4" w:rsidRPr="007C39C4">
        <w:rPr>
          <w:rFonts w:hint="eastAsia"/>
        </w:rPr>
        <w:t xml:space="preserve"> GaAs, the leaking recombination current is </w:t>
      </w:r>
      <w:r w:rsidR="00C41BEE">
        <w:rPr>
          <w:rFonts w:eastAsia="ＭＳ 明朝" w:hint="eastAsia"/>
          <w:lang w:eastAsia="ja-JP"/>
        </w:rPr>
        <w:t>noticeab</w:t>
      </w:r>
      <w:r w:rsidR="00383AFE">
        <w:rPr>
          <w:rFonts w:eastAsia="ＭＳ 明朝" w:hint="eastAsia"/>
          <w:lang w:eastAsia="ja-JP"/>
        </w:rPr>
        <w:t>le</w:t>
      </w:r>
      <w:r w:rsidR="007C39C4" w:rsidRPr="007C39C4">
        <w:rPr>
          <w:rFonts w:hint="eastAsia"/>
        </w:rPr>
        <w:t xml:space="preserve"> </w:t>
      </w:r>
      <w:r w:rsidR="00C86304">
        <w:rPr>
          <w:rFonts w:eastAsia="ＭＳ 明朝" w:hint="eastAsia"/>
          <w:lang w:eastAsia="ja-JP"/>
        </w:rPr>
        <w:t>caused by</w:t>
      </w:r>
      <w:r w:rsidR="007C39C4" w:rsidRPr="007C39C4">
        <w:rPr>
          <w:rFonts w:hint="eastAsia"/>
        </w:rPr>
        <w:t xml:space="preserve"> the </w:t>
      </w:r>
      <w:r w:rsidR="009A6545">
        <w:rPr>
          <w:rFonts w:eastAsia="ＭＳ 明朝" w:hint="eastAsia"/>
          <w:lang w:eastAsia="ja-JP"/>
        </w:rPr>
        <w:t>crystal</w:t>
      </w:r>
      <w:r w:rsidR="00C86304">
        <w:rPr>
          <w:rFonts w:eastAsia="ＭＳ 明朝" w:hint="eastAsia"/>
          <w:lang w:eastAsia="ja-JP"/>
        </w:rPr>
        <w:t xml:space="preserve"> defects</w:t>
      </w:r>
      <w:r w:rsidR="009A6545" w:rsidRPr="007C39C4">
        <w:rPr>
          <w:rFonts w:hint="eastAsia"/>
        </w:rPr>
        <w:t xml:space="preserve"> </w:t>
      </w:r>
      <w:r w:rsidR="00383AFE">
        <w:rPr>
          <w:rFonts w:eastAsia="ＭＳ 明朝" w:hint="eastAsia"/>
          <w:lang w:eastAsia="ja-JP"/>
        </w:rPr>
        <w:t>originated</w:t>
      </w:r>
      <w:r w:rsidR="007C39C4" w:rsidRPr="007C39C4">
        <w:rPr>
          <w:rFonts w:hint="eastAsia"/>
        </w:rPr>
        <w:t xml:space="preserve"> from the oxygen deficiency, cationic non</w:t>
      </w:r>
      <w:r w:rsidR="00C86304">
        <w:rPr>
          <w:rFonts w:eastAsia="ＭＳ 明朝" w:hint="eastAsia"/>
          <w:lang w:eastAsia="ja-JP"/>
        </w:rPr>
        <w:t>-</w:t>
      </w:r>
      <w:r w:rsidR="007C39C4" w:rsidRPr="007C39C4">
        <w:rPr>
          <w:rFonts w:hint="eastAsia"/>
        </w:rPr>
        <w:t>stoichiometry</w:t>
      </w:r>
      <w:r w:rsidR="007C39C4" w:rsidRPr="007C39C4">
        <w:t>,</w:t>
      </w:r>
      <w:r w:rsidR="007C39C4" w:rsidRPr="007C39C4">
        <w:rPr>
          <w:rFonts w:hint="eastAsia"/>
        </w:rPr>
        <w:t xml:space="preserve"> </w:t>
      </w:r>
      <w:r w:rsidR="00C86304">
        <w:rPr>
          <w:rFonts w:eastAsia="ＭＳ 明朝" w:hint="eastAsia"/>
          <w:lang w:eastAsia="ja-JP"/>
        </w:rPr>
        <w:t xml:space="preserve">impurities, </w:t>
      </w:r>
      <w:r w:rsidR="007C39C4" w:rsidRPr="007C39C4">
        <w:t xml:space="preserve">and </w:t>
      </w:r>
      <w:r w:rsidR="00106AEE">
        <w:t>so on.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3"/>
      </w:tblGrid>
      <w:tr w:rsidR="00011A88" w14:paraId="32CEA28A" w14:textId="77777777" w:rsidTr="0007497A">
        <w:tc>
          <w:tcPr>
            <w:tcW w:w="6623" w:type="dxa"/>
          </w:tcPr>
          <w:p w14:paraId="1F2A3F64" w14:textId="7F331399" w:rsidR="00011A88" w:rsidRDefault="00011A88" w:rsidP="00DF20E2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38BBB65E" wp14:editId="145008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48895</wp:posOffset>
                      </wp:positionV>
                      <wp:extent cx="213582" cy="1404620"/>
                      <wp:effectExtent l="0" t="0" r="0" b="190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8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20BF1" w14:textId="77777777" w:rsidR="00011A88" w:rsidRPr="00EB6AC1" w:rsidRDefault="00011A88" w:rsidP="00011A88">
                                  <w:pPr>
                                    <w:ind w:rightChars="13" w:right="26" w:firstLine="0"/>
                                    <w:jc w:val="center"/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B6AC1"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8BBB6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0;margin-top:3.85pt;width:16.8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" filled="f" stroked="f">
                      <v:textbox style="mso-fit-shape-to-text:t" inset="0,0,0,0">
                        <w:txbxContent>
                          <w:p w14:paraId="23C20BF1" w14:textId="77777777" w:rsidR="00011A88" w:rsidRPr="00EB6AC1" w:rsidRDefault="00011A88" w:rsidP="00011A88">
                            <w:pPr>
                              <w:ind w:rightChars="13" w:right="26" w:firstLine="0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B6AC1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5D525ECC" wp14:editId="2FAF9D52">
                      <wp:simplePos x="0" y="0"/>
                      <wp:positionH relativeFrom="column">
                        <wp:posOffset>2354780</wp:posOffset>
                      </wp:positionH>
                      <wp:positionV relativeFrom="paragraph">
                        <wp:posOffset>1343192</wp:posOffset>
                      </wp:positionV>
                      <wp:extent cx="213582" cy="1404620"/>
                      <wp:effectExtent l="0" t="0" r="0" b="1905"/>
                      <wp:wrapNone/>
                      <wp:docPr id="118900582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8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0D57F" w14:textId="77777777" w:rsidR="00011A88" w:rsidRPr="00EB6AC1" w:rsidRDefault="00011A88" w:rsidP="00011A88">
                                  <w:pPr>
                                    <w:ind w:rightChars="13" w:right="26" w:firstLine="0"/>
                                    <w:jc w:val="center"/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EB6AC1"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D525ECC" id="_x0000_s1027" type="#_x0000_t202" style="position:absolute;left:0;text-align:left;margin-left:185.4pt;margin-top:105.75pt;width:16.8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" filled="f" stroked="f">
                      <v:textbox style="mso-fit-shape-to-text:t" inset="0,0,0,0">
                        <w:txbxContent>
                          <w:p w14:paraId="6650D57F" w14:textId="77777777" w:rsidR="00011A88" w:rsidRPr="00EB6AC1" w:rsidRDefault="00011A88" w:rsidP="00011A88">
                            <w:pPr>
                              <w:ind w:rightChars="13" w:right="26" w:firstLine="0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EB6AC1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20E2">
              <w:t xml:space="preserve"> </w:t>
            </w:r>
            <w:r w:rsidR="00DF20E2" w:rsidRPr="00DF20E2">
              <w:rPr>
                <w:noProof/>
              </w:rPr>
              <w:drawing>
                <wp:inline distT="0" distB="0" distL="0" distR="0" wp14:anchorId="141A13F6" wp14:editId="29C74059">
                  <wp:extent cx="2016000" cy="2471040"/>
                  <wp:effectExtent l="0" t="0" r="3810" b="5715"/>
                  <wp:docPr id="1202334768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24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57414">
              <w:t xml:space="preserve"> </w:t>
            </w:r>
            <w:r w:rsidRPr="003A3881">
              <w:rPr>
                <w:noProof/>
                <w:lang w:eastAsia="ja-JP"/>
              </w:rPr>
              <w:drawing>
                <wp:inline distT="0" distB="0" distL="0" distR="0" wp14:anchorId="5D260E9E" wp14:editId="20C1DA59">
                  <wp:extent cx="1980000" cy="1055880"/>
                  <wp:effectExtent l="0" t="0" r="0" b="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05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A88" w14:paraId="134AD435" w14:textId="77777777" w:rsidTr="0007497A">
        <w:tc>
          <w:tcPr>
            <w:tcW w:w="6623" w:type="dxa"/>
          </w:tcPr>
          <w:p w14:paraId="3C3E5F5A" w14:textId="21249A50" w:rsidR="00011A88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  <w:r w:rsidRPr="00DA2DCD">
              <w:rPr>
                <w:rFonts w:hint="eastAsia"/>
                <w:b/>
                <w:bCs/>
                <w:sz w:val="16"/>
                <w:szCs w:val="16"/>
                <w:lang w:eastAsia="ja-JP"/>
              </w:rPr>
              <w:t>F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 xml:space="preserve">ig. </w:t>
            </w:r>
            <w:r>
              <w:rPr>
                <w:b/>
                <w:bCs/>
                <w:sz w:val="16"/>
                <w:szCs w:val="16"/>
                <w:lang w:eastAsia="ja-JP"/>
              </w:rPr>
              <w:t>2.4</w:t>
            </w:r>
            <w:r w:rsidRPr="00DA2DCD">
              <w:rPr>
                <w:sz w:val="16"/>
                <w:szCs w:val="16"/>
                <w:lang w:eastAsia="ja-JP"/>
              </w:rPr>
              <w:t xml:space="preserve"> 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(a) </w:t>
            </w:r>
            <w:r w:rsidR="001B3C47">
              <w:rPr>
                <w:rFonts w:eastAsia="ＭＳ 明朝" w:hint="eastAsia"/>
                <w:sz w:val="16"/>
                <w:szCs w:val="16"/>
                <w:lang w:eastAsia="ja-JP"/>
              </w:rPr>
              <w:t>T</w:t>
            </w:r>
            <w:r w:rsidRPr="00CD6A2D">
              <w:rPr>
                <w:rFonts w:eastAsia="ＭＳ 明朝"/>
                <w:sz w:val="16"/>
                <w:szCs w:val="16"/>
                <w:lang w:eastAsia="ja-JP"/>
              </w:rPr>
              <w:t>he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 w:rsidRPr="00CD6A2D">
              <w:rPr>
                <w:rFonts w:eastAsia="ＭＳ 明朝"/>
                <w:sz w:val="16"/>
                <w:szCs w:val="16"/>
                <w:lang w:eastAsia="ja-JP"/>
              </w:rPr>
              <w:t>c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>urrent density</w:t>
            </w:r>
            <w:r w:rsidR="001B3C47">
              <w:rPr>
                <w:rFonts w:eastAsia="ＭＳ 明朝" w:hint="eastAsia"/>
                <w:sz w:val="16"/>
                <w:szCs w:val="16"/>
                <w:lang w:eastAsia="ja-JP"/>
              </w:rPr>
              <w:t xml:space="preserve"> plot as a function of 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>overpotential for various TFBs with (104)-oriented LiCoO</w:t>
            </w:r>
            <w:r w:rsidRPr="00CD6A2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cathodes.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Discharge d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ata </w:t>
            </w:r>
            <w:r w:rsidRPr="00CD6A2D">
              <w:rPr>
                <w:rFonts w:eastAsia="ＭＳ 明朝"/>
                <w:sz w:val="16"/>
                <w:szCs w:val="16"/>
                <w:lang w:eastAsia="ja-JP"/>
              </w:rPr>
              <w:t>for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LiCoO</w:t>
            </w:r>
            <w:r w:rsidRPr="00CD6A2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cathode</w:t>
            </w:r>
            <w:r w:rsidR="001B3C47">
              <w:rPr>
                <w:rFonts w:eastAsia="ＭＳ 明朝"/>
                <w:sz w:val="16"/>
                <w:szCs w:val="16"/>
                <w:lang w:eastAsia="ja-JP"/>
              </w:rPr>
              <w:t xml:space="preserve"> contacted</w:t>
            </w:r>
            <w:r w:rsidR="001B3C47">
              <w:rPr>
                <w:rFonts w:eastAsia="ＭＳ 明朝" w:hint="eastAsia"/>
                <w:sz w:val="16"/>
                <w:szCs w:val="16"/>
                <w:lang w:eastAsia="ja-JP"/>
              </w:rPr>
              <w:t xml:space="preserve"> with</w:t>
            </w:r>
            <w:r w:rsidR="001B3C47">
              <w:rPr>
                <w:rFonts w:eastAsia="ＭＳ 明朝"/>
                <w:sz w:val="16"/>
                <w:szCs w:val="16"/>
                <w:lang w:eastAsia="ja-JP"/>
              </w:rPr>
              <w:t xml:space="preserve"> Pt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(Fig. 2.5c)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are </w:t>
            </w:r>
            <w:r w:rsidR="001B3C47">
              <w:rPr>
                <w:rFonts w:eastAsia="ＭＳ 明朝" w:hint="eastAsia"/>
                <w:sz w:val="16"/>
                <w:szCs w:val="16"/>
                <w:lang w:eastAsia="ja-JP"/>
              </w:rPr>
              <w:t>added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. </w:t>
            </w:r>
            <w:r w:rsidR="00E12BE7">
              <w:rPr>
                <w:rFonts w:eastAsia="ＭＳ 明朝" w:hint="eastAsia"/>
                <w:sz w:val="16"/>
                <w:szCs w:val="16"/>
                <w:lang w:eastAsia="ja-JP"/>
              </w:rPr>
              <w:t>T</w:t>
            </w:r>
            <w:r w:rsidR="00E12BE7" w:rsidRPr="00CD6A2D">
              <w:rPr>
                <w:rFonts w:eastAsia="ＭＳ 明朝"/>
                <w:sz w:val="16"/>
                <w:szCs w:val="16"/>
                <w:lang w:eastAsia="ja-JP"/>
              </w:rPr>
              <w:t>he</w:t>
            </w:r>
            <w:r w:rsidR="00E12BE7"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inset shows </w:t>
            </w:r>
            <w:r w:rsidR="00E12BE7" w:rsidRPr="00CD6A2D">
              <w:rPr>
                <w:rFonts w:eastAsia="ＭＳ 明朝"/>
                <w:sz w:val="16"/>
                <w:szCs w:val="16"/>
                <w:lang w:eastAsia="ja-JP"/>
              </w:rPr>
              <w:t xml:space="preserve">the </w:t>
            </w:r>
            <w:r w:rsidR="00E12BE7">
              <w:rPr>
                <w:rFonts w:eastAsia="ＭＳ 明朝" w:hint="eastAsia"/>
                <w:sz w:val="16"/>
                <w:szCs w:val="16"/>
                <w:lang w:eastAsia="ja-JP"/>
              </w:rPr>
              <w:t>entire</w:t>
            </w:r>
            <w:r w:rsidR="00E12BE7"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data</w:t>
            </w:r>
            <w:r w:rsidR="00E12BE7">
              <w:rPr>
                <w:rFonts w:eastAsia="ＭＳ 明朝" w:hint="eastAsia"/>
                <w:sz w:val="16"/>
                <w:szCs w:val="16"/>
                <w:lang w:eastAsia="ja-JP"/>
              </w:rPr>
              <w:t xml:space="preserve"> points,</w:t>
            </w:r>
            <w:r w:rsidR="00E12BE7"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 w:rsidR="00E12BE7">
              <w:rPr>
                <w:rFonts w:eastAsia="ＭＳ 明朝" w:hint="eastAsia"/>
                <w:sz w:val="16"/>
                <w:szCs w:val="16"/>
                <w:lang w:eastAsia="ja-JP"/>
              </w:rPr>
              <w:t>and each</w:t>
            </w:r>
            <w:r w:rsidR="00E12BE7" w:rsidRPr="00CD6A2D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 w:rsidR="00E12BE7" w:rsidRPr="00CD6A2D">
              <w:rPr>
                <w:rFonts w:eastAsia="ＭＳ 明朝" w:hint="eastAsia"/>
                <w:sz w:val="16"/>
                <w:szCs w:val="16"/>
                <w:lang w:eastAsia="ja-JP"/>
              </w:rPr>
              <w:t>LiCoO</w:t>
            </w:r>
            <w:r w:rsidR="00E12BE7" w:rsidRPr="00CD6A2D">
              <w:rPr>
                <w:rFonts w:eastAsia="ＭＳ 明朝" w:hint="eastAsia"/>
                <w:sz w:val="16"/>
                <w:szCs w:val="16"/>
                <w:vertAlign w:val="subscript"/>
                <w:lang w:eastAsia="ja-JP"/>
              </w:rPr>
              <w:t>2</w:t>
            </w:r>
            <w:r w:rsidR="00E12BE7"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film thickness</w:t>
            </w:r>
            <w:r w:rsidR="00E12BE7">
              <w:rPr>
                <w:rFonts w:eastAsia="ＭＳ 明朝" w:hint="eastAsia"/>
                <w:sz w:val="16"/>
                <w:szCs w:val="16"/>
                <w:lang w:eastAsia="ja-JP"/>
              </w:rPr>
              <w:t xml:space="preserve"> is written at the end 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in the legends. (b) </w:t>
            </w:r>
            <w:r w:rsidR="00626581">
              <w:rPr>
                <w:rFonts w:eastAsia="ＭＳ 明朝" w:hint="eastAsia"/>
                <w:sz w:val="16"/>
                <w:szCs w:val="16"/>
                <w:lang w:eastAsia="ja-JP"/>
              </w:rPr>
              <w:t>Informative illustration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of Li</w:t>
            </w:r>
            <w:r w:rsidRPr="00CD6A2D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+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and e</w:t>
            </w:r>
            <w:r w:rsidRPr="00CD6A2D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-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flow</w:t>
            </w:r>
            <w:r w:rsidR="00626581">
              <w:rPr>
                <w:rFonts w:eastAsia="ＭＳ 明朝" w:hint="eastAsia"/>
                <w:sz w:val="16"/>
                <w:szCs w:val="16"/>
                <w:lang w:eastAsia="ja-JP"/>
              </w:rPr>
              <w:t>ing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direction</w:t>
            </w:r>
            <w:r w:rsidRPr="00CD6A2D">
              <w:rPr>
                <w:rFonts w:eastAsia="ＭＳ 明朝"/>
                <w:sz w:val="16"/>
                <w:szCs w:val="16"/>
                <w:lang w:eastAsia="ja-JP"/>
              </w:rPr>
              <w:t>s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 w:rsidR="00626581">
              <w:rPr>
                <w:rFonts w:eastAsia="ＭＳ 明朝" w:hint="eastAsia"/>
                <w:sz w:val="16"/>
                <w:szCs w:val="16"/>
                <w:lang w:eastAsia="ja-JP"/>
              </w:rPr>
              <w:t>at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discharg</w:t>
            </w:r>
            <w:r w:rsidR="00626581">
              <w:rPr>
                <w:rFonts w:eastAsia="ＭＳ 明朝" w:hint="eastAsia"/>
                <w:sz w:val="16"/>
                <w:szCs w:val="16"/>
                <w:lang w:eastAsia="ja-JP"/>
              </w:rPr>
              <w:t>ing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 and charg</w:t>
            </w:r>
            <w:r w:rsidR="00626581">
              <w:rPr>
                <w:rFonts w:eastAsia="ＭＳ 明朝" w:hint="eastAsia"/>
                <w:sz w:val="16"/>
                <w:szCs w:val="16"/>
                <w:lang w:eastAsia="ja-JP"/>
              </w:rPr>
              <w:t>ing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>.</w:t>
            </w:r>
          </w:p>
          <w:p w14:paraId="3FDCC3A8" w14:textId="77777777" w:rsidR="00011A88" w:rsidRPr="0003101E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</w:p>
        </w:tc>
      </w:tr>
    </w:tbl>
    <w:p w14:paraId="10AD9405" w14:textId="69151C1D" w:rsidR="007C39C4" w:rsidRPr="00F02FF6" w:rsidRDefault="005A7B31" w:rsidP="007C39C4">
      <w:pPr>
        <w:ind w:firstLine="0"/>
      </w:pPr>
      <w:r>
        <w:t xml:space="preserve">  </w:t>
      </w:r>
      <w:r w:rsidR="00D62A09">
        <w:rPr>
          <w:rFonts w:eastAsia="ＭＳ 明朝" w:hint="eastAsia"/>
          <w:lang w:eastAsia="ja-JP"/>
        </w:rPr>
        <w:t>Almost the same</w:t>
      </w:r>
      <w:r w:rsidR="00D62A09" w:rsidRPr="007C39C4">
        <w:rPr>
          <w:rFonts w:hint="eastAsia"/>
        </w:rPr>
        <w:t xml:space="preserve"> rectifying </w:t>
      </w:r>
      <w:r w:rsidR="00D62A09">
        <w:rPr>
          <w:rFonts w:eastAsia="ＭＳ 明朝" w:hint="eastAsia"/>
          <w:lang w:eastAsia="ja-JP"/>
        </w:rPr>
        <w:t>behaviors</w:t>
      </w:r>
      <w:r w:rsidR="00D62A09" w:rsidRPr="007C39C4">
        <w:rPr>
          <w:rFonts w:hint="eastAsia"/>
        </w:rPr>
        <w:t xml:space="preserve"> </w:t>
      </w:r>
      <w:r w:rsidR="00D62A09" w:rsidRPr="007C39C4">
        <w:t>are</w:t>
      </w:r>
      <w:r w:rsidR="00D62A09" w:rsidRPr="007C39C4">
        <w:rPr>
          <w:rFonts w:hint="eastAsia"/>
        </w:rPr>
        <w:t xml:space="preserve"> </w:t>
      </w:r>
      <w:r w:rsidR="00775683">
        <w:rPr>
          <w:rFonts w:eastAsia="ＭＳ 明朝" w:hint="eastAsia"/>
          <w:lang w:eastAsia="ja-JP"/>
        </w:rPr>
        <w:t>appeared</w:t>
      </w:r>
      <w:r w:rsidR="00D62A09" w:rsidRPr="007C39C4">
        <w:rPr>
          <w:rFonts w:hint="eastAsia"/>
        </w:rPr>
        <w:t xml:space="preserve"> in the forward direction</w:t>
      </w:r>
      <w:r w:rsidR="00D62A09">
        <w:t xml:space="preserve"> </w:t>
      </w:r>
      <w:r w:rsidR="00D62A09">
        <w:rPr>
          <w:rFonts w:eastAsia="ＭＳ 明朝" w:hint="eastAsia"/>
          <w:lang w:eastAsia="ja-JP"/>
        </w:rPr>
        <w:t>w</w:t>
      </w:r>
      <w:r w:rsidR="007C39C4" w:rsidRPr="007C39C4">
        <w:t>hen La 3 at%</w:t>
      </w:r>
      <w:r w:rsidR="007C39C4" w:rsidRPr="007C39C4">
        <w:rPr>
          <w:rFonts w:hint="eastAsia"/>
        </w:rPr>
        <w:t>:</w:t>
      </w:r>
      <w:r w:rsidR="009D2B55">
        <w:t xml:space="preserve"> </w:t>
      </w:r>
      <w:r w:rsidR="007C39C4" w:rsidRPr="007C39C4">
        <w:t>SrTiO</w:t>
      </w:r>
      <w:r w:rsidR="007C39C4" w:rsidRPr="007C39C4">
        <w:rPr>
          <w:vertAlign w:val="subscript"/>
        </w:rPr>
        <w:t>3</w:t>
      </w:r>
      <w:r w:rsidR="007C39C4" w:rsidRPr="007C39C4">
        <w:t xml:space="preserve"> substrates are </w:t>
      </w:r>
      <w:r w:rsidR="00775683">
        <w:rPr>
          <w:rFonts w:eastAsia="ＭＳ 明朝" w:hint="eastAsia"/>
          <w:lang w:eastAsia="ja-JP"/>
        </w:rPr>
        <w:t>utilized</w:t>
      </w:r>
      <w:r w:rsidR="007C39C4" w:rsidRPr="007C39C4">
        <w:t xml:space="preserve"> in</w:t>
      </w:r>
      <w:r w:rsidR="00D62A09">
        <w:rPr>
          <w:rFonts w:eastAsia="ＭＳ 明朝" w:hint="eastAsia"/>
          <w:lang w:eastAsia="ja-JP"/>
        </w:rPr>
        <w:t xml:space="preserve"> </w:t>
      </w:r>
      <w:r w:rsidR="00D62A09">
        <w:rPr>
          <w:rFonts w:eastAsia="ＭＳ 明朝"/>
          <w:lang w:eastAsia="ja-JP"/>
        </w:rPr>
        <w:t>pla</w:t>
      </w:r>
      <w:r w:rsidR="00D62A09">
        <w:rPr>
          <w:rFonts w:eastAsia="ＭＳ 明朝" w:hint="eastAsia"/>
          <w:lang w:eastAsia="ja-JP"/>
        </w:rPr>
        <w:t>c</w:t>
      </w:r>
      <w:r w:rsidR="00D62A09">
        <w:rPr>
          <w:rFonts w:eastAsia="ＭＳ 明朝"/>
          <w:lang w:eastAsia="ja-JP"/>
        </w:rPr>
        <w:t>e</w:t>
      </w:r>
      <w:r w:rsidR="00D62A09">
        <w:rPr>
          <w:rFonts w:eastAsia="ＭＳ 明朝" w:hint="eastAsia"/>
          <w:lang w:eastAsia="ja-JP"/>
        </w:rPr>
        <w:t xml:space="preserve"> </w:t>
      </w:r>
      <w:r w:rsidR="007C39C4" w:rsidRPr="007C39C4">
        <w:t>of Nb 1 at%</w:t>
      </w:r>
      <w:r w:rsidR="007C39C4" w:rsidRPr="007C39C4">
        <w:rPr>
          <w:rFonts w:hint="eastAsia"/>
        </w:rPr>
        <w:t>:</w:t>
      </w:r>
      <w:r w:rsidR="009D2B55">
        <w:t xml:space="preserve"> </w:t>
      </w:r>
      <w:r w:rsidR="007C39C4" w:rsidRPr="007C39C4">
        <w:rPr>
          <w:rFonts w:hint="eastAsia"/>
        </w:rPr>
        <w:t>SrTiO</w:t>
      </w:r>
      <w:r w:rsidR="007C39C4" w:rsidRPr="007C39C4">
        <w:rPr>
          <w:rFonts w:hint="eastAsia"/>
          <w:vertAlign w:val="subscript"/>
        </w:rPr>
        <w:t>3</w:t>
      </w:r>
      <w:r w:rsidR="00D62A09">
        <w:rPr>
          <w:rFonts w:eastAsia="ＭＳ 明朝" w:hint="eastAsia"/>
          <w:lang w:eastAsia="ja-JP"/>
        </w:rPr>
        <w:t>, but</w:t>
      </w:r>
      <w:r w:rsidR="007C39C4" w:rsidRPr="007C39C4">
        <w:t xml:space="preserve"> </w:t>
      </w:r>
      <w:r w:rsidR="007C39C4" w:rsidRPr="007C39C4">
        <w:rPr>
          <w:rFonts w:hint="eastAsia"/>
        </w:rPr>
        <w:t xml:space="preserve">a </w:t>
      </w:r>
      <w:r w:rsidR="00626581">
        <w:rPr>
          <w:rFonts w:eastAsia="ＭＳ 明朝" w:hint="eastAsia"/>
          <w:lang w:eastAsia="ja-JP"/>
        </w:rPr>
        <w:t>sharp</w:t>
      </w:r>
      <w:r w:rsidR="007C39C4" w:rsidRPr="007C39C4">
        <w:rPr>
          <w:rFonts w:hint="eastAsia"/>
        </w:rPr>
        <w:t xml:space="preserve"> current increase </w:t>
      </w:r>
      <w:r w:rsidR="00626581">
        <w:rPr>
          <w:rFonts w:eastAsia="ＭＳ 明朝" w:hint="eastAsia"/>
          <w:lang w:eastAsia="ja-JP"/>
        </w:rPr>
        <w:t>takes place</w:t>
      </w:r>
      <w:r w:rsidR="007C39C4" w:rsidRPr="007C39C4">
        <w:rPr>
          <w:rFonts w:hint="eastAsia"/>
        </w:rPr>
        <w:t xml:space="preserve"> </w:t>
      </w:r>
      <w:r w:rsidR="00626581">
        <w:rPr>
          <w:rFonts w:eastAsia="ＭＳ 明朝"/>
          <w:lang w:eastAsia="ja-JP"/>
        </w:rPr>
        <w:t>similarly</w:t>
      </w:r>
      <w:r w:rsidR="00626581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>in the reverse direction</w:t>
      </w:r>
      <w:r w:rsidR="00D62A09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>(Fig</w:t>
      </w:r>
      <w:r w:rsidR="002933D5">
        <w:t>.</w:t>
      </w:r>
      <w:r w:rsidR="007C39C4" w:rsidRPr="007C39C4">
        <w:t> </w:t>
      </w:r>
      <w:r w:rsidR="002933D5">
        <w:t>2.</w:t>
      </w:r>
      <w:r w:rsidR="007C39C4" w:rsidRPr="007C39C4">
        <w:rPr>
          <w:rFonts w:hint="eastAsia"/>
        </w:rPr>
        <w:t xml:space="preserve">4a, triangle symbols). </w:t>
      </w:r>
      <w:r w:rsidR="00775683">
        <w:rPr>
          <w:rFonts w:eastAsia="ＭＳ 明朝" w:hint="eastAsia"/>
          <w:lang w:eastAsia="ja-JP"/>
        </w:rPr>
        <w:t>T</w:t>
      </w:r>
      <w:r w:rsidR="007C39C4" w:rsidRPr="007C39C4">
        <w:t>he</w:t>
      </w:r>
      <w:r w:rsidR="007C39C4" w:rsidRPr="007C39C4">
        <w:rPr>
          <w:rFonts w:hint="eastAsia"/>
        </w:rPr>
        <w:t xml:space="preserve"> density</w:t>
      </w:r>
      <w:r w:rsidR="00775683">
        <w:rPr>
          <w:rFonts w:eastAsia="ＭＳ 明朝" w:hint="eastAsia"/>
          <w:lang w:eastAsia="ja-JP"/>
        </w:rPr>
        <w:t xml:space="preserve"> of </w:t>
      </w:r>
      <w:r w:rsidR="00775683" w:rsidRPr="007C39C4">
        <w:rPr>
          <w:rFonts w:hint="eastAsia"/>
        </w:rPr>
        <w:t>electron carrier</w:t>
      </w:r>
      <w:r w:rsidR="007C39C4" w:rsidRPr="007C39C4">
        <w:rPr>
          <w:rFonts w:hint="eastAsia"/>
        </w:rPr>
        <w:t xml:space="preserve"> </w:t>
      </w:r>
      <w:r w:rsidR="00D77649">
        <w:rPr>
          <w:rFonts w:eastAsia="ＭＳ 明朝" w:hint="eastAsia"/>
          <w:lang w:eastAsia="ja-JP"/>
        </w:rPr>
        <w:t>in SrTiO</w:t>
      </w:r>
      <w:r w:rsidR="00D77649" w:rsidRPr="00D326F5">
        <w:rPr>
          <w:rFonts w:eastAsia="ＭＳ 明朝"/>
          <w:vertAlign w:val="subscript"/>
          <w:lang w:eastAsia="ja-JP"/>
        </w:rPr>
        <w:t>3</w:t>
      </w:r>
      <w:r w:rsidR="00775683">
        <w:rPr>
          <w:rFonts w:eastAsia="ＭＳ 明朝" w:hint="eastAsia"/>
          <w:lang w:eastAsia="ja-JP"/>
        </w:rPr>
        <w:t xml:space="preserve"> </w:t>
      </w:r>
      <w:r w:rsidR="00930EBC">
        <w:rPr>
          <w:rFonts w:eastAsia="ＭＳ 明朝" w:hint="eastAsia"/>
          <w:lang w:eastAsia="ja-JP"/>
        </w:rPr>
        <w:t>coincides with</w:t>
      </w:r>
      <w:r w:rsidR="007C39C4" w:rsidRPr="007C39C4">
        <w:rPr>
          <w:rFonts w:hint="eastAsia"/>
        </w:rPr>
        <w:t xml:space="preserve"> the doped don</w:t>
      </w:r>
      <w:r w:rsidR="007C39C4" w:rsidRPr="007C39C4">
        <w:t>o</w:t>
      </w:r>
      <w:r w:rsidR="007C39C4" w:rsidRPr="007C39C4">
        <w:rPr>
          <w:rFonts w:hint="eastAsia"/>
        </w:rPr>
        <w:t xml:space="preserve">r density </w:t>
      </w:r>
      <w:r w:rsidR="00D77649">
        <w:rPr>
          <w:rFonts w:eastAsia="ＭＳ 明朝" w:hint="eastAsia"/>
          <w:lang w:eastAsia="ja-JP"/>
        </w:rPr>
        <w:t>where</w:t>
      </w:r>
      <w:r w:rsidR="007C39C4" w:rsidRPr="007C39C4">
        <w:rPr>
          <w:rFonts w:hint="eastAsia"/>
        </w:rPr>
        <w:t xml:space="preserve"> </w:t>
      </w:r>
      <w:r w:rsidR="00D77649" w:rsidRPr="007C39C4">
        <w:rPr>
          <w:rFonts w:hint="eastAsia"/>
        </w:rPr>
        <w:t>Sr</w:t>
      </w:r>
      <w:r w:rsidR="00D77649" w:rsidRPr="007C39C4">
        <w:rPr>
          <w:rFonts w:hint="eastAsia"/>
          <w:vertAlign w:val="superscript"/>
        </w:rPr>
        <w:t>2+</w:t>
      </w:r>
      <w:r w:rsidR="00D77649" w:rsidRPr="007C39C4">
        <w:rPr>
          <w:rFonts w:hint="eastAsia"/>
        </w:rPr>
        <w:t xml:space="preserve"> and Ti</w:t>
      </w:r>
      <w:r w:rsidR="00D77649" w:rsidRPr="007C39C4">
        <w:rPr>
          <w:rFonts w:hint="eastAsia"/>
          <w:vertAlign w:val="superscript"/>
        </w:rPr>
        <w:t>4+</w:t>
      </w:r>
      <w:r w:rsidR="007C39C4" w:rsidRPr="007C39C4">
        <w:rPr>
          <w:rFonts w:hint="eastAsia"/>
        </w:rPr>
        <w:t xml:space="preserve"> </w:t>
      </w:r>
      <w:r w:rsidR="00D77649">
        <w:rPr>
          <w:rFonts w:eastAsia="ＭＳ 明朝" w:hint="eastAsia"/>
          <w:lang w:eastAsia="ja-JP"/>
        </w:rPr>
        <w:t>are</w:t>
      </w:r>
      <w:r w:rsidR="007C39C4" w:rsidRPr="007C39C4">
        <w:t xml:space="preserve"> </w:t>
      </w:r>
      <w:r w:rsidR="007C39C4" w:rsidRPr="007C39C4">
        <w:rPr>
          <w:rFonts w:hint="eastAsia"/>
        </w:rPr>
        <w:t>replac</w:t>
      </w:r>
      <w:r w:rsidR="007C39C4" w:rsidRPr="007C39C4">
        <w:t>e</w:t>
      </w:r>
      <w:r w:rsidR="00D77649">
        <w:rPr>
          <w:rFonts w:eastAsia="ＭＳ 明朝" w:hint="eastAsia"/>
          <w:lang w:eastAsia="ja-JP"/>
        </w:rPr>
        <w:t xml:space="preserve">d with </w:t>
      </w:r>
      <w:r w:rsidR="00D77649" w:rsidRPr="007C39C4">
        <w:rPr>
          <w:rFonts w:hint="eastAsia"/>
        </w:rPr>
        <w:t>La</w:t>
      </w:r>
      <w:r w:rsidR="00D77649" w:rsidRPr="007C39C4">
        <w:rPr>
          <w:rFonts w:hint="eastAsia"/>
          <w:vertAlign w:val="superscript"/>
        </w:rPr>
        <w:t>3+</w:t>
      </w:r>
      <w:r w:rsidR="00D77649" w:rsidRPr="007C39C4">
        <w:rPr>
          <w:rFonts w:hint="eastAsia"/>
        </w:rPr>
        <w:t xml:space="preserve"> and Nb</w:t>
      </w:r>
      <w:r w:rsidR="00D77649" w:rsidRPr="007C39C4">
        <w:rPr>
          <w:rFonts w:hint="eastAsia"/>
          <w:vertAlign w:val="superscript"/>
        </w:rPr>
        <w:t>5+</w:t>
      </w:r>
      <w:r w:rsidR="007C39C4" w:rsidRPr="007C39C4">
        <w:rPr>
          <w:rFonts w:hint="eastAsia"/>
        </w:rPr>
        <w:t>, respectively</w:t>
      </w:r>
      <w:r w:rsidR="00686608">
        <w:rPr>
          <w:vertAlign w:val="superscript"/>
        </w:rPr>
        <w:t>18-20</w:t>
      </w:r>
      <w:r w:rsidR="007C39C4" w:rsidRPr="007C39C4">
        <w:rPr>
          <w:rFonts w:hint="eastAsia"/>
        </w:rPr>
        <w:t xml:space="preserve"> </w:t>
      </w:r>
      <w:r w:rsidR="00775683">
        <w:rPr>
          <w:rFonts w:eastAsia="ＭＳ 明朝" w:hint="eastAsia"/>
          <w:lang w:eastAsia="ja-JP"/>
        </w:rPr>
        <w:t>as far as</w:t>
      </w:r>
      <w:r w:rsidR="00775683" w:rsidRPr="007C39C4">
        <w:rPr>
          <w:rFonts w:hint="eastAsia"/>
        </w:rPr>
        <w:t xml:space="preserve"> oxygen deficiency is negligible</w:t>
      </w:r>
      <w:r w:rsidR="00775683">
        <w:rPr>
          <w:rFonts w:eastAsia="ＭＳ 明朝" w:hint="eastAsia"/>
          <w:lang w:eastAsia="ja-JP"/>
        </w:rPr>
        <w:t xml:space="preserve">. </w:t>
      </w:r>
      <w:r w:rsidR="00D77649">
        <w:rPr>
          <w:rFonts w:eastAsia="ＭＳ 明朝" w:hint="eastAsia"/>
          <w:lang w:eastAsia="ja-JP"/>
        </w:rPr>
        <w:t>It means that</w:t>
      </w:r>
      <w:r w:rsidR="007C39C4" w:rsidRPr="007C39C4">
        <w:rPr>
          <w:rFonts w:hint="eastAsia"/>
        </w:rPr>
        <w:t xml:space="preserve"> the </w:t>
      </w:r>
      <w:r w:rsidR="00930EBC">
        <w:rPr>
          <w:rFonts w:eastAsia="ＭＳ 明朝" w:hint="eastAsia"/>
          <w:lang w:eastAsia="ja-JP"/>
        </w:rPr>
        <w:t>carrier</w:t>
      </w:r>
      <w:r w:rsidR="007C39C4" w:rsidRPr="007C39C4">
        <w:rPr>
          <w:rFonts w:hint="eastAsia"/>
        </w:rPr>
        <w:t xml:space="preserve"> density in La 3 at%:</w:t>
      </w:r>
      <w:r w:rsidR="009D2B55">
        <w:t xml:space="preserve"> </w:t>
      </w:r>
      <w:r w:rsidR="007C39C4" w:rsidRPr="007C39C4">
        <w:rPr>
          <w:rFonts w:hint="eastAsia"/>
        </w:rPr>
        <w:t>SrTiO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 xml:space="preserve"> is </w:t>
      </w:r>
      <w:r w:rsidR="007C39C4" w:rsidRPr="007C39C4">
        <w:t>three</w:t>
      </w:r>
      <w:r w:rsidR="00930EBC">
        <w:rPr>
          <w:rFonts w:eastAsia="ＭＳ 明朝" w:hint="eastAsia"/>
          <w:lang w:eastAsia="ja-JP"/>
        </w:rPr>
        <w:t>fold</w:t>
      </w:r>
      <w:r w:rsidR="007C39C4" w:rsidRPr="007C39C4">
        <w:rPr>
          <w:rFonts w:hint="eastAsia"/>
        </w:rPr>
        <w:t xml:space="preserve"> higher than that in Nb 1 at% (10</w:t>
      </w:r>
      <w:r w:rsidR="007C39C4" w:rsidRPr="007C39C4">
        <w:rPr>
          <w:rFonts w:hint="eastAsia"/>
          <w:vertAlign w:val="superscript"/>
        </w:rPr>
        <w:t>20</w:t>
      </w:r>
      <w:r w:rsidR="007C39C4" w:rsidRPr="007C39C4">
        <w:t> </w:t>
      </w:r>
      <w:r w:rsidR="007C39C4" w:rsidRPr="007C39C4">
        <w:rPr>
          <w:rFonts w:hint="eastAsia"/>
        </w:rPr>
        <w:t>cm</w:t>
      </w:r>
      <w:r w:rsidR="007C39C4" w:rsidRPr="007C39C4">
        <w:rPr>
          <w:rFonts w:hint="eastAsia"/>
          <w:vertAlign w:val="superscript"/>
        </w:rPr>
        <w:t>-3</w:t>
      </w:r>
      <w:r w:rsidR="00930EBC">
        <w:rPr>
          <w:rFonts w:eastAsia="ＭＳ 明朝" w:hint="eastAsia"/>
          <w:lang w:eastAsia="ja-JP"/>
        </w:rPr>
        <w:t xml:space="preserve"> order</w:t>
      </w:r>
      <w:r w:rsidR="007C39C4" w:rsidRPr="007C39C4">
        <w:rPr>
          <w:rFonts w:hint="eastAsia"/>
        </w:rPr>
        <w:t xml:space="preserve">). </w:t>
      </w:r>
      <w:r w:rsidR="00930EBC">
        <w:rPr>
          <w:rFonts w:eastAsia="ＭＳ 明朝" w:hint="eastAsia"/>
          <w:lang w:eastAsia="ja-JP"/>
        </w:rPr>
        <w:t>It is known that t</w:t>
      </w:r>
      <w:r w:rsidR="007C39C4" w:rsidRPr="007C39C4">
        <w:rPr>
          <w:rFonts w:hint="eastAsia"/>
        </w:rPr>
        <w:t xml:space="preserve">he depletion layer </w:t>
      </w:r>
      <w:r w:rsidR="00D77649">
        <w:rPr>
          <w:rFonts w:eastAsia="ＭＳ 明朝" w:hint="eastAsia"/>
          <w:lang w:eastAsia="ja-JP"/>
        </w:rPr>
        <w:t xml:space="preserve">thickness </w:t>
      </w:r>
      <w:r w:rsidR="007C39C4" w:rsidRPr="007C39C4">
        <w:rPr>
          <w:rFonts w:hint="eastAsia"/>
        </w:rPr>
        <w:t xml:space="preserve">is </w:t>
      </w:r>
      <w:r w:rsidR="00D77649">
        <w:rPr>
          <w:rFonts w:eastAsia="ＭＳ 明朝" w:hint="eastAsia"/>
          <w:lang w:eastAsia="ja-JP"/>
        </w:rPr>
        <w:t>related to</w:t>
      </w:r>
      <w:r w:rsidR="007C39C4" w:rsidRPr="007C39C4">
        <w:rPr>
          <w:rFonts w:hint="eastAsia"/>
        </w:rPr>
        <w:t xml:space="preserve"> the </w:t>
      </w:r>
      <w:r w:rsidR="00930EBC">
        <w:rPr>
          <w:rFonts w:eastAsia="ＭＳ 明朝" w:hint="eastAsia"/>
          <w:lang w:eastAsia="ja-JP"/>
        </w:rPr>
        <w:t>carrier</w:t>
      </w:r>
      <w:r w:rsidR="007C39C4" w:rsidRPr="007C39C4">
        <w:rPr>
          <w:rFonts w:hint="eastAsia"/>
        </w:rPr>
        <w:t xml:space="preserve"> </w:t>
      </w:r>
      <w:r w:rsidR="00785F6B" w:rsidRPr="007C39C4">
        <w:t>density</w:t>
      </w:r>
      <w:r w:rsidR="00436CF3">
        <w:rPr>
          <w:rFonts w:eastAsia="ＭＳ 明朝" w:hint="eastAsia"/>
          <w:lang w:eastAsia="ja-JP"/>
        </w:rPr>
        <w:t>,</w:t>
      </w:r>
      <w:r w:rsidR="007C39C4" w:rsidRPr="007C39C4">
        <w:rPr>
          <w:rFonts w:hint="eastAsia"/>
        </w:rPr>
        <w:t xml:space="preserve"> </w:t>
      </w:r>
      <w:r w:rsidR="00646929">
        <w:rPr>
          <w:rFonts w:eastAsia="ＭＳ 明朝" w:hint="eastAsia"/>
          <w:lang w:eastAsia="ja-JP"/>
        </w:rPr>
        <w:t>the</w:t>
      </w:r>
      <w:r w:rsidR="007C39C4" w:rsidRPr="007C39C4">
        <w:rPr>
          <w:rFonts w:hint="eastAsia"/>
        </w:rPr>
        <w:t xml:space="preserve"> higher </w:t>
      </w:r>
      <w:r w:rsidR="00646929">
        <w:rPr>
          <w:rFonts w:eastAsia="ＭＳ 明朝" w:hint="eastAsia"/>
          <w:lang w:eastAsia="ja-JP"/>
        </w:rPr>
        <w:t xml:space="preserve">the </w:t>
      </w:r>
      <w:r w:rsidR="00930EBC">
        <w:rPr>
          <w:rFonts w:eastAsia="ＭＳ 明朝" w:hint="eastAsia"/>
          <w:lang w:eastAsia="ja-JP"/>
        </w:rPr>
        <w:t>carrier</w:t>
      </w:r>
      <w:r w:rsidR="007C39C4" w:rsidRPr="007C39C4">
        <w:rPr>
          <w:rFonts w:hint="eastAsia"/>
        </w:rPr>
        <w:t xml:space="preserve"> density</w:t>
      </w:r>
      <w:r w:rsidR="00646929">
        <w:rPr>
          <w:rFonts w:eastAsia="ＭＳ 明朝" w:hint="eastAsia"/>
          <w:lang w:eastAsia="ja-JP"/>
        </w:rPr>
        <w:t xml:space="preserve"> the</w:t>
      </w:r>
      <w:r w:rsidR="007C39C4" w:rsidRPr="007C39C4">
        <w:rPr>
          <w:rFonts w:hint="eastAsia"/>
        </w:rPr>
        <w:t xml:space="preserve"> thinner </w:t>
      </w:r>
      <w:r w:rsidR="00646929">
        <w:rPr>
          <w:rFonts w:eastAsia="ＭＳ 明朝" w:hint="eastAsia"/>
          <w:lang w:eastAsia="ja-JP"/>
        </w:rPr>
        <w:t xml:space="preserve">the </w:t>
      </w:r>
      <w:r w:rsidR="007C39C4" w:rsidRPr="007C39C4">
        <w:rPr>
          <w:rFonts w:hint="eastAsia"/>
        </w:rPr>
        <w:t xml:space="preserve">depletion layer. </w:t>
      </w:r>
      <w:r w:rsidR="002271D1">
        <w:rPr>
          <w:rFonts w:eastAsia="ＭＳ 明朝" w:hint="eastAsia"/>
          <w:lang w:eastAsia="ja-JP"/>
        </w:rPr>
        <w:t xml:space="preserve">When </w:t>
      </w:r>
      <w:r w:rsidR="00571C7E">
        <w:rPr>
          <w:rFonts w:eastAsia="ＭＳ 明朝" w:hint="eastAsia"/>
          <w:lang w:eastAsia="ja-JP"/>
        </w:rPr>
        <w:t xml:space="preserve">a bias is </w:t>
      </w:r>
      <w:r w:rsidR="00571C7E">
        <w:rPr>
          <w:rFonts w:eastAsia="ＭＳ 明朝"/>
          <w:lang w:eastAsia="ja-JP"/>
        </w:rPr>
        <w:t>applied</w:t>
      </w:r>
      <w:r w:rsidR="00571C7E" w:rsidRPr="00571C7E">
        <w:rPr>
          <w:rFonts w:hint="eastAsia"/>
        </w:rPr>
        <w:t xml:space="preserve"> </w:t>
      </w:r>
      <w:r w:rsidR="00436CF3">
        <w:rPr>
          <w:rFonts w:eastAsia="ＭＳ 明朝" w:hint="eastAsia"/>
          <w:lang w:eastAsia="ja-JP"/>
        </w:rPr>
        <w:t>in the reverse direction</w:t>
      </w:r>
      <w:r w:rsidR="00436CF3" w:rsidRPr="007C39C4">
        <w:rPr>
          <w:rFonts w:hint="eastAsia"/>
        </w:rPr>
        <w:t xml:space="preserve"> </w:t>
      </w:r>
      <w:r w:rsidR="00571C7E" w:rsidRPr="007C39C4">
        <w:rPr>
          <w:rFonts w:hint="eastAsia"/>
        </w:rPr>
        <w:t xml:space="preserve">to </w:t>
      </w:r>
      <w:r w:rsidR="00571C7E" w:rsidRPr="007C39C4">
        <w:t>a</w:t>
      </w:r>
      <w:r w:rsidR="0015029E">
        <w:rPr>
          <w:rFonts w:eastAsia="ＭＳ 明朝" w:hint="eastAsia"/>
          <w:lang w:eastAsia="ja-JP"/>
        </w:rPr>
        <w:t>n</w:t>
      </w:r>
      <w:r w:rsidR="00571C7E" w:rsidRPr="007C39C4">
        <w:rPr>
          <w:rFonts w:hint="eastAsia"/>
        </w:rPr>
        <w:t xml:space="preserve"> </w:t>
      </w:r>
      <w:r w:rsidR="0015029E">
        <w:rPr>
          <w:rFonts w:eastAsia="ＭＳ 明朝" w:hint="eastAsia"/>
          <w:lang w:eastAsia="ja-JP"/>
        </w:rPr>
        <w:t>extremely</w:t>
      </w:r>
      <w:r w:rsidR="00571C7E" w:rsidRPr="007C39C4">
        <w:rPr>
          <w:rFonts w:hint="eastAsia"/>
        </w:rPr>
        <w:t xml:space="preserve"> thin depletion layer</w:t>
      </w:r>
      <w:r w:rsidR="00571C7E">
        <w:rPr>
          <w:rFonts w:eastAsia="ＭＳ 明朝" w:hint="eastAsia"/>
          <w:lang w:eastAsia="ja-JP"/>
        </w:rPr>
        <w:t xml:space="preserve">, </w:t>
      </w:r>
      <w:r w:rsidR="002271D1">
        <w:rPr>
          <w:rFonts w:eastAsia="ＭＳ 明朝" w:hint="eastAsia"/>
          <w:lang w:eastAsia="ja-JP"/>
        </w:rPr>
        <w:t>and if it is</w:t>
      </w:r>
      <w:r w:rsidR="00571C7E">
        <w:rPr>
          <w:rFonts w:eastAsia="ＭＳ 明朝" w:hint="eastAsia"/>
          <w:lang w:eastAsia="ja-JP"/>
        </w:rPr>
        <w:t xml:space="preserve"> larger than the breakdown voltage</w:t>
      </w:r>
      <w:r w:rsidR="002271D1">
        <w:rPr>
          <w:rFonts w:eastAsia="ＭＳ 明朝" w:hint="eastAsia"/>
          <w:lang w:eastAsia="ja-JP"/>
        </w:rPr>
        <w:t xml:space="preserve">, </w:t>
      </w:r>
      <w:r w:rsidR="00571C7E">
        <w:rPr>
          <w:rFonts w:eastAsia="ＭＳ 明朝" w:hint="eastAsia"/>
          <w:lang w:eastAsia="ja-JP"/>
        </w:rPr>
        <w:t xml:space="preserve">a large current flows </w:t>
      </w:r>
      <w:r w:rsidR="002271D1">
        <w:rPr>
          <w:rFonts w:eastAsia="ＭＳ 明朝" w:hint="eastAsia"/>
          <w:lang w:eastAsia="ja-JP"/>
        </w:rPr>
        <w:t xml:space="preserve">through the depletion layer </w:t>
      </w:r>
      <w:r w:rsidR="007C39C4" w:rsidRPr="007C39C4">
        <w:rPr>
          <w:rFonts w:hint="eastAsia"/>
        </w:rPr>
        <w:t xml:space="preserve">by </w:t>
      </w:r>
      <w:r w:rsidR="007C39C4" w:rsidRPr="007C39C4">
        <w:t xml:space="preserve">the </w:t>
      </w:r>
      <w:r w:rsidR="007C39C4" w:rsidRPr="007C39C4">
        <w:rPr>
          <w:rFonts w:hint="eastAsia"/>
        </w:rPr>
        <w:t xml:space="preserve">tunnel effect or by avalanche breakdown. </w:t>
      </w:r>
      <w:r w:rsidR="00646929">
        <w:rPr>
          <w:rFonts w:eastAsia="ＭＳ 明朝" w:hint="eastAsia"/>
          <w:lang w:eastAsia="ja-JP"/>
        </w:rPr>
        <w:t>T</w:t>
      </w:r>
      <w:r w:rsidR="007C39C4" w:rsidRPr="007C39C4">
        <w:t>he</w:t>
      </w:r>
      <w:r w:rsidR="00EA319C">
        <w:rPr>
          <w:rFonts w:eastAsia="ＭＳ 明朝" w:hint="eastAsia"/>
          <w:lang w:eastAsia="ja-JP"/>
        </w:rPr>
        <w:t xml:space="preserve"> ionic</w:t>
      </w:r>
      <w:r w:rsidR="002271D1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resistance of </w:t>
      </w:r>
      <w:r w:rsidR="00EA319C">
        <w:rPr>
          <w:rFonts w:eastAsia="ＭＳ 明朝" w:hint="eastAsia"/>
          <w:lang w:eastAsia="ja-JP"/>
        </w:rPr>
        <w:t>th</w:t>
      </w:r>
      <w:r w:rsidR="007C39C4" w:rsidRPr="007C39C4">
        <w:rPr>
          <w:rFonts w:hint="eastAsia"/>
        </w:rPr>
        <w:t>e Li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>PO</w:t>
      </w:r>
      <w:r w:rsidR="007C39C4" w:rsidRPr="007C39C4">
        <w:rPr>
          <w:rFonts w:hint="eastAsia"/>
          <w:vertAlign w:val="subscript"/>
        </w:rPr>
        <w:t>4</w:t>
      </w:r>
      <w:r w:rsidR="007C39C4" w:rsidRPr="007C39C4">
        <w:rPr>
          <w:rFonts w:hint="eastAsia"/>
        </w:rPr>
        <w:t xml:space="preserve"> </w:t>
      </w:r>
      <w:r w:rsidR="00646929">
        <w:rPr>
          <w:rFonts w:eastAsia="ＭＳ 明朝" w:hint="eastAsia"/>
          <w:lang w:eastAsia="ja-JP"/>
        </w:rPr>
        <w:t>limit</w:t>
      </w:r>
      <w:r w:rsidR="0015029E">
        <w:rPr>
          <w:rFonts w:eastAsia="ＭＳ 明朝" w:hint="eastAsia"/>
          <w:lang w:eastAsia="ja-JP"/>
        </w:rPr>
        <w:t>s</w:t>
      </w:r>
      <w:r w:rsidR="00646929">
        <w:rPr>
          <w:rFonts w:eastAsia="ＭＳ 明朝" w:hint="eastAsia"/>
          <w:lang w:eastAsia="ja-JP"/>
        </w:rPr>
        <w:t xml:space="preserve"> the current </w:t>
      </w:r>
      <w:r w:rsidR="0015029E">
        <w:rPr>
          <w:rFonts w:eastAsia="ＭＳ 明朝" w:hint="eastAsia"/>
          <w:lang w:eastAsia="ja-JP"/>
        </w:rPr>
        <w:t xml:space="preserve">here </w:t>
      </w:r>
      <w:r w:rsidR="00190513">
        <w:rPr>
          <w:rFonts w:eastAsia="ＭＳ 明朝" w:hint="eastAsia"/>
          <w:lang w:eastAsia="ja-JP"/>
        </w:rPr>
        <w:t>too</w:t>
      </w:r>
      <w:r w:rsidR="00106AEE">
        <w:t>,</w:t>
      </w:r>
      <w:r w:rsidR="007C39C4" w:rsidRPr="007C39C4">
        <w:t xml:space="preserve"> </w:t>
      </w:r>
      <w:r w:rsidR="00106AEE">
        <w:t xml:space="preserve">and </w:t>
      </w:r>
      <w:r w:rsidR="007C39C4" w:rsidRPr="007C39C4">
        <w:rPr>
          <w:rFonts w:hint="eastAsia"/>
        </w:rPr>
        <w:t xml:space="preserve">the observed </w:t>
      </w:r>
      <w:r w:rsidR="00646929">
        <w:rPr>
          <w:rFonts w:eastAsia="ＭＳ 明朝" w:hint="eastAsia"/>
          <w:lang w:eastAsia="ja-JP"/>
        </w:rPr>
        <w:t xml:space="preserve">slope of charging </w:t>
      </w:r>
      <w:r w:rsidR="007C39C4" w:rsidRPr="007C39C4">
        <w:rPr>
          <w:rFonts w:hint="eastAsia"/>
        </w:rPr>
        <w:t xml:space="preserve">current </w:t>
      </w:r>
      <w:r w:rsidR="007C39C4" w:rsidRPr="007C39C4">
        <w:t>density</w:t>
      </w:r>
      <w:r w:rsidR="007C39C4" w:rsidRPr="007C39C4">
        <w:rPr>
          <w:rFonts w:hint="eastAsia"/>
        </w:rPr>
        <w:t xml:space="preserve"> </w:t>
      </w:r>
      <w:r w:rsidR="00190513">
        <w:rPr>
          <w:rFonts w:eastAsia="ＭＳ 明朝" w:hint="eastAsia"/>
          <w:lang w:eastAsia="ja-JP"/>
        </w:rPr>
        <w:t>resembles</w:t>
      </w:r>
      <w:r w:rsidR="007C39C4" w:rsidRPr="007C39C4">
        <w:rPr>
          <w:rFonts w:hint="eastAsia"/>
        </w:rPr>
        <w:t xml:space="preserve"> that </w:t>
      </w:r>
      <w:r w:rsidR="00190513">
        <w:rPr>
          <w:rFonts w:eastAsia="ＭＳ 明朝" w:hint="eastAsia"/>
          <w:lang w:eastAsia="ja-JP"/>
        </w:rPr>
        <w:t>of</w:t>
      </w:r>
      <w:r w:rsidR="007C39C4" w:rsidRPr="007C39C4">
        <w:rPr>
          <w:rFonts w:hint="eastAsia"/>
        </w:rPr>
        <w:t xml:space="preserve"> </w:t>
      </w:r>
      <w:r w:rsidR="007C39C4" w:rsidRPr="007C39C4">
        <w:t xml:space="preserve">the </w:t>
      </w:r>
      <w:r w:rsidR="007C39C4" w:rsidRPr="007C39C4">
        <w:rPr>
          <w:rFonts w:hint="eastAsia"/>
        </w:rPr>
        <w:t>discharg</w:t>
      </w:r>
      <w:r w:rsidR="007C39C4" w:rsidRPr="007C39C4">
        <w:t>e</w:t>
      </w:r>
      <w:r w:rsidR="007C39C4" w:rsidRPr="007C39C4">
        <w:rPr>
          <w:rFonts w:hint="eastAsia"/>
        </w:rPr>
        <w:t xml:space="preserve"> side. </w:t>
      </w:r>
    </w:p>
    <w:p w14:paraId="6E1443E1" w14:textId="5C8DE2A7" w:rsidR="007C39C4" w:rsidRPr="007C39C4" w:rsidRDefault="000C6271" w:rsidP="000C6271">
      <w:pPr>
        <w:ind w:firstLine="0"/>
      </w:pPr>
      <w:r w:rsidRPr="000C6271">
        <w:rPr>
          <w:rFonts w:eastAsia="ＭＳ 明朝" w:hint="eastAsia"/>
          <w:iCs/>
          <w:lang w:eastAsia="ja-JP"/>
        </w:rPr>
        <w:lastRenderedPageBreak/>
        <w:t xml:space="preserve"> </w:t>
      </w:r>
      <w:r w:rsidRPr="000C6271">
        <w:rPr>
          <w:rFonts w:eastAsia="ＭＳ 明朝"/>
          <w:iCs/>
          <w:lang w:eastAsia="ja-JP"/>
        </w:rPr>
        <w:t xml:space="preserve"> </w:t>
      </w:r>
      <w:r w:rsidR="008A5588">
        <w:rPr>
          <w:rFonts w:eastAsia="ＭＳ 明朝" w:hint="eastAsia"/>
          <w:iCs/>
          <w:lang w:eastAsia="ja-JP"/>
        </w:rPr>
        <w:t>The b</w:t>
      </w:r>
      <w:r w:rsidRPr="007C39C4">
        <w:rPr>
          <w:rFonts w:hint="eastAsia"/>
        </w:rPr>
        <w:t>and alignment</w:t>
      </w:r>
      <w:r w:rsidR="008A5588">
        <w:rPr>
          <w:rFonts w:eastAsia="ＭＳ 明朝" w:hint="eastAsia"/>
          <w:lang w:eastAsia="ja-JP"/>
        </w:rPr>
        <w:t xml:space="preserve"> should be considered</w:t>
      </w:r>
      <w:r w:rsidRPr="007C39C4">
        <w:rPr>
          <w:rFonts w:hint="eastAsia"/>
        </w:rPr>
        <w:t xml:space="preserve"> </w:t>
      </w:r>
      <w:r w:rsidR="00622C4B">
        <w:rPr>
          <w:rFonts w:eastAsia="ＭＳ 明朝" w:hint="eastAsia"/>
          <w:lang w:eastAsia="ja-JP"/>
        </w:rPr>
        <w:t>by taking into account</w:t>
      </w:r>
      <w:r w:rsidRPr="007C39C4">
        <w:rPr>
          <w:rFonts w:hint="eastAsia"/>
        </w:rPr>
        <w:t xml:space="preserve"> the band gaps</w:t>
      </w:r>
      <w:r w:rsidR="00672E42">
        <w:rPr>
          <w:rFonts w:eastAsia="ＭＳ 明朝" w:hint="eastAsia"/>
          <w:lang w:eastAsia="ja-JP"/>
        </w:rPr>
        <w:t>,</w:t>
      </w:r>
      <w:r w:rsidRPr="007C39C4">
        <w:rPr>
          <w:rFonts w:hint="eastAsia"/>
        </w:rPr>
        <w:t xml:space="preserve"> inter-band levels</w:t>
      </w:r>
      <w:r w:rsidR="00BE38FB">
        <w:t xml:space="preserve">, </w:t>
      </w:r>
      <w:r w:rsidR="00672E42">
        <w:rPr>
          <w:rFonts w:eastAsia="ＭＳ 明朝" w:hint="eastAsia"/>
          <w:lang w:eastAsia="ja-JP"/>
        </w:rPr>
        <w:t xml:space="preserve">and </w:t>
      </w:r>
      <w:r w:rsidRPr="007C39C4">
        <w:rPr>
          <w:rFonts w:hint="eastAsia"/>
        </w:rPr>
        <w:t>work functions of the p-type LiCoO</w:t>
      </w:r>
      <w:r w:rsidRPr="007C39C4">
        <w:rPr>
          <w:rFonts w:hint="eastAsia"/>
          <w:vertAlign w:val="subscript"/>
        </w:rPr>
        <w:t>2</w:t>
      </w:r>
      <w:r w:rsidRPr="007C39C4">
        <w:rPr>
          <w:rFonts w:hint="eastAsia"/>
        </w:rPr>
        <w:t xml:space="preserve"> </w:t>
      </w:r>
      <w:r w:rsidR="00622C4B">
        <w:rPr>
          <w:rFonts w:eastAsia="ＭＳ 明朝" w:hint="eastAsia"/>
          <w:lang w:eastAsia="ja-JP"/>
        </w:rPr>
        <w:t>as well as</w:t>
      </w:r>
      <w:r w:rsidRPr="007C39C4">
        <w:rPr>
          <w:rFonts w:hint="eastAsia"/>
        </w:rPr>
        <w:t xml:space="preserve"> degenerated n-type SrTiO</w:t>
      </w:r>
      <w:r w:rsidRPr="007C39C4">
        <w:rPr>
          <w:rFonts w:hint="eastAsia"/>
          <w:vertAlign w:val="subscript"/>
        </w:rPr>
        <w:t>3</w:t>
      </w:r>
      <w:r w:rsidRPr="007C39C4">
        <w:rPr>
          <w:rFonts w:hint="eastAsia"/>
        </w:rPr>
        <w:t xml:space="preserve"> </w:t>
      </w:r>
      <w:r w:rsidR="00672E42">
        <w:rPr>
          <w:rFonts w:eastAsia="ＭＳ 明朝" w:hint="eastAsia"/>
          <w:iCs/>
          <w:lang w:eastAsia="ja-JP"/>
        </w:rPr>
        <w:t>t</w:t>
      </w:r>
      <w:r w:rsidR="00672E42">
        <w:rPr>
          <w:rFonts w:eastAsia="ＭＳ 明朝"/>
          <w:iCs/>
          <w:lang w:eastAsia="ja-JP"/>
        </w:rPr>
        <w:t xml:space="preserve">o </w:t>
      </w:r>
      <w:r w:rsidR="00672E42">
        <w:rPr>
          <w:rFonts w:eastAsia="ＭＳ 明朝" w:hint="eastAsia"/>
          <w:iCs/>
          <w:lang w:eastAsia="ja-JP"/>
        </w:rPr>
        <w:t>elucidate the</w:t>
      </w:r>
      <w:r w:rsidR="00672E42">
        <w:rPr>
          <w:rFonts w:eastAsia="ＭＳ 明朝"/>
          <w:iCs/>
          <w:lang w:eastAsia="ja-JP"/>
        </w:rPr>
        <w:t xml:space="preserve"> characteristics</w:t>
      </w:r>
      <w:r w:rsidR="008A5588" w:rsidRPr="008A5588">
        <w:rPr>
          <w:rFonts w:eastAsia="ＭＳ 明朝"/>
          <w:iCs/>
          <w:lang w:eastAsia="ja-JP"/>
        </w:rPr>
        <w:t xml:space="preserve"> </w:t>
      </w:r>
      <w:r w:rsidR="008A5588">
        <w:rPr>
          <w:rFonts w:eastAsia="ＭＳ 明朝" w:hint="eastAsia"/>
          <w:iCs/>
          <w:lang w:eastAsia="ja-JP"/>
        </w:rPr>
        <w:t xml:space="preserve">of </w:t>
      </w:r>
      <w:r w:rsidR="008A5588">
        <w:rPr>
          <w:rFonts w:eastAsia="ＭＳ 明朝"/>
          <w:iCs/>
          <w:lang w:eastAsia="ja-JP"/>
        </w:rPr>
        <w:t xml:space="preserve">overall </w:t>
      </w:r>
      <w:r w:rsidR="008A5588" w:rsidRPr="000C6271">
        <w:rPr>
          <w:rFonts w:eastAsia="ＭＳ 明朝"/>
          <w:i/>
          <w:lang w:eastAsia="ja-JP"/>
        </w:rPr>
        <w:t>I-V</w:t>
      </w:r>
      <w:r w:rsidR="008A5588">
        <w:rPr>
          <w:rFonts w:eastAsia="ＭＳ 明朝" w:hint="eastAsia"/>
          <w:lang w:eastAsia="ja-JP"/>
        </w:rPr>
        <w:t xml:space="preserve"> curves. We believe it</w:t>
      </w:r>
      <w:r w:rsidRPr="007C39C4">
        <w:t xml:space="preserve"> may </w:t>
      </w:r>
      <w:r w:rsidRPr="007C39C4">
        <w:rPr>
          <w:rFonts w:hint="eastAsia"/>
        </w:rPr>
        <w:t xml:space="preserve">also </w:t>
      </w:r>
      <w:r w:rsidR="008A5588">
        <w:rPr>
          <w:rFonts w:eastAsia="ＭＳ 明朝" w:hint="eastAsia"/>
          <w:lang w:eastAsia="ja-JP"/>
        </w:rPr>
        <w:t>describe</w:t>
      </w:r>
      <w:r w:rsidRPr="007C39C4">
        <w:t xml:space="preserve"> t</w:t>
      </w:r>
      <w:r w:rsidRPr="007C39C4">
        <w:rPr>
          <w:rFonts w:hint="eastAsia"/>
        </w:rPr>
        <w:t>he</w:t>
      </w:r>
      <w:r w:rsidR="008A5588">
        <w:rPr>
          <w:rFonts w:eastAsia="ＭＳ 明朝" w:hint="eastAsia"/>
          <w:lang w:eastAsia="ja-JP"/>
        </w:rPr>
        <w:t xml:space="preserve"> </w:t>
      </w:r>
      <w:r w:rsidR="008A5588">
        <w:rPr>
          <w:rFonts w:eastAsia="ＭＳ 明朝"/>
          <w:lang w:eastAsia="ja-JP"/>
        </w:rPr>
        <w:t>anomalous</w:t>
      </w:r>
      <w:r w:rsidRPr="007C39C4">
        <w:rPr>
          <w:rFonts w:hint="eastAsia"/>
        </w:rPr>
        <w:t xml:space="preserve"> step</w:t>
      </w:r>
      <w:r w:rsidRPr="007C39C4">
        <w:t>-</w:t>
      </w:r>
      <w:r w:rsidRPr="007C39C4">
        <w:rPr>
          <w:rFonts w:hint="eastAsia"/>
        </w:rPr>
        <w:t xml:space="preserve">shaped </w:t>
      </w:r>
      <w:r w:rsidR="00A6024C">
        <w:rPr>
          <w:rFonts w:eastAsia="ＭＳ 明朝" w:hint="eastAsia"/>
          <w:lang w:eastAsia="ja-JP"/>
        </w:rPr>
        <w:t>discharge curves</w:t>
      </w:r>
      <w:r w:rsidRPr="007C39C4">
        <w:t xml:space="preserve"> </w:t>
      </w:r>
      <w:r w:rsidR="00A6024C">
        <w:rPr>
          <w:rFonts w:eastAsia="ＭＳ 明朝" w:hint="eastAsia"/>
          <w:lang w:eastAsia="ja-JP"/>
        </w:rPr>
        <w:t>appeared</w:t>
      </w:r>
      <w:r w:rsidRPr="007C39C4">
        <w:rPr>
          <w:rFonts w:hint="eastAsia"/>
        </w:rPr>
        <w:t xml:space="preserve"> </w:t>
      </w:r>
      <w:r w:rsidR="00A6024C">
        <w:rPr>
          <w:rFonts w:eastAsia="ＭＳ 明朝" w:hint="eastAsia"/>
          <w:lang w:eastAsia="ja-JP"/>
        </w:rPr>
        <w:t xml:space="preserve">at the </w:t>
      </w:r>
      <w:r w:rsidRPr="007C39C4">
        <w:rPr>
          <w:rFonts w:hint="eastAsia"/>
        </w:rPr>
        <w:t>low</w:t>
      </w:r>
      <w:r w:rsidR="00A6024C">
        <w:rPr>
          <w:rFonts w:eastAsia="ＭＳ 明朝" w:hint="eastAsia"/>
          <w:lang w:eastAsia="ja-JP"/>
        </w:rPr>
        <w:t xml:space="preserve"> C</w:t>
      </w:r>
      <w:r w:rsidRPr="007C39C4">
        <w:rPr>
          <w:rFonts w:hint="eastAsia"/>
        </w:rPr>
        <w:t>-rate (F</w:t>
      </w:r>
      <w:r w:rsidRPr="007C39C4">
        <w:t>i</w:t>
      </w:r>
      <w:r w:rsidRPr="007C39C4">
        <w:rPr>
          <w:rFonts w:hint="eastAsia"/>
        </w:rPr>
        <w:t>g</w:t>
      </w:r>
      <w:r>
        <w:t>.</w:t>
      </w:r>
      <w:r w:rsidRPr="007C39C4">
        <w:t> </w:t>
      </w:r>
      <w:r>
        <w:t>2.2</w:t>
      </w:r>
      <w:r w:rsidRPr="007C39C4">
        <w:rPr>
          <w:rFonts w:hint="eastAsia"/>
        </w:rPr>
        <w:t>b</w:t>
      </w:r>
      <w:r w:rsidR="00BE38FB">
        <w:t>, 2.3a</w:t>
      </w:r>
      <w:r w:rsidRPr="007C39C4">
        <w:rPr>
          <w:rFonts w:hint="eastAsia"/>
        </w:rPr>
        <w:t>).</w:t>
      </w:r>
    </w:p>
    <w:p w14:paraId="1A7CF432" w14:textId="2FBBFC4E" w:rsidR="007C39C4" w:rsidRPr="001003EC" w:rsidRDefault="0016751E" w:rsidP="007C39C4">
      <w:pPr>
        <w:ind w:firstLine="0"/>
        <w:rPr>
          <w:rFonts w:eastAsia="ＭＳ 明朝"/>
          <w:lang w:eastAsia="ja-JP"/>
        </w:rPr>
      </w:pPr>
      <w:r>
        <w:t xml:space="preserve">  A</w:t>
      </w:r>
      <w:r w:rsidR="00C95477">
        <w:rPr>
          <w:rFonts w:eastAsia="ＭＳ 明朝" w:hint="eastAsia"/>
          <w:lang w:eastAsia="ja-JP"/>
        </w:rPr>
        <w:t>n</w:t>
      </w:r>
      <w:r w:rsidR="007C39C4" w:rsidRPr="007C39C4">
        <w:rPr>
          <w:rFonts w:hint="eastAsia"/>
        </w:rPr>
        <w:t xml:space="preserve"> </w:t>
      </w:r>
      <w:r w:rsidR="00C95477" w:rsidRPr="007C39C4">
        <w:rPr>
          <w:rFonts w:hint="eastAsia"/>
        </w:rPr>
        <w:t xml:space="preserve">AC impedance </w:t>
      </w:r>
      <w:r w:rsidR="007C39C4" w:rsidRPr="007C39C4">
        <w:rPr>
          <w:rFonts w:hint="eastAsia"/>
        </w:rPr>
        <w:t>Nyquist plot of</w:t>
      </w:r>
      <w:r w:rsidR="00190513" w:rsidRPr="00190513">
        <w:rPr>
          <w:rFonts w:hint="eastAsia"/>
        </w:rPr>
        <w:t xml:space="preserve"> </w:t>
      </w:r>
      <w:r w:rsidR="00190513" w:rsidRPr="007C39C4">
        <w:rPr>
          <w:rFonts w:hint="eastAsia"/>
        </w:rPr>
        <w:t>the (104)-oriented LiCoO</w:t>
      </w:r>
      <w:r w:rsidR="00190513" w:rsidRPr="007C39C4">
        <w:rPr>
          <w:rFonts w:hint="eastAsia"/>
          <w:vertAlign w:val="subscript"/>
        </w:rPr>
        <w:t>2</w:t>
      </w:r>
      <w:r w:rsidR="00190513" w:rsidRPr="007C39C4">
        <w:rPr>
          <w:rFonts w:hint="eastAsia"/>
        </w:rPr>
        <w:t xml:space="preserve"> cathode</w:t>
      </w:r>
      <w:r w:rsidR="007C39C4" w:rsidRPr="007C39C4">
        <w:rPr>
          <w:rFonts w:hint="eastAsia"/>
        </w:rPr>
        <w:t xml:space="preserve"> TFB</w:t>
      </w:r>
      <w:r w:rsidR="00A6024C" w:rsidRPr="007C39C4">
        <w:rPr>
          <w:rFonts w:hint="eastAsia"/>
        </w:rPr>
        <w:t xml:space="preserve"> </w:t>
      </w:r>
      <w:r w:rsidR="00A6024C">
        <w:rPr>
          <w:rFonts w:eastAsia="ＭＳ 明朝" w:hint="eastAsia"/>
          <w:lang w:eastAsia="ja-JP"/>
        </w:rPr>
        <w:t>under</w:t>
      </w:r>
      <w:r w:rsidR="000C6271" w:rsidRPr="007C39C4">
        <w:rPr>
          <w:rFonts w:hint="eastAsia"/>
        </w:rPr>
        <w:t xml:space="preserve"> 4.2 V charged state </w:t>
      </w:r>
      <w:r w:rsidR="002A6893" w:rsidRPr="007C39C4">
        <w:rPr>
          <w:rFonts w:hint="eastAsia"/>
        </w:rPr>
        <w:t>(Figure </w:t>
      </w:r>
      <w:r w:rsidR="002A6893">
        <w:t>2.2</w:t>
      </w:r>
      <w:r w:rsidR="00EA6718">
        <w:t>d</w:t>
      </w:r>
      <w:r w:rsidR="002A6893" w:rsidRPr="007C39C4">
        <w:rPr>
          <w:rFonts w:hint="eastAsia"/>
        </w:rPr>
        <w:t xml:space="preserve">) </w:t>
      </w:r>
      <w:r w:rsidR="00A6024C">
        <w:rPr>
          <w:rFonts w:eastAsia="ＭＳ 明朝" w:hint="eastAsia"/>
          <w:lang w:eastAsia="ja-JP"/>
        </w:rPr>
        <w:t>show</w:t>
      </w:r>
      <w:r w:rsidR="007C39C4" w:rsidRPr="007C39C4">
        <w:rPr>
          <w:rFonts w:hint="eastAsia"/>
        </w:rPr>
        <w:t xml:space="preserve">s </w:t>
      </w:r>
      <w:r w:rsidR="007C39C4" w:rsidRPr="007C39C4">
        <w:t>a</w:t>
      </w:r>
      <w:r w:rsidR="007C39C4" w:rsidRPr="007C39C4">
        <w:rPr>
          <w:rFonts w:hint="eastAsia"/>
        </w:rPr>
        <w:t xml:space="preserve"> </w:t>
      </w:r>
      <w:r w:rsidR="00A6024C">
        <w:rPr>
          <w:rFonts w:eastAsia="ＭＳ 明朝" w:hint="eastAsia"/>
          <w:lang w:eastAsia="ja-JP"/>
        </w:rPr>
        <w:t xml:space="preserve">relatively </w:t>
      </w:r>
      <w:r w:rsidR="007C39C4" w:rsidRPr="007C39C4">
        <w:rPr>
          <w:rFonts w:hint="eastAsia"/>
        </w:rPr>
        <w:t>large semicircle</w:t>
      </w:r>
      <w:r w:rsidR="00A01D65">
        <w:rPr>
          <w:rFonts w:eastAsia="ＭＳ 明朝" w:hint="eastAsia"/>
          <w:lang w:eastAsia="ja-JP"/>
        </w:rPr>
        <w:t xml:space="preserve"> (&gt;</w:t>
      </w:r>
      <w:r w:rsidR="00A01D65" w:rsidRPr="007C39C4">
        <w:rPr>
          <w:rFonts w:hint="eastAsia"/>
        </w:rPr>
        <w:t>7 k</w:t>
      </w:r>
      <w:r w:rsidR="00A01D65" w:rsidRPr="007C39C4">
        <w:t>Ω c</w:t>
      </w:r>
      <w:r w:rsidR="00A01D65" w:rsidRPr="007C39C4">
        <w:rPr>
          <w:rFonts w:hint="eastAsia"/>
        </w:rPr>
        <w:t>m</w:t>
      </w:r>
      <w:r w:rsidR="00A01D65" w:rsidRPr="007C39C4">
        <w:rPr>
          <w:rFonts w:hint="eastAsia"/>
          <w:vertAlign w:val="superscript"/>
        </w:rPr>
        <w:t>2</w:t>
      </w:r>
      <w:r w:rsidR="00A01D65">
        <w:rPr>
          <w:rFonts w:eastAsia="ＭＳ 明朝" w:hint="eastAsia"/>
          <w:lang w:eastAsia="ja-JP"/>
        </w:rPr>
        <w:t>),</w:t>
      </w:r>
      <w:r w:rsidR="007C39C4" w:rsidRPr="007C39C4">
        <w:rPr>
          <w:rFonts w:hint="eastAsia"/>
        </w:rPr>
        <w:t xml:space="preserve"> </w:t>
      </w:r>
      <w:r w:rsidR="00492766">
        <w:rPr>
          <w:rFonts w:eastAsia="ＭＳ 明朝" w:hint="eastAsia"/>
          <w:lang w:eastAsia="ja-JP"/>
        </w:rPr>
        <w:t xml:space="preserve">in the lower-frequency region, </w:t>
      </w:r>
      <w:r w:rsidR="00C95477">
        <w:rPr>
          <w:rFonts w:eastAsia="ＭＳ 明朝" w:hint="eastAsia"/>
          <w:lang w:eastAsia="ja-JP"/>
        </w:rPr>
        <w:t>as well as</w:t>
      </w:r>
      <w:r w:rsidR="007C39C4" w:rsidRPr="007C39C4">
        <w:rPr>
          <w:rFonts w:hint="eastAsia"/>
        </w:rPr>
        <w:t xml:space="preserve"> a small semicircle</w:t>
      </w:r>
      <w:r w:rsidR="00492766" w:rsidRPr="00492766">
        <w:t xml:space="preserve"> </w:t>
      </w:r>
      <w:r w:rsidR="00492766" w:rsidRPr="007C39C4">
        <w:t>in</w:t>
      </w:r>
      <w:r w:rsidR="00492766" w:rsidRPr="007C39C4">
        <w:rPr>
          <w:rFonts w:hint="eastAsia"/>
        </w:rPr>
        <w:t xml:space="preserve"> the higher-frequency region</w:t>
      </w:r>
      <w:r w:rsidR="00492766">
        <w:rPr>
          <w:rFonts w:eastAsia="ＭＳ 明朝" w:hint="eastAsia"/>
          <w:lang w:eastAsia="ja-JP"/>
        </w:rPr>
        <w:t xml:space="preserve"> corresponding to</w:t>
      </w:r>
      <w:r w:rsidR="007C39C4" w:rsidRPr="007C39C4">
        <w:rPr>
          <w:rFonts w:hint="eastAsia"/>
        </w:rPr>
        <w:t xml:space="preserve"> ca. 90</w:t>
      </w:r>
      <w:r w:rsidR="007C39C4" w:rsidRPr="007C39C4">
        <w:t> Ω c</w:t>
      </w:r>
      <w:r w:rsidR="007C39C4" w:rsidRPr="007C39C4">
        <w:rPr>
          <w:rFonts w:hint="eastAsia"/>
        </w:rPr>
        <w:t>m</w:t>
      </w:r>
      <w:r w:rsidR="007C39C4" w:rsidRPr="007C39C4">
        <w:rPr>
          <w:rFonts w:hint="eastAsia"/>
          <w:vertAlign w:val="superscript"/>
        </w:rPr>
        <w:t>2</w:t>
      </w:r>
      <w:r w:rsidR="007C39C4" w:rsidRPr="007C39C4">
        <w:rPr>
          <w:rFonts w:hint="eastAsia"/>
        </w:rPr>
        <w:t xml:space="preserve">. However, </w:t>
      </w:r>
      <w:r w:rsidR="00492766">
        <w:rPr>
          <w:rFonts w:eastAsia="ＭＳ 明朝" w:hint="eastAsia"/>
          <w:lang w:eastAsia="ja-JP"/>
        </w:rPr>
        <w:t>when the TFB is discharged at a</w:t>
      </w:r>
      <w:r w:rsidR="00492766" w:rsidRPr="007C39C4">
        <w:t xml:space="preserve"> </w:t>
      </w:r>
      <w:r w:rsidR="00492766" w:rsidRPr="007C39C4">
        <w:rPr>
          <w:rFonts w:hint="eastAsia"/>
        </w:rPr>
        <w:t xml:space="preserve">high-rate </w:t>
      </w:r>
      <w:r w:rsidR="00492766" w:rsidRPr="007C39C4">
        <w:t>(</w:t>
      </w:r>
      <w:r w:rsidR="00492766" w:rsidRPr="007C39C4">
        <w:rPr>
          <w:rFonts w:hint="eastAsia"/>
        </w:rPr>
        <w:t>e.g., 6.05 mA cm</w:t>
      </w:r>
      <w:r w:rsidR="00492766" w:rsidRPr="007C39C4">
        <w:rPr>
          <w:vertAlign w:val="superscript"/>
        </w:rPr>
        <w:t>-</w:t>
      </w:r>
      <w:r w:rsidR="00492766" w:rsidRPr="007C39C4">
        <w:rPr>
          <w:rFonts w:hint="eastAsia"/>
          <w:vertAlign w:val="superscript"/>
        </w:rPr>
        <w:t>2</w:t>
      </w:r>
      <w:r w:rsidR="00492766" w:rsidRPr="007C39C4">
        <w:rPr>
          <w:rFonts w:hint="eastAsia"/>
        </w:rPr>
        <w:t>, 1000 C</w:t>
      </w:r>
      <w:r w:rsidR="00492766" w:rsidRPr="007C39C4">
        <w:t>-</w:t>
      </w:r>
      <w:r w:rsidR="00492766" w:rsidRPr="007C39C4">
        <w:rPr>
          <w:rFonts w:hint="eastAsia"/>
        </w:rPr>
        <w:t>rate)</w:t>
      </w:r>
      <w:r w:rsidR="00765829">
        <w:rPr>
          <w:rFonts w:eastAsia="ＭＳ 明朝" w:hint="eastAsia"/>
          <w:lang w:eastAsia="ja-JP"/>
        </w:rPr>
        <w:t>,</w:t>
      </w:r>
      <w:r w:rsidR="00492766">
        <w:rPr>
          <w:rFonts w:eastAsia="ＭＳ 明朝" w:hint="eastAsia"/>
          <w:lang w:eastAsia="ja-JP"/>
        </w:rPr>
        <w:t xml:space="preserve"> </w:t>
      </w:r>
      <w:r w:rsidR="007C39C4" w:rsidRPr="007C39C4">
        <w:rPr>
          <w:rFonts w:hint="eastAsia"/>
        </w:rPr>
        <w:t xml:space="preserve">the overpotential </w:t>
      </w:r>
      <w:r w:rsidR="007C39C4" w:rsidRPr="007C39C4">
        <w:t xml:space="preserve">would </w:t>
      </w:r>
      <w:r w:rsidR="00A01D65">
        <w:rPr>
          <w:rFonts w:eastAsia="ＭＳ 明朝" w:hint="eastAsia"/>
          <w:lang w:eastAsia="ja-JP"/>
        </w:rPr>
        <w:t>go beyond</w:t>
      </w:r>
      <w:r w:rsidR="007C39C4" w:rsidRPr="007C39C4">
        <w:rPr>
          <w:rFonts w:hint="eastAsia"/>
        </w:rPr>
        <w:t xml:space="preserve"> 40 V </w:t>
      </w:r>
      <w:r w:rsidR="00C95477" w:rsidRPr="007C39C4">
        <w:rPr>
          <w:rFonts w:hint="eastAsia"/>
        </w:rPr>
        <w:t xml:space="preserve">if such a high resistance </w:t>
      </w:r>
      <w:r w:rsidR="00C95477">
        <w:t>were</w:t>
      </w:r>
      <w:r w:rsidR="00C95477" w:rsidRPr="007C39C4">
        <w:t xml:space="preserve"> present</w:t>
      </w:r>
      <w:r w:rsidR="00765829">
        <w:rPr>
          <w:rFonts w:eastAsia="ＭＳ 明朝" w:hint="eastAsia"/>
          <w:lang w:eastAsia="ja-JP"/>
        </w:rPr>
        <w:t>,</w:t>
      </w:r>
      <w:r w:rsidR="00C95477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and </w:t>
      </w:r>
      <w:r w:rsidR="007C39C4" w:rsidRPr="007C39C4">
        <w:t xml:space="preserve">the </w:t>
      </w:r>
      <w:r w:rsidR="007C39C4" w:rsidRPr="007C39C4">
        <w:rPr>
          <w:rFonts w:hint="eastAsia"/>
        </w:rPr>
        <w:t>d</w:t>
      </w:r>
      <w:r w:rsidR="007C39C4" w:rsidRPr="007C39C4">
        <w:t xml:space="preserve">ischarge curves </w:t>
      </w:r>
      <w:r w:rsidR="00C95477">
        <w:rPr>
          <w:rFonts w:eastAsia="ＭＳ 明朝" w:hint="eastAsia"/>
          <w:lang w:eastAsia="ja-JP"/>
        </w:rPr>
        <w:t>cannot be recorded</w:t>
      </w:r>
      <w:r w:rsidR="007C39C4" w:rsidRPr="007C39C4">
        <w:t xml:space="preserve"> within </w:t>
      </w:r>
      <w:r w:rsidR="002A6893">
        <w:t>the</w:t>
      </w:r>
      <w:r w:rsidR="00A01D65">
        <w:rPr>
          <w:rFonts w:eastAsia="ＭＳ 明朝" w:hint="eastAsia"/>
          <w:lang w:eastAsia="ja-JP"/>
        </w:rPr>
        <w:t xml:space="preserve"> apparatus limit of</w:t>
      </w:r>
      <w:r w:rsidR="002A6893">
        <w:t xml:space="preserve"> </w:t>
      </w:r>
      <w:r w:rsidR="002A6893" w:rsidRPr="007C39C4">
        <w:t>±</w:t>
      </w:r>
      <w:r w:rsidR="002A6893" w:rsidRPr="007C39C4">
        <w:rPr>
          <w:rFonts w:hint="eastAsia"/>
        </w:rPr>
        <w:t>10 V</w:t>
      </w:r>
      <w:r w:rsidR="002A6893">
        <w:t xml:space="preserve"> range</w:t>
      </w:r>
      <w:r w:rsidR="007C39C4" w:rsidRPr="007C39C4">
        <w:rPr>
          <w:rFonts w:hint="eastAsia"/>
        </w:rPr>
        <w:t xml:space="preserve">. </w:t>
      </w:r>
      <w:r w:rsidR="00C95477">
        <w:rPr>
          <w:rFonts w:eastAsia="ＭＳ 明朝" w:hint="eastAsia"/>
          <w:lang w:eastAsia="ja-JP"/>
        </w:rPr>
        <w:t>Consequently</w:t>
      </w:r>
      <w:r w:rsidR="007C39C4" w:rsidRPr="007C39C4">
        <w:t xml:space="preserve">, </w:t>
      </w:r>
      <w:r w:rsidR="007C39C4" w:rsidRPr="007C39C4">
        <w:rPr>
          <w:rFonts w:hint="eastAsia"/>
        </w:rPr>
        <w:t>the large resistance</w:t>
      </w:r>
      <w:r w:rsidR="00CC117C" w:rsidRPr="00CC117C">
        <w:rPr>
          <w:rFonts w:hint="eastAsia"/>
        </w:rPr>
        <w:t xml:space="preserve"> </w:t>
      </w:r>
      <w:r w:rsidR="00C95477">
        <w:rPr>
          <w:rFonts w:eastAsia="ＭＳ 明朝" w:hint="eastAsia"/>
          <w:lang w:eastAsia="ja-JP"/>
        </w:rPr>
        <w:t xml:space="preserve">is considered to </w:t>
      </w:r>
      <w:r w:rsidR="00CC117C" w:rsidRPr="007C39C4">
        <w:rPr>
          <w:rFonts w:hint="eastAsia"/>
        </w:rPr>
        <w:t xml:space="preserve">disappear when the </w:t>
      </w:r>
      <w:r w:rsidR="00CC117C" w:rsidRPr="007C39C4">
        <w:t>overpotential</w:t>
      </w:r>
      <w:r w:rsidR="00A17926">
        <w:rPr>
          <w:rFonts w:eastAsia="ＭＳ 明朝" w:hint="eastAsia"/>
          <w:lang w:eastAsia="ja-JP"/>
        </w:rPr>
        <w:t xml:space="preserve"> </w:t>
      </w:r>
      <w:r w:rsidR="00765829">
        <w:rPr>
          <w:rFonts w:eastAsia="ＭＳ 明朝"/>
          <w:lang w:eastAsia="ja-JP"/>
        </w:rPr>
        <w:t>becomes</w:t>
      </w:r>
      <w:r w:rsidR="00765829">
        <w:rPr>
          <w:rFonts w:eastAsia="ＭＳ 明朝" w:hint="eastAsia"/>
          <w:lang w:eastAsia="ja-JP"/>
        </w:rPr>
        <w:t xml:space="preserve"> larger than</w:t>
      </w:r>
      <w:r w:rsidR="00CC117C" w:rsidRPr="007C39C4">
        <w:rPr>
          <w:rFonts w:hint="eastAsia"/>
        </w:rPr>
        <w:t xml:space="preserve"> </w:t>
      </w:r>
      <w:r w:rsidR="00CC117C" w:rsidRPr="007C39C4">
        <w:rPr>
          <w:rFonts w:hint="eastAsia"/>
          <w:i/>
        </w:rPr>
        <w:t>V</w:t>
      </w:r>
      <w:r w:rsidR="00CC117C" w:rsidRPr="007C39C4">
        <w:rPr>
          <w:rFonts w:hint="eastAsia"/>
          <w:vertAlign w:val="subscript"/>
        </w:rPr>
        <w:t>bi</w:t>
      </w:r>
      <w:r w:rsidR="00CC117C" w:rsidRPr="007C39C4">
        <w:rPr>
          <w:rFonts w:hint="eastAsia"/>
        </w:rPr>
        <w:t xml:space="preserve"> in the p-n junction</w:t>
      </w:r>
      <w:r w:rsidR="00765829" w:rsidRPr="00765829">
        <w:rPr>
          <w:rFonts w:eastAsia="ＭＳ 明朝" w:hint="eastAsia"/>
          <w:lang w:eastAsia="ja-JP"/>
        </w:rPr>
        <w:t xml:space="preserve"> </w:t>
      </w:r>
      <w:r w:rsidR="00765829">
        <w:rPr>
          <w:rFonts w:eastAsia="ＭＳ 明朝" w:hint="eastAsia"/>
          <w:lang w:eastAsia="ja-JP"/>
        </w:rPr>
        <w:t>during</w:t>
      </w:r>
      <w:r w:rsidR="00765829" w:rsidRPr="007C39C4">
        <w:rPr>
          <w:rFonts w:hint="eastAsia"/>
        </w:rPr>
        <w:t xml:space="preserve"> high-rate discharg</w:t>
      </w:r>
      <w:r w:rsidR="00765829">
        <w:rPr>
          <w:rFonts w:eastAsia="ＭＳ 明朝" w:hint="eastAsia"/>
          <w:lang w:eastAsia="ja-JP"/>
        </w:rPr>
        <w:t>ing</w:t>
      </w:r>
      <w:r w:rsidR="00A375FA">
        <w:t>,</w:t>
      </w:r>
      <w:r w:rsidR="00CC117C" w:rsidRPr="007C39C4">
        <w:rPr>
          <w:rFonts w:hint="eastAsia"/>
        </w:rPr>
        <w:t xml:space="preserve"> </w:t>
      </w:r>
      <w:r w:rsidR="00A375FA">
        <w:t>with</w:t>
      </w:r>
      <w:r w:rsidR="00A375FA" w:rsidRPr="007C39C4">
        <w:t xml:space="preserve"> </w:t>
      </w:r>
      <w:r w:rsidR="00A375FA" w:rsidRPr="007C39C4">
        <w:rPr>
          <w:rFonts w:hint="eastAsia"/>
        </w:rPr>
        <w:t>leav</w:t>
      </w:r>
      <w:r w:rsidR="00A375FA">
        <w:t>ing</w:t>
      </w:r>
      <w:r w:rsidR="00A375FA" w:rsidRPr="007C39C4">
        <w:rPr>
          <w:rFonts w:hint="eastAsia"/>
        </w:rPr>
        <w:t xml:space="preserve"> </w:t>
      </w:r>
      <w:r w:rsidR="00C60475" w:rsidRPr="007C39C4">
        <w:rPr>
          <w:rFonts w:hint="eastAsia"/>
        </w:rPr>
        <w:t>t</w:t>
      </w:r>
      <w:r w:rsidR="00C60475">
        <w:rPr>
          <w:rFonts w:eastAsia="ＭＳ 明朝" w:hint="eastAsia"/>
          <w:lang w:eastAsia="ja-JP"/>
        </w:rPr>
        <w:t xml:space="preserve">he small </w:t>
      </w:r>
      <w:r w:rsidR="00C60475" w:rsidRPr="007C39C4">
        <w:rPr>
          <w:rFonts w:hint="eastAsia"/>
        </w:rPr>
        <w:t>ionic resistance of the Li</w:t>
      </w:r>
      <w:r w:rsidR="00C60475" w:rsidRPr="007C39C4">
        <w:rPr>
          <w:rFonts w:hint="eastAsia"/>
          <w:vertAlign w:val="subscript"/>
        </w:rPr>
        <w:t>3</w:t>
      </w:r>
      <w:r w:rsidR="00C60475" w:rsidRPr="007C39C4">
        <w:rPr>
          <w:rFonts w:hint="eastAsia"/>
        </w:rPr>
        <w:t>PO</w:t>
      </w:r>
      <w:r w:rsidR="00C60475" w:rsidRPr="007C39C4">
        <w:rPr>
          <w:rFonts w:hint="eastAsia"/>
          <w:vertAlign w:val="subscript"/>
        </w:rPr>
        <w:t>4</w:t>
      </w:r>
      <w:r w:rsidR="00C60475">
        <w:rPr>
          <w:rFonts w:eastAsia="ＭＳ 明朝" w:hint="eastAsia"/>
          <w:lang w:eastAsia="ja-JP"/>
        </w:rPr>
        <w:t xml:space="preserve"> which is</w:t>
      </w:r>
      <w:r w:rsidR="00765829" w:rsidRPr="007C39C4">
        <w:t xml:space="preserve"> </w:t>
      </w:r>
      <w:r w:rsidR="00C60475">
        <w:rPr>
          <w:rFonts w:eastAsia="ＭＳ 明朝" w:hint="eastAsia"/>
          <w:lang w:eastAsia="ja-JP"/>
        </w:rPr>
        <w:t>unaffected by overpotential</w:t>
      </w:r>
      <w:r w:rsidR="00546227">
        <w:rPr>
          <w:rFonts w:eastAsia="ＭＳ 明朝" w:hint="eastAsia"/>
          <w:lang w:eastAsia="ja-JP"/>
        </w:rPr>
        <w:t>.</w:t>
      </w:r>
      <w:r w:rsidR="00A375FA" w:rsidRPr="007C39C4">
        <w:rPr>
          <w:rFonts w:hint="eastAsia"/>
        </w:rPr>
        <w:t xml:space="preserve"> </w:t>
      </w:r>
      <w:r w:rsidR="00546227">
        <w:rPr>
          <w:rFonts w:eastAsia="ＭＳ 明朝" w:hint="eastAsia"/>
          <w:lang w:eastAsia="ja-JP"/>
        </w:rPr>
        <w:t xml:space="preserve">The </w:t>
      </w:r>
      <w:r w:rsidR="00765829">
        <w:rPr>
          <w:rFonts w:eastAsia="ＭＳ 明朝" w:hint="eastAsia"/>
          <w:lang w:eastAsia="ja-JP"/>
        </w:rPr>
        <w:t xml:space="preserve">low-frequency </w:t>
      </w:r>
      <w:r w:rsidR="00546227">
        <w:rPr>
          <w:rFonts w:eastAsia="ＭＳ 明朝" w:hint="eastAsia"/>
          <w:lang w:eastAsia="ja-JP"/>
        </w:rPr>
        <w:t xml:space="preserve">large resistance </w:t>
      </w:r>
      <w:r w:rsidR="007C39C4" w:rsidRPr="007C39C4">
        <w:rPr>
          <w:rFonts w:hint="eastAsia"/>
        </w:rPr>
        <w:t xml:space="preserve">is </w:t>
      </w:r>
      <w:r w:rsidR="00765829">
        <w:rPr>
          <w:rFonts w:eastAsia="ＭＳ 明朝" w:hint="eastAsia"/>
          <w:lang w:eastAsia="ja-JP"/>
        </w:rPr>
        <w:t xml:space="preserve">considered to be </w:t>
      </w:r>
      <w:r w:rsidR="00546227">
        <w:rPr>
          <w:rFonts w:eastAsia="ＭＳ 明朝" w:hint="eastAsia"/>
          <w:lang w:eastAsia="ja-JP"/>
        </w:rPr>
        <w:t>originated</w:t>
      </w:r>
      <w:r w:rsidR="00546227" w:rsidRPr="007C39C4">
        <w:rPr>
          <w:rFonts w:hint="eastAsia"/>
        </w:rPr>
        <w:t xml:space="preserve"> </w:t>
      </w:r>
      <w:r w:rsidR="007C39C4" w:rsidRPr="007C39C4">
        <w:rPr>
          <w:rFonts w:hint="eastAsia"/>
        </w:rPr>
        <w:t xml:space="preserve">from the space charge layer </w:t>
      </w:r>
      <w:r w:rsidR="00546227">
        <w:rPr>
          <w:rFonts w:eastAsia="ＭＳ 明朝" w:hint="eastAsia"/>
          <w:lang w:eastAsia="ja-JP"/>
        </w:rPr>
        <w:t xml:space="preserve">formed </w:t>
      </w:r>
      <w:r w:rsidR="00C0031C">
        <w:rPr>
          <w:rFonts w:eastAsia="ＭＳ 明朝" w:hint="eastAsia"/>
          <w:lang w:eastAsia="ja-JP"/>
        </w:rPr>
        <w:t xml:space="preserve">by </w:t>
      </w:r>
      <w:r w:rsidR="00C0031C" w:rsidRPr="007C39C4">
        <w:rPr>
          <w:rFonts w:hint="eastAsia"/>
        </w:rPr>
        <w:t>carrier</w:t>
      </w:r>
      <w:r w:rsidR="00C0031C">
        <w:rPr>
          <w:rFonts w:eastAsia="ＭＳ 明朝" w:hint="eastAsia"/>
          <w:lang w:eastAsia="ja-JP"/>
        </w:rPr>
        <w:t xml:space="preserve"> depletion</w:t>
      </w:r>
      <w:r w:rsidR="00C0031C" w:rsidRPr="007C39C4">
        <w:rPr>
          <w:rFonts w:hint="eastAsia"/>
        </w:rPr>
        <w:t xml:space="preserve"> </w:t>
      </w:r>
      <w:r w:rsidR="00546227">
        <w:rPr>
          <w:rFonts w:eastAsia="ＭＳ 明朝" w:hint="eastAsia"/>
          <w:lang w:eastAsia="ja-JP"/>
        </w:rPr>
        <w:t xml:space="preserve">in </w:t>
      </w:r>
      <w:r w:rsidR="007C39C4" w:rsidRPr="007C39C4">
        <w:rPr>
          <w:rFonts w:hint="eastAsia"/>
        </w:rPr>
        <w:t>the donor-doped SrTiO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 xml:space="preserve"> </w:t>
      </w:r>
      <w:r w:rsidR="00546227">
        <w:rPr>
          <w:rFonts w:eastAsia="ＭＳ 明朝" w:hint="eastAsia"/>
          <w:lang w:eastAsia="ja-JP"/>
        </w:rPr>
        <w:t>at</w:t>
      </w:r>
      <w:r w:rsidR="007C39C4" w:rsidRPr="007C39C4">
        <w:rPr>
          <w:rFonts w:hint="eastAsia"/>
        </w:rPr>
        <w:t xml:space="preserve"> the interface</w:t>
      </w:r>
      <w:r w:rsidR="00AD512A">
        <w:rPr>
          <w:rFonts w:eastAsia="ＭＳ 明朝" w:hint="eastAsia"/>
          <w:lang w:eastAsia="ja-JP"/>
        </w:rPr>
        <w:t xml:space="preserve"> with LiCoO</w:t>
      </w:r>
      <w:r w:rsidR="00AD512A" w:rsidRPr="00AD512A">
        <w:rPr>
          <w:rFonts w:eastAsia="ＭＳ 明朝" w:hint="eastAsia"/>
          <w:vertAlign w:val="subscript"/>
          <w:lang w:eastAsia="ja-JP"/>
        </w:rPr>
        <w:t>2</w:t>
      </w:r>
      <w:r w:rsidR="007C39C4" w:rsidRPr="007C39C4">
        <w:rPr>
          <w:rFonts w:hint="eastAsia"/>
        </w:rPr>
        <w:t xml:space="preserve">. </w:t>
      </w:r>
      <w:r w:rsidR="00C0031C">
        <w:rPr>
          <w:rFonts w:eastAsia="ＭＳ 明朝" w:hint="eastAsia"/>
          <w:lang w:eastAsia="ja-JP"/>
        </w:rPr>
        <w:t>T</w:t>
      </w:r>
      <w:r w:rsidR="007C39C4" w:rsidRPr="007C39C4">
        <w:rPr>
          <w:rFonts w:hint="eastAsia"/>
        </w:rPr>
        <w:t>he</w:t>
      </w:r>
      <w:r w:rsidR="00546227" w:rsidRPr="00546227">
        <w:rPr>
          <w:rFonts w:hint="eastAsia"/>
        </w:rPr>
        <w:t xml:space="preserve"> </w:t>
      </w:r>
      <w:r w:rsidR="00546227" w:rsidRPr="007C39C4">
        <w:rPr>
          <w:rFonts w:hint="eastAsia"/>
        </w:rPr>
        <w:t>slope</w:t>
      </w:r>
      <w:r w:rsidR="007C39C4" w:rsidRPr="007C39C4">
        <w:rPr>
          <w:rFonts w:hint="eastAsia"/>
        </w:rPr>
        <w:t xml:space="preserve"> </w:t>
      </w:r>
      <w:r w:rsidR="00546227">
        <w:rPr>
          <w:rFonts w:eastAsia="ＭＳ 明朝" w:hint="eastAsia"/>
          <w:lang w:eastAsia="ja-JP"/>
        </w:rPr>
        <w:t xml:space="preserve">of </w:t>
      </w:r>
      <w:r w:rsidR="007C39C4" w:rsidRPr="007C39C4">
        <w:rPr>
          <w:rFonts w:hint="eastAsia"/>
        </w:rPr>
        <w:t xml:space="preserve">current density observed </w:t>
      </w:r>
      <w:r w:rsidR="00546227" w:rsidRPr="007C39C4">
        <w:rPr>
          <w:rFonts w:hint="eastAsia"/>
        </w:rPr>
        <w:t xml:space="preserve">on the </w:t>
      </w:r>
      <w:r w:rsidR="00546227" w:rsidRPr="007C39C4">
        <w:t>(</w:t>
      </w:r>
      <w:r w:rsidR="00546227" w:rsidRPr="007C39C4">
        <w:rPr>
          <w:rFonts w:hint="eastAsia"/>
        </w:rPr>
        <w:t xml:space="preserve">100) </w:t>
      </w:r>
      <w:r w:rsidR="00546227">
        <w:t>plane</w:t>
      </w:r>
      <w:r w:rsidR="00546227" w:rsidRPr="007C39C4">
        <w:rPr>
          <w:rFonts w:hint="eastAsia"/>
        </w:rPr>
        <w:t xml:space="preserve"> of Nb 1</w:t>
      </w:r>
      <w:r w:rsidR="00546227" w:rsidRPr="007C39C4">
        <w:t> </w:t>
      </w:r>
      <w:r w:rsidR="00546227" w:rsidRPr="007C39C4">
        <w:rPr>
          <w:rFonts w:hint="eastAsia"/>
        </w:rPr>
        <w:t>at%:</w:t>
      </w:r>
      <w:r w:rsidR="00546227">
        <w:t xml:space="preserve"> </w:t>
      </w:r>
      <w:r w:rsidR="00546227" w:rsidRPr="007C39C4">
        <w:rPr>
          <w:rFonts w:hint="eastAsia"/>
        </w:rPr>
        <w:t>SrTiO</w:t>
      </w:r>
      <w:r w:rsidR="00546227" w:rsidRPr="007C39C4">
        <w:rPr>
          <w:rFonts w:hint="eastAsia"/>
          <w:vertAlign w:val="subscript"/>
        </w:rPr>
        <w:t>3</w:t>
      </w:r>
      <w:r w:rsidR="00546227">
        <w:rPr>
          <w:rFonts w:eastAsia="ＭＳ 明朝" w:hint="eastAsia"/>
          <w:lang w:eastAsia="ja-JP"/>
        </w:rPr>
        <w:t xml:space="preserve"> </w:t>
      </w:r>
      <w:r w:rsidR="007C39C4" w:rsidRPr="007C39C4">
        <w:t>at</w:t>
      </w:r>
      <w:r w:rsidR="007C39C4" w:rsidRPr="007C39C4">
        <w:rPr>
          <w:rFonts w:hint="eastAsia"/>
        </w:rPr>
        <w:t xml:space="preserve"> the discharge side (Fig</w:t>
      </w:r>
      <w:r w:rsidR="002933D5">
        <w:t>.</w:t>
      </w:r>
      <w:r w:rsidR="007C39C4" w:rsidRPr="007C39C4">
        <w:t> </w:t>
      </w:r>
      <w:r w:rsidR="00CC117C">
        <w:t>2.</w:t>
      </w:r>
      <w:r w:rsidR="007C39C4" w:rsidRPr="007C39C4">
        <w:rPr>
          <w:rFonts w:hint="eastAsia"/>
        </w:rPr>
        <w:t xml:space="preserve">4a circle </w:t>
      </w:r>
      <w:r w:rsidR="007C39C4" w:rsidRPr="007C39C4">
        <w:t>symbols</w:t>
      </w:r>
      <w:r w:rsidR="007C39C4" w:rsidRPr="007C39C4">
        <w:rPr>
          <w:rFonts w:hint="eastAsia"/>
        </w:rPr>
        <w:t>) correspond</w:t>
      </w:r>
      <w:r w:rsidR="007C39C4" w:rsidRPr="007C39C4">
        <w:t>s</w:t>
      </w:r>
      <w:r w:rsidR="007C39C4" w:rsidRPr="007C39C4">
        <w:rPr>
          <w:rFonts w:hint="eastAsia"/>
        </w:rPr>
        <w:t xml:space="preserve"> to 92</w:t>
      </w:r>
      <w:r w:rsidR="007C39C4" w:rsidRPr="007C39C4">
        <w:t> Ω c</w:t>
      </w:r>
      <w:r w:rsidR="007C39C4" w:rsidRPr="007C39C4">
        <w:rPr>
          <w:rFonts w:hint="eastAsia"/>
        </w:rPr>
        <w:t>m</w:t>
      </w:r>
      <w:r w:rsidR="007C39C4" w:rsidRPr="007C39C4">
        <w:rPr>
          <w:rFonts w:hint="eastAsia"/>
          <w:vertAlign w:val="superscript"/>
        </w:rPr>
        <w:t>2</w:t>
      </w:r>
      <w:r w:rsidR="007C39C4" w:rsidRPr="007C39C4">
        <w:rPr>
          <w:rFonts w:hint="eastAsia"/>
        </w:rPr>
        <w:t xml:space="preserve">, </w:t>
      </w:r>
      <w:r w:rsidR="00546227">
        <w:rPr>
          <w:rFonts w:eastAsia="ＭＳ 明朝" w:hint="eastAsia"/>
          <w:lang w:eastAsia="ja-JP"/>
        </w:rPr>
        <w:t>coincid</w:t>
      </w:r>
      <w:r w:rsidR="00AD512A">
        <w:rPr>
          <w:rFonts w:eastAsia="ＭＳ 明朝" w:hint="eastAsia"/>
          <w:lang w:eastAsia="ja-JP"/>
        </w:rPr>
        <w:t>ing</w:t>
      </w:r>
      <w:r w:rsidR="00A17926">
        <w:rPr>
          <w:rFonts w:eastAsia="ＭＳ 明朝" w:hint="eastAsia"/>
          <w:lang w:eastAsia="ja-JP"/>
        </w:rPr>
        <w:t xml:space="preserve"> </w:t>
      </w:r>
      <w:r w:rsidR="00C0031C">
        <w:rPr>
          <w:rFonts w:eastAsia="ＭＳ 明朝" w:hint="eastAsia"/>
          <w:lang w:eastAsia="ja-JP"/>
        </w:rPr>
        <w:t xml:space="preserve">well </w:t>
      </w:r>
      <w:r w:rsidR="007C39C4" w:rsidRPr="007C39C4">
        <w:t>with</w:t>
      </w:r>
      <w:r w:rsidR="007C39C4" w:rsidRPr="007C39C4">
        <w:rPr>
          <w:rFonts w:hint="eastAsia"/>
        </w:rPr>
        <w:t xml:space="preserve"> the ionic resistance of </w:t>
      </w:r>
      <w:r w:rsidR="007C39C4" w:rsidRPr="007C39C4">
        <w:t xml:space="preserve">the </w:t>
      </w:r>
      <w:r w:rsidR="007C39C4" w:rsidRPr="007C39C4">
        <w:rPr>
          <w:rFonts w:hint="eastAsia"/>
        </w:rPr>
        <w:t>Li</w:t>
      </w:r>
      <w:r w:rsidR="007C39C4" w:rsidRPr="007C39C4">
        <w:rPr>
          <w:rFonts w:hint="eastAsia"/>
          <w:vertAlign w:val="subscript"/>
        </w:rPr>
        <w:t>3</w:t>
      </w:r>
      <w:r w:rsidR="007C39C4" w:rsidRPr="007C39C4">
        <w:rPr>
          <w:rFonts w:hint="eastAsia"/>
        </w:rPr>
        <w:t>PO</w:t>
      </w:r>
      <w:r w:rsidR="007C39C4" w:rsidRPr="007C39C4">
        <w:rPr>
          <w:rFonts w:hint="eastAsia"/>
          <w:vertAlign w:val="subscript"/>
        </w:rPr>
        <w:t>4</w:t>
      </w:r>
      <w:r w:rsidR="007C39C4" w:rsidRPr="007C39C4">
        <w:rPr>
          <w:rFonts w:hint="eastAsia"/>
        </w:rPr>
        <w:t xml:space="preserve"> layer</w:t>
      </w:r>
      <w:r w:rsidR="00C0031C" w:rsidRPr="00C0031C">
        <w:rPr>
          <w:rFonts w:eastAsia="ＭＳ 明朝" w:hint="eastAsia"/>
          <w:lang w:eastAsia="ja-JP"/>
        </w:rPr>
        <w:t xml:space="preserve"> </w:t>
      </w:r>
      <w:r w:rsidR="00C0031C">
        <w:rPr>
          <w:rFonts w:eastAsia="ＭＳ 明朝" w:hint="eastAsia"/>
          <w:lang w:eastAsia="ja-JP"/>
        </w:rPr>
        <w:t>a</w:t>
      </w:r>
      <w:r w:rsidR="00C0031C" w:rsidRPr="007C39C4">
        <w:rPr>
          <w:rFonts w:hint="eastAsia"/>
        </w:rPr>
        <w:t xml:space="preserve">s </w:t>
      </w:r>
      <w:r w:rsidR="00AD512A">
        <w:rPr>
          <w:rFonts w:eastAsia="ＭＳ 明朝" w:hint="eastAsia"/>
          <w:lang w:eastAsia="ja-JP"/>
        </w:rPr>
        <w:t>indicated</w:t>
      </w:r>
      <w:r w:rsidR="00C0031C" w:rsidRPr="007C39C4">
        <w:rPr>
          <w:rFonts w:hint="eastAsia"/>
        </w:rPr>
        <w:t xml:space="preserve"> in </w:t>
      </w:r>
      <w:r w:rsidR="00C0031C" w:rsidRPr="007C39C4">
        <w:t xml:space="preserve">the </w:t>
      </w:r>
      <w:r w:rsidR="00C0031C" w:rsidRPr="007C39C4">
        <w:rPr>
          <w:rFonts w:hint="eastAsia"/>
        </w:rPr>
        <w:t xml:space="preserve">inset </w:t>
      </w:r>
      <w:r w:rsidR="00C0031C" w:rsidRPr="007C39C4">
        <w:t xml:space="preserve">of </w:t>
      </w:r>
      <w:r w:rsidR="00C0031C" w:rsidRPr="007C39C4">
        <w:rPr>
          <w:rFonts w:hint="eastAsia"/>
        </w:rPr>
        <w:t>Fig</w:t>
      </w:r>
      <w:r w:rsidR="00C0031C">
        <w:t>.</w:t>
      </w:r>
      <w:r w:rsidR="00C0031C" w:rsidRPr="007C39C4">
        <w:t> </w:t>
      </w:r>
      <w:r w:rsidR="00C0031C">
        <w:t>2.2d</w:t>
      </w:r>
      <w:r w:rsidR="007C39C4" w:rsidRPr="007C39C4">
        <w:rPr>
          <w:rFonts w:hint="eastAsia"/>
        </w:rPr>
        <w:t xml:space="preserve">. </w:t>
      </w:r>
      <w:r w:rsidR="007C39C4" w:rsidRPr="007C39C4">
        <w:t>A</w:t>
      </w:r>
      <w:r w:rsidR="005F0A54">
        <w:rPr>
          <w:rFonts w:eastAsia="ＭＳ 明朝" w:hint="eastAsia"/>
          <w:lang w:eastAsia="ja-JP"/>
        </w:rPr>
        <w:t xml:space="preserve">lthough </w:t>
      </w:r>
      <w:r w:rsidR="00AD512A">
        <w:rPr>
          <w:rFonts w:eastAsia="ＭＳ 明朝" w:hint="eastAsia"/>
          <w:lang w:eastAsia="ja-JP"/>
        </w:rPr>
        <w:t>the lager</w:t>
      </w:r>
      <w:r w:rsidR="007C39C4" w:rsidRPr="007C39C4">
        <w:t xml:space="preserve"> second semicircle is </w:t>
      </w:r>
      <w:r w:rsidR="00D00539">
        <w:rPr>
          <w:rFonts w:eastAsia="ＭＳ 明朝" w:hint="eastAsia"/>
          <w:lang w:eastAsia="ja-JP"/>
        </w:rPr>
        <w:t xml:space="preserve">similarly </w:t>
      </w:r>
      <w:r w:rsidR="007C39C4" w:rsidRPr="007C39C4">
        <w:t xml:space="preserve">observed </w:t>
      </w:r>
      <w:r w:rsidR="00AD512A">
        <w:rPr>
          <w:rFonts w:eastAsia="ＭＳ 明朝" w:hint="eastAsia"/>
          <w:lang w:eastAsia="ja-JP"/>
        </w:rPr>
        <w:t>at</w:t>
      </w:r>
      <w:r w:rsidR="007C39C4" w:rsidRPr="007C39C4">
        <w:t xml:space="preserve"> the TFB with the (111) Nb 1 at%:</w:t>
      </w:r>
      <w:r w:rsidR="005344A8">
        <w:t xml:space="preserve"> </w:t>
      </w:r>
      <w:r w:rsidR="007C39C4" w:rsidRPr="007C39C4">
        <w:t>SrTiO</w:t>
      </w:r>
      <w:r w:rsidR="007C39C4" w:rsidRPr="007C39C4">
        <w:rPr>
          <w:vertAlign w:val="subscript"/>
        </w:rPr>
        <w:t>3</w:t>
      </w:r>
      <w:r w:rsidR="007C39C4" w:rsidRPr="007C39C4">
        <w:t xml:space="preserve"> (Fig</w:t>
      </w:r>
      <w:r w:rsidR="002933D5">
        <w:t>.</w:t>
      </w:r>
      <w:r w:rsidR="007C39C4" w:rsidRPr="007C39C4">
        <w:t> </w:t>
      </w:r>
      <w:r w:rsidR="00CC117C">
        <w:t>2.</w:t>
      </w:r>
      <w:r w:rsidR="00921116">
        <w:t>2</w:t>
      </w:r>
      <w:r w:rsidR="00CC117C">
        <w:t>c</w:t>
      </w:r>
      <w:r w:rsidR="007C39C4" w:rsidRPr="007C39C4">
        <w:t>), it is much smaller</w:t>
      </w:r>
      <w:r w:rsidR="00D00539">
        <w:rPr>
          <w:rFonts w:eastAsia="ＭＳ 明朝" w:hint="eastAsia"/>
          <w:lang w:eastAsia="ja-JP"/>
        </w:rPr>
        <w:t xml:space="preserve"> as compared to the aforementioned (100) plane</w:t>
      </w:r>
      <w:r w:rsidR="007C39C4" w:rsidRPr="007C39C4">
        <w:rPr>
          <w:rFonts w:hint="eastAsia"/>
        </w:rPr>
        <w:t xml:space="preserve">. </w:t>
      </w:r>
      <w:r w:rsidR="005F0A54">
        <w:rPr>
          <w:rFonts w:eastAsia="ＭＳ 明朝" w:hint="eastAsia"/>
          <w:lang w:eastAsia="ja-JP"/>
        </w:rPr>
        <w:t>W</w:t>
      </w:r>
      <w:r w:rsidR="005F0A54" w:rsidRPr="007C39C4">
        <w:rPr>
          <w:rFonts w:hint="eastAsia"/>
        </w:rPr>
        <w:t xml:space="preserve">hen </w:t>
      </w:r>
      <w:r w:rsidR="005F0A54" w:rsidRPr="007C39C4">
        <w:t xml:space="preserve">the </w:t>
      </w:r>
      <w:r w:rsidR="005F0A54" w:rsidRPr="007C39C4">
        <w:rPr>
          <w:rFonts w:hint="eastAsia"/>
        </w:rPr>
        <w:t xml:space="preserve">(111) </w:t>
      </w:r>
      <w:r w:rsidR="005F0A54">
        <w:t>plane</w:t>
      </w:r>
      <w:r w:rsidR="005F0A54" w:rsidRPr="007C39C4">
        <w:rPr>
          <w:rFonts w:hint="eastAsia"/>
        </w:rPr>
        <w:t xml:space="preserve"> of </w:t>
      </w:r>
      <w:r w:rsidR="005161C2">
        <w:rPr>
          <w:rFonts w:eastAsia="ＭＳ 明朝"/>
          <w:lang w:eastAsia="ja-JP"/>
        </w:rPr>
        <w:t>donor</w:t>
      </w:r>
      <w:r w:rsidR="005161C2" w:rsidRPr="007C39C4">
        <w:t xml:space="preserve"> doped</w:t>
      </w:r>
      <w:r w:rsidR="005F0A54" w:rsidRPr="007C39C4">
        <w:rPr>
          <w:rFonts w:hint="eastAsia"/>
        </w:rPr>
        <w:t xml:space="preserve"> SrTiO</w:t>
      </w:r>
      <w:r w:rsidR="005F0A54" w:rsidRPr="007C39C4">
        <w:rPr>
          <w:rFonts w:hint="eastAsia"/>
          <w:vertAlign w:val="subscript"/>
        </w:rPr>
        <w:t>3</w:t>
      </w:r>
      <w:r w:rsidR="00D00539">
        <w:rPr>
          <w:rFonts w:eastAsia="ＭＳ 明朝" w:hint="eastAsia"/>
          <w:lang w:eastAsia="ja-JP"/>
        </w:rPr>
        <w:t xml:space="preserve"> is used as a substrate for TFB formation,</w:t>
      </w:r>
      <w:r w:rsidR="005F0A54">
        <w:rPr>
          <w:rFonts w:eastAsia="ＭＳ 明朝" w:hint="eastAsia"/>
          <w:lang w:eastAsia="ja-JP"/>
        </w:rPr>
        <w:t xml:space="preserve"> t</w:t>
      </w:r>
      <w:r w:rsidR="007C39C4" w:rsidRPr="007C39C4">
        <w:rPr>
          <w:rFonts w:hint="eastAsia"/>
        </w:rPr>
        <w:t>he resistance</w:t>
      </w:r>
      <w:r w:rsidR="00AC28FD">
        <w:rPr>
          <w:rFonts w:eastAsia="ＭＳ 明朝" w:hint="eastAsia"/>
          <w:lang w:eastAsia="ja-JP"/>
        </w:rPr>
        <w:t xml:space="preserve"> always</w:t>
      </w:r>
      <w:r w:rsidR="007C39C4" w:rsidRPr="007C39C4">
        <w:rPr>
          <w:rFonts w:hint="eastAsia"/>
        </w:rPr>
        <w:t xml:space="preserve"> </w:t>
      </w:r>
      <w:r w:rsidR="00AC28FD">
        <w:rPr>
          <w:rFonts w:eastAsia="ＭＳ 明朝" w:hint="eastAsia"/>
          <w:lang w:eastAsia="ja-JP"/>
        </w:rPr>
        <w:t>becomes smaller</w:t>
      </w:r>
      <w:r w:rsidR="007C39C4" w:rsidRPr="007C39C4">
        <w:rPr>
          <w:rFonts w:hint="eastAsia"/>
        </w:rPr>
        <w:t xml:space="preserve"> </w:t>
      </w:r>
      <w:r w:rsidR="00AC28FD">
        <w:rPr>
          <w:rFonts w:eastAsia="ＭＳ 明朝" w:hint="eastAsia"/>
          <w:lang w:eastAsia="ja-JP"/>
        </w:rPr>
        <w:t>as</w:t>
      </w:r>
      <w:r w:rsidR="007C39C4" w:rsidRPr="007C39C4">
        <w:rPr>
          <w:rFonts w:hint="eastAsia"/>
        </w:rPr>
        <w:t xml:space="preserve"> compared </w:t>
      </w:r>
      <w:r w:rsidR="00AC28FD">
        <w:rPr>
          <w:rFonts w:eastAsia="ＭＳ 明朝" w:hint="eastAsia"/>
          <w:lang w:eastAsia="ja-JP"/>
        </w:rPr>
        <w:t>with</w:t>
      </w:r>
      <w:r w:rsidR="007C39C4" w:rsidRPr="007C39C4">
        <w:rPr>
          <w:rFonts w:hint="eastAsia"/>
        </w:rPr>
        <w:t xml:space="preserve"> the (100) </w:t>
      </w:r>
      <w:r w:rsidR="00C94AF4">
        <w:t>plane</w:t>
      </w:r>
      <w:r w:rsidR="007C39C4" w:rsidRPr="007C39C4">
        <w:rPr>
          <w:rFonts w:hint="eastAsia"/>
        </w:rPr>
        <w:t xml:space="preserve">. </w:t>
      </w:r>
      <w:r w:rsidR="00AC28FD">
        <w:rPr>
          <w:rFonts w:eastAsia="ＭＳ 明朝" w:hint="eastAsia"/>
          <w:lang w:eastAsia="ja-JP"/>
        </w:rPr>
        <w:t>Although the</w:t>
      </w:r>
      <w:r w:rsidR="007C39C4" w:rsidRPr="007C39C4">
        <w:rPr>
          <w:rFonts w:hint="eastAsia"/>
        </w:rPr>
        <w:t xml:space="preserve"> </w:t>
      </w:r>
      <w:r w:rsidR="00AC28FD">
        <w:rPr>
          <w:rFonts w:eastAsia="ＭＳ 明朝" w:hint="eastAsia"/>
          <w:lang w:eastAsia="ja-JP"/>
        </w:rPr>
        <w:t xml:space="preserve">crystal </w:t>
      </w:r>
      <w:r w:rsidR="005F0A54">
        <w:rPr>
          <w:rFonts w:eastAsia="ＭＳ 明朝" w:hint="eastAsia"/>
          <w:lang w:eastAsia="ja-JP"/>
        </w:rPr>
        <w:t>orientation dependent resistance</w:t>
      </w:r>
      <w:r w:rsidR="007C39C4" w:rsidRPr="007C39C4">
        <w:t xml:space="preserve"> </w:t>
      </w:r>
      <w:r w:rsidR="00AC28FD">
        <w:rPr>
          <w:rFonts w:eastAsia="ＭＳ 明朝" w:hint="eastAsia"/>
          <w:lang w:eastAsia="ja-JP"/>
        </w:rPr>
        <w:t xml:space="preserve">remains a </w:t>
      </w:r>
      <w:r w:rsidR="00AC28FD">
        <w:rPr>
          <w:rFonts w:eastAsia="ＭＳ 明朝"/>
          <w:lang w:eastAsia="ja-JP"/>
        </w:rPr>
        <w:t>matter</w:t>
      </w:r>
      <w:r w:rsidR="00AC28FD">
        <w:rPr>
          <w:rFonts w:eastAsia="ＭＳ 明朝" w:hint="eastAsia"/>
          <w:lang w:eastAsia="ja-JP"/>
        </w:rPr>
        <w:t xml:space="preserve"> of research</w:t>
      </w:r>
      <w:r w:rsidR="005F0A54">
        <w:rPr>
          <w:rFonts w:eastAsia="ＭＳ 明朝" w:hint="eastAsia"/>
          <w:lang w:eastAsia="ja-JP"/>
        </w:rPr>
        <w:t>,</w:t>
      </w:r>
      <w:r w:rsidR="007C39C4" w:rsidRPr="007C39C4">
        <w:t xml:space="preserve"> </w:t>
      </w:r>
      <w:r w:rsidR="00F9064D">
        <w:rPr>
          <w:rFonts w:eastAsia="ＭＳ 明朝" w:hint="eastAsia"/>
          <w:lang w:eastAsia="ja-JP"/>
        </w:rPr>
        <w:t xml:space="preserve">we are considering that </w:t>
      </w:r>
      <w:r w:rsidR="005161C2">
        <w:rPr>
          <w:rFonts w:eastAsia="ＭＳ 明朝" w:hint="eastAsia"/>
          <w:lang w:eastAsia="ja-JP"/>
        </w:rPr>
        <w:t xml:space="preserve">a </w:t>
      </w:r>
      <w:r w:rsidR="007C39C4" w:rsidRPr="007C39C4">
        <w:rPr>
          <w:rFonts w:hint="eastAsia"/>
        </w:rPr>
        <w:t xml:space="preserve">different </w:t>
      </w:r>
      <w:r w:rsidR="00F9064D">
        <w:rPr>
          <w:rFonts w:eastAsia="ＭＳ 明朝" w:hint="eastAsia"/>
          <w:lang w:eastAsia="ja-JP"/>
        </w:rPr>
        <w:t>amount</w:t>
      </w:r>
      <w:r w:rsidR="007C39C4" w:rsidRPr="007C39C4">
        <w:rPr>
          <w:rFonts w:hint="eastAsia"/>
        </w:rPr>
        <w:t xml:space="preserve"> of Li</w:t>
      </w:r>
      <w:r w:rsidR="00C94AF4" w:rsidRPr="00C94AF4">
        <w:rPr>
          <w:vertAlign w:val="superscript"/>
        </w:rPr>
        <w:t>+</w:t>
      </w:r>
      <w:r w:rsidR="007C39C4" w:rsidRPr="007C39C4">
        <w:rPr>
          <w:rFonts w:hint="eastAsia"/>
        </w:rPr>
        <w:t xml:space="preserve"> diffus</w:t>
      </w:r>
      <w:r w:rsidR="00F9064D">
        <w:rPr>
          <w:rFonts w:eastAsia="ＭＳ 明朝" w:hint="eastAsia"/>
          <w:lang w:eastAsia="ja-JP"/>
        </w:rPr>
        <w:t>es</w:t>
      </w:r>
      <w:r w:rsidR="007C39C4" w:rsidRPr="007C39C4">
        <w:rPr>
          <w:rFonts w:hint="eastAsia"/>
        </w:rPr>
        <w:t xml:space="preserve"> into the surface region of </w:t>
      </w:r>
      <w:r w:rsidR="00F9064D" w:rsidRPr="007C39C4">
        <w:rPr>
          <w:rFonts w:hint="eastAsia"/>
        </w:rPr>
        <w:t>SrTiO</w:t>
      </w:r>
      <w:r w:rsidR="00F9064D" w:rsidRPr="007C39C4">
        <w:rPr>
          <w:rFonts w:hint="eastAsia"/>
          <w:vertAlign w:val="subscript"/>
        </w:rPr>
        <w:t>3</w:t>
      </w:r>
      <w:r w:rsidR="00F9064D" w:rsidRPr="007C39C4">
        <w:rPr>
          <w:rFonts w:hint="eastAsia"/>
        </w:rPr>
        <w:t xml:space="preserve"> </w:t>
      </w:r>
      <w:r w:rsidR="005161C2">
        <w:rPr>
          <w:rFonts w:eastAsia="ＭＳ 明朝" w:hint="eastAsia"/>
          <w:lang w:eastAsia="ja-JP"/>
        </w:rPr>
        <w:t>substrates</w:t>
      </w:r>
      <w:r w:rsidR="005161C2" w:rsidRPr="005161C2">
        <w:rPr>
          <w:rFonts w:hint="eastAsia"/>
        </w:rPr>
        <w:t xml:space="preserve"> </w:t>
      </w:r>
      <w:r w:rsidR="005161C2">
        <w:rPr>
          <w:rFonts w:eastAsia="ＭＳ 明朝" w:hint="eastAsia"/>
          <w:lang w:eastAsia="ja-JP"/>
        </w:rPr>
        <w:t>depending on the</w:t>
      </w:r>
      <w:r w:rsidR="007C39C4" w:rsidRPr="007C39C4">
        <w:rPr>
          <w:rFonts w:hint="eastAsia"/>
        </w:rPr>
        <w:t xml:space="preserve"> crystal </w:t>
      </w:r>
      <w:r w:rsidR="00C94AF4">
        <w:t>plane</w:t>
      </w:r>
      <w:r w:rsidR="007C39C4" w:rsidRPr="007C39C4">
        <w:rPr>
          <w:rFonts w:hint="eastAsia"/>
        </w:rPr>
        <w:t>s</w:t>
      </w:r>
      <w:r w:rsidR="00DA4F9D" w:rsidRPr="00DA4F9D">
        <w:rPr>
          <w:rFonts w:hint="eastAsia"/>
        </w:rPr>
        <w:t xml:space="preserve"> </w:t>
      </w:r>
      <w:r w:rsidR="00DA4F9D" w:rsidRPr="007C39C4">
        <w:rPr>
          <w:rFonts w:hint="eastAsia"/>
        </w:rPr>
        <w:t xml:space="preserve">during </w:t>
      </w:r>
      <w:r w:rsidR="00DA4F9D">
        <w:rPr>
          <w:rFonts w:eastAsia="ＭＳ 明朝" w:hint="eastAsia"/>
          <w:lang w:eastAsia="ja-JP"/>
        </w:rPr>
        <w:t>the LiCoO</w:t>
      </w:r>
      <w:r w:rsidR="00DA4F9D" w:rsidRPr="005161C2">
        <w:rPr>
          <w:rFonts w:eastAsia="ＭＳ 明朝" w:hint="eastAsia"/>
          <w:vertAlign w:val="subscript"/>
          <w:lang w:eastAsia="ja-JP"/>
        </w:rPr>
        <w:t>2</w:t>
      </w:r>
      <w:r w:rsidR="00DA4F9D">
        <w:rPr>
          <w:rFonts w:eastAsia="ＭＳ 明朝" w:hint="eastAsia"/>
          <w:lang w:eastAsia="ja-JP"/>
        </w:rPr>
        <w:t xml:space="preserve"> layer formation</w:t>
      </w:r>
      <w:r w:rsidR="005161C2">
        <w:rPr>
          <w:rFonts w:eastAsia="ＭＳ 明朝" w:hint="eastAsia"/>
          <w:lang w:eastAsia="ja-JP"/>
        </w:rPr>
        <w:t>,</w:t>
      </w:r>
      <w:r w:rsidR="00F9064D" w:rsidRPr="00F9064D">
        <w:rPr>
          <w:rFonts w:hint="eastAsia"/>
        </w:rPr>
        <w:t xml:space="preserve"> </w:t>
      </w:r>
      <w:r w:rsidR="00F9064D">
        <w:rPr>
          <w:rFonts w:eastAsia="ＭＳ 明朝" w:hint="eastAsia"/>
          <w:lang w:eastAsia="ja-JP"/>
        </w:rPr>
        <w:t>and the donor</w:t>
      </w:r>
      <w:r w:rsidR="00DA4F9D">
        <w:rPr>
          <w:rFonts w:eastAsia="ＭＳ 明朝" w:hint="eastAsia"/>
          <w:lang w:eastAsia="ja-JP"/>
        </w:rPr>
        <w:t xml:space="preserve"> in the SrTiO</w:t>
      </w:r>
      <w:r w:rsidR="00DA4F9D" w:rsidRPr="00DA4F9D">
        <w:rPr>
          <w:rFonts w:eastAsia="ＭＳ 明朝" w:hint="eastAsia"/>
          <w:vertAlign w:val="subscript"/>
          <w:lang w:eastAsia="ja-JP"/>
        </w:rPr>
        <w:t>3</w:t>
      </w:r>
      <w:r w:rsidR="00F9064D">
        <w:rPr>
          <w:rFonts w:eastAsia="ＭＳ 明朝" w:hint="eastAsia"/>
          <w:lang w:eastAsia="ja-JP"/>
        </w:rPr>
        <w:t xml:space="preserve"> </w:t>
      </w:r>
      <w:r w:rsidR="00DA4F9D">
        <w:rPr>
          <w:rFonts w:eastAsia="ＭＳ 明朝" w:hint="eastAsia"/>
          <w:lang w:eastAsia="ja-JP"/>
        </w:rPr>
        <w:t xml:space="preserve">substrate </w:t>
      </w:r>
      <w:r w:rsidR="00F9064D">
        <w:rPr>
          <w:rFonts w:eastAsia="ＭＳ 明朝" w:hint="eastAsia"/>
          <w:lang w:eastAsia="ja-JP"/>
        </w:rPr>
        <w:t>is deactivated</w:t>
      </w:r>
      <w:r w:rsidR="00F9064D" w:rsidRPr="00F9064D">
        <w:rPr>
          <w:rFonts w:hint="eastAsia"/>
        </w:rPr>
        <w:t xml:space="preserve"> </w:t>
      </w:r>
      <w:r w:rsidR="00F9064D" w:rsidRPr="007C39C4">
        <w:rPr>
          <w:rFonts w:hint="eastAsia"/>
        </w:rPr>
        <w:t>at the</w:t>
      </w:r>
      <w:r w:rsidR="00F9064D" w:rsidRPr="00F9064D">
        <w:rPr>
          <w:rFonts w:hint="eastAsia"/>
        </w:rPr>
        <w:t xml:space="preserve"> </w:t>
      </w:r>
      <w:r w:rsidR="00F9064D" w:rsidRPr="007C39C4">
        <w:rPr>
          <w:rFonts w:hint="eastAsia"/>
        </w:rPr>
        <w:t>interface</w:t>
      </w:r>
      <w:r w:rsidR="00F9064D">
        <w:rPr>
          <w:rFonts w:eastAsia="ＭＳ 明朝" w:hint="eastAsia"/>
          <w:lang w:eastAsia="ja-JP"/>
        </w:rPr>
        <w:t xml:space="preserve"> with</w:t>
      </w:r>
      <w:r w:rsidR="00F9064D" w:rsidRPr="00F9064D">
        <w:rPr>
          <w:rFonts w:hint="eastAsia"/>
        </w:rPr>
        <w:t xml:space="preserve"> </w:t>
      </w:r>
      <w:r w:rsidR="00F9064D" w:rsidRPr="007C39C4">
        <w:rPr>
          <w:rFonts w:hint="eastAsia"/>
        </w:rPr>
        <w:t>LiCoO</w:t>
      </w:r>
      <w:r w:rsidR="00F9064D" w:rsidRPr="007C39C4">
        <w:rPr>
          <w:rFonts w:hint="eastAsia"/>
          <w:vertAlign w:val="subscript"/>
        </w:rPr>
        <w:t>2</w:t>
      </w:r>
      <w:r w:rsidR="00DA4F9D">
        <w:rPr>
          <w:rFonts w:eastAsia="ＭＳ 明朝" w:hint="eastAsia"/>
          <w:lang w:eastAsia="ja-JP"/>
        </w:rPr>
        <w:t>, since areal atomic density of SrTiO</w:t>
      </w:r>
      <w:r w:rsidR="00DA4F9D" w:rsidRPr="00DA4F9D">
        <w:rPr>
          <w:rFonts w:eastAsia="ＭＳ 明朝" w:hint="eastAsia"/>
          <w:vertAlign w:val="subscript"/>
          <w:lang w:eastAsia="ja-JP"/>
        </w:rPr>
        <w:t>3</w:t>
      </w:r>
      <w:r w:rsidR="00DA4F9D">
        <w:rPr>
          <w:rFonts w:eastAsia="ＭＳ 明朝" w:hint="eastAsia"/>
          <w:lang w:eastAsia="ja-JP"/>
        </w:rPr>
        <w:t xml:space="preserve"> is higher on (111) plane as compared with (100) plane. </w:t>
      </w:r>
    </w:p>
    <w:p w14:paraId="2F6A361C" w14:textId="77777777" w:rsidR="00894490" w:rsidRDefault="00894490" w:rsidP="007C39C4">
      <w:pPr>
        <w:ind w:firstLine="0"/>
      </w:pPr>
    </w:p>
    <w:p w14:paraId="45F1605E" w14:textId="56BB11DC" w:rsidR="00894490" w:rsidRDefault="00894490" w:rsidP="00894490">
      <w:pPr>
        <w:ind w:firstLine="0"/>
        <w:rPr>
          <w:b/>
          <w:bCs/>
          <w:lang w:eastAsia="ja-JP"/>
        </w:rPr>
      </w:pPr>
      <w:r>
        <w:rPr>
          <w:b/>
          <w:bCs/>
          <w:lang w:eastAsia="ja-JP"/>
        </w:rPr>
        <w:t>2</w:t>
      </w:r>
      <w:r w:rsidRPr="00DA2DCD">
        <w:rPr>
          <w:b/>
          <w:bCs/>
          <w:lang w:eastAsia="ja-JP"/>
        </w:rPr>
        <w:t>.</w:t>
      </w:r>
      <w:r w:rsidR="00C159F5">
        <w:rPr>
          <w:rFonts w:eastAsia="ＭＳ 明朝" w:hint="eastAsia"/>
          <w:b/>
          <w:bCs/>
          <w:lang w:eastAsia="ja-JP"/>
        </w:rPr>
        <w:t>4</w:t>
      </w:r>
      <w:r>
        <w:rPr>
          <w:b/>
          <w:bCs/>
          <w:lang w:eastAsia="ja-JP"/>
        </w:rPr>
        <w:t xml:space="preserve"> Modified battery structure for ohmic contact with LiCoO</w:t>
      </w:r>
      <w:r w:rsidRPr="00894490">
        <w:rPr>
          <w:b/>
          <w:bCs/>
          <w:vertAlign w:val="subscript"/>
          <w:lang w:eastAsia="ja-JP"/>
        </w:rPr>
        <w:t>2</w:t>
      </w:r>
      <w:r>
        <w:rPr>
          <w:b/>
          <w:bCs/>
          <w:lang w:eastAsia="ja-JP"/>
        </w:rPr>
        <w:t xml:space="preserve"> cathode</w:t>
      </w:r>
    </w:p>
    <w:p w14:paraId="5B2F344B" w14:textId="77777777" w:rsidR="00894490" w:rsidRPr="004F4539" w:rsidRDefault="00894490" w:rsidP="00894490">
      <w:pPr>
        <w:ind w:firstLine="0"/>
        <w:rPr>
          <w:rFonts w:eastAsia="ＭＳ 明朝"/>
          <w:b/>
          <w:bCs/>
          <w:lang w:eastAsia="ja-JP"/>
        </w:rPr>
      </w:pPr>
    </w:p>
    <w:p w14:paraId="3110C01E" w14:textId="2A17421B" w:rsidR="00AF1040" w:rsidRDefault="00894490" w:rsidP="007C39C4">
      <w:pPr>
        <w:ind w:firstLine="0"/>
      </w:pPr>
      <w:r>
        <w:rPr>
          <w:rFonts w:eastAsia="ＭＳ 明朝" w:hint="eastAsia"/>
          <w:lang w:eastAsia="ja-JP"/>
        </w:rPr>
        <w:t xml:space="preserve"> </w:t>
      </w:r>
      <w:r>
        <w:rPr>
          <w:rFonts w:eastAsia="ＭＳ 明朝"/>
          <w:lang w:eastAsia="ja-JP"/>
        </w:rPr>
        <w:t xml:space="preserve"> The p-n junction </w:t>
      </w:r>
      <w:r w:rsidR="0005074A">
        <w:rPr>
          <w:rFonts w:eastAsia="ＭＳ 明朝"/>
          <w:lang w:eastAsia="ja-JP"/>
        </w:rPr>
        <w:t>connected in series</w:t>
      </w:r>
      <w:r w:rsidR="00563777">
        <w:rPr>
          <w:rFonts w:eastAsia="ＭＳ 明朝"/>
          <w:lang w:eastAsia="ja-JP"/>
        </w:rPr>
        <w:t xml:space="preserve"> in TFBs</w:t>
      </w:r>
      <w:r w:rsidR="0005074A">
        <w:rPr>
          <w:rFonts w:eastAsia="ＭＳ 明朝"/>
          <w:lang w:eastAsia="ja-JP"/>
        </w:rPr>
        <w:t xml:space="preserve"> </w:t>
      </w:r>
      <w:r w:rsidR="00F8368E">
        <w:rPr>
          <w:rFonts w:eastAsia="ＭＳ 明朝" w:hint="eastAsia"/>
          <w:lang w:eastAsia="ja-JP"/>
        </w:rPr>
        <w:t>i</w:t>
      </w:r>
      <w:r w:rsidR="00F8368E">
        <w:rPr>
          <w:rFonts w:eastAsia="ＭＳ 明朝"/>
          <w:lang w:eastAsia="ja-JP"/>
        </w:rPr>
        <w:t xml:space="preserve">s troublesome to evaluate </w:t>
      </w:r>
      <w:r w:rsidR="00A72B9B">
        <w:rPr>
          <w:rFonts w:eastAsia="ＭＳ 明朝"/>
          <w:lang w:eastAsia="ja-JP"/>
        </w:rPr>
        <w:t xml:space="preserve">net cathode </w:t>
      </w:r>
      <w:r w:rsidR="00F8368E">
        <w:rPr>
          <w:rFonts w:eastAsia="ＭＳ 明朝"/>
          <w:lang w:eastAsia="ja-JP"/>
        </w:rPr>
        <w:t>performance. To overcome this issue, the battery structure</w:t>
      </w:r>
      <w:r w:rsidR="00433933">
        <w:rPr>
          <w:rFonts w:eastAsia="ＭＳ 明朝"/>
          <w:lang w:eastAsia="ja-JP"/>
        </w:rPr>
        <w:t xml:space="preserve"> of simple </w:t>
      </w:r>
      <w:r w:rsidR="005F2B3C">
        <w:rPr>
          <w:rFonts w:eastAsia="ＭＳ 明朝"/>
          <w:lang w:eastAsia="ja-JP"/>
        </w:rPr>
        <w:t>three-layer</w:t>
      </w:r>
      <w:r w:rsidR="00433933">
        <w:rPr>
          <w:rFonts w:eastAsia="ＭＳ 明朝"/>
          <w:lang w:eastAsia="ja-JP"/>
        </w:rPr>
        <w:t xml:space="preserve"> stacking</w:t>
      </w:r>
      <w:r w:rsidR="00F8368E">
        <w:rPr>
          <w:rFonts w:eastAsia="ＭＳ 明朝"/>
          <w:lang w:eastAsia="ja-JP"/>
        </w:rPr>
        <w:t xml:space="preserve"> is </w:t>
      </w:r>
      <w:r w:rsidR="00433933">
        <w:rPr>
          <w:rFonts w:eastAsia="ＭＳ 明朝"/>
          <w:lang w:eastAsia="ja-JP"/>
        </w:rPr>
        <w:t>retrofit</w:t>
      </w:r>
      <w:r w:rsidR="00F8368E">
        <w:rPr>
          <w:rFonts w:eastAsia="ＭＳ 明朝"/>
          <w:lang w:eastAsia="ja-JP"/>
        </w:rPr>
        <w:t xml:space="preserve"> as shown in Fig.</w:t>
      </w:r>
      <w:r w:rsidR="00BA0993">
        <w:rPr>
          <w:rFonts w:eastAsia="ＭＳ 明朝"/>
          <w:lang w:eastAsia="ja-JP"/>
        </w:rPr>
        <w:t> </w:t>
      </w:r>
      <w:r w:rsidR="00F8368E">
        <w:rPr>
          <w:rFonts w:eastAsia="ＭＳ 明朝"/>
          <w:lang w:eastAsia="ja-JP"/>
        </w:rPr>
        <w:t>2.5a</w:t>
      </w:r>
      <w:r w:rsidR="002C172B">
        <w:rPr>
          <w:rFonts w:eastAsia="ＭＳ 明朝"/>
          <w:lang w:eastAsia="ja-JP"/>
        </w:rPr>
        <w:t xml:space="preserve">. </w:t>
      </w:r>
      <w:r w:rsidR="002C172B">
        <w:t>Before the Li</w:t>
      </w:r>
      <w:r w:rsidR="002C172B">
        <w:rPr>
          <w:vertAlign w:val="subscript"/>
        </w:rPr>
        <w:t>3</w:t>
      </w:r>
      <w:r w:rsidR="002C172B">
        <w:t>PO</w:t>
      </w:r>
      <w:r w:rsidR="002C172B">
        <w:rPr>
          <w:vertAlign w:val="subscript"/>
        </w:rPr>
        <w:t>4</w:t>
      </w:r>
      <w:r w:rsidR="002C172B">
        <w:t xml:space="preserve"> deposition, ~100 nm thick Pt current collector is deposited on a LiCoO</w:t>
      </w:r>
      <w:r w:rsidR="002C172B">
        <w:rPr>
          <w:vertAlign w:val="subscript"/>
        </w:rPr>
        <w:t>2</w:t>
      </w:r>
      <w:r w:rsidR="002C172B">
        <w:t xml:space="preserve"> film by DC magnetron sputtering, which is a 10 mm square film with a circular opening </w:t>
      </w:r>
      <w:r w:rsidR="00433933">
        <w:t>of 10 mm</w:t>
      </w:r>
      <w:r w:rsidR="002C172B">
        <w:t xml:space="preserve"> diameter</w:t>
      </w:r>
      <w:r w:rsidR="00433933">
        <w:t>, because</w:t>
      </w:r>
      <w:r w:rsidR="002C172B">
        <w:t xml:space="preserve"> </w:t>
      </w:r>
      <w:r w:rsidR="0005074A">
        <w:t>p-type semiconductor LiCoO</w:t>
      </w:r>
      <w:r w:rsidR="0005074A" w:rsidRPr="0005074A">
        <w:rPr>
          <w:vertAlign w:val="subscript"/>
        </w:rPr>
        <w:t>2</w:t>
      </w:r>
      <w:r w:rsidR="0005074A">
        <w:t xml:space="preserve"> can make ohmic contact with </w:t>
      </w:r>
      <w:r w:rsidR="00C8231E">
        <w:t xml:space="preserve">high work function metal </w:t>
      </w:r>
      <w:r w:rsidR="00921116">
        <w:t xml:space="preserve">including </w:t>
      </w:r>
      <w:r w:rsidR="00C8231E">
        <w:t>Pt.</w:t>
      </w:r>
      <w:r w:rsidR="0005074A">
        <w:t xml:space="preserve"> </w:t>
      </w:r>
    </w:p>
    <w:p w14:paraId="6C495355" w14:textId="07298D06" w:rsidR="002C172B" w:rsidRPr="009D2B55" w:rsidRDefault="00AF1040" w:rsidP="00AF1040">
      <w:pPr>
        <w:ind w:firstLine="0"/>
      </w:pPr>
      <w:r>
        <w:t xml:space="preserve">  H</w:t>
      </w:r>
      <w:r w:rsidR="000954ED">
        <w:t>ere</w:t>
      </w:r>
      <w:r w:rsidR="002C172B">
        <w:t>, this LiCoO</w:t>
      </w:r>
      <w:r w:rsidR="002C172B" w:rsidRPr="002C172B">
        <w:rPr>
          <w:vertAlign w:val="subscript"/>
        </w:rPr>
        <w:t>2</w:t>
      </w:r>
      <w:r w:rsidR="002C172B">
        <w:t xml:space="preserve"> </w:t>
      </w:r>
      <w:r w:rsidR="00E56C48">
        <w:t xml:space="preserve">(104) epitaxial </w:t>
      </w:r>
      <w:r w:rsidR="002C172B">
        <w:t>film is grown by RF magnetron sputtering instead of PLD. A</w:t>
      </w:r>
      <w:r w:rsidR="00921116">
        <w:t>s</w:t>
      </w:r>
      <w:r w:rsidR="002C172B">
        <w:t xml:space="preserve"> detail</w:t>
      </w:r>
      <w:r w:rsidR="00DE702B">
        <w:t xml:space="preserve">ed </w:t>
      </w:r>
      <w:r w:rsidR="002C172B">
        <w:t>elsewhere,</w:t>
      </w:r>
      <w:r w:rsidR="00686608">
        <w:rPr>
          <w:vertAlign w:val="superscript"/>
        </w:rPr>
        <w:t>15,23</w:t>
      </w:r>
      <w:r w:rsidR="002C172B">
        <w:t xml:space="preserve"> the sputtering </w:t>
      </w:r>
      <w:r w:rsidR="000E1661">
        <w:t>is superior to PLD in terms of</w:t>
      </w:r>
      <w:r w:rsidR="002C172B">
        <w:t xml:space="preserve"> </w:t>
      </w:r>
      <w:r w:rsidR="000E1661">
        <w:t xml:space="preserve">higher </w:t>
      </w:r>
      <w:r w:rsidR="00184BB1">
        <w:t xml:space="preserve">and stable </w:t>
      </w:r>
      <w:r>
        <w:t>deposition rate,</w:t>
      </w:r>
      <w:r w:rsidR="000E1661">
        <w:t xml:space="preserve"> </w:t>
      </w:r>
      <w:r w:rsidR="000954ED">
        <w:t xml:space="preserve">and wide area </w:t>
      </w:r>
      <w:r w:rsidR="00C8231E">
        <w:t>deposition</w:t>
      </w:r>
      <w:r w:rsidR="000954ED">
        <w:t xml:space="preserve"> </w:t>
      </w:r>
      <w:r>
        <w:t xml:space="preserve">capability </w:t>
      </w:r>
      <w:r w:rsidR="000954ED">
        <w:t>when a large</w:t>
      </w:r>
      <w:r w:rsidR="001E0061">
        <w:t>-</w:t>
      </w:r>
      <w:r w:rsidR="000954ED">
        <w:t>size</w:t>
      </w:r>
      <w:r w:rsidR="00C8231E">
        <w:t>d</w:t>
      </w:r>
      <w:r w:rsidR="000954ED">
        <w:t xml:space="preserve"> cathode is used.</w:t>
      </w:r>
      <w:r w:rsidR="0008121E">
        <w:t xml:space="preserve"> Indeed, </w:t>
      </w:r>
      <w:r w:rsidR="00563777">
        <w:t xml:space="preserve">four </w:t>
      </w:r>
      <w:r w:rsidR="0008121E">
        <w:t>ca. 1.4</w:t>
      </w:r>
      <w:r w:rsidR="00184BB1">
        <w:t> </w:t>
      </w:r>
      <w:r w:rsidR="0008121E">
        <w:rPr>
          <w:rFonts w:ascii="Times New Roman" w:hAnsi="Times New Roman"/>
        </w:rPr>
        <w:t>μ</w:t>
      </w:r>
      <w:r w:rsidR="0008121E">
        <w:t>m thick LiCoO</w:t>
      </w:r>
      <w:r w:rsidR="0008121E" w:rsidRPr="0008121E">
        <w:rPr>
          <w:vertAlign w:val="subscript"/>
        </w:rPr>
        <w:t>2</w:t>
      </w:r>
      <w:r w:rsidR="0008121E">
        <w:t xml:space="preserve"> epitaxial films can be obtained by a single 5 h deposition.</w:t>
      </w:r>
      <w:r w:rsidR="000E1661">
        <w:t xml:space="preserve"> </w:t>
      </w:r>
      <w:r w:rsidR="000954ED">
        <w:t>In addition, t</w:t>
      </w:r>
      <w:r w:rsidR="000954ED" w:rsidRPr="000954ED">
        <w:t>he sputtering includes self-</w:t>
      </w:r>
      <w:r w:rsidR="000954ED" w:rsidRPr="000954ED">
        <w:lastRenderedPageBreak/>
        <w:t>adjusting mechanism of film composition</w:t>
      </w:r>
      <w:r>
        <w:t xml:space="preserve"> in </w:t>
      </w:r>
      <w:r w:rsidR="005B4912">
        <w:t xml:space="preserve">marked </w:t>
      </w:r>
      <w:r>
        <w:t xml:space="preserve">contrast </w:t>
      </w:r>
      <w:r w:rsidR="005B4912">
        <w:t>to</w:t>
      </w:r>
      <w:r w:rsidR="000954ED">
        <w:t xml:space="preserve"> PLD</w:t>
      </w:r>
      <w:r w:rsidR="000954ED" w:rsidRPr="000954ED">
        <w:t xml:space="preserve">, and </w:t>
      </w:r>
      <w:r w:rsidR="001E0061">
        <w:t>the target</w:t>
      </w:r>
      <w:r w:rsidR="0008121E">
        <w:t xml:space="preserve"> composition</w:t>
      </w:r>
      <w:r w:rsidR="001E0061">
        <w:t xml:space="preserve"> </w:t>
      </w:r>
      <w:r w:rsidR="000954ED" w:rsidRPr="000954ED">
        <w:t>is transferred to the film with a certain degree of accuracy</w:t>
      </w:r>
      <w:r w:rsidR="000954ED">
        <w:t xml:space="preserve"> by </w:t>
      </w:r>
      <w:r w:rsidR="00E56C48">
        <w:t>performing</w:t>
      </w:r>
      <w:r w:rsidR="000954ED">
        <w:t xml:space="preserve"> sufficient pre-sputtering</w:t>
      </w:r>
      <w:r w:rsidR="0008121E">
        <w:t xml:space="preserve"> to </w:t>
      </w:r>
      <w:r w:rsidR="008427AA">
        <w:t xml:space="preserve">reach equilibrium </w:t>
      </w:r>
      <w:r w:rsidR="0013065A">
        <w:t>c</w:t>
      </w:r>
      <w:r w:rsidR="008427AA">
        <w:t>omposition of the target surface</w:t>
      </w:r>
      <w:r w:rsidR="000954ED">
        <w:t xml:space="preserve">. However, </w:t>
      </w:r>
      <w:r w:rsidR="00C8231E">
        <w:t>as describe earlier in the L</w:t>
      </w:r>
      <w:r w:rsidR="001E0061">
        <w:t>i</w:t>
      </w:r>
      <w:r w:rsidR="001E0061" w:rsidRPr="001E0061">
        <w:rPr>
          <w:vertAlign w:val="subscript"/>
        </w:rPr>
        <w:t>3</w:t>
      </w:r>
      <w:r w:rsidR="00C8231E">
        <w:t>PO</w:t>
      </w:r>
      <w:r w:rsidR="001E0061" w:rsidRPr="001E0061">
        <w:rPr>
          <w:vertAlign w:val="subscript"/>
        </w:rPr>
        <w:t>4</w:t>
      </w:r>
      <w:r w:rsidR="00C8231E">
        <w:t xml:space="preserve"> formation part, </w:t>
      </w:r>
      <w:r w:rsidR="001E0061">
        <w:t xml:space="preserve">a film underneath the depositing film </w:t>
      </w:r>
      <w:r w:rsidR="00563777">
        <w:t>can be</w:t>
      </w:r>
      <w:r w:rsidR="001E0061">
        <w:t xml:space="preserve"> damaged by plasma bias unless the substrate bias is controlled.</w:t>
      </w:r>
      <w:r w:rsidR="00700485">
        <w:rPr>
          <w:vertAlign w:val="superscript"/>
        </w:rPr>
        <w:t>15</w:t>
      </w:r>
      <w:r w:rsidR="001E0061">
        <w:t xml:space="preserve"> </w:t>
      </w:r>
      <w:r w:rsidR="002933D5">
        <w:t>B</w:t>
      </w:r>
      <w:r w:rsidR="00563777">
        <w:t>ecause the</w:t>
      </w:r>
      <w:r w:rsidR="008427AA">
        <w:t xml:space="preserve"> </w:t>
      </w:r>
      <w:r w:rsidR="0008121E">
        <w:t>LiCoO</w:t>
      </w:r>
      <w:r w:rsidR="0008121E" w:rsidRPr="0008121E">
        <w:rPr>
          <w:vertAlign w:val="subscript"/>
        </w:rPr>
        <w:t>2</w:t>
      </w:r>
      <w:r w:rsidR="0008121E">
        <w:t xml:space="preserve"> films are sputter deposited</w:t>
      </w:r>
      <w:r w:rsidR="008427AA">
        <w:t xml:space="preserve"> without </w:t>
      </w:r>
      <w:r w:rsidR="00700485">
        <w:t xml:space="preserve">substrate </w:t>
      </w:r>
      <w:r w:rsidR="0013065A">
        <w:t xml:space="preserve">bias </w:t>
      </w:r>
      <w:r w:rsidR="008427AA">
        <w:t>control</w:t>
      </w:r>
      <w:r w:rsidR="00563777">
        <w:t xml:space="preserve">, </w:t>
      </w:r>
      <w:r w:rsidR="00563777" w:rsidRPr="007C39C4">
        <w:rPr>
          <w:rFonts w:hint="eastAsia"/>
        </w:rPr>
        <w:t>Nb 1 </w:t>
      </w:r>
      <w:r w:rsidR="00563777" w:rsidRPr="007C39C4">
        <w:t>a</w:t>
      </w:r>
      <w:r w:rsidR="00563777" w:rsidRPr="007C39C4">
        <w:rPr>
          <w:rFonts w:hint="eastAsia"/>
        </w:rPr>
        <w:t>t%:</w:t>
      </w:r>
      <w:r w:rsidR="00184BB1">
        <w:t xml:space="preserve"> </w:t>
      </w:r>
      <w:r w:rsidR="00563777" w:rsidRPr="007C39C4">
        <w:rPr>
          <w:rFonts w:hint="eastAsia"/>
        </w:rPr>
        <w:t>SrTiO</w:t>
      </w:r>
      <w:r w:rsidR="00563777" w:rsidRPr="007C39C4">
        <w:rPr>
          <w:rFonts w:hint="eastAsia"/>
          <w:vertAlign w:val="subscript"/>
        </w:rPr>
        <w:t>3</w:t>
      </w:r>
      <w:r w:rsidR="00563777">
        <w:t xml:space="preserve"> substrate</w:t>
      </w:r>
      <w:r w:rsidR="007B724B">
        <w:t>s</w:t>
      </w:r>
      <w:r w:rsidR="00563777">
        <w:t xml:space="preserve"> underneath the LiCoO</w:t>
      </w:r>
      <w:r w:rsidR="00563777" w:rsidRPr="00563777">
        <w:rPr>
          <w:vertAlign w:val="subscript"/>
        </w:rPr>
        <w:t>2</w:t>
      </w:r>
      <w:r w:rsidR="00563777">
        <w:t xml:space="preserve"> film becomes highly </w:t>
      </w:r>
      <w:r w:rsidR="00E56C48">
        <w:t>resistive and</w:t>
      </w:r>
      <w:r w:rsidR="00563777">
        <w:t xml:space="preserve"> lose</w:t>
      </w:r>
      <w:r w:rsidR="00457DF2">
        <w:t>s</w:t>
      </w:r>
      <w:r w:rsidR="00563777">
        <w:t xml:space="preserve"> </w:t>
      </w:r>
      <w:r>
        <w:t>the current collector function</w:t>
      </w:r>
      <w:r w:rsidR="002933D5">
        <w:t xml:space="preserve">, probably due to </w:t>
      </w:r>
      <w:r w:rsidR="00F71BEF">
        <w:t>Li</w:t>
      </w:r>
      <w:r w:rsidR="00F71BEF" w:rsidRPr="00F71BEF">
        <w:rPr>
          <w:vertAlign w:val="superscript"/>
        </w:rPr>
        <w:t>+</w:t>
      </w:r>
      <w:r w:rsidR="00F71BEF">
        <w:t xml:space="preserve"> in</w:t>
      </w:r>
      <w:r w:rsidR="0008251A">
        <w:t>jec</w:t>
      </w:r>
      <w:r w:rsidR="00F71BEF">
        <w:t>tion</w:t>
      </w:r>
      <w:r w:rsidR="00F71BEF" w:rsidRPr="007C39C4">
        <w:rPr>
          <w:rFonts w:hint="eastAsia"/>
        </w:rPr>
        <w:t xml:space="preserve"> into </w:t>
      </w:r>
      <w:r w:rsidR="00F71BEF">
        <w:t>Nb-doped</w:t>
      </w:r>
      <w:r w:rsidR="00F71BEF" w:rsidRPr="007C39C4">
        <w:rPr>
          <w:rFonts w:hint="eastAsia"/>
        </w:rPr>
        <w:t xml:space="preserve"> SrTiO</w:t>
      </w:r>
      <w:r w:rsidR="00F71BEF" w:rsidRPr="007C39C4">
        <w:rPr>
          <w:rFonts w:hint="eastAsia"/>
          <w:vertAlign w:val="subscript"/>
        </w:rPr>
        <w:t>3</w:t>
      </w:r>
      <w:r w:rsidR="00F71BEF" w:rsidRPr="007C39C4">
        <w:rPr>
          <w:rFonts w:hint="eastAsia"/>
        </w:rPr>
        <w:t xml:space="preserve"> at the LiCoO</w:t>
      </w:r>
      <w:r w:rsidR="00F71BEF" w:rsidRPr="007C39C4">
        <w:rPr>
          <w:rFonts w:hint="eastAsia"/>
          <w:vertAlign w:val="subscript"/>
        </w:rPr>
        <w:t>2</w:t>
      </w:r>
      <w:r w:rsidR="00F71BEF" w:rsidRPr="007C39C4">
        <w:rPr>
          <w:rFonts w:hint="eastAsia"/>
        </w:rPr>
        <w:t xml:space="preserve"> interface</w:t>
      </w:r>
      <w:r w:rsidR="00F71BEF">
        <w:t xml:space="preserve"> by the plasma bias.</w:t>
      </w:r>
      <w:r>
        <w:t xml:space="preserve"> </w:t>
      </w:r>
      <w:r w:rsidR="00184BB1">
        <w:t>I</w:t>
      </w:r>
      <w:r>
        <w:t xml:space="preserve">nsertion of the Pt current collector is </w:t>
      </w:r>
      <w:r w:rsidR="0013065A">
        <w:t xml:space="preserve">therefore </w:t>
      </w:r>
      <w:r w:rsidR="00457DF2">
        <w:t>indispensable to functionalize the sputter deposited LiCoO</w:t>
      </w:r>
      <w:r w:rsidR="00457DF2" w:rsidRPr="00457DF2">
        <w:rPr>
          <w:vertAlign w:val="subscript"/>
        </w:rPr>
        <w:t>2</w:t>
      </w:r>
      <w:r w:rsidR="00457DF2">
        <w:t xml:space="preserve"> cathode </w:t>
      </w:r>
      <w:r w:rsidR="0013065A">
        <w:t xml:space="preserve">on </w:t>
      </w:r>
      <w:r w:rsidR="00295152">
        <w:t>donor doped</w:t>
      </w:r>
      <w:r w:rsidR="0013065A">
        <w:t xml:space="preserve"> SrTiO</w:t>
      </w:r>
      <w:r w:rsidR="0013065A" w:rsidRPr="0013065A">
        <w:rPr>
          <w:vertAlign w:val="subscript"/>
        </w:rPr>
        <w:t>3</w:t>
      </w:r>
      <w:r w:rsidR="0013065A">
        <w:t xml:space="preserve"> substrate </w:t>
      </w:r>
      <w:r w:rsidR="00457DF2">
        <w:t>in TFB</w:t>
      </w:r>
      <w:r w:rsidR="00184BB1">
        <w:t>s</w:t>
      </w:r>
      <w:r w:rsidR="00457DF2">
        <w:t xml:space="preserve">. </w:t>
      </w:r>
      <w:r w:rsidR="0013065A">
        <w:t xml:space="preserve">As a </w:t>
      </w:r>
      <w:r w:rsidR="00FD360C">
        <w:t>secondary effect</w:t>
      </w:r>
      <w:r w:rsidR="0013065A">
        <w:t>, t</w:t>
      </w:r>
      <w:r w:rsidR="00457DF2">
        <w:t xml:space="preserve">he Pt current collector enables </w:t>
      </w:r>
      <w:r w:rsidR="009D2B55">
        <w:t xml:space="preserve">us </w:t>
      </w:r>
      <w:r w:rsidR="007B724B">
        <w:t>to</w:t>
      </w:r>
      <w:r w:rsidR="00457DF2">
        <w:t xml:space="preserve"> use insulative substrates, and we have fabricated </w:t>
      </w:r>
      <w:r w:rsidR="009D2B55">
        <w:t xml:space="preserve">TFBs on sapphire c-plane substrates with </w:t>
      </w:r>
      <w:r w:rsidR="00457DF2">
        <w:t>sputter deposited</w:t>
      </w:r>
      <w:r w:rsidR="00700485">
        <w:t xml:space="preserve"> (001)</w:t>
      </w:r>
      <w:r w:rsidR="00EB0936">
        <w:t xml:space="preserve"> </w:t>
      </w:r>
      <w:r w:rsidR="00457DF2">
        <w:t xml:space="preserve">oriented </w:t>
      </w:r>
      <w:r w:rsidR="00184BB1">
        <w:t xml:space="preserve">epitaxial </w:t>
      </w:r>
      <w:r w:rsidR="00457DF2">
        <w:t>LiCoO</w:t>
      </w:r>
      <w:r w:rsidR="00457DF2" w:rsidRPr="00457DF2">
        <w:rPr>
          <w:vertAlign w:val="subscript"/>
        </w:rPr>
        <w:t>2</w:t>
      </w:r>
      <w:r w:rsidR="00F71BEF">
        <w:t xml:space="preserve"> for in-situ XRD measurements</w:t>
      </w:r>
      <w:r w:rsidR="00457DF2">
        <w:t>.</w:t>
      </w:r>
      <w:r w:rsidR="00686608">
        <w:rPr>
          <w:vertAlign w:val="superscript"/>
        </w:rPr>
        <w:t>23</w:t>
      </w:r>
      <w:r w:rsidR="00457DF2">
        <w:t xml:space="preserve"> </w:t>
      </w:r>
      <w:r w:rsidR="009D2B55">
        <w:t xml:space="preserve">Although the Pt contact area is limited to the outer part of </w:t>
      </w:r>
      <w:r w:rsidR="00E850BD">
        <w:t xml:space="preserve">the </w:t>
      </w:r>
      <w:r w:rsidR="009D2B55">
        <w:t>LiCoO</w:t>
      </w:r>
      <w:r w:rsidR="009D2B55" w:rsidRPr="009D2B55">
        <w:rPr>
          <w:vertAlign w:val="subscript"/>
        </w:rPr>
        <w:t>2</w:t>
      </w:r>
      <w:r w:rsidR="009D2B55">
        <w:t xml:space="preserve"> cathode as shown in Fig. 2.5a, the battery operates properly once </w:t>
      </w:r>
      <w:r w:rsidR="00E850BD">
        <w:t>the LiCoO</w:t>
      </w:r>
      <w:r w:rsidR="00E850BD" w:rsidRPr="00E850BD">
        <w:rPr>
          <w:vertAlign w:val="subscript"/>
        </w:rPr>
        <w:t>2</w:t>
      </w:r>
      <w:r w:rsidR="00E850BD">
        <w:t xml:space="preserve"> is charged due to its high electron conductivity. </w:t>
      </w:r>
      <w:r w:rsidR="00574ADC">
        <w:t xml:space="preserve">We have </w:t>
      </w:r>
      <w:r w:rsidR="00700485">
        <w:t xml:space="preserve">also </w:t>
      </w:r>
      <w:r w:rsidR="00574ADC">
        <w:t xml:space="preserve">confirmed this with a TFB on 2” diameter sapphire substrate, </w:t>
      </w:r>
      <w:r w:rsidR="00EB0936">
        <w:t>where</w:t>
      </w:r>
      <w:r w:rsidR="00574ADC">
        <w:t xml:space="preserve"> </w:t>
      </w:r>
      <w:r w:rsidR="00EB0936">
        <w:t xml:space="preserve">the </w:t>
      </w:r>
      <w:r w:rsidR="00574ADC">
        <w:t>Pt current collector</w:t>
      </w:r>
      <w:r w:rsidR="00EB0936">
        <w:t xml:space="preserve"> has</w:t>
      </w:r>
      <w:r w:rsidR="00574ADC">
        <w:t xml:space="preserve"> a circular opening of </w:t>
      </w:r>
      <w:r w:rsidR="00EB0936">
        <w:t xml:space="preserve">as large as </w:t>
      </w:r>
      <w:r w:rsidR="00574ADC">
        <w:t>47 mm</w:t>
      </w:r>
      <w:r w:rsidR="00EB0936">
        <w:t xml:space="preserve"> diameter</w:t>
      </w:r>
      <w:r w:rsidR="00574ADC"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3"/>
      </w:tblGrid>
      <w:tr w:rsidR="00011A88" w14:paraId="36DAB617" w14:textId="77777777" w:rsidTr="0007497A">
        <w:tc>
          <w:tcPr>
            <w:tcW w:w="6623" w:type="dxa"/>
          </w:tcPr>
          <w:p w14:paraId="4481A936" w14:textId="77777777" w:rsidR="00011A88" w:rsidRDefault="00011A88" w:rsidP="0007497A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6B00820" wp14:editId="3A3488AB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75298</wp:posOffset>
                      </wp:positionV>
                      <wp:extent cx="213360" cy="1404620"/>
                      <wp:effectExtent l="0" t="0" r="0" b="1905"/>
                      <wp:wrapNone/>
                      <wp:docPr id="28974193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9F5BCA" w14:textId="77777777" w:rsidR="00011A88" w:rsidRPr="00EB6AC1" w:rsidRDefault="00011A88" w:rsidP="00011A88">
                                  <w:pPr>
                                    <w:ind w:rightChars="13" w:right="26" w:firstLine="0"/>
                                    <w:jc w:val="center"/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</w:t>
                                  </w:r>
                                  <w:r w:rsidRPr="00EB6AC1"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B00820" id="_x0000_s1028" type="#_x0000_t202" style="position:absolute;left:0;text-align:left;margin-left:163.95pt;margin-top:5.95pt;width:16.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" filled="f" stroked="f">
                      <v:textbox style="mso-fit-shape-to-text:t" inset="0,0,0,0">
                        <w:txbxContent>
                          <w:p w14:paraId="3E9F5BCA" w14:textId="77777777" w:rsidR="00011A88" w:rsidRPr="00EB6AC1" w:rsidRDefault="00011A88" w:rsidP="00011A88">
                            <w:pPr>
                              <w:ind w:rightChars="13" w:right="26" w:firstLine="0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EB6AC1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C6BE82F" wp14:editId="22B701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48895</wp:posOffset>
                      </wp:positionV>
                      <wp:extent cx="213582" cy="1404620"/>
                      <wp:effectExtent l="0" t="0" r="0" b="1905"/>
                      <wp:wrapNone/>
                      <wp:docPr id="141087734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82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9117E6" w14:textId="77777777" w:rsidR="00011A88" w:rsidRPr="00EB6AC1" w:rsidRDefault="00011A88" w:rsidP="00011A88">
                                  <w:pPr>
                                    <w:ind w:rightChars="13" w:right="26" w:firstLine="0"/>
                                    <w:jc w:val="center"/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EB6AC1"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C6BE82F" id="_x0000_s1029" type="#_x0000_t202" style="position:absolute;left:0;text-align:left;margin-left:0;margin-top:3.85pt;width:16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" filled="f" stroked="f">
                      <v:textbox style="mso-fit-shape-to-text:t" inset="0,0,0,0">
                        <w:txbxContent>
                          <w:p w14:paraId="029117E6" w14:textId="77777777" w:rsidR="00011A88" w:rsidRPr="00EB6AC1" w:rsidRDefault="00011A88" w:rsidP="00011A88">
                            <w:pPr>
                              <w:ind w:rightChars="13" w:right="26" w:firstLine="0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B6AC1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45654B" w14:textId="77777777" w:rsidR="00011A88" w:rsidRDefault="00011A88" w:rsidP="0007497A">
            <w:pPr>
              <w:ind w:firstLine="0"/>
              <w:jc w:val="left"/>
            </w:pPr>
            <w:r w:rsidRPr="0099709D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1B9E9F2" wp14:editId="3450D63C">
                  <wp:simplePos x="0" y="0"/>
                  <wp:positionH relativeFrom="column">
                    <wp:posOffset>2088515</wp:posOffset>
                  </wp:positionH>
                  <wp:positionV relativeFrom="paragraph">
                    <wp:posOffset>50533</wp:posOffset>
                  </wp:positionV>
                  <wp:extent cx="1979930" cy="2009775"/>
                  <wp:effectExtent l="0" t="0" r="0" b="9525"/>
                  <wp:wrapNone/>
                  <wp:docPr id="1845660845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9709D">
              <w:rPr>
                <w:noProof/>
              </w:rPr>
              <w:drawing>
                <wp:inline distT="0" distB="0" distL="0" distR="0" wp14:anchorId="1C37962A" wp14:editId="1B887EFC">
                  <wp:extent cx="1684421" cy="1018616"/>
                  <wp:effectExtent l="0" t="0" r="0" b="0"/>
                  <wp:docPr id="4" name="図 3" descr="図形 が含まれている画像&#10;&#10;自動的に生成された説明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59CD08-B31F-7F90-72C5-BCE93DD42E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3" descr="図形 が含まれている画像&#10;&#10;自動的に生成された説明">
                            <a:extLst>
                              <a:ext uri="{FF2B5EF4-FFF2-40B4-BE49-F238E27FC236}">
                                <a16:creationId xmlns:a16="http://schemas.microsoft.com/office/drawing/2014/main" id="{7E59CD08-B31F-7F90-72C5-BCE93DD42E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863" cy="1038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BBE92" w14:textId="77777777" w:rsidR="00011A88" w:rsidRDefault="00011A88" w:rsidP="0007497A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E7C4616" wp14:editId="6099B1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12065</wp:posOffset>
                      </wp:positionV>
                      <wp:extent cx="213360" cy="1404620"/>
                      <wp:effectExtent l="0" t="0" r="0" b="1905"/>
                      <wp:wrapNone/>
                      <wp:docPr id="198345994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E78EC" w14:textId="77777777" w:rsidR="00011A88" w:rsidRPr="00EB6AC1" w:rsidRDefault="00011A88" w:rsidP="00011A88">
                                  <w:pPr>
                                    <w:ind w:rightChars="13" w:right="26" w:firstLine="0"/>
                                    <w:jc w:val="center"/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b</w:t>
                                  </w:r>
                                  <w:r w:rsidRPr="00EB6AC1">
                                    <w:rPr>
                                      <w:rFonts w:ascii="Arial" w:eastAsia="Arial Unicode MS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7C4616" id="_x0000_s1030" type="#_x0000_t202" style="position:absolute;left:0;text-align:left;margin-left:0;margin-top:.95pt;width:16.8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" filled="f" stroked="f">
                      <v:textbox style="mso-fit-shape-to-text:t" inset="0,0,0,0">
                        <w:txbxContent>
                          <w:p w14:paraId="134E78EC" w14:textId="77777777" w:rsidR="00011A88" w:rsidRPr="00EB6AC1" w:rsidRDefault="00011A88" w:rsidP="00011A88">
                            <w:pPr>
                              <w:ind w:rightChars="13" w:right="26" w:firstLine="0"/>
                              <w:jc w:val="center"/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EB6AC1">
                              <w:rPr>
                                <w:rFonts w:ascii="Arial" w:eastAsia="Arial Unicode MS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709D">
              <w:rPr>
                <w:noProof/>
              </w:rPr>
              <w:drawing>
                <wp:inline distT="0" distB="0" distL="0" distR="0" wp14:anchorId="032FF15C" wp14:editId="614B0540">
                  <wp:extent cx="1980000" cy="1164960"/>
                  <wp:effectExtent l="0" t="0" r="0" b="0"/>
                  <wp:docPr id="1205447119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00" cy="116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A88" w14:paraId="79A8AADE" w14:textId="77777777" w:rsidTr="0007497A">
        <w:tc>
          <w:tcPr>
            <w:tcW w:w="6623" w:type="dxa"/>
          </w:tcPr>
          <w:p w14:paraId="7F885C08" w14:textId="4C91AAAA" w:rsidR="00011A88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  <w:r w:rsidRPr="00DA2DCD">
              <w:rPr>
                <w:rFonts w:hint="eastAsia"/>
                <w:b/>
                <w:bCs/>
                <w:sz w:val="16"/>
                <w:szCs w:val="16"/>
                <w:lang w:eastAsia="ja-JP"/>
              </w:rPr>
              <w:t>F</w:t>
            </w:r>
            <w:r w:rsidRPr="00DA2DCD">
              <w:rPr>
                <w:b/>
                <w:bCs/>
                <w:sz w:val="16"/>
                <w:szCs w:val="16"/>
                <w:lang w:eastAsia="ja-JP"/>
              </w:rPr>
              <w:t xml:space="preserve">ig. </w:t>
            </w:r>
            <w:r>
              <w:rPr>
                <w:b/>
                <w:bCs/>
                <w:sz w:val="16"/>
                <w:szCs w:val="16"/>
                <w:lang w:eastAsia="ja-JP"/>
              </w:rPr>
              <w:t>2.5</w:t>
            </w:r>
            <w:r w:rsidRPr="00DA2DCD">
              <w:rPr>
                <w:sz w:val="16"/>
                <w:szCs w:val="16"/>
                <w:lang w:eastAsia="ja-JP"/>
              </w:rPr>
              <w:t xml:space="preserve"> </w:t>
            </w:r>
            <w:r w:rsidRPr="00CD6A2D">
              <w:rPr>
                <w:rFonts w:eastAsia="ＭＳ 明朝" w:hint="eastAsia"/>
                <w:sz w:val="16"/>
                <w:szCs w:val="16"/>
                <w:lang w:eastAsia="ja-JP"/>
              </w:rPr>
              <w:t xml:space="preserve">(a) </w:t>
            </w:r>
            <w:r w:rsidR="005B4912">
              <w:rPr>
                <w:rFonts w:eastAsia="ＭＳ 明朝"/>
                <w:sz w:val="16"/>
                <w:szCs w:val="16"/>
                <w:lang w:eastAsia="ja-JP"/>
              </w:rPr>
              <w:t xml:space="preserve">Retrofit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TFB device structure with Pt current collector, (b) 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AC impedance </w:t>
            </w:r>
            <w:r w:rsidRPr="004036C0">
              <w:rPr>
                <w:rFonts w:eastAsia="ＭＳ 明朝"/>
                <w:sz w:val="16"/>
                <w:szCs w:val="16"/>
                <w:lang w:eastAsia="ja-JP"/>
              </w:rPr>
              <w:t>Nyquist</w:t>
            </w:r>
            <w:r w:rsidRPr="004036C0">
              <w:rPr>
                <w:rFonts w:eastAsia="ＭＳ 明朝" w:hint="eastAsia"/>
                <w:sz w:val="16"/>
                <w:szCs w:val="16"/>
                <w:lang w:eastAsia="ja-JP"/>
              </w:rPr>
              <w:t xml:space="preserve"> plots at the first 4.2 V charged state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 where the top </w:t>
            </w:r>
            <w:r w:rsidRPr="0096606C">
              <w:rPr>
                <w:rFonts w:eastAsia="ＭＳ 明朝"/>
                <w:i/>
                <w:iCs/>
                <w:sz w:val="16"/>
                <w:szCs w:val="16"/>
                <w:lang w:eastAsia="ja-JP"/>
              </w:rPr>
              <w:t>x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-axis is areal resistance calculated with an 8.5 mm diameter Li anode, and (c) 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ischarge curves for different C-rate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s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.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The 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ashed lines in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>(c)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indicate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the SOC where the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overpotential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is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estimat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ed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; 10 mAh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 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g</w:t>
            </w:r>
            <w:r w:rsidRPr="00601721">
              <w:rPr>
                <w:rFonts w:eastAsia="ＭＳ 明朝" w:hint="eastAsia"/>
                <w:sz w:val="16"/>
                <w:szCs w:val="16"/>
                <w:vertAlign w:val="superscript"/>
                <w:lang w:eastAsia="ja-JP"/>
              </w:rPr>
              <w:t>-1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 xml:space="preserve"> </w:t>
            </w:r>
            <w:r>
              <w:rPr>
                <w:rFonts w:eastAsia="ＭＳ 明朝"/>
                <w:sz w:val="16"/>
                <w:szCs w:val="16"/>
                <w:lang w:eastAsia="ja-JP"/>
              </w:rPr>
              <w:t xml:space="preserve">discharge 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from the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fully charged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 xml:space="preserve"> </w:t>
            </w:r>
            <w:r w:rsidRPr="00601721">
              <w:rPr>
                <w:rFonts w:eastAsia="ＭＳ 明朝"/>
                <w:sz w:val="16"/>
                <w:szCs w:val="16"/>
                <w:lang w:eastAsia="ja-JP"/>
              </w:rPr>
              <w:t>state</w:t>
            </w:r>
            <w:r w:rsidRPr="00601721">
              <w:rPr>
                <w:rFonts w:eastAsia="ＭＳ 明朝" w:hint="eastAsia"/>
                <w:sz w:val="16"/>
                <w:szCs w:val="16"/>
                <w:lang w:eastAsia="ja-JP"/>
              </w:rPr>
              <w:t>.</w:t>
            </w:r>
          </w:p>
          <w:p w14:paraId="2D3F8A48" w14:textId="77777777" w:rsidR="00011A88" w:rsidRPr="0003101E" w:rsidRDefault="00011A88" w:rsidP="0007497A">
            <w:pPr>
              <w:ind w:firstLine="0"/>
              <w:rPr>
                <w:rFonts w:eastAsia="ＭＳ 明朝"/>
                <w:sz w:val="16"/>
                <w:szCs w:val="16"/>
                <w:lang w:eastAsia="ja-JP"/>
              </w:rPr>
            </w:pPr>
          </w:p>
        </w:tc>
      </w:tr>
    </w:tbl>
    <w:p w14:paraId="48C4DA64" w14:textId="27A3F33D" w:rsidR="000001EC" w:rsidRDefault="00E56C48" w:rsidP="00AF1040">
      <w:pPr>
        <w:ind w:firstLine="0"/>
      </w:pPr>
      <w:r>
        <w:rPr>
          <w:rFonts w:eastAsia="ＭＳ 明朝" w:hint="eastAsia"/>
          <w:lang w:eastAsia="ja-JP"/>
        </w:rPr>
        <w:t xml:space="preserve"> </w:t>
      </w:r>
      <w:r>
        <w:rPr>
          <w:rFonts w:eastAsia="ＭＳ 明朝"/>
          <w:lang w:eastAsia="ja-JP"/>
        </w:rPr>
        <w:t xml:space="preserve"> </w:t>
      </w:r>
      <w:r w:rsidR="00E850BD">
        <w:t>The TFB is charged at 1 C</w:t>
      </w:r>
      <w:r w:rsidR="007B724B">
        <w:t>-rate</w:t>
      </w:r>
      <w:r w:rsidR="00E850BD">
        <w:t xml:space="preserve"> </w:t>
      </w:r>
      <w:r w:rsidR="007B724B">
        <w:t>CC</w:t>
      </w:r>
      <w:r w:rsidR="00E850BD">
        <w:t xml:space="preserve"> up to 4.2 V followed by </w:t>
      </w:r>
      <w:r w:rsidR="007B724B">
        <w:t>CV</w:t>
      </w:r>
      <w:r w:rsidR="00E850BD">
        <w:t xml:space="preserve"> charging at 4.2 V for 1 h before each discharge. </w:t>
      </w:r>
      <w:r>
        <w:t>Figure</w:t>
      </w:r>
      <w:r w:rsidR="007F28E5">
        <w:t> </w:t>
      </w:r>
      <w:r>
        <w:t>2.5b shows a Nyquist plot at 4.2 V charged state. A semicircle is originated from the resistance of Li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 w:rsidR="00700485">
        <w:t xml:space="preserve">, </w:t>
      </w:r>
      <w:r w:rsidR="008830AB">
        <w:t>and t</w:t>
      </w:r>
      <w:r w:rsidR="007B724B">
        <w:t>h</w:t>
      </w:r>
      <w:r w:rsidR="00E850BD">
        <w:t>e large second semi-circle</w:t>
      </w:r>
      <w:r w:rsidR="007F28E5">
        <w:t xml:space="preserve"> observed in Fig. 2.2d is missing</w:t>
      </w:r>
      <w:r w:rsidR="008830AB">
        <w:t>. This fact</w:t>
      </w:r>
      <w:r w:rsidR="007F28E5">
        <w:t xml:space="preserve"> </w:t>
      </w:r>
      <w:r w:rsidR="007B724B">
        <w:t>prov</w:t>
      </w:r>
      <w:r w:rsidR="008830AB">
        <w:t>e</w:t>
      </w:r>
      <w:r w:rsidR="005B4912">
        <w:t>s</w:t>
      </w:r>
      <w:r w:rsidR="007B724B">
        <w:t xml:space="preserve"> </w:t>
      </w:r>
      <w:r w:rsidR="008830AB">
        <w:t>that the second semi-circle</w:t>
      </w:r>
      <w:r w:rsidR="00EB0936">
        <w:t xml:space="preserve"> observed on the TFB without </w:t>
      </w:r>
      <w:r w:rsidR="00700485">
        <w:t xml:space="preserve">the </w:t>
      </w:r>
      <w:r w:rsidR="00EB0936">
        <w:t>Pt current collector</w:t>
      </w:r>
      <w:r w:rsidR="007F28E5">
        <w:t xml:space="preserve"> is related to the p-n junction resistance.</w:t>
      </w:r>
      <w:r>
        <w:t xml:space="preserve"> </w:t>
      </w:r>
      <w:r w:rsidR="00E850BD">
        <w:t>Furthermore,</w:t>
      </w:r>
      <w:r w:rsidRPr="00E56C48">
        <w:t xml:space="preserve"> </w:t>
      </w:r>
      <w:r>
        <w:t xml:space="preserve">it </w:t>
      </w:r>
      <w:r w:rsidR="008830AB">
        <w:t>is striking</w:t>
      </w:r>
      <w:r>
        <w:t xml:space="preserve"> that </w:t>
      </w:r>
      <w:r w:rsidR="005B4912">
        <w:t xml:space="preserve">the </w:t>
      </w:r>
      <w:r w:rsidR="007F28E5">
        <w:t>i</w:t>
      </w:r>
      <w:r>
        <w:t xml:space="preserve">nterface resistance between </w:t>
      </w:r>
      <w:r>
        <w:lastRenderedPageBreak/>
        <w:t>Li anode and Li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, or Li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 and LiCoO</w:t>
      </w:r>
      <w:r>
        <w:rPr>
          <w:vertAlign w:val="subscript"/>
        </w:rPr>
        <w:t>2</w:t>
      </w:r>
      <w:r>
        <w:t xml:space="preserve"> cathode is not clearly observed, which is different from the </w:t>
      </w:r>
      <w:r w:rsidR="00F71BEF">
        <w:t>previously reported</w:t>
      </w:r>
      <w:r>
        <w:t xml:space="preserve"> results.</w:t>
      </w:r>
      <w:r w:rsidR="00686608">
        <w:rPr>
          <w:vertAlign w:val="superscript"/>
        </w:rPr>
        <w:t>25</w:t>
      </w:r>
      <w:r w:rsidR="00700485">
        <w:rPr>
          <w:vertAlign w:val="superscript"/>
        </w:rPr>
        <w:t>,26</w:t>
      </w:r>
      <w:r w:rsidR="007F28E5">
        <w:t xml:space="preserve"> </w:t>
      </w:r>
      <w:r>
        <w:t>Although the LiCoO</w:t>
      </w:r>
      <w:r>
        <w:rPr>
          <w:vertAlign w:val="subscript"/>
        </w:rPr>
        <w:t>2</w:t>
      </w:r>
      <w:r>
        <w:t xml:space="preserve"> cathode layer is relatively thick, the battery shows rather high-rate capability.</w:t>
      </w:r>
      <w:r w:rsidR="007F28E5" w:rsidRPr="007F28E5">
        <w:t xml:space="preserve"> </w:t>
      </w:r>
      <w:r w:rsidR="007F28E5">
        <w:t xml:space="preserve">A capacity of low-rate discharge with </w:t>
      </w:r>
      <w:r w:rsidR="005B4912">
        <w:t>0.1 C (</w:t>
      </w:r>
      <w:r w:rsidR="007F28E5">
        <w:t>7.69 </w:t>
      </w:r>
      <w:r w:rsidR="00924346">
        <w:t>µ</w:t>
      </w:r>
      <w:r w:rsidR="007F28E5">
        <w:t>A</w:t>
      </w:r>
      <w:r w:rsidR="005B4912">
        <w:t>)</w:t>
      </w:r>
      <w:r w:rsidR="007F28E5">
        <w:t xml:space="preserve"> is 108 mAhg</w:t>
      </w:r>
      <w:r w:rsidR="007F28E5">
        <w:rPr>
          <w:vertAlign w:val="superscript"/>
        </w:rPr>
        <w:t>-1</w:t>
      </w:r>
      <w:r w:rsidR="007F28E5">
        <w:t xml:space="preserve">, while a capacity of high-rate discharge </w:t>
      </w:r>
      <w:r w:rsidR="00924346">
        <w:t xml:space="preserve">at </w:t>
      </w:r>
      <w:r w:rsidR="005B4912">
        <w:t>100 C (</w:t>
      </w:r>
      <w:r w:rsidR="007F28E5">
        <w:t>7.69 mA</w:t>
      </w:r>
      <w:r w:rsidR="005B4912">
        <w:t>)</w:t>
      </w:r>
      <w:r w:rsidR="007F28E5">
        <w:t xml:space="preserve"> is 60 mAhg</w:t>
      </w:r>
      <w:r w:rsidR="007F28E5">
        <w:rPr>
          <w:vertAlign w:val="superscript"/>
        </w:rPr>
        <w:t>-1</w:t>
      </w:r>
      <w:r w:rsidR="007F28E5">
        <w:t xml:space="preserve">, maintaining &gt; 55 % of the low-rate </w:t>
      </w:r>
      <w:r w:rsidR="00834F1C">
        <w:t>capacity</w:t>
      </w:r>
      <w:r w:rsidR="007F28E5">
        <w:t xml:space="preserve">. </w:t>
      </w:r>
      <w:r w:rsidR="007F28E5" w:rsidRPr="007F28E5">
        <w:t>The</w:t>
      </w:r>
      <w:r w:rsidR="007F28E5">
        <w:t xml:space="preserve"> overpotential</w:t>
      </w:r>
      <w:r w:rsidR="00E14008">
        <w:t xml:space="preserve"> (</w:t>
      </w:r>
      <w:r w:rsidR="00E14008" w:rsidRPr="00E14008">
        <w:rPr>
          <w:i/>
          <w:iCs/>
        </w:rPr>
        <w:t>IR</w:t>
      </w:r>
      <w:r w:rsidR="00E14008">
        <w:t xml:space="preserve"> drop)</w:t>
      </w:r>
      <w:r w:rsidR="007F28E5" w:rsidRPr="007F28E5">
        <w:t xml:space="preserve"> at the 7.69 mA discharge is 1.37 V (Fig</w:t>
      </w:r>
      <w:r w:rsidR="00E14008">
        <w:t>. 2.5c</w:t>
      </w:r>
      <w:r w:rsidR="007F28E5" w:rsidRPr="007F28E5">
        <w:t xml:space="preserve">) and thus </w:t>
      </w:r>
      <w:r w:rsidR="00E14008" w:rsidRPr="00E14008">
        <w:rPr>
          <w:i/>
          <w:iCs/>
        </w:rPr>
        <w:t>R</w:t>
      </w:r>
      <w:r w:rsidR="007F28E5" w:rsidRPr="007F28E5">
        <w:t xml:space="preserve"> becomes 178 Ω. The resistance of Li</w:t>
      </w:r>
      <w:r w:rsidR="007F28E5" w:rsidRPr="007F28E5">
        <w:rPr>
          <w:vertAlign w:val="subscript"/>
        </w:rPr>
        <w:t>3</w:t>
      </w:r>
      <w:r w:rsidR="007F28E5" w:rsidRPr="007F28E5">
        <w:t>PO</w:t>
      </w:r>
      <w:r w:rsidR="007F28E5" w:rsidRPr="007F28E5">
        <w:rPr>
          <w:vertAlign w:val="subscript"/>
        </w:rPr>
        <w:t>4</w:t>
      </w:r>
      <w:r w:rsidR="007F28E5" w:rsidRPr="007F28E5">
        <w:t xml:space="preserve"> in </w:t>
      </w:r>
      <w:r w:rsidR="00E14008">
        <w:t xml:space="preserve">Fig. 2.5b </w:t>
      </w:r>
      <w:r w:rsidR="007F28E5" w:rsidRPr="007F28E5">
        <w:t xml:space="preserve">is 179 Ω, almost the same value, i.e. no </w:t>
      </w:r>
      <w:r w:rsidR="008830AB">
        <w:t>other</w:t>
      </w:r>
      <w:r w:rsidR="007F28E5" w:rsidRPr="007F28E5">
        <w:t xml:space="preserve"> resistance </w:t>
      </w:r>
      <w:r w:rsidR="00E14008" w:rsidRPr="007F28E5">
        <w:t>exists</w:t>
      </w:r>
      <w:r w:rsidR="00E14008">
        <w:t>.</w:t>
      </w:r>
      <w:r w:rsidR="00EE2637">
        <w:t xml:space="preserve"> The current induced overpotential data </w:t>
      </w:r>
      <w:r w:rsidR="000001EC">
        <w:t xml:space="preserve">points </w:t>
      </w:r>
      <w:r w:rsidR="00D003FC">
        <w:t xml:space="preserve">plotted </w:t>
      </w:r>
      <w:r w:rsidR="00EE2637">
        <w:t xml:space="preserve">in Fig. 2.4a draw a straight line from the origin, </w:t>
      </w:r>
      <w:r w:rsidR="00E53048">
        <w:t>showing</w:t>
      </w:r>
      <w:r w:rsidR="00EE2637">
        <w:t xml:space="preserve"> </w:t>
      </w:r>
      <w:r w:rsidR="00E53048">
        <w:t xml:space="preserve">doubtless </w:t>
      </w:r>
      <w:r w:rsidR="00EE2637">
        <w:t>ohmic contact</w:t>
      </w:r>
      <w:r w:rsidR="000001EC">
        <w:t>.</w:t>
      </w:r>
      <w:r w:rsidR="00EE2637">
        <w:t xml:space="preserve"> </w:t>
      </w:r>
    </w:p>
    <w:p w14:paraId="19F2E288" w14:textId="042B7E5B" w:rsidR="00E56C48" w:rsidRPr="000001EC" w:rsidRDefault="000001EC" w:rsidP="00AF1040">
      <w:pPr>
        <w:ind w:firstLine="0"/>
        <w:rPr>
          <w:rFonts w:eastAsia="ＭＳ 明朝"/>
          <w:lang w:eastAsia="ja-JP"/>
        </w:rPr>
      </w:pPr>
      <w:r>
        <w:t xml:space="preserve">  The anomalous</w:t>
      </w:r>
      <w:r w:rsidR="001C08C9">
        <w:t xml:space="preserve"> </w:t>
      </w:r>
      <w:r w:rsidR="0074557E">
        <w:t>step-shaped overpotential</w:t>
      </w:r>
      <w:r>
        <w:t xml:space="preserve"> </w:t>
      </w:r>
      <w:r w:rsidR="0074557E">
        <w:t xml:space="preserve">observed </w:t>
      </w:r>
      <w:r>
        <w:t xml:space="preserve">at the end of </w:t>
      </w:r>
      <w:r w:rsidR="003B41A1">
        <w:t>low-rate</w:t>
      </w:r>
      <w:r>
        <w:t xml:space="preserve"> </w:t>
      </w:r>
      <w:r w:rsidR="0074557E">
        <w:t>discharge curves</w:t>
      </w:r>
      <w:r>
        <w:t xml:space="preserve"> in Fig. 2.2b is also </w:t>
      </w:r>
      <w:r w:rsidR="00E53048">
        <w:t>absent</w:t>
      </w:r>
      <w:r>
        <w:t xml:space="preserve"> in Fig. 2.5c</w:t>
      </w:r>
      <w:r w:rsidR="0074557E">
        <w:t>, suggesting</w:t>
      </w:r>
      <w:r w:rsidR="001C08C9">
        <w:t xml:space="preserve"> that the </w:t>
      </w:r>
      <w:r w:rsidR="0074557E">
        <w:t>anomalies</w:t>
      </w:r>
      <w:r w:rsidR="001C08C9">
        <w:t xml:space="preserve"> </w:t>
      </w:r>
      <w:r w:rsidR="0074557E">
        <w:t>are</w:t>
      </w:r>
      <w:r w:rsidR="001C08C9">
        <w:t xml:space="preserve"> not related to the </w:t>
      </w:r>
      <w:r w:rsidR="0074557E">
        <w:t>aforementioned</w:t>
      </w:r>
      <w:r w:rsidR="001C08C9">
        <w:t xml:space="preserve"> phase transition, but</w:t>
      </w:r>
      <w:r w:rsidR="0074557E">
        <w:t xml:space="preserve"> </w:t>
      </w:r>
      <w:r w:rsidR="008830AB">
        <w:t xml:space="preserve">they </w:t>
      </w:r>
      <w:r w:rsidR="007F1F5C">
        <w:t>link</w:t>
      </w:r>
      <w:r w:rsidR="001C08C9">
        <w:t xml:space="preserve"> to </w:t>
      </w:r>
      <w:r w:rsidR="004E5F7F">
        <w:t xml:space="preserve">electron-hall </w:t>
      </w:r>
      <w:r w:rsidR="00906B25">
        <w:t>transport propert</w:t>
      </w:r>
      <w:r w:rsidR="004E5F7F">
        <w:t>y</w:t>
      </w:r>
      <w:r w:rsidR="00906B25">
        <w:t xml:space="preserve"> at the </w:t>
      </w:r>
      <w:r w:rsidR="001C08C9">
        <w:t>p-n junction.</w:t>
      </w:r>
      <w:r>
        <w:t xml:space="preserve"> </w:t>
      </w:r>
      <w:r w:rsidR="00906B25">
        <w:t>The same results are obtained in TFBs composed of PLD grown LiCoO</w:t>
      </w:r>
      <w:r w:rsidR="00906B25" w:rsidRPr="00906B25">
        <w:rPr>
          <w:vertAlign w:val="subscript"/>
        </w:rPr>
        <w:t>2</w:t>
      </w:r>
      <w:r w:rsidR="00906B25">
        <w:t xml:space="preserve"> cathodes with Pt current collectors as well.</w:t>
      </w:r>
    </w:p>
    <w:p w14:paraId="03289DEC" w14:textId="77777777" w:rsidR="00171A51" w:rsidRPr="001C08C9" w:rsidRDefault="00171A51" w:rsidP="006345ED">
      <w:pPr>
        <w:ind w:firstLine="0"/>
        <w:rPr>
          <w:rFonts w:eastAsia="ＭＳ 明朝"/>
          <w:sz w:val="16"/>
          <w:szCs w:val="16"/>
          <w:lang w:eastAsia="ja-JP"/>
        </w:rPr>
      </w:pPr>
    </w:p>
    <w:p w14:paraId="312ADC07" w14:textId="61A90EB8" w:rsidR="006345ED" w:rsidRDefault="0016751E" w:rsidP="006345ED">
      <w:pPr>
        <w:ind w:firstLine="0"/>
        <w:rPr>
          <w:b/>
          <w:bCs/>
          <w:lang w:eastAsia="ja-JP"/>
        </w:rPr>
      </w:pPr>
      <w:r>
        <w:rPr>
          <w:b/>
          <w:bCs/>
          <w:lang w:eastAsia="ja-JP"/>
        </w:rPr>
        <w:t>2</w:t>
      </w:r>
      <w:r w:rsidR="006345ED" w:rsidRPr="00DA2DCD">
        <w:rPr>
          <w:b/>
          <w:bCs/>
          <w:lang w:eastAsia="ja-JP"/>
        </w:rPr>
        <w:t>.</w:t>
      </w:r>
      <w:r w:rsidR="00C159F5">
        <w:rPr>
          <w:rFonts w:eastAsia="ＭＳ 明朝" w:hint="eastAsia"/>
          <w:b/>
          <w:bCs/>
          <w:lang w:eastAsia="ja-JP"/>
        </w:rPr>
        <w:t>5</w:t>
      </w:r>
      <w:r w:rsidR="006345ED">
        <w:rPr>
          <w:b/>
          <w:bCs/>
          <w:lang w:eastAsia="ja-JP"/>
        </w:rPr>
        <w:t xml:space="preserve"> </w:t>
      </w:r>
      <w:r>
        <w:rPr>
          <w:b/>
          <w:bCs/>
          <w:lang w:eastAsia="ja-JP"/>
        </w:rPr>
        <w:t xml:space="preserve">Conclusions </w:t>
      </w:r>
    </w:p>
    <w:p w14:paraId="5447BC94" w14:textId="77777777" w:rsidR="006345ED" w:rsidRDefault="006345ED" w:rsidP="006345ED">
      <w:pPr>
        <w:ind w:firstLine="0"/>
        <w:rPr>
          <w:b/>
          <w:bCs/>
          <w:lang w:eastAsia="ja-JP"/>
        </w:rPr>
      </w:pPr>
    </w:p>
    <w:p w14:paraId="56F7BC82" w14:textId="1E5A1C30" w:rsidR="006345ED" w:rsidRDefault="0016751E" w:rsidP="006345ED">
      <w:pPr>
        <w:ind w:firstLine="0"/>
        <w:rPr>
          <w:lang w:eastAsia="ja-JP"/>
        </w:rPr>
      </w:pPr>
      <w:r>
        <w:rPr>
          <w:lang w:eastAsia="ja-JP"/>
        </w:rPr>
        <w:t xml:space="preserve">  </w:t>
      </w:r>
      <w:r w:rsidR="00D25118">
        <w:rPr>
          <w:lang w:eastAsia="ja-JP"/>
        </w:rPr>
        <w:t xml:space="preserve">TFBs in this study </w:t>
      </w:r>
      <w:r w:rsidR="00DE7A06">
        <w:rPr>
          <w:lang w:eastAsia="ja-JP"/>
        </w:rPr>
        <w:t xml:space="preserve">clearly </w:t>
      </w:r>
      <w:r w:rsidR="003B41A1">
        <w:rPr>
          <w:lang w:eastAsia="ja-JP"/>
        </w:rPr>
        <w:t xml:space="preserve">demonstrate </w:t>
      </w:r>
      <w:r w:rsidR="00D25118">
        <w:rPr>
          <w:lang w:eastAsia="ja-JP"/>
        </w:rPr>
        <w:t>anisotropic</w:t>
      </w:r>
      <w:r w:rsidR="00D25118" w:rsidRPr="007C39C4">
        <w:rPr>
          <w:rFonts w:hint="eastAsia"/>
          <w:lang w:eastAsia="ja-JP"/>
        </w:rPr>
        <w:t xml:space="preserve"> </w:t>
      </w:r>
      <w:r w:rsidR="007C39C4" w:rsidRPr="007C39C4">
        <w:rPr>
          <w:rFonts w:hint="eastAsia"/>
          <w:lang w:eastAsia="ja-JP"/>
        </w:rPr>
        <w:t xml:space="preserve">Li ion diffusion </w:t>
      </w:r>
      <w:r w:rsidR="00D25118">
        <w:rPr>
          <w:lang w:eastAsia="ja-JP"/>
        </w:rPr>
        <w:t>in LiCoO</w:t>
      </w:r>
      <w:r w:rsidR="00D25118" w:rsidRPr="002C2E52">
        <w:rPr>
          <w:vertAlign w:val="subscript"/>
          <w:lang w:eastAsia="ja-JP"/>
        </w:rPr>
        <w:t>2</w:t>
      </w:r>
      <w:r w:rsidR="00DE7A06">
        <w:rPr>
          <w:lang w:eastAsia="ja-JP"/>
        </w:rPr>
        <w:t>.</w:t>
      </w:r>
      <w:r w:rsidR="00D25118">
        <w:rPr>
          <w:lang w:eastAsia="ja-JP"/>
        </w:rPr>
        <w:t xml:space="preserve"> </w:t>
      </w:r>
      <w:r w:rsidR="00DA4F9D">
        <w:rPr>
          <w:rFonts w:eastAsia="ＭＳ 明朝" w:hint="eastAsia"/>
          <w:lang w:eastAsia="ja-JP"/>
        </w:rPr>
        <w:t xml:space="preserve">The </w:t>
      </w:r>
      <w:r w:rsidR="007C39C4" w:rsidRPr="007C39C4">
        <w:rPr>
          <w:rFonts w:hint="eastAsia"/>
          <w:lang w:eastAsia="ja-JP"/>
        </w:rPr>
        <w:t>(104)-oriented LiCoO</w:t>
      </w:r>
      <w:r w:rsidR="007C39C4" w:rsidRPr="007C39C4">
        <w:rPr>
          <w:rFonts w:hint="eastAsia"/>
          <w:vertAlign w:val="subscript"/>
          <w:lang w:eastAsia="ja-JP"/>
        </w:rPr>
        <w:t>2</w:t>
      </w:r>
      <w:r w:rsidR="007C39C4" w:rsidRPr="007C39C4">
        <w:rPr>
          <w:rFonts w:hint="eastAsia"/>
          <w:lang w:eastAsia="ja-JP"/>
        </w:rPr>
        <w:t xml:space="preserve"> cathodes </w:t>
      </w:r>
      <w:r w:rsidR="00437EFD">
        <w:rPr>
          <w:lang w:eastAsia="ja-JP"/>
        </w:rPr>
        <w:t>exhibit</w:t>
      </w:r>
      <w:r w:rsidR="00D25118">
        <w:rPr>
          <w:lang w:eastAsia="ja-JP"/>
        </w:rPr>
        <w:t xml:space="preserve"> much higher </w:t>
      </w:r>
      <w:r w:rsidR="00437EFD">
        <w:rPr>
          <w:lang w:eastAsia="ja-JP"/>
        </w:rPr>
        <w:t xml:space="preserve">rate capability </w:t>
      </w:r>
      <w:r w:rsidR="00A34ADF">
        <w:rPr>
          <w:rFonts w:eastAsia="ＭＳ 明朝" w:hint="eastAsia"/>
          <w:lang w:eastAsia="ja-JP"/>
        </w:rPr>
        <w:t>as compared to the</w:t>
      </w:r>
      <w:r w:rsidR="00D25118">
        <w:rPr>
          <w:lang w:eastAsia="ja-JP"/>
        </w:rPr>
        <w:t xml:space="preserve"> </w:t>
      </w:r>
      <w:r w:rsidR="007C39C4" w:rsidRPr="007C39C4">
        <w:rPr>
          <w:rFonts w:hint="eastAsia"/>
          <w:i/>
          <w:lang w:eastAsia="ja-JP"/>
        </w:rPr>
        <w:t>c</w:t>
      </w:r>
      <w:r w:rsidR="007C39C4" w:rsidRPr="007C39C4">
        <w:rPr>
          <w:rFonts w:hint="eastAsia"/>
          <w:lang w:eastAsia="ja-JP"/>
        </w:rPr>
        <w:t xml:space="preserve">-axis oriented </w:t>
      </w:r>
      <w:r w:rsidR="003B41A1">
        <w:rPr>
          <w:lang w:eastAsia="ja-JP"/>
        </w:rPr>
        <w:t>on</w:t>
      </w:r>
      <w:r w:rsidR="007C39C4" w:rsidRPr="007C39C4">
        <w:rPr>
          <w:rFonts w:hint="eastAsia"/>
          <w:lang w:eastAsia="ja-JP"/>
        </w:rPr>
        <w:t>es</w:t>
      </w:r>
      <w:r w:rsidR="003B41A1">
        <w:rPr>
          <w:lang w:eastAsia="ja-JP"/>
        </w:rPr>
        <w:t>, because</w:t>
      </w:r>
      <w:r w:rsidR="007C39C4" w:rsidRPr="007C39C4">
        <w:rPr>
          <w:rFonts w:hint="eastAsia"/>
          <w:lang w:eastAsia="ja-JP"/>
        </w:rPr>
        <w:t xml:space="preserve"> </w:t>
      </w:r>
      <w:r w:rsidR="003B41A1" w:rsidRPr="007C39C4">
        <w:rPr>
          <w:rFonts w:hint="eastAsia"/>
          <w:lang w:eastAsia="ja-JP"/>
        </w:rPr>
        <w:t>the</w:t>
      </w:r>
      <w:r w:rsidR="003B41A1" w:rsidRPr="007C39C4">
        <w:rPr>
          <w:lang w:eastAsia="ja-JP"/>
        </w:rPr>
        <w:t xml:space="preserve"> diffusion channels in </w:t>
      </w:r>
      <w:r w:rsidR="003B41A1" w:rsidRPr="007C39C4">
        <w:rPr>
          <w:rFonts w:hint="eastAsia"/>
          <w:lang w:eastAsia="ja-JP"/>
        </w:rPr>
        <w:t>(</w:t>
      </w:r>
      <w:r w:rsidR="003B41A1" w:rsidRPr="007C39C4">
        <w:rPr>
          <w:lang w:eastAsia="ja-JP"/>
        </w:rPr>
        <w:t>104</w:t>
      </w:r>
      <w:r w:rsidR="003B41A1" w:rsidRPr="007C39C4">
        <w:rPr>
          <w:rFonts w:hint="eastAsia"/>
          <w:lang w:eastAsia="ja-JP"/>
        </w:rPr>
        <w:t>)-</w:t>
      </w:r>
      <w:r w:rsidR="003B41A1" w:rsidRPr="007C39C4">
        <w:rPr>
          <w:lang w:eastAsia="ja-JP"/>
        </w:rPr>
        <w:t>oriented films are</w:t>
      </w:r>
      <w:r w:rsidR="00A34ADF">
        <w:rPr>
          <w:rFonts w:eastAsia="ＭＳ 明朝" w:hint="eastAsia"/>
          <w:lang w:eastAsia="ja-JP"/>
        </w:rPr>
        <w:t xml:space="preserve"> tilted but</w:t>
      </w:r>
      <w:r w:rsidR="003B41A1" w:rsidRPr="007C39C4">
        <w:rPr>
          <w:lang w:eastAsia="ja-JP"/>
        </w:rPr>
        <w:t xml:space="preserve"> directly </w:t>
      </w:r>
      <w:r w:rsidR="00A34ADF">
        <w:rPr>
          <w:rFonts w:eastAsia="ＭＳ 明朝" w:hint="eastAsia"/>
          <w:lang w:eastAsia="ja-JP"/>
        </w:rPr>
        <w:t>connected</w:t>
      </w:r>
      <w:r w:rsidR="003B41A1" w:rsidRPr="007C39C4">
        <w:rPr>
          <w:lang w:eastAsia="ja-JP"/>
        </w:rPr>
        <w:t xml:space="preserve"> to the solid electrolyte</w:t>
      </w:r>
      <w:r w:rsidR="003B41A1" w:rsidRPr="007C39C4">
        <w:rPr>
          <w:rFonts w:hint="eastAsia"/>
          <w:lang w:eastAsia="ja-JP"/>
        </w:rPr>
        <w:t>,</w:t>
      </w:r>
      <w:r w:rsidR="003B41A1" w:rsidRPr="007C39C4">
        <w:rPr>
          <w:lang w:eastAsia="ja-JP"/>
        </w:rPr>
        <w:t xml:space="preserve"> </w:t>
      </w:r>
      <w:r w:rsidR="00C41BEE">
        <w:rPr>
          <w:rFonts w:eastAsia="ＭＳ 明朝" w:hint="eastAsia"/>
          <w:lang w:eastAsia="ja-JP"/>
        </w:rPr>
        <w:t>enabling</w:t>
      </w:r>
      <w:r w:rsidR="00C41BEE" w:rsidRPr="007C39C4">
        <w:rPr>
          <w:lang w:eastAsia="ja-JP"/>
        </w:rPr>
        <w:t xml:space="preserve"> </w:t>
      </w:r>
      <w:r w:rsidR="00287119">
        <w:rPr>
          <w:rFonts w:eastAsia="ＭＳ 明朝" w:hint="eastAsia"/>
          <w:lang w:eastAsia="ja-JP"/>
        </w:rPr>
        <w:t>smooth</w:t>
      </w:r>
      <w:r w:rsidR="00287119" w:rsidRPr="007C39C4">
        <w:rPr>
          <w:lang w:eastAsia="ja-JP"/>
        </w:rPr>
        <w:t xml:space="preserve"> </w:t>
      </w:r>
      <w:r w:rsidR="00A34ADF">
        <w:rPr>
          <w:rFonts w:eastAsia="ＭＳ 明朝" w:hint="eastAsia"/>
          <w:lang w:eastAsia="ja-JP"/>
        </w:rPr>
        <w:t>Li ion</w:t>
      </w:r>
      <w:r w:rsidR="003B41A1" w:rsidRPr="007C39C4">
        <w:rPr>
          <w:lang w:eastAsia="ja-JP"/>
        </w:rPr>
        <w:t xml:space="preserve"> transport </w:t>
      </w:r>
      <w:r w:rsidR="003B41A1" w:rsidRPr="007C39C4">
        <w:rPr>
          <w:rFonts w:hint="eastAsia"/>
          <w:lang w:eastAsia="ja-JP"/>
        </w:rPr>
        <w:t>a</w:t>
      </w:r>
      <w:r w:rsidR="003B41A1" w:rsidRPr="007C39C4">
        <w:rPr>
          <w:lang w:eastAsia="ja-JP"/>
        </w:rPr>
        <w:t>cross the cathode/electrolyte interface</w:t>
      </w:r>
      <w:r w:rsidR="003B41A1">
        <w:rPr>
          <w:lang w:eastAsia="ja-JP"/>
        </w:rPr>
        <w:t>, whereas</w:t>
      </w:r>
      <w:r w:rsidR="003B41A1" w:rsidRPr="007C39C4">
        <w:rPr>
          <w:rFonts w:hint="eastAsia"/>
          <w:lang w:eastAsia="ja-JP"/>
        </w:rPr>
        <w:t xml:space="preserve"> </w:t>
      </w:r>
      <w:r w:rsidR="00A34ADF">
        <w:rPr>
          <w:rFonts w:eastAsia="ＭＳ 明朝" w:hint="eastAsia"/>
          <w:lang w:eastAsia="ja-JP"/>
        </w:rPr>
        <w:t>the</w:t>
      </w:r>
      <w:r w:rsidR="007C39C4" w:rsidRPr="007C39C4">
        <w:rPr>
          <w:lang w:eastAsia="ja-JP"/>
        </w:rPr>
        <w:t xml:space="preserve"> diffusion channels in </w:t>
      </w:r>
      <w:r w:rsidR="007C39C4" w:rsidRPr="007C39C4">
        <w:rPr>
          <w:i/>
          <w:lang w:eastAsia="ja-JP"/>
        </w:rPr>
        <w:t>c</w:t>
      </w:r>
      <w:r w:rsidR="007C39C4" w:rsidRPr="007C39C4">
        <w:rPr>
          <w:lang w:eastAsia="ja-JP"/>
        </w:rPr>
        <w:t xml:space="preserve">-axis oriented film </w:t>
      </w:r>
      <w:r w:rsidR="007C39C4" w:rsidRPr="007C39C4">
        <w:rPr>
          <w:rFonts w:hint="eastAsia"/>
          <w:lang w:eastAsia="ja-JP"/>
        </w:rPr>
        <w:t xml:space="preserve">are </w:t>
      </w:r>
      <w:r w:rsidR="007C39C4" w:rsidRPr="007C39C4">
        <w:rPr>
          <w:lang w:eastAsia="ja-JP"/>
        </w:rPr>
        <w:t xml:space="preserve">parallel to the solid electrolyte and </w:t>
      </w:r>
      <w:r w:rsidR="00287119">
        <w:rPr>
          <w:rFonts w:eastAsia="ＭＳ 明朝" w:hint="eastAsia"/>
          <w:lang w:eastAsia="ja-JP"/>
        </w:rPr>
        <w:t>obstructed</w:t>
      </w:r>
      <w:r w:rsidR="00287119" w:rsidRPr="007C39C4">
        <w:rPr>
          <w:lang w:eastAsia="ja-JP"/>
        </w:rPr>
        <w:t xml:space="preserve"> </w:t>
      </w:r>
      <w:r w:rsidR="007C39C4" w:rsidRPr="007C39C4">
        <w:rPr>
          <w:lang w:eastAsia="ja-JP"/>
        </w:rPr>
        <w:t>by the CoO</w:t>
      </w:r>
      <w:r w:rsidR="007C39C4" w:rsidRPr="007C39C4">
        <w:rPr>
          <w:vertAlign w:val="subscript"/>
          <w:lang w:eastAsia="ja-JP"/>
        </w:rPr>
        <w:t>2</w:t>
      </w:r>
      <w:r w:rsidR="007C39C4" w:rsidRPr="007C39C4">
        <w:rPr>
          <w:lang w:eastAsia="ja-JP"/>
        </w:rPr>
        <w:t xml:space="preserve"> planes</w:t>
      </w:r>
      <w:r w:rsidR="00DE7A06">
        <w:rPr>
          <w:lang w:eastAsia="ja-JP"/>
        </w:rPr>
        <w:t xml:space="preserve"> in the TFBs</w:t>
      </w:r>
      <w:r w:rsidR="007C39C4" w:rsidRPr="007C39C4">
        <w:rPr>
          <w:lang w:eastAsia="ja-JP"/>
        </w:rPr>
        <w:t>.</w:t>
      </w:r>
      <w:r w:rsidR="007C39C4" w:rsidRPr="007C39C4">
        <w:rPr>
          <w:rFonts w:hint="eastAsia"/>
          <w:lang w:eastAsia="ja-JP"/>
        </w:rPr>
        <w:t xml:space="preserve"> </w:t>
      </w:r>
      <w:r w:rsidR="00287119">
        <w:rPr>
          <w:rFonts w:eastAsia="ＭＳ 明朝" w:hint="eastAsia"/>
          <w:lang w:eastAsia="ja-JP"/>
        </w:rPr>
        <w:t>H</w:t>
      </w:r>
      <w:r w:rsidR="007C39C4" w:rsidRPr="007C39C4">
        <w:rPr>
          <w:rFonts w:hint="eastAsia"/>
          <w:lang w:eastAsia="ja-JP"/>
        </w:rPr>
        <w:t>igh</w:t>
      </w:r>
      <w:r w:rsidR="00A34ADF">
        <w:rPr>
          <w:rFonts w:eastAsia="ＭＳ 明朝" w:hint="eastAsia"/>
          <w:lang w:eastAsia="ja-JP"/>
        </w:rPr>
        <w:t xml:space="preserve"> crystallinity</w:t>
      </w:r>
      <w:r w:rsidR="007C39C4" w:rsidRPr="007C39C4">
        <w:rPr>
          <w:rFonts w:hint="eastAsia"/>
          <w:lang w:eastAsia="ja-JP"/>
        </w:rPr>
        <w:t xml:space="preserve"> epitaxial LiCoO</w:t>
      </w:r>
      <w:r w:rsidR="007C39C4" w:rsidRPr="007C39C4">
        <w:rPr>
          <w:rFonts w:hint="eastAsia"/>
          <w:vertAlign w:val="subscript"/>
          <w:lang w:eastAsia="ja-JP"/>
        </w:rPr>
        <w:t>2</w:t>
      </w:r>
      <w:r w:rsidR="007C39C4" w:rsidRPr="007C39C4">
        <w:rPr>
          <w:rFonts w:hint="eastAsia"/>
          <w:lang w:eastAsia="ja-JP"/>
        </w:rPr>
        <w:t xml:space="preserve"> film</w:t>
      </w:r>
      <w:r w:rsidR="007C39C4" w:rsidRPr="007C39C4">
        <w:rPr>
          <w:lang w:eastAsia="ja-JP"/>
        </w:rPr>
        <w:t>s realize</w:t>
      </w:r>
      <w:r w:rsidR="00287119">
        <w:rPr>
          <w:rFonts w:eastAsia="ＭＳ 明朝" w:hint="eastAsia"/>
          <w:lang w:eastAsia="ja-JP"/>
        </w:rPr>
        <w:t xml:space="preserve"> this</w:t>
      </w:r>
      <w:r w:rsidR="00287119" w:rsidRPr="007C39C4">
        <w:rPr>
          <w:rFonts w:hint="eastAsia"/>
          <w:lang w:eastAsia="ja-JP"/>
        </w:rPr>
        <w:t xml:space="preserve"> </w:t>
      </w:r>
      <w:r w:rsidR="00287119">
        <w:rPr>
          <w:rFonts w:eastAsia="ＭＳ 明朝" w:hint="eastAsia"/>
          <w:lang w:eastAsia="ja-JP"/>
        </w:rPr>
        <w:t xml:space="preserve">obvious </w:t>
      </w:r>
      <w:r w:rsidR="00287119" w:rsidRPr="007C39C4">
        <w:rPr>
          <w:lang w:eastAsia="ja-JP"/>
        </w:rPr>
        <w:t>difference</w:t>
      </w:r>
      <w:r w:rsidR="007C39C4" w:rsidRPr="007C39C4">
        <w:rPr>
          <w:rFonts w:hint="eastAsia"/>
          <w:lang w:eastAsia="ja-JP"/>
        </w:rPr>
        <w:t xml:space="preserve">. </w:t>
      </w:r>
    </w:p>
    <w:p w14:paraId="51162F3E" w14:textId="6412BAE2" w:rsidR="0016751E" w:rsidRDefault="0016751E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="ＭＳ 明朝"/>
          <w:b/>
          <w:bCs/>
          <w:lang w:eastAsia="ja-JP"/>
        </w:rPr>
      </w:pPr>
    </w:p>
    <w:p w14:paraId="3B92FFB1" w14:textId="77777777" w:rsidR="007D5D87" w:rsidRDefault="007D5D8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="ＭＳ 明朝"/>
          <w:b/>
          <w:bCs/>
          <w:lang w:eastAsia="ja-JP"/>
        </w:rPr>
      </w:pPr>
    </w:p>
    <w:p w14:paraId="5D75B773" w14:textId="77777777" w:rsidR="007D5D87" w:rsidRPr="007D5D87" w:rsidRDefault="007D5D8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eastAsia="ＭＳ 明朝"/>
          <w:b/>
          <w:bCs/>
          <w:lang w:eastAsia="ja-JP"/>
        </w:rPr>
      </w:pPr>
    </w:p>
    <w:p w14:paraId="44753574" w14:textId="13DAEF2C" w:rsidR="004B19E2" w:rsidRPr="00DA2DCD" w:rsidRDefault="004B19E2" w:rsidP="004B19E2">
      <w:pPr>
        <w:ind w:firstLine="0"/>
        <w:jc w:val="left"/>
        <w:rPr>
          <w:b/>
          <w:bCs/>
          <w:lang w:eastAsia="ja-JP"/>
        </w:rPr>
      </w:pPr>
      <w:r w:rsidRPr="00DA2DCD">
        <w:rPr>
          <w:rFonts w:hint="eastAsia"/>
          <w:b/>
          <w:bCs/>
          <w:lang w:eastAsia="ja-JP"/>
        </w:rPr>
        <w:t>R</w:t>
      </w:r>
      <w:r w:rsidRPr="00DA2DCD">
        <w:rPr>
          <w:b/>
          <w:bCs/>
          <w:lang w:eastAsia="ja-JP"/>
        </w:rPr>
        <w:t>eferences</w:t>
      </w:r>
    </w:p>
    <w:p w14:paraId="5F9075EF" w14:textId="77777777" w:rsidR="004B19E2" w:rsidRPr="00DA2DCD" w:rsidRDefault="004B19E2" w:rsidP="004B19E2">
      <w:pPr>
        <w:ind w:firstLine="0"/>
        <w:jc w:val="left"/>
        <w:rPr>
          <w:rFonts w:ascii="Times New Roman" w:hAnsi="Times New Roman"/>
          <w:b/>
          <w:bCs/>
          <w:lang w:eastAsia="ja-JP"/>
        </w:rPr>
      </w:pPr>
    </w:p>
    <w:p w14:paraId="52A9EA41" w14:textId="21D35388" w:rsidR="00AB4E27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Ohnishi, T.; Takada, K. </w:t>
      </w:r>
      <w:r w:rsidRPr="00841738">
        <w:rPr>
          <w:rFonts w:ascii="Times New Roman" w:hAnsi="Times New Roman"/>
          <w:sz w:val="16"/>
          <w:szCs w:val="16"/>
        </w:rPr>
        <w:t>Epitaxial Thin-Film Growth of SrRuO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>, Sr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>Ru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>O</w:t>
      </w:r>
      <w:r w:rsidRPr="00841738">
        <w:rPr>
          <w:rFonts w:ascii="Times New Roman" w:hAnsi="Times New Roman"/>
          <w:sz w:val="16"/>
          <w:szCs w:val="16"/>
          <w:vertAlign w:val="subscript"/>
        </w:rPr>
        <w:t>7</w:t>
      </w:r>
      <w:r w:rsidRPr="00841738">
        <w:rPr>
          <w:rFonts w:ascii="Times New Roman" w:hAnsi="Times New Roman"/>
          <w:sz w:val="16"/>
          <w:szCs w:val="16"/>
        </w:rPr>
        <w:t>, and Sr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>RuO</w:t>
      </w:r>
      <w:r w:rsidRPr="00841738">
        <w:rPr>
          <w:rFonts w:ascii="Times New Roman" w:hAnsi="Times New Roman"/>
          <w:sz w:val="16"/>
          <w:szCs w:val="16"/>
          <w:vertAlign w:val="subscript"/>
        </w:rPr>
        <w:t>4</w:t>
      </w:r>
      <w:r w:rsidRPr="00841738">
        <w:rPr>
          <w:rFonts w:ascii="Times New Roman" w:hAnsi="Times New Roman"/>
          <w:sz w:val="16"/>
          <w:szCs w:val="16"/>
        </w:rPr>
        <w:t>from a SrRuO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 w:hint="eastAsia"/>
          <w:sz w:val="16"/>
          <w:szCs w:val="16"/>
        </w:rPr>
        <w:t xml:space="preserve"> </w:t>
      </w:r>
      <w:r w:rsidRPr="00841738">
        <w:rPr>
          <w:rFonts w:ascii="Times New Roman" w:hAnsi="Times New Roman"/>
          <w:sz w:val="16"/>
          <w:szCs w:val="16"/>
        </w:rPr>
        <w:t>Target by Pulsed Laser Deposition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Appl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Phys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Express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2011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4,</w:t>
      </w:r>
      <w:r w:rsidRPr="00841738">
        <w:rPr>
          <w:rFonts w:ascii="Times New Roman" w:hAnsi="Times New Roman"/>
          <w:sz w:val="16"/>
          <w:szCs w:val="16"/>
        </w:rPr>
        <w:t xml:space="preserve"> 025501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159A7A35" w14:textId="5EE329F5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Ohnishi, T.; Takada, K. </w:t>
      </w:r>
      <w:r w:rsidRPr="00841738">
        <w:rPr>
          <w:rFonts w:ascii="Times New Roman" w:hAnsi="Times New Roman"/>
          <w:sz w:val="16"/>
          <w:szCs w:val="16"/>
        </w:rPr>
        <w:t>Synthesis and orientation control of Li-ion conducting epitaxial Li</w:t>
      </w:r>
      <w:r w:rsidRPr="00841738">
        <w:rPr>
          <w:rFonts w:ascii="Times New Roman" w:hAnsi="Times New Roman"/>
          <w:sz w:val="16"/>
          <w:szCs w:val="16"/>
          <w:vertAlign w:val="subscript"/>
        </w:rPr>
        <w:t>0.33</w:t>
      </w:r>
      <w:r w:rsidRPr="00841738">
        <w:rPr>
          <w:rFonts w:ascii="Times New Roman" w:hAnsi="Times New Roman"/>
          <w:sz w:val="16"/>
          <w:szCs w:val="16"/>
        </w:rPr>
        <w:t>La</w:t>
      </w:r>
      <w:r w:rsidRPr="00841738">
        <w:rPr>
          <w:rFonts w:ascii="Times New Roman" w:hAnsi="Times New Roman"/>
          <w:sz w:val="16"/>
          <w:szCs w:val="16"/>
          <w:vertAlign w:val="subscript"/>
        </w:rPr>
        <w:t>0.56</w:t>
      </w:r>
      <w:r w:rsidRPr="00841738">
        <w:rPr>
          <w:rFonts w:ascii="Times New Roman" w:hAnsi="Times New Roman"/>
          <w:sz w:val="16"/>
          <w:szCs w:val="16"/>
        </w:rPr>
        <w:t>TiO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 xml:space="preserve"> solid electrolyte thin films by pulsed laser deposition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Solid State Ionics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2012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228,</w:t>
      </w:r>
      <w:r w:rsidRPr="00841738">
        <w:rPr>
          <w:rFonts w:ascii="Times New Roman" w:hAnsi="Times New Roman"/>
          <w:sz w:val="16"/>
          <w:szCs w:val="16"/>
        </w:rPr>
        <w:t xml:space="preserve"> 80</w:t>
      </w:r>
      <w:r w:rsidRPr="00841738">
        <w:rPr>
          <w:rFonts w:ascii="Times New Roman" w:hAnsi="Times New Roman" w:hint="eastAsia"/>
          <w:sz w:val="16"/>
          <w:szCs w:val="16"/>
        </w:rPr>
        <w:t>-</w:t>
      </w:r>
      <w:r w:rsidRPr="00841738">
        <w:rPr>
          <w:rFonts w:ascii="Times New Roman" w:hAnsi="Times New Roman"/>
          <w:sz w:val="16"/>
          <w:szCs w:val="16"/>
        </w:rPr>
        <w:t>82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0A76947B" w14:textId="47961806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Ohnishi, T.; Mitsuishi, K.; Nishio, K.; Takada, K. </w:t>
      </w:r>
      <w:r w:rsidRPr="00841738">
        <w:rPr>
          <w:rFonts w:ascii="Times New Roman" w:hAnsi="Times New Roman"/>
          <w:sz w:val="16"/>
          <w:szCs w:val="16"/>
        </w:rPr>
        <w:t>Epitaxy of Li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i/>
          <w:sz w:val="16"/>
          <w:szCs w:val="16"/>
          <w:vertAlign w:val="subscript"/>
        </w:rPr>
        <w:t>x</w:t>
      </w:r>
      <w:r w:rsidRPr="00841738">
        <w:rPr>
          <w:rFonts w:ascii="Times New Roman" w:hAnsi="Times New Roman"/>
          <w:sz w:val="16"/>
          <w:szCs w:val="16"/>
        </w:rPr>
        <w:t>La</w:t>
      </w:r>
      <w:r w:rsidRPr="00841738">
        <w:rPr>
          <w:rFonts w:ascii="Times New Roman" w:hAnsi="Times New Roman"/>
          <w:sz w:val="16"/>
          <w:szCs w:val="16"/>
          <w:vertAlign w:val="subscript"/>
        </w:rPr>
        <w:t>2/3–</w:t>
      </w:r>
      <w:r w:rsidRPr="00841738">
        <w:rPr>
          <w:rFonts w:ascii="Times New Roman" w:hAnsi="Times New Roman"/>
          <w:i/>
          <w:sz w:val="16"/>
          <w:szCs w:val="16"/>
          <w:vertAlign w:val="subscript"/>
        </w:rPr>
        <w:t>x</w:t>
      </w:r>
      <w:r w:rsidRPr="00841738">
        <w:rPr>
          <w:rFonts w:ascii="Times New Roman" w:hAnsi="Times New Roman"/>
          <w:sz w:val="16"/>
          <w:szCs w:val="16"/>
        </w:rPr>
        <w:t>TiO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 xml:space="preserve"> Films and the Influence of La Ordering on Li-Ion Conduction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Chem. Mater.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2015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27,</w:t>
      </w:r>
      <w:r w:rsidRPr="00841738">
        <w:rPr>
          <w:rFonts w:ascii="Times New Roman" w:hAnsi="Times New Roman"/>
          <w:sz w:val="16"/>
          <w:szCs w:val="16"/>
        </w:rPr>
        <w:t xml:space="preserve"> 1233</w:t>
      </w:r>
      <w:r w:rsidRPr="00841738">
        <w:rPr>
          <w:rFonts w:ascii="Times New Roman" w:hAnsi="Times New Roman" w:hint="eastAsia"/>
          <w:sz w:val="16"/>
          <w:szCs w:val="16"/>
        </w:rPr>
        <w:t>-</w:t>
      </w:r>
      <w:r w:rsidRPr="00841738">
        <w:rPr>
          <w:rFonts w:ascii="Times New Roman" w:hAnsi="Times New Roman"/>
          <w:sz w:val="16"/>
          <w:szCs w:val="16"/>
        </w:rPr>
        <w:t>1241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4122E307" w14:textId="00D10D19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/>
          <w:sz w:val="16"/>
          <w:szCs w:val="16"/>
        </w:rPr>
        <w:t>Ohnishi,</w:t>
      </w:r>
      <w:r w:rsidRPr="00841738">
        <w:rPr>
          <w:rFonts w:ascii="Times New Roman" w:hAnsi="Times New Roman" w:hint="eastAsia"/>
          <w:sz w:val="16"/>
          <w:szCs w:val="16"/>
        </w:rPr>
        <w:t xml:space="preserve"> </w:t>
      </w:r>
      <w:r w:rsidRPr="00841738">
        <w:rPr>
          <w:rFonts w:ascii="Times New Roman" w:hAnsi="Times New Roman"/>
          <w:sz w:val="16"/>
          <w:szCs w:val="16"/>
        </w:rPr>
        <w:t>T.</w:t>
      </w:r>
      <w:r w:rsidRPr="00841738">
        <w:rPr>
          <w:rFonts w:ascii="Times New Roman" w:hAnsi="Times New Roman" w:hint="eastAsia"/>
          <w:sz w:val="16"/>
          <w:szCs w:val="16"/>
        </w:rPr>
        <w:t>;</w:t>
      </w:r>
      <w:r w:rsidRPr="00841738">
        <w:rPr>
          <w:rFonts w:ascii="Times New Roman" w:hAnsi="Times New Roman"/>
          <w:sz w:val="16"/>
          <w:szCs w:val="16"/>
        </w:rPr>
        <w:t xml:space="preserve"> Hang, B. T.</w:t>
      </w:r>
      <w:r w:rsidRPr="00841738">
        <w:rPr>
          <w:rFonts w:ascii="Times New Roman" w:hAnsi="Times New Roman" w:hint="eastAsia"/>
          <w:sz w:val="16"/>
          <w:szCs w:val="16"/>
        </w:rPr>
        <w:t>;</w:t>
      </w:r>
      <w:r w:rsidRPr="00841738">
        <w:rPr>
          <w:rFonts w:ascii="Times New Roman" w:hAnsi="Times New Roman"/>
          <w:sz w:val="16"/>
          <w:szCs w:val="16"/>
        </w:rPr>
        <w:t xml:space="preserve"> Xu, X.</w:t>
      </w:r>
      <w:r w:rsidRPr="00841738">
        <w:rPr>
          <w:rFonts w:ascii="Times New Roman" w:hAnsi="Times New Roman" w:hint="eastAsia"/>
          <w:sz w:val="16"/>
          <w:szCs w:val="16"/>
        </w:rPr>
        <w:t>;</w:t>
      </w:r>
      <w:r w:rsidRPr="00841738">
        <w:rPr>
          <w:rFonts w:ascii="Times New Roman" w:hAnsi="Times New Roman"/>
          <w:sz w:val="16"/>
          <w:szCs w:val="16"/>
        </w:rPr>
        <w:t xml:space="preserve"> Osada, M.</w:t>
      </w:r>
      <w:r w:rsidRPr="00841738">
        <w:rPr>
          <w:rFonts w:ascii="Times New Roman" w:hAnsi="Times New Roman" w:hint="eastAsia"/>
          <w:sz w:val="16"/>
          <w:szCs w:val="16"/>
        </w:rPr>
        <w:t>;</w:t>
      </w:r>
      <w:r w:rsidRPr="00841738">
        <w:rPr>
          <w:rFonts w:ascii="Times New Roman" w:hAnsi="Times New Roman"/>
          <w:sz w:val="16"/>
          <w:szCs w:val="16"/>
        </w:rPr>
        <w:t xml:space="preserve"> Takada, K. Quality control of epitaxial LiCoO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thin films grown by pulsed laser deposition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J. Mater. Res.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2010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25, </w:t>
      </w:r>
      <w:r w:rsidRPr="00841738">
        <w:rPr>
          <w:rFonts w:ascii="Times New Roman" w:hAnsi="Times New Roman"/>
          <w:sz w:val="16"/>
          <w:szCs w:val="16"/>
        </w:rPr>
        <w:t>1886</w:t>
      </w:r>
      <w:r w:rsidRPr="00841738">
        <w:rPr>
          <w:rFonts w:ascii="Times New Roman" w:hAnsi="Times New Roman" w:hint="eastAsia"/>
          <w:sz w:val="16"/>
          <w:szCs w:val="16"/>
        </w:rPr>
        <w:t>-1889.</w:t>
      </w:r>
    </w:p>
    <w:p w14:paraId="645D69D3" w14:textId="2D06B527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Ohnishi, T.; Takada, K. </w:t>
      </w:r>
      <w:r w:rsidRPr="00841738">
        <w:rPr>
          <w:rFonts w:ascii="Times New Roman" w:hAnsi="Times New Roman"/>
          <w:sz w:val="16"/>
          <w:szCs w:val="16"/>
        </w:rPr>
        <w:t>High-Rate Growth of High-Crystallinity LiCoO</w:t>
      </w:r>
      <w:r w:rsidRPr="00841738">
        <w:rPr>
          <w:rFonts w:ascii="Times New Roman" w:hAnsi="Times New Roman" w:hint="eastAsia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Epitaxial Thin Films by Pulsed Laser Deposition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Appl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Phys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Express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2012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5,</w:t>
      </w:r>
      <w:r w:rsidRPr="00841738">
        <w:rPr>
          <w:rFonts w:ascii="Times New Roman" w:hAnsi="Times New Roman"/>
          <w:sz w:val="16"/>
          <w:szCs w:val="16"/>
        </w:rPr>
        <w:t xml:space="preserve"> 055502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6C78CDD5" w14:textId="2D8B19B7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Nishio, K.; Ohnishi, T.; Akatsuka, K.; Takada, K. </w:t>
      </w:r>
      <w:r w:rsidRPr="00841738">
        <w:rPr>
          <w:rFonts w:ascii="Times New Roman" w:hAnsi="Times New Roman"/>
          <w:sz w:val="16"/>
          <w:szCs w:val="16"/>
        </w:rPr>
        <w:t>Crystal orientation of epitaxial LiCoO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films grown on SrTiO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 xml:space="preserve"> substrates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J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Power Sources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2014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247,</w:t>
      </w:r>
      <w:r w:rsidRPr="00841738">
        <w:rPr>
          <w:rFonts w:ascii="Times New Roman" w:hAnsi="Times New Roman"/>
          <w:sz w:val="16"/>
          <w:szCs w:val="16"/>
        </w:rPr>
        <w:t xml:space="preserve"> 687</w:t>
      </w:r>
      <w:r w:rsidRPr="00841738">
        <w:rPr>
          <w:rFonts w:ascii="Times New Roman" w:hAnsi="Times New Roman" w:hint="eastAsia"/>
          <w:sz w:val="16"/>
          <w:szCs w:val="16"/>
        </w:rPr>
        <w:t>-</w:t>
      </w:r>
      <w:r w:rsidRPr="00841738">
        <w:rPr>
          <w:rFonts w:ascii="Times New Roman" w:hAnsi="Times New Roman"/>
          <w:sz w:val="16"/>
          <w:szCs w:val="16"/>
        </w:rPr>
        <w:t>691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6C53C882" w14:textId="26C5A0A7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Nishio, K.; Ohnishi, T.; Osada, M.; Ohta, N.; Watanabe, K.; Takada, K. </w:t>
      </w:r>
      <w:r w:rsidRPr="00841738">
        <w:rPr>
          <w:rFonts w:ascii="Times New Roman" w:hAnsi="Times New Roman"/>
          <w:sz w:val="16"/>
          <w:szCs w:val="16"/>
        </w:rPr>
        <w:t>Influences of high deposition rate on LiCoO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epitaxial films prepared by pulsed laser deposition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Solid State Ionics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2016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285,</w:t>
      </w:r>
      <w:r w:rsidRPr="00841738">
        <w:rPr>
          <w:rFonts w:ascii="Times New Roman" w:hAnsi="Times New Roman"/>
          <w:sz w:val="16"/>
          <w:szCs w:val="16"/>
        </w:rPr>
        <w:t xml:space="preserve"> 91</w:t>
      </w:r>
      <w:r w:rsidRPr="00841738">
        <w:rPr>
          <w:rFonts w:ascii="Times New Roman" w:hAnsi="Times New Roman" w:hint="eastAsia"/>
          <w:sz w:val="16"/>
          <w:szCs w:val="16"/>
        </w:rPr>
        <w:t>-</w:t>
      </w:r>
      <w:r w:rsidRPr="00841738">
        <w:rPr>
          <w:rFonts w:ascii="Times New Roman" w:hAnsi="Times New Roman"/>
          <w:sz w:val="16"/>
          <w:szCs w:val="16"/>
        </w:rPr>
        <w:t>95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35DECDCA" w14:textId="0D4E7387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lastRenderedPageBreak/>
        <w:t xml:space="preserve">Nishio, K.; Ohnishi, T.; Osada, M.; Ohta, N.; Watanabe, K.; Takada, K. </w:t>
      </w:r>
      <w:r w:rsidRPr="00841738">
        <w:rPr>
          <w:rFonts w:ascii="Times New Roman" w:hAnsi="Times New Roman"/>
          <w:sz w:val="16"/>
          <w:szCs w:val="16"/>
        </w:rPr>
        <w:t>Orientation alignment of epitaxial LiCoO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thin films on vicinal SrTiO</w:t>
      </w:r>
      <w:r w:rsidRPr="00841738">
        <w:rPr>
          <w:rFonts w:ascii="Times New Roman" w:hAnsi="Times New Roman"/>
          <w:sz w:val="16"/>
          <w:szCs w:val="16"/>
          <w:vertAlign w:val="subscript"/>
        </w:rPr>
        <w:t>3</w:t>
      </w:r>
      <w:r w:rsidRPr="00841738">
        <w:rPr>
          <w:rFonts w:ascii="Times New Roman" w:hAnsi="Times New Roman"/>
          <w:sz w:val="16"/>
          <w:szCs w:val="16"/>
        </w:rPr>
        <w:t xml:space="preserve"> (100) substrates</w:t>
      </w:r>
      <w:r w:rsidRPr="00841738">
        <w:rPr>
          <w:rFonts w:ascii="Times New Roman" w:hAnsi="Times New Roman" w:hint="eastAsia"/>
          <w:sz w:val="16"/>
          <w:szCs w:val="16"/>
        </w:rPr>
        <w:t xml:space="preserve">, </w:t>
      </w:r>
      <w:r w:rsidRPr="00841738">
        <w:rPr>
          <w:rFonts w:ascii="Times New Roman" w:hAnsi="Times New Roman"/>
          <w:i/>
          <w:sz w:val="16"/>
          <w:szCs w:val="16"/>
        </w:rPr>
        <w:t>J</w:t>
      </w:r>
      <w:r w:rsidRPr="00841738">
        <w:rPr>
          <w:rFonts w:ascii="Times New Roman" w:hAnsi="Times New Roman" w:hint="eastAsia"/>
          <w:i/>
          <w:sz w:val="16"/>
          <w:szCs w:val="16"/>
        </w:rPr>
        <w:t>.</w:t>
      </w:r>
      <w:r w:rsidRPr="00841738">
        <w:rPr>
          <w:rFonts w:ascii="Times New Roman" w:hAnsi="Times New Roman"/>
          <w:i/>
          <w:sz w:val="16"/>
          <w:szCs w:val="16"/>
        </w:rPr>
        <w:t xml:space="preserve"> Power Sources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2016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325,</w:t>
      </w:r>
      <w:r w:rsidRPr="00841738">
        <w:rPr>
          <w:rFonts w:ascii="Times New Roman" w:hAnsi="Times New Roman"/>
          <w:sz w:val="16"/>
          <w:szCs w:val="16"/>
        </w:rPr>
        <w:t xml:space="preserve"> 306</w:t>
      </w:r>
      <w:r w:rsidRPr="00841738">
        <w:rPr>
          <w:rFonts w:ascii="Times New Roman" w:hAnsi="Times New Roman" w:hint="eastAsia"/>
          <w:sz w:val="16"/>
          <w:szCs w:val="16"/>
        </w:rPr>
        <w:t>-</w:t>
      </w:r>
      <w:r w:rsidRPr="00841738">
        <w:rPr>
          <w:rFonts w:ascii="Times New Roman" w:hAnsi="Times New Roman"/>
          <w:sz w:val="16"/>
          <w:szCs w:val="16"/>
        </w:rPr>
        <w:t>310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55C8DD63" w14:textId="54D76313" w:rsidR="00841738" w:rsidRDefault="00841738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41738">
        <w:rPr>
          <w:rFonts w:ascii="Times New Roman" w:hAnsi="Times New Roman" w:hint="eastAsia"/>
          <w:sz w:val="16"/>
          <w:szCs w:val="16"/>
        </w:rPr>
        <w:t xml:space="preserve">Okada, K.; Ohnishi, T.; Mitsuishi, K.; Takada, K. </w:t>
      </w:r>
      <w:r w:rsidRPr="00841738">
        <w:rPr>
          <w:rFonts w:ascii="Times New Roman" w:hAnsi="Times New Roman"/>
          <w:sz w:val="16"/>
          <w:szCs w:val="16"/>
        </w:rPr>
        <w:t>Epitaxial growth of LiCoO</w:t>
      </w:r>
      <w:r w:rsidRPr="00841738">
        <w:rPr>
          <w:rFonts w:ascii="Times New Roman" w:hAnsi="Times New Roman"/>
          <w:sz w:val="16"/>
          <w:szCs w:val="16"/>
          <w:vertAlign w:val="subscript"/>
        </w:rPr>
        <w:t>2</w:t>
      </w:r>
      <w:r w:rsidRPr="00841738">
        <w:rPr>
          <w:rFonts w:ascii="Times New Roman" w:hAnsi="Times New Roman"/>
          <w:sz w:val="16"/>
          <w:szCs w:val="16"/>
        </w:rPr>
        <w:t xml:space="preserve"> thin films with (001) orientation</w:t>
      </w:r>
      <w:r w:rsidRPr="00841738">
        <w:rPr>
          <w:rFonts w:ascii="Times New Roman" w:hAnsi="Times New Roman" w:hint="eastAsia"/>
          <w:sz w:val="16"/>
          <w:szCs w:val="16"/>
        </w:rPr>
        <w:t>,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i/>
          <w:sz w:val="16"/>
          <w:szCs w:val="16"/>
        </w:rPr>
        <w:t>AIP Advances</w:t>
      </w:r>
      <w:r w:rsidRPr="00841738">
        <w:rPr>
          <w:rFonts w:ascii="Times New Roman" w:hAnsi="Times New Roman"/>
          <w:sz w:val="16"/>
          <w:szCs w:val="16"/>
        </w:rPr>
        <w:t xml:space="preserve"> </w:t>
      </w:r>
      <w:r w:rsidRPr="00841738">
        <w:rPr>
          <w:rFonts w:ascii="Times New Roman" w:hAnsi="Times New Roman"/>
          <w:b/>
          <w:sz w:val="16"/>
          <w:szCs w:val="16"/>
        </w:rPr>
        <w:t>2017</w:t>
      </w:r>
      <w:r w:rsidRPr="00841738">
        <w:rPr>
          <w:rFonts w:ascii="Times New Roman" w:hAnsi="Times New Roman" w:hint="eastAsia"/>
          <w:b/>
          <w:sz w:val="16"/>
          <w:szCs w:val="16"/>
        </w:rPr>
        <w:t>,</w:t>
      </w:r>
      <w:r w:rsidRPr="00841738">
        <w:rPr>
          <w:rFonts w:ascii="Times New Roman" w:hAnsi="Times New Roman" w:hint="eastAsia"/>
          <w:sz w:val="16"/>
          <w:szCs w:val="16"/>
        </w:rPr>
        <w:t xml:space="preserve"> 7, </w:t>
      </w:r>
      <w:r w:rsidRPr="00841738">
        <w:rPr>
          <w:rFonts w:ascii="Times New Roman" w:hAnsi="Times New Roman"/>
          <w:sz w:val="16"/>
          <w:szCs w:val="16"/>
        </w:rPr>
        <w:t>115011</w:t>
      </w:r>
      <w:r w:rsidRPr="00841738">
        <w:rPr>
          <w:rFonts w:ascii="Times New Roman" w:hAnsi="Times New Roman" w:hint="eastAsia"/>
          <w:sz w:val="16"/>
          <w:szCs w:val="16"/>
        </w:rPr>
        <w:t>.</w:t>
      </w:r>
    </w:p>
    <w:p w14:paraId="3DCB1F51" w14:textId="0CDD7911" w:rsid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hAnsi="Times New Roman" w:hint="eastAsia"/>
          <w:sz w:val="16"/>
          <w:szCs w:val="16"/>
        </w:rPr>
        <w:t xml:space="preserve">Ohnishi, T.; Lippmaa, M.; Yamamoto, T.; Meguro, S.; Koinuma, H. </w:t>
      </w:r>
      <w:r w:rsidRPr="001817DA">
        <w:rPr>
          <w:rFonts w:ascii="Times New Roman" w:hAnsi="Times New Roman"/>
          <w:sz w:val="16"/>
          <w:szCs w:val="16"/>
        </w:rPr>
        <w:t>Improved stoichiometry and misfit control in perovskite thin film formation at a critical fluence by pulsed laser deposition</w:t>
      </w:r>
      <w:r w:rsidRPr="001817DA">
        <w:rPr>
          <w:rFonts w:ascii="Times New Roman" w:hAnsi="Times New Roman" w:hint="eastAsia"/>
          <w:sz w:val="16"/>
          <w:szCs w:val="16"/>
        </w:rPr>
        <w:t>,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i/>
          <w:sz w:val="16"/>
          <w:szCs w:val="16"/>
        </w:rPr>
        <w:t>A</w:t>
      </w:r>
      <w:r w:rsidRPr="001817DA">
        <w:rPr>
          <w:rFonts w:ascii="Times New Roman" w:hAnsi="Times New Roman" w:hint="eastAsia"/>
          <w:i/>
          <w:sz w:val="16"/>
          <w:szCs w:val="16"/>
        </w:rPr>
        <w:t>ppl.</w:t>
      </w:r>
      <w:r w:rsidRPr="001817DA">
        <w:rPr>
          <w:rFonts w:ascii="Times New Roman" w:hAnsi="Times New Roman"/>
          <w:i/>
          <w:sz w:val="16"/>
          <w:szCs w:val="16"/>
        </w:rPr>
        <w:t xml:space="preserve"> P</w:t>
      </w:r>
      <w:r w:rsidRPr="001817DA">
        <w:rPr>
          <w:rFonts w:ascii="Times New Roman" w:hAnsi="Times New Roman" w:hint="eastAsia"/>
          <w:i/>
          <w:sz w:val="16"/>
          <w:szCs w:val="16"/>
        </w:rPr>
        <w:t>hys.</w:t>
      </w:r>
      <w:r w:rsidRPr="001817DA">
        <w:rPr>
          <w:rFonts w:ascii="Times New Roman" w:hAnsi="Times New Roman"/>
          <w:i/>
          <w:sz w:val="16"/>
          <w:szCs w:val="16"/>
        </w:rPr>
        <w:t xml:space="preserve"> L</w:t>
      </w:r>
      <w:r w:rsidRPr="001817DA">
        <w:rPr>
          <w:rFonts w:ascii="Times New Roman" w:hAnsi="Times New Roman" w:hint="eastAsia"/>
          <w:i/>
          <w:sz w:val="16"/>
          <w:szCs w:val="16"/>
        </w:rPr>
        <w:t>ett.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b/>
          <w:sz w:val="16"/>
          <w:szCs w:val="16"/>
        </w:rPr>
        <w:t>2005</w:t>
      </w:r>
      <w:r w:rsidRPr="001817DA">
        <w:rPr>
          <w:rFonts w:ascii="Times New Roman" w:hAnsi="Times New Roman" w:hint="eastAsia"/>
          <w:b/>
          <w:sz w:val="16"/>
          <w:szCs w:val="16"/>
        </w:rPr>
        <w:t xml:space="preserve">, </w:t>
      </w:r>
      <w:r w:rsidRPr="001817DA">
        <w:rPr>
          <w:rFonts w:ascii="Times New Roman" w:hAnsi="Times New Roman" w:hint="eastAsia"/>
          <w:sz w:val="16"/>
          <w:szCs w:val="16"/>
        </w:rPr>
        <w:t>87,</w:t>
      </w:r>
      <w:r w:rsidRPr="001817DA">
        <w:rPr>
          <w:rFonts w:ascii="Times New Roman" w:hAnsi="Times New Roman"/>
          <w:sz w:val="16"/>
          <w:szCs w:val="16"/>
        </w:rPr>
        <w:t xml:space="preserve"> 241919</w:t>
      </w:r>
      <w:r w:rsidRPr="001817DA">
        <w:rPr>
          <w:rFonts w:ascii="Times New Roman" w:hAnsi="Times New Roman" w:hint="eastAsia"/>
          <w:sz w:val="16"/>
          <w:szCs w:val="16"/>
        </w:rPr>
        <w:t>.</w:t>
      </w:r>
    </w:p>
    <w:p w14:paraId="6AACCDD1" w14:textId="10C54675" w:rsid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hAnsi="Times New Roman" w:hint="eastAsia"/>
          <w:sz w:val="16"/>
          <w:szCs w:val="16"/>
        </w:rPr>
        <w:t xml:space="preserve">Ohnishi, T.; Koinuma, H.; Lippmaa, M. </w:t>
      </w:r>
      <w:r w:rsidRPr="001817DA">
        <w:rPr>
          <w:rFonts w:ascii="Times New Roman" w:hAnsi="Times New Roman"/>
          <w:sz w:val="16"/>
          <w:szCs w:val="16"/>
        </w:rPr>
        <w:t>Pulsed laser deposition of oxide thin films</w:t>
      </w:r>
      <w:r w:rsidRPr="001817DA">
        <w:rPr>
          <w:rFonts w:ascii="Times New Roman" w:hAnsi="Times New Roman" w:hint="eastAsia"/>
          <w:sz w:val="16"/>
          <w:szCs w:val="16"/>
        </w:rPr>
        <w:t>,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i/>
          <w:sz w:val="16"/>
          <w:szCs w:val="16"/>
        </w:rPr>
        <w:t>Appl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i/>
          <w:sz w:val="16"/>
          <w:szCs w:val="16"/>
        </w:rPr>
        <w:t xml:space="preserve"> Surf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i/>
          <w:sz w:val="16"/>
          <w:szCs w:val="16"/>
        </w:rPr>
        <w:t xml:space="preserve"> Sci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b/>
          <w:sz w:val="16"/>
          <w:szCs w:val="16"/>
        </w:rPr>
        <w:t>2006</w:t>
      </w:r>
      <w:r w:rsidRPr="001817DA">
        <w:rPr>
          <w:rFonts w:ascii="Times New Roman" w:hAnsi="Times New Roman" w:hint="eastAsia"/>
          <w:b/>
          <w:sz w:val="16"/>
          <w:szCs w:val="16"/>
        </w:rPr>
        <w:t>,</w:t>
      </w:r>
      <w:r w:rsidRPr="001817DA">
        <w:rPr>
          <w:rFonts w:ascii="Times New Roman" w:hAnsi="Times New Roman" w:hint="eastAsia"/>
          <w:sz w:val="16"/>
          <w:szCs w:val="16"/>
        </w:rPr>
        <w:t xml:space="preserve"> 252,</w:t>
      </w:r>
      <w:r w:rsidRPr="001817DA">
        <w:rPr>
          <w:rFonts w:ascii="Times New Roman" w:hAnsi="Times New Roman"/>
          <w:sz w:val="16"/>
          <w:szCs w:val="16"/>
        </w:rPr>
        <w:t xml:space="preserve"> 2466</w:t>
      </w:r>
      <w:r w:rsidRPr="001817DA">
        <w:rPr>
          <w:rFonts w:ascii="Times New Roman" w:hAnsi="Times New Roman" w:hint="eastAsia"/>
          <w:sz w:val="16"/>
          <w:szCs w:val="16"/>
        </w:rPr>
        <w:t>-</w:t>
      </w:r>
      <w:r w:rsidRPr="001817DA">
        <w:rPr>
          <w:rFonts w:ascii="Times New Roman" w:hAnsi="Times New Roman"/>
          <w:sz w:val="16"/>
          <w:szCs w:val="16"/>
        </w:rPr>
        <w:t>2471</w:t>
      </w:r>
      <w:r w:rsidRPr="001817DA">
        <w:rPr>
          <w:rFonts w:ascii="Times New Roman" w:hAnsi="Times New Roman" w:hint="eastAsia"/>
          <w:sz w:val="16"/>
          <w:szCs w:val="16"/>
        </w:rPr>
        <w:t>.</w:t>
      </w:r>
    </w:p>
    <w:p w14:paraId="40031894" w14:textId="353287D4" w:rsid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hAnsi="Times New Roman" w:hint="eastAsia"/>
          <w:sz w:val="16"/>
          <w:szCs w:val="16"/>
        </w:rPr>
        <w:t xml:space="preserve">Ohnishi, T.; Yamamoto, T.; Meguro, S.; Koinuma, H.; Lippmaa, M. </w:t>
      </w:r>
      <w:r w:rsidRPr="001817DA">
        <w:rPr>
          <w:rFonts w:ascii="Times New Roman" w:hAnsi="Times New Roman"/>
          <w:sz w:val="16"/>
          <w:szCs w:val="16"/>
        </w:rPr>
        <w:t>Pulsed laser ablation and deposition of complex oxides</w:t>
      </w:r>
      <w:r w:rsidRPr="001817DA">
        <w:rPr>
          <w:rFonts w:ascii="Times New Roman" w:hAnsi="Times New Roman" w:hint="eastAsia"/>
          <w:sz w:val="16"/>
          <w:szCs w:val="16"/>
        </w:rPr>
        <w:t>,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i/>
          <w:sz w:val="16"/>
          <w:szCs w:val="16"/>
        </w:rPr>
        <w:t>J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i/>
          <w:sz w:val="16"/>
          <w:szCs w:val="16"/>
        </w:rPr>
        <w:t xml:space="preserve"> Phys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i/>
          <w:sz w:val="16"/>
          <w:szCs w:val="16"/>
        </w:rPr>
        <w:t>: Conference Series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b/>
          <w:sz w:val="16"/>
          <w:szCs w:val="16"/>
        </w:rPr>
        <w:t>2007</w:t>
      </w:r>
      <w:r w:rsidRPr="001817DA">
        <w:rPr>
          <w:rFonts w:ascii="Times New Roman" w:hAnsi="Times New Roman" w:hint="eastAsia"/>
          <w:b/>
          <w:sz w:val="16"/>
          <w:szCs w:val="16"/>
        </w:rPr>
        <w:t>,</w:t>
      </w:r>
      <w:r w:rsidRPr="001817DA">
        <w:rPr>
          <w:rFonts w:ascii="Times New Roman" w:hAnsi="Times New Roman" w:hint="eastAsia"/>
          <w:sz w:val="16"/>
          <w:szCs w:val="16"/>
        </w:rPr>
        <w:t xml:space="preserve"> 59,</w:t>
      </w:r>
      <w:r w:rsidRPr="001817DA">
        <w:rPr>
          <w:rFonts w:ascii="Times New Roman" w:hAnsi="Times New Roman"/>
          <w:sz w:val="16"/>
          <w:szCs w:val="16"/>
        </w:rPr>
        <w:t xml:space="preserve"> 514</w:t>
      </w:r>
      <w:r w:rsidRPr="001817DA">
        <w:rPr>
          <w:rFonts w:ascii="Times New Roman" w:hAnsi="Times New Roman" w:hint="eastAsia"/>
          <w:sz w:val="16"/>
          <w:szCs w:val="16"/>
        </w:rPr>
        <w:t>-</w:t>
      </w:r>
      <w:r w:rsidRPr="001817DA">
        <w:rPr>
          <w:rFonts w:ascii="Times New Roman" w:hAnsi="Times New Roman"/>
          <w:sz w:val="16"/>
          <w:szCs w:val="16"/>
        </w:rPr>
        <w:t>519</w:t>
      </w:r>
      <w:r w:rsidRPr="001817DA">
        <w:rPr>
          <w:rFonts w:ascii="Times New Roman" w:hAnsi="Times New Roman" w:hint="eastAsia"/>
          <w:sz w:val="16"/>
          <w:szCs w:val="16"/>
        </w:rPr>
        <w:t>.</w:t>
      </w:r>
    </w:p>
    <w:p w14:paraId="57AFCE93" w14:textId="56586BE9" w:rsid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hAnsi="Times New Roman" w:hint="eastAsia"/>
          <w:sz w:val="16"/>
          <w:szCs w:val="16"/>
        </w:rPr>
        <w:t xml:space="preserve">Ohnishi, T.; Shibuya, K.; Yamamoto, T.; Lippmaa, M. </w:t>
      </w:r>
      <w:r w:rsidRPr="001817DA">
        <w:rPr>
          <w:rFonts w:ascii="Times New Roman" w:hAnsi="Times New Roman"/>
          <w:sz w:val="16"/>
          <w:szCs w:val="16"/>
        </w:rPr>
        <w:t>Defects and transport in complex oxide thin films</w:t>
      </w:r>
      <w:r w:rsidRPr="001817DA">
        <w:rPr>
          <w:rFonts w:ascii="Times New Roman" w:hAnsi="Times New Roman" w:hint="eastAsia"/>
          <w:sz w:val="16"/>
          <w:szCs w:val="16"/>
        </w:rPr>
        <w:t xml:space="preserve">, </w:t>
      </w:r>
      <w:r w:rsidRPr="001817DA">
        <w:rPr>
          <w:rFonts w:ascii="Times New Roman" w:hAnsi="Times New Roman"/>
          <w:i/>
          <w:sz w:val="16"/>
          <w:szCs w:val="16"/>
        </w:rPr>
        <w:t>J</w:t>
      </w:r>
      <w:r w:rsidRPr="001817DA">
        <w:rPr>
          <w:rFonts w:ascii="Times New Roman" w:hAnsi="Times New Roman" w:hint="eastAsia"/>
          <w:i/>
          <w:sz w:val="16"/>
          <w:szCs w:val="16"/>
        </w:rPr>
        <w:t>.</w:t>
      </w:r>
      <w:r w:rsidRPr="001817DA">
        <w:rPr>
          <w:rFonts w:ascii="Times New Roman" w:hAnsi="Times New Roman"/>
          <w:i/>
          <w:sz w:val="16"/>
          <w:szCs w:val="16"/>
        </w:rPr>
        <w:t xml:space="preserve"> A</w:t>
      </w:r>
      <w:r w:rsidRPr="001817DA">
        <w:rPr>
          <w:rFonts w:ascii="Times New Roman" w:hAnsi="Times New Roman" w:hint="eastAsia"/>
          <w:i/>
          <w:sz w:val="16"/>
          <w:szCs w:val="16"/>
        </w:rPr>
        <w:t>ppl.</w:t>
      </w:r>
      <w:r w:rsidRPr="001817DA">
        <w:rPr>
          <w:rFonts w:ascii="Times New Roman" w:hAnsi="Times New Roman"/>
          <w:i/>
          <w:sz w:val="16"/>
          <w:szCs w:val="16"/>
        </w:rPr>
        <w:t xml:space="preserve"> P</w:t>
      </w:r>
      <w:r w:rsidRPr="001817DA">
        <w:rPr>
          <w:rFonts w:ascii="Times New Roman" w:hAnsi="Times New Roman" w:hint="eastAsia"/>
          <w:i/>
          <w:sz w:val="16"/>
          <w:szCs w:val="16"/>
        </w:rPr>
        <w:t>hys.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b/>
          <w:sz w:val="16"/>
          <w:szCs w:val="16"/>
        </w:rPr>
        <w:t>2008</w:t>
      </w:r>
      <w:r w:rsidRPr="001817DA">
        <w:rPr>
          <w:rFonts w:ascii="Times New Roman" w:hAnsi="Times New Roman" w:hint="eastAsia"/>
          <w:b/>
          <w:sz w:val="16"/>
          <w:szCs w:val="16"/>
        </w:rPr>
        <w:t>,</w:t>
      </w:r>
      <w:r w:rsidRPr="001817DA">
        <w:rPr>
          <w:rFonts w:ascii="Times New Roman" w:hAnsi="Times New Roman" w:hint="eastAsia"/>
          <w:sz w:val="16"/>
          <w:szCs w:val="16"/>
        </w:rPr>
        <w:t xml:space="preserve"> 103,</w:t>
      </w:r>
      <w:r w:rsidRPr="001817DA">
        <w:rPr>
          <w:rFonts w:ascii="Times New Roman" w:hAnsi="Times New Roman"/>
          <w:sz w:val="16"/>
          <w:szCs w:val="16"/>
        </w:rPr>
        <w:t xml:space="preserve"> 103703</w:t>
      </w:r>
      <w:r w:rsidRPr="001817DA">
        <w:rPr>
          <w:rFonts w:ascii="Times New Roman" w:hAnsi="Times New Roman" w:hint="eastAsia"/>
          <w:sz w:val="16"/>
          <w:szCs w:val="16"/>
        </w:rPr>
        <w:t>.</w:t>
      </w:r>
    </w:p>
    <w:p w14:paraId="3818248B" w14:textId="296BA723" w:rsid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hAnsi="Times New Roman"/>
          <w:sz w:val="16"/>
          <w:szCs w:val="16"/>
        </w:rPr>
        <w:t>Packwood,</w:t>
      </w:r>
      <w:r w:rsidRPr="001817DA">
        <w:rPr>
          <w:rFonts w:ascii="Times New Roman" w:hAnsi="Times New Roman" w:hint="eastAsia"/>
          <w:sz w:val="16"/>
          <w:szCs w:val="16"/>
        </w:rPr>
        <w:t xml:space="preserve"> </w:t>
      </w:r>
      <w:r w:rsidRPr="001817DA">
        <w:rPr>
          <w:rFonts w:ascii="Times New Roman" w:hAnsi="Times New Roman"/>
          <w:sz w:val="16"/>
          <w:szCs w:val="16"/>
        </w:rPr>
        <w:t>D</w:t>
      </w:r>
      <w:r w:rsidRPr="001817DA">
        <w:rPr>
          <w:rFonts w:ascii="Times New Roman" w:hAnsi="Times New Roman" w:hint="eastAsia"/>
          <w:sz w:val="16"/>
          <w:szCs w:val="16"/>
        </w:rPr>
        <w:t>.</w:t>
      </w:r>
      <w:r w:rsidRPr="001817DA">
        <w:rPr>
          <w:rFonts w:ascii="Times New Roman" w:hAnsi="Times New Roman"/>
          <w:sz w:val="16"/>
          <w:szCs w:val="16"/>
        </w:rPr>
        <w:t xml:space="preserve"> M.</w:t>
      </w:r>
      <w:r w:rsidRPr="001817DA">
        <w:rPr>
          <w:rFonts w:ascii="Times New Roman" w:hAnsi="Times New Roman" w:hint="eastAsia"/>
          <w:sz w:val="16"/>
          <w:szCs w:val="16"/>
        </w:rPr>
        <w:t>;</w:t>
      </w:r>
      <w:r w:rsidRPr="001817DA">
        <w:rPr>
          <w:rFonts w:ascii="Times New Roman" w:hAnsi="Times New Roman"/>
          <w:sz w:val="16"/>
          <w:szCs w:val="16"/>
        </w:rPr>
        <w:t xml:space="preserve"> Shiraki, S</w:t>
      </w:r>
      <w:r w:rsidRPr="001817DA">
        <w:rPr>
          <w:rFonts w:ascii="Times New Roman" w:hAnsi="Times New Roman" w:hint="eastAsia"/>
          <w:sz w:val="16"/>
          <w:szCs w:val="16"/>
        </w:rPr>
        <w:t>.;</w:t>
      </w:r>
      <w:r w:rsidRPr="001817DA">
        <w:rPr>
          <w:rFonts w:ascii="Times New Roman" w:hAnsi="Times New Roman"/>
          <w:sz w:val="16"/>
          <w:szCs w:val="16"/>
        </w:rPr>
        <w:t xml:space="preserve"> Hitosugi</w:t>
      </w:r>
      <w:r w:rsidRPr="001817DA">
        <w:rPr>
          <w:rFonts w:ascii="Times New Roman" w:hAnsi="Times New Roman" w:hint="eastAsia"/>
          <w:sz w:val="16"/>
          <w:szCs w:val="16"/>
        </w:rPr>
        <w:t>,</w:t>
      </w:r>
      <w:r w:rsidRPr="001817DA">
        <w:rPr>
          <w:rFonts w:ascii="Times New Roman" w:hAnsi="Times New Roman"/>
          <w:sz w:val="16"/>
          <w:szCs w:val="16"/>
        </w:rPr>
        <w:t xml:space="preserve"> T</w:t>
      </w:r>
      <w:r w:rsidRPr="001817DA">
        <w:rPr>
          <w:rFonts w:ascii="Times New Roman" w:hAnsi="Times New Roman" w:hint="eastAsia"/>
          <w:sz w:val="16"/>
          <w:szCs w:val="16"/>
        </w:rPr>
        <w:t xml:space="preserve">. </w:t>
      </w:r>
      <w:r w:rsidRPr="001817DA">
        <w:rPr>
          <w:rFonts w:ascii="Times New Roman" w:hAnsi="Times New Roman"/>
          <w:sz w:val="16"/>
          <w:szCs w:val="16"/>
        </w:rPr>
        <w:t>Effects of atomic collisions on the stoichiometry of thin films prepared by pulsed laser deposition</w:t>
      </w:r>
      <w:r w:rsidRPr="001817DA">
        <w:rPr>
          <w:rFonts w:ascii="Times New Roman" w:hAnsi="Times New Roman" w:hint="eastAsia"/>
          <w:sz w:val="16"/>
          <w:szCs w:val="16"/>
        </w:rPr>
        <w:t>,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i/>
          <w:sz w:val="16"/>
          <w:szCs w:val="16"/>
        </w:rPr>
        <w:t>Phys Rev. Lett.</w:t>
      </w:r>
      <w:r w:rsidRPr="001817DA">
        <w:rPr>
          <w:rFonts w:ascii="Times New Roman" w:hAnsi="Times New Roman"/>
          <w:sz w:val="16"/>
          <w:szCs w:val="16"/>
        </w:rPr>
        <w:t xml:space="preserve"> </w:t>
      </w:r>
      <w:r w:rsidRPr="001817DA">
        <w:rPr>
          <w:rFonts w:ascii="Times New Roman" w:hAnsi="Times New Roman"/>
          <w:b/>
          <w:sz w:val="16"/>
          <w:szCs w:val="16"/>
        </w:rPr>
        <w:t>2013</w:t>
      </w:r>
      <w:r w:rsidRPr="001817DA">
        <w:rPr>
          <w:rFonts w:ascii="Times New Roman" w:hAnsi="Times New Roman" w:hint="eastAsia"/>
          <w:b/>
          <w:sz w:val="16"/>
          <w:szCs w:val="16"/>
        </w:rPr>
        <w:t>,</w:t>
      </w:r>
      <w:r w:rsidRPr="001817DA">
        <w:rPr>
          <w:rFonts w:ascii="Times New Roman" w:hAnsi="Times New Roman" w:hint="eastAsia"/>
          <w:sz w:val="16"/>
          <w:szCs w:val="16"/>
        </w:rPr>
        <w:t xml:space="preserve"> 111,</w:t>
      </w:r>
      <w:r w:rsidRPr="001817DA">
        <w:rPr>
          <w:rFonts w:ascii="Times New Roman" w:hAnsi="Times New Roman"/>
          <w:sz w:val="16"/>
          <w:szCs w:val="16"/>
        </w:rPr>
        <w:t xml:space="preserve"> 036101</w:t>
      </w:r>
      <w:r w:rsidRPr="001817DA">
        <w:rPr>
          <w:rFonts w:ascii="Times New Roman" w:hAnsi="Times New Roman" w:hint="eastAsia"/>
          <w:sz w:val="16"/>
          <w:szCs w:val="16"/>
        </w:rPr>
        <w:t>.</w:t>
      </w:r>
    </w:p>
    <w:p w14:paraId="493352C7" w14:textId="00B5BF57" w:rsidR="001817DA" w:rsidRPr="001817DA" w:rsidRDefault="001817DA" w:rsidP="004B19E2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>Ohnishi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T</w:t>
      </w:r>
      <w:r>
        <w:rPr>
          <w:rFonts w:ascii="Times New Roman" w:eastAsia="ＭＳ 明朝" w:hAnsi="Times New Roman"/>
          <w:sz w:val="16"/>
          <w:szCs w:val="16"/>
          <w:lang w:eastAsia="ja-JP"/>
        </w:rPr>
        <w:t>.;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Takada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K</w:t>
      </w:r>
      <w:r>
        <w:rPr>
          <w:rFonts w:ascii="Times New Roman" w:eastAsia="ＭＳ 明朝" w:hAnsi="Times New Roman"/>
          <w:sz w:val="16"/>
          <w:szCs w:val="16"/>
          <w:lang w:eastAsia="ja-JP"/>
        </w:rPr>
        <w:t>.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Sputter-Deposited Amorphous Li</w:t>
      </w:r>
      <w:r w:rsidRPr="001817DA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3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>PO</w:t>
      </w:r>
      <w:r w:rsidRPr="001817DA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4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Solid Electrolyte. </w:t>
      </w:r>
      <w:r w:rsidRPr="006A0FE9">
        <w:rPr>
          <w:rFonts w:ascii="Times New Roman" w:eastAsia="ＭＳ 明朝" w:hAnsi="Times New Roman"/>
          <w:i/>
          <w:iCs/>
          <w:sz w:val="16"/>
          <w:szCs w:val="16"/>
          <w:lang w:eastAsia="ja-JP"/>
        </w:rPr>
        <w:t>ACS Omega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Pr="001817DA"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2022</w:t>
      </w:r>
      <w:r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,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 xml:space="preserve"> 7</w:t>
      </w:r>
      <w:r>
        <w:rPr>
          <w:rFonts w:ascii="Times New Roman" w:eastAsia="ＭＳ 明朝" w:hAnsi="Times New Roman"/>
          <w:sz w:val="16"/>
          <w:szCs w:val="16"/>
          <w:lang w:eastAsia="ja-JP"/>
        </w:rPr>
        <w:t xml:space="preserve">, </w:t>
      </w:r>
      <w:r w:rsidRPr="001817DA">
        <w:rPr>
          <w:rFonts w:ascii="Times New Roman" w:eastAsia="ＭＳ 明朝" w:hAnsi="Times New Roman"/>
          <w:sz w:val="16"/>
          <w:szCs w:val="16"/>
          <w:lang w:eastAsia="ja-JP"/>
        </w:rPr>
        <w:t>21199-21206.</w:t>
      </w:r>
    </w:p>
    <w:p w14:paraId="0DBFE283" w14:textId="4394D962" w:rsidR="001817DA" w:rsidRPr="006A0FE9" w:rsidRDefault="001817DA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6A0FE9">
        <w:rPr>
          <w:rFonts w:ascii="Times New Roman" w:eastAsia="ＭＳ 明朝" w:hAnsi="Times New Roman"/>
          <w:sz w:val="16"/>
          <w:szCs w:val="16"/>
          <w:lang w:eastAsia="ja-JP"/>
        </w:rPr>
        <w:t xml:space="preserve">Ohnishi, T. </w:t>
      </w:r>
      <w:r w:rsidR="006A0FE9" w:rsidRPr="006A0FE9">
        <w:rPr>
          <w:rFonts w:ascii="Times New Roman" w:eastAsia="ＭＳ 明朝" w:hAnsi="Times New Roman"/>
          <w:sz w:val="16"/>
          <w:szCs w:val="16"/>
          <w:lang w:eastAsia="ja-JP"/>
        </w:rPr>
        <w:t>Fabrication of thin‑film batteries composed of LiCoO</w:t>
      </w:r>
      <w:r w:rsidR="006A0FE9" w:rsidRPr="00271D2C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2</w:t>
      </w:r>
      <w:r w:rsidR="006A0FE9" w:rsidRPr="006A0FE9">
        <w:rPr>
          <w:rFonts w:ascii="Times New Roman" w:eastAsia="ＭＳ 明朝" w:hAnsi="Times New Roman"/>
          <w:sz w:val="16"/>
          <w:szCs w:val="16"/>
          <w:lang w:eastAsia="ja-JP"/>
        </w:rPr>
        <w:t>, Li</w:t>
      </w:r>
      <w:r w:rsidR="006A0FE9" w:rsidRPr="00271D2C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3</w:t>
      </w:r>
      <w:r w:rsidR="006A0FE9" w:rsidRPr="006A0FE9">
        <w:rPr>
          <w:rFonts w:ascii="Times New Roman" w:eastAsia="ＭＳ 明朝" w:hAnsi="Times New Roman"/>
          <w:sz w:val="16"/>
          <w:szCs w:val="16"/>
          <w:lang w:eastAsia="ja-JP"/>
        </w:rPr>
        <w:t>PO</w:t>
      </w:r>
      <w:r w:rsidR="006A0FE9" w:rsidRPr="00271D2C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4</w:t>
      </w:r>
      <w:r w:rsidR="006A0FE9" w:rsidRPr="006A0FE9"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="006A0FE9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="006A0FE9" w:rsidRPr="006A0FE9">
        <w:rPr>
          <w:rFonts w:ascii="Times New Roman" w:eastAsia="ＭＳ 明朝" w:hAnsi="Times New Roman"/>
          <w:sz w:val="16"/>
          <w:szCs w:val="16"/>
          <w:lang w:eastAsia="ja-JP"/>
        </w:rPr>
        <w:t>and Li layers</w:t>
      </w:r>
      <w:r w:rsidR="006A0FE9">
        <w:rPr>
          <w:rFonts w:ascii="Times New Roman" w:eastAsia="ＭＳ 明朝" w:hAnsi="Times New Roman"/>
          <w:sz w:val="16"/>
          <w:szCs w:val="16"/>
          <w:lang w:eastAsia="ja-JP"/>
        </w:rPr>
        <w:t xml:space="preserve">. </w:t>
      </w:r>
      <w:r w:rsidR="006A0FE9" w:rsidRPr="006A0FE9">
        <w:rPr>
          <w:rFonts w:ascii="Times New Roman" w:eastAsia="ＭＳ 明朝" w:hAnsi="Times New Roman"/>
          <w:i/>
          <w:iCs/>
          <w:sz w:val="16"/>
          <w:szCs w:val="16"/>
          <w:lang w:eastAsia="ja-JP"/>
        </w:rPr>
        <w:t>J. Solid State Electrochem.</w:t>
      </w:r>
      <w:r w:rsidR="006A0FE9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="006A0FE9" w:rsidRPr="006A0FE9"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2024,</w:t>
      </w:r>
      <w:r w:rsidR="006A0FE9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="009A669D">
        <w:rPr>
          <w:rFonts w:ascii="Times New Roman" w:eastAsia="ＭＳ 明朝" w:hAnsi="Times New Roman" w:hint="eastAsia"/>
          <w:sz w:val="16"/>
          <w:szCs w:val="16"/>
          <w:lang w:eastAsia="ja-JP"/>
        </w:rPr>
        <w:t>i</w:t>
      </w:r>
      <w:r w:rsidR="009A669D">
        <w:rPr>
          <w:rFonts w:ascii="Times New Roman" w:eastAsia="ＭＳ 明朝" w:hAnsi="Times New Roman"/>
          <w:sz w:val="16"/>
          <w:szCs w:val="16"/>
          <w:lang w:eastAsia="ja-JP"/>
        </w:rPr>
        <w:t xml:space="preserve">n press. </w:t>
      </w:r>
      <w:r w:rsidR="009A669D" w:rsidRPr="009A669D">
        <w:rPr>
          <w:rFonts w:ascii="Times New Roman" w:eastAsia="ＭＳ 明朝" w:hAnsi="Times New Roman"/>
          <w:sz w:val="16"/>
          <w:szCs w:val="16"/>
          <w:lang w:eastAsia="ja-JP"/>
        </w:rPr>
        <w:t>https://doi.org/10.1007/s10008-024-05873-y</w:t>
      </w:r>
      <w:r w:rsidR="009A669D">
        <w:rPr>
          <w:rFonts w:ascii="Times New Roman" w:eastAsia="ＭＳ 明朝" w:hAnsi="Times New Roman"/>
          <w:sz w:val="16"/>
          <w:szCs w:val="16"/>
          <w:lang w:eastAsia="ja-JP"/>
        </w:rPr>
        <w:t>.</w:t>
      </w:r>
    </w:p>
    <w:p w14:paraId="6AC6268A" w14:textId="23D19B1F" w:rsidR="006A0FE9" w:rsidRDefault="006A0FE9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6A0FE9">
        <w:rPr>
          <w:rFonts w:ascii="Times New Roman" w:hAnsi="Times New Roman"/>
          <w:sz w:val="16"/>
          <w:szCs w:val="16"/>
        </w:rPr>
        <w:t>Ohzuku,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T.</w:t>
      </w:r>
      <w:r w:rsidRPr="006A0FE9">
        <w:rPr>
          <w:rFonts w:ascii="Times New Roman" w:hAnsi="Times New Roman" w:hint="eastAsia"/>
          <w:sz w:val="16"/>
          <w:szCs w:val="16"/>
        </w:rPr>
        <w:t>;</w:t>
      </w:r>
      <w:r w:rsidRPr="006A0FE9">
        <w:rPr>
          <w:rFonts w:ascii="Times New Roman" w:hAnsi="Times New Roman"/>
          <w:sz w:val="16"/>
          <w:szCs w:val="16"/>
        </w:rPr>
        <w:t xml:space="preserve"> Ueda, A. Solid-State Redox Reactions of LiCoO</w:t>
      </w:r>
      <w:r w:rsidRPr="006A0FE9">
        <w:rPr>
          <w:rFonts w:ascii="Times New Roman" w:hAnsi="Times New Roman"/>
          <w:sz w:val="16"/>
          <w:szCs w:val="16"/>
          <w:vertAlign w:val="subscript"/>
        </w:rPr>
        <w:t>2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(R3m) for 4 Volt Secondary Lithium Cells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i/>
          <w:sz w:val="16"/>
          <w:szCs w:val="16"/>
        </w:rPr>
        <w:t>J. Electrochem. Soc.</w:t>
      </w:r>
      <w:r w:rsidRPr="006A0FE9">
        <w:rPr>
          <w:rFonts w:ascii="Times New Roman" w:hAnsi="Times New Roman"/>
          <w:sz w:val="16"/>
          <w:szCs w:val="16"/>
        </w:rPr>
        <w:t xml:space="preserve"> </w:t>
      </w:r>
      <w:r w:rsidRPr="006A0FE9">
        <w:rPr>
          <w:rFonts w:ascii="Times New Roman" w:hAnsi="Times New Roman"/>
          <w:b/>
          <w:sz w:val="16"/>
          <w:szCs w:val="16"/>
        </w:rPr>
        <w:t>1994</w:t>
      </w:r>
      <w:r w:rsidRPr="006A0FE9">
        <w:rPr>
          <w:rFonts w:ascii="Times New Roman" w:hAnsi="Times New Roman" w:hint="eastAsia"/>
          <w:b/>
          <w:sz w:val="16"/>
          <w:szCs w:val="16"/>
        </w:rPr>
        <w:t>,</w:t>
      </w:r>
      <w:r w:rsidRPr="006A0FE9">
        <w:rPr>
          <w:rFonts w:ascii="Times New Roman" w:hAnsi="Times New Roman" w:hint="eastAsia"/>
          <w:sz w:val="16"/>
          <w:szCs w:val="16"/>
        </w:rPr>
        <w:t xml:space="preserve"> 141,</w:t>
      </w:r>
      <w:r w:rsidRPr="006A0FE9">
        <w:rPr>
          <w:rFonts w:ascii="Times New Roman" w:hAnsi="Times New Roman"/>
          <w:sz w:val="16"/>
          <w:szCs w:val="16"/>
        </w:rPr>
        <w:t xml:space="preserve"> 2972–2977.</w:t>
      </w:r>
    </w:p>
    <w:p w14:paraId="30A4826A" w14:textId="75E55DBE" w:rsidR="006A0FE9" w:rsidRDefault="006A0FE9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6A0FE9">
        <w:rPr>
          <w:rFonts w:ascii="Times New Roman" w:hAnsi="Times New Roman"/>
          <w:sz w:val="16"/>
          <w:szCs w:val="16"/>
        </w:rPr>
        <w:t>Tufte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sz w:val="16"/>
          <w:szCs w:val="16"/>
        </w:rPr>
        <w:t>O.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N.</w:t>
      </w:r>
      <w:r w:rsidRPr="006A0FE9">
        <w:rPr>
          <w:rFonts w:ascii="Times New Roman" w:hAnsi="Times New Roman" w:hint="eastAsia"/>
          <w:sz w:val="16"/>
          <w:szCs w:val="16"/>
        </w:rPr>
        <w:t>;</w:t>
      </w:r>
      <w:r w:rsidRPr="006A0FE9">
        <w:rPr>
          <w:rFonts w:ascii="Times New Roman" w:hAnsi="Times New Roman"/>
          <w:sz w:val="16"/>
          <w:szCs w:val="16"/>
        </w:rPr>
        <w:t xml:space="preserve"> Chapman, P.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W. Electron Mobility in Semiconducting Strontium Titanate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i/>
          <w:sz w:val="16"/>
          <w:szCs w:val="16"/>
        </w:rPr>
        <w:t>Phys. Rev.</w:t>
      </w:r>
      <w:r w:rsidRPr="006A0FE9">
        <w:rPr>
          <w:rFonts w:ascii="Times New Roman" w:hAnsi="Times New Roman"/>
          <w:sz w:val="16"/>
          <w:szCs w:val="16"/>
        </w:rPr>
        <w:t xml:space="preserve"> </w:t>
      </w:r>
      <w:r w:rsidRPr="006A0FE9">
        <w:rPr>
          <w:rFonts w:ascii="Times New Roman" w:hAnsi="Times New Roman"/>
          <w:b/>
          <w:sz w:val="16"/>
          <w:szCs w:val="16"/>
        </w:rPr>
        <w:t>1967</w:t>
      </w:r>
      <w:r w:rsidRPr="006A0FE9">
        <w:rPr>
          <w:rFonts w:ascii="Times New Roman" w:hAnsi="Times New Roman" w:hint="eastAsia"/>
          <w:b/>
          <w:sz w:val="16"/>
          <w:szCs w:val="16"/>
        </w:rPr>
        <w:t>,</w:t>
      </w:r>
      <w:r w:rsidRPr="006A0FE9">
        <w:rPr>
          <w:rFonts w:ascii="Times New Roman" w:hAnsi="Times New Roman" w:hint="eastAsia"/>
          <w:sz w:val="16"/>
          <w:szCs w:val="16"/>
        </w:rPr>
        <w:t xml:space="preserve"> 155,</w:t>
      </w:r>
      <w:r w:rsidRPr="006A0FE9">
        <w:rPr>
          <w:rFonts w:ascii="Times New Roman" w:hAnsi="Times New Roman"/>
          <w:sz w:val="16"/>
          <w:szCs w:val="16"/>
        </w:rPr>
        <w:t xml:space="preserve"> 796</w:t>
      </w:r>
      <w:r w:rsidRPr="006A0FE9">
        <w:rPr>
          <w:rFonts w:ascii="Times New Roman" w:hAnsi="Times New Roman" w:hint="eastAsia"/>
          <w:sz w:val="16"/>
          <w:szCs w:val="16"/>
        </w:rPr>
        <w:t>-802.</w:t>
      </w:r>
    </w:p>
    <w:p w14:paraId="4F1DB291" w14:textId="36C0F0C8" w:rsidR="006A0FE9" w:rsidRDefault="006A0FE9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6A0FE9">
        <w:rPr>
          <w:rFonts w:ascii="Times New Roman" w:hAnsi="Times New Roman"/>
          <w:sz w:val="16"/>
          <w:szCs w:val="16"/>
        </w:rPr>
        <w:t>Frederikse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sz w:val="16"/>
          <w:szCs w:val="16"/>
        </w:rPr>
        <w:t>H.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P.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R.</w:t>
      </w:r>
      <w:r w:rsidRPr="006A0FE9">
        <w:rPr>
          <w:rFonts w:ascii="Times New Roman" w:hAnsi="Times New Roman" w:hint="eastAsia"/>
          <w:sz w:val="16"/>
          <w:szCs w:val="16"/>
        </w:rPr>
        <w:t>;</w:t>
      </w:r>
      <w:r w:rsidRPr="006A0FE9">
        <w:rPr>
          <w:rFonts w:ascii="Times New Roman" w:hAnsi="Times New Roman"/>
          <w:sz w:val="16"/>
          <w:szCs w:val="16"/>
        </w:rPr>
        <w:t xml:space="preserve"> Hosler, W.</w:t>
      </w:r>
      <w:r w:rsidRPr="006A0FE9">
        <w:rPr>
          <w:rFonts w:ascii="Times New Roman" w:hAnsi="Times New Roman" w:hint="eastAsia"/>
          <w:sz w:val="16"/>
          <w:szCs w:val="16"/>
        </w:rPr>
        <w:t xml:space="preserve"> </w:t>
      </w:r>
      <w:r w:rsidRPr="006A0FE9">
        <w:rPr>
          <w:rFonts w:ascii="Times New Roman" w:hAnsi="Times New Roman"/>
          <w:sz w:val="16"/>
          <w:szCs w:val="16"/>
        </w:rPr>
        <w:t>R. Hall Mobility in SrTiO</w:t>
      </w:r>
      <w:r w:rsidRPr="006A0FE9">
        <w:rPr>
          <w:rFonts w:ascii="Times New Roman" w:hAnsi="Times New Roman"/>
          <w:sz w:val="16"/>
          <w:szCs w:val="16"/>
          <w:vertAlign w:val="subscript"/>
        </w:rPr>
        <w:t>3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i/>
          <w:sz w:val="16"/>
          <w:szCs w:val="16"/>
        </w:rPr>
        <w:t>Phys. Rev.</w:t>
      </w:r>
      <w:r w:rsidRPr="006A0FE9">
        <w:rPr>
          <w:rFonts w:ascii="Times New Roman" w:hAnsi="Times New Roman"/>
          <w:sz w:val="16"/>
          <w:szCs w:val="16"/>
        </w:rPr>
        <w:t xml:space="preserve"> </w:t>
      </w:r>
      <w:r w:rsidRPr="006A0FE9">
        <w:rPr>
          <w:rFonts w:ascii="Times New Roman" w:hAnsi="Times New Roman" w:hint="eastAsia"/>
          <w:b/>
          <w:sz w:val="16"/>
          <w:szCs w:val="16"/>
        </w:rPr>
        <w:t>1967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sz w:val="16"/>
          <w:szCs w:val="16"/>
        </w:rPr>
        <w:t>161</w:t>
      </w:r>
      <w:r w:rsidRPr="006A0FE9">
        <w:rPr>
          <w:rFonts w:ascii="Times New Roman" w:hAnsi="Times New Roman" w:hint="eastAsia"/>
          <w:sz w:val="16"/>
          <w:szCs w:val="16"/>
        </w:rPr>
        <w:t xml:space="preserve">, </w:t>
      </w:r>
      <w:r w:rsidRPr="006A0FE9">
        <w:rPr>
          <w:rFonts w:ascii="Times New Roman" w:hAnsi="Times New Roman"/>
          <w:sz w:val="16"/>
          <w:szCs w:val="16"/>
        </w:rPr>
        <w:t>822</w:t>
      </w:r>
      <w:r w:rsidRPr="006A0FE9">
        <w:rPr>
          <w:rFonts w:ascii="Times New Roman" w:hAnsi="Times New Roman" w:hint="eastAsia"/>
          <w:sz w:val="16"/>
          <w:szCs w:val="16"/>
        </w:rPr>
        <w:t>-827.</w:t>
      </w:r>
    </w:p>
    <w:p w14:paraId="1BDA037E" w14:textId="6A8AF630" w:rsidR="001724CE" w:rsidRDefault="001724CE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724CE">
        <w:rPr>
          <w:rFonts w:ascii="Times New Roman" w:hAnsi="Times New Roman"/>
          <w:sz w:val="16"/>
          <w:szCs w:val="16"/>
        </w:rPr>
        <w:t>Frederikse</w:t>
      </w:r>
      <w:r w:rsidRPr="001724CE">
        <w:rPr>
          <w:rFonts w:ascii="Times New Roman" w:hAnsi="Times New Roman" w:hint="eastAsia"/>
          <w:sz w:val="16"/>
          <w:szCs w:val="16"/>
        </w:rPr>
        <w:t xml:space="preserve">, </w:t>
      </w:r>
      <w:r w:rsidRPr="001724CE">
        <w:rPr>
          <w:rFonts w:ascii="Times New Roman" w:hAnsi="Times New Roman"/>
          <w:sz w:val="16"/>
          <w:szCs w:val="16"/>
        </w:rPr>
        <w:t>H.</w:t>
      </w:r>
      <w:r w:rsidRPr="001724CE">
        <w:rPr>
          <w:rFonts w:ascii="Times New Roman" w:hAnsi="Times New Roman" w:hint="eastAsia"/>
          <w:sz w:val="16"/>
          <w:szCs w:val="16"/>
        </w:rPr>
        <w:t xml:space="preserve"> </w:t>
      </w:r>
      <w:r w:rsidRPr="001724CE">
        <w:rPr>
          <w:rFonts w:ascii="Times New Roman" w:hAnsi="Times New Roman"/>
          <w:sz w:val="16"/>
          <w:szCs w:val="16"/>
        </w:rPr>
        <w:t>P.</w:t>
      </w:r>
      <w:r w:rsidRPr="001724CE">
        <w:rPr>
          <w:rFonts w:ascii="Times New Roman" w:hAnsi="Times New Roman" w:hint="eastAsia"/>
          <w:sz w:val="16"/>
          <w:szCs w:val="16"/>
        </w:rPr>
        <w:t xml:space="preserve"> </w:t>
      </w:r>
      <w:r w:rsidRPr="001724CE">
        <w:rPr>
          <w:rFonts w:ascii="Times New Roman" w:hAnsi="Times New Roman"/>
          <w:sz w:val="16"/>
          <w:szCs w:val="16"/>
        </w:rPr>
        <w:t>R.</w:t>
      </w:r>
      <w:r w:rsidRPr="001724CE">
        <w:rPr>
          <w:rFonts w:ascii="Times New Roman" w:hAnsi="Times New Roman" w:hint="eastAsia"/>
          <w:sz w:val="16"/>
          <w:szCs w:val="16"/>
        </w:rPr>
        <w:t>; Thurber,</w:t>
      </w:r>
      <w:r w:rsidRPr="001724CE">
        <w:rPr>
          <w:rFonts w:ascii="Times New Roman" w:hAnsi="Times New Roman"/>
          <w:sz w:val="16"/>
          <w:szCs w:val="16"/>
        </w:rPr>
        <w:t xml:space="preserve"> </w:t>
      </w:r>
      <w:r w:rsidRPr="001724CE">
        <w:rPr>
          <w:rFonts w:ascii="Times New Roman" w:hAnsi="Times New Roman" w:hint="eastAsia"/>
          <w:sz w:val="16"/>
          <w:szCs w:val="16"/>
        </w:rPr>
        <w:t>W. R.;</w:t>
      </w:r>
      <w:r w:rsidRPr="001724CE">
        <w:rPr>
          <w:rFonts w:ascii="Times New Roman" w:hAnsi="Times New Roman"/>
          <w:sz w:val="16"/>
          <w:szCs w:val="16"/>
        </w:rPr>
        <w:t xml:space="preserve"> Hosler,</w:t>
      </w:r>
      <w:r w:rsidRPr="001724CE">
        <w:rPr>
          <w:rFonts w:ascii="Times New Roman" w:hAnsi="Times New Roman" w:hint="eastAsia"/>
          <w:sz w:val="16"/>
          <w:szCs w:val="16"/>
        </w:rPr>
        <w:t xml:space="preserve"> </w:t>
      </w:r>
      <w:r w:rsidRPr="001724CE">
        <w:rPr>
          <w:rFonts w:ascii="Times New Roman" w:hAnsi="Times New Roman"/>
          <w:sz w:val="16"/>
          <w:szCs w:val="16"/>
        </w:rPr>
        <w:t>W.</w:t>
      </w:r>
      <w:r w:rsidRPr="001724CE">
        <w:rPr>
          <w:rFonts w:ascii="Times New Roman" w:hAnsi="Times New Roman" w:hint="eastAsia"/>
          <w:sz w:val="16"/>
          <w:szCs w:val="16"/>
        </w:rPr>
        <w:t xml:space="preserve"> </w:t>
      </w:r>
      <w:r w:rsidRPr="001724CE">
        <w:rPr>
          <w:rFonts w:ascii="Times New Roman" w:hAnsi="Times New Roman"/>
          <w:sz w:val="16"/>
          <w:szCs w:val="16"/>
        </w:rPr>
        <w:t>R.</w:t>
      </w:r>
      <w:r w:rsidRPr="001724CE">
        <w:rPr>
          <w:rFonts w:ascii="Times New Roman" w:hAnsi="Times New Roman" w:hint="eastAsia"/>
          <w:sz w:val="16"/>
          <w:szCs w:val="16"/>
        </w:rPr>
        <w:t xml:space="preserve"> Electronic Transport in Strontium Titanate, </w:t>
      </w:r>
      <w:r w:rsidRPr="001724CE">
        <w:rPr>
          <w:rFonts w:ascii="Times New Roman" w:hAnsi="Times New Roman" w:hint="eastAsia"/>
          <w:i/>
          <w:sz w:val="16"/>
          <w:szCs w:val="16"/>
        </w:rPr>
        <w:t>Phys. Rev.</w:t>
      </w:r>
      <w:r w:rsidRPr="001724CE">
        <w:rPr>
          <w:rFonts w:ascii="Times New Roman" w:hAnsi="Times New Roman" w:hint="eastAsia"/>
          <w:sz w:val="16"/>
          <w:szCs w:val="16"/>
        </w:rPr>
        <w:t xml:space="preserve"> </w:t>
      </w:r>
      <w:r w:rsidRPr="001724CE">
        <w:rPr>
          <w:rFonts w:ascii="Times New Roman" w:hAnsi="Times New Roman" w:hint="eastAsia"/>
          <w:b/>
          <w:sz w:val="16"/>
          <w:szCs w:val="16"/>
        </w:rPr>
        <w:t>1964,</w:t>
      </w:r>
      <w:r w:rsidRPr="001724CE">
        <w:rPr>
          <w:rFonts w:ascii="Times New Roman" w:hAnsi="Times New Roman" w:hint="eastAsia"/>
          <w:sz w:val="16"/>
          <w:szCs w:val="16"/>
        </w:rPr>
        <w:t xml:space="preserve"> 134, A442-A445.</w:t>
      </w:r>
    </w:p>
    <w:p w14:paraId="3478AB06" w14:textId="55977113" w:rsidR="001724CE" w:rsidRDefault="001724CE" w:rsidP="001724CE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>Kawashima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K</w:t>
      </w:r>
      <w:r>
        <w:rPr>
          <w:rFonts w:ascii="Times New Roman" w:eastAsia="ＭＳ 明朝" w:hAnsi="Times New Roman"/>
          <w:sz w:val="16"/>
          <w:szCs w:val="16"/>
          <w:lang w:eastAsia="ja-JP"/>
        </w:rPr>
        <w:t>.;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Ohnishi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T</w:t>
      </w:r>
      <w:r>
        <w:rPr>
          <w:rFonts w:ascii="Times New Roman" w:eastAsia="ＭＳ 明朝" w:hAnsi="Times New Roman"/>
          <w:sz w:val="16"/>
          <w:szCs w:val="16"/>
          <w:lang w:eastAsia="ja-JP"/>
        </w:rPr>
        <w:t>.;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Takada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K</w:t>
      </w:r>
      <w:r>
        <w:rPr>
          <w:rFonts w:ascii="Times New Roman" w:eastAsia="ＭＳ 明朝" w:hAnsi="Times New Roman"/>
          <w:sz w:val="16"/>
          <w:szCs w:val="16"/>
          <w:lang w:eastAsia="ja-JP"/>
        </w:rPr>
        <w:t>.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High-rate capability of LiCoO</w:t>
      </w:r>
      <w:r w:rsidRPr="001724CE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2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cathodes. </w:t>
      </w:r>
      <w:r w:rsidRPr="001724CE">
        <w:rPr>
          <w:rFonts w:ascii="Times New Roman" w:eastAsia="ＭＳ 明朝" w:hAnsi="Times New Roman"/>
          <w:i/>
          <w:iCs/>
          <w:sz w:val="16"/>
          <w:szCs w:val="16"/>
          <w:lang w:eastAsia="ja-JP"/>
        </w:rPr>
        <w:t>ACS Appl. Energy Mater.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Pr="001724CE"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2020</w:t>
      </w:r>
      <w:r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 xml:space="preserve"> 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>3</w:t>
      </w:r>
      <w:r>
        <w:rPr>
          <w:rFonts w:ascii="Times New Roman" w:eastAsia="ＭＳ 明朝" w:hAnsi="Times New Roman"/>
          <w:sz w:val="16"/>
          <w:szCs w:val="16"/>
          <w:lang w:eastAsia="ja-JP"/>
        </w:rPr>
        <w:t xml:space="preserve">, 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>11803-11810.</w:t>
      </w:r>
    </w:p>
    <w:p w14:paraId="5C188A26" w14:textId="57BE8B61" w:rsidR="001724CE" w:rsidRDefault="001724CE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724CE">
        <w:rPr>
          <w:rFonts w:ascii="Times New Roman" w:hAnsi="Times New Roman"/>
          <w:sz w:val="16"/>
          <w:szCs w:val="16"/>
        </w:rPr>
        <w:t>Kim, S.; Hegde, V. I.; Yao, Z.; Lu, Z.; Amsler, M.; He, J.; Hao, S.; Croy, J. R.; Lee, E.; Thackeray, M. M.; Wolverton, C. First-Principles Study of Lithium Cobalt Spinel Oxides: Correlating Structure and Electrochemistry</w:t>
      </w:r>
      <w:r w:rsidRPr="001724CE">
        <w:rPr>
          <w:rFonts w:ascii="Times New Roman" w:hAnsi="Times New Roman" w:hint="eastAsia"/>
          <w:sz w:val="16"/>
          <w:szCs w:val="16"/>
        </w:rPr>
        <w:t>,</w:t>
      </w:r>
      <w:r w:rsidRPr="001724CE">
        <w:rPr>
          <w:rFonts w:ascii="Times New Roman" w:hAnsi="Times New Roman"/>
          <w:sz w:val="16"/>
          <w:szCs w:val="16"/>
        </w:rPr>
        <w:t xml:space="preserve"> </w:t>
      </w:r>
      <w:r w:rsidRPr="001724CE">
        <w:rPr>
          <w:rFonts w:ascii="Times New Roman" w:hAnsi="Times New Roman"/>
          <w:i/>
          <w:sz w:val="16"/>
          <w:szCs w:val="16"/>
        </w:rPr>
        <w:t>ACS Appl. Mater. Interfaces</w:t>
      </w:r>
      <w:r w:rsidRPr="001724CE">
        <w:rPr>
          <w:rFonts w:ascii="Times New Roman" w:hAnsi="Times New Roman"/>
          <w:sz w:val="16"/>
          <w:szCs w:val="16"/>
        </w:rPr>
        <w:t xml:space="preserve"> </w:t>
      </w:r>
      <w:r w:rsidRPr="001724CE">
        <w:rPr>
          <w:rFonts w:ascii="Times New Roman" w:hAnsi="Times New Roman"/>
          <w:b/>
          <w:sz w:val="16"/>
          <w:szCs w:val="16"/>
        </w:rPr>
        <w:t>2018</w:t>
      </w:r>
      <w:r w:rsidRPr="001724CE">
        <w:rPr>
          <w:rFonts w:ascii="Times New Roman" w:hAnsi="Times New Roman"/>
          <w:sz w:val="16"/>
          <w:szCs w:val="16"/>
        </w:rPr>
        <w:t>, 10, 13479</w:t>
      </w:r>
      <w:r w:rsidRPr="001724CE">
        <w:rPr>
          <w:rFonts w:ascii="Times New Roman" w:hAnsi="Times New Roman" w:hint="eastAsia"/>
          <w:sz w:val="16"/>
          <w:szCs w:val="16"/>
        </w:rPr>
        <w:t>-</w:t>
      </w:r>
      <w:r w:rsidRPr="001724CE">
        <w:rPr>
          <w:rFonts w:ascii="Times New Roman" w:hAnsi="Times New Roman"/>
          <w:sz w:val="16"/>
          <w:szCs w:val="16"/>
        </w:rPr>
        <w:t>13490</w:t>
      </w:r>
      <w:r w:rsidRPr="001724CE">
        <w:rPr>
          <w:rFonts w:ascii="Times New Roman" w:hAnsi="Times New Roman" w:hint="eastAsia"/>
          <w:sz w:val="16"/>
          <w:szCs w:val="16"/>
        </w:rPr>
        <w:t>.</w:t>
      </w:r>
    </w:p>
    <w:p w14:paraId="52C03001" w14:textId="11AA2DB8" w:rsidR="00687C0E" w:rsidRPr="00687C0E" w:rsidRDefault="00687C0E" w:rsidP="00687C0E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>Ohnishi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T</w:t>
      </w:r>
      <w:r>
        <w:rPr>
          <w:rFonts w:ascii="Times New Roman" w:eastAsia="ＭＳ 明朝" w:hAnsi="Times New Roman"/>
          <w:sz w:val="16"/>
          <w:szCs w:val="16"/>
          <w:lang w:eastAsia="ja-JP"/>
        </w:rPr>
        <w:t>.;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Mitsuishi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K</w:t>
      </w:r>
      <w:r>
        <w:rPr>
          <w:rFonts w:ascii="Times New Roman" w:eastAsia="ＭＳ 明朝" w:hAnsi="Times New Roman"/>
          <w:sz w:val="16"/>
          <w:szCs w:val="16"/>
          <w:lang w:eastAsia="ja-JP"/>
        </w:rPr>
        <w:t>.;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Takada</w:t>
      </w:r>
      <w:r>
        <w:rPr>
          <w:rFonts w:ascii="Times New Roman" w:eastAsia="ＭＳ 明朝" w:hAnsi="Times New Roman"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K</w:t>
      </w:r>
      <w:r>
        <w:rPr>
          <w:rFonts w:ascii="Times New Roman" w:eastAsia="ＭＳ 明朝" w:hAnsi="Times New Roman"/>
          <w:sz w:val="16"/>
          <w:szCs w:val="16"/>
          <w:lang w:eastAsia="ja-JP"/>
        </w:rPr>
        <w:t>.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In Situ X-ray Diffraction of LiCoO</w:t>
      </w:r>
      <w:r w:rsidRPr="001724CE">
        <w:rPr>
          <w:rFonts w:ascii="Times New Roman" w:eastAsia="ＭＳ 明朝" w:hAnsi="Times New Roman"/>
          <w:sz w:val="16"/>
          <w:szCs w:val="16"/>
          <w:vertAlign w:val="subscript"/>
          <w:lang w:eastAsia="ja-JP"/>
        </w:rPr>
        <w:t>2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in Thin-Film Batteries under High-Voltage Charging. </w:t>
      </w:r>
      <w:r w:rsidRPr="00550A8C">
        <w:rPr>
          <w:rFonts w:ascii="Times New Roman" w:eastAsia="ＭＳ 明朝" w:hAnsi="Times New Roman"/>
          <w:i/>
          <w:iCs/>
          <w:sz w:val="16"/>
          <w:szCs w:val="16"/>
          <w:lang w:eastAsia="ja-JP"/>
        </w:rPr>
        <w:t>ACS Appl. Energy Mater.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Pr="001724CE"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2021</w:t>
      </w:r>
      <w:r>
        <w:rPr>
          <w:rFonts w:ascii="Times New Roman" w:eastAsia="ＭＳ 明朝" w:hAnsi="Times New Roman"/>
          <w:b/>
          <w:bCs/>
          <w:sz w:val="16"/>
          <w:szCs w:val="16"/>
          <w:lang w:eastAsia="ja-JP"/>
        </w:rPr>
        <w:t>,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 xml:space="preserve"> 4</w:t>
      </w:r>
      <w:r>
        <w:rPr>
          <w:rFonts w:ascii="Times New Roman" w:eastAsia="ＭＳ 明朝" w:hAnsi="Times New Roman"/>
          <w:sz w:val="16"/>
          <w:szCs w:val="16"/>
          <w:lang w:eastAsia="ja-JP"/>
        </w:rPr>
        <w:t xml:space="preserve">, </w:t>
      </w:r>
      <w:r w:rsidRPr="001724CE">
        <w:rPr>
          <w:rFonts w:ascii="Times New Roman" w:eastAsia="ＭＳ 明朝" w:hAnsi="Times New Roman"/>
          <w:sz w:val="16"/>
          <w:szCs w:val="16"/>
          <w:lang w:eastAsia="ja-JP"/>
        </w:rPr>
        <w:t>14372-14379.</w:t>
      </w:r>
    </w:p>
    <w:p w14:paraId="1B6DA1D3" w14:textId="4E018FBF" w:rsidR="00550A8C" w:rsidRDefault="00550A8C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550A8C">
        <w:rPr>
          <w:rFonts w:ascii="Times New Roman" w:hAnsi="Times New Roman"/>
          <w:sz w:val="16"/>
          <w:szCs w:val="16"/>
        </w:rPr>
        <w:t>Tukamoto</w:t>
      </w:r>
      <w:r w:rsidRPr="00550A8C">
        <w:rPr>
          <w:rFonts w:ascii="Times New Roman" w:hAnsi="Times New Roman" w:hint="eastAsia"/>
          <w:sz w:val="16"/>
          <w:szCs w:val="16"/>
        </w:rPr>
        <w:t xml:space="preserve">, </w:t>
      </w:r>
      <w:r w:rsidRPr="00550A8C">
        <w:rPr>
          <w:rFonts w:ascii="Times New Roman" w:hAnsi="Times New Roman"/>
          <w:sz w:val="16"/>
          <w:szCs w:val="16"/>
        </w:rPr>
        <w:t>H.</w:t>
      </w:r>
      <w:r w:rsidRPr="00550A8C">
        <w:rPr>
          <w:rFonts w:ascii="Times New Roman" w:hAnsi="Times New Roman" w:hint="eastAsia"/>
          <w:sz w:val="16"/>
          <w:szCs w:val="16"/>
        </w:rPr>
        <w:t>;</w:t>
      </w:r>
      <w:r w:rsidRPr="00550A8C">
        <w:rPr>
          <w:rFonts w:ascii="Times New Roman" w:hAnsi="Times New Roman"/>
          <w:sz w:val="16"/>
          <w:szCs w:val="16"/>
        </w:rPr>
        <w:t xml:space="preserve"> West</w:t>
      </w:r>
      <w:r w:rsidRPr="00550A8C">
        <w:rPr>
          <w:rFonts w:ascii="Times New Roman" w:hAnsi="Times New Roman" w:hint="eastAsia"/>
          <w:sz w:val="16"/>
          <w:szCs w:val="16"/>
        </w:rPr>
        <w:t>,</w:t>
      </w:r>
      <w:r w:rsidRPr="00550A8C">
        <w:rPr>
          <w:rFonts w:ascii="Times New Roman" w:hAnsi="Times New Roman"/>
          <w:sz w:val="16"/>
          <w:szCs w:val="16"/>
        </w:rPr>
        <w:t xml:space="preserve"> A. R.</w:t>
      </w:r>
      <w:r w:rsidRPr="00550A8C">
        <w:rPr>
          <w:rFonts w:ascii="Times New Roman" w:hAnsi="Times New Roman" w:hint="eastAsia"/>
          <w:sz w:val="16"/>
          <w:szCs w:val="16"/>
        </w:rPr>
        <w:t xml:space="preserve"> </w:t>
      </w:r>
      <w:r w:rsidRPr="00550A8C">
        <w:rPr>
          <w:rFonts w:ascii="Times New Roman" w:hAnsi="Times New Roman"/>
          <w:sz w:val="16"/>
          <w:szCs w:val="16"/>
        </w:rPr>
        <w:t>Electronic Conductivity of LiCoO</w:t>
      </w:r>
      <w:r w:rsidRPr="00550A8C">
        <w:rPr>
          <w:rFonts w:ascii="Times New Roman" w:hAnsi="Times New Roman"/>
          <w:sz w:val="16"/>
          <w:szCs w:val="16"/>
          <w:vertAlign w:val="subscript"/>
        </w:rPr>
        <w:t>2</w:t>
      </w:r>
      <w:r w:rsidRPr="00550A8C">
        <w:rPr>
          <w:rFonts w:ascii="Times New Roman" w:hAnsi="Times New Roman"/>
          <w:sz w:val="16"/>
          <w:szCs w:val="16"/>
        </w:rPr>
        <w:t xml:space="preserve"> and Its Enhancement by Magnesium Doping</w:t>
      </w:r>
      <w:r w:rsidRPr="00550A8C">
        <w:rPr>
          <w:rFonts w:ascii="Times New Roman" w:hAnsi="Times New Roman" w:hint="eastAsia"/>
          <w:sz w:val="16"/>
          <w:szCs w:val="16"/>
        </w:rPr>
        <w:t xml:space="preserve">, </w:t>
      </w:r>
      <w:r w:rsidRPr="00550A8C">
        <w:rPr>
          <w:rFonts w:ascii="Times New Roman" w:hAnsi="Times New Roman"/>
          <w:i/>
          <w:sz w:val="16"/>
          <w:szCs w:val="16"/>
        </w:rPr>
        <w:t>J</w:t>
      </w:r>
      <w:r w:rsidRPr="00550A8C">
        <w:rPr>
          <w:rFonts w:ascii="Times New Roman" w:hAnsi="Times New Roman" w:hint="eastAsia"/>
          <w:i/>
          <w:sz w:val="16"/>
          <w:szCs w:val="16"/>
        </w:rPr>
        <w:t>.</w:t>
      </w:r>
      <w:r w:rsidRPr="00550A8C">
        <w:rPr>
          <w:rFonts w:ascii="Times New Roman" w:hAnsi="Times New Roman"/>
          <w:i/>
          <w:sz w:val="16"/>
          <w:szCs w:val="16"/>
        </w:rPr>
        <w:t xml:space="preserve"> Electrochem</w:t>
      </w:r>
      <w:r w:rsidRPr="00550A8C">
        <w:rPr>
          <w:rFonts w:ascii="Times New Roman" w:hAnsi="Times New Roman" w:hint="eastAsia"/>
          <w:i/>
          <w:sz w:val="16"/>
          <w:szCs w:val="16"/>
        </w:rPr>
        <w:t>.</w:t>
      </w:r>
      <w:r w:rsidRPr="00550A8C">
        <w:rPr>
          <w:rFonts w:ascii="Times New Roman" w:hAnsi="Times New Roman"/>
          <w:i/>
          <w:sz w:val="16"/>
          <w:szCs w:val="16"/>
        </w:rPr>
        <w:t xml:space="preserve"> Soc</w:t>
      </w:r>
      <w:r w:rsidRPr="00550A8C">
        <w:rPr>
          <w:rFonts w:ascii="Times New Roman" w:hAnsi="Times New Roman" w:hint="eastAsia"/>
          <w:i/>
          <w:sz w:val="16"/>
          <w:szCs w:val="16"/>
        </w:rPr>
        <w:t>.</w:t>
      </w:r>
      <w:r w:rsidRPr="00550A8C">
        <w:rPr>
          <w:rFonts w:ascii="Times New Roman" w:hAnsi="Times New Roman" w:hint="eastAsia"/>
          <w:sz w:val="16"/>
          <w:szCs w:val="16"/>
        </w:rPr>
        <w:t xml:space="preserve"> </w:t>
      </w:r>
      <w:r w:rsidRPr="00550A8C">
        <w:rPr>
          <w:rFonts w:ascii="Times New Roman" w:hAnsi="Times New Roman"/>
          <w:b/>
          <w:sz w:val="16"/>
          <w:szCs w:val="16"/>
        </w:rPr>
        <w:t>1997</w:t>
      </w:r>
      <w:r w:rsidRPr="00550A8C">
        <w:rPr>
          <w:rFonts w:ascii="Times New Roman" w:hAnsi="Times New Roman" w:hint="eastAsia"/>
          <w:b/>
          <w:sz w:val="16"/>
          <w:szCs w:val="16"/>
        </w:rPr>
        <w:t>,</w:t>
      </w:r>
      <w:r w:rsidRPr="00550A8C">
        <w:rPr>
          <w:rFonts w:ascii="Times New Roman" w:hAnsi="Times New Roman" w:hint="eastAsia"/>
          <w:sz w:val="16"/>
          <w:szCs w:val="16"/>
        </w:rPr>
        <w:t xml:space="preserve"> 144,</w:t>
      </w:r>
      <w:r w:rsidRPr="00550A8C">
        <w:rPr>
          <w:rFonts w:ascii="Times New Roman" w:hAnsi="Times New Roman"/>
          <w:sz w:val="16"/>
          <w:szCs w:val="16"/>
        </w:rPr>
        <w:t xml:space="preserve"> 3164-3168</w:t>
      </w:r>
      <w:r w:rsidRPr="00550A8C">
        <w:rPr>
          <w:rFonts w:ascii="Times New Roman" w:hAnsi="Times New Roman" w:hint="eastAsia"/>
          <w:sz w:val="16"/>
          <w:szCs w:val="16"/>
        </w:rPr>
        <w:t>.</w:t>
      </w:r>
    </w:p>
    <w:p w14:paraId="3E7C6497" w14:textId="27FFD26F" w:rsidR="00550A8C" w:rsidRPr="00834F1C" w:rsidRDefault="00834F1C" w:rsidP="00FB282B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>Haruta, M.; Shiraki, S.; Suzuki, T.; Kumatani, A.; Ohsawa, T.; Takagi, Y.; Shimizu, R.; Hitosugi, T. Negligible “Negative Space-Charge Layer Effects” at Oxide-Electrolyte/Electrode Interfaces of Thin-Film Batteries.</w:t>
      </w:r>
      <w:r w:rsidRPr="00834F1C">
        <w:rPr>
          <w:rFonts w:ascii="Times New Roman" w:eastAsia="ＭＳ 明朝" w:hAnsi="Times New Roman"/>
          <w:i/>
          <w:sz w:val="16"/>
          <w:szCs w:val="16"/>
          <w:lang w:eastAsia="ja-JP"/>
        </w:rPr>
        <w:t xml:space="preserve"> Nano Lett.</w:t>
      </w: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Pr="00834F1C">
        <w:rPr>
          <w:rFonts w:ascii="Times New Roman" w:eastAsia="ＭＳ 明朝" w:hAnsi="Times New Roman"/>
          <w:b/>
          <w:sz w:val="16"/>
          <w:szCs w:val="16"/>
          <w:lang w:eastAsia="ja-JP"/>
        </w:rPr>
        <w:t>2015</w:t>
      </w: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>, 15, 1498-1502.</w:t>
      </w:r>
    </w:p>
    <w:p w14:paraId="792C7215" w14:textId="2EB0FDBB" w:rsidR="00171A51" w:rsidRDefault="00834F1C" w:rsidP="00834F1C">
      <w:pPr>
        <w:pStyle w:val="ac"/>
        <w:numPr>
          <w:ilvl w:val="0"/>
          <w:numId w:val="36"/>
        </w:numPr>
        <w:rPr>
          <w:rFonts w:ascii="Times New Roman" w:hAnsi="Times New Roman"/>
          <w:sz w:val="16"/>
          <w:szCs w:val="16"/>
        </w:rPr>
      </w:pP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 xml:space="preserve">Shiraki, S.; Shirasawa, T.; Suzuki, T.; Kawasoko, H.; Shimizu, R.; Hitosugi, T. Atomically Well-Ordered Structure at Solid Electrolyte and Electrode Interface Reduces the Interfacial Resistance. </w:t>
      </w:r>
      <w:r w:rsidRPr="00834F1C">
        <w:rPr>
          <w:rFonts w:ascii="Times New Roman" w:eastAsia="ＭＳ 明朝" w:hAnsi="Times New Roman"/>
          <w:i/>
          <w:sz w:val="16"/>
          <w:szCs w:val="16"/>
          <w:lang w:eastAsia="ja-JP"/>
        </w:rPr>
        <w:t>ACS Appl. Mater. Interfaces</w:t>
      </w: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 xml:space="preserve"> </w:t>
      </w:r>
      <w:r w:rsidRPr="00834F1C">
        <w:rPr>
          <w:rFonts w:ascii="Times New Roman" w:eastAsia="ＭＳ 明朝" w:hAnsi="Times New Roman"/>
          <w:b/>
          <w:sz w:val="16"/>
          <w:szCs w:val="16"/>
          <w:lang w:eastAsia="ja-JP"/>
        </w:rPr>
        <w:t>2018</w:t>
      </w: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>, 10, 41732</w:t>
      </w:r>
      <w:r>
        <w:rPr>
          <w:rFonts w:ascii="Times New Roman" w:eastAsia="ＭＳ 明朝" w:hAnsi="Times New Roman"/>
          <w:sz w:val="16"/>
          <w:szCs w:val="16"/>
          <w:lang w:eastAsia="ja-JP"/>
        </w:rPr>
        <w:t>-</w:t>
      </w:r>
      <w:r w:rsidRPr="00834F1C">
        <w:rPr>
          <w:rFonts w:ascii="Times New Roman" w:eastAsia="ＭＳ 明朝" w:hAnsi="Times New Roman"/>
          <w:sz w:val="16"/>
          <w:szCs w:val="16"/>
          <w:lang w:eastAsia="ja-JP"/>
        </w:rPr>
        <w:t>41737.</w:t>
      </w:r>
    </w:p>
    <w:p w14:paraId="381FEF91" w14:textId="77777777" w:rsidR="00171A51" w:rsidRDefault="00171A51" w:rsidP="00171A51">
      <w:pPr>
        <w:ind w:firstLine="0"/>
        <w:rPr>
          <w:rFonts w:ascii="Times New Roman" w:hAnsi="Times New Roman"/>
          <w:sz w:val="16"/>
          <w:szCs w:val="16"/>
        </w:rPr>
      </w:pPr>
    </w:p>
    <w:sectPr w:rsidR="00171A51" w:rsidSect="008A4EEB">
      <w:headerReference w:type="even" r:id="rId21"/>
      <w:headerReference w:type="default" r:id="rId22"/>
      <w:type w:val="oddPage"/>
      <w:pgSz w:w="11906" w:h="16838" w:code="9"/>
      <w:pgMar w:top="2835" w:right="2608" w:bottom="3175" w:left="2665" w:header="2494" w:footer="246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A711" w14:textId="77777777" w:rsidR="008A4EEB" w:rsidRDefault="008A4EEB">
      <w:r>
        <w:separator/>
      </w:r>
    </w:p>
  </w:endnote>
  <w:endnote w:type="continuationSeparator" w:id="0">
    <w:p w14:paraId="60637A53" w14:textId="77777777" w:rsidR="008A4EEB" w:rsidRDefault="008A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426333C-6524-4046-81F7-09D4AC87DD5B}"/>
    <w:embedBold r:id="rId2" w:fontKey="{F897AE1F-16D4-4B35-9AF6-F7CCA463C69F}"/>
    <w:embedItalic r:id="rId3" w:fontKey="{D3B69031-0296-48FC-80AC-3545CD8E5498}"/>
    <w:embedBoldItalic r:id="rId4" w:fontKey="{B4ED2C5C-6F75-4A70-A50A-0C6593072FE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FD5B61B-7102-48A6-9762-53A34A56EB2B}"/>
    <w:embedBold r:id="rId6" w:fontKey="{43F9576D-9A8A-40E9-833B-03415D16E6EC}"/>
    <w:embedItalic r:id="rId7" w:fontKey="{F62F6008-0B9D-4A8C-8B29-4D42B7BE3FE7}"/>
    <w:embedBoldItalic r:id="rId8" w:fontKey="{E4CCBEFF-4E80-4DAA-8CE0-A4E192E857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83A191D-D1F6-49F4-8100-D0E45F9F2849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7C8C863D-E1C1-4C25-B6EF-B6FABA1C1B1E}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FF549" w14:textId="77777777" w:rsidR="008A4EEB" w:rsidRDefault="008A4EEB">
      <w:r>
        <w:separator/>
      </w:r>
    </w:p>
  </w:footnote>
  <w:footnote w:type="continuationSeparator" w:id="0">
    <w:p w14:paraId="29FEE3FB" w14:textId="77777777" w:rsidR="008A4EEB" w:rsidRDefault="008A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9FE0" w14:textId="77777777" w:rsidR="0054781B" w:rsidRDefault="00032A24">
    <w:pPr>
      <w:pStyle w:val="Runninghead-left"/>
    </w:pPr>
    <w:r>
      <w:fldChar w:fldCharType="begin"/>
    </w:r>
    <w:r w:rsidR="0054781B">
      <w:instrText xml:space="preserve"> PAGE  \* MERGEFORMAT </w:instrText>
    </w:r>
    <w:r>
      <w:fldChar w:fldCharType="separate"/>
    </w:r>
    <w:r w:rsidR="00B0150A">
      <w:rPr>
        <w:noProof/>
      </w:rPr>
      <w:t>6</w:t>
    </w:r>
    <w:r>
      <w:fldChar w:fldCharType="end"/>
    </w:r>
    <w:r w:rsidR="0054781B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315D" w14:textId="77777777" w:rsidR="0054781B" w:rsidRDefault="00032A24">
    <w:pPr>
      <w:pStyle w:val="Runninghead-right"/>
    </w:pPr>
    <w:r>
      <w:fldChar w:fldCharType="begin"/>
    </w:r>
    <w:r w:rsidR="0054781B">
      <w:instrText xml:space="preserve"> PAGE  \* MERGEFORMAT </w:instrText>
    </w:r>
    <w:r>
      <w:fldChar w:fldCharType="separate"/>
    </w:r>
    <w:r w:rsidR="00B0150A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FFFFFFFE"/>
    <w:multiLevelType w:val="singleLevel"/>
    <w:tmpl w:val="7A8E2DA8"/>
    <w:lvl w:ilvl="0">
      <w:numFmt w:val="decimal"/>
      <w:lvlText w:val="*"/>
      <w:lvlJc w:val="left"/>
    </w:lvl>
  </w:abstractNum>
  <w:abstractNum w:abstractNumId="2" w15:restartNumberingAfterBreak="0">
    <w:nsid w:val="03021149"/>
    <w:multiLevelType w:val="multilevel"/>
    <w:tmpl w:val="F9D617A0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B0ECC"/>
    <w:multiLevelType w:val="hybridMultilevel"/>
    <w:tmpl w:val="A8AE99E6"/>
    <w:lvl w:ilvl="0" w:tplc="E6B68DF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DB5197"/>
    <w:multiLevelType w:val="hybridMultilevel"/>
    <w:tmpl w:val="BE1AA52A"/>
    <w:lvl w:ilvl="0" w:tplc="9BE2B4D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20F89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454" w:hanging="227"/>
      </w:pPr>
    </w:lvl>
  </w:abstractNum>
  <w:abstractNum w:abstractNumId="7" w15:restartNumberingAfterBreak="0">
    <w:nsid w:val="318F6FD4"/>
    <w:multiLevelType w:val="multilevel"/>
    <w:tmpl w:val="F002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173C53"/>
    <w:multiLevelType w:val="multilevel"/>
    <w:tmpl w:val="4009001D"/>
    <w:styleLink w:val="Ulist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01F1D97"/>
    <w:multiLevelType w:val="multilevel"/>
    <w:tmpl w:val="F9D617A0"/>
    <w:styleLink w:val="O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A557170"/>
    <w:multiLevelType w:val="multilevel"/>
    <w:tmpl w:val="9A985178"/>
    <w:styleLink w:val="U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C436AB0"/>
    <w:multiLevelType w:val="hybridMultilevel"/>
    <w:tmpl w:val="6B202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018B9"/>
    <w:multiLevelType w:val="multilevel"/>
    <w:tmpl w:val="F9D617A0"/>
    <w:numStyleLink w:val="Olist"/>
  </w:abstractNum>
  <w:abstractNum w:abstractNumId="13" w15:restartNumberingAfterBreak="0">
    <w:nsid w:val="701512AC"/>
    <w:multiLevelType w:val="hybridMultilevel"/>
    <w:tmpl w:val="F2266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1B6F4C"/>
    <w:multiLevelType w:val="hybridMultilevel"/>
    <w:tmpl w:val="FF82B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474F7"/>
    <w:multiLevelType w:val="singleLevel"/>
    <w:tmpl w:val="0EA0939C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16" w15:restartNumberingAfterBreak="0">
    <w:nsid w:val="7A705B7D"/>
    <w:multiLevelType w:val="multilevel"/>
    <w:tmpl w:val="4009001D"/>
    <w:numStyleLink w:val="Ulistt"/>
  </w:abstractNum>
  <w:abstractNum w:abstractNumId="17" w15:restartNumberingAfterBreak="0">
    <w:nsid w:val="7AD34461"/>
    <w:multiLevelType w:val="multilevel"/>
    <w:tmpl w:val="9A985178"/>
    <w:numStyleLink w:val="UList"/>
  </w:abstractNum>
  <w:abstractNum w:abstractNumId="18" w15:restartNumberingAfterBreak="0">
    <w:nsid w:val="7E5259C0"/>
    <w:multiLevelType w:val="hybridMultilevel"/>
    <w:tmpl w:val="CD9ECA3C"/>
    <w:lvl w:ilvl="0" w:tplc="D3CE3028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380345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2" w16cid:durableId="1433283040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</w:rPr>
      </w:lvl>
    </w:lvlOverride>
  </w:num>
  <w:num w:numId="3" w16cid:durableId="260988273">
    <w:abstractNumId w:val="15"/>
  </w:num>
  <w:num w:numId="4" w16cid:durableId="49964559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5" w16cid:durableId="1996882914">
    <w:abstractNumId w:val="1"/>
    <w:lvlOverride w:ilvl="0">
      <w:lvl w:ilvl="0">
        <w:start w:val="1"/>
        <w:numFmt w:val="bullet"/>
        <w:lvlText w:val=""/>
        <w:legacy w:legacy="1" w:legacySpace="0" w:legacyIndent="227"/>
        <w:lvlJc w:val="left"/>
        <w:pPr>
          <w:ind w:left="227" w:hanging="227"/>
        </w:pPr>
        <w:rPr>
          <w:rFonts w:ascii="Times" w:hAnsi="Times" w:hint="default"/>
        </w:rPr>
      </w:lvl>
    </w:lvlOverride>
  </w:num>
  <w:num w:numId="6" w16cid:durableId="804738026">
    <w:abstractNumId w:val="4"/>
  </w:num>
  <w:num w:numId="7" w16cid:durableId="1070426625">
    <w:abstractNumId w:val="18"/>
  </w:num>
  <w:num w:numId="8" w16cid:durableId="30617661">
    <w:abstractNumId w:val="6"/>
  </w:num>
  <w:num w:numId="9" w16cid:durableId="395051540">
    <w:abstractNumId w:val="4"/>
  </w:num>
  <w:num w:numId="10" w16cid:durableId="1100105314">
    <w:abstractNumId w:val="18"/>
  </w:num>
  <w:num w:numId="11" w16cid:durableId="1949120746">
    <w:abstractNumId w:val="11"/>
  </w:num>
  <w:num w:numId="12" w16cid:durableId="689374106">
    <w:abstractNumId w:val="0"/>
  </w:num>
  <w:num w:numId="13" w16cid:durableId="1852141380">
    <w:abstractNumId w:val="11"/>
  </w:num>
  <w:num w:numId="14" w16cid:durableId="1794789651">
    <w:abstractNumId w:val="0"/>
  </w:num>
  <w:num w:numId="15" w16cid:durableId="910776157">
    <w:abstractNumId w:val="0"/>
  </w:num>
  <w:num w:numId="16" w16cid:durableId="812714301">
    <w:abstractNumId w:val="11"/>
  </w:num>
  <w:num w:numId="17" w16cid:durableId="1108037915">
    <w:abstractNumId w:val="0"/>
  </w:num>
  <w:num w:numId="18" w16cid:durableId="565184673">
    <w:abstractNumId w:val="0"/>
  </w:num>
  <w:num w:numId="19" w16cid:durableId="1567260235">
    <w:abstractNumId w:val="18"/>
  </w:num>
  <w:num w:numId="20" w16cid:durableId="1653364589">
    <w:abstractNumId w:val="18"/>
  </w:num>
  <w:num w:numId="21" w16cid:durableId="2144495317">
    <w:abstractNumId w:val="18"/>
  </w:num>
  <w:num w:numId="22" w16cid:durableId="1530532791">
    <w:abstractNumId w:val="5"/>
  </w:num>
  <w:num w:numId="23" w16cid:durableId="798307579">
    <w:abstractNumId w:val="5"/>
  </w:num>
  <w:num w:numId="24" w16cid:durableId="509759761">
    <w:abstractNumId w:val="5"/>
  </w:num>
  <w:num w:numId="25" w16cid:durableId="1105074605">
    <w:abstractNumId w:val="5"/>
  </w:num>
  <w:num w:numId="26" w16cid:durableId="698311220">
    <w:abstractNumId w:val="9"/>
  </w:num>
  <w:num w:numId="27" w16cid:durableId="1153521433">
    <w:abstractNumId w:val="12"/>
  </w:num>
  <w:num w:numId="28" w16cid:durableId="765807477">
    <w:abstractNumId w:val="10"/>
  </w:num>
  <w:num w:numId="29" w16cid:durableId="303972344">
    <w:abstractNumId w:val="17"/>
  </w:num>
  <w:num w:numId="30" w16cid:durableId="2053966948">
    <w:abstractNumId w:val="8"/>
  </w:num>
  <w:num w:numId="31" w16cid:durableId="242765086">
    <w:abstractNumId w:val="16"/>
  </w:num>
  <w:num w:numId="32" w16cid:durableId="2106918920">
    <w:abstractNumId w:val="14"/>
  </w:num>
  <w:num w:numId="33" w16cid:durableId="681394734">
    <w:abstractNumId w:val="2"/>
  </w:num>
  <w:num w:numId="34" w16cid:durableId="1336806570">
    <w:abstractNumId w:val="7"/>
  </w:num>
  <w:num w:numId="35" w16cid:durableId="1880048416">
    <w:abstractNumId w:val="13"/>
  </w:num>
  <w:num w:numId="36" w16cid:durableId="1403675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textFit" w:percent="255"/>
  <w:embedTrueType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140"/>
  <w:doNotHyphenateCaps/>
  <w:evenAndOddHeaders/>
  <w:drawingGridHorizontalSpacing w:val="11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3MzIxNDQ3MzUwMjBV0lEKTi0uzszPAykwqgUAqsy0AywAAAA="/>
  </w:docVars>
  <w:rsids>
    <w:rsidRoot w:val="00D928D8"/>
    <w:rsid w:val="000001EC"/>
    <w:rsid w:val="0000043B"/>
    <w:rsid w:val="00001F6D"/>
    <w:rsid w:val="00002732"/>
    <w:rsid w:val="000032C5"/>
    <w:rsid w:val="00005770"/>
    <w:rsid w:val="00005EC0"/>
    <w:rsid w:val="00005F1B"/>
    <w:rsid w:val="000078CA"/>
    <w:rsid w:val="00010F7C"/>
    <w:rsid w:val="00011A88"/>
    <w:rsid w:val="0001631D"/>
    <w:rsid w:val="00016363"/>
    <w:rsid w:val="000177CE"/>
    <w:rsid w:val="0002006A"/>
    <w:rsid w:val="00021FC9"/>
    <w:rsid w:val="000238C5"/>
    <w:rsid w:val="00025071"/>
    <w:rsid w:val="00025AC5"/>
    <w:rsid w:val="000269D1"/>
    <w:rsid w:val="00026DDA"/>
    <w:rsid w:val="00027C76"/>
    <w:rsid w:val="0003101E"/>
    <w:rsid w:val="00032A24"/>
    <w:rsid w:val="00032F9B"/>
    <w:rsid w:val="00033283"/>
    <w:rsid w:val="00034E92"/>
    <w:rsid w:val="00036A4C"/>
    <w:rsid w:val="00037652"/>
    <w:rsid w:val="00037D7A"/>
    <w:rsid w:val="0004454D"/>
    <w:rsid w:val="00044A53"/>
    <w:rsid w:val="00046A35"/>
    <w:rsid w:val="0005074A"/>
    <w:rsid w:val="00052E2C"/>
    <w:rsid w:val="00056134"/>
    <w:rsid w:val="0005714D"/>
    <w:rsid w:val="00057ED4"/>
    <w:rsid w:val="0006222E"/>
    <w:rsid w:val="0006277C"/>
    <w:rsid w:val="00062DF3"/>
    <w:rsid w:val="00063104"/>
    <w:rsid w:val="000634F4"/>
    <w:rsid w:val="00063762"/>
    <w:rsid w:val="0006410D"/>
    <w:rsid w:val="00065107"/>
    <w:rsid w:val="00065224"/>
    <w:rsid w:val="00065622"/>
    <w:rsid w:val="00065B85"/>
    <w:rsid w:val="00067242"/>
    <w:rsid w:val="00067C65"/>
    <w:rsid w:val="00070E77"/>
    <w:rsid w:val="00071ABF"/>
    <w:rsid w:val="00072246"/>
    <w:rsid w:val="000726C4"/>
    <w:rsid w:val="000730CB"/>
    <w:rsid w:val="00073E54"/>
    <w:rsid w:val="00074967"/>
    <w:rsid w:val="000757B3"/>
    <w:rsid w:val="00080C7D"/>
    <w:rsid w:val="0008109A"/>
    <w:rsid w:val="0008121E"/>
    <w:rsid w:val="0008251A"/>
    <w:rsid w:val="00082AF1"/>
    <w:rsid w:val="00082D3C"/>
    <w:rsid w:val="000855DF"/>
    <w:rsid w:val="00086ED5"/>
    <w:rsid w:val="000902B0"/>
    <w:rsid w:val="00091875"/>
    <w:rsid w:val="00092E5E"/>
    <w:rsid w:val="00095387"/>
    <w:rsid w:val="000954ED"/>
    <w:rsid w:val="0009585F"/>
    <w:rsid w:val="00096257"/>
    <w:rsid w:val="000973AB"/>
    <w:rsid w:val="00097868"/>
    <w:rsid w:val="00097BDA"/>
    <w:rsid w:val="000A2706"/>
    <w:rsid w:val="000A2CAD"/>
    <w:rsid w:val="000A4E0B"/>
    <w:rsid w:val="000A6EA9"/>
    <w:rsid w:val="000A7457"/>
    <w:rsid w:val="000B0C50"/>
    <w:rsid w:val="000B1006"/>
    <w:rsid w:val="000B37BD"/>
    <w:rsid w:val="000B385D"/>
    <w:rsid w:val="000B48B4"/>
    <w:rsid w:val="000B678C"/>
    <w:rsid w:val="000B7F96"/>
    <w:rsid w:val="000C0C14"/>
    <w:rsid w:val="000C19EC"/>
    <w:rsid w:val="000C24E7"/>
    <w:rsid w:val="000C3FEB"/>
    <w:rsid w:val="000C6271"/>
    <w:rsid w:val="000D1D86"/>
    <w:rsid w:val="000D45DA"/>
    <w:rsid w:val="000D53CE"/>
    <w:rsid w:val="000E0820"/>
    <w:rsid w:val="000E0946"/>
    <w:rsid w:val="000E0985"/>
    <w:rsid w:val="000E0A2E"/>
    <w:rsid w:val="000E0BA6"/>
    <w:rsid w:val="000E1661"/>
    <w:rsid w:val="000E2A71"/>
    <w:rsid w:val="000E6164"/>
    <w:rsid w:val="000F0964"/>
    <w:rsid w:val="000F2839"/>
    <w:rsid w:val="000F3B2A"/>
    <w:rsid w:val="000F3F05"/>
    <w:rsid w:val="000F4B91"/>
    <w:rsid w:val="000F557A"/>
    <w:rsid w:val="000F55B4"/>
    <w:rsid w:val="000F5ABD"/>
    <w:rsid w:val="000F6F53"/>
    <w:rsid w:val="000F71AB"/>
    <w:rsid w:val="001003EC"/>
    <w:rsid w:val="0010061C"/>
    <w:rsid w:val="00102AB4"/>
    <w:rsid w:val="0010363B"/>
    <w:rsid w:val="00103A73"/>
    <w:rsid w:val="00104215"/>
    <w:rsid w:val="001054F4"/>
    <w:rsid w:val="001066EC"/>
    <w:rsid w:val="00106AEE"/>
    <w:rsid w:val="00107526"/>
    <w:rsid w:val="001114CA"/>
    <w:rsid w:val="00112416"/>
    <w:rsid w:val="00113295"/>
    <w:rsid w:val="00113A6E"/>
    <w:rsid w:val="00113CAB"/>
    <w:rsid w:val="001141BF"/>
    <w:rsid w:val="00116474"/>
    <w:rsid w:val="00121878"/>
    <w:rsid w:val="00121B82"/>
    <w:rsid w:val="00122337"/>
    <w:rsid w:val="0012291E"/>
    <w:rsid w:val="00122C9D"/>
    <w:rsid w:val="00125A4C"/>
    <w:rsid w:val="0012686A"/>
    <w:rsid w:val="001278DD"/>
    <w:rsid w:val="00127B24"/>
    <w:rsid w:val="0013065A"/>
    <w:rsid w:val="00130C3E"/>
    <w:rsid w:val="00130D4C"/>
    <w:rsid w:val="001311F3"/>
    <w:rsid w:val="00132563"/>
    <w:rsid w:val="001328C4"/>
    <w:rsid w:val="001341B7"/>
    <w:rsid w:val="00134414"/>
    <w:rsid w:val="001359FD"/>
    <w:rsid w:val="001376F3"/>
    <w:rsid w:val="0013777B"/>
    <w:rsid w:val="00140191"/>
    <w:rsid w:val="00140562"/>
    <w:rsid w:val="0014105E"/>
    <w:rsid w:val="00143801"/>
    <w:rsid w:val="00144C9A"/>
    <w:rsid w:val="00145EA0"/>
    <w:rsid w:val="001463FB"/>
    <w:rsid w:val="001477AA"/>
    <w:rsid w:val="0015029E"/>
    <w:rsid w:val="00154955"/>
    <w:rsid w:val="00154A10"/>
    <w:rsid w:val="0015536C"/>
    <w:rsid w:val="001602F8"/>
    <w:rsid w:val="001607D9"/>
    <w:rsid w:val="00160B0C"/>
    <w:rsid w:val="001616DF"/>
    <w:rsid w:val="00162FF3"/>
    <w:rsid w:val="00163114"/>
    <w:rsid w:val="00167519"/>
    <w:rsid w:val="0016751E"/>
    <w:rsid w:val="001709D2"/>
    <w:rsid w:val="00170DEC"/>
    <w:rsid w:val="00171A51"/>
    <w:rsid w:val="00171E06"/>
    <w:rsid w:val="001724CE"/>
    <w:rsid w:val="00172D3E"/>
    <w:rsid w:val="00176A65"/>
    <w:rsid w:val="001773C8"/>
    <w:rsid w:val="00177E98"/>
    <w:rsid w:val="001817DA"/>
    <w:rsid w:val="001825DE"/>
    <w:rsid w:val="001842A0"/>
    <w:rsid w:val="00184BB1"/>
    <w:rsid w:val="00185EDF"/>
    <w:rsid w:val="00187FA4"/>
    <w:rsid w:val="00190513"/>
    <w:rsid w:val="00192732"/>
    <w:rsid w:val="0019404A"/>
    <w:rsid w:val="001975C9"/>
    <w:rsid w:val="00197A3C"/>
    <w:rsid w:val="001A169C"/>
    <w:rsid w:val="001A1B31"/>
    <w:rsid w:val="001A1D98"/>
    <w:rsid w:val="001A36B7"/>
    <w:rsid w:val="001A3AEB"/>
    <w:rsid w:val="001A406D"/>
    <w:rsid w:val="001A75E7"/>
    <w:rsid w:val="001A7712"/>
    <w:rsid w:val="001A7BD9"/>
    <w:rsid w:val="001B3C47"/>
    <w:rsid w:val="001B41A1"/>
    <w:rsid w:val="001B5AA2"/>
    <w:rsid w:val="001B6B8D"/>
    <w:rsid w:val="001B7DA3"/>
    <w:rsid w:val="001B7DC5"/>
    <w:rsid w:val="001C03EF"/>
    <w:rsid w:val="001C08C9"/>
    <w:rsid w:val="001C1FCD"/>
    <w:rsid w:val="001C2444"/>
    <w:rsid w:val="001C4B77"/>
    <w:rsid w:val="001C4E8D"/>
    <w:rsid w:val="001C4E96"/>
    <w:rsid w:val="001C6111"/>
    <w:rsid w:val="001C770A"/>
    <w:rsid w:val="001C7CCC"/>
    <w:rsid w:val="001D0B49"/>
    <w:rsid w:val="001D36C4"/>
    <w:rsid w:val="001D50CC"/>
    <w:rsid w:val="001D73DE"/>
    <w:rsid w:val="001D76F2"/>
    <w:rsid w:val="001E0061"/>
    <w:rsid w:val="001E07C6"/>
    <w:rsid w:val="001E1C53"/>
    <w:rsid w:val="001E2199"/>
    <w:rsid w:val="001E48B1"/>
    <w:rsid w:val="001E4984"/>
    <w:rsid w:val="001E6EFD"/>
    <w:rsid w:val="001F0716"/>
    <w:rsid w:val="001F3510"/>
    <w:rsid w:val="001F3C1C"/>
    <w:rsid w:val="001F49E4"/>
    <w:rsid w:val="001F546B"/>
    <w:rsid w:val="001F663E"/>
    <w:rsid w:val="001F7425"/>
    <w:rsid w:val="001F7FCE"/>
    <w:rsid w:val="00200784"/>
    <w:rsid w:val="002015A6"/>
    <w:rsid w:val="002023E1"/>
    <w:rsid w:val="00202A70"/>
    <w:rsid w:val="00202F7E"/>
    <w:rsid w:val="0020354F"/>
    <w:rsid w:val="00206048"/>
    <w:rsid w:val="002074D8"/>
    <w:rsid w:val="002107CC"/>
    <w:rsid w:val="00210E0A"/>
    <w:rsid w:val="00211C57"/>
    <w:rsid w:val="00212AFA"/>
    <w:rsid w:val="00214E66"/>
    <w:rsid w:val="002154D6"/>
    <w:rsid w:val="00220A07"/>
    <w:rsid w:val="00221AB2"/>
    <w:rsid w:val="0022481D"/>
    <w:rsid w:val="002252CC"/>
    <w:rsid w:val="0022549D"/>
    <w:rsid w:val="00225AA7"/>
    <w:rsid w:val="00226689"/>
    <w:rsid w:val="00226F60"/>
    <w:rsid w:val="002271D1"/>
    <w:rsid w:val="00230396"/>
    <w:rsid w:val="0023069E"/>
    <w:rsid w:val="00230BC3"/>
    <w:rsid w:val="00231575"/>
    <w:rsid w:val="002322FA"/>
    <w:rsid w:val="0023268C"/>
    <w:rsid w:val="00234619"/>
    <w:rsid w:val="0023519A"/>
    <w:rsid w:val="00236209"/>
    <w:rsid w:val="0024042E"/>
    <w:rsid w:val="00243465"/>
    <w:rsid w:val="00247157"/>
    <w:rsid w:val="00247F33"/>
    <w:rsid w:val="00250B7C"/>
    <w:rsid w:val="002539B7"/>
    <w:rsid w:val="00254BEA"/>
    <w:rsid w:val="0025509E"/>
    <w:rsid w:val="002565A2"/>
    <w:rsid w:val="00256B19"/>
    <w:rsid w:val="00256CAC"/>
    <w:rsid w:val="002612A8"/>
    <w:rsid w:val="00265C68"/>
    <w:rsid w:val="00265F37"/>
    <w:rsid w:val="00266395"/>
    <w:rsid w:val="00267B19"/>
    <w:rsid w:val="00267F03"/>
    <w:rsid w:val="00271D2C"/>
    <w:rsid w:val="002724A6"/>
    <w:rsid w:val="0027473A"/>
    <w:rsid w:val="00277107"/>
    <w:rsid w:val="00277C00"/>
    <w:rsid w:val="00280395"/>
    <w:rsid w:val="002806EF"/>
    <w:rsid w:val="0028211B"/>
    <w:rsid w:val="00282509"/>
    <w:rsid w:val="002840CD"/>
    <w:rsid w:val="00286788"/>
    <w:rsid w:val="00286C2F"/>
    <w:rsid w:val="00287119"/>
    <w:rsid w:val="00290CA6"/>
    <w:rsid w:val="002933D5"/>
    <w:rsid w:val="002933D8"/>
    <w:rsid w:val="00295152"/>
    <w:rsid w:val="00295557"/>
    <w:rsid w:val="002A3BCB"/>
    <w:rsid w:val="002A6893"/>
    <w:rsid w:val="002A735C"/>
    <w:rsid w:val="002A7F2F"/>
    <w:rsid w:val="002B0490"/>
    <w:rsid w:val="002B063B"/>
    <w:rsid w:val="002B0700"/>
    <w:rsid w:val="002B271C"/>
    <w:rsid w:val="002B3EBB"/>
    <w:rsid w:val="002B58D1"/>
    <w:rsid w:val="002B59A5"/>
    <w:rsid w:val="002B7178"/>
    <w:rsid w:val="002C03D8"/>
    <w:rsid w:val="002C14C6"/>
    <w:rsid w:val="002C16AE"/>
    <w:rsid w:val="002C172B"/>
    <w:rsid w:val="002C2E52"/>
    <w:rsid w:val="002C3840"/>
    <w:rsid w:val="002C4BB8"/>
    <w:rsid w:val="002C53B5"/>
    <w:rsid w:val="002D4903"/>
    <w:rsid w:val="002D4AB9"/>
    <w:rsid w:val="002D5F35"/>
    <w:rsid w:val="002D783B"/>
    <w:rsid w:val="002E078F"/>
    <w:rsid w:val="002E0DA4"/>
    <w:rsid w:val="002E167B"/>
    <w:rsid w:val="002E2586"/>
    <w:rsid w:val="002E308B"/>
    <w:rsid w:val="002E510E"/>
    <w:rsid w:val="002E52B2"/>
    <w:rsid w:val="002F0805"/>
    <w:rsid w:val="002F14CA"/>
    <w:rsid w:val="002F1E77"/>
    <w:rsid w:val="002F2934"/>
    <w:rsid w:val="002F2D6A"/>
    <w:rsid w:val="002F4381"/>
    <w:rsid w:val="002F527F"/>
    <w:rsid w:val="002F62C2"/>
    <w:rsid w:val="002F7B19"/>
    <w:rsid w:val="00300797"/>
    <w:rsid w:val="00300B6A"/>
    <w:rsid w:val="0030159B"/>
    <w:rsid w:val="003029CB"/>
    <w:rsid w:val="00306308"/>
    <w:rsid w:val="00306437"/>
    <w:rsid w:val="00307FF7"/>
    <w:rsid w:val="0031018F"/>
    <w:rsid w:val="0031072C"/>
    <w:rsid w:val="0031393A"/>
    <w:rsid w:val="003150BE"/>
    <w:rsid w:val="003164A6"/>
    <w:rsid w:val="003167FD"/>
    <w:rsid w:val="003202D7"/>
    <w:rsid w:val="003208E8"/>
    <w:rsid w:val="003211D7"/>
    <w:rsid w:val="003212F5"/>
    <w:rsid w:val="0032227E"/>
    <w:rsid w:val="0032436B"/>
    <w:rsid w:val="00324372"/>
    <w:rsid w:val="00326E5D"/>
    <w:rsid w:val="00330D34"/>
    <w:rsid w:val="00332FF9"/>
    <w:rsid w:val="00336939"/>
    <w:rsid w:val="003377FC"/>
    <w:rsid w:val="003408DC"/>
    <w:rsid w:val="00341710"/>
    <w:rsid w:val="00341919"/>
    <w:rsid w:val="0034478A"/>
    <w:rsid w:val="00347E63"/>
    <w:rsid w:val="00350C99"/>
    <w:rsid w:val="00355DAE"/>
    <w:rsid w:val="00356EED"/>
    <w:rsid w:val="00360A7A"/>
    <w:rsid w:val="00360E7F"/>
    <w:rsid w:val="00360EC6"/>
    <w:rsid w:val="003612D3"/>
    <w:rsid w:val="003644D3"/>
    <w:rsid w:val="00365689"/>
    <w:rsid w:val="003657A9"/>
    <w:rsid w:val="003664D1"/>
    <w:rsid w:val="003666ED"/>
    <w:rsid w:val="00367344"/>
    <w:rsid w:val="00372C6F"/>
    <w:rsid w:val="0037492F"/>
    <w:rsid w:val="00375759"/>
    <w:rsid w:val="00375C52"/>
    <w:rsid w:val="0037683D"/>
    <w:rsid w:val="00376FC4"/>
    <w:rsid w:val="003777BD"/>
    <w:rsid w:val="003835D0"/>
    <w:rsid w:val="00383AFE"/>
    <w:rsid w:val="00384715"/>
    <w:rsid w:val="00390AF6"/>
    <w:rsid w:val="00392827"/>
    <w:rsid w:val="00392B2C"/>
    <w:rsid w:val="00395CB8"/>
    <w:rsid w:val="00395F19"/>
    <w:rsid w:val="00396075"/>
    <w:rsid w:val="003A07F6"/>
    <w:rsid w:val="003A0D8A"/>
    <w:rsid w:val="003A2D4A"/>
    <w:rsid w:val="003A310F"/>
    <w:rsid w:val="003A436F"/>
    <w:rsid w:val="003A4D03"/>
    <w:rsid w:val="003A5025"/>
    <w:rsid w:val="003A6D23"/>
    <w:rsid w:val="003A6E3F"/>
    <w:rsid w:val="003B0164"/>
    <w:rsid w:val="003B14B8"/>
    <w:rsid w:val="003B3CD9"/>
    <w:rsid w:val="003B41A1"/>
    <w:rsid w:val="003B5750"/>
    <w:rsid w:val="003B5E0E"/>
    <w:rsid w:val="003C026C"/>
    <w:rsid w:val="003C0833"/>
    <w:rsid w:val="003C0AF1"/>
    <w:rsid w:val="003C5941"/>
    <w:rsid w:val="003D3DCB"/>
    <w:rsid w:val="003D4A70"/>
    <w:rsid w:val="003D6086"/>
    <w:rsid w:val="003E218B"/>
    <w:rsid w:val="003E2D8A"/>
    <w:rsid w:val="003E498E"/>
    <w:rsid w:val="003E4EFB"/>
    <w:rsid w:val="003E51E6"/>
    <w:rsid w:val="003E57A7"/>
    <w:rsid w:val="003F030F"/>
    <w:rsid w:val="003F35C1"/>
    <w:rsid w:val="003F503D"/>
    <w:rsid w:val="003F644C"/>
    <w:rsid w:val="003F699D"/>
    <w:rsid w:val="00401059"/>
    <w:rsid w:val="00401D85"/>
    <w:rsid w:val="004036C0"/>
    <w:rsid w:val="00405E55"/>
    <w:rsid w:val="004062F8"/>
    <w:rsid w:val="00406464"/>
    <w:rsid w:val="00407181"/>
    <w:rsid w:val="00410267"/>
    <w:rsid w:val="0041026D"/>
    <w:rsid w:val="004107AE"/>
    <w:rsid w:val="004107D4"/>
    <w:rsid w:val="0041275C"/>
    <w:rsid w:val="00412B87"/>
    <w:rsid w:val="00412F94"/>
    <w:rsid w:val="00420C35"/>
    <w:rsid w:val="00424EA7"/>
    <w:rsid w:val="00424FB7"/>
    <w:rsid w:val="004253EB"/>
    <w:rsid w:val="00425BA6"/>
    <w:rsid w:val="00433369"/>
    <w:rsid w:val="00433933"/>
    <w:rsid w:val="00433E14"/>
    <w:rsid w:val="0043563C"/>
    <w:rsid w:val="00436CF3"/>
    <w:rsid w:val="00437EFD"/>
    <w:rsid w:val="00441175"/>
    <w:rsid w:val="00444132"/>
    <w:rsid w:val="004471B9"/>
    <w:rsid w:val="0044729D"/>
    <w:rsid w:val="004509DE"/>
    <w:rsid w:val="004513C0"/>
    <w:rsid w:val="00451427"/>
    <w:rsid w:val="004552DA"/>
    <w:rsid w:val="00457DF2"/>
    <w:rsid w:val="00460578"/>
    <w:rsid w:val="004612CC"/>
    <w:rsid w:val="0046154C"/>
    <w:rsid w:val="00461EF7"/>
    <w:rsid w:val="00466037"/>
    <w:rsid w:val="00467BB9"/>
    <w:rsid w:val="00471474"/>
    <w:rsid w:val="004733D5"/>
    <w:rsid w:val="00474CCE"/>
    <w:rsid w:val="004756FD"/>
    <w:rsid w:val="004808D3"/>
    <w:rsid w:val="00485577"/>
    <w:rsid w:val="00490784"/>
    <w:rsid w:val="00490A7C"/>
    <w:rsid w:val="00490BF3"/>
    <w:rsid w:val="00492766"/>
    <w:rsid w:val="004932F8"/>
    <w:rsid w:val="00493C8D"/>
    <w:rsid w:val="00494375"/>
    <w:rsid w:val="004963D5"/>
    <w:rsid w:val="004A0CD5"/>
    <w:rsid w:val="004A1EEA"/>
    <w:rsid w:val="004A31B5"/>
    <w:rsid w:val="004A3E7B"/>
    <w:rsid w:val="004A61BA"/>
    <w:rsid w:val="004A6581"/>
    <w:rsid w:val="004A660C"/>
    <w:rsid w:val="004A6737"/>
    <w:rsid w:val="004A677A"/>
    <w:rsid w:val="004A757B"/>
    <w:rsid w:val="004B19E2"/>
    <w:rsid w:val="004B27F1"/>
    <w:rsid w:val="004B38CF"/>
    <w:rsid w:val="004B6685"/>
    <w:rsid w:val="004B678A"/>
    <w:rsid w:val="004B7981"/>
    <w:rsid w:val="004C0DF4"/>
    <w:rsid w:val="004C1F08"/>
    <w:rsid w:val="004C25C2"/>
    <w:rsid w:val="004C3AF3"/>
    <w:rsid w:val="004C3B58"/>
    <w:rsid w:val="004D1369"/>
    <w:rsid w:val="004D1793"/>
    <w:rsid w:val="004D358A"/>
    <w:rsid w:val="004D4A97"/>
    <w:rsid w:val="004D4C0D"/>
    <w:rsid w:val="004D59AE"/>
    <w:rsid w:val="004D6857"/>
    <w:rsid w:val="004D7A63"/>
    <w:rsid w:val="004E0D56"/>
    <w:rsid w:val="004E2751"/>
    <w:rsid w:val="004E37BB"/>
    <w:rsid w:val="004E53B4"/>
    <w:rsid w:val="004E5F7F"/>
    <w:rsid w:val="004E7D42"/>
    <w:rsid w:val="004F029D"/>
    <w:rsid w:val="004F02F8"/>
    <w:rsid w:val="004F12B1"/>
    <w:rsid w:val="004F1848"/>
    <w:rsid w:val="004F1B6C"/>
    <w:rsid w:val="004F4539"/>
    <w:rsid w:val="004F4866"/>
    <w:rsid w:val="004F5CAF"/>
    <w:rsid w:val="004F67BD"/>
    <w:rsid w:val="004F6D6C"/>
    <w:rsid w:val="004F7E22"/>
    <w:rsid w:val="0050027C"/>
    <w:rsid w:val="00500537"/>
    <w:rsid w:val="0050482C"/>
    <w:rsid w:val="005070BD"/>
    <w:rsid w:val="00513C3C"/>
    <w:rsid w:val="00514AD6"/>
    <w:rsid w:val="00514C6D"/>
    <w:rsid w:val="005161C2"/>
    <w:rsid w:val="005167D9"/>
    <w:rsid w:val="00520429"/>
    <w:rsid w:val="005205FB"/>
    <w:rsid w:val="00520B4A"/>
    <w:rsid w:val="00527BA4"/>
    <w:rsid w:val="005308AA"/>
    <w:rsid w:val="00532667"/>
    <w:rsid w:val="0053324B"/>
    <w:rsid w:val="005335DE"/>
    <w:rsid w:val="005344A8"/>
    <w:rsid w:val="00535275"/>
    <w:rsid w:val="00537F17"/>
    <w:rsid w:val="005406C5"/>
    <w:rsid w:val="0054339A"/>
    <w:rsid w:val="0054444A"/>
    <w:rsid w:val="00544A38"/>
    <w:rsid w:val="00546227"/>
    <w:rsid w:val="0054625A"/>
    <w:rsid w:val="00546F9B"/>
    <w:rsid w:val="0054781B"/>
    <w:rsid w:val="00550A8C"/>
    <w:rsid w:val="00556911"/>
    <w:rsid w:val="00557D44"/>
    <w:rsid w:val="00563164"/>
    <w:rsid w:val="00563777"/>
    <w:rsid w:val="005649F7"/>
    <w:rsid w:val="005651DC"/>
    <w:rsid w:val="00565846"/>
    <w:rsid w:val="00565FEA"/>
    <w:rsid w:val="005670B0"/>
    <w:rsid w:val="00567C54"/>
    <w:rsid w:val="005711A5"/>
    <w:rsid w:val="00571A77"/>
    <w:rsid w:val="00571C7E"/>
    <w:rsid w:val="00573F4E"/>
    <w:rsid w:val="00574287"/>
    <w:rsid w:val="00574ADC"/>
    <w:rsid w:val="00576336"/>
    <w:rsid w:val="00576CB3"/>
    <w:rsid w:val="005779A0"/>
    <w:rsid w:val="00580E6C"/>
    <w:rsid w:val="005810C8"/>
    <w:rsid w:val="00582394"/>
    <w:rsid w:val="00582771"/>
    <w:rsid w:val="005838ED"/>
    <w:rsid w:val="00583E41"/>
    <w:rsid w:val="005855A6"/>
    <w:rsid w:val="00585AA4"/>
    <w:rsid w:val="00590795"/>
    <w:rsid w:val="0059236B"/>
    <w:rsid w:val="00592500"/>
    <w:rsid w:val="005928B5"/>
    <w:rsid w:val="005935D3"/>
    <w:rsid w:val="00593600"/>
    <w:rsid w:val="00594390"/>
    <w:rsid w:val="005A08CC"/>
    <w:rsid w:val="005A41EF"/>
    <w:rsid w:val="005A45F2"/>
    <w:rsid w:val="005A4E34"/>
    <w:rsid w:val="005A5E89"/>
    <w:rsid w:val="005A67C0"/>
    <w:rsid w:val="005A7B31"/>
    <w:rsid w:val="005B0713"/>
    <w:rsid w:val="005B2A3B"/>
    <w:rsid w:val="005B327E"/>
    <w:rsid w:val="005B4912"/>
    <w:rsid w:val="005B535E"/>
    <w:rsid w:val="005B64D4"/>
    <w:rsid w:val="005C0597"/>
    <w:rsid w:val="005C1E58"/>
    <w:rsid w:val="005C21C4"/>
    <w:rsid w:val="005C7B46"/>
    <w:rsid w:val="005D1088"/>
    <w:rsid w:val="005D16F1"/>
    <w:rsid w:val="005D210B"/>
    <w:rsid w:val="005D2374"/>
    <w:rsid w:val="005D2E2A"/>
    <w:rsid w:val="005D3D9C"/>
    <w:rsid w:val="005D5719"/>
    <w:rsid w:val="005D6018"/>
    <w:rsid w:val="005D6285"/>
    <w:rsid w:val="005E042A"/>
    <w:rsid w:val="005E1A2A"/>
    <w:rsid w:val="005E1A39"/>
    <w:rsid w:val="005E601B"/>
    <w:rsid w:val="005E6114"/>
    <w:rsid w:val="005E615E"/>
    <w:rsid w:val="005E65F0"/>
    <w:rsid w:val="005E674A"/>
    <w:rsid w:val="005F0A54"/>
    <w:rsid w:val="005F0EA9"/>
    <w:rsid w:val="005F16DF"/>
    <w:rsid w:val="005F258F"/>
    <w:rsid w:val="005F2B3C"/>
    <w:rsid w:val="005F36DA"/>
    <w:rsid w:val="00601721"/>
    <w:rsid w:val="00602E5B"/>
    <w:rsid w:val="006067FD"/>
    <w:rsid w:val="006103ED"/>
    <w:rsid w:val="006139F1"/>
    <w:rsid w:val="006146CF"/>
    <w:rsid w:val="0061547A"/>
    <w:rsid w:val="00617713"/>
    <w:rsid w:val="00617AB6"/>
    <w:rsid w:val="00617FAD"/>
    <w:rsid w:val="00622C4B"/>
    <w:rsid w:val="00624B63"/>
    <w:rsid w:val="006259ED"/>
    <w:rsid w:val="00626581"/>
    <w:rsid w:val="006274B3"/>
    <w:rsid w:val="00627CC9"/>
    <w:rsid w:val="006314D0"/>
    <w:rsid w:val="00631C9D"/>
    <w:rsid w:val="006345ED"/>
    <w:rsid w:val="00634DBF"/>
    <w:rsid w:val="006350D5"/>
    <w:rsid w:val="0064038F"/>
    <w:rsid w:val="00641998"/>
    <w:rsid w:val="0064479C"/>
    <w:rsid w:val="00644FEB"/>
    <w:rsid w:val="00645137"/>
    <w:rsid w:val="006458D3"/>
    <w:rsid w:val="00646929"/>
    <w:rsid w:val="00647341"/>
    <w:rsid w:val="00647D5E"/>
    <w:rsid w:val="006517B3"/>
    <w:rsid w:val="00652637"/>
    <w:rsid w:val="006535F0"/>
    <w:rsid w:val="006536E1"/>
    <w:rsid w:val="00657673"/>
    <w:rsid w:val="00657C3F"/>
    <w:rsid w:val="006620E7"/>
    <w:rsid w:val="006623A5"/>
    <w:rsid w:val="00664FC8"/>
    <w:rsid w:val="00665A01"/>
    <w:rsid w:val="00667804"/>
    <w:rsid w:val="00667C75"/>
    <w:rsid w:val="00672E42"/>
    <w:rsid w:val="0067304E"/>
    <w:rsid w:val="00673F28"/>
    <w:rsid w:val="00674656"/>
    <w:rsid w:val="00675629"/>
    <w:rsid w:val="00677174"/>
    <w:rsid w:val="006775E7"/>
    <w:rsid w:val="00680383"/>
    <w:rsid w:val="00681B09"/>
    <w:rsid w:val="006829A3"/>
    <w:rsid w:val="00682E50"/>
    <w:rsid w:val="00685B21"/>
    <w:rsid w:val="00685FBC"/>
    <w:rsid w:val="00686608"/>
    <w:rsid w:val="00687133"/>
    <w:rsid w:val="006875EE"/>
    <w:rsid w:val="00687C0E"/>
    <w:rsid w:val="00691F67"/>
    <w:rsid w:val="0069200D"/>
    <w:rsid w:val="006925A7"/>
    <w:rsid w:val="0069395C"/>
    <w:rsid w:val="00694065"/>
    <w:rsid w:val="00695AA6"/>
    <w:rsid w:val="006A046C"/>
    <w:rsid w:val="006A06EF"/>
    <w:rsid w:val="006A0FE9"/>
    <w:rsid w:val="006A2F9B"/>
    <w:rsid w:val="006A574A"/>
    <w:rsid w:val="006A69D1"/>
    <w:rsid w:val="006A7CD2"/>
    <w:rsid w:val="006B2B6A"/>
    <w:rsid w:val="006B42F4"/>
    <w:rsid w:val="006B6B29"/>
    <w:rsid w:val="006C036B"/>
    <w:rsid w:val="006C3691"/>
    <w:rsid w:val="006C51C4"/>
    <w:rsid w:val="006D0E90"/>
    <w:rsid w:val="006D167B"/>
    <w:rsid w:val="006D199F"/>
    <w:rsid w:val="006D19A8"/>
    <w:rsid w:val="006D3088"/>
    <w:rsid w:val="006D36F2"/>
    <w:rsid w:val="006D6414"/>
    <w:rsid w:val="006D7FA0"/>
    <w:rsid w:val="006E0932"/>
    <w:rsid w:val="006E0F15"/>
    <w:rsid w:val="006E29A2"/>
    <w:rsid w:val="006E2E1D"/>
    <w:rsid w:val="006E3B89"/>
    <w:rsid w:val="006E680E"/>
    <w:rsid w:val="006E723D"/>
    <w:rsid w:val="006F224F"/>
    <w:rsid w:val="006F2B56"/>
    <w:rsid w:val="006F6F1A"/>
    <w:rsid w:val="00700485"/>
    <w:rsid w:val="00704B03"/>
    <w:rsid w:val="007052E2"/>
    <w:rsid w:val="00706E21"/>
    <w:rsid w:val="00707606"/>
    <w:rsid w:val="007129B6"/>
    <w:rsid w:val="00714B1E"/>
    <w:rsid w:val="00714FFB"/>
    <w:rsid w:val="00717E6D"/>
    <w:rsid w:val="007203BD"/>
    <w:rsid w:val="00722F8A"/>
    <w:rsid w:val="0072305E"/>
    <w:rsid w:val="00723352"/>
    <w:rsid w:val="0072449C"/>
    <w:rsid w:val="0072682C"/>
    <w:rsid w:val="00731823"/>
    <w:rsid w:val="00732116"/>
    <w:rsid w:val="0073299E"/>
    <w:rsid w:val="00733209"/>
    <w:rsid w:val="007333F8"/>
    <w:rsid w:val="00734AE5"/>
    <w:rsid w:val="00741D73"/>
    <w:rsid w:val="0074225F"/>
    <w:rsid w:val="007439DF"/>
    <w:rsid w:val="00745576"/>
    <w:rsid w:val="0074557E"/>
    <w:rsid w:val="00747711"/>
    <w:rsid w:val="00747C36"/>
    <w:rsid w:val="007506E6"/>
    <w:rsid w:val="00750D70"/>
    <w:rsid w:val="00754DE7"/>
    <w:rsid w:val="00757585"/>
    <w:rsid w:val="00761027"/>
    <w:rsid w:val="00761581"/>
    <w:rsid w:val="00762D08"/>
    <w:rsid w:val="00765829"/>
    <w:rsid w:val="007658BF"/>
    <w:rsid w:val="00767327"/>
    <w:rsid w:val="00767D7D"/>
    <w:rsid w:val="00772BBE"/>
    <w:rsid w:val="0077319B"/>
    <w:rsid w:val="007731B6"/>
    <w:rsid w:val="00773EC2"/>
    <w:rsid w:val="0077516C"/>
    <w:rsid w:val="00775454"/>
    <w:rsid w:val="00775683"/>
    <w:rsid w:val="007800DD"/>
    <w:rsid w:val="00785BC6"/>
    <w:rsid w:val="00785F6B"/>
    <w:rsid w:val="00790899"/>
    <w:rsid w:val="0079094C"/>
    <w:rsid w:val="00790B04"/>
    <w:rsid w:val="00791BDF"/>
    <w:rsid w:val="00791CC4"/>
    <w:rsid w:val="00792DC2"/>
    <w:rsid w:val="007939A4"/>
    <w:rsid w:val="0079412A"/>
    <w:rsid w:val="007960E8"/>
    <w:rsid w:val="00796291"/>
    <w:rsid w:val="007A0973"/>
    <w:rsid w:val="007A1498"/>
    <w:rsid w:val="007A1591"/>
    <w:rsid w:val="007A239D"/>
    <w:rsid w:val="007A2AD6"/>
    <w:rsid w:val="007A63D8"/>
    <w:rsid w:val="007A7EBC"/>
    <w:rsid w:val="007A7FF2"/>
    <w:rsid w:val="007B0C10"/>
    <w:rsid w:val="007B16DF"/>
    <w:rsid w:val="007B354D"/>
    <w:rsid w:val="007B3B28"/>
    <w:rsid w:val="007B5935"/>
    <w:rsid w:val="007B6B8C"/>
    <w:rsid w:val="007B724B"/>
    <w:rsid w:val="007B772A"/>
    <w:rsid w:val="007C0B8E"/>
    <w:rsid w:val="007C0EE0"/>
    <w:rsid w:val="007C1D1F"/>
    <w:rsid w:val="007C2209"/>
    <w:rsid w:val="007C39C4"/>
    <w:rsid w:val="007C447A"/>
    <w:rsid w:val="007C4E98"/>
    <w:rsid w:val="007C658B"/>
    <w:rsid w:val="007C6D38"/>
    <w:rsid w:val="007D234D"/>
    <w:rsid w:val="007D40DC"/>
    <w:rsid w:val="007D5D82"/>
    <w:rsid w:val="007D5D87"/>
    <w:rsid w:val="007E222C"/>
    <w:rsid w:val="007E258F"/>
    <w:rsid w:val="007E2AF9"/>
    <w:rsid w:val="007E3042"/>
    <w:rsid w:val="007E556A"/>
    <w:rsid w:val="007E62C6"/>
    <w:rsid w:val="007F003E"/>
    <w:rsid w:val="007F1367"/>
    <w:rsid w:val="007F1F5C"/>
    <w:rsid w:val="007F28E5"/>
    <w:rsid w:val="007F3334"/>
    <w:rsid w:val="007F7766"/>
    <w:rsid w:val="007F79AB"/>
    <w:rsid w:val="00800C44"/>
    <w:rsid w:val="00801635"/>
    <w:rsid w:val="00803E4A"/>
    <w:rsid w:val="00804383"/>
    <w:rsid w:val="00805520"/>
    <w:rsid w:val="00806839"/>
    <w:rsid w:val="00806BB2"/>
    <w:rsid w:val="008075F5"/>
    <w:rsid w:val="0081006B"/>
    <w:rsid w:val="0081063C"/>
    <w:rsid w:val="00812B57"/>
    <w:rsid w:val="00815FF5"/>
    <w:rsid w:val="00816ACC"/>
    <w:rsid w:val="008210B3"/>
    <w:rsid w:val="008236B8"/>
    <w:rsid w:val="0082395E"/>
    <w:rsid w:val="0082515C"/>
    <w:rsid w:val="0082525F"/>
    <w:rsid w:val="00825756"/>
    <w:rsid w:val="00826341"/>
    <w:rsid w:val="00826A6B"/>
    <w:rsid w:val="00827C54"/>
    <w:rsid w:val="0083037A"/>
    <w:rsid w:val="0083103E"/>
    <w:rsid w:val="0083263D"/>
    <w:rsid w:val="00833DD7"/>
    <w:rsid w:val="00834F1C"/>
    <w:rsid w:val="00841738"/>
    <w:rsid w:val="00841A5B"/>
    <w:rsid w:val="008427AA"/>
    <w:rsid w:val="00847100"/>
    <w:rsid w:val="0085055A"/>
    <w:rsid w:val="008507A1"/>
    <w:rsid w:val="008516F9"/>
    <w:rsid w:val="008541BC"/>
    <w:rsid w:val="008554A0"/>
    <w:rsid w:val="00857813"/>
    <w:rsid w:val="008603F5"/>
    <w:rsid w:val="00860BDD"/>
    <w:rsid w:val="00862893"/>
    <w:rsid w:val="00862D79"/>
    <w:rsid w:val="00863197"/>
    <w:rsid w:val="0086417C"/>
    <w:rsid w:val="0086500D"/>
    <w:rsid w:val="008662CD"/>
    <w:rsid w:val="008662D1"/>
    <w:rsid w:val="00873E7C"/>
    <w:rsid w:val="00880052"/>
    <w:rsid w:val="00881B1C"/>
    <w:rsid w:val="008830AB"/>
    <w:rsid w:val="00884D14"/>
    <w:rsid w:val="0088534F"/>
    <w:rsid w:val="008867D4"/>
    <w:rsid w:val="00886AE6"/>
    <w:rsid w:val="00887C6A"/>
    <w:rsid w:val="008900D5"/>
    <w:rsid w:val="00892ABA"/>
    <w:rsid w:val="00894490"/>
    <w:rsid w:val="00894BC5"/>
    <w:rsid w:val="00894F68"/>
    <w:rsid w:val="00895D13"/>
    <w:rsid w:val="008962DA"/>
    <w:rsid w:val="00897680"/>
    <w:rsid w:val="008976ED"/>
    <w:rsid w:val="008A0102"/>
    <w:rsid w:val="008A1084"/>
    <w:rsid w:val="008A11F1"/>
    <w:rsid w:val="008A3D06"/>
    <w:rsid w:val="008A4560"/>
    <w:rsid w:val="008A4B66"/>
    <w:rsid w:val="008A4EEB"/>
    <w:rsid w:val="008A5588"/>
    <w:rsid w:val="008B07AC"/>
    <w:rsid w:val="008B3180"/>
    <w:rsid w:val="008B35A5"/>
    <w:rsid w:val="008B4D24"/>
    <w:rsid w:val="008B5043"/>
    <w:rsid w:val="008B59C5"/>
    <w:rsid w:val="008B5F02"/>
    <w:rsid w:val="008B65D0"/>
    <w:rsid w:val="008B73B1"/>
    <w:rsid w:val="008C0390"/>
    <w:rsid w:val="008C292A"/>
    <w:rsid w:val="008C5FFF"/>
    <w:rsid w:val="008C62FE"/>
    <w:rsid w:val="008C751B"/>
    <w:rsid w:val="008D1439"/>
    <w:rsid w:val="008D1BEB"/>
    <w:rsid w:val="008D2814"/>
    <w:rsid w:val="008D34D6"/>
    <w:rsid w:val="008D4152"/>
    <w:rsid w:val="008D4645"/>
    <w:rsid w:val="008D46CA"/>
    <w:rsid w:val="008E153C"/>
    <w:rsid w:val="008E1C1C"/>
    <w:rsid w:val="008E2B14"/>
    <w:rsid w:val="008E3312"/>
    <w:rsid w:val="008E45AA"/>
    <w:rsid w:val="008E5404"/>
    <w:rsid w:val="008E54A2"/>
    <w:rsid w:val="008E6687"/>
    <w:rsid w:val="008F42DF"/>
    <w:rsid w:val="008F55D4"/>
    <w:rsid w:val="008F5DA9"/>
    <w:rsid w:val="008F5FC8"/>
    <w:rsid w:val="008F6C15"/>
    <w:rsid w:val="0090137C"/>
    <w:rsid w:val="0090334B"/>
    <w:rsid w:val="00906B25"/>
    <w:rsid w:val="00907A98"/>
    <w:rsid w:val="0091061C"/>
    <w:rsid w:val="00910D1E"/>
    <w:rsid w:val="00912806"/>
    <w:rsid w:val="00914C89"/>
    <w:rsid w:val="00921116"/>
    <w:rsid w:val="00922298"/>
    <w:rsid w:val="009222A7"/>
    <w:rsid w:val="00924346"/>
    <w:rsid w:val="00925AA5"/>
    <w:rsid w:val="00925F85"/>
    <w:rsid w:val="009263EC"/>
    <w:rsid w:val="00930EBC"/>
    <w:rsid w:val="00931C61"/>
    <w:rsid w:val="009326B2"/>
    <w:rsid w:val="00932775"/>
    <w:rsid w:val="0093679A"/>
    <w:rsid w:val="00936819"/>
    <w:rsid w:val="00937E86"/>
    <w:rsid w:val="00940ECE"/>
    <w:rsid w:val="00942908"/>
    <w:rsid w:val="009437C7"/>
    <w:rsid w:val="00950073"/>
    <w:rsid w:val="00950D7A"/>
    <w:rsid w:val="00951320"/>
    <w:rsid w:val="00952BA5"/>
    <w:rsid w:val="00954D64"/>
    <w:rsid w:val="00956DE4"/>
    <w:rsid w:val="00957414"/>
    <w:rsid w:val="00960650"/>
    <w:rsid w:val="009608DD"/>
    <w:rsid w:val="00960D90"/>
    <w:rsid w:val="00962685"/>
    <w:rsid w:val="00962D89"/>
    <w:rsid w:val="0096435A"/>
    <w:rsid w:val="00965DC5"/>
    <w:rsid w:val="0096606C"/>
    <w:rsid w:val="00966B28"/>
    <w:rsid w:val="00967893"/>
    <w:rsid w:val="00967B76"/>
    <w:rsid w:val="00972927"/>
    <w:rsid w:val="00975072"/>
    <w:rsid w:val="00976926"/>
    <w:rsid w:val="00980975"/>
    <w:rsid w:val="00981089"/>
    <w:rsid w:val="00981CB1"/>
    <w:rsid w:val="0098460E"/>
    <w:rsid w:val="00984714"/>
    <w:rsid w:val="00987430"/>
    <w:rsid w:val="00987CD0"/>
    <w:rsid w:val="00991F35"/>
    <w:rsid w:val="009951D3"/>
    <w:rsid w:val="00995BA3"/>
    <w:rsid w:val="009960F7"/>
    <w:rsid w:val="00996FDD"/>
    <w:rsid w:val="0099709D"/>
    <w:rsid w:val="00997671"/>
    <w:rsid w:val="00997A56"/>
    <w:rsid w:val="009A1424"/>
    <w:rsid w:val="009A1B03"/>
    <w:rsid w:val="009A25FC"/>
    <w:rsid w:val="009A5235"/>
    <w:rsid w:val="009A6545"/>
    <w:rsid w:val="009A669D"/>
    <w:rsid w:val="009A7015"/>
    <w:rsid w:val="009B15D6"/>
    <w:rsid w:val="009B6695"/>
    <w:rsid w:val="009C263E"/>
    <w:rsid w:val="009C3218"/>
    <w:rsid w:val="009C7EA8"/>
    <w:rsid w:val="009D04DB"/>
    <w:rsid w:val="009D280C"/>
    <w:rsid w:val="009D2B55"/>
    <w:rsid w:val="009D7065"/>
    <w:rsid w:val="009D7533"/>
    <w:rsid w:val="009E0273"/>
    <w:rsid w:val="009E0AD7"/>
    <w:rsid w:val="009E39F0"/>
    <w:rsid w:val="009F147D"/>
    <w:rsid w:val="009F2442"/>
    <w:rsid w:val="009F2D6D"/>
    <w:rsid w:val="009F313B"/>
    <w:rsid w:val="009F3BF8"/>
    <w:rsid w:val="00A00316"/>
    <w:rsid w:val="00A01D65"/>
    <w:rsid w:val="00A03A43"/>
    <w:rsid w:val="00A03DF9"/>
    <w:rsid w:val="00A04C0F"/>
    <w:rsid w:val="00A12203"/>
    <w:rsid w:val="00A12CA9"/>
    <w:rsid w:val="00A1344F"/>
    <w:rsid w:val="00A13732"/>
    <w:rsid w:val="00A13997"/>
    <w:rsid w:val="00A17926"/>
    <w:rsid w:val="00A23AC9"/>
    <w:rsid w:val="00A249CE"/>
    <w:rsid w:val="00A26EE6"/>
    <w:rsid w:val="00A30D29"/>
    <w:rsid w:val="00A315F2"/>
    <w:rsid w:val="00A340AE"/>
    <w:rsid w:val="00A34351"/>
    <w:rsid w:val="00A34ADF"/>
    <w:rsid w:val="00A34EDB"/>
    <w:rsid w:val="00A35E00"/>
    <w:rsid w:val="00A36354"/>
    <w:rsid w:val="00A375FA"/>
    <w:rsid w:val="00A40A8A"/>
    <w:rsid w:val="00A40B30"/>
    <w:rsid w:val="00A40DF2"/>
    <w:rsid w:val="00A425F0"/>
    <w:rsid w:val="00A42DB4"/>
    <w:rsid w:val="00A43C77"/>
    <w:rsid w:val="00A441A8"/>
    <w:rsid w:val="00A45036"/>
    <w:rsid w:val="00A51AF8"/>
    <w:rsid w:val="00A532BC"/>
    <w:rsid w:val="00A5507E"/>
    <w:rsid w:val="00A55A4B"/>
    <w:rsid w:val="00A571BE"/>
    <w:rsid w:val="00A5745E"/>
    <w:rsid w:val="00A6008A"/>
    <w:rsid w:val="00A6024C"/>
    <w:rsid w:val="00A60C4B"/>
    <w:rsid w:val="00A60EC9"/>
    <w:rsid w:val="00A62DCB"/>
    <w:rsid w:val="00A63011"/>
    <w:rsid w:val="00A63079"/>
    <w:rsid w:val="00A64714"/>
    <w:rsid w:val="00A666B2"/>
    <w:rsid w:val="00A67C53"/>
    <w:rsid w:val="00A67C6E"/>
    <w:rsid w:val="00A7006D"/>
    <w:rsid w:val="00A71209"/>
    <w:rsid w:val="00A72563"/>
    <w:rsid w:val="00A72B9B"/>
    <w:rsid w:val="00A73A4E"/>
    <w:rsid w:val="00A7493D"/>
    <w:rsid w:val="00A75149"/>
    <w:rsid w:val="00A77052"/>
    <w:rsid w:val="00A77145"/>
    <w:rsid w:val="00A771E2"/>
    <w:rsid w:val="00A84354"/>
    <w:rsid w:val="00A86683"/>
    <w:rsid w:val="00A928BD"/>
    <w:rsid w:val="00A94A03"/>
    <w:rsid w:val="00A97268"/>
    <w:rsid w:val="00AA03ED"/>
    <w:rsid w:val="00AA14A4"/>
    <w:rsid w:val="00AA29B7"/>
    <w:rsid w:val="00AA29E1"/>
    <w:rsid w:val="00AA48B1"/>
    <w:rsid w:val="00AA66B2"/>
    <w:rsid w:val="00AB29A7"/>
    <w:rsid w:val="00AB3751"/>
    <w:rsid w:val="00AB4042"/>
    <w:rsid w:val="00AB4E27"/>
    <w:rsid w:val="00AB686D"/>
    <w:rsid w:val="00AB750D"/>
    <w:rsid w:val="00AC078B"/>
    <w:rsid w:val="00AC22E6"/>
    <w:rsid w:val="00AC28FD"/>
    <w:rsid w:val="00AC34F4"/>
    <w:rsid w:val="00AC38BA"/>
    <w:rsid w:val="00AC40CD"/>
    <w:rsid w:val="00AC4279"/>
    <w:rsid w:val="00AC4F88"/>
    <w:rsid w:val="00AC6DFA"/>
    <w:rsid w:val="00AC7BDF"/>
    <w:rsid w:val="00AD05EF"/>
    <w:rsid w:val="00AD21BF"/>
    <w:rsid w:val="00AD21C6"/>
    <w:rsid w:val="00AD4B89"/>
    <w:rsid w:val="00AD512A"/>
    <w:rsid w:val="00AD6259"/>
    <w:rsid w:val="00AD6BAB"/>
    <w:rsid w:val="00AD6FE7"/>
    <w:rsid w:val="00AE1D3A"/>
    <w:rsid w:val="00AE2D9A"/>
    <w:rsid w:val="00AE2E28"/>
    <w:rsid w:val="00AE37D9"/>
    <w:rsid w:val="00AE492B"/>
    <w:rsid w:val="00AE49D7"/>
    <w:rsid w:val="00AE4F6E"/>
    <w:rsid w:val="00AE6DD8"/>
    <w:rsid w:val="00AE6EAD"/>
    <w:rsid w:val="00AE793A"/>
    <w:rsid w:val="00AE7B17"/>
    <w:rsid w:val="00AF0FAC"/>
    <w:rsid w:val="00AF1040"/>
    <w:rsid w:val="00AF2132"/>
    <w:rsid w:val="00AF37E5"/>
    <w:rsid w:val="00AF4B97"/>
    <w:rsid w:val="00AF52A0"/>
    <w:rsid w:val="00AF538D"/>
    <w:rsid w:val="00AF5CC4"/>
    <w:rsid w:val="00AF7C4E"/>
    <w:rsid w:val="00B0150A"/>
    <w:rsid w:val="00B04E1A"/>
    <w:rsid w:val="00B057ED"/>
    <w:rsid w:val="00B065E8"/>
    <w:rsid w:val="00B1394B"/>
    <w:rsid w:val="00B13B75"/>
    <w:rsid w:val="00B14342"/>
    <w:rsid w:val="00B14CED"/>
    <w:rsid w:val="00B156E1"/>
    <w:rsid w:val="00B1617C"/>
    <w:rsid w:val="00B16B86"/>
    <w:rsid w:val="00B20AC6"/>
    <w:rsid w:val="00B25344"/>
    <w:rsid w:val="00B25F51"/>
    <w:rsid w:val="00B26D65"/>
    <w:rsid w:val="00B27D13"/>
    <w:rsid w:val="00B303F3"/>
    <w:rsid w:val="00B30AFD"/>
    <w:rsid w:val="00B3146F"/>
    <w:rsid w:val="00B32533"/>
    <w:rsid w:val="00B33611"/>
    <w:rsid w:val="00B34852"/>
    <w:rsid w:val="00B34BCB"/>
    <w:rsid w:val="00B40CE9"/>
    <w:rsid w:val="00B430A3"/>
    <w:rsid w:val="00B445F2"/>
    <w:rsid w:val="00B464E7"/>
    <w:rsid w:val="00B474EA"/>
    <w:rsid w:val="00B479E6"/>
    <w:rsid w:val="00B506AE"/>
    <w:rsid w:val="00B50AD9"/>
    <w:rsid w:val="00B5108A"/>
    <w:rsid w:val="00B53AB6"/>
    <w:rsid w:val="00B543DD"/>
    <w:rsid w:val="00B543EF"/>
    <w:rsid w:val="00B5459D"/>
    <w:rsid w:val="00B56D27"/>
    <w:rsid w:val="00B56D8A"/>
    <w:rsid w:val="00B578B5"/>
    <w:rsid w:val="00B60256"/>
    <w:rsid w:val="00B61139"/>
    <w:rsid w:val="00B6258D"/>
    <w:rsid w:val="00B62B09"/>
    <w:rsid w:val="00B62F1E"/>
    <w:rsid w:val="00B63A1D"/>
    <w:rsid w:val="00B70048"/>
    <w:rsid w:val="00B72AD9"/>
    <w:rsid w:val="00B730FD"/>
    <w:rsid w:val="00B7358A"/>
    <w:rsid w:val="00B75149"/>
    <w:rsid w:val="00B754DA"/>
    <w:rsid w:val="00B77A20"/>
    <w:rsid w:val="00B8016F"/>
    <w:rsid w:val="00B81A29"/>
    <w:rsid w:val="00B834DE"/>
    <w:rsid w:val="00B83B0E"/>
    <w:rsid w:val="00B851F8"/>
    <w:rsid w:val="00B853A9"/>
    <w:rsid w:val="00B90E90"/>
    <w:rsid w:val="00B937E7"/>
    <w:rsid w:val="00B93DC4"/>
    <w:rsid w:val="00B94B12"/>
    <w:rsid w:val="00B9529A"/>
    <w:rsid w:val="00B9718E"/>
    <w:rsid w:val="00B97ED3"/>
    <w:rsid w:val="00BA03E6"/>
    <w:rsid w:val="00BA0993"/>
    <w:rsid w:val="00BA2801"/>
    <w:rsid w:val="00BA520A"/>
    <w:rsid w:val="00BB18C7"/>
    <w:rsid w:val="00BB21F9"/>
    <w:rsid w:val="00BB2D47"/>
    <w:rsid w:val="00BB5193"/>
    <w:rsid w:val="00BC0253"/>
    <w:rsid w:val="00BC08C9"/>
    <w:rsid w:val="00BC4529"/>
    <w:rsid w:val="00BC4BDF"/>
    <w:rsid w:val="00BC643B"/>
    <w:rsid w:val="00BC6569"/>
    <w:rsid w:val="00BC6ACD"/>
    <w:rsid w:val="00BC7E11"/>
    <w:rsid w:val="00BD2088"/>
    <w:rsid w:val="00BD273F"/>
    <w:rsid w:val="00BD2AD5"/>
    <w:rsid w:val="00BD3DBF"/>
    <w:rsid w:val="00BD45AA"/>
    <w:rsid w:val="00BD7C36"/>
    <w:rsid w:val="00BE16BC"/>
    <w:rsid w:val="00BE38FB"/>
    <w:rsid w:val="00BE5E82"/>
    <w:rsid w:val="00BE686A"/>
    <w:rsid w:val="00BF2C5E"/>
    <w:rsid w:val="00BF3B55"/>
    <w:rsid w:val="00BF41B3"/>
    <w:rsid w:val="00BF463A"/>
    <w:rsid w:val="00BF7B58"/>
    <w:rsid w:val="00C0031C"/>
    <w:rsid w:val="00C01979"/>
    <w:rsid w:val="00C04D26"/>
    <w:rsid w:val="00C05CF6"/>
    <w:rsid w:val="00C07D8F"/>
    <w:rsid w:val="00C10D9E"/>
    <w:rsid w:val="00C159F5"/>
    <w:rsid w:val="00C16E8D"/>
    <w:rsid w:val="00C1777F"/>
    <w:rsid w:val="00C20A24"/>
    <w:rsid w:val="00C21238"/>
    <w:rsid w:val="00C21F5A"/>
    <w:rsid w:val="00C22245"/>
    <w:rsid w:val="00C22723"/>
    <w:rsid w:val="00C234A7"/>
    <w:rsid w:val="00C25F47"/>
    <w:rsid w:val="00C268BE"/>
    <w:rsid w:val="00C26D3E"/>
    <w:rsid w:val="00C31A14"/>
    <w:rsid w:val="00C332E9"/>
    <w:rsid w:val="00C337B8"/>
    <w:rsid w:val="00C337C3"/>
    <w:rsid w:val="00C338E4"/>
    <w:rsid w:val="00C34815"/>
    <w:rsid w:val="00C360B4"/>
    <w:rsid w:val="00C36EFC"/>
    <w:rsid w:val="00C41BEE"/>
    <w:rsid w:val="00C425C5"/>
    <w:rsid w:val="00C4454F"/>
    <w:rsid w:val="00C51ACE"/>
    <w:rsid w:val="00C53577"/>
    <w:rsid w:val="00C54E72"/>
    <w:rsid w:val="00C572C8"/>
    <w:rsid w:val="00C60475"/>
    <w:rsid w:val="00C6212D"/>
    <w:rsid w:val="00C62652"/>
    <w:rsid w:val="00C63585"/>
    <w:rsid w:val="00C63827"/>
    <w:rsid w:val="00C64847"/>
    <w:rsid w:val="00C67839"/>
    <w:rsid w:val="00C7053D"/>
    <w:rsid w:val="00C72035"/>
    <w:rsid w:val="00C72C8C"/>
    <w:rsid w:val="00C7344F"/>
    <w:rsid w:val="00C740AF"/>
    <w:rsid w:val="00C74A4E"/>
    <w:rsid w:val="00C754E3"/>
    <w:rsid w:val="00C81509"/>
    <w:rsid w:val="00C81818"/>
    <w:rsid w:val="00C818DA"/>
    <w:rsid w:val="00C81A6C"/>
    <w:rsid w:val="00C820AB"/>
    <w:rsid w:val="00C8231E"/>
    <w:rsid w:val="00C8334E"/>
    <w:rsid w:val="00C84740"/>
    <w:rsid w:val="00C84C7D"/>
    <w:rsid w:val="00C86304"/>
    <w:rsid w:val="00C86BD5"/>
    <w:rsid w:val="00C90393"/>
    <w:rsid w:val="00C916BC"/>
    <w:rsid w:val="00C921ED"/>
    <w:rsid w:val="00C94AF4"/>
    <w:rsid w:val="00C95477"/>
    <w:rsid w:val="00C95829"/>
    <w:rsid w:val="00C9597D"/>
    <w:rsid w:val="00C95AF5"/>
    <w:rsid w:val="00C96FD9"/>
    <w:rsid w:val="00C97F5F"/>
    <w:rsid w:val="00CA07AB"/>
    <w:rsid w:val="00CA3769"/>
    <w:rsid w:val="00CA38F1"/>
    <w:rsid w:val="00CA5DD0"/>
    <w:rsid w:val="00CB0DA2"/>
    <w:rsid w:val="00CB226C"/>
    <w:rsid w:val="00CB3A55"/>
    <w:rsid w:val="00CB474C"/>
    <w:rsid w:val="00CB4AA7"/>
    <w:rsid w:val="00CB6684"/>
    <w:rsid w:val="00CC02B7"/>
    <w:rsid w:val="00CC0309"/>
    <w:rsid w:val="00CC117C"/>
    <w:rsid w:val="00CC2FA2"/>
    <w:rsid w:val="00CC4069"/>
    <w:rsid w:val="00CC423D"/>
    <w:rsid w:val="00CC56B9"/>
    <w:rsid w:val="00CC58BE"/>
    <w:rsid w:val="00CC5C79"/>
    <w:rsid w:val="00CD0373"/>
    <w:rsid w:val="00CD0FE5"/>
    <w:rsid w:val="00CD12B6"/>
    <w:rsid w:val="00CD3718"/>
    <w:rsid w:val="00CD548C"/>
    <w:rsid w:val="00CD5986"/>
    <w:rsid w:val="00CD6A2D"/>
    <w:rsid w:val="00CD6B68"/>
    <w:rsid w:val="00CD70F5"/>
    <w:rsid w:val="00CD758B"/>
    <w:rsid w:val="00CD776E"/>
    <w:rsid w:val="00CE037F"/>
    <w:rsid w:val="00CE03E9"/>
    <w:rsid w:val="00CE47BD"/>
    <w:rsid w:val="00CF0276"/>
    <w:rsid w:val="00CF0F6F"/>
    <w:rsid w:val="00CF595F"/>
    <w:rsid w:val="00CF7579"/>
    <w:rsid w:val="00D00079"/>
    <w:rsid w:val="00D001CA"/>
    <w:rsid w:val="00D003FC"/>
    <w:rsid w:val="00D00539"/>
    <w:rsid w:val="00D01B2E"/>
    <w:rsid w:val="00D02332"/>
    <w:rsid w:val="00D03956"/>
    <w:rsid w:val="00D06BF6"/>
    <w:rsid w:val="00D07E97"/>
    <w:rsid w:val="00D07F94"/>
    <w:rsid w:val="00D12CA0"/>
    <w:rsid w:val="00D13675"/>
    <w:rsid w:val="00D13F46"/>
    <w:rsid w:val="00D144F7"/>
    <w:rsid w:val="00D16525"/>
    <w:rsid w:val="00D17C91"/>
    <w:rsid w:val="00D219B6"/>
    <w:rsid w:val="00D21B13"/>
    <w:rsid w:val="00D228FC"/>
    <w:rsid w:val="00D25118"/>
    <w:rsid w:val="00D25549"/>
    <w:rsid w:val="00D27CCD"/>
    <w:rsid w:val="00D30263"/>
    <w:rsid w:val="00D326F5"/>
    <w:rsid w:val="00D41639"/>
    <w:rsid w:val="00D42331"/>
    <w:rsid w:val="00D4266B"/>
    <w:rsid w:val="00D4563B"/>
    <w:rsid w:val="00D471F2"/>
    <w:rsid w:val="00D4758B"/>
    <w:rsid w:val="00D5072E"/>
    <w:rsid w:val="00D51CF6"/>
    <w:rsid w:val="00D52691"/>
    <w:rsid w:val="00D52D3D"/>
    <w:rsid w:val="00D54403"/>
    <w:rsid w:val="00D5445A"/>
    <w:rsid w:val="00D557FD"/>
    <w:rsid w:val="00D5729C"/>
    <w:rsid w:val="00D60256"/>
    <w:rsid w:val="00D62A09"/>
    <w:rsid w:val="00D63ACC"/>
    <w:rsid w:val="00D648B7"/>
    <w:rsid w:val="00D7114A"/>
    <w:rsid w:val="00D71448"/>
    <w:rsid w:val="00D7333E"/>
    <w:rsid w:val="00D74585"/>
    <w:rsid w:val="00D756B5"/>
    <w:rsid w:val="00D75B48"/>
    <w:rsid w:val="00D77649"/>
    <w:rsid w:val="00D80985"/>
    <w:rsid w:val="00D81950"/>
    <w:rsid w:val="00D82C1A"/>
    <w:rsid w:val="00D85A66"/>
    <w:rsid w:val="00D874C6"/>
    <w:rsid w:val="00D90CE0"/>
    <w:rsid w:val="00D91028"/>
    <w:rsid w:val="00D9108F"/>
    <w:rsid w:val="00D923BC"/>
    <w:rsid w:val="00D928D8"/>
    <w:rsid w:val="00D95836"/>
    <w:rsid w:val="00D95D06"/>
    <w:rsid w:val="00DA077C"/>
    <w:rsid w:val="00DA10F7"/>
    <w:rsid w:val="00DA2465"/>
    <w:rsid w:val="00DA2DCD"/>
    <w:rsid w:val="00DA4F9D"/>
    <w:rsid w:val="00DA66A9"/>
    <w:rsid w:val="00DB120B"/>
    <w:rsid w:val="00DB13CA"/>
    <w:rsid w:val="00DB6263"/>
    <w:rsid w:val="00DB6A79"/>
    <w:rsid w:val="00DC05FD"/>
    <w:rsid w:val="00DC0687"/>
    <w:rsid w:val="00DC29A8"/>
    <w:rsid w:val="00DC3DD9"/>
    <w:rsid w:val="00DC3FAB"/>
    <w:rsid w:val="00DC6EA5"/>
    <w:rsid w:val="00DC71DB"/>
    <w:rsid w:val="00DD0191"/>
    <w:rsid w:val="00DD0CC2"/>
    <w:rsid w:val="00DD25F8"/>
    <w:rsid w:val="00DD2B67"/>
    <w:rsid w:val="00DD2CA3"/>
    <w:rsid w:val="00DD493F"/>
    <w:rsid w:val="00DD58FC"/>
    <w:rsid w:val="00DD6124"/>
    <w:rsid w:val="00DD7E17"/>
    <w:rsid w:val="00DE0765"/>
    <w:rsid w:val="00DE1DE6"/>
    <w:rsid w:val="00DE61AD"/>
    <w:rsid w:val="00DE702B"/>
    <w:rsid w:val="00DE7A06"/>
    <w:rsid w:val="00DE7D57"/>
    <w:rsid w:val="00DF0687"/>
    <w:rsid w:val="00DF20E2"/>
    <w:rsid w:val="00DF2227"/>
    <w:rsid w:val="00DF2232"/>
    <w:rsid w:val="00DF2898"/>
    <w:rsid w:val="00DF2DD2"/>
    <w:rsid w:val="00DF3ECD"/>
    <w:rsid w:val="00DF7FDB"/>
    <w:rsid w:val="00E00168"/>
    <w:rsid w:val="00E005ED"/>
    <w:rsid w:val="00E03BA8"/>
    <w:rsid w:val="00E04D87"/>
    <w:rsid w:val="00E07CBA"/>
    <w:rsid w:val="00E10EF8"/>
    <w:rsid w:val="00E12BE7"/>
    <w:rsid w:val="00E13B62"/>
    <w:rsid w:val="00E14008"/>
    <w:rsid w:val="00E15E88"/>
    <w:rsid w:val="00E16666"/>
    <w:rsid w:val="00E2065D"/>
    <w:rsid w:val="00E21EB1"/>
    <w:rsid w:val="00E31650"/>
    <w:rsid w:val="00E3179E"/>
    <w:rsid w:val="00E344BF"/>
    <w:rsid w:val="00E34F70"/>
    <w:rsid w:val="00E359E3"/>
    <w:rsid w:val="00E35ABC"/>
    <w:rsid w:val="00E35DEA"/>
    <w:rsid w:val="00E3765C"/>
    <w:rsid w:val="00E37D3A"/>
    <w:rsid w:val="00E40959"/>
    <w:rsid w:val="00E5032F"/>
    <w:rsid w:val="00E5090F"/>
    <w:rsid w:val="00E51DB0"/>
    <w:rsid w:val="00E53048"/>
    <w:rsid w:val="00E56140"/>
    <w:rsid w:val="00E56C48"/>
    <w:rsid w:val="00E573C3"/>
    <w:rsid w:val="00E60976"/>
    <w:rsid w:val="00E6578B"/>
    <w:rsid w:val="00E6617E"/>
    <w:rsid w:val="00E71F8A"/>
    <w:rsid w:val="00E752B5"/>
    <w:rsid w:val="00E82902"/>
    <w:rsid w:val="00E850BD"/>
    <w:rsid w:val="00E85673"/>
    <w:rsid w:val="00E90F27"/>
    <w:rsid w:val="00E93D05"/>
    <w:rsid w:val="00E94B59"/>
    <w:rsid w:val="00E97029"/>
    <w:rsid w:val="00EA0523"/>
    <w:rsid w:val="00EA165A"/>
    <w:rsid w:val="00EA1DF2"/>
    <w:rsid w:val="00EA258F"/>
    <w:rsid w:val="00EA2C38"/>
    <w:rsid w:val="00EA319C"/>
    <w:rsid w:val="00EA398E"/>
    <w:rsid w:val="00EA3AAA"/>
    <w:rsid w:val="00EA3C96"/>
    <w:rsid w:val="00EA44D1"/>
    <w:rsid w:val="00EA6718"/>
    <w:rsid w:val="00EA7C0D"/>
    <w:rsid w:val="00EB05E0"/>
    <w:rsid w:val="00EB0936"/>
    <w:rsid w:val="00EB2507"/>
    <w:rsid w:val="00EB3D85"/>
    <w:rsid w:val="00EB47B6"/>
    <w:rsid w:val="00EB6306"/>
    <w:rsid w:val="00EB6AC1"/>
    <w:rsid w:val="00EB7A5D"/>
    <w:rsid w:val="00EC04CC"/>
    <w:rsid w:val="00EC211C"/>
    <w:rsid w:val="00EC3D5D"/>
    <w:rsid w:val="00EC5FDE"/>
    <w:rsid w:val="00EC6795"/>
    <w:rsid w:val="00ED1A9C"/>
    <w:rsid w:val="00ED2ABB"/>
    <w:rsid w:val="00ED2C1F"/>
    <w:rsid w:val="00ED49CF"/>
    <w:rsid w:val="00ED61EB"/>
    <w:rsid w:val="00ED6CDE"/>
    <w:rsid w:val="00ED7504"/>
    <w:rsid w:val="00EE012C"/>
    <w:rsid w:val="00EE05C0"/>
    <w:rsid w:val="00EE1AED"/>
    <w:rsid w:val="00EE2626"/>
    <w:rsid w:val="00EE2637"/>
    <w:rsid w:val="00EE48A5"/>
    <w:rsid w:val="00EE79AD"/>
    <w:rsid w:val="00EF1AD8"/>
    <w:rsid w:val="00EF334D"/>
    <w:rsid w:val="00EF60CD"/>
    <w:rsid w:val="00EF7721"/>
    <w:rsid w:val="00F005F1"/>
    <w:rsid w:val="00F00AB4"/>
    <w:rsid w:val="00F01778"/>
    <w:rsid w:val="00F02FF6"/>
    <w:rsid w:val="00F03B77"/>
    <w:rsid w:val="00F04559"/>
    <w:rsid w:val="00F045AB"/>
    <w:rsid w:val="00F07144"/>
    <w:rsid w:val="00F07547"/>
    <w:rsid w:val="00F11616"/>
    <w:rsid w:val="00F126E4"/>
    <w:rsid w:val="00F1378C"/>
    <w:rsid w:val="00F13D98"/>
    <w:rsid w:val="00F24143"/>
    <w:rsid w:val="00F25116"/>
    <w:rsid w:val="00F254F4"/>
    <w:rsid w:val="00F260C4"/>
    <w:rsid w:val="00F2671B"/>
    <w:rsid w:val="00F26DBA"/>
    <w:rsid w:val="00F303CF"/>
    <w:rsid w:val="00F32869"/>
    <w:rsid w:val="00F33A86"/>
    <w:rsid w:val="00F359C1"/>
    <w:rsid w:val="00F35C4A"/>
    <w:rsid w:val="00F35D7D"/>
    <w:rsid w:val="00F40B47"/>
    <w:rsid w:val="00F4139B"/>
    <w:rsid w:val="00F413D4"/>
    <w:rsid w:val="00F449E1"/>
    <w:rsid w:val="00F44EA9"/>
    <w:rsid w:val="00F4632F"/>
    <w:rsid w:val="00F46CC1"/>
    <w:rsid w:val="00F46D95"/>
    <w:rsid w:val="00F47827"/>
    <w:rsid w:val="00F51225"/>
    <w:rsid w:val="00F515F0"/>
    <w:rsid w:val="00F51880"/>
    <w:rsid w:val="00F52695"/>
    <w:rsid w:val="00F52E66"/>
    <w:rsid w:val="00F53C54"/>
    <w:rsid w:val="00F55757"/>
    <w:rsid w:val="00F575FC"/>
    <w:rsid w:val="00F612C9"/>
    <w:rsid w:val="00F62454"/>
    <w:rsid w:val="00F651A0"/>
    <w:rsid w:val="00F651DF"/>
    <w:rsid w:val="00F65E2C"/>
    <w:rsid w:val="00F677F6"/>
    <w:rsid w:val="00F70404"/>
    <w:rsid w:val="00F70D2A"/>
    <w:rsid w:val="00F70F3F"/>
    <w:rsid w:val="00F71BEF"/>
    <w:rsid w:val="00F71D38"/>
    <w:rsid w:val="00F72C33"/>
    <w:rsid w:val="00F74C8B"/>
    <w:rsid w:val="00F75922"/>
    <w:rsid w:val="00F75C29"/>
    <w:rsid w:val="00F76043"/>
    <w:rsid w:val="00F77713"/>
    <w:rsid w:val="00F81DEB"/>
    <w:rsid w:val="00F81E99"/>
    <w:rsid w:val="00F8368E"/>
    <w:rsid w:val="00F843DC"/>
    <w:rsid w:val="00F8446D"/>
    <w:rsid w:val="00F8796B"/>
    <w:rsid w:val="00F9003A"/>
    <w:rsid w:val="00F9038B"/>
    <w:rsid w:val="00F9064D"/>
    <w:rsid w:val="00F91E34"/>
    <w:rsid w:val="00F9297F"/>
    <w:rsid w:val="00F9309A"/>
    <w:rsid w:val="00F94078"/>
    <w:rsid w:val="00F949DF"/>
    <w:rsid w:val="00F958D7"/>
    <w:rsid w:val="00F9590E"/>
    <w:rsid w:val="00F9665F"/>
    <w:rsid w:val="00F9694B"/>
    <w:rsid w:val="00F973EE"/>
    <w:rsid w:val="00FA00F3"/>
    <w:rsid w:val="00FA030E"/>
    <w:rsid w:val="00FA35BC"/>
    <w:rsid w:val="00FA371E"/>
    <w:rsid w:val="00FA3D52"/>
    <w:rsid w:val="00FA6A07"/>
    <w:rsid w:val="00FA7CD6"/>
    <w:rsid w:val="00FB3A09"/>
    <w:rsid w:val="00FB5422"/>
    <w:rsid w:val="00FB5663"/>
    <w:rsid w:val="00FC1CA2"/>
    <w:rsid w:val="00FC2218"/>
    <w:rsid w:val="00FC4579"/>
    <w:rsid w:val="00FC4F00"/>
    <w:rsid w:val="00FC5716"/>
    <w:rsid w:val="00FC74FD"/>
    <w:rsid w:val="00FD00DE"/>
    <w:rsid w:val="00FD0287"/>
    <w:rsid w:val="00FD2127"/>
    <w:rsid w:val="00FD360C"/>
    <w:rsid w:val="00FD508D"/>
    <w:rsid w:val="00FD5525"/>
    <w:rsid w:val="00FE037F"/>
    <w:rsid w:val="00FE12D7"/>
    <w:rsid w:val="00FE25ED"/>
    <w:rsid w:val="00FE5764"/>
    <w:rsid w:val="00FE5E02"/>
    <w:rsid w:val="00FF0C96"/>
    <w:rsid w:val="00FF11F6"/>
    <w:rsid w:val="00FF4D2C"/>
    <w:rsid w:val="00FF4D5D"/>
    <w:rsid w:val="00FF59F1"/>
    <w:rsid w:val="00FF5CDE"/>
    <w:rsid w:val="00FF67ED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F202A4"/>
  <w15:docId w15:val="{2981AB04-7E63-4799-B481-63387AD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7D5D82"/>
    <w:pPr>
      <w:overflowPunct w:val="0"/>
      <w:autoSpaceDE w:val="0"/>
      <w:autoSpaceDN w:val="0"/>
      <w:adjustRightInd w:val="0"/>
      <w:spacing w:line="240" w:lineRule="atLeast"/>
      <w:ind w:firstLine="238"/>
      <w:jc w:val="both"/>
      <w:textAlignment w:val="baseline"/>
    </w:pPr>
    <w:rPr>
      <w:rFonts w:ascii="Times" w:hAnsi="Times"/>
      <w:lang w:val="en-US" w:eastAsia="de-DE"/>
    </w:rPr>
  </w:style>
  <w:style w:type="paragraph" w:styleId="1">
    <w:name w:val="heading 1"/>
    <w:basedOn w:val="a"/>
    <w:next w:val="a"/>
    <w:rsid w:val="00A40DF2"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40DF2"/>
    <w:pPr>
      <w:keepNext/>
      <w:spacing w:before="240" w:after="120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rsid w:val="00A40DF2"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40DF2"/>
    <w:rPr>
      <w:sz w:val="20"/>
    </w:rPr>
  </w:style>
  <w:style w:type="paragraph" w:customStyle="1" w:styleId="Runninghead-left">
    <w:name w:val="Running head - left"/>
    <w:basedOn w:val="a"/>
    <w:rsid w:val="00D52D3D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rsid w:val="00A40DF2"/>
    <w:pPr>
      <w:jc w:val="right"/>
    </w:pPr>
  </w:style>
  <w:style w:type="paragraph" w:customStyle="1" w:styleId="author">
    <w:name w:val="author"/>
    <w:basedOn w:val="a"/>
    <w:next w:val="a"/>
    <w:rsid w:val="00A60EC9"/>
    <w:pPr>
      <w:suppressAutoHyphens/>
      <w:spacing w:before="240" w:after="240"/>
      <w:ind w:firstLine="0"/>
      <w:jc w:val="left"/>
    </w:pPr>
    <w:rPr>
      <w:b/>
    </w:rPr>
  </w:style>
  <w:style w:type="paragraph" w:customStyle="1" w:styleId="table">
    <w:name w:val="table"/>
    <w:basedOn w:val="a"/>
    <w:rsid w:val="00D52D3D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equation">
    <w:name w:val="equation"/>
    <w:basedOn w:val="a"/>
    <w:next w:val="a"/>
    <w:rsid w:val="00D54403"/>
    <w:pPr>
      <w:tabs>
        <w:tab w:val="center" w:pos="3204"/>
        <w:tab w:val="right" w:pos="6634"/>
      </w:tabs>
      <w:spacing w:before="480" w:after="480"/>
      <w:ind w:firstLine="0"/>
      <w:jc w:val="left"/>
    </w:pPr>
  </w:style>
  <w:style w:type="paragraph" w:customStyle="1" w:styleId="fignotes">
    <w:name w:val="fignotes"/>
    <w:basedOn w:val="a"/>
    <w:next w:val="a"/>
    <w:rsid w:val="00D52D3D"/>
    <w:pPr>
      <w:keepLines/>
      <w:spacing w:before="120" w:after="240" w:line="200" w:lineRule="atLeast"/>
      <w:ind w:firstLine="0"/>
    </w:pPr>
    <w:rPr>
      <w:sz w:val="17"/>
    </w:rPr>
  </w:style>
  <w:style w:type="character" w:styleId="a4">
    <w:name w:val="footnote reference"/>
    <w:semiHidden/>
    <w:rsid w:val="00A40DF2"/>
    <w:rPr>
      <w:position w:val="6"/>
      <w:sz w:val="12"/>
      <w:vertAlign w:val="baseline"/>
    </w:rPr>
  </w:style>
  <w:style w:type="paragraph" w:customStyle="1" w:styleId="heading1">
    <w:name w:val="heading1"/>
    <w:basedOn w:val="a"/>
    <w:next w:val="noindentpara"/>
    <w:rsid w:val="00F9665F"/>
    <w:pPr>
      <w:keepNext/>
      <w:keepLines/>
      <w:tabs>
        <w:tab w:val="left" w:pos="454"/>
      </w:tabs>
      <w:suppressAutoHyphens/>
      <w:spacing w:before="720" w:after="480" w:line="280" w:lineRule="atLeast"/>
      <w:ind w:firstLine="0"/>
      <w:jc w:val="left"/>
      <w:outlineLvl w:val="0"/>
    </w:pPr>
    <w:rPr>
      <w:b/>
      <w:sz w:val="24"/>
    </w:rPr>
  </w:style>
  <w:style w:type="paragraph" w:customStyle="1" w:styleId="heading2">
    <w:name w:val="heading2"/>
    <w:basedOn w:val="heading1"/>
    <w:next w:val="noindentpara"/>
    <w:rsid w:val="00F9665F"/>
    <w:pPr>
      <w:tabs>
        <w:tab w:val="left" w:pos="510"/>
      </w:tabs>
      <w:outlineLvl w:val="1"/>
    </w:pPr>
    <w:rPr>
      <w:i/>
    </w:rPr>
  </w:style>
  <w:style w:type="paragraph" w:customStyle="1" w:styleId="heading3">
    <w:name w:val="heading3"/>
    <w:basedOn w:val="a"/>
    <w:next w:val="noindentpara"/>
    <w:rsid w:val="00F9665F"/>
    <w:pPr>
      <w:tabs>
        <w:tab w:val="left" w:pos="284"/>
      </w:tabs>
      <w:suppressAutoHyphens/>
      <w:spacing w:before="480" w:after="240"/>
      <w:ind w:firstLine="0"/>
      <w:jc w:val="left"/>
      <w:outlineLvl w:val="2"/>
    </w:pPr>
    <w:rPr>
      <w:b/>
    </w:rPr>
  </w:style>
  <w:style w:type="paragraph" w:customStyle="1" w:styleId="subitem">
    <w:name w:val="subitem"/>
    <w:rsid w:val="006A574A"/>
    <w:pPr>
      <w:numPr>
        <w:numId w:val="18"/>
      </w:numPr>
      <w:spacing w:after="120" w:line="240" w:lineRule="atLeast"/>
      <w:contextualSpacing/>
      <w:jc w:val="both"/>
    </w:pPr>
    <w:rPr>
      <w:rFonts w:ascii="Times" w:hAnsi="Times"/>
      <w:lang w:val="en-US" w:eastAsia="de-DE"/>
    </w:rPr>
  </w:style>
  <w:style w:type="paragraph" w:customStyle="1" w:styleId="NumberedItem">
    <w:name w:val="Numbered Item"/>
    <w:basedOn w:val="bulletitem"/>
    <w:rsid w:val="006A574A"/>
  </w:style>
  <w:style w:type="paragraph" w:customStyle="1" w:styleId="bulletitem">
    <w:name w:val="bulletitem"/>
    <w:basedOn w:val="a"/>
    <w:rsid w:val="00EA44D1"/>
    <w:pPr>
      <w:numPr>
        <w:numId w:val="25"/>
      </w:numPr>
      <w:spacing w:before="120" w:after="120"/>
      <w:contextualSpacing/>
    </w:pPr>
  </w:style>
  <w:style w:type="paragraph" w:customStyle="1" w:styleId="reference">
    <w:name w:val="reference"/>
    <w:basedOn w:val="a"/>
    <w:rsid w:val="00D52D3D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important">
    <w:name w:val="important"/>
    <w:basedOn w:val="a"/>
    <w:rsid w:val="00A03A43"/>
    <w:pPr>
      <w:shd w:val="clear" w:color="auto" w:fill="D9D9D9"/>
      <w:spacing w:before="240" w:after="240"/>
      <w:ind w:left="238" w:right="238" w:firstLine="0"/>
      <w:contextualSpacing/>
    </w:pPr>
  </w:style>
  <w:style w:type="paragraph" w:customStyle="1" w:styleId="tablelegend">
    <w:name w:val="tablelegend"/>
    <w:basedOn w:val="a"/>
    <w:next w:val="a"/>
    <w:rsid w:val="004A0CD5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a"/>
    <w:next w:val="a"/>
    <w:rsid w:val="00D52D3D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customStyle="1" w:styleId="Title1">
    <w:name w:val="Title1"/>
    <w:basedOn w:val="a"/>
    <w:next w:val="a"/>
    <w:rsid w:val="002C16AE"/>
    <w:pPr>
      <w:keepNext/>
      <w:keepLines/>
      <w:pageBreakBefore/>
      <w:pBdr>
        <w:bottom w:val="single" w:sz="4" w:space="1" w:color="auto"/>
      </w:pBdr>
      <w:tabs>
        <w:tab w:val="left" w:pos="284"/>
      </w:tabs>
      <w:suppressAutoHyphens/>
      <w:spacing w:after="300" w:line="300" w:lineRule="atLeast"/>
      <w:ind w:firstLine="0"/>
      <w:jc w:val="left"/>
    </w:pPr>
    <w:rPr>
      <w:b/>
      <w:color w:val="548DD4"/>
      <w:sz w:val="52"/>
    </w:rPr>
  </w:style>
  <w:style w:type="paragraph" w:styleId="10">
    <w:name w:val="index 1"/>
    <w:basedOn w:val="a"/>
    <w:uiPriority w:val="99"/>
    <w:semiHidden/>
    <w:rsid w:val="00A03A43"/>
    <w:pPr>
      <w:ind w:left="200" w:hanging="200"/>
      <w:jc w:val="left"/>
    </w:pPr>
    <w:rPr>
      <w:rFonts w:asciiTheme="minorHAnsi" w:hAnsiTheme="minorHAnsi" w:cstheme="minorHAnsi"/>
      <w:sz w:val="18"/>
      <w:szCs w:val="18"/>
    </w:rPr>
  </w:style>
  <w:style w:type="paragraph" w:styleId="21">
    <w:name w:val="index 2"/>
    <w:basedOn w:val="10"/>
    <w:uiPriority w:val="99"/>
    <w:semiHidden/>
    <w:rsid w:val="009960F7"/>
    <w:pPr>
      <w:ind w:left="400"/>
    </w:pPr>
  </w:style>
  <w:style w:type="paragraph" w:styleId="30">
    <w:name w:val="index 3"/>
    <w:basedOn w:val="a"/>
    <w:next w:val="a"/>
    <w:semiHidden/>
    <w:rsid w:val="00A40DF2"/>
    <w:pPr>
      <w:ind w:left="600" w:hanging="200"/>
      <w:jc w:val="left"/>
    </w:pPr>
    <w:rPr>
      <w:rFonts w:asciiTheme="minorHAnsi" w:hAnsiTheme="minorHAnsi" w:cstheme="minorHAnsi"/>
      <w:sz w:val="18"/>
      <w:szCs w:val="18"/>
    </w:rPr>
  </w:style>
  <w:style w:type="paragraph" w:styleId="a5">
    <w:name w:val="footnote text"/>
    <w:basedOn w:val="a"/>
    <w:semiHidden/>
    <w:rsid w:val="00A40DF2"/>
  </w:style>
  <w:style w:type="paragraph" w:styleId="4">
    <w:name w:val="toc 4"/>
    <w:basedOn w:val="a"/>
    <w:next w:val="a"/>
    <w:semiHidden/>
    <w:rsid w:val="00F9665F"/>
    <w:pPr>
      <w:ind w:left="737"/>
    </w:pPr>
  </w:style>
  <w:style w:type="character" w:styleId="a6">
    <w:name w:val="Hyperlink"/>
    <w:uiPriority w:val="99"/>
    <w:rsid w:val="00A40DF2"/>
    <w:rPr>
      <w:color w:val="0000FF"/>
      <w:u w:val="single"/>
    </w:rPr>
  </w:style>
  <w:style w:type="paragraph" w:customStyle="1" w:styleId="heading4">
    <w:name w:val="heading4"/>
    <w:basedOn w:val="a"/>
    <w:next w:val="noindentpara"/>
    <w:rsid w:val="00F9665F"/>
    <w:pPr>
      <w:keepNext/>
      <w:suppressAutoHyphens/>
      <w:spacing w:before="480" w:after="240"/>
      <w:ind w:firstLine="0"/>
      <w:jc w:val="left"/>
      <w:outlineLvl w:val="3"/>
    </w:pPr>
  </w:style>
  <w:style w:type="paragraph" w:customStyle="1" w:styleId="heading5">
    <w:name w:val="heading5"/>
    <w:basedOn w:val="heading4"/>
    <w:next w:val="noindentpara"/>
    <w:rsid w:val="00F9665F"/>
    <w:pPr>
      <w:spacing w:before="360" w:after="120"/>
      <w:outlineLvl w:val="4"/>
    </w:pPr>
    <w:rPr>
      <w:i/>
    </w:rPr>
  </w:style>
  <w:style w:type="paragraph" w:customStyle="1" w:styleId="MainSubtitle">
    <w:name w:val="Main_Subtitle"/>
    <w:basedOn w:val="a"/>
    <w:next w:val="a"/>
    <w:rsid w:val="00583E41"/>
    <w:pPr>
      <w:tabs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RuninHead1">
    <w:name w:val="RuninHead1"/>
    <w:basedOn w:val="a"/>
    <w:next w:val="noindentpara"/>
    <w:link w:val="RuninHead1Char"/>
    <w:rsid w:val="002539B7"/>
    <w:pPr>
      <w:spacing w:line="240" w:lineRule="auto"/>
      <w:ind w:firstLine="0"/>
      <w:jc w:val="left"/>
    </w:pPr>
    <w:rPr>
      <w:b/>
    </w:rPr>
  </w:style>
  <w:style w:type="paragraph" w:customStyle="1" w:styleId="RuninHead2">
    <w:name w:val="RuninHead2"/>
    <w:basedOn w:val="a"/>
    <w:next w:val="a"/>
    <w:link w:val="RuninHead2Char"/>
    <w:rsid w:val="002539B7"/>
    <w:pPr>
      <w:spacing w:line="240" w:lineRule="auto"/>
      <w:ind w:firstLine="0"/>
      <w:jc w:val="left"/>
    </w:pPr>
    <w:rPr>
      <w:b/>
      <w:i/>
    </w:rPr>
  </w:style>
  <w:style w:type="paragraph" w:customStyle="1" w:styleId="affiliation">
    <w:name w:val="affiliation"/>
    <w:basedOn w:val="a"/>
    <w:next w:val="a"/>
    <w:rsid w:val="0081006B"/>
    <w:pPr>
      <w:suppressAutoHyphens/>
      <w:spacing w:before="240" w:line="200" w:lineRule="atLeast"/>
      <w:ind w:left="238" w:firstLine="0"/>
      <w:contextualSpacing/>
      <w:jc w:val="left"/>
    </w:pPr>
    <w:rPr>
      <w:sz w:val="17"/>
    </w:rPr>
  </w:style>
  <w:style w:type="paragraph" w:customStyle="1" w:styleId="abstract">
    <w:name w:val="abstract"/>
    <w:basedOn w:val="a"/>
    <w:next w:val="a"/>
    <w:rsid w:val="00A03A43"/>
    <w:pPr>
      <w:spacing w:before="480" w:after="480"/>
      <w:ind w:firstLine="0"/>
    </w:pPr>
  </w:style>
  <w:style w:type="paragraph" w:customStyle="1" w:styleId="quotation">
    <w:name w:val="quotation"/>
    <w:basedOn w:val="affiliation"/>
    <w:next w:val="a"/>
    <w:rsid w:val="0081006B"/>
    <w:pPr>
      <w:spacing w:after="240"/>
      <w:ind w:right="238"/>
      <w:jc w:val="both"/>
    </w:pPr>
  </w:style>
  <w:style w:type="paragraph" w:customStyle="1" w:styleId="acknowledgements">
    <w:name w:val="acknowledgements"/>
    <w:basedOn w:val="heading1"/>
    <w:next w:val="a"/>
    <w:rsid w:val="0081006B"/>
  </w:style>
  <w:style w:type="paragraph" w:customStyle="1" w:styleId="references">
    <w:name w:val="references"/>
    <w:basedOn w:val="heading1"/>
    <w:rsid w:val="005308AA"/>
  </w:style>
  <w:style w:type="paragraph" w:customStyle="1" w:styleId="figurecitation">
    <w:name w:val="figurecitation"/>
    <w:basedOn w:val="a"/>
    <w:rsid w:val="00B61139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para">
    <w:name w:val="para"/>
    <w:rsid w:val="00B834DE"/>
    <w:pPr>
      <w:ind w:firstLine="142"/>
    </w:pPr>
    <w:rPr>
      <w:rFonts w:ascii="Times" w:hAnsi="Times"/>
      <w:lang w:val="en-US" w:eastAsia="de-DE"/>
    </w:rPr>
  </w:style>
  <w:style w:type="paragraph" w:customStyle="1" w:styleId="formalpara">
    <w:name w:val="formalpara"/>
    <w:basedOn w:val="a"/>
    <w:next w:val="a"/>
    <w:rsid w:val="00A03A43"/>
    <w:pPr>
      <w:spacing w:before="480" w:after="240"/>
      <w:ind w:firstLine="0"/>
    </w:pPr>
  </w:style>
  <w:style w:type="paragraph" w:customStyle="1" w:styleId="keyword">
    <w:name w:val="keyword"/>
    <w:basedOn w:val="abstract"/>
    <w:rsid w:val="004A0CD5"/>
  </w:style>
  <w:style w:type="paragraph" w:customStyle="1" w:styleId="appendix">
    <w:name w:val="appendix"/>
    <w:basedOn w:val="heading1"/>
    <w:next w:val="a"/>
    <w:qFormat/>
    <w:rsid w:val="005308AA"/>
    <w:rPr>
      <w:lang w:val="en-IN"/>
    </w:rPr>
  </w:style>
  <w:style w:type="paragraph" w:customStyle="1" w:styleId="List1">
    <w:name w:val="List1"/>
    <w:basedOn w:val="para"/>
    <w:next w:val="a"/>
    <w:rsid w:val="00E6578B"/>
    <w:pPr>
      <w:spacing w:before="480" w:after="480" w:line="240" w:lineRule="atLeast"/>
      <w:ind w:firstLine="0"/>
      <w:contextualSpacing/>
    </w:pPr>
    <w:rPr>
      <w:lang w:val="en-IN"/>
    </w:rPr>
  </w:style>
  <w:style w:type="paragraph" w:customStyle="1" w:styleId="figure">
    <w:name w:val="figure"/>
    <w:basedOn w:val="table"/>
    <w:next w:val="a"/>
    <w:rsid w:val="002C16AE"/>
    <w:rPr>
      <w:lang w:val="en-IN"/>
    </w:rPr>
  </w:style>
  <w:style w:type="numbering" w:customStyle="1" w:styleId="Olist">
    <w:name w:val="Olist"/>
    <w:basedOn w:val="a2"/>
    <w:rsid w:val="00995BA3"/>
    <w:pPr>
      <w:numPr>
        <w:numId w:val="26"/>
      </w:numPr>
    </w:pPr>
  </w:style>
  <w:style w:type="numbering" w:customStyle="1" w:styleId="UList">
    <w:name w:val="UList"/>
    <w:basedOn w:val="a2"/>
    <w:rsid w:val="00995BA3"/>
    <w:pPr>
      <w:numPr>
        <w:numId w:val="28"/>
      </w:numPr>
    </w:pPr>
  </w:style>
  <w:style w:type="numbering" w:customStyle="1" w:styleId="Ulistt">
    <w:name w:val="Ulistt"/>
    <w:basedOn w:val="a2"/>
    <w:rsid w:val="00995BA3"/>
    <w:pPr>
      <w:numPr>
        <w:numId w:val="30"/>
      </w:numPr>
    </w:pPr>
  </w:style>
  <w:style w:type="paragraph" w:customStyle="1" w:styleId="continuoustext">
    <w:name w:val="continuoustext"/>
    <w:basedOn w:val="para"/>
    <w:next w:val="a"/>
    <w:rsid w:val="00C754E3"/>
    <w:pPr>
      <w:ind w:firstLine="0"/>
    </w:pPr>
  </w:style>
  <w:style w:type="paragraph" w:customStyle="1" w:styleId="computercode">
    <w:name w:val="computercode"/>
    <w:basedOn w:val="para"/>
    <w:next w:val="a"/>
    <w:rsid w:val="00DF0687"/>
    <w:pPr>
      <w:ind w:firstLine="0"/>
    </w:pPr>
    <w:rPr>
      <w:rFonts w:ascii="Courier New" w:hAnsi="Courier New"/>
    </w:rPr>
  </w:style>
  <w:style w:type="paragraph" w:customStyle="1" w:styleId="MainTitle">
    <w:name w:val="Main_Title"/>
    <w:basedOn w:val="a"/>
    <w:next w:val="a"/>
    <w:rsid w:val="00757585"/>
    <w:pPr>
      <w:keepNext/>
      <w:pageBreakBefore/>
      <w:suppressAutoHyphens/>
      <w:spacing w:before="360" w:after="480" w:line="360" w:lineRule="auto"/>
      <w:ind w:firstLine="0"/>
    </w:pPr>
    <w:rPr>
      <w:b/>
      <w:sz w:val="32"/>
    </w:rPr>
  </w:style>
  <w:style w:type="paragraph" w:styleId="a7">
    <w:name w:val="Subtitle"/>
    <w:basedOn w:val="a"/>
    <w:next w:val="a"/>
    <w:link w:val="a8"/>
    <w:rsid w:val="00A64714"/>
    <w:pPr>
      <w:numPr>
        <w:ilvl w:val="1"/>
      </w:numPr>
      <w:spacing w:after="160"/>
      <w:ind w:firstLine="238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副題 (文字)"/>
    <w:basedOn w:val="a0"/>
    <w:link w:val="a7"/>
    <w:rsid w:val="00A647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de-DE"/>
    </w:rPr>
  </w:style>
  <w:style w:type="paragraph" w:customStyle="1" w:styleId="footenote">
    <w:name w:val="footenote"/>
    <w:basedOn w:val="para"/>
    <w:rsid w:val="00806839"/>
    <w:pPr>
      <w:ind w:left="238" w:firstLine="0"/>
    </w:pPr>
  </w:style>
  <w:style w:type="paragraph" w:styleId="a9">
    <w:name w:val="index heading"/>
    <w:basedOn w:val="a"/>
    <w:next w:val="10"/>
    <w:uiPriority w:val="99"/>
    <w:unhideWhenUsed/>
    <w:rsid w:val="00A84354"/>
    <w:pPr>
      <w:pBdr>
        <w:top w:val="single" w:sz="12" w:space="0" w:color="auto"/>
      </w:pBdr>
      <w:spacing w:before="360" w:after="240"/>
      <w:jc w:val="left"/>
    </w:pPr>
    <w:rPr>
      <w:rFonts w:asciiTheme="minorHAnsi" w:hAnsiTheme="minorHAnsi" w:cstheme="minorHAnsi"/>
      <w:b/>
      <w:bCs/>
      <w:i/>
      <w:iCs/>
      <w:sz w:val="26"/>
      <w:szCs w:val="26"/>
    </w:rPr>
  </w:style>
  <w:style w:type="paragraph" w:styleId="5">
    <w:name w:val="toc 5"/>
    <w:basedOn w:val="a"/>
    <w:next w:val="a"/>
    <w:autoRedefine/>
    <w:semiHidden/>
    <w:unhideWhenUsed/>
    <w:rsid w:val="00AD21BF"/>
    <w:pPr>
      <w:spacing w:after="100"/>
      <w:ind w:left="800"/>
    </w:pPr>
  </w:style>
  <w:style w:type="paragraph" w:styleId="6">
    <w:name w:val="toc 6"/>
    <w:basedOn w:val="a"/>
    <w:next w:val="a"/>
    <w:autoRedefine/>
    <w:semiHidden/>
    <w:unhideWhenUsed/>
    <w:rsid w:val="00AD21BF"/>
    <w:pPr>
      <w:spacing w:after="100"/>
      <w:ind w:left="1000"/>
    </w:pPr>
  </w:style>
  <w:style w:type="paragraph" w:styleId="7">
    <w:name w:val="toc 7"/>
    <w:basedOn w:val="a"/>
    <w:next w:val="a"/>
    <w:autoRedefine/>
    <w:semiHidden/>
    <w:unhideWhenUsed/>
    <w:rsid w:val="00AD21BF"/>
    <w:pPr>
      <w:spacing w:after="100"/>
      <w:ind w:left="1200"/>
    </w:pPr>
  </w:style>
  <w:style w:type="paragraph" w:styleId="8">
    <w:name w:val="toc 8"/>
    <w:basedOn w:val="a"/>
    <w:next w:val="a"/>
    <w:autoRedefine/>
    <w:semiHidden/>
    <w:unhideWhenUsed/>
    <w:rsid w:val="00AD21BF"/>
    <w:pPr>
      <w:spacing w:after="100"/>
      <w:ind w:left="1400"/>
    </w:pPr>
  </w:style>
  <w:style w:type="paragraph" w:styleId="9">
    <w:name w:val="toc 9"/>
    <w:basedOn w:val="a"/>
    <w:next w:val="a"/>
    <w:autoRedefine/>
    <w:semiHidden/>
    <w:unhideWhenUsed/>
    <w:rsid w:val="00AD21BF"/>
    <w:pPr>
      <w:spacing w:after="100"/>
      <w:ind w:left="1600"/>
    </w:pPr>
  </w:style>
  <w:style w:type="table" w:styleId="aa">
    <w:name w:val="Table Grid"/>
    <w:basedOn w:val="a1"/>
    <w:rsid w:val="001075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note">
    <w:name w:val="articlenote"/>
    <w:basedOn w:val="affiliation"/>
    <w:next w:val="a"/>
    <w:rsid w:val="00C6212D"/>
    <w:pPr>
      <w:jc w:val="right"/>
    </w:pPr>
  </w:style>
  <w:style w:type="paragraph" w:styleId="ab">
    <w:name w:val="TOC Heading"/>
    <w:basedOn w:val="1"/>
    <w:next w:val="a"/>
    <w:uiPriority w:val="39"/>
    <w:unhideWhenUsed/>
    <w:rsid w:val="00170DEC"/>
    <w:pPr>
      <w:keepLines/>
      <w:overflowPunct/>
      <w:autoSpaceDE/>
      <w:autoSpaceDN/>
      <w:adjustRightInd/>
      <w:spacing w:before="240" w:after="0" w:line="259" w:lineRule="auto"/>
      <w:ind w:firstLine="0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n-US"/>
    </w:rPr>
  </w:style>
  <w:style w:type="paragraph" w:customStyle="1" w:styleId="example">
    <w:name w:val="example"/>
    <w:basedOn w:val="formalpara"/>
    <w:rsid w:val="0054444A"/>
  </w:style>
  <w:style w:type="paragraph" w:customStyle="1" w:styleId="definition">
    <w:name w:val="definition"/>
    <w:basedOn w:val="example"/>
    <w:next w:val="a"/>
    <w:rsid w:val="0054444A"/>
  </w:style>
  <w:style w:type="paragraph" w:customStyle="1" w:styleId="warning">
    <w:name w:val="warning"/>
    <w:basedOn w:val="definition"/>
    <w:next w:val="a"/>
    <w:rsid w:val="0054444A"/>
  </w:style>
  <w:style w:type="paragraph" w:customStyle="1" w:styleId="overview">
    <w:name w:val="overview"/>
    <w:basedOn w:val="warning"/>
    <w:next w:val="a"/>
    <w:rsid w:val="00412F9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legal">
    <w:name w:val="legal"/>
    <w:basedOn w:val="overview"/>
    <w:next w:val="a"/>
    <w:rsid w:val="0054444A"/>
  </w:style>
  <w:style w:type="paragraph" w:customStyle="1" w:styleId="RuninHead3">
    <w:name w:val="RuninHead3"/>
    <w:basedOn w:val="a"/>
    <w:next w:val="noindentpara"/>
    <w:link w:val="RuninHead3Char"/>
    <w:rsid w:val="0023519A"/>
    <w:rPr>
      <w:b/>
    </w:rPr>
  </w:style>
  <w:style w:type="paragraph" w:styleId="ac">
    <w:name w:val="List Paragraph"/>
    <w:basedOn w:val="a"/>
    <w:link w:val="ad"/>
    <w:uiPriority w:val="34"/>
    <w:rsid w:val="002023E1"/>
    <w:pPr>
      <w:overflowPunct/>
      <w:autoSpaceDE/>
      <w:autoSpaceDN/>
      <w:adjustRightInd/>
      <w:spacing w:line="240" w:lineRule="auto"/>
      <w:ind w:left="720" w:firstLine="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ad">
    <w:name w:val="リスト段落 (文字)"/>
    <w:link w:val="ac"/>
    <w:uiPriority w:val="34"/>
    <w:locked/>
    <w:rsid w:val="002023E1"/>
    <w:rPr>
      <w:rFonts w:ascii="Calibri" w:eastAsia="Calibri" w:hAnsi="Calibri"/>
      <w:szCs w:val="22"/>
      <w:lang w:val="en-US" w:eastAsia="en-US"/>
    </w:rPr>
  </w:style>
  <w:style w:type="paragraph" w:styleId="ae">
    <w:name w:val="Title"/>
    <w:basedOn w:val="a"/>
    <w:next w:val="a"/>
    <w:link w:val="af"/>
    <w:rsid w:val="00714B1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表題 (文字)"/>
    <w:basedOn w:val="a0"/>
    <w:link w:val="ae"/>
    <w:rsid w:val="00714B1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de-DE"/>
    </w:rPr>
  </w:style>
  <w:style w:type="paragraph" w:customStyle="1" w:styleId="question">
    <w:name w:val="question"/>
    <w:basedOn w:val="formalpara"/>
    <w:next w:val="a"/>
    <w:rsid w:val="00E15E88"/>
  </w:style>
  <w:style w:type="paragraph" w:customStyle="1" w:styleId="importantold">
    <w:name w:val="important_old"/>
    <w:basedOn w:val="overview"/>
    <w:next w:val="a"/>
    <w:rsid w:val="00D80985"/>
  </w:style>
  <w:style w:type="paragraph" w:styleId="11">
    <w:name w:val="toc 1"/>
    <w:basedOn w:val="a"/>
    <w:next w:val="a"/>
    <w:autoRedefine/>
    <w:uiPriority w:val="39"/>
    <w:semiHidden/>
    <w:unhideWhenUsed/>
    <w:rsid w:val="00D07E97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D07E97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semiHidden/>
    <w:unhideWhenUsed/>
    <w:rsid w:val="00D07E97"/>
    <w:pPr>
      <w:spacing w:after="100"/>
      <w:ind w:left="400"/>
    </w:pPr>
  </w:style>
  <w:style w:type="character" w:customStyle="1" w:styleId="RuninHead1Char">
    <w:name w:val="RuninHead1 Char"/>
    <w:basedOn w:val="a0"/>
    <w:link w:val="RuninHead1"/>
    <w:rsid w:val="002539B7"/>
    <w:rPr>
      <w:rFonts w:ascii="Times" w:hAnsi="Times"/>
      <w:b/>
      <w:lang w:val="en-US" w:eastAsia="de-DE"/>
    </w:rPr>
  </w:style>
  <w:style w:type="character" w:customStyle="1" w:styleId="RuninHead2Char">
    <w:name w:val="RuninHead2 Char"/>
    <w:basedOn w:val="a0"/>
    <w:link w:val="RuninHead2"/>
    <w:rsid w:val="002539B7"/>
    <w:rPr>
      <w:rFonts w:ascii="Times" w:hAnsi="Times"/>
      <w:b/>
      <w:i/>
      <w:lang w:val="en-US" w:eastAsia="de-DE"/>
    </w:rPr>
  </w:style>
  <w:style w:type="character" w:customStyle="1" w:styleId="RuninHead3Char">
    <w:name w:val="RuninHead3 Char"/>
    <w:basedOn w:val="RuninHead2Char"/>
    <w:link w:val="RuninHead3"/>
    <w:rsid w:val="0023519A"/>
    <w:rPr>
      <w:rFonts w:ascii="Times" w:hAnsi="Times"/>
      <w:b/>
      <w:i w:val="0"/>
      <w:lang w:val="en-US" w:eastAsia="de-DE"/>
    </w:rPr>
  </w:style>
  <w:style w:type="paragraph" w:customStyle="1" w:styleId="noindentpara">
    <w:name w:val="noindentpara"/>
    <w:basedOn w:val="para"/>
    <w:next w:val="para"/>
    <w:rsid w:val="0064479C"/>
    <w:pPr>
      <w:ind w:firstLine="0"/>
    </w:pPr>
  </w:style>
  <w:style w:type="character" w:customStyle="1" w:styleId="UnresolvedMention1">
    <w:name w:val="Unresolved Mention1"/>
    <w:basedOn w:val="a0"/>
    <w:uiPriority w:val="99"/>
    <w:semiHidden/>
    <w:unhideWhenUsed/>
    <w:rsid w:val="0079094C"/>
    <w:rPr>
      <w:color w:val="605E5C"/>
      <w:shd w:val="clear" w:color="auto" w:fill="E1DFDD"/>
    </w:rPr>
  </w:style>
  <w:style w:type="paragraph" w:customStyle="1" w:styleId="P1">
    <w:name w:val="P1"/>
    <w:basedOn w:val="a"/>
    <w:qFormat/>
    <w:rsid w:val="00761581"/>
    <w:pPr>
      <w:overflowPunct/>
      <w:autoSpaceDE/>
      <w:autoSpaceDN/>
      <w:adjustRightInd/>
      <w:spacing w:line="225" w:lineRule="exact"/>
      <w:ind w:firstLine="0"/>
      <w:textAlignment w:val="auto"/>
    </w:pPr>
    <w:rPr>
      <w:rFonts w:ascii="Arial" w:eastAsia="ＭＳ 明朝" w:hAnsi="Arial"/>
      <w:sz w:val="17"/>
      <w:szCs w:val="24"/>
      <w:lang w:eastAsia="ja-JP"/>
    </w:rPr>
  </w:style>
  <w:style w:type="character" w:customStyle="1" w:styleId="20">
    <w:name w:val="見出し 2 (文字)"/>
    <w:basedOn w:val="a0"/>
    <w:link w:val="2"/>
    <w:uiPriority w:val="9"/>
    <w:rsid w:val="00B464E7"/>
    <w:rPr>
      <w:rFonts w:ascii="Arial" w:hAnsi="Arial"/>
      <w:b/>
      <w:lang w:val="en-US" w:eastAsia="de-DE"/>
    </w:rPr>
  </w:style>
  <w:style w:type="character" w:customStyle="1" w:styleId="title-text">
    <w:name w:val="title-text"/>
    <w:basedOn w:val="a0"/>
    <w:rsid w:val="00A67C6E"/>
  </w:style>
  <w:style w:type="character" w:customStyle="1" w:styleId="apple-converted-space">
    <w:name w:val="apple-converted-space"/>
    <w:basedOn w:val="a0"/>
    <w:rsid w:val="008A1084"/>
  </w:style>
  <w:style w:type="character" w:styleId="af0">
    <w:name w:val="Emphasis"/>
    <w:basedOn w:val="a0"/>
    <w:uiPriority w:val="20"/>
    <w:qFormat/>
    <w:rsid w:val="008A1084"/>
    <w:rPr>
      <w:i/>
      <w:iCs/>
    </w:rPr>
  </w:style>
  <w:style w:type="character" w:customStyle="1" w:styleId="hlfld-title">
    <w:name w:val="hlfld-title"/>
    <w:basedOn w:val="a0"/>
    <w:rsid w:val="00617713"/>
  </w:style>
  <w:style w:type="paragraph" w:customStyle="1" w:styleId="References0">
    <w:name w:val="References"/>
    <w:basedOn w:val="a"/>
    <w:qFormat/>
    <w:rsid w:val="00490BF3"/>
    <w:pPr>
      <w:overflowPunct/>
      <w:autoSpaceDE/>
      <w:autoSpaceDN/>
      <w:adjustRightInd/>
      <w:spacing w:line="200" w:lineRule="exact"/>
      <w:ind w:left="425" w:hanging="425"/>
      <w:textAlignment w:val="auto"/>
    </w:pPr>
    <w:rPr>
      <w:rFonts w:ascii="Arial" w:eastAsia="ＭＳ 明朝" w:hAnsi="Arial"/>
      <w:sz w:val="14"/>
      <w:szCs w:val="14"/>
      <w:lang w:val="en-GB" w:eastAsia="ja-JP"/>
    </w:rPr>
  </w:style>
  <w:style w:type="character" w:customStyle="1" w:styleId="small-caps">
    <w:name w:val="small-caps"/>
    <w:basedOn w:val="a0"/>
    <w:rsid w:val="00CC4069"/>
  </w:style>
  <w:style w:type="paragraph" w:styleId="af1">
    <w:name w:val="footer"/>
    <w:basedOn w:val="a"/>
    <w:link w:val="af2"/>
    <w:unhideWhenUsed/>
    <w:rsid w:val="0031072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rsid w:val="0031072C"/>
    <w:rPr>
      <w:rFonts w:ascii="Times" w:hAnsi="Times"/>
      <w:lang w:val="en-US" w:eastAsia="de-DE"/>
    </w:rPr>
  </w:style>
  <w:style w:type="paragraph" w:styleId="af3">
    <w:name w:val="header"/>
    <w:basedOn w:val="a"/>
    <w:link w:val="af4"/>
    <w:unhideWhenUsed/>
    <w:rsid w:val="0031072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rsid w:val="0031072C"/>
    <w:rPr>
      <w:rFonts w:ascii="Times" w:hAnsi="Times"/>
      <w:lang w:val="en-US" w:eastAsia="de-DE"/>
    </w:rPr>
  </w:style>
  <w:style w:type="character" w:styleId="af5">
    <w:name w:val="annotation reference"/>
    <w:basedOn w:val="a0"/>
    <w:semiHidden/>
    <w:unhideWhenUsed/>
    <w:rsid w:val="00A51AF8"/>
    <w:rPr>
      <w:sz w:val="16"/>
      <w:szCs w:val="16"/>
    </w:rPr>
  </w:style>
  <w:style w:type="paragraph" w:styleId="af6">
    <w:name w:val="annotation text"/>
    <w:basedOn w:val="a"/>
    <w:link w:val="af7"/>
    <w:unhideWhenUsed/>
    <w:rsid w:val="005A67C0"/>
    <w:pPr>
      <w:spacing w:line="240" w:lineRule="auto"/>
      <w:ind w:firstLine="0"/>
      <w:jc w:val="left"/>
    </w:pPr>
    <w:rPr>
      <w:rFonts w:ascii="Times New Roman" w:hAnsi="Times New Roman"/>
      <w:lang w:eastAsia="ja-JP"/>
    </w:rPr>
  </w:style>
  <w:style w:type="character" w:customStyle="1" w:styleId="af7">
    <w:name w:val="コメント文字列 (文字)"/>
    <w:basedOn w:val="a0"/>
    <w:link w:val="af6"/>
    <w:rsid w:val="005A67C0"/>
    <w:rPr>
      <w:lang w:val="en-US" w:eastAsia="ja-JP"/>
    </w:rPr>
  </w:style>
  <w:style w:type="paragraph" w:styleId="af8">
    <w:name w:val="annotation subject"/>
    <w:basedOn w:val="af6"/>
    <w:next w:val="af6"/>
    <w:link w:val="af9"/>
    <w:semiHidden/>
    <w:unhideWhenUsed/>
    <w:rsid w:val="00A51AF8"/>
    <w:rPr>
      <w:b/>
      <w:bCs/>
    </w:rPr>
  </w:style>
  <w:style w:type="character" w:customStyle="1" w:styleId="af9">
    <w:name w:val="コメント内容 (文字)"/>
    <w:basedOn w:val="af7"/>
    <w:link w:val="af8"/>
    <w:semiHidden/>
    <w:rsid w:val="00A51AF8"/>
    <w:rPr>
      <w:b/>
      <w:bCs/>
      <w:lang w:val="en-US" w:eastAsia="ja-JP"/>
    </w:rPr>
  </w:style>
  <w:style w:type="paragraph" w:styleId="afa">
    <w:name w:val="Revision"/>
    <w:hidden/>
    <w:uiPriority w:val="99"/>
    <w:semiHidden/>
    <w:rsid w:val="00A51AF8"/>
    <w:rPr>
      <w:rFonts w:ascii="Times" w:hAnsi="Times"/>
      <w:lang w:val="en-US" w:eastAsia="de-DE"/>
    </w:rPr>
  </w:style>
  <w:style w:type="paragraph" w:styleId="afb">
    <w:name w:val="Balloon Text"/>
    <w:basedOn w:val="a"/>
    <w:link w:val="afc"/>
    <w:semiHidden/>
    <w:unhideWhenUsed/>
    <w:rsid w:val="00A51A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吹き出し (文字)"/>
    <w:basedOn w:val="a0"/>
    <w:link w:val="afb"/>
    <w:semiHidden/>
    <w:rsid w:val="00A51AF8"/>
    <w:rPr>
      <w:rFonts w:ascii="Tahoma" w:hAnsi="Tahoma" w:cs="Tahoma"/>
      <w:sz w:val="16"/>
      <w:szCs w:val="16"/>
      <w:lang w:val="en-US" w:eastAsia="de-DE"/>
    </w:rPr>
  </w:style>
  <w:style w:type="character" w:customStyle="1" w:styleId="js-article-title">
    <w:name w:val="js-article-title"/>
    <w:basedOn w:val="a0"/>
    <w:rsid w:val="00B16B86"/>
  </w:style>
  <w:style w:type="character" w:styleId="afd">
    <w:name w:val="Unresolved Mention"/>
    <w:basedOn w:val="a0"/>
    <w:uiPriority w:val="99"/>
    <w:semiHidden/>
    <w:unhideWhenUsed/>
    <w:rsid w:val="00610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6709C0-EA13-474E-BAEE-D61F91920A2E}">
  <we:reference id="f518cb36-c901-4d52-a9e7-4331342e485d" version="1.2.0.0" store="EXCatalog" storeType="EXCatalog"/>
  <we:alternateReferences>
    <we:reference id="WA200001011" version="1.2.0.0" store="ja-JP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099D-43A6-478F-A2E9-574C5D66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10</Pages>
  <Words>4099</Words>
  <Characters>22339</Characters>
  <Application>Microsoft Office Word</Application>
  <DocSecurity>0</DocSecurity>
  <Lines>186</Lines>
  <Paragraphs>52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Collective Synthesis of Monoterpenoid Indole Alkaloids using Bioinspired Strategies</vt:lpstr>
      <vt:lpstr>Collective Synthesis of Monoterpenoid Indole Alkaloids using Bioinspired Strategies</vt:lpstr>
      <vt:lpstr/>
    </vt:vector>
  </TitlesOfParts>
  <Company>OnLine English</Company>
  <LinksUpToDate>false</LinksUpToDate>
  <CharactersWithSpaces>26386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Collective Synthesis of Monoterpenoid Indole Alkaloids using Bioinspired Strategies</dc:title>
  <dc:creator>OnLine English</dc:creator>
  <cp:lastModifiedBy>OHNISHI Tsuyoshi</cp:lastModifiedBy>
  <cp:revision>10</cp:revision>
  <cp:lastPrinted>2022-07-08T10:19:00Z</cp:lastPrinted>
  <dcterms:created xsi:type="dcterms:W3CDTF">2024-05-20T04:26:00Z</dcterms:created>
  <dcterms:modified xsi:type="dcterms:W3CDTF">2024-05-24T12:45:00Z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documentId_9073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d312b7fe7a01b045e08e63ccc6e175c68e3e4db726afc756a1307acf962b3690</vt:lpwstr>
  </property>
</Properties>
</file>