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4CB7" w14:textId="3FEF52E0" w:rsidR="00073F85" w:rsidRPr="00D2712B" w:rsidRDefault="009D3880" w:rsidP="00D271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r w:rsidRPr="00D2712B">
        <w:rPr>
          <w:rFonts w:ascii="Times New Roman" w:hAnsi="Times New Roman" w:cs="Times New Roman"/>
          <w:sz w:val="28"/>
          <w:szCs w:val="28"/>
        </w:rPr>
        <w:t>Supporting information</w:t>
      </w:r>
    </w:p>
    <w:p w14:paraId="41BC6E26" w14:textId="77777777" w:rsidR="00961D20" w:rsidRPr="00805392" w:rsidRDefault="00961D20" w:rsidP="00961D20">
      <w:pPr>
        <w:pStyle w:val="BATitle"/>
      </w:pPr>
      <w:r w:rsidRPr="00805392">
        <w:t xml:space="preserve">Multifunctional in-memory logics based on a dual-gate </w:t>
      </w:r>
      <w:proofErr w:type="spellStart"/>
      <w:r w:rsidRPr="00805392">
        <w:t>antiambipolar</w:t>
      </w:r>
      <w:proofErr w:type="spellEnd"/>
      <w:r w:rsidRPr="00805392">
        <w:t xml:space="preserve"> transistor toward non-von Neumann computing architecture</w:t>
      </w:r>
    </w:p>
    <w:p w14:paraId="74DA7EB8" w14:textId="77777777" w:rsidR="00961D20" w:rsidRPr="00805392" w:rsidRDefault="00961D20" w:rsidP="00961D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3C4DA7" w14:textId="77777777" w:rsidR="00961D20" w:rsidRPr="004E3960" w:rsidRDefault="00961D20" w:rsidP="00961D20">
      <w:pPr>
        <w:pStyle w:val="BBAuthorName"/>
        <w:rPr>
          <w:vertAlign w:val="superscript"/>
        </w:rPr>
      </w:pPr>
      <w:r w:rsidRPr="004E3960">
        <w:t xml:space="preserve">Yoshitaka </w:t>
      </w:r>
      <w:proofErr w:type="spellStart"/>
      <w:r w:rsidRPr="004E3960">
        <w:t>Shingaya</w:t>
      </w:r>
      <w:proofErr w:type="spellEnd"/>
      <w:r w:rsidRPr="003B1AA3">
        <w:rPr>
          <w:vertAlign w:val="superscript"/>
        </w:rPr>
        <w:t>†</w:t>
      </w:r>
      <w:r w:rsidRPr="004E3960">
        <w:t>, Takuya Iwasaki</w:t>
      </w:r>
      <w:r w:rsidRPr="003B1AA3">
        <w:rPr>
          <w:vertAlign w:val="superscript"/>
        </w:rPr>
        <w:t>†</w:t>
      </w:r>
      <w:r w:rsidRPr="004E3960">
        <w:t xml:space="preserve">, </w:t>
      </w:r>
      <w:proofErr w:type="spellStart"/>
      <w:r w:rsidRPr="004E3960">
        <w:t>Ryoma</w:t>
      </w:r>
      <w:proofErr w:type="spellEnd"/>
      <w:r w:rsidRPr="004E3960">
        <w:t xml:space="preserve"> Hayakawa</w:t>
      </w:r>
      <w:r w:rsidRPr="003B1AA3">
        <w:rPr>
          <w:vertAlign w:val="superscript"/>
        </w:rPr>
        <w:t>†</w:t>
      </w:r>
      <w:r w:rsidRPr="004E3960">
        <w:t xml:space="preserve">*, Shu </w:t>
      </w:r>
      <w:proofErr w:type="spellStart"/>
      <w:r w:rsidRPr="004E3960">
        <w:t>Nakaharai</w:t>
      </w:r>
      <w:proofErr w:type="spellEnd"/>
      <w:r w:rsidRPr="003B1AA3">
        <w:rPr>
          <w:vertAlign w:val="superscript"/>
        </w:rPr>
        <w:t>†</w:t>
      </w:r>
      <w:r w:rsidRPr="004E3960">
        <w:t>, Kenji Watana</w:t>
      </w:r>
      <w:r w:rsidRPr="003B1AA3">
        <w:rPr>
          <w:szCs w:val="24"/>
        </w:rPr>
        <w:t>be</w:t>
      </w:r>
      <w:r w:rsidRPr="003B1AA3">
        <w:rPr>
          <w:rFonts w:ascii="Times New Roman" w:hAnsi="Times New Roman"/>
          <w:szCs w:val="24"/>
          <w:vertAlign w:val="superscript"/>
        </w:rPr>
        <w:t>‡</w:t>
      </w:r>
      <w:r w:rsidRPr="004E3960">
        <w:t>, Takashi Taniguchi</w:t>
      </w:r>
      <w:r w:rsidRPr="003B1AA3">
        <w:rPr>
          <w:vertAlign w:val="superscript"/>
        </w:rPr>
        <w:t>†</w:t>
      </w:r>
      <w:r w:rsidRPr="004E3960">
        <w:t>, Junko Aim</w:t>
      </w:r>
      <w:r w:rsidRPr="003B1AA3">
        <w:rPr>
          <w:szCs w:val="24"/>
        </w:rPr>
        <w:t>i</w:t>
      </w:r>
      <w:r w:rsidRPr="003B1AA3">
        <w:rPr>
          <w:rFonts w:ascii="Times New Roman" w:hAnsi="Times New Roman"/>
          <w:szCs w:val="24"/>
          <w:vertAlign w:val="superscript"/>
        </w:rPr>
        <w:t>§</w:t>
      </w:r>
      <w:r w:rsidRPr="004E3960">
        <w:t>*, Yutaka Wakayama</w:t>
      </w:r>
      <w:r w:rsidRPr="003B1AA3">
        <w:rPr>
          <w:vertAlign w:val="superscript"/>
        </w:rPr>
        <w:t>†</w:t>
      </w:r>
      <w:r w:rsidRPr="004E3960">
        <w:t>*</w:t>
      </w:r>
    </w:p>
    <w:p w14:paraId="0D7C06C4" w14:textId="77777777" w:rsidR="00961D20" w:rsidRPr="004E3960" w:rsidRDefault="00961D20" w:rsidP="00961D20">
      <w:pPr>
        <w:rPr>
          <w:rFonts w:ascii="Times New Roman" w:hAnsi="Times New Roman" w:cs="Times New Roman"/>
          <w:sz w:val="24"/>
          <w:vertAlign w:val="superscript"/>
        </w:rPr>
      </w:pPr>
    </w:p>
    <w:p w14:paraId="6A1C53DC" w14:textId="600E15AC" w:rsidR="00961D20" w:rsidRPr="00897AFB" w:rsidRDefault="00961D20" w:rsidP="00961D20">
      <w:pPr>
        <w:autoSpaceDE w:val="0"/>
        <w:autoSpaceDN w:val="0"/>
        <w:adjustRightInd w:val="0"/>
        <w:rPr>
          <w:rFonts w:ascii="Times" w:hAnsi="Times" w:cs="Times New Roman"/>
          <w:sz w:val="24"/>
        </w:rPr>
      </w:pPr>
      <w:r w:rsidRPr="00897AFB">
        <w:rPr>
          <w:rFonts w:ascii="Times" w:hAnsi="Times"/>
          <w:kern w:val="0"/>
          <w:sz w:val="24"/>
          <w:vertAlign w:val="superscript"/>
        </w:rPr>
        <w:t>†</w:t>
      </w:r>
      <w:r w:rsidRPr="00897AFB">
        <w:rPr>
          <w:rFonts w:ascii="Times" w:hAnsi="Times" w:cs="Times New Roman"/>
          <w:sz w:val="24"/>
        </w:rPr>
        <w:t xml:space="preserve">Research Center for Materials </w:t>
      </w:r>
      <w:proofErr w:type="spellStart"/>
      <w:r w:rsidRPr="00897AFB">
        <w:rPr>
          <w:rFonts w:ascii="Times" w:hAnsi="Times" w:cs="Times New Roman"/>
          <w:sz w:val="24"/>
        </w:rPr>
        <w:t>Nanoarchitectonics</w:t>
      </w:r>
      <w:proofErr w:type="spellEnd"/>
      <w:r w:rsidRPr="00897AFB">
        <w:rPr>
          <w:rFonts w:ascii="Times" w:hAnsi="Times" w:cs="Times New Roman"/>
          <w:sz w:val="24"/>
        </w:rPr>
        <w:t xml:space="preserve"> (MANA), National Institute for Materials Science (NIMS), 1-1 </w:t>
      </w:r>
      <w:proofErr w:type="spellStart"/>
      <w:r w:rsidRPr="00897AFB">
        <w:rPr>
          <w:rFonts w:ascii="Times" w:hAnsi="Times" w:cs="Times New Roman"/>
          <w:sz w:val="24"/>
        </w:rPr>
        <w:t>Namiki</w:t>
      </w:r>
      <w:proofErr w:type="spellEnd"/>
      <w:r w:rsidRPr="00897AFB">
        <w:rPr>
          <w:rFonts w:ascii="Times" w:hAnsi="Times" w:cs="Times New Roman"/>
          <w:sz w:val="24"/>
        </w:rPr>
        <w:t>, Tsukuba, Ibaraki 305</w:t>
      </w:r>
      <w:r w:rsidR="00C75D32">
        <w:rPr>
          <w:rFonts w:ascii="Times" w:hAnsi="Times" w:cs="Times New Roman"/>
          <w:sz w:val="24"/>
        </w:rPr>
        <w:t>-</w:t>
      </w:r>
      <w:r w:rsidRPr="00897AFB">
        <w:rPr>
          <w:rFonts w:ascii="Times" w:hAnsi="Times" w:cs="Times New Roman"/>
          <w:sz w:val="24"/>
        </w:rPr>
        <w:t>0044, Japan</w:t>
      </w:r>
    </w:p>
    <w:p w14:paraId="5BCA03C6" w14:textId="36285692" w:rsidR="00961D20" w:rsidRPr="00897AFB" w:rsidRDefault="00961D20" w:rsidP="00961D20">
      <w:pPr>
        <w:autoSpaceDE w:val="0"/>
        <w:autoSpaceDN w:val="0"/>
        <w:adjustRightInd w:val="0"/>
        <w:rPr>
          <w:rFonts w:ascii="Times" w:hAnsi="Times" w:cs="Times New Roman"/>
          <w:sz w:val="24"/>
        </w:rPr>
      </w:pPr>
      <w:bookmarkStart w:id="2" w:name="OLE_LINK31"/>
      <w:bookmarkStart w:id="3" w:name="OLE_LINK32"/>
      <w:r w:rsidRPr="00897AFB">
        <w:rPr>
          <w:rFonts w:ascii="Times" w:hAnsi="Times" w:cs="Times New Roman"/>
          <w:kern w:val="0"/>
          <w:sz w:val="24"/>
          <w:vertAlign w:val="superscript"/>
        </w:rPr>
        <w:t>‡</w:t>
      </w:r>
      <w:r w:rsidRPr="00897AFB">
        <w:rPr>
          <w:rFonts w:ascii="Times" w:hAnsi="Times" w:cs="Times New Roman"/>
          <w:sz w:val="24"/>
        </w:rPr>
        <w:t>Research Center for Functional Materials, National Institute for Materials Science (NIMS)</w:t>
      </w:r>
      <w:bookmarkEnd w:id="2"/>
      <w:bookmarkEnd w:id="3"/>
      <w:r w:rsidRPr="00897AFB">
        <w:rPr>
          <w:rFonts w:ascii="Times" w:hAnsi="Times" w:cs="Times New Roman"/>
          <w:sz w:val="24"/>
        </w:rPr>
        <w:t xml:space="preserve">, 1-1 </w:t>
      </w:r>
      <w:proofErr w:type="spellStart"/>
      <w:r w:rsidRPr="00897AFB">
        <w:rPr>
          <w:rFonts w:ascii="Times" w:hAnsi="Times" w:cs="Times New Roman"/>
          <w:sz w:val="24"/>
        </w:rPr>
        <w:t>Namiki</w:t>
      </w:r>
      <w:proofErr w:type="spellEnd"/>
      <w:r w:rsidRPr="00897AFB">
        <w:rPr>
          <w:rFonts w:ascii="Times" w:hAnsi="Times" w:cs="Times New Roman"/>
          <w:sz w:val="24"/>
        </w:rPr>
        <w:t>, Tsukuba, Ibaraki 305</w:t>
      </w:r>
      <w:r w:rsidR="00C75D32">
        <w:rPr>
          <w:rFonts w:ascii="Times" w:hAnsi="Times" w:cs="Times New Roman"/>
          <w:sz w:val="24"/>
        </w:rPr>
        <w:t>-</w:t>
      </w:r>
      <w:r w:rsidRPr="00897AFB">
        <w:rPr>
          <w:rFonts w:ascii="Times" w:hAnsi="Times" w:cs="Times New Roman"/>
          <w:sz w:val="24"/>
        </w:rPr>
        <w:t>0044, Japan</w:t>
      </w:r>
    </w:p>
    <w:p w14:paraId="6FFFAF80" w14:textId="1AE77007" w:rsidR="00961D20" w:rsidRDefault="00961D20" w:rsidP="00961D20">
      <w:pPr>
        <w:pStyle w:val="BCAuthorAddress"/>
        <w:spacing w:line="240" w:lineRule="auto"/>
        <w:jc w:val="both"/>
      </w:pPr>
      <w:r w:rsidRPr="00897AFB">
        <w:rPr>
          <w:szCs w:val="24"/>
          <w:vertAlign w:val="superscript"/>
        </w:rPr>
        <w:t>§</w:t>
      </w:r>
      <w:r w:rsidRPr="00897AFB">
        <w:t xml:space="preserve">Research Center for Macromolecules and Biomaterials, National Institute for Materials Science (NIMS), 1-2-1 </w:t>
      </w:r>
      <w:proofErr w:type="spellStart"/>
      <w:r w:rsidRPr="00897AFB">
        <w:t>Sengen</w:t>
      </w:r>
      <w:proofErr w:type="spellEnd"/>
      <w:r w:rsidRPr="00897AFB">
        <w:t>, Tsukuba, Ibaraki 305</w:t>
      </w:r>
      <w:r w:rsidR="00C75D32">
        <w:t>-</w:t>
      </w:r>
      <w:r w:rsidRPr="00897AFB">
        <w:t>0047, Japan</w:t>
      </w:r>
    </w:p>
    <w:p w14:paraId="5BCC00DA" w14:textId="0A6414F9" w:rsidR="00807E06" w:rsidRPr="002300C4" w:rsidRDefault="00807E06" w:rsidP="002300C4">
      <w:pPr>
        <w:jc w:val="left"/>
        <w:rPr>
          <w:rFonts w:ascii="Times New Roman" w:hAnsi="Times New Roman" w:cs="Times New Roman"/>
          <w:lang w:eastAsia="en-US"/>
        </w:rPr>
      </w:pPr>
      <w:r w:rsidRPr="002300C4">
        <w:rPr>
          <w:rFonts w:ascii="Times New Roman" w:hAnsi="Times New Roman" w:cs="Times New Roman"/>
          <w:lang w:eastAsia="en-US"/>
        </w:rPr>
        <w:t xml:space="preserve">*Email: </w:t>
      </w:r>
      <w:r w:rsidR="002300C4" w:rsidRPr="002300C4">
        <w:rPr>
          <w:rFonts w:ascii="Times New Roman" w:hAnsi="Times New Roman" w:cs="Times New Roman"/>
          <w:lang w:eastAsia="en-US"/>
        </w:rPr>
        <w:t>HAYAKAWA.Ryoma@nims.go.jp</w:t>
      </w:r>
      <w:r w:rsidRPr="002300C4">
        <w:rPr>
          <w:rFonts w:ascii="Times New Roman" w:hAnsi="Times New Roman" w:cs="Times New Roman"/>
          <w:lang w:eastAsia="en-US"/>
        </w:rPr>
        <w:t>, A</w:t>
      </w:r>
      <w:r w:rsidR="002300C4" w:rsidRPr="002300C4">
        <w:rPr>
          <w:rFonts w:ascii="Times New Roman" w:hAnsi="Times New Roman" w:cs="Times New Roman"/>
          <w:lang w:eastAsia="en-US"/>
        </w:rPr>
        <w:t>IMI</w:t>
      </w:r>
      <w:r w:rsidRPr="002300C4">
        <w:rPr>
          <w:rFonts w:ascii="Times New Roman" w:hAnsi="Times New Roman" w:cs="Times New Roman"/>
          <w:lang w:eastAsia="en-US"/>
        </w:rPr>
        <w:t>.Junko@nims.go.jp, W</w:t>
      </w:r>
      <w:r w:rsidR="002300C4" w:rsidRPr="002300C4">
        <w:rPr>
          <w:rFonts w:ascii="Times New Roman" w:hAnsi="Times New Roman" w:cs="Times New Roman"/>
          <w:lang w:eastAsia="en-US"/>
        </w:rPr>
        <w:t>AKAYAMA</w:t>
      </w:r>
      <w:r w:rsidRPr="002300C4">
        <w:rPr>
          <w:rFonts w:ascii="Times New Roman" w:hAnsi="Times New Roman" w:cs="Times New Roman"/>
          <w:lang w:eastAsia="en-US"/>
        </w:rPr>
        <w:t>.Yutaka@nims.go.jp</w:t>
      </w:r>
    </w:p>
    <w:p w14:paraId="65221125" w14:textId="66F8B592" w:rsidR="009D3880" w:rsidRDefault="000C1571" w:rsidP="000C1571">
      <w:pPr>
        <w:widowControl/>
        <w:jc w:val="left"/>
      </w:pPr>
      <w:r>
        <w:br w:type="page"/>
      </w:r>
    </w:p>
    <w:p w14:paraId="73083DF0" w14:textId="14AE98D8" w:rsidR="00894E9D" w:rsidRPr="004D3D1A" w:rsidRDefault="00894E9D" w:rsidP="00894E9D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Chars="0"/>
        <w:rPr>
          <w:rFonts w:ascii="Times New Roman" w:hAnsi="Times New Roman"/>
          <w:b/>
          <w:bCs/>
          <w:sz w:val="24"/>
          <w:szCs w:val="24"/>
        </w:rPr>
      </w:pP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lastRenderedPageBreak/>
        <w:t xml:space="preserve">Reconfigurable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t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>wo-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i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nput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l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ogic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c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ircuits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u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sing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n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>on-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v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olatile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m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 xml:space="preserve">emory </w:t>
      </w:r>
      <w:r w:rsidR="004D3D1A">
        <w:rPr>
          <w:rFonts w:ascii="Times New Roman" w:hAnsi="Times New Roman"/>
          <w:b/>
          <w:bCs/>
          <w:kern w:val="0"/>
          <w:sz w:val="24"/>
          <w:szCs w:val="24"/>
        </w:rPr>
        <w:t>f</w:t>
      </w:r>
      <w:r w:rsidRPr="004D3D1A">
        <w:rPr>
          <w:rFonts w:ascii="Times New Roman" w:hAnsi="Times New Roman"/>
          <w:b/>
          <w:bCs/>
          <w:kern w:val="0"/>
          <w:sz w:val="24"/>
          <w:szCs w:val="24"/>
        </w:rPr>
        <w:t>unction</w:t>
      </w:r>
      <w:r w:rsidR="00861204" w:rsidRPr="004D3D1A">
        <w:rPr>
          <w:rFonts w:ascii="Times New Roman" w:hAnsi="Times New Roman"/>
          <w:b/>
          <w:bCs/>
          <w:kern w:val="0"/>
          <w:sz w:val="24"/>
          <w:szCs w:val="24"/>
        </w:rPr>
        <w:t>s</w:t>
      </w:r>
    </w:p>
    <w:p w14:paraId="6E6B5D67" w14:textId="55ADC820" w:rsidR="00894E9D" w:rsidRDefault="00894E9D" w:rsidP="00F23032">
      <w:pPr>
        <w:pStyle w:val="TFReferencesSection"/>
        <w:spacing w:after="0" w:line="360" w:lineRule="auto"/>
        <w:ind w:firstLine="0"/>
        <w:rPr>
          <w:rFonts w:ascii="Times New Roman" w:hAnsi="Times New Roman"/>
          <w:szCs w:val="24"/>
        </w:rPr>
      </w:pPr>
      <w:r w:rsidRPr="00894E9D">
        <w:rPr>
          <w:rFonts w:ascii="Times New Roman" w:hAnsi="Times New Roman"/>
          <w:bCs/>
          <w:szCs w:val="24"/>
        </w:rPr>
        <w:t xml:space="preserve">We </w:t>
      </w:r>
      <w:r w:rsidR="00861204">
        <w:rPr>
          <w:rFonts w:ascii="Times New Roman" w:hAnsi="Times New Roman"/>
          <w:bCs/>
        </w:rPr>
        <w:t xml:space="preserve">demonstrated </w:t>
      </w:r>
      <w:r w:rsidRPr="00894E9D">
        <w:rPr>
          <w:rFonts w:ascii="Times New Roman" w:hAnsi="Times New Roman"/>
          <w:bCs/>
          <w:szCs w:val="24"/>
        </w:rPr>
        <w:t>the electrical switch</w:t>
      </w:r>
      <w:r w:rsidR="00E017A9">
        <w:rPr>
          <w:rFonts w:ascii="Times New Roman" w:hAnsi="Times New Roman"/>
          <w:bCs/>
          <w:szCs w:val="24"/>
        </w:rPr>
        <w:t>ing</w:t>
      </w:r>
      <w:r w:rsidRPr="00894E9D">
        <w:rPr>
          <w:rFonts w:ascii="Times New Roman" w:hAnsi="Times New Roman"/>
          <w:bCs/>
          <w:szCs w:val="24"/>
        </w:rPr>
        <w:t xml:space="preserve"> of two</w:t>
      </w:r>
      <w:r w:rsidR="00861204">
        <w:rPr>
          <w:rFonts w:ascii="Times New Roman" w:hAnsi="Times New Roman"/>
          <w:bCs/>
        </w:rPr>
        <w:t xml:space="preserve">-input </w:t>
      </w:r>
      <w:r w:rsidRPr="00894E9D">
        <w:rPr>
          <w:rFonts w:ascii="Times New Roman" w:hAnsi="Times New Roman"/>
          <w:bCs/>
          <w:szCs w:val="24"/>
        </w:rPr>
        <w:t>logic circuits</w:t>
      </w:r>
      <w:r w:rsidR="00861204">
        <w:rPr>
          <w:rFonts w:ascii="Times New Roman" w:hAnsi="Times New Roman"/>
          <w:bCs/>
        </w:rPr>
        <w:t xml:space="preserve"> by </w:t>
      </w:r>
      <w:r w:rsidR="00E017A9">
        <w:rPr>
          <w:rFonts w:ascii="Times New Roman" w:hAnsi="Times New Roman"/>
          <w:bCs/>
        </w:rPr>
        <w:t xml:space="preserve">using </w:t>
      </w:r>
      <w:r w:rsidR="00607F03">
        <w:rPr>
          <w:rFonts w:ascii="Times New Roman" w:hAnsi="Times New Roman"/>
          <w:bCs/>
        </w:rPr>
        <w:t>the non-volatile memory effect of</w:t>
      </w:r>
      <w:r w:rsidR="00861204">
        <w:rPr>
          <w:rFonts w:ascii="Times New Roman" w:hAnsi="Times New Roman"/>
          <w:bCs/>
        </w:rPr>
        <w:t xml:space="preserve"> </w:t>
      </w:r>
      <w:r w:rsidR="00607F03">
        <w:rPr>
          <w:rFonts w:ascii="Times New Roman" w:hAnsi="Times New Roman"/>
          <w:bCs/>
        </w:rPr>
        <w:t>the</w:t>
      </w:r>
      <w:r w:rsidR="00861204">
        <w:rPr>
          <w:rFonts w:ascii="Times New Roman" w:hAnsi="Times New Roman"/>
          <w:bCs/>
        </w:rPr>
        <w:t xml:space="preserve"> </w:t>
      </w:r>
      <w:r w:rsidR="00607F03" w:rsidRPr="00AB7F36">
        <w:rPr>
          <w:rFonts w:ascii="Times New Roman" w:hAnsi="Times New Roman"/>
        </w:rPr>
        <w:t xml:space="preserve">polystyrene </w:t>
      </w:r>
      <w:r w:rsidR="00C75D32">
        <w:rPr>
          <w:rFonts w:ascii="Times New Roman" w:hAnsi="Times New Roman"/>
        </w:rPr>
        <w:t xml:space="preserve">with a </w:t>
      </w:r>
      <w:r w:rsidR="00C75D32" w:rsidRPr="00AB7F36">
        <w:rPr>
          <w:rFonts w:ascii="Times New Roman" w:hAnsi="Times New Roman"/>
        </w:rPr>
        <w:t>zinc phthalocyanine</w:t>
      </w:r>
      <w:r w:rsidR="00C75D32">
        <w:rPr>
          <w:rFonts w:ascii="Times New Roman" w:hAnsi="Times New Roman"/>
        </w:rPr>
        <w:t xml:space="preserve"> </w:t>
      </w:r>
      <w:r w:rsidR="00C75D32" w:rsidRPr="00AB7F36">
        <w:rPr>
          <w:rFonts w:ascii="Times New Roman" w:hAnsi="Times New Roman"/>
        </w:rPr>
        <w:t xml:space="preserve">core </w:t>
      </w:r>
      <w:r w:rsidR="00607F03" w:rsidRPr="00AB7F36">
        <w:rPr>
          <w:rFonts w:ascii="Times New Roman" w:hAnsi="Times New Roman"/>
        </w:rPr>
        <w:t>(ZnPc-PS</w:t>
      </w:r>
      <w:r w:rsidR="00607F03" w:rsidRPr="00AB7F36">
        <w:rPr>
          <w:rFonts w:ascii="Times New Roman" w:hAnsi="Times New Roman"/>
          <w:vertAlign w:val="subscript"/>
        </w:rPr>
        <w:t>4</w:t>
      </w:r>
      <w:r w:rsidR="00607F03" w:rsidRPr="00AB7F36">
        <w:rPr>
          <w:rFonts w:ascii="Times New Roman" w:hAnsi="Times New Roman"/>
        </w:rPr>
        <w:t>)</w:t>
      </w:r>
      <w:r w:rsidRPr="00894E9D">
        <w:rPr>
          <w:rFonts w:ascii="Times New Roman" w:hAnsi="Times New Roman"/>
          <w:bCs/>
          <w:szCs w:val="24"/>
        </w:rPr>
        <w:t>. Figure</w:t>
      </w:r>
      <w:r w:rsidR="00C564FF">
        <w:rPr>
          <w:rFonts w:ascii="Times New Roman" w:hAnsi="Times New Roman"/>
          <w:bCs/>
          <w:szCs w:val="24"/>
        </w:rPr>
        <w:t>s</w:t>
      </w:r>
      <w:r w:rsidR="00607F03">
        <w:rPr>
          <w:rFonts w:ascii="Times New Roman" w:hAnsi="Times New Roman"/>
          <w:bCs/>
        </w:rPr>
        <w:t xml:space="preserve"> S1</w:t>
      </w:r>
      <w:r w:rsidR="0039348A">
        <w:rPr>
          <w:rFonts w:ascii="Times New Roman" w:hAnsi="Times New Roman"/>
          <w:bCs/>
        </w:rPr>
        <w:t>a</w:t>
      </w:r>
      <w:r w:rsidR="00C564FF">
        <w:rPr>
          <w:rFonts w:ascii="Times New Roman" w:hAnsi="Times New Roman"/>
          <w:bCs/>
        </w:rPr>
        <w:t>-S1</w:t>
      </w:r>
      <w:r w:rsidR="0039348A">
        <w:rPr>
          <w:rFonts w:ascii="Times New Roman" w:hAnsi="Times New Roman"/>
          <w:bCs/>
        </w:rPr>
        <w:t>d</w:t>
      </w:r>
      <w:r w:rsidRPr="00894E9D">
        <w:rPr>
          <w:rFonts w:ascii="Times New Roman" w:hAnsi="Times New Roman"/>
          <w:bCs/>
          <w:szCs w:val="24"/>
        </w:rPr>
        <w:t xml:space="preserve"> show </w:t>
      </w:r>
      <w:r w:rsidR="00607F03">
        <w:rPr>
          <w:rFonts w:ascii="Times New Roman" w:hAnsi="Times New Roman"/>
          <w:bCs/>
        </w:rPr>
        <w:t xml:space="preserve">four </w:t>
      </w:r>
      <w:r w:rsidR="00C564FF">
        <w:rPr>
          <w:rFonts w:ascii="Times New Roman" w:hAnsi="Times New Roman"/>
          <w:bCs/>
        </w:rPr>
        <w:t xml:space="preserve">examples of the </w:t>
      </w:r>
      <w:r w:rsidR="00607F03">
        <w:rPr>
          <w:rFonts w:ascii="Times New Roman" w:hAnsi="Times New Roman"/>
          <w:bCs/>
        </w:rPr>
        <w:t>electrical switch</w:t>
      </w:r>
      <w:r w:rsidR="00E017A9">
        <w:rPr>
          <w:rFonts w:ascii="Times New Roman" w:hAnsi="Times New Roman"/>
          <w:bCs/>
        </w:rPr>
        <w:t>ing</w:t>
      </w:r>
      <w:r w:rsidR="00607F03">
        <w:rPr>
          <w:rFonts w:ascii="Times New Roman" w:hAnsi="Times New Roman"/>
          <w:bCs/>
        </w:rPr>
        <w:t xml:space="preserve"> of</w:t>
      </w:r>
      <w:r w:rsidR="00607F03" w:rsidRPr="00894E9D">
        <w:rPr>
          <w:rFonts w:ascii="Times New Roman" w:hAnsi="Times New Roman"/>
          <w:bCs/>
          <w:szCs w:val="24"/>
        </w:rPr>
        <w:t xml:space="preserve"> </w:t>
      </w:r>
      <w:r w:rsidR="00D636AA">
        <w:rPr>
          <w:rFonts w:ascii="Times New Roman" w:hAnsi="Times New Roman"/>
          <w:bCs/>
          <w:szCs w:val="24"/>
        </w:rPr>
        <w:t xml:space="preserve">the </w:t>
      </w:r>
      <w:r w:rsidR="00607F03" w:rsidRPr="00894E9D">
        <w:rPr>
          <w:rFonts w:ascii="Times New Roman" w:hAnsi="Times New Roman"/>
          <w:bCs/>
          <w:szCs w:val="24"/>
        </w:rPr>
        <w:t>two</w:t>
      </w:r>
      <w:r w:rsidR="00607F03">
        <w:rPr>
          <w:rFonts w:ascii="Times New Roman" w:hAnsi="Times New Roman"/>
          <w:bCs/>
        </w:rPr>
        <w:t xml:space="preserve">-input </w:t>
      </w:r>
      <w:r w:rsidR="00607F03" w:rsidRPr="00894E9D">
        <w:rPr>
          <w:rFonts w:ascii="Times New Roman" w:hAnsi="Times New Roman"/>
          <w:bCs/>
          <w:szCs w:val="24"/>
        </w:rPr>
        <w:t>logic circuits</w:t>
      </w:r>
      <w:r w:rsidR="00E017A9">
        <w:rPr>
          <w:rFonts w:ascii="Times New Roman" w:hAnsi="Times New Roman"/>
          <w:bCs/>
          <w:szCs w:val="24"/>
        </w:rPr>
        <w:t>,</w:t>
      </w:r>
      <w:r w:rsidR="00607F03">
        <w:rPr>
          <w:rFonts w:ascii="Times New Roman" w:hAnsi="Times New Roman"/>
          <w:bCs/>
        </w:rPr>
        <w:t xml:space="preserve"> </w:t>
      </w:r>
      <w:r w:rsidR="00E017A9">
        <w:rPr>
          <w:rFonts w:ascii="Times New Roman" w:hAnsi="Times New Roman"/>
          <w:bCs/>
        </w:rPr>
        <w:t>namely</w:t>
      </w:r>
      <w:r w:rsidR="00607F03">
        <w:rPr>
          <w:rFonts w:ascii="Times New Roman" w:hAnsi="Times New Roman"/>
          <w:bCs/>
        </w:rPr>
        <w:t xml:space="preserve"> NAND/NOR, XOR/NAND, OR/NAND, and OR/XOR</w:t>
      </w:r>
      <w:r w:rsidR="00E017A9">
        <w:rPr>
          <w:rFonts w:ascii="Times New Roman" w:hAnsi="Times New Roman"/>
          <w:bCs/>
        </w:rPr>
        <w:t xml:space="preserve"> circuits</w:t>
      </w:r>
      <w:r w:rsidR="00607F03">
        <w:rPr>
          <w:rFonts w:ascii="Times New Roman" w:hAnsi="Times New Roman"/>
          <w:bCs/>
        </w:rPr>
        <w:t xml:space="preserve">. </w:t>
      </w:r>
      <w:r w:rsidR="00993C64">
        <w:rPr>
          <w:rFonts w:ascii="Times New Roman" w:hAnsi="Times New Roman"/>
          <w:bCs/>
        </w:rPr>
        <w:t xml:space="preserve">In all the circuits, </w:t>
      </w:r>
      <w:r w:rsidR="00993C64">
        <w:rPr>
          <w:rFonts w:ascii="Times New Roman" w:hAnsi="Times New Roman"/>
        </w:rPr>
        <w:t>t</w:t>
      </w:r>
      <w:r w:rsidR="00993C64" w:rsidRPr="3FB8CBCD">
        <w:rPr>
          <w:rFonts w:ascii="Times New Roman" w:hAnsi="Times New Roman"/>
        </w:rPr>
        <w:t>he</w:t>
      </w:r>
      <w:r w:rsidR="00993C64">
        <w:rPr>
          <w:rFonts w:ascii="Times New Roman" w:hAnsi="Times New Roman"/>
        </w:rPr>
        <w:t xml:space="preserve"> top-gate voltage</w:t>
      </w:r>
      <w:r w:rsidR="00993C64" w:rsidRPr="3FB8CBCD">
        <w:rPr>
          <w:rFonts w:ascii="Times New Roman" w:hAnsi="Times New Roman"/>
        </w:rPr>
        <w:t xml:space="preserve"> </w:t>
      </w:r>
      <w:r w:rsidR="00993C64">
        <w:rPr>
          <w:rFonts w:ascii="Times New Roman" w:hAnsi="Times New Roman"/>
        </w:rPr>
        <w:t>(</w:t>
      </w:r>
      <w:proofErr w:type="spellStart"/>
      <w:r w:rsidR="00993C64" w:rsidRPr="3FB8CBCD">
        <w:rPr>
          <w:rFonts w:ascii="Times New Roman" w:eastAsia="ＭＳ Ｐゴシック" w:hAnsi="Times New Roman"/>
          <w:i/>
          <w:iCs/>
        </w:rPr>
        <w:t>V</w:t>
      </w:r>
      <w:r w:rsidR="00993C64" w:rsidRPr="3FB8CBCD">
        <w:rPr>
          <w:rFonts w:ascii="Times New Roman" w:eastAsia="ＭＳ Ｐゴシック" w:hAnsi="Times New Roman"/>
          <w:vertAlign w:val="subscript"/>
        </w:rPr>
        <w:t>tg</w:t>
      </w:r>
      <w:proofErr w:type="spellEnd"/>
      <w:r w:rsidR="00993C64">
        <w:rPr>
          <w:rFonts w:ascii="Times New Roman" w:eastAsia="ＭＳ Ｐゴシック" w:hAnsi="Times New Roman"/>
        </w:rPr>
        <w:t xml:space="preserve">) </w:t>
      </w:r>
      <w:r w:rsidR="00993C64" w:rsidRPr="3FB8CBCD">
        <w:rPr>
          <w:rFonts w:ascii="Times New Roman" w:eastAsia="ＭＳ Ｐゴシック" w:hAnsi="Times New Roman"/>
        </w:rPr>
        <w:t xml:space="preserve">and </w:t>
      </w:r>
      <w:r w:rsidR="00993C64">
        <w:rPr>
          <w:rFonts w:ascii="Times New Roman" w:eastAsia="ＭＳ Ｐゴシック" w:hAnsi="Times New Roman"/>
        </w:rPr>
        <w:t>the bottom-gate voltage (</w:t>
      </w:r>
      <w:proofErr w:type="spellStart"/>
      <w:r w:rsidR="00993C64" w:rsidRPr="3FB8CBCD">
        <w:rPr>
          <w:rFonts w:ascii="Times New Roman" w:eastAsia="ＭＳ Ｐゴシック" w:hAnsi="Times New Roman"/>
          <w:i/>
          <w:iCs/>
        </w:rPr>
        <w:t>V</w:t>
      </w:r>
      <w:r w:rsidR="00993C64" w:rsidRPr="3FB8CBCD">
        <w:rPr>
          <w:rFonts w:ascii="Times New Roman" w:eastAsia="ＭＳ Ｐゴシック" w:hAnsi="Times New Roman"/>
          <w:vertAlign w:val="subscript"/>
        </w:rPr>
        <w:t>bg</w:t>
      </w:r>
      <w:proofErr w:type="spellEnd"/>
      <w:r w:rsidR="00993C64">
        <w:rPr>
          <w:rFonts w:ascii="Times New Roman" w:hAnsi="Times New Roman"/>
        </w:rPr>
        <w:t xml:space="preserve">) </w:t>
      </w:r>
      <w:r w:rsidR="00993C64" w:rsidRPr="3FB8CBCD">
        <w:rPr>
          <w:rFonts w:ascii="Times New Roman" w:hAnsi="Times New Roman"/>
        </w:rPr>
        <w:t xml:space="preserve">were </w:t>
      </w:r>
      <w:r w:rsidR="00993C64">
        <w:rPr>
          <w:rFonts w:ascii="Times New Roman" w:hAnsi="Times New Roman"/>
        </w:rPr>
        <w:t>employed</w:t>
      </w:r>
      <w:r w:rsidR="00993C64" w:rsidRPr="3FB8CBCD">
        <w:rPr>
          <w:rFonts w:ascii="Times New Roman" w:hAnsi="Times New Roman"/>
        </w:rPr>
        <w:t xml:space="preserve"> as input signal</w:t>
      </w:r>
      <w:r w:rsidR="00E017A9">
        <w:rPr>
          <w:rFonts w:ascii="Times New Roman" w:hAnsi="Times New Roman"/>
        </w:rPr>
        <w:t>s</w:t>
      </w:r>
      <w:r w:rsidR="00993C64" w:rsidRPr="3FB8CBCD">
        <w:rPr>
          <w:rFonts w:ascii="Times New Roman" w:hAnsi="Times New Roman"/>
        </w:rPr>
        <w:t xml:space="preserve"> 1 and 2, respectively</w:t>
      </w:r>
      <w:r w:rsidR="00993C64">
        <w:rPr>
          <w:rFonts w:ascii="Times New Roman" w:hAnsi="Times New Roman"/>
        </w:rPr>
        <w:t xml:space="preserve">. </w:t>
      </w:r>
      <w:r w:rsidR="00993C64" w:rsidRPr="00607F03">
        <w:rPr>
          <w:rFonts w:ascii="Times New Roman" w:hAnsi="Times New Roman"/>
          <w:lang w:eastAsia="ja-JP"/>
        </w:rPr>
        <w:t xml:space="preserve">The output signal, “1” or “0”, is defined by </w:t>
      </w:r>
      <w:r w:rsidR="00E017A9">
        <w:rPr>
          <w:rFonts w:ascii="Times New Roman" w:hAnsi="Times New Roman"/>
          <w:lang w:eastAsia="ja-JP"/>
        </w:rPr>
        <w:t xml:space="preserve">whether </w:t>
      </w:r>
      <w:r w:rsidR="00993C64" w:rsidRPr="00607F03">
        <w:rPr>
          <w:rFonts w:ascii="Times New Roman" w:hAnsi="Times New Roman"/>
        </w:rPr>
        <w:t>|</w:t>
      </w:r>
      <w:r w:rsidR="00993C64" w:rsidRPr="00607F03">
        <w:rPr>
          <w:rFonts w:ascii="Times New Roman" w:hAnsi="Times New Roman"/>
          <w:i/>
          <w:iCs/>
        </w:rPr>
        <w:t>I</w:t>
      </w:r>
      <w:r w:rsidR="00993C64" w:rsidRPr="00607F03">
        <w:rPr>
          <w:rFonts w:ascii="Times New Roman" w:hAnsi="Times New Roman"/>
          <w:vertAlign w:val="subscript"/>
        </w:rPr>
        <w:t>d</w:t>
      </w:r>
      <w:r w:rsidR="00993C64" w:rsidRPr="00607F03">
        <w:rPr>
          <w:rFonts w:ascii="Times New Roman" w:hAnsi="Times New Roman"/>
        </w:rPr>
        <w:t>|</w:t>
      </w:r>
      <w:r w:rsidR="00993C64" w:rsidRPr="00607F03">
        <w:rPr>
          <w:rFonts w:ascii="Times New Roman" w:hAnsi="Times New Roman"/>
          <w:lang w:eastAsia="ja-JP"/>
        </w:rPr>
        <w:t xml:space="preserve"> </w:t>
      </w:r>
      <w:r w:rsidR="00E017A9">
        <w:rPr>
          <w:rFonts w:ascii="Times New Roman" w:hAnsi="Times New Roman"/>
          <w:lang w:eastAsia="ja-JP"/>
        </w:rPr>
        <w:t xml:space="preserve">is </w:t>
      </w:r>
      <w:r w:rsidR="00993C64" w:rsidRPr="00607F03">
        <w:rPr>
          <w:rFonts w:ascii="Times New Roman" w:hAnsi="Times New Roman"/>
          <w:lang w:eastAsia="ja-JP"/>
        </w:rPr>
        <w:t xml:space="preserve">below or above </w:t>
      </w:r>
      <w:r w:rsidR="00993C64" w:rsidRPr="00607F03">
        <w:rPr>
          <w:rFonts w:ascii="Times New Roman" w:hAnsi="Times New Roman"/>
        </w:rPr>
        <w:t>2.5</w:t>
      </w:r>
      <w:r w:rsidR="00993C64" w:rsidRPr="00607F03">
        <w:rPr>
          <w:rFonts w:ascii="Times New Roman" w:hAnsi="Times New Roman"/>
          <w:lang w:eastAsia="ja-JP"/>
        </w:rPr>
        <w:t> </w:t>
      </w:r>
      <w:proofErr w:type="spellStart"/>
      <w:r w:rsidR="00993C64" w:rsidRPr="00607F03">
        <w:rPr>
          <w:rFonts w:ascii="Times New Roman" w:hAnsi="Times New Roman"/>
          <w:lang w:eastAsia="ja-JP"/>
        </w:rPr>
        <w:t>nA.</w:t>
      </w:r>
      <w:proofErr w:type="spellEnd"/>
      <w:r w:rsidR="00C564FF">
        <w:rPr>
          <w:rFonts w:ascii="Times New Roman" w:hAnsi="Times New Roman"/>
          <w:lang w:eastAsia="ja-JP"/>
        </w:rPr>
        <w:t xml:space="preserve"> </w:t>
      </w:r>
      <w:r w:rsidR="00C75D32">
        <w:rPr>
          <w:rFonts w:ascii="Times New Roman" w:hAnsi="Times New Roman"/>
          <w:lang w:eastAsia="ja-JP"/>
        </w:rPr>
        <w:t>Figure</w:t>
      </w:r>
      <w:r w:rsidR="00976BB1">
        <w:rPr>
          <w:rFonts w:ascii="Times New Roman" w:hAnsi="Times New Roman"/>
          <w:lang w:eastAsia="ja-JP"/>
        </w:rPr>
        <w:t xml:space="preserve"> </w:t>
      </w:r>
      <w:r w:rsidR="00C564FF">
        <w:rPr>
          <w:rFonts w:ascii="Times New Roman" w:hAnsi="Times New Roman"/>
          <w:lang w:eastAsia="ja-JP"/>
        </w:rPr>
        <w:t xml:space="preserve">S1a </w:t>
      </w:r>
      <w:r w:rsidR="00E017A9">
        <w:rPr>
          <w:rFonts w:ascii="Times New Roman" w:hAnsi="Times New Roman"/>
          <w:lang w:eastAsia="ja-JP"/>
        </w:rPr>
        <w:t xml:space="preserve">shows </w:t>
      </w:r>
      <w:r w:rsidR="00C564FF">
        <w:rPr>
          <w:rFonts w:ascii="Times New Roman" w:hAnsi="Times New Roman"/>
          <w:lang w:eastAsia="ja-JP"/>
        </w:rPr>
        <w:t xml:space="preserve">the </w:t>
      </w:r>
      <w:r w:rsidR="00C564FF">
        <w:rPr>
          <w:rFonts w:ascii="Times New Roman" w:hAnsi="Times New Roman"/>
          <w:iCs/>
          <w:szCs w:val="24"/>
        </w:rPr>
        <w:t xml:space="preserve">electrical conversion between the NAND and </w:t>
      </w:r>
      <w:r w:rsidR="009E064B">
        <w:rPr>
          <w:rFonts w:ascii="Times New Roman" w:hAnsi="Times New Roman"/>
          <w:iCs/>
          <w:szCs w:val="24"/>
        </w:rPr>
        <w:t xml:space="preserve">the </w:t>
      </w:r>
      <w:r w:rsidR="00C564FF">
        <w:rPr>
          <w:rFonts w:ascii="Times New Roman" w:hAnsi="Times New Roman"/>
          <w:iCs/>
          <w:szCs w:val="24"/>
        </w:rPr>
        <w:t>NOR circuit</w:t>
      </w:r>
      <w:r w:rsidR="00E017A9">
        <w:rPr>
          <w:rFonts w:ascii="Times New Roman" w:hAnsi="Times New Roman"/>
          <w:iCs/>
          <w:szCs w:val="24"/>
        </w:rPr>
        <w:t>s</w:t>
      </w:r>
      <w:r w:rsidR="00C564FF">
        <w:rPr>
          <w:rFonts w:ascii="Times New Roman" w:hAnsi="Times New Roman"/>
          <w:iCs/>
          <w:szCs w:val="24"/>
        </w:rPr>
        <w:t xml:space="preserve">. </w:t>
      </w:r>
      <w:r w:rsidR="00E017A9">
        <w:rPr>
          <w:rFonts w:ascii="Times New Roman" w:hAnsi="Times New Roman"/>
          <w:iCs/>
          <w:szCs w:val="24"/>
        </w:rPr>
        <w:t>In</w:t>
      </w:r>
      <w:r w:rsidR="00E017A9" w:rsidRPr="008A2F99">
        <w:rPr>
          <w:rFonts w:ascii="Times New Roman" w:hAnsi="Times New Roman"/>
          <w:iCs/>
          <w:szCs w:val="24"/>
        </w:rPr>
        <w:t xml:space="preserve"> </w:t>
      </w:r>
      <w:r w:rsidRPr="008A2F99">
        <w:rPr>
          <w:rFonts w:ascii="Times New Roman" w:hAnsi="Times New Roman"/>
          <w:iCs/>
          <w:szCs w:val="24"/>
        </w:rPr>
        <w:t xml:space="preserve">the initial state, </w:t>
      </w:r>
      <w:r w:rsidR="0039348A">
        <w:rPr>
          <w:rFonts w:ascii="Times New Roman" w:hAnsi="Times New Roman"/>
          <w:iCs/>
          <w:szCs w:val="24"/>
        </w:rPr>
        <w:t>the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C564FF">
        <w:rPr>
          <w:rFonts w:ascii="Times New Roman" w:hAnsi="Times New Roman"/>
          <w:szCs w:val="24"/>
        </w:rPr>
        <w:t>low</w:t>
      </w:r>
      <w:r w:rsidRPr="008A2F99">
        <w:rPr>
          <w:rFonts w:ascii="Times New Roman" w:hAnsi="Times New Roman"/>
          <w:szCs w:val="24"/>
        </w:rPr>
        <w:t xml:space="preserve"> logic state “</w:t>
      </w:r>
      <w:r w:rsidR="00C564FF">
        <w:rPr>
          <w:rFonts w:ascii="Times New Roman" w:hAnsi="Times New Roman"/>
          <w:szCs w:val="24"/>
        </w:rPr>
        <w:t>0</w:t>
      </w:r>
      <w:r w:rsidRPr="008A2F99">
        <w:rPr>
          <w:rFonts w:ascii="Times New Roman" w:hAnsi="Times New Roman"/>
          <w:szCs w:val="24"/>
        </w:rPr>
        <w:t>”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C564FF">
        <w:rPr>
          <w:rFonts w:ascii="Times New Roman" w:hAnsi="Times New Roman"/>
          <w:iCs/>
          <w:szCs w:val="24"/>
        </w:rPr>
        <w:t xml:space="preserve">was output </w:t>
      </w:r>
      <w:r w:rsidRPr="008A2F99">
        <w:rPr>
          <w:rFonts w:ascii="Times New Roman" w:hAnsi="Times New Roman"/>
          <w:iCs/>
          <w:szCs w:val="24"/>
        </w:rPr>
        <w:t xml:space="preserve">at </w:t>
      </w:r>
      <w:r w:rsidRPr="008A2F99">
        <w:rPr>
          <w:rFonts w:ascii="Times New Roman" w:hAnsi="Times New Roman"/>
          <w:bCs/>
          <w:kern w:val="2"/>
          <w:szCs w:val="24"/>
          <w:lang w:eastAsia="ja-JP"/>
        </w:rPr>
        <w:t>(</w:t>
      </w:r>
      <w:proofErr w:type="spellStart"/>
      <w:r w:rsidRPr="008A2F99">
        <w:rPr>
          <w:rFonts w:ascii="Times New Roman" w:hAnsi="Times New Roman"/>
          <w:i/>
          <w:szCs w:val="24"/>
        </w:rPr>
        <w:t>V</w:t>
      </w:r>
      <w:r w:rsidR="00C564FF">
        <w:rPr>
          <w:rFonts w:ascii="Times New Roman" w:hAnsi="Times New Roman"/>
          <w:iCs/>
          <w:szCs w:val="24"/>
          <w:vertAlign w:val="subscript"/>
        </w:rPr>
        <w:t>tg</w:t>
      </w:r>
      <w:proofErr w:type="spellEnd"/>
      <w:r w:rsidRPr="008A2F99">
        <w:rPr>
          <w:rFonts w:ascii="Times New Roman" w:hAnsi="Times New Roman"/>
          <w:iCs/>
          <w:szCs w:val="24"/>
        </w:rPr>
        <w:t>,</w:t>
      </w:r>
      <w:r w:rsidRPr="008A2F99">
        <w:rPr>
          <w:rFonts w:ascii="Times New Roman" w:hAnsi="Times New Roman"/>
          <w:i/>
          <w:szCs w:val="24"/>
        </w:rPr>
        <w:t xml:space="preserve"> </w:t>
      </w:r>
      <w:proofErr w:type="spellStart"/>
      <w:r w:rsidRPr="008A2F99">
        <w:rPr>
          <w:rFonts w:ascii="Times New Roman" w:hAnsi="Times New Roman"/>
          <w:i/>
          <w:szCs w:val="24"/>
        </w:rPr>
        <w:t>V</w:t>
      </w:r>
      <w:r w:rsidR="00C564FF">
        <w:rPr>
          <w:rFonts w:ascii="Times New Roman" w:hAnsi="Times New Roman"/>
          <w:iCs/>
          <w:szCs w:val="24"/>
          <w:vertAlign w:val="subscript"/>
        </w:rPr>
        <w:t>bg</w:t>
      </w:r>
      <w:proofErr w:type="spellEnd"/>
      <w:r w:rsidRPr="008A2F99">
        <w:rPr>
          <w:rFonts w:ascii="Times New Roman" w:hAnsi="Times New Roman"/>
          <w:iCs/>
          <w:szCs w:val="24"/>
        </w:rPr>
        <w:t>) = (“</w:t>
      </w:r>
      <w:r w:rsidR="00C564FF">
        <w:rPr>
          <w:rFonts w:ascii="Times New Roman" w:hAnsi="Times New Roman"/>
          <w:iCs/>
          <w:szCs w:val="24"/>
        </w:rPr>
        <w:t>1</w:t>
      </w:r>
      <w:r w:rsidRPr="008A2F99">
        <w:rPr>
          <w:rFonts w:ascii="Times New Roman" w:hAnsi="Times New Roman"/>
          <w:iCs/>
          <w:szCs w:val="24"/>
        </w:rPr>
        <w:t>”, “1”)</w:t>
      </w:r>
      <w:r w:rsidR="00C564FF">
        <w:rPr>
          <w:rFonts w:ascii="Times New Roman" w:hAnsi="Times New Roman"/>
          <w:iCs/>
          <w:szCs w:val="24"/>
        </w:rPr>
        <w:t xml:space="preserve">. </w:t>
      </w:r>
      <w:r w:rsidR="00E017A9">
        <w:rPr>
          <w:rFonts w:ascii="Times New Roman" w:hAnsi="Times New Roman"/>
          <w:iCs/>
          <w:szCs w:val="24"/>
        </w:rPr>
        <w:t>In contrast</w:t>
      </w:r>
      <w:r w:rsidR="00C564FF" w:rsidRPr="008A2F99">
        <w:rPr>
          <w:rFonts w:ascii="Times New Roman" w:hAnsi="Times New Roman"/>
          <w:iCs/>
          <w:szCs w:val="24"/>
        </w:rPr>
        <w:t xml:space="preserve">, </w:t>
      </w:r>
      <w:proofErr w:type="spellStart"/>
      <w:r w:rsidR="00C564FF" w:rsidRPr="008A2F99">
        <w:rPr>
          <w:rFonts w:ascii="Times New Roman" w:hAnsi="Times New Roman"/>
          <w:i/>
          <w:szCs w:val="24"/>
        </w:rPr>
        <w:t>I</w:t>
      </w:r>
      <w:r w:rsidR="00C564FF" w:rsidRPr="008A2F99">
        <w:rPr>
          <w:rFonts w:ascii="Times New Roman" w:hAnsi="Times New Roman"/>
          <w:iCs/>
          <w:szCs w:val="24"/>
          <w:vertAlign w:val="subscript"/>
        </w:rPr>
        <w:t>out</w:t>
      </w:r>
      <w:proofErr w:type="spellEnd"/>
      <w:r w:rsidR="00C564FF" w:rsidRPr="008A2F99">
        <w:rPr>
          <w:rFonts w:ascii="Times New Roman" w:hAnsi="Times New Roman"/>
          <w:iCs/>
          <w:szCs w:val="24"/>
        </w:rPr>
        <w:t xml:space="preserve"> exhibited </w:t>
      </w:r>
      <w:r w:rsidR="0039348A">
        <w:rPr>
          <w:rFonts w:ascii="Times New Roman" w:hAnsi="Times New Roman"/>
          <w:iCs/>
          <w:szCs w:val="24"/>
        </w:rPr>
        <w:t>the</w:t>
      </w:r>
      <w:r w:rsidR="00C564FF" w:rsidRPr="008A2F99">
        <w:rPr>
          <w:rFonts w:ascii="Times New Roman" w:hAnsi="Times New Roman"/>
          <w:iCs/>
          <w:szCs w:val="24"/>
        </w:rPr>
        <w:t xml:space="preserve"> </w:t>
      </w:r>
      <w:r w:rsidR="00C564FF">
        <w:rPr>
          <w:rFonts w:ascii="Times New Roman" w:hAnsi="Times New Roman"/>
          <w:iCs/>
          <w:szCs w:val="24"/>
        </w:rPr>
        <w:t>high</w:t>
      </w:r>
      <w:r w:rsidR="00C564FF" w:rsidRPr="008A2F99">
        <w:rPr>
          <w:rFonts w:ascii="Times New Roman" w:hAnsi="Times New Roman"/>
          <w:iCs/>
          <w:szCs w:val="24"/>
        </w:rPr>
        <w:t xml:space="preserve"> logic state</w:t>
      </w:r>
      <w:r w:rsidR="00C564FF" w:rsidRPr="008A2F99">
        <w:rPr>
          <w:rFonts w:ascii="Times New Roman" w:hAnsi="Times New Roman"/>
          <w:szCs w:val="24"/>
        </w:rPr>
        <w:t xml:space="preserve"> “</w:t>
      </w:r>
      <w:r w:rsidR="00C564FF">
        <w:rPr>
          <w:rFonts w:ascii="Times New Roman" w:hAnsi="Times New Roman"/>
          <w:iCs/>
          <w:szCs w:val="24"/>
        </w:rPr>
        <w:t>1</w:t>
      </w:r>
      <w:r w:rsidR="00C564FF" w:rsidRPr="008A2F99">
        <w:rPr>
          <w:rFonts w:ascii="Times New Roman" w:hAnsi="Times New Roman"/>
          <w:iCs/>
          <w:szCs w:val="24"/>
        </w:rPr>
        <w:t>”</w:t>
      </w:r>
      <w:r w:rsidR="00C564FF">
        <w:rPr>
          <w:rFonts w:ascii="Times New Roman" w:hAnsi="Times New Roman"/>
          <w:iCs/>
          <w:szCs w:val="24"/>
        </w:rPr>
        <w:t xml:space="preserve"> </w:t>
      </w:r>
      <w:r w:rsidR="00E017A9">
        <w:rPr>
          <w:rFonts w:ascii="Times New Roman" w:hAnsi="Times New Roman"/>
          <w:iCs/>
          <w:szCs w:val="24"/>
        </w:rPr>
        <w:t xml:space="preserve">for </w:t>
      </w:r>
      <w:r w:rsidR="00C564FF">
        <w:rPr>
          <w:rFonts w:ascii="Times New Roman" w:hAnsi="Times New Roman"/>
          <w:iCs/>
          <w:szCs w:val="24"/>
        </w:rPr>
        <w:t xml:space="preserve">the other </w:t>
      </w:r>
      <w:r w:rsidR="00C75D32">
        <w:rPr>
          <w:rFonts w:ascii="Times New Roman" w:hAnsi="Times New Roman"/>
          <w:iCs/>
          <w:szCs w:val="24"/>
        </w:rPr>
        <w:t xml:space="preserve">input signal </w:t>
      </w:r>
      <w:r w:rsidR="00C564FF">
        <w:rPr>
          <w:rFonts w:ascii="Times New Roman" w:hAnsi="Times New Roman"/>
          <w:iCs/>
          <w:szCs w:val="24"/>
        </w:rPr>
        <w:t>combination.</w:t>
      </w:r>
      <w:r w:rsidR="003409C5">
        <w:rPr>
          <w:rFonts w:ascii="Times New Roman" w:hAnsi="Times New Roman"/>
          <w:iCs/>
          <w:szCs w:val="24"/>
        </w:rPr>
        <w:t xml:space="preserve"> This operation corresponds to the NAND circuit.</w:t>
      </w:r>
      <w:r w:rsidR="00C564FF">
        <w:rPr>
          <w:rFonts w:ascii="Times New Roman" w:hAnsi="Times New Roman"/>
          <w:iCs/>
          <w:szCs w:val="24"/>
        </w:rPr>
        <w:t xml:space="preserve"> </w:t>
      </w:r>
      <w:r w:rsidR="0039348A">
        <w:rPr>
          <w:rFonts w:ascii="Times New Roman" w:hAnsi="Times New Roman"/>
          <w:iCs/>
          <w:szCs w:val="24"/>
        </w:rPr>
        <w:t xml:space="preserve">Then, </w:t>
      </w:r>
      <w:r w:rsidR="00E017A9">
        <w:rPr>
          <w:rFonts w:ascii="Times New Roman" w:hAnsi="Times New Roman"/>
          <w:iCs/>
          <w:szCs w:val="24"/>
        </w:rPr>
        <w:t xml:space="preserve">a </w:t>
      </w:r>
      <w:r w:rsidR="0039348A">
        <w:rPr>
          <w:rFonts w:ascii="Times New Roman" w:hAnsi="Times New Roman"/>
          <w:iCs/>
          <w:szCs w:val="24"/>
        </w:rPr>
        <w:t xml:space="preserve">10 times-negative </w:t>
      </w:r>
      <w:proofErr w:type="spellStart"/>
      <w:r w:rsidR="0039348A" w:rsidRPr="3FB8CBCD">
        <w:rPr>
          <w:rFonts w:ascii="Times New Roman" w:eastAsia="ＭＳ Ｐゴシック" w:hAnsi="Times New Roman"/>
          <w:i/>
          <w:iCs/>
        </w:rPr>
        <w:t>V</w:t>
      </w:r>
      <w:r w:rsidR="0039348A" w:rsidRPr="3FB8CBCD">
        <w:rPr>
          <w:rFonts w:ascii="Times New Roman" w:eastAsia="ＭＳ Ｐゴシック" w:hAnsi="Times New Roman"/>
          <w:vertAlign w:val="subscript"/>
        </w:rPr>
        <w:t>tg</w:t>
      </w:r>
      <w:proofErr w:type="spellEnd"/>
      <w:r w:rsidR="0039348A">
        <w:rPr>
          <w:rFonts w:ascii="Times New Roman" w:hAnsi="Times New Roman"/>
          <w:iCs/>
          <w:szCs w:val="24"/>
        </w:rPr>
        <w:t xml:space="preserve"> pulse</w:t>
      </w:r>
      <w:r w:rsidR="0039348A" w:rsidRPr="007A4C66">
        <w:rPr>
          <w:rFonts w:ascii="Times New Roman" w:eastAsia="ＭＳ Ｐゴシック" w:hAnsi="Times New Roman"/>
        </w:rPr>
        <w:t xml:space="preserve"> (</w:t>
      </w:r>
      <w:proofErr w:type="spellStart"/>
      <w:r w:rsidR="0039348A" w:rsidRPr="007A4C66">
        <w:rPr>
          <w:rFonts w:ascii="Times New Roman" w:hAnsi="Times New Roman"/>
          <w:i/>
          <w:iCs/>
        </w:rPr>
        <w:t>V</w:t>
      </w:r>
      <w:r w:rsidR="0039348A" w:rsidRPr="007A4C66">
        <w:rPr>
          <w:rFonts w:ascii="Times New Roman" w:eastAsia="ＭＳ Ｐゴシック" w:hAnsi="Times New Roman"/>
          <w:vertAlign w:val="subscript"/>
        </w:rPr>
        <w:t>tg</w:t>
      </w:r>
      <w:proofErr w:type="spellEnd"/>
      <w:r w:rsidR="0039348A" w:rsidRPr="007A4C66">
        <w:rPr>
          <w:rFonts w:ascii="Times New Roman" w:eastAsia="ＭＳ Ｐゴシック" w:hAnsi="Times New Roman"/>
        </w:rPr>
        <w:t xml:space="preserve"> = </w:t>
      </w:r>
      <w:r w:rsidR="0039348A" w:rsidRPr="007A4C66">
        <w:rPr>
          <w:rFonts w:ascii="Times New Roman" w:hAnsi="Times New Roman"/>
        </w:rPr>
        <w:t>−</w:t>
      </w:r>
      <w:r w:rsidR="0039348A" w:rsidRPr="007A4C66">
        <w:rPr>
          <w:rFonts w:ascii="Times New Roman" w:eastAsia="ＭＳ Ｐゴシック" w:hAnsi="Times New Roman"/>
        </w:rPr>
        <w:t xml:space="preserve">15 V, </w:t>
      </w:r>
      <w:proofErr w:type="spellStart"/>
      <w:r w:rsidR="0039348A" w:rsidRPr="007A4C66">
        <w:rPr>
          <w:rFonts w:ascii="Times New Roman" w:eastAsia="ＭＳ Ｐゴシック" w:hAnsi="Times New Roman"/>
          <w:i/>
          <w:iCs/>
        </w:rPr>
        <w:t>P</w:t>
      </w:r>
      <w:r w:rsidR="0039348A" w:rsidRPr="007A4C66">
        <w:rPr>
          <w:rFonts w:ascii="Times New Roman" w:eastAsia="ＭＳ Ｐゴシック" w:hAnsi="Times New Roman"/>
          <w:vertAlign w:val="subscript"/>
        </w:rPr>
        <w:t>width</w:t>
      </w:r>
      <w:proofErr w:type="spellEnd"/>
      <w:r w:rsidR="0039348A" w:rsidRPr="007A4C66">
        <w:rPr>
          <w:rFonts w:ascii="Times New Roman" w:eastAsia="ＭＳ Ｐゴシック" w:hAnsi="Times New Roman"/>
        </w:rPr>
        <w:t xml:space="preserve"> = 10 s) </w:t>
      </w:r>
      <w:r w:rsidR="0039348A">
        <w:rPr>
          <w:rFonts w:ascii="Times New Roman" w:eastAsia="ＭＳ Ｐゴシック" w:hAnsi="Times New Roman"/>
        </w:rPr>
        <w:t>indu</w:t>
      </w:r>
      <w:r w:rsidR="00E017A9">
        <w:rPr>
          <w:rFonts w:ascii="Times New Roman" w:eastAsia="ＭＳ Ｐゴシック" w:hAnsi="Times New Roman"/>
        </w:rPr>
        <w:t>c</w:t>
      </w:r>
      <w:r w:rsidR="0039348A">
        <w:rPr>
          <w:rFonts w:ascii="Times New Roman" w:eastAsia="ＭＳ Ｐゴシック" w:hAnsi="Times New Roman"/>
        </w:rPr>
        <w:t xml:space="preserve">ed </w:t>
      </w:r>
      <w:r w:rsidR="003409C5">
        <w:rPr>
          <w:rFonts w:ascii="Times New Roman" w:eastAsia="ＭＳ Ｐゴシック" w:hAnsi="Times New Roman"/>
        </w:rPr>
        <w:t>conversion</w:t>
      </w:r>
      <w:r w:rsidR="0039348A">
        <w:rPr>
          <w:rFonts w:ascii="Times New Roman" w:eastAsia="ＭＳ Ｐゴシック" w:hAnsi="Times New Roman"/>
        </w:rPr>
        <w:t xml:space="preserve"> from the NAND to </w:t>
      </w:r>
      <w:r w:rsidR="003409C5">
        <w:rPr>
          <w:rFonts w:ascii="Times New Roman" w:eastAsia="ＭＳ Ｐゴシック" w:hAnsi="Times New Roman"/>
        </w:rPr>
        <w:t xml:space="preserve">the </w:t>
      </w:r>
      <w:r w:rsidR="0039348A">
        <w:rPr>
          <w:rFonts w:ascii="Times New Roman" w:eastAsia="ＭＳ Ｐゴシック" w:hAnsi="Times New Roman"/>
        </w:rPr>
        <w:t xml:space="preserve">NOR circuit. </w:t>
      </w:r>
      <w:r w:rsidRPr="008A2F99">
        <w:rPr>
          <w:rFonts w:ascii="Times New Roman" w:hAnsi="Times New Roman"/>
          <w:i/>
          <w:szCs w:val="24"/>
        </w:rPr>
        <w:t>I</w:t>
      </w:r>
      <w:r w:rsidR="0039348A">
        <w:rPr>
          <w:rFonts w:ascii="Times New Roman" w:hAnsi="Times New Roman"/>
          <w:iCs/>
          <w:szCs w:val="24"/>
          <w:vertAlign w:val="subscript"/>
        </w:rPr>
        <w:t>d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3409C5">
        <w:rPr>
          <w:rFonts w:ascii="Times New Roman" w:hAnsi="Times New Roman"/>
          <w:iCs/>
          <w:szCs w:val="24"/>
        </w:rPr>
        <w:t>represented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39348A">
        <w:rPr>
          <w:rFonts w:ascii="Times New Roman" w:hAnsi="Times New Roman"/>
          <w:iCs/>
          <w:szCs w:val="24"/>
        </w:rPr>
        <w:t>the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39348A">
        <w:rPr>
          <w:rFonts w:ascii="Times New Roman" w:hAnsi="Times New Roman"/>
          <w:iCs/>
          <w:szCs w:val="24"/>
        </w:rPr>
        <w:t>high</w:t>
      </w:r>
      <w:r w:rsidRPr="008A2F99">
        <w:rPr>
          <w:rFonts w:ascii="Times New Roman" w:hAnsi="Times New Roman"/>
          <w:iCs/>
          <w:szCs w:val="24"/>
        </w:rPr>
        <w:t xml:space="preserve"> logic state</w:t>
      </w:r>
      <w:r w:rsidRPr="008A2F99">
        <w:rPr>
          <w:rFonts w:ascii="Times New Roman" w:hAnsi="Times New Roman"/>
          <w:szCs w:val="24"/>
        </w:rPr>
        <w:t xml:space="preserve"> “</w:t>
      </w:r>
      <w:r w:rsidR="0039348A">
        <w:rPr>
          <w:rFonts w:ascii="Times New Roman" w:hAnsi="Times New Roman"/>
          <w:iCs/>
          <w:szCs w:val="24"/>
        </w:rPr>
        <w:t>1</w:t>
      </w:r>
      <w:r w:rsidRPr="008A2F99">
        <w:rPr>
          <w:rFonts w:ascii="Times New Roman" w:hAnsi="Times New Roman"/>
          <w:iCs/>
          <w:szCs w:val="24"/>
        </w:rPr>
        <w:t xml:space="preserve">” </w:t>
      </w:r>
      <w:r w:rsidR="0039348A" w:rsidRPr="007A4C66">
        <w:rPr>
          <w:rFonts w:ascii="Times New Roman" w:hAnsi="Times New Roman"/>
        </w:rPr>
        <w:t>only when (</w:t>
      </w:r>
      <w:proofErr w:type="spellStart"/>
      <w:r w:rsidR="0039348A" w:rsidRPr="007A4C66">
        <w:rPr>
          <w:rFonts w:ascii="Times New Roman" w:hAnsi="Times New Roman"/>
          <w:i/>
          <w:iCs/>
        </w:rPr>
        <w:t>V</w:t>
      </w:r>
      <w:r w:rsidR="0039348A" w:rsidRPr="007A4C66">
        <w:rPr>
          <w:rFonts w:ascii="Times New Roman" w:hAnsi="Times New Roman"/>
          <w:vertAlign w:val="subscript"/>
        </w:rPr>
        <w:t>tg</w:t>
      </w:r>
      <w:proofErr w:type="spellEnd"/>
      <w:r w:rsidR="0039348A" w:rsidRPr="007A4C66">
        <w:rPr>
          <w:rFonts w:ascii="Times New Roman" w:hAnsi="Times New Roman"/>
        </w:rPr>
        <w:t>,</w:t>
      </w:r>
      <w:r w:rsidR="0039348A" w:rsidRPr="007A4C66">
        <w:rPr>
          <w:rFonts w:ascii="Times New Roman" w:hAnsi="Times New Roman"/>
          <w:i/>
          <w:iCs/>
        </w:rPr>
        <w:t xml:space="preserve"> </w:t>
      </w:r>
      <w:proofErr w:type="spellStart"/>
      <w:r w:rsidR="0039348A" w:rsidRPr="007A4C66">
        <w:rPr>
          <w:rFonts w:ascii="Times New Roman" w:hAnsi="Times New Roman"/>
          <w:i/>
          <w:iCs/>
        </w:rPr>
        <w:t>V</w:t>
      </w:r>
      <w:r w:rsidR="0039348A" w:rsidRPr="007A4C66">
        <w:rPr>
          <w:rFonts w:ascii="Times New Roman" w:hAnsi="Times New Roman"/>
          <w:vertAlign w:val="subscript"/>
        </w:rPr>
        <w:t>bg</w:t>
      </w:r>
      <w:proofErr w:type="spellEnd"/>
      <w:r w:rsidR="0039348A" w:rsidRPr="007A4C66">
        <w:rPr>
          <w:rFonts w:ascii="Times New Roman" w:hAnsi="Times New Roman"/>
        </w:rPr>
        <w:t>) were equal to (“</w:t>
      </w:r>
      <w:r w:rsidR="0039348A">
        <w:rPr>
          <w:rFonts w:ascii="Times New Roman" w:hAnsi="Times New Roman"/>
        </w:rPr>
        <w:t>0</w:t>
      </w:r>
      <w:r w:rsidR="0039348A" w:rsidRPr="007A4C66">
        <w:rPr>
          <w:rFonts w:ascii="Times New Roman" w:hAnsi="Times New Roman"/>
        </w:rPr>
        <w:t>”, “</w:t>
      </w:r>
      <w:r w:rsidR="0039348A">
        <w:rPr>
          <w:rFonts w:ascii="Times New Roman" w:hAnsi="Times New Roman"/>
        </w:rPr>
        <w:t>0</w:t>
      </w:r>
      <w:r w:rsidR="0039348A" w:rsidRPr="007A4C66">
        <w:rPr>
          <w:rFonts w:ascii="Times New Roman" w:hAnsi="Times New Roman"/>
        </w:rPr>
        <w:t>”)</w:t>
      </w:r>
      <w:r w:rsidR="003409C5">
        <w:rPr>
          <w:rFonts w:ascii="Times New Roman" w:hAnsi="Times New Roman"/>
        </w:rPr>
        <w:t>, which is</w:t>
      </w:r>
      <w:r w:rsidRPr="008A2F99">
        <w:rPr>
          <w:rFonts w:ascii="Times New Roman" w:hAnsi="Times New Roman"/>
          <w:iCs/>
          <w:szCs w:val="24"/>
        </w:rPr>
        <w:t xml:space="preserve"> the same as that of the </w:t>
      </w:r>
      <w:r w:rsidR="0039348A">
        <w:rPr>
          <w:rFonts w:ascii="Times New Roman" w:hAnsi="Times New Roman"/>
          <w:iCs/>
          <w:szCs w:val="24"/>
        </w:rPr>
        <w:t>NOR</w:t>
      </w:r>
      <w:r w:rsidRPr="008A2F99">
        <w:rPr>
          <w:rFonts w:ascii="Times New Roman" w:hAnsi="Times New Roman"/>
          <w:iCs/>
          <w:szCs w:val="24"/>
        </w:rPr>
        <w:t xml:space="preserve"> circuit</w:t>
      </w:r>
      <w:r w:rsidRPr="008A2F99">
        <w:rPr>
          <w:rFonts w:ascii="Times New Roman" w:hAnsi="Times New Roman"/>
          <w:szCs w:val="24"/>
        </w:rPr>
        <w:t xml:space="preserve">. </w:t>
      </w:r>
      <w:r w:rsidR="003409C5">
        <w:rPr>
          <w:rFonts w:ascii="Times New Roman" w:hAnsi="Times New Roman"/>
          <w:iCs/>
          <w:szCs w:val="24"/>
        </w:rPr>
        <w:t>Consequently</w:t>
      </w:r>
      <w:r w:rsidRPr="008A2F99">
        <w:rPr>
          <w:rFonts w:ascii="Times New Roman" w:hAnsi="Times New Roman"/>
          <w:iCs/>
          <w:szCs w:val="24"/>
        </w:rPr>
        <w:t xml:space="preserve">, </w:t>
      </w:r>
      <w:r w:rsidR="0039348A">
        <w:rPr>
          <w:rFonts w:ascii="Times New Roman" w:eastAsia="ＭＳ Ｐゴシック" w:hAnsi="Times New Roman"/>
        </w:rPr>
        <w:t>t</w:t>
      </w:r>
      <w:r w:rsidR="0039348A" w:rsidRPr="007A4C66">
        <w:rPr>
          <w:rFonts w:ascii="Times New Roman" w:eastAsia="ＭＳ Ｐゴシック" w:hAnsi="Times New Roman"/>
        </w:rPr>
        <w:t xml:space="preserve">he </w:t>
      </w:r>
      <w:r w:rsidR="0039348A">
        <w:rPr>
          <w:rFonts w:ascii="Times New Roman" w:eastAsia="ＭＳ Ｐゴシック" w:hAnsi="Times New Roman"/>
        </w:rPr>
        <w:t>N</w:t>
      </w:r>
      <w:r w:rsidR="0039348A" w:rsidRPr="007A4C66">
        <w:rPr>
          <w:rFonts w:ascii="Times New Roman" w:eastAsia="ＭＳ Ｐゴシック" w:hAnsi="Times New Roman"/>
        </w:rPr>
        <w:t xml:space="preserve">OR circuit was </w:t>
      </w:r>
      <w:r w:rsidR="00E017A9">
        <w:rPr>
          <w:rFonts w:ascii="Times New Roman" w:eastAsia="ＭＳ Ｐゴシック" w:hAnsi="Times New Roman"/>
        </w:rPr>
        <w:t xml:space="preserve">restored </w:t>
      </w:r>
      <w:r w:rsidR="0039348A" w:rsidRPr="007A4C66">
        <w:rPr>
          <w:rFonts w:ascii="Times New Roman" w:eastAsia="ＭＳ Ｐゴシック" w:hAnsi="Times New Roman"/>
        </w:rPr>
        <w:t xml:space="preserve">to </w:t>
      </w:r>
      <w:r w:rsidR="00E017A9">
        <w:rPr>
          <w:rFonts w:ascii="Times New Roman" w:eastAsia="ＭＳ Ｐゴシック" w:hAnsi="Times New Roman"/>
        </w:rPr>
        <w:t>a</w:t>
      </w:r>
      <w:r w:rsidR="00E017A9" w:rsidRPr="007A4C66">
        <w:rPr>
          <w:rFonts w:ascii="Times New Roman" w:eastAsia="ＭＳ Ｐゴシック" w:hAnsi="Times New Roman"/>
        </w:rPr>
        <w:t xml:space="preserve"> </w:t>
      </w:r>
      <w:r w:rsidR="0039348A">
        <w:rPr>
          <w:rFonts w:ascii="Times New Roman" w:eastAsia="ＭＳ Ｐゴシック" w:hAnsi="Times New Roman"/>
        </w:rPr>
        <w:t xml:space="preserve">NAND </w:t>
      </w:r>
      <w:r w:rsidR="0039348A" w:rsidRPr="007A4C66">
        <w:rPr>
          <w:rFonts w:ascii="Times New Roman" w:eastAsia="ＭＳ Ｐゴシック" w:hAnsi="Times New Roman"/>
        </w:rPr>
        <w:t xml:space="preserve">circuit by applying </w:t>
      </w:r>
      <w:r w:rsidR="00E017A9">
        <w:rPr>
          <w:rFonts w:ascii="Times New Roman" w:eastAsia="ＭＳ Ｐゴシック" w:hAnsi="Times New Roman"/>
        </w:rPr>
        <w:t>a</w:t>
      </w:r>
      <w:r w:rsidR="00E017A9" w:rsidRPr="007A4C66">
        <w:rPr>
          <w:rFonts w:ascii="Times New Roman" w:eastAsia="ＭＳ Ｐゴシック" w:hAnsi="Times New Roman"/>
        </w:rPr>
        <w:t xml:space="preserve"> </w:t>
      </w:r>
      <w:r w:rsidR="0039348A" w:rsidRPr="007A4C66">
        <w:rPr>
          <w:rFonts w:ascii="Times New Roman" w:eastAsia="ＭＳ Ｐゴシック" w:hAnsi="Times New Roman"/>
        </w:rPr>
        <w:t xml:space="preserve">10-times positive </w:t>
      </w:r>
      <w:proofErr w:type="spellStart"/>
      <w:r w:rsidR="0039348A" w:rsidRPr="007A4C66">
        <w:rPr>
          <w:rFonts w:ascii="Times New Roman" w:hAnsi="Times New Roman"/>
          <w:i/>
          <w:iCs/>
        </w:rPr>
        <w:t>V</w:t>
      </w:r>
      <w:r w:rsidR="0039348A" w:rsidRPr="007A4C66">
        <w:rPr>
          <w:rFonts w:ascii="Times New Roman" w:eastAsia="ＭＳ Ｐゴシック" w:hAnsi="Times New Roman"/>
          <w:vertAlign w:val="subscript"/>
        </w:rPr>
        <w:t>tg</w:t>
      </w:r>
      <w:proofErr w:type="spellEnd"/>
      <w:r w:rsidR="0039348A" w:rsidRPr="007A4C66">
        <w:rPr>
          <w:rFonts w:ascii="Times New Roman" w:eastAsia="ＭＳ Ｐゴシック" w:hAnsi="Times New Roman"/>
        </w:rPr>
        <w:t xml:space="preserve"> pulse (</w:t>
      </w:r>
      <w:proofErr w:type="spellStart"/>
      <w:r w:rsidR="0039348A" w:rsidRPr="007A4C66">
        <w:rPr>
          <w:rFonts w:ascii="Times New Roman" w:hAnsi="Times New Roman"/>
          <w:i/>
          <w:iCs/>
        </w:rPr>
        <w:t>V</w:t>
      </w:r>
      <w:r w:rsidR="0039348A" w:rsidRPr="007A4C66">
        <w:rPr>
          <w:rFonts w:ascii="Times New Roman" w:eastAsia="ＭＳ Ｐゴシック" w:hAnsi="Times New Roman"/>
          <w:vertAlign w:val="subscript"/>
        </w:rPr>
        <w:t>tg</w:t>
      </w:r>
      <w:proofErr w:type="spellEnd"/>
      <w:r w:rsidR="0039348A" w:rsidRPr="007A4C66">
        <w:rPr>
          <w:rFonts w:ascii="Times New Roman" w:eastAsia="ＭＳ Ｐゴシック" w:hAnsi="Times New Roman"/>
        </w:rPr>
        <w:t xml:space="preserve"> = 15</w:t>
      </w:r>
      <w:r w:rsidR="00E017A9">
        <w:rPr>
          <w:rFonts w:ascii="Times New Roman" w:eastAsia="ＭＳ Ｐゴシック" w:hAnsi="Times New Roman"/>
        </w:rPr>
        <w:t xml:space="preserve"> </w:t>
      </w:r>
      <w:r w:rsidR="0039348A" w:rsidRPr="007A4C66">
        <w:rPr>
          <w:rFonts w:ascii="Times New Roman" w:eastAsia="ＭＳ Ｐゴシック" w:hAnsi="Times New Roman"/>
        </w:rPr>
        <w:t xml:space="preserve">V, </w:t>
      </w:r>
      <w:proofErr w:type="spellStart"/>
      <w:r w:rsidR="0039348A" w:rsidRPr="007A4C66">
        <w:rPr>
          <w:rFonts w:ascii="Times New Roman" w:eastAsia="ＭＳ Ｐゴシック" w:hAnsi="Times New Roman"/>
          <w:i/>
          <w:iCs/>
        </w:rPr>
        <w:t>P</w:t>
      </w:r>
      <w:r w:rsidR="0039348A" w:rsidRPr="007A4C66">
        <w:rPr>
          <w:rFonts w:ascii="Times New Roman" w:eastAsia="ＭＳ Ｐゴシック" w:hAnsi="Times New Roman"/>
          <w:vertAlign w:val="subscript"/>
        </w:rPr>
        <w:t>width</w:t>
      </w:r>
      <w:proofErr w:type="spellEnd"/>
      <w:r w:rsidR="0039348A" w:rsidRPr="007A4C66">
        <w:rPr>
          <w:rFonts w:ascii="Times New Roman" w:eastAsia="ＭＳ Ｐゴシック" w:hAnsi="Times New Roman"/>
        </w:rPr>
        <w:t xml:space="preserve"> = 10 s).</w:t>
      </w:r>
      <w:r w:rsidR="0039348A">
        <w:rPr>
          <w:rFonts w:ascii="Times New Roman" w:eastAsia="ＭＳ Ｐゴシック" w:hAnsi="Times New Roman"/>
        </w:rPr>
        <w:t xml:space="preserve"> Importantly, </w:t>
      </w:r>
      <w:r w:rsidR="0039348A" w:rsidRPr="007A4C66">
        <w:rPr>
          <w:rFonts w:ascii="Times New Roman" w:eastAsia="ＭＳ Ｐゴシック" w:hAnsi="Times New Roman"/>
        </w:rPr>
        <w:t xml:space="preserve">the reconfiguration </w:t>
      </w:r>
      <w:r w:rsidR="00E017A9">
        <w:rPr>
          <w:rFonts w:ascii="Times New Roman" w:eastAsia="ＭＳ Ｐゴシック" w:hAnsi="Times New Roman"/>
        </w:rPr>
        <w:t>of the</w:t>
      </w:r>
      <w:r w:rsidR="00E017A9" w:rsidRPr="007A4C66">
        <w:rPr>
          <w:rFonts w:ascii="Times New Roman" w:eastAsia="ＭＳ Ｐゴシック" w:hAnsi="Times New Roman"/>
        </w:rPr>
        <w:t xml:space="preserve"> </w:t>
      </w:r>
      <w:r w:rsidR="0039348A">
        <w:rPr>
          <w:rFonts w:ascii="Times New Roman" w:eastAsia="ＭＳ Ｐゴシック" w:hAnsi="Times New Roman"/>
        </w:rPr>
        <w:t>NAND</w:t>
      </w:r>
      <w:r w:rsidR="0039348A" w:rsidRPr="007A4C66">
        <w:rPr>
          <w:rFonts w:ascii="Times New Roman" w:eastAsia="ＭＳ Ｐゴシック" w:hAnsi="Times New Roman"/>
        </w:rPr>
        <w:t xml:space="preserve"> and </w:t>
      </w:r>
      <w:r w:rsidR="0039348A">
        <w:rPr>
          <w:rFonts w:ascii="Times New Roman" w:eastAsia="ＭＳ Ｐゴシック" w:hAnsi="Times New Roman"/>
        </w:rPr>
        <w:t>N</w:t>
      </w:r>
      <w:r w:rsidR="0039348A" w:rsidRPr="007A4C66">
        <w:rPr>
          <w:rFonts w:ascii="Times New Roman" w:eastAsia="ＭＳ Ｐゴシック" w:hAnsi="Times New Roman"/>
        </w:rPr>
        <w:t xml:space="preserve">OR </w:t>
      </w:r>
      <w:r w:rsidR="00E017A9">
        <w:rPr>
          <w:rFonts w:ascii="Times New Roman" w:eastAsia="ＭＳ Ｐゴシック" w:hAnsi="Times New Roman"/>
        </w:rPr>
        <w:t xml:space="preserve">circuits </w:t>
      </w:r>
      <w:r w:rsidR="0039348A" w:rsidRPr="007A4C66">
        <w:rPr>
          <w:rFonts w:ascii="Times New Roman" w:eastAsia="ＭＳ Ｐゴシック" w:hAnsi="Times New Roman"/>
        </w:rPr>
        <w:t xml:space="preserve">was </w:t>
      </w:r>
      <w:r w:rsidR="00E017A9">
        <w:rPr>
          <w:rFonts w:ascii="Times New Roman" w:eastAsia="ＭＳ Ｐゴシック" w:hAnsi="Times New Roman"/>
        </w:rPr>
        <w:t>realized</w:t>
      </w:r>
      <w:r w:rsidR="00E017A9" w:rsidRPr="007A4C66">
        <w:rPr>
          <w:rFonts w:ascii="Times New Roman" w:eastAsia="ＭＳ Ｐゴシック" w:hAnsi="Times New Roman"/>
        </w:rPr>
        <w:t xml:space="preserve"> </w:t>
      </w:r>
      <w:r w:rsidR="0039348A">
        <w:rPr>
          <w:rFonts w:ascii="Times New Roman" w:eastAsia="ＭＳ Ｐゴシック" w:hAnsi="Times New Roman"/>
        </w:rPr>
        <w:t xml:space="preserve">without changing the input signals. </w:t>
      </w:r>
      <w:r w:rsidR="0039348A">
        <w:rPr>
          <w:rFonts w:ascii="Times New Roman" w:hAnsi="Times New Roman"/>
          <w:iCs/>
          <w:szCs w:val="24"/>
        </w:rPr>
        <w:t>In this manner</w:t>
      </w:r>
      <w:r w:rsidRPr="008A2F99">
        <w:rPr>
          <w:rFonts w:ascii="Times New Roman" w:hAnsi="Times New Roman"/>
          <w:iCs/>
          <w:szCs w:val="24"/>
        </w:rPr>
        <w:t xml:space="preserve">, </w:t>
      </w:r>
      <w:r w:rsidR="00E017A9" w:rsidRPr="008A2F99">
        <w:rPr>
          <w:rFonts w:ascii="Times New Roman" w:hAnsi="Times New Roman"/>
          <w:iCs/>
          <w:szCs w:val="24"/>
        </w:rPr>
        <w:t>Fig</w:t>
      </w:r>
      <w:r w:rsidR="00E017A9">
        <w:rPr>
          <w:rFonts w:ascii="Times New Roman" w:hAnsi="Times New Roman"/>
          <w:iCs/>
          <w:szCs w:val="24"/>
        </w:rPr>
        <w:t>.</w:t>
      </w:r>
      <w:r w:rsidR="00E017A9" w:rsidRPr="008A2F99">
        <w:rPr>
          <w:rFonts w:ascii="Times New Roman" w:hAnsi="Times New Roman"/>
          <w:iCs/>
          <w:szCs w:val="24"/>
        </w:rPr>
        <w:t xml:space="preserve"> S</w:t>
      </w:r>
      <w:r w:rsidR="00E017A9">
        <w:rPr>
          <w:rFonts w:ascii="Times New Roman" w:hAnsi="Times New Roman"/>
          <w:iCs/>
          <w:szCs w:val="24"/>
        </w:rPr>
        <w:t>1b-S1d</w:t>
      </w:r>
      <w:r w:rsidR="00E017A9" w:rsidRPr="008A2F99">
        <w:rPr>
          <w:rFonts w:ascii="Times New Roman" w:hAnsi="Times New Roman"/>
          <w:iCs/>
          <w:szCs w:val="24"/>
        </w:rPr>
        <w:t xml:space="preserve"> </w:t>
      </w:r>
      <w:r w:rsidR="00E017A9">
        <w:rPr>
          <w:rFonts w:ascii="Times New Roman" w:hAnsi="Times New Roman"/>
          <w:iCs/>
          <w:szCs w:val="24"/>
        </w:rPr>
        <w:t xml:space="preserve">show </w:t>
      </w:r>
      <w:r w:rsidRPr="008A2F99">
        <w:rPr>
          <w:rFonts w:ascii="Times New Roman" w:hAnsi="Times New Roman"/>
          <w:iCs/>
          <w:szCs w:val="24"/>
        </w:rPr>
        <w:t xml:space="preserve">the electrical </w:t>
      </w:r>
      <w:r w:rsidR="003409C5">
        <w:rPr>
          <w:rFonts w:ascii="Times New Roman" w:hAnsi="Times New Roman"/>
          <w:iCs/>
          <w:szCs w:val="24"/>
        </w:rPr>
        <w:t>transitions</w:t>
      </w:r>
      <w:r w:rsidRPr="008A2F99">
        <w:rPr>
          <w:rFonts w:ascii="Times New Roman" w:hAnsi="Times New Roman"/>
          <w:iCs/>
          <w:szCs w:val="24"/>
        </w:rPr>
        <w:t xml:space="preserve"> </w:t>
      </w:r>
      <w:r w:rsidR="0039348A">
        <w:rPr>
          <w:rFonts w:ascii="Times New Roman" w:hAnsi="Times New Roman"/>
          <w:iCs/>
          <w:szCs w:val="24"/>
        </w:rPr>
        <w:t xml:space="preserve">between </w:t>
      </w:r>
      <w:r w:rsidR="0039348A">
        <w:rPr>
          <w:rFonts w:ascii="Times New Roman" w:hAnsi="Times New Roman"/>
          <w:bCs/>
        </w:rPr>
        <w:t>XOR and NAND, OR and NAND, and OR and XOR</w:t>
      </w:r>
      <w:r w:rsidRPr="008A2F99">
        <w:rPr>
          <w:rFonts w:ascii="Times New Roman" w:hAnsi="Times New Roman"/>
          <w:szCs w:val="24"/>
        </w:rPr>
        <w:t>.</w:t>
      </w:r>
    </w:p>
    <w:p w14:paraId="28F7701C" w14:textId="589F6317" w:rsidR="009D3880" w:rsidRPr="007D470A" w:rsidRDefault="009D3880" w:rsidP="00C8494D">
      <w:pPr>
        <w:spacing w:line="360" w:lineRule="auto"/>
      </w:pPr>
      <w:r w:rsidRPr="007D470A">
        <w:rPr>
          <w:noProof/>
        </w:rPr>
        <w:lastRenderedPageBreak/>
        <w:drawing>
          <wp:inline distT="0" distB="0" distL="0" distR="0" wp14:anchorId="75A95EFD" wp14:editId="022EB02E">
            <wp:extent cx="5400040" cy="3514090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2BF51" w14:textId="1FC1B019" w:rsidR="002300C4" w:rsidRDefault="009D3880" w:rsidP="00C8494D">
      <w:pPr>
        <w:widowControl/>
        <w:spacing w:line="360" w:lineRule="auto"/>
        <w:rPr>
          <w:rFonts w:ascii="Times New Roman" w:hAnsi="Times New Roman" w:cs="Times New Roman"/>
          <w:sz w:val="24"/>
        </w:rPr>
      </w:pPr>
      <w:r w:rsidRPr="009650DA">
        <w:rPr>
          <w:rFonts w:ascii="Times New Roman" w:hAnsi="Times New Roman" w:cs="Times New Roman" w:hint="eastAsia"/>
          <w:b/>
          <w:bCs/>
          <w:sz w:val="24"/>
        </w:rPr>
        <w:t>F</w:t>
      </w:r>
      <w:r w:rsidRPr="009650DA">
        <w:rPr>
          <w:rFonts w:ascii="Times New Roman" w:hAnsi="Times New Roman" w:cs="Times New Roman"/>
          <w:b/>
          <w:bCs/>
          <w:sz w:val="24"/>
        </w:rPr>
        <w:t>ig</w:t>
      </w:r>
      <w:r w:rsidR="005D4FE2">
        <w:rPr>
          <w:rFonts w:ascii="Times New Roman" w:hAnsi="Times New Roman" w:cs="Times New Roman"/>
          <w:b/>
          <w:bCs/>
          <w:sz w:val="24"/>
        </w:rPr>
        <w:t>ure</w:t>
      </w:r>
      <w:r w:rsidRPr="009650DA">
        <w:rPr>
          <w:rFonts w:ascii="Times New Roman" w:hAnsi="Times New Roman" w:cs="Times New Roman"/>
          <w:b/>
          <w:bCs/>
          <w:sz w:val="24"/>
        </w:rPr>
        <w:t xml:space="preserve"> S1</w:t>
      </w:r>
      <w:r w:rsidR="001773B7">
        <w:rPr>
          <w:rFonts w:ascii="Times New Roman" w:hAnsi="Times New Roman" w:cs="Times New Roman"/>
          <w:b/>
          <w:bCs/>
          <w:sz w:val="24"/>
        </w:rPr>
        <w:t>.</w:t>
      </w:r>
      <w:r w:rsidRPr="009650DA">
        <w:rPr>
          <w:rFonts w:ascii="Times New Roman" w:hAnsi="Times New Roman" w:cs="Times New Roman"/>
          <w:b/>
          <w:bCs/>
          <w:sz w:val="24"/>
        </w:rPr>
        <w:t xml:space="preserve"> </w:t>
      </w:r>
      <w:r w:rsidR="00B5295E" w:rsidRPr="009650DA">
        <w:rPr>
          <w:rFonts w:ascii="Times New Roman" w:hAnsi="Times New Roman" w:cs="Times New Roman"/>
          <w:b/>
          <w:bCs/>
          <w:sz w:val="24"/>
        </w:rPr>
        <w:t>Reconfigurable two-input logic circuits:</w:t>
      </w:r>
      <w:r w:rsidRPr="007D470A">
        <w:rPr>
          <w:rFonts w:ascii="Times New Roman" w:hAnsi="Times New Roman" w:cs="Times New Roman"/>
          <w:sz w:val="24"/>
        </w:rPr>
        <w:t xml:space="preserve"> (a) NAND</w:t>
      </w:r>
      <w:r w:rsidR="00B5295E">
        <w:rPr>
          <w:rFonts w:ascii="Times New Roman" w:hAnsi="Times New Roman" w:cs="Times New Roman"/>
          <w:sz w:val="24"/>
        </w:rPr>
        <w:t>/</w:t>
      </w:r>
      <w:r w:rsidRPr="007D470A">
        <w:rPr>
          <w:rFonts w:ascii="Times New Roman" w:hAnsi="Times New Roman" w:cs="Times New Roman"/>
          <w:sz w:val="24"/>
        </w:rPr>
        <w:t xml:space="preserve"> NOR, (b) XOR</w:t>
      </w:r>
      <w:r w:rsidR="00B5295E">
        <w:rPr>
          <w:rFonts w:ascii="Times New Roman" w:hAnsi="Times New Roman" w:cs="Times New Roman"/>
          <w:sz w:val="24"/>
        </w:rPr>
        <w:t>/</w:t>
      </w:r>
      <w:r w:rsidRPr="007D470A">
        <w:rPr>
          <w:rFonts w:ascii="Times New Roman" w:hAnsi="Times New Roman" w:cs="Times New Roman"/>
          <w:sz w:val="24"/>
        </w:rPr>
        <w:t>NAND, (c) OR</w:t>
      </w:r>
      <w:r w:rsidR="00B5295E">
        <w:rPr>
          <w:rFonts w:ascii="Times New Roman" w:hAnsi="Times New Roman" w:cs="Times New Roman"/>
          <w:sz w:val="24"/>
        </w:rPr>
        <w:t>/</w:t>
      </w:r>
      <w:r w:rsidRPr="007D470A">
        <w:rPr>
          <w:rFonts w:ascii="Times New Roman" w:hAnsi="Times New Roman" w:cs="Times New Roman"/>
          <w:sz w:val="24"/>
        </w:rPr>
        <w:t xml:space="preserve">NAND, </w:t>
      </w:r>
      <w:r w:rsidR="00B5295E">
        <w:rPr>
          <w:rFonts w:ascii="Times New Roman" w:hAnsi="Times New Roman" w:cs="Times New Roman"/>
          <w:sz w:val="24"/>
        </w:rPr>
        <w:t xml:space="preserve">and </w:t>
      </w:r>
      <w:r w:rsidRPr="007D470A">
        <w:rPr>
          <w:rFonts w:ascii="Times New Roman" w:hAnsi="Times New Roman" w:cs="Times New Roman"/>
          <w:sz w:val="24"/>
        </w:rPr>
        <w:t>(d) OR</w:t>
      </w:r>
      <w:r w:rsidR="00B5295E">
        <w:rPr>
          <w:rFonts w:ascii="Times New Roman" w:hAnsi="Times New Roman" w:cs="Times New Roman"/>
          <w:sz w:val="24"/>
        </w:rPr>
        <w:t>/</w:t>
      </w:r>
      <w:r w:rsidRPr="007D470A">
        <w:rPr>
          <w:rFonts w:ascii="Times New Roman" w:hAnsi="Times New Roman" w:cs="Times New Roman"/>
          <w:sz w:val="24"/>
        </w:rPr>
        <w:t>XOR.</w:t>
      </w:r>
    </w:p>
    <w:p w14:paraId="547B0784" w14:textId="77777777" w:rsidR="002300C4" w:rsidRDefault="002300C4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bookmarkEnd w:id="0"/>
    <w:bookmarkEnd w:id="1"/>
    <w:p w14:paraId="12DC975F" w14:textId="41588D5F" w:rsidR="00C8494D" w:rsidRPr="002300C4" w:rsidRDefault="002E5C04" w:rsidP="002300C4">
      <w:pPr>
        <w:pStyle w:val="a3"/>
        <w:widowControl/>
        <w:numPr>
          <w:ilvl w:val="0"/>
          <w:numId w:val="1"/>
        </w:numPr>
        <w:spacing w:line="360" w:lineRule="auto"/>
        <w:ind w:leftChars="0"/>
        <w:rPr>
          <w:rFonts w:ascii="Times New Roman" w:hAnsi="Times New Roman"/>
          <w:b/>
          <w:bCs/>
          <w:sz w:val="24"/>
        </w:rPr>
      </w:pPr>
      <w:r w:rsidRPr="002300C4">
        <w:rPr>
          <w:rFonts w:ascii="Times New Roman" w:hAnsi="Times New Roman" w:hint="eastAsia"/>
          <w:b/>
          <w:bCs/>
          <w:sz w:val="24"/>
        </w:rPr>
        <w:lastRenderedPageBreak/>
        <w:t>A</w:t>
      </w:r>
      <w:r w:rsidRPr="002300C4">
        <w:rPr>
          <w:rFonts w:ascii="Times New Roman" w:hAnsi="Times New Roman"/>
          <w:b/>
          <w:bCs/>
          <w:sz w:val="24"/>
        </w:rPr>
        <w:t xml:space="preserve">FM observation of </w:t>
      </w:r>
      <w:r w:rsidR="00F21360" w:rsidRPr="002300C4">
        <w:rPr>
          <w:rFonts w:ascii="Times New Roman" w:hAnsi="Times New Roman"/>
          <w:b/>
          <w:bCs/>
          <w:sz w:val="24"/>
        </w:rPr>
        <w:t>the fabricated device</w:t>
      </w:r>
    </w:p>
    <w:p w14:paraId="411529B7" w14:textId="290C5962" w:rsidR="00F21360" w:rsidRPr="00EC1519" w:rsidRDefault="00885413" w:rsidP="00F21360">
      <w:pPr>
        <w:widowControl/>
        <w:spacing w:line="360" w:lineRule="auto"/>
        <w:rPr>
          <w:rFonts w:ascii="Times New Roman" w:hAnsi="Times New Roman"/>
          <w:color w:val="000000" w:themeColor="text1"/>
          <w:sz w:val="24"/>
        </w:rPr>
      </w:pPr>
      <w:r w:rsidRPr="00EC1519">
        <w:rPr>
          <w:rFonts w:ascii="Times New Roman" w:hAnsi="Times New Roman"/>
          <w:color w:val="000000" w:themeColor="text1"/>
          <w:sz w:val="24"/>
        </w:rPr>
        <w:t>Atomic force microscope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DC6A86" w:rsidRPr="00EC1519">
        <w:rPr>
          <w:rFonts w:ascii="Times New Roman" w:hAnsi="Times New Roman"/>
          <w:color w:val="000000" w:themeColor="text1"/>
          <w:sz w:val="24"/>
        </w:rPr>
        <w:t xml:space="preserve">(AFM) </w:t>
      </w:r>
      <w:r w:rsidRPr="00EC1519">
        <w:rPr>
          <w:rFonts w:ascii="Times New Roman" w:hAnsi="Times New Roman"/>
          <w:color w:val="000000" w:themeColor="text1"/>
          <w:sz w:val="24"/>
        </w:rPr>
        <w:t>observations were conducted to measure the thickness</w:t>
      </w:r>
      <w:r w:rsidR="00C75D32">
        <w:rPr>
          <w:rFonts w:ascii="Times New Roman" w:hAnsi="Times New Roman"/>
          <w:color w:val="000000" w:themeColor="text1"/>
          <w:sz w:val="24"/>
        </w:rPr>
        <w:t>es</w:t>
      </w:r>
      <w:r w:rsidRPr="00EC1519">
        <w:rPr>
          <w:rFonts w:ascii="Times New Roman" w:hAnsi="Times New Roman"/>
          <w:color w:val="000000" w:themeColor="text1"/>
          <w:sz w:val="24"/>
        </w:rPr>
        <w:t xml:space="preserve"> of </w:t>
      </w:r>
      <w:r w:rsidR="00C75D32">
        <w:rPr>
          <w:rFonts w:ascii="Times New Roman" w:hAnsi="Times New Roman"/>
          <w:color w:val="000000" w:themeColor="text1"/>
          <w:sz w:val="24"/>
        </w:rPr>
        <w:t xml:space="preserve">the </w:t>
      </w:r>
      <w:r w:rsidR="006E0F7B" w:rsidRPr="00EC1519">
        <w:rPr>
          <w:rFonts w:ascii="Times New Roman" w:hAnsi="Times New Roman"/>
          <w:color w:val="000000" w:themeColor="text1"/>
          <w:sz w:val="24"/>
        </w:rPr>
        <w:t>WSe</w:t>
      </w:r>
      <w:r w:rsidR="006E0F7B" w:rsidRPr="00EC1519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>,</w:t>
      </w:r>
      <w:r w:rsidR="006E0F7B" w:rsidRPr="00EC1519">
        <w:rPr>
          <w:rFonts w:ascii="Times New Roman" w:hAnsi="Times New Roman"/>
          <w:color w:val="000000" w:themeColor="text1"/>
          <w:sz w:val="24"/>
        </w:rPr>
        <w:t xml:space="preserve"> ReS</w:t>
      </w:r>
      <w:r w:rsidR="006E0F7B" w:rsidRPr="00EC1519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 xml:space="preserve"> and </w:t>
      </w:r>
      <w:r w:rsidR="006E0F7B" w:rsidRPr="00EC1519">
        <w:rPr>
          <w:rFonts w:ascii="Times New Roman" w:hAnsi="Times New Roman"/>
          <w:color w:val="000000" w:themeColor="text1"/>
          <w:sz w:val="24"/>
        </w:rPr>
        <w:t xml:space="preserve">h-BN 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>layers</w:t>
      </w:r>
      <w:r w:rsidRPr="00EC1519">
        <w:rPr>
          <w:rFonts w:ascii="Times New Roman" w:hAnsi="Times New Roman"/>
          <w:color w:val="000000" w:themeColor="text1"/>
          <w:sz w:val="24"/>
        </w:rPr>
        <w:t xml:space="preserve"> 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>(</w:t>
      </w:r>
      <w:r w:rsidR="00B26A7F" w:rsidRPr="00EC1519">
        <w:rPr>
          <w:rFonts w:ascii="Times New Roman" w:hAnsi="Times New Roman" w:hint="eastAsia"/>
          <w:color w:val="000000" w:themeColor="text1"/>
          <w:sz w:val="24"/>
        </w:rPr>
        <w:t>F</w:t>
      </w:r>
      <w:r w:rsidR="00B26A7F" w:rsidRPr="00EC1519">
        <w:rPr>
          <w:rFonts w:ascii="Times New Roman" w:hAnsi="Times New Roman"/>
          <w:color w:val="000000" w:themeColor="text1"/>
          <w:sz w:val="24"/>
        </w:rPr>
        <w:t>igure</w:t>
      </w:r>
      <w:r w:rsidR="002361BD" w:rsidRPr="00EC1519">
        <w:rPr>
          <w:rFonts w:ascii="Times New Roman" w:hAnsi="Times New Roman"/>
          <w:color w:val="000000" w:themeColor="text1"/>
          <w:sz w:val="24"/>
        </w:rPr>
        <w:t>s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 S2a-c</w:t>
      </w:r>
      <w:r w:rsidR="006E0F7B" w:rsidRPr="00EC1519">
        <w:rPr>
          <w:rFonts w:ascii="Times New Roman" w:hAnsi="Times New Roman" w:hint="eastAsia"/>
          <w:color w:val="000000" w:themeColor="text1"/>
          <w:sz w:val="24"/>
        </w:rPr>
        <w:t>).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 Figure S2a shows 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 xml:space="preserve">an 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AFM image of the bottom-gate AAT before forming 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 w:rsidR="00B26A7F" w:rsidRPr="00EC1519">
        <w:rPr>
          <w:rFonts w:ascii="Times New Roman" w:hAnsi="Times New Roman"/>
          <w:color w:val="000000" w:themeColor="text1"/>
          <w:sz w:val="24"/>
        </w:rPr>
        <w:t>top-gate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 xml:space="preserve"> configuration</w:t>
      </w:r>
      <w:r w:rsidR="00B26A7F" w:rsidRPr="00EC1519">
        <w:rPr>
          <w:rFonts w:ascii="Times New Roman" w:hAnsi="Times New Roman"/>
          <w:color w:val="000000" w:themeColor="text1"/>
          <w:sz w:val="24"/>
        </w:rPr>
        <w:t>. The thickness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>es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 of WSe</w:t>
      </w:r>
      <w:r w:rsidR="00B26A7F" w:rsidRPr="00EC1519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 and ReS</w:t>
      </w:r>
      <w:r w:rsidR="00B26A7F" w:rsidRPr="00EC1519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B26A7F" w:rsidRPr="00EC1519">
        <w:rPr>
          <w:rFonts w:ascii="Times New Roman" w:hAnsi="Times New Roman"/>
          <w:color w:val="000000" w:themeColor="text1"/>
          <w:sz w:val="24"/>
        </w:rPr>
        <w:t xml:space="preserve"> </w:t>
      </w:r>
      <w:r w:rsidR="005C432B" w:rsidRPr="00EC1519">
        <w:rPr>
          <w:rFonts w:ascii="Times New Roman" w:hAnsi="Times New Roman"/>
          <w:color w:val="000000" w:themeColor="text1"/>
          <w:sz w:val="24"/>
        </w:rPr>
        <w:t xml:space="preserve">were 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 xml:space="preserve">estimated to be </w:t>
      </w:r>
      <w:r w:rsidR="005C432B" w:rsidRPr="00EC1519">
        <w:rPr>
          <w:rFonts w:ascii="Times New Roman" w:hAnsi="Times New Roman"/>
          <w:color w:val="000000" w:themeColor="text1"/>
          <w:sz w:val="24"/>
        </w:rPr>
        <w:t>13 nm and 11 nm</w:t>
      </w:r>
      <w:r w:rsidR="00F92A90" w:rsidRPr="00EC1519">
        <w:rPr>
          <w:rFonts w:ascii="Times New Roman" w:hAnsi="Times New Roman" w:hint="eastAsia"/>
          <w:color w:val="000000" w:themeColor="text1"/>
          <w:sz w:val="24"/>
        </w:rPr>
        <w:t>, respectively</w:t>
      </w:r>
      <w:r w:rsidR="00C82F79" w:rsidRPr="00EC1519">
        <w:rPr>
          <w:rFonts w:ascii="Times New Roman" w:hAnsi="Times New Roman"/>
          <w:color w:val="000000" w:themeColor="text1"/>
          <w:sz w:val="24"/>
        </w:rPr>
        <w:t xml:space="preserve">. </w:t>
      </w:r>
      <w:r w:rsidR="00D101AA" w:rsidRPr="00EC1519">
        <w:rPr>
          <w:rFonts w:ascii="Times New Roman" w:hAnsi="Times New Roman"/>
          <w:color w:val="000000" w:themeColor="text1"/>
          <w:sz w:val="24"/>
        </w:rPr>
        <w:t>The thickness of the bottom h-</w:t>
      </w:r>
      <w:r w:rsidR="00D101AA" w:rsidRPr="00EC1519">
        <w:rPr>
          <w:rFonts w:ascii="Times New Roman" w:hAnsi="Times New Roman" w:hint="eastAsia"/>
          <w:color w:val="000000" w:themeColor="text1"/>
          <w:sz w:val="24"/>
        </w:rPr>
        <w:t>B</w:t>
      </w:r>
      <w:r w:rsidR="00D101AA" w:rsidRPr="00EC1519">
        <w:rPr>
          <w:rFonts w:ascii="Times New Roman" w:hAnsi="Times New Roman"/>
          <w:color w:val="000000" w:themeColor="text1"/>
          <w:sz w:val="24"/>
        </w:rPr>
        <w:t xml:space="preserve">N </w:t>
      </w:r>
      <w:r w:rsidR="00566263" w:rsidRPr="00EC1519">
        <w:rPr>
          <w:rFonts w:ascii="Times New Roman" w:hAnsi="Times New Roman" w:hint="eastAsia"/>
          <w:color w:val="000000" w:themeColor="text1"/>
          <w:sz w:val="24"/>
        </w:rPr>
        <w:t>gate insulator</w:t>
      </w:r>
      <w:r w:rsidR="00566263" w:rsidRPr="00EC1519">
        <w:rPr>
          <w:rFonts w:ascii="Times New Roman" w:hAnsi="Times New Roman"/>
          <w:color w:val="000000" w:themeColor="text1"/>
          <w:sz w:val="24"/>
        </w:rPr>
        <w:t xml:space="preserve"> </w:t>
      </w:r>
      <w:r w:rsidR="00D101AA" w:rsidRPr="00EC1519">
        <w:rPr>
          <w:rFonts w:ascii="Times New Roman" w:hAnsi="Times New Roman"/>
          <w:color w:val="000000" w:themeColor="text1"/>
          <w:sz w:val="24"/>
        </w:rPr>
        <w:t xml:space="preserve">was </w:t>
      </w:r>
      <w:r w:rsidR="00C75D32" w:rsidRPr="00EC1519">
        <w:rPr>
          <w:rFonts w:ascii="Times New Roman" w:hAnsi="Times New Roman"/>
          <w:color w:val="000000" w:themeColor="text1"/>
          <w:sz w:val="24"/>
        </w:rPr>
        <w:t>determined</w:t>
      </w:r>
      <w:r w:rsidR="001223E4" w:rsidRPr="001223E4">
        <w:rPr>
          <w:rFonts w:ascii="Times New Roman" w:hAnsi="Times New Roman"/>
          <w:color w:val="FF0000"/>
          <w:sz w:val="24"/>
        </w:rPr>
        <w:t xml:space="preserve"> </w:t>
      </w:r>
      <w:r w:rsidR="00C75D32">
        <w:rPr>
          <w:rFonts w:ascii="Times New Roman" w:hAnsi="Times New Roman"/>
          <w:color w:val="000000" w:themeColor="text1"/>
          <w:sz w:val="24"/>
        </w:rPr>
        <w:t>as</w:t>
      </w:r>
      <w:r w:rsidR="00566263" w:rsidRPr="00EC1519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D101AA" w:rsidRPr="00EC1519">
        <w:rPr>
          <w:rFonts w:ascii="Times New Roman" w:hAnsi="Times New Roman"/>
          <w:color w:val="000000" w:themeColor="text1"/>
          <w:sz w:val="24"/>
        </w:rPr>
        <w:t>2</w:t>
      </w:r>
      <w:r w:rsidR="004E7C37" w:rsidRPr="00EC1519">
        <w:rPr>
          <w:rFonts w:ascii="Times New Roman" w:hAnsi="Times New Roman"/>
          <w:color w:val="000000" w:themeColor="text1"/>
          <w:sz w:val="24"/>
        </w:rPr>
        <w:t>4</w:t>
      </w:r>
      <w:r w:rsidR="00D101AA" w:rsidRPr="00EC1519">
        <w:rPr>
          <w:rFonts w:ascii="Times New Roman" w:hAnsi="Times New Roman"/>
          <w:color w:val="000000" w:themeColor="text1"/>
          <w:sz w:val="24"/>
        </w:rPr>
        <w:t xml:space="preserve"> nm. </w:t>
      </w:r>
      <w:r w:rsidR="00F861A4" w:rsidRPr="00EC1519">
        <w:rPr>
          <w:rFonts w:ascii="Times New Roman" w:hAnsi="Times New Roman"/>
          <w:color w:val="000000" w:themeColor="text1"/>
          <w:sz w:val="24"/>
        </w:rPr>
        <w:t>Furthermore</w:t>
      </w:r>
      <w:r w:rsidR="00F861A4" w:rsidRPr="00EC1519">
        <w:rPr>
          <w:rFonts w:ascii="Times New Roman" w:hAnsi="Times New Roman" w:hint="eastAsia"/>
          <w:color w:val="000000" w:themeColor="text1"/>
          <w:sz w:val="24"/>
        </w:rPr>
        <w:t>, t</w:t>
      </w:r>
      <w:r w:rsidR="00DC6A86" w:rsidRPr="00EC1519">
        <w:rPr>
          <w:rFonts w:ascii="Times New Roman" w:hAnsi="Times New Roman"/>
          <w:color w:val="000000" w:themeColor="text1"/>
          <w:sz w:val="24"/>
        </w:rPr>
        <w:t>he thickness of the top h-</w:t>
      </w:r>
      <w:r w:rsidR="00DC6A86" w:rsidRPr="00EC1519">
        <w:rPr>
          <w:rFonts w:ascii="Times New Roman" w:hAnsi="Times New Roman" w:hint="eastAsia"/>
          <w:color w:val="000000" w:themeColor="text1"/>
          <w:sz w:val="24"/>
        </w:rPr>
        <w:t>B</w:t>
      </w:r>
      <w:r w:rsidR="00DC6A86" w:rsidRPr="00EC1519">
        <w:rPr>
          <w:rFonts w:ascii="Times New Roman" w:hAnsi="Times New Roman"/>
          <w:color w:val="000000" w:themeColor="text1"/>
          <w:sz w:val="24"/>
        </w:rPr>
        <w:t xml:space="preserve">N </w:t>
      </w:r>
      <w:r w:rsidR="00F861A4" w:rsidRPr="00EC1519">
        <w:rPr>
          <w:rFonts w:ascii="Times New Roman" w:hAnsi="Times New Roman" w:hint="eastAsia"/>
          <w:color w:val="000000" w:themeColor="text1"/>
          <w:sz w:val="24"/>
        </w:rPr>
        <w:t xml:space="preserve">gate insulator </w:t>
      </w:r>
      <w:r w:rsidR="00DC6A86" w:rsidRPr="00EC1519">
        <w:rPr>
          <w:rFonts w:ascii="Times New Roman" w:hAnsi="Times New Roman"/>
          <w:color w:val="000000" w:themeColor="text1"/>
          <w:sz w:val="24"/>
        </w:rPr>
        <w:t xml:space="preserve">was </w:t>
      </w:r>
      <w:r w:rsidR="00F861A4" w:rsidRPr="00EC1519">
        <w:rPr>
          <w:rFonts w:ascii="Times New Roman" w:hAnsi="Times New Roman" w:hint="eastAsia"/>
          <w:color w:val="000000" w:themeColor="text1"/>
          <w:sz w:val="24"/>
        </w:rPr>
        <w:t xml:space="preserve">decided at </w:t>
      </w:r>
      <w:r w:rsidR="00DC6A86" w:rsidRPr="00EC1519">
        <w:rPr>
          <w:rFonts w:ascii="Times New Roman" w:hAnsi="Times New Roman"/>
          <w:color w:val="000000" w:themeColor="text1"/>
          <w:sz w:val="24"/>
        </w:rPr>
        <w:t>33 nm</w:t>
      </w:r>
      <w:r w:rsidR="00F861A4" w:rsidRPr="00EC1519">
        <w:rPr>
          <w:rFonts w:ascii="Times New Roman" w:hAnsi="Times New Roman" w:hint="eastAsia"/>
          <w:color w:val="000000" w:themeColor="text1"/>
          <w:sz w:val="24"/>
        </w:rPr>
        <w:t xml:space="preserve"> from </w:t>
      </w:r>
      <w:r w:rsidR="00F861A4" w:rsidRPr="00EC1519">
        <w:rPr>
          <w:rFonts w:ascii="Times New Roman" w:hAnsi="Times New Roman"/>
          <w:color w:val="000000" w:themeColor="text1"/>
          <w:sz w:val="24"/>
        </w:rPr>
        <w:t>th</w:t>
      </w:r>
      <w:r w:rsidR="00F861A4" w:rsidRPr="00EC1519">
        <w:rPr>
          <w:rFonts w:ascii="Times New Roman" w:hAnsi="Times New Roman" w:hint="eastAsia"/>
          <w:color w:val="000000" w:themeColor="text1"/>
          <w:sz w:val="24"/>
        </w:rPr>
        <w:t>e AFM image shown in Figure S2c</w:t>
      </w:r>
      <w:r w:rsidR="00DC6A86" w:rsidRPr="00EC1519">
        <w:rPr>
          <w:rFonts w:ascii="Times New Roman" w:hAnsi="Times New Roman"/>
          <w:color w:val="000000" w:themeColor="text1"/>
          <w:sz w:val="24"/>
        </w:rPr>
        <w:t>.</w:t>
      </w:r>
    </w:p>
    <w:p w14:paraId="068F70CA" w14:textId="0080C9FE" w:rsidR="00FC47B6" w:rsidRDefault="009C6294" w:rsidP="00F21360">
      <w:pPr>
        <w:widowControl/>
        <w:spacing w:line="360" w:lineRule="auto"/>
        <w:rPr>
          <w:rFonts w:ascii="Times New Roman" w:hAnsi="Times New Roman"/>
          <w:sz w:val="24"/>
        </w:rPr>
      </w:pPr>
      <w:r w:rsidRPr="009C6294">
        <w:rPr>
          <w:rFonts w:ascii="Times New Roman" w:hAnsi="Times New Roman"/>
          <w:noProof/>
          <w:sz w:val="24"/>
        </w:rPr>
        <w:drawing>
          <wp:inline distT="0" distB="0" distL="0" distR="0" wp14:anchorId="67D1B318" wp14:editId="2EE37AF4">
            <wp:extent cx="5612130" cy="2781935"/>
            <wp:effectExtent l="0" t="0" r="127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2DDA6" w14:textId="6D211820" w:rsidR="00FC47B6" w:rsidRPr="00813C24" w:rsidRDefault="00FC47B6" w:rsidP="00FC47B6">
      <w:pPr>
        <w:pStyle w:val="a3"/>
        <w:widowControl/>
        <w:spacing w:line="360" w:lineRule="auto"/>
        <w:ind w:leftChars="0" w:left="360"/>
        <w:rPr>
          <w:rFonts w:ascii="Times New Roman" w:hAnsi="Times New Roman"/>
          <w:color w:val="000000" w:themeColor="text1"/>
          <w:sz w:val="24"/>
        </w:rPr>
      </w:pPr>
      <w:r w:rsidRPr="00813C24">
        <w:rPr>
          <w:rFonts w:ascii="Times New Roman" w:hAnsi="Times New Roman" w:hint="eastAsia"/>
          <w:b/>
          <w:bCs/>
          <w:color w:val="000000" w:themeColor="text1"/>
          <w:sz w:val="24"/>
        </w:rPr>
        <w:t>F</w:t>
      </w:r>
      <w:r w:rsidRPr="00813C24">
        <w:rPr>
          <w:rFonts w:ascii="Times New Roman" w:hAnsi="Times New Roman"/>
          <w:b/>
          <w:bCs/>
          <w:color w:val="000000" w:themeColor="text1"/>
          <w:sz w:val="24"/>
        </w:rPr>
        <w:t>igure S2</w:t>
      </w:r>
      <w:r w:rsidR="002361BD" w:rsidRPr="00813C24">
        <w:rPr>
          <w:rFonts w:ascii="Times New Roman" w:hAnsi="Times New Roman"/>
          <w:b/>
          <w:bCs/>
          <w:color w:val="000000" w:themeColor="text1"/>
          <w:sz w:val="24"/>
        </w:rPr>
        <w:t>.</w:t>
      </w:r>
      <w:r w:rsidRPr="00813C24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Pr="00813C24">
        <w:rPr>
          <w:rFonts w:ascii="Times New Roman" w:hAnsi="Times New Roman" w:hint="eastAsia"/>
          <w:color w:val="000000" w:themeColor="text1"/>
          <w:sz w:val="24"/>
        </w:rPr>
        <w:t>A</w:t>
      </w:r>
      <w:r w:rsidRPr="00813C24">
        <w:rPr>
          <w:rFonts w:ascii="Times New Roman" w:hAnsi="Times New Roman"/>
          <w:color w:val="000000" w:themeColor="text1"/>
          <w:sz w:val="24"/>
        </w:rPr>
        <w:t xml:space="preserve">FM images of </w:t>
      </w:r>
      <w:r w:rsidR="00F861A4" w:rsidRPr="00813C24">
        <w:rPr>
          <w:rFonts w:ascii="Times New Roman" w:hAnsi="Times New Roman" w:hint="eastAsia"/>
          <w:color w:val="000000" w:themeColor="text1"/>
          <w:sz w:val="24"/>
        </w:rPr>
        <w:t xml:space="preserve">(a) </w:t>
      </w:r>
      <w:r w:rsidR="00F861A4" w:rsidRPr="00813C24">
        <w:rPr>
          <w:rFonts w:ascii="Times New Roman" w:hAnsi="Times New Roman"/>
          <w:color w:val="000000" w:themeColor="text1"/>
          <w:sz w:val="24"/>
        </w:rPr>
        <w:t>WSe</w:t>
      </w:r>
      <w:r w:rsidR="00F861A4" w:rsidRPr="00813C24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F861A4" w:rsidRPr="00813C24">
        <w:rPr>
          <w:rFonts w:ascii="Times New Roman" w:hAnsi="Times New Roman" w:hint="eastAsia"/>
          <w:color w:val="000000" w:themeColor="text1"/>
          <w:sz w:val="24"/>
        </w:rPr>
        <w:t xml:space="preserve"> and</w:t>
      </w:r>
      <w:r w:rsidR="00F861A4" w:rsidRPr="00813C24">
        <w:rPr>
          <w:rFonts w:ascii="Times New Roman" w:hAnsi="Times New Roman"/>
          <w:color w:val="000000" w:themeColor="text1"/>
          <w:sz w:val="24"/>
        </w:rPr>
        <w:t xml:space="preserve"> ReS</w:t>
      </w:r>
      <w:r w:rsidR="00F861A4" w:rsidRPr="00813C24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F861A4" w:rsidRPr="00813C24">
        <w:rPr>
          <w:rFonts w:ascii="Times New Roman" w:hAnsi="Times New Roman" w:hint="eastAsia"/>
          <w:color w:val="000000" w:themeColor="text1"/>
          <w:sz w:val="24"/>
        </w:rPr>
        <w:t xml:space="preserve"> channel layers,</w:t>
      </w:r>
      <w:r w:rsidRPr="00813C24">
        <w:rPr>
          <w:rFonts w:ascii="Times New Roman" w:hAnsi="Times New Roman"/>
          <w:color w:val="000000" w:themeColor="text1"/>
          <w:sz w:val="24"/>
        </w:rPr>
        <w:t xml:space="preserve"> (b) bottom </w:t>
      </w:r>
      <w:r w:rsidR="00F861A4" w:rsidRPr="00813C24">
        <w:rPr>
          <w:rFonts w:ascii="Times New Roman" w:hAnsi="Times New Roman" w:hint="eastAsia"/>
          <w:color w:val="000000" w:themeColor="text1"/>
          <w:sz w:val="24"/>
        </w:rPr>
        <w:t xml:space="preserve">and (c) top </w:t>
      </w:r>
      <w:r w:rsidRPr="00813C24">
        <w:rPr>
          <w:rFonts w:ascii="Times New Roman" w:hAnsi="Times New Roman"/>
          <w:color w:val="000000" w:themeColor="text1"/>
          <w:sz w:val="24"/>
        </w:rPr>
        <w:t xml:space="preserve">h-BN </w:t>
      </w:r>
      <w:r w:rsidR="00F861A4" w:rsidRPr="00813C24">
        <w:rPr>
          <w:rFonts w:ascii="Times New Roman" w:hAnsi="Times New Roman" w:hint="eastAsia"/>
          <w:color w:val="000000" w:themeColor="text1"/>
          <w:sz w:val="24"/>
        </w:rPr>
        <w:t>gate insulators</w:t>
      </w:r>
    </w:p>
    <w:p w14:paraId="618A5226" w14:textId="127E6F92" w:rsidR="002300C4" w:rsidRDefault="00E16440" w:rsidP="00E16440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3DB68032" w14:textId="192D65D2" w:rsidR="00FC47B6" w:rsidRPr="00AC2AEF" w:rsidRDefault="00AC2AEF" w:rsidP="00F23032">
      <w:pPr>
        <w:pStyle w:val="a3"/>
        <w:widowControl/>
        <w:numPr>
          <w:ilvl w:val="0"/>
          <w:numId w:val="1"/>
        </w:numPr>
        <w:spacing w:line="360" w:lineRule="auto"/>
        <w:ind w:leftChars="0"/>
        <w:rPr>
          <w:rFonts w:ascii="Times New Roman" w:hAnsi="Times New Roman"/>
          <w:b/>
          <w:bCs/>
          <w:sz w:val="24"/>
        </w:rPr>
      </w:pPr>
      <w:r w:rsidRPr="00AC2AEF">
        <w:rPr>
          <w:rFonts w:ascii="Times New Roman" w:hAnsi="Times New Roman"/>
          <w:b/>
          <w:bCs/>
          <w:sz w:val="24"/>
        </w:rPr>
        <w:lastRenderedPageBreak/>
        <w:t xml:space="preserve">Switching property of </w:t>
      </w:r>
      <w:bookmarkStart w:id="4" w:name="OLE_LINK13"/>
      <w:bookmarkStart w:id="5" w:name="OLE_LINK14"/>
      <w:r w:rsidRPr="00AC2AEF">
        <w:rPr>
          <w:rFonts w:ascii="Times New Roman" w:hAnsi="Times New Roman"/>
          <w:b/>
          <w:bCs/>
          <w:sz w:val="24"/>
        </w:rPr>
        <w:t xml:space="preserve">the dual-gate AAT with </w:t>
      </w:r>
      <w:r w:rsidR="00DC41E0" w:rsidRPr="00DC41E0">
        <w:rPr>
          <w:rFonts w:ascii="Times New Roman" w:hAnsi="Times New Roman"/>
          <w:b/>
          <w:bCs/>
          <w:color w:val="000000" w:themeColor="text1"/>
          <w:sz w:val="24"/>
        </w:rPr>
        <w:t>ZnPc-PS</w:t>
      </w:r>
      <w:r w:rsidR="00DC41E0" w:rsidRPr="00DC41E0">
        <w:rPr>
          <w:rFonts w:ascii="Times New Roman" w:hAnsi="Times New Roman"/>
          <w:b/>
          <w:bCs/>
          <w:color w:val="000000" w:themeColor="text1"/>
          <w:sz w:val="24"/>
          <w:vertAlign w:val="subscript"/>
        </w:rPr>
        <w:t>4</w:t>
      </w:r>
      <w:r w:rsidR="00DC41E0" w:rsidRPr="00DC41E0"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 </w:t>
      </w:r>
      <w:r w:rsidRPr="00AC2AEF">
        <w:rPr>
          <w:rFonts w:ascii="Times New Roman" w:hAnsi="Times New Roman"/>
          <w:b/>
          <w:bCs/>
          <w:sz w:val="24"/>
        </w:rPr>
        <w:t>nano-floating gate</w:t>
      </w:r>
      <w:bookmarkEnd w:id="4"/>
      <w:bookmarkEnd w:id="5"/>
    </w:p>
    <w:p w14:paraId="4ACACDDC" w14:textId="7E532C24" w:rsidR="00771A1F" w:rsidRPr="001773B7" w:rsidRDefault="00456095" w:rsidP="00F2303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1773B7">
        <w:rPr>
          <w:rFonts w:ascii="Times New Roman" w:hAnsi="Times New Roman" w:cs="Times New Roman"/>
          <w:color w:val="000000" w:themeColor="text1"/>
          <w:sz w:val="24"/>
        </w:rPr>
        <w:t>F</w:t>
      </w:r>
      <w:bookmarkStart w:id="6" w:name="OLE_LINK11"/>
      <w:bookmarkStart w:id="7" w:name="OLE_LINK12"/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igure S3a shows </w:t>
      </w:r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the 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>transfer characteristic</w:t>
      </w:r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of the dual-gate AAT</w:t>
      </w:r>
      <w:r w:rsidR="00021CA8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End w:id="6"/>
      <w:bookmarkEnd w:id="7"/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with 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>the ZnPc-PS</w:t>
      </w:r>
      <w:r w:rsidR="0070245A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nano-floating gate </w:t>
      </w:r>
      <w:r w:rsidR="00771A1F" w:rsidRPr="001773B7">
        <w:rPr>
          <w:rFonts w:ascii="Times New Roman" w:hAnsi="Times New Roman" w:cs="Times New Roman"/>
          <w:color w:val="000000" w:themeColor="text1"/>
          <w:sz w:val="24"/>
        </w:rPr>
        <w:t>after applying alternating negative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70245A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70245A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tg</w:t>
      </w:r>
      <w:proofErr w:type="spellEnd"/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pulse</w:t>
      </w:r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proofErr w:type="spellStart"/>
      <w:r w:rsidR="0070245A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  <w:vertAlign w:val="subscript"/>
        </w:rPr>
        <w:t>tg</w:t>
      </w:r>
      <w:proofErr w:type="spellEnd"/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=</w:t>
      </w:r>
      <w:r w:rsidR="0070245A" w:rsidRPr="001773B7">
        <w:rPr>
          <w:rFonts w:ascii="Times New Roman" w:eastAsia="游明朝" w:hAnsi="Times New Roman" w:cs="Times New Roman"/>
          <w:color w:val="000000" w:themeColor="text1"/>
          <w:sz w:val="24"/>
        </w:rPr>
        <w:t xml:space="preserve"> −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15V, </w:t>
      </w:r>
      <w:proofErr w:type="spellStart"/>
      <w:r w:rsidR="0070245A" w:rsidRPr="001773B7">
        <w:rPr>
          <w:rFonts w:ascii="Times New Roman" w:eastAsia="ＭＳ Ｐゴシック" w:hAnsi="Times New Roman" w:cs="Times New Roman"/>
          <w:i/>
          <w:iCs/>
          <w:color w:val="000000" w:themeColor="text1"/>
          <w:sz w:val="24"/>
        </w:rPr>
        <w:t>P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  <w:vertAlign w:val="subscript"/>
        </w:rPr>
        <w:t>width</w:t>
      </w:r>
      <w:proofErr w:type="spellEnd"/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= 10 s</w:t>
      </w:r>
      <w:r w:rsidR="00160E13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>, 5 times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>)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and positive </w:t>
      </w:r>
      <w:proofErr w:type="spellStart"/>
      <w:r w:rsidR="0070245A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70245A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tg</w:t>
      </w:r>
      <w:proofErr w:type="spellEnd"/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pulse</w:t>
      </w:r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70245A" w:rsidRPr="001773B7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proofErr w:type="spellStart"/>
      <w:r w:rsidR="0070245A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  <w:vertAlign w:val="subscript"/>
        </w:rPr>
        <w:t>tg</w:t>
      </w:r>
      <w:proofErr w:type="spellEnd"/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=</w:t>
      </w:r>
      <w:r w:rsidR="0070245A" w:rsidRPr="001773B7">
        <w:rPr>
          <w:rFonts w:ascii="Times New Roman" w:eastAsia="游明朝" w:hAnsi="Times New Roman" w:cs="Times New Roman"/>
          <w:color w:val="000000" w:themeColor="text1"/>
          <w:sz w:val="24"/>
        </w:rPr>
        <w:t xml:space="preserve"> 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15V, </w:t>
      </w:r>
      <w:proofErr w:type="spellStart"/>
      <w:r w:rsidR="0070245A" w:rsidRPr="001773B7">
        <w:rPr>
          <w:rFonts w:ascii="Times New Roman" w:eastAsia="ＭＳ Ｐゴシック" w:hAnsi="Times New Roman" w:cs="Times New Roman"/>
          <w:i/>
          <w:iCs/>
          <w:color w:val="000000" w:themeColor="text1"/>
          <w:sz w:val="24"/>
        </w:rPr>
        <w:t>P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  <w:vertAlign w:val="subscript"/>
        </w:rPr>
        <w:t>width</w:t>
      </w:r>
      <w:proofErr w:type="spellEnd"/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= 10 s,</w:t>
      </w:r>
      <w:r w:rsidR="00160E13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 xml:space="preserve"> 5 times</w:t>
      </w:r>
      <w:r w:rsidR="0070245A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>).</w:t>
      </w:r>
      <w:r w:rsidR="0070245A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B288F" w:rsidRPr="001773B7">
        <w:rPr>
          <w:rFonts w:ascii="Times New Roman" w:hAnsi="Times New Roman" w:cs="Times New Roman" w:hint="eastAsia"/>
          <w:color w:val="000000" w:themeColor="text1"/>
          <w:sz w:val="24"/>
        </w:rPr>
        <w:t>T</w:t>
      </w:r>
      <w:r w:rsidR="00160E13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he </w:t>
      </w:r>
      <w:r w:rsidR="003D2189" w:rsidRPr="001773B7">
        <w:rPr>
          <w:rFonts w:ascii="Times New Roman" w:hAnsi="Times New Roman" w:cs="Times New Roman"/>
          <w:color w:val="000000" w:themeColor="text1"/>
          <w:sz w:val="24"/>
        </w:rPr>
        <w:t>variation</w:t>
      </w:r>
      <w:r w:rsidR="006B288F" w:rsidRPr="001773B7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="003D2189" w:rsidRPr="001773B7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proofErr w:type="spellStart"/>
      <w:r w:rsidR="003D2189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3D2189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peak</w:t>
      </w:r>
      <w:proofErr w:type="spellEnd"/>
      <w:r w:rsidR="003D2189" w:rsidRPr="001773B7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="003D2189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I</w:t>
      </w:r>
      <w:r w:rsidR="003D2189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peak</w:t>
      </w:r>
      <w:proofErr w:type="spellEnd"/>
      <w:r w:rsidR="00A066DD" w:rsidRPr="004C2278">
        <w:rPr>
          <w:rFonts w:ascii="Times New Roman" w:hAnsi="Times New Roman" w:cs="Times New Roman" w:hint="eastAsia"/>
          <w:color w:val="000000" w:themeColor="text1"/>
          <w:sz w:val="24"/>
        </w:rPr>
        <w:t xml:space="preserve">, </w:t>
      </w:r>
      <w:r w:rsidR="006B288F" w:rsidRPr="001773B7">
        <w:rPr>
          <w:rFonts w:ascii="Times New Roman" w:hAnsi="Times New Roman" w:cs="Times New Roman" w:hint="eastAsia"/>
          <w:color w:val="000000" w:themeColor="text1"/>
          <w:sz w:val="24"/>
        </w:rPr>
        <w:t>which are</w:t>
      </w:r>
      <w:r w:rsidR="003D2189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60E13" w:rsidRPr="001773B7">
        <w:rPr>
          <w:rFonts w:ascii="Times New Roman" w:hAnsi="Times New Roman" w:cs="Times New Roman" w:hint="eastAsia"/>
          <w:color w:val="000000" w:themeColor="text1"/>
          <w:sz w:val="24"/>
        </w:rPr>
        <w:t>extracted from Figure S3a</w:t>
      </w:r>
      <w:r w:rsidR="006B288F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, are </w:t>
      </w:r>
      <w:r w:rsidR="00A066DD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plotted as a function of the number of switching cycles </w:t>
      </w:r>
      <w:r w:rsidR="006B288F" w:rsidRPr="001773B7">
        <w:rPr>
          <w:rFonts w:ascii="Times New Roman" w:hAnsi="Times New Roman" w:cs="Times New Roman" w:hint="eastAsia"/>
          <w:color w:val="000000" w:themeColor="text1"/>
          <w:sz w:val="24"/>
        </w:rPr>
        <w:t>in Figure S3</w:t>
      </w:r>
      <w:r w:rsidR="00E16440" w:rsidRPr="001773B7">
        <w:rPr>
          <w:rFonts w:ascii="Times New Roman" w:hAnsi="Times New Roman" w:cs="Times New Roman"/>
          <w:color w:val="000000" w:themeColor="text1"/>
          <w:sz w:val="24"/>
        </w:rPr>
        <w:t>b.</w:t>
      </w:r>
      <w:r w:rsidR="00E52B7B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C37B5" w:rsidRPr="001773B7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proofErr w:type="spellStart"/>
      <w:r w:rsidR="00142DF7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142DF7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peak</w:t>
      </w:r>
      <w:proofErr w:type="spellEnd"/>
      <w:r w:rsidR="00142DF7" w:rsidRPr="001773B7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="00142DF7" w:rsidRPr="001773B7">
        <w:rPr>
          <w:rFonts w:ascii="Times New Roman" w:hAnsi="Times New Roman" w:cs="Times New Roman"/>
          <w:i/>
          <w:iCs/>
          <w:color w:val="000000" w:themeColor="text1"/>
          <w:sz w:val="24"/>
        </w:rPr>
        <w:t>I</w:t>
      </w:r>
      <w:r w:rsidR="00142DF7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peak</w:t>
      </w:r>
      <w:proofErr w:type="spellEnd"/>
      <w:r w:rsidR="00142DF7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2B71EB" w:rsidRPr="001773B7">
        <w:rPr>
          <w:rFonts w:ascii="Times New Roman" w:hAnsi="Times New Roman" w:cs="Times New Roman"/>
          <w:color w:val="000000" w:themeColor="text1"/>
          <w:sz w:val="24"/>
        </w:rPr>
        <w:t xml:space="preserve">values were almost constant after </w:t>
      </w:r>
      <w:r w:rsidR="00A066DD" w:rsidRPr="001773B7">
        <w:rPr>
          <w:rFonts w:ascii="Times New Roman" w:hAnsi="Times New Roman" w:cs="Times New Roman" w:hint="eastAsia"/>
          <w:color w:val="000000" w:themeColor="text1"/>
          <w:sz w:val="24"/>
        </w:rPr>
        <w:t xml:space="preserve">the </w:t>
      </w:r>
      <w:r w:rsidR="002B71EB" w:rsidRPr="001773B7">
        <w:rPr>
          <w:rFonts w:ascii="Times New Roman" w:hAnsi="Times New Roman" w:cs="Times New Roman"/>
          <w:color w:val="000000" w:themeColor="text1"/>
          <w:sz w:val="24"/>
        </w:rPr>
        <w:t>repeat</w:t>
      </w:r>
      <w:r w:rsidR="00A066DD" w:rsidRPr="001773B7">
        <w:rPr>
          <w:rFonts w:ascii="Times New Roman" w:hAnsi="Times New Roman" w:cs="Times New Roman" w:hint="eastAsia"/>
          <w:color w:val="000000" w:themeColor="text1"/>
          <w:sz w:val="24"/>
        </w:rPr>
        <w:t>ed</w:t>
      </w:r>
      <w:r w:rsidR="002B71EB" w:rsidRPr="001773B7">
        <w:rPr>
          <w:rFonts w:ascii="Times New Roman" w:hAnsi="Times New Roman" w:cs="Times New Roman"/>
          <w:color w:val="000000" w:themeColor="text1"/>
          <w:sz w:val="24"/>
        </w:rPr>
        <w:t xml:space="preserve"> switching process</w:t>
      </w:r>
      <w:r w:rsidR="00A066DD" w:rsidRPr="001773B7">
        <w:rPr>
          <w:rFonts w:ascii="Times New Roman" w:hAnsi="Times New Roman" w:cs="Times New Roman" w:hint="eastAsia"/>
          <w:color w:val="000000" w:themeColor="text1"/>
          <w:sz w:val="24"/>
        </w:rPr>
        <w:t>es</w:t>
      </w:r>
      <w:r w:rsidR="002B71EB" w:rsidRPr="001773B7">
        <w:rPr>
          <w:rFonts w:ascii="Times New Roman" w:hAnsi="Times New Roman" w:cs="Times New Roman"/>
          <w:color w:val="000000" w:themeColor="text1"/>
          <w:sz w:val="24"/>
        </w:rPr>
        <w:t>.</w:t>
      </w:r>
      <w:r w:rsidR="00E52B7B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4A055AE3" w14:textId="0092C71C" w:rsidR="00AC2AEF" w:rsidRDefault="00771A1F" w:rsidP="00771A1F">
      <w:pPr>
        <w:rPr>
          <w:rFonts w:ascii="Times New Roman" w:hAnsi="Times New Roman" w:cs="Times New Roman"/>
          <w:sz w:val="24"/>
        </w:rPr>
      </w:pPr>
      <w:r w:rsidRPr="00771A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7ED77D8" wp14:editId="0086829E">
            <wp:extent cx="5612130" cy="2673350"/>
            <wp:effectExtent l="0" t="0" r="127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D2DF4" w14:textId="10F846D2" w:rsidR="002B71EB" w:rsidRDefault="002B71EB" w:rsidP="00771A1F">
      <w:pPr>
        <w:rPr>
          <w:rFonts w:ascii="Times New Roman" w:hAnsi="Times New Roman" w:cs="Times New Roman"/>
          <w:sz w:val="24"/>
        </w:rPr>
      </w:pPr>
      <w:bookmarkStart w:id="8" w:name="OLE_LINK15"/>
      <w:bookmarkStart w:id="9" w:name="OLE_LINK16"/>
      <w:r w:rsidRPr="002B71EB">
        <w:rPr>
          <w:rFonts w:ascii="Times New Roman" w:hAnsi="Times New Roman" w:cs="Times New Roman" w:hint="eastAsia"/>
          <w:b/>
          <w:bCs/>
          <w:sz w:val="24"/>
        </w:rPr>
        <w:t>F</w:t>
      </w:r>
      <w:r w:rsidRPr="002B71EB">
        <w:rPr>
          <w:rFonts w:ascii="Times New Roman" w:hAnsi="Times New Roman" w:cs="Times New Roman"/>
          <w:b/>
          <w:bCs/>
          <w:sz w:val="24"/>
        </w:rPr>
        <w:t>igure S3</w:t>
      </w:r>
      <w:r w:rsidR="001773B7">
        <w:rPr>
          <w:rFonts w:ascii="Times New Roman" w:hAnsi="Times New Roman" w:cs="Times New Roman"/>
          <w:b/>
          <w:bCs/>
          <w:sz w:val="24"/>
        </w:rPr>
        <w:t>.</w:t>
      </w:r>
      <w:r w:rsidRPr="002B71EB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1EB">
        <w:rPr>
          <w:rFonts w:ascii="Times New Roman" w:hAnsi="Times New Roman" w:cs="Times New Roman"/>
          <w:sz w:val="24"/>
        </w:rPr>
        <w:t>(a)</w:t>
      </w:r>
      <w:r>
        <w:rPr>
          <w:rFonts w:ascii="Times New Roman" w:hAnsi="Times New Roman" w:cs="Times New Roman"/>
          <w:sz w:val="24"/>
        </w:rPr>
        <w:t xml:space="preserve"> </w:t>
      </w:r>
      <w:r w:rsidR="0050382C">
        <w:rPr>
          <w:rFonts w:ascii="Times New Roman" w:hAnsi="Times New Roman" w:cs="Times New Roman"/>
          <w:sz w:val="24"/>
        </w:rPr>
        <w:t xml:space="preserve">Switching property of dual-gate AAT with nano-floating gate. (b) Variation of </w:t>
      </w:r>
      <w:proofErr w:type="spellStart"/>
      <w:r w:rsidR="0050382C" w:rsidRPr="00142DF7">
        <w:rPr>
          <w:rFonts w:ascii="Times New Roman" w:hAnsi="Times New Roman" w:cs="Times New Roman"/>
          <w:i/>
          <w:iCs/>
          <w:sz w:val="24"/>
        </w:rPr>
        <w:t>V</w:t>
      </w:r>
      <w:r w:rsidR="0050382C" w:rsidRPr="009C6294">
        <w:rPr>
          <w:rFonts w:ascii="Times New Roman" w:hAnsi="Times New Roman" w:cs="Times New Roman"/>
          <w:sz w:val="24"/>
          <w:vertAlign w:val="subscript"/>
        </w:rPr>
        <w:t>peak</w:t>
      </w:r>
      <w:proofErr w:type="spellEnd"/>
      <w:r w:rsidR="0050382C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50382C" w:rsidRPr="00142DF7">
        <w:rPr>
          <w:rFonts w:ascii="Times New Roman" w:hAnsi="Times New Roman" w:cs="Times New Roman"/>
          <w:i/>
          <w:iCs/>
          <w:sz w:val="24"/>
        </w:rPr>
        <w:t>I</w:t>
      </w:r>
      <w:r w:rsidR="0050382C" w:rsidRPr="009C6294">
        <w:rPr>
          <w:rFonts w:ascii="Times New Roman" w:hAnsi="Times New Roman" w:cs="Times New Roman"/>
          <w:sz w:val="24"/>
          <w:vertAlign w:val="subscript"/>
        </w:rPr>
        <w:t>peak</w:t>
      </w:r>
      <w:proofErr w:type="spellEnd"/>
      <w:r w:rsidR="0050382C">
        <w:rPr>
          <w:rFonts w:ascii="Times New Roman" w:hAnsi="Times New Roman" w:cs="Times New Roman"/>
          <w:sz w:val="24"/>
        </w:rPr>
        <w:t xml:space="preserve"> values as a function of</w:t>
      </w:r>
      <w:r w:rsidR="008151FC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50382C" w:rsidRPr="00C909C0">
        <w:rPr>
          <w:rFonts w:ascii="Times New Roman" w:hAnsi="Times New Roman" w:cs="Times New Roman"/>
          <w:sz w:val="24"/>
        </w:rPr>
        <w:t>the number of switching cycles</w:t>
      </w:r>
      <w:r w:rsidR="0050382C">
        <w:rPr>
          <w:rFonts w:ascii="Times New Roman" w:hAnsi="Times New Roman" w:cs="Times New Roman"/>
          <w:sz w:val="24"/>
        </w:rPr>
        <w:t>.</w:t>
      </w:r>
    </w:p>
    <w:bookmarkEnd w:id="8"/>
    <w:bookmarkEnd w:id="9"/>
    <w:p w14:paraId="62159E48" w14:textId="77777777" w:rsidR="00F7345E" w:rsidRDefault="00F7345E">
      <w:pPr>
        <w:widowControl/>
        <w:jc w:val="left"/>
        <w:rPr>
          <w:rFonts w:ascii="Times New Roman" w:eastAsia="ＭＳ 明朝" w:hAnsi="Times New Roman" w:cs="Times New Roman"/>
          <w:b/>
          <w:bCs/>
          <w:sz w:val="24"/>
          <w:szCs w:val="21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1C07AAE5" w14:textId="3AF89AD9" w:rsidR="0050382C" w:rsidRPr="00BC38D9" w:rsidRDefault="00F23032" w:rsidP="00F23032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hAnsi="Times New Roman"/>
          <w:b/>
          <w:bCs/>
          <w:sz w:val="24"/>
        </w:rPr>
      </w:pPr>
      <w:r w:rsidRPr="00BC38D9">
        <w:rPr>
          <w:rFonts w:ascii="Times New Roman" w:hAnsi="Times New Roman"/>
          <w:b/>
          <w:bCs/>
          <w:sz w:val="24"/>
        </w:rPr>
        <w:lastRenderedPageBreak/>
        <w:t>R</w:t>
      </w:r>
      <w:r w:rsidR="0050382C" w:rsidRPr="00BC38D9">
        <w:rPr>
          <w:rFonts w:ascii="Times New Roman" w:hAnsi="Times New Roman"/>
          <w:b/>
          <w:bCs/>
          <w:sz w:val="24"/>
        </w:rPr>
        <w:t xml:space="preserve">etention property of </w:t>
      </w:r>
      <w:r w:rsidR="00BC38D9" w:rsidRPr="00BC38D9">
        <w:rPr>
          <w:rFonts w:ascii="Times New Roman" w:hAnsi="Times New Roman"/>
          <w:b/>
          <w:bCs/>
          <w:sz w:val="24"/>
        </w:rPr>
        <w:t>the ZnPc-PS</w:t>
      </w:r>
      <w:r w:rsidR="00BC38D9" w:rsidRPr="00BC38D9">
        <w:rPr>
          <w:rFonts w:ascii="Times New Roman" w:hAnsi="Times New Roman"/>
          <w:b/>
          <w:bCs/>
          <w:sz w:val="24"/>
          <w:vertAlign w:val="subscript"/>
        </w:rPr>
        <w:t>4</w:t>
      </w:r>
      <w:r w:rsidR="00BC38D9" w:rsidRPr="00BC38D9">
        <w:rPr>
          <w:rFonts w:ascii="Times New Roman" w:hAnsi="Times New Roman"/>
          <w:b/>
          <w:bCs/>
          <w:sz w:val="24"/>
        </w:rPr>
        <w:t xml:space="preserve"> nano-floating gate</w:t>
      </w:r>
    </w:p>
    <w:p w14:paraId="6944767B" w14:textId="406DA4BB" w:rsidR="009C6294" w:rsidRPr="001773B7" w:rsidRDefault="00F943E2" w:rsidP="00F23032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10" w:name="OLE_LINK17"/>
      <w:bookmarkStart w:id="11" w:name="OLE_LINK18"/>
      <w:r w:rsidRPr="001773B7">
        <w:rPr>
          <w:rFonts w:ascii="Times New Roman" w:hAnsi="Times New Roman" w:hint="eastAsia"/>
          <w:color w:val="000000" w:themeColor="text1"/>
          <w:sz w:val="24"/>
        </w:rPr>
        <w:t>T</w:t>
      </w:r>
      <w:r w:rsidRPr="001773B7">
        <w:rPr>
          <w:rFonts w:ascii="Times New Roman" w:hAnsi="Times New Roman"/>
          <w:color w:val="000000" w:themeColor="text1"/>
          <w:sz w:val="24"/>
        </w:rPr>
        <w:t>he retention propert</w:t>
      </w:r>
      <w:r w:rsidR="00FB5BFD">
        <w:rPr>
          <w:rFonts w:ascii="Times New Roman" w:hAnsi="Times New Roman"/>
          <w:color w:val="000000" w:themeColor="text1"/>
          <w:sz w:val="24"/>
        </w:rPr>
        <w:t>y</w:t>
      </w:r>
      <w:r w:rsidRPr="001773B7">
        <w:rPr>
          <w:rFonts w:ascii="Times New Roman" w:hAnsi="Times New Roman"/>
          <w:color w:val="000000" w:themeColor="text1"/>
          <w:sz w:val="24"/>
        </w:rPr>
        <w:t xml:space="preserve"> of </w:t>
      </w:r>
      <w:r w:rsidR="007C739B"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 w:rsidRPr="001773B7">
        <w:rPr>
          <w:rFonts w:ascii="Times New Roman" w:hAnsi="Times New Roman"/>
          <w:color w:val="000000" w:themeColor="text1"/>
          <w:sz w:val="24"/>
        </w:rPr>
        <w:t>carrier</w:t>
      </w:r>
      <w:r w:rsidR="0020037A">
        <w:rPr>
          <w:rFonts w:ascii="Times New Roman" w:hAnsi="Times New Roman" w:hint="eastAsia"/>
          <w:color w:val="000000" w:themeColor="text1"/>
          <w:sz w:val="24"/>
        </w:rPr>
        <w:t>-</w:t>
      </w:r>
      <w:r w:rsidRPr="001773B7">
        <w:rPr>
          <w:rFonts w:ascii="Times New Roman" w:hAnsi="Times New Roman"/>
          <w:color w:val="000000" w:themeColor="text1"/>
          <w:sz w:val="24"/>
        </w:rPr>
        <w:t xml:space="preserve">trapping states in </w:t>
      </w:r>
      <w:r w:rsidR="007C739B"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 w:rsidRPr="001773B7">
        <w:rPr>
          <w:rFonts w:ascii="Times New Roman" w:hAnsi="Times New Roman"/>
          <w:color w:val="000000" w:themeColor="text1"/>
          <w:sz w:val="24"/>
        </w:rPr>
        <w:t>ZnPc-PS</w:t>
      </w:r>
      <w:r w:rsidRPr="001773B7">
        <w:rPr>
          <w:rFonts w:ascii="Times New Roman" w:hAnsi="Times New Roman"/>
          <w:color w:val="000000" w:themeColor="text1"/>
          <w:sz w:val="24"/>
          <w:vertAlign w:val="subscript"/>
        </w:rPr>
        <w:t>4</w:t>
      </w:r>
      <w:r w:rsidRPr="001773B7">
        <w:rPr>
          <w:rFonts w:ascii="Times New Roman" w:hAnsi="Times New Roman"/>
          <w:color w:val="000000" w:themeColor="text1"/>
          <w:sz w:val="24"/>
        </w:rPr>
        <w:t xml:space="preserve"> nano-floating gate was </w:t>
      </w:r>
      <w:r w:rsidR="00C76BE5">
        <w:rPr>
          <w:rFonts w:ascii="Times New Roman" w:hAnsi="Times New Roman" w:hint="eastAsia"/>
          <w:color w:val="000000" w:themeColor="text1"/>
          <w:sz w:val="24"/>
        </w:rPr>
        <w:t>examined</w:t>
      </w:r>
      <w:r w:rsidRPr="001773B7">
        <w:rPr>
          <w:rFonts w:ascii="Times New Roman" w:hAnsi="Times New Roman"/>
          <w:color w:val="000000" w:themeColor="text1"/>
          <w:sz w:val="24"/>
        </w:rPr>
        <w:t xml:space="preserve"> in ReS</w:t>
      </w:r>
      <w:r w:rsidR="00E16440" w:rsidRPr="001773B7">
        <w:rPr>
          <w:rFonts w:ascii="Times New Roman" w:hAnsi="Times New Roman"/>
          <w:color w:val="000000" w:themeColor="text1"/>
          <w:sz w:val="24"/>
          <w:vertAlign w:val="subscript"/>
        </w:rPr>
        <w:t xml:space="preserve">2 </w:t>
      </w:r>
      <w:r w:rsidR="002D030E" w:rsidRPr="001773B7">
        <w:rPr>
          <w:rFonts w:ascii="Times New Roman" w:hAnsi="Times New Roman"/>
          <w:color w:val="000000" w:themeColor="text1"/>
          <w:sz w:val="24"/>
        </w:rPr>
        <w:t>(Fig</w:t>
      </w:r>
      <w:r w:rsidR="00C76BE5">
        <w:rPr>
          <w:rFonts w:ascii="Times New Roman" w:hAnsi="Times New Roman" w:hint="eastAsia"/>
          <w:color w:val="000000" w:themeColor="text1"/>
          <w:sz w:val="24"/>
        </w:rPr>
        <w:t>ure</w:t>
      </w:r>
      <w:r w:rsidR="002D030E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FC5D9E" w:rsidRPr="001773B7">
        <w:rPr>
          <w:rFonts w:ascii="Times New Roman" w:hAnsi="Times New Roman"/>
          <w:color w:val="000000" w:themeColor="text1"/>
          <w:sz w:val="24"/>
        </w:rPr>
        <w:t>S</w:t>
      </w:r>
      <w:r w:rsidR="002D030E" w:rsidRPr="001773B7">
        <w:rPr>
          <w:rFonts w:ascii="Times New Roman" w:hAnsi="Times New Roman"/>
          <w:color w:val="000000" w:themeColor="text1"/>
          <w:sz w:val="24"/>
        </w:rPr>
        <w:t xml:space="preserve">4a) </w:t>
      </w:r>
      <w:r w:rsidRPr="001773B7">
        <w:rPr>
          <w:rFonts w:ascii="Times New Roman" w:hAnsi="Times New Roman"/>
          <w:color w:val="000000" w:themeColor="text1"/>
          <w:sz w:val="24"/>
        </w:rPr>
        <w:t>and WSe</w:t>
      </w:r>
      <w:r w:rsidRPr="001773B7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BF117D" w:rsidRPr="001773B7">
        <w:rPr>
          <w:rFonts w:ascii="Times New Roman" w:hAnsi="Times New Roman"/>
          <w:color w:val="000000" w:themeColor="text1"/>
          <w:sz w:val="24"/>
        </w:rPr>
        <w:t>transistor</w:t>
      </w:r>
      <w:r w:rsidR="00B64440" w:rsidRPr="001773B7">
        <w:rPr>
          <w:rFonts w:ascii="Times New Roman" w:hAnsi="Times New Roman" w:hint="eastAsia"/>
          <w:color w:val="000000" w:themeColor="text1"/>
          <w:sz w:val="24"/>
        </w:rPr>
        <w:t>s</w:t>
      </w:r>
      <w:r w:rsidR="002D030E" w:rsidRPr="001773B7">
        <w:rPr>
          <w:rFonts w:ascii="Times New Roman" w:hAnsi="Times New Roman"/>
          <w:color w:val="000000" w:themeColor="text1"/>
          <w:sz w:val="24"/>
        </w:rPr>
        <w:t xml:space="preserve"> (Fig</w:t>
      </w:r>
      <w:r w:rsidR="00C76BE5">
        <w:rPr>
          <w:rFonts w:ascii="Times New Roman" w:hAnsi="Times New Roman" w:hint="eastAsia"/>
          <w:color w:val="000000" w:themeColor="text1"/>
          <w:sz w:val="24"/>
        </w:rPr>
        <w:t>ure</w:t>
      </w:r>
      <w:r w:rsidR="002D030E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FC5D9E" w:rsidRPr="001773B7">
        <w:rPr>
          <w:rFonts w:ascii="Times New Roman" w:hAnsi="Times New Roman"/>
          <w:color w:val="000000" w:themeColor="text1"/>
          <w:sz w:val="24"/>
        </w:rPr>
        <w:t>S</w:t>
      </w:r>
      <w:r w:rsidR="002D030E" w:rsidRPr="001773B7">
        <w:rPr>
          <w:rFonts w:ascii="Times New Roman" w:hAnsi="Times New Roman"/>
          <w:color w:val="000000" w:themeColor="text1"/>
          <w:sz w:val="24"/>
        </w:rPr>
        <w:t>4b</w:t>
      </w:r>
      <w:r w:rsidR="00E16440" w:rsidRPr="001773B7">
        <w:rPr>
          <w:rFonts w:ascii="Times New Roman" w:hAnsi="Times New Roman"/>
          <w:color w:val="000000" w:themeColor="text1"/>
          <w:sz w:val="24"/>
        </w:rPr>
        <w:t>).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577AFB" w:rsidRPr="001773B7">
        <w:rPr>
          <w:rFonts w:ascii="Times New Roman" w:hAnsi="Times New Roman"/>
          <w:color w:val="000000" w:themeColor="text1"/>
          <w:sz w:val="24"/>
        </w:rPr>
        <w:t xml:space="preserve">The black lines in both figures show the </w:t>
      </w:r>
      <w:r w:rsidR="00B64440" w:rsidRPr="001773B7">
        <w:rPr>
          <w:rFonts w:ascii="Times New Roman" w:hAnsi="Times New Roman"/>
          <w:color w:val="000000" w:themeColor="text1"/>
          <w:sz w:val="24"/>
        </w:rPr>
        <w:t>variation</w:t>
      </w:r>
      <w:r w:rsidR="00320A6E">
        <w:rPr>
          <w:rFonts w:ascii="Times New Roman" w:hAnsi="Times New Roman" w:hint="eastAsia"/>
          <w:color w:val="000000" w:themeColor="text1"/>
          <w:sz w:val="24"/>
        </w:rPr>
        <w:t>s</w:t>
      </w:r>
      <w:r w:rsidR="00B64440" w:rsidRPr="001773B7">
        <w:rPr>
          <w:rFonts w:ascii="Times New Roman" w:hAnsi="Times New Roman" w:hint="eastAsia"/>
          <w:color w:val="000000" w:themeColor="text1"/>
          <w:sz w:val="24"/>
        </w:rPr>
        <w:t xml:space="preserve"> of the </w:t>
      </w:r>
      <w:r w:rsidR="00577AFB" w:rsidRPr="001773B7">
        <w:rPr>
          <w:rFonts w:ascii="Times New Roman" w:hAnsi="Times New Roman"/>
          <w:color w:val="000000" w:themeColor="text1"/>
          <w:sz w:val="24"/>
        </w:rPr>
        <w:t>drain current</w:t>
      </w:r>
      <w:r w:rsidR="00320A6E">
        <w:rPr>
          <w:rFonts w:ascii="Times New Roman" w:hAnsi="Times New Roman" w:hint="eastAsia"/>
          <w:color w:val="000000" w:themeColor="text1"/>
          <w:sz w:val="24"/>
        </w:rPr>
        <w:t>s</w:t>
      </w:r>
      <w:r w:rsidR="00577AFB" w:rsidRPr="001773B7">
        <w:rPr>
          <w:rFonts w:ascii="Times New Roman" w:hAnsi="Times New Roman"/>
          <w:color w:val="000000" w:themeColor="text1"/>
          <w:sz w:val="24"/>
        </w:rPr>
        <w:t xml:space="preserve"> in the initial state</w:t>
      </w:r>
      <w:r w:rsidR="00B972A5">
        <w:rPr>
          <w:rFonts w:ascii="Times New Roman" w:hAnsi="Times New Roman" w:hint="eastAsia"/>
          <w:color w:val="000000" w:themeColor="text1"/>
          <w:sz w:val="24"/>
        </w:rPr>
        <w:t>s</w:t>
      </w:r>
      <w:r w:rsidR="00E16440" w:rsidRPr="001773B7">
        <w:rPr>
          <w:rFonts w:ascii="Times New Roman" w:hAnsi="Times New Roman"/>
          <w:color w:val="000000" w:themeColor="text1"/>
          <w:sz w:val="24"/>
        </w:rPr>
        <w:t xml:space="preserve">. 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In </w:t>
      </w:r>
      <w:r w:rsidR="00BC38D9" w:rsidRPr="001773B7">
        <w:rPr>
          <w:rFonts w:ascii="Times New Roman" w:hAnsi="Times New Roman"/>
          <w:color w:val="000000" w:themeColor="text1"/>
          <w:sz w:val="24"/>
        </w:rPr>
        <w:t xml:space="preserve">the </w:t>
      </w:r>
      <w:r w:rsidR="002838BB" w:rsidRPr="001773B7">
        <w:rPr>
          <w:rFonts w:ascii="Times New Roman" w:hAnsi="Times New Roman"/>
          <w:color w:val="000000" w:themeColor="text1"/>
          <w:sz w:val="24"/>
        </w:rPr>
        <w:t>ReS</w:t>
      </w:r>
      <w:r w:rsidR="002838BB" w:rsidRPr="001773B7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BF117D" w:rsidRPr="001773B7">
        <w:rPr>
          <w:rFonts w:ascii="Times New Roman" w:hAnsi="Times New Roman"/>
          <w:color w:val="000000" w:themeColor="text1"/>
          <w:sz w:val="24"/>
        </w:rPr>
        <w:t>transistor</w:t>
      </w:r>
      <w:r w:rsidR="00C93C07">
        <w:rPr>
          <w:rFonts w:ascii="Times New Roman" w:hAnsi="Times New Roman" w:hint="eastAsia"/>
          <w:color w:val="000000" w:themeColor="text1"/>
          <w:sz w:val="24"/>
        </w:rPr>
        <w:t xml:space="preserve"> (Figure S4a)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, </w:t>
      </w:r>
      <w:r w:rsidR="00641F30" w:rsidRPr="001773B7"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 w:rsidR="002838BB" w:rsidRPr="001773B7">
        <w:rPr>
          <w:rFonts w:ascii="Times New Roman" w:hAnsi="Times New Roman"/>
          <w:color w:val="000000" w:themeColor="text1"/>
          <w:sz w:val="24"/>
        </w:rPr>
        <w:t>hole</w:t>
      </w:r>
      <w:r w:rsidR="00ED0A3D" w:rsidRPr="001773B7">
        <w:rPr>
          <w:rFonts w:ascii="Times New Roman" w:hAnsi="Times New Roman" w:hint="eastAsia"/>
          <w:color w:val="000000" w:themeColor="text1"/>
          <w:sz w:val="24"/>
        </w:rPr>
        <w:t>-</w:t>
      </w:r>
      <w:r w:rsidR="002838BB" w:rsidRPr="001773B7">
        <w:rPr>
          <w:rFonts w:ascii="Times New Roman" w:hAnsi="Times New Roman"/>
          <w:color w:val="000000" w:themeColor="text1"/>
          <w:sz w:val="24"/>
        </w:rPr>
        <w:t>trapping</w:t>
      </w:r>
      <w:r w:rsidR="00622FDA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2838BB" w:rsidRPr="001773B7">
        <w:rPr>
          <w:rFonts w:ascii="Times New Roman" w:hAnsi="Times New Roman"/>
          <w:color w:val="000000" w:themeColor="text1"/>
          <w:sz w:val="24"/>
        </w:rPr>
        <w:t>state</w:t>
      </w:r>
      <w:r w:rsidR="00622FDA" w:rsidRPr="001773B7">
        <w:rPr>
          <w:rFonts w:ascii="Times New Roman" w:hAnsi="Times New Roman"/>
          <w:color w:val="000000" w:themeColor="text1"/>
          <w:sz w:val="24"/>
        </w:rPr>
        <w:t xml:space="preserve"> (blue line) </w:t>
      </w:r>
      <w:r w:rsidR="00B64440" w:rsidRPr="001773B7">
        <w:rPr>
          <w:rFonts w:ascii="Times New Roman" w:hAnsi="Times New Roman" w:hint="eastAsia"/>
          <w:color w:val="000000" w:themeColor="text1"/>
          <w:sz w:val="24"/>
        </w:rPr>
        <w:t xml:space="preserve">after </w:t>
      </w:r>
      <w:r w:rsidR="00641F30" w:rsidRPr="001773B7">
        <w:rPr>
          <w:rFonts w:ascii="Times New Roman" w:hAnsi="Times New Roman" w:hint="eastAsia"/>
          <w:color w:val="000000" w:themeColor="text1"/>
          <w:sz w:val="24"/>
        </w:rPr>
        <w:t>applying</w:t>
      </w:r>
      <w:r w:rsidR="00B64440" w:rsidRPr="001773B7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FB5BFD">
        <w:rPr>
          <w:rFonts w:ascii="Times New Roman" w:hAnsi="Times New Roman"/>
          <w:color w:val="000000" w:themeColor="text1"/>
          <w:sz w:val="24"/>
        </w:rPr>
        <w:t xml:space="preserve">a </w:t>
      </w:r>
      <w:r w:rsidR="00B64440" w:rsidRPr="001773B7">
        <w:rPr>
          <w:rFonts w:ascii="Times New Roman" w:hAnsi="Times New Roman" w:hint="eastAsia"/>
          <w:color w:val="000000" w:themeColor="text1"/>
          <w:sz w:val="24"/>
        </w:rPr>
        <w:t xml:space="preserve">negative </w:t>
      </w:r>
      <w:proofErr w:type="spellStart"/>
      <w:r w:rsidR="00B64440" w:rsidRPr="001773B7">
        <w:rPr>
          <w:rFonts w:ascii="Times New Roman" w:hAnsi="Times New Roman" w:hint="eastAsia"/>
          <w:i/>
          <w:iCs/>
          <w:color w:val="000000" w:themeColor="text1"/>
          <w:sz w:val="24"/>
        </w:rPr>
        <w:t>V</w:t>
      </w:r>
      <w:r w:rsidR="00B64440" w:rsidRPr="001773B7">
        <w:rPr>
          <w:rFonts w:ascii="Times New Roman" w:hAnsi="Times New Roman" w:hint="eastAsia"/>
          <w:color w:val="000000" w:themeColor="text1"/>
          <w:sz w:val="24"/>
          <w:vertAlign w:val="subscript"/>
        </w:rPr>
        <w:t>tg</w:t>
      </w:r>
      <w:proofErr w:type="spellEnd"/>
      <w:r w:rsidR="00B64440" w:rsidRPr="001773B7">
        <w:rPr>
          <w:rFonts w:ascii="Times New Roman" w:hAnsi="Times New Roman" w:hint="eastAsia"/>
          <w:color w:val="000000" w:themeColor="text1"/>
          <w:sz w:val="24"/>
        </w:rPr>
        <w:t xml:space="preserve"> pulse 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and </w:t>
      </w:r>
      <w:r w:rsidR="00641F30" w:rsidRPr="001773B7">
        <w:rPr>
          <w:rFonts w:ascii="Times New Roman" w:hAnsi="Times New Roman" w:hint="eastAsia"/>
          <w:color w:val="000000" w:themeColor="text1"/>
          <w:sz w:val="24"/>
        </w:rPr>
        <w:t xml:space="preserve">the </w:t>
      </w:r>
      <w:r w:rsidR="002838BB" w:rsidRPr="001773B7">
        <w:rPr>
          <w:rFonts w:ascii="Times New Roman" w:hAnsi="Times New Roman"/>
          <w:color w:val="000000" w:themeColor="text1"/>
          <w:sz w:val="24"/>
        </w:rPr>
        <w:t>electron</w:t>
      </w:r>
      <w:r w:rsidR="00ED0A3D" w:rsidRPr="001773B7">
        <w:rPr>
          <w:rFonts w:ascii="Times New Roman" w:hAnsi="Times New Roman" w:hint="eastAsia"/>
          <w:color w:val="000000" w:themeColor="text1"/>
          <w:sz w:val="24"/>
        </w:rPr>
        <w:t>-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trapping state (red line) </w:t>
      </w:r>
      <w:r w:rsidR="00641F30" w:rsidRPr="001773B7">
        <w:rPr>
          <w:rFonts w:ascii="Times New Roman" w:hAnsi="Times New Roman" w:hint="eastAsia"/>
          <w:color w:val="000000" w:themeColor="text1"/>
          <w:sz w:val="24"/>
        </w:rPr>
        <w:t xml:space="preserve">after applying </w:t>
      </w:r>
      <w:r w:rsidR="00FB5BFD">
        <w:rPr>
          <w:rFonts w:ascii="Times New Roman" w:hAnsi="Times New Roman"/>
          <w:color w:val="000000" w:themeColor="text1"/>
          <w:sz w:val="24"/>
        </w:rPr>
        <w:t xml:space="preserve">a </w:t>
      </w:r>
      <w:r w:rsidR="00641F30" w:rsidRPr="001773B7">
        <w:rPr>
          <w:rFonts w:ascii="Times New Roman" w:hAnsi="Times New Roman" w:hint="eastAsia"/>
          <w:color w:val="000000" w:themeColor="text1"/>
          <w:sz w:val="24"/>
        </w:rPr>
        <w:t xml:space="preserve">positive </w:t>
      </w:r>
      <w:proofErr w:type="spellStart"/>
      <w:r w:rsidR="00641F30" w:rsidRPr="001773B7">
        <w:rPr>
          <w:rFonts w:ascii="Times New Roman" w:hAnsi="Times New Roman" w:hint="eastAsia"/>
          <w:i/>
          <w:iCs/>
          <w:color w:val="000000" w:themeColor="text1"/>
          <w:sz w:val="24"/>
        </w:rPr>
        <w:t>V</w:t>
      </w:r>
      <w:r w:rsidR="00641F30" w:rsidRPr="001773B7">
        <w:rPr>
          <w:rFonts w:ascii="Times New Roman" w:hAnsi="Times New Roman" w:hint="eastAsia"/>
          <w:color w:val="000000" w:themeColor="text1"/>
          <w:sz w:val="24"/>
          <w:vertAlign w:val="subscript"/>
        </w:rPr>
        <w:t>tg</w:t>
      </w:r>
      <w:proofErr w:type="spellEnd"/>
      <w:r w:rsidR="00641F30" w:rsidRPr="001773B7">
        <w:rPr>
          <w:rFonts w:ascii="Times New Roman" w:hAnsi="Times New Roman" w:hint="eastAsia"/>
          <w:color w:val="000000" w:themeColor="text1"/>
          <w:sz w:val="24"/>
        </w:rPr>
        <w:t xml:space="preserve"> pulse</w:t>
      </w:r>
      <w:r w:rsidR="00641F30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were maintained for at least 2000 s. 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>T</w:t>
      </w:r>
      <w:r w:rsidR="00BC38D9" w:rsidRPr="001773B7">
        <w:rPr>
          <w:rFonts w:ascii="Times New Roman" w:hAnsi="Times New Roman"/>
          <w:color w:val="000000" w:themeColor="text1"/>
          <w:sz w:val="24"/>
        </w:rPr>
        <w:t xml:space="preserve">he </w:t>
      </w:r>
      <w:r w:rsidR="002838BB" w:rsidRPr="001773B7">
        <w:rPr>
          <w:rFonts w:ascii="Times New Roman" w:hAnsi="Times New Roman"/>
          <w:color w:val="000000" w:themeColor="text1"/>
          <w:sz w:val="24"/>
        </w:rPr>
        <w:t>WSe</w:t>
      </w:r>
      <w:r w:rsidR="002838BB" w:rsidRPr="001773B7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BF117D" w:rsidRPr="001773B7">
        <w:rPr>
          <w:rFonts w:ascii="Times New Roman" w:hAnsi="Times New Roman"/>
          <w:color w:val="000000" w:themeColor="text1"/>
          <w:sz w:val="24"/>
        </w:rPr>
        <w:t>transistor</w:t>
      </w:r>
      <w:r w:rsidR="002838BB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 xml:space="preserve">also </w:t>
      </w:r>
      <w:r w:rsidR="008A7324" w:rsidRPr="001773B7">
        <w:rPr>
          <w:rFonts w:ascii="Times New Roman" w:hAnsi="Times New Roman"/>
          <w:color w:val="000000" w:themeColor="text1"/>
          <w:sz w:val="24"/>
        </w:rPr>
        <w:t>indicated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FB5BFD">
        <w:rPr>
          <w:rFonts w:ascii="Times New Roman" w:hAnsi="Times New Roman"/>
          <w:color w:val="000000" w:themeColor="text1"/>
          <w:sz w:val="24"/>
        </w:rPr>
        <w:t>a</w:t>
      </w:r>
      <w:r w:rsidR="00FB5BFD" w:rsidRPr="001773B7">
        <w:rPr>
          <w:rFonts w:ascii="Times New Roman" w:hAnsi="Times New Roman"/>
          <w:color w:val="000000" w:themeColor="text1"/>
          <w:sz w:val="24"/>
        </w:rPr>
        <w:t xml:space="preserve"> </w:t>
      </w:r>
      <w:r w:rsidR="008A7324" w:rsidRPr="001773B7">
        <w:rPr>
          <w:rFonts w:ascii="Times New Roman" w:hAnsi="Times New Roman"/>
          <w:color w:val="000000" w:themeColor="text1"/>
          <w:sz w:val="24"/>
        </w:rPr>
        <w:t>retention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 xml:space="preserve"> time of at least 2000 s </w:t>
      </w:r>
      <w:r w:rsidR="00C13CDF">
        <w:rPr>
          <w:rFonts w:ascii="Times New Roman" w:hAnsi="Times New Roman" w:hint="eastAsia"/>
          <w:color w:val="000000" w:themeColor="text1"/>
          <w:sz w:val="24"/>
        </w:rPr>
        <w:t>for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 xml:space="preserve"> the </w:t>
      </w:r>
      <w:r w:rsidR="002838BB" w:rsidRPr="001773B7">
        <w:rPr>
          <w:rFonts w:ascii="Times New Roman" w:hAnsi="Times New Roman"/>
          <w:color w:val="000000" w:themeColor="text1"/>
          <w:sz w:val="24"/>
        </w:rPr>
        <w:t>hole trapping state (blue line</w:t>
      </w:r>
      <w:r w:rsidR="00C93C07">
        <w:rPr>
          <w:rFonts w:ascii="Times New Roman" w:hAnsi="Times New Roman" w:hint="eastAsia"/>
          <w:color w:val="000000" w:themeColor="text1"/>
          <w:sz w:val="24"/>
        </w:rPr>
        <w:t xml:space="preserve"> in Figure S4b</w:t>
      </w:r>
      <w:r w:rsidR="002838BB" w:rsidRPr="001773B7">
        <w:rPr>
          <w:rFonts w:ascii="Times New Roman" w:hAnsi="Times New Roman"/>
          <w:color w:val="000000" w:themeColor="text1"/>
          <w:sz w:val="24"/>
        </w:rPr>
        <w:t>)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 xml:space="preserve">. Conversely, </w:t>
      </w:r>
      <w:r w:rsidR="008A7324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>t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he </w:t>
      </w:r>
      <w:r w:rsidR="008A7324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 xml:space="preserve">trapped 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>electrons</w:t>
      </w:r>
      <w:r w:rsidR="008A7324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 xml:space="preserve"> 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>in the ZnPc-PS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  <w:vertAlign w:val="subscript"/>
        </w:rPr>
        <w:t>4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layer</w:t>
      </w:r>
      <w:r w:rsidR="008A7324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 xml:space="preserve"> </w:t>
      </w:r>
      <w:r w:rsidR="00FB5BFD">
        <w:rPr>
          <w:rFonts w:ascii="Times New Roman" w:eastAsia="ＭＳ Ｐゴシック" w:hAnsi="Times New Roman" w:cs="Times New Roman"/>
          <w:color w:val="000000" w:themeColor="text1"/>
          <w:sz w:val="24"/>
        </w:rPr>
        <w:t>were</w:t>
      </w:r>
      <w:r w:rsidR="00FB5BFD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 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 xml:space="preserve">immediately released </w:t>
      </w:r>
      <w:r w:rsidR="008A7324" w:rsidRPr="001773B7">
        <w:rPr>
          <w:rFonts w:ascii="Times New Roman" w:eastAsia="ＭＳ Ｐゴシック" w:hAnsi="Times New Roman" w:cs="Times New Roman" w:hint="eastAsia"/>
          <w:color w:val="000000" w:themeColor="text1"/>
          <w:sz w:val="24"/>
        </w:rPr>
        <w:t>in the</w:t>
      </w:r>
      <w:r w:rsidR="008A7324" w:rsidRPr="001773B7">
        <w:rPr>
          <w:rFonts w:ascii="Times New Roman" w:hAnsi="Times New Roman"/>
          <w:color w:val="000000" w:themeColor="text1"/>
          <w:sz w:val="24"/>
        </w:rPr>
        <w:t xml:space="preserve"> WSe</w:t>
      </w:r>
      <w:r w:rsidR="008A7324" w:rsidRPr="001773B7">
        <w:rPr>
          <w:rFonts w:ascii="Times New Roman" w:hAnsi="Times New Roman"/>
          <w:color w:val="000000" w:themeColor="text1"/>
          <w:sz w:val="24"/>
          <w:vertAlign w:val="subscript"/>
        </w:rPr>
        <w:t>2</w:t>
      </w:r>
      <w:r w:rsidR="008A7324" w:rsidRPr="001773B7">
        <w:rPr>
          <w:rFonts w:ascii="Times New Roman" w:hAnsi="Times New Roman"/>
          <w:color w:val="000000" w:themeColor="text1"/>
          <w:sz w:val="24"/>
        </w:rPr>
        <w:t xml:space="preserve"> transistor </w:t>
      </w:r>
      <w:r w:rsidR="00DC5AE9">
        <w:rPr>
          <w:rFonts w:ascii="Times New Roman" w:hAnsi="Times New Roman" w:hint="eastAsia"/>
          <w:color w:val="000000" w:themeColor="text1"/>
          <w:sz w:val="24"/>
        </w:rPr>
        <w:t xml:space="preserve">as indicated </w:t>
      </w:r>
      <w:r w:rsidR="00FB5BFD">
        <w:rPr>
          <w:rFonts w:ascii="Times New Roman" w:hAnsi="Times New Roman"/>
          <w:color w:val="000000" w:themeColor="text1"/>
          <w:sz w:val="24"/>
        </w:rPr>
        <w:t>by the</w:t>
      </w:r>
      <w:r w:rsidR="00FB5BFD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8A7324" w:rsidRPr="001773B7">
        <w:rPr>
          <w:rFonts w:ascii="Times New Roman" w:hAnsi="Times New Roman" w:hint="eastAsia"/>
          <w:color w:val="000000" w:themeColor="text1"/>
          <w:sz w:val="24"/>
        </w:rPr>
        <w:t>red</w:t>
      </w:r>
      <w:r w:rsidR="008A7324" w:rsidRPr="001773B7">
        <w:rPr>
          <w:rFonts w:ascii="Times New Roman" w:hAnsi="Times New Roman"/>
          <w:color w:val="000000" w:themeColor="text1"/>
          <w:sz w:val="24"/>
        </w:rPr>
        <w:t xml:space="preserve"> line</w:t>
      </w:r>
      <w:r w:rsidR="004057B7" w:rsidRPr="004057B7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4057B7">
        <w:rPr>
          <w:rFonts w:ascii="Times New Roman" w:hAnsi="Times New Roman" w:hint="eastAsia"/>
          <w:color w:val="000000" w:themeColor="text1"/>
          <w:sz w:val="24"/>
        </w:rPr>
        <w:t>in Figure S4b</w:t>
      </w:r>
      <w:r w:rsidR="008A7324" w:rsidRPr="001773B7">
        <w:rPr>
          <w:rFonts w:ascii="Times New Roman" w:eastAsia="ＭＳ Ｐゴシック" w:hAnsi="Times New Roman" w:cs="Times New Roman"/>
          <w:color w:val="000000" w:themeColor="text1"/>
          <w:sz w:val="24"/>
        </w:rPr>
        <w:t>.</w:t>
      </w:r>
    </w:p>
    <w:bookmarkEnd w:id="10"/>
    <w:bookmarkEnd w:id="11"/>
    <w:p w14:paraId="73B5D3F5" w14:textId="49E56FC6" w:rsidR="0050382C" w:rsidRDefault="00BC38D9" w:rsidP="0050382C">
      <w:pPr>
        <w:rPr>
          <w:rFonts w:ascii="Times New Roman" w:hAnsi="Times New Roman"/>
          <w:b/>
          <w:bCs/>
          <w:sz w:val="24"/>
        </w:rPr>
      </w:pPr>
      <w:r w:rsidRPr="00BC38D9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01FDCDFC" wp14:editId="1EE2A439">
            <wp:extent cx="5971540" cy="287083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9D6E" w14:textId="5BE34666" w:rsidR="009C6294" w:rsidRPr="001773B7" w:rsidRDefault="009C6294" w:rsidP="009C6294">
      <w:pPr>
        <w:rPr>
          <w:rFonts w:ascii="Times New Roman" w:hAnsi="Times New Roman"/>
          <w:b/>
          <w:bCs/>
          <w:color w:val="000000" w:themeColor="text1"/>
          <w:sz w:val="24"/>
        </w:rPr>
      </w:pPr>
      <w:r w:rsidRPr="001773B7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1773B7">
        <w:rPr>
          <w:rFonts w:ascii="Times New Roman" w:hAnsi="Times New Roman" w:cs="Times New Roman"/>
          <w:b/>
          <w:bCs/>
          <w:color w:val="000000" w:themeColor="text1"/>
          <w:sz w:val="24"/>
        </w:rPr>
        <w:t>igure S4</w:t>
      </w:r>
      <w:r w:rsidR="001773B7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1773B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>Retention propert</w:t>
      </w:r>
      <w:r w:rsidR="005541D2">
        <w:rPr>
          <w:rFonts w:ascii="Times New Roman" w:hAnsi="Times New Roman" w:cs="Times New Roman" w:hint="eastAsia"/>
          <w:color w:val="000000" w:themeColor="text1"/>
          <w:sz w:val="24"/>
        </w:rPr>
        <w:t>ies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="005541D2">
        <w:rPr>
          <w:rFonts w:ascii="Times New Roman" w:hAnsi="Times New Roman" w:cs="Times New Roman" w:hint="eastAsia"/>
          <w:color w:val="000000" w:themeColor="text1"/>
          <w:sz w:val="24"/>
        </w:rPr>
        <w:t xml:space="preserve">the </w:t>
      </w:r>
      <w:r w:rsidR="00BC38D9" w:rsidRPr="001773B7">
        <w:rPr>
          <w:rFonts w:ascii="Times New Roman" w:hAnsi="Times New Roman" w:cs="Times New Roman"/>
          <w:color w:val="000000" w:themeColor="text1"/>
          <w:sz w:val="24"/>
        </w:rPr>
        <w:t>ZnPc-PS</w:t>
      </w:r>
      <w:r w:rsidR="00BC38D9"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4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nano-floating gate</w:t>
      </w:r>
      <w:r w:rsidR="00BC38D9"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D7954" w:rsidRPr="001773B7">
        <w:rPr>
          <w:rFonts w:ascii="Times New Roman" w:hAnsi="Times New Roman" w:cs="Times New Roman" w:hint="eastAsia"/>
          <w:color w:val="000000" w:themeColor="text1"/>
          <w:sz w:val="24"/>
        </w:rPr>
        <w:t>in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(a) ReS</w:t>
      </w:r>
      <w:r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541D2">
        <w:rPr>
          <w:rFonts w:ascii="Times New Roman" w:hAnsi="Times New Roman" w:cs="Times New Roman" w:hint="eastAsia"/>
          <w:color w:val="000000" w:themeColor="text1"/>
          <w:sz w:val="24"/>
        </w:rPr>
        <w:t xml:space="preserve">and 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>(b) WSe</w:t>
      </w:r>
      <w:r w:rsidRPr="001773B7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50339" w:rsidRPr="001773B7">
        <w:rPr>
          <w:rFonts w:ascii="Times New Roman" w:hAnsi="Times New Roman"/>
          <w:color w:val="000000" w:themeColor="text1"/>
          <w:sz w:val="24"/>
        </w:rPr>
        <w:t>transistor</w:t>
      </w:r>
      <w:r w:rsidR="00FD7954" w:rsidRPr="001773B7">
        <w:rPr>
          <w:rFonts w:ascii="Times New Roman" w:hAnsi="Times New Roman" w:hint="eastAsia"/>
          <w:color w:val="000000" w:themeColor="text1"/>
          <w:sz w:val="24"/>
        </w:rPr>
        <w:t>s</w:t>
      </w:r>
      <w:r w:rsidRPr="001773B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C204143" w14:textId="15E44572" w:rsidR="009C6294" w:rsidRPr="0050382C" w:rsidRDefault="009C6294" w:rsidP="0050382C">
      <w:pPr>
        <w:rPr>
          <w:rFonts w:ascii="Times New Roman" w:hAnsi="Times New Roman"/>
          <w:b/>
          <w:bCs/>
          <w:sz w:val="24"/>
        </w:rPr>
      </w:pPr>
    </w:p>
    <w:sectPr w:rsidR="009C6294" w:rsidRPr="0050382C" w:rsidSect="00F23032">
      <w:footerReference w:type="even" r:id="rId11"/>
      <w:footerReference w:type="default" r:id="rId12"/>
      <w:pgSz w:w="12240" w:h="15840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CFC14" w14:textId="77777777" w:rsidR="00BA0BF9" w:rsidRDefault="00BA0BF9" w:rsidP="00807E06">
      <w:r>
        <w:separator/>
      </w:r>
    </w:p>
  </w:endnote>
  <w:endnote w:type="continuationSeparator" w:id="0">
    <w:p w14:paraId="3D2FAA79" w14:textId="77777777" w:rsidR="00BA0BF9" w:rsidRDefault="00BA0BF9" w:rsidP="0080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400183045"/>
      <w:docPartObj>
        <w:docPartGallery w:val="Page Numbers (Bottom of Page)"/>
        <w:docPartUnique/>
      </w:docPartObj>
    </w:sdtPr>
    <w:sdtContent>
      <w:p w14:paraId="62A846E5" w14:textId="67A49679" w:rsidR="00807E06" w:rsidRDefault="00807E06" w:rsidP="00E16440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58EBA1BA" w14:textId="77777777" w:rsidR="00807E06" w:rsidRDefault="00807E06" w:rsidP="00E16440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266886654"/>
      <w:docPartObj>
        <w:docPartGallery w:val="Page Numbers (Bottom of Page)"/>
        <w:docPartUnique/>
      </w:docPartObj>
    </w:sdtPr>
    <w:sdtContent>
      <w:p w14:paraId="5829AAA6" w14:textId="1C1D4B4E" w:rsidR="00807E06" w:rsidRDefault="00807E06" w:rsidP="00E16440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</w:t>
        </w:r>
        <w:r>
          <w:rPr>
            <w:rStyle w:val="af0"/>
          </w:rPr>
          <w:fldChar w:fldCharType="end"/>
        </w:r>
      </w:p>
    </w:sdtContent>
  </w:sdt>
  <w:p w14:paraId="3A57DF98" w14:textId="77777777" w:rsidR="00807E06" w:rsidRDefault="00807E06" w:rsidP="00E16440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546D2" w14:textId="77777777" w:rsidR="00BA0BF9" w:rsidRDefault="00BA0BF9" w:rsidP="00807E06">
      <w:r>
        <w:separator/>
      </w:r>
    </w:p>
  </w:footnote>
  <w:footnote w:type="continuationSeparator" w:id="0">
    <w:p w14:paraId="045D477D" w14:textId="77777777" w:rsidR="00BA0BF9" w:rsidRDefault="00BA0BF9" w:rsidP="00807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176DF"/>
    <w:multiLevelType w:val="hybridMultilevel"/>
    <w:tmpl w:val="8CAAF68E"/>
    <w:lvl w:ilvl="0" w:tplc="571AD6A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144CB66">
      <w:start w:val="1"/>
      <w:numFmt w:val="aiueoFullWidth"/>
      <w:lvlText w:val="(%2)"/>
      <w:lvlJc w:val="left"/>
      <w:pPr>
        <w:ind w:left="840" w:hanging="420"/>
      </w:pPr>
    </w:lvl>
    <w:lvl w:ilvl="2" w:tplc="9BAA35DA" w:tentative="1">
      <w:start w:val="1"/>
      <w:numFmt w:val="decimalEnclosedCircle"/>
      <w:lvlText w:val="%3"/>
      <w:lvlJc w:val="left"/>
      <w:pPr>
        <w:ind w:left="1260" w:hanging="420"/>
      </w:pPr>
    </w:lvl>
    <w:lvl w:ilvl="3" w:tplc="6DACECBE" w:tentative="1">
      <w:start w:val="1"/>
      <w:numFmt w:val="decimal"/>
      <w:lvlText w:val="%4."/>
      <w:lvlJc w:val="left"/>
      <w:pPr>
        <w:ind w:left="1680" w:hanging="420"/>
      </w:pPr>
    </w:lvl>
    <w:lvl w:ilvl="4" w:tplc="D48EE472" w:tentative="1">
      <w:start w:val="1"/>
      <w:numFmt w:val="aiueoFullWidth"/>
      <w:lvlText w:val="(%5)"/>
      <w:lvlJc w:val="left"/>
      <w:pPr>
        <w:ind w:left="2100" w:hanging="420"/>
      </w:pPr>
    </w:lvl>
    <w:lvl w:ilvl="5" w:tplc="691E0BE4" w:tentative="1">
      <w:start w:val="1"/>
      <w:numFmt w:val="decimalEnclosedCircle"/>
      <w:lvlText w:val="%6"/>
      <w:lvlJc w:val="left"/>
      <w:pPr>
        <w:ind w:left="2520" w:hanging="420"/>
      </w:pPr>
    </w:lvl>
    <w:lvl w:ilvl="6" w:tplc="8760F22C" w:tentative="1">
      <w:start w:val="1"/>
      <w:numFmt w:val="decimal"/>
      <w:lvlText w:val="%7."/>
      <w:lvlJc w:val="left"/>
      <w:pPr>
        <w:ind w:left="2940" w:hanging="420"/>
      </w:pPr>
    </w:lvl>
    <w:lvl w:ilvl="7" w:tplc="25AA66B8" w:tentative="1">
      <w:start w:val="1"/>
      <w:numFmt w:val="aiueoFullWidth"/>
      <w:lvlText w:val="(%8)"/>
      <w:lvlJc w:val="left"/>
      <w:pPr>
        <w:ind w:left="3360" w:hanging="420"/>
      </w:pPr>
    </w:lvl>
    <w:lvl w:ilvl="8" w:tplc="2BCA5C02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276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98"/>
    <w:rsid w:val="00001941"/>
    <w:rsid w:val="00021CA8"/>
    <w:rsid w:val="000363F2"/>
    <w:rsid w:val="00054C96"/>
    <w:rsid w:val="00073F85"/>
    <w:rsid w:val="000C1571"/>
    <w:rsid w:val="000C36D7"/>
    <w:rsid w:val="000F251B"/>
    <w:rsid w:val="001223E4"/>
    <w:rsid w:val="001409B4"/>
    <w:rsid w:val="00142DF7"/>
    <w:rsid w:val="00160E13"/>
    <w:rsid w:val="001773B7"/>
    <w:rsid w:val="00183FD1"/>
    <w:rsid w:val="001B4224"/>
    <w:rsid w:val="001B50C5"/>
    <w:rsid w:val="001C2C2D"/>
    <w:rsid w:val="0020037A"/>
    <w:rsid w:val="00227615"/>
    <w:rsid w:val="00227BD7"/>
    <w:rsid w:val="002300C4"/>
    <w:rsid w:val="00232F69"/>
    <w:rsid w:val="002361BD"/>
    <w:rsid w:val="0024149B"/>
    <w:rsid w:val="0027258F"/>
    <w:rsid w:val="002838BB"/>
    <w:rsid w:val="002B71EB"/>
    <w:rsid w:val="002D030E"/>
    <w:rsid w:val="002E4946"/>
    <w:rsid w:val="002E5C04"/>
    <w:rsid w:val="002F42F1"/>
    <w:rsid w:val="00320A6E"/>
    <w:rsid w:val="00325624"/>
    <w:rsid w:val="003350A0"/>
    <w:rsid w:val="003409C5"/>
    <w:rsid w:val="00351A06"/>
    <w:rsid w:val="0039348A"/>
    <w:rsid w:val="003B76D7"/>
    <w:rsid w:val="003C6760"/>
    <w:rsid w:val="003D2189"/>
    <w:rsid w:val="00401A02"/>
    <w:rsid w:val="004057B7"/>
    <w:rsid w:val="004063D5"/>
    <w:rsid w:val="00415E33"/>
    <w:rsid w:val="00447C51"/>
    <w:rsid w:val="00456095"/>
    <w:rsid w:val="00472623"/>
    <w:rsid w:val="00491F98"/>
    <w:rsid w:val="00495816"/>
    <w:rsid w:val="004A34A5"/>
    <w:rsid w:val="004C2278"/>
    <w:rsid w:val="004C37B5"/>
    <w:rsid w:val="004D25E5"/>
    <w:rsid w:val="004D3D1A"/>
    <w:rsid w:val="004E7C37"/>
    <w:rsid w:val="0050382C"/>
    <w:rsid w:val="0051275C"/>
    <w:rsid w:val="00514878"/>
    <w:rsid w:val="00515123"/>
    <w:rsid w:val="00531362"/>
    <w:rsid w:val="00534C2A"/>
    <w:rsid w:val="00551AB1"/>
    <w:rsid w:val="005541D2"/>
    <w:rsid w:val="00566263"/>
    <w:rsid w:val="00577AFB"/>
    <w:rsid w:val="005C258B"/>
    <w:rsid w:val="005C432B"/>
    <w:rsid w:val="005D4FE2"/>
    <w:rsid w:val="005E4A7A"/>
    <w:rsid w:val="005E7EC9"/>
    <w:rsid w:val="005F268B"/>
    <w:rsid w:val="005F2C35"/>
    <w:rsid w:val="00607F03"/>
    <w:rsid w:val="00622FDA"/>
    <w:rsid w:val="00641F30"/>
    <w:rsid w:val="00650339"/>
    <w:rsid w:val="00653AB1"/>
    <w:rsid w:val="0068544F"/>
    <w:rsid w:val="00686BCD"/>
    <w:rsid w:val="006967DE"/>
    <w:rsid w:val="006B288F"/>
    <w:rsid w:val="006B40CD"/>
    <w:rsid w:val="006C3CA9"/>
    <w:rsid w:val="006E0F7B"/>
    <w:rsid w:val="006F603E"/>
    <w:rsid w:val="0070245A"/>
    <w:rsid w:val="00720E93"/>
    <w:rsid w:val="0072384D"/>
    <w:rsid w:val="00736773"/>
    <w:rsid w:val="00755677"/>
    <w:rsid w:val="007703D4"/>
    <w:rsid w:val="00771A1F"/>
    <w:rsid w:val="00781D77"/>
    <w:rsid w:val="00792125"/>
    <w:rsid w:val="007A65B2"/>
    <w:rsid w:val="007C739B"/>
    <w:rsid w:val="007D470A"/>
    <w:rsid w:val="007E24C7"/>
    <w:rsid w:val="00807E06"/>
    <w:rsid w:val="00813C24"/>
    <w:rsid w:val="008151FC"/>
    <w:rsid w:val="00822541"/>
    <w:rsid w:val="0085549F"/>
    <w:rsid w:val="00861204"/>
    <w:rsid w:val="00866928"/>
    <w:rsid w:val="00885413"/>
    <w:rsid w:val="00894E9D"/>
    <w:rsid w:val="008A7324"/>
    <w:rsid w:val="008B7B78"/>
    <w:rsid w:val="008E233F"/>
    <w:rsid w:val="00917AC5"/>
    <w:rsid w:val="00961D20"/>
    <w:rsid w:val="009650DA"/>
    <w:rsid w:val="00976BB1"/>
    <w:rsid w:val="00993C64"/>
    <w:rsid w:val="009A5003"/>
    <w:rsid w:val="009C6294"/>
    <w:rsid w:val="009D3880"/>
    <w:rsid w:val="009E064B"/>
    <w:rsid w:val="009F6E8A"/>
    <w:rsid w:val="00A066DD"/>
    <w:rsid w:val="00A31021"/>
    <w:rsid w:val="00A4579C"/>
    <w:rsid w:val="00A53127"/>
    <w:rsid w:val="00A555AD"/>
    <w:rsid w:val="00AB6E45"/>
    <w:rsid w:val="00AC2AEF"/>
    <w:rsid w:val="00AC7A0F"/>
    <w:rsid w:val="00AD73C4"/>
    <w:rsid w:val="00AE5746"/>
    <w:rsid w:val="00B26A7F"/>
    <w:rsid w:val="00B5295E"/>
    <w:rsid w:val="00B56D78"/>
    <w:rsid w:val="00B64440"/>
    <w:rsid w:val="00B90C52"/>
    <w:rsid w:val="00B9670A"/>
    <w:rsid w:val="00B972A5"/>
    <w:rsid w:val="00BA0BF9"/>
    <w:rsid w:val="00BA2EB8"/>
    <w:rsid w:val="00BC38D9"/>
    <w:rsid w:val="00BE58E9"/>
    <w:rsid w:val="00BF117D"/>
    <w:rsid w:val="00C13364"/>
    <w:rsid w:val="00C13CDF"/>
    <w:rsid w:val="00C15841"/>
    <w:rsid w:val="00C24DF2"/>
    <w:rsid w:val="00C564FF"/>
    <w:rsid w:val="00C57B63"/>
    <w:rsid w:val="00C6020D"/>
    <w:rsid w:val="00C62363"/>
    <w:rsid w:val="00C75D32"/>
    <w:rsid w:val="00C76BE5"/>
    <w:rsid w:val="00C82F79"/>
    <w:rsid w:val="00C8494D"/>
    <w:rsid w:val="00C909C0"/>
    <w:rsid w:val="00C93C07"/>
    <w:rsid w:val="00CF2823"/>
    <w:rsid w:val="00D045AD"/>
    <w:rsid w:val="00D101AA"/>
    <w:rsid w:val="00D2712B"/>
    <w:rsid w:val="00D36223"/>
    <w:rsid w:val="00D636AA"/>
    <w:rsid w:val="00D819E1"/>
    <w:rsid w:val="00D82F4E"/>
    <w:rsid w:val="00DB1335"/>
    <w:rsid w:val="00DC2652"/>
    <w:rsid w:val="00DC41E0"/>
    <w:rsid w:val="00DC4F8A"/>
    <w:rsid w:val="00DC5AE9"/>
    <w:rsid w:val="00DC6A86"/>
    <w:rsid w:val="00DE2107"/>
    <w:rsid w:val="00E017A9"/>
    <w:rsid w:val="00E16440"/>
    <w:rsid w:val="00E26547"/>
    <w:rsid w:val="00E3053F"/>
    <w:rsid w:val="00E52B7B"/>
    <w:rsid w:val="00EC1519"/>
    <w:rsid w:val="00ED0A3D"/>
    <w:rsid w:val="00F21360"/>
    <w:rsid w:val="00F227EB"/>
    <w:rsid w:val="00F23032"/>
    <w:rsid w:val="00F40926"/>
    <w:rsid w:val="00F548D9"/>
    <w:rsid w:val="00F55BF7"/>
    <w:rsid w:val="00F56B9E"/>
    <w:rsid w:val="00F610DB"/>
    <w:rsid w:val="00F72DE1"/>
    <w:rsid w:val="00F7345E"/>
    <w:rsid w:val="00F861A4"/>
    <w:rsid w:val="00F92A90"/>
    <w:rsid w:val="00F943E2"/>
    <w:rsid w:val="00FA7A79"/>
    <w:rsid w:val="00FB223C"/>
    <w:rsid w:val="00FB5BFD"/>
    <w:rsid w:val="00FC47B6"/>
    <w:rsid w:val="00FC5D9E"/>
    <w:rsid w:val="00FD1A77"/>
    <w:rsid w:val="00FD7954"/>
    <w:rsid w:val="00FE3431"/>
    <w:rsid w:val="00F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31860"/>
  <w15:chartTrackingRefBased/>
  <w15:docId w15:val="{40E372D0-EE58-2847-9469-3199C2AB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2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AuthorAddress">
    <w:name w:val="BC_Author_Address"/>
    <w:basedOn w:val="a"/>
    <w:next w:val="a"/>
    <w:rsid w:val="00F610DB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894E9D"/>
    <w:pPr>
      <w:ind w:leftChars="400" w:left="840"/>
    </w:pPr>
    <w:rPr>
      <w:rFonts w:ascii="Century" w:eastAsia="ＭＳ 明朝" w:hAnsi="Century" w:cs="Times New Roman"/>
      <w:szCs w:val="21"/>
    </w:rPr>
  </w:style>
  <w:style w:type="paragraph" w:styleId="a4">
    <w:name w:val="Plain Text"/>
    <w:basedOn w:val="a"/>
    <w:link w:val="a5"/>
    <w:uiPriority w:val="99"/>
    <w:unhideWhenUsed/>
    <w:rsid w:val="00894E9D"/>
    <w:pPr>
      <w:widowControl/>
      <w:jc w:val="left"/>
    </w:pPr>
    <w:rPr>
      <w:rFonts w:ascii="Consolas" w:eastAsia="Calibri" w:hAnsi="Consolas" w:cs="Consolas"/>
      <w:kern w:val="0"/>
      <w:szCs w:val="21"/>
      <w:lang w:val="de-DE" w:eastAsia="en-US"/>
    </w:rPr>
  </w:style>
  <w:style w:type="character" w:customStyle="1" w:styleId="a5">
    <w:name w:val="書式なし (文字)"/>
    <w:basedOn w:val="a0"/>
    <w:link w:val="a4"/>
    <w:uiPriority w:val="99"/>
    <w:rsid w:val="00894E9D"/>
    <w:rPr>
      <w:rFonts w:ascii="Consolas" w:eastAsia="Calibri" w:hAnsi="Consolas" w:cs="Consolas"/>
      <w:kern w:val="0"/>
      <w:szCs w:val="21"/>
      <w:lang w:val="de-DE" w:eastAsia="en-US"/>
    </w:rPr>
  </w:style>
  <w:style w:type="paragraph" w:customStyle="1" w:styleId="TFReferencesSection">
    <w:name w:val="TF_References_Section"/>
    <w:basedOn w:val="a"/>
    <w:rsid w:val="00607F03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6">
    <w:name w:val="annotation reference"/>
    <w:basedOn w:val="a0"/>
    <w:uiPriority w:val="99"/>
    <w:semiHidden/>
    <w:unhideWhenUsed/>
    <w:rsid w:val="00BA2EB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A2EB8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BA2EB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A2EB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A2EB8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A2EB8"/>
  </w:style>
  <w:style w:type="paragraph" w:styleId="ac">
    <w:name w:val="Balloon Text"/>
    <w:basedOn w:val="a"/>
    <w:link w:val="ad"/>
    <w:uiPriority w:val="99"/>
    <w:semiHidden/>
    <w:unhideWhenUsed/>
    <w:rsid w:val="00BA2EB8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A2EB8"/>
    <w:rPr>
      <w:rFonts w:ascii="Segoe UI" w:hAnsi="Segoe UI" w:cs="Segoe UI"/>
      <w:sz w:val="18"/>
      <w:szCs w:val="18"/>
    </w:rPr>
  </w:style>
  <w:style w:type="paragraph" w:customStyle="1" w:styleId="BATitle">
    <w:name w:val="BA_Title"/>
    <w:basedOn w:val="a"/>
    <w:next w:val="BBAuthorName"/>
    <w:rsid w:val="00961D20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961D20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styleId="ae">
    <w:name w:val="footer"/>
    <w:basedOn w:val="a"/>
    <w:link w:val="af"/>
    <w:uiPriority w:val="99"/>
    <w:unhideWhenUsed/>
    <w:rsid w:val="00807E0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07E06"/>
  </w:style>
  <w:style w:type="character" w:styleId="af0">
    <w:name w:val="page number"/>
    <w:basedOn w:val="a0"/>
    <w:uiPriority w:val="99"/>
    <w:semiHidden/>
    <w:unhideWhenUsed/>
    <w:rsid w:val="00807E06"/>
  </w:style>
  <w:style w:type="character" w:styleId="af1">
    <w:name w:val="Hyperlink"/>
    <w:basedOn w:val="a0"/>
    <w:uiPriority w:val="99"/>
    <w:unhideWhenUsed/>
    <w:rsid w:val="00807E0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07E0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300C4"/>
    <w:rPr>
      <w:color w:val="954F72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6E0F7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6E0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新ヶ谷 義隆</dc:creator>
  <cp:keywords/>
  <dc:description/>
  <cp:lastModifiedBy>新ヶ谷 義隆</cp:lastModifiedBy>
  <cp:revision>4</cp:revision>
  <dcterms:created xsi:type="dcterms:W3CDTF">2024-06-12T10:49:00Z</dcterms:created>
  <dcterms:modified xsi:type="dcterms:W3CDTF">2024-06-12T11:09:00Z</dcterms:modified>
</cp:coreProperties>
</file>