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C8D" w:rsidRDefault="00B729D8" w:rsidP="003F7C8D">
      <w:pPr>
        <w:pStyle w:val="a3"/>
        <w:numPr>
          <w:ilvl w:val="0"/>
          <w:numId w:val="3"/>
        </w:numPr>
        <w:ind w:leftChars="0"/>
      </w:pPr>
      <w:r>
        <w:rPr>
          <w:rFonts w:hint="eastAsia"/>
        </w:rPr>
        <w:t>原稿種類：</w:t>
      </w:r>
      <w:r w:rsidR="00920AAE">
        <w:rPr>
          <w:rFonts w:hint="eastAsia"/>
        </w:rPr>
        <w:t>解説</w:t>
      </w:r>
    </w:p>
    <w:p w:rsidR="003F7C8D" w:rsidRDefault="00040F6D" w:rsidP="003F7C8D">
      <w:pPr>
        <w:pStyle w:val="a3"/>
        <w:numPr>
          <w:ilvl w:val="0"/>
          <w:numId w:val="3"/>
        </w:numPr>
        <w:ind w:leftChars="0"/>
      </w:pPr>
      <w:r>
        <w:rPr>
          <w:rFonts w:hint="eastAsia"/>
        </w:rPr>
        <w:t>和文表題</w:t>
      </w:r>
      <w:r w:rsidR="003F7C8D">
        <w:rPr>
          <w:rFonts w:hint="eastAsia"/>
        </w:rPr>
        <w:t>：</w:t>
      </w:r>
      <w:r w:rsidR="00B70A4E">
        <w:rPr>
          <w:rFonts w:hint="eastAsia"/>
        </w:rPr>
        <w:t>マテリアルデータ構造の設計：</w:t>
      </w:r>
      <w:r w:rsidR="00AE44A2">
        <w:rPr>
          <w:rFonts w:hint="eastAsia"/>
        </w:rPr>
        <w:t>管理</w:t>
      </w:r>
      <w:r w:rsidR="00B70A4E">
        <w:rPr>
          <w:rFonts w:hint="eastAsia"/>
        </w:rPr>
        <w:t>と活用のバランスをいかに取るか？</w:t>
      </w:r>
    </w:p>
    <w:p w:rsidR="003F7C8D" w:rsidRDefault="00040F6D" w:rsidP="003F7C8D">
      <w:pPr>
        <w:pStyle w:val="a3"/>
        <w:numPr>
          <w:ilvl w:val="0"/>
          <w:numId w:val="3"/>
        </w:numPr>
        <w:ind w:leftChars="0"/>
      </w:pPr>
      <w:r>
        <w:rPr>
          <w:rFonts w:hint="eastAsia"/>
        </w:rPr>
        <w:t>英文表題</w:t>
      </w:r>
      <w:r w:rsidR="003F7C8D">
        <w:rPr>
          <w:rFonts w:hint="eastAsia"/>
        </w:rPr>
        <w:t>：</w:t>
      </w:r>
      <w:r>
        <w:t>Design of materials data structure: how to balance between the management and the utilization</w:t>
      </w:r>
    </w:p>
    <w:p w:rsidR="003F7C8D" w:rsidRDefault="00040F6D" w:rsidP="00B729D8">
      <w:pPr>
        <w:pStyle w:val="a3"/>
        <w:numPr>
          <w:ilvl w:val="0"/>
          <w:numId w:val="3"/>
        </w:numPr>
        <w:ind w:leftChars="0"/>
      </w:pPr>
      <w:r>
        <w:rPr>
          <w:rFonts w:hint="eastAsia"/>
        </w:rPr>
        <w:t>著者名</w:t>
      </w:r>
      <w:r w:rsidR="00B729D8">
        <w:rPr>
          <w:rFonts w:hint="eastAsia"/>
        </w:rPr>
        <w:t>：</w:t>
      </w:r>
      <w:r w:rsidR="00B70A4E">
        <w:rPr>
          <w:rFonts w:hint="eastAsia"/>
        </w:rPr>
        <w:t>出村雅彦</w:t>
      </w:r>
    </w:p>
    <w:p w:rsidR="003F7C8D" w:rsidRDefault="00040F6D" w:rsidP="003F7C8D">
      <w:pPr>
        <w:pStyle w:val="a3"/>
        <w:numPr>
          <w:ilvl w:val="0"/>
          <w:numId w:val="3"/>
        </w:numPr>
        <w:ind w:leftChars="0"/>
      </w:pPr>
      <w:r>
        <w:rPr>
          <w:rFonts w:hint="eastAsia"/>
        </w:rPr>
        <w:t>英語表記著者名</w:t>
      </w:r>
      <w:r w:rsidR="00B729D8">
        <w:rPr>
          <w:rFonts w:hint="eastAsia"/>
        </w:rPr>
        <w:t>：</w:t>
      </w:r>
      <w:r>
        <w:rPr>
          <w:rFonts w:hint="eastAsia"/>
        </w:rPr>
        <w:t>M</w:t>
      </w:r>
      <w:r>
        <w:t>asahiko Demura</w:t>
      </w:r>
    </w:p>
    <w:p w:rsidR="003F7C8D" w:rsidRDefault="00040F6D" w:rsidP="003F7C8D">
      <w:pPr>
        <w:pStyle w:val="a3"/>
        <w:numPr>
          <w:ilvl w:val="0"/>
          <w:numId w:val="3"/>
        </w:numPr>
        <w:ind w:leftChars="0"/>
      </w:pPr>
      <w:r>
        <w:rPr>
          <w:rFonts w:hint="eastAsia"/>
        </w:rPr>
        <w:t>所属機関・住所</w:t>
      </w:r>
      <w:r w:rsidR="003F7C8D">
        <w:rPr>
          <w:rFonts w:hint="eastAsia"/>
        </w:rPr>
        <w:t>：</w:t>
      </w:r>
      <w:r>
        <w:rPr>
          <w:rFonts w:hint="eastAsia"/>
        </w:rPr>
        <w:t>国立研究開発法人</w:t>
      </w:r>
      <w:r>
        <w:t xml:space="preserve"> </w:t>
      </w:r>
      <w:r>
        <w:rPr>
          <w:rFonts w:hint="eastAsia"/>
        </w:rPr>
        <w:t>物質・材料研究機構</w:t>
      </w:r>
      <w:r w:rsidR="00BC3DF3">
        <w:rPr>
          <w:rFonts w:hint="eastAsia"/>
        </w:rPr>
        <w:t>（</w:t>
      </w:r>
      <w:r w:rsidR="00BC3DF3">
        <w:t>NIMS</w:t>
      </w:r>
      <w:r w:rsidR="00BC3DF3">
        <w:rPr>
          <w:rFonts w:hint="eastAsia"/>
        </w:rPr>
        <w:t>）</w:t>
      </w:r>
      <w:r w:rsidR="003F7C8D">
        <w:rPr>
          <w:rFonts w:hint="eastAsia"/>
        </w:rPr>
        <w:t>・</w:t>
      </w:r>
      <w:r w:rsidR="00B729D8">
        <w:t xml:space="preserve">305-0044 </w:t>
      </w:r>
      <w:r w:rsidR="00B729D8">
        <w:rPr>
          <w:rFonts w:hint="eastAsia"/>
        </w:rPr>
        <w:t>茨城県つくば市並木</w:t>
      </w:r>
      <w:r w:rsidR="00B729D8">
        <w:t>1-1</w:t>
      </w:r>
    </w:p>
    <w:p w:rsidR="003F7C8D" w:rsidRDefault="00B729D8" w:rsidP="003F7C8D">
      <w:pPr>
        <w:pStyle w:val="a3"/>
        <w:numPr>
          <w:ilvl w:val="0"/>
          <w:numId w:val="3"/>
        </w:numPr>
        <w:ind w:leftChars="0"/>
      </w:pPr>
      <w:r>
        <w:rPr>
          <w:rFonts w:hint="eastAsia"/>
        </w:rPr>
        <w:t>所属機関英語表記・住所</w:t>
      </w:r>
      <w:r w:rsidR="003F7C8D">
        <w:rPr>
          <w:rFonts w:hint="eastAsia"/>
        </w:rPr>
        <w:t>：</w:t>
      </w:r>
      <w:r>
        <w:rPr>
          <w:rFonts w:hint="eastAsia"/>
        </w:rPr>
        <w:t>N</w:t>
      </w:r>
      <w:r>
        <w:t>ational Institute for Materials Science</w:t>
      </w:r>
      <w:r w:rsidR="003F7C8D">
        <w:t xml:space="preserve">, </w:t>
      </w:r>
      <w:r>
        <w:t>Namiki 1-1, Tsukuba-</w:t>
      </w:r>
      <w:proofErr w:type="spellStart"/>
      <w:r>
        <w:t>shi</w:t>
      </w:r>
      <w:proofErr w:type="spellEnd"/>
      <w:r>
        <w:t>, Ibaraki 305-0044, Japan</w:t>
      </w:r>
      <w:r w:rsidR="003F7C8D">
        <w:t>.</w:t>
      </w:r>
    </w:p>
    <w:p w:rsidR="00B729D8" w:rsidRDefault="00B729D8" w:rsidP="003F7C8D">
      <w:pPr>
        <w:pStyle w:val="a3"/>
        <w:numPr>
          <w:ilvl w:val="0"/>
          <w:numId w:val="4"/>
        </w:numPr>
        <w:ind w:leftChars="0"/>
      </w:pPr>
      <w:r>
        <w:rPr>
          <w:rFonts w:hint="eastAsia"/>
        </w:rPr>
        <w:t>原稿連絡先：出村雅彦</w:t>
      </w:r>
      <w:r w:rsidR="003F7C8D">
        <w:rPr>
          <w:rFonts w:hint="eastAsia"/>
        </w:rPr>
        <w:t>・</w:t>
      </w:r>
      <w:r>
        <w:rPr>
          <w:rFonts w:hint="eastAsia"/>
        </w:rPr>
        <w:t>3</w:t>
      </w:r>
      <w:r>
        <w:t xml:space="preserve">05-0044 </w:t>
      </w:r>
      <w:r>
        <w:rPr>
          <w:rFonts w:hint="eastAsia"/>
        </w:rPr>
        <w:t>茨城県つくば市並木</w:t>
      </w:r>
      <w:r>
        <w:t>1-1</w:t>
      </w:r>
      <w:r>
        <w:rPr>
          <w:rFonts w:hint="eastAsia"/>
        </w:rPr>
        <w:t xml:space="preserve">　物質・材料研究機構　技術開発・共用部門　0</w:t>
      </w:r>
      <w:r>
        <w:t xml:space="preserve">29-860-4847 email: </w:t>
      </w:r>
      <w:hyperlink r:id="rId7" w:history="1">
        <w:r w:rsidR="003F7C8D" w:rsidRPr="00BD4344">
          <w:rPr>
            <w:rStyle w:val="a4"/>
          </w:rPr>
          <w:t>DEMURA.Masahiko@nims.go.jp</w:t>
        </w:r>
      </w:hyperlink>
    </w:p>
    <w:p w:rsidR="003F7C8D" w:rsidRDefault="003F7C8D" w:rsidP="003F7C8D">
      <w:pPr>
        <w:pStyle w:val="a3"/>
        <w:numPr>
          <w:ilvl w:val="0"/>
          <w:numId w:val="4"/>
        </w:numPr>
        <w:ind w:leftChars="0"/>
      </w:pPr>
      <w:r>
        <w:rPr>
          <w:rFonts w:hint="eastAsia"/>
        </w:rPr>
        <w:t>著者紹介：</w:t>
      </w:r>
    </w:p>
    <w:p w:rsidR="003F7C8D" w:rsidRDefault="003F7C8D" w:rsidP="003F7C8D">
      <w:pPr>
        <w:pStyle w:val="a3"/>
        <w:ind w:leftChars="0" w:left="360"/>
      </w:pPr>
      <w:r>
        <w:rPr>
          <w:rFonts w:hint="eastAsia"/>
        </w:rPr>
        <w:t>出村雅彦　N</w:t>
      </w:r>
      <w:r>
        <w:t>IMS</w:t>
      </w:r>
      <w:r>
        <w:rPr>
          <w:rFonts w:hint="eastAsia"/>
        </w:rPr>
        <w:t>技術開発・共用部門長　博士（工学）</w:t>
      </w:r>
    </w:p>
    <w:p w:rsidR="003F7C8D" w:rsidRPr="003F7C8D" w:rsidRDefault="003F7C8D" w:rsidP="003F7C8D">
      <w:pPr>
        <w:pStyle w:val="a3"/>
        <w:ind w:leftChars="0" w:left="360"/>
      </w:pPr>
      <w:r>
        <w:rPr>
          <w:rFonts w:hint="eastAsia"/>
        </w:rPr>
        <w:t>1</w:t>
      </w:r>
      <w:r>
        <w:t>995</w:t>
      </w:r>
      <w:r>
        <w:rPr>
          <w:rFonts w:hint="eastAsia"/>
        </w:rPr>
        <w:t>年東京大学大学院</w:t>
      </w:r>
      <w:r w:rsidR="00924601">
        <w:rPr>
          <w:rFonts w:hint="eastAsia"/>
        </w:rPr>
        <w:t>工学系</w:t>
      </w:r>
      <w:r>
        <w:rPr>
          <w:rFonts w:hint="eastAsia"/>
        </w:rPr>
        <w:t>研究科材料学専攻修士課程終了，同年科学技術庁金属材料技術研究所（現</w:t>
      </w:r>
      <w:r>
        <w:t>NIMS</w:t>
      </w:r>
      <w:r>
        <w:rPr>
          <w:rFonts w:hint="eastAsia"/>
        </w:rPr>
        <w:t>）入所．</w:t>
      </w:r>
      <w:r w:rsidR="00924601">
        <w:t>2003</w:t>
      </w:r>
      <w:r w:rsidR="00924601">
        <w:rPr>
          <w:rFonts w:hint="eastAsia"/>
        </w:rPr>
        <w:t>年博士（工学）（東京大学）．</w:t>
      </w:r>
      <w:r w:rsidR="00924601">
        <w:t xml:space="preserve"> </w:t>
      </w:r>
      <w:r>
        <w:t>2023</w:t>
      </w:r>
      <w:r>
        <w:rPr>
          <w:rFonts w:hint="eastAsia"/>
        </w:rPr>
        <w:t>年技術開発・共用部門長，現在に至る．</w:t>
      </w:r>
    </w:p>
    <w:p w:rsidR="00B70A4E" w:rsidRDefault="00B70A4E">
      <w:pPr>
        <w:widowControl/>
        <w:jc w:val="left"/>
      </w:pPr>
      <w:r>
        <w:br w:type="page"/>
      </w:r>
    </w:p>
    <w:p w:rsidR="00B70A4E" w:rsidRDefault="00AE44A2" w:rsidP="00AE44A2">
      <w:pPr>
        <w:pStyle w:val="a3"/>
        <w:numPr>
          <w:ilvl w:val="0"/>
          <w:numId w:val="1"/>
        </w:numPr>
        <w:ind w:leftChars="0"/>
      </w:pPr>
      <w:r>
        <w:rPr>
          <w:rFonts w:hint="eastAsia"/>
        </w:rPr>
        <w:lastRenderedPageBreak/>
        <w:t>はじめに</w:t>
      </w:r>
    </w:p>
    <w:p w:rsidR="006C7342" w:rsidRDefault="006C7342" w:rsidP="006C7342">
      <w:pPr>
        <w:pStyle w:val="a3"/>
        <w:ind w:leftChars="0" w:left="360"/>
      </w:pPr>
      <w:r>
        <w:rPr>
          <w:rFonts w:hint="eastAsia"/>
        </w:rPr>
        <w:t>データ時代が到来し，材料研究のパラダイムが大きく変わろうとしている</w:t>
      </w:r>
      <w:r w:rsidR="003A1E40" w:rsidRPr="003A1E40">
        <w:rPr>
          <w:vertAlign w:val="superscript"/>
        </w:rPr>
        <w:t>1)-3)</w:t>
      </w:r>
      <w:r>
        <w:rPr>
          <w:rFonts w:hint="eastAsia"/>
        </w:rPr>
        <w:t>．データ駆動</w:t>
      </w:r>
      <w:r w:rsidR="004311E1">
        <w:rPr>
          <w:rFonts w:hint="eastAsia"/>
        </w:rPr>
        <w:t>で</w:t>
      </w:r>
      <w:r>
        <w:rPr>
          <w:rFonts w:hint="eastAsia"/>
        </w:rPr>
        <w:t>材料研究を進める上でデータベース</w:t>
      </w:r>
      <w:r w:rsidR="003E0E4D">
        <w:rPr>
          <w:rFonts w:hint="eastAsia"/>
        </w:rPr>
        <w:t>の重要性は増している．加えて，</w:t>
      </w:r>
      <w:r>
        <w:rPr>
          <w:rFonts w:hint="eastAsia"/>
        </w:rPr>
        <w:t>日頃の研究データを効率よくデジタル化していくことが</w:t>
      </w:r>
      <w:r w:rsidR="00086D51">
        <w:rPr>
          <w:rFonts w:hint="eastAsia"/>
        </w:rPr>
        <w:t>今後の焦点となってくる</w:t>
      </w:r>
      <w:r>
        <w:rPr>
          <w:rFonts w:hint="eastAsia"/>
        </w:rPr>
        <w:t>．</w:t>
      </w:r>
    </w:p>
    <w:p w:rsidR="00F24138" w:rsidRDefault="006C7342" w:rsidP="006C7342">
      <w:pPr>
        <w:pStyle w:val="a3"/>
        <w:ind w:leftChars="0" w:left="360"/>
      </w:pPr>
      <w:r>
        <w:rPr>
          <w:rFonts w:hint="eastAsia"/>
        </w:rPr>
        <w:t>データ駆動研究に活用していくためには，</w:t>
      </w:r>
      <w:r w:rsidR="003E0E4D">
        <w:rPr>
          <w:rFonts w:hint="eastAsia"/>
        </w:rPr>
        <w:t>データ</w:t>
      </w:r>
      <w:r>
        <w:rPr>
          <w:rFonts w:hint="eastAsia"/>
        </w:rPr>
        <w:t>をどのような形で整理</w:t>
      </w:r>
      <w:r w:rsidR="003C11A0">
        <w:rPr>
          <w:rFonts w:hint="eastAsia"/>
        </w:rPr>
        <w:t>したら良いか</w:t>
      </w:r>
      <w:r>
        <w:rPr>
          <w:rFonts w:hint="eastAsia"/>
        </w:rPr>
        <w:t>．データ整理</w:t>
      </w:r>
      <w:r w:rsidR="00F24138">
        <w:rPr>
          <w:rFonts w:hint="eastAsia"/>
        </w:rPr>
        <w:t>そのものは</w:t>
      </w:r>
      <w:r>
        <w:rPr>
          <w:rFonts w:hint="eastAsia"/>
        </w:rPr>
        <w:t>研究の基本であるので，特に目新しい話ではない．しかし，日頃の研究の中での</w:t>
      </w:r>
      <w:r w:rsidR="00F24138">
        <w:rPr>
          <w:rFonts w:hint="eastAsia"/>
        </w:rPr>
        <w:t>データ整理</w:t>
      </w:r>
      <w:r>
        <w:rPr>
          <w:rFonts w:hint="eastAsia"/>
        </w:rPr>
        <w:t>は</w:t>
      </w:r>
      <w:r w:rsidR="00F24138">
        <w:rPr>
          <w:rFonts w:hint="eastAsia"/>
        </w:rPr>
        <w:t>研究者がそれぞれのやり方で進めていて，他の研究者が見てわかることは意識されて</w:t>
      </w:r>
      <w:r w:rsidR="005435C9">
        <w:rPr>
          <w:rFonts w:hint="eastAsia"/>
        </w:rPr>
        <w:t>いない</w:t>
      </w:r>
      <w:r w:rsidR="00F24138">
        <w:rPr>
          <w:rFonts w:hint="eastAsia"/>
        </w:rPr>
        <w:t>．チームで</w:t>
      </w:r>
      <w:r w:rsidR="00EA2765">
        <w:rPr>
          <w:rFonts w:hint="eastAsia"/>
        </w:rPr>
        <w:t>研究を進めることが</w:t>
      </w:r>
      <w:r w:rsidR="00F24138">
        <w:rPr>
          <w:rFonts w:hint="eastAsia"/>
        </w:rPr>
        <w:t>一般化し，機関を超えた共同研究が活発になっている中，データを後から見ても</w:t>
      </w:r>
      <w:r w:rsidR="00EA2765">
        <w:rPr>
          <w:rFonts w:hint="eastAsia"/>
        </w:rPr>
        <w:t>，そして，他の研究者が見ても</w:t>
      </w:r>
      <w:r w:rsidR="00F24138">
        <w:rPr>
          <w:rFonts w:hint="eastAsia"/>
        </w:rPr>
        <w:t>わかる形で整理して管理することが欠かせない．</w:t>
      </w:r>
      <w:r w:rsidR="00EA2765">
        <w:rPr>
          <w:rFonts w:hint="eastAsia"/>
        </w:rPr>
        <w:t>わかる形で整理されたデータこそ，データ駆動研究の基礎となる．</w:t>
      </w:r>
    </w:p>
    <w:p w:rsidR="003E0E4D" w:rsidRDefault="00EA2765" w:rsidP="006C7342">
      <w:pPr>
        <w:pStyle w:val="a3"/>
        <w:ind w:leftChars="0" w:left="360"/>
      </w:pPr>
      <w:r>
        <w:rPr>
          <w:rFonts w:hint="eastAsia"/>
        </w:rPr>
        <w:t>データベースも</w:t>
      </w:r>
      <w:r w:rsidR="00F24138">
        <w:rPr>
          <w:rFonts w:hint="eastAsia"/>
        </w:rPr>
        <w:t>データ時代に入って</w:t>
      </w:r>
      <w:r>
        <w:rPr>
          <w:rFonts w:hint="eastAsia"/>
        </w:rPr>
        <w:t>その役割を広げている．これまでは</w:t>
      </w:r>
      <w:r w:rsidR="00F24138">
        <w:rPr>
          <w:rFonts w:hint="eastAsia"/>
        </w:rPr>
        <w:t>参照情報を提供する</w:t>
      </w:r>
      <w:r>
        <w:rPr>
          <w:rFonts w:hint="eastAsia"/>
        </w:rPr>
        <w:t>ことが主要な役割であったため，検索して必要なデータを見つけることができればよく，ユーザーがデータ構造を意識することはなかった．データ駆動研究にとっては，</w:t>
      </w:r>
      <w:r w:rsidR="00F24138">
        <w:rPr>
          <w:rFonts w:hint="eastAsia"/>
        </w:rPr>
        <w:t>機械学習のための学習データを提供する</w:t>
      </w:r>
      <w:r>
        <w:rPr>
          <w:rFonts w:hint="eastAsia"/>
        </w:rPr>
        <w:t>ことが期待されており，ユーザーがデータを抽出することが容易なデータ構造であることが求められている．</w:t>
      </w:r>
      <w:r w:rsidR="00F24138">
        <w:t xml:space="preserve"> </w:t>
      </w:r>
    </w:p>
    <w:p w:rsidR="00F24138" w:rsidRDefault="003E0E4D" w:rsidP="006C7342">
      <w:pPr>
        <w:pStyle w:val="a3"/>
        <w:ind w:leftChars="0" w:left="360"/>
      </w:pPr>
      <w:r>
        <w:rPr>
          <w:rFonts w:hint="eastAsia"/>
        </w:rPr>
        <w:t>本稿では</w:t>
      </w:r>
      <w:r w:rsidR="003670C4">
        <w:rPr>
          <w:rFonts w:hint="eastAsia"/>
        </w:rPr>
        <w:t>データ時代を見据えたデータマネジメントの重要性やデータベースの役割の広がりを踏まえ，マテリアルデータ構造の設計について解説する．</w:t>
      </w:r>
      <w:r w:rsidR="00DB1976">
        <w:rPr>
          <w:rFonts w:hint="eastAsia"/>
        </w:rPr>
        <w:t>データベースと日頃の研究データの違い，データ構造</w:t>
      </w:r>
      <w:r w:rsidR="003670C4">
        <w:rPr>
          <w:rFonts w:hint="eastAsia"/>
        </w:rPr>
        <w:t>について概説したのち，金属系構造材料を例としてデータ構造の設計について述べる</w:t>
      </w:r>
      <w:r w:rsidR="00DB1976">
        <w:rPr>
          <w:rFonts w:hint="eastAsia"/>
        </w:rPr>
        <w:t>．</w:t>
      </w:r>
      <w:r w:rsidR="003670C4">
        <w:rPr>
          <w:rFonts w:hint="eastAsia"/>
        </w:rPr>
        <w:t>最後に</w:t>
      </w:r>
      <w:r w:rsidR="00DB1976">
        <w:rPr>
          <w:rFonts w:hint="eastAsia"/>
        </w:rPr>
        <w:t>，日頃の研究データ</w:t>
      </w:r>
      <w:r w:rsidR="003670C4">
        <w:rPr>
          <w:rFonts w:hint="eastAsia"/>
        </w:rPr>
        <w:t>を収集してための</w:t>
      </w:r>
      <w:r w:rsidR="00841DB6">
        <w:rPr>
          <w:rFonts w:hint="eastAsia"/>
        </w:rPr>
        <w:t>NIMS</w:t>
      </w:r>
      <w:r w:rsidR="003670C4">
        <w:rPr>
          <w:rFonts w:hint="eastAsia"/>
        </w:rPr>
        <w:t>の実践について</w:t>
      </w:r>
      <w:r w:rsidR="00841DB6">
        <w:rPr>
          <w:rFonts w:hint="eastAsia"/>
        </w:rPr>
        <w:t>紹介する．</w:t>
      </w:r>
    </w:p>
    <w:p w:rsidR="006C7342" w:rsidRDefault="00E50AA8" w:rsidP="006C7342">
      <w:pPr>
        <w:pStyle w:val="a3"/>
        <w:ind w:leftChars="0" w:left="360"/>
      </w:pPr>
      <w:r>
        <w:rPr>
          <w:rFonts w:hint="eastAsia"/>
        </w:rPr>
        <w:t xml:space="preserve"> </w:t>
      </w:r>
    </w:p>
    <w:p w:rsidR="006C7342" w:rsidRDefault="006C7342" w:rsidP="006C7342">
      <w:pPr>
        <w:pStyle w:val="a3"/>
        <w:numPr>
          <w:ilvl w:val="0"/>
          <w:numId w:val="1"/>
        </w:numPr>
        <w:ind w:leftChars="0"/>
      </w:pPr>
      <w:r>
        <w:rPr>
          <w:rFonts w:hint="eastAsia"/>
        </w:rPr>
        <w:t>データベースと研究データの違い</w:t>
      </w:r>
    </w:p>
    <w:p w:rsidR="00D77D9F" w:rsidRDefault="004311E1" w:rsidP="00D77D9F">
      <w:pPr>
        <w:pStyle w:val="a3"/>
        <w:ind w:leftChars="0" w:left="360"/>
      </w:pPr>
      <w:r>
        <w:rPr>
          <w:rFonts w:hint="eastAsia"/>
        </w:rPr>
        <w:t>日頃の研究で</w:t>
      </w:r>
      <w:r w:rsidR="00A96532">
        <w:rPr>
          <w:rFonts w:hint="eastAsia"/>
        </w:rPr>
        <w:t>生み出される</w:t>
      </w:r>
      <w:r>
        <w:rPr>
          <w:rFonts w:hint="eastAsia"/>
        </w:rPr>
        <w:t>データを，管理，利活用を促進していく</w:t>
      </w:r>
      <w:r w:rsidR="007852E4">
        <w:rPr>
          <w:rFonts w:hint="eastAsia"/>
        </w:rPr>
        <w:t>ことを</w:t>
      </w:r>
      <w:r>
        <w:rPr>
          <w:rFonts w:hint="eastAsia"/>
        </w:rPr>
        <w:t>データマネジメント</w:t>
      </w:r>
      <w:r w:rsidR="007852E4">
        <w:rPr>
          <w:rFonts w:hint="eastAsia"/>
        </w:rPr>
        <w:t>と呼ぶ．昨今，研究効率化，研究不正防止，データ再利用など</w:t>
      </w:r>
      <w:r>
        <w:rPr>
          <w:rFonts w:hint="eastAsia"/>
        </w:rPr>
        <w:t>の</w:t>
      </w:r>
      <w:r w:rsidR="007852E4">
        <w:rPr>
          <w:rFonts w:hint="eastAsia"/>
        </w:rPr>
        <w:t>観点から，データマネジメントの</w:t>
      </w:r>
      <w:r>
        <w:rPr>
          <w:rFonts w:hint="eastAsia"/>
        </w:rPr>
        <w:t>重要性が謳われており，公的研究資金においてもデータマネジメント</w:t>
      </w:r>
      <w:r w:rsidR="007852E4">
        <w:rPr>
          <w:rFonts w:hint="eastAsia"/>
        </w:rPr>
        <w:t>に関する計画（データマネジメント</w:t>
      </w:r>
      <w:r>
        <w:rPr>
          <w:rFonts w:hint="eastAsia"/>
        </w:rPr>
        <w:t>プラン</w:t>
      </w:r>
      <w:r w:rsidR="007852E4">
        <w:rPr>
          <w:rFonts w:hint="eastAsia"/>
        </w:rPr>
        <w:t>）</w:t>
      </w:r>
      <w:r>
        <w:rPr>
          <w:rFonts w:hint="eastAsia"/>
        </w:rPr>
        <w:t>の提出を義務付けるものが増えてきて</w:t>
      </w:r>
      <w:r>
        <w:rPr>
          <w:rFonts w:hint="eastAsia"/>
        </w:rPr>
        <w:lastRenderedPageBreak/>
        <w:t>いる．しかし，データマネジメントプランの策定は</w:t>
      </w:r>
      <w:r w:rsidR="00A96532">
        <w:rPr>
          <w:rFonts w:hint="eastAsia"/>
        </w:rPr>
        <w:t>実際のところは</w:t>
      </w:r>
      <w:r w:rsidR="007852E4">
        <w:rPr>
          <w:rFonts w:hint="eastAsia"/>
        </w:rPr>
        <w:t>結構な難物であり，まだ，手探りの状況である．</w:t>
      </w:r>
      <w:r>
        <w:rPr>
          <w:rFonts w:hint="eastAsia"/>
        </w:rPr>
        <w:t>そこには，研究活動が</w:t>
      </w:r>
      <w:r w:rsidR="007852E4">
        <w:rPr>
          <w:rFonts w:hint="eastAsia"/>
        </w:rPr>
        <w:t>本質的に内包する</w:t>
      </w:r>
      <w:r>
        <w:rPr>
          <w:rFonts w:hint="eastAsia"/>
        </w:rPr>
        <w:t>創造性が関係している．ここでは，この点を，データベースと比較しながら，整理しておきたい．</w:t>
      </w:r>
    </w:p>
    <w:p w:rsidR="004311E1" w:rsidRDefault="009C25FF" w:rsidP="00D77D9F">
      <w:pPr>
        <w:pStyle w:val="a3"/>
        <w:ind w:leftChars="0" w:left="36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5631950</wp:posOffset>
                </wp:positionH>
                <wp:positionV relativeFrom="paragraph">
                  <wp:posOffset>198917</wp:posOffset>
                </wp:positionV>
                <wp:extent cx="476655" cy="340468"/>
                <wp:effectExtent l="0" t="0" r="19050" b="15240"/>
                <wp:wrapNone/>
                <wp:docPr id="547099799" name="テキスト ボックス 2"/>
                <wp:cNvGraphicFramePr/>
                <a:graphic xmlns:a="http://schemas.openxmlformats.org/drawingml/2006/main">
                  <a:graphicData uri="http://schemas.microsoft.com/office/word/2010/wordprocessingShape">
                    <wps:wsp>
                      <wps:cNvSpPr txBox="1"/>
                      <wps:spPr>
                        <a:xfrm>
                          <a:off x="0" y="0"/>
                          <a:ext cx="476655" cy="340468"/>
                        </a:xfrm>
                        <a:prstGeom prst="rect">
                          <a:avLst/>
                        </a:prstGeom>
                        <a:solidFill>
                          <a:schemeClr val="lt1"/>
                        </a:solidFill>
                        <a:ln w="6350">
                          <a:solidFill>
                            <a:prstClr val="black"/>
                          </a:solidFill>
                        </a:ln>
                      </wps:spPr>
                      <wps:txbx>
                        <w:txbxContent>
                          <w:p w:rsidR="009C25FF" w:rsidRDefault="009C25FF">
                            <w:r>
                              <w:rPr>
                                <w:rFonts w:hint="eastAsia"/>
                              </w:rPr>
                              <w:t>図1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43.45pt;margin-top:15.65pt;width:37.5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yf+NwIAAHs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" fillcolor="white [3201]" strokeweight=".5pt">
                <v:textbox>
                  <w:txbxContent>
                    <w:p w:rsidR="009C25FF" w:rsidRDefault="009C25FF">
                      <w:r>
                        <w:rPr>
                          <w:rFonts w:hint="eastAsia"/>
                        </w:rPr>
                        <w:t>図1</w:t>
                      </w:r>
                    </w:p>
                  </w:txbxContent>
                </v:textbox>
              </v:shape>
            </w:pict>
          </mc:Fallback>
        </mc:AlternateContent>
      </w:r>
      <w:r w:rsidR="007B29FE">
        <w:rPr>
          <w:rFonts w:hint="eastAsia"/>
        </w:rPr>
        <w:t>図1にデータベースと日々の研究の流れをデータやデータ構造の観点から図示した．</w:t>
      </w:r>
      <w:r w:rsidR="007852E4">
        <w:rPr>
          <w:rFonts w:hint="eastAsia"/>
        </w:rPr>
        <w:t>まず，データベースについて考えてみよう．例えば，</w:t>
      </w:r>
      <w:r w:rsidR="004311E1">
        <w:rPr>
          <w:rFonts w:hint="eastAsia"/>
        </w:rPr>
        <w:t>N</w:t>
      </w:r>
      <w:r w:rsidR="004311E1">
        <w:t>IMS</w:t>
      </w:r>
      <w:r w:rsidR="004311E1">
        <w:rPr>
          <w:rFonts w:hint="eastAsia"/>
        </w:rPr>
        <w:t>ではマテリアルデータベースとして</w:t>
      </w:r>
      <w:r w:rsidR="004311E1">
        <w:t>MatNavi</w:t>
      </w:r>
      <w:r w:rsidR="004311E1">
        <w:rPr>
          <w:rFonts w:hint="eastAsia"/>
        </w:rPr>
        <w:t>を開発し，世界中のユーザーに閲覧サービスを提供している</w:t>
      </w:r>
      <w:r w:rsidR="003A1E40" w:rsidRPr="003A1E40">
        <w:rPr>
          <w:rFonts w:hint="eastAsia"/>
          <w:vertAlign w:val="superscript"/>
        </w:rPr>
        <w:t>4</w:t>
      </w:r>
      <w:r w:rsidR="003A1E40" w:rsidRPr="003A1E40">
        <w:rPr>
          <w:vertAlign w:val="superscript"/>
        </w:rPr>
        <w:t>)</w:t>
      </w:r>
      <w:r w:rsidR="004311E1">
        <w:rPr>
          <w:rFonts w:hint="eastAsia"/>
        </w:rPr>
        <w:t>．無機材料向けの</w:t>
      </w:r>
      <w:proofErr w:type="spellStart"/>
      <w:r w:rsidR="004311E1">
        <w:t>AtomWork</w:t>
      </w:r>
      <w:proofErr w:type="spellEnd"/>
      <w:r w:rsidR="004311E1">
        <w:t>-Adv.</w:t>
      </w:r>
      <w:r w:rsidR="004311E1">
        <w:rPr>
          <w:rFonts w:hint="eastAsia"/>
        </w:rPr>
        <w:t>は</w:t>
      </w:r>
      <w:r w:rsidR="004311E1">
        <w:t>2023</w:t>
      </w:r>
      <w:r w:rsidR="004311E1">
        <w:rPr>
          <w:rFonts w:hint="eastAsia"/>
        </w:rPr>
        <w:t>年</w:t>
      </w:r>
      <w:r w:rsidR="004311E1">
        <w:t>3</w:t>
      </w:r>
      <w:r w:rsidR="004311E1">
        <w:rPr>
          <w:rFonts w:hint="eastAsia"/>
        </w:rPr>
        <w:t>月時点で結晶構造を</w:t>
      </w:r>
      <w:r w:rsidR="004311E1">
        <w:t>36</w:t>
      </w:r>
      <w:r w:rsidR="004311E1">
        <w:rPr>
          <w:rFonts w:hint="eastAsia"/>
        </w:rPr>
        <w:t>万点以上収集しており，これらの結晶化合物の様々な物性が再録されて</w:t>
      </w:r>
      <w:r w:rsidR="00C07610">
        <w:rPr>
          <w:rFonts w:hint="eastAsia"/>
        </w:rPr>
        <w:t>おり，</w:t>
      </w:r>
      <w:r w:rsidR="004311E1">
        <w:rPr>
          <w:rFonts w:hint="eastAsia"/>
        </w:rPr>
        <w:t>世界最大</w:t>
      </w:r>
      <w:r w:rsidR="00C07610">
        <w:rPr>
          <w:rFonts w:hint="eastAsia"/>
        </w:rPr>
        <w:t>のデータベース</w:t>
      </w:r>
      <w:r w:rsidR="004311E1">
        <w:rPr>
          <w:rFonts w:hint="eastAsia"/>
        </w:rPr>
        <w:t>である</w:t>
      </w:r>
      <w:r w:rsidR="0045616B" w:rsidRPr="0045616B">
        <w:rPr>
          <w:rFonts w:hint="eastAsia"/>
          <w:vertAlign w:val="superscript"/>
        </w:rPr>
        <w:t>5</w:t>
      </w:r>
      <w:r w:rsidR="0045616B" w:rsidRPr="0045616B">
        <w:rPr>
          <w:vertAlign w:val="superscript"/>
        </w:rPr>
        <w:t>)</w:t>
      </w:r>
      <w:r w:rsidR="004311E1">
        <w:rPr>
          <w:rFonts w:hint="eastAsia"/>
        </w:rPr>
        <w:t>．他にも，高分子</w:t>
      </w:r>
      <w:r w:rsidR="007852E4">
        <w:rPr>
          <w:rFonts w:hint="eastAsia"/>
        </w:rPr>
        <w:t>のデータベース</w:t>
      </w:r>
      <w:r w:rsidR="004311E1">
        <w:rPr>
          <w:rFonts w:hint="eastAsia"/>
        </w:rPr>
        <w:t>として</w:t>
      </w:r>
      <w:r w:rsidR="007852E4">
        <w:rPr>
          <w:rFonts w:hint="eastAsia"/>
        </w:rPr>
        <w:t>は</w:t>
      </w:r>
      <w:r w:rsidR="004311E1">
        <w:rPr>
          <w:rFonts w:hint="eastAsia"/>
        </w:rPr>
        <w:t>世界に比類するものがない</w:t>
      </w:r>
      <w:r w:rsidR="004311E1">
        <w:t>PoLyInfo</w:t>
      </w:r>
      <w:r w:rsidR="0045616B" w:rsidRPr="0045616B">
        <w:rPr>
          <w:vertAlign w:val="superscript"/>
        </w:rPr>
        <w:t>6)</w:t>
      </w:r>
      <w:r w:rsidR="004311E1">
        <w:rPr>
          <w:rFonts w:hint="eastAsia"/>
        </w:rPr>
        <w:t>，NIMSが長年実施して</w:t>
      </w:r>
      <w:r w:rsidR="007852E4">
        <w:rPr>
          <w:rFonts w:hint="eastAsia"/>
        </w:rPr>
        <w:t>きた</w:t>
      </w:r>
      <w:r w:rsidR="004311E1">
        <w:rPr>
          <w:rFonts w:hint="eastAsia"/>
        </w:rPr>
        <w:t>金属系構造材料の信頼性に関するデータシート事業</w:t>
      </w:r>
      <w:r w:rsidR="0045616B" w:rsidRPr="0045616B">
        <w:rPr>
          <w:rFonts w:hint="eastAsia"/>
          <w:vertAlign w:val="superscript"/>
        </w:rPr>
        <w:t>7</w:t>
      </w:r>
      <w:r w:rsidR="0045616B" w:rsidRPr="0045616B">
        <w:rPr>
          <w:vertAlign w:val="superscript"/>
        </w:rPr>
        <w:t>)</w:t>
      </w:r>
      <w:r w:rsidR="004311E1">
        <w:rPr>
          <w:rFonts w:hint="eastAsia"/>
        </w:rPr>
        <w:t>の成果をデジタル化した</w:t>
      </w:r>
      <w:r w:rsidR="004311E1">
        <w:t>Kinzoku</w:t>
      </w:r>
      <w:r w:rsidR="00BA0197" w:rsidRPr="00BA0197">
        <w:rPr>
          <w:vertAlign w:val="superscript"/>
        </w:rPr>
        <w:t>8)</w:t>
      </w:r>
      <w:r w:rsidR="004311E1">
        <w:rPr>
          <w:rFonts w:hint="eastAsia"/>
        </w:rPr>
        <w:t>など，</w:t>
      </w:r>
      <w:r w:rsidR="00C07610">
        <w:rPr>
          <w:rFonts w:hint="eastAsia"/>
        </w:rPr>
        <w:t>様々な材料向けのデータベースを取り揃えている．これらのデータベースは，収集を開始する前に専門家による議論を経てデータ構造を設計し，これに沿ってデータを収集して格納している</w:t>
      </w:r>
      <w:r w:rsidR="007B29FE">
        <w:rPr>
          <w:rFonts w:hint="eastAsia"/>
        </w:rPr>
        <w:t>（図1</w:t>
      </w:r>
      <w:r w:rsidR="007B29FE">
        <w:t>(a)</w:t>
      </w:r>
      <w:r w:rsidR="007B29FE">
        <w:rPr>
          <w:rFonts w:hint="eastAsia"/>
        </w:rPr>
        <w:t>）</w:t>
      </w:r>
      <w:r w:rsidR="00C07610">
        <w:rPr>
          <w:rFonts w:hint="eastAsia"/>
        </w:rPr>
        <w:t>．何を，どのような項目名で集め，それらの項目間がどのような関係になっているか</w:t>
      </w:r>
      <w:r w:rsidR="00D05E05">
        <w:rPr>
          <w:rFonts w:hint="eastAsia"/>
        </w:rPr>
        <w:t>という</w:t>
      </w:r>
      <w:r w:rsidR="00C07610">
        <w:rPr>
          <w:rFonts w:hint="eastAsia"/>
        </w:rPr>
        <w:t>，いわばデータを入れる箱を作った上で，そこに中身を入れていくというイメージで，データベースが構築されていく．</w:t>
      </w:r>
      <w:r w:rsidR="007B29FE">
        <w:rPr>
          <w:rFonts w:hint="eastAsia"/>
        </w:rPr>
        <w:t>つまり，データ構造は固定化され，変化することは稀である．</w:t>
      </w:r>
    </w:p>
    <w:p w:rsidR="00BD3E6C" w:rsidRDefault="00C07610" w:rsidP="00BD3E6C">
      <w:pPr>
        <w:pStyle w:val="a3"/>
        <w:ind w:leftChars="0" w:left="360"/>
      </w:pPr>
      <w:r>
        <w:rPr>
          <w:rFonts w:hint="eastAsia"/>
        </w:rPr>
        <w:t>これに対して，研究は，試行錯誤の連続であり，開始する段階では，最終的にどのようなデータが集まるかを見切ることができない．</w:t>
      </w:r>
      <w:r w:rsidR="007852E4">
        <w:rPr>
          <w:rFonts w:hint="eastAsia"/>
        </w:rPr>
        <w:t>研究当初の計画を大きく超えて，プロセスを工夫し，新しい測定手法を導入し，場合によっては，目的となる対象特性自体を変えるような大きな変更を加えながら，日々の研究は進んでいく．</w:t>
      </w:r>
      <w:r w:rsidR="007B29FE">
        <w:rPr>
          <w:rFonts w:hint="eastAsia"/>
        </w:rPr>
        <w:t>図1</w:t>
      </w:r>
      <w:r w:rsidR="007B29FE">
        <w:t>(b)</w:t>
      </w:r>
      <w:r w:rsidR="007B29FE">
        <w:rPr>
          <w:rFonts w:hint="eastAsia"/>
        </w:rPr>
        <w:t>に示すように，プロトコルは得られた結果を見ながら再設計されて</w:t>
      </w:r>
      <w:r w:rsidR="005F1BFA">
        <w:rPr>
          <w:rFonts w:hint="eastAsia"/>
        </w:rPr>
        <w:t>いく</w:t>
      </w:r>
      <w:r w:rsidR="007B29FE">
        <w:rPr>
          <w:rFonts w:hint="eastAsia"/>
        </w:rPr>
        <w:t>ことになる．</w:t>
      </w:r>
      <w:r w:rsidR="007852E4">
        <w:rPr>
          <w:rFonts w:hint="eastAsia"/>
        </w:rPr>
        <w:t>これは収集する対象のデータ項目が変化するということであり，データ構造が変わるということに他ならない．むしろデータ構造の変化にこそ，研究の創造性が表れているということもできるくらいである．つまり，</w:t>
      </w:r>
      <w:r w:rsidR="00BD3E6C">
        <w:rPr>
          <w:rFonts w:hint="eastAsia"/>
        </w:rPr>
        <w:t>日々の</w:t>
      </w:r>
      <w:r w:rsidR="007852E4">
        <w:rPr>
          <w:rFonts w:hint="eastAsia"/>
        </w:rPr>
        <w:t>研究</w:t>
      </w:r>
      <w:r w:rsidR="00BD3E6C">
        <w:rPr>
          <w:rFonts w:hint="eastAsia"/>
        </w:rPr>
        <w:t>においては</w:t>
      </w:r>
      <w:r w:rsidR="007852E4">
        <w:rPr>
          <w:rFonts w:hint="eastAsia"/>
        </w:rPr>
        <w:t>，データ構造を固定</w:t>
      </w:r>
      <w:r w:rsidR="00BD3E6C">
        <w:rPr>
          <w:rFonts w:hint="eastAsia"/>
        </w:rPr>
        <w:t>してしまうと</w:t>
      </w:r>
      <w:r w:rsidR="007852E4">
        <w:rPr>
          <w:rFonts w:hint="eastAsia"/>
        </w:rPr>
        <w:t>創造性を</w:t>
      </w:r>
      <w:r w:rsidR="00BD3E6C">
        <w:rPr>
          <w:rFonts w:hint="eastAsia"/>
        </w:rPr>
        <w:t>殺しかねないということになる．</w:t>
      </w:r>
    </w:p>
    <w:p w:rsidR="00C07610" w:rsidRDefault="007B29FE" w:rsidP="00BD3E6C">
      <w:pPr>
        <w:pStyle w:val="a3"/>
        <w:ind w:leftChars="0" w:left="360"/>
      </w:pPr>
      <w:r>
        <w:rPr>
          <w:rFonts w:hint="eastAsia"/>
        </w:rPr>
        <w:lastRenderedPageBreak/>
        <w:t>ただし</w:t>
      </w:r>
      <w:r w:rsidR="00BD3E6C">
        <w:rPr>
          <w:rFonts w:hint="eastAsia"/>
        </w:rPr>
        <w:t>，研究活動において，データ構造が，永遠に，また，常に，変化するものかというとそうでもない．ある時点で試行錯誤が一段落して，データ項目を固定化</w:t>
      </w:r>
      <w:r w:rsidR="009110BF">
        <w:rPr>
          <w:rFonts w:hint="eastAsia"/>
        </w:rPr>
        <w:t>できる段階に達し，その中で</w:t>
      </w:r>
      <w:r w:rsidR="00BD3E6C">
        <w:rPr>
          <w:rFonts w:hint="eastAsia"/>
        </w:rPr>
        <w:t>データを蓄積する</w:t>
      </w:r>
      <w:r w:rsidR="009110BF">
        <w:rPr>
          <w:rFonts w:hint="eastAsia"/>
        </w:rPr>
        <w:t>ステージに研究が進んでいくことはよく見られる</w:t>
      </w:r>
      <w:r w:rsidR="00F501CC">
        <w:rPr>
          <w:rFonts w:hint="eastAsia"/>
        </w:rPr>
        <w:t>研究の進行である</w:t>
      </w:r>
      <w:r w:rsidR="009110BF">
        <w:rPr>
          <w:rFonts w:hint="eastAsia"/>
        </w:rPr>
        <w:t>．また，良い結果が得られて論文を書く段階に入ると，その結果を記述するために必要なデータ項目を固定化した上で，データが改めて整理されることになる．</w:t>
      </w:r>
    </w:p>
    <w:p w:rsidR="00BD3E6C" w:rsidRDefault="00C65A69" w:rsidP="00BD3E6C">
      <w:pPr>
        <w:pStyle w:val="a3"/>
        <w:ind w:leftChars="0" w:left="360"/>
      </w:pPr>
      <w:r>
        <w:rPr>
          <w:rFonts w:hint="eastAsia"/>
        </w:rPr>
        <w:t>このように</w:t>
      </w:r>
      <w:r w:rsidR="009110BF">
        <w:rPr>
          <w:rFonts w:hint="eastAsia"/>
        </w:rPr>
        <w:t>研究データは，研究開始前に全てのデータ構造を決め切ることはできないものの，データ構造を然るべきタイミングで設計し，必要に応じて改良しながら収集していく</w:t>
      </w:r>
      <w:r>
        <w:rPr>
          <w:rFonts w:hint="eastAsia"/>
        </w:rPr>
        <w:t>ことは可能ということになる．</w:t>
      </w:r>
      <w:r w:rsidR="009110BF">
        <w:rPr>
          <w:rFonts w:hint="eastAsia"/>
        </w:rPr>
        <w:t>データベース</w:t>
      </w:r>
      <w:r w:rsidR="00C87DFF">
        <w:rPr>
          <w:rFonts w:hint="eastAsia"/>
        </w:rPr>
        <w:t>の場合とは異なり，より</w:t>
      </w:r>
      <w:r w:rsidR="009110BF">
        <w:rPr>
          <w:rFonts w:hint="eastAsia"/>
        </w:rPr>
        <w:t>柔軟なデータの収集・構造化</w:t>
      </w:r>
      <w:r w:rsidR="00C87DFF">
        <w:rPr>
          <w:rFonts w:hint="eastAsia"/>
        </w:rPr>
        <w:t>の</w:t>
      </w:r>
      <w:r w:rsidR="009110BF">
        <w:rPr>
          <w:rFonts w:hint="eastAsia"/>
        </w:rPr>
        <w:t>方法を</w:t>
      </w:r>
      <w:r>
        <w:rPr>
          <w:rFonts w:hint="eastAsia"/>
        </w:rPr>
        <w:t>工夫</w:t>
      </w:r>
      <w:r w:rsidR="009110BF">
        <w:rPr>
          <w:rFonts w:hint="eastAsia"/>
        </w:rPr>
        <w:t>していく必要がある．</w:t>
      </w:r>
    </w:p>
    <w:p w:rsidR="009110BF" w:rsidRPr="00BD3E6C" w:rsidRDefault="009110BF" w:rsidP="00BD3E6C">
      <w:pPr>
        <w:pStyle w:val="a3"/>
        <w:ind w:leftChars="0" w:left="360"/>
      </w:pPr>
    </w:p>
    <w:p w:rsidR="006C7342" w:rsidRDefault="00AE44A2" w:rsidP="006C7342">
      <w:pPr>
        <w:pStyle w:val="a3"/>
        <w:numPr>
          <w:ilvl w:val="0"/>
          <w:numId w:val="1"/>
        </w:numPr>
        <w:ind w:leftChars="0"/>
      </w:pPr>
      <w:r>
        <w:rPr>
          <w:rFonts w:hint="eastAsia"/>
        </w:rPr>
        <w:t>データ構造とは何か？</w:t>
      </w:r>
    </w:p>
    <w:p w:rsidR="002D0E13" w:rsidRDefault="009C25FF" w:rsidP="000C076B">
      <w:pPr>
        <w:pStyle w:val="a3"/>
        <w:ind w:leftChars="0" w:left="360"/>
      </w:pPr>
      <w:r>
        <w:rPr>
          <w:rFonts w:hint="eastAsia"/>
          <w:noProof/>
        </w:rPr>
        <mc:AlternateContent>
          <mc:Choice Requires="wps">
            <w:drawing>
              <wp:anchor distT="0" distB="0" distL="114300" distR="114300" simplePos="0" relativeHeight="251661312" behindDoc="0" locked="0" layoutInCell="1" allowOverlap="1" wp14:anchorId="715BDA26" wp14:editId="6BCCC522">
                <wp:simplePos x="0" y="0"/>
                <wp:positionH relativeFrom="column">
                  <wp:posOffset>5642042</wp:posOffset>
                </wp:positionH>
                <wp:positionV relativeFrom="paragraph">
                  <wp:posOffset>281467</wp:posOffset>
                </wp:positionV>
                <wp:extent cx="476655" cy="340468"/>
                <wp:effectExtent l="0" t="0" r="19050" b="15240"/>
                <wp:wrapNone/>
                <wp:docPr id="1978926093" name="テキスト ボックス 2"/>
                <wp:cNvGraphicFramePr/>
                <a:graphic xmlns:a="http://schemas.openxmlformats.org/drawingml/2006/main">
                  <a:graphicData uri="http://schemas.microsoft.com/office/word/2010/wordprocessingShape">
                    <wps:wsp>
                      <wps:cNvSpPr txBox="1"/>
                      <wps:spPr>
                        <a:xfrm>
                          <a:off x="0" y="0"/>
                          <a:ext cx="476655" cy="340468"/>
                        </a:xfrm>
                        <a:prstGeom prst="rect">
                          <a:avLst/>
                        </a:prstGeom>
                        <a:solidFill>
                          <a:schemeClr val="lt1"/>
                        </a:solidFill>
                        <a:ln w="6350">
                          <a:solidFill>
                            <a:prstClr val="black"/>
                          </a:solidFill>
                        </a:ln>
                      </wps:spPr>
                      <wps:txbx>
                        <w:txbxContent>
                          <w:p w:rsidR="009C25FF" w:rsidRDefault="009C25FF" w:rsidP="009C25FF">
                            <w:r>
                              <w:rPr>
                                <w:rFonts w:hint="eastAsia"/>
                              </w:rPr>
                              <w:t>図</w:t>
                            </w: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DA26" id="_x0000_s1027" type="#_x0000_t202" style="position:absolute;left:0;text-align:left;margin-left:444.25pt;margin-top:22.15pt;width:37.55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" fillcolor="white [3201]" strokeweight=".5pt">
                <v:textbox>
                  <w:txbxContent>
                    <w:p w:rsidR="009C25FF" w:rsidRDefault="009C25FF" w:rsidP="009C25FF">
                      <w:r>
                        <w:rPr>
                          <w:rFonts w:hint="eastAsia"/>
                        </w:rPr>
                        <w:t>図</w:t>
                      </w:r>
                      <w:r>
                        <w:t>2</w:t>
                      </w:r>
                    </w:p>
                  </w:txbxContent>
                </v:textbox>
              </v:shape>
            </w:pict>
          </mc:Fallback>
        </mc:AlternateContent>
      </w:r>
      <w:r w:rsidR="00A64513">
        <w:rPr>
          <w:rFonts w:hint="eastAsia"/>
        </w:rPr>
        <w:t>これまで「データ構造」という言葉を特に定義せずに使ってきた．</w:t>
      </w:r>
      <w:r w:rsidR="003E347F">
        <w:rPr>
          <w:rFonts w:hint="eastAsia"/>
        </w:rPr>
        <w:t>図2に示すように，</w:t>
      </w:r>
      <w:r w:rsidR="000C076B">
        <w:rPr>
          <w:rFonts w:hint="eastAsia"/>
        </w:rPr>
        <w:t>データ構造とは，データを記述するモデル（データモデル）とこれを表現するフォーマット（データフォーマット）という二つのレイヤーで構成される．データモデルには，データ項目，データ項目間の関係，</w:t>
      </w:r>
      <w:r w:rsidR="000C076B">
        <w:t>ID</w:t>
      </w:r>
      <w:r w:rsidR="000C076B">
        <w:rPr>
          <w:rFonts w:hint="eastAsia"/>
        </w:rPr>
        <w:t>（識別番号）の体系が含まれる．</w:t>
      </w:r>
      <w:r w:rsidR="00CD06ED">
        <w:rPr>
          <w:rFonts w:hint="eastAsia"/>
        </w:rPr>
        <w:t>データ項目に入れるデータの形式（数値</w:t>
      </w:r>
      <w:r w:rsidR="00CD06ED">
        <w:t>/</w:t>
      </w:r>
      <w:r w:rsidR="00CD06ED">
        <w:rPr>
          <w:rFonts w:hint="eastAsia"/>
        </w:rPr>
        <w:t>文字，単位等）もデータモデルに含めて考えると良いだろう</w:t>
      </w:r>
      <w:r w:rsidR="003E347F">
        <w:rPr>
          <w:rFonts w:hint="eastAsia"/>
        </w:rPr>
        <w:t>（図2</w:t>
      </w:r>
      <w:r w:rsidR="003E347F">
        <w:t>(a)</w:t>
      </w:r>
      <w:r w:rsidR="003E347F">
        <w:rPr>
          <w:rFonts w:hint="eastAsia"/>
        </w:rPr>
        <w:t>）</w:t>
      </w:r>
      <w:r w:rsidR="00CD06ED">
        <w:rPr>
          <w:rFonts w:hint="eastAsia"/>
        </w:rPr>
        <w:t>．</w:t>
      </w:r>
      <w:r w:rsidR="000C076B">
        <w:rPr>
          <w:rFonts w:hint="eastAsia"/>
        </w:rPr>
        <w:t>このうちデータ項目</w:t>
      </w:r>
      <w:r w:rsidR="00CD06ED">
        <w:rPr>
          <w:rFonts w:hint="eastAsia"/>
        </w:rPr>
        <w:t>やデータの形式</w:t>
      </w:r>
      <w:r w:rsidR="000C076B">
        <w:rPr>
          <w:rFonts w:hint="eastAsia"/>
        </w:rPr>
        <w:t>はイメージしやすい．</w:t>
      </w:r>
      <w:r w:rsidR="00CD06ED">
        <w:rPr>
          <w:rFonts w:hint="eastAsia"/>
        </w:rPr>
        <w:t>他方，</w:t>
      </w:r>
      <w:r w:rsidR="000C076B">
        <w:rPr>
          <w:rFonts w:hint="eastAsia"/>
        </w:rPr>
        <w:t>データ項目間の関係や</w:t>
      </w:r>
      <w:r w:rsidR="000C076B">
        <w:t>ID</w:t>
      </w:r>
      <w:r w:rsidR="000C076B">
        <w:rPr>
          <w:rFonts w:hint="eastAsia"/>
        </w:rPr>
        <w:t>体系というのは抽象的でわかりにくいように感じる</w:t>
      </w:r>
      <w:r w:rsidR="00CD06ED">
        <w:rPr>
          <w:rFonts w:hint="eastAsia"/>
        </w:rPr>
        <w:t>かもしれない．しかし，</w:t>
      </w:r>
      <w:r w:rsidR="000C076B">
        <w:rPr>
          <w:rFonts w:hint="eastAsia"/>
        </w:rPr>
        <w:t>実は，データを整理する</w:t>
      </w:r>
      <w:r w:rsidR="00CD06ED">
        <w:rPr>
          <w:rFonts w:hint="eastAsia"/>
        </w:rPr>
        <w:t>際に</w:t>
      </w:r>
      <w:r w:rsidR="000C076B">
        <w:rPr>
          <w:rFonts w:hint="eastAsia"/>
        </w:rPr>
        <w:t>，意識せずに，これら</w:t>
      </w:r>
      <w:r w:rsidR="00CD06ED">
        <w:rPr>
          <w:rFonts w:hint="eastAsia"/>
        </w:rPr>
        <w:t>データ項目間の関係や</w:t>
      </w:r>
      <w:r w:rsidR="00CD06ED">
        <w:t>ID</w:t>
      </w:r>
      <w:r w:rsidR="00CD06ED">
        <w:rPr>
          <w:rFonts w:hint="eastAsia"/>
        </w:rPr>
        <w:t>体系</w:t>
      </w:r>
      <w:r w:rsidR="000C076B">
        <w:rPr>
          <w:rFonts w:hint="eastAsia"/>
        </w:rPr>
        <w:t>を設計して</w:t>
      </w:r>
      <w:r w:rsidR="00CD06ED">
        <w:rPr>
          <w:rFonts w:hint="eastAsia"/>
        </w:rPr>
        <w:t>いることが多い</w:t>
      </w:r>
      <w:r w:rsidR="000C076B">
        <w:rPr>
          <w:rFonts w:hint="eastAsia"/>
        </w:rPr>
        <w:t>．データ項目間の関係，</w:t>
      </w:r>
      <w:r w:rsidR="000C076B">
        <w:t>ID</w:t>
      </w:r>
      <w:r w:rsidR="000C076B">
        <w:rPr>
          <w:rFonts w:hint="eastAsia"/>
        </w:rPr>
        <w:t>体系については，次節の金属系構造材料におけるデータ構造設計の事例を通して，詳しく説明したい．</w:t>
      </w:r>
    </w:p>
    <w:p w:rsidR="00B03C92" w:rsidRPr="00B03C92" w:rsidRDefault="000C076B" w:rsidP="000C076B">
      <w:pPr>
        <w:pStyle w:val="a3"/>
        <w:ind w:leftChars="0" w:left="360"/>
      </w:pPr>
      <w:r>
        <w:rPr>
          <w:rFonts w:hint="eastAsia"/>
        </w:rPr>
        <w:t>データモデルが</w:t>
      </w:r>
      <w:r w:rsidR="001A6C48">
        <w:rPr>
          <w:rFonts w:hint="eastAsia"/>
        </w:rPr>
        <w:t>データをどのように記述するかに関する</w:t>
      </w:r>
      <w:r>
        <w:rPr>
          <w:rFonts w:hint="eastAsia"/>
        </w:rPr>
        <w:t>「設計図」であるとすると，これを実際にデジタル形式で表現し，データを格納できるようにしたものが，データフォーマットである．これには主に3つの種類を考えることができる</w:t>
      </w:r>
      <w:r w:rsidR="003E347F">
        <w:rPr>
          <w:rFonts w:hint="eastAsia"/>
        </w:rPr>
        <w:t>（図2</w:t>
      </w:r>
      <w:r w:rsidR="003E347F">
        <w:t>(</w:t>
      </w:r>
      <w:proofErr w:type="gramStart"/>
      <w:r w:rsidR="003E347F">
        <w:t>b</w:t>
      </w:r>
      <w:proofErr w:type="gramEnd"/>
      <w:r w:rsidR="003E347F">
        <w:t>)</w:t>
      </w:r>
      <w:r w:rsidR="003E347F">
        <w:rPr>
          <w:rFonts w:hint="eastAsia"/>
        </w:rPr>
        <w:t>）</w:t>
      </w:r>
      <w:r>
        <w:rPr>
          <w:rFonts w:hint="eastAsia"/>
        </w:rPr>
        <w:t>．一つが表形式である．一般的にデータを整理するときにはこの形式がよく利用される．</w:t>
      </w:r>
      <w:r w:rsidR="00B03C92">
        <w:rPr>
          <w:rFonts w:hint="eastAsia"/>
        </w:rPr>
        <w:t>一覧性</w:t>
      </w:r>
      <w:r w:rsidR="00B03C92">
        <w:rPr>
          <w:rFonts w:hint="eastAsia"/>
        </w:rPr>
        <w:lastRenderedPageBreak/>
        <w:t>が高く，まとめて入力するのに便利な形式であり，データベースのマスターデータとして適している．ただし，表形式は，データ項目間の関係や</w:t>
      </w:r>
      <w:r w:rsidR="00B03C92">
        <w:t>ID</w:t>
      </w:r>
      <w:r w:rsidR="00B03C92">
        <w:rPr>
          <w:rFonts w:hint="eastAsia"/>
        </w:rPr>
        <w:t>体系などを表現する方法がない．これを表形式で無理に表現しようとして，特定の表計算ソフトウェアの機能を用いて，色や</w:t>
      </w:r>
      <w:r w:rsidR="00035A3E">
        <w:rPr>
          <w:rFonts w:hint="eastAsia"/>
        </w:rPr>
        <w:t>下線，あるいはセルを結合</w:t>
      </w:r>
      <w:r w:rsidR="001A6C48">
        <w:rPr>
          <w:rFonts w:hint="eastAsia"/>
        </w:rPr>
        <w:t>する等して</w:t>
      </w:r>
      <w:r w:rsidR="00035A3E">
        <w:rPr>
          <w:rFonts w:hint="eastAsia"/>
        </w:rPr>
        <w:t>階層関係や分類関係を表現することは避けるべきである．かわりに，このような情報については，別途，説明</w:t>
      </w:r>
      <w:r w:rsidR="001A6C48">
        <w:rPr>
          <w:rFonts w:hint="eastAsia"/>
        </w:rPr>
        <w:t>を</w:t>
      </w:r>
      <w:r w:rsidR="00035A3E">
        <w:rPr>
          <w:rFonts w:hint="eastAsia"/>
        </w:rPr>
        <w:t>記載しておくほか，後述のように，データ構造をデジタル的に表現できるフォーマットを同時に持っておくこと</w:t>
      </w:r>
      <w:r w:rsidR="001A6C48">
        <w:rPr>
          <w:rFonts w:hint="eastAsia"/>
        </w:rPr>
        <w:t>で補うことができる</w:t>
      </w:r>
      <w:r w:rsidR="00035A3E">
        <w:rPr>
          <w:rFonts w:hint="eastAsia"/>
        </w:rPr>
        <w:t>．</w:t>
      </w:r>
    </w:p>
    <w:p w:rsidR="00B03C92" w:rsidRDefault="00035A3E" w:rsidP="000C076B">
      <w:pPr>
        <w:pStyle w:val="a3"/>
        <w:ind w:leftChars="0" w:left="360"/>
      </w:pPr>
      <w:r>
        <w:rPr>
          <w:rFonts w:hint="eastAsia"/>
        </w:rPr>
        <w:t>二つ目として考えられるフォーマットはリレーショナル形式である．</w:t>
      </w:r>
      <w:r w:rsidR="00005D15">
        <w:rPr>
          <w:rFonts w:hint="eastAsia"/>
        </w:rPr>
        <w:t>ここではリレーショナル形式をデータフォーマットとして位置付けているが，データベース</w:t>
      </w:r>
      <w:r w:rsidR="00351B7A">
        <w:rPr>
          <w:rFonts w:hint="eastAsia"/>
        </w:rPr>
        <w:t>理論の中</w:t>
      </w:r>
      <w:r w:rsidR="00005D15">
        <w:rPr>
          <w:rFonts w:hint="eastAsia"/>
        </w:rPr>
        <w:t>ではリレーショナルモデルと呼ぶこと</w:t>
      </w:r>
      <w:r w:rsidR="00351B7A">
        <w:rPr>
          <w:rFonts w:hint="eastAsia"/>
        </w:rPr>
        <w:t>が</w:t>
      </w:r>
      <w:r w:rsidR="00005D15">
        <w:rPr>
          <w:rFonts w:hint="eastAsia"/>
        </w:rPr>
        <w:t>あり，</w:t>
      </w:r>
      <w:r w:rsidR="00351B7A">
        <w:rPr>
          <w:rFonts w:hint="eastAsia"/>
        </w:rPr>
        <w:t>データ項目間の関係でデータ構造を表現することを指す．</w:t>
      </w:r>
      <w:r w:rsidR="0085501B">
        <w:rPr>
          <w:rFonts w:hint="eastAsia"/>
        </w:rPr>
        <w:t>表形式のデータ表現に，表同士の関係の記述を加えたものと理解できる．さらに，</w:t>
      </w:r>
      <w:r w:rsidR="0085501B">
        <w:t>ID</w:t>
      </w:r>
      <w:r w:rsidR="0085501B">
        <w:rPr>
          <w:rFonts w:hint="eastAsia"/>
        </w:rPr>
        <w:t>体系をキーという概念で記述することを含む．これらを記述するための言語として</w:t>
      </w:r>
      <w:r w:rsidR="0085501B" w:rsidRPr="0085501B">
        <w:t>Structured Query Language</w:t>
      </w:r>
      <w:r w:rsidR="0085501B">
        <w:rPr>
          <w:rFonts w:hint="eastAsia"/>
        </w:rPr>
        <w:t>（</w:t>
      </w:r>
      <w:r w:rsidR="0085501B">
        <w:t>SQL</w:t>
      </w:r>
      <w:r w:rsidR="0085501B">
        <w:rPr>
          <w:rFonts w:hint="eastAsia"/>
        </w:rPr>
        <w:t>）が広く用いられている．</w:t>
      </w:r>
    </w:p>
    <w:p w:rsidR="00B03C92" w:rsidRDefault="00035A3E" w:rsidP="001038FC">
      <w:pPr>
        <w:pStyle w:val="a3"/>
        <w:ind w:leftChars="0" w:left="360"/>
      </w:pPr>
      <w:r>
        <w:rPr>
          <w:rFonts w:hint="eastAsia"/>
        </w:rPr>
        <w:t>3つ目は，キー・バリュー形式である．</w:t>
      </w:r>
      <w:r w:rsidR="00316792">
        <w:rPr>
          <w:rFonts w:hint="eastAsia"/>
        </w:rPr>
        <w:t>これは非リレーショナル形式の代表的なデータ格納方法で，データ項目とデータの値の組でデータを記述する方法である．データ項目を自由に設定できるため柔軟性に富んでおり，プログラム言語との親和性も高い．ただし，これだけでは，データ項目間の関係や</w:t>
      </w:r>
      <w:r w:rsidR="00316792">
        <w:t>ID</w:t>
      </w:r>
      <w:r w:rsidR="00316792">
        <w:rPr>
          <w:rFonts w:hint="eastAsia"/>
        </w:rPr>
        <w:t>体系などを表現することはできないので，スキーマと呼ばれるデータ項目についての定義を，これも同じくキー・バリュー形式で記述することで，データモデルについての表現を持たせることができる．</w:t>
      </w:r>
      <w:r w:rsidR="001038FC">
        <w:rPr>
          <w:rFonts w:hint="eastAsia"/>
        </w:rPr>
        <w:t>例えば，</w:t>
      </w:r>
      <w:r w:rsidR="00316792">
        <w:rPr>
          <w:rFonts w:hint="eastAsia"/>
        </w:rPr>
        <w:t>キー・バリュー形式に対応した記述言語として</w:t>
      </w:r>
      <w:r w:rsidR="001038FC">
        <w:t>XML</w:t>
      </w:r>
      <w:r w:rsidR="00316792">
        <w:rPr>
          <w:rFonts w:hint="eastAsia"/>
        </w:rPr>
        <w:t>がよく知られているが，</w:t>
      </w:r>
      <w:r w:rsidR="001038FC">
        <w:t>XML</w:t>
      </w:r>
      <w:r w:rsidR="00316792">
        <w:rPr>
          <w:rFonts w:hint="eastAsia"/>
        </w:rPr>
        <w:t>で記述された</w:t>
      </w:r>
      <w:r w:rsidR="001038FC">
        <w:rPr>
          <w:rFonts w:hint="eastAsia"/>
        </w:rPr>
        <w:t>データのスキーマを定義する言語として</w:t>
      </w:r>
      <w:r w:rsidR="001038FC">
        <w:t>XML Schema</w:t>
      </w:r>
      <w:r w:rsidR="001038FC">
        <w:rPr>
          <w:rFonts w:hint="eastAsia"/>
        </w:rPr>
        <w:t>（</w:t>
      </w:r>
      <w:r w:rsidR="001038FC">
        <w:t>XSD</w:t>
      </w:r>
      <w:r w:rsidR="001038FC">
        <w:rPr>
          <w:rFonts w:hint="eastAsia"/>
        </w:rPr>
        <w:t>）が用意されている．</w:t>
      </w:r>
    </w:p>
    <w:p w:rsidR="000C076B" w:rsidRPr="000C076B" w:rsidRDefault="000C076B" w:rsidP="000C076B">
      <w:pPr>
        <w:pStyle w:val="a3"/>
        <w:ind w:leftChars="0" w:left="360"/>
      </w:pPr>
    </w:p>
    <w:p w:rsidR="00AE44A2" w:rsidRDefault="00AE44A2" w:rsidP="00AE44A2">
      <w:pPr>
        <w:pStyle w:val="a3"/>
        <w:numPr>
          <w:ilvl w:val="0"/>
          <w:numId w:val="1"/>
        </w:numPr>
        <w:ind w:leftChars="0"/>
      </w:pPr>
      <w:r>
        <w:rPr>
          <w:rFonts w:hint="eastAsia"/>
        </w:rPr>
        <w:t>金属系構造材料におけるデータ構造設計の事例</w:t>
      </w:r>
    </w:p>
    <w:p w:rsidR="00162349" w:rsidRDefault="00162349" w:rsidP="00162349">
      <w:pPr>
        <w:pStyle w:val="a3"/>
        <w:ind w:leftChars="0" w:left="360"/>
      </w:pPr>
      <w:r>
        <w:rPr>
          <w:rFonts w:hint="eastAsia"/>
        </w:rPr>
        <w:t>データ構造はデータモデルとデータフォーマットで構成され，データフォーマットには3つの形式があることを述べてきた．ここでは，内</w:t>
      </w:r>
      <w:r>
        <w:rPr>
          <w:rFonts w:hint="eastAsia"/>
        </w:rPr>
        <w:lastRenderedPageBreak/>
        <w:t>閣府</w:t>
      </w:r>
      <w:r>
        <w:t>SIP</w:t>
      </w:r>
      <w:r>
        <w:rPr>
          <w:rFonts w:hint="eastAsia"/>
        </w:rPr>
        <w:t>におけるプロジェクト</w:t>
      </w:r>
      <w:r w:rsidR="00BA0197" w:rsidRPr="00BA0197">
        <w:rPr>
          <w:rFonts w:hint="eastAsia"/>
          <w:vertAlign w:val="superscript"/>
        </w:rPr>
        <w:t>9</w:t>
      </w:r>
      <w:r w:rsidR="00BA0197" w:rsidRPr="00BA0197">
        <w:rPr>
          <w:vertAlign w:val="superscript"/>
        </w:rPr>
        <w:t>),10)</w:t>
      </w:r>
      <w:r>
        <w:rPr>
          <w:rFonts w:hint="eastAsia"/>
        </w:rPr>
        <w:t>で取り組んできた構造材料のデータ構造の設計と，これを応用した金属系構造材料の信頼性データベースである</w:t>
      </w:r>
      <w:r>
        <w:t>Kinzoku</w:t>
      </w:r>
      <w:r>
        <w:rPr>
          <w:rFonts w:hint="eastAsia"/>
        </w:rPr>
        <w:t>のリニューアルを例として，データベースの場合における，データモデルの設計と3つのデータフォーマット形式の役割分担について説明する．</w:t>
      </w:r>
    </w:p>
    <w:p w:rsidR="009A2973" w:rsidRDefault="00B94E52" w:rsidP="00162349">
      <w:pPr>
        <w:pStyle w:val="a3"/>
        <w:ind w:leftChars="0" w:left="360"/>
      </w:pPr>
      <w:r>
        <w:t>2.</w:t>
      </w:r>
      <w:r>
        <w:rPr>
          <w:rFonts w:hint="eastAsia"/>
        </w:rPr>
        <w:t>で簡単に紹介したように</w:t>
      </w:r>
      <w:r w:rsidR="009A2973">
        <w:rPr>
          <w:rFonts w:hint="eastAsia"/>
        </w:rPr>
        <w:t>K</w:t>
      </w:r>
      <w:r w:rsidR="009A2973">
        <w:t>inzoku</w:t>
      </w:r>
      <w:r w:rsidR="009A2973">
        <w:rPr>
          <w:rFonts w:hint="eastAsia"/>
        </w:rPr>
        <w:t>はNIMS</w:t>
      </w:r>
      <w:r w:rsidR="00BC3DF3">
        <w:rPr>
          <w:rFonts w:hint="eastAsia"/>
        </w:rPr>
        <w:t>の</w:t>
      </w:r>
      <w:r w:rsidR="009A2973">
        <w:rPr>
          <w:rFonts w:hint="eastAsia"/>
        </w:rPr>
        <w:t>前身である金属材料技術研究所時代から続けてきた構造材料データシート事業</w:t>
      </w:r>
      <w:r w:rsidR="0042772A" w:rsidRPr="0042772A">
        <w:rPr>
          <w:rFonts w:hint="eastAsia"/>
          <w:vertAlign w:val="superscript"/>
        </w:rPr>
        <w:t>7</w:t>
      </w:r>
      <w:r w:rsidR="0042772A" w:rsidRPr="0042772A">
        <w:rPr>
          <w:vertAlign w:val="superscript"/>
        </w:rPr>
        <w:t>)</w:t>
      </w:r>
      <w:r w:rsidR="009A2973">
        <w:rPr>
          <w:rFonts w:hint="eastAsia"/>
        </w:rPr>
        <w:t>のデータをデータベース化して閲覧に供しているものである．もとになる構造材料データシートは大きくクリープ，疲労，腐食に分かれており，それぞれで異なる仕方でデータが整理されている．</w:t>
      </w:r>
      <w:r w:rsidR="009A2973">
        <w:t>Kinzoku</w:t>
      </w:r>
      <w:r w:rsidR="009A2973">
        <w:rPr>
          <w:rFonts w:hint="eastAsia"/>
        </w:rPr>
        <w:t>ではクリープデータシート（C</w:t>
      </w:r>
      <w:r w:rsidR="009A2973">
        <w:t>reep datasheet, CDS</w:t>
      </w:r>
      <w:r w:rsidR="009A2973">
        <w:rPr>
          <w:rFonts w:hint="eastAsia"/>
        </w:rPr>
        <w:t>）と疲労データシート（F</w:t>
      </w:r>
      <w:r w:rsidR="009A2973">
        <w:t>atigue datasheet, FDS</w:t>
      </w:r>
      <w:r w:rsidR="009A2973">
        <w:rPr>
          <w:rFonts w:hint="eastAsia"/>
        </w:rPr>
        <w:t>）からデータを収録しており，それぞれ異なったリレーショナル形式のデータフォーマットでデータが格納されていた．</w:t>
      </w:r>
    </w:p>
    <w:p w:rsidR="00BC6C55" w:rsidRDefault="009C25FF" w:rsidP="0098642B">
      <w:pPr>
        <w:pStyle w:val="a3"/>
        <w:ind w:leftChars="0" w:left="360"/>
      </w:pPr>
      <w:r>
        <w:rPr>
          <w:rFonts w:hint="eastAsia"/>
          <w:noProof/>
        </w:rPr>
        <mc:AlternateContent>
          <mc:Choice Requires="wps">
            <w:drawing>
              <wp:anchor distT="0" distB="0" distL="114300" distR="114300" simplePos="0" relativeHeight="251663360" behindDoc="0" locked="0" layoutInCell="1" allowOverlap="1" wp14:anchorId="715BDA26" wp14:editId="6BCCC522">
                <wp:simplePos x="0" y="0"/>
                <wp:positionH relativeFrom="column">
                  <wp:posOffset>5612860</wp:posOffset>
                </wp:positionH>
                <wp:positionV relativeFrom="paragraph">
                  <wp:posOffset>145280</wp:posOffset>
                </wp:positionV>
                <wp:extent cx="476655" cy="340468"/>
                <wp:effectExtent l="0" t="0" r="19050" b="15240"/>
                <wp:wrapNone/>
                <wp:docPr id="1267513247" name="テキスト ボックス 2"/>
                <wp:cNvGraphicFramePr/>
                <a:graphic xmlns:a="http://schemas.openxmlformats.org/drawingml/2006/main">
                  <a:graphicData uri="http://schemas.microsoft.com/office/word/2010/wordprocessingShape">
                    <wps:wsp>
                      <wps:cNvSpPr txBox="1"/>
                      <wps:spPr>
                        <a:xfrm>
                          <a:off x="0" y="0"/>
                          <a:ext cx="476655" cy="340468"/>
                        </a:xfrm>
                        <a:prstGeom prst="rect">
                          <a:avLst/>
                        </a:prstGeom>
                        <a:solidFill>
                          <a:schemeClr val="lt1"/>
                        </a:solidFill>
                        <a:ln w="6350">
                          <a:solidFill>
                            <a:prstClr val="black"/>
                          </a:solidFill>
                        </a:ln>
                      </wps:spPr>
                      <wps:txbx>
                        <w:txbxContent>
                          <w:p w:rsidR="009C25FF" w:rsidRDefault="009C25FF" w:rsidP="009C25FF">
                            <w:r>
                              <w:rPr>
                                <w:rFonts w:hint="eastAsia"/>
                              </w:rPr>
                              <w:t>図</w:t>
                            </w:r>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DA26" id="_x0000_s1028" type="#_x0000_t202" style="position:absolute;left:0;text-align:left;margin-left:441.95pt;margin-top:11.45pt;width:37.55pt;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" fillcolor="white [3201]" strokeweight=".5pt">
                <v:textbox>
                  <w:txbxContent>
                    <w:p w:rsidR="009C25FF" w:rsidRDefault="009C25FF" w:rsidP="009C25FF">
                      <w:r>
                        <w:rPr>
                          <w:rFonts w:hint="eastAsia"/>
                        </w:rPr>
                        <w:t>図</w:t>
                      </w:r>
                      <w:r>
                        <w:t>3</w:t>
                      </w:r>
                    </w:p>
                  </w:txbxContent>
                </v:textbox>
              </v:shape>
            </w:pict>
          </mc:Fallback>
        </mc:AlternateContent>
      </w:r>
      <w:r w:rsidR="009A2973">
        <w:rPr>
          <w:rFonts w:hint="eastAsia"/>
        </w:rPr>
        <w:t>我々は，まず，</w:t>
      </w:r>
      <w:r w:rsidR="009A2973">
        <w:t>CDS</w:t>
      </w:r>
      <w:r w:rsidR="009A2973">
        <w:rPr>
          <w:rFonts w:hint="eastAsia"/>
        </w:rPr>
        <w:t>の分析を進め，明示されていないものの，材料や特性の表記や整理の</w:t>
      </w:r>
      <w:r w:rsidR="0071574B">
        <w:rPr>
          <w:rFonts w:hint="eastAsia"/>
        </w:rPr>
        <w:t>仕方</w:t>
      </w:r>
      <w:r w:rsidR="009A2973">
        <w:rPr>
          <w:rFonts w:hint="eastAsia"/>
        </w:rPr>
        <w:t>に一貫したルールが</w:t>
      </w:r>
      <w:r w:rsidR="0098642B">
        <w:rPr>
          <w:rFonts w:hint="eastAsia"/>
        </w:rPr>
        <w:t>あることを確認し，これをもとにデータモデルを構築することとした．</w:t>
      </w:r>
      <w:r w:rsidR="0071574B">
        <w:rPr>
          <w:rFonts w:hint="eastAsia"/>
        </w:rPr>
        <w:t>例えば，</w:t>
      </w:r>
      <w:r w:rsidR="0071574B">
        <w:t>CDS</w:t>
      </w:r>
      <w:r w:rsidR="0071574B">
        <w:rPr>
          <w:rFonts w:hint="eastAsia"/>
        </w:rPr>
        <w:t>には必ず対象となる材料について，当該材料のスペックシートから得られる化学組成やインゴットの作成に関する情報が表形式で与えられて</w:t>
      </w:r>
      <w:r w:rsidR="0098642B">
        <w:rPr>
          <w:rFonts w:hint="eastAsia"/>
        </w:rPr>
        <w:t>おり，データ項目の名称は一貫している．さらに，</w:t>
      </w:r>
      <w:r w:rsidR="0071574B">
        <w:rPr>
          <w:rFonts w:hint="eastAsia"/>
        </w:rPr>
        <w:t>材料には3つのアルファベットで構成される</w:t>
      </w:r>
      <w:r w:rsidR="0071574B">
        <w:t xml:space="preserve">Reference </w:t>
      </w:r>
      <w:r w:rsidR="0098642B">
        <w:t>Code</w:t>
      </w:r>
      <w:r w:rsidR="0071574B">
        <w:rPr>
          <w:rFonts w:hint="eastAsia"/>
        </w:rPr>
        <w:t>が付与されている</w:t>
      </w:r>
      <w:r w:rsidR="0098642B">
        <w:rPr>
          <w:rFonts w:hint="eastAsia"/>
        </w:rPr>
        <w:t>が，これも</w:t>
      </w:r>
      <w:r w:rsidR="0098642B">
        <w:t>CDS</w:t>
      </w:r>
      <w:r w:rsidR="0098642B">
        <w:rPr>
          <w:rFonts w:hint="eastAsia"/>
        </w:rPr>
        <w:t>を通して一貫している．この</w:t>
      </w:r>
      <w:r w:rsidR="0098642B">
        <w:t>Reference Code</w:t>
      </w:r>
      <w:r w:rsidR="0098642B">
        <w:rPr>
          <w:rFonts w:hint="eastAsia"/>
        </w:rPr>
        <w:t>をキーとして，引張試験，クリープ試験の結果が紐づけられている．以上から，まず，材料と特性という二つの階層を設定すると良いことがわかる</w:t>
      </w:r>
      <w:r w:rsidR="0055780B">
        <w:rPr>
          <w:rFonts w:hint="eastAsia"/>
        </w:rPr>
        <w:t>（図3</w:t>
      </w:r>
      <w:r w:rsidR="0055780B">
        <w:t>(a)</w:t>
      </w:r>
      <w:r w:rsidR="0055780B">
        <w:rPr>
          <w:rFonts w:hint="eastAsia"/>
        </w:rPr>
        <w:t>）</w:t>
      </w:r>
      <w:r w:rsidR="0098642B">
        <w:rPr>
          <w:rFonts w:hint="eastAsia"/>
        </w:rPr>
        <w:t>．</w:t>
      </w:r>
    </w:p>
    <w:p w:rsidR="0071574B" w:rsidRDefault="0098642B" w:rsidP="0098642B">
      <w:pPr>
        <w:pStyle w:val="a3"/>
        <w:ind w:leftChars="0" w:left="360"/>
      </w:pPr>
      <w:r>
        <w:rPr>
          <w:rFonts w:hint="eastAsia"/>
        </w:rPr>
        <w:t>しかし，ここに溶接継手に関するデータを表現しようとするとこの二階層だけでは整理がうまくいかない．溶接継手に関する情報は母材，溶接材料，溶接方法で構成されるが，母材，</w:t>
      </w:r>
      <w:r w:rsidR="00015A9C">
        <w:rPr>
          <w:rFonts w:hint="eastAsia"/>
        </w:rPr>
        <w:t>溶接材料にもそれぞれ</w:t>
      </w:r>
      <w:r w:rsidR="00015A9C">
        <w:t>Reference Code</w:t>
      </w:r>
      <w:r w:rsidR="00015A9C">
        <w:rPr>
          <w:rFonts w:hint="eastAsia"/>
        </w:rPr>
        <w:t>があり，材料の階層の中で参照関係が循環することになってしまう．さらに，溶接継手の溶接によって変化を受けない箇所（母材部），熱の影響を受けた箇所（熱影響部），溶けて固まった箇所（溶金部）からサンプルを採取して，化学組成分析結果や特性が与</w:t>
      </w:r>
      <w:r w:rsidR="00015A9C">
        <w:rPr>
          <w:rFonts w:hint="eastAsia"/>
        </w:rPr>
        <w:lastRenderedPageBreak/>
        <w:t>えられる場合には，これら母材部・熱影響部・溶金部などの情報を加えたサンプルの特定が必要となる．以上の分析から，材料と特性という階層の間に，試験片という階層が必要であることがわかり，これをデータモデルに加えることとした．さらに，溶接というプロセスに関する階層も追加することとした．</w:t>
      </w:r>
      <w:r w:rsidR="00BC6C55">
        <w:rPr>
          <w:rFonts w:hint="eastAsia"/>
        </w:rPr>
        <w:t>図3</w:t>
      </w:r>
      <w:r w:rsidR="00BC6C55">
        <w:t>(b)</w:t>
      </w:r>
      <w:r w:rsidR="00BC6C55">
        <w:rPr>
          <w:rFonts w:hint="eastAsia"/>
        </w:rPr>
        <w:t>はこのようにして整理された階層構造を示している．</w:t>
      </w:r>
    </w:p>
    <w:p w:rsidR="00015A9C" w:rsidRDefault="00015A9C" w:rsidP="0098642B">
      <w:pPr>
        <w:pStyle w:val="a3"/>
        <w:ind w:leftChars="0" w:left="360"/>
      </w:pPr>
      <w:r>
        <w:rPr>
          <w:rFonts w:hint="eastAsia"/>
        </w:rPr>
        <w:t>次に，</w:t>
      </w:r>
      <w:r>
        <w:t>CDS</w:t>
      </w:r>
      <w:r>
        <w:rPr>
          <w:rFonts w:hint="eastAsia"/>
        </w:rPr>
        <w:t>を分析して作成したデータモデルで</w:t>
      </w:r>
      <w:r>
        <w:t>FDS</w:t>
      </w:r>
      <w:r>
        <w:rPr>
          <w:rFonts w:hint="eastAsia"/>
        </w:rPr>
        <w:t>や腐食データベースが格納できるかを検証した．その結果，基本的な階層構造は</w:t>
      </w:r>
      <w:r>
        <w:t>CDS</w:t>
      </w:r>
      <w:r>
        <w:rPr>
          <w:rFonts w:hint="eastAsia"/>
        </w:rPr>
        <w:t>分析で得られたもので十分であることが確認された．ただし，特性に関しては，当然ながら大きな拡張が必要となった．特性の階層はさらに細かく，引張特性，クリープ特性，疲労特性，腐食特性などに分かれることになる．</w:t>
      </w:r>
    </w:p>
    <w:p w:rsidR="0003725C" w:rsidRDefault="0003725C" w:rsidP="0098642B">
      <w:pPr>
        <w:pStyle w:val="a3"/>
        <w:ind w:leftChars="0" w:left="360"/>
      </w:pPr>
      <w:r>
        <w:rPr>
          <w:rFonts w:hint="eastAsia"/>
        </w:rPr>
        <w:t>以上の分析を経て構築した新しいデータモデルに従って，表形式，</w:t>
      </w:r>
      <w:r>
        <w:t>XML</w:t>
      </w:r>
      <w:r>
        <w:rPr>
          <w:rFonts w:hint="eastAsia"/>
        </w:rPr>
        <w:t>スキーマ形式，リレーショナル形式のデータフォーマットを用意した．実際に用意した表形式，</w:t>
      </w:r>
      <w:r>
        <w:t>XML</w:t>
      </w:r>
      <w:r>
        <w:rPr>
          <w:rFonts w:hint="eastAsia"/>
        </w:rPr>
        <w:t>スキーマ形式，リレーショナル形式の詳細はここでは割愛する</w:t>
      </w:r>
      <w:r w:rsidR="00DD7BC7">
        <w:rPr>
          <w:rFonts w:hint="eastAsia"/>
        </w:rPr>
        <w:t>．</w:t>
      </w:r>
      <w:r w:rsidR="00DD7BC7">
        <w:t>3.</w:t>
      </w:r>
      <w:r w:rsidR="00DD7BC7">
        <w:rPr>
          <w:rFonts w:hint="eastAsia"/>
        </w:rPr>
        <w:t>で述べたように，</w:t>
      </w:r>
      <w:r>
        <w:rPr>
          <w:rFonts w:hint="eastAsia"/>
        </w:rPr>
        <w:t>表形式については</w:t>
      </w:r>
      <w:r w:rsidR="00DD7BC7">
        <w:rPr>
          <w:rFonts w:hint="eastAsia"/>
        </w:rPr>
        <w:t>マスターデータ管理用として用いており，</w:t>
      </w:r>
      <w:r w:rsidR="00DD7BC7">
        <w:t>XML</w:t>
      </w:r>
      <w:r w:rsidR="00DD7BC7">
        <w:rPr>
          <w:rFonts w:hint="eastAsia"/>
        </w:rPr>
        <w:t>スキーマ形式は機械学習データセットを作成するために，また，リレーショナル形式は新しい</w:t>
      </w:r>
      <w:r w:rsidR="00DD7BC7">
        <w:t>Kinzoku</w:t>
      </w:r>
      <w:r w:rsidR="00BA0197" w:rsidRPr="00BA0197">
        <w:rPr>
          <w:vertAlign w:val="superscript"/>
        </w:rPr>
        <w:t>8)</w:t>
      </w:r>
      <w:r w:rsidR="00DD7BC7">
        <w:rPr>
          <w:rFonts w:hint="eastAsia"/>
        </w:rPr>
        <w:t>の中で用いている．</w:t>
      </w:r>
      <w:r w:rsidR="00DD7BC7">
        <w:t>2023</w:t>
      </w:r>
      <w:r w:rsidR="00DD7BC7">
        <w:rPr>
          <w:rFonts w:hint="eastAsia"/>
        </w:rPr>
        <w:t>年</w:t>
      </w:r>
      <w:r w:rsidR="00DD7BC7">
        <w:t>1</w:t>
      </w:r>
      <w:r w:rsidR="00DD7BC7">
        <w:rPr>
          <w:rFonts w:hint="eastAsia"/>
        </w:rPr>
        <w:t>月に新しくリリースした</w:t>
      </w:r>
      <w:r w:rsidR="00DD7BC7">
        <w:t>Kinzoku</w:t>
      </w:r>
      <w:r w:rsidR="00DD7BC7">
        <w:rPr>
          <w:rFonts w:hint="eastAsia"/>
        </w:rPr>
        <w:t>は，</w:t>
      </w:r>
      <w:r w:rsidR="00DD7BC7">
        <w:t>web</w:t>
      </w:r>
      <w:r w:rsidR="00DD7BC7">
        <w:rPr>
          <w:rFonts w:hint="eastAsia"/>
        </w:rPr>
        <w:t>アプリケーションとしての見た目はあまり変わっていないが，内部のリレーショナルデータベースは，</w:t>
      </w:r>
      <w:r w:rsidR="00DD7BC7">
        <w:t>CDS</w:t>
      </w:r>
      <w:r w:rsidR="00DD7BC7">
        <w:rPr>
          <w:rFonts w:hint="eastAsia"/>
        </w:rPr>
        <w:t>と</w:t>
      </w:r>
      <w:r w:rsidR="00DD7BC7">
        <w:t>FDS</w:t>
      </w:r>
      <w:r w:rsidR="00DD7BC7">
        <w:rPr>
          <w:rFonts w:hint="eastAsia"/>
        </w:rPr>
        <w:t>で共通化された新しいデータモデルに全面的に刷新されている．これら3つのデータフォーマットは同じデータモデルのそれぞれ異なる表現となっているので，表形式</w:t>
      </w:r>
      <w:r w:rsidR="00C30D1D">
        <w:rPr>
          <w:rFonts w:hint="eastAsia"/>
        </w:rPr>
        <w:t>から他の形式に変換するプログラムを作成することができる．そして，この変換プログラムが存在することで，</w:t>
      </w:r>
      <w:r w:rsidR="00DD7BC7">
        <w:rPr>
          <w:rFonts w:hint="eastAsia"/>
        </w:rPr>
        <w:t>データ</w:t>
      </w:r>
      <w:r w:rsidR="00C30D1D">
        <w:rPr>
          <w:rFonts w:hint="eastAsia"/>
        </w:rPr>
        <w:t>の階層構造や階層間の関係を表現</w:t>
      </w:r>
      <w:r w:rsidR="00DD7BC7">
        <w:rPr>
          <w:rFonts w:hint="eastAsia"/>
        </w:rPr>
        <w:t>することが苦手な</w:t>
      </w:r>
      <w:r w:rsidR="00C30D1D">
        <w:rPr>
          <w:rFonts w:hint="eastAsia"/>
        </w:rPr>
        <w:t>表形式においてもデータモデルが補完的に表現されていることになる．</w:t>
      </w:r>
    </w:p>
    <w:p w:rsidR="00DD7BC7" w:rsidRPr="00DD7BC7" w:rsidRDefault="00DD7BC7" w:rsidP="0098642B">
      <w:pPr>
        <w:pStyle w:val="a3"/>
        <w:ind w:leftChars="0" w:left="360"/>
      </w:pPr>
      <w:r>
        <w:rPr>
          <w:rFonts w:hint="eastAsia"/>
        </w:rPr>
        <w:t>新しく</w:t>
      </w:r>
      <w:r w:rsidR="00C30D1D">
        <w:rPr>
          <w:rFonts w:hint="eastAsia"/>
        </w:rPr>
        <w:t>構築したデータ構造は</w:t>
      </w:r>
      <w:r>
        <w:rPr>
          <w:rFonts w:hint="eastAsia"/>
        </w:rPr>
        <w:t>金属系構造材料の信頼性に関するデータを包括的に取り扱える</w:t>
      </w:r>
      <w:r w:rsidR="00C30D1D">
        <w:rPr>
          <w:rFonts w:hint="eastAsia"/>
        </w:rPr>
        <w:t>ものであり，NIMSのデータシートのみならず，日本鉄鋼協会編纂のデータシートや日本原子力研究機構が発刊しているデータシートについても，格納できることを確認している．当該データ構造の詳細については，別に報告する予定である．</w:t>
      </w:r>
    </w:p>
    <w:p w:rsidR="009A2973" w:rsidRDefault="009A2973" w:rsidP="00205BC3"/>
    <w:p w:rsidR="00AE44A2" w:rsidRDefault="007D6CCB" w:rsidP="00AE44A2">
      <w:pPr>
        <w:pStyle w:val="a3"/>
        <w:numPr>
          <w:ilvl w:val="0"/>
          <w:numId w:val="1"/>
        </w:numPr>
        <w:ind w:leftChars="0"/>
      </w:pPr>
      <w:r>
        <w:rPr>
          <w:rFonts w:hint="eastAsia"/>
        </w:rPr>
        <w:t>日々の</w:t>
      </w:r>
      <w:r w:rsidR="00AE44A2">
        <w:rPr>
          <w:rFonts w:hint="eastAsia"/>
        </w:rPr>
        <w:t>研究データのデジタル化</w:t>
      </w:r>
    </w:p>
    <w:p w:rsidR="00205BC3" w:rsidRDefault="00205BC3" w:rsidP="00205BC3">
      <w:pPr>
        <w:pStyle w:val="a3"/>
        <w:ind w:leftChars="0" w:left="360"/>
      </w:pPr>
      <w:r>
        <w:rPr>
          <w:rFonts w:hint="eastAsia"/>
        </w:rPr>
        <w:t>論文からデータを収集することは重要であるものの限界がある．</w:t>
      </w:r>
      <w:r w:rsidR="007D6CCB">
        <w:rPr>
          <w:rFonts w:hint="eastAsia"/>
        </w:rPr>
        <w:t>まず，</w:t>
      </w:r>
      <w:r>
        <w:rPr>
          <w:rFonts w:hint="eastAsia"/>
        </w:rPr>
        <w:t>データ収集には人手と時間が</w:t>
      </w:r>
      <w:r w:rsidR="007D6CCB">
        <w:rPr>
          <w:rFonts w:hint="eastAsia"/>
        </w:rPr>
        <w:t>かかる．さらに，</w:t>
      </w:r>
      <w:r>
        <w:rPr>
          <w:rFonts w:hint="eastAsia"/>
        </w:rPr>
        <w:t>論文には当該目的にそぐわなかった失敗データ，いわゆるネガティブデータはほとんど掲載されない．ネガティブデータは，機械学習にとって重要である</w:t>
      </w:r>
      <w:r w:rsidR="00026DEB">
        <w:rPr>
          <w:rFonts w:hint="eastAsia"/>
        </w:rPr>
        <w:t>ことに加え</w:t>
      </w:r>
      <w:r>
        <w:rPr>
          <w:rFonts w:hint="eastAsia"/>
        </w:rPr>
        <w:t>，他の目的からすると</w:t>
      </w:r>
      <w:r w:rsidR="007D6CCB">
        <w:rPr>
          <w:rFonts w:hint="eastAsia"/>
        </w:rPr>
        <w:t>貴重なデータ</w:t>
      </w:r>
      <w:r>
        <w:rPr>
          <w:rFonts w:hint="eastAsia"/>
        </w:rPr>
        <w:t>である可能性もある</w:t>
      </w:r>
      <w:r w:rsidR="00026DEB">
        <w:rPr>
          <w:rFonts w:hint="eastAsia"/>
        </w:rPr>
        <w:t>点で，埋もれたままにしておくことは，いかにも勿体無い</w:t>
      </w:r>
      <w:r>
        <w:rPr>
          <w:rFonts w:hint="eastAsia"/>
        </w:rPr>
        <w:t>．例えば，結晶材料を探索しているときに</w:t>
      </w:r>
      <w:r w:rsidR="00B967FB">
        <w:rPr>
          <w:rFonts w:hint="eastAsia"/>
        </w:rPr>
        <w:t>合成した物質が</w:t>
      </w:r>
      <w:r>
        <w:rPr>
          <w:rFonts w:hint="eastAsia"/>
        </w:rPr>
        <w:t>結晶化せずガラス化した場合，</w:t>
      </w:r>
      <w:r w:rsidR="007D6CCB">
        <w:rPr>
          <w:rFonts w:hint="eastAsia"/>
        </w:rPr>
        <w:t>その合成方法と</w:t>
      </w:r>
      <w:r w:rsidR="007D6CCB">
        <w:t>X</w:t>
      </w:r>
      <w:r w:rsidR="007D6CCB">
        <w:rPr>
          <w:rFonts w:hint="eastAsia"/>
        </w:rPr>
        <w:t>線回折プロファイル等の計測データはネガティブデータであり，論文に掲載されない．しかし，結晶化しなかった物質の合成方法と計測</w:t>
      </w:r>
      <w:r>
        <w:rPr>
          <w:rFonts w:hint="eastAsia"/>
        </w:rPr>
        <w:t>データは結晶化の可能性を目的変数とする機械学習モデルを作る上で重要となる</w:t>
      </w:r>
      <w:r w:rsidR="007D6CCB">
        <w:rPr>
          <w:rFonts w:hint="eastAsia"/>
        </w:rPr>
        <w:t>他</w:t>
      </w:r>
      <w:r>
        <w:rPr>
          <w:rFonts w:hint="eastAsia"/>
        </w:rPr>
        <w:t>，新規ガラスを探す研究からすると</w:t>
      </w:r>
      <w:r w:rsidR="007D6CCB">
        <w:rPr>
          <w:rFonts w:hint="eastAsia"/>
        </w:rPr>
        <w:t>貴重な情報</w:t>
      </w:r>
      <w:r w:rsidR="00C6014A">
        <w:rPr>
          <w:rFonts w:hint="eastAsia"/>
        </w:rPr>
        <w:t>と</w:t>
      </w:r>
      <w:r w:rsidR="007D6CCB">
        <w:rPr>
          <w:rFonts w:hint="eastAsia"/>
        </w:rPr>
        <w:t>なり得るだろう．</w:t>
      </w:r>
    </w:p>
    <w:p w:rsidR="00026DEB" w:rsidRDefault="007D6CCB" w:rsidP="00205BC3">
      <w:pPr>
        <w:pStyle w:val="a3"/>
        <w:ind w:leftChars="0" w:left="360"/>
      </w:pPr>
      <w:r>
        <w:rPr>
          <w:rFonts w:hint="eastAsia"/>
        </w:rPr>
        <w:t>日々の研究データを再利用可能な形で収集することができれば，論文からデータを抽出する手間もかからず，ネガティブデータを収集することも可能となる．NIMSでは</w:t>
      </w:r>
      <w:r>
        <w:t>2017</w:t>
      </w:r>
      <w:r>
        <w:rPr>
          <w:rFonts w:hint="eastAsia"/>
        </w:rPr>
        <w:t>年から研究データを直接収集するための方法を開拓してきた．様々な試行錯誤から，データに関する記憶は生み出されたそのときが最も鮮明であること，研究者に計測条件などを記入させると誤りが発生することなど</w:t>
      </w:r>
      <w:r w:rsidR="00026DEB">
        <w:rPr>
          <w:rFonts w:hint="eastAsia"/>
        </w:rPr>
        <w:t>，貴重な</w:t>
      </w:r>
      <w:r w:rsidR="00B967FB">
        <w:rPr>
          <w:rFonts w:hint="eastAsia"/>
        </w:rPr>
        <w:t>教訓を</w:t>
      </w:r>
      <w:r>
        <w:rPr>
          <w:rFonts w:hint="eastAsia"/>
        </w:rPr>
        <w:t>学んだ．</w:t>
      </w:r>
      <w:r w:rsidR="00B967FB">
        <w:rPr>
          <w:rFonts w:hint="eastAsia"/>
        </w:rPr>
        <w:t>最終的に，辿り着いた方法は，</w:t>
      </w:r>
      <w:r w:rsidR="00217B04">
        <w:rPr>
          <w:rFonts w:hint="eastAsia"/>
        </w:rPr>
        <w:t>計測条件を</w:t>
      </w:r>
      <w:r w:rsidR="00B967FB">
        <w:rPr>
          <w:rFonts w:hint="eastAsia"/>
        </w:rPr>
        <w:t>装置から出力されるファイル中から</w:t>
      </w:r>
      <w:r w:rsidR="00217B04">
        <w:rPr>
          <w:rFonts w:hint="eastAsia"/>
        </w:rPr>
        <w:t>自動的に抽出する</w:t>
      </w:r>
      <w:r w:rsidR="00B967FB">
        <w:rPr>
          <w:rFonts w:hint="eastAsia"/>
        </w:rPr>
        <w:t>プログラム（メタデータ抽出プログラム）と，サンプルの合成条件などを定型的に入力するためのカスタマイズした入力フォームの組み合わせるものである．メタデータ抽出プログラムとカスタム入力フォームを組み合わせて登録し，データを登録できるようにしたシステムを開発し，</w:t>
      </w:r>
      <w:r w:rsidR="00B967FB">
        <w:t xml:space="preserve"> </w:t>
      </w:r>
      <w:r w:rsidR="00217B04">
        <w:t>Research Data Express</w:t>
      </w:r>
      <w:r w:rsidR="00217B04">
        <w:rPr>
          <w:rFonts w:hint="eastAsia"/>
        </w:rPr>
        <w:t>（R</w:t>
      </w:r>
      <w:r w:rsidR="00217B04">
        <w:t>DE</w:t>
      </w:r>
      <w:r w:rsidR="00217B04">
        <w:rPr>
          <w:rFonts w:hint="eastAsia"/>
        </w:rPr>
        <w:t>）</w:t>
      </w:r>
      <w:r w:rsidR="00BA0197" w:rsidRPr="00BA0197">
        <w:rPr>
          <w:rFonts w:hint="eastAsia"/>
          <w:vertAlign w:val="superscript"/>
        </w:rPr>
        <w:t>1</w:t>
      </w:r>
      <w:r w:rsidR="00BA0197" w:rsidRPr="00BA0197">
        <w:rPr>
          <w:vertAlign w:val="superscript"/>
        </w:rPr>
        <w:t>1)</w:t>
      </w:r>
      <w:r w:rsidR="00B967FB">
        <w:rPr>
          <w:rFonts w:hint="eastAsia"/>
        </w:rPr>
        <w:t>と名付けた．</w:t>
      </w:r>
    </w:p>
    <w:p w:rsidR="00026DEB" w:rsidRPr="00026DEB" w:rsidRDefault="00026DEB" w:rsidP="00205BC3">
      <w:pPr>
        <w:pStyle w:val="a3"/>
        <w:ind w:leftChars="0" w:left="360"/>
      </w:pPr>
      <w:r>
        <w:rPr>
          <w:rFonts w:hint="eastAsia"/>
        </w:rPr>
        <w:t>図4に</w:t>
      </w:r>
      <w:r>
        <w:t>RDE</w:t>
      </w:r>
      <w:r>
        <w:rPr>
          <w:rFonts w:hint="eastAsia"/>
        </w:rPr>
        <w:t>におけるデータ構造化の流れを図示した．計測装置からの生ファイルとカスタム入力フォームに記載された情報を同時にアップロードすると，計測ファイルからメタデータが抽出されるとともに，カスタム入力フォーム</w:t>
      </w:r>
      <w:r w:rsidR="00C1631A">
        <w:rPr>
          <w:rFonts w:hint="eastAsia"/>
        </w:rPr>
        <w:t>の情報</w:t>
      </w:r>
      <w:r>
        <w:rPr>
          <w:rFonts w:hint="eastAsia"/>
        </w:rPr>
        <w:t>から規定された手続きに沿ってデータが構</w:t>
      </w:r>
      <w:r w:rsidR="009C25FF">
        <w:rPr>
          <w:rFonts w:hint="eastAsia"/>
          <w:noProof/>
        </w:rPr>
        <mc:AlternateContent>
          <mc:Choice Requires="wps">
            <w:drawing>
              <wp:anchor distT="0" distB="0" distL="114300" distR="114300" simplePos="0" relativeHeight="251665408" behindDoc="0" locked="0" layoutInCell="1" allowOverlap="1" wp14:anchorId="715BDA26" wp14:editId="6BCCC522">
                <wp:simplePos x="0" y="0"/>
                <wp:positionH relativeFrom="column">
                  <wp:posOffset>5583677</wp:posOffset>
                </wp:positionH>
                <wp:positionV relativeFrom="paragraph">
                  <wp:posOffset>379190</wp:posOffset>
                </wp:positionV>
                <wp:extent cx="476655" cy="340468"/>
                <wp:effectExtent l="0" t="0" r="19050" b="15240"/>
                <wp:wrapNone/>
                <wp:docPr id="703368275" name="テキスト ボックス 2"/>
                <wp:cNvGraphicFramePr/>
                <a:graphic xmlns:a="http://schemas.openxmlformats.org/drawingml/2006/main">
                  <a:graphicData uri="http://schemas.microsoft.com/office/word/2010/wordprocessingShape">
                    <wps:wsp>
                      <wps:cNvSpPr txBox="1"/>
                      <wps:spPr>
                        <a:xfrm>
                          <a:off x="0" y="0"/>
                          <a:ext cx="476655" cy="340468"/>
                        </a:xfrm>
                        <a:prstGeom prst="rect">
                          <a:avLst/>
                        </a:prstGeom>
                        <a:solidFill>
                          <a:schemeClr val="lt1"/>
                        </a:solidFill>
                        <a:ln w="6350">
                          <a:solidFill>
                            <a:prstClr val="black"/>
                          </a:solidFill>
                        </a:ln>
                      </wps:spPr>
                      <wps:txbx>
                        <w:txbxContent>
                          <w:p w:rsidR="009C25FF" w:rsidRDefault="009C25FF" w:rsidP="009C25FF">
                            <w:r>
                              <w:rPr>
                                <w:rFonts w:hint="eastAsia"/>
                              </w:rPr>
                              <w:t>図</w:t>
                            </w: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DA26" id="_x0000_s1029" type="#_x0000_t202" style="position:absolute;left:0;text-align:left;margin-left:439.65pt;margin-top:29.85pt;width:37.55pt;height:2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" fillcolor="white [3201]" strokeweight=".5pt">
                <v:textbox>
                  <w:txbxContent>
                    <w:p w:rsidR="009C25FF" w:rsidRDefault="009C25FF" w:rsidP="009C25FF">
                      <w:r>
                        <w:rPr>
                          <w:rFonts w:hint="eastAsia"/>
                        </w:rPr>
                        <w:t>図</w:t>
                      </w:r>
                      <w:r>
                        <w:t>4</w:t>
                      </w:r>
                    </w:p>
                  </w:txbxContent>
                </v:textbox>
              </v:shape>
            </w:pict>
          </mc:Fallback>
        </mc:AlternateContent>
      </w:r>
      <w:r>
        <w:rPr>
          <w:rFonts w:hint="eastAsia"/>
        </w:rPr>
        <w:t>造化される．さらに，計測データのプロットや定型的な処理な</w:t>
      </w:r>
      <w:r>
        <w:rPr>
          <w:rFonts w:hint="eastAsia"/>
        </w:rPr>
        <w:lastRenderedPageBreak/>
        <w:t>ども組み込むことができる．このようにして生成されたメタデータ，構造化データ，プロット，</w:t>
      </w:r>
      <w:r w:rsidR="00587E64">
        <w:rPr>
          <w:rFonts w:hint="eastAsia"/>
        </w:rPr>
        <w:t>加工</w:t>
      </w:r>
      <w:r>
        <w:rPr>
          <w:rFonts w:hint="eastAsia"/>
        </w:rPr>
        <w:t>データ等が生データとともにサンプルに紐づいた形でデータベースに登録される．登録されたデータは，柔軟にアクセスを制御することができ，研究室内だけで利用可能としたり，時期が来たらプロジェクト参画メンバー全員に共用化したりなど，自在に共用範囲を設定できる．</w:t>
      </w:r>
    </w:p>
    <w:p w:rsidR="007D6CCB" w:rsidRDefault="00B967FB" w:rsidP="00205BC3">
      <w:pPr>
        <w:pStyle w:val="a3"/>
        <w:ind w:leftChars="0" w:left="360"/>
      </w:pPr>
      <w:r>
        <w:t>RDE</w:t>
      </w:r>
      <w:r>
        <w:rPr>
          <w:rFonts w:hint="eastAsia"/>
        </w:rPr>
        <w:t>は</w:t>
      </w:r>
      <w:r w:rsidR="00217B04">
        <w:rPr>
          <w:rFonts w:hint="eastAsia"/>
        </w:rPr>
        <w:t>NIMSが構築したクラウド</w:t>
      </w:r>
      <w:r>
        <w:rPr>
          <w:rFonts w:hint="eastAsia"/>
        </w:rPr>
        <w:t>上のデータシステムで稼働しており，NIMS内</w:t>
      </w:r>
      <w:r w:rsidR="00026DEB">
        <w:rPr>
          <w:rFonts w:hint="eastAsia"/>
        </w:rPr>
        <w:t>の研究で利用されている他，重要な国家プロジェクトにおいて利用が開始されている．特に，</w:t>
      </w:r>
      <w:r>
        <w:rPr>
          <w:rFonts w:hint="eastAsia"/>
        </w:rPr>
        <w:t>文部科学省マテリアル先端リサーチインフラ（</w:t>
      </w:r>
      <w:r>
        <w:t>ARIM</w:t>
      </w:r>
      <w:r>
        <w:rPr>
          <w:rFonts w:hint="eastAsia"/>
        </w:rPr>
        <w:t>）</w:t>
      </w:r>
      <w:r w:rsidR="004C0B5F">
        <w:rPr>
          <w:rFonts w:hint="eastAsia"/>
        </w:rPr>
        <w:t>においては，全国</w:t>
      </w:r>
      <w:r w:rsidR="004C0B5F">
        <w:t>25</w:t>
      </w:r>
      <w:r w:rsidR="004C0B5F">
        <w:rPr>
          <w:rFonts w:hint="eastAsia"/>
        </w:rPr>
        <w:t>大学・研究機関の共用設備から生み出されるデータをR</w:t>
      </w:r>
      <w:r w:rsidR="004C0B5F">
        <w:t>DE</w:t>
      </w:r>
      <w:r w:rsidR="004C0B5F">
        <w:rPr>
          <w:rFonts w:hint="eastAsia"/>
        </w:rPr>
        <w:t>に蓄積するための準備が進んでいる．さらに，</w:t>
      </w:r>
      <w:r>
        <w:rPr>
          <w:rFonts w:hint="eastAsia"/>
        </w:rPr>
        <w:t>データ創出・活用型マテリアル研究開発プロジェクト（</w:t>
      </w:r>
      <w:proofErr w:type="spellStart"/>
      <w:r>
        <w:t>DxMT</w:t>
      </w:r>
      <w:proofErr w:type="spellEnd"/>
      <w:r>
        <w:rPr>
          <w:rFonts w:hint="eastAsia"/>
        </w:rPr>
        <w:t>）において</w:t>
      </w:r>
      <w:r w:rsidR="004C0B5F">
        <w:rPr>
          <w:rFonts w:hint="eastAsia"/>
        </w:rPr>
        <w:t>は</w:t>
      </w:r>
      <w:r>
        <w:rPr>
          <w:rFonts w:hint="eastAsia"/>
        </w:rPr>
        <w:t>，</w:t>
      </w:r>
      <w:r w:rsidR="004C0B5F">
        <w:rPr>
          <w:rFonts w:hint="eastAsia"/>
        </w:rPr>
        <w:t>5つの拠点を中心として，日々の研究データのマネジメントに</w:t>
      </w:r>
      <w:r w:rsidR="004C0B5F">
        <w:t>RDE</w:t>
      </w:r>
      <w:r w:rsidR="004C0B5F">
        <w:rPr>
          <w:rFonts w:hint="eastAsia"/>
        </w:rPr>
        <w:t>が利用されようとしている．</w:t>
      </w:r>
      <w:r w:rsidR="004C0B5F">
        <w:t>RDE</w:t>
      </w:r>
      <w:r w:rsidR="004C0B5F">
        <w:rPr>
          <w:rFonts w:hint="eastAsia"/>
        </w:rPr>
        <w:t>を基盤技術として，</w:t>
      </w:r>
      <w:r w:rsidR="004C0B5F">
        <w:t>ARIM</w:t>
      </w:r>
      <w:r w:rsidR="004C0B5F">
        <w:rPr>
          <w:rFonts w:hint="eastAsia"/>
        </w:rPr>
        <w:t>，</w:t>
      </w:r>
      <w:proofErr w:type="spellStart"/>
      <w:r w:rsidR="004C0B5F">
        <w:t>DxMT</w:t>
      </w:r>
      <w:proofErr w:type="spellEnd"/>
      <w:r w:rsidR="004C0B5F">
        <w:rPr>
          <w:rFonts w:hint="eastAsia"/>
        </w:rPr>
        <w:t>が連携し，データを「つくる」，「ためる」，「つかう」循環が回ることで，マテリアル</w:t>
      </w:r>
      <w:r w:rsidR="004C0B5F">
        <w:t>DX</w:t>
      </w:r>
      <w:r w:rsidR="004C0B5F">
        <w:rPr>
          <w:rFonts w:hint="eastAsia"/>
        </w:rPr>
        <w:t>プラットフォームを実現することが期待されている</w:t>
      </w:r>
      <w:r w:rsidR="0066795D">
        <w:rPr>
          <w:rFonts w:hint="eastAsia"/>
        </w:rPr>
        <w:t>（</w:t>
      </w:r>
      <w:r w:rsidR="0066795D">
        <w:t>DX</w:t>
      </w:r>
      <w:r w:rsidR="0066795D">
        <w:rPr>
          <w:rFonts w:hint="eastAsia"/>
        </w:rPr>
        <w:t>はデジタルトランスフォーメーションを意味する）</w:t>
      </w:r>
      <w:r w:rsidR="004C0B5F">
        <w:rPr>
          <w:rFonts w:hint="eastAsia"/>
        </w:rPr>
        <w:t>．</w:t>
      </w:r>
    </w:p>
    <w:p w:rsidR="001B4F94" w:rsidRDefault="00937683" w:rsidP="00896268">
      <w:pPr>
        <w:pStyle w:val="a3"/>
        <w:ind w:leftChars="0" w:left="360"/>
      </w:pPr>
      <w:r>
        <w:rPr>
          <w:rFonts w:hint="eastAsia"/>
        </w:rPr>
        <w:t>実際に</w:t>
      </w:r>
      <w:r>
        <w:t>RDE</w:t>
      </w:r>
      <w:r>
        <w:rPr>
          <w:rFonts w:hint="eastAsia"/>
        </w:rPr>
        <w:t>で研究データをデジタル化していくためには，上述のメタデータ抽出プログラム，</w:t>
      </w:r>
      <w:r w:rsidR="006B1BF2">
        <w:rPr>
          <w:rFonts w:hint="eastAsia"/>
        </w:rPr>
        <w:t>カスタム</w:t>
      </w:r>
      <w:r>
        <w:rPr>
          <w:rFonts w:hint="eastAsia"/>
        </w:rPr>
        <w:t>入力フォームを，研究の進め方ごとに作成していく必要がある．メタデータ抽出プログラムは装置ごとに異なって記録されているフォーマットを分析し，そこから計測条件などのメタデータを抽出する機能を有する．装置が同じであれば，異なる研究</w:t>
      </w:r>
      <w:r w:rsidR="00896268">
        <w:rPr>
          <w:rFonts w:hint="eastAsia"/>
        </w:rPr>
        <w:t>のために作ったものであっても</w:t>
      </w:r>
      <w:r>
        <w:rPr>
          <w:rFonts w:hint="eastAsia"/>
        </w:rPr>
        <w:t>，同じプログラムを使うことができる．</w:t>
      </w:r>
      <w:r w:rsidR="00896268">
        <w:rPr>
          <w:rFonts w:hint="eastAsia"/>
        </w:rPr>
        <w:t>つまり，</w:t>
      </w:r>
      <w:r w:rsidR="00896268">
        <w:t>RDE</w:t>
      </w:r>
      <w:r w:rsidR="00896268">
        <w:rPr>
          <w:rFonts w:hint="eastAsia"/>
        </w:rPr>
        <w:t>によるデータ構造化が広がると，再利用できるメタデータ抽出プログラムが増えることになる．</w:t>
      </w:r>
      <w:r>
        <w:rPr>
          <w:rFonts w:hint="eastAsia"/>
        </w:rPr>
        <w:t>一方，</w:t>
      </w:r>
      <w:r w:rsidR="00933150">
        <w:rPr>
          <w:rFonts w:hint="eastAsia"/>
        </w:rPr>
        <w:t>カスタム</w:t>
      </w:r>
      <w:r>
        <w:rPr>
          <w:rFonts w:hint="eastAsia"/>
        </w:rPr>
        <w:t>入力フォームは，研究の流れを</w:t>
      </w:r>
      <w:proofErr w:type="gramStart"/>
      <w:r>
        <w:rPr>
          <w:rFonts w:hint="eastAsia"/>
        </w:rPr>
        <w:t>見える化して</w:t>
      </w:r>
      <w:proofErr w:type="gramEnd"/>
      <w:r>
        <w:rPr>
          <w:rFonts w:hint="eastAsia"/>
        </w:rPr>
        <w:t>，その中で記録されるべき情報を精査した上で，できるだけ入力を簡素化し，誤りを防ぐように，設計する必要が</w:t>
      </w:r>
      <w:r w:rsidR="00896268">
        <w:rPr>
          <w:rFonts w:hint="eastAsia"/>
        </w:rPr>
        <w:t>ある．このため</w:t>
      </w:r>
      <w:r>
        <w:rPr>
          <w:rFonts w:hint="eastAsia"/>
        </w:rPr>
        <w:t>，研究ごと</w:t>
      </w:r>
      <w:r w:rsidR="00896268">
        <w:rPr>
          <w:rFonts w:hint="eastAsia"/>
        </w:rPr>
        <w:t>の個別性が高い</w:t>
      </w:r>
      <w:r>
        <w:rPr>
          <w:rFonts w:hint="eastAsia"/>
        </w:rPr>
        <w:t>．</w:t>
      </w:r>
      <w:r>
        <w:t>2.</w:t>
      </w:r>
      <w:r>
        <w:rPr>
          <w:rFonts w:hint="eastAsia"/>
        </w:rPr>
        <w:t>で述べたように</w:t>
      </w:r>
      <w:r w:rsidR="00352796">
        <w:rPr>
          <w:rFonts w:hint="eastAsia"/>
        </w:rPr>
        <w:t>データ構造を固定化すると創造性を奪うことになるので，新しいプロセスやキャラクタリゼーションが導入された場合には，柔軟に対応できるようにしておく必要がある．</w:t>
      </w:r>
      <w:r w:rsidR="00896268">
        <w:t>RDE</w:t>
      </w:r>
      <w:r w:rsidR="00896268">
        <w:rPr>
          <w:rFonts w:hint="eastAsia"/>
        </w:rPr>
        <w:t>によるデータ構</w:t>
      </w:r>
      <w:r w:rsidR="00896268">
        <w:rPr>
          <w:rFonts w:hint="eastAsia"/>
        </w:rPr>
        <w:lastRenderedPageBreak/>
        <w:t>造化の場合は，</w:t>
      </w:r>
      <w:r w:rsidR="009F5312">
        <w:rPr>
          <w:rFonts w:hint="eastAsia"/>
        </w:rPr>
        <w:t>カスタム</w:t>
      </w:r>
      <w:r w:rsidR="00352796">
        <w:rPr>
          <w:rFonts w:hint="eastAsia"/>
        </w:rPr>
        <w:t>入力フォームを改良するとか，新しい装置に対応したメタデータ抽出プログラムを</w:t>
      </w:r>
      <w:r w:rsidR="00896268">
        <w:rPr>
          <w:rFonts w:hint="eastAsia"/>
        </w:rPr>
        <w:t>組み込む</w:t>
      </w:r>
      <w:r w:rsidR="00352796">
        <w:rPr>
          <w:rFonts w:hint="eastAsia"/>
        </w:rPr>
        <w:t>など</w:t>
      </w:r>
      <w:r w:rsidR="00896268">
        <w:rPr>
          <w:rFonts w:hint="eastAsia"/>
        </w:rPr>
        <w:t>によって対応することになる．これらを</w:t>
      </w:r>
      <w:r w:rsidR="00352796">
        <w:rPr>
          <w:rFonts w:hint="eastAsia"/>
        </w:rPr>
        <w:t>研究</w:t>
      </w:r>
      <w:r w:rsidR="00896268">
        <w:rPr>
          <w:rFonts w:hint="eastAsia"/>
        </w:rPr>
        <w:t>室の</w:t>
      </w:r>
      <w:r w:rsidR="00352796">
        <w:rPr>
          <w:rFonts w:hint="eastAsia"/>
        </w:rPr>
        <w:t>中で実施できるようになることが理想的で</w:t>
      </w:r>
      <w:r w:rsidR="001B4F94">
        <w:rPr>
          <w:rFonts w:hint="eastAsia"/>
        </w:rPr>
        <w:t>ある．</w:t>
      </w:r>
    </w:p>
    <w:p w:rsidR="00937683" w:rsidRPr="00B967FB" w:rsidRDefault="00937683" w:rsidP="00205BC3">
      <w:pPr>
        <w:pStyle w:val="a3"/>
        <w:ind w:leftChars="0" w:left="360"/>
      </w:pPr>
    </w:p>
    <w:p w:rsidR="00AE44A2" w:rsidRDefault="00AE44A2" w:rsidP="00AE44A2">
      <w:pPr>
        <w:pStyle w:val="a3"/>
        <w:numPr>
          <w:ilvl w:val="0"/>
          <w:numId w:val="1"/>
        </w:numPr>
        <w:ind w:leftChars="0"/>
      </w:pPr>
      <w:r>
        <w:rPr>
          <w:rFonts w:hint="eastAsia"/>
        </w:rPr>
        <w:t>おわりに</w:t>
      </w:r>
    </w:p>
    <w:p w:rsidR="001B4F94" w:rsidRDefault="001B4F94" w:rsidP="001B4F94">
      <w:pPr>
        <w:pStyle w:val="a3"/>
        <w:ind w:leftChars="0" w:left="360"/>
      </w:pPr>
      <w:r>
        <w:rPr>
          <w:rFonts w:hint="eastAsia"/>
        </w:rPr>
        <w:t>昨今，</w:t>
      </w:r>
      <w:r w:rsidR="0066795D">
        <w:rPr>
          <w:rFonts w:hint="eastAsia"/>
        </w:rPr>
        <w:t>マテリアル分野においても，</w:t>
      </w:r>
      <w:r>
        <w:rPr>
          <w:rFonts w:hint="eastAsia"/>
        </w:rPr>
        <w:t>研究におけるデジタルトランスフォーメーション（</w:t>
      </w:r>
      <w:r>
        <w:t>DX</w:t>
      </w:r>
      <w:r>
        <w:rPr>
          <w:rFonts w:hint="eastAsia"/>
        </w:rPr>
        <w:t>）が注目を集めている．</w:t>
      </w:r>
      <w:r>
        <w:t>4.</w:t>
      </w:r>
      <w:r>
        <w:rPr>
          <w:rFonts w:hint="eastAsia"/>
        </w:rPr>
        <w:t>で述べたマテリアルデータベースにおけるデータ構造の再定義，</w:t>
      </w:r>
      <w:r>
        <w:t>5.</w:t>
      </w:r>
      <w:r>
        <w:rPr>
          <w:rFonts w:hint="eastAsia"/>
        </w:rPr>
        <w:t>で述べた日々の研究データの構造化は，いずれも研究</w:t>
      </w:r>
      <w:r>
        <w:t>DX</w:t>
      </w:r>
      <w:r>
        <w:rPr>
          <w:rFonts w:hint="eastAsia"/>
        </w:rPr>
        <w:t>の主要な取り組みとなるだろう．</w:t>
      </w:r>
      <w:r>
        <w:t>DX</w:t>
      </w:r>
      <w:r>
        <w:rPr>
          <w:rFonts w:hint="eastAsia"/>
        </w:rPr>
        <w:t>の観点で大切なことは，同じ苦労を別々の場所で何度もしないということである．このためには，データ構造やデータ構造化のためのツールについては公開し，多くの研究現場でこれらを再利用できるようにしていくことが大切である．これらの取り組みは始まったばかりであり，データ構造に関する報告はまだまだ少ないが，今後，個々の具体的な事例についての報告が増え，知恵が共有されていくことを期待したい．</w:t>
      </w:r>
    </w:p>
    <w:p w:rsidR="001B4F94" w:rsidRPr="001B4F94" w:rsidRDefault="001B4F94" w:rsidP="001B4F94">
      <w:pPr>
        <w:pStyle w:val="a3"/>
        <w:ind w:leftChars="0" w:left="360"/>
      </w:pPr>
    </w:p>
    <w:p w:rsidR="006C7342" w:rsidRDefault="006C7342" w:rsidP="006C7342">
      <w:pPr>
        <w:pStyle w:val="a3"/>
        <w:ind w:leftChars="0" w:left="360"/>
      </w:pPr>
      <w:r>
        <w:rPr>
          <w:rFonts w:hint="eastAsia"/>
        </w:rPr>
        <w:t>謝辞</w:t>
      </w:r>
    </w:p>
    <w:p w:rsidR="001B4F94" w:rsidRDefault="001919A9" w:rsidP="006C7342">
      <w:pPr>
        <w:pStyle w:val="a3"/>
        <w:ind w:leftChars="0" w:left="360"/>
      </w:pPr>
      <w:r w:rsidRPr="001919A9">
        <w:rPr>
          <w:rFonts w:hint="eastAsia"/>
        </w:rPr>
        <w:t>本研究の一部は、内閣府総合科学技術・イノベーション会議の戦略的イノベーション創造プログラム（SIP)「革新的構造材料」及び「統合型材料開発システムによるマテリアル革命」（管理法人：JST）、文部科学省データ創出・活用型マテリアル研究開発プロジェクト事業JPMXP1122684766の助成によって実施されました。</w:t>
      </w:r>
    </w:p>
    <w:p w:rsidR="001509ED" w:rsidRDefault="001509ED">
      <w:pPr>
        <w:widowControl/>
        <w:jc w:val="left"/>
        <w:rPr>
          <w:rFonts w:cs="Times New Roman (本文のフォント - コンプレ"/>
          <w:sz w:val="24"/>
        </w:rPr>
      </w:pPr>
      <w:r>
        <w:br w:type="page"/>
      </w:r>
    </w:p>
    <w:p w:rsidR="001919A9" w:rsidRDefault="001919A9" w:rsidP="006C7342">
      <w:pPr>
        <w:pStyle w:val="a3"/>
        <w:ind w:leftChars="0" w:left="360"/>
      </w:pPr>
    </w:p>
    <w:p w:rsidR="006C7342" w:rsidRDefault="006C7342" w:rsidP="006C7342">
      <w:pPr>
        <w:pStyle w:val="a3"/>
        <w:ind w:leftChars="0" w:left="360"/>
      </w:pPr>
      <w:r>
        <w:rPr>
          <w:rFonts w:hint="eastAsia"/>
        </w:rPr>
        <w:t>参考文献</w:t>
      </w:r>
    </w:p>
    <w:p w:rsidR="00976121" w:rsidRPr="00976121" w:rsidRDefault="00976121" w:rsidP="00287B7F">
      <w:pPr>
        <w:pStyle w:val="a3"/>
        <w:numPr>
          <w:ilvl w:val="0"/>
          <w:numId w:val="2"/>
        </w:numPr>
        <w:ind w:leftChars="0" w:left="357" w:hanging="357"/>
      </w:pPr>
      <w:r w:rsidRPr="00976121">
        <w:rPr>
          <w:rFonts w:hint="eastAsia"/>
        </w:rPr>
        <w:t>出村</w:t>
      </w:r>
      <w:r w:rsidRPr="00976121">
        <w:t xml:space="preserve"> </w:t>
      </w:r>
      <w:r w:rsidRPr="00976121">
        <w:rPr>
          <w:rFonts w:hint="eastAsia"/>
        </w:rPr>
        <w:t>雅彦,</w:t>
      </w:r>
      <w:r w:rsidRPr="00976121">
        <w:t xml:space="preserve"> </w:t>
      </w:r>
      <w:r w:rsidRPr="00976121">
        <w:rPr>
          <w:rFonts w:hint="eastAsia"/>
        </w:rPr>
        <w:t>第70回白石記念講座</w:t>
      </w:r>
      <w:r w:rsidRPr="00976121">
        <w:t xml:space="preserve">, </w:t>
      </w:r>
      <w:r w:rsidRPr="00976121">
        <w:rPr>
          <w:b/>
          <w:bCs/>
        </w:rPr>
        <w:t>70</w:t>
      </w:r>
      <w:r w:rsidRPr="00976121">
        <w:t>, 27-41</w:t>
      </w:r>
      <w:r w:rsidRPr="00976121">
        <w:rPr>
          <w:rFonts w:hint="eastAsia"/>
        </w:rPr>
        <w:t xml:space="preserve"> </w:t>
      </w:r>
      <w:r w:rsidRPr="00976121">
        <w:t>(</w:t>
      </w:r>
      <w:r w:rsidRPr="00976121">
        <w:rPr>
          <w:rFonts w:hint="eastAsia"/>
        </w:rPr>
        <w:t>2</w:t>
      </w:r>
      <w:r w:rsidRPr="00976121">
        <w:t>018).</w:t>
      </w:r>
    </w:p>
    <w:p w:rsidR="00976121" w:rsidRPr="00976121" w:rsidRDefault="00976121" w:rsidP="00287B7F">
      <w:pPr>
        <w:pStyle w:val="a3"/>
        <w:numPr>
          <w:ilvl w:val="0"/>
          <w:numId w:val="2"/>
        </w:numPr>
        <w:ind w:leftChars="0" w:left="357" w:hanging="357"/>
      </w:pPr>
      <w:r w:rsidRPr="00976121">
        <w:rPr>
          <w:rFonts w:hint="eastAsia"/>
        </w:rPr>
        <w:t>出村</w:t>
      </w:r>
      <w:r w:rsidRPr="00976121">
        <w:t xml:space="preserve"> </w:t>
      </w:r>
      <w:r w:rsidRPr="00976121">
        <w:rPr>
          <w:rFonts w:hint="eastAsia"/>
        </w:rPr>
        <w:t>雅彦,</w:t>
      </w:r>
      <w:r w:rsidRPr="00976121">
        <w:t xml:space="preserve"> </w:t>
      </w:r>
      <w:r w:rsidRPr="00976121">
        <w:rPr>
          <w:rFonts w:hint="eastAsia"/>
        </w:rPr>
        <w:t>情報の科学と技術</w:t>
      </w:r>
      <w:r w:rsidRPr="00976121">
        <w:t xml:space="preserve">, </w:t>
      </w:r>
      <w:r w:rsidRPr="00976121">
        <w:rPr>
          <w:b/>
          <w:bCs/>
        </w:rPr>
        <w:t>71</w:t>
      </w:r>
      <w:r w:rsidRPr="00976121">
        <w:t>, 252-257</w:t>
      </w:r>
      <w:r w:rsidRPr="00976121">
        <w:rPr>
          <w:rFonts w:hint="eastAsia"/>
        </w:rPr>
        <w:t xml:space="preserve"> </w:t>
      </w:r>
      <w:r w:rsidRPr="00976121">
        <w:t>(2021)</w:t>
      </w:r>
      <w:r w:rsidRPr="00976121">
        <w:rPr>
          <w:rFonts w:hint="eastAsia"/>
        </w:rPr>
        <w:t>.</w:t>
      </w:r>
    </w:p>
    <w:p w:rsidR="00976121" w:rsidRPr="00976121" w:rsidRDefault="00976121" w:rsidP="00287B7F">
      <w:pPr>
        <w:pStyle w:val="a3"/>
        <w:numPr>
          <w:ilvl w:val="0"/>
          <w:numId w:val="2"/>
        </w:numPr>
        <w:ind w:leftChars="0" w:left="357" w:hanging="357"/>
      </w:pPr>
      <w:r w:rsidRPr="00976121">
        <w:rPr>
          <w:rFonts w:hint="eastAsia"/>
        </w:rPr>
        <w:t>出村</w:t>
      </w:r>
      <w:r w:rsidRPr="00976121">
        <w:t xml:space="preserve"> </w:t>
      </w:r>
      <w:r w:rsidRPr="00976121">
        <w:rPr>
          <w:rFonts w:hint="eastAsia"/>
        </w:rPr>
        <w:t>雅彦</w:t>
      </w:r>
      <w:r w:rsidRPr="00976121">
        <w:t xml:space="preserve">, </w:t>
      </w:r>
      <w:r w:rsidRPr="00976121">
        <w:rPr>
          <w:rFonts w:hint="eastAsia"/>
        </w:rPr>
        <w:t>ぷらすとす</w:t>
      </w:r>
      <w:r w:rsidRPr="00976121">
        <w:t xml:space="preserve">, </w:t>
      </w:r>
      <w:r w:rsidRPr="00976121">
        <w:rPr>
          <w:b/>
          <w:bCs/>
        </w:rPr>
        <w:t>5</w:t>
      </w:r>
      <w:r w:rsidRPr="00976121">
        <w:t>, 193-197</w:t>
      </w:r>
      <w:r w:rsidRPr="00976121">
        <w:rPr>
          <w:rFonts w:hint="eastAsia"/>
        </w:rPr>
        <w:t xml:space="preserve"> </w:t>
      </w:r>
      <w:r w:rsidRPr="00976121">
        <w:t>(2022)</w:t>
      </w:r>
      <w:r w:rsidRPr="00976121">
        <w:rPr>
          <w:rFonts w:hint="eastAsia"/>
        </w:rPr>
        <w:t>.</w:t>
      </w:r>
    </w:p>
    <w:p w:rsidR="00976121" w:rsidRPr="00976121" w:rsidRDefault="00976121" w:rsidP="00287B7F">
      <w:pPr>
        <w:pStyle w:val="a3"/>
        <w:numPr>
          <w:ilvl w:val="0"/>
          <w:numId w:val="2"/>
        </w:numPr>
        <w:ind w:leftChars="0" w:left="357" w:hanging="357"/>
      </w:pPr>
      <w:r w:rsidRPr="00976121">
        <w:t>NIMS</w:t>
      </w:r>
      <w:r w:rsidRPr="00976121">
        <w:rPr>
          <w:rFonts w:hint="eastAsia"/>
        </w:rPr>
        <w:t>物質・材料データベース</w:t>
      </w:r>
      <w:r w:rsidRPr="00976121">
        <w:t xml:space="preserve">MatNavi, </w:t>
      </w:r>
      <w:hyperlink r:id="rId8" w:history="1">
        <w:r w:rsidRPr="00976121">
          <w:rPr>
            <w:rStyle w:val="a4"/>
          </w:rPr>
          <w:t>https://mits.nims.go.jp</w:t>
        </w:r>
      </w:hyperlink>
      <w:r w:rsidRPr="00976121">
        <w:t xml:space="preserve"> (2023.6.10).</w:t>
      </w:r>
    </w:p>
    <w:p w:rsidR="00976121" w:rsidRPr="00976121" w:rsidRDefault="00976121" w:rsidP="00287B7F">
      <w:pPr>
        <w:pStyle w:val="a3"/>
        <w:numPr>
          <w:ilvl w:val="0"/>
          <w:numId w:val="2"/>
        </w:numPr>
        <w:ind w:leftChars="0" w:left="357" w:hanging="357"/>
      </w:pPr>
      <w:r w:rsidRPr="00976121">
        <w:rPr>
          <w:rFonts w:hint="eastAsia"/>
        </w:rPr>
        <w:t>無機材料データベース</w:t>
      </w:r>
      <w:proofErr w:type="spellStart"/>
      <w:r w:rsidRPr="00976121">
        <w:rPr>
          <w:rFonts w:hint="eastAsia"/>
        </w:rPr>
        <w:t>A</w:t>
      </w:r>
      <w:r w:rsidRPr="00976121">
        <w:t>tomWork</w:t>
      </w:r>
      <w:proofErr w:type="spellEnd"/>
      <w:r w:rsidRPr="00976121">
        <w:t>-Adv</w:t>
      </w:r>
      <w:proofErr w:type="gramStart"/>
      <w:r w:rsidRPr="00976121">
        <w:t>.,</w:t>
      </w:r>
      <w:proofErr w:type="gramEnd"/>
      <w:r w:rsidRPr="00976121">
        <w:t xml:space="preserve"> </w:t>
      </w:r>
      <w:hyperlink r:id="rId9" w:history="1">
        <w:r w:rsidRPr="00976121">
          <w:rPr>
            <w:rStyle w:val="a4"/>
          </w:rPr>
          <w:t>https://atomwork-adv.nims.go.jp (2023.6.10)</w:t>
        </w:r>
      </w:hyperlink>
      <w:r w:rsidRPr="00976121">
        <w:t>.</w:t>
      </w:r>
    </w:p>
    <w:p w:rsidR="00976121" w:rsidRPr="00976121" w:rsidRDefault="00976121" w:rsidP="00287B7F">
      <w:pPr>
        <w:pStyle w:val="a3"/>
        <w:numPr>
          <w:ilvl w:val="0"/>
          <w:numId w:val="2"/>
        </w:numPr>
        <w:ind w:leftChars="0" w:left="357" w:hanging="357"/>
      </w:pPr>
      <w:r w:rsidRPr="00976121">
        <w:rPr>
          <w:rFonts w:hint="eastAsia"/>
        </w:rPr>
        <w:t>高分子データベース</w:t>
      </w:r>
      <w:proofErr w:type="spellStart"/>
      <w:r w:rsidRPr="00976121">
        <w:t>PoLyInfo</w:t>
      </w:r>
      <w:proofErr w:type="spellEnd"/>
      <w:r w:rsidRPr="00976121">
        <w:t xml:space="preserve">, </w:t>
      </w:r>
      <w:hyperlink r:id="rId10" w:history="1">
        <w:r w:rsidRPr="00976121">
          <w:rPr>
            <w:rStyle w:val="a4"/>
          </w:rPr>
          <w:t>https://polymer.nims.go.jp (2023.6.10)</w:t>
        </w:r>
      </w:hyperlink>
      <w:r w:rsidRPr="00976121">
        <w:t>.</w:t>
      </w:r>
    </w:p>
    <w:p w:rsidR="00976121" w:rsidRPr="00976121" w:rsidRDefault="00976121" w:rsidP="00287B7F">
      <w:pPr>
        <w:pStyle w:val="a3"/>
        <w:numPr>
          <w:ilvl w:val="0"/>
          <w:numId w:val="2"/>
        </w:numPr>
        <w:ind w:leftChars="0" w:left="357" w:hanging="357"/>
      </w:pPr>
      <w:r w:rsidRPr="00976121">
        <w:t xml:space="preserve">K. Sawada, K. Kimura, F. Abe, Y. </w:t>
      </w:r>
      <w:proofErr w:type="spellStart"/>
      <w:r w:rsidRPr="00976121">
        <w:t>Taniuchi</w:t>
      </w:r>
      <w:proofErr w:type="spellEnd"/>
      <w:r w:rsidRPr="00976121">
        <w:t xml:space="preserve">, K. </w:t>
      </w:r>
      <w:proofErr w:type="spellStart"/>
      <w:r w:rsidRPr="00976121">
        <w:t>Sekido</w:t>
      </w:r>
      <w:proofErr w:type="spellEnd"/>
      <w:r w:rsidRPr="00976121">
        <w:t xml:space="preserve">, T. </w:t>
      </w:r>
      <w:proofErr w:type="spellStart"/>
      <w:r w:rsidRPr="00976121">
        <w:t>Nojima</w:t>
      </w:r>
      <w:proofErr w:type="spellEnd"/>
      <w:r w:rsidRPr="00976121">
        <w:t xml:space="preserve">, T. </w:t>
      </w:r>
      <w:proofErr w:type="spellStart"/>
      <w:r w:rsidRPr="00976121">
        <w:t>Ohba</w:t>
      </w:r>
      <w:proofErr w:type="spellEnd"/>
      <w:r w:rsidRPr="00976121">
        <w:t xml:space="preserve">, H. </w:t>
      </w:r>
      <w:proofErr w:type="spellStart"/>
      <w:r w:rsidRPr="00976121">
        <w:t>Kushima</w:t>
      </w:r>
      <w:proofErr w:type="spellEnd"/>
      <w:r w:rsidRPr="00976121">
        <w:t xml:space="preserve">, H. Miyazaki, H. </w:t>
      </w:r>
      <w:proofErr w:type="spellStart"/>
      <w:r w:rsidRPr="00976121">
        <w:t>Hongo</w:t>
      </w:r>
      <w:proofErr w:type="spellEnd"/>
      <w:r w:rsidRPr="00976121">
        <w:t xml:space="preserve">, T. Watanabe, Sci. &amp; Tech. of Adv. Mater., </w:t>
      </w:r>
      <w:r w:rsidRPr="00976121">
        <w:rPr>
          <w:b/>
          <w:bCs/>
        </w:rPr>
        <w:t>20</w:t>
      </w:r>
      <w:r w:rsidRPr="00976121">
        <w:t xml:space="preserve">, 1131-1149 (2019). </w:t>
      </w:r>
    </w:p>
    <w:p w:rsidR="00976121" w:rsidRPr="00976121" w:rsidRDefault="00976121" w:rsidP="00287B7F">
      <w:pPr>
        <w:pStyle w:val="a3"/>
        <w:numPr>
          <w:ilvl w:val="0"/>
          <w:numId w:val="2"/>
        </w:numPr>
        <w:ind w:leftChars="0" w:left="357" w:hanging="357"/>
      </w:pPr>
      <w:r w:rsidRPr="00976121">
        <w:rPr>
          <w:rFonts w:hint="eastAsia"/>
        </w:rPr>
        <w:t>金属材料データベース</w:t>
      </w:r>
      <w:r w:rsidRPr="00976121">
        <w:t xml:space="preserve">Kinzoku, </w:t>
      </w:r>
      <w:hyperlink r:id="rId11" w:history="1">
        <w:r w:rsidRPr="00976121">
          <w:rPr>
            <w:rStyle w:val="a4"/>
          </w:rPr>
          <w:t>https://metallicmaterials.nims.go.jp</w:t>
        </w:r>
      </w:hyperlink>
      <w:r w:rsidRPr="00976121">
        <w:t xml:space="preserve"> (2023.6.10).</w:t>
      </w:r>
    </w:p>
    <w:p w:rsidR="00976121" w:rsidRPr="00976121" w:rsidRDefault="00976121" w:rsidP="00287B7F">
      <w:pPr>
        <w:pStyle w:val="a3"/>
        <w:numPr>
          <w:ilvl w:val="0"/>
          <w:numId w:val="2"/>
        </w:numPr>
        <w:ind w:leftChars="0" w:left="357" w:hanging="357"/>
      </w:pPr>
      <w:r w:rsidRPr="00976121">
        <w:t xml:space="preserve">M. Demura, T. </w:t>
      </w:r>
      <w:proofErr w:type="spellStart"/>
      <w:r w:rsidRPr="00976121">
        <w:t>Kosek</w:t>
      </w:r>
      <w:proofErr w:type="spellEnd"/>
      <w:r w:rsidRPr="00976121">
        <w:t xml:space="preserve">, Mater. Trans., </w:t>
      </w:r>
      <w:r w:rsidRPr="00976121">
        <w:rPr>
          <w:b/>
          <w:bCs/>
        </w:rPr>
        <w:t>61</w:t>
      </w:r>
      <w:r w:rsidRPr="00976121">
        <w:t xml:space="preserve">, 2041-2046 (2020). </w:t>
      </w:r>
    </w:p>
    <w:p w:rsidR="00976121" w:rsidRPr="00976121" w:rsidRDefault="00976121" w:rsidP="00287B7F">
      <w:pPr>
        <w:pStyle w:val="a3"/>
        <w:numPr>
          <w:ilvl w:val="0"/>
          <w:numId w:val="2"/>
        </w:numPr>
        <w:ind w:leftChars="0" w:left="357" w:hanging="357"/>
      </w:pPr>
      <w:r w:rsidRPr="00976121">
        <w:rPr>
          <w:rFonts w:hint="eastAsia"/>
        </w:rPr>
        <w:t>出村</w:t>
      </w:r>
      <w:r w:rsidRPr="00976121">
        <w:t xml:space="preserve"> </w:t>
      </w:r>
      <w:r w:rsidRPr="00976121">
        <w:rPr>
          <w:rFonts w:hint="eastAsia"/>
        </w:rPr>
        <w:t>雅彦</w:t>
      </w:r>
      <w:r w:rsidRPr="00976121">
        <w:t xml:space="preserve">, </w:t>
      </w:r>
      <w:r w:rsidRPr="00976121">
        <w:rPr>
          <w:rFonts w:hint="eastAsia"/>
        </w:rPr>
        <w:t>鉄と鋼</w:t>
      </w:r>
      <w:r w:rsidRPr="00976121">
        <w:t xml:space="preserve">, </w:t>
      </w:r>
      <w:r w:rsidRPr="00976121">
        <w:rPr>
          <w:b/>
          <w:bCs/>
        </w:rPr>
        <w:t>109</w:t>
      </w:r>
      <w:r w:rsidRPr="00976121">
        <w:t>, 490-500 (2023).</w:t>
      </w:r>
    </w:p>
    <w:p w:rsidR="00976121" w:rsidRPr="00976121" w:rsidRDefault="00976121" w:rsidP="00287B7F">
      <w:pPr>
        <w:pStyle w:val="a3"/>
        <w:numPr>
          <w:ilvl w:val="0"/>
          <w:numId w:val="2"/>
        </w:numPr>
        <w:ind w:leftChars="0" w:left="357" w:hanging="357"/>
      </w:pPr>
      <w:r w:rsidRPr="00976121">
        <w:rPr>
          <w:rFonts w:hint="eastAsia"/>
        </w:rPr>
        <w:t>テータ収集・構造化システム</w:t>
      </w:r>
      <w:r w:rsidRPr="00976121">
        <w:t xml:space="preserve">RDE, </w:t>
      </w:r>
      <w:hyperlink r:id="rId12" w:history="1">
        <w:r w:rsidRPr="00976121">
          <w:rPr>
            <w:rStyle w:val="a4"/>
          </w:rPr>
          <w:t>https://dice.nims.go.jp/services/RDE/</w:t>
        </w:r>
      </w:hyperlink>
      <w:r w:rsidRPr="00976121">
        <w:t xml:space="preserve"> (2023.6.10).</w:t>
      </w:r>
    </w:p>
    <w:p w:rsidR="001509ED" w:rsidRDefault="001509ED">
      <w:pPr>
        <w:widowControl/>
        <w:jc w:val="left"/>
        <w:rPr>
          <w:rFonts w:cs="Times New Roman (本文のフォント - コンプレ"/>
          <w:sz w:val="24"/>
        </w:rPr>
      </w:pPr>
      <w:r>
        <w:br w:type="page"/>
      </w:r>
    </w:p>
    <w:p w:rsidR="00976121" w:rsidRDefault="00976121"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r w:rsidRPr="001509ED">
        <w:rPr>
          <w:noProof/>
        </w:rPr>
        <w:drawing>
          <wp:inline distT="0" distB="0" distL="0" distR="0" wp14:anchorId="0B98DE23" wp14:editId="37E37F44">
            <wp:extent cx="5396230" cy="2569845"/>
            <wp:effectExtent l="0" t="0" r="1270" b="0"/>
            <wp:docPr id="19139550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955082" name=""/>
                    <pic:cNvPicPr/>
                  </pic:nvPicPr>
                  <pic:blipFill>
                    <a:blip r:embed="rId13"/>
                    <a:stretch>
                      <a:fillRect/>
                    </a:stretch>
                  </pic:blipFill>
                  <pic:spPr>
                    <a:xfrm>
                      <a:off x="0" y="0"/>
                      <a:ext cx="5396230" cy="2569845"/>
                    </a:xfrm>
                    <a:prstGeom prst="rect">
                      <a:avLst/>
                    </a:prstGeom>
                  </pic:spPr>
                </pic:pic>
              </a:graphicData>
            </a:graphic>
          </wp:inline>
        </w:drawing>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r>
        <w:rPr>
          <w:rFonts w:hint="eastAsia"/>
        </w:rPr>
        <w:t>図1</w:t>
      </w:r>
      <w:r>
        <w:t xml:space="preserve">. </w:t>
      </w:r>
      <w:r w:rsidRPr="001509ED">
        <w:rPr>
          <w:rFonts w:hint="eastAsia"/>
        </w:rPr>
        <w:t>データベースと日々の研究データにおけるデータ構造の違い</w:t>
      </w:r>
      <w:r>
        <w:rPr>
          <w:rFonts w:hint="eastAsia"/>
        </w:rPr>
        <w:t>．</w:t>
      </w:r>
    </w:p>
    <w:p w:rsidR="001509ED" w:rsidRDefault="001509ED">
      <w:pPr>
        <w:widowControl/>
        <w:jc w:val="left"/>
        <w:rPr>
          <w:rFonts w:cs="Times New Roman (本文のフォント - コンプレ"/>
          <w:sz w:val="24"/>
        </w:rPr>
      </w:pPr>
      <w:r>
        <w:br w:type="page"/>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AB7671" w:rsidP="001509ED">
      <w:pPr>
        <w:pStyle w:val="a3"/>
        <w:ind w:leftChars="0" w:left="360"/>
        <w:jc w:val="center"/>
      </w:pPr>
      <w:r w:rsidRPr="00AB7671">
        <w:rPr>
          <w:noProof/>
        </w:rPr>
        <w:drawing>
          <wp:inline distT="0" distB="0" distL="0" distR="0" wp14:anchorId="05C1729B" wp14:editId="16AD092A">
            <wp:extent cx="5396230" cy="2694940"/>
            <wp:effectExtent l="0" t="0" r="1270" b="0"/>
            <wp:docPr id="144008465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84655" name=""/>
                    <pic:cNvPicPr/>
                  </pic:nvPicPr>
                  <pic:blipFill>
                    <a:blip r:embed="rId14"/>
                    <a:stretch>
                      <a:fillRect/>
                    </a:stretch>
                  </pic:blipFill>
                  <pic:spPr>
                    <a:xfrm>
                      <a:off x="0" y="0"/>
                      <a:ext cx="5396230" cy="2694940"/>
                    </a:xfrm>
                    <a:prstGeom prst="rect">
                      <a:avLst/>
                    </a:prstGeom>
                  </pic:spPr>
                </pic:pic>
              </a:graphicData>
            </a:graphic>
          </wp:inline>
        </w:drawing>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r>
        <w:rPr>
          <w:rFonts w:hint="eastAsia"/>
        </w:rPr>
        <w:t>図2</w:t>
      </w:r>
      <w:r>
        <w:t xml:space="preserve">. </w:t>
      </w:r>
      <w:r w:rsidRPr="001509ED">
        <w:rPr>
          <w:rFonts w:hint="eastAsia"/>
        </w:rPr>
        <w:t>データ構造の構成．データモデルとデータフォーマット</w:t>
      </w:r>
      <w:r>
        <w:rPr>
          <w:rFonts w:hint="eastAsia"/>
        </w:rPr>
        <w:t>．</w:t>
      </w:r>
    </w:p>
    <w:p w:rsidR="001509ED" w:rsidRDefault="001509ED">
      <w:pPr>
        <w:widowControl/>
        <w:jc w:val="left"/>
        <w:rPr>
          <w:rFonts w:cs="Times New Roman (本文のフォント - コンプレ"/>
          <w:sz w:val="24"/>
        </w:rPr>
      </w:pPr>
      <w:r>
        <w:br w:type="page"/>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Pr="0044411F" w:rsidRDefault="0044411F" w:rsidP="001509ED">
      <w:pPr>
        <w:pStyle w:val="a3"/>
        <w:ind w:leftChars="0" w:left="360"/>
        <w:jc w:val="center"/>
      </w:pPr>
      <w:r w:rsidRPr="0044411F">
        <w:drawing>
          <wp:inline distT="0" distB="0" distL="0" distR="0" wp14:anchorId="36BCA7CB" wp14:editId="67228418">
            <wp:extent cx="4996800" cy="1932120"/>
            <wp:effectExtent l="0" t="0" r="0" b="0"/>
            <wp:docPr id="4872423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42389" name=""/>
                    <pic:cNvPicPr/>
                  </pic:nvPicPr>
                  <pic:blipFill>
                    <a:blip r:embed="rId15"/>
                    <a:stretch>
                      <a:fillRect/>
                    </a:stretch>
                  </pic:blipFill>
                  <pic:spPr>
                    <a:xfrm>
                      <a:off x="0" y="0"/>
                      <a:ext cx="4996800" cy="1932120"/>
                    </a:xfrm>
                    <a:prstGeom prst="rect">
                      <a:avLst/>
                    </a:prstGeom>
                  </pic:spPr>
                </pic:pic>
              </a:graphicData>
            </a:graphic>
          </wp:inline>
        </w:drawing>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Pr="001509ED" w:rsidRDefault="001509ED" w:rsidP="001509ED">
      <w:pPr>
        <w:pStyle w:val="a3"/>
        <w:ind w:left="944"/>
      </w:pPr>
      <w:r>
        <w:rPr>
          <w:rFonts w:hint="eastAsia"/>
        </w:rPr>
        <w:t>図3．</w:t>
      </w:r>
      <w:r w:rsidRPr="001509ED">
        <w:t>NIMS</w:t>
      </w:r>
      <w:r w:rsidRPr="001509ED">
        <w:rPr>
          <w:rFonts w:hint="eastAsia"/>
        </w:rPr>
        <w:t>構造材料データシート</w:t>
      </w:r>
      <w:r w:rsidRPr="001509ED">
        <w:rPr>
          <w:vertAlign w:val="superscript"/>
        </w:rPr>
        <w:t>7)</w:t>
      </w:r>
      <w:r w:rsidRPr="001509ED">
        <w:rPr>
          <w:rFonts w:hint="eastAsia"/>
        </w:rPr>
        <w:t>におけるデータモデルの検討．</w:t>
      </w:r>
    </w:p>
    <w:p w:rsidR="001509ED" w:rsidRDefault="001509ED">
      <w:pPr>
        <w:widowControl/>
        <w:jc w:val="left"/>
        <w:rPr>
          <w:rFonts w:cs="Times New Roman (本文のフォント - コンプレ"/>
          <w:sz w:val="24"/>
        </w:rPr>
      </w:pPr>
      <w:r>
        <w:br w:type="page"/>
      </w: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1509ED" w:rsidP="001509ED">
      <w:pPr>
        <w:pStyle w:val="a3"/>
        <w:ind w:leftChars="0" w:left="360"/>
        <w:jc w:val="center"/>
      </w:pPr>
    </w:p>
    <w:p w:rsidR="001509ED" w:rsidRDefault="00091D17" w:rsidP="001509ED">
      <w:pPr>
        <w:pStyle w:val="a3"/>
        <w:ind w:leftChars="0" w:left="360"/>
        <w:jc w:val="center"/>
      </w:pPr>
      <w:r w:rsidRPr="00091D17">
        <w:rPr>
          <w:noProof/>
        </w:rPr>
        <w:drawing>
          <wp:inline distT="0" distB="0" distL="0" distR="0" wp14:anchorId="16E204DC" wp14:editId="73020B5B">
            <wp:extent cx="5396230" cy="2731770"/>
            <wp:effectExtent l="0" t="0" r="1270" b="0"/>
            <wp:docPr id="16200331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33150" name=""/>
                    <pic:cNvPicPr/>
                  </pic:nvPicPr>
                  <pic:blipFill>
                    <a:blip r:embed="rId16"/>
                    <a:stretch>
                      <a:fillRect/>
                    </a:stretch>
                  </pic:blipFill>
                  <pic:spPr>
                    <a:xfrm>
                      <a:off x="0" y="0"/>
                      <a:ext cx="5396230" cy="2731770"/>
                    </a:xfrm>
                    <a:prstGeom prst="rect">
                      <a:avLst/>
                    </a:prstGeom>
                  </pic:spPr>
                </pic:pic>
              </a:graphicData>
            </a:graphic>
          </wp:inline>
        </w:drawing>
      </w:r>
    </w:p>
    <w:p w:rsidR="001509ED" w:rsidRDefault="001509ED" w:rsidP="001509ED">
      <w:pPr>
        <w:pStyle w:val="a3"/>
        <w:ind w:leftChars="0" w:left="360"/>
        <w:jc w:val="center"/>
      </w:pPr>
    </w:p>
    <w:p w:rsidR="001509ED" w:rsidRPr="001509ED" w:rsidRDefault="001509ED" w:rsidP="001509ED">
      <w:pPr>
        <w:pStyle w:val="a3"/>
        <w:ind w:leftChars="0" w:left="360"/>
        <w:jc w:val="center"/>
      </w:pPr>
      <w:r>
        <w:rPr>
          <w:rFonts w:hint="eastAsia"/>
        </w:rPr>
        <w:t>図4．</w:t>
      </w:r>
      <w:r w:rsidR="00066122" w:rsidRPr="00066122">
        <w:rPr>
          <w:rFonts w:hint="eastAsia"/>
        </w:rPr>
        <w:t>日々の研究データを構造化するための</w:t>
      </w:r>
      <w:r w:rsidR="00066122" w:rsidRPr="00066122">
        <w:t>Research Data Express</w:t>
      </w:r>
      <w:r w:rsidR="00066122" w:rsidRPr="00066122">
        <w:rPr>
          <w:rFonts w:hint="eastAsia"/>
        </w:rPr>
        <w:t>（</w:t>
      </w:r>
      <w:r w:rsidR="00066122" w:rsidRPr="00066122">
        <w:t>RDE</w:t>
      </w:r>
      <w:r w:rsidR="00066122" w:rsidRPr="00066122">
        <w:rPr>
          <w:rFonts w:hint="eastAsia"/>
        </w:rPr>
        <w:t>）</w:t>
      </w:r>
      <w:r w:rsidR="00066122" w:rsidRPr="00066122">
        <w:rPr>
          <w:vertAlign w:val="superscript"/>
        </w:rPr>
        <w:t>11)</w:t>
      </w:r>
      <w:r w:rsidR="00066122" w:rsidRPr="00066122">
        <w:rPr>
          <w:rFonts w:hint="eastAsia"/>
        </w:rPr>
        <w:t>．</w:t>
      </w:r>
    </w:p>
    <w:sectPr w:rsidR="001509ED" w:rsidRPr="001509ED" w:rsidSect="008C2608">
      <w:footerReference w:type="even" r:id="rId17"/>
      <w:footerReference w:type="default" r:id="rId18"/>
      <w:pgSz w:w="11900" w:h="16840"/>
      <w:pgMar w:top="1985" w:right="1701" w:bottom="1701" w:left="1701" w:header="851" w:footer="992" w:gutter="0"/>
      <w:cols w:space="425"/>
      <w:docGrid w:type="linesAndChars" w:linePitch="411" w:charSpace="5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38F9" w:rsidRDefault="00C638F9" w:rsidP="009C25FF">
      <w:r>
        <w:separator/>
      </w:r>
    </w:p>
  </w:endnote>
  <w:endnote w:type="continuationSeparator" w:id="0">
    <w:p w:rsidR="00C638F9" w:rsidRDefault="00C638F9" w:rsidP="009C2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B0604020202020204"/>
    <w:charset w:val="80"/>
    <w:family w:val="roman"/>
    <w:notTrueType/>
    <w:pitch w:val="default"/>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1156644707"/>
      <w:docPartObj>
        <w:docPartGallery w:val="Page Numbers (Bottom of Page)"/>
        <w:docPartUnique/>
      </w:docPartObj>
    </w:sdtPr>
    <w:sdtContent>
      <w:p w:rsidR="0046083B" w:rsidRDefault="0046083B" w:rsidP="005158F4">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rsidR="0046083B" w:rsidRDefault="0046083B" w:rsidP="0046083B">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a"/>
      </w:rPr>
      <w:id w:val="-415639522"/>
      <w:docPartObj>
        <w:docPartGallery w:val="Page Numbers (Bottom of Page)"/>
        <w:docPartUnique/>
      </w:docPartObj>
    </w:sdtPr>
    <w:sdtContent>
      <w:p w:rsidR="0046083B" w:rsidRDefault="0046083B" w:rsidP="005158F4">
        <w:pPr>
          <w:pStyle w:val="a8"/>
          <w:framePr w:wrap="none" w:vAnchor="text" w:hAnchor="margin" w:xAlign="right" w:y="1"/>
          <w:rPr>
            <w:rStyle w:val="aa"/>
          </w:rPr>
        </w:pPr>
        <w:r>
          <w:rPr>
            <w:rStyle w:val="aa"/>
          </w:rPr>
          <w:fldChar w:fldCharType="begin"/>
        </w:r>
        <w:r>
          <w:rPr>
            <w:rStyle w:val="aa"/>
          </w:rPr>
          <w:instrText xml:space="preserve"> PAGE </w:instrText>
        </w:r>
        <w:r>
          <w:rPr>
            <w:rStyle w:val="aa"/>
          </w:rPr>
          <w:fldChar w:fldCharType="separate"/>
        </w:r>
        <w:r>
          <w:rPr>
            <w:rStyle w:val="aa"/>
            <w:noProof/>
          </w:rPr>
          <w:t>1</w:t>
        </w:r>
        <w:r>
          <w:rPr>
            <w:rStyle w:val="aa"/>
          </w:rPr>
          <w:fldChar w:fldCharType="end"/>
        </w:r>
      </w:p>
    </w:sdtContent>
  </w:sdt>
  <w:p w:rsidR="0046083B" w:rsidRDefault="0046083B" w:rsidP="0046083B">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38F9" w:rsidRDefault="00C638F9" w:rsidP="009C25FF">
      <w:r>
        <w:separator/>
      </w:r>
    </w:p>
  </w:footnote>
  <w:footnote w:type="continuationSeparator" w:id="0">
    <w:p w:rsidR="00C638F9" w:rsidRDefault="00C638F9" w:rsidP="009C2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12FE"/>
    <w:multiLevelType w:val="hybridMultilevel"/>
    <w:tmpl w:val="806877E4"/>
    <w:lvl w:ilvl="0" w:tplc="7B0E286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8762D0"/>
    <w:multiLevelType w:val="hybridMultilevel"/>
    <w:tmpl w:val="AC3C191E"/>
    <w:lvl w:ilvl="0" w:tplc="BA782262">
      <w:start w:val="11"/>
      <w:numFmt w:val="decimal"/>
      <w:lvlText w:val="%1."/>
      <w:lvlJc w:val="left"/>
      <w:pPr>
        <w:ind w:left="360" w:hanging="360"/>
      </w:pPr>
      <w:rPr>
        <w:rFonts w:hint="default"/>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37AB5FA3"/>
    <w:multiLevelType w:val="hybridMultilevel"/>
    <w:tmpl w:val="125A8A38"/>
    <w:lvl w:ilvl="0" w:tplc="DDF0D7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4B5D41"/>
    <w:multiLevelType w:val="multilevel"/>
    <w:tmpl w:val="585C553A"/>
    <w:styleLink w:val="1"/>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4" w15:restartNumberingAfterBreak="0">
    <w:nsid w:val="6DC16298"/>
    <w:multiLevelType w:val="hybridMultilevel"/>
    <w:tmpl w:val="585C553A"/>
    <w:lvl w:ilvl="0" w:tplc="55784A0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97038724">
    <w:abstractNumId w:val="2"/>
  </w:num>
  <w:num w:numId="2" w16cid:durableId="726412245">
    <w:abstractNumId w:val="0"/>
  </w:num>
  <w:num w:numId="3" w16cid:durableId="576208323">
    <w:abstractNumId w:val="4"/>
  </w:num>
  <w:num w:numId="4" w16cid:durableId="358972883">
    <w:abstractNumId w:val="1"/>
  </w:num>
  <w:num w:numId="5" w16cid:durableId="1649823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18"/>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4E"/>
    <w:rsid w:val="00005D15"/>
    <w:rsid w:val="00015A9C"/>
    <w:rsid w:val="00026DEB"/>
    <w:rsid w:val="00035A3E"/>
    <w:rsid w:val="0003725C"/>
    <w:rsid w:val="00040F6D"/>
    <w:rsid w:val="00066122"/>
    <w:rsid w:val="0007528A"/>
    <w:rsid w:val="00086D51"/>
    <w:rsid w:val="00091D17"/>
    <w:rsid w:val="000C076B"/>
    <w:rsid w:val="001038FC"/>
    <w:rsid w:val="00107DFF"/>
    <w:rsid w:val="001509ED"/>
    <w:rsid w:val="00162349"/>
    <w:rsid w:val="001919A9"/>
    <w:rsid w:val="001A6C48"/>
    <w:rsid w:val="001B4F94"/>
    <w:rsid w:val="001D0680"/>
    <w:rsid w:val="00205BC3"/>
    <w:rsid w:val="00212F76"/>
    <w:rsid w:val="00217B04"/>
    <w:rsid w:val="00287B7F"/>
    <w:rsid w:val="002D0E13"/>
    <w:rsid w:val="00316792"/>
    <w:rsid w:val="00346648"/>
    <w:rsid w:val="00351B7A"/>
    <w:rsid w:val="00352796"/>
    <w:rsid w:val="003670C4"/>
    <w:rsid w:val="003A1E40"/>
    <w:rsid w:val="003C11A0"/>
    <w:rsid w:val="003D4185"/>
    <w:rsid w:val="003E0E4D"/>
    <w:rsid w:val="003E347F"/>
    <w:rsid w:val="003F7C8D"/>
    <w:rsid w:val="0042772A"/>
    <w:rsid w:val="004311E1"/>
    <w:rsid w:val="0044411F"/>
    <w:rsid w:val="0045616B"/>
    <w:rsid w:val="0046083B"/>
    <w:rsid w:val="004C0B5F"/>
    <w:rsid w:val="005435C9"/>
    <w:rsid w:val="0055780B"/>
    <w:rsid w:val="00560C97"/>
    <w:rsid w:val="00587E64"/>
    <w:rsid w:val="005F1BFA"/>
    <w:rsid w:val="00663727"/>
    <w:rsid w:val="0066795D"/>
    <w:rsid w:val="006B1BF2"/>
    <w:rsid w:val="006C7342"/>
    <w:rsid w:val="006F2826"/>
    <w:rsid w:val="0071574B"/>
    <w:rsid w:val="007852E4"/>
    <w:rsid w:val="007B29FE"/>
    <w:rsid w:val="007D6CCB"/>
    <w:rsid w:val="00841DB6"/>
    <w:rsid w:val="00851999"/>
    <w:rsid w:val="0085501B"/>
    <w:rsid w:val="00896268"/>
    <w:rsid w:val="008A1AF5"/>
    <w:rsid w:val="008C2608"/>
    <w:rsid w:val="009110BF"/>
    <w:rsid w:val="00920AAE"/>
    <w:rsid w:val="00924601"/>
    <w:rsid w:val="00933150"/>
    <w:rsid w:val="00937683"/>
    <w:rsid w:val="00976121"/>
    <w:rsid w:val="0098642B"/>
    <w:rsid w:val="009A2973"/>
    <w:rsid w:val="009C25FF"/>
    <w:rsid w:val="009F5312"/>
    <w:rsid w:val="00A12BD4"/>
    <w:rsid w:val="00A64513"/>
    <w:rsid w:val="00A96532"/>
    <w:rsid w:val="00AB7671"/>
    <w:rsid w:val="00AE44A2"/>
    <w:rsid w:val="00B03C92"/>
    <w:rsid w:val="00B36F8E"/>
    <w:rsid w:val="00B6099B"/>
    <w:rsid w:val="00B70A4E"/>
    <w:rsid w:val="00B729D8"/>
    <w:rsid w:val="00B94E52"/>
    <w:rsid w:val="00B967FB"/>
    <w:rsid w:val="00BA0197"/>
    <w:rsid w:val="00BC3DF3"/>
    <w:rsid w:val="00BC6C55"/>
    <w:rsid w:val="00BC72E5"/>
    <w:rsid w:val="00BD0EC4"/>
    <w:rsid w:val="00BD3E6C"/>
    <w:rsid w:val="00C07610"/>
    <w:rsid w:val="00C1631A"/>
    <w:rsid w:val="00C30D1D"/>
    <w:rsid w:val="00C6014A"/>
    <w:rsid w:val="00C638F9"/>
    <w:rsid w:val="00C65A69"/>
    <w:rsid w:val="00C87DFF"/>
    <w:rsid w:val="00CD06ED"/>
    <w:rsid w:val="00D05E05"/>
    <w:rsid w:val="00D26EB8"/>
    <w:rsid w:val="00D77D9F"/>
    <w:rsid w:val="00D83720"/>
    <w:rsid w:val="00DB1976"/>
    <w:rsid w:val="00DD7BC7"/>
    <w:rsid w:val="00E50AA8"/>
    <w:rsid w:val="00EA2765"/>
    <w:rsid w:val="00EF1A61"/>
    <w:rsid w:val="00F24138"/>
    <w:rsid w:val="00F31F69"/>
    <w:rsid w:val="00F50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2E22CB7-0324-4342-88E8-380B5DD5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608"/>
    <w:pPr>
      <w:ind w:leftChars="400" w:left="840"/>
    </w:pPr>
    <w:rPr>
      <w:rFonts w:cs="Times New Roman (本文のフォント - コンプレ"/>
      <w:sz w:val="24"/>
    </w:rPr>
  </w:style>
  <w:style w:type="character" w:styleId="a4">
    <w:name w:val="Hyperlink"/>
    <w:basedOn w:val="a0"/>
    <w:uiPriority w:val="99"/>
    <w:unhideWhenUsed/>
    <w:rsid w:val="00976121"/>
    <w:rPr>
      <w:color w:val="0563C1" w:themeColor="hyperlink"/>
      <w:u w:val="single"/>
    </w:rPr>
  </w:style>
  <w:style w:type="character" w:styleId="a5">
    <w:name w:val="Unresolved Mention"/>
    <w:basedOn w:val="a0"/>
    <w:uiPriority w:val="99"/>
    <w:semiHidden/>
    <w:unhideWhenUsed/>
    <w:rsid w:val="00976121"/>
    <w:rPr>
      <w:color w:val="605E5C"/>
      <w:shd w:val="clear" w:color="auto" w:fill="E1DFDD"/>
    </w:rPr>
  </w:style>
  <w:style w:type="numbering" w:customStyle="1" w:styleId="1">
    <w:name w:val="現在のリスト1"/>
    <w:uiPriority w:val="99"/>
    <w:rsid w:val="003F7C8D"/>
    <w:pPr>
      <w:numPr>
        <w:numId w:val="5"/>
      </w:numPr>
    </w:pPr>
  </w:style>
  <w:style w:type="paragraph" w:styleId="Web">
    <w:name w:val="Normal (Web)"/>
    <w:basedOn w:val="a"/>
    <w:uiPriority w:val="99"/>
    <w:semiHidden/>
    <w:unhideWhenUsed/>
    <w:rsid w:val="001509ED"/>
    <w:rPr>
      <w:rFonts w:ascii="Times New Roman" w:hAnsi="Times New Roman" w:cs="Times New Roman"/>
      <w:sz w:val="24"/>
    </w:rPr>
  </w:style>
  <w:style w:type="paragraph" w:styleId="a6">
    <w:name w:val="header"/>
    <w:basedOn w:val="a"/>
    <w:link w:val="a7"/>
    <w:uiPriority w:val="99"/>
    <w:unhideWhenUsed/>
    <w:rsid w:val="009C25FF"/>
    <w:pPr>
      <w:tabs>
        <w:tab w:val="center" w:pos="4252"/>
        <w:tab w:val="right" w:pos="8504"/>
      </w:tabs>
      <w:snapToGrid w:val="0"/>
    </w:pPr>
  </w:style>
  <w:style w:type="character" w:customStyle="1" w:styleId="a7">
    <w:name w:val="ヘッダー (文字)"/>
    <w:basedOn w:val="a0"/>
    <w:link w:val="a6"/>
    <w:uiPriority w:val="99"/>
    <w:rsid w:val="009C25FF"/>
  </w:style>
  <w:style w:type="paragraph" w:styleId="a8">
    <w:name w:val="footer"/>
    <w:basedOn w:val="a"/>
    <w:link w:val="a9"/>
    <w:uiPriority w:val="99"/>
    <w:unhideWhenUsed/>
    <w:rsid w:val="009C25FF"/>
    <w:pPr>
      <w:tabs>
        <w:tab w:val="center" w:pos="4252"/>
        <w:tab w:val="right" w:pos="8504"/>
      </w:tabs>
      <w:snapToGrid w:val="0"/>
    </w:pPr>
  </w:style>
  <w:style w:type="character" w:customStyle="1" w:styleId="a9">
    <w:name w:val="フッター (文字)"/>
    <w:basedOn w:val="a0"/>
    <w:link w:val="a8"/>
    <w:uiPriority w:val="99"/>
    <w:rsid w:val="009C25FF"/>
  </w:style>
  <w:style w:type="character" w:styleId="aa">
    <w:name w:val="page number"/>
    <w:basedOn w:val="a0"/>
    <w:uiPriority w:val="99"/>
    <w:semiHidden/>
    <w:unhideWhenUsed/>
    <w:rsid w:val="00460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6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ts.nims.go.jp&#65288;2023.06.10" TargetMode="Externa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EMURA.Masahiko@nims.go.jp" TargetMode="External"/><Relationship Id="rId12" Type="http://schemas.openxmlformats.org/officeDocument/2006/relationships/hyperlink" Target="https://dice.nims.go.jp/services/R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tallicmaterials.nims.go.jp"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polymer.nims.go.jp&#65288;2023.06.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tomwork-adv.nims.go.jp&#65288;2023.06.10" TargetMode="Externa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781</TotalTime>
  <Pages>15</Pages>
  <Words>1470</Words>
  <Characters>8383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NIMS</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雅彦 出村</dc:creator>
  <cp:keywords/>
  <dc:description/>
  <cp:lastModifiedBy>雅彦 出村</cp:lastModifiedBy>
  <cp:revision>73</cp:revision>
  <cp:lastPrinted>2023-06-12T07:44:00Z</cp:lastPrinted>
  <dcterms:created xsi:type="dcterms:W3CDTF">2023-05-12T03:32:00Z</dcterms:created>
  <dcterms:modified xsi:type="dcterms:W3CDTF">2023-06-12T07:57:00Z</dcterms:modified>
</cp:coreProperties>
</file>