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22DD0" w14:textId="6DDB9BC2" w:rsidR="00852FC8" w:rsidRPr="007103B1" w:rsidRDefault="00852FC8">
      <w:pPr>
        <w:rPr>
          <w:rFonts w:ascii="Times New Roman" w:eastAsia="Times New Roman" w:hAnsi="Times New Roman" w:cs="Times New Roman"/>
          <w:sz w:val="30"/>
          <w:szCs w:val="30"/>
          <w:lang w:eastAsia="ja-JP"/>
        </w:rPr>
      </w:pPr>
      <w:r w:rsidRPr="007103B1">
        <w:rPr>
          <w:rFonts w:ascii="Times New Roman" w:eastAsia="Times New Roman" w:hAnsi="Times New Roman" w:cs="Times New Roman"/>
          <w:sz w:val="30"/>
          <w:szCs w:val="30"/>
          <w:lang w:eastAsia="ja-JP"/>
        </w:rPr>
        <w:t xml:space="preserve">Boosting Li-ion transport </w:t>
      </w:r>
      <w:r w:rsidR="002C24FB" w:rsidRPr="007103B1">
        <w:rPr>
          <w:rFonts w:ascii="Times New Roman" w:eastAsia="Times New Roman" w:hAnsi="Times New Roman" w:cs="Times New Roman"/>
          <w:sz w:val="30"/>
          <w:szCs w:val="30"/>
          <w:lang w:eastAsia="ja-JP"/>
        </w:rPr>
        <w:t xml:space="preserve">for </w:t>
      </w:r>
      <w:r w:rsidRPr="007103B1">
        <w:rPr>
          <w:rFonts w:ascii="Times New Roman" w:eastAsia="Times New Roman" w:hAnsi="Times New Roman" w:cs="Times New Roman"/>
          <w:sz w:val="30"/>
          <w:szCs w:val="30"/>
          <w:lang w:eastAsia="ja-JP"/>
        </w:rPr>
        <w:t xml:space="preserve">graphite electrodes </w:t>
      </w:r>
      <w:bookmarkStart w:id="0" w:name="_Hlk164787396"/>
      <w:r w:rsidR="00F87518" w:rsidRPr="007103B1">
        <w:rPr>
          <w:rFonts w:ascii="Times New Roman" w:eastAsia="Times New Roman" w:hAnsi="Times New Roman" w:cs="Times New Roman"/>
          <w:sz w:val="30"/>
          <w:szCs w:val="30"/>
          <w:lang w:eastAsia="ja-JP"/>
        </w:rPr>
        <w:t>with lithium bis(fluorosulfonyl)imide salt and methy</w:t>
      </w:r>
      <w:r w:rsidR="006B5E84" w:rsidRPr="007103B1">
        <w:rPr>
          <w:rFonts w:ascii="Times New Roman" w:eastAsia="Yu Mincho" w:hAnsi="Times New Roman" w:cs="Times New Roman" w:hint="eastAsia"/>
          <w:sz w:val="30"/>
          <w:szCs w:val="30"/>
          <w:lang w:eastAsia="ja-JP"/>
        </w:rPr>
        <w:t>l</w:t>
      </w:r>
      <w:r w:rsidR="00F87518" w:rsidRPr="007103B1">
        <w:rPr>
          <w:rFonts w:ascii="Times New Roman" w:eastAsia="Times New Roman" w:hAnsi="Times New Roman" w:cs="Times New Roman"/>
          <w:sz w:val="30"/>
          <w:szCs w:val="30"/>
          <w:lang w:eastAsia="ja-JP"/>
        </w:rPr>
        <w:t xml:space="preserve"> acetate additive for fast-charging Li-ion batteries</w:t>
      </w:r>
      <w:bookmarkEnd w:id="0"/>
    </w:p>
    <w:p w14:paraId="7FD50D60" w14:textId="2B6F0A9F" w:rsidR="001E454C" w:rsidRPr="007103B1" w:rsidRDefault="001E454C">
      <w:pPr>
        <w:rPr>
          <w:rFonts w:ascii="Times New Roman" w:eastAsia="Times New Roman" w:hAnsi="Times New Roman" w:cs="Times New Roman"/>
          <w:sz w:val="30"/>
          <w:szCs w:val="30"/>
          <w:lang w:eastAsia="ja-JP"/>
        </w:rPr>
      </w:pPr>
    </w:p>
    <w:p w14:paraId="593CA515" w14:textId="301BCFAB" w:rsidR="00F06F5D" w:rsidRPr="007103B1" w:rsidRDefault="00F06F5D" w:rsidP="00F06F5D">
      <w:pPr>
        <w:rPr>
          <w:rFonts w:ascii="Times New Roman" w:eastAsia="Times New Roman" w:hAnsi="Times New Roman" w:cs="Times New Roman"/>
          <w:sz w:val="24"/>
          <w:szCs w:val="24"/>
          <w:lang w:eastAsia="ja-JP"/>
        </w:rPr>
      </w:pPr>
      <w:bookmarkStart w:id="1" w:name="_Hlk122473467"/>
      <w:bookmarkStart w:id="2" w:name="_Hlk123120502"/>
      <w:r w:rsidRPr="007103B1">
        <w:rPr>
          <w:rFonts w:ascii="Times New Roman" w:eastAsia="Times New Roman" w:hAnsi="Times New Roman" w:cs="Times New Roman"/>
          <w:sz w:val="24"/>
          <w:szCs w:val="24"/>
          <w:lang w:eastAsia="ja-JP"/>
        </w:rPr>
        <w:t>Yiyi Zheng</w:t>
      </w:r>
      <w:r w:rsidR="00D53884" w:rsidRPr="007103B1">
        <w:rPr>
          <w:rFonts w:ascii="Times New Roman" w:eastAsia="Times New Roman" w:hAnsi="Times New Roman" w:cs="Times New Roman"/>
          <w:sz w:val="24"/>
          <w:szCs w:val="24"/>
          <w:vertAlign w:val="superscript"/>
          <w:lang w:eastAsia="ja-JP"/>
        </w:rPr>
        <w:t>a</w:t>
      </w:r>
      <w:r w:rsidR="007435B8" w:rsidRPr="007103B1">
        <w:rPr>
          <w:rFonts w:ascii="Times New Roman" w:eastAsia="Times New Roman" w:hAnsi="Times New Roman" w:cs="Times New Roman"/>
          <w:sz w:val="24"/>
          <w:szCs w:val="24"/>
          <w:vertAlign w:val="superscript"/>
          <w:lang w:eastAsia="ja-JP"/>
        </w:rPr>
        <w:t>,1</w:t>
      </w:r>
      <w:r w:rsidRPr="007103B1">
        <w:rPr>
          <w:rFonts w:ascii="Times New Roman" w:eastAsia="Times New Roman" w:hAnsi="Times New Roman" w:cs="Times New Roman"/>
          <w:sz w:val="24"/>
          <w:szCs w:val="24"/>
          <w:lang w:eastAsia="ja-JP"/>
        </w:rPr>
        <w:t xml:space="preserve">, </w:t>
      </w:r>
      <w:r w:rsidR="00726FC0" w:rsidRPr="007103B1">
        <w:rPr>
          <w:rFonts w:ascii="Times New Roman" w:eastAsia="Times New Roman" w:hAnsi="Times New Roman" w:cs="Times New Roman"/>
          <w:sz w:val="24"/>
          <w:szCs w:val="24"/>
          <w:lang w:eastAsia="ja-JP"/>
        </w:rPr>
        <w:t>Tian Zhang</w:t>
      </w:r>
      <w:r w:rsidR="00390333" w:rsidRPr="007103B1">
        <w:rPr>
          <w:rFonts w:ascii="Times New Roman" w:eastAsia="Times New Roman" w:hAnsi="Times New Roman" w:cs="Times New Roman"/>
          <w:sz w:val="24"/>
          <w:szCs w:val="24"/>
          <w:vertAlign w:val="superscript"/>
          <w:lang w:eastAsia="ja-JP"/>
        </w:rPr>
        <w:t>b</w:t>
      </w:r>
      <w:r w:rsidR="007435B8" w:rsidRPr="007103B1">
        <w:rPr>
          <w:rFonts w:ascii="Times New Roman" w:eastAsia="Times New Roman" w:hAnsi="Times New Roman" w:cs="Times New Roman"/>
          <w:sz w:val="24"/>
          <w:szCs w:val="24"/>
          <w:vertAlign w:val="superscript"/>
          <w:lang w:eastAsia="ja-JP"/>
        </w:rPr>
        <w:t>,1</w:t>
      </w:r>
      <w:r w:rsidR="00726FC0" w:rsidRPr="007103B1">
        <w:rPr>
          <w:rFonts w:ascii="Times New Roman" w:eastAsia="Times New Roman" w:hAnsi="Times New Roman" w:cs="Times New Roman"/>
          <w:sz w:val="24"/>
          <w:szCs w:val="24"/>
          <w:lang w:eastAsia="ja-JP"/>
        </w:rPr>
        <w:t xml:space="preserve">, </w:t>
      </w:r>
      <w:r w:rsidR="000531B8" w:rsidRPr="007103B1">
        <w:rPr>
          <w:rFonts w:ascii="Times New Roman" w:eastAsia="Times New Roman" w:hAnsi="Times New Roman" w:cs="Times New Roman"/>
          <w:sz w:val="24"/>
          <w:szCs w:val="24"/>
          <w:lang w:eastAsia="ja-JP"/>
        </w:rPr>
        <w:t>Pui-Kit Lee</w:t>
      </w:r>
      <w:r w:rsidR="00390333" w:rsidRPr="007103B1">
        <w:rPr>
          <w:rFonts w:ascii="Times New Roman" w:eastAsia="Times New Roman" w:hAnsi="Times New Roman" w:cs="Times New Roman"/>
          <w:sz w:val="24"/>
          <w:szCs w:val="24"/>
          <w:vertAlign w:val="superscript"/>
          <w:lang w:eastAsia="ja-JP"/>
        </w:rPr>
        <w:t>a</w:t>
      </w:r>
      <w:r w:rsidR="000531B8" w:rsidRPr="007103B1">
        <w:rPr>
          <w:rFonts w:ascii="Times New Roman" w:eastAsia="Times New Roman" w:hAnsi="Times New Roman" w:cs="Times New Roman"/>
          <w:sz w:val="24"/>
          <w:szCs w:val="24"/>
          <w:lang w:eastAsia="ja-JP"/>
        </w:rPr>
        <w:t>, Qiaohui Duan</w:t>
      </w:r>
      <w:r w:rsidR="00390333" w:rsidRPr="007103B1">
        <w:rPr>
          <w:rFonts w:ascii="Times New Roman" w:eastAsia="Times New Roman" w:hAnsi="Times New Roman" w:cs="Times New Roman"/>
          <w:sz w:val="24"/>
          <w:szCs w:val="24"/>
          <w:vertAlign w:val="superscript"/>
          <w:lang w:eastAsia="ja-JP"/>
        </w:rPr>
        <w:t>a</w:t>
      </w:r>
      <w:r w:rsidR="000531B8" w:rsidRPr="007103B1">
        <w:rPr>
          <w:rFonts w:ascii="Times New Roman" w:eastAsia="Times New Roman" w:hAnsi="Times New Roman" w:cs="Times New Roman"/>
          <w:sz w:val="24"/>
          <w:szCs w:val="24"/>
          <w:lang w:eastAsia="ja-JP"/>
        </w:rPr>
        <w:t xml:space="preserve">, </w:t>
      </w:r>
      <w:r w:rsidR="009272AB" w:rsidRPr="007103B1">
        <w:rPr>
          <w:rFonts w:ascii="Times New Roman" w:eastAsia="Times New Roman" w:hAnsi="Times New Roman" w:cs="Times New Roman"/>
          <w:sz w:val="24"/>
          <w:szCs w:val="24"/>
          <w:lang w:eastAsia="ja-JP"/>
        </w:rPr>
        <w:t>Xin Li</w:t>
      </w:r>
      <w:r w:rsidR="009272AB" w:rsidRPr="007103B1">
        <w:rPr>
          <w:rFonts w:ascii="Times New Roman" w:eastAsia="Times New Roman" w:hAnsi="Times New Roman" w:cs="Times New Roman"/>
          <w:sz w:val="24"/>
          <w:szCs w:val="24"/>
          <w:vertAlign w:val="superscript"/>
          <w:lang w:eastAsia="ja-JP"/>
        </w:rPr>
        <w:t>c</w:t>
      </w:r>
      <w:r w:rsidR="009272AB" w:rsidRPr="007103B1">
        <w:rPr>
          <w:rFonts w:ascii="Times New Roman" w:eastAsia="Times New Roman" w:hAnsi="Times New Roman" w:cs="Times New Roman"/>
          <w:sz w:val="24"/>
          <w:szCs w:val="24"/>
          <w:lang w:eastAsia="ja-JP"/>
        </w:rPr>
        <w:t xml:space="preserve">, </w:t>
      </w:r>
      <w:r w:rsidR="000531B8" w:rsidRPr="007103B1">
        <w:rPr>
          <w:rFonts w:ascii="Times New Roman" w:eastAsia="Times New Roman" w:hAnsi="Times New Roman" w:cs="Times New Roman"/>
          <w:sz w:val="24"/>
          <w:szCs w:val="24"/>
          <w:lang w:eastAsia="ja-JP"/>
        </w:rPr>
        <w:t>Shuyu Dong</w:t>
      </w:r>
      <w:r w:rsidR="00390333" w:rsidRPr="007103B1">
        <w:rPr>
          <w:rFonts w:ascii="Times New Roman" w:eastAsia="Times New Roman" w:hAnsi="Times New Roman" w:cs="Times New Roman"/>
          <w:sz w:val="24"/>
          <w:szCs w:val="24"/>
          <w:vertAlign w:val="superscript"/>
          <w:lang w:eastAsia="ja-JP"/>
        </w:rPr>
        <w:t>a</w:t>
      </w:r>
      <w:r w:rsidR="000531B8" w:rsidRPr="007103B1">
        <w:rPr>
          <w:rFonts w:ascii="Times New Roman" w:eastAsia="Times New Roman" w:hAnsi="Times New Roman" w:cs="Times New Roman"/>
          <w:sz w:val="24"/>
          <w:szCs w:val="24"/>
          <w:lang w:eastAsia="ja-JP"/>
        </w:rPr>
        <w:t>, Tian Tan</w:t>
      </w:r>
      <w:r w:rsidR="00390333" w:rsidRPr="007103B1">
        <w:rPr>
          <w:rFonts w:ascii="Times New Roman" w:eastAsia="Times New Roman" w:hAnsi="Times New Roman" w:cs="Times New Roman"/>
          <w:sz w:val="24"/>
          <w:szCs w:val="24"/>
          <w:vertAlign w:val="superscript"/>
          <w:lang w:eastAsia="ja-JP"/>
        </w:rPr>
        <w:t>a</w:t>
      </w:r>
      <w:r w:rsidR="000531B8" w:rsidRPr="007103B1">
        <w:rPr>
          <w:rFonts w:ascii="Times New Roman" w:eastAsia="Times New Roman" w:hAnsi="Times New Roman" w:cs="Times New Roman"/>
          <w:sz w:val="24"/>
          <w:szCs w:val="24"/>
          <w:lang w:eastAsia="ja-JP"/>
        </w:rPr>
        <w:t xml:space="preserve">, </w:t>
      </w:r>
      <w:r w:rsidR="004E1BEE" w:rsidRPr="007103B1">
        <w:rPr>
          <w:rFonts w:ascii="Times New Roman" w:eastAsia="Times New Roman" w:hAnsi="Times New Roman" w:cs="Times New Roman"/>
          <w:sz w:val="24"/>
          <w:szCs w:val="24"/>
          <w:lang w:eastAsia="ja-JP"/>
        </w:rPr>
        <w:t>Yao Wang</w:t>
      </w:r>
      <w:r w:rsidR="004E1BEE" w:rsidRPr="007103B1">
        <w:rPr>
          <w:rFonts w:ascii="Times New Roman" w:eastAsia="Times New Roman" w:hAnsi="Times New Roman" w:cs="Times New Roman"/>
          <w:sz w:val="24"/>
          <w:szCs w:val="24"/>
          <w:vertAlign w:val="superscript"/>
          <w:lang w:eastAsia="ja-JP"/>
        </w:rPr>
        <w:t>a</w:t>
      </w:r>
      <w:r w:rsidR="004E1BEE"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Denis Y. W. Yu</w:t>
      </w:r>
      <w:r w:rsidR="00390333" w:rsidRPr="007103B1">
        <w:rPr>
          <w:rFonts w:ascii="Times New Roman" w:eastAsia="Times New Roman" w:hAnsi="Times New Roman" w:cs="Times New Roman"/>
          <w:sz w:val="24"/>
          <w:szCs w:val="24"/>
          <w:vertAlign w:val="superscript"/>
          <w:lang w:eastAsia="ja-JP"/>
        </w:rPr>
        <w:t>a</w:t>
      </w:r>
      <w:r w:rsidR="00196F3D" w:rsidRPr="007103B1">
        <w:rPr>
          <w:rFonts w:ascii="Times New Roman" w:eastAsia="Times New Roman" w:hAnsi="Times New Roman" w:cs="Times New Roman"/>
          <w:sz w:val="24"/>
          <w:szCs w:val="24"/>
          <w:vertAlign w:val="superscript"/>
          <w:lang w:eastAsia="ja-JP"/>
        </w:rPr>
        <w:t>,</w:t>
      </w:r>
      <w:r w:rsidR="009272AB" w:rsidRPr="007103B1">
        <w:rPr>
          <w:rFonts w:ascii="Times New Roman" w:eastAsia="Times New Roman" w:hAnsi="Times New Roman" w:cs="Times New Roman"/>
          <w:sz w:val="24"/>
          <w:szCs w:val="24"/>
          <w:vertAlign w:val="superscript"/>
          <w:lang w:eastAsia="ja-JP"/>
        </w:rPr>
        <w:t>d</w:t>
      </w:r>
      <w:r w:rsidRPr="007103B1">
        <w:rPr>
          <w:rFonts w:ascii="Times New Roman" w:eastAsia="Times New Roman" w:hAnsi="Times New Roman" w:cs="Times New Roman"/>
          <w:sz w:val="24"/>
          <w:szCs w:val="24"/>
          <w:lang w:eastAsia="ja-JP"/>
        </w:rPr>
        <w:t>*</w:t>
      </w:r>
    </w:p>
    <w:p w14:paraId="2DA7273E" w14:textId="77777777" w:rsidR="00D53884" w:rsidRPr="007103B1" w:rsidRDefault="00D53884" w:rsidP="00F06F5D"/>
    <w:p w14:paraId="44813760" w14:textId="37A85C6B" w:rsidR="00F06F5D" w:rsidRPr="007103B1" w:rsidRDefault="00390333" w:rsidP="00F06F5D">
      <w:pPr>
        <w:rPr>
          <w:rFonts w:ascii="Times New Roman" w:hAnsi="Times New Roman" w:cs="Times New Roman"/>
          <w:sz w:val="24"/>
          <w:szCs w:val="24"/>
        </w:rPr>
      </w:pPr>
      <w:r w:rsidRPr="007103B1">
        <w:rPr>
          <w:rFonts w:ascii="Times New Roman" w:hAnsi="Times New Roman" w:cs="Times New Roman"/>
          <w:sz w:val="24"/>
          <w:szCs w:val="24"/>
          <w:vertAlign w:val="superscript"/>
        </w:rPr>
        <w:t>a</w:t>
      </w:r>
      <w:r w:rsidRPr="007103B1">
        <w:rPr>
          <w:rFonts w:ascii="Times New Roman" w:hAnsi="Times New Roman" w:cs="Times New Roman"/>
          <w:sz w:val="24"/>
          <w:szCs w:val="24"/>
        </w:rPr>
        <w:t xml:space="preserve"> </w:t>
      </w:r>
      <w:r w:rsidR="00F06F5D" w:rsidRPr="007103B1">
        <w:rPr>
          <w:rFonts w:ascii="Times New Roman" w:hAnsi="Times New Roman" w:cs="Times New Roman"/>
          <w:sz w:val="24"/>
          <w:szCs w:val="24"/>
        </w:rPr>
        <w:t>School of Energy and Environment, City University of Hong Kong, Tat Chee Ave, Kowloon, Hong Kong</w:t>
      </w:r>
      <w:r w:rsidR="009272AB" w:rsidRPr="007103B1">
        <w:rPr>
          <w:rFonts w:ascii="Times New Roman" w:hAnsi="Times New Roman" w:cs="Times New Roman"/>
          <w:sz w:val="24"/>
          <w:szCs w:val="24"/>
        </w:rPr>
        <w:t>, China</w:t>
      </w:r>
      <w:r w:rsidR="00F06F5D" w:rsidRPr="007103B1">
        <w:rPr>
          <w:rFonts w:ascii="Times New Roman" w:hAnsi="Times New Roman" w:cs="Times New Roman"/>
          <w:sz w:val="24"/>
          <w:szCs w:val="24"/>
        </w:rPr>
        <w:t>.</w:t>
      </w:r>
    </w:p>
    <w:p w14:paraId="2FE76FCE" w14:textId="5FE668A8" w:rsidR="00390333" w:rsidRPr="007103B1" w:rsidRDefault="00390333" w:rsidP="00F06F5D">
      <w:pPr>
        <w:rPr>
          <w:rFonts w:ascii="Times New Roman" w:hAnsi="Times New Roman" w:cs="Times New Roman"/>
          <w:sz w:val="24"/>
          <w:szCs w:val="24"/>
        </w:rPr>
      </w:pPr>
      <w:r w:rsidRPr="007103B1">
        <w:rPr>
          <w:rFonts w:ascii="Times New Roman" w:hAnsi="Times New Roman" w:cs="Times New Roman"/>
          <w:sz w:val="24"/>
          <w:szCs w:val="24"/>
          <w:vertAlign w:val="superscript"/>
        </w:rPr>
        <w:t>b</w:t>
      </w:r>
      <w:r w:rsidRPr="007103B1">
        <w:rPr>
          <w:rFonts w:ascii="Times New Roman" w:hAnsi="Times New Roman" w:cs="Times New Roman"/>
          <w:sz w:val="24"/>
          <w:szCs w:val="24"/>
        </w:rPr>
        <w:t xml:space="preserve"> Department of Materials Science and Engineering</w:t>
      </w:r>
      <w:r w:rsidR="004C4231" w:rsidRPr="007103B1">
        <w:rPr>
          <w:rFonts w:ascii="Times New Roman" w:hAnsi="Times New Roman" w:cs="Times New Roman"/>
          <w:sz w:val="24"/>
          <w:szCs w:val="24"/>
        </w:rPr>
        <w:t xml:space="preserve"> and Center of Super-Diamond and Advanced Films</w:t>
      </w:r>
      <w:r w:rsidRPr="007103B1">
        <w:rPr>
          <w:rFonts w:ascii="Times New Roman" w:hAnsi="Times New Roman" w:cs="Times New Roman"/>
          <w:sz w:val="24"/>
          <w:szCs w:val="24"/>
        </w:rPr>
        <w:t>, City University of Hong Kong, Tat Chee Ave, Kowloon, Hong Kong</w:t>
      </w:r>
      <w:r w:rsidR="009272AB" w:rsidRPr="007103B1">
        <w:rPr>
          <w:rFonts w:ascii="Times New Roman" w:hAnsi="Times New Roman" w:cs="Times New Roman"/>
          <w:sz w:val="24"/>
          <w:szCs w:val="24"/>
        </w:rPr>
        <w:t>, China.</w:t>
      </w:r>
    </w:p>
    <w:p w14:paraId="2B896D52" w14:textId="364B33DB" w:rsidR="009272AB" w:rsidRPr="007103B1" w:rsidRDefault="002C24FB" w:rsidP="00F06F5D">
      <w:pPr>
        <w:rPr>
          <w:rFonts w:ascii="Times New Roman" w:hAnsi="Times New Roman" w:cs="Times New Roman"/>
          <w:sz w:val="24"/>
          <w:szCs w:val="24"/>
        </w:rPr>
      </w:pPr>
      <w:r w:rsidRPr="007103B1">
        <w:rPr>
          <w:rFonts w:ascii="Times New Roman" w:hAnsi="Times New Roman" w:cs="Times New Roman"/>
          <w:sz w:val="24"/>
          <w:szCs w:val="24"/>
          <w:vertAlign w:val="superscript"/>
        </w:rPr>
        <w:t>c</w:t>
      </w:r>
      <w:r w:rsidRPr="007103B1">
        <w:rPr>
          <w:rFonts w:ascii="Times New Roman" w:hAnsi="Times New Roman" w:cs="Times New Roman"/>
          <w:sz w:val="24"/>
          <w:szCs w:val="24"/>
        </w:rPr>
        <w:t xml:space="preserve"> </w:t>
      </w:r>
      <w:r w:rsidR="009272AB" w:rsidRPr="007103B1">
        <w:rPr>
          <w:rFonts w:ascii="Times New Roman" w:hAnsi="Times New Roman" w:cs="Times New Roman"/>
          <w:sz w:val="24"/>
          <w:szCs w:val="24"/>
        </w:rPr>
        <w:t>Department of Applied Biology and Chemical Technology, The Hong Kong Polytechnic University, Hung Hom, Kowloon, Hong Kong, China.</w:t>
      </w:r>
    </w:p>
    <w:p w14:paraId="52858798" w14:textId="7D5042AB" w:rsidR="00196F3D" w:rsidRPr="007103B1" w:rsidRDefault="009272AB" w:rsidP="00F06F5D">
      <w:pPr>
        <w:rPr>
          <w:rFonts w:ascii="Times New Roman" w:hAnsi="Times New Roman" w:cs="Times New Roman"/>
          <w:sz w:val="24"/>
          <w:szCs w:val="24"/>
        </w:rPr>
      </w:pPr>
      <w:r w:rsidRPr="007103B1">
        <w:rPr>
          <w:rFonts w:ascii="Times New Roman" w:hAnsi="Times New Roman" w:cs="Times New Roman"/>
          <w:sz w:val="24"/>
          <w:szCs w:val="24"/>
          <w:vertAlign w:val="superscript"/>
        </w:rPr>
        <w:t>d</w:t>
      </w:r>
      <w:r w:rsidRPr="007103B1">
        <w:rPr>
          <w:rFonts w:ascii="Times New Roman" w:hAnsi="Times New Roman" w:cs="Times New Roman"/>
          <w:sz w:val="24"/>
          <w:szCs w:val="24"/>
        </w:rPr>
        <w:t xml:space="preserve"> </w:t>
      </w:r>
      <w:r w:rsidR="00196F3D" w:rsidRPr="007103B1">
        <w:rPr>
          <w:rFonts w:ascii="Times New Roman" w:hAnsi="Times New Roman" w:cs="Times New Roman"/>
          <w:sz w:val="24"/>
          <w:szCs w:val="24"/>
        </w:rPr>
        <w:t xml:space="preserve">Research </w:t>
      </w:r>
      <w:r w:rsidR="00202579" w:rsidRPr="007103B1">
        <w:rPr>
          <w:rFonts w:ascii="Times New Roman" w:hAnsi="Times New Roman" w:cs="Times New Roman"/>
          <w:sz w:val="24"/>
          <w:szCs w:val="24"/>
        </w:rPr>
        <w:t>Center for</w:t>
      </w:r>
      <w:r w:rsidR="00196F3D" w:rsidRPr="007103B1">
        <w:rPr>
          <w:rFonts w:ascii="Times New Roman" w:hAnsi="Times New Roman" w:cs="Times New Roman"/>
          <w:sz w:val="24"/>
          <w:szCs w:val="24"/>
        </w:rPr>
        <w:t xml:space="preserve"> Energy and Environmental Materials (GREEN), National Institute for Materials Science, Tsukuba, Ibaraki 305-0044, Japan.</w:t>
      </w:r>
    </w:p>
    <w:bookmarkStart w:id="3" w:name="_Hlk122473487"/>
    <w:p w14:paraId="6B03B63A" w14:textId="3B9D6730" w:rsidR="004C4231" w:rsidRPr="007103B1" w:rsidRDefault="00574222" w:rsidP="00F06F5D">
      <w:pPr>
        <w:rPr>
          <w:rFonts w:ascii="Times New Roman" w:hAnsi="Times New Roman" w:cs="Times New Roman"/>
          <w:sz w:val="24"/>
          <w:szCs w:val="24"/>
        </w:rPr>
      </w:pPr>
      <w:r w:rsidRPr="007103B1">
        <w:rPr>
          <w:rFonts w:ascii="Times New Roman" w:hAnsi="Times New Roman" w:cs="Times New Roman"/>
          <w:sz w:val="24"/>
          <w:szCs w:val="24"/>
        </w:rPr>
        <w:fldChar w:fldCharType="begin"/>
      </w:r>
      <w:r w:rsidRPr="007103B1">
        <w:rPr>
          <w:rFonts w:ascii="Times New Roman" w:hAnsi="Times New Roman" w:cs="Times New Roman"/>
          <w:sz w:val="24"/>
          <w:szCs w:val="24"/>
        </w:rPr>
        <w:instrText xml:space="preserve"> HYPERLINK "mailto:*yu.denis@nims.go.jp" </w:instrText>
      </w:r>
      <w:r w:rsidRPr="007103B1">
        <w:rPr>
          <w:rFonts w:ascii="Times New Roman" w:hAnsi="Times New Roman" w:cs="Times New Roman"/>
          <w:sz w:val="24"/>
          <w:szCs w:val="24"/>
        </w:rPr>
      </w:r>
      <w:r w:rsidRPr="007103B1">
        <w:rPr>
          <w:rFonts w:ascii="Times New Roman" w:hAnsi="Times New Roman" w:cs="Times New Roman"/>
          <w:sz w:val="24"/>
          <w:szCs w:val="24"/>
        </w:rPr>
        <w:fldChar w:fldCharType="separate"/>
      </w:r>
      <w:r w:rsidRPr="007103B1">
        <w:rPr>
          <w:rStyle w:val="Hyperlink"/>
          <w:rFonts w:ascii="Times New Roman" w:hAnsi="Times New Roman" w:cs="Times New Roman"/>
          <w:color w:val="auto"/>
          <w:sz w:val="24"/>
          <w:szCs w:val="24"/>
        </w:rPr>
        <w:t>*yu.denis@nims.go.jp</w:t>
      </w:r>
      <w:bookmarkEnd w:id="3"/>
      <w:r w:rsidRPr="007103B1">
        <w:rPr>
          <w:rFonts w:ascii="Times New Roman" w:hAnsi="Times New Roman" w:cs="Times New Roman"/>
          <w:sz w:val="24"/>
          <w:szCs w:val="24"/>
        </w:rPr>
        <w:fldChar w:fldCharType="end"/>
      </w:r>
      <w:bookmarkEnd w:id="1"/>
    </w:p>
    <w:p w14:paraId="52C417ED" w14:textId="77777777" w:rsidR="00574222" w:rsidRPr="007103B1" w:rsidRDefault="00574222" w:rsidP="00F06F5D">
      <w:pPr>
        <w:rPr>
          <w:rFonts w:ascii="Times New Roman" w:hAnsi="Times New Roman" w:cs="Times New Roman"/>
          <w:sz w:val="24"/>
          <w:szCs w:val="24"/>
        </w:rPr>
      </w:pPr>
    </w:p>
    <w:bookmarkEnd w:id="2"/>
    <w:p w14:paraId="2ECED03F" w14:textId="02B2CE68" w:rsidR="00E93D66" w:rsidRPr="007103B1" w:rsidRDefault="00BA297E" w:rsidP="0068113F">
      <w:pPr>
        <w:spacing w:line="480" w:lineRule="auto"/>
        <w:rPr>
          <w:rFonts w:ascii="Times New Roman" w:eastAsia="Times New Roman" w:hAnsi="Times New Roman" w:cs="Times New Roman"/>
          <w:b/>
          <w:bCs/>
          <w:sz w:val="28"/>
          <w:szCs w:val="28"/>
          <w:lang w:eastAsia="ja-JP"/>
        </w:rPr>
      </w:pPr>
      <w:r w:rsidRPr="007103B1">
        <w:rPr>
          <w:rFonts w:ascii="Times New Roman" w:eastAsia="Times New Roman" w:hAnsi="Times New Roman" w:cs="Times New Roman"/>
          <w:b/>
          <w:bCs/>
          <w:sz w:val="28"/>
          <w:szCs w:val="28"/>
          <w:lang w:eastAsia="ja-JP"/>
        </w:rPr>
        <w:t>Abstract:</w:t>
      </w:r>
      <w:r w:rsidRPr="007103B1">
        <w:rPr>
          <w:rFonts w:ascii="Times New Roman" w:eastAsia="Times New Roman" w:hAnsi="Times New Roman" w:cs="Times New Roman"/>
          <w:sz w:val="24"/>
          <w:szCs w:val="24"/>
          <w:lang w:eastAsia="ja-JP"/>
        </w:rPr>
        <w:t xml:space="preserve"> </w:t>
      </w:r>
      <w:r w:rsidR="00E61891" w:rsidRPr="007103B1">
        <w:rPr>
          <w:rFonts w:ascii="Times New Roman" w:eastAsia="Times New Roman" w:hAnsi="Times New Roman" w:cs="Times New Roman"/>
          <w:sz w:val="24"/>
          <w:szCs w:val="24"/>
          <w:lang w:eastAsia="ja-JP"/>
        </w:rPr>
        <w:t xml:space="preserve">Lithium-ion battery </w:t>
      </w:r>
      <w:r w:rsidR="00354A50" w:rsidRPr="007103B1">
        <w:rPr>
          <w:rFonts w:ascii="Times New Roman" w:eastAsia="Times New Roman" w:hAnsi="Times New Roman" w:cs="Times New Roman"/>
          <w:sz w:val="24"/>
          <w:szCs w:val="24"/>
          <w:lang w:eastAsia="ja-JP"/>
        </w:rPr>
        <w:t xml:space="preserve">(LIB) </w:t>
      </w:r>
      <w:r w:rsidR="00E61891" w:rsidRPr="007103B1">
        <w:rPr>
          <w:rFonts w:ascii="Times New Roman" w:eastAsia="Times New Roman" w:hAnsi="Times New Roman" w:cs="Times New Roman"/>
          <w:sz w:val="24"/>
          <w:szCs w:val="24"/>
          <w:lang w:eastAsia="ja-JP"/>
        </w:rPr>
        <w:t xml:space="preserve">is now widely used </w:t>
      </w:r>
      <w:r w:rsidR="00354A50" w:rsidRPr="007103B1">
        <w:rPr>
          <w:rFonts w:ascii="Times New Roman" w:eastAsia="Times New Roman" w:hAnsi="Times New Roman" w:cs="Times New Roman"/>
          <w:sz w:val="24"/>
          <w:szCs w:val="24"/>
          <w:lang w:eastAsia="ja-JP"/>
        </w:rPr>
        <w:t xml:space="preserve">in the </w:t>
      </w:r>
      <w:r w:rsidR="00E61891" w:rsidRPr="007103B1">
        <w:rPr>
          <w:rFonts w:ascii="Times New Roman" w:eastAsia="Times New Roman" w:hAnsi="Times New Roman" w:cs="Times New Roman"/>
          <w:sz w:val="24"/>
          <w:szCs w:val="24"/>
          <w:lang w:eastAsia="ja-JP"/>
        </w:rPr>
        <w:t>world</w:t>
      </w:r>
      <w:r w:rsidR="00B349E9" w:rsidRPr="007103B1">
        <w:rPr>
          <w:rFonts w:ascii="Times New Roman" w:eastAsia="Times New Roman" w:hAnsi="Times New Roman" w:cs="Times New Roman"/>
          <w:sz w:val="24"/>
          <w:szCs w:val="24"/>
          <w:lang w:eastAsia="ja-JP"/>
        </w:rPr>
        <w:t>.</w:t>
      </w:r>
      <w:r w:rsidR="00E61891" w:rsidRPr="007103B1">
        <w:rPr>
          <w:rFonts w:ascii="Times New Roman" w:eastAsia="Times New Roman" w:hAnsi="Times New Roman" w:cs="Times New Roman"/>
          <w:sz w:val="24"/>
          <w:szCs w:val="24"/>
          <w:lang w:eastAsia="ja-JP"/>
        </w:rPr>
        <w:t xml:space="preserve"> </w:t>
      </w:r>
      <w:r w:rsidR="00B349E9" w:rsidRPr="007103B1">
        <w:rPr>
          <w:rFonts w:ascii="Times New Roman" w:eastAsia="Times New Roman" w:hAnsi="Times New Roman" w:cs="Times New Roman"/>
          <w:sz w:val="24"/>
          <w:szCs w:val="24"/>
          <w:lang w:eastAsia="ja-JP"/>
        </w:rPr>
        <w:t>H</w:t>
      </w:r>
      <w:r w:rsidR="00E61891" w:rsidRPr="007103B1">
        <w:rPr>
          <w:rFonts w:ascii="Times New Roman" w:eastAsia="Times New Roman" w:hAnsi="Times New Roman" w:cs="Times New Roman"/>
          <w:sz w:val="24"/>
          <w:szCs w:val="24"/>
          <w:lang w:eastAsia="ja-JP"/>
        </w:rPr>
        <w:t>owever, its unsatisfactory fast-charging performance is limiting its application</w:t>
      </w:r>
      <w:r w:rsidR="00354A50" w:rsidRPr="007103B1">
        <w:rPr>
          <w:rFonts w:ascii="Times New Roman" w:eastAsia="Times New Roman" w:hAnsi="Times New Roman" w:cs="Times New Roman"/>
          <w:sz w:val="24"/>
          <w:szCs w:val="24"/>
          <w:lang w:eastAsia="ja-JP"/>
        </w:rPr>
        <w:t>s</w:t>
      </w:r>
      <w:r w:rsidR="00E61891" w:rsidRPr="007103B1">
        <w:rPr>
          <w:rFonts w:ascii="Times New Roman" w:eastAsia="Times New Roman" w:hAnsi="Times New Roman" w:cs="Times New Roman"/>
          <w:sz w:val="24"/>
          <w:szCs w:val="24"/>
          <w:lang w:eastAsia="ja-JP"/>
        </w:rPr>
        <w:t xml:space="preserve">. </w:t>
      </w:r>
      <w:r w:rsidR="00354A50" w:rsidRPr="007103B1">
        <w:rPr>
          <w:rFonts w:ascii="Times New Roman" w:eastAsia="Times New Roman" w:hAnsi="Times New Roman" w:cs="Times New Roman"/>
          <w:sz w:val="24"/>
          <w:szCs w:val="24"/>
          <w:lang w:eastAsia="ja-JP"/>
        </w:rPr>
        <w:t>T</w:t>
      </w:r>
      <w:r w:rsidR="00AA6694" w:rsidRPr="007103B1">
        <w:rPr>
          <w:rFonts w:ascii="Times New Roman" w:eastAsia="Times New Roman" w:hAnsi="Times New Roman" w:cs="Times New Roman"/>
          <w:sz w:val="24"/>
          <w:szCs w:val="24"/>
          <w:lang w:eastAsia="ja-JP"/>
        </w:rPr>
        <w:t>he</w:t>
      </w:r>
      <w:r w:rsidR="00354A50" w:rsidRPr="007103B1">
        <w:rPr>
          <w:rFonts w:ascii="Times New Roman" w:eastAsia="Times New Roman" w:hAnsi="Times New Roman" w:cs="Times New Roman"/>
          <w:sz w:val="24"/>
          <w:szCs w:val="24"/>
          <w:lang w:eastAsia="ja-JP"/>
        </w:rPr>
        <w:t xml:space="preserve"> fast-charging capability</w:t>
      </w:r>
      <w:r w:rsidR="00AA6694" w:rsidRPr="007103B1">
        <w:rPr>
          <w:rFonts w:ascii="Times New Roman" w:eastAsia="Times New Roman" w:hAnsi="Times New Roman" w:cs="Times New Roman"/>
          <w:sz w:val="24"/>
          <w:szCs w:val="24"/>
          <w:lang w:eastAsia="ja-JP"/>
        </w:rPr>
        <w:t xml:space="preserve"> of LIB is highly affected by </w:t>
      </w:r>
      <w:r w:rsidR="00E61891" w:rsidRPr="007103B1">
        <w:rPr>
          <w:rFonts w:ascii="Times New Roman" w:eastAsia="Times New Roman" w:hAnsi="Times New Roman" w:cs="Times New Roman"/>
          <w:sz w:val="24"/>
          <w:szCs w:val="24"/>
          <w:lang w:eastAsia="ja-JP"/>
        </w:rPr>
        <w:t xml:space="preserve">the surface composition of graphite electrode, which </w:t>
      </w:r>
      <w:r w:rsidR="00AA6694" w:rsidRPr="007103B1">
        <w:rPr>
          <w:rFonts w:ascii="Times New Roman" w:eastAsia="Times New Roman" w:hAnsi="Times New Roman" w:cs="Times New Roman"/>
          <w:sz w:val="24"/>
          <w:szCs w:val="24"/>
          <w:lang w:eastAsia="ja-JP"/>
        </w:rPr>
        <w:t>can be modified through electrolyte design</w:t>
      </w:r>
      <w:r w:rsidR="00E61891" w:rsidRPr="007103B1">
        <w:rPr>
          <w:rFonts w:ascii="Times New Roman" w:eastAsia="Times New Roman" w:hAnsi="Times New Roman" w:cs="Times New Roman"/>
          <w:sz w:val="24"/>
          <w:szCs w:val="24"/>
          <w:lang w:eastAsia="ja-JP"/>
        </w:rPr>
        <w:t xml:space="preserve">. </w:t>
      </w:r>
      <w:r w:rsidR="00382D41" w:rsidRPr="007103B1">
        <w:rPr>
          <w:rFonts w:ascii="Times New Roman" w:eastAsia="Times New Roman" w:hAnsi="Times New Roman" w:cs="Times New Roman"/>
          <w:sz w:val="24"/>
          <w:szCs w:val="24"/>
          <w:lang w:eastAsia="ja-JP"/>
        </w:rPr>
        <w:t>Here</w:t>
      </w:r>
      <w:r w:rsidR="00E61891" w:rsidRPr="007103B1">
        <w:rPr>
          <w:rFonts w:ascii="Times New Roman" w:eastAsia="Times New Roman" w:hAnsi="Times New Roman" w:cs="Times New Roman"/>
          <w:sz w:val="24"/>
          <w:szCs w:val="24"/>
          <w:lang w:eastAsia="ja-JP"/>
        </w:rPr>
        <w:t>in</w:t>
      </w:r>
      <w:r w:rsidR="00382D41" w:rsidRPr="007103B1">
        <w:rPr>
          <w:rFonts w:ascii="Times New Roman" w:eastAsia="Times New Roman" w:hAnsi="Times New Roman" w:cs="Times New Roman"/>
          <w:sz w:val="24"/>
          <w:szCs w:val="24"/>
          <w:lang w:eastAsia="ja-JP"/>
        </w:rPr>
        <w:t xml:space="preserve"> </w:t>
      </w:r>
      <w:bookmarkStart w:id="4" w:name="_Hlk155470950"/>
      <w:r w:rsidR="005D3E59" w:rsidRPr="007103B1">
        <w:rPr>
          <w:rFonts w:ascii="Times New Roman" w:eastAsia="Times New Roman" w:hAnsi="Times New Roman" w:cs="Times New Roman"/>
          <w:sz w:val="24"/>
          <w:szCs w:val="24"/>
          <w:lang w:eastAsia="ja-JP"/>
        </w:rPr>
        <w:t xml:space="preserve">we demonstrate that the </w:t>
      </w:r>
      <w:r w:rsidR="00AF7876" w:rsidRPr="007103B1">
        <w:rPr>
          <w:rFonts w:ascii="Times New Roman" w:eastAsia="Yu Mincho" w:hAnsi="Times New Roman" w:cs="Times New Roman" w:hint="eastAsia"/>
          <w:sz w:val="24"/>
          <w:szCs w:val="24"/>
          <w:lang w:eastAsia="ja-JP"/>
        </w:rPr>
        <w:t xml:space="preserve">combination of </w:t>
      </w:r>
      <w:r w:rsidR="003B293E" w:rsidRPr="007103B1">
        <w:rPr>
          <w:rFonts w:ascii="Times New Roman" w:eastAsia="Times New Roman" w:hAnsi="Times New Roman" w:cs="Times New Roman"/>
          <w:sz w:val="24"/>
          <w:szCs w:val="24"/>
          <w:lang w:eastAsia="ja-JP"/>
        </w:rPr>
        <w:t>lithium bis(fluorosulfonyl) imide (LiFSI)</w:t>
      </w:r>
      <w:r w:rsidR="00AF7876" w:rsidRPr="007103B1">
        <w:rPr>
          <w:rFonts w:ascii="Times New Roman" w:eastAsia="Yu Mincho" w:hAnsi="Times New Roman" w:cs="Times New Roman" w:hint="eastAsia"/>
          <w:sz w:val="24"/>
          <w:szCs w:val="24"/>
          <w:lang w:eastAsia="ja-JP"/>
        </w:rPr>
        <w:t xml:space="preserve"> salt with methyl acetate (MA) additive in</w:t>
      </w:r>
      <w:r w:rsidR="003B293E" w:rsidRPr="007103B1">
        <w:rPr>
          <w:rFonts w:ascii="Times New Roman" w:eastAsia="Times New Roman" w:hAnsi="Times New Roman" w:cs="Times New Roman"/>
          <w:sz w:val="24"/>
          <w:szCs w:val="24"/>
          <w:lang w:eastAsia="ja-JP"/>
        </w:rPr>
        <w:t xml:space="preserve"> </w:t>
      </w:r>
      <w:r w:rsidR="005D3E59" w:rsidRPr="007103B1">
        <w:rPr>
          <w:rFonts w:ascii="Times New Roman" w:eastAsia="Times New Roman" w:hAnsi="Times New Roman" w:cs="Times New Roman"/>
          <w:sz w:val="24"/>
          <w:szCs w:val="24"/>
          <w:lang w:eastAsia="ja-JP"/>
        </w:rPr>
        <w:t>carbonate electrolyte enables fast-charging Li-ion battery</w:t>
      </w:r>
      <w:r w:rsidR="003B293E" w:rsidRPr="007103B1">
        <w:rPr>
          <w:rFonts w:ascii="Times New Roman" w:eastAsia="Times New Roman" w:hAnsi="Times New Roman" w:cs="Times New Roman"/>
          <w:sz w:val="24"/>
          <w:szCs w:val="24"/>
          <w:lang w:eastAsia="ja-JP"/>
        </w:rPr>
        <w:t>.</w:t>
      </w:r>
      <w:r w:rsidR="005D3E59" w:rsidRPr="007103B1">
        <w:rPr>
          <w:rFonts w:ascii="Times New Roman" w:eastAsia="Times New Roman" w:hAnsi="Times New Roman" w:cs="Times New Roman"/>
          <w:sz w:val="24"/>
          <w:szCs w:val="24"/>
          <w:lang w:eastAsia="ja-JP"/>
        </w:rPr>
        <w:t xml:space="preserve"> </w:t>
      </w:r>
      <w:r w:rsidR="008476E1" w:rsidRPr="007103B1">
        <w:rPr>
          <w:rFonts w:ascii="Times New Roman" w:eastAsia="Yu Mincho" w:hAnsi="Times New Roman" w:cs="Times New Roman" w:hint="eastAsia"/>
          <w:sz w:val="24"/>
          <w:szCs w:val="24"/>
          <w:lang w:eastAsia="ja-JP"/>
        </w:rPr>
        <w:t xml:space="preserve">Results from </w:t>
      </w:r>
      <w:r w:rsidR="008476E1" w:rsidRPr="007103B1">
        <w:rPr>
          <w:rFonts w:ascii="Times New Roman" w:eastAsia="Times New Roman" w:hAnsi="Times New Roman" w:cs="Times New Roman"/>
          <w:sz w:val="24"/>
          <w:szCs w:val="24"/>
          <w:lang w:eastAsia="ja-JP"/>
        </w:rPr>
        <w:t>X-ray photoelectr</w:t>
      </w:r>
      <w:r w:rsidR="008476E1" w:rsidRPr="007103B1">
        <w:rPr>
          <w:rFonts w:ascii="Times New Roman" w:eastAsia="Yu Mincho" w:hAnsi="Times New Roman" w:cs="Times New Roman" w:hint="eastAsia"/>
          <w:sz w:val="24"/>
          <w:szCs w:val="24"/>
          <w:lang w:eastAsia="ja-JP"/>
        </w:rPr>
        <w:t>on</w:t>
      </w:r>
      <w:r w:rsidR="008476E1" w:rsidRPr="007103B1">
        <w:rPr>
          <w:rFonts w:ascii="Times New Roman" w:eastAsia="Times New Roman" w:hAnsi="Times New Roman" w:cs="Times New Roman"/>
          <w:sz w:val="24"/>
          <w:szCs w:val="24"/>
          <w:lang w:eastAsia="ja-JP"/>
        </w:rPr>
        <w:t xml:space="preserve"> spectroscopy and transmission electron microscopy</w:t>
      </w:r>
      <w:r w:rsidR="008476E1" w:rsidRPr="007103B1">
        <w:rPr>
          <w:rFonts w:ascii="Times New Roman" w:eastAsia="Yu Mincho" w:hAnsi="Times New Roman" w:cs="Times New Roman" w:hint="eastAsia"/>
          <w:sz w:val="24"/>
          <w:szCs w:val="24"/>
          <w:lang w:eastAsia="ja-JP"/>
        </w:rPr>
        <w:t xml:space="preserve"> indicate that t</w:t>
      </w:r>
      <w:r w:rsidR="00AF7876" w:rsidRPr="007103B1">
        <w:rPr>
          <w:rFonts w:ascii="Times New Roman" w:eastAsia="Yu Mincho" w:hAnsi="Times New Roman" w:cs="Times New Roman" w:hint="eastAsia"/>
          <w:sz w:val="24"/>
          <w:szCs w:val="24"/>
          <w:lang w:eastAsia="ja-JP"/>
        </w:rPr>
        <w:t xml:space="preserve">he </w:t>
      </w:r>
      <w:r w:rsidR="001E454C" w:rsidRPr="007103B1">
        <w:rPr>
          <w:rFonts w:ascii="Times New Roman" w:eastAsia="Times New Roman" w:hAnsi="Times New Roman" w:cs="Times New Roman"/>
          <w:sz w:val="24"/>
          <w:szCs w:val="24"/>
          <w:lang w:eastAsia="ja-JP"/>
        </w:rPr>
        <w:t>LiFSI</w:t>
      </w:r>
      <w:r w:rsidR="00AF7876" w:rsidRPr="007103B1">
        <w:rPr>
          <w:rFonts w:ascii="Times New Roman" w:eastAsia="Yu Mincho" w:hAnsi="Times New Roman" w:cs="Times New Roman" w:hint="eastAsia"/>
          <w:sz w:val="24"/>
          <w:szCs w:val="24"/>
          <w:lang w:eastAsia="ja-JP"/>
        </w:rPr>
        <w:t>-based electrolyte with MA forms</w:t>
      </w:r>
      <w:r w:rsidR="005D3E59"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a</w:t>
      </w:r>
      <w:r w:rsidR="005D3E59" w:rsidRPr="007103B1">
        <w:rPr>
          <w:rFonts w:ascii="Times New Roman" w:eastAsia="Times New Roman" w:hAnsi="Times New Roman" w:cs="Times New Roman"/>
          <w:sz w:val="24"/>
          <w:szCs w:val="24"/>
          <w:lang w:eastAsia="ja-JP"/>
        </w:rPr>
        <w:t xml:space="preserve"> </w:t>
      </w:r>
      <w:r w:rsidR="003B293E" w:rsidRPr="007103B1">
        <w:rPr>
          <w:rFonts w:ascii="Times New Roman" w:eastAsia="Times New Roman" w:hAnsi="Times New Roman" w:cs="Times New Roman"/>
          <w:sz w:val="24"/>
          <w:szCs w:val="24"/>
          <w:lang w:eastAsia="ja-JP"/>
        </w:rPr>
        <w:t xml:space="preserve">stable and </w:t>
      </w:r>
      <w:r w:rsidR="005D3E59" w:rsidRPr="007103B1">
        <w:rPr>
          <w:rFonts w:ascii="Times New Roman" w:eastAsia="Times New Roman" w:hAnsi="Times New Roman" w:cs="Times New Roman"/>
          <w:sz w:val="24"/>
          <w:szCs w:val="24"/>
          <w:lang w:eastAsia="ja-JP"/>
        </w:rPr>
        <w:t>less-</w:t>
      </w:r>
      <w:r w:rsidR="003B293E" w:rsidRPr="007103B1">
        <w:rPr>
          <w:rFonts w:ascii="Times New Roman" w:eastAsia="Times New Roman" w:hAnsi="Times New Roman" w:cs="Times New Roman"/>
          <w:sz w:val="24"/>
          <w:szCs w:val="24"/>
          <w:lang w:eastAsia="ja-JP"/>
        </w:rPr>
        <w:t>resist</w:t>
      </w:r>
      <w:r w:rsidR="004C3D81" w:rsidRPr="007103B1">
        <w:rPr>
          <w:rFonts w:ascii="Times New Roman" w:eastAsia="Times New Roman" w:hAnsi="Times New Roman" w:cs="Times New Roman"/>
          <w:sz w:val="24"/>
          <w:szCs w:val="24"/>
          <w:lang w:eastAsia="ja-JP"/>
        </w:rPr>
        <w:t>ive</w:t>
      </w:r>
      <w:r w:rsidR="003B293E" w:rsidRPr="007103B1">
        <w:rPr>
          <w:rFonts w:ascii="Times New Roman" w:eastAsia="Times New Roman" w:hAnsi="Times New Roman" w:cs="Times New Roman"/>
          <w:sz w:val="24"/>
          <w:szCs w:val="24"/>
          <w:lang w:eastAsia="ja-JP"/>
        </w:rPr>
        <w:t xml:space="preserve"> solid</w:t>
      </w:r>
      <w:r w:rsidR="00895567" w:rsidRPr="007103B1">
        <w:rPr>
          <w:rFonts w:ascii="Times New Roman" w:eastAsia="Yu Mincho" w:hAnsi="Times New Roman" w:cs="Times New Roman" w:hint="eastAsia"/>
          <w:sz w:val="24"/>
          <w:szCs w:val="24"/>
          <w:lang w:eastAsia="ja-JP"/>
        </w:rPr>
        <w:t xml:space="preserve"> </w:t>
      </w:r>
      <w:r w:rsidR="003B293E" w:rsidRPr="007103B1">
        <w:rPr>
          <w:rFonts w:ascii="Times New Roman" w:eastAsia="Times New Roman" w:hAnsi="Times New Roman" w:cs="Times New Roman"/>
          <w:sz w:val="24"/>
          <w:szCs w:val="24"/>
          <w:lang w:eastAsia="ja-JP"/>
        </w:rPr>
        <w:t>electrolyte interphase on graphite anode</w:t>
      </w:r>
      <w:r w:rsidR="008476E1" w:rsidRPr="007103B1">
        <w:rPr>
          <w:rFonts w:ascii="Times New Roman" w:eastAsia="Yu Mincho" w:hAnsi="Times New Roman" w:cs="Times New Roman" w:hint="eastAsia"/>
          <w:sz w:val="24"/>
          <w:szCs w:val="24"/>
          <w:lang w:eastAsia="ja-JP"/>
        </w:rPr>
        <w:t xml:space="preserve"> compared to electrolyte</w:t>
      </w:r>
      <w:r w:rsidR="003B293E" w:rsidRPr="007103B1">
        <w:rPr>
          <w:rFonts w:ascii="Times New Roman" w:eastAsia="Times New Roman" w:hAnsi="Times New Roman" w:cs="Times New Roman"/>
          <w:sz w:val="24"/>
          <w:szCs w:val="24"/>
          <w:lang w:eastAsia="ja-JP"/>
        </w:rPr>
        <w:t xml:space="preserve"> </w:t>
      </w:r>
      <w:r w:rsidR="00C33D42" w:rsidRPr="007103B1">
        <w:rPr>
          <w:rFonts w:ascii="Times New Roman" w:eastAsia="Yu Mincho" w:hAnsi="Times New Roman" w:cs="Times New Roman" w:hint="eastAsia"/>
          <w:sz w:val="24"/>
          <w:szCs w:val="24"/>
          <w:lang w:eastAsia="ja-JP"/>
        </w:rPr>
        <w:t>with LiPF</w:t>
      </w:r>
      <w:r w:rsidR="00C33D42" w:rsidRPr="007103B1">
        <w:rPr>
          <w:rFonts w:ascii="Times New Roman" w:eastAsia="Yu Mincho" w:hAnsi="Times New Roman" w:cs="Times New Roman" w:hint="eastAsia"/>
          <w:sz w:val="24"/>
          <w:szCs w:val="24"/>
          <w:vertAlign w:val="subscript"/>
          <w:lang w:eastAsia="ja-JP"/>
        </w:rPr>
        <w:t>6</w:t>
      </w:r>
      <w:r w:rsidR="00C33D42" w:rsidRPr="007103B1">
        <w:rPr>
          <w:rFonts w:ascii="Times New Roman" w:eastAsia="Yu Mincho" w:hAnsi="Times New Roman" w:cs="Times New Roman" w:hint="eastAsia"/>
          <w:sz w:val="24"/>
          <w:szCs w:val="24"/>
          <w:lang w:eastAsia="ja-JP"/>
        </w:rPr>
        <w:t xml:space="preserve">, </w:t>
      </w:r>
      <w:r w:rsidR="00D046F0" w:rsidRPr="007103B1">
        <w:rPr>
          <w:rFonts w:ascii="Times New Roman" w:eastAsia="Times New Roman" w:hAnsi="Times New Roman" w:cs="Times New Roman"/>
          <w:sz w:val="24"/>
          <w:szCs w:val="24"/>
          <w:lang w:eastAsia="ja-JP"/>
        </w:rPr>
        <w:t>facilitat</w:t>
      </w:r>
      <w:r w:rsidR="00C33D42" w:rsidRPr="007103B1">
        <w:rPr>
          <w:rFonts w:ascii="Times New Roman" w:eastAsia="Yu Mincho" w:hAnsi="Times New Roman" w:cs="Times New Roman" w:hint="eastAsia"/>
          <w:sz w:val="24"/>
          <w:szCs w:val="24"/>
          <w:lang w:eastAsia="ja-JP"/>
        </w:rPr>
        <w:t>ing</w:t>
      </w:r>
      <w:r w:rsidR="003B293E" w:rsidRPr="007103B1">
        <w:rPr>
          <w:rFonts w:ascii="Times New Roman" w:eastAsia="Times New Roman" w:hAnsi="Times New Roman" w:cs="Times New Roman"/>
          <w:sz w:val="24"/>
          <w:szCs w:val="24"/>
          <w:lang w:eastAsia="ja-JP"/>
        </w:rPr>
        <w:t xml:space="preserve"> the transport of Li-ion</w:t>
      </w:r>
      <w:r w:rsidR="00C33D42" w:rsidRPr="007103B1">
        <w:rPr>
          <w:rFonts w:ascii="Times New Roman" w:eastAsia="Yu Mincho" w:hAnsi="Times New Roman" w:cs="Times New Roman" w:hint="eastAsia"/>
          <w:sz w:val="24"/>
          <w:szCs w:val="24"/>
          <w:lang w:eastAsia="ja-JP"/>
        </w:rPr>
        <w:t xml:space="preserve"> and</w:t>
      </w:r>
      <w:r w:rsidR="008F48EB" w:rsidRPr="007103B1">
        <w:rPr>
          <w:rFonts w:ascii="Times New Roman" w:eastAsia="Yu Mincho" w:hAnsi="Times New Roman" w:cs="Times New Roman" w:hint="eastAsia"/>
          <w:sz w:val="24"/>
          <w:szCs w:val="24"/>
          <w:lang w:eastAsia="ja-JP"/>
        </w:rPr>
        <w:t xml:space="preserve"> </w:t>
      </w:r>
      <w:r w:rsidR="00672E1F" w:rsidRPr="007103B1">
        <w:rPr>
          <w:rFonts w:ascii="Times New Roman" w:eastAsia="Yu Mincho" w:hAnsi="Times New Roman" w:cs="Times New Roman" w:hint="eastAsia"/>
          <w:sz w:val="24"/>
          <w:szCs w:val="24"/>
          <w:lang w:eastAsia="ja-JP"/>
        </w:rPr>
        <w:t>achieving</w:t>
      </w:r>
      <w:r w:rsidR="008F48EB" w:rsidRPr="007103B1">
        <w:rPr>
          <w:rFonts w:ascii="Times New Roman" w:eastAsia="Yu Mincho" w:hAnsi="Times New Roman" w:cs="Times New Roman" w:hint="eastAsia"/>
          <w:sz w:val="24"/>
          <w:szCs w:val="24"/>
          <w:lang w:eastAsia="ja-JP"/>
        </w:rPr>
        <w:t xml:space="preserve"> a </w:t>
      </w:r>
      <w:bookmarkStart w:id="5" w:name="_Hlk155471056"/>
      <w:bookmarkEnd w:id="4"/>
      <w:r w:rsidR="003432C7" w:rsidRPr="007103B1">
        <w:rPr>
          <w:rFonts w:ascii="Times New Roman" w:eastAsia="Times New Roman" w:hAnsi="Times New Roman" w:cs="Times New Roman"/>
          <w:sz w:val="24"/>
          <w:szCs w:val="24"/>
          <w:lang w:eastAsia="ja-JP"/>
        </w:rPr>
        <w:t xml:space="preserve">superior fast-charging performance </w:t>
      </w:r>
      <w:r w:rsidR="007D5381" w:rsidRPr="007103B1">
        <w:rPr>
          <w:rFonts w:ascii="Times New Roman" w:eastAsia="Times New Roman" w:hAnsi="Times New Roman" w:cs="Times New Roman"/>
          <w:sz w:val="24"/>
          <w:szCs w:val="24"/>
          <w:lang w:eastAsia="ja-JP"/>
        </w:rPr>
        <w:t xml:space="preserve">with a capacity </w:t>
      </w:r>
      <w:r w:rsidR="003432C7" w:rsidRPr="007103B1">
        <w:rPr>
          <w:rFonts w:ascii="Times New Roman" w:eastAsia="Times New Roman" w:hAnsi="Times New Roman" w:cs="Times New Roman"/>
          <w:sz w:val="24"/>
          <w:szCs w:val="24"/>
          <w:lang w:eastAsia="ja-JP"/>
        </w:rPr>
        <w:t>of 230 mAh g</w:t>
      </w:r>
      <w:r w:rsidR="003432C7" w:rsidRPr="007103B1">
        <w:rPr>
          <w:rFonts w:ascii="Times New Roman" w:eastAsia="Times New Roman" w:hAnsi="Times New Roman" w:cs="Times New Roman"/>
          <w:sz w:val="24"/>
          <w:szCs w:val="24"/>
          <w:vertAlign w:val="superscript"/>
          <w:lang w:eastAsia="ja-JP"/>
        </w:rPr>
        <w:t>-1</w:t>
      </w:r>
      <w:r w:rsidR="003432C7" w:rsidRPr="007103B1">
        <w:rPr>
          <w:rFonts w:ascii="Times New Roman" w:eastAsia="Times New Roman" w:hAnsi="Times New Roman" w:cs="Times New Roman"/>
          <w:sz w:val="24"/>
          <w:szCs w:val="24"/>
          <w:lang w:eastAsia="ja-JP"/>
        </w:rPr>
        <w:t xml:space="preserve"> at </w:t>
      </w:r>
      <w:r w:rsidR="00F54C71" w:rsidRPr="007103B1">
        <w:rPr>
          <w:rFonts w:ascii="Times New Roman" w:eastAsia="Times New Roman" w:hAnsi="Times New Roman" w:cs="Times New Roman"/>
          <w:sz w:val="24"/>
          <w:szCs w:val="24"/>
          <w:lang w:eastAsia="ja-JP"/>
        </w:rPr>
        <w:t>2 C</w:t>
      </w:r>
      <w:r w:rsidR="003432C7" w:rsidRPr="007103B1">
        <w:rPr>
          <w:rFonts w:ascii="Times New Roman" w:eastAsia="Times New Roman" w:hAnsi="Times New Roman" w:cs="Times New Roman"/>
          <w:sz w:val="24"/>
          <w:szCs w:val="24"/>
          <w:lang w:eastAsia="ja-JP"/>
        </w:rPr>
        <w:t>.</w:t>
      </w:r>
      <w:r w:rsidR="008476E1" w:rsidRPr="007103B1">
        <w:rPr>
          <w:rFonts w:ascii="Times New Roman" w:eastAsia="Yu Mincho" w:hAnsi="Times New Roman" w:cs="Times New Roman" w:hint="eastAsia"/>
          <w:sz w:val="24"/>
          <w:szCs w:val="24"/>
          <w:lang w:eastAsia="ja-JP"/>
        </w:rPr>
        <w:t xml:space="preserve"> </w:t>
      </w:r>
      <w:r w:rsidR="00591E7E" w:rsidRPr="007103B1">
        <w:rPr>
          <w:rFonts w:ascii="Times New Roman" w:eastAsia="Yu Mincho" w:hAnsi="Times New Roman" w:cs="Times New Roman" w:hint="eastAsia"/>
          <w:sz w:val="24"/>
          <w:szCs w:val="24"/>
          <w:lang w:eastAsia="ja-JP"/>
        </w:rPr>
        <w:t xml:space="preserve">An electrolyte swapping experiment also indicates that the LiFSI </w:t>
      </w:r>
      <w:r w:rsidR="00591E7E" w:rsidRPr="007103B1">
        <w:rPr>
          <w:rFonts w:ascii="Times New Roman" w:eastAsia="Yu Mincho" w:hAnsi="Times New Roman" w:cs="Times New Roman" w:hint="eastAsia"/>
          <w:sz w:val="24"/>
          <w:szCs w:val="24"/>
          <w:lang w:eastAsia="ja-JP"/>
        </w:rPr>
        <w:lastRenderedPageBreak/>
        <w:t xml:space="preserve">salt forms </w:t>
      </w:r>
      <w:r w:rsidR="008D1B0A" w:rsidRPr="007103B1">
        <w:rPr>
          <w:rFonts w:ascii="Times New Roman" w:eastAsia="Yu Mincho" w:hAnsi="Times New Roman" w:cs="Times New Roman" w:hint="eastAsia"/>
          <w:sz w:val="24"/>
          <w:szCs w:val="24"/>
          <w:lang w:eastAsia="ja-JP"/>
        </w:rPr>
        <w:t xml:space="preserve">a </w:t>
      </w:r>
      <w:r w:rsidR="00591E7E" w:rsidRPr="007103B1">
        <w:rPr>
          <w:rFonts w:ascii="Times New Roman" w:eastAsia="Yu Mincho" w:hAnsi="Times New Roman" w:cs="Times New Roman" w:hint="eastAsia"/>
          <w:sz w:val="24"/>
          <w:szCs w:val="24"/>
          <w:lang w:eastAsia="ja-JP"/>
        </w:rPr>
        <w:t>more stable SEI on graphite than LiPF</w:t>
      </w:r>
      <w:r w:rsidR="00591E7E" w:rsidRPr="007103B1">
        <w:rPr>
          <w:rFonts w:ascii="Times New Roman" w:eastAsia="Yu Mincho" w:hAnsi="Times New Roman" w:cs="Times New Roman"/>
          <w:sz w:val="24"/>
          <w:szCs w:val="24"/>
          <w:vertAlign w:val="subscript"/>
          <w:lang w:eastAsia="ja-JP"/>
        </w:rPr>
        <w:t>6</w:t>
      </w:r>
      <w:r w:rsidR="00591E7E" w:rsidRPr="007103B1">
        <w:rPr>
          <w:rFonts w:ascii="Times New Roman" w:eastAsia="Yu Mincho" w:hAnsi="Times New Roman" w:cs="Times New Roman" w:hint="eastAsia"/>
          <w:sz w:val="24"/>
          <w:szCs w:val="24"/>
          <w:lang w:eastAsia="ja-JP"/>
        </w:rPr>
        <w:t xml:space="preserve">. </w:t>
      </w:r>
      <w:r w:rsidR="00340062" w:rsidRPr="007103B1">
        <w:rPr>
          <w:rFonts w:ascii="Times New Roman" w:eastAsia="Times New Roman" w:hAnsi="Times New Roman" w:cs="Times New Roman"/>
          <w:sz w:val="24"/>
          <w:szCs w:val="24"/>
          <w:lang w:eastAsia="ja-JP"/>
        </w:rPr>
        <w:t xml:space="preserve">This work provides </w:t>
      </w:r>
      <w:r w:rsidRPr="007103B1">
        <w:rPr>
          <w:rFonts w:ascii="Times New Roman" w:eastAsia="Times New Roman" w:hAnsi="Times New Roman" w:cs="Times New Roman"/>
          <w:sz w:val="24"/>
          <w:szCs w:val="24"/>
          <w:lang w:eastAsia="ja-JP"/>
        </w:rPr>
        <w:t>a</w:t>
      </w:r>
      <w:r w:rsidR="00340062" w:rsidRPr="007103B1">
        <w:rPr>
          <w:rFonts w:ascii="Times New Roman" w:eastAsia="Times New Roman" w:hAnsi="Times New Roman" w:cs="Times New Roman"/>
          <w:sz w:val="24"/>
          <w:szCs w:val="24"/>
          <w:lang w:eastAsia="ja-JP"/>
        </w:rPr>
        <w:t xml:space="preserve"> conducive </w:t>
      </w:r>
      <w:r w:rsidR="001E454C" w:rsidRPr="007103B1">
        <w:rPr>
          <w:rFonts w:ascii="Times New Roman" w:eastAsia="Times New Roman" w:hAnsi="Times New Roman" w:cs="Times New Roman"/>
          <w:sz w:val="24"/>
          <w:szCs w:val="24"/>
          <w:lang w:eastAsia="ja-JP"/>
        </w:rPr>
        <w:t>electrolyte</w:t>
      </w:r>
      <w:r w:rsidR="00340062" w:rsidRPr="007103B1">
        <w:rPr>
          <w:rFonts w:ascii="Times New Roman" w:eastAsia="Times New Roman" w:hAnsi="Times New Roman" w:cs="Times New Roman"/>
          <w:sz w:val="24"/>
          <w:szCs w:val="24"/>
          <w:lang w:eastAsia="ja-JP"/>
        </w:rPr>
        <w:t xml:space="preserve"> design for fast charging Li-ion battery with graphite anode.</w:t>
      </w:r>
      <w:bookmarkEnd w:id="5"/>
      <w:r w:rsidR="00E61891" w:rsidRPr="007103B1">
        <w:rPr>
          <w:rFonts w:ascii="Times New Roman" w:eastAsia="Times New Roman" w:hAnsi="Times New Roman" w:cs="Times New Roman"/>
          <w:sz w:val="24"/>
          <w:szCs w:val="24"/>
          <w:lang w:eastAsia="ja-JP"/>
        </w:rPr>
        <w:t xml:space="preserve"> </w:t>
      </w:r>
    </w:p>
    <w:p w14:paraId="177E6FD2" w14:textId="20A5293A" w:rsidR="00340062" w:rsidRPr="007103B1" w:rsidRDefault="00852FC8" w:rsidP="0068113F">
      <w:pPr>
        <w:spacing w:line="480" w:lineRule="auto"/>
        <w:rPr>
          <w:rFonts w:ascii="Times New Roman" w:eastAsia="Times New Roman" w:hAnsi="Times New Roman" w:cs="Times New Roman"/>
          <w:sz w:val="24"/>
          <w:szCs w:val="24"/>
          <w:lang w:eastAsia="ja-JP"/>
        </w:rPr>
      </w:pPr>
      <w:r w:rsidRPr="007103B1">
        <w:rPr>
          <w:rFonts w:ascii="Times New Roman" w:eastAsia="Times New Roman" w:hAnsi="Times New Roman" w:cs="Times New Roman"/>
          <w:b/>
          <w:bCs/>
          <w:sz w:val="28"/>
          <w:szCs w:val="28"/>
          <w:lang w:eastAsia="ja-JP"/>
        </w:rPr>
        <w:t>Key words:</w:t>
      </w:r>
      <w:r w:rsidRPr="007103B1">
        <w:t xml:space="preserve"> </w:t>
      </w:r>
      <w:r w:rsidR="0055591A" w:rsidRPr="007103B1">
        <w:rPr>
          <w:rFonts w:ascii="Times New Roman" w:eastAsia="Times New Roman" w:hAnsi="Times New Roman" w:cs="Times New Roman"/>
          <w:sz w:val="24"/>
          <w:szCs w:val="24"/>
          <w:lang w:eastAsia="ja-JP"/>
        </w:rPr>
        <w:t>fast charging</w:t>
      </w:r>
      <w:r w:rsidR="007D5381"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graphite anode</w:t>
      </w:r>
      <w:r w:rsidR="007D5381"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electrolyte</w:t>
      </w:r>
      <w:r w:rsidR="007D5381"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w:t>
      </w:r>
      <w:r w:rsidR="00C27C0F" w:rsidRPr="007103B1">
        <w:rPr>
          <w:rFonts w:ascii="Times New Roman" w:eastAsia="Yu Mincho" w:hAnsi="Times New Roman" w:cs="Times New Roman" w:hint="eastAsia"/>
          <w:sz w:val="24"/>
          <w:szCs w:val="24"/>
          <w:lang w:eastAsia="ja-JP"/>
        </w:rPr>
        <w:t>solid</w:t>
      </w:r>
      <w:r w:rsidR="00895567" w:rsidRPr="007103B1">
        <w:rPr>
          <w:rFonts w:ascii="Times New Roman" w:eastAsia="Yu Mincho" w:hAnsi="Times New Roman" w:cs="Times New Roman" w:hint="eastAsia"/>
          <w:sz w:val="24"/>
          <w:szCs w:val="24"/>
          <w:lang w:eastAsia="ja-JP"/>
        </w:rPr>
        <w:t xml:space="preserve"> </w:t>
      </w:r>
      <w:r w:rsidR="00C27C0F" w:rsidRPr="007103B1">
        <w:rPr>
          <w:rFonts w:ascii="Times New Roman" w:eastAsia="Yu Mincho" w:hAnsi="Times New Roman" w:cs="Times New Roman" w:hint="eastAsia"/>
          <w:sz w:val="24"/>
          <w:szCs w:val="24"/>
          <w:lang w:eastAsia="ja-JP"/>
        </w:rPr>
        <w:t>electrolyte interphase</w:t>
      </w:r>
      <w:r w:rsidR="007D5381"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methyl acetate</w:t>
      </w:r>
    </w:p>
    <w:p w14:paraId="25FFD1F7" w14:textId="77777777" w:rsidR="00E61891" w:rsidRPr="007103B1" w:rsidRDefault="00E61891" w:rsidP="0068113F">
      <w:pPr>
        <w:spacing w:line="480" w:lineRule="auto"/>
        <w:rPr>
          <w:rFonts w:eastAsia="Yu Mincho"/>
        </w:rPr>
      </w:pPr>
    </w:p>
    <w:p w14:paraId="27CC68F7" w14:textId="72CD56C3" w:rsidR="00340062" w:rsidRPr="007103B1" w:rsidRDefault="00340062" w:rsidP="0068113F">
      <w:pPr>
        <w:spacing w:line="480" w:lineRule="auto"/>
        <w:jc w:val="left"/>
        <w:rPr>
          <w:rFonts w:ascii="Times New Roman" w:eastAsia="Times New Roman" w:hAnsi="Times New Roman" w:cs="Times New Roman"/>
          <w:b/>
          <w:bCs/>
          <w:sz w:val="28"/>
          <w:szCs w:val="28"/>
          <w:lang w:eastAsia="ja-JP"/>
        </w:rPr>
      </w:pPr>
      <w:r w:rsidRPr="007103B1">
        <w:rPr>
          <w:rFonts w:ascii="Times New Roman" w:eastAsia="Times New Roman" w:hAnsi="Times New Roman" w:cs="Times New Roman" w:hint="eastAsia"/>
          <w:b/>
          <w:bCs/>
          <w:sz w:val="28"/>
          <w:szCs w:val="28"/>
          <w:lang w:eastAsia="ja-JP"/>
        </w:rPr>
        <w:t>I</w:t>
      </w:r>
      <w:r w:rsidRPr="007103B1">
        <w:rPr>
          <w:rFonts w:ascii="Times New Roman" w:eastAsia="Times New Roman" w:hAnsi="Times New Roman" w:cs="Times New Roman"/>
          <w:b/>
          <w:bCs/>
          <w:sz w:val="28"/>
          <w:szCs w:val="28"/>
          <w:lang w:eastAsia="ja-JP"/>
        </w:rPr>
        <w:t>ntroduction</w:t>
      </w:r>
    </w:p>
    <w:p w14:paraId="79394393" w14:textId="3C5E70FE" w:rsidR="00E61891" w:rsidRPr="007103B1" w:rsidRDefault="00E61891"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In the process of </w:t>
      </w:r>
      <w:r w:rsidR="006E636C" w:rsidRPr="007103B1">
        <w:rPr>
          <w:rFonts w:ascii="Times New Roman" w:eastAsia="Times New Roman" w:hAnsi="Times New Roman" w:cs="Times New Roman"/>
          <w:sz w:val="24"/>
          <w:szCs w:val="24"/>
          <w:lang w:eastAsia="ja-JP"/>
        </w:rPr>
        <w:t xml:space="preserve">transitioning </w:t>
      </w:r>
      <w:r w:rsidR="00D1170D" w:rsidRPr="007103B1">
        <w:rPr>
          <w:rFonts w:ascii="Times New Roman" w:eastAsia="Times New Roman" w:hAnsi="Times New Roman" w:cs="Times New Roman"/>
          <w:sz w:val="24"/>
          <w:szCs w:val="24"/>
          <w:lang w:eastAsia="ja-JP"/>
        </w:rPr>
        <w:t>to a</w:t>
      </w:r>
      <w:r w:rsidRPr="007103B1">
        <w:rPr>
          <w:rFonts w:ascii="Times New Roman" w:eastAsia="Times New Roman" w:hAnsi="Times New Roman" w:cs="Times New Roman"/>
          <w:sz w:val="24"/>
          <w:szCs w:val="24"/>
          <w:lang w:eastAsia="ja-JP"/>
        </w:rPr>
        <w:t xml:space="preserve"> low-carbon economy, a number of emerging products have been </w:t>
      </w:r>
      <w:r w:rsidR="00D0505A" w:rsidRPr="007103B1">
        <w:rPr>
          <w:rFonts w:ascii="Times New Roman" w:eastAsia="Times New Roman" w:hAnsi="Times New Roman" w:cs="Times New Roman"/>
          <w:sz w:val="24"/>
          <w:szCs w:val="24"/>
          <w:lang w:eastAsia="ja-JP"/>
        </w:rPr>
        <w:t>developed</w:t>
      </w:r>
      <w:r w:rsidRPr="007103B1">
        <w:rPr>
          <w:rFonts w:ascii="Times New Roman" w:eastAsia="Times New Roman" w:hAnsi="Times New Roman" w:cs="Times New Roman"/>
          <w:sz w:val="24"/>
          <w:szCs w:val="24"/>
          <w:lang w:eastAsia="ja-JP"/>
        </w:rPr>
        <w:t xml:space="preserve">, among which electric vehicles </w:t>
      </w:r>
      <w:r w:rsidR="00D1170D" w:rsidRPr="007103B1">
        <w:rPr>
          <w:rFonts w:ascii="Times New Roman" w:eastAsia="Times New Roman" w:hAnsi="Times New Roman" w:cs="Times New Roman"/>
          <w:sz w:val="24"/>
          <w:szCs w:val="24"/>
          <w:lang w:eastAsia="ja-JP"/>
        </w:rPr>
        <w:t xml:space="preserve">(EV) </w:t>
      </w:r>
      <w:r w:rsidR="006E636C" w:rsidRPr="007103B1">
        <w:rPr>
          <w:rFonts w:ascii="Times New Roman" w:eastAsia="Times New Roman" w:hAnsi="Times New Roman" w:cs="Times New Roman"/>
          <w:sz w:val="24"/>
          <w:szCs w:val="24"/>
          <w:lang w:eastAsia="ja-JP"/>
        </w:rPr>
        <w:t>are regarded as a</w:t>
      </w:r>
      <w:r w:rsidR="00E82113" w:rsidRPr="007103B1">
        <w:rPr>
          <w:rFonts w:ascii="Times New Roman" w:eastAsia="Times New Roman" w:hAnsi="Times New Roman" w:cs="Times New Roman"/>
          <w:sz w:val="24"/>
          <w:szCs w:val="24"/>
          <w:lang w:eastAsia="ja-JP"/>
        </w:rPr>
        <w:t xml:space="preserve"> key </w:t>
      </w:r>
      <w:r w:rsidR="00C8751C" w:rsidRPr="007103B1">
        <w:rPr>
          <w:rFonts w:ascii="Times New Roman" w:eastAsia="Times New Roman" w:hAnsi="Times New Roman" w:cs="Times New Roman"/>
          <w:sz w:val="24"/>
          <w:szCs w:val="24"/>
          <w:lang w:eastAsia="ja-JP"/>
        </w:rPr>
        <w:t>component</w:t>
      </w:r>
      <w:r w:rsidR="00C8751C" w:rsidRPr="007103B1">
        <w:rPr>
          <w:rFonts w:ascii="Times New Roman" w:eastAsia="Yu Mincho" w:hAnsi="Times New Roman" w:cs="Times New Roman" w:hint="eastAsia"/>
          <w:sz w:val="24"/>
          <w:szCs w:val="24"/>
          <w:lang w:eastAsia="ja-JP"/>
        </w:rPr>
        <w:t xml:space="preserve"> to de-carbonization</w:t>
      </w:r>
      <w:r w:rsidR="0063230E" w:rsidRPr="007103B1">
        <w:rPr>
          <w:rFonts w:ascii="Times New Roman" w:eastAsia="Yu Mincho" w:hAnsi="Times New Roman" w:cs="Times New Roman" w:hint="eastAsia"/>
          <w:sz w:val="24"/>
          <w:szCs w:val="24"/>
          <w:lang w:eastAsia="ja-JP"/>
        </w:rPr>
        <w:t xml:space="preserve">. Even though </w:t>
      </w:r>
      <w:r w:rsidR="00377857" w:rsidRPr="007103B1">
        <w:rPr>
          <w:rFonts w:ascii="Times New Roman" w:eastAsia="Yu Mincho" w:hAnsi="Times New Roman" w:cs="Times New Roman" w:hint="eastAsia"/>
          <w:sz w:val="24"/>
          <w:szCs w:val="24"/>
          <w:lang w:eastAsia="ja-JP"/>
        </w:rPr>
        <w:t xml:space="preserve">there are some environmental impacts </w:t>
      </w:r>
      <w:r w:rsidR="00C8751C" w:rsidRPr="007103B1">
        <w:rPr>
          <w:rFonts w:ascii="Times New Roman" w:eastAsia="Yu Mincho" w:hAnsi="Times New Roman" w:cs="Times New Roman" w:hint="eastAsia"/>
          <w:sz w:val="24"/>
          <w:szCs w:val="24"/>
          <w:lang w:eastAsia="ja-JP"/>
        </w:rPr>
        <w:t xml:space="preserve">during </w:t>
      </w:r>
      <w:r w:rsidR="0063230E" w:rsidRPr="007103B1">
        <w:rPr>
          <w:rFonts w:ascii="Times New Roman" w:eastAsia="Yu Mincho" w:hAnsi="Times New Roman" w:cs="Times New Roman" w:hint="eastAsia"/>
          <w:sz w:val="24"/>
          <w:szCs w:val="24"/>
          <w:lang w:eastAsia="ja-JP"/>
        </w:rPr>
        <w:t xml:space="preserve">the battery manufacturing </w:t>
      </w:r>
      <w:r w:rsidR="00C8751C" w:rsidRPr="007103B1">
        <w:rPr>
          <w:rFonts w:ascii="Times New Roman" w:eastAsia="Yu Mincho" w:hAnsi="Times New Roman" w:cs="Times New Roman" w:hint="eastAsia"/>
          <w:sz w:val="24"/>
          <w:szCs w:val="24"/>
          <w:lang w:eastAsia="ja-JP"/>
        </w:rPr>
        <w:t>process</w:t>
      </w:r>
      <w:r w:rsidR="00377857" w:rsidRPr="007103B1">
        <w:rPr>
          <w:rFonts w:ascii="Times New Roman" w:eastAsia="Yu Mincho" w:hAnsi="Times New Roman" w:cs="Times New Roman" w:hint="eastAsia"/>
          <w:sz w:val="24"/>
          <w:szCs w:val="24"/>
          <w:lang w:eastAsia="ja-JP"/>
        </w:rPr>
        <w:t>, EVs can reduce CO</w:t>
      </w:r>
      <w:r w:rsidR="00377857" w:rsidRPr="007103B1">
        <w:rPr>
          <w:rFonts w:ascii="Times New Roman" w:eastAsia="Yu Mincho" w:hAnsi="Times New Roman" w:cs="Times New Roman"/>
          <w:sz w:val="24"/>
          <w:szCs w:val="24"/>
          <w:vertAlign w:val="subscript"/>
          <w:lang w:eastAsia="ja-JP"/>
        </w:rPr>
        <w:t>2</w:t>
      </w:r>
      <w:r w:rsidR="00377857" w:rsidRPr="007103B1">
        <w:rPr>
          <w:rFonts w:ascii="Times New Roman" w:eastAsia="Yu Mincho" w:hAnsi="Times New Roman" w:cs="Times New Roman" w:hint="eastAsia"/>
          <w:sz w:val="24"/>
          <w:szCs w:val="24"/>
          <w:lang w:eastAsia="ja-JP"/>
        </w:rPr>
        <w:t xml:space="preserve"> emission and fossil fuel consumption</w:t>
      </w:r>
      <w:r w:rsidR="005470FA" w:rsidRPr="007103B1">
        <w:rPr>
          <w:rFonts w:ascii="Times New Roman" w:eastAsia="Yu Mincho" w:hAnsi="Times New Roman" w:cs="Times New Roman" w:hint="eastAsia"/>
          <w:sz w:val="24"/>
          <w:szCs w:val="24"/>
          <w:lang w:eastAsia="ja-JP"/>
        </w:rPr>
        <w:t xml:space="preserve"> during usage, especially if the electricity can be generated </w:t>
      </w:r>
      <w:r w:rsidR="00C959A5" w:rsidRPr="007103B1">
        <w:rPr>
          <w:rFonts w:ascii="Times New Roman" w:eastAsia="Yu Mincho" w:hAnsi="Times New Roman" w:cs="Times New Roman" w:hint="eastAsia"/>
          <w:sz w:val="24"/>
          <w:szCs w:val="24"/>
          <w:lang w:eastAsia="ja-JP"/>
        </w:rPr>
        <w:t>from clean energy such as renewables</w:t>
      </w:r>
      <w:r w:rsidR="003A3BB0" w:rsidRPr="007103B1">
        <w:rPr>
          <w:rFonts w:ascii="Times New Roman" w:hAnsi="Times New Roman" w:cs="Times New Roman" w:hint="eastAsia"/>
          <w:sz w:val="24"/>
          <w:szCs w:val="24"/>
        </w:rPr>
        <w:t>.</w:t>
      </w:r>
      <w:r w:rsidR="003A3BB0" w:rsidRPr="007103B1">
        <w:rPr>
          <w:rFonts w:ascii="Times New Roman" w:hAnsi="Times New Roman" w:cs="Times New Roman"/>
          <w:sz w:val="24"/>
          <w:szCs w:val="24"/>
        </w:rPr>
        <w:fldChar w:fldCharType="begin"/>
      </w:r>
      <w:r w:rsidR="003A3BB0" w:rsidRPr="007103B1">
        <w:rPr>
          <w:rFonts w:ascii="Times New Roman" w:hAnsi="Times New Roman" w:cs="Times New Roman"/>
          <w:sz w:val="24"/>
          <w:szCs w:val="24"/>
        </w:rPr>
        <w:instrText xml:space="preserve"> ADDIN EN.CITE &lt;EndNote&gt;&lt;Cite&gt;&lt;Author&gt;Xia&lt;/Author&gt;&lt;Year&gt;2022&lt;/Year&gt;&lt;RecNum&gt;303&lt;/RecNum&gt;&lt;DisplayText&gt;&lt;style face="superscript" font="Times New Roman"&gt;[1]&lt;/style&gt;&lt;/DisplayText&gt;&lt;record&gt;&lt;rec-number&gt;303&lt;/rec-number&gt;&lt;foreign-keys&gt;&lt;key app="EN" db-id="5exwvpvx0ea555e2ar9vxxxbdfaxt95dezdw" timestamp="1710765380"&gt;303&lt;/key&gt;&lt;/foreign-keys&gt;&lt;ref-type name="Journal Article"&gt;17&lt;/ref-type&gt;&lt;contributors&gt;&lt;authors&gt;&lt;author&gt;Xia, Xiaoning&lt;/author&gt;&lt;author&gt;Li, Pengwei&lt;/author&gt;&lt;/authors&gt;&lt;/contributors&gt;&lt;titles&gt;&lt;title&gt;A review of the life cycle assessment of electric vehicles: Considering the influence of batteries&lt;/title&gt;&lt;secondary-title&gt;Science of The Total Environment&lt;/secondary-title&gt;&lt;/titles&gt;&lt;periodical&gt;&lt;full-title&gt;Science of The Total Environment&lt;/full-title&gt;&lt;/periodical&gt;&lt;pages&gt;152870&lt;/pages&gt;&lt;volume&gt;814&lt;/volume&gt;&lt;keywords&gt;&lt;keyword&gt;Spent lithium-ion batteries&lt;/keyword&gt;&lt;keyword&gt;Life cycle assessment&lt;/keyword&gt;&lt;keyword&gt;Electric vehicles&lt;/keyword&gt;&lt;keyword&gt;Internal combustion vehicles&lt;/keyword&gt;&lt;keyword&gt;Environmental impacts&lt;/keyword&gt;&lt;/keywords&gt;&lt;dates&gt;&lt;year&gt;2022&lt;/year&gt;&lt;pub-dates&gt;&lt;date&gt;2022/03/25/&lt;/date&gt;&lt;/pub-dates&gt;&lt;/dates&gt;&lt;isbn&gt;0048-9697&lt;/isbn&gt;&lt;urls&gt;&lt;related-urls&gt;&lt;url&gt;https://www.sciencedirect.com/science/article/pii/S0048969721079493&lt;/url&gt;&lt;/related-urls&gt;&lt;/urls&gt;&lt;electronic-resource-num&gt;https://doi.org/10.1016/j.scitotenv.2021.152870&lt;/electronic-resource-num&gt;&lt;/record&gt;&lt;/Cite&gt;&lt;/EndNote&gt;</w:instrText>
      </w:r>
      <w:r w:rsidR="003A3BB0" w:rsidRPr="007103B1">
        <w:rPr>
          <w:rFonts w:ascii="Times New Roman" w:hAnsi="Times New Roman" w:cs="Times New Roman"/>
          <w:sz w:val="24"/>
          <w:szCs w:val="24"/>
        </w:rPr>
        <w:fldChar w:fldCharType="separate"/>
      </w:r>
      <w:r w:rsidR="003A3BB0" w:rsidRPr="007103B1">
        <w:rPr>
          <w:rFonts w:ascii="Times New Roman" w:hAnsi="Times New Roman" w:cs="Times New Roman"/>
          <w:noProof/>
          <w:sz w:val="24"/>
          <w:szCs w:val="24"/>
          <w:vertAlign w:val="superscript"/>
        </w:rPr>
        <w:t>[1]</w:t>
      </w:r>
      <w:r w:rsidR="003A3BB0" w:rsidRPr="007103B1">
        <w:rPr>
          <w:rFonts w:ascii="Times New Roman" w:hAnsi="Times New Roman" w:cs="Times New Roman"/>
          <w:sz w:val="24"/>
          <w:szCs w:val="24"/>
        </w:rPr>
        <w:fldChar w:fldCharType="end"/>
      </w:r>
      <w:r w:rsidR="003A3BB0" w:rsidRPr="007103B1">
        <w:rPr>
          <w:rFonts w:ascii="Times New Roman" w:hAnsi="Times New Roman" w:cs="Times New Roman" w:hint="eastAsia"/>
          <w:sz w:val="24"/>
          <w:szCs w:val="24"/>
        </w:rPr>
        <w:t xml:space="preserve"> </w:t>
      </w:r>
      <w:r w:rsidR="0063230E" w:rsidRPr="007103B1">
        <w:rPr>
          <w:rFonts w:ascii="Times New Roman" w:eastAsia="Times New Roman" w:hAnsi="Times New Roman" w:cs="Times New Roman"/>
          <w:sz w:val="24"/>
          <w:szCs w:val="24"/>
          <w:lang w:eastAsia="ja-JP"/>
        </w:rPr>
        <w:t>Since their introduction, global sales of EVs have exceeded the 10 million mark.</w:t>
      </w:r>
      <w:r w:rsidR="0063230E" w:rsidRPr="007103B1">
        <w:rPr>
          <w:rFonts w:ascii="Times New Roman" w:eastAsia="Yu Mincho" w:hAnsi="Times New Roman" w:cs="Times New Roman" w:hint="eastAsia"/>
          <w:sz w:val="24"/>
          <w:szCs w:val="24"/>
          <w:lang w:eastAsia="ja-JP"/>
        </w:rPr>
        <w:t xml:space="preserve"> </w:t>
      </w:r>
      <w:r w:rsidRPr="007103B1">
        <w:rPr>
          <w:rFonts w:ascii="Times New Roman" w:eastAsia="Times New Roman" w:hAnsi="Times New Roman" w:cs="Times New Roman"/>
          <w:sz w:val="24"/>
          <w:szCs w:val="24"/>
          <w:lang w:eastAsia="ja-JP"/>
        </w:rPr>
        <w:t xml:space="preserve">However, </w:t>
      </w:r>
      <w:r w:rsidR="00C3029E" w:rsidRPr="007103B1">
        <w:rPr>
          <w:rFonts w:ascii="Times New Roman" w:eastAsia="Times New Roman" w:hAnsi="Times New Roman" w:cs="Times New Roman"/>
          <w:sz w:val="24"/>
          <w:szCs w:val="24"/>
          <w:lang w:eastAsia="ja-JP"/>
        </w:rPr>
        <w:t>EV</w:t>
      </w:r>
      <w:r w:rsidRPr="007103B1">
        <w:rPr>
          <w:rFonts w:ascii="Times New Roman" w:eastAsia="Times New Roman" w:hAnsi="Times New Roman" w:cs="Times New Roman"/>
          <w:sz w:val="24"/>
          <w:szCs w:val="24"/>
          <w:lang w:eastAsia="ja-JP"/>
        </w:rPr>
        <w:t xml:space="preserve"> sales </w:t>
      </w:r>
      <w:r w:rsidR="00F6309F" w:rsidRPr="007103B1">
        <w:rPr>
          <w:rFonts w:ascii="Times New Roman" w:eastAsia="Times New Roman" w:hAnsi="Times New Roman" w:cs="Times New Roman"/>
          <w:sz w:val="24"/>
          <w:szCs w:val="24"/>
          <w:lang w:eastAsia="ja-JP"/>
        </w:rPr>
        <w:t>still account for only</w:t>
      </w:r>
      <w:r w:rsidRPr="007103B1">
        <w:rPr>
          <w:rFonts w:ascii="Times New Roman" w:eastAsia="Times New Roman" w:hAnsi="Times New Roman" w:cs="Times New Roman"/>
          <w:sz w:val="24"/>
          <w:szCs w:val="24"/>
          <w:lang w:eastAsia="ja-JP"/>
        </w:rPr>
        <w:t xml:space="preserve"> 13% of global vehicle sales in 2022, </w:t>
      </w:r>
      <w:r w:rsidR="00F6309F" w:rsidRPr="007103B1">
        <w:rPr>
          <w:rFonts w:ascii="Times New Roman" w:eastAsia="Times New Roman" w:hAnsi="Times New Roman" w:cs="Times New Roman"/>
          <w:sz w:val="24"/>
          <w:szCs w:val="24"/>
          <w:lang w:eastAsia="ja-JP"/>
        </w:rPr>
        <w:t>which</w:t>
      </w:r>
      <w:r w:rsidRPr="007103B1">
        <w:rPr>
          <w:rFonts w:ascii="Times New Roman" w:eastAsia="Times New Roman" w:hAnsi="Times New Roman" w:cs="Times New Roman"/>
          <w:sz w:val="24"/>
          <w:szCs w:val="24"/>
          <w:lang w:eastAsia="ja-JP"/>
        </w:rPr>
        <w:t xml:space="preserve"> reflects </w:t>
      </w:r>
      <w:r w:rsidR="00967FBD" w:rsidRPr="007103B1">
        <w:rPr>
          <w:rFonts w:ascii="Times New Roman" w:eastAsia="Times New Roman" w:hAnsi="Times New Roman" w:cs="Times New Roman"/>
          <w:sz w:val="24"/>
          <w:szCs w:val="24"/>
          <w:lang w:eastAsia="ja-JP"/>
        </w:rPr>
        <w:t>their</w:t>
      </w:r>
      <w:r w:rsidRPr="007103B1">
        <w:rPr>
          <w:rFonts w:ascii="Times New Roman" w:eastAsia="Times New Roman" w:hAnsi="Times New Roman" w:cs="Times New Roman"/>
          <w:sz w:val="24"/>
          <w:szCs w:val="24"/>
          <w:lang w:eastAsia="ja-JP"/>
        </w:rPr>
        <w:t xml:space="preserve"> </w:t>
      </w:r>
      <w:r w:rsidR="00967FBD" w:rsidRPr="007103B1">
        <w:rPr>
          <w:rFonts w:ascii="Times New Roman" w:eastAsia="Times New Roman" w:hAnsi="Times New Roman" w:cs="Times New Roman"/>
          <w:sz w:val="24"/>
          <w:szCs w:val="24"/>
          <w:lang w:eastAsia="ja-JP"/>
        </w:rPr>
        <w:t>low</w:t>
      </w:r>
      <w:r w:rsidRPr="007103B1">
        <w:rPr>
          <w:rFonts w:ascii="Times New Roman" w:eastAsia="Times New Roman" w:hAnsi="Times New Roman" w:cs="Times New Roman"/>
          <w:sz w:val="24"/>
          <w:szCs w:val="24"/>
          <w:lang w:eastAsia="ja-JP"/>
        </w:rPr>
        <w:t xml:space="preserve"> market acceptance. A major reason for this is the long charging times </w:t>
      </w:r>
      <w:r w:rsidR="00932AE9" w:rsidRPr="007103B1">
        <w:rPr>
          <w:rFonts w:ascii="Times New Roman" w:eastAsia="Times New Roman" w:hAnsi="Times New Roman" w:cs="Times New Roman"/>
          <w:sz w:val="24"/>
          <w:szCs w:val="24"/>
          <w:lang w:eastAsia="ja-JP"/>
        </w:rPr>
        <w:t>of</w:t>
      </w:r>
      <w:r w:rsidRPr="007103B1">
        <w:rPr>
          <w:rFonts w:ascii="Times New Roman" w:eastAsia="Times New Roman" w:hAnsi="Times New Roman" w:cs="Times New Roman"/>
          <w:sz w:val="24"/>
          <w:szCs w:val="24"/>
          <w:lang w:eastAsia="ja-JP"/>
        </w:rPr>
        <w:t xml:space="preserve"> </w:t>
      </w:r>
      <w:r w:rsidR="00452F2B" w:rsidRPr="007103B1">
        <w:rPr>
          <w:rFonts w:ascii="Times New Roman" w:eastAsia="Times New Roman" w:hAnsi="Times New Roman" w:cs="Times New Roman"/>
          <w:sz w:val="24"/>
          <w:szCs w:val="24"/>
          <w:lang w:eastAsia="ja-JP"/>
        </w:rPr>
        <w:t>EVs</w:t>
      </w:r>
      <w:r w:rsidR="00932AE9" w:rsidRPr="007103B1">
        <w:rPr>
          <w:rFonts w:ascii="Times New Roman" w:eastAsia="Times New Roman" w:hAnsi="Times New Roman" w:cs="Times New Roman"/>
          <w:sz w:val="24"/>
          <w:szCs w:val="24"/>
          <w:lang w:eastAsia="ja-JP"/>
        </w:rPr>
        <w:t>, which take up to an hour or more to charge even with a supercharger</w:t>
      </w:r>
      <w:r w:rsidRPr="007103B1">
        <w:rPr>
          <w:rFonts w:ascii="Times New Roman" w:eastAsia="Times New Roman" w:hAnsi="Times New Roman" w:cs="Times New Roman"/>
          <w:sz w:val="24"/>
          <w:szCs w:val="24"/>
          <w:lang w:eastAsia="ja-JP"/>
        </w:rPr>
        <w:t xml:space="preserve">. </w:t>
      </w:r>
      <w:r w:rsidR="00822D53" w:rsidRPr="007103B1">
        <w:rPr>
          <w:rFonts w:ascii="Times New Roman" w:eastAsia="Times New Roman" w:hAnsi="Times New Roman" w:cs="Times New Roman"/>
          <w:sz w:val="24"/>
          <w:szCs w:val="24"/>
          <w:lang w:eastAsia="ja-JP"/>
        </w:rPr>
        <w:t>Even though t</w:t>
      </w:r>
      <w:r w:rsidRPr="007103B1">
        <w:rPr>
          <w:rFonts w:ascii="Times New Roman" w:eastAsia="Times New Roman" w:hAnsi="Times New Roman" w:cs="Times New Roman"/>
          <w:sz w:val="24"/>
          <w:szCs w:val="24"/>
          <w:lang w:eastAsia="ja-JP"/>
        </w:rPr>
        <w:t xml:space="preserve">he U.S. Advanced Battery Alliance has proposed several </w:t>
      </w:r>
      <w:r w:rsidR="003A3159" w:rsidRPr="007103B1">
        <w:rPr>
          <w:rFonts w:ascii="Times New Roman" w:eastAsia="Times New Roman" w:hAnsi="Times New Roman" w:cs="Times New Roman"/>
          <w:sz w:val="24"/>
          <w:szCs w:val="24"/>
          <w:lang w:eastAsia="ja-JP"/>
        </w:rPr>
        <w:t xml:space="preserve">development </w:t>
      </w:r>
      <w:r w:rsidRPr="007103B1">
        <w:rPr>
          <w:rFonts w:ascii="Times New Roman" w:eastAsia="Times New Roman" w:hAnsi="Times New Roman" w:cs="Times New Roman"/>
          <w:sz w:val="24"/>
          <w:szCs w:val="24"/>
          <w:lang w:eastAsia="ja-JP"/>
        </w:rPr>
        <w:t>goals</w:t>
      </w:r>
      <w:r w:rsidR="00822D53" w:rsidRPr="007103B1">
        <w:rPr>
          <w:rFonts w:ascii="Times New Roman" w:eastAsia="Times New Roman" w:hAnsi="Times New Roman" w:cs="Times New Roman"/>
          <w:sz w:val="24"/>
          <w:szCs w:val="24"/>
          <w:lang w:eastAsia="ja-JP"/>
        </w:rPr>
        <w:t xml:space="preserve"> t</w:t>
      </w:r>
      <w:r w:rsidR="003A3159" w:rsidRPr="007103B1">
        <w:rPr>
          <w:rFonts w:ascii="Times New Roman" w:eastAsia="Times New Roman" w:hAnsi="Times New Roman" w:cs="Times New Roman"/>
          <w:sz w:val="24"/>
          <w:szCs w:val="24"/>
          <w:lang w:eastAsia="ja-JP"/>
        </w:rPr>
        <w:t>hat can potentially inc</w:t>
      </w:r>
      <w:r w:rsidR="00822D53" w:rsidRPr="007103B1">
        <w:rPr>
          <w:rFonts w:ascii="Times New Roman" w:eastAsia="Times New Roman" w:hAnsi="Times New Roman" w:cs="Times New Roman"/>
          <w:sz w:val="24"/>
          <w:szCs w:val="24"/>
          <w:lang w:eastAsia="ja-JP"/>
        </w:rPr>
        <w:t>rease the adoption of EVs</w:t>
      </w:r>
      <w:r w:rsidRPr="007103B1">
        <w:rPr>
          <w:rFonts w:ascii="Times New Roman" w:eastAsia="Times New Roman" w:hAnsi="Times New Roman" w:cs="Times New Roman"/>
          <w:sz w:val="24"/>
          <w:szCs w:val="24"/>
          <w:lang w:eastAsia="ja-JP"/>
        </w:rPr>
        <w:t>, including to charge the EV batteries by 80% capacity in 15 minutes</w:t>
      </w:r>
      <w:r w:rsidR="003A3159"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vertAlign w:val="superscript"/>
          <w:lang w:eastAsia="ja-JP"/>
        </w:rPr>
        <w:t>[3]</w:t>
      </w:r>
      <w:r w:rsidRPr="007103B1">
        <w:rPr>
          <w:rFonts w:ascii="Times New Roman" w:eastAsia="Times New Roman" w:hAnsi="Times New Roman" w:cs="Times New Roman"/>
          <w:sz w:val="24"/>
          <w:szCs w:val="24"/>
          <w:lang w:eastAsia="ja-JP"/>
        </w:rPr>
        <w:t xml:space="preserve"> existing commercial </w:t>
      </w:r>
      <w:r w:rsidR="000B4174" w:rsidRPr="007103B1">
        <w:rPr>
          <w:rFonts w:ascii="Times New Roman" w:eastAsia="Times New Roman" w:hAnsi="Times New Roman" w:cs="Times New Roman"/>
          <w:sz w:val="24"/>
          <w:szCs w:val="24"/>
          <w:lang w:eastAsia="ja-JP"/>
        </w:rPr>
        <w:t xml:space="preserve">lithium-ion </w:t>
      </w:r>
      <w:r w:rsidRPr="007103B1">
        <w:rPr>
          <w:rFonts w:ascii="Times New Roman" w:eastAsia="Times New Roman" w:hAnsi="Times New Roman" w:cs="Times New Roman"/>
          <w:sz w:val="24"/>
          <w:szCs w:val="24"/>
          <w:lang w:eastAsia="ja-JP"/>
        </w:rPr>
        <w:t xml:space="preserve">batteries </w:t>
      </w:r>
      <w:r w:rsidR="000B4174" w:rsidRPr="007103B1">
        <w:rPr>
          <w:rFonts w:ascii="Times New Roman" w:eastAsia="Times New Roman" w:hAnsi="Times New Roman" w:cs="Times New Roman"/>
          <w:sz w:val="24"/>
          <w:szCs w:val="24"/>
          <w:lang w:eastAsia="ja-JP"/>
        </w:rPr>
        <w:t xml:space="preserve">(LIB) </w:t>
      </w:r>
      <w:r w:rsidRPr="007103B1">
        <w:rPr>
          <w:rFonts w:ascii="Times New Roman" w:eastAsia="Times New Roman" w:hAnsi="Times New Roman" w:cs="Times New Roman"/>
          <w:sz w:val="24"/>
          <w:szCs w:val="24"/>
          <w:lang w:eastAsia="ja-JP"/>
        </w:rPr>
        <w:t>with graphite anode</w:t>
      </w:r>
      <w:r w:rsidR="001A18B7" w:rsidRPr="007103B1">
        <w:rPr>
          <w:rFonts w:ascii="Times New Roman" w:eastAsia="Times New Roman" w:hAnsi="Times New Roman" w:cs="Times New Roman"/>
          <w:sz w:val="24"/>
          <w:szCs w:val="24"/>
          <w:lang w:eastAsia="ja-JP"/>
        </w:rPr>
        <w:t xml:space="preserve"> cannot reach that </w:t>
      </w:r>
      <w:r w:rsidR="000B4174" w:rsidRPr="007103B1">
        <w:rPr>
          <w:rFonts w:ascii="Times New Roman" w:eastAsia="Times New Roman" w:hAnsi="Times New Roman" w:cs="Times New Roman"/>
          <w:sz w:val="24"/>
          <w:szCs w:val="24"/>
          <w:lang w:eastAsia="ja-JP"/>
        </w:rPr>
        <w:t>requirement</w:t>
      </w:r>
      <w:r w:rsidR="001A18B7" w:rsidRPr="007103B1">
        <w:rPr>
          <w:rFonts w:ascii="Times New Roman" w:eastAsia="Times New Roman" w:hAnsi="Times New Roman" w:cs="Times New Roman"/>
          <w:sz w:val="24"/>
          <w:szCs w:val="24"/>
          <w:lang w:eastAsia="ja-JP"/>
        </w:rPr>
        <w:t xml:space="preserve"> at the moment</w:t>
      </w:r>
      <w:r w:rsidR="000B4174" w:rsidRPr="007103B1">
        <w:rPr>
          <w:rFonts w:ascii="Times New Roman" w:eastAsia="Times New Roman" w:hAnsi="Times New Roman" w:cs="Times New Roman"/>
          <w:sz w:val="24"/>
          <w:szCs w:val="24"/>
          <w:lang w:eastAsia="ja-JP"/>
        </w:rPr>
        <w:t xml:space="preserve"> due to its sluggish kinetics</w:t>
      </w:r>
      <w:r w:rsidRPr="007103B1">
        <w:rPr>
          <w:rFonts w:ascii="Times New Roman" w:eastAsia="Times New Roman" w:hAnsi="Times New Roman" w:cs="Times New Roman"/>
          <w:sz w:val="24"/>
          <w:szCs w:val="24"/>
          <w:lang w:eastAsia="ja-JP"/>
        </w:rPr>
        <w:t>.</w:t>
      </w:r>
    </w:p>
    <w:p w14:paraId="3FA53CCF" w14:textId="0659ADE0" w:rsidR="007A5AFF" w:rsidRPr="007103B1" w:rsidRDefault="00FF5EAF"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 In </w:t>
      </w:r>
      <w:r w:rsidR="002D26F6" w:rsidRPr="007103B1">
        <w:rPr>
          <w:rFonts w:ascii="Times New Roman" w:eastAsia="Times New Roman" w:hAnsi="Times New Roman" w:cs="Times New Roman"/>
          <w:sz w:val="24"/>
          <w:szCs w:val="24"/>
          <w:lang w:eastAsia="ja-JP"/>
        </w:rPr>
        <w:t>a</w:t>
      </w:r>
      <w:r w:rsidR="00F864BE" w:rsidRPr="007103B1">
        <w:rPr>
          <w:rFonts w:ascii="Times New Roman" w:eastAsia="Times New Roman" w:hAnsi="Times New Roman" w:cs="Times New Roman"/>
          <w:sz w:val="24"/>
          <w:szCs w:val="24"/>
          <w:lang w:eastAsia="ja-JP"/>
        </w:rPr>
        <w:t xml:space="preserve"> LIB</w:t>
      </w:r>
      <w:r w:rsidRPr="007103B1">
        <w:rPr>
          <w:rFonts w:ascii="Times New Roman" w:eastAsia="Times New Roman" w:hAnsi="Times New Roman" w:cs="Times New Roman"/>
          <w:sz w:val="24"/>
          <w:szCs w:val="24"/>
          <w:lang w:eastAsia="ja-JP"/>
        </w:rPr>
        <w:t xml:space="preserve">, </w:t>
      </w:r>
      <w:r w:rsidR="00F864BE" w:rsidRPr="007103B1">
        <w:rPr>
          <w:rFonts w:ascii="Times New Roman" w:eastAsia="Times New Roman" w:hAnsi="Times New Roman" w:cs="Times New Roman"/>
          <w:sz w:val="24"/>
          <w:szCs w:val="24"/>
          <w:lang w:eastAsia="ja-JP"/>
        </w:rPr>
        <w:t xml:space="preserve">lithium ions </w:t>
      </w:r>
      <w:r w:rsidR="00F66364" w:rsidRPr="007103B1">
        <w:rPr>
          <w:rFonts w:ascii="Times New Roman" w:eastAsia="Times New Roman" w:hAnsi="Times New Roman" w:cs="Times New Roman"/>
          <w:sz w:val="24"/>
          <w:szCs w:val="24"/>
          <w:lang w:eastAsia="ja-JP"/>
        </w:rPr>
        <w:t>are</w:t>
      </w:r>
      <w:r w:rsidR="00F864BE" w:rsidRPr="007103B1">
        <w:rPr>
          <w:rFonts w:ascii="Times New Roman" w:eastAsia="Times New Roman" w:hAnsi="Times New Roman" w:cs="Times New Roman"/>
          <w:sz w:val="24"/>
          <w:szCs w:val="24"/>
          <w:lang w:eastAsia="ja-JP"/>
        </w:rPr>
        <w:t xml:space="preserve"> transported </w:t>
      </w:r>
      <w:r w:rsidR="00A374D7" w:rsidRPr="007103B1">
        <w:rPr>
          <w:rFonts w:ascii="Times New Roman" w:eastAsia="Times New Roman" w:hAnsi="Times New Roman" w:cs="Times New Roman"/>
          <w:sz w:val="24"/>
          <w:szCs w:val="24"/>
          <w:lang w:eastAsia="ja-JP"/>
        </w:rPr>
        <w:t xml:space="preserve">in </w:t>
      </w:r>
      <w:r w:rsidRPr="007103B1">
        <w:rPr>
          <w:rFonts w:ascii="Times New Roman" w:eastAsia="Times New Roman" w:hAnsi="Times New Roman" w:cs="Times New Roman"/>
          <w:sz w:val="24"/>
          <w:szCs w:val="24"/>
          <w:lang w:eastAsia="ja-JP"/>
        </w:rPr>
        <w:t xml:space="preserve">the electrolyte, </w:t>
      </w:r>
      <w:r w:rsidR="00C372B3" w:rsidRPr="007103B1">
        <w:rPr>
          <w:rFonts w:ascii="Times New Roman" w:eastAsia="Yu Mincho" w:hAnsi="Times New Roman" w:cs="Times New Roman" w:hint="eastAsia"/>
          <w:sz w:val="24"/>
          <w:szCs w:val="24"/>
          <w:lang w:eastAsia="ja-JP"/>
        </w:rPr>
        <w:t xml:space="preserve">into the electrode, </w:t>
      </w:r>
      <w:r w:rsidR="00A374D7" w:rsidRPr="007103B1">
        <w:rPr>
          <w:rFonts w:ascii="Times New Roman" w:eastAsia="Times New Roman" w:hAnsi="Times New Roman" w:cs="Times New Roman"/>
          <w:sz w:val="24"/>
          <w:szCs w:val="24"/>
          <w:lang w:eastAsia="ja-JP"/>
        </w:rPr>
        <w:t xml:space="preserve">through the electrolyte-electrode interface and also within the active materials. </w:t>
      </w:r>
      <w:r w:rsidR="005F4473" w:rsidRPr="007103B1">
        <w:rPr>
          <w:rFonts w:ascii="Times New Roman" w:hAnsi="Times New Roman" w:cs="Times New Roman"/>
          <w:sz w:val="24"/>
          <w:szCs w:val="24"/>
        </w:rPr>
        <w:t>C</w:t>
      </w:r>
      <w:r w:rsidR="005F4473" w:rsidRPr="007103B1">
        <w:rPr>
          <w:rFonts w:ascii="Times New Roman" w:hAnsi="Times New Roman" w:cs="Times New Roman" w:hint="eastAsia"/>
          <w:sz w:val="24"/>
          <w:szCs w:val="24"/>
        </w:rPr>
        <w:t xml:space="preserve">onventional </w:t>
      </w:r>
      <w:r w:rsidR="005F4473" w:rsidRPr="007103B1">
        <w:rPr>
          <w:rFonts w:ascii="Times New Roman" w:hAnsi="Times New Roman" w:cs="Times New Roman" w:hint="eastAsia"/>
          <w:sz w:val="24"/>
          <w:szCs w:val="24"/>
        </w:rPr>
        <w:lastRenderedPageBreak/>
        <w:t>electrolyte that containing LiPF</w:t>
      </w:r>
      <w:r w:rsidR="005F4473" w:rsidRPr="007103B1">
        <w:rPr>
          <w:rFonts w:ascii="Times New Roman" w:hAnsi="Times New Roman" w:cs="Times New Roman"/>
          <w:sz w:val="24"/>
          <w:szCs w:val="24"/>
          <w:vertAlign w:val="subscript"/>
        </w:rPr>
        <w:t>6</w:t>
      </w:r>
      <w:r w:rsidR="005F4473" w:rsidRPr="007103B1">
        <w:rPr>
          <w:rFonts w:ascii="Times New Roman" w:hAnsi="Times New Roman" w:cs="Times New Roman" w:hint="eastAsia"/>
          <w:sz w:val="24"/>
          <w:szCs w:val="24"/>
        </w:rPr>
        <w:t xml:space="preserve"> and carbonated-based solvent </w:t>
      </w:r>
      <w:r w:rsidR="005F4473" w:rsidRPr="007103B1">
        <w:rPr>
          <w:rFonts w:ascii="Times New Roman" w:hAnsi="Times New Roman" w:cs="Times New Roman"/>
          <w:sz w:val="24"/>
          <w:szCs w:val="24"/>
        </w:rPr>
        <w:t>cannot</w:t>
      </w:r>
      <w:r w:rsidR="005F4473" w:rsidRPr="007103B1">
        <w:rPr>
          <w:rFonts w:ascii="Times New Roman" w:hAnsi="Times New Roman" w:cs="Times New Roman" w:hint="eastAsia"/>
          <w:sz w:val="24"/>
          <w:szCs w:val="24"/>
        </w:rPr>
        <w:t xml:space="preserve"> meet the </w:t>
      </w:r>
      <w:r w:rsidR="005F4473" w:rsidRPr="007103B1">
        <w:rPr>
          <w:rFonts w:ascii="Times New Roman" w:hAnsi="Times New Roman" w:cs="Times New Roman"/>
          <w:sz w:val="24"/>
          <w:szCs w:val="24"/>
        </w:rPr>
        <w:t>requirement</w:t>
      </w:r>
      <w:r w:rsidR="005F4473" w:rsidRPr="007103B1">
        <w:rPr>
          <w:rFonts w:ascii="Times New Roman" w:hAnsi="Times New Roman" w:cs="Times New Roman" w:hint="eastAsia"/>
          <w:sz w:val="24"/>
          <w:szCs w:val="24"/>
        </w:rPr>
        <w:t xml:space="preserve"> of fast charging due to high viscosity that hinder the ion transfer through electrolyte. </w:t>
      </w:r>
      <w:r w:rsidR="008A25E5" w:rsidRPr="007103B1">
        <w:rPr>
          <w:rFonts w:ascii="Times New Roman" w:eastAsia="Times New Roman" w:hAnsi="Times New Roman" w:cs="Times New Roman"/>
          <w:sz w:val="24"/>
          <w:szCs w:val="24"/>
          <w:lang w:eastAsia="ja-JP"/>
        </w:rPr>
        <w:t xml:space="preserve">To allow fast charging, it is therefore essential to reduce the resistance to ion transfer. </w:t>
      </w:r>
      <w:r w:rsidR="00F5021B" w:rsidRPr="007103B1">
        <w:rPr>
          <w:rFonts w:ascii="Times New Roman" w:eastAsia="Times New Roman" w:hAnsi="Times New Roman" w:cs="Times New Roman"/>
          <w:sz w:val="24"/>
          <w:szCs w:val="24"/>
          <w:lang w:eastAsia="ja-JP"/>
        </w:rPr>
        <w:t xml:space="preserve">As the </w:t>
      </w:r>
      <w:r w:rsidR="008A25E5" w:rsidRPr="007103B1">
        <w:rPr>
          <w:rFonts w:ascii="Times New Roman" w:eastAsia="Times New Roman" w:hAnsi="Times New Roman" w:cs="Times New Roman"/>
          <w:sz w:val="24"/>
          <w:szCs w:val="24"/>
          <w:lang w:eastAsia="ja-JP"/>
        </w:rPr>
        <w:t xml:space="preserve">electrolyte </w:t>
      </w:r>
      <w:r w:rsidR="00F5021B" w:rsidRPr="007103B1">
        <w:rPr>
          <w:rFonts w:ascii="Times New Roman" w:eastAsia="Times New Roman" w:hAnsi="Times New Roman" w:cs="Times New Roman"/>
          <w:sz w:val="24"/>
          <w:szCs w:val="24"/>
          <w:lang w:eastAsia="ja-JP"/>
        </w:rPr>
        <w:t>is</w:t>
      </w:r>
      <w:r w:rsidRPr="007103B1">
        <w:rPr>
          <w:rFonts w:ascii="Times New Roman" w:eastAsia="Times New Roman" w:hAnsi="Times New Roman" w:cs="Times New Roman"/>
          <w:sz w:val="24"/>
          <w:szCs w:val="24"/>
          <w:lang w:eastAsia="ja-JP"/>
        </w:rPr>
        <w:t xml:space="preserve"> the</w:t>
      </w:r>
      <w:r w:rsidR="00F5021B" w:rsidRPr="007103B1">
        <w:rPr>
          <w:rFonts w:ascii="Times New Roman" w:eastAsia="Times New Roman" w:hAnsi="Times New Roman" w:cs="Times New Roman"/>
          <w:sz w:val="24"/>
          <w:szCs w:val="24"/>
          <w:lang w:eastAsia="ja-JP"/>
        </w:rPr>
        <w:t xml:space="preserve"> medium of</w:t>
      </w:r>
      <w:r w:rsidRPr="007103B1">
        <w:rPr>
          <w:rFonts w:ascii="Times New Roman" w:eastAsia="Times New Roman" w:hAnsi="Times New Roman" w:cs="Times New Roman"/>
          <w:sz w:val="24"/>
          <w:szCs w:val="24"/>
          <w:lang w:eastAsia="ja-JP"/>
        </w:rPr>
        <w:t xml:space="preserve"> ion transfer between the two electrodes</w:t>
      </w:r>
      <w:r w:rsidR="00112D26" w:rsidRPr="007103B1">
        <w:rPr>
          <w:rFonts w:ascii="Times New Roman" w:eastAsia="Times New Roman" w:hAnsi="Times New Roman" w:cs="Times New Roman"/>
          <w:sz w:val="24"/>
          <w:szCs w:val="24"/>
          <w:lang w:eastAsia="ja-JP"/>
        </w:rPr>
        <w:t xml:space="preserve"> and it can also affect the properties of the s</w:t>
      </w:r>
      <w:r w:rsidR="00AE212B" w:rsidRPr="007103B1">
        <w:rPr>
          <w:rFonts w:ascii="Times New Roman" w:eastAsia="Yu Mincho" w:hAnsi="Times New Roman" w:cs="Times New Roman" w:hint="eastAsia"/>
          <w:sz w:val="24"/>
          <w:szCs w:val="24"/>
          <w:lang w:eastAsia="ja-JP"/>
        </w:rPr>
        <w:t>olid</w:t>
      </w:r>
      <w:r w:rsidR="00112D26" w:rsidRPr="007103B1">
        <w:rPr>
          <w:rFonts w:ascii="Times New Roman" w:eastAsia="Times New Roman" w:hAnsi="Times New Roman" w:cs="Times New Roman"/>
          <w:sz w:val="24"/>
          <w:szCs w:val="24"/>
          <w:lang w:eastAsia="ja-JP"/>
        </w:rPr>
        <w:t xml:space="preserve"> electrolyte interphase (SEI)</w:t>
      </w:r>
      <w:r w:rsidR="000B36C8" w:rsidRPr="007103B1">
        <w:rPr>
          <w:rFonts w:ascii="Times New Roman" w:eastAsia="Times New Roman" w:hAnsi="Times New Roman" w:cs="Times New Roman"/>
          <w:sz w:val="24"/>
          <w:szCs w:val="24"/>
          <w:lang w:eastAsia="ja-JP"/>
        </w:rPr>
        <w:t xml:space="preserve"> on the active material</w:t>
      </w:r>
      <w:r w:rsidR="00704DA3" w:rsidRPr="007103B1">
        <w:rPr>
          <w:rFonts w:ascii="Times New Roman" w:eastAsia="Times New Roman" w:hAnsi="Times New Roman" w:cs="Times New Roman"/>
          <w:sz w:val="24"/>
          <w:szCs w:val="24"/>
          <w:lang w:eastAsia="ja-JP"/>
        </w:rPr>
        <w:t>s</w:t>
      </w:r>
      <w:r w:rsidR="00112D26" w:rsidRPr="007103B1">
        <w:rPr>
          <w:rFonts w:ascii="Times New Roman" w:eastAsia="Times New Roman" w:hAnsi="Times New Roman" w:cs="Times New Roman"/>
          <w:sz w:val="24"/>
          <w:szCs w:val="24"/>
          <w:lang w:eastAsia="ja-JP"/>
        </w:rPr>
        <w:t>, o</w:t>
      </w:r>
      <w:r w:rsidR="004C26D7" w:rsidRPr="007103B1">
        <w:rPr>
          <w:rFonts w:ascii="Times New Roman" w:eastAsia="Times New Roman" w:hAnsi="Times New Roman" w:cs="Times New Roman"/>
          <w:sz w:val="24"/>
          <w:szCs w:val="24"/>
          <w:lang w:eastAsia="ja-JP"/>
        </w:rPr>
        <w:t>ptimizing</w:t>
      </w:r>
      <w:r w:rsidR="001C6A88" w:rsidRPr="007103B1">
        <w:rPr>
          <w:rFonts w:ascii="Times New Roman" w:eastAsia="Times New Roman" w:hAnsi="Times New Roman" w:cs="Times New Roman"/>
          <w:sz w:val="24"/>
          <w:szCs w:val="24"/>
          <w:lang w:eastAsia="ja-JP"/>
        </w:rPr>
        <w:t xml:space="preserve"> </w:t>
      </w:r>
      <w:r w:rsidR="00014949" w:rsidRPr="007103B1">
        <w:rPr>
          <w:rFonts w:ascii="Times New Roman" w:eastAsia="Times New Roman" w:hAnsi="Times New Roman" w:cs="Times New Roman"/>
          <w:sz w:val="24"/>
          <w:szCs w:val="24"/>
          <w:lang w:eastAsia="ja-JP"/>
        </w:rPr>
        <w:t>it</w:t>
      </w:r>
      <w:r w:rsidR="001C6A88" w:rsidRPr="007103B1">
        <w:rPr>
          <w:rFonts w:ascii="Times New Roman" w:eastAsia="Times New Roman" w:hAnsi="Times New Roman" w:cs="Times New Roman"/>
          <w:sz w:val="24"/>
          <w:szCs w:val="24"/>
          <w:lang w:eastAsia="ja-JP"/>
        </w:rPr>
        <w:t xml:space="preserve"> is a simple and effective method to realize faster kinetics. </w:t>
      </w:r>
    </w:p>
    <w:p w14:paraId="5ECDBAD6" w14:textId="4660EC28" w:rsidR="00C76FCB" w:rsidRPr="007103B1" w:rsidRDefault="004109FA"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A number of </w:t>
      </w:r>
      <w:r w:rsidR="00384853" w:rsidRPr="007103B1">
        <w:rPr>
          <w:rFonts w:ascii="Times New Roman" w:eastAsia="Times New Roman" w:hAnsi="Times New Roman" w:cs="Times New Roman"/>
          <w:sz w:val="24"/>
          <w:szCs w:val="24"/>
          <w:lang w:eastAsia="ja-JP"/>
        </w:rPr>
        <w:t>works</w:t>
      </w:r>
      <w:r w:rsidRPr="007103B1">
        <w:rPr>
          <w:rFonts w:ascii="Times New Roman" w:eastAsia="Times New Roman" w:hAnsi="Times New Roman" w:cs="Times New Roman"/>
          <w:sz w:val="24"/>
          <w:szCs w:val="24"/>
          <w:lang w:eastAsia="ja-JP"/>
        </w:rPr>
        <w:t xml:space="preserve"> focusing on electrolyte design have been</w:t>
      </w:r>
      <w:r w:rsidR="00F27E1A" w:rsidRPr="007103B1">
        <w:rPr>
          <w:rFonts w:ascii="Times New Roman" w:eastAsia="Yu Mincho" w:hAnsi="Times New Roman" w:cs="Times New Roman" w:hint="eastAsia"/>
          <w:sz w:val="24"/>
          <w:szCs w:val="24"/>
          <w:lang w:eastAsia="ja-JP"/>
        </w:rPr>
        <w:t xml:space="preserve"> conducted</w:t>
      </w:r>
      <w:r w:rsidRPr="007103B1">
        <w:rPr>
          <w:rFonts w:ascii="Times New Roman" w:eastAsia="Times New Roman" w:hAnsi="Times New Roman" w:cs="Times New Roman"/>
          <w:sz w:val="24"/>
          <w:szCs w:val="24"/>
          <w:lang w:eastAsia="ja-JP"/>
        </w:rPr>
        <w:t xml:space="preserve"> to increase fast-charging performance of graphite anode. </w:t>
      </w:r>
      <w:r w:rsidR="00247444" w:rsidRPr="007103B1">
        <w:rPr>
          <w:rFonts w:ascii="Times New Roman" w:eastAsia="Times New Roman" w:hAnsi="Times New Roman" w:cs="Times New Roman"/>
          <w:sz w:val="24"/>
          <w:szCs w:val="24"/>
          <w:lang w:eastAsia="ja-JP"/>
        </w:rPr>
        <w:t xml:space="preserve">For example, </w:t>
      </w:r>
      <w:r w:rsidR="002C24FB" w:rsidRPr="007103B1">
        <w:rPr>
          <w:rFonts w:ascii="Times New Roman" w:eastAsia="Times New Roman" w:hAnsi="Times New Roman" w:cs="Times New Roman"/>
          <w:sz w:val="24"/>
          <w:szCs w:val="24"/>
          <w:lang w:eastAsia="ja-JP"/>
        </w:rPr>
        <w:t>Fan</w:t>
      </w:r>
      <w:r w:rsidR="00655597" w:rsidRPr="007103B1">
        <w:rPr>
          <w:rFonts w:ascii="Times New Roman" w:eastAsia="Times New Roman" w:hAnsi="Times New Roman" w:cs="Times New Roman"/>
          <w:sz w:val="24"/>
          <w:szCs w:val="24"/>
          <w:lang w:eastAsia="ja-JP"/>
        </w:rPr>
        <w:t>’s group designed two different electrolyte</w:t>
      </w:r>
      <w:r w:rsidR="00687771" w:rsidRPr="007103B1">
        <w:rPr>
          <w:rFonts w:ascii="Times New Roman" w:eastAsia="Times New Roman" w:hAnsi="Times New Roman" w:cs="Times New Roman"/>
          <w:sz w:val="24"/>
          <w:szCs w:val="24"/>
          <w:lang w:eastAsia="ja-JP"/>
        </w:rPr>
        <w:t>s</w:t>
      </w:r>
      <w:r w:rsidR="009272AB" w:rsidRPr="007103B1">
        <w:rPr>
          <w:rFonts w:ascii="Times New Roman" w:eastAsia="Times New Roman" w:hAnsi="Times New Roman" w:cs="Times New Roman"/>
          <w:sz w:val="24"/>
          <w:szCs w:val="24"/>
          <w:lang w:eastAsia="ja-JP"/>
        </w:rPr>
        <w:t xml:space="preserve"> </w:t>
      </w:r>
      <w:r w:rsidR="00C50DC0" w:rsidRPr="007103B1">
        <w:rPr>
          <w:rFonts w:ascii="Times New Roman" w:eastAsia="Times New Roman" w:hAnsi="Times New Roman" w:cs="Times New Roman"/>
          <w:sz w:val="24"/>
          <w:szCs w:val="24"/>
          <w:lang w:eastAsia="ja-JP"/>
        </w:rPr>
        <w:t>with low desolvation energy of Li</w:t>
      </w:r>
      <w:r w:rsidR="00C50DC0" w:rsidRPr="007103B1">
        <w:rPr>
          <w:rFonts w:ascii="Times New Roman" w:eastAsia="Times New Roman" w:hAnsi="Times New Roman" w:cs="Times New Roman"/>
          <w:sz w:val="24"/>
          <w:szCs w:val="24"/>
          <w:vertAlign w:val="superscript"/>
          <w:lang w:eastAsia="ja-JP"/>
        </w:rPr>
        <w:t>+</w:t>
      </w:r>
      <w:r w:rsidR="00272348" w:rsidRPr="007103B1">
        <w:rPr>
          <w:rFonts w:ascii="Times New Roman" w:eastAsia="Times New Roman" w:hAnsi="Times New Roman" w:cs="Times New Roman"/>
          <w:sz w:val="24"/>
          <w:szCs w:val="24"/>
          <w:lang w:eastAsia="ja-JP"/>
        </w:rPr>
        <w:t xml:space="preserve"> </w:t>
      </w:r>
      <w:r w:rsidR="009272AB" w:rsidRPr="007103B1">
        <w:rPr>
          <w:rFonts w:ascii="Times New Roman" w:eastAsia="Times New Roman" w:hAnsi="Times New Roman" w:cs="Times New Roman"/>
          <w:sz w:val="24"/>
          <w:szCs w:val="24"/>
          <w:lang w:eastAsia="ja-JP"/>
        </w:rPr>
        <w:t xml:space="preserve">using </w:t>
      </w:r>
      <w:r w:rsidR="00687771" w:rsidRPr="007103B1">
        <w:rPr>
          <w:rFonts w:ascii="Times New Roman" w:eastAsia="Times New Roman" w:hAnsi="Times New Roman" w:cs="Times New Roman"/>
          <w:sz w:val="24"/>
          <w:szCs w:val="24"/>
          <w:lang w:eastAsia="ja-JP"/>
        </w:rPr>
        <w:t>dioxolane (</w:t>
      </w:r>
      <w:r w:rsidR="009272AB" w:rsidRPr="007103B1">
        <w:rPr>
          <w:rFonts w:ascii="Times New Roman" w:eastAsia="Times New Roman" w:hAnsi="Times New Roman" w:cs="Times New Roman"/>
          <w:sz w:val="24"/>
          <w:szCs w:val="24"/>
          <w:lang w:eastAsia="ja-JP"/>
        </w:rPr>
        <w:t>DOL</w:t>
      </w:r>
      <w:r w:rsidR="00687771" w:rsidRPr="007103B1">
        <w:rPr>
          <w:rFonts w:ascii="Times New Roman" w:eastAsia="Times New Roman" w:hAnsi="Times New Roman" w:cs="Times New Roman"/>
          <w:sz w:val="24"/>
          <w:szCs w:val="24"/>
          <w:lang w:eastAsia="ja-JP"/>
        </w:rPr>
        <w:t>)</w:t>
      </w:r>
      <w:r w:rsidR="009272AB" w:rsidRPr="007103B1">
        <w:rPr>
          <w:rFonts w:ascii="Times New Roman" w:eastAsia="Times New Roman" w:hAnsi="Times New Roman" w:cs="Times New Roman"/>
          <w:sz w:val="24"/>
          <w:szCs w:val="24"/>
          <w:lang w:eastAsia="ja-JP"/>
        </w:rPr>
        <w:t xml:space="preserve"> </w:t>
      </w:r>
      <w:r w:rsidR="0055414D" w:rsidRPr="007103B1">
        <w:rPr>
          <w:rFonts w:ascii="Times New Roman" w:eastAsia="Times New Roman" w:hAnsi="Times New Roman" w:cs="Times New Roman"/>
          <w:sz w:val="24"/>
          <w:szCs w:val="24"/>
          <w:lang w:eastAsia="ja-JP"/>
        </w:rPr>
        <w:t>or</w:t>
      </w:r>
      <w:r w:rsidR="009272AB" w:rsidRPr="007103B1">
        <w:rPr>
          <w:rFonts w:ascii="Times New Roman" w:eastAsia="Times New Roman" w:hAnsi="Times New Roman" w:cs="Times New Roman"/>
          <w:sz w:val="24"/>
          <w:szCs w:val="24"/>
          <w:lang w:eastAsia="ja-JP"/>
        </w:rPr>
        <w:t xml:space="preserve"> </w:t>
      </w:r>
      <w:r w:rsidR="00687771" w:rsidRPr="007103B1">
        <w:rPr>
          <w:rFonts w:ascii="Times New Roman" w:eastAsia="Times New Roman" w:hAnsi="Times New Roman" w:cs="Times New Roman"/>
          <w:sz w:val="24"/>
          <w:szCs w:val="24"/>
          <w:lang w:eastAsia="ja-JP"/>
        </w:rPr>
        <w:t>fluorinated ethylene carbonate/acetonitrile (</w:t>
      </w:r>
      <w:r w:rsidR="009272AB" w:rsidRPr="007103B1">
        <w:rPr>
          <w:rFonts w:ascii="Times New Roman" w:eastAsia="Times New Roman" w:hAnsi="Times New Roman" w:cs="Times New Roman"/>
          <w:sz w:val="24"/>
          <w:szCs w:val="24"/>
          <w:lang w:eastAsia="ja-JP"/>
        </w:rPr>
        <w:t>FEC/AN</w:t>
      </w:r>
      <w:r w:rsidR="00687771" w:rsidRPr="007103B1">
        <w:rPr>
          <w:rFonts w:ascii="Times New Roman" w:eastAsia="Times New Roman" w:hAnsi="Times New Roman" w:cs="Times New Roman"/>
          <w:sz w:val="24"/>
          <w:szCs w:val="24"/>
          <w:lang w:eastAsia="ja-JP"/>
        </w:rPr>
        <w:t>)</w:t>
      </w:r>
      <w:r w:rsidR="009272AB" w:rsidRPr="007103B1">
        <w:rPr>
          <w:rFonts w:ascii="Times New Roman" w:eastAsia="Times New Roman" w:hAnsi="Times New Roman" w:cs="Times New Roman"/>
          <w:sz w:val="24"/>
          <w:szCs w:val="24"/>
          <w:lang w:eastAsia="ja-JP"/>
        </w:rPr>
        <w:t xml:space="preserve"> as solvent</w:t>
      </w:r>
      <w:r w:rsidR="00687771" w:rsidRPr="007103B1">
        <w:rPr>
          <w:rFonts w:ascii="Times New Roman" w:eastAsia="Times New Roman" w:hAnsi="Times New Roman" w:cs="Times New Roman"/>
          <w:sz w:val="24"/>
          <w:szCs w:val="24"/>
          <w:lang w:eastAsia="ja-JP"/>
        </w:rPr>
        <w:t>s</w:t>
      </w:r>
      <w:r w:rsidR="009272AB" w:rsidRPr="007103B1">
        <w:rPr>
          <w:rFonts w:ascii="Times New Roman" w:eastAsia="Times New Roman" w:hAnsi="Times New Roman" w:cs="Times New Roman"/>
          <w:sz w:val="24"/>
          <w:szCs w:val="24"/>
          <w:lang w:eastAsia="ja-JP"/>
        </w:rPr>
        <w:t xml:space="preserve"> </w:t>
      </w:r>
      <w:r w:rsidR="00C50DC0" w:rsidRPr="007103B1">
        <w:rPr>
          <w:rFonts w:ascii="Times New Roman" w:eastAsia="Times New Roman" w:hAnsi="Times New Roman" w:cs="Times New Roman"/>
          <w:sz w:val="24"/>
          <w:szCs w:val="24"/>
          <w:lang w:eastAsia="ja-JP"/>
        </w:rPr>
        <w:t>to</w:t>
      </w:r>
      <w:r w:rsidR="009272AB" w:rsidRPr="007103B1">
        <w:rPr>
          <w:rFonts w:ascii="Times New Roman" w:eastAsia="Times New Roman" w:hAnsi="Times New Roman" w:cs="Times New Roman"/>
          <w:sz w:val="24"/>
          <w:szCs w:val="24"/>
          <w:lang w:eastAsia="ja-JP"/>
        </w:rPr>
        <w:t xml:space="preserve"> improve the fast-charging performance of batteries.</w:t>
      </w:r>
      <w:r w:rsidR="004E1BEE" w:rsidRPr="007103B1">
        <w:rPr>
          <w:rFonts w:ascii="Times New Roman" w:eastAsia="Times New Roman" w:hAnsi="Times New Roman" w:cs="Times New Roman"/>
          <w:sz w:val="24"/>
          <w:szCs w:val="24"/>
          <w:lang w:eastAsia="ja-JP"/>
        </w:rPr>
        <w:fldChar w:fldCharType="begin"/>
      </w:r>
      <w:r w:rsidR="003A3BB0" w:rsidRPr="007103B1">
        <w:rPr>
          <w:rFonts w:ascii="Times New Roman" w:eastAsia="Times New Roman" w:hAnsi="Times New Roman" w:cs="Times New Roman"/>
          <w:sz w:val="24"/>
          <w:szCs w:val="24"/>
          <w:lang w:eastAsia="ja-JP"/>
        </w:rPr>
        <w:instrText xml:space="preserve"> ADDIN EN.CITE &lt;EndNote&gt;&lt;Cite&gt;&lt;Author&gt;Sun&lt;/Author&gt;&lt;Year&gt;2022&lt;/Year&gt;&lt;RecNum&gt;275&lt;/RecNum&gt;&lt;DisplayText&gt;&lt;style face="superscript" font="Times New Roman"&gt;[2]&lt;/style&gt;&lt;/DisplayText&gt;&lt;record&gt;&lt;rec-number&gt;275&lt;/rec-number&gt;&lt;foreign-keys&gt;&lt;key app="EN" db-id="5exwvpvx0ea555e2ar9vxxxbdfaxt95dezdw" timestamp="1672840659"&gt;275&lt;/key&gt;&lt;/foreign-keys&gt;&lt;ref-type name="Journal Article"&gt;17&lt;/ref-type&gt;&lt;contributors&gt;&lt;authors&gt;&lt;author&gt;Sun, Chuangchao&lt;/author&gt;&lt;author&gt;Ji, Xiao&lt;/author&gt;&lt;author&gt;Weng, Suting&lt;/author&gt;&lt;author&gt;Li, Ruhong&lt;/author&gt;&lt;author&gt;Huang, Xiaoteng&lt;/author&gt;&lt;author&gt;Zhu, Chunnan&lt;/author&gt;&lt;author&gt;Xiao, Xuezhang&lt;/author&gt;&lt;author&gt;Deng, Tao&lt;/author&gt;&lt;author&gt;Fan, Liwu&lt;/author&gt;&lt;author&gt;Chen, Lixin&lt;/author&gt;&lt;author&gt;Wang, Xuefeng&lt;/author&gt;&lt;author&gt;Wang, Chunsheng&lt;/author&gt;&lt;author&gt;Fan, Xiulin&lt;/author&gt;&lt;/authors&gt;&lt;/contributors&gt;&lt;titles&gt;&lt;title&gt;50C Fast-Charge Li-Ion Batteries using a Graphite Anode&lt;/title&gt;&lt;secondary-title&gt;Advanced Materials&lt;/secondary-title&gt;&lt;/titles&gt;&lt;periodical&gt;&lt;full-title&gt;Advanced Materials&lt;/full-title&gt;&lt;/periodical&gt;&lt;pages&gt;2206020&lt;/pages&gt;&lt;volume&gt;34&lt;/volume&gt;&lt;number&gt;43&lt;/number&gt;&lt;dates&gt;&lt;year&gt;2022&lt;/year&gt;&lt;/dates&gt;&lt;isbn&gt;0935-9648&lt;/isbn&gt;&lt;urls&gt;&lt;related-urls&gt;&lt;url&gt;https://onlinelibrary.wiley.com/doi/abs/10.1002/adma.202206020&lt;/url&gt;&lt;/related-urls&gt;&lt;/urls&gt;&lt;electronic-resource-num&gt;https://doi.org/10.1002/adma.202206020&lt;/electronic-resource-num&gt;&lt;/record&gt;&lt;/Cite&gt;&lt;/EndNote&gt;</w:instrText>
      </w:r>
      <w:r w:rsidR="004E1BEE" w:rsidRPr="007103B1">
        <w:rPr>
          <w:rFonts w:ascii="Times New Roman" w:eastAsia="Times New Roman" w:hAnsi="Times New Roman" w:cs="Times New Roman"/>
          <w:sz w:val="24"/>
          <w:szCs w:val="24"/>
          <w:lang w:eastAsia="ja-JP"/>
        </w:rPr>
        <w:fldChar w:fldCharType="separate"/>
      </w:r>
      <w:r w:rsidR="003A3BB0" w:rsidRPr="007103B1">
        <w:rPr>
          <w:rFonts w:ascii="Times New Roman" w:eastAsia="Times New Roman" w:hAnsi="Times New Roman" w:cs="Times New Roman"/>
          <w:noProof/>
          <w:sz w:val="24"/>
          <w:szCs w:val="24"/>
          <w:vertAlign w:val="superscript"/>
          <w:lang w:eastAsia="ja-JP"/>
        </w:rPr>
        <w:t>[2]</w:t>
      </w:r>
      <w:r w:rsidR="004E1BEE" w:rsidRPr="007103B1">
        <w:rPr>
          <w:rFonts w:ascii="Times New Roman" w:eastAsia="Times New Roman" w:hAnsi="Times New Roman" w:cs="Times New Roman"/>
          <w:sz w:val="24"/>
          <w:szCs w:val="24"/>
          <w:lang w:eastAsia="ja-JP"/>
        </w:rPr>
        <w:fldChar w:fldCharType="end"/>
      </w:r>
      <w:r w:rsidR="009272AB" w:rsidRPr="007103B1">
        <w:rPr>
          <w:rFonts w:ascii="Times New Roman" w:eastAsia="Times New Roman" w:hAnsi="Times New Roman" w:cs="Times New Roman"/>
          <w:sz w:val="24"/>
          <w:szCs w:val="24"/>
          <w:lang w:eastAsia="ja-JP"/>
        </w:rPr>
        <w:t xml:space="preserve"> </w:t>
      </w:r>
      <w:r w:rsidR="00672130" w:rsidRPr="007103B1">
        <w:rPr>
          <w:rFonts w:ascii="Times New Roman" w:eastAsia="Times New Roman" w:hAnsi="Times New Roman" w:cs="Times New Roman"/>
          <w:sz w:val="24"/>
          <w:szCs w:val="24"/>
          <w:lang w:eastAsia="ja-JP"/>
        </w:rPr>
        <w:t>Dahn</w:t>
      </w:r>
      <w:r w:rsidR="007D5381" w:rsidRPr="007103B1">
        <w:rPr>
          <w:rFonts w:ascii="Times New Roman" w:eastAsia="Times New Roman" w:hAnsi="Times New Roman" w:cs="Times New Roman"/>
          <w:sz w:val="24"/>
          <w:szCs w:val="24"/>
          <w:lang w:eastAsia="ja-JP"/>
        </w:rPr>
        <w:t>’s group</w:t>
      </w:r>
      <w:r w:rsidR="001C2F86" w:rsidRPr="007103B1">
        <w:rPr>
          <w:rFonts w:ascii="Times New Roman" w:eastAsia="Times New Roman" w:hAnsi="Times New Roman" w:cs="Times New Roman"/>
          <w:sz w:val="24"/>
          <w:szCs w:val="24"/>
          <w:lang w:eastAsia="ja-JP"/>
        </w:rPr>
        <w:t xml:space="preserve"> </w:t>
      </w:r>
      <w:r w:rsidR="00C04A6D" w:rsidRPr="007103B1">
        <w:rPr>
          <w:rFonts w:ascii="Times New Roman" w:eastAsia="Times New Roman" w:hAnsi="Times New Roman" w:cs="Times New Roman"/>
          <w:sz w:val="24"/>
          <w:szCs w:val="24"/>
          <w:lang w:eastAsia="ja-JP"/>
        </w:rPr>
        <w:t>added</w:t>
      </w:r>
      <w:r w:rsidR="001C2F86" w:rsidRPr="007103B1">
        <w:rPr>
          <w:rFonts w:ascii="Times New Roman" w:eastAsia="Times New Roman" w:hAnsi="Times New Roman" w:cs="Times New Roman"/>
          <w:sz w:val="24"/>
          <w:szCs w:val="24"/>
          <w:lang w:eastAsia="ja-JP"/>
        </w:rPr>
        <w:t xml:space="preserve"> methyl </w:t>
      </w:r>
      <w:r w:rsidR="00672130" w:rsidRPr="007103B1">
        <w:rPr>
          <w:rFonts w:ascii="Times New Roman" w:eastAsia="Times New Roman" w:hAnsi="Times New Roman" w:cs="Times New Roman"/>
          <w:sz w:val="24"/>
          <w:szCs w:val="24"/>
          <w:lang w:eastAsia="ja-JP"/>
        </w:rPr>
        <w:t>acetate (</w:t>
      </w:r>
      <w:r w:rsidR="001C2F86" w:rsidRPr="007103B1">
        <w:rPr>
          <w:rFonts w:ascii="Times New Roman" w:eastAsia="Times New Roman" w:hAnsi="Times New Roman" w:cs="Times New Roman"/>
          <w:sz w:val="24"/>
          <w:szCs w:val="24"/>
          <w:lang w:eastAsia="ja-JP"/>
        </w:rPr>
        <w:t>MA), an organic compound with a low melting point of -98</w:t>
      </w:r>
      <w:r w:rsidR="003D54A4" w:rsidRPr="007103B1">
        <w:rPr>
          <w:rFonts w:ascii="Times New Roman" w:eastAsia="Yu Mincho" w:hAnsi="Times New Roman" w:cs="Times New Roman" w:hint="eastAsia"/>
          <w:sz w:val="24"/>
          <w:szCs w:val="24"/>
          <w:lang w:eastAsia="ja-JP"/>
        </w:rPr>
        <w:t xml:space="preserve"> </w:t>
      </w:r>
      <w:r w:rsidR="003D54A4" w:rsidRPr="007103B1">
        <w:rPr>
          <w:rFonts w:ascii="Times New Roman" w:eastAsia="Yu Mincho" w:hAnsi="Times New Roman" w:cs="Times New Roman"/>
          <w:sz w:val="24"/>
          <w:szCs w:val="24"/>
          <w:lang w:eastAsia="ja-JP"/>
        </w:rPr>
        <w:sym w:font="Symbol" w:char="F0B0"/>
      </w:r>
      <w:r w:rsidR="003D54A4" w:rsidRPr="007103B1">
        <w:rPr>
          <w:rFonts w:ascii="Times New Roman" w:eastAsia="Yu Mincho" w:hAnsi="Times New Roman" w:cs="Times New Roman" w:hint="eastAsia"/>
          <w:sz w:val="24"/>
          <w:szCs w:val="24"/>
          <w:lang w:eastAsia="ja-JP"/>
        </w:rPr>
        <w:t>C</w:t>
      </w:r>
      <w:r w:rsidR="00672130" w:rsidRPr="007103B1">
        <w:rPr>
          <w:rFonts w:ascii="Times New Roman" w:eastAsia="Times New Roman" w:hAnsi="Times New Roman" w:cs="Times New Roman"/>
          <w:sz w:val="24"/>
          <w:szCs w:val="24"/>
          <w:lang w:eastAsia="ja-JP"/>
        </w:rPr>
        <w:t>, into</w:t>
      </w:r>
      <w:r w:rsidR="001C2F86" w:rsidRPr="007103B1">
        <w:rPr>
          <w:rFonts w:ascii="Times New Roman" w:eastAsia="Times New Roman" w:hAnsi="Times New Roman" w:cs="Times New Roman"/>
          <w:sz w:val="24"/>
          <w:szCs w:val="24"/>
          <w:lang w:eastAsia="ja-JP"/>
        </w:rPr>
        <w:t xml:space="preserve"> LiPF</w:t>
      </w:r>
      <w:r w:rsidR="001C2F86" w:rsidRPr="007103B1">
        <w:rPr>
          <w:rFonts w:ascii="Times New Roman" w:eastAsia="Times New Roman" w:hAnsi="Times New Roman" w:cs="Times New Roman"/>
          <w:sz w:val="24"/>
          <w:szCs w:val="24"/>
          <w:vertAlign w:val="subscript"/>
          <w:lang w:eastAsia="ja-JP"/>
        </w:rPr>
        <w:t>6</w:t>
      </w:r>
      <w:r w:rsidR="001C2F86" w:rsidRPr="007103B1">
        <w:rPr>
          <w:rFonts w:ascii="Times New Roman" w:eastAsia="Times New Roman" w:hAnsi="Times New Roman" w:cs="Times New Roman"/>
          <w:sz w:val="24"/>
          <w:szCs w:val="24"/>
          <w:lang w:eastAsia="ja-JP"/>
        </w:rPr>
        <w:t>-</w:t>
      </w:r>
      <w:r w:rsidR="00E01653" w:rsidRPr="007103B1">
        <w:rPr>
          <w:rFonts w:ascii="Times New Roman" w:eastAsia="Times New Roman" w:hAnsi="Times New Roman" w:cs="Times New Roman"/>
          <w:sz w:val="24"/>
          <w:szCs w:val="24"/>
          <w:lang w:eastAsia="ja-JP"/>
        </w:rPr>
        <w:t xml:space="preserve">based </w:t>
      </w:r>
      <w:r w:rsidR="00E001DE" w:rsidRPr="007103B1">
        <w:rPr>
          <w:rFonts w:ascii="Times New Roman" w:eastAsia="Times New Roman" w:hAnsi="Times New Roman" w:cs="Times New Roman"/>
          <w:sz w:val="24"/>
          <w:szCs w:val="24"/>
          <w:lang w:eastAsia="ja-JP"/>
        </w:rPr>
        <w:t xml:space="preserve">carbonate </w:t>
      </w:r>
      <w:r w:rsidR="00E01653" w:rsidRPr="007103B1">
        <w:rPr>
          <w:rFonts w:ascii="Times New Roman" w:eastAsia="Times New Roman" w:hAnsi="Times New Roman" w:cs="Times New Roman"/>
          <w:sz w:val="24"/>
          <w:szCs w:val="24"/>
          <w:lang w:eastAsia="ja-JP"/>
        </w:rPr>
        <w:t xml:space="preserve">electrolyte </w:t>
      </w:r>
      <w:r w:rsidR="00C04A6D" w:rsidRPr="007103B1">
        <w:rPr>
          <w:rFonts w:ascii="Times New Roman" w:eastAsia="Times New Roman" w:hAnsi="Times New Roman" w:cs="Times New Roman"/>
          <w:sz w:val="24"/>
          <w:szCs w:val="24"/>
          <w:lang w:eastAsia="ja-JP"/>
        </w:rPr>
        <w:t>to</w:t>
      </w:r>
      <w:r w:rsidR="00E01653" w:rsidRPr="007103B1">
        <w:rPr>
          <w:rFonts w:ascii="Times New Roman" w:eastAsia="Times New Roman" w:hAnsi="Times New Roman" w:cs="Times New Roman"/>
          <w:sz w:val="24"/>
          <w:szCs w:val="24"/>
          <w:lang w:eastAsia="ja-JP"/>
        </w:rPr>
        <w:t xml:space="preserve"> increase </w:t>
      </w:r>
      <w:r w:rsidR="007D5381" w:rsidRPr="007103B1">
        <w:rPr>
          <w:rFonts w:ascii="Times New Roman" w:eastAsia="Times New Roman" w:hAnsi="Times New Roman" w:cs="Times New Roman"/>
          <w:sz w:val="24"/>
          <w:szCs w:val="24"/>
          <w:lang w:eastAsia="ja-JP"/>
        </w:rPr>
        <w:t>the</w:t>
      </w:r>
      <w:r w:rsidR="00E01653" w:rsidRPr="007103B1">
        <w:rPr>
          <w:rFonts w:ascii="Times New Roman" w:eastAsia="Times New Roman" w:hAnsi="Times New Roman" w:cs="Times New Roman"/>
          <w:sz w:val="24"/>
          <w:szCs w:val="24"/>
          <w:lang w:eastAsia="ja-JP"/>
        </w:rPr>
        <w:t xml:space="preserve"> ionic conductivity across all salt concentrations </w:t>
      </w:r>
      <w:r w:rsidR="007D5381" w:rsidRPr="007103B1">
        <w:rPr>
          <w:rFonts w:ascii="Times New Roman" w:eastAsia="Times New Roman" w:hAnsi="Times New Roman" w:cs="Times New Roman"/>
          <w:sz w:val="24"/>
          <w:szCs w:val="24"/>
          <w:lang w:eastAsia="ja-JP"/>
        </w:rPr>
        <w:t xml:space="preserve">of the electrolyte and the rate performance of the </w:t>
      </w:r>
      <w:r w:rsidR="00E01653" w:rsidRPr="007103B1">
        <w:rPr>
          <w:rFonts w:ascii="Times New Roman" w:eastAsia="Times New Roman" w:hAnsi="Times New Roman" w:cs="Times New Roman"/>
          <w:sz w:val="24"/>
          <w:szCs w:val="24"/>
          <w:lang w:eastAsia="ja-JP"/>
        </w:rPr>
        <w:t xml:space="preserve">corresponding </w:t>
      </w:r>
      <w:r w:rsidR="00C04A6D" w:rsidRPr="007103B1">
        <w:rPr>
          <w:rFonts w:ascii="Times New Roman" w:eastAsia="Times New Roman" w:hAnsi="Times New Roman" w:cs="Times New Roman"/>
          <w:sz w:val="24"/>
          <w:szCs w:val="24"/>
          <w:lang w:eastAsia="ja-JP"/>
        </w:rPr>
        <w:t>LiNi</w:t>
      </w:r>
      <w:r w:rsidR="00C04A6D" w:rsidRPr="007103B1">
        <w:rPr>
          <w:rFonts w:ascii="Times New Roman" w:eastAsia="Times New Roman" w:hAnsi="Times New Roman" w:cs="Times New Roman"/>
          <w:sz w:val="24"/>
          <w:szCs w:val="24"/>
          <w:vertAlign w:val="subscript"/>
          <w:lang w:eastAsia="ja-JP"/>
        </w:rPr>
        <w:t>0.5</w:t>
      </w:r>
      <w:r w:rsidR="00C04A6D" w:rsidRPr="007103B1">
        <w:rPr>
          <w:rFonts w:ascii="Times New Roman" w:eastAsia="Times New Roman" w:hAnsi="Times New Roman" w:cs="Times New Roman"/>
          <w:sz w:val="24"/>
          <w:szCs w:val="24"/>
          <w:lang w:eastAsia="ja-JP"/>
        </w:rPr>
        <w:t>Mn</w:t>
      </w:r>
      <w:r w:rsidR="00C04A6D" w:rsidRPr="007103B1">
        <w:rPr>
          <w:rFonts w:ascii="Times New Roman" w:eastAsia="Times New Roman" w:hAnsi="Times New Roman" w:cs="Times New Roman"/>
          <w:sz w:val="24"/>
          <w:szCs w:val="24"/>
          <w:vertAlign w:val="subscript"/>
          <w:lang w:eastAsia="ja-JP"/>
        </w:rPr>
        <w:t>0.3</w:t>
      </w:r>
      <w:r w:rsidR="00C04A6D" w:rsidRPr="007103B1">
        <w:rPr>
          <w:rFonts w:ascii="Times New Roman" w:eastAsia="Times New Roman" w:hAnsi="Times New Roman" w:cs="Times New Roman"/>
          <w:sz w:val="24"/>
          <w:szCs w:val="24"/>
          <w:lang w:eastAsia="ja-JP"/>
        </w:rPr>
        <w:t>Co</w:t>
      </w:r>
      <w:r w:rsidR="00C04A6D" w:rsidRPr="007103B1">
        <w:rPr>
          <w:rFonts w:ascii="Times New Roman" w:eastAsia="Times New Roman" w:hAnsi="Times New Roman" w:cs="Times New Roman"/>
          <w:sz w:val="24"/>
          <w:szCs w:val="24"/>
          <w:vertAlign w:val="subscript"/>
          <w:lang w:eastAsia="ja-JP"/>
        </w:rPr>
        <w:t>0.2</w:t>
      </w:r>
      <w:r w:rsidR="00C04A6D" w:rsidRPr="007103B1">
        <w:rPr>
          <w:rFonts w:ascii="Times New Roman" w:eastAsia="Times New Roman" w:hAnsi="Times New Roman" w:cs="Times New Roman"/>
          <w:sz w:val="24"/>
          <w:szCs w:val="24"/>
          <w:lang w:eastAsia="ja-JP"/>
        </w:rPr>
        <w:t>O</w:t>
      </w:r>
      <w:r w:rsidR="00C04A6D" w:rsidRPr="007103B1">
        <w:rPr>
          <w:rFonts w:ascii="Times New Roman" w:eastAsia="Times New Roman" w:hAnsi="Times New Roman" w:cs="Times New Roman"/>
          <w:sz w:val="24"/>
          <w:szCs w:val="24"/>
          <w:vertAlign w:val="subscript"/>
          <w:lang w:eastAsia="ja-JP"/>
        </w:rPr>
        <w:t>2</w:t>
      </w:r>
      <w:r w:rsidR="00C04A6D" w:rsidRPr="007103B1">
        <w:rPr>
          <w:rFonts w:ascii="Times New Roman" w:eastAsia="Times New Roman" w:hAnsi="Times New Roman" w:cs="Times New Roman"/>
          <w:sz w:val="24"/>
          <w:szCs w:val="24"/>
          <w:lang w:eastAsia="ja-JP"/>
        </w:rPr>
        <w:t>||</w:t>
      </w:r>
      <w:r w:rsidR="00E01653" w:rsidRPr="007103B1">
        <w:rPr>
          <w:rFonts w:ascii="Times New Roman" w:eastAsia="Times New Roman" w:hAnsi="Times New Roman" w:cs="Times New Roman"/>
          <w:sz w:val="24"/>
          <w:szCs w:val="24"/>
          <w:lang w:eastAsia="ja-JP"/>
        </w:rPr>
        <w:t>graphite batteries.</w:t>
      </w:r>
      <w:r w:rsidR="00F27AE3" w:rsidRPr="007103B1">
        <w:rPr>
          <w:rFonts w:ascii="Times New Roman" w:eastAsia="Times New Roman" w:hAnsi="Times New Roman" w:cs="Times New Roman"/>
          <w:sz w:val="24"/>
          <w:szCs w:val="24"/>
          <w:lang w:eastAsia="ja-JP"/>
        </w:rPr>
        <w:fldChar w:fldCharType="begin"/>
      </w:r>
      <w:r w:rsidR="003A3BB0" w:rsidRPr="007103B1">
        <w:rPr>
          <w:rFonts w:ascii="Times New Roman" w:eastAsia="Times New Roman" w:hAnsi="Times New Roman" w:cs="Times New Roman"/>
          <w:sz w:val="24"/>
          <w:szCs w:val="24"/>
          <w:lang w:eastAsia="ja-JP"/>
        </w:rPr>
        <w:instrText xml:space="preserve"> ADDIN EN.CITE &lt;EndNote&gt;&lt;Cite&gt;&lt;Author&gt;Logan&lt;/Author&gt;&lt;Year&gt;2018&lt;/Year&gt;&lt;RecNum&gt;250&lt;/RecNum&gt;&lt;DisplayText&gt;&lt;style face="superscript" font="Times New Roman"&gt;[3]&lt;/style&gt;&lt;/DisplayText&gt;&lt;record&gt;&lt;rec-number&gt;250&lt;/rec-number&gt;&lt;foreign-keys&gt;&lt;key app="EN" db-id="5exwvpvx0ea555e2ar9vxxxbdfaxt95dezdw" timestamp="1671550222"&gt;250&lt;/key&gt;&lt;/foreign-keys&gt;&lt;ref-type name="Journal Article"&gt;17&lt;/ref-type&gt;&lt;contributors&gt;&lt;authors&gt;&lt;author&gt;Logan, ER&lt;/author&gt;&lt;author&gt;Tonita, Erin M&lt;/author&gt;&lt;author&gt;Gering, KL&lt;/author&gt;&lt;author&gt;Li, Jing&lt;/author&gt;&lt;author&gt;Ma, Xiaowei&lt;/author&gt;&lt;author&gt;Beaulieu, LY&lt;/author&gt;&lt;author&gt;Dahn, JR&lt;/author&gt;&lt;/authors&gt;&lt;/contributors&gt;&lt;titles&gt;&lt;title&gt;A study of the physical properties of Li-ion battery electrolytes containing esters&lt;/title&gt;&lt;secondary-title&gt;Journal of The Electrochemical Society&lt;/secondary-title&gt;&lt;/titles&gt;&lt;periodical&gt;&lt;full-title&gt;Journal of The Electrochemical Society&lt;/full-title&gt;&lt;/periodical&gt;&lt;pages&gt;A21&lt;/pages&gt;&lt;volume&gt;165&lt;/volume&gt;&lt;number&gt;2&lt;/number&gt;&lt;dates&gt;&lt;year&gt;2018&lt;/year&gt;&lt;/dates&gt;&lt;isbn&gt;1945-7111&lt;/isbn&gt;&lt;urls&gt;&lt;/urls&gt;&lt;/record&gt;&lt;/Cite&gt;&lt;/EndNote&gt;</w:instrText>
      </w:r>
      <w:r w:rsidR="00F27AE3" w:rsidRPr="007103B1">
        <w:rPr>
          <w:rFonts w:ascii="Times New Roman" w:eastAsia="Times New Roman" w:hAnsi="Times New Roman" w:cs="Times New Roman"/>
          <w:sz w:val="24"/>
          <w:szCs w:val="24"/>
          <w:lang w:eastAsia="ja-JP"/>
        </w:rPr>
        <w:fldChar w:fldCharType="separate"/>
      </w:r>
      <w:r w:rsidR="003A3BB0" w:rsidRPr="007103B1">
        <w:rPr>
          <w:rFonts w:ascii="Times New Roman" w:eastAsia="Times New Roman" w:hAnsi="Times New Roman" w:cs="Times New Roman"/>
          <w:noProof/>
          <w:sz w:val="24"/>
          <w:szCs w:val="24"/>
          <w:vertAlign w:val="superscript"/>
          <w:lang w:eastAsia="ja-JP"/>
        </w:rPr>
        <w:t>[3]</w:t>
      </w:r>
      <w:r w:rsidR="00F27AE3" w:rsidRPr="007103B1">
        <w:rPr>
          <w:rFonts w:ascii="Times New Roman" w:eastAsia="Times New Roman" w:hAnsi="Times New Roman" w:cs="Times New Roman"/>
          <w:sz w:val="24"/>
          <w:szCs w:val="24"/>
          <w:lang w:eastAsia="ja-JP"/>
        </w:rPr>
        <w:fldChar w:fldCharType="end"/>
      </w:r>
      <w:r w:rsidR="00E712B7" w:rsidRPr="007103B1">
        <w:rPr>
          <w:rFonts w:ascii="Times New Roman" w:eastAsia="Times New Roman" w:hAnsi="Times New Roman" w:cs="Times New Roman"/>
          <w:sz w:val="24"/>
          <w:szCs w:val="24"/>
          <w:lang w:eastAsia="ja-JP"/>
        </w:rPr>
        <w:t xml:space="preserve"> </w:t>
      </w:r>
      <w:r w:rsidR="000A2A27" w:rsidRPr="007103B1">
        <w:rPr>
          <w:rFonts w:ascii="Times New Roman" w:eastAsia="Times New Roman" w:hAnsi="Times New Roman" w:cs="Times New Roman"/>
          <w:sz w:val="24"/>
          <w:szCs w:val="24"/>
          <w:lang w:eastAsia="ja-JP"/>
        </w:rPr>
        <w:t xml:space="preserve">Jiang et al. developed a localized high-concentration electrolytes (LHCEs) with diluent that can form a robust SEI </w:t>
      </w:r>
      <w:r w:rsidR="00A95BAC" w:rsidRPr="007103B1">
        <w:rPr>
          <w:rFonts w:ascii="Times New Roman" w:eastAsia="Yu Mincho" w:hAnsi="Times New Roman" w:cs="Times New Roman" w:hint="eastAsia"/>
          <w:sz w:val="24"/>
          <w:szCs w:val="24"/>
          <w:lang w:eastAsia="ja-JP"/>
        </w:rPr>
        <w:t>and</w:t>
      </w:r>
      <w:r w:rsidR="000A2A27" w:rsidRPr="007103B1">
        <w:rPr>
          <w:rFonts w:ascii="Times New Roman" w:eastAsia="Times New Roman" w:hAnsi="Times New Roman" w:cs="Times New Roman"/>
          <w:sz w:val="24"/>
          <w:szCs w:val="24"/>
          <w:lang w:eastAsia="ja-JP"/>
        </w:rPr>
        <w:t xml:space="preserve"> inhibit solvent co-intercalation into graphite.</w:t>
      </w:r>
      <w:r w:rsidR="000A2A27" w:rsidRPr="007103B1">
        <w:rPr>
          <w:rFonts w:ascii="Times New Roman" w:eastAsia="Times New Roman" w:hAnsi="Times New Roman" w:cs="Times New Roman"/>
          <w:sz w:val="24"/>
          <w:szCs w:val="24"/>
          <w:lang w:eastAsia="ja-JP"/>
        </w:rPr>
        <w:fldChar w:fldCharType="begin"/>
      </w:r>
      <w:r w:rsidR="003A3BB0" w:rsidRPr="007103B1">
        <w:rPr>
          <w:rFonts w:ascii="Times New Roman" w:eastAsia="Times New Roman" w:hAnsi="Times New Roman" w:cs="Times New Roman"/>
          <w:sz w:val="24"/>
          <w:szCs w:val="24"/>
          <w:lang w:eastAsia="ja-JP"/>
        </w:rPr>
        <w:instrText xml:space="preserve"> ADDIN EN.CITE &lt;EndNote&gt;&lt;Cite&gt;&lt;Author&gt;Jiang&lt;/Author&gt;&lt;Year&gt;2021&lt;/Year&gt;&lt;RecNum&gt;284&lt;/RecNum&gt;&lt;DisplayText&gt;&lt;style face="superscript" font="Times New Roman"&gt;[4]&lt;/style&gt;&lt;/DisplayText&gt;&lt;record&gt;&lt;rec-number&gt;284&lt;/rec-number&gt;&lt;foreign-keys&gt;&lt;key app="EN" db-id="5exwvpvx0ea555e2ar9vxxxbdfaxt95dezdw" timestamp="1673102503"&gt;284&lt;/key&gt;&lt;/foreign-keys&gt;&lt;ref-type name="Journal Article"&gt;17&lt;/ref-type&gt;&lt;contributors&gt;&lt;authors&gt;&lt;author&gt;Jiang, Li-Li&lt;/author&gt;&lt;author&gt;Yan, Chong&lt;/author&gt;&lt;author&gt;Yao, Yu-Xing&lt;/author&gt;&lt;author&gt;Cai, Wenlong&lt;/author&gt;&lt;author&gt;Huang, Jia-Qi&lt;/author&gt;&lt;author&gt;Zhang, Qiang&lt;/author&gt;&lt;/authors&gt;&lt;/contributors&gt;&lt;titles&gt;&lt;title&gt;Inhibiting Solvent Co-Intercalation in a Graphite Anode by a Localized High-Concentration Electrolyte in Fast-Charging Batteries&lt;/title&gt;&lt;secondary-title&gt;Angewandte Chemie International Edition&lt;/secondary-title&gt;&lt;/titles&gt;&lt;periodical&gt;&lt;full-title&gt;Angewandte Chemie International Edition&lt;/full-title&gt;&lt;/periodical&gt;&lt;pages&gt;3402-3406&lt;/pages&gt;&lt;volume&gt;60&lt;/volume&gt;&lt;number&gt;7&lt;/number&gt;&lt;dates&gt;&lt;year&gt;2021&lt;/year&gt;&lt;/dates&gt;&lt;isbn&gt;1433-7851&lt;/isbn&gt;&lt;urls&gt;&lt;related-urls&gt;&lt;url&gt;https://onlinelibrary.wiley.com/doi/abs/10.1002/anie.202009738&lt;/url&gt;&lt;/related-urls&gt;&lt;/urls&gt;&lt;electronic-resource-num&gt;https://doi.org/10.1002/anie.202009738&lt;/electronic-resource-num&gt;&lt;/record&gt;&lt;/Cite&gt;&lt;/EndNote&gt;</w:instrText>
      </w:r>
      <w:r w:rsidR="000A2A27" w:rsidRPr="007103B1">
        <w:rPr>
          <w:rFonts w:ascii="Times New Roman" w:eastAsia="Times New Roman" w:hAnsi="Times New Roman" w:cs="Times New Roman"/>
          <w:sz w:val="24"/>
          <w:szCs w:val="24"/>
          <w:lang w:eastAsia="ja-JP"/>
        </w:rPr>
        <w:fldChar w:fldCharType="separate"/>
      </w:r>
      <w:r w:rsidR="003A3BB0" w:rsidRPr="007103B1">
        <w:rPr>
          <w:rFonts w:ascii="Times New Roman" w:eastAsia="Times New Roman" w:hAnsi="Times New Roman" w:cs="Times New Roman"/>
          <w:noProof/>
          <w:sz w:val="24"/>
          <w:szCs w:val="24"/>
          <w:vertAlign w:val="superscript"/>
          <w:lang w:eastAsia="ja-JP"/>
        </w:rPr>
        <w:t>[4]</w:t>
      </w:r>
      <w:r w:rsidR="000A2A27" w:rsidRPr="007103B1">
        <w:rPr>
          <w:rFonts w:ascii="Times New Roman" w:eastAsia="Times New Roman" w:hAnsi="Times New Roman" w:cs="Times New Roman"/>
          <w:sz w:val="24"/>
          <w:szCs w:val="24"/>
          <w:lang w:eastAsia="ja-JP"/>
        </w:rPr>
        <w:fldChar w:fldCharType="end"/>
      </w:r>
      <w:r w:rsidR="000A2A27" w:rsidRPr="007103B1">
        <w:rPr>
          <w:rFonts w:ascii="Times New Roman" w:eastAsia="Times New Roman" w:hAnsi="Times New Roman" w:cs="Times New Roman"/>
          <w:sz w:val="24"/>
          <w:szCs w:val="24"/>
          <w:lang w:eastAsia="ja-JP"/>
        </w:rPr>
        <w:t xml:space="preserve"> </w:t>
      </w:r>
      <w:r w:rsidR="00FA467D" w:rsidRPr="007103B1">
        <w:rPr>
          <w:rFonts w:ascii="Times New Roman" w:eastAsia="Times New Roman" w:hAnsi="Times New Roman" w:cs="Times New Roman"/>
          <w:sz w:val="24"/>
          <w:szCs w:val="24"/>
          <w:lang w:eastAsia="ja-JP"/>
        </w:rPr>
        <w:t xml:space="preserve">In general, </w:t>
      </w:r>
      <w:r w:rsidR="00442E5F" w:rsidRPr="007103B1">
        <w:rPr>
          <w:rFonts w:ascii="Times New Roman" w:eastAsia="Times New Roman" w:hAnsi="Times New Roman" w:cs="Times New Roman"/>
          <w:sz w:val="24"/>
          <w:szCs w:val="24"/>
          <w:lang w:eastAsia="ja-JP"/>
        </w:rPr>
        <w:t xml:space="preserve">kinetics of lithium ion transport in a battery depends on the </w:t>
      </w:r>
      <w:r w:rsidR="00527B70" w:rsidRPr="007103B1">
        <w:rPr>
          <w:rFonts w:ascii="Times New Roman" w:eastAsia="Times New Roman" w:hAnsi="Times New Roman" w:cs="Times New Roman"/>
          <w:sz w:val="24"/>
          <w:szCs w:val="24"/>
          <w:lang w:eastAsia="ja-JP"/>
        </w:rPr>
        <w:t xml:space="preserve">configuration and </w:t>
      </w:r>
      <w:r w:rsidR="00442E5F" w:rsidRPr="007103B1">
        <w:rPr>
          <w:rFonts w:ascii="Times New Roman" w:eastAsia="Times New Roman" w:hAnsi="Times New Roman" w:cs="Times New Roman"/>
          <w:sz w:val="24"/>
          <w:szCs w:val="24"/>
          <w:lang w:eastAsia="ja-JP"/>
        </w:rPr>
        <w:t xml:space="preserve">properties of the electrolyte such as </w:t>
      </w:r>
      <w:r w:rsidR="00527B70" w:rsidRPr="007103B1">
        <w:rPr>
          <w:rFonts w:ascii="Times New Roman" w:eastAsia="Times New Roman" w:hAnsi="Times New Roman" w:cs="Times New Roman"/>
          <w:sz w:val="24"/>
          <w:szCs w:val="24"/>
          <w:lang w:eastAsia="ja-JP"/>
        </w:rPr>
        <w:t>the solvation structure and solvation energy of Li</w:t>
      </w:r>
      <w:r w:rsidR="00527B70" w:rsidRPr="007103B1">
        <w:rPr>
          <w:rFonts w:ascii="Times New Roman" w:eastAsia="Times New Roman" w:hAnsi="Times New Roman" w:cs="Times New Roman"/>
          <w:sz w:val="24"/>
          <w:szCs w:val="24"/>
          <w:vertAlign w:val="superscript"/>
          <w:lang w:eastAsia="ja-JP"/>
        </w:rPr>
        <w:t>+</w:t>
      </w:r>
      <w:r w:rsidR="00527B70" w:rsidRPr="007103B1">
        <w:rPr>
          <w:rFonts w:ascii="Times New Roman" w:eastAsia="Times New Roman" w:hAnsi="Times New Roman" w:cs="Times New Roman"/>
          <w:sz w:val="24"/>
          <w:szCs w:val="24"/>
          <w:lang w:eastAsia="ja-JP"/>
        </w:rPr>
        <w:t>,</w:t>
      </w:r>
      <w:r w:rsidR="00527B70" w:rsidRPr="007103B1">
        <w:rPr>
          <w:rFonts w:ascii="Times New Roman" w:eastAsia="Times New Roman" w:hAnsi="Times New Roman" w:cs="Times New Roman"/>
          <w:sz w:val="24"/>
          <w:szCs w:val="24"/>
          <w:vertAlign w:val="superscript"/>
          <w:lang w:eastAsia="ja-JP"/>
        </w:rPr>
        <w:t xml:space="preserve"> </w:t>
      </w:r>
      <w:r w:rsidR="00442E5F" w:rsidRPr="007103B1">
        <w:rPr>
          <w:rFonts w:ascii="Times New Roman" w:eastAsia="Times New Roman" w:hAnsi="Times New Roman" w:cs="Times New Roman"/>
          <w:sz w:val="24"/>
          <w:szCs w:val="24"/>
          <w:lang w:eastAsia="ja-JP"/>
        </w:rPr>
        <w:t xml:space="preserve">ionic conductivity and transference number, as well as the </w:t>
      </w:r>
      <w:r w:rsidR="00F91CFC" w:rsidRPr="007103B1">
        <w:rPr>
          <w:rFonts w:ascii="Times New Roman" w:eastAsia="Times New Roman" w:hAnsi="Times New Roman" w:cs="Times New Roman"/>
          <w:sz w:val="24"/>
          <w:szCs w:val="24"/>
          <w:lang w:eastAsia="ja-JP"/>
        </w:rPr>
        <w:t xml:space="preserve">composition and thickness of the SEI on the surface of graphite. </w:t>
      </w:r>
    </w:p>
    <w:p w14:paraId="52642D88" w14:textId="2EC1325F" w:rsidR="00940E3F" w:rsidRPr="007103B1" w:rsidRDefault="001F5663"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Though, the underlying mechanism may be more complicated than suggested. For example, </w:t>
      </w:r>
      <w:r w:rsidR="009C10CC" w:rsidRPr="007103B1">
        <w:rPr>
          <w:rFonts w:ascii="Times New Roman" w:eastAsia="Times New Roman" w:hAnsi="Times New Roman" w:cs="Times New Roman"/>
          <w:sz w:val="24"/>
          <w:szCs w:val="24"/>
          <w:lang w:eastAsia="ja-JP"/>
        </w:rPr>
        <w:t xml:space="preserve">Du et al. showed that </w:t>
      </w:r>
      <w:r w:rsidR="00D744B3" w:rsidRPr="007103B1">
        <w:rPr>
          <w:rFonts w:ascii="Times New Roman" w:eastAsia="Times New Roman" w:hAnsi="Times New Roman" w:cs="Times New Roman"/>
          <w:sz w:val="24"/>
          <w:szCs w:val="24"/>
          <w:lang w:eastAsia="ja-JP"/>
        </w:rPr>
        <w:t>LiNi</w:t>
      </w:r>
      <w:r w:rsidR="00D744B3" w:rsidRPr="007103B1">
        <w:rPr>
          <w:rFonts w:ascii="Times New Roman" w:eastAsia="Times New Roman" w:hAnsi="Times New Roman" w:cs="Times New Roman"/>
          <w:sz w:val="24"/>
          <w:szCs w:val="24"/>
          <w:vertAlign w:val="subscript"/>
          <w:lang w:eastAsia="ja-JP"/>
        </w:rPr>
        <w:t>0.8</w:t>
      </w:r>
      <w:r w:rsidR="00D744B3" w:rsidRPr="007103B1">
        <w:rPr>
          <w:rFonts w:ascii="Times New Roman" w:eastAsia="Times New Roman" w:hAnsi="Times New Roman" w:cs="Times New Roman"/>
          <w:sz w:val="24"/>
          <w:szCs w:val="24"/>
          <w:lang w:eastAsia="ja-JP"/>
        </w:rPr>
        <w:t>Mn</w:t>
      </w:r>
      <w:r w:rsidR="00D744B3" w:rsidRPr="007103B1">
        <w:rPr>
          <w:rFonts w:ascii="Times New Roman" w:eastAsia="Times New Roman" w:hAnsi="Times New Roman" w:cs="Times New Roman"/>
          <w:sz w:val="24"/>
          <w:szCs w:val="24"/>
          <w:vertAlign w:val="subscript"/>
          <w:lang w:eastAsia="ja-JP"/>
        </w:rPr>
        <w:t>0.1</w:t>
      </w:r>
      <w:r w:rsidR="00D744B3" w:rsidRPr="007103B1">
        <w:rPr>
          <w:rFonts w:ascii="Times New Roman" w:eastAsia="Times New Roman" w:hAnsi="Times New Roman" w:cs="Times New Roman"/>
          <w:sz w:val="24"/>
          <w:szCs w:val="24"/>
          <w:lang w:eastAsia="ja-JP"/>
        </w:rPr>
        <w:t>Co</w:t>
      </w:r>
      <w:r w:rsidR="00D744B3" w:rsidRPr="007103B1">
        <w:rPr>
          <w:rFonts w:ascii="Times New Roman" w:eastAsia="Times New Roman" w:hAnsi="Times New Roman" w:cs="Times New Roman"/>
          <w:sz w:val="24"/>
          <w:szCs w:val="24"/>
          <w:vertAlign w:val="subscript"/>
          <w:lang w:eastAsia="ja-JP"/>
        </w:rPr>
        <w:t>0.1</w:t>
      </w:r>
      <w:r w:rsidR="00D744B3" w:rsidRPr="007103B1">
        <w:rPr>
          <w:rFonts w:ascii="Times New Roman" w:eastAsia="Times New Roman" w:hAnsi="Times New Roman" w:cs="Times New Roman"/>
          <w:sz w:val="24"/>
          <w:szCs w:val="24"/>
          <w:lang w:eastAsia="ja-JP"/>
        </w:rPr>
        <w:t>O</w:t>
      </w:r>
      <w:r w:rsidR="00D744B3" w:rsidRPr="007103B1">
        <w:rPr>
          <w:rFonts w:ascii="Times New Roman" w:eastAsia="Times New Roman" w:hAnsi="Times New Roman" w:cs="Times New Roman"/>
          <w:sz w:val="24"/>
          <w:szCs w:val="24"/>
          <w:vertAlign w:val="subscript"/>
          <w:lang w:eastAsia="ja-JP"/>
        </w:rPr>
        <w:t>2</w:t>
      </w:r>
      <w:r w:rsidR="00516B82" w:rsidRPr="007103B1">
        <w:rPr>
          <w:rFonts w:ascii="Times New Roman" w:eastAsia="Times New Roman" w:hAnsi="Times New Roman" w:cs="Times New Roman"/>
          <w:sz w:val="24"/>
          <w:szCs w:val="24"/>
          <w:lang w:eastAsia="ja-JP"/>
        </w:rPr>
        <w:t>||</w:t>
      </w:r>
      <w:r w:rsidR="00D744B3" w:rsidRPr="007103B1">
        <w:rPr>
          <w:rFonts w:ascii="Times New Roman" w:eastAsia="Times New Roman" w:hAnsi="Times New Roman" w:cs="Times New Roman"/>
          <w:sz w:val="24"/>
          <w:szCs w:val="24"/>
          <w:lang w:eastAsia="ja-JP"/>
        </w:rPr>
        <w:t xml:space="preserve">graphite full cells </w:t>
      </w:r>
      <w:r w:rsidR="007663FF" w:rsidRPr="007103B1">
        <w:rPr>
          <w:rFonts w:ascii="Times New Roman" w:eastAsia="Times New Roman" w:hAnsi="Times New Roman" w:cs="Times New Roman"/>
          <w:sz w:val="24"/>
          <w:szCs w:val="24"/>
          <w:lang w:eastAsia="ja-JP"/>
        </w:rPr>
        <w:t>give</w:t>
      </w:r>
      <w:r w:rsidR="00D744B3" w:rsidRPr="007103B1">
        <w:rPr>
          <w:rFonts w:ascii="Times New Roman" w:eastAsia="Times New Roman" w:hAnsi="Times New Roman" w:cs="Times New Roman"/>
          <w:sz w:val="24"/>
          <w:szCs w:val="24"/>
          <w:lang w:eastAsia="ja-JP"/>
        </w:rPr>
        <w:t xml:space="preserve"> better fast </w:t>
      </w:r>
      <w:r w:rsidR="00D744B3" w:rsidRPr="007103B1">
        <w:rPr>
          <w:rFonts w:ascii="Times New Roman" w:eastAsia="Times New Roman" w:hAnsi="Times New Roman" w:cs="Times New Roman"/>
          <w:sz w:val="24"/>
          <w:szCs w:val="24"/>
          <w:lang w:eastAsia="ja-JP"/>
        </w:rPr>
        <w:lastRenderedPageBreak/>
        <w:t xml:space="preserve">charging capability in electrolyte with </w:t>
      </w:r>
      <w:r w:rsidR="003F51C5" w:rsidRPr="007103B1">
        <w:rPr>
          <w:rFonts w:ascii="Times New Roman" w:eastAsia="Times New Roman" w:hAnsi="Times New Roman" w:cs="Times New Roman"/>
          <w:sz w:val="24"/>
          <w:szCs w:val="24"/>
          <w:lang w:eastAsia="ja-JP"/>
        </w:rPr>
        <w:t xml:space="preserve">lithium bis(fluorosulfonyl) imide (LiFSI) </w:t>
      </w:r>
      <w:r w:rsidR="00D744B3" w:rsidRPr="007103B1">
        <w:rPr>
          <w:rFonts w:ascii="Times New Roman" w:eastAsia="Times New Roman" w:hAnsi="Times New Roman" w:cs="Times New Roman"/>
          <w:sz w:val="24"/>
          <w:szCs w:val="24"/>
          <w:lang w:eastAsia="ja-JP"/>
        </w:rPr>
        <w:t>salt compared to LiPF</w:t>
      </w:r>
      <w:r w:rsidR="00D744B3" w:rsidRPr="007103B1">
        <w:rPr>
          <w:rFonts w:ascii="Times New Roman" w:eastAsia="Times New Roman" w:hAnsi="Times New Roman" w:cs="Times New Roman"/>
          <w:sz w:val="24"/>
          <w:szCs w:val="24"/>
          <w:vertAlign w:val="subscript"/>
          <w:lang w:eastAsia="ja-JP"/>
        </w:rPr>
        <w:t>6</w:t>
      </w:r>
      <w:r w:rsidR="00D744B3" w:rsidRPr="007103B1">
        <w:rPr>
          <w:rFonts w:ascii="Times New Roman" w:eastAsia="Times New Roman" w:hAnsi="Times New Roman" w:cs="Times New Roman"/>
          <w:sz w:val="24"/>
          <w:szCs w:val="24"/>
          <w:lang w:eastAsia="ja-JP"/>
        </w:rPr>
        <w:t xml:space="preserve"> salt, which was attributed to the </w:t>
      </w:r>
      <w:r w:rsidR="003F51C5" w:rsidRPr="007103B1">
        <w:rPr>
          <w:rFonts w:ascii="Times New Roman" w:eastAsia="Times New Roman" w:hAnsi="Times New Roman" w:cs="Times New Roman"/>
          <w:sz w:val="24"/>
          <w:szCs w:val="24"/>
          <w:lang w:eastAsia="ja-JP"/>
        </w:rPr>
        <w:t>better ionic conductivity</w:t>
      </w:r>
      <w:r w:rsidR="00D744B3" w:rsidRPr="007103B1">
        <w:rPr>
          <w:rFonts w:ascii="Times New Roman" w:eastAsia="Times New Roman" w:hAnsi="Times New Roman" w:cs="Times New Roman"/>
          <w:sz w:val="24"/>
          <w:szCs w:val="24"/>
          <w:lang w:eastAsia="ja-JP"/>
        </w:rPr>
        <w:t xml:space="preserve"> and higher Li ion transference number of the electrolyte</w:t>
      </w:r>
      <w:r w:rsidR="00270097" w:rsidRPr="007103B1">
        <w:rPr>
          <w:rFonts w:ascii="Times New Roman" w:eastAsia="Times New Roman" w:hAnsi="Times New Roman" w:cs="Times New Roman"/>
          <w:sz w:val="24"/>
          <w:szCs w:val="24"/>
          <w:lang w:eastAsia="ja-JP"/>
        </w:rPr>
        <w:t xml:space="preserve"> with LiFSI</w:t>
      </w:r>
      <w:r w:rsidR="003F51C5" w:rsidRPr="007103B1">
        <w:rPr>
          <w:rFonts w:ascii="Times New Roman" w:eastAsia="Times New Roman" w:hAnsi="Times New Roman" w:cs="Times New Roman"/>
          <w:sz w:val="24"/>
          <w:szCs w:val="24"/>
          <w:lang w:eastAsia="ja-JP"/>
        </w:rPr>
        <w:t>.</w:t>
      </w:r>
      <w:r w:rsidR="00375203" w:rsidRPr="007103B1">
        <w:rPr>
          <w:rFonts w:ascii="Times New Roman" w:eastAsia="Times New Roman" w:hAnsi="Times New Roman" w:cs="Times New Roman"/>
          <w:sz w:val="24"/>
          <w:szCs w:val="24"/>
          <w:lang w:eastAsia="ja-JP"/>
        </w:rPr>
        <w:fldChar w:fldCharType="begin"/>
      </w:r>
      <w:r w:rsidR="003A3BB0" w:rsidRPr="007103B1">
        <w:rPr>
          <w:rFonts w:ascii="Times New Roman" w:eastAsia="Times New Roman" w:hAnsi="Times New Roman" w:cs="Times New Roman"/>
          <w:sz w:val="24"/>
          <w:szCs w:val="24"/>
          <w:lang w:eastAsia="ja-JP"/>
        </w:rPr>
        <w:instrText xml:space="preserve"> ADDIN EN.CITE &lt;EndNote&gt;&lt;Cite&gt;&lt;Author&gt;Du&lt;/Author&gt;&lt;Year&gt;2019&lt;/Year&gt;&lt;RecNum&gt;278&lt;/RecNum&gt;&lt;DisplayText&gt;&lt;style face="superscript" font="Times New Roman"&gt;[5]&lt;/style&gt;&lt;/DisplayText&gt;&lt;record&gt;&lt;rec-number&gt;278&lt;/rec-number&gt;&lt;foreign-keys&gt;&lt;key app="EN" db-id="5exwvpvx0ea555e2ar9vxxxbdfaxt95dezdw" timestamp="1673102215"&gt;278&lt;/key&gt;&lt;/foreign-keys&gt;&lt;ref-type name="Journal Article"&gt;17&lt;/ref-type&gt;&lt;contributors&gt;&lt;authors&gt;&lt;author&gt;Du, Zhijia&lt;/author&gt;&lt;author&gt;Wood, David L.&lt;/author&gt;&lt;author&gt;Belharouak, Ilias&lt;/author&gt;&lt;/authors&gt;&lt;/contributors&gt;&lt;titles&gt;&lt;title&gt;Enabling fast charging of high energy density Li-ion cells with high lithium ion transport electrolytes&lt;/title&gt;&lt;secondary-title&gt;Electrochemistry Communications&lt;/secondary-title&gt;&lt;/titles&gt;&lt;periodical&gt;&lt;full-title&gt;Electrochemistry communications&lt;/full-title&gt;&lt;/periodical&gt;&lt;pages&gt;109-113&lt;/pages&gt;&lt;volume&gt;103&lt;/volume&gt;&lt;keywords&gt;&lt;keyword&gt;Fast charging&lt;/keyword&gt;&lt;keyword&gt;NMC811&lt;/keyword&gt;&lt;keyword&gt;Electrolyte&lt;/keyword&gt;&lt;keyword&gt;LiFSI&lt;/keyword&gt;&lt;/keywords&gt;&lt;dates&gt;&lt;year&gt;2019&lt;/year&gt;&lt;pub-dates&gt;&lt;date&gt;2019/06/01/&lt;/date&gt;&lt;/pub-dates&gt;&lt;/dates&gt;&lt;isbn&gt;1388-2481&lt;/isbn&gt;&lt;urls&gt;&lt;related-urls&gt;&lt;url&gt;https://www.sciencedirect.com/science/article/pii/S1388248119301080&lt;/url&gt;&lt;/related-urls&gt;&lt;/urls&gt;&lt;electronic-resource-num&gt;https://doi.org/10.1016/j.elecom.2019.04.013&lt;/electronic-resource-num&gt;&lt;/record&gt;&lt;/Cite&gt;&lt;/EndNote&gt;</w:instrText>
      </w:r>
      <w:r w:rsidR="00375203" w:rsidRPr="007103B1">
        <w:rPr>
          <w:rFonts w:ascii="Times New Roman" w:eastAsia="Times New Roman" w:hAnsi="Times New Roman" w:cs="Times New Roman"/>
          <w:sz w:val="24"/>
          <w:szCs w:val="24"/>
          <w:lang w:eastAsia="ja-JP"/>
        </w:rPr>
        <w:fldChar w:fldCharType="separate"/>
      </w:r>
      <w:r w:rsidR="003A3BB0" w:rsidRPr="007103B1">
        <w:rPr>
          <w:rFonts w:ascii="Times New Roman" w:eastAsia="Times New Roman" w:hAnsi="Times New Roman" w:cs="Times New Roman"/>
          <w:noProof/>
          <w:sz w:val="24"/>
          <w:szCs w:val="24"/>
          <w:vertAlign w:val="superscript"/>
          <w:lang w:eastAsia="ja-JP"/>
        </w:rPr>
        <w:t>[5]</w:t>
      </w:r>
      <w:r w:rsidR="00375203" w:rsidRPr="007103B1">
        <w:rPr>
          <w:rFonts w:ascii="Times New Roman" w:eastAsia="Times New Roman" w:hAnsi="Times New Roman" w:cs="Times New Roman"/>
          <w:sz w:val="24"/>
          <w:szCs w:val="24"/>
          <w:lang w:eastAsia="ja-JP"/>
        </w:rPr>
        <w:fldChar w:fldCharType="end"/>
      </w:r>
      <w:r w:rsidR="003F51C5"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 xml:space="preserve">On the other hand, </w:t>
      </w:r>
      <w:r w:rsidR="00AC27BB" w:rsidRPr="007103B1">
        <w:rPr>
          <w:rFonts w:ascii="Times New Roman" w:eastAsia="Times New Roman" w:hAnsi="Times New Roman" w:cs="Times New Roman"/>
          <w:sz w:val="24"/>
          <w:szCs w:val="24"/>
          <w:lang w:eastAsia="ja-JP"/>
        </w:rPr>
        <w:t xml:space="preserve">Kang et al. </w:t>
      </w:r>
      <w:r w:rsidR="000673EE" w:rsidRPr="007103B1">
        <w:rPr>
          <w:rFonts w:ascii="Times New Roman" w:eastAsia="Times New Roman" w:hAnsi="Times New Roman" w:cs="Times New Roman"/>
          <w:sz w:val="24"/>
          <w:szCs w:val="24"/>
          <w:lang w:eastAsia="ja-JP"/>
        </w:rPr>
        <w:t>tested</w:t>
      </w:r>
      <w:r w:rsidR="00AC27BB" w:rsidRPr="007103B1">
        <w:rPr>
          <w:rFonts w:ascii="Times New Roman" w:eastAsia="Times New Roman" w:hAnsi="Times New Roman" w:cs="Times New Roman"/>
          <w:sz w:val="24"/>
          <w:szCs w:val="24"/>
          <w:lang w:eastAsia="ja-JP"/>
        </w:rPr>
        <w:t xml:space="preserve"> graphite</w:t>
      </w:r>
      <w:r w:rsidR="006853AB" w:rsidRPr="007103B1">
        <w:rPr>
          <w:rFonts w:ascii="Times New Roman" w:eastAsia="Times New Roman" w:hAnsi="Times New Roman" w:cs="Times New Roman"/>
          <w:sz w:val="24"/>
          <w:szCs w:val="24"/>
          <w:lang w:eastAsia="ja-JP"/>
        </w:rPr>
        <w:t>||</w:t>
      </w:r>
      <w:r w:rsidR="00AC27BB" w:rsidRPr="007103B1">
        <w:rPr>
          <w:rFonts w:ascii="Times New Roman" w:eastAsia="Times New Roman" w:hAnsi="Times New Roman" w:cs="Times New Roman"/>
          <w:sz w:val="24"/>
          <w:szCs w:val="24"/>
          <w:lang w:eastAsia="ja-JP"/>
        </w:rPr>
        <w:t>Li half cells with LiFSI and LiPF</w:t>
      </w:r>
      <w:r w:rsidR="00AC27BB" w:rsidRPr="007103B1">
        <w:rPr>
          <w:rFonts w:ascii="Times New Roman" w:eastAsia="Times New Roman" w:hAnsi="Times New Roman" w:cs="Times New Roman"/>
          <w:sz w:val="24"/>
          <w:szCs w:val="24"/>
          <w:vertAlign w:val="subscript"/>
          <w:lang w:eastAsia="ja-JP"/>
        </w:rPr>
        <w:t>6</w:t>
      </w:r>
      <w:r w:rsidR="00C67314" w:rsidRPr="007103B1">
        <w:rPr>
          <w:rFonts w:ascii="Times New Roman" w:eastAsia="Times New Roman" w:hAnsi="Times New Roman" w:cs="Times New Roman"/>
          <w:sz w:val="24"/>
          <w:szCs w:val="24"/>
          <w:lang w:eastAsia="ja-JP"/>
        </w:rPr>
        <w:t>-based electrolyte</w:t>
      </w:r>
      <w:r w:rsidR="000673EE" w:rsidRPr="007103B1">
        <w:rPr>
          <w:rFonts w:ascii="Times New Roman" w:eastAsia="Times New Roman" w:hAnsi="Times New Roman" w:cs="Times New Roman"/>
          <w:sz w:val="24"/>
          <w:szCs w:val="24"/>
          <w:lang w:eastAsia="ja-JP"/>
        </w:rPr>
        <w:t>,</w:t>
      </w:r>
      <w:r w:rsidR="00C67314" w:rsidRPr="007103B1">
        <w:rPr>
          <w:rFonts w:ascii="Times New Roman" w:eastAsia="Times New Roman" w:hAnsi="Times New Roman" w:cs="Times New Roman"/>
          <w:sz w:val="24"/>
          <w:szCs w:val="24"/>
          <w:lang w:eastAsia="ja-JP"/>
        </w:rPr>
        <w:t xml:space="preserve"> </w:t>
      </w:r>
      <w:r w:rsidR="000673EE" w:rsidRPr="007103B1">
        <w:rPr>
          <w:rFonts w:ascii="Times New Roman" w:eastAsia="Times New Roman" w:hAnsi="Times New Roman" w:cs="Times New Roman"/>
          <w:sz w:val="24"/>
          <w:szCs w:val="24"/>
          <w:lang w:eastAsia="ja-JP"/>
        </w:rPr>
        <w:t xml:space="preserve">showing </w:t>
      </w:r>
      <w:r w:rsidR="006F00EF" w:rsidRPr="007103B1">
        <w:rPr>
          <w:rFonts w:ascii="Times New Roman" w:eastAsia="Times New Roman" w:hAnsi="Times New Roman" w:cs="Times New Roman"/>
          <w:sz w:val="24"/>
          <w:szCs w:val="24"/>
          <w:lang w:eastAsia="ja-JP"/>
        </w:rPr>
        <w:t>that the cells have better h</w:t>
      </w:r>
      <w:r w:rsidR="002B7B24" w:rsidRPr="007103B1">
        <w:rPr>
          <w:rFonts w:ascii="Times New Roman" w:eastAsia="Times New Roman" w:hAnsi="Times New Roman" w:cs="Times New Roman"/>
          <w:sz w:val="24"/>
          <w:szCs w:val="24"/>
          <w:lang w:eastAsia="ja-JP"/>
        </w:rPr>
        <w:t>igh</w:t>
      </w:r>
      <w:r w:rsidR="006F00EF" w:rsidRPr="007103B1">
        <w:rPr>
          <w:rFonts w:ascii="Times New Roman" w:eastAsia="Times New Roman" w:hAnsi="Times New Roman" w:cs="Times New Roman"/>
          <w:sz w:val="24"/>
          <w:szCs w:val="24"/>
          <w:lang w:eastAsia="ja-JP"/>
        </w:rPr>
        <w:t>-temperature</w:t>
      </w:r>
      <w:r w:rsidR="00C67314" w:rsidRPr="007103B1">
        <w:rPr>
          <w:rFonts w:ascii="Times New Roman" w:eastAsia="Times New Roman" w:hAnsi="Times New Roman" w:cs="Times New Roman"/>
          <w:sz w:val="24"/>
          <w:szCs w:val="24"/>
          <w:lang w:eastAsia="ja-JP"/>
        </w:rPr>
        <w:t xml:space="preserve"> </w:t>
      </w:r>
      <w:r w:rsidR="000673EE" w:rsidRPr="007103B1">
        <w:rPr>
          <w:rFonts w:ascii="Times New Roman" w:eastAsia="Times New Roman" w:hAnsi="Times New Roman" w:cs="Times New Roman"/>
          <w:sz w:val="24"/>
          <w:szCs w:val="24"/>
          <w:lang w:eastAsia="ja-JP"/>
        </w:rPr>
        <w:t xml:space="preserve">cycle </w:t>
      </w:r>
      <w:r w:rsidR="00C67314" w:rsidRPr="007103B1">
        <w:rPr>
          <w:rFonts w:ascii="Times New Roman" w:eastAsia="Times New Roman" w:hAnsi="Times New Roman" w:cs="Times New Roman"/>
          <w:sz w:val="24"/>
          <w:szCs w:val="24"/>
          <w:lang w:eastAsia="ja-JP"/>
        </w:rPr>
        <w:t>stability</w:t>
      </w:r>
      <w:r w:rsidR="006F00EF" w:rsidRPr="007103B1">
        <w:rPr>
          <w:rFonts w:ascii="Times New Roman" w:eastAsia="Times New Roman" w:hAnsi="Times New Roman" w:cs="Times New Roman"/>
          <w:sz w:val="24"/>
          <w:szCs w:val="24"/>
          <w:lang w:eastAsia="ja-JP"/>
        </w:rPr>
        <w:t xml:space="preserve"> with LiFSI</w:t>
      </w:r>
      <w:r w:rsidR="000673EE" w:rsidRPr="007103B1">
        <w:rPr>
          <w:rFonts w:ascii="Times New Roman" w:eastAsia="Times New Roman" w:hAnsi="Times New Roman" w:cs="Times New Roman"/>
          <w:sz w:val="24"/>
          <w:szCs w:val="24"/>
          <w:lang w:eastAsia="ja-JP"/>
        </w:rPr>
        <w:t xml:space="preserve">, </w:t>
      </w:r>
      <w:r w:rsidR="00463022" w:rsidRPr="007103B1">
        <w:rPr>
          <w:rFonts w:ascii="Times New Roman" w:eastAsia="Times New Roman" w:hAnsi="Times New Roman" w:cs="Times New Roman"/>
          <w:sz w:val="24"/>
          <w:szCs w:val="24"/>
          <w:lang w:eastAsia="ja-JP"/>
        </w:rPr>
        <w:t>and</w:t>
      </w:r>
      <w:r w:rsidR="009B704D" w:rsidRPr="007103B1">
        <w:rPr>
          <w:rFonts w:ascii="Times New Roman" w:eastAsia="Times New Roman" w:hAnsi="Times New Roman" w:cs="Times New Roman"/>
          <w:sz w:val="24"/>
          <w:szCs w:val="24"/>
          <w:lang w:eastAsia="ja-JP"/>
        </w:rPr>
        <w:t xml:space="preserve"> </w:t>
      </w:r>
      <w:r w:rsidR="009B4ED4" w:rsidRPr="007103B1">
        <w:rPr>
          <w:rFonts w:ascii="Times New Roman" w:eastAsia="Times New Roman" w:hAnsi="Times New Roman" w:cs="Times New Roman"/>
          <w:sz w:val="24"/>
          <w:szCs w:val="24"/>
          <w:lang w:eastAsia="ja-JP"/>
        </w:rPr>
        <w:t>suggest</w:t>
      </w:r>
      <w:r w:rsidR="000673EE" w:rsidRPr="007103B1">
        <w:rPr>
          <w:rFonts w:ascii="Times New Roman" w:eastAsia="Times New Roman" w:hAnsi="Times New Roman" w:cs="Times New Roman"/>
          <w:sz w:val="24"/>
          <w:szCs w:val="24"/>
          <w:lang w:eastAsia="ja-JP"/>
        </w:rPr>
        <w:t>ed</w:t>
      </w:r>
      <w:r w:rsidR="009B4ED4" w:rsidRPr="007103B1">
        <w:rPr>
          <w:rFonts w:ascii="Times New Roman" w:eastAsia="Times New Roman" w:hAnsi="Times New Roman" w:cs="Times New Roman"/>
          <w:sz w:val="24"/>
          <w:szCs w:val="24"/>
          <w:lang w:eastAsia="ja-JP"/>
        </w:rPr>
        <w:t xml:space="preserve"> that LiFSI forms </w:t>
      </w:r>
      <w:r w:rsidR="009272AB" w:rsidRPr="007103B1">
        <w:rPr>
          <w:rFonts w:ascii="Times New Roman" w:eastAsia="Times New Roman" w:hAnsi="Times New Roman" w:cs="Times New Roman"/>
          <w:sz w:val="24"/>
          <w:szCs w:val="24"/>
          <w:lang w:eastAsia="ja-JP"/>
        </w:rPr>
        <w:t>a more stable inorganic-rich SEI layer</w:t>
      </w:r>
      <w:r w:rsidR="009B704D" w:rsidRPr="007103B1">
        <w:rPr>
          <w:rFonts w:ascii="Times New Roman" w:eastAsia="Times New Roman" w:hAnsi="Times New Roman" w:cs="Times New Roman"/>
          <w:sz w:val="24"/>
          <w:szCs w:val="24"/>
          <w:lang w:eastAsia="ja-JP"/>
        </w:rPr>
        <w:t xml:space="preserve"> </w:t>
      </w:r>
      <w:r w:rsidR="009B4ED4" w:rsidRPr="007103B1">
        <w:rPr>
          <w:rFonts w:ascii="Times New Roman" w:eastAsia="Times New Roman" w:hAnsi="Times New Roman" w:cs="Times New Roman"/>
          <w:sz w:val="24"/>
          <w:szCs w:val="24"/>
          <w:lang w:eastAsia="ja-JP"/>
        </w:rPr>
        <w:t>on graphite</w:t>
      </w:r>
      <w:r w:rsidR="009272AB" w:rsidRPr="007103B1">
        <w:rPr>
          <w:rFonts w:ascii="Times New Roman" w:eastAsia="Times New Roman" w:hAnsi="Times New Roman" w:cs="Times New Roman"/>
          <w:sz w:val="24"/>
          <w:szCs w:val="24"/>
          <w:lang w:eastAsia="ja-JP"/>
        </w:rPr>
        <w:t>.</w:t>
      </w:r>
      <w:r w:rsidR="004E1BEE" w:rsidRPr="007103B1">
        <w:rPr>
          <w:rFonts w:ascii="Times New Roman" w:eastAsia="Times New Roman" w:hAnsi="Times New Roman" w:cs="Times New Roman"/>
          <w:sz w:val="24"/>
          <w:szCs w:val="24"/>
          <w:lang w:eastAsia="ja-JP"/>
        </w:rPr>
        <w:fldChar w:fldCharType="begin"/>
      </w:r>
      <w:r w:rsidR="003A3BB0" w:rsidRPr="007103B1">
        <w:rPr>
          <w:rFonts w:ascii="Times New Roman" w:eastAsia="Times New Roman" w:hAnsi="Times New Roman" w:cs="Times New Roman"/>
          <w:sz w:val="24"/>
          <w:szCs w:val="24"/>
          <w:lang w:eastAsia="ja-JP"/>
        </w:rPr>
        <w:instrText xml:space="preserve"> ADDIN EN.CITE &lt;EndNote&gt;&lt;Cite&gt;&lt;Author&gt;Kang&lt;/Author&gt;&lt;Year&gt;2018&lt;/Year&gt;&lt;RecNum&gt;276&lt;/RecNum&gt;&lt;DisplayText&gt;&lt;style face="superscript" font="Times New Roman"&gt;[6]&lt;/style&gt;&lt;/DisplayText&gt;&lt;record&gt;&lt;rec-number&gt;276&lt;/rec-number&gt;&lt;foreign-keys&gt;&lt;key app="EN" db-id="5exwvpvx0ea555e2ar9vxxxbdfaxt95dezdw" timestamp="1672840705"&gt;276&lt;/key&gt;&lt;/foreign-keys&gt;&lt;ref-type name="Journal Article"&gt;17&lt;/ref-type&gt;&lt;contributors&gt;&lt;authors&gt;&lt;author&gt;Kang, Sung-Jin&lt;/author&gt;&lt;author&gt;Park, Kisung&lt;/author&gt;&lt;author&gt;Park, Seong-Hyo&lt;/author&gt;&lt;author&gt;Lee, Hochun&lt;/author&gt;&lt;/authors&gt;&lt;/contributors&gt;&lt;titles&gt;&lt;title&gt;Unraveling the role of LiFSI electrolyte in the superior performance of graphite anodes for Li-ion batteries&lt;/title&gt;&lt;secondary-title&gt;Electrochimica Acta&lt;/secondary-title&gt;&lt;/titles&gt;&lt;periodical&gt;&lt;full-title&gt;Electrochimica Acta&lt;/full-title&gt;&lt;/periodical&gt;&lt;pages&gt;949-954&lt;/pages&gt;&lt;volume&gt;259&lt;/volume&gt;&lt;keywords&gt;&lt;keyword&gt;Li-ion batteries&lt;/keyword&gt;&lt;keyword&gt;Lithium bis(fluorosulfonyl)imide&lt;/keyword&gt;&lt;keyword&gt;Lithium hexafluorophosphate&lt;/keyword&gt;&lt;keyword&gt;Graphite&lt;/keyword&gt;&lt;keyword&gt;Solid electrolyte interphase&lt;/keyword&gt;&lt;/keywords&gt;&lt;dates&gt;&lt;year&gt;2018&lt;/year&gt;&lt;pub-dates&gt;&lt;date&gt;2018/01/01/&lt;/date&gt;&lt;/pub-dates&gt;&lt;/dates&gt;&lt;isbn&gt;0013-4686&lt;/isbn&gt;&lt;urls&gt;&lt;related-urls&gt;&lt;url&gt;https://www.sciencedirect.com/science/article/pii/S0013468617323691&lt;/url&gt;&lt;/related-urls&gt;&lt;/urls&gt;&lt;electronic-resource-num&gt;https://doi.org/10.1016/j.electacta.2017.11.018&lt;/electronic-resource-num&gt;&lt;/record&gt;&lt;/Cite&gt;&lt;/EndNote&gt;</w:instrText>
      </w:r>
      <w:r w:rsidR="004E1BEE" w:rsidRPr="007103B1">
        <w:rPr>
          <w:rFonts w:ascii="Times New Roman" w:eastAsia="Times New Roman" w:hAnsi="Times New Roman" w:cs="Times New Roman"/>
          <w:sz w:val="24"/>
          <w:szCs w:val="24"/>
          <w:lang w:eastAsia="ja-JP"/>
        </w:rPr>
        <w:fldChar w:fldCharType="separate"/>
      </w:r>
      <w:r w:rsidR="003A3BB0" w:rsidRPr="007103B1">
        <w:rPr>
          <w:rFonts w:ascii="Times New Roman" w:eastAsia="Times New Roman" w:hAnsi="Times New Roman" w:cs="Times New Roman"/>
          <w:noProof/>
          <w:sz w:val="24"/>
          <w:szCs w:val="24"/>
          <w:vertAlign w:val="superscript"/>
          <w:lang w:eastAsia="ja-JP"/>
        </w:rPr>
        <w:t>[6]</w:t>
      </w:r>
      <w:r w:rsidR="004E1BEE" w:rsidRPr="007103B1">
        <w:rPr>
          <w:rFonts w:ascii="Times New Roman" w:eastAsia="Times New Roman" w:hAnsi="Times New Roman" w:cs="Times New Roman"/>
          <w:sz w:val="24"/>
          <w:szCs w:val="24"/>
          <w:lang w:eastAsia="ja-JP"/>
        </w:rPr>
        <w:fldChar w:fldCharType="end"/>
      </w:r>
      <w:r w:rsidR="00935097" w:rsidRPr="007103B1">
        <w:rPr>
          <w:rFonts w:ascii="Times New Roman" w:eastAsia="Times New Roman" w:hAnsi="Times New Roman" w:cs="Times New Roman"/>
          <w:sz w:val="24"/>
          <w:szCs w:val="24"/>
          <w:lang w:eastAsia="ja-JP"/>
        </w:rPr>
        <w:t xml:space="preserve"> </w:t>
      </w:r>
      <w:r w:rsidR="004D1E17" w:rsidRPr="007103B1">
        <w:rPr>
          <w:rFonts w:ascii="Times New Roman" w:eastAsia="Times New Roman" w:hAnsi="Times New Roman" w:cs="Times New Roman"/>
          <w:sz w:val="24"/>
          <w:szCs w:val="24"/>
          <w:lang w:eastAsia="ja-JP"/>
        </w:rPr>
        <w:t xml:space="preserve">The difference in interpretation prompted us to </w:t>
      </w:r>
      <w:r w:rsidR="0032516D" w:rsidRPr="007103B1">
        <w:rPr>
          <w:rFonts w:ascii="Times New Roman" w:eastAsia="Times New Roman" w:hAnsi="Times New Roman" w:cs="Times New Roman"/>
          <w:sz w:val="24"/>
          <w:szCs w:val="24"/>
          <w:lang w:eastAsia="ja-JP"/>
        </w:rPr>
        <w:t>conduct a systematic study here t</w:t>
      </w:r>
      <w:r w:rsidRPr="007103B1">
        <w:rPr>
          <w:rFonts w:ascii="Times New Roman" w:eastAsia="Times New Roman" w:hAnsi="Times New Roman" w:cs="Times New Roman"/>
          <w:sz w:val="24"/>
          <w:szCs w:val="24"/>
          <w:lang w:eastAsia="ja-JP"/>
        </w:rPr>
        <w:t xml:space="preserve">o clarify the effect of salt and electrolyte additive on the rate performance of graphite anode. </w:t>
      </w:r>
      <w:r w:rsidR="00784581" w:rsidRPr="007103B1">
        <w:rPr>
          <w:rFonts w:ascii="Times New Roman" w:eastAsia="Times New Roman" w:hAnsi="Times New Roman" w:cs="Times New Roman"/>
          <w:sz w:val="24"/>
          <w:szCs w:val="24"/>
          <w:lang w:eastAsia="ja-JP"/>
        </w:rPr>
        <w:t xml:space="preserve">We found that </w:t>
      </w:r>
      <w:r w:rsidR="007D5381" w:rsidRPr="007103B1">
        <w:rPr>
          <w:rFonts w:ascii="Times New Roman" w:eastAsia="Times New Roman" w:hAnsi="Times New Roman" w:cs="Times New Roman"/>
          <w:sz w:val="24"/>
          <w:szCs w:val="24"/>
          <w:lang w:eastAsia="ja-JP"/>
        </w:rPr>
        <w:t xml:space="preserve">LiFSI </w:t>
      </w:r>
      <w:r w:rsidR="006D5B2A" w:rsidRPr="007103B1">
        <w:rPr>
          <w:rFonts w:ascii="Times New Roman" w:eastAsia="Yu Mincho" w:hAnsi="Times New Roman" w:cs="Times New Roman" w:hint="eastAsia"/>
          <w:sz w:val="24"/>
          <w:szCs w:val="24"/>
          <w:lang w:eastAsia="ja-JP"/>
        </w:rPr>
        <w:t xml:space="preserve">salt </w:t>
      </w:r>
      <w:r w:rsidR="007D5381" w:rsidRPr="007103B1">
        <w:rPr>
          <w:rFonts w:ascii="Times New Roman" w:eastAsia="Times New Roman" w:hAnsi="Times New Roman" w:cs="Times New Roman"/>
          <w:sz w:val="24"/>
          <w:szCs w:val="24"/>
          <w:lang w:eastAsia="ja-JP"/>
        </w:rPr>
        <w:t>facilitate</w:t>
      </w:r>
      <w:r w:rsidR="00BA1959" w:rsidRPr="007103B1">
        <w:rPr>
          <w:rFonts w:ascii="Times New Roman" w:eastAsia="Times New Roman" w:hAnsi="Times New Roman" w:cs="Times New Roman"/>
          <w:sz w:val="24"/>
          <w:szCs w:val="24"/>
          <w:lang w:eastAsia="ja-JP"/>
        </w:rPr>
        <w:t>s</w:t>
      </w:r>
      <w:r w:rsidR="007D5381" w:rsidRPr="007103B1">
        <w:rPr>
          <w:rFonts w:ascii="Times New Roman" w:eastAsia="Times New Roman" w:hAnsi="Times New Roman" w:cs="Times New Roman"/>
          <w:sz w:val="24"/>
          <w:szCs w:val="24"/>
          <w:lang w:eastAsia="ja-JP"/>
        </w:rPr>
        <w:t xml:space="preserve"> the formation of a stable and less-resistive SEI </w:t>
      </w:r>
      <w:r w:rsidR="007F24CF" w:rsidRPr="007103B1">
        <w:rPr>
          <w:rFonts w:ascii="Times New Roman" w:eastAsia="Times New Roman" w:hAnsi="Times New Roman" w:cs="Times New Roman"/>
          <w:sz w:val="24"/>
          <w:szCs w:val="24"/>
          <w:lang w:eastAsia="ja-JP"/>
        </w:rPr>
        <w:t>with</w:t>
      </w:r>
      <w:r w:rsidR="006D6E8D" w:rsidRPr="007103B1">
        <w:rPr>
          <w:rFonts w:ascii="Times New Roman" w:eastAsia="Times New Roman" w:hAnsi="Times New Roman" w:cs="Times New Roman"/>
          <w:sz w:val="24"/>
          <w:szCs w:val="24"/>
          <w:lang w:eastAsia="ja-JP"/>
        </w:rPr>
        <w:t xml:space="preserve"> more</w:t>
      </w:r>
      <w:r w:rsidR="007F24CF" w:rsidRPr="007103B1">
        <w:rPr>
          <w:rFonts w:ascii="Times New Roman" w:eastAsia="Times New Roman" w:hAnsi="Times New Roman" w:cs="Times New Roman"/>
          <w:sz w:val="24"/>
          <w:szCs w:val="24"/>
          <w:lang w:eastAsia="ja-JP"/>
        </w:rPr>
        <w:t xml:space="preserve"> Li</w:t>
      </w:r>
      <w:r w:rsidR="007F24CF" w:rsidRPr="007103B1">
        <w:rPr>
          <w:rFonts w:ascii="Times New Roman" w:eastAsia="Times New Roman" w:hAnsi="Times New Roman" w:cs="Times New Roman"/>
          <w:sz w:val="24"/>
          <w:szCs w:val="24"/>
          <w:vertAlign w:val="subscript"/>
          <w:lang w:eastAsia="ja-JP"/>
        </w:rPr>
        <w:t>2</w:t>
      </w:r>
      <w:r w:rsidR="007F24CF" w:rsidRPr="007103B1">
        <w:rPr>
          <w:rFonts w:ascii="Times New Roman" w:eastAsia="Times New Roman" w:hAnsi="Times New Roman" w:cs="Times New Roman"/>
          <w:sz w:val="24"/>
          <w:szCs w:val="24"/>
          <w:lang w:eastAsia="ja-JP"/>
        </w:rPr>
        <w:t>CO</w:t>
      </w:r>
      <w:r w:rsidR="007F24CF" w:rsidRPr="007103B1">
        <w:rPr>
          <w:rFonts w:ascii="Times New Roman" w:eastAsia="Times New Roman" w:hAnsi="Times New Roman" w:cs="Times New Roman"/>
          <w:sz w:val="24"/>
          <w:szCs w:val="24"/>
          <w:vertAlign w:val="subscript"/>
          <w:lang w:eastAsia="ja-JP"/>
        </w:rPr>
        <w:t>3</w:t>
      </w:r>
      <w:r w:rsidR="007F24CF" w:rsidRPr="007103B1">
        <w:rPr>
          <w:rFonts w:ascii="Times New Roman" w:eastAsia="Times New Roman" w:hAnsi="Times New Roman" w:cs="Times New Roman"/>
          <w:sz w:val="24"/>
          <w:szCs w:val="24"/>
          <w:lang w:eastAsia="ja-JP"/>
        </w:rPr>
        <w:t xml:space="preserve"> and </w:t>
      </w:r>
      <w:r w:rsidR="006D6E8D" w:rsidRPr="007103B1">
        <w:rPr>
          <w:rFonts w:ascii="Times New Roman" w:eastAsia="Times New Roman" w:hAnsi="Times New Roman" w:cs="Times New Roman"/>
          <w:sz w:val="24"/>
          <w:szCs w:val="24"/>
          <w:lang w:eastAsia="ja-JP"/>
        </w:rPr>
        <w:t xml:space="preserve">less </w:t>
      </w:r>
      <w:r w:rsidR="007F24CF" w:rsidRPr="007103B1">
        <w:rPr>
          <w:rFonts w:ascii="Times New Roman" w:eastAsia="Times New Roman" w:hAnsi="Times New Roman" w:cs="Times New Roman"/>
          <w:sz w:val="24"/>
          <w:szCs w:val="24"/>
          <w:lang w:eastAsia="ja-JP"/>
        </w:rPr>
        <w:t xml:space="preserve">LiF </w:t>
      </w:r>
      <w:r w:rsidR="007D5381" w:rsidRPr="007103B1">
        <w:rPr>
          <w:rFonts w:ascii="Times New Roman" w:eastAsia="Times New Roman" w:hAnsi="Times New Roman" w:cs="Times New Roman"/>
          <w:sz w:val="24"/>
          <w:szCs w:val="24"/>
          <w:lang w:eastAsia="ja-JP"/>
        </w:rPr>
        <w:t>on graphite</w:t>
      </w:r>
      <w:r w:rsidR="006D5B2A" w:rsidRPr="007103B1">
        <w:rPr>
          <w:rFonts w:ascii="Times New Roman" w:eastAsia="Yu Mincho" w:hAnsi="Times New Roman" w:cs="Times New Roman" w:hint="eastAsia"/>
          <w:sz w:val="24"/>
          <w:szCs w:val="24"/>
          <w:lang w:eastAsia="ja-JP"/>
        </w:rPr>
        <w:t xml:space="preserve"> compared to LiPF</w:t>
      </w:r>
      <w:r w:rsidR="006D5B2A" w:rsidRPr="007103B1">
        <w:rPr>
          <w:rFonts w:ascii="Times New Roman" w:eastAsia="Yu Mincho" w:hAnsi="Times New Roman" w:cs="Times New Roman"/>
          <w:sz w:val="24"/>
          <w:szCs w:val="24"/>
          <w:vertAlign w:val="subscript"/>
          <w:lang w:eastAsia="ja-JP"/>
        </w:rPr>
        <w:t>6</w:t>
      </w:r>
      <w:r w:rsidR="007D5381" w:rsidRPr="007103B1">
        <w:rPr>
          <w:rFonts w:ascii="Times New Roman" w:eastAsia="Times New Roman" w:hAnsi="Times New Roman" w:cs="Times New Roman"/>
          <w:sz w:val="24"/>
          <w:szCs w:val="24"/>
          <w:lang w:eastAsia="ja-JP"/>
        </w:rPr>
        <w:t>, significantly improving Li ion transport</w:t>
      </w:r>
      <w:r w:rsidR="00B50566" w:rsidRPr="007103B1">
        <w:rPr>
          <w:rFonts w:ascii="Times New Roman" w:eastAsia="Times New Roman" w:hAnsi="Times New Roman" w:cs="Times New Roman"/>
          <w:sz w:val="24"/>
          <w:szCs w:val="24"/>
          <w:lang w:eastAsia="ja-JP"/>
        </w:rPr>
        <w:t xml:space="preserve">. </w:t>
      </w:r>
      <w:r w:rsidR="006D5B2A" w:rsidRPr="007103B1">
        <w:rPr>
          <w:rFonts w:ascii="Times New Roman" w:eastAsia="Yu Mincho" w:hAnsi="Times New Roman" w:cs="Times New Roman" w:hint="eastAsia"/>
          <w:sz w:val="24"/>
          <w:szCs w:val="24"/>
          <w:lang w:eastAsia="ja-JP"/>
        </w:rPr>
        <w:t>A</w:t>
      </w:r>
      <w:r w:rsidR="006D5B2A" w:rsidRPr="007103B1">
        <w:rPr>
          <w:rFonts w:ascii="Times New Roman" w:eastAsia="Yu Mincho" w:hAnsi="Times New Roman" w:cs="Times New Roman"/>
          <w:sz w:val="24"/>
          <w:szCs w:val="24"/>
          <w:lang w:eastAsia="ja-JP"/>
        </w:rPr>
        <w:t>ddition</w:t>
      </w:r>
      <w:r w:rsidR="006D5B2A" w:rsidRPr="007103B1">
        <w:rPr>
          <w:rFonts w:ascii="Times New Roman" w:eastAsia="Yu Mincho" w:hAnsi="Times New Roman" w:cs="Times New Roman" w:hint="eastAsia"/>
          <w:sz w:val="24"/>
          <w:szCs w:val="24"/>
          <w:lang w:eastAsia="ja-JP"/>
        </w:rPr>
        <w:t xml:space="preserve"> of </w:t>
      </w:r>
      <w:r w:rsidR="00B50566" w:rsidRPr="007103B1">
        <w:rPr>
          <w:rFonts w:ascii="Times New Roman" w:eastAsia="Times New Roman" w:hAnsi="Times New Roman" w:cs="Times New Roman"/>
          <w:sz w:val="24"/>
          <w:szCs w:val="24"/>
          <w:lang w:eastAsia="ja-JP"/>
        </w:rPr>
        <w:t xml:space="preserve">MA can </w:t>
      </w:r>
      <w:r w:rsidR="006D5B2A" w:rsidRPr="007103B1">
        <w:rPr>
          <w:rFonts w:ascii="Times New Roman" w:eastAsia="Yu Mincho" w:hAnsi="Times New Roman" w:cs="Times New Roman" w:hint="eastAsia"/>
          <w:sz w:val="24"/>
          <w:szCs w:val="24"/>
          <w:lang w:eastAsia="ja-JP"/>
        </w:rPr>
        <w:t xml:space="preserve">further </w:t>
      </w:r>
      <w:r w:rsidR="00B50566" w:rsidRPr="007103B1">
        <w:rPr>
          <w:rFonts w:ascii="Times New Roman" w:eastAsia="Times New Roman" w:hAnsi="Times New Roman" w:cs="Times New Roman"/>
          <w:sz w:val="24"/>
          <w:szCs w:val="24"/>
          <w:lang w:eastAsia="ja-JP"/>
        </w:rPr>
        <w:t xml:space="preserve">inhibit the decomposition of </w:t>
      </w:r>
      <w:r w:rsidR="005D48AB" w:rsidRPr="007103B1">
        <w:rPr>
          <w:rFonts w:ascii="Times New Roman" w:eastAsia="Times New Roman" w:hAnsi="Times New Roman" w:cs="Times New Roman"/>
          <w:sz w:val="24"/>
          <w:szCs w:val="24"/>
          <w:lang w:eastAsia="ja-JP"/>
        </w:rPr>
        <w:t xml:space="preserve">the LiFSI </w:t>
      </w:r>
      <w:r w:rsidR="00B50566" w:rsidRPr="007103B1">
        <w:rPr>
          <w:rFonts w:ascii="Times New Roman" w:eastAsia="Times New Roman" w:hAnsi="Times New Roman" w:cs="Times New Roman"/>
          <w:sz w:val="24"/>
          <w:szCs w:val="24"/>
          <w:lang w:eastAsia="ja-JP"/>
        </w:rPr>
        <w:t>salt</w:t>
      </w:r>
      <w:r w:rsidR="006D5B2A" w:rsidRPr="007103B1">
        <w:rPr>
          <w:rFonts w:ascii="Times New Roman" w:eastAsia="Yu Mincho" w:hAnsi="Times New Roman" w:cs="Times New Roman" w:hint="eastAsia"/>
          <w:sz w:val="24"/>
          <w:szCs w:val="24"/>
          <w:lang w:eastAsia="ja-JP"/>
        </w:rPr>
        <w:t xml:space="preserve"> and increase ionic </w:t>
      </w:r>
      <w:r w:rsidR="006D5B2A" w:rsidRPr="007103B1">
        <w:rPr>
          <w:rFonts w:ascii="Times New Roman" w:eastAsia="Yu Mincho" w:hAnsi="Times New Roman" w:cs="Times New Roman"/>
          <w:sz w:val="24"/>
          <w:szCs w:val="24"/>
          <w:lang w:eastAsia="ja-JP"/>
        </w:rPr>
        <w:t>conductivit</w:t>
      </w:r>
      <w:r w:rsidR="006D5B2A" w:rsidRPr="007103B1">
        <w:rPr>
          <w:rFonts w:ascii="Times New Roman" w:eastAsia="Yu Mincho" w:hAnsi="Times New Roman" w:cs="Times New Roman" w:hint="eastAsia"/>
          <w:sz w:val="24"/>
          <w:szCs w:val="24"/>
          <w:lang w:eastAsia="ja-JP"/>
        </w:rPr>
        <w:t>y of the electrolyte</w:t>
      </w:r>
      <w:r w:rsidR="00B50566" w:rsidRPr="007103B1">
        <w:rPr>
          <w:rFonts w:ascii="Times New Roman" w:eastAsia="Times New Roman" w:hAnsi="Times New Roman" w:cs="Times New Roman"/>
          <w:sz w:val="24"/>
          <w:szCs w:val="24"/>
          <w:lang w:eastAsia="ja-JP"/>
        </w:rPr>
        <w:t xml:space="preserve">. The graphite </w:t>
      </w:r>
      <w:r w:rsidR="00151358" w:rsidRPr="007103B1">
        <w:rPr>
          <w:rFonts w:ascii="Times New Roman" w:eastAsia="Times New Roman" w:hAnsi="Times New Roman" w:cs="Times New Roman"/>
          <w:sz w:val="24"/>
          <w:szCs w:val="24"/>
          <w:lang w:eastAsia="ja-JP"/>
        </w:rPr>
        <w:t>half-cell</w:t>
      </w:r>
      <w:r w:rsidR="00B50566" w:rsidRPr="007103B1">
        <w:rPr>
          <w:rFonts w:ascii="Times New Roman" w:eastAsia="Times New Roman" w:hAnsi="Times New Roman" w:cs="Times New Roman"/>
          <w:sz w:val="24"/>
          <w:szCs w:val="24"/>
          <w:lang w:eastAsia="ja-JP"/>
        </w:rPr>
        <w:t xml:space="preserve"> </w:t>
      </w:r>
      <w:r w:rsidR="00151358" w:rsidRPr="007103B1">
        <w:rPr>
          <w:rFonts w:ascii="Times New Roman" w:eastAsia="Times New Roman" w:hAnsi="Times New Roman" w:cs="Times New Roman"/>
          <w:sz w:val="24"/>
          <w:szCs w:val="24"/>
          <w:lang w:eastAsia="ja-JP"/>
        </w:rPr>
        <w:t xml:space="preserve">with </w:t>
      </w:r>
      <w:r w:rsidR="007D5381" w:rsidRPr="007103B1">
        <w:rPr>
          <w:rFonts w:ascii="Times New Roman" w:eastAsia="Times New Roman" w:hAnsi="Times New Roman" w:cs="Times New Roman"/>
          <w:sz w:val="24"/>
          <w:szCs w:val="24"/>
          <w:lang w:eastAsia="ja-JP"/>
        </w:rPr>
        <w:t xml:space="preserve">LiFSI </w:t>
      </w:r>
      <w:r w:rsidR="0035201B" w:rsidRPr="007103B1">
        <w:rPr>
          <w:rFonts w:ascii="Times New Roman" w:eastAsia="Yu Mincho" w:hAnsi="Times New Roman" w:cs="Times New Roman" w:hint="eastAsia"/>
          <w:sz w:val="24"/>
          <w:szCs w:val="24"/>
          <w:lang w:eastAsia="ja-JP"/>
        </w:rPr>
        <w:t xml:space="preserve">salt </w:t>
      </w:r>
      <w:r w:rsidR="007D5381" w:rsidRPr="007103B1">
        <w:rPr>
          <w:rFonts w:ascii="Times New Roman" w:eastAsia="Times New Roman" w:hAnsi="Times New Roman" w:cs="Times New Roman"/>
          <w:sz w:val="24"/>
          <w:szCs w:val="24"/>
          <w:lang w:eastAsia="ja-JP"/>
        </w:rPr>
        <w:t xml:space="preserve">and </w:t>
      </w:r>
      <w:r w:rsidR="00151358" w:rsidRPr="007103B1">
        <w:rPr>
          <w:rFonts w:ascii="Times New Roman" w:eastAsia="Times New Roman" w:hAnsi="Times New Roman" w:cs="Times New Roman"/>
          <w:sz w:val="24"/>
          <w:szCs w:val="24"/>
          <w:lang w:eastAsia="ja-JP"/>
        </w:rPr>
        <w:t xml:space="preserve">MA additive </w:t>
      </w:r>
      <w:r w:rsidR="007D5381" w:rsidRPr="007103B1">
        <w:rPr>
          <w:rFonts w:ascii="Times New Roman" w:eastAsia="Times New Roman" w:hAnsi="Times New Roman" w:cs="Times New Roman"/>
          <w:sz w:val="24"/>
          <w:szCs w:val="24"/>
          <w:lang w:eastAsia="ja-JP"/>
        </w:rPr>
        <w:t>can achieve</w:t>
      </w:r>
      <w:r w:rsidR="00151358" w:rsidRPr="007103B1">
        <w:rPr>
          <w:rFonts w:ascii="Times New Roman" w:eastAsia="Times New Roman" w:hAnsi="Times New Roman" w:cs="Times New Roman"/>
          <w:sz w:val="24"/>
          <w:szCs w:val="24"/>
          <w:lang w:eastAsia="ja-JP"/>
        </w:rPr>
        <w:t xml:space="preserve"> </w:t>
      </w:r>
      <w:r w:rsidR="007D5381" w:rsidRPr="007103B1">
        <w:rPr>
          <w:rFonts w:ascii="Times New Roman" w:eastAsia="Times New Roman" w:hAnsi="Times New Roman" w:cs="Times New Roman"/>
          <w:sz w:val="24"/>
          <w:szCs w:val="24"/>
          <w:lang w:eastAsia="ja-JP"/>
        </w:rPr>
        <w:t>a</w:t>
      </w:r>
      <w:r w:rsidR="00151358" w:rsidRPr="007103B1">
        <w:rPr>
          <w:rFonts w:ascii="Times New Roman" w:eastAsia="Times New Roman" w:hAnsi="Times New Roman" w:cs="Times New Roman"/>
          <w:sz w:val="24"/>
          <w:szCs w:val="24"/>
          <w:lang w:eastAsia="ja-JP"/>
        </w:rPr>
        <w:t xml:space="preserve"> capacity of 2</w:t>
      </w:r>
      <w:r w:rsidR="00A05505" w:rsidRPr="007103B1">
        <w:rPr>
          <w:rFonts w:ascii="Times New Roman" w:eastAsia="Times New Roman" w:hAnsi="Times New Roman" w:cs="Times New Roman"/>
          <w:sz w:val="24"/>
          <w:szCs w:val="24"/>
          <w:lang w:eastAsia="ja-JP"/>
        </w:rPr>
        <w:t>3</w:t>
      </w:r>
      <w:r w:rsidR="00151358" w:rsidRPr="007103B1">
        <w:rPr>
          <w:rFonts w:ascii="Times New Roman" w:eastAsia="Times New Roman" w:hAnsi="Times New Roman" w:cs="Times New Roman"/>
          <w:sz w:val="24"/>
          <w:szCs w:val="24"/>
          <w:lang w:eastAsia="ja-JP"/>
        </w:rPr>
        <w:t>0 mAh g</w:t>
      </w:r>
      <w:r w:rsidR="00151358" w:rsidRPr="007103B1">
        <w:rPr>
          <w:rFonts w:ascii="Times New Roman" w:eastAsia="Times New Roman" w:hAnsi="Times New Roman" w:cs="Times New Roman"/>
          <w:sz w:val="24"/>
          <w:szCs w:val="24"/>
          <w:vertAlign w:val="superscript"/>
          <w:lang w:eastAsia="ja-JP"/>
        </w:rPr>
        <w:t>-1</w:t>
      </w:r>
      <w:r w:rsidR="00151358" w:rsidRPr="007103B1">
        <w:rPr>
          <w:rFonts w:ascii="Times New Roman" w:eastAsia="Times New Roman" w:hAnsi="Times New Roman" w:cs="Times New Roman"/>
          <w:sz w:val="24"/>
          <w:szCs w:val="24"/>
          <w:lang w:eastAsia="ja-JP"/>
        </w:rPr>
        <w:t xml:space="preserve"> at </w:t>
      </w:r>
      <w:r w:rsidR="0047466D" w:rsidRPr="007103B1">
        <w:rPr>
          <w:rFonts w:ascii="Times New Roman" w:eastAsia="Yu Mincho" w:hAnsi="Times New Roman" w:cs="Times New Roman" w:hint="eastAsia"/>
          <w:sz w:val="24"/>
          <w:szCs w:val="24"/>
          <w:lang w:eastAsia="ja-JP"/>
        </w:rPr>
        <w:t xml:space="preserve">a </w:t>
      </w:r>
      <w:r w:rsidR="00F54C71" w:rsidRPr="007103B1">
        <w:rPr>
          <w:rFonts w:ascii="Times New Roman" w:eastAsia="Times New Roman" w:hAnsi="Times New Roman" w:cs="Times New Roman"/>
          <w:sz w:val="24"/>
          <w:szCs w:val="24"/>
          <w:lang w:eastAsia="ja-JP"/>
        </w:rPr>
        <w:t>2 C</w:t>
      </w:r>
      <w:r w:rsidR="00151358" w:rsidRPr="007103B1">
        <w:rPr>
          <w:rFonts w:ascii="Times New Roman" w:eastAsia="Times New Roman" w:hAnsi="Times New Roman" w:cs="Times New Roman"/>
          <w:sz w:val="24"/>
          <w:szCs w:val="24"/>
          <w:lang w:eastAsia="ja-JP"/>
        </w:rPr>
        <w:t xml:space="preserve"> </w:t>
      </w:r>
      <w:r w:rsidR="00C72A04" w:rsidRPr="007103B1">
        <w:rPr>
          <w:rFonts w:ascii="Times New Roman" w:eastAsia="Times New Roman" w:hAnsi="Times New Roman" w:cs="Times New Roman"/>
          <w:sz w:val="24"/>
          <w:szCs w:val="24"/>
          <w:lang w:eastAsia="ja-JP"/>
        </w:rPr>
        <w:t>lithiation</w:t>
      </w:r>
      <w:r w:rsidR="00151358" w:rsidRPr="007103B1">
        <w:rPr>
          <w:rFonts w:ascii="Times New Roman" w:eastAsia="Times New Roman" w:hAnsi="Times New Roman" w:cs="Times New Roman"/>
          <w:sz w:val="24"/>
          <w:szCs w:val="24"/>
          <w:lang w:eastAsia="ja-JP"/>
        </w:rPr>
        <w:t xml:space="preserve"> rate. This work </w:t>
      </w:r>
      <w:r w:rsidR="007D5381" w:rsidRPr="007103B1">
        <w:rPr>
          <w:rFonts w:ascii="Times New Roman" w:eastAsia="Times New Roman" w:hAnsi="Times New Roman" w:cs="Times New Roman"/>
          <w:sz w:val="24"/>
          <w:szCs w:val="24"/>
          <w:lang w:eastAsia="ja-JP"/>
        </w:rPr>
        <w:t>emphasizes the importance of electrolyte design on the rate performance of graphite</w:t>
      </w:r>
      <w:r w:rsidR="00C4363C" w:rsidRPr="007103B1">
        <w:rPr>
          <w:rFonts w:ascii="Times New Roman" w:eastAsia="Times New Roman" w:hAnsi="Times New Roman" w:cs="Times New Roman"/>
          <w:sz w:val="24"/>
          <w:szCs w:val="24"/>
          <w:lang w:eastAsia="ja-JP"/>
        </w:rPr>
        <w:t xml:space="preserve"> and</w:t>
      </w:r>
      <w:r w:rsidR="00E61891" w:rsidRPr="007103B1">
        <w:rPr>
          <w:rFonts w:ascii="Times New Roman" w:eastAsia="Times New Roman" w:hAnsi="Times New Roman" w:cs="Times New Roman"/>
          <w:sz w:val="24"/>
          <w:szCs w:val="24"/>
          <w:lang w:eastAsia="ja-JP"/>
        </w:rPr>
        <w:t xml:space="preserve"> </w:t>
      </w:r>
      <w:r w:rsidR="007D5381" w:rsidRPr="007103B1">
        <w:rPr>
          <w:rFonts w:ascii="Times New Roman" w:eastAsia="Times New Roman" w:hAnsi="Times New Roman" w:cs="Times New Roman"/>
          <w:sz w:val="24"/>
          <w:szCs w:val="24"/>
          <w:lang w:eastAsia="ja-JP"/>
        </w:rPr>
        <w:t>provide</w:t>
      </w:r>
      <w:r w:rsidR="00C61D8F" w:rsidRPr="007103B1">
        <w:rPr>
          <w:rFonts w:ascii="Times New Roman" w:eastAsia="Times New Roman" w:hAnsi="Times New Roman" w:cs="Times New Roman"/>
          <w:sz w:val="24"/>
          <w:szCs w:val="24"/>
          <w:lang w:eastAsia="ja-JP"/>
        </w:rPr>
        <w:t>s</w:t>
      </w:r>
      <w:r w:rsidR="007D5381" w:rsidRPr="007103B1">
        <w:rPr>
          <w:rFonts w:ascii="Times New Roman" w:eastAsia="Times New Roman" w:hAnsi="Times New Roman" w:cs="Times New Roman"/>
          <w:sz w:val="24"/>
          <w:szCs w:val="24"/>
          <w:lang w:eastAsia="ja-JP"/>
        </w:rPr>
        <w:t xml:space="preserve"> an alternative electrolyte choice </w:t>
      </w:r>
      <w:r w:rsidR="00151358" w:rsidRPr="007103B1">
        <w:rPr>
          <w:rFonts w:ascii="Times New Roman" w:eastAsia="Times New Roman" w:hAnsi="Times New Roman" w:cs="Times New Roman"/>
          <w:sz w:val="24"/>
          <w:szCs w:val="24"/>
          <w:lang w:eastAsia="ja-JP"/>
        </w:rPr>
        <w:t>for fast-charging LIBs.</w:t>
      </w:r>
    </w:p>
    <w:p w14:paraId="1EA85C9A" w14:textId="27AF3A15" w:rsidR="00940E3F" w:rsidRPr="007103B1" w:rsidRDefault="00940E3F" w:rsidP="0068113F">
      <w:pPr>
        <w:spacing w:line="480" w:lineRule="auto"/>
      </w:pPr>
    </w:p>
    <w:p w14:paraId="08541106" w14:textId="47CF0299" w:rsidR="00151358" w:rsidRPr="007103B1" w:rsidRDefault="00151358" w:rsidP="0068113F">
      <w:pPr>
        <w:spacing w:line="480" w:lineRule="auto"/>
        <w:jc w:val="left"/>
        <w:rPr>
          <w:rFonts w:ascii="Times New Roman" w:eastAsia="Times New Roman" w:hAnsi="Times New Roman" w:cs="Times New Roman"/>
          <w:b/>
          <w:bCs/>
          <w:sz w:val="28"/>
          <w:szCs w:val="28"/>
          <w:lang w:eastAsia="ja-JP"/>
        </w:rPr>
      </w:pPr>
      <w:r w:rsidRPr="007103B1">
        <w:rPr>
          <w:rFonts w:ascii="Times New Roman" w:eastAsia="Times New Roman" w:hAnsi="Times New Roman" w:cs="Times New Roman" w:hint="eastAsia"/>
          <w:b/>
          <w:bCs/>
          <w:sz w:val="28"/>
          <w:szCs w:val="28"/>
          <w:lang w:eastAsia="ja-JP"/>
        </w:rPr>
        <w:t>E</w:t>
      </w:r>
      <w:r w:rsidRPr="007103B1">
        <w:rPr>
          <w:rFonts w:ascii="Times New Roman" w:eastAsia="Times New Roman" w:hAnsi="Times New Roman" w:cs="Times New Roman"/>
          <w:b/>
          <w:bCs/>
          <w:sz w:val="28"/>
          <w:szCs w:val="28"/>
          <w:lang w:eastAsia="ja-JP"/>
        </w:rPr>
        <w:t>xperimental</w:t>
      </w:r>
    </w:p>
    <w:p w14:paraId="6BA37A9A" w14:textId="32639FE7" w:rsidR="00151358" w:rsidRPr="007103B1" w:rsidRDefault="003A0CEA" w:rsidP="0068113F">
      <w:pPr>
        <w:spacing w:line="480" w:lineRule="auto"/>
        <w:rPr>
          <w:rFonts w:ascii="Times New Roman" w:eastAsia="Times New Roman" w:hAnsi="Times New Roman" w:cs="Times New Roman"/>
          <w:b/>
          <w:bCs/>
          <w:sz w:val="24"/>
          <w:szCs w:val="24"/>
          <w:lang w:eastAsia="ja-JP"/>
        </w:rPr>
      </w:pPr>
      <w:r w:rsidRPr="007103B1">
        <w:rPr>
          <w:rFonts w:ascii="Times New Roman" w:eastAsia="Times New Roman" w:hAnsi="Times New Roman" w:cs="Times New Roman"/>
          <w:b/>
          <w:bCs/>
          <w:sz w:val="24"/>
          <w:szCs w:val="24"/>
          <w:lang w:eastAsia="ja-JP"/>
        </w:rPr>
        <w:t>Materials</w:t>
      </w:r>
    </w:p>
    <w:p w14:paraId="46FD3DCF" w14:textId="133E4974" w:rsidR="003A0CEA" w:rsidRPr="007103B1" w:rsidRDefault="003A0CEA"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Graphite</w:t>
      </w:r>
      <w:r w:rsidR="00D71363" w:rsidRPr="007103B1">
        <w:rPr>
          <w:rFonts w:ascii="Times New Roman" w:eastAsia="Times New Roman" w:hAnsi="Times New Roman" w:cs="Times New Roman"/>
          <w:sz w:val="24"/>
          <w:szCs w:val="24"/>
          <w:lang w:eastAsia="ja-JP"/>
        </w:rPr>
        <w:t xml:space="preserve"> was purchased from SHANSHAN Advanced Materials Co., Ltd. Lithium chips with a thickness of 450</w:t>
      </w:r>
      <w:r w:rsidR="00BA1959" w:rsidRPr="007103B1">
        <w:rPr>
          <w:rFonts w:ascii="Times New Roman" w:eastAsia="Times New Roman" w:hAnsi="Times New Roman" w:cs="Times New Roman"/>
          <w:sz w:val="24"/>
          <w:szCs w:val="24"/>
          <w:lang w:eastAsia="ja-JP"/>
        </w:rPr>
        <w:t xml:space="preserve"> </w:t>
      </w:r>
      <w:r w:rsidR="00D71363" w:rsidRPr="007103B1">
        <w:rPr>
          <w:rFonts w:ascii="Times New Roman" w:eastAsia="Times New Roman" w:hAnsi="Times New Roman" w:cs="Times New Roman" w:hint="eastAsia"/>
          <w:sz w:val="24"/>
          <w:szCs w:val="24"/>
          <w:lang w:eastAsia="ja-JP"/>
        </w:rPr>
        <w:t>μ</w:t>
      </w:r>
      <w:r w:rsidR="00D71363" w:rsidRPr="007103B1">
        <w:rPr>
          <w:rFonts w:ascii="Times New Roman" w:eastAsia="Times New Roman" w:hAnsi="Times New Roman" w:cs="Times New Roman"/>
          <w:sz w:val="24"/>
          <w:szCs w:val="24"/>
          <w:lang w:eastAsia="ja-JP"/>
        </w:rPr>
        <w:t>m were obtained from DoDoChem. The solvents including fluoroethylene carbonate (FEC), diethyl carbonate (DEC) and MA were received from Sigma Aldrich. The commercially available Li salts, including LiPF</w:t>
      </w:r>
      <w:r w:rsidR="00D71363" w:rsidRPr="007103B1">
        <w:rPr>
          <w:rFonts w:ascii="Times New Roman" w:eastAsia="Times New Roman" w:hAnsi="Times New Roman" w:cs="Times New Roman"/>
          <w:sz w:val="24"/>
          <w:szCs w:val="24"/>
          <w:vertAlign w:val="subscript"/>
          <w:lang w:eastAsia="ja-JP"/>
        </w:rPr>
        <w:t>6</w:t>
      </w:r>
      <w:r w:rsidR="00D71363" w:rsidRPr="007103B1">
        <w:rPr>
          <w:rFonts w:ascii="Times New Roman" w:eastAsia="Times New Roman" w:hAnsi="Times New Roman" w:cs="Times New Roman"/>
          <w:sz w:val="24"/>
          <w:szCs w:val="24"/>
          <w:lang w:eastAsia="ja-JP"/>
        </w:rPr>
        <w:t xml:space="preserve"> and </w:t>
      </w:r>
      <w:r w:rsidR="00D71363" w:rsidRPr="007103B1">
        <w:rPr>
          <w:rFonts w:ascii="Times New Roman" w:eastAsia="Times New Roman" w:hAnsi="Times New Roman" w:cs="Times New Roman"/>
          <w:sz w:val="24"/>
          <w:szCs w:val="24"/>
          <w:lang w:eastAsia="ja-JP"/>
        </w:rPr>
        <w:lastRenderedPageBreak/>
        <w:t xml:space="preserve">LiFSI were </w:t>
      </w:r>
      <w:r w:rsidR="00215788" w:rsidRPr="007103B1">
        <w:rPr>
          <w:rFonts w:ascii="Times New Roman" w:eastAsia="Times New Roman" w:hAnsi="Times New Roman" w:cs="Times New Roman"/>
          <w:sz w:val="24"/>
          <w:szCs w:val="24"/>
          <w:lang w:eastAsia="ja-JP"/>
        </w:rPr>
        <w:t>purchased</w:t>
      </w:r>
      <w:r w:rsidR="00D71363" w:rsidRPr="007103B1">
        <w:rPr>
          <w:rFonts w:ascii="Times New Roman" w:eastAsia="Times New Roman" w:hAnsi="Times New Roman" w:cs="Times New Roman"/>
          <w:sz w:val="24"/>
          <w:szCs w:val="24"/>
          <w:lang w:eastAsia="ja-JP"/>
        </w:rPr>
        <w:t xml:space="preserve"> from DoDoChem (purity ≥ 99.9%). </w:t>
      </w:r>
    </w:p>
    <w:p w14:paraId="25841DB5" w14:textId="1CB28D04" w:rsidR="00D71363" w:rsidRPr="007103B1" w:rsidRDefault="00D71363" w:rsidP="0068113F">
      <w:pPr>
        <w:spacing w:line="480" w:lineRule="auto"/>
        <w:rPr>
          <w:rFonts w:ascii="Times New Roman" w:eastAsia="Times New Roman" w:hAnsi="Times New Roman" w:cs="Times New Roman"/>
          <w:b/>
          <w:bCs/>
          <w:sz w:val="24"/>
          <w:szCs w:val="24"/>
          <w:lang w:eastAsia="ja-JP"/>
        </w:rPr>
      </w:pPr>
      <w:r w:rsidRPr="007103B1">
        <w:rPr>
          <w:rFonts w:ascii="Times New Roman" w:eastAsia="Times New Roman" w:hAnsi="Times New Roman" w:cs="Times New Roman"/>
          <w:b/>
          <w:bCs/>
          <w:sz w:val="24"/>
          <w:szCs w:val="24"/>
          <w:lang w:eastAsia="ja-JP"/>
        </w:rPr>
        <w:t>Preparation of electrolyte and electrode</w:t>
      </w:r>
    </w:p>
    <w:p w14:paraId="08D89A9D" w14:textId="4348E95C" w:rsidR="00D71363" w:rsidRPr="007103B1" w:rsidRDefault="00D71363"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Electrolytes were prepared in an argon-filled glove box (MBraun) with less than 0.1</w:t>
      </w:r>
      <w:r w:rsidR="006B4D92"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ppm O</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 xml:space="preserve"> and H</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 xml:space="preserve">O. Specifically, different Li salts were dissolving in FEC/DEC (1:1 by volume). </w:t>
      </w:r>
      <w:r w:rsidR="00215788" w:rsidRPr="007103B1">
        <w:rPr>
          <w:rFonts w:ascii="Times New Roman" w:eastAsia="Times New Roman" w:hAnsi="Times New Roman" w:cs="Times New Roman"/>
          <w:sz w:val="24"/>
          <w:szCs w:val="24"/>
          <w:lang w:eastAsia="ja-JP"/>
        </w:rPr>
        <w:t xml:space="preserve">For example, </w:t>
      </w:r>
      <w:r w:rsidRPr="007103B1">
        <w:rPr>
          <w:rFonts w:ascii="Times New Roman" w:eastAsia="Times New Roman" w:hAnsi="Times New Roman" w:cs="Times New Roman"/>
          <w:sz w:val="24"/>
          <w:szCs w:val="24"/>
          <w:lang w:eastAsia="ja-JP"/>
        </w:rPr>
        <w:t>1</w:t>
      </w:r>
      <w:r w:rsidR="002469AC" w:rsidRPr="007103B1">
        <w:rPr>
          <w:rFonts w:ascii="Times New Roman" w:eastAsia="Times New Roman" w:hAnsi="Times New Roman" w:cs="Times New Roman"/>
          <w:sz w:val="24"/>
          <w:szCs w:val="24"/>
          <w:lang w:eastAsia="ja-JP"/>
        </w:rPr>
        <w:t>.0</w:t>
      </w:r>
      <w:r w:rsidR="004939FC" w:rsidRPr="007103B1">
        <w:rPr>
          <w:rFonts w:ascii="Times New Roman" w:eastAsia="Yu Mincho" w:hAnsi="Times New Roman" w:cs="Times New Roman" w:hint="eastAsia"/>
          <w:sz w:val="24"/>
          <w:szCs w:val="24"/>
          <w:lang w:eastAsia="ja-JP"/>
        </w:rPr>
        <w:t xml:space="preserve"> </w:t>
      </w:r>
      <w:r w:rsidRPr="007103B1">
        <w:rPr>
          <w:rFonts w:ascii="Times New Roman" w:eastAsia="Times New Roman" w:hAnsi="Times New Roman" w:cs="Times New Roman"/>
          <w:sz w:val="24"/>
          <w:szCs w:val="24"/>
          <w:lang w:eastAsia="ja-JP"/>
        </w:rPr>
        <w:t>M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was dissolved in FEC/DEC mixture to obtain 1</w:t>
      </w:r>
      <w:r w:rsidR="002469AC" w:rsidRPr="007103B1">
        <w:rPr>
          <w:rFonts w:ascii="Times New Roman" w:eastAsia="Times New Roman" w:hAnsi="Times New Roman" w:cs="Times New Roman"/>
          <w:sz w:val="24"/>
          <w:szCs w:val="24"/>
          <w:lang w:eastAsia="ja-JP"/>
        </w:rPr>
        <w:t>.0</w:t>
      </w:r>
      <w:r w:rsidR="004939FC" w:rsidRPr="007103B1">
        <w:rPr>
          <w:rFonts w:ascii="Times New Roman" w:eastAsia="Yu Mincho" w:hAnsi="Times New Roman" w:cs="Times New Roman" w:hint="eastAsia"/>
          <w:sz w:val="24"/>
          <w:szCs w:val="24"/>
          <w:lang w:eastAsia="ja-JP"/>
        </w:rPr>
        <w:t xml:space="preserve"> </w:t>
      </w:r>
      <w:r w:rsidRPr="007103B1">
        <w:rPr>
          <w:rFonts w:ascii="Times New Roman" w:eastAsia="Times New Roman" w:hAnsi="Times New Roman" w:cs="Times New Roman"/>
          <w:sz w:val="24"/>
          <w:szCs w:val="24"/>
          <w:lang w:eastAsia="ja-JP"/>
        </w:rPr>
        <w:t>M LiPF</w:t>
      </w:r>
      <w:r w:rsidRPr="007103B1">
        <w:rPr>
          <w:rFonts w:ascii="Times New Roman" w:eastAsia="Times New Roman" w:hAnsi="Times New Roman" w:cs="Times New Roman"/>
          <w:sz w:val="24"/>
          <w:szCs w:val="24"/>
          <w:vertAlign w:val="subscript"/>
          <w:lang w:eastAsia="ja-JP"/>
        </w:rPr>
        <w:t>6</w:t>
      </w:r>
      <w:r w:rsidR="007D5381"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FEC</w:t>
      </w:r>
      <w:r w:rsidR="007D5381"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DEC.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was dissolved in FEC/DEC mixture to obtain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w:t>
      </w:r>
      <w:r w:rsidR="007D5381"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FEC</w:t>
      </w:r>
      <w:r w:rsidR="007D5381"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DEC. </w:t>
      </w:r>
      <w:r w:rsidR="00904420" w:rsidRPr="007103B1">
        <w:rPr>
          <w:rFonts w:ascii="Times New Roman" w:eastAsia="Times New Roman" w:hAnsi="Times New Roman" w:cs="Times New Roman"/>
          <w:sz w:val="24"/>
          <w:szCs w:val="24"/>
          <w:lang w:eastAsia="ja-JP"/>
        </w:rPr>
        <w:t xml:space="preserve">The electrolyte containing MA was prepared </w:t>
      </w:r>
      <w:r w:rsidR="00CB250B" w:rsidRPr="007103B1">
        <w:rPr>
          <w:rFonts w:ascii="Times New Roman" w:eastAsia="Yu Mincho" w:hAnsi="Times New Roman" w:cs="Times New Roman" w:hint="eastAsia"/>
          <w:sz w:val="24"/>
          <w:szCs w:val="24"/>
          <w:lang w:eastAsia="ja-JP"/>
        </w:rPr>
        <w:t>by adding</w:t>
      </w:r>
      <w:r w:rsidR="00904420" w:rsidRPr="007103B1">
        <w:rPr>
          <w:rFonts w:ascii="Times New Roman" w:eastAsia="Times New Roman" w:hAnsi="Times New Roman" w:cs="Times New Roman"/>
          <w:sz w:val="24"/>
          <w:szCs w:val="24"/>
          <w:lang w:eastAsia="ja-JP"/>
        </w:rPr>
        <w:t xml:space="preserve"> 2</w:t>
      </w:r>
      <w:r w:rsidR="005B07B1" w:rsidRPr="007103B1">
        <w:rPr>
          <w:rFonts w:ascii="Times New Roman" w:eastAsia="Times New Roman" w:hAnsi="Times New Roman" w:cs="Times New Roman"/>
          <w:sz w:val="24"/>
          <w:szCs w:val="24"/>
          <w:lang w:eastAsia="ja-JP"/>
        </w:rPr>
        <w:t xml:space="preserve"> </w:t>
      </w:r>
      <w:r w:rsidR="00904420" w:rsidRPr="007103B1">
        <w:rPr>
          <w:rFonts w:ascii="Times New Roman" w:eastAsia="Times New Roman" w:hAnsi="Times New Roman" w:cs="Times New Roman"/>
          <w:sz w:val="24"/>
          <w:szCs w:val="24"/>
          <w:lang w:eastAsia="ja-JP"/>
        </w:rPr>
        <w:t xml:space="preserve">wt% MA into </w:t>
      </w:r>
      <w:r w:rsidR="006F3EF5" w:rsidRPr="007103B1">
        <w:rPr>
          <w:rFonts w:ascii="Times New Roman" w:eastAsia="Times New Roman" w:hAnsi="Times New Roman" w:cs="Times New Roman"/>
          <w:sz w:val="24"/>
          <w:szCs w:val="24"/>
          <w:lang w:eastAsia="ja-JP"/>
        </w:rPr>
        <w:t>1.5 M</w:t>
      </w:r>
      <w:r w:rsidR="00904420" w:rsidRPr="007103B1">
        <w:rPr>
          <w:rFonts w:ascii="Times New Roman" w:eastAsia="Times New Roman" w:hAnsi="Times New Roman" w:cs="Times New Roman"/>
          <w:sz w:val="24"/>
          <w:szCs w:val="24"/>
          <w:lang w:eastAsia="ja-JP"/>
        </w:rPr>
        <w:t xml:space="preserve"> LiFSI</w:t>
      </w:r>
      <w:r w:rsidR="007D5381" w:rsidRPr="007103B1">
        <w:rPr>
          <w:rFonts w:ascii="Times New Roman" w:eastAsia="Times New Roman" w:hAnsi="Times New Roman" w:cs="Times New Roman"/>
          <w:sz w:val="24"/>
          <w:szCs w:val="24"/>
          <w:lang w:eastAsia="ja-JP"/>
        </w:rPr>
        <w:t xml:space="preserve"> </w:t>
      </w:r>
      <w:r w:rsidR="00904420" w:rsidRPr="007103B1">
        <w:rPr>
          <w:rFonts w:ascii="Times New Roman" w:eastAsia="Times New Roman" w:hAnsi="Times New Roman" w:cs="Times New Roman"/>
          <w:sz w:val="24"/>
          <w:szCs w:val="24"/>
          <w:lang w:eastAsia="ja-JP"/>
        </w:rPr>
        <w:t>FEC</w:t>
      </w:r>
      <w:r w:rsidR="007D5381" w:rsidRPr="007103B1">
        <w:rPr>
          <w:rFonts w:ascii="Times New Roman" w:eastAsia="Times New Roman" w:hAnsi="Times New Roman" w:cs="Times New Roman"/>
          <w:sz w:val="24"/>
          <w:szCs w:val="24"/>
          <w:lang w:eastAsia="ja-JP"/>
        </w:rPr>
        <w:t>/</w:t>
      </w:r>
      <w:r w:rsidR="00904420" w:rsidRPr="007103B1">
        <w:rPr>
          <w:rFonts w:ascii="Times New Roman" w:eastAsia="Times New Roman" w:hAnsi="Times New Roman" w:cs="Times New Roman"/>
          <w:sz w:val="24"/>
          <w:szCs w:val="24"/>
          <w:lang w:eastAsia="ja-JP"/>
        </w:rPr>
        <w:t>DEC.</w:t>
      </w:r>
      <w:r w:rsidR="00D04166" w:rsidRPr="007103B1">
        <w:rPr>
          <w:rFonts w:ascii="Times New Roman" w:eastAsia="Yu Mincho" w:hAnsi="Times New Roman" w:cs="Times New Roman" w:hint="eastAsia"/>
          <w:sz w:val="24"/>
          <w:szCs w:val="24"/>
          <w:lang w:eastAsia="ja-JP"/>
        </w:rPr>
        <w:t xml:space="preserve"> </w:t>
      </w:r>
    </w:p>
    <w:p w14:paraId="35EF1D9A" w14:textId="189BCA9E" w:rsidR="00904420" w:rsidRPr="007103B1" w:rsidRDefault="00904420"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The </w:t>
      </w:r>
      <w:r w:rsidR="00390BBF" w:rsidRPr="007103B1">
        <w:rPr>
          <w:rFonts w:ascii="Times New Roman" w:eastAsia="Yu Mincho" w:hAnsi="Times New Roman" w:cs="Times New Roman" w:hint="eastAsia"/>
          <w:sz w:val="24"/>
          <w:szCs w:val="24"/>
          <w:lang w:eastAsia="ja-JP"/>
        </w:rPr>
        <w:t>graphite electrode</w:t>
      </w:r>
      <w:r w:rsidR="00390BBF"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was prepared by coating a slurry mixture of 91</w:t>
      </w:r>
      <w:r w:rsidR="00FD4EBE" w:rsidRPr="007103B1">
        <w:rPr>
          <w:rFonts w:ascii="Times New Roman" w:eastAsia="Yu Mincho" w:hAnsi="Times New Roman" w:cs="Times New Roman" w:hint="eastAsia"/>
          <w:sz w:val="24"/>
          <w:szCs w:val="24"/>
          <w:lang w:eastAsia="ja-JP"/>
        </w:rPr>
        <w:t xml:space="preserve"> wt</w:t>
      </w:r>
      <w:r w:rsidRPr="007103B1">
        <w:rPr>
          <w:rFonts w:ascii="Times New Roman" w:eastAsia="Times New Roman" w:hAnsi="Times New Roman" w:cs="Times New Roman"/>
          <w:sz w:val="24"/>
          <w:szCs w:val="24"/>
          <w:lang w:eastAsia="ja-JP"/>
        </w:rPr>
        <w:t>% graphite, 4</w:t>
      </w:r>
      <w:r w:rsidR="00FD4EBE" w:rsidRPr="007103B1">
        <w:rPr>
          <w:rFonts w:ascii="Times New Roman" w:eastAsia="Yu Mincho" w:hAnsi="Times New Roman" w:cs="Times New Roman" w:hint="eastAsia"/>
          <w:sz w:val="24"/>
          <w:szCs w:val="24"/>
          <w:lang w:eastAsia="ja-JP"/>
        </w:rPr>
        <w:t xml:space="preserve"> wt</w:t>
      </w:r>
      <w:r w:rsidRPr="007103B1">
        <w:rPr>
          <w:rFonts w:ascii="Times New Roman" w:eastAsia="Times New Roman" w:hAnsi="Times New Roman" w:cs="Times New Roman"/>
          <w:sz w:val="24"/>
          <w:szCs w:val="24"/>
          <w:lang w:eastAsia="ja-JP"/>
        </w:rPr>
        <w:t>% acetylene black as the conducting agent and 5</w:t>
      </w:r>
      <w:r w:rsidR="00FD4EBE" w:rsidRPr="007103B1">
        <w:rPr>
          <w:rFonts w:ascii="Times New Roman" w:eastAsia="Yu Mincho" w:hAnsi="Times New Roman" w:cs="Times New Roman" w:hint="eastAsia"/>
          <w:sz w:val="24"/>
          <w:szCs w:val="24"/>
          <w:lang w:eastAsia="ja-JP"/>
        </w:rPr>
        <w:t xml:space="preserve"> wt</w:t>
      </w:r>
      <w:r w:rsidRPr="007103B1">
        <w:rPr>
          <w:rFonts w:ascii="Times New Roman" w:eastAsia="Times New Roman" w:hAnsi="Times New Roman" w:cs="Times New Roman"/>
          <w:sz w:val="24"/>
          <w:szCs w:val="24"/>
          <w:lang w:eastAsia="ja-JP"/>
        </w:rPr>
        <w:t xml:space="preserve">% sodium carboxymethyl cellulose (Na-CMC in de-ionized water (Sigma Aldrich-low viscosity)) as the binder on copper foil. After drying at 80 </w:t>
      </w:r>
      <w:r w:rsidR="006F3EF5" w:rsidRPr="007103B1">
        <w:rPr>
          <w:rFonts w:ascii="Times New Roman" w:eastAsia="Yu Mincho" w:hAnsi="Times New Roman" w:cs="Times New Roman"/>
          <w:sz w:val="24"/>
          <w:szCs w:val="24"/>
          <w:lang w:eastAsia="ja-JP"/>
        </w:rPr>
        <w:sym w:font="Symbol" w:char="F0B0"/>
      </w:r>
      <w:r w:rsidR="006F3EF5" w:rsidRPr="007103B1">
        <w:rPr>
          <w:rFonts w:ascii="Times New Roman" w:eastAsia="Yu Mincho" w:hAnsi="Times New Roman" w:cs="Times New Roman" w:hint="eastAsia"/>
          <w:sz w:val="24"/>
          <w:szCs w:val="24"/>
          <w:lang w:eastAsia="ja-JP"/>
        </w:rPr>
        <w:t>C</w:t>
      </w:r>
      <w:r w:rsidRPr="007103B1">
        <w:rPr>
          <w:rFonts w:ascii="Times New Roman" w:eastAsia="Times New Roman" w:hAnsi="Times New Roman" w:cs="Times New Roman"/>
          <w:sz w:val="24"/>
          <w:szCs w:val="24"/>
          <w:lang w:eastAsia="ja-JP"/>
        </w:rPr>
        <w:t xml:space="preserve"> for 0.5 h, the Cu foil was punched into disks with a diameter of 16</w:t>
      </w:r>
      <w:r w:rsidR="00BA1959"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 xml:space="preserve">mm. The average active mass loading of the electrodes </w:t>
      </w:r>
      <w:r w:rsidR="007D5381" w:rsidRPr="007103B1">
        <w:rPr>
          <w:rFonts w:ascii="Times New Roman" w:eastAsia="Times New Roman" w:hAnsi="Times New Roman" w:cs="Times New Roman"/>
          <w:sz w:val="24"/>
          <w:szCs w:val="24"/>
          <w:lang w:eastAsia="ja-JP"/>
        </w:rPr>
        <w:t>i</w:t>
      </w:r>
      <w:r w:rsidRPr="007103B1">
        <w:rPr>
          <w:rFonts w:ascii="Times New Roman" w:eastAsia="Times New Roman" w:hAnsi="Times New Roman" w:cs="Times New Roman"/>
          <w:sz w:val="24"/>
          <w:szCs w:val="24"/>
          <w:lang w:eastAsia="ja-JP"/>
        </w:rPr>
        <w:t>s 3.0 mg cm</w:t>
      </w:r>
      <w:r w:rsidRPr="007103B1">
        <w:rPr>
          <w:rFonts w:ascii="Times New Roman" w:eastAsia="Times New Roman" w:hAnsi="Times New Roman" w:cs="Times New Roman"/>
          <w:sz w:val="24"/>
          <w:szCs w:val="24"/>
          <w:vertAlign w:val="superscript"/>
          <w:lang w:eastAsia="ja-JP"/>
        </w:rPr>
        <w:t>-2</w:t>
      </w:r>
      <w:r w:rsidRPr="007103B1">
        <w:rPr>
          <w:rFonts w:ascii="Times New Roman" w:eastAsia="Times New Roman" w:hAnsi="Times New Roman" w:cs="Times New Roman"/>
          <w:sz w:val="24"/>
          <w:szCs w:val="24"/>
          <w:lang w:eastAsia="ja-JP"/>
        </w:rPr>
        <w:t xml:space="preserve"> with an electrode density of 1.2 g cm</w:t>
      </w:r>
      <w:r w:rsidRPr="007103B1">
        <w:rPr>
          <w:rFonts w:ascii="Times New Roman" w:eastAsia="Times New Roman" w:hAnsi="Times New Roman" w:cs="Times New Roman"/>
          <w:sz w:val="24"/>
          <w:szCs w:val="24"/>
          <w:vertAlign w:val="superscript"/>
          <w:lang w:eastAsia="ja-JP"/>
        </w:rPr>
        <w:t>-3</w:t>
      </w:r>
      <w:r w:rsidRPr="007103B1">
        <w:rPr>
          <w:rFonts w:ascii="Times New Roman" w:eastAsia="Times New Roman" w:hAnsi="Times New Roman" w:cs="Times New Roman"/>
          <w:sz w:val="24"/>
          <w:szCs w:val="24"/>
          <w:lang w:eastAsia="ja-JP"/>
        </w:rPr>
        <w:t xml:space="preserve"> after pressing</w:t>
      </w:r>
      <w:r w:rsidR="004939FC" w:rsidRPr="007103B1">
        <w:rPr>
          <w:rFonts w:ascii="Times New Roman" w:eastAsia="Yu Mincho" w:hAnsi="Times New Roman" w:cs="Times New Roman" w:hint="eastAsia"/>
          <w:sz w:val="24"/>
          <w:szCs w:val="24"/>
          <w:lang w:eastAsia="ja-JP"/>
        </w:rPr>
        <w:t xml:space="preserve"> for half cell tests</w:t>
      </w:r>
      <w:r w:rsidRPr="007103B1">
        <w:rPr>
          <w:rFonts w:ascii="Times New Roman" w:eastAsia="Times New Roman" w:hAnsi="Times New Roman" w:cs="Times New Roman"/>
          <w:sz w:val="24"/>
          <w:szCs w:val="24"/>
          <w:lang w:eastAsia="ja-JP"/>
        </w:rPr>
        <w:t>.</w:t>
      </w:r>
      <w:r w:rsidR="004939FC" w:rsidRPr="007103B1">
        <w:rPr>
          <w:rFonts w:ascii="Times New Roman" w:eastAsia="Yu Mincho" w:hAnsi="Times New Roman" w:cs="Times New Roman" w:hint="eastAsia"/>
          <w:sz w:val="24"/>
          <w:szCs w:val="24"/>
          <w:lang w:eastAsia="ja-JP"/>
        </w:rPr>
        <w:t xml:space="preserve"> A lower mass loading was used for half cell</w:t>
      </w:r>
      <w:r w:rsidR="00461ABC" w:rsidRPr="007103B1">
        <w:rPr>
          <w:rFonts w:ascii="Times New Roman" w:eastAsia="Yu Mincho" w:hAnsi="Times New Roman" w:cs="Times New Roman" w:hint="eastAsia"/>
          <w:sz w:val="24"/>
          <w:szCs w:val="24"/>
          <w:lang w:eastAsia="ja-JP"/>
        </w:rPr>
        <w:t>s</w:t>
      </w:r>
      <w:r w:rsidR="004939FC" w:rsidRPr="007103B1">
        <w:rPr>
          <w:rFonts w:ascii="Times New Roman" w:eastAsia="Yu Mincho" w:hAnsi="Times New Roman" w:cs="Times New Roman" w:hint="eastAsia"/>
          <w:sz w:val="24"/>
          <w:szCs w:val="24"/>
          <w:lang w:eastAsia="ja-JP"/>
        </w:rPr>
        <w:t xml:space="preserve"> so that the </w:t>
      </w:r>
      <w:r w:rsidR="00433579" w:rsidRPr="007103B1">
        <w:rPr>
          <w:rFonts w:ascii="Times New Roman" w:eastAsia="Yu Mincho" w:hAnsi="Times New Roman" w:cs="Times New Roman" w:hint="eastAsia"/>
          <w:sz w:val="24"/>
          <w:szCs w:val="24"/>
          <w:lang w:eastAsia="ja-JP"/>
        </w:rPr>
        <w:t>influence</w:t>
      </w:r>
      <w:r w:rsidR="00497F07" w:rsidRPr="007103B1">
        <w:rPr>
          <w:rFonts w:ascii="Times New Roman" w:eastAsia="Yu Mincho" w:hAnsi="Times New Roman" w:cs="Times New Roman" w:hint="eastAsia"/>
          <w:sz w:val="24"/>
          <w:szCs w:val="24"/>
          <w:lang w:eastAsia="ja-JP"/>
        </w:rPr>
        <w:t xml:space="preserve"> of the electrolyte on the SEI </w:t>
      </w:r>
      <w:r w:rsidR="00461ABC" w:rsidRPr="007103B1">
        <w:rPr>
          <w:rFonts w:ascii="Times New Roman" w:eastAsia="Yu Mincho" w:hAnsi="Times New Roman" w:cs="Times New Roman" w:hint="eastAsia"/>
          <w:sz w:val="24"/>
          <w:szCs w:val="24"/>
          <w:lang w:eastAsia="ja-JP"/>
        </w:rPr>
        <w:t xml:space="preserve">can be explored with </w:t>
      </w:r>
      <w:r w:rsidR="00BE6E80" w:rsidRPr="007103B1">
        <w:rPr>
          <w:rFonts w:ascii="Times New Roman" w:eastAsia="Yu Mincho" w:hAnsi="Times New Roman" w:cs="Times New Roman" w:hint="eastAsia"/>
          <w:sz w:val="24"/>
          <w:szCs w:val="24"/>
          <w:lang w:eastAsia="ja-JP"/>
        </w:rPr>
        <w:t xml:space="preserve">minimal </w:t>
      </w:r>
      <w:r w:rsidR="00433579" w:rsidRPr="007103B1">
        <w:rPr>
          <w:rFonts w:ascii="Times New Roman" w:eastAsia="Yu Mincho" w:hAnsi="Times New Roman" w:cs="Times New Roman" w:hint="eastAsia"/>
          <w:sz w:val="24"/>
          <w:szCs w:val="24"/>
          <w:lang w:eastAsia="ja-JP"/>
        </w:rPr>
        <w:t>effect</w:t>
      </w:r>
      <w:r w:rsidR="00BE6E80" w:rsidRPr="007103B1">
        <w:rPr>
          <w:rFonts w:ascii="Times New Roman" w:eastAsia="Yu Mincho" w:hAnsi="Times New Roman" w:cs="Times New Roman" w:hint="eastAsia"/>
          <w:sz w:val="24"/>
          <w:szCs w:val="24"/>
          <w:lang w:eastAsia="ja-JP"/>
        </w:rPr>
        <w:t xml:space="preserve"> from ion transport through the electrode. </w:t>
      </w:r>
      <w:r w:rsidRPr="007103B1">
        <w:rPr>
          <w:rFonts w:ascii="Times New Roman" w:eastAsia="Times New Roman" w:hAnsi="Times New Roman" w:cs="Times New Roman"/>
          <w:sz w:val="24"/>
          <w:szCs w:val="24"/>
          <w:lang w:eastAsia="ja-JP"/>
        </w:rPr>
        <w:t>Before transferring into an Ar-filled glove box, electrodes were further dried at 110°C for 4 h in vacuum.</w:t>
      </w:r>
    </w:p>
    <w:p w14:paraId="0CB8EF2A" w14:textId="77777777" w:rsidR="00904420" w:rsidRPr="007103B1" w:rsidRDefault="00904420" w:rsidP="0068113F">
      <w:pPr>
        <w:spacing w:line="480" w:lineRule="auto"/>
        <w:rPr>
          <w:rFonts w:ascii="Times New Roman" w:eastAsia="Times New Roman" w:hAnsi="Times New Roman" w:cs="Times New Roman"/>
          <w:b/>
          <w:bCs/>
          <w:sz w:val="24"/>
          <w:szCs w:val="24"/>
          <w:lang w:eastAsia="ja-JP"/>
        </w:rPr>
      </w:pPr>
      <w:r w:rsidRPr="007103B1">
        <w:rPr>
          <w:rFonts w:ascii="Times New Roman" w:eastAsia="Times New Roman" w:hAnsi="Times New Roman" w:cs="Times New Roman"/>
          <w:b/>
          <w:bCs/>
          <w:sz w:val="24"/>
          <w:szCs w:val="24"/>
          <w:lang w:eastAsia="ja-JP"/>
        </w:rPr>
        <w:t>Battery assembly</w:t>
      </w:r>
    </w:p>
    <w:p w14:paraId="146AC826" w14:textId="114784C4" w:rsidR="00904420" w:rsidRPr="007103B1" w:rsidRDefault="00904420" w:rsidP="0068113F">
      <w:pPr>
        <w:spacing w:line="480" w:lineRule="auto"/>
        <w:ind w:firstLineChars="200" w:firstLine="480"/>
        <w:rPr>
          <w:rFonts w:ascii="Times New Roman" w:hAnsi="Times New Roman" w:cs="Times New Roman"/>
          <w:sz w:val="24"/>
          <w:szCs w:val="24"/>
        </w:rPr>
      </w:pPr>
      <w:r w:rsidRPr="007103B1">
        <w:rPr>
          <w:rFonts w:ascii="Times New Roman" w:eastAsia="Times New Roman" w:hAnsi="Times New Roman" w:cs="Times New Roman"/>
          <w:sz w:val="24"/>
          <w:szCs w:val="24"/>
          <w:lang w:eastAsia="ja-JP"/>
        </w:rPr>
        <w:t>2032-type coin cells were used to evaluate the electrochemical performance of different electrolyte</w:t>
      </w:r>
      <w:r w:rsidR="00BA1959" w:rsidRPr="007103B1">
        <w:rPr>
          <w:rFonts w:ascii="Times New Roman" w:eastAsia="Times New Roman" w:hAnsi="Times New Roman" w:cs="Times New Roman"/>
          <w:sz w:val="24"/>
          <w:szCs w:val="24"/>
          <w:lang w:eastAsia="ja-JP"/>
        </w:rPr>
        <w:t>s</w:t>
      </w:r>
      <w:r w:rsidRPr="007103B1">
        <w:rPr>
          <w:rFonts w:ascii="Times New Roman" w:eastAsia="Times New Roman" w:hAnsi="Times New Roman" w:cs="Times New Roman"/>
          <w:sz w:val="24"/>
          <w:szCs w:val="24"/>
          <w:lang w:eastAsia="ja-JP"/>
        </w:rPr>
        <w:t xml:space="preserve">. The dried electrode was assembled </w:t>
      </w:r>
      <w:r w:rsidR="007D5381" w:rsidRPr="007103B1">
        <w:rPr>
          <w:rFonts w:ascii="Times New Roman" w:eastAsia="Times New Roman" w:hAnsi="Times New Roman" w:cs="Times New Roman"/>
          <w:sz w:val="24"/>
          <w:szCs w:val="24"/>
          <w:lang w:eastAsia="ja-JP"/>
        </w:rPr>
        <w:t xml:space="preserve">with </w:t>
      </w:r>
      <w:r w:rsidRPr="007103B1">
        <w:rPr>
          <w:rFonts w:ascii="Times New Roman" w:eastAsia="Times New Roman" w:hAnsi="Times New Roman" w:cs="Times New Roman"/>
          <w:sz w:val="24"/>
          <w:szCs w:val="24"/>
          <w:lang w:eastAsia="ja-JP"/>
        </w:rPr>
        <w:t xml:space="preserve">lithium metal as counter electrode, followed by a piece of separator (Celgard 2500), and 120 </w:t>
      </w:r>
      <w:r w:rsidR="007D5381" w:rsidRPr="007103B1">
        <w:rPr>
          <w:rFonts w:ascii="Arial" w:hAnsi="Arial" w:cs="Arial"/>
          <w:sz w:val="20"/>
          <w:szCs w:val="20"/>
          <w:shd w:val="clear" w:color="auto" w:fill="FFFFFF"/>
        </w:rPr>
        <w:t>μ</w:t>
      </w:r>
      <w:r w:rsidRPr="007103B1">
        <w:rPr>
          <w:rFonts w:ascii="Times New Roman" w:eastAsia="Times New Roman" w:hAnsi="Times New Roman" w:cs="Times New Roman"/>
          <w:sz w:val="24"/>
          <w:szCs w:val="24"/>
          <w:lang w:eastAsia="ja-JP"/>
        </w:rPr>
        <w:t xml:space="preserve">L of electrolyte. </w:t>
      </w:r>
      <w:r w:rsidRPr="007103B1">
        <w:rPr>
          <w:rFonts w:ascii="Times New Roman" w:eastAsia="Times New Roman" w:hAnsi="Times New Roman" w:cs="Times New Roman"/>
          <w:sz w:val="24"/>
          <w:szCs w:val="24"/>
          <w:lang w:eastAsia="ja-JP"/>
        </w:rPr>
        <w:lastRenderedPageBreak/>
        <w:t>Cells were rested for 12</w:t>
      </w:r>
      <w:r w:rsidR="007D5381"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 xml:space="preserve">h </w:t>
      </w:r>
      <w:r w:rsidR="00E17C9A" w:rsidRPr="007103B1">
        <w:rPr>
          <w:rFonts w:ascii="Times New Roman" w:eastAsia="Times New Roman" w:hAnsi="Times New Roman" w:cs="Times New Roman"/>
          <w:sz w:val="24"/>
          <w:szCs w:val="24"/>
          <w:lang w:eastAsia="ja-JP"/>
        </w:rPr>
        <w:t xml:space="preserve">after assembly </w:t>
      </w:r>
      <w:r w:rsidRPr="007103B1">
        <w:rPr>
          <w:rFonts w:ascii="Times New Roman" w:eastAsia="Times New Roman" w:hAnsi="Times New Roman" w:cs="Times New Roman"/>
          <w:sz w:val="24"/>
          <w:szCs w:val="24"/>
          <w:lang w:eastAsia="ja-JP"/>
        </w:rPr>
        <w:t>to allow for electrolyte wetting.</w:t>
      </w:r>
      <w:r w:rsidR="00371DA4" w:rsidRPr="007103B1">
        <w:rPr>
          <w:rFonts w:ascii="Times New Roman" w:eastAsia="Times New Roman" w:hAnsi="Times New Roman" w:cs="Times New Roman"/>
          <w:sz w:val="24"/>
          <w:szCs w:val="24"/>
          <w:lang w:eastAsia="ja-JP"/>
        </w:rPr>
        <w:t xml:space="preserve"> For full cell fabrication, LiFePO</w:t>
      </w:r>
      <w:r w:rsidR="00371DA4" w:rsidRPr="007103B1">
        <w:rPr>
          <w:rFonts w:ascii="Times New Roman" w:eastAsia="Times New Roman" w:hAnsi="Times New Roman" w:cs="Times New Roman"/>
          <w:sz w:val="24"/>
          <w:szCs w:val="24"/>
          <w:vertAlign w:val="subscript"/>
          <w:lang w:eastAsia="ja-JP"/>
        </w:rPr>
        <w:t>4</w:t>
      </w:r>
      <w:r w:rsidR="00371DA4" w:rsidRPr="007103B1">
        <w:rPr>
          <w:rFonts w:ascii="Times New Roman" w:eastAsia="Times New Roman" w:hAnsi="Times New Roman" w:cs="Times New Roman"/>
          <w:sz w:val="24"/>
          <w:szCs w:val="24"/>
          <w:lang w:eastAsia="ja-JP"/>
        </w:rPr>
        <w:t xml:space="preserve"> electrode and </w:t>
      </w:r>
      <w:r w:rsidR="008B461C" w:rsidRPr="007103B1">
        <w:rPr>
          <w:rFonts w:ascii="Times New Roman" w:eastAsia="Times New Roman" w:hAnsi="Times New Roman" w:cs="Times New Roman"/>
          <w:sz w:val="24"/>
          <w:szCs w:val="24"/>
          <w:lang w:eastAsia="ja-JP"/>
        </w:rPr>
        <w:t>g</w:t>
      </w:r>
      <w:r w:rsidR="00371DA4" w:rsidRPr="007103B1">
        <w:rPr>
          <w:rFonts w:ascii="Times New Roman" w:eastAsia="Times New Roman" w:hAnsi="Times New Roman" w:cs="Times New Roman"/>
          <w:sz w:val="24"/>
          <w:szCs w:val="24"/>
          <w:lang w:eastAsia="ja-JP"/>
        </w:rPr>
        <w:t xml:space="preserve">raphite electrode were purchased from Guangdong Canrd New Energy Technology Co., Ltd. </w:t>
      </w:r>
      <w:r w:rsidR="00013901" w:rsidRPr="007103B1">
        <w:rPr>
          <w:rFonts w:ascii="Times New Roman" w:eastAsia="Yu Mincho" w:hAnsi="Times New Roman" w:cs="Times New Roman" w:hint="eastAsia"/>
          <w:sz w:val="24"/>
          <w:szCs w:val="24"/>
          <w:lang w:eastAsia="ja-JP"/>
        </w:rPr>
        <w:t>LiFePO</w:t>
      </w:r>
      <w:r w:rsidR="00013901" w:rsidRPr="007103B1">
        <w:rPr>
          <w:rFonts w:ascii="Times New Roman" w:eastAsia="Yu Mincho" w:hAnsi="Times New Roman" w:cs="Times New Roman" w:hint="eastAsia"/>
          <w:sz w:val="24"/>
          <w:szCs w:val="24"/>
          <w:vertAlign w:val="subscript"/>
          <w:lang w:eastAsia="ja-JP"/>
        </w:rPr>
        <w:t>4</w:t>
      </w:r>
      <w:r w:rsidR="00013901" w:rsidRPr="007103B1">
        <w:rPr>
          <w:rFonts w:ascii="Times New Roman" w:eastAsia="Yu Mincho" w:hAnsi="Times New Roman" w:cs="Times New Roman" w:hint="eastAsia"/>
          <w:sz w:val="24"/>
          <w:szCs w:val="24"/>
          <w:lang w:eastAsia="ja-JP"/>
        </w:rPr>
        <w:t xml:space="preserve"> is chosen as the cathode here because it has a lower charge cutoff potential without corrosion of the Al current collector even with LiFSI-based electrolytes. </w:t>
      </w:r>
      <w:r w:rsidR="008D0EF9" w:rsidRPr="007103B1">
        <w:rPr>
          <w:rFonts w:ascii="Times New Roman" w:eastAsia="Times New Roman" w:hAnsi="Times New Roman" w:cs="Times New Roman" w:hint="eastAsia"/>
          <w:sz w:val="24"/>
          <w:szCs w:val="24"/>
          <w:lang w:eastAsia="ja-JP"/>
        </w:rPr>
        <w:t>T</w:t>
      </w:r>
      <w:r w:rsidR="008D0EF9" w:rsidRPr="007103B1">
        <w:rPr>
          <w:rFonts w:ascii="Times New Roman" w:eastAsia="Times New Roman" w:hAnsi="Times New Roman" w:cs="Times New Roman"/>
          <w:sz w:val="24"/>
          <w:szCs w:val="24"/>
          <w:lang w:eastAsia="ja-JP"/>
        </w:rPr>
        <w:t xml:space="preserve">he average active mass loading of the </w:t>
      </w:r>
      <w:r w:rsidR="008D0EF9" w:rsidRPr="007103B1">
        <w:rPr>
          <w:rFonts w:ascii="Times New Roman" w:eastAsia="Times New Roman" w:hAnsi="Times New Roman" w:cs="Times New Roman" w:hint="eastAsia"/>
          <w:sz w:val="24"/>
          <w:szCs w:val="24"/>
          <w:lang w:eastAsia="ja-JP"/>
        </w:rPr>
        <w:t>L</w:t>
      </w:r>
      <w:r w:rsidR="00F9184A" w:rsidRPr="007103B1">
        <w:rPr>
          <w:rFonts w:ascii="Times New Roman" w:eastAsia="Yu Mincho" w:hAnsi="Times New Roman" w:cs="Times New Roman" w:hint="eastAsia"/>
          <w:sz w:val="24"/>
          <w:szCs w:val="24"/>
          <w:lang w:eastAsia="ja-JP"/>
        </w:rPr>
        <w:t>i</w:t>
      </w:r>
      <w:r w:rsidR="008D0EF9" w:rsidRPr="007103B1">
        <w:rPr>
          <w:rFonts w:ascii="Times New Roman" w:eastAsia="Times New Roman" w:hAnsi="Times New Roman" w:cs="Times New Roman" w:hint="eastAsia"/>
          <w:sz w:val="24"/>
          <w:szCs w:val="24"/>
          <w:lang w:eastAsia="ja-JP"/>
        </w:rPr>
        <w:t>F</w:t>
      </w:r>
      <w:r w:rsidR="00F9184A" w:rsidRPr="007103B1">
        <w:rPr>
          <w:rFonts w:ascii="Times New Roman" w:eastAsia="Yu Mincho" w:hAnsi="Times New Roman" w:cs="Times New Roman" w:hint="eastAsia"/>
          <w:sz w:val="24"/>
          <w:szCs w:val="24"/>
          <w:lang w:eastAsia="ja-JP"/>
        </w:rPr>
        <w:t>e</w:t>
      </w:r>
      <w:r w:rsidR="008D0EF9" w:rsidRPr="007103B1">
        <w:rPr>
          <w:rFonts w:ascii="Times New Roman" w:eastAsia="Times New Roman" w:hAnsi="Times New Roman" w:cs="Times New Roman" w:hint="eastAsia"/>
          <w:sz w:val="24"/>
          <w:szCs w:val="24"/>
          <w:lang w:eastAsia="ja-JP"/>
        </w:rPr>
        <w:t>P</w:t>
      </w:r>
      <w:r w:rsidR="00F9184A" w:rsidRPr="007103B1">
        <w:rPr>
          <w:rFonts w:ascii="Times New Roman" w:eastAsia="Yu Mincho" w:hAnsi="Times New Roman" w:cs="Times New Roman" w:hint="eastAsia"/>
          <w:sz w:val="24"/>
          <w:szCs w:val="24"/>
          <w:lang w:eastAsia="ja-JP"/>
        </w:rPr>
        <w:t>O</w:t>
      </w:r>
      <w:r w:rsidR="00F9184A" w:rsidRPr="007103B1">
        <w:rPr>
          <w:rFonts w:ascii="Times New Roman" w:eastAsia="Yu Mincho" w:hAnsi="Times New Roman" w:cs="Times New Roman"/>
          <w:sz w:val="24"/>
          <w:szCs w:val="24"/>
          <w:vertAlign w:val="subscript"/>
          <w:lang w:eastAsia="ja-JP"/>
        </w:rPr>
        <w:t>4</w:t>
      </w:r>
      <w:r w:rsidR="008D0EF9" w:rsidRPr="007103B1">
        <w:rPr>
          <w:rFonts w:ascii="Times New Roman" w:eastAsia="Times New Roman" w:hAnsi="Times New Roman" w:cs="Times New Roman" w:hint="eastAsia"/>
          <w:sz w:val="24"/>
          <w:szCs w:val="24"/>
          <w:lang w:eastAsia="ja-JP"/>
        </w:rPr>
        <w:t xml:space="preserve"> </w:t>
      </w:r>
      <w:r w:rsidR="008D0EF9" w:rsidRPr="007103B1">
        <w:rPr>
          <w:rFonts w:ascii="Times New Roman" w:eastAsia="Times New Roman" w:hAnsi="Times New Roman" w:cs="Times New Roman"/>
          <w:sz w:val="24"/>
          <w:szCs w:val="24"/>
          <w:lang w:eastAsia="ja-JP"/>
        </w:rPr>
        <w:t xml:space="preserve">electrodes is </w:t>
      </w:r>
      <w:r w:rsidR="008D0EF9" w:rsidRPr="007103B1">
        <w:rPr>
          <w:rFonts w:ascii="Times New Roman" w:eastAsia="Times New Roman" w:hAnsi="Times New Roman" w:cs="Times New Roman" w:hint="eastAsia"/>
          <w:sz w:val="24"/>
          <w:szCs w:val="24"/>
          <w:lang w:eastAsia="ja-JP"/>
        </w:rPr>
        <w:t>10</w:t>
      </w:r>
      <w:r w:rsidR="008D0EF9" w:rsidRPr="007103B1">
        <w:rPr>
          <w:rFonts w:ascii="Times New Roman" w:eastAsia="Times New Roman" w:hAnsi="Times New Roman" w:cs="Times New Roman"/>
          <w:sz w:val="24"/>
          <w:szCs w:val="24"/>
          <w:lang w:eastAsia="ja-JP"/>
        </w:rPr>
        <w:t xml:space="preserve"> mg cm</w:t>
      </w:r>
      <w:r w:rsidR="008D0EF9" w:rsidRPr="007103B1">
        <w:rPr>
          <w:rFonts w:ascii="Times New Roman" w:eastAsia="Times New Roman" w:hAnsi="Times New Roman" w:cs="Times New Roman"/>
          <w:sz w:val="24"/>
          <w:szCs w:val="24"/>
          <w:vertAlign w:val="superscript"/>
          <w:lang w:eastAsia="ja-JP"/>
        </w:rPr>
        <w:t>-2</w:t>
      </w:r>
      <w:r w:rsidR="008D0EF9" w:rsidRPr="007103B1">
        <w:rPr>
          <w:rFonts w:ascii="Times New Roman" w:eastAsia="Times New Roman" w:hAnsi="Times New Roman" w:cs="Times New Roman" w:hint="eastAsia"/>
          <w:sz w:val="24"/>
          <w:szCs w:val="24"/>
          <w:lang w:eastAsia="ja-JP"/>
        </w:rPr>
        <w:t>, t</w:t>
      </w:r>
      <w:r w:rsidR="008D0EF9" w:rsidRPr="007103B1">
        <w:rPr>
          <w:rFonts w:ascii="Times New Roman" w:eastAsia="Times New Roman" w:hAnsi="Times New Roman" w:cs="Times New Roman"/>
          <w:sz w:val="24"/>
          <w:szCs w:val="24"/>
          <w:lang w:eastAsia="ja-JP"/>
        </w:rPr>
        <w:t xml:space="preserve">he average active mass loading of the </w:t>
      </w:r>
      <w:r w:rsidR="005A7E26" w:rsidRPr="007103B1">
        <w:rPr>
          <w:rFonts w:ascii="Times New Roman" w:eastAsia="Yu Mincho" w:hAnsi="Times New Roman" w:cs="Times New Roman" w:hint="eastAsia"/>
          <w:sz w:val="24"/>
          <w:szCs w:val="24"/>
          <w:lang w:eastAsia="ja-JP"/>
        </w:rPr>
        <w:t>g</w:t>
      </w:r>
      <w:r w:rsidR="008D0EF9" w:rsidRPr="007103B1">
        <w:rPr>
          <w:rFonts w:ascii="Times New Roman" w:eastAsia="Times New Roman" w:hAnsi="Times New Roman" w:cs="Times New Roman"/>
          <w:sz w:val="24"/>
          <w:szCs w:val="24"/>
          <w:lang w:eastAsia="ja-JP"/>
        </w:rPr>
        <w:t xml:space="preserve">raphite electrodes is </w:t>
      </w:r>
      <w:r w:rsidR="008D0EF9" w:rsidRPr="007103B1">
        <w:rPr>
          <w:rFonts w:ascii="Times New Roman" w:eastAsia="Times New Roman" w:hAnsi="Times New Roman" w:cs="Times New Roman" w:hint="eastAsia"/>
          <w:sz w:val="24"/>
          <w:szCs w:val="24"/>
          <w:lang w:eastAsia="ja-JP"/>
        </w:rPr>
        <w:t>5</w:t>
      </w:r>
      <w:r w:rsidR="008D0EF9" w:rsidRPr="007103B1">
        <w:rPr>
          <w:rFonts w:ascii="Times New Roman" w:eastAsia="Times New Roman" w:hAnsi="Times New Roman" w:cs="Times New Roman"/>
          <w:sz w:val="24"/>
          <w:szCs w:val="24"/>
          <w:lang w:eastAsia="ja-JP"/>
        </w:rPr>
        <w:t xml:space="preserve"> mg cm</w:t>
      </w:r>
      <w:r w:rsidR="008D0EF9" w:rsidRPr="007103B1">
        <w:rPr>
          <w:rFonts w:ascii="Times New Roman" w:eastAsia="Times New Roman" w:hAnsi="Times New Roman" w:cs="Times New Roman"/>
          <w:sz w:val="24"/>
          <w:szCs w:val="24"/>
          <w:vertAlign w:val="superscript"/>
          <w:lang w:eastAsia="ja-JP"/>
        </w:rPr>
        <w:t>-2</w:t>
      </w:r>
      <w:r w:rsidR="008D0EF9" w:rsidRPr="007103B1">
        <w:rPr>
          <w:rFonts w:ascii="Times New Roman" w:hAnsi="Times New Roman" w:cs="Times New Roman" w:hint="eastAsia"/>
          <w:sz w:val="24"/>
          <w:szCs w:val="24"/>
        </w:rPr>
        <w:t>.</w:t>
      </w:r>
      <w:r w:rsidR="008D0EF9" w:rsidRPr="007103B1">
        <w:rPr>
          <w:rFonts w:ascii="Times New Roman" w:hAnsi="Times New Roman" w:cs="Times New Roman" w:hint="eastAsia"/>
          <w:sz w:val="24"/>
          <w:szCs w:val="24"/>
          <w:vertAlign w:val="superscript"/>
        </w:rPr>
        <w:t xml:space="preserve"> </w:t>
      </w:r>
      <w:r w:rsidR="00371DA4" w:rsidRPr="007103B1">
        <w:rPr>
          <w:rFonts w:ascii="Times New Roman" w:eastAsia="Times New Roman" w:hAnsi="Times New Roman" w:cs="Times New Roman"/>
          <w:sz w:val="24"/>
          <w:szCs w:val="24"/>
          <w:lang w:eastAsia="ja-JP"/>
        </w:rPr>
        <w:t>The full cells were cathode limited, and the N/P ratio is around 1.2.</w:t>
      </w:r>
    </w:p>
    <w:p w14:paraId="3A13DF81" w14:textId="31CDB5AA" w:rsidR="00904420" w:rsidRPr="007103B1" w:rsidRDefault="00904420" w:rsidP="0068113F">
      <w:pPr>
        <w:spacing w:line="480" w:lineRule="auto"/>
        <w:rPr>
          <w:rFonts w:ascii="Times New Roman" w:eastAsia="Times New Roman" w:hAnsi="Times New Roman" w:cs="Times New Roman"/>
          <w:b/>
          <w:bCs/>
          <w:sz w:val="24"/>
          <w:szCs w:val="24"/>
          <w:lang w:eastAsia="ja-JP"/>
        </w:rPr>
      </w:pPr>
      <w:r w:rsidRPr="007103B1">
        <w:rPr>
          <w:rFonts w:ascii="Times New Roman" w:eastAsia="Times New Roman" w:hAnsi="Times New Roman" w:cs="Times New Roman"/>
          <w:b/>
          <w:bCs/>
          <w:sz w:val="24"/>
          <w:szCs w:val="24"/>
          <w:lang w:eastAsia="ja-JP"/>
        </w:rPr>
        <w:t>Electrochemical measurements</w:t>
      </w:r>
    </w:p>
    <w:p w14:paraId="3BBF1772" w14:textId="17240436" w:rsidR="00904420" w:rsidRPr="007103B1" w:rsidRDefault="00BC66DF" w:rsidP="00FC3614">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SimSun" w:hAnsi="Times New Roman" w:cs="Times New Roman"/>
          <w:sz w:val="24"/>
          <w:szCs w:val="24"/>
        </w:rPr>
        <w:t>The cycle and rate tests in this study were performed in constant current (CC) mode rather than constant current-constant voltage (CC-CV) mode</w:t>
      </w:r>
      <w:r w:rsidRPr="007103B1">
        <w:rPr>
          <w:rFonts w:ascii="Times New Roman" w:eastAsia="Yu Mincho" w:hAnsi="Times New Roman" w:cs="Times New Roman" w:hint="eastAsia"/>
          <w:sz w:val="24"/>
          <w:szCs w:val="24"/>
          <w:lang w:eastAsia="ja-JP"/>
        </w:rPr>
        <w:t xml:space="preserve"> so that the differences can be observed easier.</w:t>
      </w:r>
      <w:r w:rsidRPr="007103B1">
        <w:rPr>
          <w:rFonts w:ascii="Times New Roman" w:eastAsia="Yu Mincho" w:hAnsi="Times New Roman" w:cs="Times New Roman" w:hint="eastAsia"/>
          <w:szCs w:val="21"/>
          <w:lang w:eastAsia="ja-JP"/>
        </w:rPr>
        <w:t xml:space="preserve"> </w:t>
      </w:r>
      <w:r w:rsidR="00904420" w:rsidRPr="007103B1">
        <w:rPr>
          <w:rFonts w:ascii="Times New Roman" w:eastAsia="Times New Roman" w:hAnsi="Times New Roman" w:cs="Times New Roman"/>
          <w:sz w:val="24"/>
          <w:szCs w:val="24"/>
          <w:lang w:eastAsia="ja-JP"/>
        </w:rPr>
        <w:t>The cycling and rate performance</w:t>
      </w:r>
      <w:r w:rsidR="00E17C9A" w:rsidRPr="007103B1">
        <w:rPr>
          <w:rFonts w:ascii="Times New Roman" w:eastAsia="Times New Roman" w:hAnsi="Times New Roman" w:cs="Times New Roman"/>
          <w:sz w:val="24"/>
          <w:szCs w:val="24"/>
          <w:lang w:eastAsia="ja-JP"/>
        </w:rPr>
        <w:t>s</w:t>
      </w:r>
      <w:r w:rsidR="00904420" w:rsidRPr="007103B1">
        <w:rPr>
          <w:rFonts w:ascii="Times New Roman" w:eastAsia="Times New Roman" w:hAnsi="Times New Roman" w:cs="Times New Roman"/>
          <w:sz w:val="24"/>
          <w:szCs w:val="24"/>
          <w:lang w:eastAsia="ja-JP"/>
        </w:rPr>
        <w:t xml:space="preserve"> were performed on </w:t>
      </w:r>
      <w:r w:rsidR="00E17C9A" w:rsidRPr="007103B1">
        <w:rPr>
          <w:rFonts w:ascii="Times New Roman" w:eastAsia="Times New Roman" w:hAnsi="Times New Roman" w:cs="Times New Roman"/>
          <w:sz w:val="24"/>
          <w:szCs w:val="24"/>
          <w:lang w:eastAsia="ja-JP"/>
        </w:rPr>
        <w:t>a</w:t>
      </w:r>
      <w:r w:rsidR="00904420" w:rsidRPr="007103B1">
        <w:rPr>
          <w:rFonts w:ascii="Times New Roman" w:eastAsia="Times New Roman" w:hAnsi="Times New Roman" w:cs="Times New Roman"/>
          <w:sz w:val="24"/>
          <w:szCs w:val="24"/>
          <w:lang w:eastAsia="ja-JP"/>
        </w:rPr>
        <w:t xml:space="preserve"> Neware battery test</w:t>
      </w:r>
      <w:r w:rsidR="00E17C9A" w:rsidRPr="007103B1">
        <w:rPr>
          <w:rFonts w:ascii="Times New Roman" w:eastAsia="Times New Roman" w:hAnsi="Times New Roman" w:cs="Times New Roman"/>
          <w:sz w:val="24"/>
          <w:szCs w:val="24"/>
          <w:lang w:eastAsia="ja-JP"/>
        </w:rPr>
        <w:t>ing</w:t>
      </w:r>
      <w:r w:rsidR="00904420" w:rsidRPr="007103B1">
        <w:rPr>
          <w:rFonts w:ascii="Times New Roman" w:eastAsia="Times New Roman" w:hAnsi="Times New Roman" w:cs="Times New Roman"/>
          <w:sz w:val="24"/>
          <w:szCs w:val="24"/>
          <w:lang w:eastAsia="ja-JP"/>
        </w:rPr>
        <w:t xml:space="preserve"> system </w:t>
      </w:r>
      <w:r w:rsidR="00E17C9A" w:rsidRPr="007103B1">
        <w:rPr>
          <w:rFonts w:ascii="Times New Roman" w:eastAsia="Times New Roman" w:hAnsi="Times New Roman" w:cs="Times New Roman"/>
          <w:sz w:val="24"/>
          <w:szCs w:val="24"/>
          <w:lang w:eastAsia="ja-JP"/>
        </w:rPr>
        <w:t>with a</w:t>
      </w:r>
      <w:r w:rsidR="00904420" w:rsidRPr="007103B1">
        <w:rPr>
          <w:rFonts w:ascii="Times New Roman" w:eastAsia="Times New Roman" w:hAnsi="Times New Roman" w:cs="Times New Roman"/>
          <w:sz w:val="24"/>
          <w:szCs w:val="24"/>
          <w:lang w:eastAsia="ja-JP"/>
        </w:rPr>
        <w:t xml:space="preserve"> voltage range of 0.01-1.5 V at different current densit</w:t>
      </w:r>
      <w:r w:rsidR="00E17C9A" w:rsidRPr="007103B1">
        <w:rPr>
          <w:rFonts w:ascii="Times New Roman" w:eastAsia="Times New Roman" w:hAnsi="Times New Roman" w:cs="Times New Roman"/>
          <w:sz w:val="24"/>
          <w:szCs w:val="24"/>
          <w:lang w:eastAsia="ja-JP"/>
        </w:rPr>
        <w:t>ies</w:t>
      </w:r>
      <w:r w:rsidR="00904420" w:rsidRPr="007103B1">
        <w:rPr>
          <w:rFonts w:ascii="Times New Roman" w:eastAsia="Times New Roman" w:hAnsi="Times New Roman" w:cs="Times New Roman"/>
          <w:sz w:val="24"/>
          <w:szCs w:val="24"/>
          <w:lang w:eastAsia="ja-JP"/>
        </w:rPr>
        <w:t xml:space="preserve"> based on the mass of graphite</w:t>
      </w:r>
      <w:r w:rsidR="00E86DE3" w:rsidRPr="007103B1">
        <w:rPr>
          <w:rFonts w:ascii="Times New Roman" w:eastAsia="Times New Roman" w:hAnsi="Times New Roman" w:cs="Times New Roman"/>
          <w:sz w:val="24"/>
          <w:szCs w:val="24"/>
          <w:lang w:eastAsia="ja-JP"/>
        </w:rPr>
        <w:t xml:space="preserve"> active material</w:t>
      </w:r>
      <w:r w:rsidR="00904420" w:rsidRPr="007103B1">
        <w:rPr>
          <w:rFonts w:ascii="Times New Roman" w:eastAsia="Times New Roman" w:hAnsi="Times New Roman" w:cs="Times New Roman"/>
          <w:sz w:val="24"/>
          <w:szCs w:val="24"/>
          <w:lang w:eastAsia="ja-JP"/>
        </w:rPr>
        <w:t xml:space="preserve">. </w:t>
      </w:r>
      <w:r w:rsidR="00E86DE3" w:rsidRPr="007103B1">
        <w:rPr>
          <w:rFonts w:ascii="Times New Roman" w:eastAsia="Times New Roman" w:hAnsi="Times New Roman" w:cs="Times New Roman"/>
          <w:sz w:val="24"/>
          <w:szCs w:val="24"/>
          <w:lang w:eastAsia="ja-JP"/>
        </w:rPr>
        <w:t>For cycle performance, the</w:t>
      </w:r>
      <w:r w:rsidR="00BA1959" w:rsidRPr="007103B1">
        <w:rPr>
          <w:rFonts w:ascii="Times New Roman" w:eastAsia="Times New Roman" w:hAnsi="Times New Roman" w:cs="Times New Roman"/>
          <w:sz w:val="24"/>
          <w:szCs w:val="24"/>
          <w:lang w:eastAsia="ja-JP"/>
        </w:rPr>
        <w:t xml:space="preserve"> graphite</w:t>
      </w:r>
      <w:r w:rsidR="00E86DE3" w:rsidRPr="007103B1">
        <w:rPr>
          <w:rFonts w:ascii="Times New Roman" w:eastAsia="Times New Roman" w:hAnsi="Times New Roman" w:cs="Times New Roman"/>
          <w:sz w:val="24"/>
          <w:szCs w:val="24"/>
          <w:lang w:eastAsia="ja-JP"/>
        </w:rPr>
        <w:t xml:space="preserve"> electrodes </w:t>
      </w:r>
      <w:r w:rsidR="00BA1959" w:rsidRPr="007103B1">
        <w:rPr>
          <w:rFonts w:ascii="Times New Roman" w:eastAsia="Times New Roman" w:hAnsi="Times New Roman" w:cs="Times New Roman"/>
          <w:sz w:val="24"/>
          <w:szCs w:val="24"/>
          <w:lang w:eastAsia="ja-JP"/>
        </w:rPr>
        <w:t>we</w:t>
      </w:r>
      <w:r w:rsidR="00E86DE3" w:rsidRPr="007103B1">
        <w:rPr>
          <w:rFonts w:ascii="Times New Roman" w:eastAsia="Times New Roman" w:hAnsi="Times New Roman" w:cs="Times New Roman"/>
          <w:sz w:val="24"/>
          <w:szCs w:val="24"/>
          <w:lang w:eastAsia="ja-JP"/>
        </w:rPr>
        <w:t>re tested with a current rate of 0.1</w:t>
      </w:r>
      <w:r w:rsidR="00F54C71" w:rsidRPr="007103B1">
        <w:rPr>
          <w:rFonts w:ascii="Times New Roman" w:eastAsia="Yu Mincho" w:hAnsi="Times New Roman" w:cs="Times New Roman" w:hint="eastAsia"/>
          <w:sz w:val="24"/>
          <w:szCs w:val="24"/>
          <w:lang w:eastAsia="ja-JP"/>
        </w:rPr>
        <w:t xml:space="preserve"> </w:t>
      </w:r>
      <w:r w:rsidR="00E86DE3" w:rsidRPr="007103B1">
        <w:rPr>
          <w:rFonts w:ascii="Times New Roman" w:eastAsia="Times New Roman" w:hAnsi="Times New Roman" w:cs="Times New Roman"/>
          <w:sz w:val="24"/>
          <w:szCs w:val="24"/>
          <w:lang w:eastAsia="ja-JP"/>
        </w:rPr>
        <w:t>C (</w:t>
      </w:r>
      <w:r w:rsidR="00F54C71" w:rsidRPr="007103B1">
        <w:rPr>
          <w:rFonts w:ascii="Times New Roman" w:eastAsia="Times New Roman" w:hAnsi="Times New Roman" w:cs="Times New Roman"/>
          <w:sz w:val="24"/>
          <w:szCs w:val="24"/>
          <w:lang w:eastAsia="ja-JP"/>
        </w:rPr>
        <w:t>1 C</w:t>
      </w:r>
      <w:r w:rsidR="00E86DE3" w:rsidRPr="007103B1">
        <w:rPr>
          <w:rFonts w:ascii="Times New Roman" w:eastAsia="Times New Roman" w:hAnsi="Times New Roman" w:cs="Times New Roman"/>
          <w:sz w:val="24"/>
          <w:szCs w:val="24"/>
          <w:lang w:eastAsia="ja-JP"/>
        </w:rPr>
        <w:t xml:space="preserve"> = 37</w:t>
      </w:r>
      <w:r w:rsidR="00130054" w:rsidRPr="007103B1">
        <w:rPr>
          <w:rFonts w:ascii="Times New Roman" w:eastAsia="Times New Roman" w:hAnsi="Times New Roman" w:cs="Times New Roman"/>
          <w:sz w:val="24"/>
          <w:szCs w:val="24"/>
          <w:lang w:eastAsia="ja-JP"/>
        </w:rPr>
        <w:t>2</w:t>
      </w:r>
      <w:r w:rsidR="00E86DE3" w:rsidRPr="007103B1">
        <w:rPr>
          <w:rFonts w:ascii="Times New Roman" w:eastAsia="Times New Roman" w:hAnsi="Times New Roman" w:cs="Times New Roman"/>
          <w:sz w:val="24"/>
          <w:szCs w:val="24"/>
          <w:lang w:eastAsia="ja-JP"/>
        </w:rPr>
        <w:t xml:space="preserve"> mA</w:t>
      </w:r>
      <w:r w:rsidR="00130054" w:rsidRPr="007103B1">
        <w:rPr>
          <w:rFonts w:ascii="Times New Roman" w:eastAsia="Times New Roman" w:hAnsi="Times New Roman" w:cs="Times New Roman"/>
          <w:sz w:val="24"/>
          <w:szCs w:val="24"/>
          <w:lang w:eastAsia="ja-JP"/>
        </w:rPr>
        <w:t xml:space="preserve"> g</w:t>
      </w:r>
      <w:r w:rsidR="00130054" w:rsidRPr="007103B1">
        <w:rPr>
          <w:rFonts w:ascii="Times New Roman" w:eastAsia="Times New Roman" w:hAnsi="Times New Roman" w:cs="Times New Roman"/>
          <w:sz w:val="24"/>
          <w:szCs w:val="24"/>
          <w:vertAlign w:val="superscript"/>
          <w:lang w:eastAsia="ja-JP"/>
        </w:rPr>
        <w:t>-1</w:t>
      </w:r>
      <w:r w:rsidR="00E86DE3" w:rsidRPr="007103B1">
        <w:rPr>
          <w:rFonts w:ascii="Times New Roman" w:eastAsia="Times New Roman" w:hAnsi="Times New Roman" w:cs="Times New Roman"/>
          <w:sz w:val="24"/>
          <w:szCs w:val="24"/>
          <w:lang w:eastAsia="ja-JP"/>
        </w:rPr>
        <w:t xml:space="preserve">) for </w:t>
      </w:r>
      <w:r w:rsidR="00420208" w:rsidRPr="007103B1">
        <w:rPr>
          <w:rFonts w:ascii="Times New Roman" w:eastAsia="Times New Roman" w:hAnsi="Times New Roman" w:cs="Times New Roman"/>
          <w:sz w:val="24"/>
          <w:szCs w:val="24"/>
          <w:lang w:eastAsia="ja-JP"/>
        </w:rPr>
        <w:t>15</w:t>
      </w:r>
      <w:r w:rsidR="00E86DE3" w:rsidRPr="007103B1">
        <w:rPr>
          <w:rFonts w:ascii="Times New Roman" w:eastAsia="Times New Roman" w:hAnsi="Times New Roman" w:cs="Times New Roman"/>
          <w:sz w:val="24"/>
          <w:szCs w:val="24"/>
          <w:lang w:eastAsia="ja-JP"/>
        </w:rPr>
        <w:t xml:space="preserve"> cycles followed </w:t>
      </w:r>
      <w:r w:rsidR="00E21F43" w:rsidRPr="007103B1">
        <w:rPr>
          <w:rFonts w:ascii="Times New Roman" w:eastAsia="Yu Mincho" w:hAnsi="Times New Roman" w:cs="Times New Roman" w:hint="eastAsia"/>
          <w:sz w:val="24"/>
          <w:szCs w:val="24"/>
          <w:lang w:eastAsia="ja-JP"/>
        </w:rPr>
        <w:t xml:space="preserve">by </w:t>
      </w:r>
      <w:r w:rsidR="00F54C71" w:rsidRPr="007103B1">
        <w:rPr>
          <w:rFonts w:ascii="Times New Roman" w:eastAsia="Times New Roman" w:hAnsi="Times New Roman" w:cs="Times New Roman"/>
          <w:sz w:val="24"/>
          <w:szCs w:val="24"/>
          <w:lang w:eastAsia="ja-JP"/>
        </w:rPr>
        <w:t>2 C</w:t>
      </w:r>
      <w:r w:rsidR="00E86DE3" w:rsidRPr="007103B1">
        <w:rPr>
          <w:rFonts w:ascii="Times New Roman" w:eastAsia="Times New Roman" w:hAnsi="Times New Roman" w:cs="Times New Roman"/>
          <w:sz w:val="24"/>
          <w:szCs w:val="24"/>
          <w:lang w:eastAsia="ja-JP"/>
        </w:rPr>
        <w:t xml:space="preserve"> for subsequent cycles. For rate performance</w:t>
      </w:r>
      <w:r w:rsidR="007228DA" w:rsidRPr="007103B1">
        <w:rPr>
          <w:rFonts w:ascii="Times New Roman" w:eastAsia="Times New Roman" w:hAnsi="Times New Roman" w:cs="Times New Roman"/>
          <w:sz w:val="24"/>
          <w:szCs w:val="24"/>
          <w:lang w:eastAsia="ja-JP"/>
        </w:rPr>
        <w:t xml:space="preserve">, delithiation rate (defined as charging here) is kept at </w:t>
      </w:r>
      <w:r w:rsidR="00F54C71" w:rsidRPr="007103B1">
        <w:rPr>
          <w:rFonts w:ascii="Times New Roman" w:eastAsia="Times New Roman" w:hAnsi="Times New Roman" w:cs="Times New Roman"/>
          <w:sz w:val="24"/>
          <w:szCs w:val="24"/>
          <w:lang w:eastAsia="ja-JP"/>
        </w:rPr>
        <w:t>0.2 C</w:t>
      </w:r>
      <w:r w:rsidR="007228DA" w:rsidRPr="007103B1">
        <w:rPr>
          <w:rFonts w:ascii="Times New Roman" w:eastAsia="Times New Roman" w:hAnsi="Times New Roman" w:cs="Times New Roman"/>
          <w:sz w:val="24"/>
          <w:szCs w:val="24"/>
          <w:lang w:eastAsia="ja-JP"/>
        </w:rPr>
        <w:t xml:space="preserve"> while the lithiation rate (defined as discharging here)</w:t>
      </w:r>
      <w:r w:rsidR="00C07B70" w:rsidRPr="007103B1">
        <w:rPr>
          <w:rFonts w:ascii="Times New Roman" w:eastAsia="Times New Roman" w:hAnsi="Times New Roman" w:cs="Times New Roman"/>
          <w:sz w:val="24"/>
          <w:szCs w:val="24"/>
          <w:lang w:eastAsia="ja-JP"/>
        </w:rPr>
        <w:t xml:space="preserve"> is varied</w:t>
      </w:r>
      <w:r w:rsidR="007228DA" w:rsidRPr="007103B1">
        <w:rPr>
          <w:rFonts w:ascii="Times New Roman" w:eastAsia="Times New Roman" w:hAnsi="Times New Roman" w:cs="Times New Roman"/>
          <w:sz w:val="24"/>
          <w:szCs w:val="24"/>
          <w:lang w:eastAsia="ja-JP"/>
        </w:rPr>
        <w:t xml:space="preserve">. </w:t>
      </w:r>
      <w:r w:rsidR="00FF730E" w:rsidRPr="007103B1">
        <w:rPr>
          <w:rFonts w:ascii="Times New Roman" w:eastAsia="Times New Roman" w:hAnsi="Times New Roman" w:cs="Times New Roman"/>
          <w:sz w:val="24"/>
          <w:szCs w:val="24"/>
          <w:lang w:eastAsia="ja-JP"/>
        </w:rPr>
        <w:t>All the cycle and rate performance tests were conducted under con</w:t>
      </w:r>
      <w:r w:rsidR="00420208" w:rsidRPr="007103B1">
        <w:rPr>
          <w:rFonts w:ascii="Times New Roman" w:eastAsia="Times New Roman" w:hAnsi="Times New Roman" w:cs="Times New Roman"/>
          <w:sz w:val="24"/>
          <w:szCs w:val="24"/>
          <w:lang w:eastAsia="ja-JP"/>
        </w:rPr>
        <w:t xml:space="preserve">stant current condition. </w:t>
      </w:r>
      <w:r w:rsidR="00904420" w:rsidRPr="007103B1">
        <w:rPr>
          <w:rFonts w:ascii="Times New Roman" w:eastAsia="Times New Roman" w:hAnsi="Times New Roman" w:cs="Times New Roman"/>
          <w:sz w:val="24"/>
          <w:szCs w:val="24"/>
          <w:lang w:eastAsia="ja-JP"/>
        </w:rPr>
        <w:t xml:space="preserve">Electrochemical impedance spectra (EIS) were acquired on a VMP3-potentiostat (Bio-Logic) from 10 mHz to 1 MHz with an </w:t>
      </w:r>
      <w:r w:rsidR="007228DA" w:rsidRPr="007103B1">
        <w:rPr>
          <w:rFonts w:ascii="Times New Roman" w:eastAsia="Times New Roman" w:hAnsi="Times New Roman" w:cs="Times New Roman"/>
          <w:sz w:val="24"/>
          <w:szCs w:val="24"/>
          <w:lang w:eastAsia="ja-JP"/>
        </w:rPr>
        <w:t xml:space="preserve">AC </w:t>
      </w:r>
      <w:r w:rsidR="00904420" w:rsidRPr="007103B1">
        <w:rPr>
          <w:rFonts w:ascii="Times New Roman" w:eastAsia="Times New Roman" w:hAnsi="Times New Roman" w:cs="Times New Roman"/>
          <w:sz w:val="24"/>
          <w:szCs w:val="24"/>
          <w:lang w:eastAsia="ja-JP"/>
        </w:rPr>
        <w:t>amplitude of 10 mV</w:t>
      </w:r>
      <w:r w:rsidR="006B4D92" w:rsidRPr="007103B1">
        <w:rPr>
          <w:rFonts w:ascii="Times New Roman" w:eastAsia="Times New Roman" w:hAnsi="Times New Roman" w:cs="Times New Roman"/>
          <w:sz w:val="24"/>
          <w:szCs w:val="24"/>
          <w:lang w:eastAsia="ja-JP"/>
        </w:rPr>
        <w:t xml:space="preserve"> at the discharged state</w:t>
      </w:r>
      <w:r w:rsidR="00904420" w:rsidRPr="007103B1">
        <w:rPr>
          <w:rFonts w:ascii="Times New Roman" w:eastAsia="Times New Roman" w:hAnsi="Times New Roman" w:cs="Times New Roman"/>
          <w:sz w:val="24"/>
          <w:szCs w:val="24"/>
          <w:lang w:eastAsia="ja-JP"/>
        </w:rPr>
        <w:t xml:space="preserve">. </w:t>
      </w:r>
      <w:r w:rsidR="007228DA" w:rsidRPr="007103B1">
        <w:rPr>
          <w:rFonts w:ascii="Times New Roman" w:eastAsia="Times New Roman" w:hAnsi="Times New Roman" w:cs="Times New Roman"/>
          <w:sz w:val="24"/>
          <w:szCs w:val="24"/>
          <w:lang w:eastAsia="ja-JP"/>
        </w:rPr>
        <w:t>All the cells were h</w:t>
      </w:r>
      <w:r w:rsidR="00BA1959" w:rsidRPr="007103B1">
        <w:rPr>
          <w:rFonts w:ascii="Times New Roman" w:eastAsia="Times New Roman" w:hAnsi="Times New Roman" w:cs="Times New Roman"/>
          <w:sz w:val="24"/>
          <w:szCs w:val="24"/>
          <w:lang w:eastAsia="ja-JP"/>
        </w:rPr>
        <w:t>e</w:t>
      </w:r>
      <w:r w:rsidR="007228DA" w:rsidRPr="007103B1">
        <w:rPr>
          <w:rFonts w:ascii="Times New Roman" w:eastAsia="Times New Roman" w:hAnsi="Times New Roman" w:cs="Times New Roman"/>
          <w:sz w:val="24"/>
          <w:szCs w:val="24"/>
          <w:lang w:eastAsia="ja-JP"/>
        </w:rPr>
        <w:t xml:space="preserve">ld at 0.01 V for 1.5 h before EIS test. </w:t>
      </w:r>
      <w:r w:rsidR="00904420" w:rsidRPr="007103B1">
        <w:rPr>
          <w:rFonts w:ascii="Times New Roman" w:eastAsia="Times New Roman" w:hAnsi="Times New Roman" w:cs="Times New Roman"/>
          <w:sz w:val="24"/>
          <w:szCs w:val="24"/>
          <w:lang w:eastAsia="ja-JP"/>
        </w:rPr>
        <w:t xml:space="preserve">Cyclic voltammetry (CV) was performed on the same instrument and </w:t>
      </w:r>
      <w:r w:rsidR="00904420" w:rsidRPr="007103B1">
        <w:rPr>
          <w:rFonts w:ascii="Times New Roman" w:eastAsia="Times New Roman" w:hAnsi="Times New Roman" w:cs="Times New Roman"/>
          <w:sz w:val="24"/>
          <w:szCs w:val="24"/>
          <w:lang w:eastAsia="ja-JP"/>
        </w:rPr>
        <w:lastRenderedPageBreak/>
        <w:t>in similar cells, in the voltage range of 0.01–1.5 V vs</w:t>
      </w:r>
      <w:r w:rsidR="00BA1959" w:rsidRPr="007103B1">
        <w:rPr>
          <w:rFonts w:ascii="Times New Roman" w:eastAsia="Times New Roman" w:hAnsi="Times New Roman" w:cs="Times New Roman"/>
          <w:sz w:val="24"/>
          <w:szCs w:val="24"/>
          <w:lang w:eastAsia="ja-JP"/>
        </w:rPr>
        <w:t>.</w:t>
      </w:r>
      <w:r w:rsidR="00904420" w:rsidRPr="007103B1">
        <w:rPr>
          <w:rFonts w:ascii="Times New Roman" w:eastAsia="Times New Roman" w:hAnsi="Times New Roman" w:cs="Times New Roman"/>
          <w:sz w:val="24"/>
          <w:szCs w:val="24"/>
          <w:lang w:eastAsia="ja-JP"/>
        </w:rPr>
        <w:t xml:space="preserve"> Li/Li</w:t>
      </w:r>
      <w:r w:rsidR="00904420" w:rsidRPr="007103B1">
        <w:rPr>
          <w:rFonts w:ascii="Times New Roman" w:eastAsia="Times New Roman" w:hAnsi="Times New Roman" w:cs="Times New Roman"/>
          <w:sz w:val="24"/>
          <w:szCs w:val="24"/>
          <w:vertAlign w:val="superscript"/>
          <w:lang w:eastAsia="ja-JP"/>
        </w:rPr>
        <w:t>+</w:t>
      </w:r>
      <w:r w:rsidR="00904420" w:rsidRPr="007103B1">
        <w:rPr>
          <w:rFonts w:ascii="Times New Roman" w:eastAsia="Times New Roman" w:hAnsi="Times New Roman" w:cs="Times New Roman"/>
          <w:sz w:val="24"/>
          <w:szCs w:val="24"/>
          <w:lang w:eastAsia="ja-JP"/>
        </w:rPr>
        <w:t xml:space="preserve"> at 0.</w:t>
      </w:r>
      <w:r w:rsidR="00E001DE" w:rsidRPr="007103B1">
        <w:rPr>
          <w:rFonts w:ascii="Times New Roman" w:eastAsia="Times New Roman" w:hAnsi="Times New Roman" w:cs="Times New Roman"/>
          <w:sz w:val="24"/>
          <w:szCs w:val="24"/>
          <w:lang w:eastAsia="ja-JP"/>
        </w:rPr>
        <w:t>05</w:t>
      </w:r>
      <w:r w:rsidR="00904420" w:rsidRPr="007103B1">
        <w:rPr>
          <w:rFonts w:ascii="Times New Roman" w:eastAsia="Times New Roman" w:hAnsi="Times New Roman" w:cs="Times New Roman"/>
          <w:sz w:val="24"/>
          <w:szCs w:val="24"/>
          <w:lang w:eastAsia="ja-JP"/>
        </w:rPr>
        <w:t xml:space="preserve"> mV s</w:t>
      </w:r>
      <w:r w:rsidR="00904420" w:rsidRPr="007103B1">
        <w:rPr>
          <w:rFonts w:ascii="Times New Roman" w:eastAsia="Times New Roman" w:hAnsi="Times New Roman" w:cs="Times New Roman"/>
          <w:sz w:val="24"/>
          <w:szCs w:val="24"/>
          <w:vertAlign w:val="superscript"/>
          <w:lang w:eastAsia="ja-JP"/>
        </w:rPr>
        <w:t>-1</w:t>
      </w:r>
      <w:r w:rsidR="00904420" w:rsidRPr="007103B1">
        <w:rPr>
          <w:rFonts w:ascii="Times New Roman" w:eastAsia="Times New Roman" w:hAnsi="Times New Roman" w:cs="Times New Roman"/>
          <w:sz w:val="24"/>
          <w:szCs w:val="24"/>
          <w:lang w:eastAsia="ja-JP"/>
        </w:rPr>
        <w:t>. All electrochemical tests were conducted at room temperature (25</w:t>
      </w:r>
      <w:r w:rsidR="006F3EF5" w:rsidRPr="007103B1">
        <w:rPr>
          <w:rFonts w:ascii="Times New Roman" w:eastAsia="Yu Mincho" w:hAnsi="Times New Roman" w:cs="Times New Roman" w:hint="eastAsia"/>
          <w:sz w:val="24"/>
          <w:szCs w:val="24"/>
          <w:lang w:eastAsia="ja-JP"/>
        </w:rPr>
        <w:t xml:space="preserve"> </w:t>
      </w:r>
      <w:r w:rsidR="006F3EF5" w:rsidRPr="007103B1">
        <w:rPr>
          <w:rFonts w:ascii="Times New Roman" w:eastAsia="Yu Mincho" w:hAnsi="Times New Roman" w:cs="Times New Roman"/>
          <w:sz w:val="24"/>
          <w:szCs w:val="24"/>
          <w:lang w:eastAsia="ja-JP"/>
        </w:rPr>
        <w:sym w:font="Symbol" w:char="F0B0"/>
      </w:r>
      <w:r w:rsidR="006F3EF5" w:rsidRPr="007103B1">
        <w:rPr>
          <w:rFonts w:ascii="Times New Roman" w:eastAsia="Yu Mincho" w:hAnsi="Times New Roman" w:cs="Times New Roman" w:hint="eastAsia"/>
          <w:sz w:val="24"/>
          <w:szCs w:val="24"/>
          <w:lang w:eastAsia="ja-JP"/>
        </w:rPr>
        <w:t>C</w:t>
      </w:r>
      <w:r w:rsidR="00904420" w:rsidRPr="007103B1">
        <w:rPr>
          <w:rFonts w:ascii="Times New Roman" w:eastAsia="Times New Roman" w:hAnsi="Times New Roman" w:cs="Times New Roman"/>
          <w:sz w:val="24"/>
          <w:szCs w:val="24"/>
          <w:lang w:eastAsia="ja-JP"/>
        </w:rPr>
        <w:t xml:space="preserve">). </w:t>
      </w:r>
      <w:r w:rsidR="000C63F9" w:rsidRPr="007103B1">
        <w:rPr>
          <w:rFonts w:ascii="Times New Roman" w:eastAsia="Times New Roman" w:hAnsi="Times New Roman" w:cs="Times New Roman"/>
          <w:sz w:val="24"/>
          <w:szCs w:val="24"/>
          <w:lang w:eastAsia="ja-JP"/>
        </w:rPr>
        <w:t xml:space="preserve">The voltage range for full cell test is between 2.5-3.8 V, and the current rate calculation is based on the mass of cathode. </w:t>
      </w:r>
    </w:p>
    <w:p w14:paraId="774AC031" w14:textId="195C7C12" w:rsidR="00904420" w:rsidRPr="007103B1" w:rsidRDefault="00904420" w:rsidP="0068113F">
      <w:pPr>
        <w:spacing w:line="480" w:lineRule="auto"/>
        <w:rPr>
          <w:rFonts w:ascii="Times New Roman" w:eastAsia="Times New Roman" w:hAnsi="Times New Roman" w:cs="Times New Roman"/>
          <w:b/>
          <w:bCs/>
          <w:sz w:val="24"/>
          <w:szCs w:val="24"/>
          <w:lang w:eastAsia="ja-JP"/>
        </w:rPr>
      </w:pPr>
      <w:r w:rsidRPr="007103B1">
        <w:rPr>
          <w:rFonts w:ascii="Times New Roman" w:eastAsia="Times New Roman" w:hAnsi="Times New Roman" w:cs="Times New Roman"/>
          <w:b/>
          <w:bCs/>
          <w:sz w:val="24"/>
          <w:szCs w:val="24"/>
          <w:lang w:eastAsia="ja-JP"/>
        </w:rPr>
        <w:t>Characterization</w:t>
      </w:r>
      <w:r w:rsidR="009D7621" w:rsidRPr="007103B1">
        <w:rPr>
          <w:rFonts w:ascii="Times New Roman" w:eastAsia="Times New Roman" w:hAnsi="Times New Roman" w:cs="Times New Roman"/>
          <w:b/>
          <w:bCs/>
          <w:sz w:val="24"/>
          <w:szCs w:val="24"/>
          <w:lang w:eastAsia="ja-JP"/>
        </w:rPr>
        <w:t>s</w:t>
      </w:r>
    </w:p>
    <w:p w14:paraId="619208E9" w14:textId="710151FA" w:rsidR="00904420" w:rsidRPr="007103B1" w:rsidRDefault="00904420"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hint="eastAsia"/>
          <w:sz w:val="24"/>
          <w:szCs w:val="24"/>
          <w:lang w:eastAsia="ja-JP"/>
        </w:rPr>
        <w:t>T</w:t>
      </w:r>
      <w:r w:rsidRPr="007103B1">
        <w:rPr>
          <w:rFonts w:ascii="Times New Roman" w:eastAsia="Times New Roman" w:hAnsi="Times New Roman" w:cs="Times New Roman"/>
          <w:sz w:val="24"/>
          <w:szCs w:val="24"/>
          <w:lang w:eastAsia="ja-JP"/>
        </w:rPr>
        <w:t xml:space="preserve">he ionic conductivities of different electrolytes were measured by </w:t>
      </w:r>
      <w:r w:rsidR="006B67FF" w:rsidRPr="007103B1">
        <w:rPr>
          <w:rFonts w:ascii="Times New Roman" w:eastAsia="Times New Roman" w:hAnsi="Times New Roman" w:cs="Times New Roman"/>
          <w:sz w:val="24"/>
          <w:szCs w:val="24"/>
          <w:lang w:eastAsia="ja-JP"/>
        </w:rPr>
        <w:t xml:space="preserve">SevenCompact Cond meter S230, METTLER TOLEDO. For postmortem analyses, </w:t>
      </w:r>
      <w:r w:rsidR="00BA1959" w:rsidRPr="007103B1">
        <w:rPr>
          <w:rFonts w:ascii="Times New Roman" w:eastAsia="Times New Roman" w:hAnsi="Times New Roman" w:cs="Times New Roman"/>
          <w:sz w:val="24"/>
          <w:szCs w:val="24"/>
          <w:lang w:eastAsia="ja-JP"/>
        </w:rPr>
        <w:t xml:space="preserve">the test </w:t>
      </w:r>
      <w:r w:rsidR="006B67FF" w:rsidRPr="007103B1">
        <w:rPr>
          <w:rFonts w:ascii="Times New Roman" w:eastAsia="Times New Roman" w:hAnsi="Times New Roman" w:cs="Times New Roman"/>
          <w:sz w:val="24"/>
          <w:szCs w:val="24"/>
          <w:lang w:eastAsia="ja-JP"/>
        </w:rPr>
        <w:t xml:space="preserve">cells after </w:t>
      </w:r>
      <w:r w:rsidR="00345E33" w:rsidRPr="007103B1">
        <w:rPr>
          <w:rFonts w:ascii="Times New Roman" w:eastAsia="Times New Roman" w:hAnsi="Times New Roman" w:cs="Times New Roman"/>
          <w:sz w:val="24"/>
          <w:szCs w:val="24"/>
          <w:lang w:eastAsia="ja-JP"/>
        </w:rPr>
        <w:t>three</w:t>
      </w:r>
      <w:r w:rsidR="006B67FF" w:rsidRPr="007103B1">
        <w:rPr>
          <w:rFonts w:ascii="Times New Roman" w:eastAsia="Times New Roman" w:hAnsi="Times New Roman" w:cs="Times New Roman"/>
          <w:sz w:val="24"/>
          <w:szCs w:val="24"/>
          <w:lang w:eastAsia="ja-JP"/>
        </w:rPr>
        <w:t xml:space="preserve"> charge-discharge cycles at </w:t>
      </w:r>
      <w:r w:rsidR="00F54C71" w:rsidRPr="007103B1">
        <w:rPr>
          <w:rFonts w:ascii="Times New Roman" w:eastAsia="Times New Roman" w:hAnsi="Times New Roman" w:cs="Times New Roman"/>
          <w:sz w:val="24"/>
          <w:szCs w:val="24"/>
          <w:lang w:eastAsia="ja-JP"/>
        </w:rPr>
        <w:t>0.1 C</w:t>
      </w:r>
      <w:r w:rsidR="006B67FF" w:rsidRPr="007103B1">
        <w:rPr>
          <w:rFonts w:ascii="Times New Roman" w:eastAsia="Times New Roman" w:hAnsi="Times New Roman" w:cs="Times New Roman"/>
          <w:sz w:val="24"/>
          <w:szCs w:val="24"/>
          <w:lang w:eastAsia="ja-JP"/>
        </w:rPr>
        <w:t xml:space="preserve"> were disassembled in </w:t>
      </w:r>
      <w:r w:rsidR="00345E33" w:rsidRPr="007103B1">
        <w:rPr>
          <w:rFonts w:ascii="Times New Roman" w:eastAsia="Times New Roman" w:hAnsi="Times New Roman" w:cs="Times New Roman"/>
          <w:sz w:val="24"/>
          <w:szCs w:val="24"/>
          <w:lang w:eastAsia="ja-JP"/>
        </w:rPr>
        <w:t xml:space="preserve">the </w:t>
      </w:r>
      <w:r w:rsidR="006B67FF" w:rsidRPr="007103B1">
        <w:rPr>
          <w:rFonts w:ascii="Times New Roman" w:eastAsia="Times New Roman" w:hAnsi="Times New Roman" w:cs="Times New Roman"/>
          <w:sz w:val="24"/>
          <w:szCs w:val="24"/>
          <w:lang w:eastAsia="ja-JP"/>
        </w:rPr>
        <w:t>glovebox</w:t>
      </w:r>
      <w:r w:rsidR="00640C48" w:rsidRPr="007103B1">
        <w:rPr>
          <w:rFonts w:ascii="Times New Roman" w:eastAsia="Times New Roman" w:hAnsi="Times New Roman" w:cs="Times New Roman"/>
          <w:sz w:val="24"/>
          <w:szCs w:val="24"/>
          <w:lang w:eastAsia="ja-JP"/>
        </w:rPr>
        <w:t xml:space="preserve"> and the extracted</w:t>
      </w:r>
      <w:r w:rsidR="006B67FF" w:rsidRPr="007103B1">
        <w:rPr>
          <w:rFonts w:ascii="Times New Roman" w:eastAsia="Times New Roman" w:hAnsi="Times New Roman" w:cs="Times New Roman"/>
          <w:sz w:val="24"/>
          <w:szCs w:val="24"/>
          <w:lang w:eastAsia="ja-JP"/>
        </w:rPr>
        <w:t xml:space="preserve"> graphite </w:t>
      </w:r>
      <w:r w:rsidR="007228DA" w:rsidRPr="007103B1">
        <w:rPr>
          <w:rFonts w:ascii="Times New Roman" w:eastAsia="Times New Roman" w:hAnsi="Times New Roman" w:cs="Times New Roman"/>
          <w:sz w:val="24"/>
          <w:szCs w:val="24"/>
          <w:lang w:eastAsia="ja-JP"/>
        </w:rPr>
        <w:t>electrodes</w:t>
      </w:r>
      <w:r w:rsidR="00640C48" w:rsidRPr="007103B1">
        <w:rPr>
          <w:rFonts w:ascii="Times New Roman" w:eastAsia="Times New Roman" w:hAnsi="Times New Roman" w:cs="Times New Roman"/>
          <w:sz w:val="24"/>
          <w:szCs w:val="24"/>
          <w:lang w:eastAsia="ja-JP"/>
        </w:rPr>
        <w:t xml:space="preserve"> were washed with dimethyl carbonate</w:t>
      </w:r>
      <w:r w:rsidR="00211AB4" w:rsidRPr="007103B1">
        <w:rPr>
          <w:rFonts w:ascii="Times New Roman" w:eastAsia="Times New Roman" w:hAnsi="Times New Roman" w:cs="Times New Roman"/>
          <w:sz w:val="24"/>
          <w:szCs w:val="24"/>
          <w:lang w:eastAsia="ja-JP"/>
        </w:rPr>
        <w:t xml:space="preserve"> (D</w:t>
      </w:r>
      <w:r w:rsidR="00BC031A" w:rsidRPr="007103B1">
        <w:rPr>
          <w:rFonts w:ascii="Times New Roman" w:eastAsia="Yu Mincho" w:hAnsi="Times New Roman" w:cs="Times New Roman" w:hint="eastAsia"/>
          <w:sz w:val="24"/>
          <w:szCs w:val="24"/>
          <w:lang w:eastAsia="ja-JP"/>
        </w:rPr>
        <w:t>M</w:t>
      </w:r>
      <w:r w:rsidR="00211AB4" w:rsidRPr="007103B1">
        <w:rPr>
          <w:rFonts w:ascii="Times New Roman" w:eastAsia="Times New Roman" w:hAnsi="Times New Roman" w:cs="Times New Roman"/>
          <w:sz w:val="24"/>
          <w:szCs w:val="24"/>
          <w:lang w:eastAsia="ja-JP"/>
        </w:rPr>
        <w:t>C)</w:t>
      </w:r>
      <w:r w:rsidR="00640C48" w:rsidRPr="007103B1">
        <w:rPr>
          <w:rFonts w:ascii="Times New Roman" w:eastAsia="Times New Roman" w:hAnsi="Times New Roman" w:cs="Times New Roman"/>
          <w:sz w:val="24"/>
          <w:szCs w:val="24"/>
          <w:lang w:eastAsia="ja-JP"/>
        </w:rPr>
        <w:t xml:space="preserve"> solvent in the glovebox to remove the residue salt</w:t>
      </w:r>
      <w:r w:rsidR="006B67FF" w:rsidRPr="007103B1">
        <w:rPr>
          <w:rFonts w:ascii="Times New Roman" w:eastAsia="Times New Roman" w:hAnsi="Times New Roman" w:cs="Times New Roman"/>
          <w:sz w:val="24"/>
          <w:szCs w:val="24"/>
          <w:lang w:eastAsia="ja-JP"/>
        </w:rPr>
        <w:t>. X-ray photoelectr</w:t>
      </w:r>
      <w:r w:rsidR="00D153F8" w:rsidRPr="007103B1">
        <w:rPr>
          <w:rFonts w:ascii="Times New Roman" w:eastAsia="Times New Roman" w:hAnsi="Times New Roman" w:cs="Times New Roman"/>
          <w:sz w:val="24"/>
          <w:szCs w:val="24"/>
          <w:lang w:eastAsia="ja-JP"/>
        </w:rPr>
        <w:t>on</w:t>
      </w:r>
      <w:r w:rsidR="006B67FF" w:rsidRPr="007103B1">
        <w:rPr>
          <w:rFonts w:ascii="Times New Roman" w:eastAsia="Times New Roman" w:hAnsi="Times New Roman" w:cs="Times New Roman"/>
          <w:sz w:val="24"/>
          <w:szCs w:val="24"/>
          <w:lang w:eastAsia="ja-JP"/>
        </w:rPr>
        <w:t xml:space="preserve"> spectroscopy (XPS) was performed using Thermo Scientific K-Alpha</w:t>
      </w:r>
      <w:r w:rsidR="00640C48" w:rsidRPr="007103B1">
        <w:rPr>
          <w:rFonts w:ascii="Times New Roman" w:eastAsia="Times New Roman" w:hAnsi="Times New Roman" w:cs="Times New Roman"/>
          <w:sz w:val="24"/>
          <w:szCs w:val="24"/>
          <w:lang w:eastAsia="ja-JP"/>
        </w:rPr>
        <w:t xml:space="preserve"> on the electrodes</w:t>
      </w:r>
      <w:r w:rsidR="006B67FF" w:rsidRPr="007103B1">
        <w:rPr>
          <w:rFonts w:ascii="Times New Roman" w:eastAsia="Times New Roman" w:hAnsi="Times New Roman" w:cs="Times New Roman"/>
          <w:sz w:val="24"/>
          <w:szCs w:val="24"/>
          <w:lang w:eastAsia="ja-JP"/>
        </w:rPr>
        <w:t xml:space="preserve">, and the binding energy was calibrated based on the C 1s peak of 284.8 eV. </w:t>
      </w:r>
      <w:r w:rsidR="004E62A2" w:rsidRPr="007103B1">
        <w:rPr>
          <w:rFonts w:ascii="Times New Roman" w:eastAsia="Times New Roman" w:hAnsi="Times New Roman" w:cs="Times New Roman"/>
          <w:sz w:val="24"/>
          <w:szCs w:val="24"/>
          <w:lang w:eastAsia="ja-JP"/>
        </w:rPr>
        <w:t>High resolution transmission electron microscopy (</w:t>
      </w:r>
      <w:r w:rsidR="007228DA" w:rsidRPr="007103B1">
        <w:rPr>
          <w:rFonts w:ascii="Times New Roman" w:eastAsia="Times New Roman" w:hAnsi="Times New Roman" w:cs="Times New Roman"/>
          <w:sz w:val="24"/>
          <w:szCs w:val="24"/>
          <w:lang w:eastAsia="ja-JP"/>
        </w:rPr>
        <w:t>HR</w:t>
      </w:r>
      <w:r w:rsidR="00130054" w:rsidRPr="007103B1">
        <w:rPr>
          <w:rFonts w:ascii="Times New Roman" w:eastAsia="Times New Roman" w:hAnsi="Times New Roman" w:cs="Times New Roman"/>
          <w:sz w:val="24"/>
          <w:szCs w:val="24"/>
          <w:lang w:eastAsia="ja-JP"/>
        </w:rPr>
        <w:t>TEM JEOL JEM-2100F)</w:t>
      </w:r>
      <w:r w:rsidR="00F74391" w:rsidRPr="007103B1">
        <w:rPr>
          <w:rFonts w:ascii="Times New Roman" w:eastAsia="Times New Roman" w:hAnsi="Times New Roman" w:cs="Times New Roman"/>
          <w:sz w:val="24"/>
          <w:szCs w:val="24"/>
          <w:lang w:eastAsia="ja-JP"/>
        </w:rPr>
        <w:t xml:space="preserve"> </w:t>
      </w:r>
      <w:r w:rsidR="00420208" w:rsidRPr="007103B1">
        <w:rPr>
          <w:rFonts w:ascii="Times New Roman" w:eastAsia="Times New Roman" w:hAnsi="Times New Roman" w:cs="Times New Roman"/>
          <w:sz w:val="24"/>
          <w:szCs w:val="24"/>
          <w:lang w:eastAsia="ja-JP"/>
        </w:rPr>
        <w:t xml:space="preserve">and </w:t>
      </w:r>
      <w:r w:rsidR="00E21F43" w:rsidRPr="007103B1">
        <w:rPr>
          <w:rFonts w:ascii="Times New Roman" w:eastAsia="Yu Mincho" w:hAnsi="Times New Roman" w:cs="Times New Roman" w:hint="eastAsia"/>
          <w:sz w:val="24"/>
          <w:szCs w:val="24"/>
          <w:lang w:eastAsia="ja-JP"/>
        </w:rPr>
        <w:t>s</w:t>
      </w:r>
      <w:r w:rsidR="00420208" w:rsidRPr="007103B1">
        <w:rPr>
          <w:rFonts w:ascii="Times New Roman" w:eastAsia="Times New Roman" w:hAnsi="Times New Roman" w:cs="Times New Roman"/>
          <w:sz w:val="24"/>
          <w:szCs w:val="24"/>
          <w:lang w:eastAsia="ja-JP"/>
        </w:rPr>
        <w:t xml:space="preserve">canning </w:t>
      </w:r>
      <w:r w:rsidR="00E21F43" w:rsidRPr="007103B1">
        <w:rPr>
          <w:rFonts w:ascii="Times New Roman" w:eastAsia="Yu Mincho" w:hAnsi="Times New Roman" w:cs="Times New Roman" w:hint="eastAsia"/>
          <w:sz w:val="24"/>
          <w:szCs w:val="24"/>
          <w:lang w:eastAsia="ja-JP"/>
        </w:rPr>
        <w:t>e</w:t>
      </w:r>
      <w:r w:rsidR="00420208" w:rsidRPr="007103B1">
        <w:rPr>
          <w:rFonts w:ascii="Times New Roman" w:eastAsia="Times New Roman" w:hAnsi="Times New Roman" w:cs="Times New Roman"/>
          <w:sz w:val="24"/>
          <w:szCs w:val="24"/>
          <w:lang w:eastAsia="ja-JP"/>
        </w:rPr>
        <w:t xml:space="preserve">lectron </w:t>
      </w:r>
      <w:r w:rsidR="00E21F43" w:rsidRPr="007103B1">
        <w:rPr>
          <w:rFonts w:ascii="Times New Roman" w:eastAsia="Yu Mincho" w:hAnsi="Times New Roman" w:cs="Times New Roman" w:hint="eastAsia"/>
          <w:sz w:val="24"/>
          <w:szCs w:val="24"/>
          <w:lang w:eastAsia="ja-JP"/>
        </w:rPr>
        <w:t>m</w:t>
      </w:r>
      <w:r w:rsidR="00420208" w:rsidRPr="007103B1">
        <w:rPr>
          <w:rFonts w:ascii="Times New Roman" w:eastAsia="Times New Roman" w:hAnsi="Times New Roman" w:cs="Times New Roman"/>
          <w:sz w:val="24"/>
          <w:szCs w:val="24"/>
          <w:lang w:eastAsia="ja-JP"/>
        </w:rPr>
        <w:t xml:space="preserve">icroscopy (JOEL JCM-6000 Versatile Benchtop SEM) </w:t>
      </w:r>
      <w:r w:rsidR="00F74391" w:rsidRPr="007103B1">
        <w:rPr>
          <w:rFonts w:ascii="Times New Roman" w:eastAsia="Times New Roman" w:hAnsi="Times New Roman" w:cs="Times New Roman"/>
          <w:sz w:val="24"/>
          <w:szCs w:val="24"/>
          <w:lang w:eastAsia="ja-JP"/>
        </w:rPr>
        <w:t>w</w:t>
      </w:r>
      <w:r w:rsidR="00420208" w:rsidRPr="007103B1">
        <w:rPr>
          <w:rFonts w:ascii="Times New Roman" w:eastAsia="Times New Roman" w:hAnsi="Times New Roman" w:cs="Times New Roman"/>
          <w:sz w:val="24"/>
          <w:szCs w:val="24"/>
          <w:lang w:eastAsia="ja-JP"/>
        </w:rPr>
        <w:t>ere</w:t>
      </w:r>
      <w:r w:rsidR="00F74391" w:rsidRPr="007103B1">
        <w:rPr>
          <w:rFonts w:ascii="Times New Roman" w:eastAsia="Times New Roman" w:hAnsi="Times New Roman" w:cs="Times New Roman"/>
          <w:sz w:val="24"/>
          <w:szCs w:val="24"/>
          <w:lang w:eastAsia="ja-JP"/>
        </w:rPr>
        <w:t xml:space="preserve"> used to characterize the morphology of the cycled graphite </w:t>
      </w:r>
      <w:r w:rsidR="009E0C74" w:rsidRPr="007103B1">
        <w:rPr>
          <w:rFonts w:ascii="Times New Roman" w:eastAsia="Yu Mincho" w:hAnsi="Times New Roman" w:cs="Times New Roman" w:hint="eastAsia"/>
          <w:sz w:val="24"/>
          <w:szCs w:val="24"/>
          <w:lang w:eastAsia="ja-JP"/>
        </w:rPr>
        <w:t>electrode</w:t>
      </w:r>
      <w:r w:rsidR="00F74391" w:rsidRPr="007103B1">
        <w:rPr>
          <w:rFonts w:ascii="Times New Roman" w:eastAsia="Times New Roman" w:hAnsi="Times New Roman" w:cs="Times New Roman"/>
          <w:sz w:val="24"/>
          <w:szCs w:val="24"/>
          <w:lang w:eastAsia="ja-JP"/>
        </w:rPr>
        <w:t>.</w:t>
      </w:r>
      <w:r w:rsidR="00130054" w:rsidRPr="007103B1">
        <w:rPr>
          <w:rFonts w:ascii="Times New Roman" w:eastAsia="Times New Roman" w:hAnsi="Times New Roman" w:cs="Times New Roman"/>
          <w:sz w:val="24"/>
          <w:szCs w:val="24"/>
          <w:lang w:eastAsia="ja-JP"/>
        </w:rPr>
        <w:t xml:space="preserve"> </w:t>
      </w:r>
    </w:p>
    <w:p w14:paraId="47AB4533" w14:textId="37214EEC" w:rsidR="00726FC0" w:rsidRPr="007103B1" w:rsidRDefault="00726FC0" w:rsidP="0068113F">
      <w:pPr>
        <w:spacing w:line="480" w:lineRule="auto"/>
      </w:pPr>
    </w:p>
    <w:p w14:paraId="4BDC7B3B" w14:textId="4F521855" w:rsidR="006B67FF" w:rsidRPr="007103B1" w:rsidRDefault="006B67FF" w:rsidP="0068113F">
      <w:pPr>
        <w:spacing w:line="480" w:lineRule="auto"/>
        <w:rPr>
          <w:rFonts w:ascii="Times New Roman" w:eastAsia="Yu Mincho" w:hAnsi="Times New Roman" w:cs="Times New Roman"/>
          <w:b/>
          <w:bCs/>
          <w:sz w:val="28"/>
          <w:szCs w:val="28"/>
          <w:lang w:eastAsia="ja-JP"/>
        </w:rPr>
      </w:pPr>
      <w:r w:rsidRPr="007103B1">
        <w:rPr>
          <w:rFonts w:ascii="Times New Roman" w:eastAsia="Times New Roman" w:hAnsi="Times New Roman" w:cs="Times New Roman"/>
          <w:b/>
          <w:bCs/>
          <w:sz w:val="28"/>
          <w:szCs w:val="28"/>
          <w:lang w:eastAsia="ja-JP"/>
        </w:rPr>
        <w:t>Result</w:t>
      </w:r>
      <w:r w:rsidR="00E13FD6" w:rsidRPr="007103B1">
        <w:rPr>
          <w:rFonts w:ascii="Times New Roman" w:eastAsia="Times New Roman" w:hAnsi="Times New Roman" w:cs="Times New Roman"/>
          <w:b/>
          <w:bCs/>
          <w:sz w:val="28"/>
          <w:szCs w:val="28"/>
          <w:lang w:eastAsia="ja-JP"/>
        </w:rPr>
        <w:t>s</w:t>
      </w:r>
      <w:r w:rsidRPr="007103B1">
        <w:rPr>
          <w:rFonts w:ascii="Times New Roman" w:eastAsia="Times New Roman" w:hAnsi="Times New Roman" w:cs="Times New Roman"/>
          <w:b/>
          <w:bCs/>
          <w:sz w:val="28"/>
          <w:szCs w:val="28"/>
          <w:lang w:eastAsia="ja-JP"/>
        </w:rPr>
        <w:t xml:space="preserve"> and discussion</w:t>
      </w:r>
      <w:r w:rsidR="00E13FD6" w:rsidRPr="007103B1">
        <w:rPr>
          <w:rFonts w:ascii="Times New Roman" w:eastAsia="Times New Roman" w:hAnsi="Times New Roman" w:cs="Times New Roman"/>
          <w:b/>
          <w:bCs/>
          <w:sz w:val="28"/>
          <w:szCs w:val="28"/>
          <w:lang w:eastAsia="ja-JP"/>
        </w:rPr>
        <w:t>s</w:t>
      </w:r>
    </w:p>
    <w:p w14:paraId="60BE7511" w14:textId="5AB2E7B1" w:rsidR="004F7945" w:rsidRPr="007103B1" w:rsidRDefault="004F7945" w:rsidP="0068113F">
      <w:pPr>
        <w:spacing w:line="480" w:lineRule="auto"/>
        <w:rPr>
          <w:rFonts w:ascii="Times New Roman" w:eastAsia="Yu Mincho" w:hAnsi="Times New Roman" w:cs="Times New Roman"/>
          <w:sz w:val="24"/>
          <w:szCs w:val="24"/>
          <w:lang w:eastAsia="ja-JP"/>
        </w:rPr>
      </w:pPr>
      <w:r w:rsidRPr="007103B1">
        <w:rPr>
          <w:rFonts w:ascii="Times New Roman" w:eastAsia="Times New Roman" w:hAnsi="Times New Roman" w:cs="Times New Roman" w:hint="eastAsia"/>
          <w:b/>
          <w:bCs/>
          <w:sz w:val="24"/>
          <w:szCs w:val="24"/>
          <w:lang w:eastAsia="ja-JP"/>
        </w:rPr>
        <w:t>E</w:t>
      </w:r>
      <w:r w:rsidRPr="007103B1">
        <w:rPr>
          <w:rFonts w:ascii="Times New Roman" w:eastAsia="Times New Roman" w:hAnsi="Times New Roman" w:cs="Times New Roman"/>
          <w:b/>
          <w:bCs/>
          <w:sz w:val="24"/>
          <w:szCs w:val="24"/>
          <w:lang w:eastAsia="ja-JP"/>
        </w:rPr>
        <w:t xml:space="preserve">lectrochemical performances of graphite </w:t>
      </w:r>
      <w:r w:rsidR="009E0C74" w:rsidRPr="007103B1">
        <w:rPr>
          <w:rFonts w:ascii="Times New Roman" w:eastAsia="Yu Mincho" w:hAnsi="Times New Roman" w:cs="Times New Roman" w:hint="eastAsia"/>
          <w:b/>
          <w:bCs/>
          <w:sz w:val="24"/>
          <w:szCs w:val="24"/>
          <w:lang w:eastAsia="ja-JP"/>
        </w:rPr>
        <w:t>electrode</w:t>
      </w:r>
      <w:r w:rsidRPr="007103B1">
        <w:rPr>
          <w:rFonts w:ascii="Times New Roman" w:eastAsia="Times New Roman" w:hAnsi="Times New Roman" w:cs="Times New Roman"/>
          <w:b/>
          <w:bCs/>
          <w:sz w:val="24"/>
          <w:szCs w:val="24"/>
          <w:lang w:eastAsia="ja-JP"/>
        </w:rPr>
        <w:t xml:space="preserve"> with different electrolytes</w:t>
      </w:r>
    </w:p>
    <w:p w14:paraId="57D92BC3" w14:textId="3A955AB5" w:rsidR="004F7945" w:rsidRPr="007103B1" w:rsidRDefault="004F7945"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is the common salt that is used in lithium-ion batteries. As a benchmark, we used </w:t>
      </w:r>
      <w:r w:rsidR="006F3EF5" w:rsidRPr="007103B1">
        <w:rPr>
          <w:rFonts w:ascii="Times New Roman" w:eastAsia="Times New Roman" w:hAnsi="Times New Roman" w:cs="Times New Roman"/>
          <w:sz w:val="24"/>
          <w:szCs w:val="24"/>
          <w:lang w:eastAsia="ja-JP"/>
        </w:rPr>
        <w:t>1.0 M</w:t>
      </w:r>
      <w:r w:rsidRPr="007103B1">
        <w:rPr>
          <w:rFonts w:ascii="Times New Roman" w:eastAsia="Times New Roman" w:hAnsi="Times New Roman" w:cs="Times New Roman"/>
          <w:sz w:val="24"/>
          <w:szCs w:val="24"/>
          <w:lang w:eastAsia="ja-JP"/>
        </w:rPr>
        <w:t xml:space="preserve">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FEC/DEC = 1:1 as the starting electrolyte in our study, as FEC was previously shown to give better performance for graphite electrodes due to its excellent thermal stability</w:t>
      </w:r>
      <w:r w:rsidR="00AD0B5E" w:rsidRPr="007103B1">
        <w:rPr>
          <w:rFonts w:ascii="Times New Roman" w:eastAsia="Yu Mincho" w:hAnsi="Times New Roman" w:cs="Times New Roman" w:hint="eastAsia"/>
          <w:sz w:val="24"/>
          <w:szCs w:val="24"/>
          <w:lang w:eastAsia="ja-JP"/>
        </w:rPr>
        <w:t>,</w:t>
      </w:r>
      <w:r w:rsidRPr="007103B1">
        <w:rPr>
          <w:rFonts w:ascii="Times New Roman" w:eastAsia="Times New Roman" w:hAnsi="Times New Roman" w:cs="Times New Roman"/>
          <w:sz w:val="24"/>
          <w:szCs w:val="24"/>
          <w:lang w:eastAsia="ja-JP"/>
        </w:rPr>
        <w:t xml:space="preserve"> lower interfacial resistance of SEI</w:t>
      </w:r>
      <w:r w:rsidR="00AD0B5E" w:rsidRPr="007103B1">
        <w:rPr>
          <w:rFonts w:ascii="Times New Roman" w:eastAsia="Yu Mincho" w:hAnsi="Times New Roman" w:cs="Times New Roman" w:hint="eastAsia"/>
          <w:sz w:val="24"/>
          <w:szCs w:val="24"/>
          <w:lang w:eastAsia="ja-JP"/>
        </w:rPr>
        <w:t xml:space="preserve"> and better fast charging capability </w:t>
      </w:r>
      <w:r w:rsidR="00AD0B5E" w:rsidRPr="007103B1">
        <w:rPr>
          <w:rFonts w:ascii="Times New Roman" w:eastAsia="Yu Mincho" w:hAnsi="Times New Roman" w:cs="Times New Roman" w:hint="eastAsia"/>
          <w:sz w:val="24"/>
          <w:szCs w:val="24"/>
          <w:lang w:eastAsia="ja-JP"/>
        </w:rPr>
        <w:lastRenderedPageBreak/>
        <w:t>than ethylene carbonate</w:t>
      </w:r>
      <w:r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fldChar w:fldCharType="begin">
          <w:fldData xml:space="preserve">PEVuZE5vdGU+PENpdGU+PEF1dGhvcj5TaGluPC9BdXRob3I+PFllYXI+MjAxNTwvWWVhcj48UmVj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</w:fldData>
        </w:fldChar>
      </w:r>
      <w:r w:rsidR="00DE41CC" w:rsidRPr="007103B1">
        <w:rPr>
          <w:rFonts w:ascii="Times New Roman" w:eastAsia="Times New Roman" w:hAnsi="Times New Roman" w:cs="Times New Roman"/>
          <w:sz w:val="24"/>
          <w:szCs w:val="24"/>
          <w:lang w:eastAsia="ja-JP"/>
        </w:rPr>
        <w:instrText xml:space="preserve"> ADDIN EN.CITE </w:instrText>
      </w:r>
      <w:r w:rsidR="00DE41CC" w:rsidRPr="007103B1">
        <w:rPr>
          <w:rFonts w:ascii="Times New Roman" w:eastAsia="Times New Roman" w:hAnsi="Times New Roman" w:cs="Times New Roman"/>
          <w:sz w:val="24"/>
          <w:szCs w:val="24"/>
          <w:lang w:eastAsia="ja-JP"/>
        </w:rPr>
        <w:fldChar w:fldCharType="begin">
          <w:fldData xml:space="preserve">PEVuZE5vdGU+PENpdGU+PEF1dGhvcj5TaGluPC9BdXRob3I+PFllYXI+MjAxNTwvWWVhcj48UmVj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</w:fldData>
        </w:fldChar>
      </w:r>
      <w:r w:rsidR="00DE41CC" w:rsidRPr="007103B1">
        <w:rPr>
          <w:rFonts w:ascii="Times New Roman" w:eastAsia="Times New Roman" w:hAnsi="Times New Roman" w:cs="Times New Roman"/>
          <w:sz w:val="24"/>
          <w:szCs w:val="24"/>
          <w:lang w:eastAsia="ja-JP"/>
        </w:rPr>
        <w:instrText xml:space="preserve"> ADDIN EN.CITE.DATA </w:instrText>
      </w:r>
      <w:r w:rsidR="00DE41CC" w:rsidRPr="007103B1">
        <w:rPr>
          <w:rFonts w:ascii="Times New Roman" w:eastAsia="Times New Roman" w:hAnsi="Times New Roman" w:cs="Times New Roman"/>
          <w:sz w:val="24"/>
          <w:szCs w:val="24"/>
          <w:lang w:eastAsia="ja-JP"/>
        </w:rPr>
      </w:r>
      <w:r w:rsidR="00DE41CC" w:rsidRPr="007103B1">
        <w:rPr>
          <w:rFonts w:ascii="Times New Roman" w:eastAsia="Times New Roman" w:hAnsi="Times New Roman" w:cs="Times New Roman"/>
          <w:sz w:val="24"/>
          <w:szCs w:val="24"/>
          <w:lang w:eastAsia="ja-JP"/>
        </w:rPr>
        <w:fldChar w:fldCharType="end"/>
      </w:r>
      <w:r w:rsidRPr="007103B1">
        <w:rPr>
          <w:rFonts w:ascii="Times New Roman" w:eastAsia="Times New Roman" w:hAnsi="Times New Roman" w:cs="Times New Roman"/>
          <w:sz w:val="24"/>
          <w:szCs w:val="24"/>
          <w:lang w:eastAsia="ja-JP"/>
        </w:rPr>
      </w:r>
      <w:r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[7, 8]</w:t>
      </w:r>
      <w:r w:rsidRPr="007103B1">
        <w:rPr>
          <w:rFonts w:ascii="Times New Roman" w:eastAsia="Times New Roman" w:hAnsi="Times New Roman" w:cs="Times New Roman"/>
          <w:sz w:val="24"/>
          <w:szCs w:val="24"/>
          <w:lang w:eastAsia="ja-JP"/>
        </w:rPr>
        <w:fldChar w:fldCharType="end"/>
      </w:r>
      <w:r w:rsidRPr="007103B1">
        <w:rPr>
          <w:rFonts w:ascii="Times New Roman" w:eastAsia="Times New Roman" w:hAnsi="Times New Roman" w:cs="Times New Roman"/>
          <w:sz w:val="24"/>
          <w:szCs w:val="24"/>
          <w:lang w:eastAsia="ja-JP"/>
        </w:rPr>
        <w:t xml:space="preserve"> To study the effect of salt concentration,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FEC/DEC = 1:1 with the same solvent composition was prepared and tested with graphite </w:t>
      </w:r>
      <w:r w:rsidR="009E0C74" w:rsidRPr="007103B1">
        <w:rPr>
          <w:rFonts w:ascii="Times New Roman" w:eastAsia="Yu Mincho" w:hAnsi="Times New Roman" w:cs="Times New Roman" w:hint="eastAsia"/>
          <w:sz w:val="24"/>
          <w:szCs w:val="24"/>
          <w:lang w:eastAsia="ja-JP"/>
        </w:rPr>
        <w:t>electrode</w:t>
      </w:r>
      <w:r w:rsidRPr="007103B1">
        <w:rPr>
          <w:rFonts w:ascii="Times New Roman" w:eastAsia="Times New Roman" w:hAnsi="Times New Roman" w:cs="Times New Roman"/>
          <w:sz w:val="24"/>
          <w:szCs w:val="24"/>
          <w:lang w:eastAsia="ja-JP"/>
        </w:rPr>
        <w:t>. To study the effect of the type of salt, we replaced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with LiFSI to make an electrolyte with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FEC/DEC = 1:1. The influence of electrolyte was further investigated by adding 2 wt% MA into the electrolyte to form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FEC/DEC + 2 wt% MA. </w:t>
      </w:r>
    </w:p>
    <w:p w14:paraId="0D169AB9" w14:textId="1CED5E4B" w:rsidR="007E41F8" w:rsidRPr="007103B1" w:rsidRDefault="007E41F8"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Rate performance and long-term cycle performance of the graphite electrode are first evaluated with different electrolytes. It should be specified that in the half-cells, discharge corresponds to the lithiation process of the graphite electrode while charge corresponds to the opposite. For all the tests of half-cells, the charge (delithiation) current was set at </w:t>
      </w:r>
      <w:r w:rsidR="00F54C71" w:rsidRPr="007103B1">
        <w:rPr>
          <w:rFonts w:ascii="Times New Roman" w:eastAsia="Times New Roman" w:hAnsi="Times New Roman" w:cs="Times New Roman"/>
          <w:sz w:val="24"/>
          <w:szCs w:val="24"/>
          <w:lang w:eastAsia="ja-JP"/>
        </w:rPr>
        <w:t>0.2 C</w:t>
      </w:r>
      <w:r w:rsidRPr="007103B1">
        <w:rPr>
          <w:rFonts w:ascii="Times New Roman" w:eastAsia="Times New Roman" w:hAnsi="Times New Roman" w:cs="Times New Roman"/>
          <w:sz w:val="24"/>
          <w:szCs w:val="24"/>
          <w:lang w:eastAsia="ja-JP"/>
        </w:rPr>
        <w:t xml:space="preserve"> while the lithiation current were varied. </w:t>
      </w:r>
    </w:p>
    <w:p w14:paraId="3B565B54" w14:textId="172DAAA5" w:rsidR="005F155F" w:rsidRPr="007103B1" w:rsidRDefault="00DE0BB9" w:rsidP="005F155F">
      <w:pPr>
        <w:spacing w:line="480" w:lineRule="auto"/>
        <w:ind w:firstLineChars="200" w:firstLine="480"/>
        <w:rPr>
          <w:rFonts w:ascii="Times New Roman" w:hAnsi="Times New Roman" w:cs="Times New Roman"/>
          <w:sz w:val="24"/>
          <w:szCs w:val="24"/>
        </w:rPr>
      </w:pPr>
      <w:r w:rsidRPr="007103B1">
        <w:rPr>
          <w:rFonts w:ascii="Times New Roman" w:eastAsia="Yu Mincho" w:hAnsi="Times New Roman" w:cs="Times New Roman" w:hint="eastAsia"/>
          <w:sz w:val="24"/>
          <w:szCs w:val="24"/>
          <w:lang w:eastAsia="ja-JP"/>
        </w:rPr>
        <w:t xml:space="preserve">The first discharge-charge curves of the graphite anode in different electrolytes are shown in Figure S1. </w:t>
      </w:r>
      <w:r w:rsidR="00FA7009" w:rsidRPr="007103B1">
        <w:rPr>
          <w:rFonts w:ascii="Times New Roman" w:eastAsia="Times New Roman" w:hAnsi="Times New Roman" w:cs="Times New Roman"/>
          <w:sz w:val="24"/>
          <w:szCs w:val="24"/>
          <w:lang w:eastAsia="ja-JP"/>
        </w:rPr>
        <w:t>The initial Coulombic efficiency (ICE) of graphite anode in 1.0 M LiPF</w:t>
      </w:r>
      <w:r w:rsidR="00FA7009" w:rsidRPr="007103B1">
        <w:rPr>
          <w:rFonts w:ascii="Times New Roman" w:eastAsia="Times New Roman" w:hAnsi="Times New Roman" w:cs="Times New Roman"/>
          <w:sz w:val="24"/>
          <w:szCs w:val="24"/>
          <w:vertAlign w:val="subscript"/>
          <w:lang w:eastAsia="ja-JP"/>
        </w:rPr>
        <w:t>6</w:t>
      </w:r>
      <w:r w:rsidR="00FA7009" w:rsidRPr="007103B1">
        <w:rPr>
          <w:rFonts w:ascii="Times New Roman" w:eastAsia="Times New Roman" w:hAnsi="Times New Roman" w:cs="Times New Roman"/>
          <w:sz w:val="24"/>
          <w:szCs w:val="24"/>
          <w:lang w:eastAsia="ja-JP"/>
        </w:rPr>
        <w:t xml:space="preserve"> FEC/DEC, 1.5 M LiPF</w:t>
      </w:r>
      <w:r w:rsidR="00FA7009" w:rsidRPr="007103B1">
        <w:rPr>
          <w:rFonts w:ascii="Times New Roman" w:eastAsia="Times New Roman" w:hAnsi="Times New Roman" w:cs="Times New Roman"/>
          <w:sz w:val="24"/>
          <w:szCs w:val="24"/>
          <w:vertAlign w:val="subscript"/>
          <w:lang w:eastAsia="ja-JP"/>
        </w:rPr>
        <w:t>6</w:t>
      </w:r>
      <w:r w:rsidR="00FA7009" w:rsidRPr="007103B1">
        <w:rPr>
          <w:rFonts w:ascii="Times New Roman" w:eastAsia="Times New Roman" w:hAnsi="Times New Roman" w:cs="Times New Roman"/>
          <w:sz w:val="24"/>
          <w:szCs w:val="24"/>
          <w:lang w:eastAsia="ja-JP"/>
        </w:rPr>
        <w:t xml:space="preserve"> FEC/DEC, 1.5 M LiFSI FEC/DEC and 1.5 M LiFSI FEC/DEC + 2 wt% MA electrolyte is about 8</w:t>
      </w:r>
      <w:r w:rsidR="0036552F" w:rsidRPr="007103B1">
        <w:rPr>
          <w:rFonts w:ascii="Times New Roman" w:hAnsi="Times New Roman" w:cs="Times New Roman" w:hint="eastAsia"/>
          <w:sz w:val="24"/>
          <w:szCs w:val="24"/>
        </w:rPr>
        <w:t>8</w:t>
      </w:r>
      <w:r w:rsidR="00FA7009" w:rsidRPr="007103B1">
        <w:rPr>
          <w:rFonts w:ascii="Times New Roman" w:eastAsia="Times New Roman" w:hAnsi="Times New Roman" w:cs="Times New Roman"/>
          <w:sz w:val="24"/>
          <w:szCs w:val="24"/>
          <w:lang w:eastAsia="ja-JP"/>
        </w:rPr>
        <w:t>%, 8</w:t>
      </w:r>
      <w:r w:rsidR="0036552F" w:rsidRPr="007103B1">
        <w:rPr>
          <w:rFonts w:ascii="Times New Roman" w:hAnsi="Times New Roman" w:cs="Times New Roman" w:hint="eastAsia"/>
          <w:sz w:val="24"/>
          <w:szCs w:val="24"/>
        </w:rPr>
        <w:t>6</w:t>
      </w:r>
      <w:r w:rsidR="00FA7009" w:rsidRPr="007103B1">
        <w:rPr>
          <w:rFonts w:ascii="Times New Roman" w:eastAsia="Times New Roman" w:hAnsi="Times New Roman" w:cs="Times New Roman"/>
          <w:sz w:val="24"/>
          <w:szCs w:val="24"/>
          <w:lang w:eastAsia="ja-JP"/>
        </w:rPr>
        <w:t>%, 87%, and 8</w:t>
      </w:r>
      <w:r w:rsidR="0036552F" w:rsidRPr="007103B1">
        <w:rPr>
          <w:rFonts w:ascii="Times New Roman" w:hAnsi="Times New Roman" w:cs="Times New Roman" w:hint="eastAsia"/>
          <w:sz w:val="24"/>
          <w:szCs w:val="24"/>
        </w:rPr>
        <w:t>7</w:t>
      </w:r>
      <w:r w:rsidR="00FA7009" w:rsidRPr="007103B1">
        <w:rPr>
          <w:rFonts w:ascii="Times New Roman" w:eastAsia="Times New Roman" w:hAnsi="Times New Roman" w:cs="Times New Roman"/>
          <w:sz w:val="24"/>
          <w:szCs w:val="24"/>
          <w:lang w:eastAsia="ja-JP"/>
        </w:rPr>
        <w:t>%, respectively</w:t>
      </w:r>
      <w:r w:rsidRPr="007103B1">
        <w:rPr>
          <w:rFonts w:ascii="Times New Roman" w:eastAsia="Yu Mincho" w:hAnsi="Times New Roman" w:cs="Times New Roman" w:hint="eastAsia"/>
          <w:sz w:val="24"/>
          <w:szCs w:val="24"/>
          <w:lang w:eastAsia="ja-JP"/>
        </w:rPr>
        <w:t xml:space="preserve">, which are </w:t>
      </w:r>
      <w:proofErr w:type="gramStart"/>
      <w:r w:rsidRPr="007103B1">
        <w:rPr>
          <w:rFonts w:ascii="Times New Roman" w:eastAsia="Yu Mincho" w:hAnsi="Times New Roman" w:cs="Times New Roman" w:hint="eastAsia"/>
          <w:sz w:val="24"/>
          <w:szCs w:val="24"/>
          <w:lang w:eastAsia="ja-JP"/>
        </w:rPr>
        <w:t>similar to</w:t>
      </w:r>
      <w:proofErr w:type="gramEnd"/>
      <w:r w:rsidRPr="007103B1">
        <w:rPr>
          <w:rFonts w:ascii="Times New Roman" w:eastAsia="Yu Mincho" w:hAnsi="Times New Roman" w:cs="Times New Roman" w:hint="eastAsia"/>
          <w:sz w:val="24"/>
          <w:szCs w:val="24"/>
          <w:lang w:eastAsia="ja-JP"/>
        </w:rPr>
        <w:t xml:space="preserve"> each other.</w:t>
      </w:r>
      <w:r w:rsidR="00FA7009" w:rsidRPr="007103B1">
        <w:rPr>
          <w:rFonts w:ascii="Times New Roman" w:hAnsi="Times New Roman" w:cs="Times New Roman" w:hint="eastAsia"/>
          <w:sz w:val="24"/>
          <w:szCs w:val="24"/>
        </w:rPr>
        <w:t xml:space="preserve"> </w:t>
      </w:r>
      <w:r w:rsidR="006A7342" w:rsidRPr="007103B1">
        <w:rPr>
          <w:rFonts w:ascii="Times New Roman" w:eastAsia="Times New Roman" w:hAnsi="Times New Roman" w:cs="Times New Roman"/>
          <w:sz w:val="24"/>
          <w:szCs w:val="24"/>
          <w:lang w:eastAsia="ja-JP"/>
        </w:rPr>
        <w:t xml:space="preserve">For </w:t>
      </w:r>
      <w:r w:rsidR="00C43FE3" w:rsidRPr="007103B1">
        <w:rPr>
          <w:rFonts w:ascii="Times New Roman" w:eastAsia="Yu Mincho" w:hAnsi="Times New Roman" w:cs="Times New Roman" w:hint="eastAsia"/>
          <w:sz w:val="24"/>
          <w:szCs w:val="24"/>
          <w:lang w:eastAsia="ja-JP"/>
        </w:rPr>
        <w:t xml:space="preserve">both </w:t>
      </w:r>
      <w:r w:rsidR="006A7342" w:rsidRPr="007103B1">
        <w:rPr>
          <w:rFonts w:ascii="Times New Roman" w:eastAsia="Times New Roman" w:hAnsi="Times New Roman" w:cs="Times New Roman"/>
          <w:sz w:val="24"/>
          <w:szCs w:val="24"/>
          <w:lang w:eastAsia="ja-JP"/>
        </w:rPr>
        <w:t xml:space="preserve">the </w:t>
      </w:r>
      <w:r w:rsidR="004D5A7A" w:rsidRPr="007103B1">
        <w:rPr>
          <w:rFonts w:ascii="Times New Roman" w:eastAsia="Yu Mincho" w:hAnsi="Times New Roman" w:cs="Times New Roman" w:hint="eastAsia"/>
          <w:sz w:val="24"/>
          <w:szCs w:val="24"/>
          <w:lang w:eastAsia="ja-JP"/>
        </w:rPr>
        <w:t xml:space="preserve">graphite electrodes tested in </w:t>
      </w:r>
      <w:r w:rsidR="00CA105F" w:rsidRPr="007103B1">
        <w:rPr>
          <w:rFonts w:ascii="Times New Roman" w:eastAsia="Yu Mincho" w:hAnsi="Times New Roman" w:cs="Times New Roman" w:hint="eastAsia"/>
          <w:sz w:val="24"/>
          <w:szCs w:val="24"/>
          <w:lang w:eastAsia="ja-JP"/>
        </w:rPr>
        <w:t xml:space="preserve">conventional </w:t>
      </w:r>
      <w:r w:rsidR="006A7342" w:rsidRPr="007103B1">
        <w:rPr>
          <w:rFonts w:ascii="Times New Roman" w:eastAsia="Times New Roman" w:hAnsi="Times New Roman" w:cs="Times New Roman"/>
          <w:sz w:val="24"/>
          <w:szCs w:val="24"/>
          <w:lang w:eastAsia="ja-JP"/>
        </w:rPr>
        <w:t xml:space="preserve">electrolyte </w:t>
      </w:r>
      <w:r w:rsidR="004D5A7A" w:rsidRPr="007103B1">
        <w:rPr>
          <w:rFonts w:ascii="Times New Roman" w:eastAsia="Yu Mincho" w:hAnsi="Times New Roman" w:cs="Times New Roman" w:hint="eastAsia"/>
          <w:sz w:val="24"/>
          <w:szCs w:val="24"/>
          <w:lang w:eastAsia="ja-JP"/>
        </w:rPr>
        <w:t>with</w:t>
      </w:r>
      <w:r w:rsidR="006A7342" w:rsidRPr="007103B1">
        <w:rPr>
          <w:rFonts w:ascii="Times New Roman" w:eastAsia="Times New Roman" w:hAnsi="Times New Roman" w:cs="Times New Roman"/>
          <w:sz w:val="24"/>
          <w:szCs w:val="24"/>
          <w:lang w:eastAsia="ja-JP"/>
        </w:rPr>
        <w:t xml:space="preserve"> LiPF</w:t>
      </w:r>
      <w:r w:rsidR="006A7342" w:rsidRPr="007103B1">
        <w:rPr>
          <w:rFonts w:ascii="Times New Roman" w:eastAsia="Times New Roman" w:hAnsi="Times New Roman" w:cs="Times New Roman"/>
          <w:sz w:val="24"/>
          <w:szCs w:val="24"/>
          <w:vertAlign w:val="subscript"/>
          <w:lang w:eastAsia="ja-JP"/>
        </w:rPr>
        <w:t>6</w:t>
      </w:r>
      <w:r w:rsidR="006A7342" w:rsidRPr="007103B1">
        <w:rPr>
          <w:rFonts w:ascii="Times New Roman" w:eastAsia="Times New Roman" w:hAnsi="Times New Roman" w:cs="Times New Roman"/>
          <w:sz w:val="24"/>
          <w:szCs w:val="24"/>
          <w:lang w:eastAsia="ja-JP"/>
        </w:rPr>
        <w:t xml:space="preserve"> salt</w:t>
      </w:r>
      <w:r w:rsidR="004D5A7A" w:rsidRPr="007103B1">
        <w:rPr>
          <w:rFonts w:ascii="Times New Roman" w:eastAsia="Yu Mincho" w:hAnsi="Times New Roman" w:cs="Times New Roman" w:hint="eastAsia"/>
          <w:sz w:val="24"/>
          <w:szCs w:val="24"/>
          <w:lang w:eastAsia="ja-JP"/>
        </w:rPr>
        <w:t xml:space="preserve"> (</w:t>
      </w:r>
      <w:r w:rsidR="004D5A7A" w:rsidRPr="007103B1">
        <w:rPr>
          <w:rFonts w:ascii="Times New Roman" w:eastAsia="Times New Roman" w:hAnsi="Times New Roman" w:cs="Times New Roman"/>
          <w:sz w:val="24"/>
          <w:szCs w:val="24"/>
          <w:lang w:eastAsia="ja-JP"/>
        </w:rPr>
        <w:t>1.0 M LiPF</w:t>
      </w:r>
      <w:r w:rsidR="004D5A7A" w:rsidRPr="007103B1">
        <w:rPr>
          <w:rFonts w:ascii="Times New Roman" w:eastAsia="Times New Roman" w:hAnsi="Times New Roman" w:cs="Times New Roman"/>
          <w:sz w:val="24"/>
          <w:szCs w:val="24"/>
          <w:vertAlign w:val="subscript"/>
          <w:lang w:eastAsia="ja-JP"/>
        </w:rPr>
        <w:t>6</w:t>
      </w:r>
      <w:r w:rsidR="004D5A7A" w:rsidRPr="007103B1">
        <w:rPr>
          <w:rFonts w:ascii="Times New Roman" w:eastAsia="Times New Roman" w:hAnsi="Times New Roman" w:cs="Times New Roman"/>
          <w:sz w:val="24"/>
          <w:szCs w:val="24"/>
          <w:lang w:eastAsia="ja-JP"/>
        </w:rPr>
        <w:t xml:space="preserve"> and 1.5 M LiPF</w:t>
      </w:r>
      <w:r w:rsidR="004D5A7A" w:rsidRPr="007103B1">
        <w:rPr>
          <w:rFonts w:ascii="Times New Roman" w:eastAsia="Times New Roman" w:hAnsi="Times New Roman" w:cs="Times New Roman"/>
          <w:sz w:val="24"/>
          <w:szCs w:val="24"/>
          <w:vertAlign w:val="subscript"/>
          <w:lang w:eastAsia="ja-JP"/>
        </w:rPr>
        <w:t>6</w:t>
      </w:r>
      <w:r w:rsidR="004D5A7A" w:rsidRPr="007103B1">
        <w:rPr>
          <w:rFonts w:ascii="Times New Roman" w:eastAsia="Times New Roman" w:hAnsi="Times New Roman" w:cs="Times New Roman"/>
          <w:sz w:val="24"/>
          <w:szCs w:val="24"/>
          <w:lang w:eastAsia="ja-JP"/>
        </w:rPr>
        <w:t xml:space="preserve"> FEC/DEC</w:t>
      </w:r>
      <w:r w:rsidR="004D5A7A" w:rsidRPr="007103B1">
        <w:rPr>
          <w:rFonts w:ascii="Times New Roman" w:eastAsia="Yu Mincho" w:hAnsi="Times New Roman" w:cs="Times New Roman" w:hint="eastAsia"/>
          <w:sz w:val="24"/>
          <w:szCs w:val="24"/>
          <w:lang w:eastAsia="ja-JP"/>
        </w:rPr>
        <w:t>)</w:t>
      </w:r>
      <w:r w:rsidR="006A7342" w:rsidRPr="007103B1">
        <w:rPr>
          <w:rFonts w:ascii="Times New Roman" w:eastAsia="Times New Roman" w:hAnsi="Times New Roman" w:cs="Times New Roman"/>
          <w:sz w:val="24"/>
          <w:szCs w:val="24"/>
          <w:lang w:eastAsia="ja-JP"/>
        </w:rPr>
        <w:t>, it can be seen from Figure 1a</w:t>
      </w:r>
      <w:r w:rsidR="004D5A7A" w:rsidRPr="007103B1">
        <w:rPr>
          <w:rFonts w:ascii="Times New Roman" w:eastAsia="Yu Mincho" w:hAnsi="Times New Roman" w:cs="Times New Roman" w:hint="eastAsia"/>
          <w:sz w:val="24"/>
          <w:szCs w:val="24"/>
          <w:lang w:eastAsia="ja-JP"/>
        </w:rPr>
        <w:t xml:space="preserve"> that they</w:t>
      </w:r>
      <w:r w:rsidR="006A7342" w:rsidRPr="007103B1">
        <w:rPr>
          <w:rFonts w:ascii="Times New Roman" w:eastAsia="Times New Roman" w:hAnsi="Times New Roman" w:cs="Times New Roman"/>
          <w:sz w:val="24"/>
          <w:szCs w:val="24"/>
          <w:lang w:eastAsia="ja-JP"/>
        </w:rPr>
        <w:t xml:space="preserve"> show poor rate performance</w:t>
      </w:r>
      <w:r w:rsidR="00CA105F" w:rsidRPr="007103B1">
        <w:rPr>
          <w:rFonts w:ascii="Times New Roman" w:eastAsia="Yu Mincho" w:hAnsi="Times New Roman" w:cs="Times New Roman" w:hint="eastAsia"/>
          <w:sz w:val="24"/>
          <w:szCs w:val="24"/>
          <w:lang w:eastAsia="ja-JP"/>
        </w:rPr>
        <w:t>, with a capacity of only about 60-80 mAh g</w:t>
      </w:r>
      <w:r w:rsidR="00CA105F" w:rsidRPr="007103B1">
        <w:rPr>
          <w:rFonts w:ascii="Times New Roman" w:eastAsia="Yu Mincho" w:hAnsi="Times New Roman" w:cs="Times New Roman"/>
          <w:sz w:val="24"/>
          <w:szCs w:val="24"/>
          <w:vertAlign w:val="superscript"/>
          <w:lang w:eastAsia="ja-JP"/>
        </w:rPr>
        <w:t>-1</w:t>
      </w:r>
      <w:r w:rsidR="00CA105F" w:rsidRPr="007103B1">
        <w:rPr>
          <w:rFonts w:ascii="Times New Roman" w:eastAsia="Yu Mincho" w:hAnsi="Times New Roman" w:cs="Times New Roman" w:hint="eastAsia"/>
          <w:sz w:val="24"/>
          <w:szCs w:val="24"/>
          <w:lang w:eastAsia="ja-JP"/>
        </w:rPr>
        <w:t xml:space="preserve"> at 2 C</w:t>
      </w:r>
      <w:r w:rsidR="00C43FE3" w:rsidRPr="007103B1">
        <w:rPr>
          <w:rFonts w:ascii="Times New Roman" w:eastAsia="Yu Mincho" w:hAnsi="Times New Roman" w:cs="Times New Roman" w:hint="eastAsia"/>
          <w:sz w:val="24"/>
          <w:szCs w:val="24"/>
          <w:lang w:eastAsia="ja-JP"/>
        </w:rPr>
        <w:t xml:space="preserve">. </w:t>
      </w:r>
      <w:r w:rsidR="00CA105F" w:rsidRPr="007103B1">
        <w:rPr>
          <w:rFonts w:ascii="Times New Roman" w:eastAsia="Yu Mincho" w:hAnsi="Times New Roman" w:cs="Times New Roman" w:hint="eastAsia"/>
          <w:sz w:val="24"/>
          <w:szCs w:val="24"/>
          <w:lang w:eastAsia="ja-JP"/>
        </w:rPr>
        <w:t xml:space="preserve">In comparison, </w:t>
      </w:r>
      <w:r w:rsidR="006A7342" w:rsidRPr="007103B1">
        <w:rPr>
          <w:rFonts w:ascii="Times New Roman" w:eastAsia="Times New Roman" w:hAnsi="Times New Roman" w:cs="Times New Roman"/>
          <w:sz w:val="24"/>
          <w:szCs w:val="24"/>
          <w:lang w:eastAsia="ja-JP"/>
        </w:rPr>
        <w:t xml:space="preserve">graphite </w:t>
      </w:r>
      <w:r w:rsidR="00CA105F" w:rsidRPr="007103B1">
        <w:rPr>
          <w:rFonts w:ascii="Times New Roman" w:eastAsia="Yu Mincho" w:hAnsi="Times New Roman" w:cs="Times New Roman" w:hint="eastAsia"/>
          <w:sz w:val="24"/>
          <w:szCs w:val="24"/>
          <w:lang w:eastAsia="ja-JP"/>
        </w:rPr>
        <w:t xml:space="preserve">electrode tested </w:t>
      </w:r>
      <w:r w:rsidR="006A7342" w:rsidRPr="007103B1">
        <w:rPr>
          <w:rFonts w:ascii="Times New Roman" w:eastAsia="Times New Roman" w:hAnsi="Times New Roman" w:cs="Times New Roman"/>
          <w:sz w:val="24"/>
          <w:szCs w:val="24"/>
          <w:lang w:eastAsia="ja-JP"/>
        </w:rPr>
        <w:t xml:space="preserve">in </w:t>
      </w:r>
      <w:r w:rsidR="00572189" w:rsidRPr="007103B1">
        <w:rPr>
          <w:rFonts w:ascii="Times New Roman" w:eastAsia="Yu Mincho" w:hAnsi="Times New Roman" w:cs="Times New Roman" w:hint="eastAsia"/>
          <w:sz w:val="24"/>
          <w:szCs w:val="24"/>
          <w:lang w:eastAsia="ja-JP"/>
        </w:rPr>
        <w:t xml:space="preserve">1M </w:t>
      </w:r>
      <w:r w:rsidR="006A7342" w:rsidRPr="007103B1">
        <w:rPr>
          <w:rFonts w:ascii="Times New Roman" w:eastAsia="Times New Roman" w:hAnsi="Times New Roman" w:cs="Times New Roman"/>
          <w:sz w:val="24"/>
          <w:szCs w:val="24"/>
          <w:lang w:eastAsia="ja-JP"/>
        </w:rPr>
        <w:t>LiFSI</w:t>
      </w:r>
      <w:r w:rsidR="00572189" w:rsidRPr="007103B1">
        <w:rPr>
          <w:rFonts w:ascii="Times New Roman" w:eastAsia="Yu Mincho" w:hAnsi="Times New Roman" w:cs="Times New Roman" w:hint="eastAsia"/>
          <w:sz w:val="24"/>
          <w:szCs w:val="24"/>
          <w:lang w:eastAsia="ja-JP"/>
        </w:rPr>
        <w:t xml:space="preserve"> FEC/DEC</w:t>
      </w:r>
      <w:r w:rsidR="006A7342" w:rsidRPr="007103B1">
        <w:rPr>
          <w:rFonts w:ascii="Times New Roman" w:eastAsia="Times New Roman" w:hAnsi="Times New Roman" w:cs="Times New Roman"/>
          <w:sz w:val="24"/>
          <w:szCs w:val="24"/>
          <w:lang w:eastAsia="ja-JP"/>
        </w:rPr>
        <w:t xml:space="preserve"> electrolyte show</w:t>
      </w:r>
      <w:r w:rsidR="009D0759" w:rsidRPr="007103B1">
        <w:rPr>
          <w:rFonts w:ascii="Times New Roman" w:eastAsia="Yu Mincho" w:hAnsi="Times New Roman" w:cs="Times New Roman" w:hint="eastAsia"/>
          <w:sz w:val="24"/>
          <w:szCs w:val="24"/>
          <w:lang w:eastAsia="ja-JP"/>
        </w:rPr>
        <w:t>s</w:t>
      </w:r>
      <w:r w:rsidR="006A7342" w:rsidRPr="007103B1">
        <w:rPr>
          <w:rFonts w:ascii="Times New Roman" w:eastAsia="Times New Roman" w:hAnsi="Times New Roman" w:cs="Times New Roman"/>
          <w:sz w:val="24"/>
          <w:szCs w:val="24"/>
          <w:lang w:eastAsia="ja-JP"/>
        </w:rPr>
        <w:t xml:space="preserve"> higher capacity of about 180 mAh g</w:t>
      </w:r>
      <w:r w:rsidR="006A7342" w:rsidRPr="007103B1">
        <w:rPr>
          <w:rFonts w:ascii="Times New Roman" w:eastAsia="Times New Roman" w:hAnsi="Times New Roman" w:cs="Times New Roman"/>
          <w:sz w:val="24"/>
          <w:szCs w:val="24"/>
          <w:vertAlign w:val="superscript"/>
          <w:lang w:eastAsia="ja-JP"/>
        </w:rPr>
        <w:t>-1</w:t>
      </w:r>
      <w:r w:rsidR="006A7342" w:rsidRPr="007103B1">
        <w:rPr>
          <w:rFonts w:ascii="Times New Roman" w:eastAsia="Times New Roman" w:hAnsi="Times New Roman" w:cs="Times New Roman"/>
          <w:sz w:val="24"/>
          <w:szCs w:val="24"/>
          <w:lang w:eastAsia="ja-JP"/>
        </w:rPr>
        <w:t xml:space="preserve"> at </w:t>
      </w:r>
      <w:r w:rsidR="00F54C71" w:rsidRPr="007103B1">
        <w:rPr>
          <w:rFonts w:ascii="Times New Roman" w:eastAsia="Times New Roman" w:hAnsi="Times New Roman" w:cs="Times New Roman"/>
          <w:sz w:val="24"/>
          <w:szCs w:val="24"/>
          <w:lang w:eastAsia="ja-JP"/>
        </w:rPr>
        <w:t>2 C</w:t>
      </w:r>
      <w:r w:rsidR="006A7342" w:rsidRPr="007103B1">
        <w:rPr>
          <w:rFonts w:ascii="SimSun" w:eastAsia="SimSun" w:hAnsi="SimSun" w:cs="SimSun" w:hint="eastAsia"/>
          <w:sz w:val="24"/>
          <w:szCs w:val="24"/>
        </w:rPr>
        <w:t>.</w:t>
      </w:r>
      <w:r w:rsidR="006A7342" w:rsidRPr="007103B1">
        <w:rPr>
          <w:rFonts w:ascii="Times New Roman" w:eastAsia="Times New Roman" w:hAnsi="Times New Roman" w:cs="Times New Roman"/>
          <w:sz w:val="24"/>
          <w:szCs w:val="24"/>
          <w:lang w:eastAsia="ja-JP"/>
        </w:rPr>
        <w:t xml:space="preserve"> With the addition of 2 wt% MA, the electrode exhibits even better rate capability with 230 mAh g</w:t>
      </w:r>
      <w:r w:rsidR="006A7342" w:rsidRPr="007103B1">
        <w:rPr>
          <w:rFonts w:ascii="Times New Roman" w:eastAsia="Times New Roman" w:hAnsi="Times New Roman" w:cs="Times New Roman"/>
          <w:sz w:val="24"/>
          <w:szCs w:val="24"/>
          <w:vertAlign w:val="superscript"/>
          <w:lang w:eastAsia="ja-JP"/>
        </w:rPr>
        <w:t>-1</w:t>
      </w:r>
      <w:r w:rsidR="006A7342" w:rsidRPr="007103B1">
        <w:rPr>
          <w:rFonts w:ascii="Times New Roman" w:eastAsia="Times New Roman" w:hAnsi="Times New Roman" w:cs="Times New Roman"/>
          <w:sz w:val="24"/>
          <w:szCs w:val="24"/>
          <w:lang w:eastAsia="ja-JP"/>
        </w:rPr>
        <w:t xml:space="preserve"> at </w:t>
      </w:r>
      <w:r w:rsidR="00F54C71" w:rsidRPr="007103B1">
        <w:rPr>
          <w:rFonts w:ascii="Times New Roman" w:eastAsia="Times New Roman" w:hAnsi="Times New Roman" w:cs="Times New Roman"/>
          <w:sz w:val="24"/>
          <w:szCs w:val="24"/>
          <w:lang w:eastAsia="ja-JP"/>
        </w:rPr>
        <w:t>2 C</w:t>
      </w:r>
      <w:r w:rsidR="006A7342" w:rsidRPr="007103B1">
        <w:rPr>
          <w:rFonts w:ascii="Times New Roman" w:eastAsia="Times New Roman" w:hAnsi="Times New Roman" w:cs="Times New Roman"/>
          <w:sz w:val="24"/>
          <w:szCs w:val="24"/>
          <w:lang w:eastAsia="ja-JP"/>
        </w:rPr>
        <w:t xml:space="preserve"> rate, which amounts to </w:t>
      </w:r>
      <w:r w:rsidR="00243746" w:rsidRPr="007103B1">
        <w:rPr>
          <w:rFonts w:ascii="Times New Roman" w:eastAsia="Yu Mincho" w:hAnsi="Times New Roman" w:cs="Times New Roman" w:hint="eastAsia"/>
          <w:sz w:val="24"/>
          <w:szCs w:val="24"/>
          <w:lang w:eastAsia="ja-JP"/>
        </w:rPr>
        <w:t>a</w:t>
      </w:r>
      <w:r w:rsidR="006A7342" w:rsidRPr="007103B1">
        <w:rPr>
          <w:rFonts w:ascii="Times New Roman" w:eastAsia="Times New Roman" w:hAnsi="Times New Roman" w:cs="Times New Roman"/>
          <w:sz w:val="24"/>
          <w:szCs w:val="24"/>
          <w:lang w:eastAsia="ja-JP"/>
        </w:rPr>
        <w:t xml:space="preserve"> capacity utilization </w:t>
      </w:r>
      <w:r w:rsidR="00243746" w:rsidRPr="007103B1">
        <w:rPr>
          <w:rFonts w:ascii="Times New Roman" w:eastAsia="Yu Mincho" w:hAnsi="Times New Roman" w:cs="Times New Roman" w:hint="eastAsia"/>
          <w:sz w:val="24"/>
          <w:szCs w:val="24"/>
          <w:lang w:eastAsia="ja-JP"/>
        </w:rPr>
        <w:t xml:space="preserve">of 69.7% </w:t>
      </w:r>
      <w:r w:rsidR="006A7342" w:rsidRPr="007103B1">
        <w:rPr>
          <w:rFonts w:ascii="Times New Roman" w:eastAsia="Times New Roman" w:hAnsi="Times New Roman" w:cs="Times New Roman"/>
          <w:sz w:val="24"/>
          <w:szCs w:val="24"/>
          <w:lang w:eastAsia="ja-JP"/>
        </w:rPr>
        <w:t xml:space="preserve">compared to the base capacity at </w:t>
      </w:r>
      <w:r w:rsidR="00F54C71" w:rsidRPr="007103B1">
        <w:rPr>
          <w:rFonts w:ascii="Times New Roman" w:eastAsia="Times New Roman" w:hAnsi="Times New Roman" w:cs="Times New Roman"/>
          <w:sz w:val="24"/>
          <w:szCs w:val="24"/>
          <w:lang w:eastAsia="ja-JP"/>
        </w:rPr>
        <w:t xml:space="preserve">0.2 </w:t>
      </w:r>
      <w:r w:rsidR="00F54C71" w:rsidRPr="007103B1">
        <w:rPr>
          <w:rFonts w:ascii="Times New Roman" w:eastAsia="Times New Roman" w:hAnsi="Times New Roman" w:cs="Times New Roman"/>
          <w:sz w:val="24"/>
          <w:szCs w:val="24"/>
          <w:lang w:eastAsia="ja-JP"/>
        </w:rPr>
        <w:lastRenderedPageBreak/>
        <w:t>C</w:t>
      </w:r>
      <w:r w:rsidR="006A7342" w:rsidRPr="007103B1">
        <w:rPr>
          <w:rFonts w:ascii="Times New Roman" w:eastAsia="Times New Roman" w:hAnsi="Times New Roman" w:cs="Times New Roman"/>
          <w:sz w:val="24"/>
          <w:szCs w:val="24"/>
          <w:lang w:eastAsia="ja-JP"/>
        </w:rPr>
        <w:t xml:space="preserve">. The corresponding charge-discharge curves at </w:t>
      </w:r>
      <w:r w:rsidR="00F54C71" w:rsidRPr="007103B1">
        <w:rPr>
          <w:rFonts w:ascii="Times New Roman" w:eastAsia="Times New Roman" w:hAnsi="Times New Roman" w:cs="Times New Roman"/>
          <w:sz w:val="24"/>
          <w:szCs w:val="24"/>
          <w:lang w:eastAsia="ja-JP"/>
        </w:rPr>
        <w:t>0.5 C</w:t>
      </w:r>
      <w:r w:rsidR="006A7342" w:rsidRPr="007103B1">
        <w:rPr>
          <w:rFonts w:ascii="Times New Roman" w:eastAsia="Times New Roman" w:hAnsi="Times New Roman" w:cs="Times New Roman"/>
          <w:sz w:val="24"/>
          <w:szCs w:val="24"/>
          <w:lang w:eastAsia="ja-JP"/>
        </w:rPr>
        <w:t xml:space="preserve"> and </w:t>
      </w:r>
      <w:r w:rsidR="00F54C71" w:rsidRPr="007103B1">
        <w:rPr>
          <w:rFonts w:ascii="Times New Roman" w:eastAsia="Times New Roman" w:hAnsi="Times New Roman" w:cs="Times New Roman"/>
          <w:sz w:val="24"/>
          <w:szCs w:val="24"/>
          <w:lang w:eastAsia="ja-JP"/>
        </w:rPr>
        <w:t>2 C</w:t>
      </w:r>
      <w:r w:rsidR="006A7342" w:rsidRPr="007103B1">
        <w:rPr>
          <w:rFonts w:ascii="Times New Roman" w:eastAsia="Times New Roman" w:hAnsi="Times New Roman" w:cs="Times New Roman"/>
          <w:sz w:val="24"/>
          <w:szCs w:val="24"/>
          <w:lang w:eastAsia="ja-JP"/>
        </w:rPr>
        <w:t xml:space="preserve"> are shown in Figure 1b. There is a clear potential plateau around 0.2 V at </w:t>
      </w:r>
      <w:r w:rsidR="00F54C71" w:rsidRPr="007103B1">
        <w:rPr>
          <w:rFonts w:ascii="Times New Roman" w:eastAsia="Times New Roman" w:hAnsi="Times New Roman" w:cs="Times New Roman"/>
          <w:sz w:val="24"/>
          <w:szCs w:val="24"/>
          <w:lang w:eastAsia="ja-JP"/>
        </w:rPr>
        <w:t>2 C</w:t>
      </w:r>
      <w:r w:rsidR="006A7342" w:rsidRPr="007103B1">
        <w:rPr>
          <w:rFonts w:ascii="Times New Roman" w:eastAsia="Times New Roman" w:hAnsi="Times New Roman" w:cs="Times New Roman"/>
          <w:sz w:val="24"/>
          <w:szCs w:val="24"/>
          <w:lang w:eastAsia="ja-JP"/>
        </w:rPr>
        <w:t xml:space="preserve"> for </w:t>
      </w:r>
      <w:r w:rsidR="006F3EF5" w:rsidRPr="007103B1">
        <w:rPr>
          <w:rFonts w:ascii="Times New Roman" w:eastAsia="Times New Roman" w:hAnsi="Times New Roman" w:cs="Times New Roman"/>
          <w:sz w:val="24"/>
          <w:szCs w:val="24"/>
          <w:lang w:eastAsia="ja-JP"/>
        </w:rPr>
        <w:t>1.5 M</w:t>
      </w:r>
      <w:r w:rsidR="006A7342" w:rsidRPr="007103B1">
        <w:rPr>
          <w:rFonts w:ascii="Times New Roman" w:eastAsia="Times New Roman" w:hAnsi="Times New Roman" w:cs="Times New Roman"/>
          <w:sz w:val="24"/>
          <w:szCs w:val="24"/>
          <w:lang w:eastAsia="ja-JP"/>
        </w:rPr>
        <w:t xml:space="preserve"> LiFSI FEC/DEC + 2 wt% MA, showing the staging process during Li</w:t>
      </w:r>
      <w:r w:rsidR="006A7342" w:rsidRPr="007103B1">
        <w:rPr>
          <w:rFonts w:ascii="Times New Roman" w:eastAsia="Times New Roman" w:hAnsi="Times New Roman" w:cs="Times New Roman"/>
          <w:sz w:val="24"/>
          <w:szCs w:val="24"/>
          <w:vertAlign w:val="superscript"/>
          <w:lang w:eastAsia="ja-JP"/>
        </w:rPr>
        <w:t>+</w:t>
      </w:r>
      <w:r w:rsidR="006A7342" w:rsidRPr="007103B1">
        <w:rPr>
          <w:rFonts w:ascii="Times New Roman" w:eastAsia="Times New Roman" w:hAnsi="Times New Roman" w:cs="Times New Roman"/>
          <w:sz w:val="24"/>
          <w:szCs w:val="24"/>
          <w:lang w:eastAsia="ja-JP"/>
        </w:rPr>
        <w:t xml:space="preserve"> intercalating into graphite.</w:t>
      </w:r>
      <w:r w:rsidR="006A7342" w:rsidRPr="007103B1">
        <w:rPr>
          <w:rFonts w:ascii="Times New Roman" w:eastAsia="Times New Roman" w:hAnsi="Times New Roman" w:cs="Times New Roman"/>
          <w:sz w:val="24"/>
          <w:szCs w:val="24"/>
          <w:lang w:eastAsia="ja-JP"/>
        </w:rPr>
        <w:fldChar w:fldCharType="begin"/>
      </w:r>
      <w:r w:rsidR="00DE41CC" w:rsidRPr="007103B1">
        <w:rPr>
          <w:rFonts w:ascii="Times New Roman" w:eastAsia="Times New Roman" w:hAnsi="Times New Roman" w:cs="Times New Roman"/>
          <w:sz w:val="24"/>
          <w:szCs w:val="24"/>
          <w:lang w:eastAsia="ja-JP"/>
        </w:rPr>
        <w:instrText xml:space="preserve"> ADDIN EN.CITE &lt;EndNote&gt;&lt;Cite&gt;&lt;Author&gt;Wang&lt;/Author&gt;&lt;Year&gt;2001&lt;/Year&gt;&lt;RecNum&gt;293&lt;/RecNum&gt;&lt;DisplayText&gt;&lt;style face="superscript" font="Times New Roman"&gt;[9]&lt;/style&gt;&lt;/DisplayText&gt;&lt;record&gt;&lt;rec-number&gt;293&lt;/rec-number&gt;&lt;foreign-keys&gt;&lt;key app="EN" db-id="5exwvpvx0ea555e2ar9vxxxbdfaxt95dezdw" timestamp="1673103854"&gt;293&lt;/key&gt;&lt;/foreign-keys&gt;&lt;ref-type name="Journal Article"&gt;17&lt;/ref-type&gt;&lt;contributors&gt;&lt;authors&gt;&lt;author&gt;Wang, Hongyu&lt;/author&gt;&lt;author&gt;Yoshio, Masaki&lt;/author&gt;&lt;/authors&gt;&lt;/contributors&gt;&lt;titles&gt;&lt;title&gt;Carbon-coated natural graphite prepared by thermal vapor decomposition process, a candidate anode material for lithium-ion battery&lt;/title&gt;&lt;secondary-title&gt;Journal of Power Sources&lt;/secondary-title&gt;&lt;/titles&gt;&lt;periodical&gt;&lt;full-title&gt;Journal of Power Sources&lt;/full-title&gt;&lt;/periodical&gt;&lt;pages&gt;123-129&lt;/pages&gt;&lt;volume&gt;93&lt;/volume&gt;&lt;number&gt;1&lt;/number&gt;&lt;keywords&gt;&lt;keyword&gt;Carbon-coated&lt;/keyword&gt;&lt;keyword&gt;Graphite&lt;/keyword&gt;&lt;keyword&gt;Lithium-ion battery&lt;/keyword&gt;&lt;/keywords&gt;&lt;dates&gt;&lt;year&gt;2001&lt;/year&gt;&lt;pub-dates&gt;&lt;date&gt;2001/02/01/&lt;/date&gt;&lt;/pub-dates&gt;&lt;/dates&gt;&lt;isbn&gt;0378-7753&lt;/isbn&gt;&lt;urls&gt;&lt;related-urls&gt;&lt;url&gt;https://www.sciencedirect.com/science/article/pii/S0378775300005528&lt;/url&gt;&lt;/related-urls&gt;&lt;/urls&gt;&lt;electronic-resource-num&gt;https://doi.org/10.1016/S0378-7753(00)00552-8&lt;/electronic-resource-num&gt;&lt;/record&gt;&lt;/Cite&gt;&lt;/EndNote&gt;</w:instrText>
      </w:r>
      <w:r w:rsidR="006A7342"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[9]</w:t>
      </w:r>
      <w:r w:rsidR="006A7342" w:rsidRPr="007103B1">
        <w:rPr>
          <w:rFonts w:ascii="Times New Roman" w:eastAsia="Times New Roman" w:hAnsi="Times New Roman" w:cs="Times New Roman"/>
          <w:sz w:val="24"/>
          <w:szCs w:val="24"/>
          <w:lang w:eastAsia="ja-JP"/>
        </w:rPr>
        <w:fldChar w:fldCharType="end"/>
      </w:r>
      <w:r w:rsidR="006A7342" w:rsidRPr="007103B1">
        <w:rPr>
          <w:rFonts w:ascii="Times New Roman" w:eastAsia="Times New Roman" w:hAnsi="Times New Roman" w:cs="Times New Roman"/>
          <w:sz w:val="24"/>
          <w:szCs w:val="24"/>
          <w:lang w:eastAsia="ja-JP"/>
        </w:rPr>
        <w:t xml:space="preserve"> However, no obvious plateau can be seen for the electrodes tested in </w:t>
      </w:r>
      <w:r w:rsidR="006F3EF5" w:rsidRPr="007103B1">
        <w:rPr>
          <w:rFonts w:ascii="Times New Roman" w:eastAsia="Times New Roman" w:hAnsi="Times New Roman" w:cs="Times New Roman"/>
          <w:sz w:val="24"/>
          <w:szCs w:val="24"/>
          <w:lang w:eastAsia="ja-JP"/>
        </w:rPr>
        <w:t>1.0 M</w:t>
      </w:r>
      <w:r w:rsidR="006A7342" w:rsidRPr="007103B1">
        <w:rPr>
          <w:rFonts w:ascii="Times New Roman" w:eastAsia="Times New Roman" w:hAnsi="Times New Roman" w:cs="Times New Roman"/>
          <w:sz w:val="24"/>
          <w:szCs w:val="24"/>
          <w:lang w:eastAsia="ja-JP"/>
        </w:rPr>
        <w:t xml:space="preserve"> or </w:t>
      </w:r>
      <w:r w:rsidR="006F3EF5" w:rsidRPr="007103B1">
        <w:rPr>
          <w:rFonts w:ascii="Times New Roman" w:eastAsia="Times New Roman" w:hAnsi="Times New Roman" w:cs="Times New Roman"/>
          <w:sz w:val="24"/>
          <w:szCs w:val="24"/>
          <w:lang w:eastAsia="ja-JP"/>
        </w:rPr>
        <w:t>1.5 M</w:t>
      </w:r>
      <w:r w:rsidR="006A7342" w:rsidRPr="007103B1">
        <w:rPr>
          <w:rFonts w:ascii="Times New Roman" w:eastAsia="Times New Roman" w:hAnsi="Times New Roman" w:cs="Times New Roman"/>
          <w:sz w:val="24"/>
          <w:szCs w:val="24"/>
          <w:lang w:eastAsia="ja-JP"/>
        </w:rPr>
        <w:t xml:space="preserve"> LiPF</w:t>
      </w:r>
      <w:r w:rsidR="006A7342" w:rsidRPr="007103B1">
        <w:rPr>
          <w:rFonts w:ascii="Times New Roman" w:eastAsia="Times New Roman" w:hAnsi="Times New Roman" w:cs="Times New Roman"/>
          <w:sz w:val="24"/>
          <w:szCs w:val="24"/>
          <w:vertAlign w:val="subscript"/>
          <w:lang w:eastAsia="ja-JP"/>
        </w:rPr>
        <w:t>6</w:t>
      </w:r>
      <w:r w:rsidR="006A7342" w:rsidRPr="007103B1">
        <w:rPr>
          <w:rFonts w:ascii="Times New Roman" w:eastAsia="Times New Roman" w:hAnsi="Times New Roman" w:cs="Times New Roman"/>
          <w:sz w:val="24"/>
          <w:szCs w:val="24"/>
          <w:lang w:eastAsia="ja-JP"/>
        </w:rPr>
        <w:t xml:space="preserve"> FEC/DEC. The overpotential of the graphite </w:t>
      </w:r>
      <w:r w:rsidR="00C643AA" w:rsidRPr="007103B1">
        <w:rPr>
          <w:rFonts w:ascii="Times New Roman" w:eastAsia="Yu Mincho" w:hAnsi="Times New Roman" w:cs="Times New Roman" w:hint="eastAsia"/>
          <w:sz w:val="24"/>
          <w:szCs w:val="24"/>
          <w:lang w:eastAsia="ja-JP"/>
        </w:rPr>
        <w:t>electrode</w:t>
      </w:r>
      <w:r w:rsidR="006A7342" w:rsidRPr="007103B1">
        <w:rPr>
          <w:rFonts w:ascii="Times New Roman" w:eastAsia="Times New Roman" w:hAnsi="Times New Roman" w:cs="Times New Roman"/>
          <w:sz w:val="24"/>
          <w:szCs w:val="24"/>
          <w:lang w:eastAsia="ja-JP"/>
        </w:rPr>
        <w:t xml:space="preserve"> using LiFSI/MA-containing electrolyte is smaller than that in</w:t>
      </w:r>
      <w:r w:rsidR="006A7342" w:rsidRPr="007103B1">
        <w:rPr>
          <w:rFonts w:ascii="Times New Roman" w:eastAsia="Yu Mincho" w:hAnsi="Times New Roman" w:cs="Times New Roman" w:hint="eastAsia"/>
          <w:sz w:val="24"/>
          <w:szCs w:val="24"/>
          <w:lang w:eastAsia="ja-JP"/>
        </w:rPr>
        <w:t xml:space="preserve"> the</w:t>
      </w:r>
      <w:r w:rsidR="006A7342" w:rsidRPr="007103B1">
        <w:rPr>
          <w:rFonts w:ascii="Times New Roman" w:eastAsia="Times New Roman" w:hAnsi="Times New Roman" w:cs="Times New Roman"/>
          <w:sz w:val="24"/>
          <w:szCs w:val="24"/>
          <w:lang w:eastAsia="ja-JP"/>
        </w:rPr>
        <w:t xml:space="preserve"> other two LiPF</w:t>
      </w:r>
      <w:r w:rsidR="006A7342" w:rsidRPr="007103B1">
        <w:rPr>
          <w:rFonts w:ascii="Times New Roman" w:eastAsia="Times New Roman" w:hAnsi="Times New Roman" w:cs="Times New Roman"/>
          <w:sz w:val="24"/>
          <w:szCs w:val="24"/>
          <w:vertAlign w:val="subscript"/>
          <w:lang w:eastAsia="ja-JP"/>
        </w:rPr>
        <w:t>6</w:t>
      </w:r>
      <w:r w:rsidR="006A7342" w:rsidRPr="007103B1">
        <w:rPr>
          <w:rFonts w:ascii="Times New Roman" w:eastAsia="Times New Roman" w:hAnsi="Times New Roman" w:cs="Times New Roman"/>
          <w:sz w:val="24"/>
          <w:szCs w:val="24"/>
          <w:lang w:eastAsia="ja-JP"/>
        </w:rPr>
        <w:t xml:space="preserve">-based electrolytes, suggesting an easier lithiation process for the graphite electrodes using LiFSI/MA-containing electrolyte. </w:t>
      </w:r>
    </w:p>
    <w:p w14:paraId="06E51D83" w14:textId="17D2906C" w:rsidR="005F155F" w:rsidRPr="007103B1" w:rsidRDefault="005F155F" w:rsidP="005F155F">
      <w:pPr>
        <w:spacing w:line="480" w:lineRule="auto"/>
        <w:ind w:firstLineChars="200" w:firstLine="480"/>
        <w:rPr>
          <w:rFonts w:ascii="Times New Roman" w:hAnsi="Times New Roman" w:cs="Times New Roman"/>
          <w:sz w:val="24"/>
          <w:szCs w:val="24"/>
        </w:rPr>
      </w:pPr>
      <w:r w:rsidRPr="007103B1">
        <w:rPr>
          <w:rFonts w:ascii="Times New Roman" w:hAnsi="Times New Roman" w:cs="Times New Roman"/>
          <w:noProof/>
          <w:sz w:val="24"/>
          <w:szCs w:val="24"/>
        </w:rPr>
        <w:drawing>
          <wp:anchor distT="0" distB="0" distL="114300" distR="114300" simplePos="0" relativeHeight="251668480" behindDoc="0" locked="0" layoutInCell="1" allowOverlap="1" wp14:anchorId="10B21BF6" wp14:editId="002708C1">
            <wp:simplePos x="0" y="0"/>
            <wp:positionH relativeFrom="margin">
              <wp:align>center</wp:align>
            </wp:positionH>
            <wp:positionV relativeFrom="paragraph">
              <wp:posOffset>19050</wp:posOffset>
            </wp:positionV>
            <wp:extent cx="5829300" cy="2880360"/>
            <wp:effectExtent l="0" t="0" r="0" b="0"/>
            <wp:wrapSquare wrapText="bothSides"/>
            <wp:docPr id="1603578933" name="图片 5"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78933" name="图片 5" descr="图表, 图示&#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29300" cy="2880360"/>
                    </a:xfrm>
                    <a:prstGeom prst="rect">
                      <a:avLst/>
                    </a:prstGeom>
                  </pic:spPr>
                </pic:pic>
              </a:graphicData>
            </a:graphic>
            <wp14:sizeRelH relativeFrom="margin">
              <wp14:pctWidth>0</wp14:pctWidth>
            </wp14:sizeRelH>
            <wp14:sizeRelV relativeFrom="margin">
              <wp14:pctHeight>0</wp14:pctHeight>
            </wp14:sizeRelV>
          </wp:anchor>
        </w:drawing>
      </w:r>
      <w:bookmarkStart w:id="6" w:name="_Hlk119924639"/>
      <w:bookmarkStart w:id="7" w:name="_Hlk122385029"/>
      <w:r w:rsidR="00111D79" w:rsidRPr="007103B1">
        <w:rPr>
          <w:rFonts w:ascii="Times New Roman" w:eastAsia="Times New Roman" w:hAnsi="Times New Roman" w:cs="Times New Roman"/>
          <w:sz w:val="24"/>
          <w:szCs w:val="24"/>
          <w:lang w:eastAsia="ja-JP"/>
        </w:rPr>
        <w:t>Fig</w:t>
      </w:r>
      <w:r w:rsidR="00EE7A62" w:rsidRPr="007103B1">
        <w:rPr>
          <w:rFonts w:ascii="Times New Roman" w:eastAsia="Yu Mincho" w:hAnsi="Times New Roman" w:cs="Times New Roman" w:hint="eastAsia"/>
          <w:sz w:val="24"/>
          <w:szCs w:val="24"/>
          <w:lang w:eastAsia="ja-JP"/>
        </w:rPr>
        <w:t>ure</w:t>
      </w:r>
      <w:r w:rsidR="00111D79" w:rsidRPr="007103B1">
        <w:rPr>
          <w:rFonts w:ascii="Times New Roman" w:eastAsia="Times New Roman" w:hAnsi="Times New Roman" w:cs="Times New Roman"/>
          <w:sz w:val="24"/>
          <w:szCs w:val="24"/>
          <w:lang w:eastAsia="ja-JP"/>
        </w:rPr>
        <w:t xml:space="preserve"> 1. Electrochemical performance of graphite </w:t>
      </w:r>
      <w:r w:rsidR="009E0C74" w:rsidRPr="007103B1">
        <w:rPr>
          <w:rFonts w:ascii="Times New Roman" w:eastAsia="Yu Mincho" w:hAnsi="Times New Roman" w:cs="Times New Roman" w:hint="eastAsia"/>
          <w:sz w:val="24"/>
          <w:szCs w:val="24"/>
          <w:lang w:eastAsia="ja-JP"/>
        </w:rPr>
        <w:t>electrode</w:t>
      </w:r>
      <w:r w:rsidR="009E0C74" w:rsidRPr="007103B1">
        <w:rPr>
          <w:rFonts w:ascii="Times New Roman" w:eastAsia="Times New Roman" w:hAnsi="Times New Roman" w:cs="Times New Roman"/>
          <w:sz w:val="24"/>
          <w:szCs w:val="24"/>
          <w:lang w:eastAsia="ja-JP"/>
        </w:rPr>
        <w:t xml:space="preserve">s </w:t>
      </w:r>
      <w:r w:rsidR="00111D79" w:rsidRPr="007103B1">
        <w:rPr>
          <w:rFonts w:ascii="Times New Roman" w:eastAsia="Times New Roman" w:hAnsi="Times New Roman" w:cs="Times New Roman"/>
          <w:sz w:val="24"/>
          <w:szCs w:val="24"/>
          <w:lang w:eastAsia="ja-JP"/>
        </w:rPr>
        <w:t xml:space="preserve">in half cells. (a) </w:t>
      </w:r>
      <w:r w:rsidR="00F75925" w:rsidRPr="007103B1">
        <w:rPr>
          <w:rFonts w:ascii="Times New Roman" w:eastAsia="Times New Roman" w:hAnsi="Times New Roman" w:cs="Times New Roman"/>
          <w:sz w:val="24"/>
          <w:szCs w:val="24"/>
          <w:lang w:eastAsia="ja-JP"/>
        </w:rPr>
        <w:t xml:space="preserve">Rate </w:t>
      </w:r>
    </w:p>
    <w:p w14:paraId="23CD044F" w14:textId="5AD05F4E" w:rsidR="00111D79" w:rsidRPr="007103B1" w:rsidRDefault="00F75925" w:rsidP="0068113F">
      <w:pPr>
        <w:spacing w:line="480" w:lineRule="auto"/>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performance of the graphite</w:t>
      </w:r>
      <w:r w:rsidR="002E6A68" w:rsidRPr="007103B1">
        <w:rPr>
          <w:rFonts w:ascii="Times New Roman" w:eastAsia="Times New Roman" w:hAnsi="Times New Roman" w:cs="Times New Roman"/>
          <w:sz w:val="24"/>
          <w:szCs w:val="24"/>
          <w:lang w:eastAsia="ja-JP"/>
        </w:rPr>
        <w:t xml:space="preserve"> electrodes</w:t>
      </w:r>
      <w:r w:rsidRPr="007103B1">
        <w:rPr>
          <w:rFonts w:ascii="Times New Roman" w:eastAsia="Times New Roman" w:hAnsi="Times New Roman" w:cs="Times New Roman"/>
          <w:sz w:val="24"/>
          <w:szCs w:val="24"/>
          <w:lang w:eastAsia="ja-JP"/>
        </w:rPr>
        <w:t xml:space="preserve"> using different electrolytes</w:t>
      </w:r>
      <w:r w:rsidR="00E13FD6" w:rsidRPr="007103B1">
        <w:rPr>
          <w:rFonts w:ascii="Times New Roman" w:eastAsia="Times New Roman" w:hAnsi="Times New Roman" w:cs="Times New Roman"/>
          <w:sz w:val="24"/>
          <w:szCs w:val="24"/>
          <w:lang w:eastAsia="ja-JP"/>
        </w:rPr>
        <w:t>;</w:t>
      </w:r>
      <w:r w:rsidR="00111D79" w:rsidRPr="007103B1">
        <w:rPr>
          <w:rFonts w:ascii="Times New Roman" w:eastAsia="Times New Roman" w:hAnsi="Times New Roman" w:cs="Times New Roman"/>
          <w:sz w:val="24"/>
          <w:szCs w:val="24"/>
          <w:lang w:eastAsia="ja-JP"/>
        </w:rPr>
        <w:t xml:space="preserve"> (b) </w:t>
      </w:r>
      <w:r w:rsidR="002E6A68" w:rsidRPr="007103B1">
        <w:rPr>
          <w:rFonts w:ascii="Times New Roman" w:eastAsia="Times New Roman" w:hAnsi="Times New Roman" w:cs="Times New Roman"/>
          <w:sz w:val="24"/>
          <w:szCs w:val="24"/>
          <w:lang w:eastAsia="ja-JP"/>
        </w:rPr>
        <w:t>c</w:t>
      </w:r>
      <w:r w:rsidR="00111D79" w:rsidRPr="007103B1">
        <w:rPr>
          <w:rFonts w:ascii="Times New Roman" w:eastAsia="Times New Roman" w:hAnsi="Times New Roman" w:cs="Times New Roman"/>
          <w:sz w:val="24"/>
          <w:szCs w:val="24"/>
          <w:lang w:eastAsia="ja-JP"/>
        </w:rPr>
        <w:t>orresponding charge-discharge curve</w:t>
      </w:r>
      <w:r w:rsidR="002E6A68" w:rsidRPr="007103B1">
        <w:rPr>
          <w:rFonts w:ascii="Times New Roman" w:eastAsia="Times New Roman" w:hAnsi="Times New Roman" w:cs="Times New Roman"/>
          <w:sz w:val="24"/>
          <w:szCs w:val="24"/>
          <w:lang w:eastAsia="ja-JP"/>
        </w:rPr>
        <w:t>s</w:t>
      </w:r>
      <w:r w:rsidR="00111D79" w:rsidRPr="007103B1">
        <w:rPr>
          <w:rFonts w:ascii="Times New Roman" w:eastAsia="Times New Roman" w:hAnsi="Times New Roman" w:cs="Times New Roman"/>
          <w:sz w:val="24"/>
          <w:szCs w:val="24"/>
          <w:lang w:eastAsia="ja-JP"/>
        </w:rPr>
        <w:t xml:space="preserve"> of </w:t>
      </w:r>
      <w:r w:rsidR="002E6A68" w:rsidRPr="007103B1">
        <w:rPr>
          <w:rFonts w:ascii="Times New Roman" w:eastAsia="Times New Roman" w:hAnsi="Times New Roman" w:cs="Times New Roman"/>
          <w:sz w:val="24"/>
          <w:szCs w:val="24"/>
          <w:lang w:eastAsia="ja-JP"/>
        </w:rPr>
        <w:t xml:space="preserve">the </w:t>
      </w:r>
      <w:r w:rsidR="00111D79" w:rsidRPr="007103B1">
        <w:rPr>
          <w:rFonts w:ascii="Times New Roman" w:eastAsia="Times New Roman" w:hAnsi="Times New Roman" w:cs="Times New Roman"/>
          <w:sz w:val="24"/>
          <w:szCs w:val="24"/>
          <w:lang w:eastAsia="ja-JP"/>
        </w:rPr>
        <w:t>graphite</w:t>
      </w:r>
      <w:r w:rsidR="002E6A68" w:rsidRPr="007103B1">
        <w:rPr>
          <w:rFonts w:ascii="Times New Roman" w:eastAsia="Times New Roman" w:hAnsi="Times New Roman" w:cs="Times New Roman"/>
          <w:sz w:val="24"/>
          <w:szCs w:val="24"/>
          <w:lang w:eastAsia="ja-JP"/>
        </w:rPr>
        <w:t xml:space="preserve"> electrodes</w:t>
      </w:r>
      <w:r w:rsidR="00111D79" w:rsidRPr="007103B1">
        <w:rPr>
          <w:rFonts w:ascii="Times New Roman" w:eastAsia="Times New Roman" w:hAnsi="Times New Roman" w:cs="Times New Roman"/>
          <w:sz w:val="24"/>
          <w:szCs w:val="24"/>
          <w:lang w:eastAsia="ja-JP"/>
        </w:rPr>
        <w:t xml:space="preserve"> using different electrolytes at selected discharge rate</w:t>
      </w:r>
      <w:r w:rsidR="00E13FD6" w:rsidRPr="007103B1">
        <w:rPr>
          <w:rFonts w:ascii="Times New Roman" w:eastAsia="Times New Roman" w:hAnsi="Times New Roman" w:cs="Times New Roman"/>
          <w:sz w:val="24"/>
          <w:szCs w:val="24"/>
          <w:lang w:eastAsia="ja-JP"/>
        </w:rPr>
        <w:t>;</w:t>
      </w:r>
      <w:r w:rsidR="00111D79" w:rsidRPr="007103B1">
        <w:rPr>
          <w:rFonts w:ascii="Times New Roman" w:eastAsia="Times New Roman" w:hAnsi="Times New Roman" w:cs="Times New Roman"/>
          <w:sz w:val="24"/>
          <w:szCs w:val="24"/>
          <w:lang w:eastAsia="ja-JP"/>
        </w:rPr>
        <w:t xml:space="preserve"> (c) </w:t>
      </w:r>
      <w:bookmarkStart w:id="8" w:name="_Hlk159365068"/>
      <w:r w:rsidR="00E57B87" w:rsidRPr="007103B1">
        <w:rPr>
          <w:rFonts w:ascii="Times New Roman" w:eastAsia="Times New Roman" w:hAnsi="Times New Roman" w:cs="Times New Roman"/>
          <w:sz w:val="24"/>
          <w:szCs w:val="24"/>
          <w:lang w:eastAsia="ja-JP"/>
        </w:rPr>
        <w:t xml:space="preserve">first </w:t>
      </w:r>
      <w:r w:rsidR="002E6A68" w:rsidRPr="007103B1">
        <w:rPr>
          <w:rFonts w:ascii="Times New Roman" w:eastAsia="Times New Roman" w:hAnsi="Times New Roman" w:cs="Times New Roman"/>
          <w:sz w:val="24"/>
          <w:szCs w:val="24"/>
          <w:lang w:eastAsia="ja-JP"/>
        </w:rPr>
        <w:t>cyclic voltammetry curves for graphite electrodes at a scan rate of 0.05 mV s</w:t>
      </w:r>
      <w:r w:rsidR="002E6A68" w:rsidRPr="007103B1">
        <w:rPr>
          <w:rFonts w:ascii="Times New Roman" w:eastAsia="Times New Roman" w:hAnsi="Times New Roman" w:cs="Times New Roman"/>
          <w:sz w:val="24"/>
          <w:szCs w:val="24"/>
          <w:vertAlign w:val="superscript"/>
          <w:lang w:eastAsia="ja-JP"/>
        </w:rPr>
        <w:t>-1</w:t>
      </w:r>
      <w:bookmarkEnd w:id="8"/>
      <w:r w:rsidR="00E13FD6" w:rsidRPr="007103B1">
        <w:rPr>
          <w:rFonts w:ascii="Times New Roman" w:eastAsia="Times New Roman" w:hAnsi="Times New Roman" w:cs="Times New Roman"/>
          <w:sz w:val="24"/>
          <w:szCs w:val="24"/>
          <w:lang w:eastAsia="ja-JP"/>
        </w:rPr>
        <w:t>;</w:t>
      </w:r>
      <w:r w:rsidR="002E6A68" w:rsidRPr="007103B1">
        <w:rPr>
          <w:rFonts w:ascii="Times New Roman" w:eastAsia="Times New Roman" w:hAnsi="Times New Roman" w:cs="Times New Roman"/>
          <w:sz w:val="24"/>
          <w:szCs w:val="24"/>
          <w:lang w:eastAsia="ja-JP"/>
        </w:rPr>
        <w:t xml:space="preserve"> </w:t>
      </w:r>
      <w:r w:rsidR="00F74391" w:rsidRPr="007103B1">
        <w:rPr>
          <w:rFonts w:ascii="Times New Roman" w:eastAsia="Times New Roman" w:hAnsi="Times New Roman" w:cs="Times New Roman"/>
          <w:sz w:val="24"/>
          <w:szCs w:val="24"/>
          <w:lang w:eastAsia="ja-JP"/>
        </w:rPr>
        <w:t>(d)</w:t>
      </w:r>
      <w:r w:rsidRPr="007103B1">
        <w:rPr>
          <w:rFonts w:ascii="Times New Roman" w:eastAsia="Times New Roman" w:hAnsi="Times New Roman" w:cs="Times New Roman"/>
          <w:sz w:val="24"/>
          <w:szCs w:val="24"/>
          <w:lang w:eastAsia="ja-JP"/>
        </w:rPr>
        <w:t xml:space="preserve"> </w:t>
      </w:r>
      <w:r w:rsidR="002E6A68" w:rsidRPr="007103B1">
        <w:rPr>
          <w:rFonts w:ascii="Times New Roman" w:eastAsia="Times New Roman" w:hAnsi="Times New Roman" w:cs="Times New Roman"/>
          <w:sz w:val="24"/>
          <w:szCs w:val="24"/>
          <w:lang w:eastAsia="ja-JP"/>
        </w:rPr>
        <w:t>c</w:t>
      </w:r>
      <w:r w:rsidRPr="007103B1">
        <w:rPr>
          <w:rFonts w:ascii="Times New Roman" w:eastAsia="Times New Roman" w:hAnsi="Times New Roman" w:cs="Times New Roman"/>
          <w:sz w:val="24"/>
          <w:szCs w:val="24"/>
          <w:lang w:eastAsia="ja-JP"/>
        </w:rPr>
        <w:t>ycl</w:t>
      </w:r>
      <w:r w:rsidR="002E6A68" w:rsidRPr="007103B1">
        <w:rPr>
          <w:rFonts w:ascii="Times New Roman" w:eastAsia="Times New Roman" w:hAnsi="Times New Roman" w:cs="Times New Roman"/>
          <w:sz w:val="24"/>
          <w:szCs w:val="24"/>
          <w:lang w:eastAsia="ja-JP"/>
        </w:rPr>
        <w:t>e</w:t>
      </w:r>
      <w:r w:rsidRPr="007103B1">
        <w:rPr>
          <w:rFonts w:ascii="Times New Roman" w:eastAsia="Times New Roman" w:hAnsi="Times New Roman" w:cs="Times New Roman"/>
          <w:sz w:val="24"/>
          <w:szCs w:val="24"/>
          <w:lang w:eastAsia="ja-JP"/>
        </w:rPr>
        <w:t xml:space="preserve"> performance of the graphite</w:t>
      </w:r>
      <w:r w:rsidR="002E6A68" w:rsidRPr="007103B1">
        <w:rPr>
          <w:rFonts w:ascii="Times New Roman" w:eastAsia="Times New Roman" w:hAnsi="Times New Roman" w:cs="Times New Roman"/>
          <w:sz w:val="24"/>
          <w:szCs w:val="24"/>
          <w:lang w:eastAsia="ja-JP"/>
        </w:rPr>
        <w:t xml:space="preserve"> electrodes</w:t>
      </w:r>
      <w:r w:rsidRPr="007103B1">
        <w:rPr>
          <w:rFonts w:ascii="Times New Roman" w:eastAsia="Times New Roman" w:hAnsi="Times New Roman" w:cs="Times New Roman"/>
          <w:sz w:val="24"/>
          <w:szCs w:val="24"/>
          <w:lang w:eastAsia="ja-JP"/>
        </w:rPr>
        <w:t xml:space="preserve"> using different electrolytes</w:t>
      </w:r>
      <w:r w:rsidR="00E13FD6" w:rsidRPr="007103B1">
        <w:rPr>
          <w:rFonts w:ascii="Times New Roman" w:eastAsia="Times New Roman" w:hAnsi="Times New Roman" w:cs="Times New Roman"/>
          <w:sz w:val="24"/>
          <w:szCs w:val="24"/>
          <w:lang w:eastAsia="ja-JP"/>
        </w:rPr>
        <w:t xml:space="preserve"> (</w:t>
      </w:r>
      <w:r w:rsidR="00884B63" w:rsidRPr="007103B1">
        <w:rPr>
          <w:rFonts w:ascii="Times New Roman" w:eastAsia="Times New Roman" w:hAnsi="Times New Roman" w:cs="Times New Roman"/>
          <w:sz w:val="24"/>
          <w:szCs w:val="24"/>
          <w:lang w:eastAsia="ja-JP"/>
        </w:rPr>
        <w:t xml:space="preserve">cells were initiated at </w:t>
      </w:r>
      <w:r w:rsidR="00F54C71" w:rsidRPr="007103B1">
        <w:rPr>
          <w:rFonts w:ascii="Times New Roman" w:eastAsia="Times New Roman" w:hAnsi="Times New Roman" w:cs="Times New Roman"/>
          <w:sz w:val="24"/>
          <w:szCs w:val="24"/>
          <w:lang w:eastAsia="ja-JP"/>
        </w:rPr>
        <w:t>0.1 C</w:t>
      </w:r>
      <w:r w:rsidR="00E13FD6" w:rsidRPr="007103B1">
        <w:rPr>
          <w:rFonts w:ascii="Times New Roman" w:eastAsia="Times New Roman" w:hAnsi="Times New Roman" w:cs="Times New Roman"/>
          <w:sz w:val="24"/>
          <w:szCs w:val="24"/>
          <w:lang w:eastAsia="ja-JP"/>
        </w:rPr>
        <w:t xml:space="preserve"> for the first 15 cycles followed by </w:t>
      </w:r>
      <w:r w:rsidR="00F54C71" w:rsidRPr="007103B1">
        <w:rPr>
          <w:rFonts w:ascii="Times New Roman" w:eastAsia="Times New Roman" w:hAnsi="Times New Roman" w:cs="Times New Roman"/>
          <w:sz w:val="24"/>
          <w:szCs w:val="24"/>
          <w:lang w:eastAsia="ja-JP"/>
        </w:rPr>
        <w:t>2 C</w:t>
      </w:r>
      <w:r w:rsidR="00E13FD6" w:rsidRPr="007103B1">
        <w:rPr>
          <w:rFonts w:ascii="Times New Roman" w:eastAsia="Times New Roman" w:hAnsi="Times New Roman" w:cs="Times New Roman"/>
          <w:sz w:val="24"/>
          <w:szCs w:val="24"/>
          <w:lang w:eastAsia="ja-JP"/>
        </w:rPr>
        <w:t>);</w:t>
      </w:r>
      <w:bookmarkEnd w:id="6"/>
      <w:r w:rsidR="00111D79" w:rsidRPr="007103B1">
        <w:rPr>
          <w:rFonts w:ascii="Times New Roman" w:eastAsia="Times New Roman" w:hAnsi="Times New Roman" w:cs="Times New Roman"/>
          <w:sz w:val="24"/>
          <w:szCs w:val="24"/>
          <w:lang w:eastAsia="ja-JP"/>
        </w:rPr>
        <w:t xml:space="preserve"> (</w:t>
      </w:r>
      <w:r w:rsidR="00F74391" w:rsidRPr="007103B1">
        <w:rPr>
          <w:rFonts w:ascii="Times New Roman" w:eastAsia="Times New Roman" w:hAnsi="Times New Roman" w:cs="Times New Roman"/>
          <w:sz w:val="24"/>
          <w:szCs w:val="24"/>
          <w:lang w:eastAsia="ja-JP"/>
        </w:rPr>
        <w:t>e</w:t>
      </w:r>
      <w:r w:rsidR="00111D79" w:rsidRPr="007103B1">
        <w:rPr>
          <w:rFonts w:ascii="Times New Roman" w:eastAsia="Times New Roman" w:hAnsi="Times New Roman" w:cs="Times New Roman"/>
          <w:sz w:val="24"/>
          <w:szCs w:val="24"/>
          <w:lang w:eastAsia="ja-JP"/>
        </w:rPr>
        <w:t xml:space="preserve">) </w:t>
      </w:r>
      <w:bookmarkStart w:id="9" w:name="_Hlk159365169"/>
      <w:r w:rsidR="002E6A68" w:rsidRPr="007103B1">
        <w:rPr>
          <w:rFonts w:ascii="Times New Roman" w:eastAsia="Times New Roman" w:hAnsi="Times New Roman" w:cs="Times New Roman"/>
          <w:sz w:val="24"/>
          <w:szCs w:val="24"/>
          <w:lang w:eastAsia="ja-JP"/>
        </w:rPr>
        <w:t>ionic conductivity of different electrolytes</w:t>
      </w:r>
      <w:r w:rsidR="00111D79" w:rsidRPr="007103B1">
        <w:rPr>
          <w:rFonts w:ascii="Times New Roman" w:eastAsia="Times New Roman" w:hAnsi="Times New Roman" w:cs="Times New Roman"/>
          <w:sz w:val="24"/>
          <w:szCs w:val="24"/>
          <w:lang w:eastAsia="ja-JP"/>
        </w:rPr>
        <w:t>.</w:t>
      </w:r>
      <w:bookmarkEnd w:id="9"/>
      <w:r w:rsidR="00111D79" w:rsidRPr="007103B1">
        <w:rPr>
          <w:rFonts w:ascii="Times New Roman" w:eastAsia="Times New Roman" w:hAnsi="Times New Roman" w:cs="Times New Roman"/>
          <w:sz w:val="24"/>
          <w:szCs w:val="24"/>
          <w:lang w:eastAsia="ja-JP"/>
        </w:rPr>
        <w:t xml:space="preserve"> </w:t>
      </w:r>
    </w:p>
    <w:bookmarkEnd w:id="7"/>
    <w:p w14:paraId="6A411B9B" w14:textId="77777777" w:rsidR="008149AD" w:rsidRPr="007103B1" w:rsidRDefault="008149AD" w:rsidP="0068113F">
      <w:pPr>
        <w:spacing w:line="480" w:lineRule="auto"/>
        <w:rPr>
          <w:rFonts w:ascii="Times New Roman" w:hAnsi="Times New Roman" w:cs="Times New Roman"/>
          <w:sz w:val="24"/>
          <w:szCs w:val="24"/>
        </w:rPr>
      </w:pPr>
    </w:p>
    <w:p w14:paraId="520E80C1" w14:textId="74689981" w:rsidR="00B33BC3" w:rsidRPr="007103B1" w:rsidRDefault="00B33BC3" w:rsidP="00671312">
      <w:pPr>
        <w:spacing w:line="480" w:lineRule="auto"/>
        <w:ind w:firstLine="42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Cyclic voltammetry (CV) was further conducted to investigate the differences between the </w:t>
      </w:r>
      <w:r w:rsidR="00CC0BCA" w:rsidRPr="007103B1">
        <w:rPr>
          <w:rFonts w:ascii="Times New Roman" w:eastAsia="Times New Roman" w:hAnsi="Times New Roman" w:cs="Times New Roman"/>
          <w:sz w:val="24"/>
          <w:szCs w:val="24"/>
          <w:lang w:eastAsia="ja-JP"/>
        </w:rPr>
        <w:t>electrolytes</w:t>
      </w:r>
      <w:r w:rsidRPr="007103B1">
        <w:rPr>
          <w:rFonts w:ascii="Times New Roman" w:eastAsia="Times New Roman" w:hAnsi="Times New Roman" w:cs="Times New Roman"/>
          <w:sz w:val="24"/>
          <w:szCs w:val="24"/>
          <w:lang w:eastAsia="ja-JP"/>
        </w:rPr>
        <w:t>.</w:t>
      </w:r>
      <w:r w:rsidR="00CC0BCA" w:rsidRPr="007103B1">
        <w:rPr>
          <w:rFonts w:ascii="Times New Roman" w:eastAsia="Times New Roman" w:hAnsi="Times New Roman" w:cs="Times New Roman"/>
          <w:sz w:val="24"/>
          <w:szCs w:val="24"/>
          <w:lang w:eastAsia="ja-JP"/>
        </w:rPr>
        <w:t xml:space="preserve"> It can be seen from Figure 1c, the peak </w:t>
      </w:r>
      <w:r w:rsidR="008B4FC6" w:rsidRPr="007103B1">
        <w:rPr>
          <w:rFonts w:ascii="Times New Roman" w:eastAsia="Times New Roman" w:hAnsi="Times New Roman" w:cs="Times New Roman"/>
          <w:sz w:val="24"/>
          <w:szCs w:val="24"/>
          <w:lang w:eastAsia="ja-JP"/>
        </w:rPr>
        <w:t>currents</w:t>
      </w:r>
      <w:r w:rsidR="00CC0BCA" w:rsidRPr="007103B1">
        <w:rPr>
          <w:rFonts w:ascii="Times New Roman" w:eastAsia="Times New Roman" w:hAnsi="Times New Roman" w:cs="Times New Roman"/>
          <w:sz w:val="24"/>
          <w:szCs w:val="24"/>
          <w:lang w:eastAsia="ja-JP"/>
        </w:rPr>
        <w:t xml:space="preserve"> </w:t>
      </w:r>
      <w:r w:rsidR="008B4FC6" w:rsidRPr="007103B1">
        <w:rPr>
          <w:rFonts w:ascii="Times New Roman" w:eastAsia="Times New Roman" w:hAnsi="Times New Roman" w:cs="Times New Roman"/>
          <w:sz w:val="24"/>
          <w:szCs w:val="24"/>
          <w:lang w:eastAsia="ja-JP"/>
        </w:rPr>
        <w:t>during</w:t>
      </w:r>
      <w:r w:rsidR="00CC0BCA" w:rsidRPr="007103B1">
        <w:rPr>
          <w:rFonts w:ascii="Times New Roman" w:eastAsia="Times New Roman" w:hAnsi="Times New Roman" w:cs="Times New Roman"/>
          <w:sz w:val="24"/>
          <w:szCs w:val="24"/>
          <w:lang w:eastAsia="ja-JP"/>
        </w:rPr>
        <w:t xml:space="preserve"> lithiation and delithiation for </w:t>
      </w:r>
      <w:r w:rsidR="006F3EF5" w:rsidRPr="007103B1">
        <w:rPr>
          <w:rFonts w:ascii="Times New Roman" w:eastAsia="Times New Roman" w:hAnsi="Times New Roman" w:cs="Times New Roman"/>
          <w:sz w:val="24"/>
          <w:szCs w:val="24"/>
          <w:lang w:eastAsia="ja-JP"/>
        </w:rPr>
        <w:t>1.5 M</w:t>
      </w:r>
      <w:r w:rsidR="00CC0BCA" w:rsidRPr="007103B1">
        <w:rPr>
          <w:rFonts w:ascii="Times New Roman" w:eastAsia="Times New Roman" w:hAnsi="Times New Roman" w:cs="Times New Roman"/>
          <w:sz w:val="24"/>
          <w:szCs w:val="24"/>
          <w:lang w:eastAsia="ja-JP"/>
        </w:rPr>
        <w:t xml:space="preserve"> LiPF</w:t>
      </w:r>
      <w:r w:rsidR="00CC0BCA" w:rsidRPr="007103B1">
        <w:rPr>
          <w:rFonts w:ascii="Times New Roman" w:eastAsia="Times New Roman" w:hAnsi="Times New Roman" w:cs="Times New Roman"/>
          <w:sz w:val="24"/>
          <w:szCs w:val="24"/>
          <w:vertAlign w:val="subscript"/>
          <w:lang w:eastAsia="ja-JP"/>
        </w:rPr>
        <w:t>6</w:t>
      </w:r>
      <w:r w:rsidR="00CC0BCA" w:rsidRPr="007103B1">
        <w:rPr>
          <w:rFonts w:ascii="Times New Roman" w:eastAsia="Times New Roman" w:hAnsi="Times New Roman" w:cs="Times New Roman"/>
          <w:sz w:val="24"/>
          <w:szCs w:val="24"/>
          <w:lang w:eastAsia="ja-JP"/>
        </w:rPr>
        <w:t xml:space="preserve"> FEC/DEC are lower than that of </w:t>
      </w:r>
      <w:r w:rsidR="006F3EF5" w:rsidRPr="007103B1">
        <w:rPr>
          <w:rFonts w:ascii="Times New Roman" w:eastAsia="Times New Roman" w:hAnsi="Times New Roman" w:cs="Times New Roman"/>
          <w:sz w:val="24"/>
          <w:szCs w:val="24"/>
          <w:lang w:eastAsia="ja-JP"/>
        </w:rPr>
        <w:t>1.0 M</w:t>
      </w:r>
      <w:r w:rsidR="00CC0BCA" w:rsidRPr="007103B1">
        <w:rPr>
          <w:rFonts w:ascii="Times New Roman" w:eastAsia="Times New Roman" w:hAnsi="Times New Roman" w:cs="Times New Roman"/>
          <w:sz w:val="24"/>
          <w:szCs w:val="24"/>
          <w:lang w:eastAsia="ja-JP"/>
        </w:rPr>
        <w:t xml:space="preserve"> LiPF</w:t>
      </w:r>
      <w:r w:rsidR="00CC0BCA" w:rsidRPr="007103B1">
        <w:rPr>
          <w:rFonts w:ascii="Times New Roman" w:eastAsia="Times New Roman" w:hAnsi="Times New Roman" w:cs="Times New Roman"/>
          <w:sz w:val="24"/>
          <w:szCs w:val="24"/>
          <w:vertAlign w:val="subscript"/>
          <w:lang w:eastAsia="ja-JP"/>
        </w:rPr>
        <w:t>6</w:t>
      </w:r>
      <w:r w:rsidR="00CC0BCA" w:rsidRPr="007103B1">
        <w:rPr>
          <w:rFonts w:ascii="Times New Roman" w:eastAsia="Times New Roman" w:hAnsi="Times New Roman" w:cs="Times New Roman"/>
          <w:sz w:val="24"/>
          <w:szCs w:val="24"/>
          <w:lang w:eastAsia="ja-JP"/>
        </w:rPr>
        <w:t xml:space="preserve"> FEC/DEC</w:t>
      </w:r>
      <w:r w:rsidR="00331E67" w:rsidRPr="007103B1">
        <w:rPr>
          <w:rFonts w:ascii="Times New Roman" w:eastAsia="Times New Roman" w:hAnsi="Times New Roman" w:cs="Times New Roman"/>
          <w:sz w:val="24"/>
          <w:szCs w:val="24"/>
          <w:lang w:eastAsia="ja-JP"/>
        </w:rPr>
        <w:t xml:space="preserve">, </w:t>
      </w:r>
      <w:r w:rsidR="008B4FC6" w:rsidRPr="007103B1">
        <w:rPr>
          <w:rFonts w:ascii="Times New Roman" w:eastAsia="Times New Roman" w:hAnsi="Times New Roman" w:cs="Times New Roman"/>
          <w:sz w:val="24"/>
          <w:szCs w:val="24"/>
          <w:lang w:eastAsia="ja-JP"/>
        </w:rPr>
        <w:t>while</w:t>
      </w:r>
      <w:r w:rsidR="00331E67" w:rsidRPr="007103B1">
        <w:rPr>
          <w:rFonts w:ascii="Times New Roman" w:eastAsia="Times New Roman" w:hAnsi="Times New Roman" w:cs="Times New Roman"/>
          <w:sz w:val="24"/>
          <w:szCs w:val="24"/>
          <w:lang w:eastAsia="ja-JP"/>
        </w:rPr>
        <w:t xml:space="preserve"> </w:t>
      </w:r>
      <w:r w:rsidR="008B4FC6" w:rsidRPr="007103B1">
        <w:rPr>
          <w:rFonts w:ascii="Times New Roman" w:eastAsia="Times New Roman" w:hAnsi="Times New Roman" w:cs="Times New Roman"/>
          <w:sz w:val="24"/>
          <w:szCs w:val="24"/>
          <w:lang w:eastAsia="ja-JP"/>
        </w:rPr>
        <w:t xml:space="preserve">those of </w:t>
      </w:r>
      <w:r w:rsidR="00331E67" w:rsidRPr="007103B1">
        <w:rPr>
          <w:rFonts w:ascii="Times New Roman" w:eastAsia="Times New Roman" w:hAnsi="Times New Roman" w:cs="Times New Roman"/>
          <w:sz w:val="24"/>
          <w:szCs w:val="24"/>
          <w:lang w:eastAsia="ja-JP"/>
        </w:rPr>
        <w:t xml:space="preserve">the cell </w:t>
      </w:r>
      <w:r w:rsidR="00E57B87" w:rsidRPr="007103B1">
        <w:rPr>
          <w:rFonts w:ascii="Times New Roman" w:eastAsia="Times New Roman" w:hAnsi="Times New Roman" w:cs="Times New Roman"/>
          <w:sz w:val="24"/>
          <w:szCs w:val="24"/>
          <w:lang w:eastAsia="ja-JP"/>
        </w:rPr>
        <w:t>with</w:t>
      </w:r>
      <w:r w:rsidR="00331E67" w:rsidRPr="007103B1">
        <w:rPr>
          <w:rFonts w:ascii="Times New Roman" w:eastAsia="Times New Roman" w:hAnsi="Times New Roman" w:cs="Times New Roman"/>
          <w:sz w:val="24"/>
          <w:szCs w:val="24"/>
          <w:lang w:eastAsia="ja-JP"/>
        </w:rPr>
        <w:t xml:space="preserve"> LiFSI/MA-containing electrolyte </w:t>
      </w:r>
      <w:r w:rsidR="008B4FC6" w:rsidRPr="007103B1">
        <w:rPr>
          <w:rFonts w:ascii="Times New Roman" w:eastAsia="Times New Roman" w:hAnsi="Times New Roman" w:cs="Times New Roman"/>
          <w:sz w:val="24"/>
          <w:szCs w:val="24"/>
          <w:lang w:eastAsia="ja-JP"/>
        </w:rPr>
        <w:t>are significantly higher</w:t>
      </w:r>
      <w:r w:rsidR="00F50195" w:rsidRPr="007103B1">
        <w:rPr>
          <w:rFonts w:ascii="Times New Roman" w:eastAsia="Times New Roman" w:hAnsi="Times New Roman" w:cs="Times New Roman"/>
          <w:sz w:val="24"/>
          <w:szCs w:val="24"/>
          <w:lang w:eastAsia="ja-JP"/>
        </w:rPr>
        <w:t>. S</w:t>
      </w:r>
      <w:r w:rsidR="00331E67" w:rsidRPr="007103B1">
        <w:rPr>
          <w:rFonts w:ascii="Times New Roman" w:eastAsia="Times New Roman" w:hAnsi="Times New Roman" w:cs="Times New Roman"/>
          <w:sz w:val="24"/>
          <w:szCs w:val="24"/>
          <w:lang w:eastAsia="ja-JP"/>
        </w:rPr>
        <w:t xml:space="preserve">imilar trend </w:t>
      </w:r>
      <w:r w:rsidR="00F50195" w:rsidRPr="007103B1">
        <w:rPr>
          <w:rFonts w:ascii="Times New Roman" w:eastAsia="Times New Roman" w:hAnsi="Times New Roman" w:cs="Times New Roman"/>
          <w:sz w:val="24"/>
          <w:szCs w:val="24"/>
          <w:lang w:eastAsia="ja-JP"/>
        </w:rPr>
        <w:t>is also observed</w:t>
      </w:r>
      <w:r w:rsidR="00331E67" w:rsidRPr="007103B1">
        <w:rPr>
          <w:rFonts w:ascii="Times New Roman" w:eastAsia="Times New Roman" w:hAnsi="Times New Roman" w:cs="Times New Roman"/>
          <w:sz w:val="24"/>
          <w:szCs w:val="24"/>
          <w:lang w:eastAsia="ja-JP"/>
        </w:rPr>
        <w:t xml:space="preserve"> at different cycle</w:t>
      </w:r>
      <w:r w:rsidR="00892AA1" w:rsidRPr="007103B1">
        <w:rPr>
          <w:rFonts w:ascii="Times New Roman" w:eastAsia="Yu Mincho" w:hAnsi="Times New Roman" w:cs="Times New Roman" w:hint="eastAsia"/>
          <w:sz w:val="24"/>
          <w:szCs w:val="24"/>
          <w:lang w:eastAsia="ja-JP"/>
        </w:rPr>
        <w:t>s</w:t>
      </w:r>
      <w:r w:rsidR="00331E67" w:rsidRPr="007103B1">
        <w:rPr>
          <w:rFonts w:ascii="Times New Roman" w:eastAsia="Times New Roman" w:hAnsi="Times New Roman" w:cs="Times New Roman"/>
          <w:sz w:val="24"/>
          <w:szCs w:val="24"/>
          <w:lang w:eastAsia="ja-JP"/>
        </w:rPr>
        <w:t xml:space="preserve"> of the CV plots (Fig</w:t>
      </w:r>
      <w:r w:rsidR="007F2B19" w:rsidRPr="007103B1">
        <w:rPr>
          <w:rFonts w:ascii="Times New Roman" w:eastAsia="Times New Roman" w:hAnsi="Times New Roman" w:cs="Times New Roman"/>
          <w:sz w:val="24"/>
          <w:szCs w:val="24"/>
          <w:lang w:eastAsia="ja-JP"/>
        </w:rPr>
        <w:t>ure</w:t>
      </w:r>
      <w:r w:rsidR="00331E67" w:rsidRPr="007103B1">
        <w:rPr>
          <w:rFonts w:ascii="Times New Roman" w:eastAsia="Times New Roman" w:hAnsi="Times New Roman" w:cs="Times New Roman"/>
          <w:sz w:val="24"/>
          <w:szCs w:val="24"/>
          <w:lang w:eastAsia="ja-JP"/>
        </w:rPr>
        <w:t xml:space="preserve"> S</w:t>
      </w:r>
      <w:r w:rsidR="00927EE4" w:rsidRPr="007103B1">
        <w:rPr>
          <w:rFonts w:ascii="Times New Roman" w:hAnsi="Times New Roman" w:cs="Times New Roman" w:hint="eastAsia"/>
          <w:sz w:val="24"/>
          <w:szCs w:val="24"/>
        </w:rPr>
        <w:t>2</w:t>
      </w:r>
      <w:r w:rsidR="00331E67" w:rsidRPr="007103B1">
        <w:rPr>
          <w:rFonts w:ascii="Times New Roman" w:eastAsia="Times New Roman" w:hAnsi="Times New Roman" w:cs="Times New Roman"/>
          <w:sz w:val="24"/>
          <w:szCs w:val="24"/>
          <w:lang w:eastAsia="ja-JP"/>
        </w:rPr>
        <w:t>), which implies that lithium ions have faster charge transfer kinetics in the battery using LiFSI/MA-containing electrolyte</w:t>
      </w:r>
      <w:r w:rsidR="00CC0BCA" w:rsidRPr="007103B1">
        <w:rPr>
          <w:rFonts w:ascii="Times New Roman" w:eastAsia="Times New Roman" w:hAnsi="Times New Roman" w:cs="Times New Roman"/>
          <w:sz w:val="24"/>
          <w:szCs w:val="24"/>
          <w:lang w:eastAsia="ja-JP"/>
        </w:rPr>
        <w:t xml:space="preserve">. </w:t>
      </w:r>
    </w:p>
    <w:p w14:paraId="34C4249A" w14:textId="099273B7" w:rsidR="005F011E" w:rsidRPr="007103B1" w:rsidRDefault="005F011E"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In addition, the cycle performances of the graphite electrodes in </w:t>
      </w:r>
      <w:r w:rsidR="00750C99" w:rsidRPr="007103B1">
        <w:rPr>
          <w:rFonts w:ascii="Times New Roman" w:eastAsia="Times New Roman" w:hAnsi="Times New Roman" w:cs="Times New Roman"/>
          <w:sz w:val="24"/>
          <w:szCs w:val="24"/>
          <w:lang w:eastAsia="ja-JP"/>
        </w:rPr>
        <w:t xml:space="preserve">the </w:t>
      </w:r>
      <w:r w:rsidRPr="007103B1">
        <w:rPr>
          <w:rFonts w:ascii="Times New Roman" w:eastAsia="Times New Roman" w:hAnsi="Times New Roman" w:cs="Times New Roman"/>
          <w:sz w:val="24"/>
          <w:szCs w:val="24"/>
          <w:lang w:eastAsia="ja-JP"/>
        </w:rPr>
        <w:t xml:space="preserve">different electrolytes are also explored, as shown in Figure 1d. </w:t>
      </w:r>
      <w:r w:rsidR="00331E67" w:rsidRPr="007103B1">
        <w:rPr>
          <w:rFonts w:ascii="Times New Roman" w:eastAsia="Times New Roman" w:hAnsi="Times New Roman" w:cs="Times New Roman"/>
          <w:sz w:val="24"/>
          <w:szCs w:val="24"/>
          <w:lang w:eastAsia="ja-JP"/>
        </w:rPr>
        <w:t xml:space="preserve">A similar trend to the rate performance </w:t>
      </w:r>
      <w:r w:rsidR="00DC7712" w:rsidRPr="007103B1">
        <w:rPr>
          <w:rFonts w:ascii="Times New Roman" w:eastAsia="Times New Roman" w:hAnsi="Times New Roman" w:cs="Times New Roman"/>
          <w:sz w:val="24"/>
          <w:szCs w:val="24"/>
          <w:lang w:eastAsia="ja-JP"/>
        </w:rPr>
        <w:t xml:space="preserve">is </w:t>
      </w:r>
      <w:r w:rsidR="00331E67" w:rsidRPr="007103B1">
        <w:rPr>
          <w:rFonts w:ascii="Times New Roman" w:eastAsia="Times New Roman" w:hAnsi="Times New Roman" w:cs="Times New Roman"/>
          <w:sz w:val="24"/>
          <w:szCs w:val="24"/>
          <w:lang w:eastAsia="ja-JP"/>
        </w:rPr>
        <w:t xml:space="preserve">also </w:t>
      </w:r>
      <w:r w:rsidR="00DC7712" w:rsidRPr="007103B1">
        <w:rPr>
          <w:rFonts w:ascii="Times New Roman" w:eastAsia="Times New Roman" w:hAnsi="Times New Roman" w:cs="Times New Roman"/>
          <w:sz w:val="24"/>
          <w:szCs w:val="24"/>
          <w:lang w:eastAsia="ja-JP"/>
        </w:rPr>
        <w:t>observed</w:t>
      </w:r>
      <w:r w:rsidR="00331E67" w:rsidRPr="007103B1">
        <w:rPr>
          <w:rFonts w:ascii="Times New Roman" w:eastAsia="Times New Roman" w:hAnsi="Times New Roman" w:cs="Times New Roman"/>
          <w:sz w:val="24"/>
          <w:szCs w:val="24"/>
          <w:lang w:eastAsia="ja-JP"/>
        </w:rPr>
        <w:t xml:space="preserve"> in the cycle test</w:t>
      </w:r>
      <w:r w:rsidR="00DC7712" w:rsidRPr="007103B1">
        <w:rPr>
          <w:rFonts w:ascii="Times New Roman" w:eastAsia="Times New Roman" w:hAnsi="Times New Roman" w:cs="Times New Roman"/>
          <w:sz w:val="24"/>
          <w:szCs w:val="24"/>
          <w:lang w:eastAsia="ja-JP"/>
        </w:rPr>
        <w:t>s</w:t>
      </w:r>
      <w:r w:rsidR="00331E67" w:rsidRPr="007103B1">
        <w:rPr>
          <w:rFonts w:ascii="Times New Roman" w:eastAsia="Times New Roman" w:hAnsi="Times New Roman" w:cs="Times New Roman"/>
          <w:sz w:val="24"/>
          <w:szCs w:val="24"/>
          <w:lang w:eastAsia="ja-JP"/>
        </w:rPr>
        <w:t xml:space="preserve">, where the capacity </w:t>
      </w:r>
      <w:r w:rsidR="00FD3929" w:rsidRPr="007103B1">
        <w:rPr>
          <w:rFonts w:ascii="Times New Roman" w:eastAsia="Times New Roman" w:hAnsi="Times New Roman" w:cs="Times New Roman"/>
          <w:sz w:val="24"/>
          <w:szCs w:val="24"/>
          <w:lang w:eastAsia="ja-JP"/>
        </w:rPr>
        <w:t xml:space="preserve">at </w:t>
      </w:r>
      <w:r w:rsidR="00F54C71" w:rsidRPr="007103B1">
        <w:rPr>
          <w:rFonts w:ascii="Times New Roman" w:eastAsia="Times New Roman" w:hAnsi="Times New Roman" w:cs="Times New Roman"/>
          <w:sz w:val="24"/>
          <w:szCs w:val="24"/>
          <w:lang w:eastAsia="ja-JP"/>
        </w:rPr>
        <w:t>2 C</w:t>
      </w:r>
      <w:r w:rsidR="00FD3929" w:rsidRPr="007103B1">
        <w:rPr>
          <w:rFonts w:ascii="Times New Roman" w:eastAsia="Times New Roman" w:hAnsi="Times New Roman" w:cs="Times New Roman"/>
          <w:sz w:val="24"/>
          <w:szCs w:val="24"/>
          <w:lang w:eastAsia="ja-JP"/>
        </w:rPr>
        <w:t xml:space="preserve"> </w:t>
      </w:r>
      <w:r w:rsidR="00331E67" w:rsidRPr="007103B1">
        <w:rPr>
          <w:rFonts w:ascii="Times New Roman" w:eastAsia="Times New Roman" w:hAnsi="Times New Roman" w:cs="Times New Roman"/>
          <w:sz w:val="24"/>
          <w:szCs w:val="24"/>
          <w:lang w:eastAsia="ja-JP"/>
        </w:rPr>
        <w:t xml:space="preserve">of graphite electrode in </w:t>
      </w:r>
      <w:r w:rsidR="006F3EF5" w:rsidRPr="007103B1">
        <w:rPr>
          <w:rFonts w:ascii="Times New Roman" w:eastAsia="Times New Roman" w:hAnsi="Times New Roman" w:cs="Times New Roman"/>
          <w:sz w:val="24"/>
          <w:szCs w:val="24"/>
          <w:lang w:eastAsia="ja-JP"/>
        </w:rPr>
        <w:t>1.5 M</w:t>
      </w:r>
      <w:r w:rsidR="00331E67" w:rsidRPr="007103B1">
        <w:rPr>
          <w:rFonts w:ascii="Times New Roman" w:eastAsia="Times New Roman" w:hAnsi="Times New Roman" w:cs="Times New Roman"/>
          <w:sz w:val="24"/>
          <w:szCs w:val="24"/>
          <w:lang w:eastAsia="ja-JP"/>
        </w:rPr>
        <w:t xml:space="preserve"> LiPF</w:t>
      </w:r>
      <w:r w:rsidR="00331E67" w:rsidRPr="007103B1">
        <w:rPr>
          <w:rFonts w:ascii="Times New Roman" w:eastAsia="Times New Roman" w:hAnsi="Times New Roman" w:cs="Times New Roman"/>
          <w:sz w:val="24"/>
          <w:szCs w:val="24"/>
          <w:vertAlign w:val="subscript"/>
          <w:lang w:eastAsia="ja-JP"/>
        </w:rPr>
        <w:t>6</w:t>
      </w:r>
      <w:r w:rsidR="00331E67" w:rsidRPr="007103B1">
        <w:rPr>
          <w:rFonts w:ascii="Times New Roman" w:eastAsia="Times New Roman" w:hAnsi="Times New Roman" w:cs="Times New Roman"/>
          <w:sz w:val="24"/>
          <w:szCs w:val="24"/>
          <w:lang w:eastAsia="ja-JP"/>
        </w:rPr>
        <w:t xml:space="preserve"> FEC/DEC is </w:t>
      </w:r>
      <w:r w:rsidR="00142790" w:rsidRPr="007103B1">
        <w:rPr>
          <w:rFonts w:ascii="Times New Roman" w:eastAsia="Times New Roman" w:hAnsi="Times New Roman" w:cs="Times New Roman"/>
          <w:sz w:val="24"/>
          <w:szCs w:val="24"/>
          <w:lang w:eastAsia="ja-JP"/>
        </w:rPr>
        <w:t xml:space="preserve">the lowest, followed by </w:t>
      </w:r>
      <w:r w:rsidR="006F3EF5" w:rsidRPr="007103B1">
        <w:rPr>
          <w:rFonts w:ascii="Times New Roman" w:eastAsia="Times New Roman" w:hAnsi="Times New Roman" w:cs="Times New Roman"/>
          <w:sz w:val="24"/>
          <w:szCs w:val="24"/>
          <w:lang w:eastAsia="ja-JP"/>
        </w:rPr>
        <w:t>1.0 M</w:t>
      </w:r>
      <w:r w:rsidR="002367D3" w:rsidRPr="007103B1">
        <w:rPr>
          <w:rFonts w:ascii="Times New Roman" w:eastAsia="Times New Roman" w:hAnsi="Times New Roman" w:cs="Times New Roman"/>
          <w:sz w:val="24"/>
          <w:szCs w:val="24"/>
          <w:lang w:eastAsia="ja-JP"/>
        </w:rPr>
        <w:t xml:space="preserve"> LiPF</w:t>
      </w:r>
      <w:r w:rsidR="002367D3" w:rsidRPr="007103B1">
        <w:rPr>
          <w:rFonts w:ascii="Times New Roman" w:eastAsia="Times New Roman" w:hAnsi="Times New Roman" w:cs="Times New Roman"/>
          <w:sz w:val="24"/>
          <w:szCs w:val="24"/>
          <w:vertAlign w:val="subscript"/>
          <w:lang w:eastAsia="ja-JP"/>
        </w:rPr>
        <w:t>6</w:t>
      </w:r>
      <w:r w:rsidR="002367D3" w:rsidRPr="007103B1">
        <w:rPr>
          <w:rFonts w:ascii="Times New Roman" w:eastAsia="Times New Roman" w:hAnsi="Times New Roman" w:cs="Times New Roman"/>
          <w:sz w:val="24"/>
          <w:szCs w:val="24"/>
          <w:lang w:eastAsia="ja-JP"/>
        </w:rPr>
        <w:t xml:space="preserve"> FEC/DEC and </w:t>
      </w:r>
      <w:r w:rsidR="006F3EF5" w:rsidRPr="007103B1">
        <w:rPr>
          <w:rFonts w:ascii="Times New Roman" w:eastAsia="Times New Roman" w:hAnsi="Times New Roman" w:cs="Times New Roman"/>
          <w:sz w:val="24"/>
          <w:szCs w:val="24"/>
          <w:lang w:eastAsia="ja-JP"/>
        </w:rPr>
        <w:t>1.5 M</w:t>
      </w:r>
      <w:r w:rsidR="002367D3" w:rsidRPr="007103B1">
        <w:rPr>
          <w:rFonts w:ascii="Times New Roman" w:eastAsia="Times New Roman" w:hAnsi="Times New Roman" w:cs="Times New Roman"/>
          <w:sz w:val="24"/>
          <w:szCs w:val="24"/>
          <w:lang w:eastAsia="ja-JP"/>
        </w:rPr>
        <w:t xml:space="preserve"> LiFSI FEC/DEC</w:t>
      </w:r>
      <w:r w:rsidR="00331E67" w:rsidRPr="007103B1">
        <w:rPr>
          <w:rFonts w:ascii="Times New Roman" w:eastAsia="Times New Roman" w:hAnsi="Times New Roman" w:cs="Times New Roman"/>
          <w:sz w:val="24"/>
          <w:szCs w:val="24"/>
          <w:lang w:eastAsia="ja-JP"/>
        </w:rPr>
        <w:t xml:space="preserve">, </w:t>
      </w:r>
      <w:r w:rsidR="006B1E0C" w:rsidRPr="007103B1">
        <w:rPr>
          <w:rFonts w:ascii="Times New Roman" w:eastAsia="Times New Roman" w:hAnsi="Times New Roman" w:cs="Times New Roman"/>
          <w:sz w:val="24"/>
          <w:szCs w:val="24"/>
          <w:lang w:eastAsia="ja-JP"/>
        </w:rPr>
        <w:t xml:space="preserve">while that of </w:t>
      </w:r>
      <w:r w:rsidR="006F3EF5" w:rsidRPr="007103B1">
        <w:rPr>
          <w:rFonts w:ascii="Times New Roman" w:eastAsia="Times New Roman" w:hAnsi="Times New Roman" w:cs="Times New Roman"/>
          <w:sz w:val="24"/>
          <w:szCs w:val="24"/>
          <w:lang w:eastAsia="ja-JP"/>
        </w:rPr>
        <w:t>1.5 M</w:t>
      </w:r>
      <w:r w:rsidR="006B1E0C" w:rsidRPr="007103B1">
        <w:rPr>
          <w:rFonts w:ascii="Times New Roman" w:eastAsia="Times New Roman" w:hAnsi="Times New Roman" w:cs="Times New Roman"/>
          <w:sz w:val="24"/>
          <w:szCs w:val="24"/>
          <w:lang w:eastAsia="ja-JP"/>
        </w:rPr>
        <w:t xml:space="preserve"> LiFSI FEC/DEC + 2</w:t>
      </w:r>
      <w:r w:rsidR="00FD14D4" w:rsidRPr="007103B1">
        <w:rPr>
          <w:rFonts w:ascii="Times New Roman" w:eastAsia="Yu Mincho" w:hAnsi="Times New Roman" w:cs="Times New Roman" w:hint="eastAsia"/>
          <w:sz w:val="24"/>
          <w:szCs w:val="24"/>
          <w:lang w:eastAsia="ja-JP"/>
        </w:rPr>
        <w:t xml:space="preserve"> </w:t>
      </w:r>
      <w:r w:rsidR="006B1E0C" w:rsidRPr="007103B1">
        <w:rPr>
          <w:rFonts w:ascii="Times New Roman" w:eastAsia="Times New Roman" w:hAnsi="Times New Roman" w:cs="Times New Roman"/>
          <w:sz w:val="24"/>
          <w:szCs w:val="24"/>
          <w:lang w:eastAsia="ja-JP"/>
        </w:rPr>
        <w:t xml:space="preserve">wt% MA is the highest. </w:t>
      </w:r>
      <w:r w:rsidR="00331E67" w:rsidRPr="007103B1">
        <w:rPr>
          <w:rFonts w:ascii="Times New Roman" w:eastAsia="Times New Roman" w:hAnsi="Times New Roman" w:cs="Times New Roman"/>
          <w:sz w:val="24"/>
          <w:szCs w:val="24"/>
          <w:lang w:eastAsia="ja-JP"/>
        </w:rPr>
        <w:t xml:space="preserve">For the </w:t>
      </w:r>
      <w:r w:rsidR="0002226B" w:rsidRPr="007103B1">
        <w:rPr>
          <w:rFonts w:ascii="Times New Roman" w:eastAsia="Times New Roman" w:hAnsi="Times New Roman" w:cs="Times New Roman"/>
          <w:sz w:val="24"/>
          <w:szCs w:val="24"/>
          <w:lang w:eastAsia="ja-JP"/>
        </w:rPr>
        <w:t xml:space="preserve">graphite in </w:t>
      </w:r>
      <w:r w:rsidR="00331E67" w:rsidRPr="007103B1">
        <w:rPr>
          <w:rFonts w:ascii="Times New Roman" w:eastAsia="Times New Roman" w:hAnsi="Times New Roman" w:cs="Times New Roman"/>
          <w:sz w:val="24"/>
          <w:szCs w:val="24"/>
          <w:lang w:eastAsia="ja-JP"/>
        </w:rPr>
        <w:t>LiFSI</w:t>
      </w:r>
      <w:r w:rsidR="009C3E4A" w:rsidRPr="007103B1">
        <w:rPr>
          <w:rFonts w:ascii="Times New Roman" w:eastAsia="Times New Roman" w:hAnsi="Times New Roman" w:cs="Times New Roman"/>
          <w:sz w:val="24"/>
          <w:szCs w:val="24"/>
          <w:lang w:eastAsia="ja-JP"/>
        </w:rPr>
        <w:t>/MA</w:t>
      </w:r>
      <w:r w:rsidR="00331E67" w:rsidRPr="007103B1">
        <w:rPr>
          <w:rFonts w:ascii="Times New Roman" w:eastAsia="Times New Roman" w:hAnsi="Times New Roman" w:cs="Times New Roman"/>
          <w:sz w:val="24"/>
          <w:szCs w:val="24"/>
          <w:lang w:eastAsia="ja-JP"/>
        </w:rPr>
        <w:t xml:space="preserve"> electrolyte, e</w:t>
      </w:r>
      <w:r w:rsidRPr="007103B1">
        <w:rPr>
          <w:rFonts w:ascii="Times New Roman" w:eastAsia="Times New Roman" w:hAnsi="Times New Roman" w:cs="Times New Roman"/>
          <w:sz w:val="24"/>
          <w:szCs w:val="24"/>
          <w:lang w:eastAsia="ja-JP"/>
        </w:rPr>
        <w:t>ven though the</w:t>
      </w:r>
      <w:r w:rsidR="0002226B" w:rsidRPr="007103B1">
        <w:rPr>
          <w:rFonts w:ascii="Times New Roman" w:eastAsia="Times New Roman" w:hAnsi="Times New Roman" w:cs="Times New Roman"/>
          <w:sz w:val="24"/>
          <w:szCs w:val="24"/>
          <w:lang w:eastAsia="ja-JP"/>
        </w:rPr>
        <w:t xml:space="preserve">re is </w:t>
      </w:r>
      <w:r w:rsidRPr="007103B1">
        <w:rPr>
          <w:rFonts w:ascii="Times New Roman" w:eastAsia="Times New Roman" w:hAnsi="Times New Roman" w:cs="Times New Roman"/>
          <w:sz w:val="24"/>
          <w:szCs w:val="24"/>
          <w:lang w:eastAsia="ja-JP"/>
        </w:rPr>
        <w:t xml:space="preserve">a large drop in capacity when the current is </w:t>
      </w:r>
      <w:r w:rsidR="0002226B" w:rsidRPr="007103B1">
        <w:rPr>
          <w:rFonts w:ascii="Times New Roman" w:eastAsia="Times New Roman" w:hAnsi="Times New Roman" w:cs="Times New Roman"/>
          <w:sz w:val="24"/>
          <w:szCs w:val="24"/>
          <w:lang w:eastAsia="ja-JP"/>
        </w:rPr>
        <w:t>increased</w:t>
      </w:r>
      <w:r w:rsidRPr="007103B1">
        <w:rPr>
          <w:rFonts w:ascii="Times New Roman" w:eastAsia="Times New Roman" w:hAnsi="Times New Roman" w:cs="Times New Roman"/>
          <w:sz w:val="24"/>
          <w:szCs w:val="24"/>
          <w:lang w:eastAsia="ja-JP"/>
        </w:rPr>
        <w:t xml:space="preserve"> to </w:t>
      </w:r>
      <w:r w:rsidR="00F54C71" w:rsidRPr="007103B1">
        <w:rPr>
          <w:rFonts w:ascii="Times New Roman" w:eastAsia="Times New Roman" w:hAnsi="Times New Roman" w:cs="Times New Roman"/>
          <w:sz w:val="24"/>
          <w:szCs w:val="24"/>
          <w:lang w:eastAsia="ja-JP"/>
        </w:rPr>
        <w:t>2 C</w:t>
      </w:r>
      <w:r w:rsidRPr="007103B1">
        <w:rPr>
          <w:rFonts w:ascii="Times New Roman" w:eastAsia="Times New Roman" w:hAnsi="Times New Roman" w:cs="Times New Roman"/>
          <w:sz w:val="24"/>
          <w:szCs w:val="24"/>
          <w:lang w:eastAsia="ja-JP"/>
        </w:rPr>
        <w:t xml:space="preserve"> at the 16</w:t>
      </w:r>
      <w:r w:rsidRPr="007103B1">
        <w:rPr>
          <w:rFonts w:ascii="Times New Roman" w:eastAsia="Times New Roman" w:hAnsi="Times New Roman" w:cs="Times New Roman"/>
          <w:sz w:val="24"/>
          <w:szCs w:val="24"/>
          <w:vertAlign w:val="superscript"/>
          <w:lang w:eastAsia="ja-JP"/>
        </w:rPr>
        <w:t>th</w:t>
      </w:r>
      <w:r w:rsidRPr="007103B1">
        <w:rPr>
          <w:rFonts w:ascii="Times New Roman" w:eastAsia="Times New Roman" w:hAnsi="Times New Roman" w:cs="Times New Roman"/>
          <w:sz w:val="24"/>
          <w:szCs w:val="24"/>
          <w:lang w:eastAsia="ja-JP"/>
        </w:rPr>
        <w:t xml:space="preserve"> cycle, the capacity gradually recovers with cycling probably due to cell activation</w:t>
      </w:r>
      <w:r w:rsidR="00FD3929" w:rsidRPr="007103B1">
        <w:rPr>
          <w:rFonts w:ascii="Times New Roman" w:eastAsia="Times New Roman" w:hAnsi="Times New Roman" w:cs="Times New Roman"/>
          <w:sz w:val="24"/>
          <w:szCs w:val="24"/>
          <w:lang w:eastAsia="ja-JP"/>
        </w:rPr>
        <w:t>. After 100 cycles,</w:t>
      </w:r>
      <w:r w:rsidR="00E63247" w:rsidRPr="007103B1">
        <w:rPr>
          <w:rFonts w:ascii="Times New Roman" w:eastAsia="Times New Roman" w:hAnsi="Times New Roman" w:cs="Times New Roman"/>
          <w:sz w:val="24"/>
          <w:szCs w:val="24"/>
          <w:lang w:eastAsia="ja-JP"/>
        </w:rPr>
        <w:t xml:space="preserve"> the cell with LiFSI/MA </w:t>
      </w:r>
      <w:r w:rsidR="00A420D1" w:rsidRPr="007103B1">
        <w:rPr>
          <w:rFonts w:ascii="Times New Roman" w:eastAsia="Yu Mincho" w:hAnsi="Times New Roman" w:cs="Times New Roman" w:hint="eastAsia"/>
          <w:sz w:val="24"/>
          <w:szCs w:val="24"/>
          <w:lang w:eastAsia="ja-JP"/>
        </w:rPr>
        <w:t xml:space="preserve">electrolyte </w:t>
      </w:r>
      <w:r w:rsidR="00E63247" w:rsidRPr="007103B1">
        <w:rPr>
          <w:rFonts w:ascii="Times New Roman" w:eastAsia="Times New Roman" w:hAnsi="Times New Roman" w:cs="Times New Roman"/>
          <w:sz w:val="24"/>
          <w:szCs w:val="24"/>
          <w:lang w:eastAsia="ja-JP"/>
        </w:rPr>
        <w:t>shows</w:t>
      </w:r>
      <w:r w:rsidRPr="007103B1">
        <w:rPr>
          <w:rFonts w:ascii="Times New Roman" w:eastAsia="Times New Roman" w:hAnsi="Times New Roman" w:cs="Times New Roman"/>
          <w:sz w:val="24"/>
          <w:szCs w:val="24"/>
          <w:lang w:eastAsia="ja-JP"/>
        </w:rPr>
        <w:t xml:space="preserve"> a stable capacity of around </w:t>
      </w:r>
      <w:r w:rsidR="00671312" w:rsidRPr="007103B1">
        <w:rPr>
          <w:rFonts w:ascii="Times New Roman" w:eastAsia="Times New Roman" w:hAnsi="Times New Roman" w:cs="Times New Roman"/>
          <w:sz w:val="24"/>
          <w:szCs w:val="24"/>
          <w:lang w:eastAsia="ja-JP"/>
        </w:rPr>
        <w:t>2</w:t>
      </w:r>
      <w:r w:rsidR="00671312" w:rsidRPr="007103B1">
        <w:rPr>
          <w:rFonts w:ascii="Times New Roman" w:hAnsi="Times New Roman" w:cs="Times New Roman" w:hint="eastAsia"/>
          <w:sz w:val="24"/>
          <w:szCs w:val="24"/>
        </w:rPr>
        <w:t>3</w:t>
      </w:r>
      <w:r w:rsidR="00671312" w:rsidRPr="007103B1">
        <w:rPr>
          <w:rFonts w:ascii="Times New Roman" w:eastAsia="Times New Roman" w:hAnsi="Times New Roman" w:cs="Times New Roman"/>
          <w:sz w:val="24"/>
          <w:szCs w:val="24"/>
          <w:lang w:eastAsia="ja-JP"/>
        </w:rPr>
        <w:t xml:space="preserve">0 </w:t>
      </w:r>
      <w:r w:rsidRPr="007103B1">
        <w:rPr>
          <w:rFonts w:ascii="Times New Roman" w:eastAsia="Times New Roman" w:hAnsi="Times New Roman" w:cs="Times New Roman"/>
          <w:sz w:val="24"/>
          <w:szCs w:val="24"/>
          <w:lang w:eastAsia="ja-JP"/>
        </w:rPr>
        <w:t>mAh g</w:t>
      </w:r>
      <w:r w:rsidRPr="007103B1">
        <w:rPr>
          <w:rFonts w:ascii="Times New Roman" w:eastAsia="Times New Roman" w:hAnsi="Times New Roman" w:cs="Times New Roman"/>
          <w:sz w:val="24"/>
          <w:szCs w:val="24"/>
          <w:vertAlign w:val="superscript"/>
          <w:lang w:eastAsia="ja-JP"/>
        </w:rPr>
        <w:t>-1</w:t>
      </w:r>
      <w:r w:rsidRPr="007103B1">
        <w:rPr>
          <w:rFonts w:ascii="Times New Roman" w:eastAsia="Times New Roman" w:hAnsi="Times New Roman" w:cs="Times New Roman"/>
          <w:sz w:val="24"/>
          <w:szCs w:val="24"/>
          <w:lang w:eastAsia="ja-JP"/>
        </w:rPr>
        <w:t xml:space="preserve">, which is much larger than the graphite electrode tested with </w:t>
      </w:r>
      <w:r w:rsidR="006F3EF5" w:rsidRPr="007103B1">
        <w:rPr>
          <w:rFonts w:ascii="Times New Roman" w:eastAsia="Times New Roman" w:hAnsi="Times New Roman" w:cs="Times New Roman"/>
          <w:sz w:val="24"/>
          <w:szCs w:val="24"/>
          <w:lang w:eastAsia="ja-JP"/>
        </w:rPr>
        <w:t>1.0 M</w:t>
      </w:r>
      <w:r w:rsidRPr="007103B1">
        <w:rPr>
          <w:rFonts w:ascii="Times New Roman" w:eastAsia="Times New Roman" w:hAnsi="Times New Roman" w:cs="Times New Roman"/>
          <w:sz w:val="24"/>
          <w:szCs w:val="24"/>
          <w:lang w:eastAsia="ja-JP"/>
        </w:rPr>
        <w:t xml:space="preserve">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FEC/DEC</w:t>
      </w:r>
      <w:r w:rsidR="00D9745F"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w:t>
      </w:r>
      <w:r w:rsidR="00D9745F"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50 mAh g</w:t>
      </w:r>
      <w:r w:rsidRPr="007103B1">
        <w:rPr>
          <w:rFonts w:ascii="Times New Roman" w:eastAsia="Times New Roman" w:hAnsi="Times New Roman" w:cs="Times New Roman"/>
          <w:sz w:val="24"/>
          <w:szCs w:val="24"/>
          <w:vertAlign w:val="superscript"/>
          <w:lang w:eastAsia="ja-JP"/>
        </w:rPr>
        <w:t>-1</w:t>
      </w:r>
      <w:r w:rsidRPr="007103B1">
        <w:rPr>
          <w:rFonts w:ascii="Times New Roman" w:eastAsia="Times New Roman" w:hAnsi="Times New Roman" w:cs="Times New Roman"/>
          <w:sz w:val="24"/>
          <w:szCs w:val="24"/>
          <w:lang w:eastAsia="ja-JP"/>
        </w:rPr>
        <w:t>)</w:t>
      </w:r>
      <w:r w:rsidR="004002CE" w:rsidRPr="007103B1">
        <w:rPr>
          <w:rFonts w:ascii="Times New Roman" w:eastAsia="Times New Roman" w:hAnsi="Times New Roman" w:cs="Times New Roman"/>
          <w:sz w:val="24"/>
          <w:szCs w:val="24"/>
          <w:lang w:eastAsia="ja-JP"/>
        </w:rPr>
        <w:t xml:space="preserve">, </w:t>
      </w:r>
      <w:r w:rsidR="006F3EF5" w:rsidRPr="007103B1">
        <w:rPr>
          <w:rFonts w:ascii="Times New Roman" w:eastAsia="Times New Roman" w:hAnsi="Times New Roman" w:cs="Times New Roman"/>
          <w:sz w:val="24"/>
          <w:szCs w:val="24"/>
          <w:lang w:eastAsia="ja-JP"/>
        </w:rPr>
        <w:t>1.5 M</w:t>
      </w:r>
      <w:r w:rsidR="004002CE" w:rsidRPr="007103B1">
        <w:rPr>
          <w:rFonts w:ascii="Times New Roman" w:eastAsia="Times New Roman" w:hAnsi="Times New Roman" w:cs="Times New Roman"/>
          <w:sz w:val="24"/>
          <w:szCs w:val="24"/>
          <w:lang w:eastAsia="ja-JP"/>
        </w:rPr>
        <w:t xml:space="preserve"> LiPF</w:t>
      </w:r>
      <w:r w:rsidR="004002CE" w:rsidRPr="007103B1">
        <w:rPr>
          <w:rFonts w:ascii="Times New Roman" w:eastAsia="Times New Roman" w:hAnsi="Times New Roman" w:cs="Times New Roman"/>
          <w:sz w:val="24"/>
          <w:szCs w:val="24"/>
          <w:vertAlign w:val="subscript"/>
          <w:lang w:eastAsia="ja-JP"/>
        </w:rPr>
        <w:t>6</w:t>
      </w:r>
      <w:r w:rsidR="004002CE" w:rsidRPr="007103B1">
        <w:rPr>
          <w:rFonts w:ascii="Times New Roman" w:eastAsia="Times New Roman" w:hAnsi="Times New Roman" w:cs="Times New Roman"/>
          <w:sz w:val="24"/>
          <w:szCs w:val="24"/>
          <w:lang w:eastAsia="ja-JP"/>
        </w:rPr>
        <w:t xml:space="preserve"> FEC/DEC (~</w:t>
      </w:r>
      <w:r w:rsidR="00CC0BCA" w:rsidRPr="007103B1">
        <w:rPr>
          <w:rFonts w:ascii="Times New Roman" w:eastAsia="Times New Roman" w:hAnsi="Times New Roman" w:cs="Times New Roman"/>
          <w:sz w:val="24"/>
          <w:szCs w:val="24"/>
          <w:lang w:eastAsia="ja-JP"/>
        </w:rPr>
        <w:t xml:space="preserve">20 </w:t>
      </w:r>
      <w:r w:rsidR="004002CE" w:rsidRPr="007103B1">
        <w:rPr>
          <w:rFonts w:ascii="Times New Roman" w:eastAsia="Times New Roman" w:hAnsi="Times New Roman" w:cs="Times New Roman"/>
          <w:sz w:val="24"/>
          <w:szCs w:val="24"/>
          <w:lang w:eastAsia="ja-JP"/>
        </w:rPr>
        <w:t>mAh g</w:t>
      </w:r>
      <w:r w:rsidR="004002CE" w:rsidRPr="007103B1">
        <w:rPr>
          <w:rFonts w:ascii="Times New Roman" w:eastAsia="Times New Roman" w:hAnsi="Times New Roman" w:cs="Times New Roman"/>
          <w:sz w:val="24"/>
          <w:szCs w:val="24"/>
          <w:vertAlign w:val="superscript"/>
          <w:lang w:eastAsia="ja-JP"/>
        </w:rPr>
        <w:t>-1</w:t>
      </w:r>
      <w:r w:rsidR="004002CE"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and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FEC/DEC</w:t>
      </w:r>
      <w:r w:rsidR="00D9745F"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w:t>
      </w:r>
      <w:r w:rsidR="00D9745F"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1</w:t>
      </w:r>
      <w:r w:rsidR="00CC0BCA" w:rsidRPr="007103B1">
        <w:rPr>
          <w:rFonts w:ascii="Times New Roman" w:eastAsia="Times New Roman" w:hAnsi="Times New Roman" w:cs="Times New Roman"/>
          <w:sz w:val="24"/>
          <w:szCs w:val="24"/>
          <w:lang w:eastAsia="ja-JP"/>
        </w:rPr>
        <w:t>8</w:t>
      </w:r>
      <w:r w:rsidRPr="007103B1">
        <w:rPr>
          <w:rFonts w:ascii="Times New Roman" w:eastAsia="Times New Roman" w:hAnsi="Times New Roman" w:cs="Times New Roman"/>
          <w:sz w:val="24"/>
          <w:szCs w:val="24"/>
          <w:lang w:eastAsia="ja-JP"/>
        </w:rPr>
        <w:t>0 mAh g</w:t>
      </w:r>
      <w:r w:rsidRPr="007103B1">
        <w:rPr>
          <w:rFonts w:ascii="Times New Roman" w:eastAsia="Times New Roman" w:hAnsi="Times New Roman" w:cs="Times New Roman"/>
          <w:sz w:val="24"/>
          <w:szCs w:val="24"/>
          <w:vertAlign w:val="superscript"/>
          <w:lang w:eastAsia="ja-JP"/>
        </w:rPr>
        <w:t>-1</w:t>
      </w:r>
      <w:r w:rsidRPr="007103B1">
        <w:rPr>
          <w:rFonts w:ascii="Times New Roman" w:eastAsia="Times New Roman" w:hAnsi="Times New Roman" w:cs="Times New Roman"/>
          <w:sz w:val="24"/>
          <w:szCs w:val="24"/>
          <w:lang w:eastAsia="ja-JP"/>
        </w:rPr>
        <w:t>). Fig</w:t>
      </w:r>
      <w:r w:rsidR="007F2B19" w:rsidRPr="007103B1">
        <w:rPr>
          <w:rFonts w:ascii="Times New Roman" w:eastAsia="Times New Roman" w:hAnsi="Times New Roman" w:cs="Times New Roman"/>
          <w:sz w:val="24"/>
          <w:szCs w:val="24"/>
          <w:lang w:eastAsia="ja-JP"/>
        </w:rPr>
        <w:t>ure</w:t>
      </w:r>
      <w:r w:rsidRPr="007103B1">
        <w:rPr>
          <w:rFonts w:ascii="Times New Roman" w:eastAsia="Times New Roman" w:hAnsi="Times New Roman" w:cs="Times New Roman"/>
          <w:sz w:val="24"/>
          <w:szCs w:val="24"/>
          <w:lang w:eastAsia="ja-JP"/>
        </w:rPr>
        <w:t xml:space="preserve"> </w:t>
      </w:r>
      <w:r w:rsidR="00E2131D" w:rsidRPr="007103B1">
        <w:rPr>
          <w:rFonts w:ascii="Times New Roman" w:eastAsia="Times New Roman" w:hAnsi="Times New Roman" w:cs="Times New Roman"/>
          <w:sz w:val="24"/>
          <w:szCs w:val="24"/>
          <w:lang w:eastAsia="ja-JP"/>
        </w:rPr>
        <w:t>S</w:t>
      </w:r>
      <w:r w:rsidR="00927EE4" w:rsidRPr="007103B1">
        <w:rPr>
          <w:rFonts w:ascii="Times New Roman" w:hAnsi="Times New Roman" w:cs="Times New Roman" w:hint="eastAsia"/>
          <w:sz w:val="24"/>
          <w:szCs w:val="24"/>
        </w:rPr>
        <w:t>3</w:t>
      </w:r>
      <w:r w:rsidR="00E2131D"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 xml:space="preserve">shows the corresponding charge-discharge curves </w:t>
      </w:r>
      <w:r w:rsidR="004529C7" w:rsidRPr="007103B1">
        <w:rPr>
          <w:rFonts w:ascii="Times New Roman" w:eastAsia="Yu Mincho" w:hAnsi="Times New Roman" w:cs="Times New Roman" w:hint="eastAsia"/>
          <w:sz w:val="24"/>
          <w:szCs w:val="24"/>
          <w:lang w:eastAsia="ja-JP"/>
        </w:rPr>
        <w:t xml:space="preserve">of </w:t>
      </w:r>
      <w:r w:rsidR="00C53796" w:rsidRPr="007103B1">
        <w:rPr>
          <w:rFonts w:ascii="Times New Roman" w:eastAsia="Yu Mincho" w:hAnsi="Times New Roman" w:cs="Times New Roman" w:hint="eastAsia"/>
          <w:sz w:val="24"/>
          <w:szCs w:val="24"/>
          <w:lang w:eastAsia="ja-JP"/>
        </w:rPr>
        <w:t xml:space="preserve">the </w:t>
      </w:r>
      <w:r w:rsidR="004529C7" w:rsidRPr="007103B1">
        <w:rPr>
          <w:rFonts w:ascii="Times New Roman" w:eastAsia="Yu Mincho" w:hAnsi="Times New Roman" w:cs="Times New Roman" w:hint="eastAsia"/>
          <w:sz w:val="24"/>
          <w:szCs w:val="24"/>
          <w:lang w:eastAsia="ja-JP"/>
        </w:rPr>
        <w:t>graphite electrodes</w:t>
      </w:r>
      <w:r w:rsidR="00983BBC" w:rsidRPr="007103B1">
        <w:rPr>
          <w:rFonts w:ascii="Times New Roman" w:eastAsia="Yu Mincho" w:hAnsi="Times New Roman" w:cs="Times New Roman" w:hint="eastAsia"/>
          <w:sz w:val="24"/>
          <w:szCs w:val="24"/>
          <w:lang w:eastAsia="ja-JP"/>
        </w:rPr>
        <w:t xml:space="preserve"> at different cycle number</w:t>
      </w:r>
      <w:r w:rsidR="009C3E4A"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w:t>
      </w:r>
      <w:r w:rsidR="009C3E4A" w:rsidRPr="007103B1">
        <w:rPr>
          <w:rFonts w:ascii="Times New Roman" w:eastAsia="Times New Roman" w:hAnsi="Times New Roman" w:cs="Times New Roman"/>
          <w:sz w:val="24"/>
          <w:szCs w:val="24"/>
          <w:lang w:eastAsia="ja-JP"/>
        </w:rPr>
        <w:t>The graphite electrodes using LiPF</w:t>
      </w:r>
      <w:r w:rsidR="009C3E4A" w:rsidRPr="007103B1">
        <w:rPr>
          <w:rFonts w:ascii="Times New Roman" w:eastAsia="Times New Roman" w:hAnsi="Times New Roman" w:cs="Times New Roman"/>
          <w:sz w:val="24"/>
          <w:szCs w:val="24"/>
          <w:vertAlign w:val="subscript"/>
          <w:lang w:eastAsia="ja-JP"/>
        </w:rPr>
        <w:t>6</w:t>
      </w:r>
      <w:r w:rsidR="009C3E4A" w:rsidRPr="007103B1">
        <w:rPr>
          <w:rFonts w:ascii="Times New Roman" w:eastAsia="Times New Roman" w:hAnsi="Times New Roman" w:cs="Times New Roman"/>
          <w:sz w:val="24"/>
          <w:szCs w:val="24"/>
          <w:lang w:eastAsia="ja-JP"/>
        </w:rPr>
        <w:t>-based electrolyte</w:t>
      </w:r>
      <w:r w:rsidR="00AC742D" w:rsidRPr="007103B1">
        <w:rPr>
          <w:rFonts w:ascii="Times New Roman" w:eastAsia="Yu Mincho" w:hAnsi="Times New Roman" w:cs="Times New Roman" w:hint="eastAsia"/>
          <w:sz w:val="24"/>
          <w:szCs w:val="24"/>
          <w:lang w:eastAsia="ja-JP"/>
        </w:rPr>
        <w:t>s</w:t>
      </w:r>
      <w:r w:rsidR="009C3E4A" w:rsidRPr="007103B1">
        <w:rPr>
          <w:rFonts w:ascii="Times New Roman" w:eastAsia="Times New Roman" w:hAnsi="Times New Roman" w:cs="Times New Roman"/>
          <w:sz w:val="24"/>
          <w:szCs w:val="24"/>
          <w:lang w:eastAsia="ja-JP"/>
        </w:rPr>
        <w:t xml:space="preserve"> show significant</w:t>
      </w:r>
      <w:r w:rsidR="00165448" w:rsidRPr="007103B1">
        <w:rPr>
          <w:rFonts w:ascii="Times New Roman" w:eastAsia="Times New Roman" w:hAnsi="Times New Roman" w:cs="Times New Roman"/>
          <w:sz w:val="24"/>
          <w:szCs w:val="24"/>
          <w:lang w:eastAsia="ja-JP"/>
        </w:rPr>
        <w:t>ly larger</w:t>
      </w:r>
      <w:r w:rsidR="009C3E4A" w:rsidRPr="007103B1">
        <w:rPr>
          <w:rFonts w:ascii="Times New Roman" w:eastAsia="Times New Roman" w:hAnsi="Times New Roman" w:cs="Times New Roman"/>
          <w:sz w:val="24"/>
          <w:szCs w:val="24"/>
          <w:lang w:eastAsia="ja-JP"/>
        </w:rPr>
        <w:t xml:space="preserve"> polarization than </w:t>
      </w:r>
      <w:r w:rsidR="003E0DFA" w:rsidRPr="007103B1">
        <w:rPr>
          <w:rFonts w:ascii="Times New Roman" w:eastAsia="Yu Mincho" w:hAnsi="Times New Roman" w:cs="Times New Roman" w:hint="eastAsia"/>
          <w:sz w:val="24"/>
          <w:szCs w:val="24"/>
          <w:lang w:eastAsia="ja-JP"/>
        </w:rPr>
        <w:t xml:space="preserve">those with </w:t>
      </w:r>
      <w:r w:rsidR="009C3E4A" w:rsidRPr="007103B1">
        <w:rPr>
          <w:rFonts w:ascii="Times New Roman" w:eastAsia="Times New Roman" w:hAnsi="Times New Roman" w:cs="Times New Roman"/>
          <w:sz w:val="24"/>
          <w:szCs w:val="24"/>
          <w:lang w:eastAsia="ja-JP"/>
        </w:rPr>
        <w:t>LiFSI-based electrolyte</w:t>
      </w:r>
      <w:r w:rsidR="003E0DFA" w:rsidRPr="007103B1">
        <w:rPr>
          <w:rFonts w:ascii="Times New Roman" w:eastAsia="Yu Mincho" w:hAnsi="Times New Roman" w:cs="Times New Roman" w:hint="eastAsia"/>
          <w:sz w:val="24"/>
          <w:szCs w:val="24"/>
          <w:lang w:eastAsia="ja-JP"/>
        </w:rPr>
        <w:t>s</w:t>
      </w:r>
      <w:r w:rsidR="009C3E4A" w:rsidRPr="007103B1">
        <w:rPr>
          <w:rFonts w:ascii="Times New Roman" w:eastAsia="Times New Roman" w:hAnsi="Times New Roman" w:cs="Times New Roman"/>
          <w:sz w:val="24"/>
          <w:szCs w:val="24"/>
          <w:lang w:eastAsia="ja-JP"/>
        </w:rPr>
        <w:t xml:space="preserve">. Specifically, </w:t>
      </w:r>
      <w:r w:rsidR="009C3E4A" w:rsidRPr="007103B1">
        <w:rPr>
          <w:rFonts w:ascii="Times New Roman" w:eastAsia="Times New Roman" w:hAnsi="Times New Roman" w:cs="Times New Roman"/>
          <w:sz w:val="24"/>
          <w:szCs w:val="24"/>
          <w:lang w:eastAsia="ja-JP"/>
        </w:rPr>
        <w:lastRenderedPageBreak/>
        <w:t>t</w:t>
      </w:r>
      <w:r w:rsidR="009B07EB" w:rsidRPr="007103B1">
        <w:rPr>
          <w:rFonts w:ascii="Times New Roman" w:eastAsia="Times New Roman" w:hAnsi="Times New Roman" w:cs="Times New Roman"/>
          <w:sz w:val="24"/>
          <w:szCs w:val="24"/>
          <w:lang w:eastAsia="ja-JP"/>
        </w:rPr>
        <w:t>he graphite electrode using LiFSI/MA electrolyte show</w:t>
      </w:r>
      <w:r w:rsidR="00BA2C32" w:rsidRPr="007103B1">
        <w:rPr>
          <w:rFonts w:ascii="Times New Roman" w:eastAsia="Yu Mincho" w:hAnsi="Times New Roman" w:cs="Times New Roman" w:hint="eastAsia"/>
          <w:sz w:val="24"/>
          <w:szCs w:val="24"/>
          <w:lang w:eastAsia="ja-JP"/>
        </w:rPr>
        <w:t>s</w:t>
      </w:r>
      <w:r w:rsidR="009B07EB" w:rsidRPr="007103B1">
        <w:rPr>
          <w:rFonts w:ascii="Times New Roman" w:eastAsia="Times New Roman" w:hAnsi="Times New Roman" w:cs="Times New Roman"/>
          <w:sz w:val="24"/>
          <w:szCs w:val="24"/>
          <w:lang w:eastAsia="ja-JP"/>
        </w:rPr>
        <w:t xml:space="preserve"> the smallest overpotential</w:t>
      </w:r>
      <w:r w:rsidR="009C3E4A"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This </w:t>
      </w:r>
      <w:r w:rsidR="009B07EB" w:rsidRPr="007103B1">
        <w:rPr>
          <w:rFonts w:ascii="Times New Roman" w:eastAsia="Times New Roman" w:hAnsi="Times New Roman" w:cs="Times New Roman"/>
          <w:sz w:val="24"/>
          <w:szCs w:val="24"/>
          <w:lang w:eastAsia="ja-JP"/>
        </w:rPr>
        <w:t xml:space="preserve">not only </w:t>
      </w:r>
      <w:r w:rsidRPr="007103B1">
        <w:rPr>
          <w:rFonts w:ascii="Times New Roman" w:eastAsia="Times New Roman" w:hAnsi="Times New Roman" w:cs="Times New Roman"/>
          <w:sz w:val="24"/>
          <w:szCs w:val="24"/>
          <w:lang w:eastAsia="ja-JP"/>
        </w:rPr>
        <w:t xml:space="preserve">suggests that the LiFSI/MA electrolyte </w:t>
      </w:r>
      <w:r w:rsidR="009B07EB" w:rsidRPr="007103B1">
        <w:rPr>
          <w:rFonts w:ascii="Times New Roman" w:eastAsia="Times New Roman" w:hAnsi="Times New Roman" w:cs="Times New Roman"/>
          <w:sz w:val="24"/>
          <w:szCs w:val="24"/>
          <w:lang w:eastAsia="ja-JP"/>
        </w:rPr>
        <w:t>provide</w:t>
      </w:r>
      <w:r w:rsidR="00222522" w:rsidRPr="007103B1">
        <w:rPr>
          <w:rFonts w:ascii="Times New Roman" w:eastAsia="Yu Mincho" w:hAnsi="Times New Roman" w:cs="Times New Roman" w:hint="eastAsia"/>
          <w:sz w:val="24"/>
          <w:szCs w:val="24"/>
          <w:lang w:eastAsia="ja-JP"/>
        </w:rPr>
        <w:t>s</w:t>
      </w:r>
      <w:r w:rsidR="009B07EB" w:rsidRPr="007103B1">
        <w:rPr>
          <w:rFonts w:ascii="Times New Roman" w:eastAsia="Times New Roman" w:hAnsi="Times New Roman" w:cs="Times New Roman"/>
          <w:sz w:val="24"/>
          <w:szCs w:val="24"/>
          <w:lang w:eastAsia="ja-JP"/>
        </w:rPr>
        <w:t xml:space="preserve"> higher Li ion migration, but also </w:t>
      </w:r>
      <w:r w:rsidRPr="007103B1">
        <w:rPr>
          <w:rFonts w:ascii="Times New Roman" w:eastAsia="Times New Roman" w:hAnsi="Times New Roman" w:cs="Times New Roman"/>
          <w:sz w:val="24"/>
          <w:szCs w:val="24"/>
          <w:lang w:eastAsia="ja-JP"/>
        </w:rPr>
        <w:t>form</w:t>
      </w:r>
      <w:r w:rsidR="000771F3" w:rsidRPr="007103B1">
        <w:rPr>
          <w:rFonts w:ascii="Times New Roman" w:eastAsia="Yu Mincho" w:hAnsi="Times New Roman" w:cs="Times New Roman" w:hint="eastAsia"/>
          <w:sz w:val="24"/>
          <w:szCs w:val="24"/>
          <w:lang w:eastAsia="ja-JP"/>
        </w:rPr>
        <w:t>s</w:t>
      </w:r>
      <w:r w:rsidRPr="007103B1">
        <w:rPr>
          <w:rFonts w:ascii="Times New Roman" w:eastAsia="Times New Roman" w:hAnsi="Times New Roman" w:cs="Times New Roman"/>
          <w:sz w:val="24"/>
          <w:szCs w:val="24"/>
          <w:lang w:eastAsia="ja-JP"/>
        </w:rPr>
        <w:t xml:space="preserve"> a stable surface on the graphite for extended cycling. </w:t>
      </w:r>
    </w:p>
    <w:p w14:paraId="0E9561F7" w14:textId="62ED692F" w:rsidR="009B07EB" w:rsidRPr="007103B1" w:rsidRDefault="009B07EB" w:rsidP="0068113F">
      <w:pPr>
        <w:spacing w:line="480" w:lineRule="auto"/>
        <w:ind w:firstLineChars="200" w:firstLine="480"/>
        <w:rPr>
          <w:rFonts w:ascii="Times New Roman" w:hAnsi="Times New Roman" w:cs="Times New Roman"/>
          <w:sz w:val="24"/>
          <w:szCs w:val="24"/>
        </w:rPr>
      </w:pPr>
      <w:r w:rsidRPr="007103B1">
        <w:rPr>
          <w:rFonts w:ascii="Times New Roman" w:hAnsi="Times New Roman" w:cs="Times New Roman"/>
          <w:sz w:val="24"/>
          <w:szCs w:val="24"/>
        </w:rPr>
        <w:t xml:space="preserve">The above data shows that LiFSI/MA system </w:t>
      </w:r>
      <w:r w:rsidR="009C3E4A" w:rsidRPr="007103B1">
        <w:rPr>
          <w:rFonts w:ascii="Times New Roman" w:hAnsi="Times New Roman" w:cs="Times New Roman"/>
          <w:sz w:val="24"/>
          <w:szCs w:val="24"/>
        </w:rPr>
        <w:t>i</w:t>
      </w:r>
      <w:r w:rsidRPr="007103B1">
        <w:rPr>
          <w:rFonts w:ascii="Times New Roman" w:hAnsi="Times New Roman" w:cs="Times New Roman"/>
          <w:sz w:val="24"/>
          <w:szCs w:val="24"/>
        </w:rPr>
        <w:t xml:space="preserve">s effective </w:t>
      </w:r>
      <w:r w:rsidR="009C3E4A" w:rsidRPr="007103B1">
        <w:rPr>
          <w:rFonts w:ascii="Times New Roman" w:hAnsi="Times New Roman" w:cs="Times New Roman"/>
          <w:sz w:val="24"/>
          <w:szCs w:val="24"/>
        </w:rPr>
        <w:t>i</w:t>
      </w:r>
      <w:r w:rsidRPr="007103B1">
        <w:rPr>
          <w:rFonts w:ascii="Times New Roman" w:hAnsi="Times New Roman" w:cs="Times New Roman"/>
          <w:sz w:val="24"/>
          <w:szCs w:val="24"/>
        </w:rPr>
        <w:t xml:space="preserve">n </w:t>
      </w:r>
      <w:r w:rsidR="009C3E4A" w:rsidRPr="007103B1">
        <w:rPr>
          <w:rFonts w:ascii="Times New Roman" w:hAnsi="Times New Roman" w:cs="Times New Roman"/>
          <w:sz w:val="24"/>
          <w:szCs w:val="24"/>
        </w:rPr>
        <w:t>i</w:t>
      </w:r>
      <w:r w:rsidRPr="007103B1">
        <w:rPr>
          <w:rFonts w:ascii="Times New Roman" w:hAnsi="Times New Roman" w:cs="Times New Roman"/>
          <w:sz w:val="24"/>
          <w:szCs w:val="24"/>
        </w:rPr>
        <w:t>mproving the rate performance of the graphite electrode. To understand the reason, we first study the ionic conductivity of the different electrolytes, as shown in Figure 1</w:t>
      </w:r>
      <w:r w:rsidR="007F2B19" w:rsidRPr="007103B1">
        <w:rPr>
          <w:rFonts w:ascii="Times New Roman" w:hAnsi="Times New Roman" w:cs="Times New Roman"/>
          <w:sz w:val="24"/>
          <w:szCs w:val="24"/>
        </w:rPr>
        <w:t>e</w:t>
      </w:r>
      <w:r w:rsidRPr="007103B1">
        <w:rPr>
          <w:rFonts w:ascii="Times New Roman" w:hAnsi="Times New Roman" w:cs="Times New Roman"/>
          <w:sz w:val="24"/>
          <w:szCs w:val="24"/>
        </w:rPr>
        <w:t xml:space="preserve">. </w:t>
      </w:r>
      <w:r w:rsidR="00057E80" w:rsidRPr="007103B1">
        <w:rPr>
          <w:rFonts w:ascii="Times New Roman" w:hAnsi="Times New Roman" w:cs="Times New Roman"/>
          <w:sz w:val="24"/>
          <w:szCs w:val="24"/>
        </w:rPr>
        <w:t>T</w:t>
      </w:r>
      <w:r w:rsidRPr="007103B1">
        <w:rPr>
          <w:rFonts w:ascii="Times New Roman" w:hAnsi="Times New Roman" w:cs="Times New Roman"/>
          <w:sz w:val="24"/>
          <w:szCs w:val="24"/>
        </w:rPr>
        <w:t>he ionic conductivit</w:t>
      </w:r>
      <w:r w:rsidR="004C6D9C" w:rsidRPr="007103B1">
        <w:rPr>
          <w:rFonts w:ascii="Times New Roman" w:hAnsi="Times New Roman" w:cs="Times New Roman"/>
          <w:sz w:val="24"/>
          <w:szCs w:val="24"/>
        </w:rPr>
        <w:t>ies</w:t>
      </w:r>
      <w:r w:rsidRPr="007103B1">
        <w:rPr>
          <w:rFonts w:ascii="Times New Roman" w:hAnsi="Times New Roman" w:cs="Times New Roman"/>
          <w:sz w:val="24"/>
          <w:szCs w:val="24"/>
        </w:rPr>
        <w:t xml:space="preserve"> of electrolyte with </w:t>
      </w:r>
      <w:r w:rsidR="006F3EF5" w:rsidRPr="007103B1">
        <w:rPr>
          <w:rFonts w:ascii="Times New Roman" w:hAnsi="Times New Roman" w:cs="Times New Roman"/>
          <w:sz w:val="24"/>
          <w:szCs w:val="24"/>
        </w:rPr>
        <w:t>1.0 M</w:t>
      </w:r>
      <w:r w:rsidRPr="007103B1">
        <w:rPr>
          <w:rFonts w:ascii="Times New Roman" w:hAnsi="Times New Roman" w:cs="Times New Roman"/>
          <w:sz w:val="24"/>
          <w:szCs w:val="24"/>
        </w:rPr>
        <w:t xml:space="preserve"> </w:t>
      </w:r>
      <w:r w:rsidR="004C6D9C" w:rsidRPr="007103B1">
        <w:rPr>
          <w:rFonts w:ascii="Times New Roman" w:hAnsi="Times New Roman" w:cs="Times New Roman"/>
          <w:sz w:val="24"/>
          <w:szCs w:val="24"/>
        </w:rPr>
        <w:t xml:space="preserve">and </w:t>
      </w:r>
      <w:r w:rsidR="006F3EF5" w:rsidRPr="007103B1">
        <w:rPr>
          <w:rFonts w:ascii="Times New Roman" w:hAnsi="Times New Roman" w:cs="Times New Roman"/>
          <w:sz w:val="24"/>
          <w:szCs w:val="24"/>
        </w:rPr>
        <w:t>1.5 M</w:t>
      </w:r>
      <w:r w:rsidR="004C6D9C" w:rsidRPr="007103B1">
        <w:rPr>
          <w:rFonts w:ascii="Times New Roman" w:hAnsi="Times New Roman" w:cs="Times New Roman"/>
          <w:sz w:val="24"/>
          <w:szCs w:val="24"/>
        </w:rPr>
        <w:t xml:space="preserve"> </w:t>
      </w:r>
      <w:r w:rsidRPr="007103B1">
        <w:rPr>
          <w:rFonts w:ascii="Times New Roman" w:hAnsi="Times New Roman" w:cs="Times New Roman"/>
          <w:sz w:val="24"/>
          <w:szCs w:val="24"/>
        </w:rPr>
        <w:t>LiPF</w:t>
      </w:r>
      <w:r w:rsidRPr="007103B1">
        <w:rPr>
          <w:rFonts w:ascii="Times New Roman" w:hAnsi="Times New Roman" w:cs="Times New Roman"/>
          <w:sz w:val="24"/>
          <w:szCs w:val="24"/>
          <w:vertAlign w:val="subscript"/>
        </w:rPr>
        <w:t>6</w:t>
      </w:r>
      <w:r w:rsidR="004C6D9C" w:rsidRPr="007103B1">
        <w:rPr>
          <w:rFonts w:ascii="Times New Roman" w:hAnsi="Times New Roman" w:cs="Times New Roman"/>
          <w:sz w:val="24"/>
          <w:szCs w:val="24"/>
        </w:rPr>
        <w:t xml:space="preserve"> are</w:t>
      </w:r>
      <w:r w:rsidRPr="007103B1">
        <w:rPr>
          <w:rFonts w:ascii="Times New Roman" w:hAnsi="Times New Roman" w:cs="Times New Roman"/>
          <w:sz w:val="24"/>
          <w:szCs w:val="24"/>
        </w:rPr>
        <w:t xml:space="preserve"> 8.8</w:t>
      </w:r>
      <w:r w:rsidR="004C6D9C" w:rsidRPr="007103B1">
        <w:rPr>
          <w:rFonts w:ascii="Times New Roman" w:hAnsi="Times New Roman" w:cs="Times New Roman"/>
          <w:sz w:val="24"/>
          <w:szCs w:val="24"/>
        </w:rPr>
        <w:t xml:space="preserve"> and </w:t>
      </w:r>
      <w:r w:rsidR="00F2791B" w:rsidRPr="007103B1">
        <w:rPr>
          <w:rFonts w:ascii="Times New Roman" w:hAnsi="Times New Roman" w:cs="Times New Roman"/>
          <w:sz w:val="24"/>
          <w:szCs w:val="24"/>
        </w:rPr>
        <w:t xml:space="preserve">3.3 </w:t>
      </w:r>
      <w:r w:rsidRPr="007103B1">
        <w:rPr>
          <w:rFonts w:ascii="Times New Roman" w:hAnsi="Times New Roman" w:cs="Times New Roman"/>
          <w:sz w:val="24"/>
          <w:szCs w:val="24"/>
        </w:rPr>
        <w:t>mS cm</w:t>
      </w:r>
      <w:r w:rsidRPr="007103B1">
        <w:rPr>
          <w:rFonts w:ascii="Times New Roman" w:hAnsi="Times New Roman" w:cs="Times New Roman"/>
          <w:sz w:val="24"/>
          <w:szCs w:val="24"/>
          <w:vertAlign w:val="superscript"/>
        </w:rPr>
        <w:t>-1</w:t>
      </w:r>
      <w:r w:rsidRPr="007103B1">
        <w:rPr>
          <w:rFonts w:ascii="Times New Roman" w:hAnsi="Times New Roman" w:cs="Times New Roman"/>
          <w:sz w:val="24"/>
          <w:szCs w:val="24"/>
        </w:rPr>
        <w:t xml:space="preserve">, </w:t>
      </w:r>
      <w:r w:rsidR="004C6D9C" w:rsidRPr="007103B1">
        <w:rPr>
          <w:rFonts w:ascii="Times New Roman" w:hAnsi="Times New Roman" w:cs="Times New Roman"/>
          <w:sz w:val="24"/>
          <w:szCs w:val="24"/>
        </w:rPr>
        <w:t>respectively</w:t>
      </w:r>
      <w:r w:rsidRPr="007103B1">
        <w:rPr>
          <w:rFonts w:ascii="Times New Roman" w:hAnsi="Times New Roman" w:cs="Times New Roman"/>
          <w:sz w:val="24"/>
          <w:szCs w:val="24"/>
        </w:rPr>
        <w:t xml:space="preserve">. </w:t>
      </w:r>
      <w:r w:rsidR="00CC0BCA" w:rsidRPr="007103B1">
        <w:rPr>
          <w:rFonts w:ascii="Times New Roman" w:hAnsi="Times New Roman" w:cs="Times New Roman"/>
          <w:sz w:val="24"/>
          <w:szCs w:val="24"/>
        </w:rPr>
        <w:t>The</w:t>
      </w:r>
      <w:r w:rsidR="00057E80" w:rsidRPr="007103B1">
        <w:rPr>
          <w:rFonts w:ascii="Times New Roman" w:hAnsi="Times New Roman" w:cs="Times New Roman"/>
          <w:sz w:val="24"/>
          <w:szCs w:val="24"/>
        </w:rPr>
        <w:t xml:space="preserve"> large drop in</w:t>
      </w:r>
      <w:r w:rsidR="00CC0BCA" w:rsidRPr="007103B1">
        <w:rPr>
          <w:rFonts w:ascii="Times New Roman" w:hAnsi="Times New Roman" w:cs="Times New Roman"/>
          <w:sz w:val="24"/>
          <w:szCs w:val="24"/>
        </w:rPr>
        <w:t xml:space="preserve"> ionic conductivity </w:t>
      </w:r>
      <w:r w:rsidR="00AB590C" w:rsidRPr="007103B1">
        <w:rPr>
          <w:rFonts w:ascii="Times New Roman" w:hAnsi="Times New Roman" w:cs="Times New Roman"/>
          <w:sz w:val="24"/>
          <w:szCs w:val="24"/>
        </w:rPr>
        <w:t>when the</w:t>
      </w:r>
      <w:r w:rsidR="00CC0BCA" w:rsidRPr="007103B1">
        <w:rPr>
          <w:rFonts w:ascii="Times New Roman" w:hAnsi="Times New Roman" w:cs="Times New Roman"/>
          <w:sz w:val="24"/>
          <w:szCs w:val="24"/>
        </w:rPr>
        <w:t xml:space="preserve"> LiPF</w:t>
      </w:r>
      <w:r w:rsidR="00CC0BCA" w:rsidRPr="007103B1">
        <w:rPr>
          <w:rFonts w:ascii="Times New Roman" w:hAnsi="Times New Roman" w:cs="Times New Roman"/>
          <w:sz w:val="24"/>
          <w:szCs w:val="24"/>
          <w:vertAlign w:val="subscript"/>
        </w:rPr>
        <w:t>6</w:t>
      </w:r>
      <w:r w:rsidR="00CC0BCA" w:rsidRPr="007103B1">
        <w:rPr>
          <w:rFonts w:ascii="Times New Roman" w:hAnsi="Times New Roman" w:cs="Times New Roman"/>
          <w:sz w:val="24"/>
          <w:szCs w:val="24"/>
        </w:rPr>
        <w:t xml:space="preserve"> concentration </w:t>
      </w:r>
      <w:r w:rsidR="00AB590C" w:rsidRPr="007103B1">
        <w:rPr>
          <w:rFonts w:ascii="Times New Roman" w:hAnsi="Times New Roman" w:cs="Times New Roman"/>
          <w:sz w:val="24"/>
          <w:szCs w:val="24"/>
        </w:rPr>
        <w:t xml:space="preserve">is </w:t>
      </w:r>
      <w:r w:rsidR="00F42E4A" w:rsidRPr="007103B1">
        <w:rPr>
          <w:rFonts w:ascii="Times New Roman" w:hAnsi="Times New Roman" w:cs="Times New Roman"/>
          <w:sz w:val="24"/>
          <w:szCs w:val="24"/>
        </w:rPr>
        <w:t>increase</w:t>
      </w:r>
      <w:r w:rsidR="00AB590C" w:rsidRPr="007103B1">
        <w:rPr>
          <w:rFonts w:ascii="Times New Roman" w:hAnsi="Times New Roman" w:cs="Times New Roman"/>
          <w:sz w:val="24"/>
          <w:szCs w:val="24"/>
        </w:rPr>
        <w:t>d</w:t>
      </w:r>
      <w:r w:rsidR="00CC0BCA" w:rsidRPr="007103B1">
        <w:rPr>
          <w:rFonts w:ascii="Times New Roman" w:hAnsi="Times New Roman" w:cs="Times New Roman"/>
          <w:sz w:val="24"/>
          <w:szCs w:val="24"/>
        </w:rPr>
        <w:t xml:space="preserve"> from 1</w:t>
      </w:r>
      <w:r w:rsidR="006F3EF5" w:rsidRPr="007103B1">
        <w:rPr>
          <w:rFonts w:ascii="Times New Roman" w:eastAsia="Yu Mincho" w:hAnsi="Times New Roman" w:cs="Times New Roman" w:hint="eastAsia"/>
          <w:sz w:val="24"/>
          <w:szCs w:val="24"/>
          <w:lang w:eastAsia="ja-JP"/>
        </w:rPr>
        <w:t xml:space="preserve">.0 </w:t>
      </w:r>
      <w:r w:rsidR="00CC0BCA" w:rsidRPr="007103B1">
        <w:rPr>
          <w:rFonts w:ascii="Times New Roman" w:hAnsi="Times New Roman" w:cs="Times New Roman"/>
          <w:sz w:val="24"/>
          <w:szCs w:val="24"/>
        </w:rPr>
        <w:t xml:space="preserve">M to </w:t>
      </w:r>
      <w:r w:rsidR="006F3EF5" w:rsidRPr="007103B1">
        <w:rPr>
          <w:rFonts w:ascii="Times New Roman" w:hAnsi="Times New Roman" w:cs="Times New Roman"/>
          <w:sz w:val="24"/>
          <w:szCs w:val="24"/>
        </w:rPr>
        <w:t>1.5 M</w:t>
      </w:r>
      <w:r w:rsidR="00F42E4A" w:rsidRPr="007103B1">
        <w:rPr>
          <w:rFonts w:ascii="Times New Roman" w:hAnsi="Times New Roman" w:cs="Times New Roman"/>
          <w:sz w:val="24"/>
          <w:szCs w:val="24"/>
        </w:rPr>
        <w:t xml:space="preserve"> could be the </w:t>
      </w:r>
      <w:r w:rsidR="00C91963" w:rsidRPr="007103B1">
        <w:rPr>
          <w:rFonts w:ascii="Times New Roman" w:eastAsia="Yu Mincho" w:hAnsi="Times New Roman" w:cs="Times New Roman" w:hint="eastAsia"/>
          <w:sz w:val="24"/>
          <w:szCs w:val="24"/>
          <w:lang w:eastAsia="ja-JP"/>
        </w:rPr>
        <w:t xml:space="preserve">reason </w:t>
      </w:r>
      <w:r w:rsidR="00352A76" w:rsidRPr="007103B1">
        <w:rPr>
          <w:rFonts w:ascii="Times New Roman" w:eastAsia="Yu Mincho" w:hAnsi="Times New Roman" w:cs="Times New Roman" w:hint="eastAsia"/>
          <w:sz w:val="24"/>
          <w:szCs w:val="24"/>
          <w:lang w:eastAsia="ja-JP"/>
        </w:rPr>
        <w:t xml:space="preserve">why the </w:t>
      </w:r>
      <w:r w:rsidR="00352A76" w:rsidRPr="007103B1">
        <w:rPr>
          <w:rFonts w:ascii="Times New Roman" w:eastAsia="Yu Mincho" w:hAnsi="Times New Roman" w:cs="Times New Roman"/>
          <w:sz w:val="24"/>
          <w:szCs w:val="24"/>
          <w:lang w:eastAsia="ja-JP"/>
        </w:rPr>
        <w:t>performance</w:t>
      </w:r>
      <w:r w:rsidR="00352A76" w:rsidRPr="007103B1">
        <w:rPr>
          <w:rFonts w:ascii="Times New Roman" w:eastAsia="Yu Mincho" w:hAnsi="Times New Roman" w:cs="Times New Roman" w:hint="eastAsia"/>
          <w:sz w:val="24"/>
          <w:szCs w:val="24"/>
          <w:lang w:eastAsia="ja-JP"/>
        </w:rPr>
        <w:t xml:space="preserve"> of graphite in 1.5 M LiPF</w:t>
      </w:r>
      <w:r w:rsidR="00352A76" w:rsidRPr="007103B1">
        <w:rPr>
          <w:rFonts w:ascii="Times New Roman" w:eastAsia="Yu Mincho" w:hAnsi="Times New Roman" w:cs="Times New Roman"/>
          <w:sz w:val="24"/>
          <w:szCs w:val="24"/>
          <w:vertAlign w:val="subscript"/>
          <w:lang w:eastAsia="ja-JP"/>
        </w:rPr>
        <w:t>6</w:t>
      </w:r>
      <w:r w:rsidR="00352A76" w:rsidRPr="007103B1">
        <w:rPr>
          <w:rFonts w:ascii="Times New Roman" w:eastAsia="Yu Mincho" w:hAnsi="Times New Roman" w:cs="Times New Roman" w:hint="eastAsia"/>
          <w:sz w:val="24"/>
          <w:szCs w:val="24"/>
          <w:lang w:eastAsia="ja-JP"/>
        </w:rPr>
        <w:t xml:space="preserve"> is worse than that in 1 M </w:t>
      </w:r>
      <w:r w:rsidR="00CC0BCA" w:rsidRPr="007103B1">
        <w:rPr>
          <w:rFonts w:ascii="Times New Roman" w:eastAsia="Times New Roman" w:hAnsi="Times New Roman" w:cs="Times New Roman"/>
          <w:sz w:val="24"/>
          <w:szCs w:val="24"/>
          <w:lang w:eastAsia="ja-JP"/>
        </w:rPr>
        <w:t>LiPF</w:t>
      </w:r>
      <w:r w:rsidR="00CC0BCA" w:rsidRPr="007103B1">
        <w:rPr>
          <w:rFonts w:ascii="Times New Roman" w:eastAsia="Times New Roman" w:hAnsi="Times New Roman" w:cs="Times New Roman"/>
          <w:sz w:val="24"/>
          <w:szCs w:val="24"/>
          <w:vertAlign w:val="subscript"/>
          <w:lang w:eastAsia="ja-JP"/>
        </w:rPr>
        <w:t>6</w:t>
      </w:r>
      <w:r w:rsidR="00CC0BCA" w:rsidRPr="007103B1">
        <w:rPr>
          <w:rFonts w:ascii="Times New Roman" w:eastAsia="Times New Roman" w:hAnsi="Times New Roman" w:cs="Times New Roman"/>
          <w:sz w:val="24"/>
          <w:szCs w:val="24"/>
          <w:lang w:eastAsia="ja-JP"/>
        </w:rPr>
        <w:t>.</w:t>
      </w:r>
      <w:r w:rsidR="00CC0BCA" w:rsidRPr="007103B1">
        <w:rPr>
          <w:rFonts w:ascii="Times New Roman" w:hAnsi="Times New Roman" w:cs="Times New Roman"/>
          <w:sz w:val="24"/>
          <w:szCs w:val="24"/>
        </w:rPr>
        <w:t xml:space="preserve"> </w:t>
      </w:r>
      <w:r w:rsidR="00F16AF7" w:rsidRPr="007103B1">
        <w:rPr>
          <w:rFonts w:ascii="Times New Roman" w:hAnsi="Times New Roman" w:cs="Times New Roman"/>
          <w:sz w:val="24"/>
          <w:szCs w:val="24"/>
        </w:rPr>
        <w:t xml:space="preserve">On the other hand, the ionic conductivity of electrolyte with </w:t>
      </w:r>
      <w:r w:rsidR="006F3EF5" w:rsidRPr="007103B1">
        <w:rPr>
          <w:rFonts w:ascii="Times New Roman" w:hAnsi="Times New Roman" w:cs="Times New Roman"/>
          <w:sz w:val="24"/>
          <w:szCs w:val="24"/>
        </w:rPr>
        <w:t>1.5 M</w:t>
      </w:r>
      <w:r w:rsidR="00F16AF7" w:rsidRPr="007103B1">
        <w:rPr>
          <w:rFonts w:ascii="Times New Roman" w:hAnsi="Times New Roman" w:cs="Times New Roman"/>
          <w:sz w:val="24"/>
          <w:szCs w:val="24"/>
        </w:rPr>
        <w:t xml:space="preserve"> LiFSI without MA is 8.4 mS cm</w:t>
      </w:r>
      <w:r w:rsidR="00F16AF7" w:rsidRPr="007103B1">
        <w:rPr>
          <w:rFonts w:ascii="Times New Roman" w:hAnsi="Times New Roman" w:cs="Times New Roman"/>
          <w:sz w:val="24"/>
          <w:szCs w:val="24"/>
          <w:vertAlign w:val="superscript"/>
        </w:rPr>
        <w:t>-1</w:t>
      </w:r>
      <w:r w:rsidR="00F16AF7" w:rsidRPr="007103B1">
        <w:rPr>
          <w:rFonts w:ascii="Times New Roman" w:hAnsi="Times New Roman" w:cs="Times New Roman"/>
          <w:sz w:val="24"/>
          <w:szCs w:val="24"/>
        </w:rPr>
        <w:t xml:space="preserve">. </w:t>
      </w:r>
      <w:r w:rsidR="00F14267" w:rsidRPr="007103B1">
        <w:rPr>
          <w:rFonts w:ascii="Times New Roman" w:hAnsi="Times New Roman" w:cs="Times New Roman"/>
          <w:sz w:val="24"/>
          <w:szCs w:val="24"/>
        </w:rPr>
        <w:t xml:space="preserve">Even though it is smaller than </w:t>
      </w:r>
      <w:r w:rsidR="00CC0BCA" w:rsidRPr="007103B1">
        <w:rPr>
          <w:rFonts w:ascii="Times New Roman" w:hAnsi="Times New Roman" w:cs="Times New Roman"/>
          <w:sz w:val="24"/>
          <w:szCs w:val="24"/>
        </w:rPr>
        <w:t xml:space="preserve">the ionic conductivity of </w:t>
      </w:r>
      <w:r w:rsidR="006F3EF5" w:rsidRPr="007103B1">
        <w:rPr>
          <w:rFonts w:ascii="Times New Roman" w:eastAsia="Times New Roman" w:hAnsi="Times New Roman" w:cs="Times New Roman"/>
          <w:sz w:val="24"/>
          <w:szCs w:val="24"/>
          <w:lang w:eastAsia="ja-JP"/>
        </w:rPr>
        <w:t>1.0 M</w:t>
      </w:r>
      <w:r w:rsidR="00CC0BCA" w:rsidRPr="007103B1">
        <w:rPr>
          <w:rFonts w:ascii="Times New Roman" w:eastAsia="Times New Roman" w:hAnsi="Times New Roman" w:cs="Times New Roman"/>
          <w:sz w:val="24"/>
          <w:szCs w:val="24"/>
          <w:lang w:eastAsia="ja-JP"/>
        </w:rPr>
        <w:t xml:space="preserve"> LiPF</w:t>
      </w:r>
      <w:r w:rsidR="00CC0BCA" w:rsidRPr="007103B1">
        <w:rPr>
          <w:rFonts w:ascii="Times New Roman" w:eastAsia="Times New Roman" w:hAnsi="Times New Roman" w:cs="Times New Roman"/>
          <w:sz w:val="24"/>
          <w:szCs w:val="24"/>
          <w:vertAlign w:val="subscript"/>
          <w:lang w:eastAsia="ja-JP"/>
        </w:rPr>
        <w:t>6</w:t>
      </w:r>
      <w:r w:rsidR="00CC0BCA" w:rsidRPr="007103B1">
        <w:rPr>
          <w:rFonts w:ascii="Times New Roman" w:eastAsia="Times New Roman" w:hAnsi="Times New Roman" w:cs="Times New Roman"/>
          <w:sz w:val="24"/>
          <w:szCs w:val="24"/>
          <w:lang w:eastAsia="ja-JP"/>
        </w:rPr>
        <w:t xml:space="preserve"> FEC/DEC</w:t>
      </w:r>
      <w:r w:rsidR="00F14267" w:rsidRPr="007103B1">
        <w:rPr>
          <w:rFonts w:ascii="Times New Roman" w:hAnsi="Times New Roman" w:cs="Times New Roman"/>
          <w:sz w:val="24"/>
          <w:szCs w:val="24"/>
        </w:rPr>
        <w:t>, the</w:t>
      </w:r>
      <w:r w:rsidR="00CC0BCA" w:rsidRPr="007103B1">
        <w:rPr>
          <w:rFonts w:ascii="Times New Roman" w:hAnsi="Times New Roman" w:cs="Times New Roman"/>
          <w:sz w:val="24"/>
          <w:szCs w:val="24"/>
        </w:rPr>
        <w:t xml:space="preserve"> LiFSI-based electrolyte </w:t>
      </w:r>
      <w:r w:rsidR="00F14267" w:rsidRPr="007103B1">
        <w:rPr>
          <w:rFonts w:ascii="Times New Roman" w:hAnsi="Times New Roman" w:cs="Times New Roman"/>
          <w:sz w:val="24"/>
          <w:szCs w:val="24"/>
        </w:rPr>
        <w:t>shows</w:t>
      </w:r>
      <w:r w:rsidR="00CC0BCA" w:rsidRPr="007103B1">
        <w:rPr>
          <w:rFonts w:ascii="Times New Roman" w:hAnsi="Times New Roman" w:cs="Times New Roman"/>
          <w:sz w:val="24"/>
          <w:szCs w:val="24"/>
        </w:rPr>
        <w:t xml:space="preserve"> much better </w:t>
      </w:r>
      <w:r w:rsidR="00F14267" w:rsidRPr="007103B1">
        <w:rPr>
          <w:rFonts w:ascii="Times New Roman" w:hAnsi="Times New Roman" w:cs="Times New Roman"/>
          <w:sz w:val="24"/>
          <w:szCs w:val="24"/>
        </w:rPr>
        <w:t xml:space="preserve">rate performance </w:t>
      </w:r>
      <w:r w:rsidR="00CC0BCA" w:rsidRPr="007103B1">
        <w:rPr>
          <w:rFonts w:ascii="Times New Roman" w:hAnsi="Times New Roman" w:cs="Times New Roman"/>
          <w:sz w:val="24"/>
          <w:szCs w:val="24"/>
        </w:rPr>
        <w:t>than LiPF</w:t>
      </w:r>
      <w:r w:rsidR="00CC0BCA" w:rsidRPr="007103B1">
        <w:rPr>
          <w:rFonts w:ascii="Times New Roman" w:hAnsi="Times New Roman" w:cs="Times New Roman"/>
          <w:sz w:val="24"/>
          <w:szCs w:val="24"/>
          <w:vertAlign w:val="subscript"/>
        </w:rPr>
        <w:t>6</w:t>
      </w:r>
      <w:r w:rsidR="00CC0BCA" w:rsidRPr="007103B1">
        <w:rPr>
          <w:rFonts w:ascii="Times New Roman" w:hAnsi="Times New Roman" w:cs="Times New Roman"/>
          <w:sz w:val="24"/>
          <w:szCs w:val="24"/>
        </w:rPr>
        <w:t>-based electrolyte</w:t>
      </w:r>
      <w:r w:rsidR="00F14267" w:rsidRPr="007103B1">
        <w:rPr>
          <w:rFonts w:ascii="Times New Roman" w:hAnsi="Times New Roman" w:cs="Times New Roman"/>
          <w:sz w:val="24"/>
          <w:szCs w:val="24"/>
        </w:rPr>
        <w:t>.</w:t>
      </w:r>
      <w:r w:rsidR="00CC0BCA" w:rsidRPr="007103B1">
        <w:rPr>
          <w:rFonts w:ascii="Times New Roman" w:hAnsi="Times New Roman" w:cs="Times New Roman"/>
          <w:sz w:val="24"/>
          <w:szCs w:val="24"/>
        </w:rPr>
        <w:t xml:space="preserve"> </w:t>
      </w:r>
      <w:r w:rsidR="00F14267" w:rsidRPr="007103B1">
        <w:rPr>
          <w:rFonts w:ascii="Times New Roman" w:hAnsi="Times New Roman" w:cs="Times New Roman"/>
          <w:sz w:val="24"/>
          <w:szCs w:val="24"/>
        </w:rPr>
        <w:t>T</w:t>
      </w:r>
      <w:r w:rsidRPr="007103B1">
        <w:rPr>
          <w:rFonts w:ascii="Times New Roman" w:hAnsi="Times New Roman" w:cs="Times New Roman"/>
          <w:sz w:val="24"/>
          <w:szCs w:val="24"/>
        </w:rPr>
        <w:t>his suggests that the improved rate capability from LiPF</w:t>
      </w:r>
      <w:r w:rsidRPr="007103B1">
        <w:rPr>
          <w:rFonts w:ascii="Times New Roman" w:hAnsi="Times New Roman" w:cs="Times New Roman"/>
          <w:sz w:val="24"/>
          <w:szCs w:val="24"/>
          <w:vertAlign w:val="subscript"/>
        </w:rPr>
        <w:t>6</w:t>
      </w:r>
      <w:r w:rsidRPr="007103B1">
        <w:rPr>
          <w:rFonts w:ascii="Times New Roman" w:hAnsi="Times New Roman" w:cs="Times New Roman"/>
          <w:sz w:val="24"/>
          <w:szCs w:val="24"/>
        </w:rPr>
        <w:t xml:space="preserve"> salt to LiFSI is not due to physical transport of lithium-ion in the electrolyte, but due to changes in the kinetics of the surface layer induced by LiFSI during charge-discharge, which will be further discussed in the next section. In comparison, the addition of 2 wt% MA increases the ionic conductivity of the electrolyte, which could be one of the reasons for the </w:t>
      </w:r>
      <w:r w:rsidR="00DC0E3B" w:rsidRPr="007103B1">
        <w:rPr>
          <w:rFonts w:ascii="Times New Roman" w:eastAsia="Yu Mincho" w:hAnsi="Times New Roman" w:cs="Times New Roman" w:hint="eastAsia"/>
          <w:sz w:val="24"/>
          <w:szCs w:val="24"/>
          <w:lang w:eastAsia="ja-JP"/>
        </w:rPr>
        <w:t xml:space="preserve">further </w:t>
      </w:r>
      <w:r w:rsidRPr="007103B1">
        <w:rPr>
          <w:rFonts w:ascii="Times New Roman" w:hAnsi="Times New Roman" w:cs="Times New Roman"/>
          <w:sz w:val="24"/>
          <w:szCs w:val="24"/>
        </w:rPr>
        <w:t xml:space="preserve">improvement in rate performance. </w:t>
      </w:r>
    </w:p>
    <w:p w14:paraId="6F0B227D" w14:textId="5D87F6F2" w:rsidR="00E275AE" w:rsidRPr="007103B1" w:rsidRDefault="004C6D9C"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Since </w:t>
      </w:r>
      <w:r w:rsidR="00750A47" w:rsidRPr="007103B1">
        <w:rPr>
          <w:rFonts w:ascii="Times New Roman" w:eastAsia="Times New Roman" w:hAnsi="Times New Roman" w:cs="Times New Roman"/>
          <w:sz w:val="24"/>
          <w:szCs w:val="24"/>
          <w:lang w:eastAsia="ja-JP"/>
        </w:rPr>
        <w:t xml:space="preserve">electrodes with </w:t>
      </w:r>
      <w:r w:rsidR="006F3EF5" w:rsidRPr="007103B1">
        <w:rPr>
          <w:rFonts w:ascii="Times New Roman" w:eastAsia="Times New Roman" w:hAnsi="Times New Roman" w:cs="Times New Roman"/>
          <w:sz w:val="24"/>
          <w:szCs w:val="24"/>
          <w:lang w:eastAsia="ja-JP"/>
        </w:rPr>
        <w:t>1.0 M</w:t>
      </w:r>
      <w:r w:rsidRPr="007103B1">
        <w:rPr>
          <w:rFonts w:ascii="Times New Roman" w:eastAsia="Times New Roman" w:hAnsi="Times New Roman" w:cs="Times New Roman"/>
          <w:sz w:val="24"/>
          <w:szCs w:val="24"/>
          <w:lang w:eastAsia="ja-JP"/>
        </w:rPr>
        <w:t xml:space="preserve">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FEC/DEC electrolytes</w:t>
      </w:r>
      <w:r w:rsidR="00D664BB" w:rsidRPr="007103B1">
        <w:rPr>
          <w:rFonts w:ascii="Times New Roman" w:eastAsia="Times New Roman" w:hAnsi="Times New Roman" w:cs="Times New Roman"/>
          <w:sz w:val="24"/>
          <w:szCs w:val="24"/>
          <w:lang w:eastAsia="ja-JP"/>
        </w:rPr>
        <w:t xml:space="preserve"> </w:t>
      </w:r>
      <w:r w:rsidR="00750A47" w:rsidRPr="007103B1">
        <w:rPr>
          <w:rFonts w:ascii="Times New Roman" w:eastAsia="Times New Roman" w:hAnsi="Times New Roman" w:cs="Times New Roman"/>
          <w:sz w:val="24"/>
          <w:szCs w:val="24"/>
          <w:lang w:eastAsia="ja-JP"/>
        </w:rPr>
        <w:t xml:space="preserve">gives better performance than </w:t>
      </w:r>
      <w:r w:rsidR="005C02B4" w:rsidRPr="007103B1">
        <w:rPr>
          <w:rFonts w:ascii="Times New Roman" w:eastAsia="Times New Roman" w:hAnsi="Times New Roman" w:cs="Times New Roman"/>
          <w:sz w:val="24"/>
          <w:szCs w:val="24"/>
          <w:lang w:eastAsia="ja-JP"/>
        </w:rPr>
        <w:t xml:space="preserve">that with </w:t>
      </w:r>
      <w:r w:rsidR="006F3EF5" w:rsidRPr="007103B1">
        <w:rPr>
          <w:rFonts w:ascii="Times New Roman" w:eastAsia="Times New Roman" w:hAnsi="Times New Roman" w:cs="Times New Roman"/>
          <w:sz w:val="24"/>
          <w:szCs w:val="24"/>
          <w:lang w:eastAsia="ja-JP"/>
        </w:rPr>
        <w:t>1.5 M</w:t>
      </w:r>
      <w:r w:rsidR="00750A47" w:rsidRPr="007103B1">
        <w:rPr>
          <w:rFonts w:ascii="Times New Roman" w:eastAsia="Times New Roman" w:hAnsi="Times New Roman" w:cs="Times New Roman"/>
          <w:sz w:val="24"/>
          <w:szCs w:val="24"/>
          <w:lang w:eastAsia="ja-JP"/>
        </w:rPr>
        <w:t xml:space="preserve"> LiPF</w:t>
      </w:r>
      <w:r w:rsidR="00750A47" w:rsidRPr="007103B1">
        <w:rPr>
          <w:rFonts w:ascii="Times New Roman" w:eastAsia="Times New Roman" w:hAnsi="Times New Roman" w:cs="Times New Roman"/>
          <w:sz w:val="24"/>
          <w:szCs w:val="24"/>
          <w:vertAlign w:val="subscript"/>
          <w:lang w:eastAsia="ja-JP"/>
        </w:rPr>
        <w:t>6</w:t>
      </w:r>
      <w:r w:rsidR="00750A47" w:rsidRPr="007103B1">
        <w:rPr>
          <w:rFonts w:ascii="Times New Roman" w:eastAsia="Times New Roman" w:hAnsi="Times New Roman" w:cs="Times New Roman"/>
          <w:sz w:val="24"/>
          <w:szCs w:val="24"/>
          <w:lang w:eastAsia="ja-JP"/>
        </w:rPr>
        <w:t xml:space="preserve"> FEC/DEC</w:t>
      </w:r>
      <w:r w:rsidR="00715BF4" w:rsidRPr="007103B1">
        <w:rPr>
          <w:rFonts w:ascii="Times New Roman" w:eastAsia="Times New Roman" w:hAnsi="Times New Roman" w:cs="Times New Roman"/>
          <w:sz w:val="24"/>
          <w:szCs w:val="24"/>
          <w:lang w:eastAsia="ja-JP"/>
        </w:rPr>
        <w:t>,</w:t>
      </w:r>
      <w:r w:rsidR="00F42E4A"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 xml:space="preserve">we chose </w:t>
      </w:r>
      <w:r w:rsidR="00750A47" w:rsidRPr="007103B1">
        <w:rPr>
          <w:rFonts w:ascii="Times New Roman" w:eastAsia="Times New Roman" w:hAnsi="Times New Roman" w:cs="Times New Roman"/>
          <w:sz w:val="24"/>
          <w:szCs w:val="24"/>
          <w:lang w:eastAsia="ja-JP"/>
        </w:rPr>
        <w:t xml:space="preserve">it </w:t>
      </w:r>
      <w:r w:rsidRPr="007103B1">
        <w:rPr>
          <w:rFonts w:ascii="Times New Roman" w:eastAsia="Times New Roman" w:hAnsi="Times New Roman" w:cs="Times New Roman"/>
          <w:sz w:val="24"/>
          <w:szCs w:val="24"/>
          <w:lang w:eastAsia="ja-JP"/>
        </w:rPr>
        <w:t>as the benchmark in the</w:t>
      </w:r>
      <w:r w:rsidR="00E76ED7" w:rsidRPr="007103B1">
        <w:rPr>
          <w:rFonts w:ascii="Times New Roman" w:eastAsia="Times New Roman" w:hAnsi="Times New Roman" w:cs="Times New Roman"/>
          <w:sz w:val="24"/>
          <w:szCs w:val="24"/>
          <w:lang w:eastAsia="ja-JP"/>
        </w:rPr>
        <w:t xml:space="preserve"> following tests</w:t>
      </w:r>
      <w:r w:rsidRPr="007103B1">
        <w:rPr>
          <w:rFonts w:ascii="Times New Roman" w:eastAsia="Times New Roman" w:hAnsi="Times New Roman" w:cs="Times New Roman"/>
          <w:sz w:val="24"/>
          <w:szCs w:val="24"/>
          <w:lang w:eastAsia="ja-JP"/>
        </w:rPr>
        <w:t>.</w:t>
      </w:r>
    </w:p>
    <w:p w14:paraId="40E25C1B" w14:textId="146013E6" w:rsidR="00FD14D4" w:rsidRPr="007103B1" w:rsidRDefault="00FD14D4"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hAnsi="Times New Roman" w:cs="Times New Roman"/>
          <w:sz w:val="24"/>
          <w:szCs w:val="24"/>
        </w:rPr>
        <w:lastRenderedPageBreak/>
        <w:t>Here, we have so far demonstrated the performances of electrolyte with 2 wt% MA. A comparison of LiFSI electrolyte with different MA amounts was also conducted, and the results are shown in Figure S</w:t>
      </w:r>
      <w:r w:rsidR="00927EE4" w:rsidRPr="007103B1">
        <w:rPr>
          <w:rFonts w:ascii="Times New Roman" w:hAnsi="Times New Roman" w:cs="Times New Roman" w:hint="eastAsia"/>
          <w:sz w:val="24"/>
          <w:szCs w:val="24"/>
        </w:rPr>
        <w:t>4</w:t>
      </w:r>
      <w:r w:rsidRPr="007103B1">
        <w:rPr>
          <w:rFonts w:ascii="Times New Roman" w:hAnsi="Times New Roman" w:cs="Times New Roman"/>
          <w:sz w:val="24"/>
          <w:szCs w:val="24"/>
        </w:rPr>
        <w:t>. Briefly, ionic conductivity is increased with the increasing amount of MA, to about 9.5-9.8 mS cm</w:t>
      </w:r>
      <w:r w:rsidRPr="007103B1">
        <w:rPr>
          <w:rFonts w:ascii="Times New Roman" w:hAnsi="Times New Roman" w:cs="Times New Roman"/>
          <w:sz w:val="24"/>
          <w:szCs w:val="24"/>
          <w:vertAlign w:val="superscript"/>
        </w:rPr>
        <w:t>-1</w:t>
      </w:r>
      <w:r w:rsidRPr="007103B1">
        <w:rPr>
          <w:rFonts w:ascii="Times New Roman" w:hAnsi="Times New Roman" w:cs="Times New Roman"/>
          <w:sz w:val="24"/>
          <w:szCs w:val="24"/>
        </w:rPr>
        <w:t xml:space="preserve"> for electrolyte with 2-5 </w:t>
      </w:r>
      <w:proofErr w:type="spellStart"/>
      <w:r w:rsidRPr="007103B1">
        <w:rPr>
          <w:rFonts w:ascii="Times New Roman" w:hAnsi="Times New Roman" w:cs="Times New Roman"/>
          <w:sz w:val="24"/>
          <w:szCs w:val="24"/>
        </w:rPr>
        <w:t>wt</w:t>
      </w:r>
      <w:proofErr w:type="spellEnd"/>
      <w:r w:rsidRPr="007103B1">
        <w:rPr>
          <w:rFonts w:ascii="Times New Roman" w:hAnsi="Times New Roman" w:cs="Times New Roman"/>
          <w:sz w:val="24"/>
          <w:szCs w:val="24"/>
        </w:rPr>
        <w:t>% MA (Figure S</w:t>
      </w:r>
      <w:r w:rsidR="00927EE4" w:rsidRPr="007103B1">
        <w:rPr>
          <w:rFonts w:ascii="Times New Roman" w:hAnsi="Times New Roman" w:cs="Times New Roman" w:hint="eastAsia"/>
          <w:sz w:val="24"/>
          <w:szCs w:val="24"/>
        </w:rPr>
        <w:t>4</w:t>
      </w:r>
      <w:r w:rsidRPr="007103B1">
        <w:rPr>
          <w:rFonts w:ascii="Times New Roman" w:hAnsi="Times New Roman" w:cs="Times New Roman"/>
          <w:sz w:val="24"/>
          <w:szCs w:val="24"/>
        </w:rPr>
        <w:t xml:space="preserve">a). </w:t>
      </w:r>
      <w:r w:rsidR="00D91D0A" w:rsidRPr="007103B1">
        <w:rPr>
          <w:rFonts w:ascii="Times New Roman" w:eastAsia="Yu Mincho" w:hAnsi="Times New Roman" w:cs="Times New Roman" w:hint="eastAsia"/>
          <w:sz w:val="24"/>
          <w:szCs w:val="24"/>
          <w:lang w:eastAsia="ja-JP"/>
        </w:rPr>
        <w:t>EIS</w:t>
      </w:r>
      <w:r w:rsidRPr="007103B1">
        <w:rPr>
          <w:rFonts w:ascii="Times New Roman" w:hAnsi="Times New Roman" w:cs="Times New Roman"/>
          <w:sz w:val="24"/>
          <w:szCs w:val="24"/>
        </w:rPr>
        <w:t xml:space="preserve"> tests of the graphite electrodes show that the electrolyte with 2 wt% MA </w:t>
      </w:r>
      <w:r w:rsidR="003470B7" w:rsidRPr="007103B1">
        <w:rPr>
          <w:rFonts w:ascii="Times New Roman" w:eastAsia="Yu Mincho" w:hAnsi="Times New Roman" w:cs="Times New Roman" w:hint="eastAsia"/>
          <w:sz w:val="24"/>
          <w:szCs w:val="24"/>
          <w:lang w:eastAsia="ja-JP"/>
        </w:rPr>
        <w:t>has</w:t>
      </w:r>
      <w:r w:rsidRPr="007103B1">
        <w:rPr>
          <w:rFonts w:ascii="Times New Roman" w:hAnsi="Times New Roman" w:cs="Times New Roman"/>
          <w:sz w:val="24"/>
          <w:szCs w:val="24"/>
        </w:rPr>
        <w:t xml:space="preserve"> the smallest fitted value of R</w:t>
      </w:r>
      <w:r w:rsidRPr="007103B1">
        <w:rPr>
          <w:rFonts w:ascii="Times New Roman" w:hAnsi="Times New Roman" w:cs="Times New Roman"/>
          <w:sz w:val="24"/>
          <w:szCs w:val="24"/>
          <w:vertAlign w:val="subscript"/>
        </w:rPr>
        <w:t>SEI</w:t>
      </w:r>
      <w:r w:rsidRPr="007103B1">
        <w:rPr>
          <w:rFonts w:ascii="Times New Roman" w:hAnsi="Times New Roman" w:cs="Times New Roman"/>
          <w:sz w:val="24"/>
          <w:szCs w:val="24"/>
        </w:rPr>
        <w:t xml:space="preserve"> among these three electrolytes after cycling (Figure S</w:t>
      </w:r>
      <w:r w:rsidR="00927EE4" w:rsidRPr="007103B1">
        <w:rPr>
          <w:rFonts w:ascii="Times New Roman" w:hAnsi="Times New Roman" w:cs="Times New Roman" w:hint="eastAsia"/>
          <w:sz w:val="24"/>
          <w:szCs w:val="24"/>
        </w:rPr>
        <w:t>4</w:t>
      </w:r>
      <w:r w:rsidRPr="007103B1">
        <w:rPr>
          <w:rFonts w:ascii="Times New Roman" w:hAnsi="Times New Roman" w:cs="Times New Roman"/>
          <w:sz w:val="24"/>
          <w:szCs w:val="24"/>
        </w:rPr>
        <w:t>b-e). In addition, rate performance of graphite using LiFSI electrolyte with different MA amounts was also investigated. The graphite electrode using 2</w:t>
      </w:r>
      <w:r w:rsidR="006F3EF5" w:rsidRPr="007103B1">
        <w:rPr>
          <w:rFonts w:ascii="Times New Roman" w:eastAsia="Yu Mincho" w:hAnsi="Times New Roman" w:cs="Times New Roman" w:hint="eastAsia"/>
          <w:sz w:val="24"/>
          <w:szCs w:val="24"/>
          <w:lang w:eastAsia="ja-JP"/>
        </w:rPr>
        <w:t xml:space="preserve"> </w:t>
      </w:r>
      <w:r w:rsidRPr="007103B1">
        <w:rPr>
          <w:rFonts w:ascii="Times New Roman" w:hAnsi="Times New Roman" w:cs="Times New Roman"/>
          <w:sz w:val="24"/>
          <w:szCs w:val="24"/>
        </w:rPr>
        <w:t xml:space="preserve">wt% MA electrolyte exhibits the highest capacity utilization at </w:t>
      </w:r>
      <w:r w:rsidR="00F54C71" w:rsidRPr="007103B1">
        <w:rPr>
          <w:rFonts w:ascii="Times New Roman" w:hAnsi="Times New Roman" w:cs="Times New Roman"/>
          <w:sz w:val="24"/>
          <w:szCs w:val="24"/>
        </w:rPr>
        <w:t>2 C</w:t>
      </w:r>
      <w:r w:rsidRPr="007103B1">
        <w:rPr>
          <w:rFonts w:ascii="Times New Roman" w:hAnsi="Times New Roman" w:cs="Times New Roman"/>
          <w:sz w:val="24"/>
          <w:szCs w:val="24"/>
        </w:rPr>
        <w:t xml:space="preserve"> among these three electrolytes (Figure S</w:t>
      </w:r>
      <w:r w:rsidR="00927EE4" w:rsidRPr="007103B1">
        <w:rPr>
          <w:rFonts w:ascii="Times New Roman" w:hAnsi="Times New Roman" w:cs="Times New Roman" w:hint="eastAsia"/>
          <w:sz w:val="24"/>
          <w:szCs w:val="24"/>
        </w:rPr>
        <w:t>4</w:t>
      </w:r>
      <w:r w:rsidRPr="007103B1">
        <w:rPr>
          <w:rFonts w:ascii="Times New Roman" w:hAnsi="Times New Roman" w:cs="Times New Roman"/>
          <w:sz w:val="24"/>
          <w:szCs w:val="24"/>
        </w:rPr>
        <w:t xml:space="preserve">f). Thus, electrolyte with </w:t>
      </w:r>
      <w:r w:rsidR="006F3EF5" w:rsidRPr="007103B1">
        <w:rPr>
          <w:rFonts w:ascii="Times New Roman" w:hAnsi="Times New Roman" w:cs="Times New Roman"/>
          <w:sz w:val="24"/>
          <w:szCs w:val="24"/>
        </w:rPr>
        <w:t>1.5 M</w:t>
      </w:r>
      <w:r w:rsidRPr="007103B1">
        <w:rPr>
          <w:rFonts w:ascii="Times New Roman" w:hAnsi="Times New Roman" w:cs="Times New Roman"/>
          <w:sz w:val="24"/>
          <w:szCs w:val="24"/>
        </w:rPr>
        <w:t xml:space="preserve"> LiFSI FEC/DEC with 2 wt% MA is chosen here for further analyses.</w:t>
      </w:r>
    </w:p>
    <w:p w14:paraId="34C51AD0" w14:textId="735E52FC" w:rsidR="00551559" w:rsidRPr="007103B1" w:rsidRDefault="00551559"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To further understand the effect of the salt and additive on the resistance of the battery, EIS test was conducted on the graphite half-cells using the different electrolytes. The Nyquist plots after different cycles are shown in Figure 2a and Figure S</w:t>
      </w:r>
      <w:r w:rsidR="00927EE4" w:rsidRPr="007103B1">
        <w:rPr>
          <w:rFonts w:ascii="Times New Roman" w:hAnsi="Times New Roman" w:cs="Times New Roman" w:hint="eastAsia"/>
          <w:sz w:val="24"/>
          <w:szCs w:val="24"/>
        </w:rPr>
        <w:t>5</w:t>
      </w:r>
      <w:r w:rsidRPr="007103B1">
        <w:rPr>
          <w:rFonts w:ascii="Times New Roman" w:eastAsia="Times New Roman" w:hAnsi="Times New Roman" w:cs="Times New Roman"/>
          <w:sz w:val="24"/>
          <w:szCs w:val="24"/>
          <w:lang w:eastAsia="ja-JP"/>
        </w:rPr>
        <w:t>a, b. In general, battery resistance is mainly composed of bulk resistance, surface layer resistance and charge transfer resistance. Based on the data, the plots obtained for the different electrolytes show the same characteristics, i.e., semicircles in the high and mid frequency regions and a sloping straight line in the low frequency region. The semicircle in the high frequency region represents the interface impedance, which is most likely governed by the SEI passivation film on the graphite surface (R</w:t>
      </w:r>
      <w:r w:rsidRPr="007103B1">
        <w:rPr>
          <w:rFonts w:ascii="Times New Roman" w:eastAsia="Times New Roman" w:hAnsi="Times New Roman" w:cs="Times New Roman"/>
          <w:sz w:val="24"/>
          <w:szCs w:val="24"/>
          <w:vertAlign w:val="subscript"/>
          <w:lang w:eastAsia="ja-JP"/>
        </w:rPr>
        <w:t>SEI</w:t>
      </w:r>
      <w:r w:rsidRPr="007103B1">
        <w:rPr>
          <w:rFonts w:ascii="Times New Roman" w:eastAsia="Times New Roman" w:hAnsi="Times New Roman" w:cs="Times New Roman"/>
          <w:sz w:val="24"/>
          <w:szCs w:val="24"/>
          <w:lang w:eastAsia="ja-JP"/>
        </w:rPr>
        <w:t>). The semicircle in the mid frequency range corresponds to charge transfer impedance (R</w:t>
      </w:r>
      <w:r w:rsidRPr="007103B1">
        <w:rPr>
          <w:rFonts w:ascii="Times New Roman" w:eastAsia="Times New Roman" w:hAnsi="Times New Roman" w:cs="Times New Roman"/>
          <w:sz w:val="24"/>
          <w:szCs w:val="24"/>
          <w:vertAlign w:val="subscript"/>
          <w:lang w:eastAsia="ja-JP"/>
        </w:rPr>
        <w:t>ct</w:t>
      </w:r>
      <w:r w:rsidRPr="007103B1">
        <w:rPr>
          <w:rFonts w:ascii="Times New Roman" w:eastAsia="Times New Roman" w:hAnsi="Times New Roman" w:cs="Times New Roman"/>
          <w:sz w:val="24"/>
          <w:szCs w:val="24"/>
          <w:lang w:eastAsia="ja-JP"/>
        </w:rPr>
        <w:t>), while the sloping line in the low frequency region is the diffusion impedance of Li</w:t>
      </w:r>
      <w:r w:rsidRPr="007103B1">
        <w:rPr>
          <w:rFonts w:ascii="Times New Roman" w:eastAsia="Times New Roman" w:hAnsi="Times New Roman" w:cs="Times New Roman"/>
          <w:sz w:val="24"/>
          <w:szCs w:val="24"/>
          <w:vertAlign w:val="superscript"/>
          <w:lang w:eastAsia="ja-JP"/>
        </w:rPr>
        <w:t>+</w:t>
      </w:r>
      <w:r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lastRenderedPageBreak/>
        <w:t>inside the electrode.</w:t>
      </w:r>
      <w:r w:rsidRPr="007103B1">
        <w:rPr>
          <w:rFonts w:ascii="Times New Roman" w:eastAsia="Times New Roman" w:hAnsi="Times New Roman" w:cs="Times New Roman"/>
          <w:sz w:val="24"/>
          <w:szCs w:val="24"/>
          <w:lang w:eastAsia="ja-JP"/>
        </w:rPr>
        <w:fldChar w:fldCharType="begin">
          <w:fldData xml:space="preserve">PEVuZE5vdGU+PENpdGU+PEF1dGhvcj5XYW5nPC9BdXRob3I+PFllYXI+MjAwMDwvWWVhcj48UmVj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</w:fldData>
        </w:fldChar>
      </w:r>
      <w:r w:rsidR="00DE41CC" w:rsidRPr="007103B1">
        <w:rPr>
          <w:rFonts w:ascii="Times New Roman" w:eastAsia="Times New Roman" w:hAnsi="Times New Roman" w:cs="Times New Roman"/>
          <w:sz w:val="24"/>
          <w:szCs w:val="24"/>
          <w:lang w:eastAsia="ja-JP"/>
        </w:rPr>
        <w:instrText xml:space="preserve"> ADDIN EN.CITE </w:instrText>
      </w:r>
      <w:r w:rsidR="00DE41CC" w:rsidRPr="007103B1">
        <w:rPr>
          <w:rFonts w:ascii="Times New Roman" w:eastAsia="Times New Roman" w:hAnsi="Times New Roman" w:cs="Times New Roman"/>
          <w:sz w:val="24"/>
          <w:szCs w:val="24"/>
          <w:lang w:eastAsia="ja-JP"/>
        </w:rPr>
        <w:fldChar w:fldCharType="begin">
          <w:fldData xml:space="preserve">PEVuZE5vdGU+PENpdGU+PEF1dGhvcj5XYW5nPC9BdXRob3I+PFllYXI+MjAwMDwvWWVhcj48UmVj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</w:fldData>
        </w:fldChar>
      </w:r>
      <w:r w:rsidR="00DE41CC" w:rsidRPr="007103B1">
        <w:rPr>
          <w:rFonts w:ascii="Times New Roman" w:eastAsia="Times New Roman" w:hAnsi="Times New Roman" w:cs="Times New Roman"/>
          <w:sz w:val="24"/>
          <w:szCs w:val="24"/>
          <w:lang w:eastAsia="ja-JP"/>
        </w:rPr>
        <w:instrText xml:space="preserve"> ADDIN EN.CITE.DATA </w:instrText>
      </w:r>
      <w:r w:rsidR="00DE41CC" w:rsidRPr="007103B1">
        <w:rPr>
          <w:rFonts w:ascii="Times New Roman" w:eastAsia="Times New Roman" w:hAnsi="Times New Roman" w:cs="Times New Roman"/>
          <w:sz w:val="24"/>
          <w:szCs w:val="24"/>
          <w:lang w:eastAsia="ja-JP"/>
        </w:rPr>
      </w:r>
      <w:r w:rsidR="00DE41CC" w:rsidRPr="007103B1">
        <w:rPr>
          <w:rFonts w:ascii="Times New Roman" w:eastAsia="Times New Roman" w:hAnsi="Times New Roman" w:cs="Times New Roman"/>
          <w:sz w:val="24"/>
          <w:szCs w:val="24"/>
          <w:lang w:eastAsia="ja-JP"/>
        </w:rPr>
        <w:fldChar w:fldCharType="end"/>
      </w:r>
      <w:r w:rsidRPr="007103B1">
        <w:rPr>
          <w:rFonts w:ascii="Times New Roman" w:eastAsia="Times New Roman" w:hAnsi="Times New Roman" w:cs="Times New Roman"/>
          <w:sz w:val="24"/>
          <w:szCs w:val="24"/>
          <w:lang w:eastAsia="ja-JP"/>
        </w:rPr>
      </w:r>
      <w:r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[10, 11]</w:t>
      </w:r>
      <w:r w:rsidRPr="007103B1">
        <w:rPr>
          <w:rFonts w:ascii="Times New Roman" w:eastAsia="Times New Roman" w:hAnsi="Times New Roman" w:cs="Times New Roman"/>
          <w:sz w:val="24"/>
          <w:szCs w:val="24"/>
          <w:lang w:eastAsia="ja-JP"/>
        </w:rPr>
        <w:fldChar w:fldCharType="end"/>
      </w:r>
      <w:r w:rsidRPr="007103B1">
        <w:rPr>
          <w:rFonts w:ascii="Times New Roman" w:eastAsia="Times New Roman" w:hAnsi="Times New Roman" w:cs="Times New Roman"/>
          <w:sz w:val="24"/>
          <w:szCs w:val="24"/>
          <w:lang w:eastAsia="ja-JP"/>
        </w:rPr>
        <w:t xml:space="preserve"> The impedance results were fitted with an equivalent circuit as shown in the inset of Figure 2a, where R</w:t>
      </w:r>
      <w:r w:rsidRPr="007103B1">
        <w:rPr>
          <w:rFonts w:ascii="Times New Roman" w:eastAsia="Times New Roman" w:hAnsi="Times New Roman" w:cs="Times New Roman"/>
          <w:sz w:val="24"/>
          <w:szCs w:val="24"/>
          <w:vertAlign w:val="subscript"/>
          <w:lang w:eastAsia="ja-JP"/>
        </w:rPr>
        <w:t>e</w:t>
      </w:r>
      <w:r w:rsidRPr="007103B1">
        <w:rPr>
          <w:rFonts w:ascii="Times New Roman" w:eastAsia="Times New Roman" w:hAnsi="Times New Roman" w:cs="Times New Roman"/>
          <w:sz w:val="24"/>
          <w:szCs w:val="24"/>
          <w:lang w:eastAsia="ja-JP"/>
        </w:rPr>
        <w:t xml:space="preserve"> is the bulk resistance of the cell, R</w:t>
      </w:r>
      <w:r w:rsidRPr="007103B1">
        <w:rPr>
          <w:rFonts w:ascii="Times New Roman" w:eastAsia="Times New Roman" w:hAnsi="Times New Roman" w:cs="Times New Roman"/>
          <w:sz w:val="24"/>
          <w:szCs w:val="24"/>
          <w:vertAlign w:val="subscript"/>
          <w:lang w:eastAsia="ja-JP"/>
        </w:rPr>
        <w:t>SEI</w:t>
      </w:r>
      <w:r w:rsidRPr="007103B1">
        <w:rPr>
          <w:rFonts w:ascii="Times New Roman" w:eastAsia="Times New Roman" w:hAnsi="Times New Roman" w:cs="Times New Roman"/>
          <w:sz w:val="24"/>
          <w:szCs w:val="24"/>
          <w:lang w:eastAsia="ja-JP"/>
        </w:rPr>
        <w:t xml:space="preserve"> and C</w:t>
      </w:r>
      <w:r w:rsidRPr="007103B1">
        <w:rPr>
          <w:rFonts w:ascii="Times New Roman" w:eastAsia="Times New Roman" w:hAnsi="Times New Roman" w:cs="Times New Roman"/>
          <w:sz w:val="24"/>
          <w:szCs w:val="24"/>
          <w:vertAlign w:val="subscript"/>
          <w:lang w:eastAsia="ja-JP"/>
        </w:rPr>
        <w:t>SEI</w:t>
      </w:r>
      <w:r w:rsidRPr="007103B1">
        <w:rPr>
          <w:rFonts w:ascii="Times New Roman" w:eastAsia="Times New Roman" w:hAnsi="Times New Roman" w:cs="Times New Roman"/>
          <w:sz w:val="24"/>
          <w:szCs w:val="24"/>
          <w:lang w:eastAsia="ja-JP"/>
        </w:rPr>
        <w:t xml:space="preserve"> are the resistance and capacitance of the SEI, respectively, C</w:t>
      </w:r>
      <w:r w:rsidRPr="007103B1">
        <w:rPr>
          <w:rFonts w:ascii="Times New Roman" w:eastAsia="Times New Roman" w:hAnsi="Times New Roman" w:cs="Times New Roman"/>
          <w:sz w:val="24"/>
          <w:szCs w:val="24"/>
          <w:vertAlign w:val="subscript"/>
          <w:lang w:eastAsia="ja-JP"/>
        </w:rPr>
        <w:t>dl</w:t>
      </w:r>
      <w:r w:rsidRPr="007103B1">
        <w:rPr>
          <w:rFonts w:ascii="Times New Roman" w:eastAsia="Times New Roman" w:hAnsi="Times New Roman" w:cs="Times New Roman"/>
          <w:sz w:val="24"/>
          <w:szCs w:val="24"/>
          <w:lang w:eastAsia="ja-JP"/>
        </w:rPr>
        <w:t xml:space="preserve"> and R</w:t>
      </w:r>
      <w:r w:rsidRPr="007103B1">
        <w:rPr>
          <w:rFonts w:ascii="Times New Roman" w:eastAsia="Times New Roman" w:hAnsi="Times New Roman" w:cs="Times New Roman"/>
          <w:sz w:val="24"/>
          <w:szCs w:val="24"/>
          <w:vertAlign w:val="subscript"/>
          <w:lang w:eastAsia="ja-JP"/>
        </w:rPr>
        <w:t>ct</w:t>
      </w:r>
      <w:r w:rsidRPr="007103B1">
        <w:rPr>
          <w:rFonts w:ascii="Times New Roman" w:eastAsia="Times New Roman" w:hAnsi="Times New Roman" w:cs="Times New Roman"/>
          <w:sz w:val="24"/>
          <w:szCs w:val="24"/>
          <w:lang w:eastAsia="ja-JP"/>
        </w:rPr>
        <w:t xml:space="preserve"> are the capacitance and resistance of the charge-transfer resistance, respectively, and W is the Warburg impedance.</w:t>
      </w:r>
      <w:r w:rsidRPr="007103B1">
        <w:rPr>
          <w:rFonts w:ascii="Times New Roman" w:eastAsia="Times New Roman" w:hAnsi="Times New Roman" w:cs="Times New Roman"/>
          <w:sz w:val="24"/>
          <w:szCs w:val="24"/>
          <w:lang w:eastAsia="ja-JP"/>
        </w:rPr>
        <w:fldChar w:fldCharType="begin"/>
      </w:r>
      <w:r w:rsidR="00DE41CC" w:rsidRPr="007103B1">
        <w:rPr>
          <w:rFonts w:ascii="Times New Roman" w:eastAsia="Times New Roman" w:hAnsi="Times New Roman" w:cs="Times New Roman"/>
          <w:sz w:val="24"/>
          <w:szCs w:val="24"/>
          <w:lang w:eastAsia="ja-JP"/>
        </w:rPr>
        <w:instrText xml:space="preserve"> ADDIN EN.CITE &lt;EndNote&gt;&lt;Cite&gt;&lt;Author&gt;Zhang&lt;/Author&gt;&lt;Year&gt;2007&lt;/Year&gt;&lt;RecNum&gt;273&lt;/RecNum&gt;&lt;DisplayText&gt;&lt;style face="superscript" font="Times New Roman"&gt;[12]&lt;/style&gt;&lt;/DisplayText&gt;&lt;record&gt;&lt;rec-number&gt;273&lt;/rec-number&gt;&lt;foreign-keys&gt;&lt;key app="EN" db-id="5exwvpvx0ea555e2ar9vxxxbdfaxt95dezdw" timestamp="1671550348"&gt;273&lt;/key&gt;&lt;/foreign-keys&gt;&lt;ref-type name="Journal Article"&gt;17&lt;/ref-type&gt;&lt;contributors&gt;&lt;authors&gt;&lt;author&gt;Zhang, Sheng Shui&lt;/author&gt;&lt;/authors&gt;&lt;/contributors&gt;&lt;titles&gt;&lt;title&gt;Electrochemical study of the formation of a solid electrolyte interface on graphite in a LiBC2O4F2-based electrolyte&lt;/title&gt;&lt;secondary-title&gt;Journal of Power Sources&lt;/secondary-title&gt;&lt;/titles&gt;&lt;periodical&gt;&lt;full-title&gt;Journal of Power Sources&lt;/full-title&gt;&lt;/periodical&gt;&lt;pages&gt;713-718&lt;/pages&gt;&lt;volume&gt;163&lt;/volume&gt;&lt;number&gt;2&lt;/number&gt;&lt;keywords&gt;&lt;keyword&gt;Lithium oxalyldifluoroborate&lt;/keyword&gt;&lt;keyword&gt;Lithium bis(oxalato)borate&lt;/keyword&gt;&lt;keyword&gt;Electrochemical impedance spectroscopy&lt;/keyword&gt;&lt;keyword&gt;Solid electrolyte interface&lt;/keyword&gt;&lt;keyword&gt;Graphite&lt;/keyword&gt;&lt;/keywords&gt;&lt;dates&gt;&lt;year&gt;2007&lt;/year&gt;&lt;pub-dates&gt;&lt;date&gt;2007/01/01/&lt;/date&gt;&lt;/pub-dates&gt;&lt;/dates&gt;&lt;isbn&gt;0378-7753&lt;/isbn&gt;&lt;urls&gt;&lt;related-urls&gt;&lt;url&gt;https://www.sciencedirect.com/science/article/pii/S0378775306019392&lt;/url&gt;&lt;/related-urls&gt;&lt;/urls&gt;&lt;electronic-resource-num&gt;https://doi.org/10.1016/j.jpowsour.2006.09.040&lt;/electronic-resource-num&gt;&lt;/record&gt;&lt;/Cite&gt;&lt;/EndNote&gt;</w:instrText>
      </w:r>
      <w:r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[12]</w:t>
      </w:r>
      <w:r w:rsidRPr="007103B1">
        <w:rPr>
          <w:rFonts w:ascii="Times New Roman" w:eastAsia="Times New Roman" w:hAnsi="Times New Roman" w:cs="Times New Roman"/>
          <w:sz w:val="24"/>
          <w:szCs w:val="24"/>
          <w:lang w:eastAsia="ja-JP"/>
        </w:rPr>
        <w:fldChar w:fldCharType="end"/>
      </w:r>
      <w:r w:rsidRPr="007103B1">
        <w:rPr>
          <w:rFonts w:ascii="Times New Roman" w:eastAsia="Yu Mincho" w:hAnsi="Times New Roman" w:cs="Times New Roman"/>
          <w:sz w:val="24"/>
          <w:szCs w:val="24"/>
          <w:lang w:eastAsia="ja-JP"/>
        </w:rPr>
        <w:t xml:space="preserve"> </w:t>
      </w:r>
      <w:r w:rsidRPr="007103B1">
        <w:rPr>
          <w:rFonts w:ascii="Times New Roman" w:hAnsi="Times New Roman" w:cs="Times New Roman"/>
          <w:sz w:val="24"/>
          <w:szCs w:val="24"/>
        </w:rPr>
        <w:t xml:space="preserve">Even though </w:t>
      </w:r>
      <w:proofErr w:type="spellStart"/>
      <w:r w:rsidRPr="007103B1">
        <w:rPr>
          <w:rFonts w:ascii="Times New Roman" w:hAnsi="Times New Roman" w:cs="Times New Roman"/>
          <w:sz w:val="24"/>
          <w:szCs w:val="24"/>
        </w:rPr>
        <w:t>R</w:t>
      </w:r>
      <w:r w:rsidRPr="007103B1">
        <w:rPr>
          <w:rFonts w:ascii="Times New Roman" w:hAnsi="Times New Roman" w:cs="Times New Roman"/>
          <w:sz w:val="24"/>
          <w:szCs w:val="24"/>
          <w:vertAlign w:val="subscript"/>
        </w:rPr>
        <w:t>ct</w:t>
      </w:r>
      <w:proofErr w:type="spellEnd"/>
      <w:r w:rsidRPr="007103B1">
        <w:rPr>
          <w:rFonts w:ascii="Times New Roman" w:hAnsi="Times New Roman" w:cs="Times New Roman"/>
          <w:sz w:val="24"/>
          <w:szCs w:val="24"/>
        </w:rPr>
        <w:t xml:space="preserve"> is not the smallest for the graphite electrode tested in </w:t>
      </w:r>
      <w:proofErr w:type="spellStart"/>
      <w:r w:rsidRPr="007103B1">
        <w:rPr>
          <w:rFonts w:ascii="Times New Roman" w:hAnsi="Times New Roman" w:cs="Times New Roman"/>
          <w:sz w:val="24"/>
          <w:szCs w:val="24"/>
        </w:rPr>
        <w:t>LiFSI</w:t>
      </w:r>
      <w:proofErr w:type="spellEnd"/>
      <w:r w:rsidRPr="007103B1">
        <w:rPr>
          <w:rFonts w:ascii="Times New Roman" w:hAnsi="Times New Roman" w:cs="Times New Roman"/>
          <w:sz w:val="24"/>
          <w:szCs w:val="24"/>
        </w:rPr>
        <w:t>/MA-containing electrolyte (Figure S</w:t>
      </w:r>
      <w:r w:rsidR="00927EE4" w:rsidRPr="007103B1">
        <w:rPr>
          <w:rFonts w:ascii="Times New Roman" w:hAnsi="Times New Roman" w:cs="Times New Roman" w:hint="eastAsia"/>
          <w:sz w:val="24"/>
          <w:szCs w:val="24"/>
        </w:rPr>
        <w:t>5</w:t>
      </w:r>
      <w:r w:rsidRPr="007103B1">
        <w:rPr>
          <w:rFonts w:ascii="Times New Roman" w:hAnsi="Times New Roman" w:cs="Times New Roman"/>
          <w:sz w:val="24"/>
          <w:szCs w:val="24"/>
        </w:rPr>
        <w:t xml:space="preserve">c), it shows the best rate performance. This implies that </w:t>
      </w:r>
      <w:r w:rsidR="00CB0738" w:rsidRPr="007103B1">
        <w:rPr>
          <w:rFonts w:ascii="Times New Roman" w:eastAsia="Yu Mincho" w:hAnsi="Times New Roman" w:cs="Times New Roman" w:hint="eastAsia"/>
          <w:sz w:val="24"/>
          <w:szCs w:val="24"/>
          <w:lang w:eastAsia="ja-JP"/>
        </w:rPr>
        <w:t xml:space="preserve">the </w:t>
      </w:r>
      <w:r w:rsidRPr="007103B1">
        <w:rPr>
          <w:rFonts w:ascii="Times New Roman" w:hAnsi="Times New Roman" w:cs="Times New Roman"/>
          <w:sz w:val="24"/>
          <w:szCs w:val="24"/>
        </w:rPr>
        <w:t>charge transfer process is not the rate limiting step that affects the fast-charging performance.</w:t>
      </w:r>
      <w:r w:rsidRPr="007103B1">
        <w:rPr>
          <w:rFonts w:ascii="Times New Roman" w:eastAsia="Times New Roman" w:hAnsi="Times New Roman" w:cs="Times New Roman"/>
          <w:sz w:val="24"/>
          <w:szCs w:val="24"/>
          <w:lang w:eastAsia="ja-JP"/>
        </w:rPr>
        <w:t xml:space="preserve"> On the other hand</w:t>
      </w:r>
      <w:r w:rsidRPr="007103B1">
        <w:rPr>
          <w:rFonts w:ascii="Times New Roman" w:hAnsi="Times New Roman" w:cs="Times New Roman"/>
          <w:sz w:val="24"/>
          <w:szCs w:val="24"/>
        </w:rPr>
        <w:t xml:space="preserve">, </w:t>
      </w:r>
      <w:r w:rsidRPr="007103B1">
        <w:rPr>
          <w:rFonts w:ascii="Times New Roman" w:eastAsia="Times New Roman" w:hAnsi="Times New Roman" w:cs="Times New Roman"/>
          <w:sz w:val="24"/>
          <w:szCs w:val="24"/>
          <w:lang w:eastAsia="ja-JP"/>
        </w:rPr>
        <w:t>R</w:t>
      </w:r>
      <w:r w:rsidRPr="007103B1">
        <w:rPr>
          <w:rFonts w:ascii="Times New Roman" w:eastAsia="Times New Roman" w:hAnsi="Times New Roman" w:cs="Times New Roman"/>
          <w:sz w:val="24"/>
          <w:szCs w:val="24"/>
          <w:vertAlign w:val="subscript"/>
          <w:lang w:eastAsia="ja-JP"/>
        </w:rPr>
        <w:t>SEI</w:t>
      </w:r>
      <w:r w:rsidRPr="007103B1">
        <w:rPr>
          <w:rFonts w:ascii="Times New Roman" w:eastAsia="Times New Roman" w:hAnsi="Times New Roman" w:cs="Times New Roman"/>
          <w:sz w:val="24"/>
          <w:szCs w:val="24"/>
          <w:lang w:eastAsia="ja-JP"/>
        </w:rPr>
        <w:t xml:space="preserve"> results (Figure 2b) show that the cells tested in electrolyte with LiFSI show a decreasing impedance with cycling, while that with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shows an increase in impedance. This indicates the SEI of graphite </w:t>
      </w:r>
      <w:r w:rsidR="009E0C74" w:rsidRPr="007103B1">
        <w:rPr>
          <w:rFonts w:ascii="Times New Roman" w:eastAsia="Yu Mincho" w:hAnsi="Times New Roman" w:cs="Times New Roman" w:hint="eastAsia"/>
          <w:sz w:val="24"/>
          <w:szCs w:val="24"/>
          <w:lang w:eastAsia="ja-JP"/>
        </w:rPr>
        <w:t xml:space="preserve">in cells with </w:t>
      </w:r>
      <w:r w:rsidRPr="007103B1">
        <w:rPr>
          <w:rFonts w:ascii="Times New Roman" w:eastAsia="Times New Roman" w:hAnsi="Times New Roman" w:cs="Times New Roman"/>
          <w:sz w:val="24"/>
          <w:szCs w:val="24"/>
          <w:lang w:eastAsia="ja-JP"/>
        </w:rPr>
        <w:t>LiFSI-</w:t>
      </w:r>
      <w:r w:rsidR="009E0C74" w:rsidRPr="007103B1">
        <w:rPr>
          <w:rFonts w:ascii="Times New Roman" w:eastAsia="Yu Mincho" w:hAnsi="Times New Roman" w:cs="Times New Roman" w:hint="eastAsia"/>
          <w:sz w:val="24"/>
          <w:szCs w:val="24"/>
          <w:lang w:eastAsia="ja-JP"/>
        </w:rPr>
        <w:t>based electrolytes</w:t>
      </w:r>
      <w:r w:rsidRPr="007103B1">
        <w:rPr>
          <w:rFonts w:ascii="Times New Roman" w:eastAsia="Times New Roman" w:hAnsi="Times New Roman" w:cs="Times New Roman"/>
          <w:sz w:val="24"/>
          <w:szCs w:val="24"/>
          <w:lang w:eastAsia="ja-JP"/>
        </w:rPr>
        <w:t xml:space="preserve"> is much more stable. In addition, the electrode tested with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FEC/DEC + 2 wt% MA shows the smallest overall impedance compared to the other two electrolytes, indicating the smallest resistance for Li</w:t>
      </w:r>
      <w:r w:rsidRPr="007103B1">
        <w:rPr>
          <w:rFonts w:ascii="Times New Roman" w:eastAsia="Times New Roman" w:hAnsi="Times New Roman" w:cs="Times New Roman"/>
          <w:sz w:val="24"/>
          <w:szCs w:val="24"/>
          <w:vertAlign w:val="superscript"/>
          <w:lang w:eastAsia="ja-JP"/>
        </w:rPr>
        <w:t>+</w:t>
      </w:r>
      <w:r w:rsidRPr="007103B1">
        <w:rPr>
          <w:rFonts w:ascii="Times New Roman" w:eastAsia="Times New Roman" w:hAnsi="Times New Roman" w:cs="Times New Roman"/>
          <w:sz w:val="24"/>
          <w:szCs w:val="24"/>
          <w:lang w:eastAsia="ja-JP"/>
        </w:rPr>
        <w:t xml:space="preserve"> transport through the graphite surface, which can be one possible reason for the observed excellent fast-charging performance. </w:t>
      </w:r>
    </w:p>
    <w:p w14:paraId="0FBA34B1" w14:textId="6A9F1422" w:rsidR="00F42E4A" w:rsidRPr="007103B1" w:rsidRDefault="00F42E4A" w:rsidP="0068113F">
      <w:pPr>
        <w:spacing w:line="480" w:lineRule="auto"/>
        <w:rPr>
          <w:rFonts w:ascii="Times New Roman" w:hAnsi="Times New Roman" w:cs="Times New Roman"/>
          <w:sz w:val="24"/>
          <w:szCs w:val="24"/>
        </w:rPr>
      </w:pPr>
      <w:r w:rsidRPr="007103B1">
        <w:rPr>
          <w:rFonts w:ascii="Times New Roman" w:eastAsia="Yu Mincho" w:hAnsi="Times New Roman" w:cs="Times New Roman" w:hint="eastAsia"/>
          <w:noProof/>
          <w:sz w:val="24"/>
          <w:szCs w:val="24"/>
        </w:rPr>
        <w:drawing>
          <wp:anchor distT="0" distB="0" distL="114300" distR="114300" simplePos="0" relativeHeight="251657216" behindDoc="0" locked="0" layoutInCell="1" allowOverlap="1" wp14:anchorId="73D44446" wp14:editId="480DCC94">
            <wp:simplePos x="0" y="0"/>
            <wp:positionH relativeFrom="column">
              <wp:posOffset>-405130</wp:posOffset>
            </wp:positionH>
            <wp:positionV relativeFrom="paragraph">
              <wp:posOffset>314325</wp:posOffset>
            </wp:positionV>
            <wp:extent cx="6160770" cy="2490470"/>
            <wp:effectExtent l="0" t="0" r="0" b="0"/>
            <wp:wrapSquare wrapText="bothSides"/>
            <wp:docPr id="82682102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21021" name="图片 1" descr="图表&#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60770" cy="2490470"/>
                    </a:xfrm>
                    <a:prstGeom prst="rect">
                      <a:avLst/>
                    </a:prstGeom>
                  </pic:spPr>
                </pic:pic>
              </a:graphicData>
            </a:graphic>
            <wp14:sizeRelH relativeFrom="margin">
              <wp14:pctWidth>0</wp14:pctWidth>
            </wp14:sizeRelH>
            <wp14:sizeRelV relativeFrom="margin">
              <wp14:pctHeight>0</wp14:pctHeight>
            </wp14:sizeRelV>
          </wp:anchor>
        </w:drawing>
      </w:r>
    </w:p>
    <w:p w14:paraId="1B735EF8" w14:textId="0502B09E" w:rsidR="00361656" w:rsidRPr="007103B1" w:rsidRDefault="00361656" w:rsidP="0068113F">
      <w:pPr>
        <w:spacing w:line="480" w:lineRule="auto"/>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lastRenderedPageBreak/>
        <w:t>Fig</w:t>
      </w:r>
      <w:r w:rsidR="00EE7A62" w:rsidRPr="007103B1">
        <w:rPr>
          <w:rFonts w:ascii="Times New Roman" w:eastAsia="Yu Mincho" w:hAnsi="Times New Roman" w:cs="Times New Roman" w:hint="eastAsia"/>
          <w:sz w:val="24"/>
          <w:szCs w:val="24"/>
          <w:lang w:eastAsia="ja-JP"/>
        </w:rPr>
        <w:t>ure</w:t>
      </w:r>
      <w:r w:rsidRPr="007103B1">
        <w:rPr>
          <w:rFonts w:ascii="Times New Roman" w:eastAsia="Times New Roman" w:hAnsi="Times New Roman" w:cs="Times New Roman"/>
          <w:sz w:val="24"/>
          <w:szCs w:val="24"/>
          <w:lang w:eastAsia="ja-JP"/>
        </w:rPr>
        <w:t xml:space="preserve"> 2. (a) Nyquist plots of graphite electrodes using different electrolytes after 50 cycles at </w:t>
      </w:r>
      <w:r w:rsidR="00F54C71" w:rsidRPr="007103B1">
        <w:rPr>
          <w:rFonts w:ascii="Times New Roman" w:eastAsia="Times New Roman" w:hAnsi="Times New Roman" w:cs="Times New Roman"/>
          <w:sz w:val="24"/>
          <w:szCs w:val="24"/>
          <w:lang w:eastAsia="ja-JP"/>
        </w:rPr>
        <w:t>2 C</w:t>
      </w:r>
      <w:r w:rsidRPr="007103B1">
        <w:rPr>
          <w:rFonts w:ascii="Times New Roman" w:eastAsia="Times New Roman" w:hAnsi="Times New Roman" w:cs="Times New Roman"/>
          <w:sz w:val="24"/>
          <w:szCs w:val="24"/>
          <w:lang w:eastAsia="ja-JP"/>
        </w:rPr>
        <w:t xml:space="preserve"> discharge rate; (b) fitted value of R</w:t>
      </w:r>
      <w:r w:rsidRPr="007103B1">
        <w:rPr>
          <w:rFonts w:ascii="Times New Roman" w:eastAsia="Times New Roman" w:hAnsi="Times New Roman" w:cs="Times New Roman"/>
          <w:sz w:val="24"/>
          <w:szCs w:val="24"/>
          <w:vertAlign w:val="subscript"/>
          <w:lang w:eastAsia="ja-JP"/>
        </w:rPr>
        <w:t>SEI</w:t>
      </w:r>
      <w:r w:rsidRPr="007103B1">
        <w:rPr>
          <w:rFonts w:ascii="Times New Roman" w:eastAsia="Times New Roman" w:hAnsi="Times New Roman" w:cs="Times New Roman"/>
          <w:sz w:val="24"/>
          <w:szCs w:val="24"/>
          <w:lang w:eastAsia="ja-JP"/>
        </w:rPr>
        <w:t xml:space="preserve"> of graphite electrodes using different electrolytes after different cycles.</w:t>
      </w:r>
    </w:p>
    <w:p w14:paraId="76AFF4E4" w14:textId="77777777" w:rsidR="00361656" w:rsidRPr="007103B1" w:rsidRDefault="00361656" w:rsidP="0068113F">
      <w:pPr>
        <w:spacing w:line="480" w:lineRule="auto"/>
        <w:ind w:firstLineChars="200" w:firstLine="480"/>
        <w:rPr>
          <w:rFonts w:ascii="Times New Roman" w:hAnsi="Times New Roman" w:cs="Times New Roman"/>
          <w:sz w:val="24"/>
          <w:szCs w:val="24"/>
        </w:rPr>
      </w:pPr>
    </w:p>
    <w:p w14:paraId="65F2D696" w14:textId="77777777" w:rsidR="00921C17" w:rsidRPr="007103B1" w:rsidRDefault="00921C17" w:rsidP="0068113F">
      <w:pPr>
        <w:spacing w:line="480" w:lineRule="auto"/>
        <w:rPr>
          <w:rFonts w:ascii="Times New Roman" w:eastAsia="Times New Roman" w:hAnsi="Times New Roman" w:cs="Times New Roman"/>
          <w:b/>
          <w:bCs/>
          <w:sz w:val="24"/>
          <w:szCs w:val="24"/>
          <w:lang w:eastAsia="ja-JP"/>
        </w:rPr>
      </w:pPr>
      <w:r w:rsidRPr="007103B1">
        <w:rPr>
          <w:rFonts w:ascii="Times New Roman" w:eastAsia="Times New Roman" w:hAnsi="Times New Roman" w:cs="Times New Roman"/>
          <w:b/>
          <w:bCs/>
          <w:sz w:val="24"/>
          <w:szCs w:val="24"/>
          <w:lang w:eastAsia="ja-JP"/>
        </w:rPr>
        <w:t>Effect of SEI on Li transport</w:t>
      </w:r>
    </w:p>
    <w:p w14:paraId="759727FB" w14:textId="3B54E2EF" w:rsidR="00697D36" w:rsidRPr="007103B1" w:rsidRDefault="00921C17" w:rsidP="0068113F">
      <w:pPr>
        <w:spacing w:line="480" w:lineRule="auto"/>
        <w:ind w:firstLine="420"/>
        <w:rPr>
          <w:rFonts w:ascii="Times New Roman" w:eastAsia="Yu Mincho" w:hAnsi="Times New Roman" w:cs="Times New Roman"/>
          <w:b/>
          <w:bCs/>
          <w:sz w:val="24"/>
          <w:szCs w:val="24"/>
          <w:lang w:eastAsia="ja-JP"/>
        </w:rPr>
      </w:pPr>
      <w:r w:rsidRPr="007103B1">
        <w:rPr>
          <w:rFonts w:ascii="Times New Roman" w:hAnsi="Times New Roman" w:cs="Times New Roman"/>
          <w:sz w:val="24"/>
          <w:szCs w:val="24"/>
        </w:rPr>
        <w:t xml:space="preserve">From the above data, it can be concluded that changing the </w:t>
      </w:r>
      <w:r w:rsidR="007002AD" w:rsidRPr="007103B1">
        <w:rPr>
          <w:rFonts w:ascii="Times New Roman" w:eastAsia="Yu Mincho" w:hAnsi="Times New Roman" w:cs="Times New Roman" w:hint="eastAsia"/>
          <w:sz w:val="24"/>
          <w:szCs w:val="24"/>
          <w:lang w:eastAsia="ja-JP"/>
        </w:rPr>
        <w:t>electrolyte</w:t>
      </w:r>
      <w:r w:rsidRPr="007103B1">
        <w:rPr>
          <w:rFonts w:ascii="Times New Roman" w:hAnsi="Times New Roman" w:cs="Times New Roman"/>
          <w:sz w:val="24"/>
          <w:szCs w:val="24"/>
        </w:rPr>
        <w:t xml:space="preserve"> from LiPF</w:t>
      </w:r>
      <w:r w:rsidRPr="007103B1">
        <w:rPr>
          <w:rFonts w:ascii="Times New Roman" w:hAnsi="Times New Roman" w:cs="Times New Roman"/>
          <w:sz w:val="24"/>
          <w:szCs w:val="24"/>
          <w:vertAlign w:val="subscript"/>
        </w:rPr>
        <w:t>6</w:t>
      </w:r>
      <w:r w:rsidRPr="007103B1">
        <w:rPr>
          <w:rFonts w:ascii="Times New Roman" w:hAnsi="Times New Roman" w:cs="Times New Roman"/>
          <w:sz w:val="24"/>
          <w:szCs w:val="24"/>
        </w:rPr>
        <w:t xml:space="preserve"> to LiFSI/MA can improve the rate performance of graphite </w:t>
      </w:r>
      <w:r w:rsidR="00327611" w:rsidRPr="007103B1">
        <w:rPr>
          <w:rFonts w:ascii="Times New Roman" w:eastAsia="Yu Mincho" w:hAnsi="Times New Roman" w:cs="Times New Roman" w:hint="eastAsia"/>
          <w:sz w:val="24"/>
          <w:szCs w:val="24"/>
          <w:lang w:eastAsia="ja-JP"/>
        </w:rPr>
        <w:t>electrodes</w:t>
      </w:r>
      <w:r w:rsidRPr="007103B1">
        <w:rPr>
          <w:rFonts w:ascii="Times New Roman" w:hAnsi="Times New Roman" w:cs="Times New Roman"/>
          <w:sz w:val="24"/>
          <w:szCs w:val="24"/>
        </w:rPr>
        <w:t xml:space="preserve">. To understand </w:t>
      </w:r>
      <w:r w:rsidR="007127D8" w:rsidRPr="007103B1">
        <w:rPr>
          <w:rFonts w:ascii="Times New Roman" w:hAnsi="Times New Roman" w:cs="Times New Roman"/>
          <w:sz w:val="24"/>
          <w:szCs w:val="24"/>
        </w:rPr>
        <w:t>whether LiFSI or MA</w:t>
      </w:r>
      <w:r w:rsidRPr="007103B1">
        <w:rPr>
          <w:rFonts w:ascii="Times New Roman" w:hAnsi="Times New Roman" w:cs="Times New Roman"/>
          <w:sz w:val="24"/>
          <w:szCs w:val="24"/>
        </w:rPr>
        <w:t xml:space="preserve"> has large</w:t>
      </w:r>
      <w:r w:rsidR="007127D8" w:rsidRPr="007103B1">
        <w:rPr>
          <w:rFonts w:ascii="Times New Roman" w:hAnsi="Times New Roman" w:cs="Times New Roman"/>
          <w:sz w:val="24"/>
          <w:szCs w:val="24"/>
        </w:rPr>
        <w:t>r</w:t>
      </w:r>
      <w:r w:rsidRPr="007103B1">
        <w:rPr>
          <w:rFonts w:ascii="Times New Roman" w:hAnsi="Times New Roman" w:cs="Times New Roman"/>
          <w:sz w:val="24"/>
          <w:szCs w:val="24"/>
        </w:rPr>
        <w:t xml:space="preserve"> effect, we conducted a control experiment </w:t>
      </w:r>
      <w:r w:rsidR="005302A8" w:rsidRPr="007103B1">
        <w:rPr>
          <w:rFonts w:ascii="Times New Roman" w:hAnsi="Times New Roman" w:cs="Times New Roman"/>
          <w:sz w:val="24"/>
          <w:szCs w:val="24"/>
        </w:rPr>
        <w:t>by adding MA to LiPF</w:t>
      </w:r>
      <w:r w:rsidR="005302A8" w:rsidRPr="007103B1">
        <w:rPr>
          <w:rFonts w:ascii="Times New Roman" w:hAnsi="Times New Roman" w:cs="Times New Roman"/>
          <w:sz w:val="24"/>
          <w:szCs w:val="24"/>
          <w:vertAlign w:val="subscript"/>
        </w:rPr>
        <w:t>6</w:t>
      </w:r>
      <w:r w:rsidR="005302A8" w:rsidRPr="007103B1">
        <w:rPr>
          <w:rFonts w:ascii="Times New Roman" w:hAnsi="Times New Roman" w:cs="Times New Roman"/>
          <w:sz w:val="24"/>
          <w:szCs w:val="24"/>
        </w:rPr>
        <w:t>-based electrolyte (</w:t>
      </w:r>
      <w:r w:rsidR="006F3EF5" w:rsidRPr="007103B1">
        <w:rPr>
          <w:rFonts w:ascii="Times New Roman" w:hAnsi="Times New Roman" w:cs="Times New Roman"/>
          <w:sz w:val="24"/>
          <w:szCs w:val="24"/>
        </w:rPr>
        <w:t>1.0 M</w:t>
      </w:r>
      <w:r w:rsidRPr="007103B1">
        <w:rPr>
          <w:rFonts w:ascii="Times New Roman" w:hAnsi="Times New Roman" w:cs="Times New Roman"/>
          <w:sz w:val="24"/>
          <w:szCs w:val="24"/>
        </w:rPr>
        <w:t xml:space="preserve"> LiPF</w:t>
      </w:r>
      <w:r w:rsidRPr="007103B1">
        <w:rPr>
          <w:rFonts w:ascii="Times New Roman" w:hAnsi="Times New Roman" w:cs="Times New Roman"/>
          <w:sz w:val="24"/>
          <w:szCs w:val="24"/>
          <w:vertAlign w:val="subscript"/>
        </w:rPr>
        <w:t>6</w:t>
      </w:r>
      <w:r w:rsidRPr="007103B1">
        <w:rPr>
          <w:rFonts w:ascii="Times New Roman" w:hAnsi="Times New Roman" w:cs="Times New Roman"/>
          <w:sz w:val="24"/>
          <w:szCs w:val="24"/>
        </w:rPr>
        <w:t xml:space="preserve"> FEC/DEC + 2</w:t>
      </w:r>
      <w:r w:rsidR="001F0DD5" w:rsidRPr="007103B1">
        <w:rPr>
          <w:rFonts w:ascii="Times New Roman" w:hAnsi="Times New Roman" w:cs="Times New Roman"/>
          <w:sz w:val="24"/>
          <w:szCs w:val="24"/>
        </w:rPr>
        <w:t xml:space="preserve"> </w:t>
      </w:r>
      <w:r w:rsidRPr="007103B1">
        <w:rPr>
          <w:rFonts w:ascii="Times New Roman" w:hAnsi="Times New Roman" w:cs="Times New Roman"/>
          <w:sz w:val="24"/>
          <w:szCs w:val="24"/>
        </w:rPr>
        <w:t>wt% MA</w:t>
      </w:r>
      <w:r w:rsidR="005302A8" w:rsidRPr="007103B1">
        <w:rPr>
          <w:rFonts w:ascii="Times New Roman" w:hAnsi="Times New Roman" w:cs="Times New Roman"/>
          <w:sz w:val="24"/>
          <w:szCs w:val="24"/>
        </w:rPr>
        <w:t>)</w:t>
      </w:r>
      <w:r w:rsidRPr="007103B1">
        <w:rPr>
          <w:rFonts w:ascii="Times New Roman" w:hAnsi="Times New Roman" w:cs="Times New Roman"/>
          <w:sz w:val="24"/>
          <w:szCs w:val="24"/>
        </w:rPr>
        <w:t xml:space="preserve">. As shown in Figure </w:t>
      </w:r>
      <w:r w:rsidR="00E2131D" w:rsidRPr="007103B1">
        <w:rPr>
          <w:rFonts w:ascii="Times New Roman" w:hAnsi="Times New Roman" w:cs="Times New Roman"/>
          <w:sz w:val="24"/>
          <w:szCs w:val="24"/>
        </w:rPr>
        <w:t>S</w:t>
      </w:r>
      <w:r w:rsidR="00927EE4" w:rsidRPr="007103B1">
        <w:rPr>
          <w:rFonts w:ascii="Times New Roman" w:hAnsi="Times New Roman" w:cs="Times New Roman" w:hint="eastAsia"/>
          <w:sz w:val="24"/>
          <w:szCs w:val="24"/>
        </w:rPr>
        <w:t>6</w:t>
      </w:r>
      <w:r w:rsidR="00E2131D" w:rsidRPr="007103B1">
        <w:rPr>
          <w:rFonts w:ascii="Times New Roman" w:hAnsi="Times New Roman" w:cs="Times New Roman"/>
          <w:sz w:val="24"/>
          <w:szCs w:val="24"/>
        </w:rPr>
        <w:t>a</w:t>
      </w:r>
      <w:r w:rsidRPr="007103B1">
        <w:rPr>
          <w:rFonts w:ascii="Times New Roman" w:hAnsi="Times New Roman" w:cs="Times New Roman"/>
          <w:sz w:val="24"/>
          <w:szCs w:val="24"/>
        </w:rPr>
        <w:t>, compared to the graphite electrode using LiFSI/MA-containing electrolyte, the graphite electrode using LiPF</w:t>
      </w:r>
      <w:r w:rsidRPr="007103B1">
        <w:rPr>
          <w:rFonts w:ascii="Times New Roman" w:hAnsi="Times New Roman" w:cs="Times New Roman"/>
          <w:sz w:val="24"/>
          <w:szCs w:val="24"/>
          <w:vertAlign w:val="subscript"/>
        </w:rPr>
        <w:t>6</w:t>
      </w:r>
      <w:r w:rsidRPr="007103B1">
        <w:rPr>
          <w:rFonts w:ascii="Times New Roman" w:hAnsi="Times New Roman" w:cs="Times New Roman"/>
          <w:sz w:val="24"/>
          <w:szCs w:val="24"/>
        </w:rPr>
        <w:t xml:space="preserve">/MA-containing electrolyte shows a much worse rate performance (discharge capacity of </w:t>
      </w:r>
      <w:r w:rsidRPr="007103B1">
        <w:rPr>
          <w:rFonts w:ascii="Times New Roman" w:hAnsi="Times New Roman" w:cs="Times New Roman" w:hint="eastAsia"/>
          <w:sz w:val="24"/>
          <w:szCs w:val="24"/>
        </w:rPr>
        <w:t>4</w:t>
      </w:r>
      <w:r w:rsidRPr="007103B1">
        <w:rPr>
          <w:rFonts w:ascii="Times New Roman" w:hAnsi="Times New Roman" w:cs="Times New Roman"/>
          <w:sz w:val="24"/>
          <w:szCs w:val="24"/>
        </w:rPr>
        <w:t>8 mAh g</w:t>
      </w:r>
      <w:r w:rsidRPr="007103B1">
        <w:rPr>
          <w:rFonts w:ascii="Times New Roman" w:hAnsi="Times New Roman" w:cs="Times New Roman"/>
          <w:sz w:val="24"/>
          <w:szCs w:val="24"/>
          <w:vertAlign w:val="superscript"/>
        </w:rPr>
        <w:t>-1</w:t>
      </w:r>
      <w:r w:rsidRPr="007103B1">
        <w:rPr>
          <w:rFonts w:ascii="Times New Roman" w:hAnsi="Times New Roman" w:cs="Times New Roman"/>
          <w:sz w:val="24"/>
          <w:szCs w:val="24"/>
        </w:rPr>
        <w:t xml:space="preserve"> at </w:t>
      </w:r>
      <w:r w:rsidR="00F54C71" w:rsidRPr="007103B1">
        <w:rPr>
          <w:rFonts w:ascii="Times New Roman" w:hAnsi="Times New Roman" w:cs="Times New Roman"/>
          <w:sz w:val="24"/>
          <w:szCs w:val="24"/>
        </w:rPr>
        <w:t>2 C</w:t>
      </w:r>
      <w:r w:rsidRPr="007103B1">
        <w:rPr>
          <w:rFonts w:ascii="Times New Roman" w:hAnsi="Times New Roman" w:cs="Times New Roman"/>
          <w:sz w:val="24"/>
          <w:szCs w:val="24"/>
        </w:rPr>
        <w:t>). In addition to the smaller capacity at higher lithiation rate, the overpotential of graphite electrode using LiPF</w:t>
      </w:r>
      <w:r w:rsidRPr="007103B1">
        <w:rPr>
          <w:rFonts w:ascii="Times New Roman" w:hAnsi="Times New Roman" w:cs="Times New Roman"/>
          <w:sz w:val="24"/>
          <w:szCs w:val="24"/>
          <w:vertAlign w:val="subscript"/>
        </w:rPr>
        <w:t>6</w:t>
      </w:r>
      <w:r w:rsidRPr="007103B1">
        <w:rPr>
          <w:rFonts w:ascii="Times New Roman" w:hAnsi="Times New Roman" w:cs="Times New Roman"/>
          <w:sz w:val="24"/>
          <w:szCs w:val="24"/>
        </w:rPr>
        <w:t xml:space="preserve">/MA-containing electrolyte is also much larger than that of </w:t>
      </w:r>
      <w:proofErr w:type="spellStart"/>
      <w:r w:rsidRPr="007103B1">
        <w:rPr>
          <w:rFonts w:ascii="Times New Roman" w:hAnsi="Times New Roman" w:cs="Times New Roman"/>
          <w:sz w:val="24"/>
          <w:szCs w:val="24"/>
        </w:rPr>
        <w:t>LiFSI</w:t>
      </w:r>
      <w:proofErr w:type="spellEnd"/>
      <w:r w:rsidRPr="007103B1">
        <w:rPr>
          <w:rFonts w:ascii="Times New Roman" w:hAnsi="Times New Roman" w:cs="Times New Roman"/>
          <w:sz w:val="24"/>
          <w:szCs w:val="24"/>
        </w:rPr>
        <w:t xml:space="preserve">/MA-containing electrolyte (Figure </w:t>
      </w:r>
      <w:r w:rsidR="00E2131D" w:rsidRPr="007103B1">
        <w:rPr>
          <w:rFonts w:ascii="Times New Roman" w:hAnsi="Times New Roman" w:cs="Times New Roman"/>
          <w:sz w:val="24"/>
          <w:szCs w:val="24"/>
        </w:rPr>
        <w:t>S</w:t>
      </w:r>
      <w:r w:rsidR="00927EE4" w:rsidRPr="007103B1">
        <w:rPr>
          <w:rFonts w:ascii="Times New Roman" w:hAnsi="Times New Roman" w:cs="Times New Roman" w:hint="eastAsia"/>
          <w:sz w:val="24"/>
          <w:szCs w:val="24"/>
        </w:rPr>
        <w:t>6</w:t>
      </w:r>
      <w:r w:rsidR="00E2131D" w:rsidRPr="007103B1">
        <w:rPr>
          <w:rFonts w:ascii="Times New Roman" w:hAnsi="Times New Roman" w:cs="Times New Roman"/>
          <w:sz w:val="24"/>
          <w:szCs w:val="24"/>
        </w:rPr>
        <w:t>b</w:t>
      </w:r>
      <w:r w:rsidRPr="007103B1">
        <w:rPr>
          <w:rFonts w:ascii="Times New Roman" w:hAnsi="Times New Roman" w:cs="Times New Roman"/>
          <w:sz w:val="24"/>
          <w:szCs w:val="24"/>
        </w:rPr>
        <w:t>), implying higher resistance to Li</w:t>
      </w:r>
      <w:r w:rsidRPr="007103B1">
        <w:rPr>
          <w:rFonts w:ascii="Times New Roman" w:hAnsi="Times New Roman" w:cs="Times New Roman"/>
          <w:sz w:val="24"/>
          <w:szCs w:val="24"/>
          <w:vertAlign w:val="superscript"/>
        </w:rPr>
        <w:t>+</w:t>
      </w:r>
      <w:r w:rsidRPr="007103B1">
        <w:rPr>
          <w:rFonts w:ascii="Times New Roman" w:hAnsi="Times New Roman" w:cs="Times New Roman"/>
          <w:sz w:val="24"/>
          <w:szCs w:val="24"/>
        </w:rPr>
        <w:t xml:space="preserve"> intercalation for the graphite electrode tested in LiPF</w:t>
      </w:r>
      <w:r w:rsidRPr="007103B1">
        <w:rPr>
          <w:rFonts w:ascii="Times New Roman" w:hAnsi="Times New Roman" w:cs="Times New Roman"/>
          <w:sz w:val="24"/>
          <w:szCs w:val="24"/>
          <w:vertAlign w:val="subscript"/>
        </w:rPr>
        <w:t>6</w:t>
      </w:r>
      <w:r w:rsidRPr="007103B1">
        <w:rPr>
          <w:rFonts w:ascii="Times New Roman" w:hAnsi="Times New Roman" w:cs="Times New Roman"/>
          <w:sz w:val="24"/>
          <w:szCs w:val="24"/>
        </w:rPr>
        <w:t xml:space="preserve">/MA-containing electrolyte. As the ionic conductivity of the electrolyte is in fact increased with MA addition, as shown in Figure </w:t>
      </w:r>
      <w:r w:rsidR="00E2131D" w:rsidRPr="007103B1">
        <w:rPr>
          <w:rFonts w:ascii="Times New Roman" w:hAnsi="Times New Roman" w:cs="Times New Roman"/>
          <w:sz w:val="24"/>
          <w:szCs w:val="24"/>
        </w:rPr>
        <w:t>S</w:t>
      </w:r>
      <w:r w:rsidR="00927EE4" w:rsidRPr="007103B1">
        <w:rPr>
          <w:rFonts w:ascii="Times New Roman" w:hAnsi="Times New Roman" w:cs="Times New Roman" w:hint="eastAsia"/>
          <w:sz w:val="24"/>
          <w:szCs w:val="24"/>
        </w:rPr>
        <w:t>6</w:t>
      </w:r>
      <w:r w:rsidR="00E2131D" w:rsidRPr="007103B1">
        <w:rPr>
          <w:rFonts w:ascii="Times New Roman" w:hAnsi="Times New Roman" w:cs="Times New Roman"/>
          <w:sz w:val="24"/>
          <w:szCs w:val="24"/>
        </w:rPr>
        <w:t>c</w:t>
      </w:r>
      <w:r w:rsidRPr="007103B1">
        <w:rPr>
          <w:rFonts w:ascii="Times New Roman" w:hAnsi="Times New Roman" w:cs="Times New Roman"/>
          <w:sz w:val="24"/>
          <w:szCs w:val="24"/>
        </w:rPr>
        <w:t xml:space="preserve">, </w:t>
      </w:r>
      <w:r w:rsidR="000F5D96" w:rsidRPr="007103B1">
        <w:rPr>
          <w:rFonts w:ascii="Times New Roman" w:eastAsia="Yu Mincho" w:hAnsi="Times New Roman" w:cs="Times New Roman" w:hint="eastAsia"/>
          <w:sz w:val="24"/>
          <w:szCs w:val="24"/>
          <w:lang w:eastAsia="ja-JP"/>
        </w:rPr>
        <w:t xml:space="preserve">the result indicates that the rate performance of </w:t>
      </w:r>
      <w:r w:rsidR="00D2643A" w:rsidRPr="007103B1">
        <w:rPr>
          <w:rFonts w:ascii="Times New Roman" w:eastAsia="Yu Mincho" w:hAnsi="Times New Roman" w:cs="Times New Roman" w:hint="eastAsia"/>
          <w:sz w:val="24"/>
          <w:szCs w:val="24"/>
          <w:lang w:eastAsia="ja-JP"/>
        </w:rPr>
        <w:t xml:space="preserve">graphite is more affected by the salt than the MA additive. </w:t>
      </w:r>
    </w:p>
    <w:p w14:paraId="634902D0" w14:textId="3FE1FFB2" w:rsidR="009D42CD" w:rsidRPr="007103B1" w:rsidRDefault="007D4F3D" w:rsidP="0068113F">
      <w:pPr>
        <w:spacing w:line="480" w:lineRule="auto"/>
        <w:ind w:firstLine="42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 </w:t>
      </w:r>
      <w:r w:rsidR="00D2643A" w:rsidRPr="007103B1">
        <w:rPr>
          <w:rFonts w:ascii="Times New Roman" w:eastAsia="Yu Mincho" w:hAnsi="Times New Roman" w:cs="Times New Roman" w:hint="eastAsia"/>
          <w:sz w:val="24"/>
          <w:szCs w:val="24"/>
          <w:lang w:eastAsia="ja-JP"/>
        </w:rPr>
        <w:t xml:space="preserve">To further </w:t>
      </w:r>
      <w:r w:rsidRPr="007103B1">
        <w:rPr>
          <w:rFonts w:ascii="Times New Roman" w:eastAsia="Times New Roman" w:hAnsi="Times New Roman" w:cs="Times New Roman"/>
          <w:sz w:val="24"/>
          <w:szCs w:val="24"/>
          <w:lang w:eastAsia="ja-JP"/>
        </w:rPr>
        <w:t xml:space="preserve">explore </w:t>
      </w:r>
      <w:r w:rsidR="00D2643A" w:rsidRPr="007103B1">
        <w:rPr>
          <w:rFonts w:ascii="Times New Roman" w:eastAsia="Yu Mincho" w:hAnsi="Times New Roman" w:cs="Times New Roman" w:hint="eastAsia"/>
          <w:sz w:val="24"/>
          <w:szCs w:val="24"/>
          <w:lang w:eastAsia="ja-JP"/>
        </w:rPr>
        <w:t xml:space="preserve">the effect of the salt and additive, SEM was first conducted to study the difference in surface morphologies of the </w:t>
      </w:r>
      <w:r w:rsidRPr="007103B1">
        <w:rPr>
          <w:rFonts w:ascii="Times New Roman" w:eastAsia="Times New Roman" w:hAnsi="Times New Roman" w:cs="Times New Roman"/>
          <w:sz w:val="24"/>
          <w:szCs w:val="24"/>
          <w:lang w:eastAsia="ja-JP"/>
        </w:rPr>
        <w:t>graphite electrodes</w:t>
      </w:r>
      <w:r w:rsidR="00D2643A" w:rsidRPr="007103B1">
        <w:rPr>
          <w:rFonts w:ascii="Times New Roman" w:eastAsia="Yu Mincho" w:hAnsi="Times New Roman" w:cs="Times New Roman" w:hint="eastAsia"/>
          <w:sz w:val="24"/>
          <w:szCs w:val="24"/>
          <w:lang w:eastAsia="ja-JP"/>
        </w:rPr>
        <w:t>.</w:t>
      </w:r>
      <w:r w:rsidRPr="007103B1">
        <w:rPr>
          <w:rFonts w:ascii="Times New Roman" w:eastAsia="Times New Roman" w:hAnsi="Times New Roman" w:cs="Times New Roman"/>
          <w:sz w:val="24"/>
          <w:szCs w:val="24"/>
          <w:lang w:eastAsia="ja-JP"/>
        </w:rPr>
        <w:t xml:space="preserve"> All </w:t>
      </w:r>
      <w:r w:rsidR="009A4A20" w:rsidRPr="007103B1">
        <w:rPr>
          <w:rFonts w:ascii="Times New Roman" w:eastAsia="Yu Mincho" w:hAnsi="Times New Roman" w:cs="Times New Roman" w:hint="eastAsia"/>
          <w:sz w:val="24"/>
          <w:szCs w:val="24"/>
          <w:lang w:eastAsia="ja-JP"/>
        </w:rPr>
        <w:t xml:space="preserve">the </w:t>
      </w:r>
      <w:r w:rsidRPr="007103B1">
        <w:rPr>
          <w:rFonts w:ascii="Times New Roman" w:eastAsia="Times New Roman" w:hAnsi="Times New Roman" w:cs="Times New Roman"/>
          <w:sz w:val="24"/>
          <w:szCs w:val="24"/>
          <w:lang w:eastAsia="ja-JP"/>
        </w:rPr>
        <w:t xml:space="preserve">graphite electrodes were </w:t>
      </w:r>
      <w:r w:rsidR="004E4616" w:rsidRPr="007103B1">
        <w:rPr>
          <w:rFonts w:ascii="Times New Roman" w:eastAsia="Times New Roman" w:hAnsi="Times New Roman" w:cs="Times New Roman"/>
          <w:sz w:val="24"/>
          <w:szCs w:val="24"/>
          <w:lang w:eastAsia="ja-JP"/>
        </w:rPr>
        <w:t xml:space="preserve">obtained </w:t>
      </w:r>
      <w:r w:rsidRPr="007103B1">
        <w:rPr>
          <w:rFonts w:ascii="Times New Roman" w:eastAsia="Times New Roman" w:hAnsi="Times New Roman" w:cs="Times New Roman"/>
          <w:sz w:val="24"/>
          <w:szCs w:val="24"/>
          <w:lang w:eastAsia="ja-JP"/>
        </w:rPr>
        <w:t xml:space="preserve">from cells that had been cycled for 50 cycles at </w:t>
      </w:r>
      <w:r w:rsidR="00F54C71" w:rsidRPr="007103B1">
        <w:rPr>
          <w:rFonts w:ascii="Times New Roman" w:eastAsia="Times New Roman" w:hAnsi="Times New Roman" w:cs="Times New Roman"/>
          <w:sz w:val="24"/>
          <w:szCs w:val="24"/>
          <w:lang w:eastAsia="ja-JP"/>
        </w:rPr>
        <w:t>2 C</w:t>
      </w:r>
      <w:r w:rsidRPr="007103B1">
        <w:rPr>
          <w:rFonts w:ascii="Times New Roman" w:eastAsia="Times New Roman" w:hAnsi="Times New Roman" w:cs="Times New Roman"/>
          <w:sz w:val="24"/>
          <w:szCs w:val="24"/>
          <w:lang w:eastAsia="ja-JP"/>
        </w:rPr>
        <w:t xml:space="preserve"> rate and </w:t>
      </w:r>
      <w:r w:rsidRPr="007103B1">
        <w:rPr>
          <w:rFonts w:ascii="Times New Roman" w:eastAsia="Times New Roman" w:hAnsi="Times New Roman" w:cs="Times New Roman"/>
          <w:sz w:val="24"/>
          <w:szCs w:val="24"/>
          <w:lang w:eastAsia="ja-JP"/>
        </w:rPr>
        <w:lastRenderedPageBreak/>
        <w:t>finally cut off at 1.5 V (the cut off voltage for charge process). As shown in Figure S</w:t>
      </w:r>
      <w:r w:rsidR="00927EE4" w:rsidRPr="007103B1">
        <w:rPr>
          <w:rFonts w:ascii="Times New Roman" w:hAnsi="Times New Roman" w:cs="Times New Roman" w:hint="eastAsia"/>
          <w:sz w:val="24"/>
          <w:szCs w:val="24"/>
        </w:rPr>
        <w:t>7</w:t>
      </w:r>
      <w:r w:rsidRPr="007103B1">
        <w:rPr>
          <w:rFonts w:ascii="Times New Roman" w:eastAsia="Times New Roman" w:hAnsi="Times New Roman" w:cs="Times New Roman"/>
          <w:sz w:val="24"/>
          <w:szCs w:val="24"/>
          <w:lang w:eastAsia="ja-JP"/>
        </w:rPr>
        <w:t xml:space="preserve">, </w:t>
      </w:r>
      <w:bookmarkStart w:id="10" w:name="_Hlk167905730"/>
      <w:r w:rsidRPr="007103B1">
        <w:rPr>
          <w:rFonts w:ascii="Times New Roman" w:eastAsia="Times New Roman" w:hAnsi="Times New Roman" w:cs="Times New Roman"/>
          <w:sz w:val="24"/>
          <w:szCs w:val="24"/>
          <w:lang w:eastAsia="ja-JP"/>
        </w:rPr>
        <w:t xml:space="preserve">the graphite electrode </w:t>
      </w:r>
      <w:r w:rsidR="00B83E53" w:rsidRPr="007103B1">
        <w:rPr>
          <w:rFonts w:ascii="Times New Roman" w:eastAsia="Times New Roman" w:hAnsi="Times New Roman" w:cs="Times New Roman"/>
          <w:sz w:val="24"/>
          <w:szCs w:val="24"/>
          <w:lang w:eastAsia="ja-JP"/>
        </w:rPr>
        <w:t>tested in</w:t>
      </w:r>
      <w:r w:rsidRPr="007103B1">
        <w:rPr>
          <w:rFonts w:ascii="Times New Roman" w:eastAsia="Times New Roman" w:hAnsi="Times New Roman" w:cs="Times New Roman"/>
          <w:sz w:val="24"/>
          <w:szCs w:val="24"/>
          <w:lang w:eastAsia="ja-JP"/>
        </w:rPr>
        <w:t xml:space="preserve"> </w:t>
      </w:r>
      <w:r w:rsidR="006563DE" w:rsidRPr="007103B1">
        <w:rPr>
          <w:rFonts w:ascii="Times New Roman" w:eastAsia="Times New Roman" w:hAnsi="Times New Roman" w:cs="Times New Roman"/>
          <w:sz w:val="24"/>
          <w:szCs w:val="24"/>
          <w:lang w:eastAsia="ja-JP"/>
        </w:rPr>
        <w:t>LiPF</w:t>
      </w:r>
      <w:r w:rsidR="006563DE" w:rsidRPr="007103B1">
        <w:rPr>
          <w:rFonts w:ascii="Times New Roman" w:eastAsia="Times New Roman" w:hAnsi="Times New Roman" w:cs="Times New Roman"/>
          <w:sz w:val="24"/>
          <w:szCs w:val="24"/>
          <w:vertAlign w:val="subscript"/>
          <w:lang w:eastAsia="ja-JP"/>
        </w:rPr>
        <w:t>6</w:t>
      </w:r>
      <w:r w:rsidR="006563DE" w:rsidRPr="007103B1">
        <w:rPr>
          <w:rFonts w:ascii="Times New Roman" w:eastAsia="Times New Roman" w:hAnsi="Times New Roman" w:cs="Times New Roman"/>
          <w:sz w:val="24"/>
          <w:szCs w:val="24"/>
          <w:lang w:eastAsia="ja-JP"/>
        </w:rPr>
        <w:t xml:space="preserve">-based </w:t>
      </w:r>
      <w:r w:rsidRPr="007103B1">
        <w:rPr>
          <w:rFonts w:ascii="Times New Roman" w:eastAsia="Times New Roman" w:hAnsi="Times New Roman" w:cs="Times New Roman"/>
          <w:sz w:val="24"/>
          <w:szCs w:val="24"/>
          <w:lang w:eastAsia="ja-JP"/>
        </w:rPr>
        <w:t>electrolyte show</w:t>
      </w:r>
      <w:r w:rsidR="00E07D4E" w:rsidRPr="007103B1">
        <w:rPr>
          <w:rFonts w:ascii="Times New Roman" w:eastAsia="Times New Roman" w:hAnsi="Times New Roman" w:cs="Times New Roman"/>
          <w:sz w:val="24"/>
          <w:szCs w:val="24"/>
          <w:lang w:eastAsia="ja-JP"/>
        </w:rPr>
        <w:t>s</w:t>
      </w:r>
      <w:r w:rsidRPr="007103B1">
        <w:rPr>
          <w:rFonts w:ascii="Times New Roman" w:eastAsia="Times New Roman" w:hAnsi="Times New Roman" w:cs="Times New Roman"/>
          <w:sz w:val="24"/>
          <w:szCs w:val="24"/>
          <w:lang w:eastAsia="ja-JP"/>
        </w:rPr>
        <w:t xml:space="preserve"> an irregular </w:t>
      </w:r>
      <w:r w:rsidR="00615498" w:rsidRPr="007103B1">
        <w:rPr>
          <w:rFonts w:ascii="Times New Roman" w:eastAsia="Times New Roman" w:hAnsi="Times New Roman" w:cs="Times New Roman"/>
          <w:sz w:val="24"/>
          <w:szCs w:val="24"/>
          <w:lang w:eastAsia="ja-JP"/>
        </w:rPr>
        <w:t>mossy</w:t>
      </w:r>
      <w:r w:rsidRPr="007103B1">
        <w:rPr>
          <w:rFonts w:ascii="Times New Roman" w:eastAsia="Times New Roman" w:hAnsi="Times New Roman" w:cs="Times New Roman"/>
          <w:sz w:val="24"/>
          <w:szCs w:val="24"/>
          <w:lang w:eastAsia="ja-JP"/>
        </w:rPr>
        <w:t xml:space="preserve"> morphology</w:t>
      </w:r>
      <w:bookmarkEnd w:id="10"/>
      <w:r w:rsidRPr="007103B1">
        <w:rPr>
          <w:rFonts w:ascii="Times New Roman" w:eastAsia="Times New Roman" w:hAnsi="Times New Roman" w:cs="Times New Roman"/>
          <w:sz w:val="24"/>
          <w:szCs w:val="24"/>
          <w:lang w:eastAsia="ja-JP"/>
        </w:rPr>
        <w:t xml:space="preserve"> and the graphite </w:t>
      </w:r>
      <w:r w:rsidR="00E07D4E" w:rsidRPr="007103B1">
        <w:rPr>
          <w:rFonts w:ascii="Times New Roman" w:eastAsia="Times New Roman" w:hAnsi="Times New Roman" w:cs="Times New Roman"/>
          <w:sz w:val="24"/>
          <w:szCs w:val="24"/>
          <w:lang w:eastAsia="ja-JP"/>
        </w:rPr>
        <w:t xml:space="preserve">particles are </w:t>
      </w:r>
      <w:r w:rsidRPr="007103B1">
        <w:rPr>
          <w:rFonts w:ascii="Times New Roman" w:eastAsia="Times New Roman" w:hAnsi="Times New Roman" w:cs="Times New Roman"/>
          <w:sz w:val="24"/>
          <w:szCs w:val="24"/>
          <w:lang w:eastAsia="ja-JP"/>
        </w:rPr>
        <w:t xml:space="preserve">difficult to </w:t>
      </w:r>
      <w:r w:rsidR="005302A8" w:rsidRPr="007103B1">
        <w:rPr>
          <w:rFonts w:ascii="Times New Roman" w:eastAsia="Times New Roman" w:hAnsi="Times New Roman" w:cs="Times New Roman"/>
          <w:sz w:val="24"/>
          <w:szCs w:val="24"/>
          <w:lang w:eastAsia="ja-JP"/>
        </w:rPr>
        <w:t xml:space="preserve">be </w:t>
      </w:r>
      <w:r w:rsidRPr="007103B1">
        <w:rPr>
          <w:rFonts w:ascii="Times New Roman" w:eastAsia="Times New Roman" w:hAnsi="Times New Roman" w:cs="Times New Roman"/>
          <w:sz w:val="24"/>
          <w:szCs w:val="24"/>
          <w:lang w:eastAsia="ja-JP"/>
        </w:rPr>
        <w:t>distinguish</w:t>
      </w:r>
      <w:r w:rsidR="005302A8" w:rsidRPr="007103B1">
        <w:rPr>
          <w:rFonts w:ascii="Times New Roman" w:eastAsia="Times New Roman" w:hAnsi="Times New Roman" w:cs="Times New Roman"/>
          <w:sz w:val="24"/>
          <w:szCs w:val="24"/>
          <w:lang w:eastAsia="ja-JP"/>
        </w:rPr>
        <w:t>ed</w:t>
      </w:r>
      <w:r w:rsidR="00E07D4E" w:rsidRPr="007103B1">
        <w:rPr>
          <w:rFonts w:ascii="Times New Roman" w:eastAsia="Times New Roman" w:hAnsi="Times New Roman" w:cs="Times New Roman"/>
          <w:sz w:val="24"/>
          <w:szCs w:val="24"/>
          <w:lang w:eastAsia="ja-JP"/>
        </w:rPr>
        <w:t xml:space="preserve"> from each other</w:t>
      </w:r>
      <w:r w:rsidRPr="007103B1">
        <w:rPr>
          <w:rFonts w:ascii="Times New Roman" w:eastAsia="Times New Roman" w:hAnsi="Times New Roman" w:cs="Times New Roman"/>
          <w:sz w:val="24"/>
          <w:szCs w:val="24"/>
          <w:lang w:eastAsia="ja-JP"/>
        </w:rPr>
        <w:t xml:space="preserve">, </w:t>
      </w:r>
      <w:bookmarkStart w:id="11" w:name="_Hlk167905755"/>
      <w:r w:rsidRPr="007103B1">
        <w:rPr>
          <w:rFonts w:ascii="Times New Roman" w:eastAsia="Times New Roman" w:hAnsi="Times New Roman" w:cs="Times New Roman"/>
          <w:sz w:val="24"/>
          <w:szCs w:val="24"/>
          <w:lang w:eastAsia="ja-JP"/>
        </w:rPr>
        <w:t xml:space="preserve">whereas the graphite electrodes </w:t>
      </w:r>
      <w:r w:rsidR="00BD431A" w:rsidRPr="007103B1">
        <w:rPr>
          <w:rFonts w:ascii="Times New Roman" w:eastAsia="Times New Roman" w:hAnsi="Times New Roman" w:cs="Times New Roman"/>
          <w:sz w:val="24"/>
          <w:szCs w:val="24"/>
          <w:lang w:eastAsia="ja-JP"/>
        </w:rPr>
        <w:t xml:space="preserve">tested in </w:t>
      </w:r>
      <w:r w:rsidRPr="007103B1">
        <w:rPr>
          <w:rFonts w:ascii="Times New Roman" w:eastAsia="Times New Roman" w:hAnsi="Times New Roman" w:cs="Times New Roman"/>
          <w:sz w:val="24"/>
          <w:szCs w:val="24"/>
          <w:lang w:eastAsia="ja-JP"/>
        </w:rPr>
        <w:t xml:space="preserve">LiFSI and LiFSI/MA electrolytes </w:t>
      </w:r>
      <w:r w:rsidR="0015659A" w:rsidRPr="007103B1">
        <w:rPr>
          <w:rFonts w:ascii="Times New Roman" w:eastAsia="Times New Roman" w:hAnsi="Times New Roman" w:cs="Times New Roman"/>
          <w:sz w:val="24"/>
          <w:szCs w:val="24"/>
          <w:lang w:eastAsia="ja-JP"/>
        </w:rPr>
        <w:t>show</w:t>
      </w:r>
      <w:r w:rsidRPr="007103B1">
        <w:rPr>
          <w:rFonts w:ascii="Times New Roman" w:eastAsia="Times New Roman" w:hAnsi="Times New Roman" w:cs="Times New Roman"/>
          <w:sz w:val="24"/>
          <w:szCs w:val="24"/>
          <w:lang w:eastAsia="ja-JP"/>
        </w:rPr>
        <w:t xml:space="preserve"> flakes of graphite clearly visible on the surface.</w:t>
      </w:r>
      <w:bookmarkEnd w:id="11"/>
      <w:r w:rsidRPr="007103B1">
        <w:rPr>
          <w:rFonts w:ascii="Times New Roman" w:eastAsia="Times New Roman" w:hAnsi="Times New Roman" w:cs="Times New Roman"/>
          <w:sz w:val="24"/>
          <w:szCs w:val="24"/>
          <w:lang w:eastAsia="ja-JP"/>
        </w:rPr>
        <w:t xml:space="preserve"> This suggests that the </w:t>
      </w:r>
      <w:r w:rsidR="005302A8" w:rsidRPr="007103B1">
        <w:rPr>
          <w:rFonts w:ascii="Times New Roman" w:eastAsia="Times New Roman" w:hAnsi="Times New Roman" w:cs="Times New Roman"/>
          <w:sz w:val="24"/>
          <w:szCs w:val="24"/>
          <w:lang w:eastAsia="ja-JP"/>
        </w:rPr>
        <w:t>LiPF</w:t>
      </w:r>
      <w:r w:rsidR="005302A8" w:rsidRPr="007103B1">
        <w:rPr>
          <w:rFonts w:ascii="Times New Roman" w:eastAsia="Times New Roman" w:hAnsi="Times New Roman" w:cs="Times New Roman"/>
          <w:sz w:val="24"/>
          <w:szCs w:val="24"/>
          <w:vertAlign w:val="subscript"/>
          <w:lang w:eastAsia="ja-JP"/>
        </w:rPr>
        <w:t>6</w:t>
      </w:r>
      <w:r w:rsidR="005302A8" w:rsidRPr="007103B1">
        <w:rPr>
          <w:rFonts w:ascii="Times New Roman" w:eastAsia="Times New Roman" w:hAnsi="Times New Roman" w:cs="Times New Roman"/>
          <w:sz w:val="24"/>
          <w:szCs w:val="24"/>
          <w:lang w:eastAsia="ja-JP"/>
        </w:rPr>
        <w:t>-based electrolyte forms a thicker surface layer on graphite than the LiFSI/MA electrolyte</w:t>
      </w:r>
      <w:r w:rsidR="00FA293C" w:rsidRPr="007103B1">
        <w:rPr>
          <w:rFonts w:ascii="Times New Roman" w:eastAsia="Yu Mincho" w:hAnsi="Times New Roman" w:cs="Times New Roman" w:hint="eastAsia"/>
          <w:sz w:val="24"/>
          <w:szCs w:val="24"/>
          <w:lang w:eastAsia="ja-JP"/>
        </w:rPr>
        <w:t>.</w:t>
      </w:r>
      <w:r w:rsidR="006563DE" w:rsidRPr="007103B1">
        <w:rPr>
          <w:rFonts w:ascii="Times New Roman" w:eastAsia="Times New Roman" w:hAnsi="Times New Roman" w:cs="Times New Roman"/>
          <w:sz w:val="24"/>
          <w:szCs w:val="24"/>
          <w:lang w:eastAsia="ja-JP"/>
        </w:rPr>
        <w:t xml:space="preserve"> </w:t>
      </w:r>
    </w:p>
    <w:p w14:paraId="653378C4" w14:textId="10F6CC9B" w:rsidR="00921C17" w:rsidRPr="007103B1" w:rsidRDefault="006563DE" w:rsidP="0068113F">
      <w:pPr>
        <w:spacing w:line="480" w:lineRule="auto"/>
        <w:ind w:firstLine="42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XPS was </w:t>
      </w:r>
      <w:r w:rsidR="009D42CD" w:rsidRPr="007103B1">
        <w:rPr>
          <w:rFonts w:ascii="Times New Roman" w:eastAsia="Times New Roman" w:hAnsi="Times New Roman" w:cs="Times New Roman"/>
          <w:sz w:val="24"/>
          <w:szCs w:val="24"/>
          <w:lang w:eastAsia="ja-JP"/>
        </w:rPr>
        <w:t xml:space="preserve">further </w:t>
      </w:r>
      <w:r w:rsidR="00847133" w:rsidRPr="007103B1">
        <w:rPr>
          <w:rFonts w:ascii="Times New Roman" w:eastAsia="Times New Roman" w:hAnsi="Times New Roman" w:cs="Times New Roman"/>
          <w:sz w:val="24"/>
          <w:szCs w:val="24"/>
          <w:lang w:eastAsia="ja-JP"/>
        </w:rPr>
        <w:t>conducted</w:t>
      </w:r>
      <w:r w:rsidRPr="007103B1">
        <w:rPr>
          <w:rFonts w:ascii="Times New Roman" w:eastAsia="Times New Roman" w:hAnsi="Times New Roman" w:cs="Times New Roman"/>
          <w:sz w:val="24"/>
          <w:szCs w:val="24"/>
          <w:lang w:eastAsia="ja-JP"/>
        </w:rPr>
        <w:t xml:space="preserve"> to explore the composition differences in SEI. The graphite electrodes used for the XPS test were removed from a </w:t>
      </w:r>
      <w:r w:rsidR="00AF1A1D" w:rsidRPr="007103B1">
        <w:rPr>
          <w:rFonts w:ascii="Times New Roman" w:eastAsia="Times New Roman" w:hAnsi="Times New Roman" w:cs="Times New Roman"/>
          <w:sz w:val="24"/>
          <w:szCs w:val="24"/>
          <w:lang w:eastAsia="ja-JP"/>
        </w:rPr>
        <w:t>g</w:t>
      </w:r>
      <w:r w:rsidRPr="007103B1">
        <w:rPr>
          <w:rFonts w:ascii="Times New Roman" w:eastAsia="Times New Roman" w:hAnsi="Times New Roman" w:cs="Times New Roman"/>
          <w:sz w:val="24"/>
          <w:szCs w:val="24"/>
          <w:lang w:eastAsia="ja-JP"/>
        </w:rPr>
        <w:t>r</w:t>
      </w:r>
      <w:r w:rsidR="00AF1A1D" w:rsidRPr="007103B1">
        <w:rPr>
          <w:rFonts w:ascii="Times New Roman" w:eastAsia="Times New Roman" w:hAnsi="Times New Roman" w:cs="Times New Roman"/>
          <w:sz w:val="24"/>
          <w:szCs w:val="24"/>
          <w:lang w:eastAsia="ja-JP"/>
        </w:rPr>
        <w:t>aphite</w:t>
      </w:r>
      <w:r w:rsidR="00F94C04" w:rsidRPr="007103B1">
        <w:rPr>
          <w:rFonts w:ascii="Times New Roman" w:eastAsia="Times New Roman" w:hAnsi="Times New Roman" w:cs="Times New Roman"/>
          <w:sz w:val="24"/>
          <w:szCs w:val="24"/>
          <w:lang w:eastAsia="ja-JP"/>
        </w:rPr>
        <w:t>||Li</w:t>
      </w:r>
      <w:r w:rsidRPr="007103B1">
        <w:rPr>
          <w:rFonts w:ascii="Times New Roman" w:eastAsia="Times New Roman" w:hAnsi="Times New Roman" w:cs="Times New Roman"/>
          <w:sz w:val="24"/>
          <w:szCs w:val="24"/>
          <w:lang w:eastAsia="ja-JP"/>
        </w:rPr>
        <w:t xml:space="preserve"> half-cell that had been cycled </w:t>
      </w:r>
      <w:r w:rsidR="00B43EA9" w:rsidRPr="007103B1">
        <w:rPr>
          <w:rFonts w:ascii="Times New Roman" w:eastAsia="Times New Roman" w:hAnsi="Times New Roman" w:cs="Times New Roman"/>
          <w:sz w:val="24"/>
          <w:szCs w:val="24"/>
          <w:lang w:eastAsia="ja-JP"/>
        </w:rPr>
        <w:t>at</w:t>
      </w:r>
      <w:r w:rsidRPr="007103B1">
        <w:rPr>
          <w:rFonts w:ascii="Times New Roman" w:eastAsia="Times New Roman" w:hAnsi="Times New Roman" w:cs="Times New Roman"/>
          <w:sz w:val="24"/>
          <w:szCs w:val="24"/>
          <w:lang w:eastAsia="ja-JP"/>
        </w:rPr>
        <w:t xml:space="preserve"> </w:t>
      </w:r>
      <w:r w:rsidR="00F54C71" w:rsidRPr="007103B1">
        <w:rPr>
          <w:rFonts w:ascii="Times New Roman" w:eastAsia="Times New Roman" w:hAnsi="Times New Roman" w:cs="Times New Roman"/>
          <w:sz w:val="24"/>
          <w:szCs w:val="24"/>
          <w:lang w:eastAsia="ja-JP"/>
        </w:rPr>
        <w:t>0.1 C</w:t>
      </w:r>
      <w:r w:rsidRPr="007103B1">
        <w:rPr>
          <w:rFonts w:ascii="Times New Roman" w:eastAsia="Times New Roman" w:hAnsi="Times New Roman" w:cs="Times New Roman"/>
          <w:sz w:val="24"/>
          <w:szCs w:val="24"/>
          <w:lang w:eastAsia="ja-JP"/>
        </w:rPr>
        <w:t xml:space="preserve"> for 3 cycles, and the </w:t>
      </w:r>
      <w:r w:rsidR="00171161" w:rsidRPr="007103B1">
        <w:rPr>
          <w:rFonts w:ascii="Times New Roman" w:eastAsia="Yu Mincho" w:hAnsi="Times New Roman" w:cs="Times New Roman" w:hint="eastAsia"/>
          <w:sz w:val="24"/>
          <w:szCs w:val="24"/>
          <w:lang w:eastAsia="ja-JP"/>
        </w:rPr>
        <w:t xml:space="preserve">typical probing </w:t>
      </w:r>
      <w:r w:rsidR="00171161" w:rsidRPr="007103B1">
        <w:rPr>
          <w:rFonts w:ascii="Times New Roman" w:eastAsia="SimSun" w:hAnsi="Times New Roman" w:cs="Times New Roman"/>
          <w:sz w:val="24"/>
          <w:szCs w:val="24"/>
        </w:rPr>
        <w:t>depth of XPS is 3-10 nm</w:t>
      </w:r>
      <w:r w:rsidRPr="007103B1">
        <w:rPr>
          <w:rFonts w:ascii="Times New Roman" w:eastAsia="Times New Roman" w:hAnsi="Times New Roman" w:cs="Times New Roman"/>
          <w:sz w:val="24"/>
          <w:szCs w:val="24"/>
          <w:lang w:eastAsia="ja-JP"/>
        </w:rPr>
        <w:t>.</w:t>
      </w:r>
      <w:r w:rsidR="007D4F3D" w:rsidRPr="007103B1">
        <w:rPr>
          <w:rFonts w:ascii="Times New Roman" w:eastAsia="Times New Roman" w:hAnsi="Times New Roman" w:cs="Times New Roman"/>
          <w:sz w:val="24"/>
          <w:szCs w:val="24"/>
          <w:lang w:eastAsia="ja-JP"/>
        </w:rPr>
        <w:t xml:space="preserve"> </w:t>
      </w:r>
      <w:r w:rsidR="00921C17" w:rsidRPr="007103B1">
        <w:rPr>
          <w:rFonts w:ascii="Times New Roman" w:eastAsia="Times New Roman" w:hAnsi="Times New Roman" w:cs="Times New Roman"/>
          <w:sz w:val="24"/>
          <w:szCs w:val="24"/>
          <w:lang w:eastAsia="ja-JP"/>
        </w:rPr>
        <w:t>Figure 3a and Figure 3b are the C 1s spectra and O 1s spectra</w:t>
      </w:r>
      <w:r w:rsidR="001F0DD5" w:rsidRPr="007103B1">
        <w:rPr>
          <w:rFonts w:ascii="Times New Roman" w:eastAsia="Times New Roman" w:hAnsi="Times New Roman" w:cs="Times New Roman"/>
          <w:sz w:val="24"/>
          <w:szCs w:val="24"/>
          <w:lang w:eastAsia="ja-JP"/>
        </w:rPr>
        <w:t>,</w:t>
      </w:r>
      <w:r w:rsidR="00921C17" w:rsidRPr="007103B1">
        <w:rPr>
          <w:rFonts w:ascii="Times New Roman" w:eastAsia="Times New Roman" w:hAnsi="Times New Roman" w:cs="Times New Roman"/>
          <w:sz w:val="24"/>
          <w:szCs w:val="24"/>
          <w:lang w:eastAsia="ja-JP"/>
        </w:rPr>
        <w:t xml:space="preserve"> respectively</w:t>
      </w:r>
      <w:r w:rsidR="001F0DD5" w:rsidRPr="007103B1">
        <w:rPr>
          <w:rFonts w:ascii="Times New Roman" w:eastAsia="Times New Roman" w:hAnsi="Times New Roman" w:cs="Times New Roman"/>
          <w:sz w:val="24"/>
          <w:szCs w:val="24"/>
          <w:lang w:eastAsia="ja-JP"/>
        </w:rPr>
        <w:t xml:space="preserve"> of the cycled graphite electrodes</w:t>
      </w:r>
      <w:r w:rsidR="00921C17" w:rsidRPr="007103B1">
        <w:rPr>
          <w:rFonts w:ascii="Times New Roman" w:eastAsia="Times New Roman" w:hAnsi="Times New Roman" w:cs="Times New Roman"/>
          <w:sz w:val="24"/>
          <w:szCs w:val="24"/>
          <w:lang w:eastAsia="ja-JP"/>
        </w:rPr>
        <w:t xml:space="preserve">. Figure </w:t>
      </w:r>
      <w:r w:rsidR="004C23AF" w:rsidRPr="007103B1">
        <w:rPr>
          <w:rFonts w:ascii="Times New Roman" w:eastAsia="Times New Roman" w:hAnsi="Times New Roman" w:cs="Times New Roman"/>
          <w:sz w:val="24"/>
          <w:szCs w:val="24"/>
          <w:lang w:eastAsia="ja-JP"/>
        </w:rPr>
        <w:t>S</w:t>
      </w:r>
      <w:r w:rsidR="00927EE4" w:rsidRPr="007103B1">
        <w:rPr>
          <w:rFonts w:ascii="Times New Roman" w:hAnsi="Times New Roman" w:cs="Times New Roman" w:hint="eastAsia"/>
          <w:sz w:val="24"/>
          <w:szCs w:val="24"/>
        </w:rPr>
        <w:t>8</w:t>
      </w:r>
      <w:r w:rsidR="004C23AF" w:rsidRPr="007103B1">
        <w:rPr>
          <w:rFonts w:ascii="Times New Roman" w:eastAsia="Times New Roman" w:hAnsi="Times New Roman" w:cs="Times New Roman"/>
          <w:sz w:val="24"/>
          <w:szCs w:val="24"/>
          <w:lang w:eastAsia="ja-JP"/>
        </w:rPr>
        <w:t xml:space="preserve"> </w:t>
      </w:r>
      <w:r w:rsidR="00921C17" w:rsidRPr="007103B1">
        <w:rPr>
          <w:rFonts w:ascii="Times New Roman" w:eastAsia="Times New Roman" w:hAnsi="Times New Roman" w:cs="Times New Roman"/>
          <w:sz w:val="24"/>
          <w:szCs w:val="24"/>
          <w:lang w:eastAsia="ja-JP"/>
        </w:rPr>
        <w:t>shows the F 1s spectra. The spectra of C 1s spectra can be deconvoluted into several peaks corresponding to C-C for graphite (284.8 eV), C-O (286.8 eV), C=O (2</w:t>
      </w:r>
      <w:r w:rsidR="00375203" w:rsidRPr="007103B1">
        <w:rPr>
          <w:rFonts w:ascii="Times New Roman" w:eastAsia="Times New Roman" w:hAnsi="Times New Roman" w:cs="Times New Roman"/>
          <w:sz w:val="24"/>
          <w:szCs w:val="24"/>
          <w:lang w:eastAsia="ja-JP"/>
        </w:rPr>
        <w:t>8</w:t>
      </w:r>
      <w:r w:rsidR="00921C17" w:rsidRPr="007103B1">
        <w:rPr>
          <w:rFonts w:ascii="Times New Roman" w:eastAsia="Times New Roman" w:hAnsi="Times New Roman" w:cs="Times New Roman"/>
          <w:sz w:val="24"/>
          <w:szCs w:val="24"/>
          <w:lang w:eastAsia="ja-JP"/>
        </w:rPr>
        <w:t>8.7 eV) and Li</w:t>
      </w:r>
      <w:r w:rsidR="00921C17" w:rsidRPr="007103B1">
        <w:rPr>
          <w:rFonts w:ascii="Times New Roman" w:eastAsia="Times New Roman" w:hAnsi="Times New Roman" w:cs="Times New Roman"/>
          <w:sz w:val="24"/>
          <w:szCs w:val="24"/>
          <w:vertAlign w:val="subscript"/>
          <w:lang w:eastAsia="ja-JP"/>
        </w:rPr>
        <w:t>2</w:t>
      </w:r>
      <w:r w:rsidR="00921C17" w:rsidRPr="007103B1">
        <w:rPr>
          <w:rFonts w:ascii="Times New Roman" w:eastAsia="Times New Roman" w:hAnsi="Times New Roman" w:cs="Times New Roman"/>
          <w:sz w:val="24"/>
          <w:szCs w:val="24"/>
          <w:lang w:eastAsia="ja-JP"/>
        </w:rPr>
        <w:t>CO</w:t>
      </w:r>
      <w:r w:rsidR="00921C17" w:rsidRPr="007103B1">
        <w:rPr>
          <w:rFonts w:ascii="Times New Roman" w:eastAsia="Times New Roman" w:hAnsi="Times New Roman" w:cs="Times New Roman"/>
          <w:sz w:val="24"/>
          <w:szCs w:val="24"/>
          <w:vertAlign w:val="subscript"/>
          <w:lang w:eastAsia="ja-JP"/>
        </w:rPr>
        <w:t>3</w:t>
      </w:r>
      <w:r w:rsidR="00921C17" w:rsidRPr="007103B1">
        <w:rPr>
          <w:rFonts w:ascii="Times New Roman" w:eastAsia="Times New Roman" w:hAnsi="Times New Roman" w:cs="Times New Roman"/>
          <w:sz w:val="24"/>
          <w:szCs w:val="24"/>
          <w:lang w:eastAsia="ja-JP"/>
        </w:rPr>
        <w:t xml:space="preserve"> (290.3 eV)</w:t>
      </w:r>
      <w:r w:rsidR="00F27AE3" w:rsidRPr="007103B1">
        <w:rPr>
          <w:rFonts w:ascii="SimSun" w:eastAsia="SimSun" w:hAnsi="SimSun" w:cs="SimSun" w:hint="eastAsia"/>
          <w:sz w:val="24"/>
          <w:szCs w:val="24"/>
        </w:rPr>
        <w:t>,</w:t>
      </w:r>
      <w:r w:rsidR="00375203" w:rsidRPr="007103B1">
        <w:rPr>
          <w:rFonts w:ascii="SimSun" w:eastAsia="SimSun" w:hAnsi="SimSun" w:cs="SimSun"/>
          <w:sz w:val="24"/>
          <w:szCs w:val="24"/>
        </w:rPr>
        <w:fldChar w:fldCharType="begin">
          <w:fldData xml:space="preserve">PEVuZE5vdGU+PENpdGU+PEF1dGhvcj5TYXc8L0F1dGhvcj48WWVhcj4yMDA0PC9ZZWFyPjxSZWNO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</w:fldData>
        </w:fldChar>
      </w:r>
      <w:r w:rsidR="00DE41CC" w:rsidRPr="007103B1">
        <w:rPr>
          <w:rFonts w:ascii="SimSun" w:eastAsia="SimSun" w:hAnsi="SimSun" w:cs="SimSun"/>
          <w:sz w:val="24"/>
          <w:szCs w:val="24"/>
        </w:rPr>
        <w:instrText xml:space="preserve"> ADDIN EN.CITE </w:instrText>
      </w:r>
      <w:r w:rsidR="00DE41CC" w:rsidRPr="007103B1">
        <w:rPr>
          <w:rFonts w:ascii="SimSun" w:eastAsia="SimSun" w:hAnsi="SimSun" w:cs="SimSun"/>
          <w:sz w:val="24"/>
          <w:szCs w:val="24"/>
        </w:rPr>
        <w:fldChar w:fldCharType="begin">
          <w:fldData xml:space="preserve">PEVuZE5vdGU+PENpdGU+PEF1dGhvcj5TYXc8L0F1dGhvcj48WWVhcj4yMDA0PC9ZZWFyPjxSZWNO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</w:fldData>
        </w:fldChar>
      </w:r>
      <w:r w:rsidR="00DE41CC" w:rsidRPr="007103B1">
        <w:rPr>
          <w:rFonts w:ascii="SimSun" w:eastAsia="SimSun" w:hAnsi="SimSun" w:cs="SimSun"/>
          <w:sz w:val="24"/>
          <w:szCs w:val="24"/>
        </w:rPr>
        <w:instrText xml:space="preserve"> ADDIN EN.CITE.DATA </w:instrText>
      </w:r>
      <w:r w:rsidR="00DE41CC" w:rsidRPr="007103B1">
        <w:rPr>
          <w:rFonts w:ascii="SimSun" w:eastAsia="SimSun" w:hAnsi="SimSun" w:cs="SimSun"/>
          <w:sz w:val="24"/>
          <w:szCs w:val="24"/>
        </w:rPr>
      </w:r>
      <w:r w:rsidR="00DE41CC" w:rsidRPr="007103B1">
        <w:rPr>
          <w:rFonts w:ascii="SimSun" w:eastAsia="SimSun" w:hAnsi="SimSun" w:cs="SimSun"/>
          <w:sz w:val="24"/>
          <w:szCs w:val="24"/>
        </w:rPr>
        <w:fldChar w:fldCharType="end"/>
      </w:r>
      <w:r w:rsidR="00375203" w:rsidRPr="007103B1">
        <w:rPr>
          <w:rFonts w:ascii="SimSun" w:eastAsia="SimSun" w:hAnsi="SimSun" w:cs="SimSun"/>
          <w:sz w:val="24"/>
          <w:szCs w:val="24"/>
        </w:rPr>
      </w:r>
      <w:r w:rsidR="00375203" w:rsidRPr="007103B1">
        <w:rPr>
          <w:rFonts w:ascii="SimSun" w:eastAsia="SimSun" w:hAnsi="SimSun" w:cs="SimSun"/>
          <w:sz w:val="24"/>
          <w:szCs w:val="24"/>
        </w:rPr>
        <w:fldChar w:fldCharType="separate"/>
      </w:r>
      <w:r w:rsidR="00DE41CC" w:rsidRPr="007103B1">
        <w:rPr>
          <w:rFonts w:ascii="Times New Roman" w:eastAsia="SimSun" w:hAnsi="Times New Roman" w:cs="Times New Roman"/>
          <w:noProof/>
          <w:sz w:val="24"/>
          <w:szCs w:val="24"/>
          <w:vertAlign w:val="superscript"/>
        </w:rPr>
        <w:t>[13-15]</w:t>
      </w:r>
      <w:r w:rsidR="00375203" w:rsidRPr="007103B1">
        <w:rPr>
          <w:rFonts w:ascii="SimSun" w:eastAsia="SimSun" w:hAnsi="SimSun" w:cs="SimSun"/>
          <w:sz w:val="24"/>
          <w:szCs w:val="24"/>
        </w:rPr>
        <w:fldChar w:fldCharType="end"/>
      </w:r>
      <w:r w:rsidR="00921C17" w:rsidRPr="007103B1">
        <w:rPr>
          <w:rFonts w:ascii="Times New Roman" w:eastAsia="Times New Roman" w:hAnsi="Times New Roman" w:cs="Times New Roman"/>
          <w:sz w:val="24"/>
          <w:szCs w:val="24"/>
          <w:lang w:eastAsia="ja-JP"/>
        </w:rPr>
        <w:t xml:space="preserve"> while the spectra of O 1s spectra can be deconvoluted into two peaks corresponding to C═O (531.8 eV) and C-O (533.4 eV).</w:t>
      </w:r>
      <w:r w:rsidR="00375203" w:rsidRPr="007103B1">
        <w:rPr>
          <w:rFonts w:ascii="Times New Roman" w:eastAsia="Times New Roman" w:hAnsi="Times New Roman" w:cs="Times New Roman"/>
          <w:sz w:val="24"/>
          <w:szCs w:val="24"/>
          <w:lang w:eastAsia="ja-JP"/>
        </w:rPr>
        <w:fldChar w:fldCharType="begin">
          <w:fldData xml:space="preserve">PEVuZE5vdGU+PENpdGU+PEF1dGhvcj5NdXp5a2E8L0F1dGhvcj48WWVhcj4yMDE3PC9ZZWFyPjxS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=
</w:fldData>
        </w:fldChar>
      </w:r>
      <w:r w:rsidR="00DE41CC" w:rsidRPr="007103B1">
        <w:rPr>
          <w:rFonts w:ascii="Times New Roman" w:eastAsia="Times New Roman" w:hAnsi="Times New Roman" w:cs="Times New Roman"/>
          <w:sz w:val="24"/>
          <w:szCs w:val="24"/>
          <w:lang w:eastAsia="ja-JP"/>
        </w:rPr>
        <w:instrText xml:space="preserve"> ADDIN EN.CITE </w:instrText>
      </w:r>
      <w:r w:rsidR="00DE41CC" w:rsidRPr="007103B1">
        <w:rPr>
          <w:rFonts w:ascii="Times New Roman" w:eastAsia="Times New Roman" w:hAnsi="Times New Roman" w:cs="Times New Roman"/>
          <w:sz w:val="24"/>
          <w:szCs w:val="24"/>
          <w:lang w:eastAsia="ja-JP"/>
        </w:rPr>
        <w:fldChar w:fldCharType="begin">
          <w:fldData xml:space="preserve">PEVuZE5vdGU+PENpdGU+PEF1dGhvcj5NdXp5a2E8L0F1dGhvcj48WWVhcj4yMDE3PC9ZZWFyPjxS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=
</w:fldData>
        </w:fldChar>
      </w:r>
      <w:r w:rsidR="00DE41CC" w:rsidRPr="007103B1">
        <w:rPr>
          <w:rFonts w:ascii="Times New Roman" w:eastAsia="Times New Roman" w:hAnsi="Times New Roman" w:cs="Times New Roman"/>
          <w:sz w:val="24"/>
          <w:szCs w:val="24"/>
          <w:lang w:eastAsia="ja-JP"/>
        </w:rPr>
        <w:instrText xml:space="preserve"> ADDIN EN.CITE.DATA </w:instrText>
      </w:r>
      <w:r w:rsidR="00DE41CC" w:rsidRPr="007103B1">
        <w:rPr>
          <w:rFonts w:ascii="Times New Roman" w:eastAsia="Times New Roman" w:hAnsi="Times New Roman" w:cs="Times New Roman"/>
          <w:sz w:val="24"/>
          <w:szCs w:val="24"/>
          <w:lang w:eastAsia="ja-JP"/>
        </w:rPr>
      </w:r>
      <w:r w:rsidR="00DE41CC" w:rsidRPr="007103B1">
        <w:rPr>
          <w:rFonts w:ascii="Times New Roman" w:eastAsia="Times New Roman" w:hAnsi="Times New Roman" w:cs="Times New Roman"/>
          <w:sz w:val="24"/>
          <w:szCs w:val="24"/>
          <w:lang w:eastAsia="ja-JP"/>
        </w:rPr>
        <w:fldChar w:fldCharType="end"/>
      </w:r>
      <w:r w:rsidR="00375203" w:rsidRPr="007103B1">
        <w:rPr>
          <w:rFonts w:ascii="Times New Roman" w:eastAsia="Times New Roman" w:hAnsi="Times New Roman" w:cs="Times New Roman"/>
          <w:sz w:val="24"/>
          <w:szCs w:val="24"/>
          <w:lang w:eastAsia="ja-JP"/>
        </w:rPr>
      </w:r>
      <w:r w:rsidR="00375203"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[16, 17]</w:t>
      </w:r>
      <w:r w:rsidR="00375203" w:rsidRPr="007103B1">
        <w:rPr>
          <w:rFonts w:ascii="Times New Roman" w:eastAsia="Times New Roman" w:hAnsi="Times New Roman" w:cs="Times New Roman"/>
          <w:sz w:val="24"/>
          <w:szCs w:val="24"/>
          <w:lang w:eastAsia="ja-JP"/>
        </w:rPr>
        <w:fldChar w:fldCharType="end"/>
      </w:r>
      <w:r w:rsidR="00921C17" w:rsidRPr="007103B1">
        <w:rPr>
          <w:rFonts w:ascii="Times New Roman" w:eastAsia="Times New Roman" w:hAnsi="Times New Roman" w:cs="Times New Roman"/>
          <w:sz w:val="24"/>
          <w:szCs w:val="24"/>
          <w:lang w:eastAsia="ja-JP"/>
        </w:rPr>
        <w:t xml:space="preserve"> For the F 1s spectra, the major peak</w:t>
      </w:r>
      <w:r w:rsidR="005569A8" w:rsidRPr="007103B1">
        <w:rPr>
          <w:rFonts w:ascii="Times New Roman" w:eastAsia="Times New Roman" w:hAnsi="Times New Roman" w:cs="Times New Roman"/>
          <w:sz w:val="24"/>
          <w:szCs w:val="24"/>
          <w:lang w:eastAsia="ja-JP"/>
        </w:rPr>
        <w:t xml:space="preserve"> around 685 eV</w:t>
      </w:r>
      <w:r w:rsidR="00921C17" w:rsidRPr="007103B1">
        <w:rPr>
          <w:rFonts w:ascii="Times New Roman" w:eastAsia="Times New Roman" w:hAnsi="Times New Roman" w:cs="Times New Roman"/>
          <w:sz w:val="24"/>
          <w:szCs w:val="24"/>
          <w:lang w:eastAsia="ja-JP"/>
        </w:rPr>
        <w:t xml:space="preserve"> can be </w:t>
      </w:r>
      <w:r w:rsidR="009C0AD3" w:rsidRPr="007103B1">
        <w:rPr>
          <w:rFonts w:ascii="Times New Roman" w:eastAsia="Times New Roman" w:hAnsi="Times New Roman" w:cs="Times New Roman"/>
          <w:sz w:val="24"/>
          <w:szCs w:val="24"/>
          <w:lang w:eastAsia="ja-JP"/>
        </w:rPr>
        <w:t>attributed</w:t>
      </w:r>
      <w:r w:rsidR="00921C17" w:rsidRPr="007103B1">
        <w:rPr>
          <w:rFonts w:ascii="Times New Roman" w:eastAsia="Times New Roman" w:hAnsi="Times New Roman" w:cs="Times New Roman"/>
          <w:sz w:val="24"/>
          <w:szCs w:val="24"/>
          <w:lang w:eastAsia="ja-JP"/>
        </w:rPr>
        <w:t xml:space="preserve"> to LiF species, </w:t>
      </w:r>
      <w:r w:rsidR="005569A8" w:rsidRPr="007103B1">
        <w:rPr>
          <w:rFonts w:ascii="Times New Roman" w:eastAsia="Times New Roman" w:hAnsi="Times New Roman" w:cs="Times New Roman"/>
          <w:sz w:val="24"/>
          <w:szCs w:val="24"/>
          <w:lang w:eastAsia="ja-JP"/>
        </w:rPr>
        <w:t>while the</w:t>
      </w:r>
      <w:r w:rsidR="00921C17" w:rsidRPr="007103B1">
        <w:rPr>
          <w:rFonts w:ascii="Times New Roman" w:eastAsia="Times New Roman" w:hAnsi="Times New Roman" w:cs="Times New Roman"/>
          <w:sz w:val="24"/>
          <w:szCs w:val="24"/>
          <w:lang w:eastAsia="ja-JP"/>
        </w:rPr>
        <w:t xml:space="preserve"> other small peak could be originated from the decomposed products of PF</w:t>
      </w:r>
      <w:r w:rsidR="00921C17" w:rsidRPr="007103B1">
        <w:rPr>
          <w:rFonts w:ascii="Times New Roman" w:eastAsia="Times New Roman" w:hAnsi="Times New Roman" w:cs="Times New Roman"/>
          <w:sz w:val="24"/>
          <w:szCs w:val="24"/>
          <w:vertAlign w:val="subscript"/>
          <w:lang w:eastAsia="ja-JP"/>
        </w:rPr>
        <w:t>6</w:t>
      </w:r>
      <w:r w:rsidR="00375203" w:rsidRPr="007103B1">
        <w:rPr>
          <w:rFonts w:ascii="Times New Roman" w:eastAsia="Times New Roman" w:hAnsi="Times New Roman" w:cs="Times New Roman"/>
          <w:sz w:val="24"/>
          <w:szCs w:val="24"/>
          <w:vertAlign w:val="superscript"/>
          <w:lang w:eastAsia="ja-JP"/>
        </w:rPr>
        <w:t>-</w:t>
      </w:r>
      <w:r w:rsidR="00375203" w:rsidRPr="007103B1">
        <w:rPr>
          <w:rFonts w:ascii="Times New Roman" w:eastAsia="Times New Roman" w:hAnsi="Times New Roman" w:cs="Times New Roman"/>
          <w:sz w:val="24"/>
          <w:szCs w:val="24"/>
          <w:vertAlign w:val="subscript"/>
          <w:lang w:eastAsia="ja-JP"/>
        </w:rPr>
        <w:t xml:space="preserve"> </w:t>
      </w:r>
      <w:r w:rsidR="00F27AE3" w:rsidRPr="007103B1">
        <w:rPr>
          <w:rFonts w:ascii="Times New Roman" w:eastAsia="Times New Roman" w:hAnsi="Times New Roman" w:cs="Times New Roman"/>
          <w:sz w:val="24"/>
          <w:szCs w:val="24"/>
          <w:vertAlign w:val="subscript"/>
          <w:lang w:eastAsia="ja-JP"/>
        </w:rPr>
        <w:fldChar w:fldCharType="begin"/>
      </w:r>
      <w:r w:rsidR="00DE41CC" w:rsidRPr="007103B1">
        <w:rPr>
          <w:rFonts w:ascii="Times New Roman" w:eastAsia="Times New Roman" w:hAnsi="Times New Roman" w:cs="Times New Roman"/>
          <w:sz w:val="24"/>
          <w:szCs w:val="24"/>
          <w:vertAlign w:val="subscript"/>
          <w:lang w:eastAsia="ja-JP"/>
        </w:rPr>
        <w:instrText xml:space="preserve"> ADDIN EN.CITE &lt;EndNote&gt;&lt;Cite&gt;&lt;Author&gt;Kim&lt;/Author&gt;&lt;Year&gt;2019&lt;/Year&gt;&lt;RecNum&gt;262&lt;/RecNum&gt;&lt;DisplayText&gt;&lt;style face="superscript" font="Times New Roman"&gt;[18]&lt;/style&gt;&lt;/DisplayText&gt;&lt;record&gt;&lt;rec-number&gt;262&lt;/rec-number&gt;&lt;foreign-keys&gt;&lt;key app="EN" db-id="5exwvpvx0ea555e2ar9vxxxbdfaxt95dezdw" timestamp="1671550288"&gt;262&lt;/key&gt;&lt;/foreign-keys&gt;&lt;ref-type name="Journal Article"&gt;17&lt;/ref-type&gt;&lt;contributors&gt;&lt;authors&gt;&lt;author&gt;Kim, Namyong&lt;/author&gt;&lt;author&gt;Myung, Yoon&lt;/author&gt;&lt;author&gt;Kang, Hyunseo&lt;/author&gt;&lt;author&gt;Lee, Jae-Won&lt;/author&gt;&lt;author&gt;Yang, MinHo&lt;/author&gt;&lt;/authors&gt;&lt;/contributors&gt;&lt;titles&gt;&lt;title&gt;Effects of Methyl Acetate as a Co-Solvent in Carbonate-Based Electrolytes for Improved Lithium Metal Batteries&lt;/title&gt;&lt;secondary-title&gt;ACS Applied Materials &amp;amp; Interfaces&lt;/secondary-title&gt;&lt;/titles&gt;&lt;periodical&gt;&lt;full-title&gt;ACS Applied Materials &amp;amp; Interfaces&lt;/full-title&gt;&lt;/periodical&gt;&lt;pages&gt;33844-33849&lt;/pages&gt;&lt;volume&gt;11&lt;/volume&gt;&lt;number&gt;37&lt;/number&gt;&lt;dates&gt;&lt;year&gt;2019&lt;/year&gt;&lt;pub-dates&gt;&lt;date&gt;2019/09/18&lt;/date&gt;&lt;/pub-dates&gt;&lt;/dates&gt;&lt;publisher&gt;American Chemical Society&lt;/publisher&gt;&lt;isbn&gt;1944-8244&lt;/isbn&gt;&lt;urls&gt;&lt;related-urls&gt;&lt;url&gt;https://doi.org/10.1021/acsami.9b09373&lt;/url&gt;&lt;/related-urls&gt;&lt;/urls&gt;&lt;electronic-resource-num&gt;10.1021/acsami.9b09373&lt;/electronic-resource-num&gt;&lt;/record&gt;&lt;/Cite&gt;&lt;/EndNote&gt;</w:instrText>
      </w:r>
      <w:r w:rsidR="00F27AE3" w:rsidRPr="007103B1">
        <w:rPr>
          <w:rFonts w:ascii="Times New Roman" w:eastAsia="Times New Roman" w:hAnsi="Times New Roman" w:cs="Times New Roman"/>
          <w:sz w:val="24"/>
          <w:szCs w:val="24"/>
          <w:vertAlign w:val="subscript"/>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[18]</w:t>
      </w:r>
      <w:r w:rsidR="00F27AE3" w:rsidRPr="007103B1">
        <w:rPr>
          <w:rFonts w:ascii="Times New Roman" w:eastAsia="Times New Roman" w:hAnsi="Times New Roman" w:cs="Times New Roman"/>
          <w:sz w:val="24"/>
          <w:szCs w:val="24"/>
          <w:vertAlign w:val="subscript"/>
          <w:lang w:eastAsia="ja-JP"/>
        </w:rPr>
        <w:fldChar w:fldCharType="end"/>
      </w:r>
      <w:r w:rsidR="00921C17" w:rsidRPr="007103B1">
        <w:rPr>
          <w:rFonts w:ascii="Times New Roman" w:eastAsia="Times New Roman" w:hAnsi="Times New Roman" w:cs="Times New Roman"/>
          <w:sz w:val="24"/>
          <w:szCs w:val="24"/>
          <w:lang w:eastAsia="ja-JP"/>
        </w:rPr>
        <w:t xml:space="preserve"> and FSI</w:t>
      </w:r>
      <w:r w:rsidR="00921C17" w:rsidRPr="007103B1">
        <w:rPr>
          <w:rFonts w:ascii="Times New Roman" w:eastAsia="Times New Roman" w:hAnsi="Times New Roman" w:cs="Times New Roman"/>
          <w:sz w:val="24"/>
          <w:szCs w:val="24"/>
          <w:vertAlign w:val="superscript"/>
          <w:lang w:eastAsia="ja-JP"/>
        </w:rPr>
        <w:t>-</w:t>
      </w:r>
      <w:r w:rsidR="00921C17" w:rsidRPr="007103B1">
        <w:rPr>
          <w:rFonts w:ascii="Times New Roman" w:eastAsia="Times New Roman" w:hAnsi="Times New Roman" w:cs="Times New Roman"/>
          <w:sz w:val="24"/>
          <w:szCs w:val="24"/>
          <w:lang w:eastAsia="ja-JP"/>
        </w:rPr>
        <w:t xml:space="preserve"> group.</w:t>
      </w:r>
      <w:r w:rsidR="00F27AE3" w:rsidRPr="007103B1">
        <w:rPr>
          <w:rFonts w:ascii="Times New Roman" w:eastAsia="Times New Roman" w:hAnsi="Times New Roman" w:cs="Times New Roman"/>
          <w:sz w:val="24"/>
          <w:szCs w:val="24"/>
          <w:lang w:eastAsia="ja-JP"/>
        </w:rPr>
        <w:fldChar w:fldCharType="begin"/>
      </w:r>
      <w:r w:rsidR="00DE41CC" w:rsidRPr="007103B1">
        <w:rPr>
          <w:rFonts w:ascii="Times New Roman" w:eastAsia="Times New Roman" w:hAnsi="Times New Roman" w:cs="Times New Roman"/>
          <w:sz w:val="24"/>
          <w:szCs w:val="24"/>
          <w:lang w:eastAsia="ja-JP"/>
        </w:rPr>
        <w:instrText xml:space="preserve"> ADDIN EN.CITE &lt;EndNote&gt;&lt;Cite&gt;&lt;Author&gt;Li&lt;/Author&gt;&lt;Year&gt;2021&lt;/Year&gt;&lt;RecNum&gt;263&lt;/RecNum&gt;&lt;DisplayText&gt;&lt;style face="superscript" font="Times New Roman"&gt;[19]&lt;/style&gt;&lt;/DisplayText&gt;&lt;record&gt;&lt;rec-number&gt;263&lt;/rec-number&gt;&lt;foreign-keys&gt;&lt;key app="EN" db-id="5exwvpvx0ea555e2ar9vxxxbdfaxt95dezdw" timestamp="1671550294"&gt;263&lt;/key&gt;&lt;/foreign-keys&gt;&lt;ref-type name="Journal Article"&gt;17&lt;/ref-type&gt;&lt;contributors&gt;&lt;authors&gt;&lt;author&gt;Li, Quan&lt;/author&gt;&lt;author&gt;Xue, Weiran&lt;/author&gt;&lt;author&gt;Peng, Jiayue&lt;/author&gt;&lt;author&gt;Yang, Lufeng&lt;/author&gt;&lt;author&gt;Pan, Hongyi&lt;/author&gt;&lt;author&gt;Yu, Xiqian&lt;/author&gt;&lt;author&gt;Li, Hong&lt;/author&gt;&lt;/authors&gt;&lt;/contributors&gt;&lt;titles&gt;&lt;title&gt;Synergistic Effect of Temperature and Electrolyte Concentration on Solid-State Interphase for High-Performance Lithium Metal Batteries&lt;/title&gt;&lt;secondary-title&gt;Advanced Energy and Sustainability Research&lt;/secondary-title&gt;&lt;/titles&gt;&lt;periodical&gt;&lt;full-title&gt;Advanced Energy and Sustainability Research&lt;/full-title&gt;&lt;/periodical&gt;&lt;pages&gt;2100010&lt;/pages&gt;&lt;volume&gt;2&lt;/volume&gt;&lt;number&gt;6&lt;/number&gt;&lt;dates&gt;&lt;year&gt;2021&lt;/year&gt;&lt;/dates&gt;&lt;isbn&gt;2699-9412&lt;/isbn&gt;&lt;urls&gt;&lt;related-urls&gt;&lt;url&gt;https://onlinelibrary.wiley.com/doi/abs/10.1002/aesr.202100010&lt;/url&gt;&lt;/related-urls&gt;&lt;/urls&gt;&lt;electronic-resource-num&gt;https://doi.org/10.1002/aesr.202100010&lt;/electronic-resource-num&gt;&lt;/record&gt;&lt;/Cite&gt;&lt;/EndNote&gt;</w:instrText>
      </w:r>
      <w:r w:rsidR="00F27AE3"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[19]</w:t>
      </w:r>
      <w:r w:rsidR="00F27AE3" w:rsidRPr="007103B1">
        <w:rPr>
          <w:rFonts w:ascii="Times New Roman" w:eastAsia="Times New Roman" w:hAnsi="Times New Roman" w:cs="Times New Roman"/>
          <w:sz w:val="24"/>
          <w:szCs w:val="24"/>
          <w:lang w:eastAsia="ja-JP"/>
        </w:rPr>
        <w:fldChar w:fldCharType="end"/>
      </w:r>
      <w:r w:rsidR="00921C17" w:rsidRPr="007103B1">
        <w:rPr>
          <w:rFonts w:ascii="Times New Roman" w:eastAsia="Times New Roman" w:hAnsi="Times New Roman" w:cs="Times New Roman"/>
          <w:sz w:val="24"/>
          <w:szCs w:val="24"/>
          <w:lang w:eastAsia="ja-JP"/>
        </w:rPr>
        <w:t xml:space="preserve"> Moreover, there are obvious signals of decomposition products of LiFSI at 165-172 eV from the S 2p spectra in Figure 3</w:t>
      </w:r>
      <w:r w:rsidR="00B912F5" w:rsidRPr="007103B1">
        <w:rPr>
          <w:rFonts w:ascii="Times New Roman" w:eastAsia="Times New Roman" w:hAnsi="Times New Roman" w:cs="Times New Roman"/>
          <w:sz w:val="24"/>
          <w:szCs w:val="24"/>
          <w:lang w:eastAsia="ja-JP"/>
        </w:rPr>
        <w:t>c</w:t>
      </w:r>
      <w:r w:rsidR="00921C17" w:rsidRPr="007103B1">
        <w:rPr>
          <w:rFonts w:ascii="Times New Roman" w:eastAsia="Times New Roman" w:hAnsi="Times New Roman" w:cs="Times New Roman"/>
          <w:sz w:val="24"/>
          <w:szCs w:val="24"/>
          <w:lang w:eastAsia="ja-JP"/>
        </w:rPr>
        <w:t xml:space="preserve">. </w:t>
      </w:r>
    </w:p>
    <w:p w14:paraId="75D4B4C5" w14:textId="629D1941" w:rsidR="001E5A5F" w:rsidRPr="007103B1" w:rsidRDefault="0002601B"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In general, </w:t>
      </w:r>
      <w:r w:rsidR="00962FD4" w:rsidRPr="007103B1">
        <w:rPr>
          <w:rFonts w:ascii="Times New Roman" w:eastAsia="Times New Roman" w:hAnsi="Times New Roman" w:cs="Times New Roman"/>
          <w:sz w:val="24"/>
          <w:szCs w:val="24"/>
          <w:lang w:eastAsia="ja-JP"/>
        </w:rPr>
        <w:t xml:space="preserve">all </w:t>
      </w:r>
      <w:r w:rsidR="00053694" w:rsidRPr="007103B1">
        <w:rPr>
          <w:rFonts w:ascii="Times New Roman" w:eastAsia="Times New Roman" w:hAnsi="Times New Roman" w:cs="Times New Roman"/>
          <w:sz w:val="24"/>
          <w:szCs w:val="24"/>
          <w:lang w:eastAsia="ja-JP"/>
        </w:rPr>
        <w:t xml:space="preserve">the graphite </w:t>
      </w:r>
      <w:r w:rsidR="00327611" w:rsidRPr="007103B1">
        <w:rPr>
          <w:rFonts w:ascii="Times New Roman" w:eastAsia="Yu Mincho" w:hAnsi="Times New Roman" w:cs="Times New Roman" w:hint="eastAsia"/>
          <w:sz w:val="24"/>
          <w:szCs w:val="24"/>
          <w:lang w:eastAsia="ja-JP"/>
        </w:rPr>
        <w:t>electrode</w:t>
      </w:r>
      <w:r w:rsidR="00327611" w:rsidRPr="007103B1">
        <w:rPr>
          <w:rFonts w:ascii="Times New Roman" w:eastAsia="Times New Roman" w:hAnsi="Times New Roman" w:cs="Times New Roman"/>
          <w:sz w:val="24"/>
          <w:szCs w:val="24"/>
          <w:lang w:eastAsia="ja-JP"/>
        </w:rPr>
        <w:t xml:space="preserve"> </w:t>
      </w:r>
      <w:r w:rsidR="00053694" w:rsidRPr="007103B1">
        <w:rPr>
          <w:rFonts w:ascii="Times New Roman" w:eastAsia="Times New Roman" w:hAnsi="Times New Roman" w:cs="Times New Roman"/>
          <w:sz w:val="24"/>
          <w:szCs w:val="24"/>
          <w:lang w:eastAsia="ja-JP"/>
        </w:rPr>
        <w:t>surface</w:t>
      </w:r>
      <w:r w:rsidRPr="007103B1">
        <w:rPr>
          <w:rFonts w:ascii="Times New Roman" w:eastAsia="Times New Roman" w:hAnsi="Times New Roman" w:cs="Times New Roman"/>
          <w:sz w:val="24"/>
          <w:szCs w:val="24"/>
          <w:lang w:eastAsia="ja-JP"/>
        </w:rPr>
        <w:t>s contain an</w:t>
      </w:r>
      <w:r w:rsidR="00053694" w:rsidRPr="007103B1">
        <w:rPr>
          <w:rFonts w:ascii="Times New Roman" w:eastAsia="Times New Roman" w:hAnsi="Times New Roman" w:cs="Times New Roman"/>
          <w:sz w:val="24"/>
          <w:szCs w:val="24"/>
          <w:lang w:eastAsia="ja-JP"/>
        </w:rPr>
        <w:t xml:space="preserve"> SEI </w:t>
      </w:r>
      <w:r w:rsidRPr="007103B1">
        <w:rPr>
          <w:rFonts w:ascii="Times New Roman" w:eastAsia="Times New Roman" w:hAnsi="Times New Roman" w:cs="Times New Roman"/>
          <w:sz w:val="24"/>
          <w:szCs w:val="24"/>
          <w:lang w:eastAsia="ja-JP"/>
        </w:rPr>
        <w:t xml:space="preserve">layer with </w:t>
      </w:r>
      <w:r w:rsidR="00053694" w:rsidRPr="007103B1">
        <w:rPr>
          <w:rFonts w:ascii="Times New Roman" w:eastAsia="Times New Roman" w:hAnsi="Times New Roman" w:cs="Times New Roman"/>
          <w:sz w:val="24"/>
          <w:szCs w:val="24"/>
          <w:lang w:eastAsia="ja-JP"/>
        </w:rPr>
        <w:t>LiF, Li</w:t>
      </w:r>
      <w:r w:rsidR="00053694" w:rsidRPr="007103B1">
        <w:rPr>
          <w:rFonts w:ascii="Times New Roman" w:eastAsia="Times New Roman" w:hAnsi="Times New Roman" w:cs="Times New Roman"/>
          <w:sz w:val="24"/>
          <w:szCs w:val="24"/>
          <w:vertAlign w:val="subscript"/>
          <w:lang w:eastAsia="ja-JP"/>
        </w:rPr>
        <w:t>2</w:t>
      </w:r>
      <w:r w:rsidR="00A912D5" w:rsidRPr="007103B1">
        <w:rPr>
          <w:rFonts w:ascii="Times New Roman" w:eastAsia="Times New Roman" w:hAnsi="Times New Roman" w:cs="Times New Roman"/>
          <w:sz w:val="24"/>
          <w:szCs w:val="24"/>
          <w:lang w:eastAsia="ja-JP"/>
        </w:rPr>
        <w:t>C</w:t>
      </w:r>
      <w:r w:rsidR="00053694" w:rsidRPr="007103B1">
        <w:rPr>
          <w:rFonts w:ascii="Times New Roman" w:eastAsia="Times New Roman" w:hAnsi="Times New Roman" w:cs="Times New Roman"/>
          <w:sz w:val="24"/>
          <w:szCs w:val="24"/>
          <w:lang w:eastAsia="ja-JP"/>
        </w:rPr>
        <w:t>O</w:t>
      </w:r>
      <w:r w:rsidR="00A912D5" w:rsidRPr="007103B1">
        <w:rPr>
          <w:rFonts w:ascii="Times New Roman" w:eastAsia="Times New Roman" w:hAnsi="Times New Roman" w:cs="Times New Roman"/>
          <w:sz w:val="24"/>
          <w:szCs w:val="24"/>
          <w:vertAlign w:val="subscript"/>
          <w:lang w:eastAsia="ja-JP"/>
        </w:rPr>
        <w:t>3</w:t>
      </w:r>
      <w:r w:rsidR="00053694" w:rsidRPr="007103B1">
        <w:rPr>
          <w:rFonts w:ascii="Times New Roman" w:eastAsia="Times New Roman" w:hAnsi="Times New Roman" w:cs="Times New Roman"/>
          <w:sz w:val="24"/>
          <w:szCs w:val="24"/>
          <w:lang w:eastAsia="ja-JP"/>
        </w:rPr>
        <w:t xml:space="preserve"> and lithium carbonates with small portions of polymeric compounds.</w:t>
      </w:r>
      <w:r w:rsidR="00F27AE3" w:rsidRPr="007103B1">
        <w:rPr>
          <w:rFonts w:ascii="Times New Roman" w:eastAsia="Times New Roman" w:hAnsi="Times New Roman" w:cs="Times New Roman"/>
          <w:sz w:val="24"/>
          <w:szCs w:val="24"/>
          <w:lang w:eastAsia="ja-JP"/>
        </w:rPr>
        <w:fldChar w:fldCharType="begin"/>
      </w:r>
      <w:r w:rsidR="00DE41CC" w:rsidRPr="007103B1">
        <w:rPr>
          <w:rFonts w:ascii="Times New Roman" w:eastAsia="Times New Roman" w:hAnsi="Times New Roman" w:cs="Times New Roman"/>
          <w:sz w:val="24"/>
          <w:szCs w:val="24"/>
          <w:lang w:eastAsia="ja-JP"/>
        </w:rPr>
        <w:instrText xml:space="preserve"> ADDIN EN.CITE &lt;EndNote&gt;&lt;Cite&gt;&lt;Author&gt;An&lt;/Author&gt;&lt;Year&gt;2016&lt;/Year&gt;&lt;RecNum&gt;268&lt;/RecNum&gt;&lt;DisplayText&gt;&lt;style face="superscript" font="Times New Roman"&gt;[20]&lt;/style&gt;&lt;/DisplayText&gt;&lt;record&gt;&lt;rec-number&gt;268&lt;/rec-number&gt;&lt;foreign-keys&gt;&lt;key app="EN" db-id="5exwvpvx0ea555e2ar9vxxxbdfaxt95dezdw" timestamp="1671550321"&gt;268&lt;/key&gt;&lt;/foreign-keys&gt;&lt;ref-type name="Journal Article"&gt;17&lt;/ref-type&gt;&lt;contributors&gt;&lt;authors&gt;&lt;author&gt;An, Seong Jin&lt;/author&gt;&lt;author&gt;Li, Jianlin&lt;/author&gt;&lt;author&gt;Daniel, Claus&lt;/author&gt;&lt;author&gt;Mohanty, Debasish&lt;/author&gt;&lt;author&gt;Nagpure, Shrikant&lt;/author&gt;&lt;author&gt;Wood, David L.&lt;/author&gt;&lt;/authors&gt;&lt;/contributors&gt;&lt;titles&gt;&lt;title&gt;The state of understanding of the lithium-ion-battery graphite solid electrolyte interphase (SEI) and its relationship to formation cycling&lt;/title&gt;&lt;secondary-title&gt;Carbon&lt;/secondary-title&gt;&lt;/titles&gt;&lt;periodical&gt;&lt;full-title&gt;CARBON&lt;/full-title&gt;&lt;/periodical&gt;&lt;pages&gt;52-76&lt;/pages&gt;&lt;volume&gt;105&lt;/volume&gt;&lt;dates&gt;&lt;year&gt;2016&lt;/year&gt;&lt;pub-dates&gt;&lt;date&gt;2016/08/01/&lt;/date&gt;&lt;/pub-dates&gt;&lt;/dates&gt;&lt;isbn&gt;0008-6223&lt;/isbn&gt;&lt;urls&gt;&lt;related-urls&gt;&lt;url&gt;https://www.sciencedirect.com/science/article/pii/S0008622316302676&lt;/url&gt;&lt;/related-urls&gt;&lt;/urls&gt;&lt;electronic-resource-num&gt;https://doi.org/10.1016/j.carbon.2016.04.008&lt;/electronic-resource-num&gt;&lt;/record&gt;&lt;/Cite&gt;&lt;/EndNote&gt;</w:instrText>
      </w:r>
      <w:r w:rsidR="00F27AE3"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[20]</w:t>
      </w:r>
      <w:r w:rsidR="00F27AE3" w:rsidRPr="007103B1">
        <w:rPr>
          <w:rFonts w:ascii="Times New Roman" w:eastAsia="Times New Roman" w:hAnsi="Times New Roman" w:cs="Times New Roman"/>
          <w:sz w:val="24"/>
          <w:szCs w:val="24"/>
          <w:lang w:eastAsia="ja-JP"/>
        </w:rPr>
        <w:fldChar w:fldCharType="end"/>
      </w:r>
      <w:r w:rsidR="00053694"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A</w:t>
      </w:r>
      <w:r w:rsidR="00697D36" w:rsidRPr="007103B1">
        <w:rPr>
          <w:rFonts w:ascii="Times New Roman" w:eastAsia="Times New Roman" w:hAnsi="Times New Roman" w:cs="Times New Roman"/>
          <w:sz w:val="24"/>
          <w:szCs w:val="24"/>
          <w:lang w:eastAsia="ja-JP"/>
        </w:rPr>
        <w:t xml:space="preserve"> compari</w:t>
      </w:r>
      <w:r w:rsidRPr="007103B1">
        <w:rPr>
          <w:rFonts w:ascii="Times New Roman" w:eastAsia="Times New Roman" w:hAnsi="Times New Roman" w:cs="Times New Roman"/>
          <w:sz w:val="24"/>
          <w:szCs w:val="24"/>
          <w:lang w:eastAsia="ja-JP"/>
        </w:rPr>
        <w:t>son of</w:t>
      </w:r>
      <w:r w:rsidR="00697D36" w:rsidRPr="007103B1">
        <w:rPr>
          <w:rFonts w:ascii="Times New Roman" w:eastAsia="Times New Roman" w:hAnsi="Times New Roman" w:cs="Times New Roman"/>
          <w:sz w:val="24"/>
          <w:szCs w:val="24"/>
          <w:lang w:eastAsia="ja-JP"/>
        </w:rPr>
        <w:t xml:space="preserve"> the XPS spectra</w:t>
      </w:r>
      <w:r w:rsidRPr="007103B1">
        <w:rPr>
          <w:rFonts w:ascii="Times New Roman" w:eastAsia="Times New Roman" w:hAnsi="Times New Roman" w:cs="Times New Roman"/>
          <w:sz w:val="24"/>
          <w:szCs w:val="24"/>
          <w:lang w:eastAsia="ja-JP"/>
        </w:rPr>
        <w:t xml:space="preserve"> indicates that</w:t>
      </w:r>
      <w:r w:rsidR="00697D36" w:rsidRPr="007103B1">
        <w:rPr>
          <w:rFonts w:ascii="Times New Roman" w:eastAsia="Times New Roman" w:hAnsi="Times New Roman" w:cs="Times New Roman"/>
          <w:sz w:val="24"/>
          <w:szCs w:val="24"/>
          <w:lang w:eastAsia="ja-JP"/>
        </w:rPr>
        <w:t xml:space="preserve"> the </w:t>
      </w:r>
      <w:r w:rsidRPr="007103B1">
        <w:rPr>
          <w:rFonts w:ascii="Times New Roman" w:eastAsia="Times New Roman" w:hAnsi="Times New Roman" w:cs="Times New Roman"/>
          <w:sz w:val="24"/>
          <w:szCs w:val="24"/>
          <w:lang w:eastAsia="ja-JP"/>
        </w:rPr>
        <w:t xml:space="preserve">graphite electrodes tested with LiFSI-based electrolyte contains more </w:t>
      </w:r>
      <w:r w:rsidR="00053694" w:rsidRPr="007103B1">
        <w:rPr>
          <w:rFonts w:ascii="Times New Roman" w:eastAsia="Times New Roman" w:hAnsi="Times New Roman" w:cs="Times New Roman"/>
          <w:sz w:val="24"/>
          <w:szCs w:val="24"/>
          <w:lang w:eastAsia="ja-JP"/>
        </w:rPr>
        <w:t xml:space="preserve">C=O </w:t>
      </w:r>
      <w:r w:rsidRPr="007103B1">
        <w:rPr>
          <w:rFonts w:ascii="Times New Roman" w:eastAsia="Times New Roman" w:hAnsi="Times New Roman" w:cs="Times New Roman"/>
          <w:sz w:val="24"/>
          <w:szCs w:val="24"/>
          <w:lang w:eastAsia="ja-JP"/>
        </w:rPr>
        <w:t xml:space="preserve">component and less LiF species than that tested </w:t>
      </w:r>
      <w:r w:rsidRPr="007103B1">
        <w:rPr>
          <w:rFonts w:ascii="Times New Roman" w:eastAsia="Times New Roman" w:hAnsi="Times New Roman" w:cs="Times New Roman"/>
          <w:sz w:val="24"/>
          <w:szCs w:val="24"/>
          <w:lang w:eastAsia="ja-JP"/>
        </w:rPr>
        <w:lastRenderedPageBreak/>
        <w:t xml:space="preserve">with </w:t>
      </w:r>
      <w:r w:rsidR="00697D36" w:rsidRPr="007103B1">
        <w:rPr>
          <w:rFonts w:ascii="Times New Roman" w:eastAsia="Times New Roman" w:hAnsi="Times New Roman" w:cs="Times New Roman"/>
          <w:sz w:val="24"/>
          <w:szCs w:val="24"/>
          <w:lang w:eastAsia="ja-JP"/>
        </w:rPr>
        <w:t>LiPF</w:t>
      </w:r>
      <w:r w:rsidR="00697D36" w:rsidRPr="007103B1">
        <w:rPr>
          <w:rFonts w:ascii="Times New Roman" w:eastAsia="Times New Roman" w:hAnsi="Times New Roman" w:cs="Times New Roman"/>
          <w:sz w:val="24"/>
          <w:szCs w:val="24"/>
          <w:vertAlign w:val="subscript"/>
          <w:lang w:eastAsia="ja-JP"/>
        </w:rPr>
        <w:t>6</w:t>
      </w:r>
      <w:r w:rsidR="00697D36" w:rsidRPr="007103B1">
        <w:rPr>
          <w:rFonts w:ascii="Times New Roman" w:eastAsia="Times New Roman" w:hAnsi="Times New Roman" w:cs="Times New Roman"/>
          <w:sz w:val="24"/>
          <w:szCs w:val="24"/>
          <w:lang w:eastAsia="ja-JP"/>
        </w:rPr>
        <w:t xml:space="preserve">-based electrolyte. </w:t>
      </w:r>
      <w:r w:rsidRPr="007103B1">
        <w:rPr>
          <w:rFonts w:ascii="Times New Roman" w:eastAsia="Times New Roman" w:hAnsi="Times New Roman" w:cs="Times New Roman"/>
          <w:sz w:val="24"/>
          <w:szCs w:val="24"/>
          <w:lang w:eastAsia="ja-JP"/>
        </w:rPr>
        <w:t xml:space="preserve">LiF is known to be more resistive, so the reduction of the LiF amount on the surface </w:t>
      </w:r>
      <w:r w:rsidR="000F5D96" w:rsidRPr="007103B1">
        <w:rPr>
          <w:rFonts w:ascii="Times New Roman" w:eastAsia="Yu Mincho" w:hAnsi="Times New Roman" w:cs="Times New Roman" w:hint="eastAsia"/>
          <w:sz w:val="24"/>
          <w:szCs w:val="24"/>
          <w:lang w:eastAsia="ja-JP"/>
        </w:rPr>
        <w:t xml:space="preserve">with LiFSI salt </w:t>
      </w:r>
      <w:r w:rsidRPr="007103B1">
        <w:rPr>
          <w:rFonts w:ascii="Times New Roman" w:eastAsia="Times New Roman" w:hAnsi="Times New Roman" w:cs="Times New Roman"/>
          <w:sz w:val="24"/>
          <w:szCs w:val="24"/>
          <w:lang w:eastAsia="ja-JP"/>
        </w:rPr>
        <w:t xml:space="preserve">can </w:t>
      </w:r>
      <w:r w:rsidR="001E5A5F" w:rsidRPr="007103B1">
        <w:rPr>
          <w:rFonts w:ascii="Times New Roman" w:eastAsia="Times New Roman" w:hAnsi="Times New Roman" w:cs="Times New Roman"/>
          <w:sz w:val="24"/>
          <w:szCs w:val="24"/>
          <w:lang w:eastAsia="ja-JP"/>
        </w:rPr>
        <w:t>decreases</w:t>
      </w:r>
      <w:r w:rsidRPr="007103B1">
        <w:rPr>
          <w:rFonts w:ascii="Times New Roman" w:eastAsia="Times New Roman" w:hAnsi="Times New Roman" w:cs="Times New Roman"/>
          <w:sz w:val="24"/>
          <w:szCs w:val="24"/>
          <w:lang w:eastAsia="ja-JP"/>
        </w:rPr>
        <w:t xml:space="preserve"> resistance for lithium transport, which </w:t>
      </w:r>
      <w:r w:rsidR="00F209E4" w:rsidRPr="007103B1">
        <w:rPr>
          <w:rFonts w:ascii="Times New Roman" w:eastAsia="Yu Mincho" w:hAnsi="Times New Roman" w:cs="Times New Roman" w:hint="eastAsia"/>
          <w:sz w:val="24"/>
          <w:szCs w:val="24"/>
          <w:lang w:eastAsia="ja-JP"/>
        </w:rPr>
        <w:t xml:space="preserve">may explain why </w:t>
      </w:r>
      <w:r w:rsidRPr="007103B1">
        <w:rPr>
          <w:rFonts w:ascii="Times New Roman" w:eastAsia="Times New Roman" w:hAnsi="Times New Roman" w:cs="Times New Roman"/>
          <w:sz w:val="24"/>
          <w:szCs w:val="24"/>
          <w:lang w:eastAsia="ja-JP"/>
        </w:rPr>
        <w:t xml:space="preserve">rate performance </w:t>
      </w:r>
      <w:r w:rsidR="00F209E4" w:rsidRPr="007103B1">
        <w:rPr>
          <w:rFonts w:ascii="Times New Roman" w:eastAsia="Yu Mincho" w:hAnsi="Times New Roman" w:cs="Times New Roman" w:hint="eastAsia"/>
          <w:sz w:val="24"/>
          <w:szCs w:val="24"/>
          <w:lang w:eastAsia="ja-JP"/>
        </w:rPr>
        <w:t>is increase</w:t>
      </w:r>
      <w:r w:rsidR="008312E5" w:rsidRPr="007103B1">
        <w:rPr>
          <w:rFonts w:ascii="Times New Roman" w:eastAsia="Yu Mincho" w:hAnsi="Times New Roman" w:cs="Times New Roman" w:hint="eastAsia"/>
          <w:sz w:val="24"/>
          <w:szCs w:val="24"/>
          <w:lang w:eastAsia="ja-JP"/>
        </w:rPr>
        <w:t>d</w:t>
      </w:r>
      <w:r w:rsidR="00F209E4" w:rsidRPr="007103B1">
        <w:rPr>
          <w:rFonts w:ascii="Times New Roman" w:eastAsia="Yu Mincho" w:hAnsi="Times New Roman" w:cs="Times New Roman" w:hint="eastAsia"/>
          <w:sz w:val="24"/>
          <w:szCs w:val="24"/>
          <w:lang w:eastAsia="ja-JP"/>
        </w:rPr>
        <w:t xml:space="preserve"> </w:t>
      </w:r>
      <w:r w:rsidRPr="007103B1">
        <w:rPr>
          <w:rFonts w:ascii="Times New Roman" w:eastAsia="Times New Roman" w:hAnsi="Times New Roman" w:cs="Times New Roman"/>
          <w:sz w:val="24"/>
          <w:szCs w:val="24"/>
          <w:lang w:eastAsia="ja-JP"/>
        </w:rPr>
        <w:t>wh</w:t>
      </w:r>
      <w:r w:rsidR="001E5A5F" w:rsidRPr="007103B1">
        <w:rPr>
          <w:rFonts w:ascii="Times New Roman" w:eastAsia="Times New Roman" w:hAnsi="Times New Roman" w:cs="Times New Roman"/>
          <w:sz w:val="24"/>
          <w:szCs w:val="24"/>
          <w:lang w:eastAsia="ja-JP"/>
        </w:rPr>
        <w:t>en we replace LiPF</w:t>
      </w:r>
      <w:r w:rsidR="001E5A5F" w:rsidRPr="007103B1">
        <w:rPr>
          <w:rFonts w:ascii="Times New Roman" w:eastAsia="Times New Roman" w:hAnsi="Times New Roman" w:cs="Times New Roman"/>
          <w:sz w:val="24"/>
          <w:szCs w:val="24"/>
          <w:vertAlign w:val="subscript"/>
          <w:lang w:eastAsia="ja-JP"/>
        </w:rPr>
        <w:t>6</w:t>
      </w:r>
      <w:r w:rsidR="001E5A5F" w:rsidRPr="007103B1">
        <w:rPr>
          <w:rFonts w:ascii="Times New Roman" w:eastAsia="Times New Roman" w:hAnsi="Times New Roman" w:cs="Times New Roman"/>
          <w:sz w:val="24"/>
          <w:szCs w:val="24"/>
          <w:lang w:eastAsia="ja-JP"/>
        </w:rPr>
        <w:t xml:space="preserve"> salt with LiFSI salt.</w:t>
      </w:r>
      <w:r w:rsidR="00CB2FCC" w:rsidRPr="007103B1">
        <w:rPr>
          <w:rFonts w:ascii="Times New Roman" w:eastAsia="Times New Roman" w:hAnsi="Times New Roman" w:cs="Times New Roman"/>
          <w:sz w:val="24"/>
          <w:szCs w:val="24"/>
          <w:lang w:eastAsia="ja-JP"/>
        </w:rPr>
        <w:t xml:space="preserve"> </w:t>
      </w:r>
      <w:r w:rsidR="00F27AE3" w:rsidRPr="007103B1">
        <w:rPr>
          <w:rFonts w:ascii="Times New Roman" w:eastAsia="Times New Roman" w:hAnsi="Times New Roman" w:cs="Times New Roman"/>
          <w:sz w:val="24"/>
          <w:szCs w:val="24"/>
          <w:lang w:eastAsia="ja-JP"/>
        </w:rPr>
        <w:fldChar w:fldCharType="begin"/>
      </w:r>
      <w:r w:rsidR="00DE41CC" w:rsidRPr="007103B1">
        <w:rPr>
          <w:rFonts w:ascii="Times New Roman" w:eastAsia="Times New Roman" w:hAnsi="Times New Roman" w:cs="Times New Roman"/>
          <w:sz w:val="24"/>
          <w:szCs w:val="24"/>
          <w:lang w:eastAsia="ja-JP"/>
        </w:rPr>
        <w:instrText xml:space="preserve"> ADDIN EN.CITE &lt;EndNote&gt;&lt;Cite&gt;&lt;Author&gt;Aurbach&lt;/Author&gt;&lt;Year&gt;1995&lt;/Year&gt;&lt;RecNum&gt;269&lt;/RecNum&gt;&lt;DisplayText&gt;&lt;style face="superscript" font="Times New Roman"&gt;[21]&lt;/style&gt;&lt;/DisplayText&gt;&lt;record&gt;&lt;rec-number&gt;269&lt;/rec-number&gt;&lt;foreign-keys&gt;&lt;key app="EN" db-id="5exwvpvx0ea555e2ar9vxxxbdfaxt95dezdw" timestamp="1671550327"&gt;269&lt;/key&gt;&lt;/foreign-keys&gt;&lt;ref-type name="Journal Article"&gt;17&lt;/ref-type&gt;&lt;contributors&gt;&lt;authors&gt;&lt;author&gt;Aurbach, Doron&lt;/author&gt;&lt;author&gt;Ein</w:instrText>
      </w:r>
      <w:r w:rsidR="00DE41CC" w:rsidRPr="007103B1">
        <w:rPr>
          <w:rFonts w:ascii="Times New Roman" w:eastAsia="Times New Roman" w:hAnsi="Times New Roman" w:cs="Times New Roman" w:hint="eastAsia"/>
          <w:sz w:val="24"/>
          <w:szCs w:val="24"/>
          <w:lang w:eastAsia="ja-JP"/>
        </w:rPr>
        <w:instrText>‐</w:instrText>
      </w:r>
      <w:r w:rsidR="00DE41CC" w:rsidRPr="007103B1">
        <w:rPr>
          <w:rFonts w:ascii="Times New Roman" w:eastAsia="Times New Roman" w:hAnsi="Times New Roman" w:cs="Times New Roman"/>
          <w:sz w:val="24"/>
          <w:szCs w:val="24"/>
          <w:lang w:eastAsia="ja-JP"/>
        </w:rPr>
        <w:instrText>Eli, Yair&lt;/author&gt;&lt;author&gt;Markovsky, Boris&lt;/author&gt;&lt;author&gt;Zaban, Arie&lt;/author&gt;&lt;author&gt;Luski, S.&lt;/author&gt;&lt;author&gt;Carmeli, Y.&lt;/author&gt;&lt;author&gt;Yamin, H.&lt;/author&gt;&lt;/authors&gt;&lt;/contributors&gt;&lt;titles&gt;&lt;title&gt;The Study of Electrolyte Solutions Based on Ethylene and Diethyl Carbonates for Rechargeable Li Batteries: II . Graphite Electrodes&lt;/title&gt;&lt;secondary-title&gt;Journal of The Electrochemical Society&lt;/secondary-title&gt;&lt;/titles&gt;&lt;periodical&gt;&lt;full-title&gt;Journal of The Electrochemical Society&lt;/full-title&gt;&lt;/periodical&gt;&lt;pages&gt;2882&lt;/pages&gt;&lt;volume&gt;142&lt;/volume&gt;&lt;number&gt;9&lt;/number&gt;&lt;dates&gt;&lt;year&gt;1995&lt;/year&gt;&lt;pub-dates&gt;&lt;date&gt;1995/09/01&lt;/date&gt;&lt;/pub-dates&gt;&lt;/dates&gt;&lt;publisher&gt;The Electrochemical Society, Inc.&lt;/publisher&gt;&lt;isbn&gt;1945-7111&amp;#xD;0013-4651&lt;/isbn&gt;&lt;urls&gt;&lt;related-urls&gt;&lt;url&gt;https://dx.doi.org/10.1149/1.2048659&lt;/url&gt;&lt;/related-urls&gt;&lt;/urls&gt;&lt;electronic-resource-num&gt;10.1149/1.2048659&lt;/electronic-resource-num&gt;&lt;/record&gt;&lt;/Cite&gt;&lt;/EndNote&gt;</w:instrText>
      </w:r>
      <w:r w:rsidR="00F27AE3"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[21]</w:t>
      </w:r>
      <w:r w:rsidR="00F27AE3" w:rsidRPr="007103B1">
        <w:rPr>
          <w:rFonts w:ascii="Times New Roman" w:eastAsia="Times New Roman" w:hAnsi="Times New Roman" w:cs="Times New Roman"/>
          <w:sz w:val="24"/>
          <w:szCs w:val="24"/>
          <w:lang w:eastAsia="ja-JP"/>
        </w:rPr>
        <w:fldChar w:fldCharType="end"/>
      </w:r>
      <w:r w:rsidR="001E5A5F" w:rsidRPr="007103B1">
        <w:rPr>
          <w:rFonts w:ascii="Times New Roman" w:eastAsia="Times New Roman" w:hAnsi="Times New Roman" w:cs="Times New Roman"/>
          <w:sz w:val="24"/>
          <w:szCs w:val="24"/>
          <w:lang w:eastAsia="ja-JP"/>
        </w:rPr>
        <w:t xml:space="preserve"> </w:t>
      </w:r>
    </w:p>
    <w:p w14:paraId="28DCFE71" w14:textId="67F23BE3" w:rsidR="00361656" w:rsidRPr="007103B1" w:rsidRDefault="00715BF4" w:rsidP="0068113F">
      <w:pPr>
        <w:spacing w:line="480" w:lineRule="auto"/>
        <w:jc w:val="center"/>
      </w:pPr>
      <w:r w:rsidRPr="007103B1">
        <w:rPr>
          <w:noProof/>
        </w:rPr>
        <w:drawing>
          <wp:anchor distT="0" distB="0" distL="114300" distR="114300" simplePos="0" relativeHeight="251656192" behindDoc="0" locked="0" layoutInCell="1" allowOverlap="1" wp14:anchorId="434CAABC" wp14:editId="785AA235">
            <wp:simplePos x="0" y="0"/>
            <wp:positionH relativeFrom="column">
              <wp:posOffset>-147955</wp:posOffset>
            </wp:positionH>
            <wp:positionV relativeFrom="paragraph">
              <wp:posOffset>402590</wp:posOffset>
            </wp:positionV>
            <wp:extent cx="5686425" cy="3914775"/>
            <wp:effectExtent l="0" t="0" r="0" b="0"/>
            <wp:wrapSquare wrapText="bothSides"/>
            <wp:docPr id="1030192630"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92630" name="图片 3" descr="图示&#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86425" cy="3914775"/>
                    </a:xfrm>
                    <a:prstGeom prst="rect">
                      <a:avLst/>
                    </a:prstGeom>
                  </pic:spPr>
                </pic:pic>
              </a:graphicData>
            </a:graphic>
            <wp14:sizeRelH relativeFrom="margin">
              <wp14:pctWidth>0</wp14:pctWidth>
            </wp14:sizeRelH>
            <wp14:sizeRelV relativeFrom="margin">
              <wp14:pctHeight>0</wp14:pctHeight>
            </wp14:sizeRelV>
          </wp:anchor>
        </w:drawing>
      </w:r>
    </w:p>
    <w:p w14:paraId="4119EE4C" w14:textId="09F58ACC" w:rsidR="00361656" w:rsidRPr="007103B1" w:rsidRDefault="00361656" w:rsidP="0068113F">
      <w:pPr>
        <w:spacing w:line="480" w:lineRule="auto"/>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Fig</w:t>
      </w:r>
      <w:r w:rsidR="00EE7A62" w:rsidRPr="007103B1">
        <w:rPr>
          <w:rFonts w:ascii="Times New Roman" w:eastAsia="Yu Mincho" w:hAnsi="Times New Roman" w:cs="Times New Roman" w:hint="eastAsia"/>
          <w:sz w:val="24"/>
          <w:szCs w:val="24"/>
          <w:lang w:eastAsia="ja-JP"/>
        </w:rPr>
        <w:t>ure</w:t>
      </w:r>
      <w:r w:rsidRPr="007103B1">
        <w:rPr>
          <w:rFonts w:ascii="Times New Roman" w:eastAsia="Times New Roman" w:hAnsi="Times New Roman" w:cs="Times New Roman"/>
          <w:sz w:val="24"/>
          <w:szCs w:val="24"/>
          <w:lang w:eastAsia="ja-JP"/>
        </w:rPr>
        <w:t xml:space="preserve"> 3. Interfacial chemistry of graphite </w:t>
      </w:r>
      <w:r w:rsidR="00327611" w:rsidRPr="007103B1">
        <w:rPr>
          <w:rFonts w:ascii="Times New Roman" w:eastAsia="Yu Mincho" w:hAnsi="Times New Roman" w:cs="Times New Roman" w:hint="eastAsia"/>
          <w:sz w:val="24"/>
          <w:szCs w:val="24"/>
          <w:lang w:eastAsia="ja-JP"/>
        </w:rPr>
        <w:t>electrode</w:t>
      </w:r>
      <w:r w:rsidRPr="007103B1">
        <w:rPr>
          <w:rFonts w:ascii="Times New Roman" w:eastAsia="Times New Roman" w:hAnsi="Times New Roman" w:cs="Times New Roman"/>
          <w:sz w:val="24"/>
          <w:szCs w:val="24"/>
          <w:lang w:eastAsia="ja-JP"/>
        </w:rPr>
        <w:t xml:space="preserve"> in different electrolytes revealed by XPS spectra. (a) C 1s spectra; (b) O 1s spectra; (c) S 2p spectra; (d) HRTEM image of cycled graphite </w:t>
      </w:r>
      <w:r w:rsidR="00327611" w:rsidRPr="007103B1">
        <w:rPr>
          <w:rFonts w:ascii="Times New Roman" w:eastAsia="Yu Mincho" w:hAnsi="Times New Roman" w:cs="Times New Roman" w:hint="eastAsia"/>
          <w:sz w:val="24"/>
          <w:szCs w:val="24"/>
          <w:lang w:eastAsia="ja-JP"/>
        </w:rPr>
        <w:t>electrode</w:t>
      </w:r>
      <w:r w:rsidRPr="007103B1">
        <w:rPr>
          <w:rFonts w:ascii="Times New Roman" w:eastAsia="Times New Roman" w:hAnsi="Times New Roman" w:cs="Times New Roman"/>
          <w:sz w:val="24"/>
          <w:szCs w:val="24"/>
          <w:lang w:eastAsia="ja-JP"/>
        </w:rPr>
        <w:t xml:space="preserve"> using LiFSI/MA-containing electrolyte.</w:t>
      </w:r>
    </w:p>
    <w:p w14:paraId="39BD290F" w14:textId="77777777" w:rsidR="00361656" w:rsidRPr="007103B1" w:rsidRDefault="00361656" w:rsidP="0068113F">
      <w:pPr>
        <w:spacing w:line="480" w:lineRule="auto"/>
        <w:ind w:firstLineChars="200" w:firstLine="480"/>
        <w:rPr>
          <w:rFonts w:ascii="Times New Roman" w:eastAsia="Times New Roman" w:hAnsi="Times New Roman" w:cs="Times New Roman"/>
          <w:sz w:val="24"/>
          <w:szCs w:val="24"/>
          <w:lang w:eastAsia="ja-JP"/>
        </w:rPr>
      </w:pPr>
    </w:p>
    <w:p w14:paraId="5D6794F9" w14:textId="439AE982" w:rsidR="002425C6" w:rsidRPr="007103B1" w:rsidRDefault="00921C17"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MA additive further changes the composition of the SEI. The C=O and C-O peak signals may come from organic ROCO</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Li species and inorganic Li</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CO</w:t>
      </w:r>
      <w:r w:rsidRPr="007103B1">
        <w:rPr>
          <w:rFonts w:ascii="Times New Roman" w:eastAsia="Times New Roman" w:hAnsi="Times New Roman" w:cs="Times New Roman"/>
          <w:sz w:val="24"/>
          <w:szCs w:val="24"/>
          <w:vertAlign w:val="subscript"/>
          <w:lang w:eastAsia="ja-JP"/>
        </w:rPr>
        <w:t>3</w:t>
      </w:r>
      <w:r w:rsidRPr="007103B1">
        <w:rPr>
          <w:rFonts w:ascii="Times New Roman" w:eastAsia="Times New Roman" w:hAnsi="Times New Roman" w:cs="Times New Roman"/>
          <w:sz w:val="24"/>
          <w:szCs w:val="24"/>
          <w:lang w:eastAsia="ja-JP"/>
        </w:rPr>
        <w:t xml:space="preserve"> species.</w:t>
      </w:r>
      <w:r w:rsidR="00F27AE3" w:rsidRPr="007103B1">
        <w:rPr>
          <w:rFonts w:ascii="Times New Roman" w:eastAsia="Times New Roman" w:hAnsi="Times New Roman" w:cs="Times New Roman"/>
          <w:sz w:val="24"/>
          <w:szCs w:val="24"/>
          <w:lang w:eastAsia="ja-JP"/>
        </w:rPr>
        <w:fldChar w:fldCharType="begin"/>
      </w:r>
      <w:r w:rsidR="00DE41CC" w:rsidRPr="007103B1">
        <w:rPr>
          <w:rFonts w:ascii="Times New Roman" w:eastAsia="Times New Roman" w:hAnsi="Times New Roman" w:cs="Times New Roman"/>
          <w:sz w:val="24"/>
          <w:szCs w:val="24"/>
          <w:lang w:eastAsia="ja-JP"/>
        </w:rPr>
        <w:instrText xml:space="preserve"> ADDIN EN.CITE &lt;EndNote&gt;&lt;Cite&gt;&lt;Author&gt;Leroy&lt;/Author&gt;&lt;Year&gt;2005&lt;/Year&gt;&lt;RecNum&gt;274&lt;/RecNum&gt;&lt;DisplayText&gt;&lt;style face="superscript" font="Times New Roman"&gt;[22]&lt;/style&gt;&lt;/DisplayText&gt;&lt;record&gt;&lt;rec-number&gt;274&lt;/rec-number&gt;&lt;foreign-keys&gt;&lt;key app="EN" db-id="5exwvpvx0ea555e2ar9vxxxbdfaxt95dezdw" timestamp="1671550353"&gt;274&lt;/key&gt;&lt;/foreign-keys&gt;&lt;ref-type name="Journal Article"&gt;17&lt;/ref-type&gt;&lt;contributors&gt;&lt;authors&gt;&lt;author&gt;Leroy, S.&lt;/author&gt;&lt;author&gt;Blanchard, F.&lt;/author&gt;&lt;author&gt;Dedryvère, R.&lt;/author&gt;&lt;author&gt;Martinez, H.&lt;/author&gt;&lt;author&gt;Carré, B.&lt;/author&gt;&lt;author&gt;Lemordant, D.&lt;/author&gt;&lt;author&gt;Gonbeau, D.&lt;/author&gt;&lt;/authors&gt;&lt;/contributors&gt;&lt;titles&gt;&lt;title&gt;Surface film formation on a graphite electrode in Li-ion batteries: AFM and XPS study&lt;/title&gt;&lt;secondary-title&gt;Surface and Interface Analysis&lt;/secondary-title&gt;&lt;/titles&gt;&lt;periodical&gt;&lt;full-title&gt;Surface and Interface Analysis&lt;/full-title&gt;&lt;/periodical&gt;&lt;pages&gt;773-781&lt;/pages&gt;&lt;volume&gt;37&lt;/volume&gt;&lt;number&gt;10&lt;/number&gt;&lt;dates&gt;&lt;year&gt;2005&lt;/year&gt;&lt;/dates&gt;&lt;isbn&gt;0142-2421&lt;/isbn&gt;&lt;urls&gt;&lt;related-urls&gt;&lt;url&gt;https://analyticalsciencejournals.onlinelibrary.wiley.com/doi/abs/10.1002/sia.2072&lt;/url&gt;&lt;/related-urls&gt;&lt;/urls&gt;&lt;electronic-resource-num&gt;https://doi.org/10.1002/sia.2072&lt;/electronic-resource-num&gt;&lt;/record&gt;&lt;/Cite&gt;&lt;/EndNote&gt;</w:instrText>
      </w:r>
      <w:r w:rsidR="00F27AE3"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[22]</w:t>
      </w:r>
      <w:r w:rsidR="00F27AE3" w:rsidRPr="007103B1">
        <w:rPr>
          <w:rFonts w:ascii="Times New Roman" w:eastAsia="Times New Roman" w:hAnsi="Times New Roman" w:cs="Times New Roman"/>
          <w:sz w:val="24"/>
          <w:szCs w:val="24"/>
          <w:lang w:eastAsia="ja-JP"/>
        </w:rPr>
        <w:fldChar w:fldCharType="end"/>
      </w:r>
      <w:r w:rsidRPr="007103B1">
        <w:rPr>
          <w:rFonts w:ascii="Times New Roman" w:eastAsia="Times New Roman" w:hAnsi="Times New Roman" w:cs="Times New Roman"/>
          <w:sz w:val="24"/>
          <w:szCs w:val="24"/>
          <w:lang w:eastAsia="ja-JP"/>
        </w:rPr>
        <w:t xml:space="preserve"> For the </w:t>
      </w:r>
      <w:proofErr w:type="spellStart"/>
      <w:r w:rsidRPr="007103B1">
        <w:rPr>
          <w:rFonts w:ascii="Times New Roman" w:eastAsia="Times New Roman" w:hAnsi="Times New Roman" w:cs="Times New Roman"/>
          <w:sz w:val="24"/>
          <w:szCs w:val="24"/>
          <w:lang w:eastAsia="ja-JP"/>
        </w:rPr>
        <w:t>LiFSI</w:t>
      </w:r>
      <w:proofErr w:type="spellEnd"/>
      <w:r w:rsidRPr="007103B1">
        <w:rPr>
          <w:rFonts w:ascii="Times New Roman" w:eastAsia="Times New Roman" w:hAnsi="Times New Roman" w:cs="Times New Roman"/>
          <w:sz w:val="24"/>
          <w:szCs w:val="24"/>
          <w:lang w:eastAsia="ja-JP"/>
        </w:rPr>
        <w:t xml:space="preserve">-based electrolyte, the C-O peak intensity is reduced while the C=O peaks and </w:t>
      </w:r>
      <w:r w:rsidRPr="007103B1">
        <w:rPr>
          <w:rFonts w:ascii="Times New Roman" w:eastAsia="Times New Roman" w:hAnsi="Times New Roman" w:cs="Times New Roman"/>
          <w:sz w:val="24"/>
          <w:szCs w:val="24"/>
          <w:lang w:eastAsia="ja-JP"/>
        </w:rPr>
        <w:lastRenderedPageBreak/>
        <w:t>Li</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CO</w:t>
      </w:r>
      <w:r w:rsidRPr="007103B1">
        <w:rPr>
          <w:rFonts w:ascii="Times New Roman" w:eastAsia="Times New Roman" w:hAnsi="Times New Roman" w:cs="Times New Roman"/>
          <w:sz w:val="24"/>
          <w:szCs w:val="24"/>
          <w:vertAlign w:val="subscript"/>
          <w:lang w:eastAsia="ja-JP"/>
        </w:rPr>
        <w:t>3</w:t>
      </w:r>
      <w:r w:rsidRPr="007103B1">
        <w:rPr>
          <w:rFonts w:ascii="Times New Roman" w:eastAsia="Times New Roman" w:hAnsi="Times New Roman" w:cs="Times New Roman"/>
          <w:sz w:val="24"/>
          <w:szCs w:val="24"/>
          <w:lang w:eastAsia="ja-JP"/>
        </w:rPr>
        <w:t xml:space="preserve"> peak intensities are increased with MA addition (Figure 3a). In addition, the amount of S-containing components is reduced (Figure 3</w:t>
      </w:r>
      <w:r w:rsidR="00B912F5" w:rsidRPr="007103B1">
        <w:rPr>
          <w:rFonts w:ascii="Times New Roman" w:eastAsia="Times New Roman" w:hAnsi="Times New Roman" w:cs="Times New Roman"/>
          <w:sz w:val="24"/>
          <w:szCs w:val="24"/>
          <w:lang w:eastAsia="ja-JP"/>
        </w:rPr>
        <w:t>c</w:t>
      </w:r>
      <w:r w:rsidRPr="007103B1">
        <w:rPr>
          <w:rFonts w:ascii="Times New Roman" w:eastAsia="Times New Roman" w:hAnsi="Times New Roman" w:cs="Times New Roman"/>
          <w:sz w:val="24"/>
          <w:szCs w:val="24"/>
          <w:lang w:eastAsia="ja-JP"/>
        </w:rPr>
        <w:t xml:space="preserve">). The results suggest that MA addition has </w:t>
      </w:r>
      <w:r w:rsidR="00574222" w:rsidRPr="007103B1">
        <w:rPr>
          <w:rFonts w:ascii="Times New Roman" w:eastAsia="Times New Roman" w:hAnsi="Times New Roman" w:cs="Times New Roman"/>
          <w:sz w:val="24"/>
          <w:szCs w:val="24"/>
          <w:lang w:eastAsia="ja-JP"/>
        </w:rPr>
        <w:t>two</w:t>
      </w:r>
      <w:r w:rsidRPr="007103B1">
        <w:rPr>
          <w:rFonts w:ascii="Times New Roman" w:eastAsia="Times New Roman" w:hAnsi="Times New Roman" w:cs="Times New Roman"/>
          <w:sz w:val="24"/>
          <w:szCs w:val="24"/>
          <w:lang w:eastAsia="ja-JP"/>
        </w:rPr>
        <w:t xml:space="preserve"> effects, first is that it </w:t>
      </w:r>
      <w:r w:rsidR="00B75E0E" w:rsidRPr="007103B1">
        <w:rPr>
          <w:rFonts w:ascii="Times New Roman" w:eastAsia="Times New Roman" w:hAnsi="Times New Roman" w:cs="Times New Roman"/>
          <w:sz w:val="24"/>
          <w:szCs w:val="24"/>
          <w:lang w:eastAsia="ja-JP"/>
        </w:rPr>
        <w:t>facilitates</w:t>
      </w:r>
      <w:r w:rsidR="00DD4B03" w:rsidRPr="007103B1">
        <w:rPr>
          <w:rFonts w:ascii="Times New Roman" w:eastAsia="Times New Roman" w:hAnsi="Times New Roman" w:cs="Times New Roman"/>
          <w:sz w:val="24"/>
          <w:szCs w:val="24"/>
          <w:lang w:eastAsia="ja-JP"/>
        </w:rPr>
        <w:t xml:space="preserve"> the production of Li</w:t>
      </w:r>
      <w:r w:rsidR="00DD4B03" w:rsidRPr="007103B1">
        <w:rPr>
          <w:rFonts w:ascii="Times New Roman" w:eastAsia="Times New Roman" w:hAnsi="Times New Roman" w:cs="Times New Roman"/>
          <w:sz w:val="24"/>
          <w:szCs w:val="24"/>
          <w:vertAlign w:val="subscript"/>
          <w:lang w:eastAsia="ja-JP"/>
        </w:rPr>
        <w:t>2</w:t>
      </w:r>
      <w:r w:rsidR="00DD4B03" w:rsidRPr="007103B1">
        <w:rPr>
          <w:rFonts w:ascii="Times New Roman" w:eastAsia="Times New Roman" w:hAnsi="Times New Roman" w:cs="Times New Roman"/>
          <w:sz w:val="24"/>
          <w:szCs w:val="24"/>
          <w:lang w:eastAsia="ja-JP"/>
        </w:rPr>
        <w:t>CO</w:t>
      </w:r>
      <w:r w:rsidR="00DD4B03" w:rsidRPr="007103B1">
        <w:rPr>
          <w:rFonts w:ascii="Times New Roman" w:eastAsia="Times New Roman" w:hAnsi="Times New Roman" w:cs="Times New Roman"/>
          <w:sz w:val="24"/>
          <w:szCs w:val="24"/>
          <w:vertAlign w:val="subscript"/>
          <w:lang w:eastAsia="ja-JP"/>
        </w:rPr>
        <w:t xml:space="preserve">3 </w:t>
      </w:r>
      <w:r w:rsidR="00DD4B03" w:rsidRPr="007103B1">
        <w:rPr>
          <w:rFonts w:ascii="Times New Roman" w:eastAsia="Times New Roman" w:hAnsi="Times New Roman" w:cs="Times New Roman"/>
          <w:sz w:val="24"/>
          <w:szCs w:val="24"/>
          <w:lang w:eastAsia="ja-JP"/>
        </w:rPr>
        <w:t>and</w:t>
      </w:r>
      <w:r w:rsidR="00DD4B03" w:rsidRPr="007103B1">
        <w:rPr>
          <w:rFonts w:ascii="Times New Roman" w:eastAsia="Times New Roman" w:hAnsi="Times New Roman" w:cs="Times New Roman"/>
          <w:sz w:val="24"/>
          <w:szCs w:val="24"/>
          <w:vertAlign w:val="subscript"/>
          <w:lang w:eastAsia="ja-JP"/>
        </w:rPr>
        <w:t xml:space="preserve"> </w:t>
      </w:r>
      <w:r w:rsidR="00DD4B03" w:rsidRPr="007103B1">
        <w:rPr>
          <w:rFonts w:ascii="Times New Roman" w:eastAsia="Times New Roman" w:hAnsi="Times New Roman" w:cs="Times New Roman"/>
          <w:sz w:val="24"/>
          <w:szCs w:val="24"/>
          <w:lang w:eastAsia="ja-JP"/>
        </w:rPr>
        <w:t xml:space="preserve">second is that it </w:t>
      </w:r>
      <w:r w:rsidRPr="007103B1">
        <w:rPr>
          <w:rFonts w:ascii="Times New Roman" w:eastAsia="Times New Roman" w:hAnsi="Times New Roman" w:cs="Times New Roman"/>
          <w:sz w:val="24"/>
          <w:szCs w:val="24"/>
          <w:lang w:eastAsia="ja-JP"/>
        </w:rPr>
        <w:t>reduces the decomposition of LiFSI. The synergistic effect between LiF and Li</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CO</w:t>
      </w:r>
      <w:r w:rsidRPr="007103B1">
        <w:rPr>
          <w:rFonts w:ascii="Times New Roman" w:eastAsia="Times New Roman" w:hAnsi="Times New Roman" w:cs="Times New Roman"/>
          <w:sz w:val="24"/>
          <w:szCs w:val="24"/>
          <w:vertAlign w:val="subscript"/>
          <w:lang w:eastAsia="ja-JP"/>
        </w:rPr>
        <w:t>3</w:t>
      </w:r>
      <w:r w:rsidRPr="007103B1">
        <w:rPr>
          <w:rFonts w:ascii="Times New Roman" w:eastAsia="Times New Roman" w:hAnsi="Times New Roman" w:cs="Times New Roman"/>
          <w:sz w:val="24"/>
          <w:szCs w:val="24"/>
          <w:lang w:eastAsia="ja-JP"/>
        </w:rPr>
        <w:t xml:space="preserve"> can promote ion transport in the SEI.</w:t>
      </w:r>
      <w:r w:rsidR="00F27AE3" w:rsidRPr="007103B1">
        <w:rPr>
          <w:rFonts w:ascii="Times New Roman" w:eastAsia="Times New Roman" w:hAnsi="Times New Roman" w:cs="Times New Roman"/>
          <w:sz w:val="24"/>
          <w:szCs w:val="24"/>
          <w:lang w:eastAsia="ja-JP"/>
        </w:rPr>
        <w:fldChar w:fldCharType="begin"/>
      </w:r>
      <w:r w:rsidR="00DE41CC" w:rsidRPr="007103B1">
        <w:rPr>
          <w:rFonts w:ascii="Times New Roman" w:eastAsia="Times New Roman" w:hAnsi="Times New Roman" w:cs="Times New Roman"/>
          <w:sz w:val="24"/>
          <w:szCs w:val="24"/>
          <w:lang w:eastAsia="ja-JP"/>
        </w:rPr>
        <w:instrText xml:space="preserve"> ADDIN EN.CITE &lt;EndNote&gt;&lt;Cite&gt;&lt;Author&gt;Zhang&lt;/Author&gt;&lt;Year&gt;2016&lt;/Year&gt;&lt;RecNum&gt;267&lt;/RecNum&gt;&lt;DisplayText&gt;&lt;style face="superscript" font="Times New Roman"&gt;[23]&lt;/style&gt;&lt;/DisplayText&gt;&lt;record&gt;&lt;rec-number&gt;267&lt;/rec-number&gt;&lt;foreign-keys&gt;&lt;key app="EN" db-id="5exwvpvx0ea555e2ar9vxxxbdfaxt95dezdw" timestamp="1671550314"&gt;267&lt;/key&gt;&lt;/foreign-keys&gt;&lt;ref-type name="Journal Article"&gt;17&lt;/ref-type&gt;&lt;contributors&gt;&lt;authors&gt;&lt;author&gt;Zhang, Qinglin&lt;/author&gt;&lt;author&gt;Pan, Jie&lt;/author&gt;&lt;author&gt;Lu, Peng&lt;/author&gt;&lt;author&gt;Liu, Zhongyi&lt;/author&gt;&lt;author&gt;Verbrugge, Mark W.&lt;/author&gt;&lt;author&gt;Sheldon, Brian W.&lt;/author&gt;&lt;author&gt;Cheng, Yang-Tse&lt;/author&gt;&lt;author&gt;Qi, Yue&lt;/author&gt;&lt;author&gt;Xiao, Xingcheng&lt;/author&gt;&lt;/authors&gt;&lt;/contributors&gt;&lt;titles&gt;&lt;title&gt;Synergetic Effects of Inorganic Components in Solid Electrolyte Interphase on High Cycle Efficiency of Lithium Ion Batteries&lt;/title&gt;&lt;secondary-title&gt;Nano Letters&lt;/secondary-title&gt;&lt;/titles&gt;&lt;periodical&gt;&lt;full-title&gt;Nano Letters&lt;/full-title&gt;&lt;/periodical&gt;&lt;pages&gt;2011-2016&lt;/pages&gt;&lt;volume&gt;16&lt;/volume&gt;&lt;number&gt;3&lt;/number&gt;&lt;dates&gt;&lt;year&gt;2016&lt;/year&gt;&lt;pub-dates&gt;&lt;date&gt;2016/03/09&lt;/date&gt;&lt;/pub-dates&gt;&lt;/dates&gt;&lt;publisher&gt;American Chemical Society&lt;/publisher&gt;&lt;isbn&gt;1530-6984&lt;/isbn&gt;&lt;urls&gt;&lt;related-urls&gt;&lt;url&gt;https://doi.org/10.1021/acs.nanolett.5b05283&lt;/url&gt;&lt;/related-urls&gt;&lt;/urls&gt;&lt;electronic-resource-num&gt;10.1021/acs.nanolett.5b05283&lt;/electronic-resource-num&gt;&lt;/record&gt;&lt;/Cite&gt;&lt;/EndNote&gt;</w:instrText>
      </w:r>
      <w:r w:rsidR="00F27AE3"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[23]</w:t>
      </w:r>
      <w:r w:rsidR="00F27AE3" w:rsidRPr="007103B1">
        <w:rPr>
          <w:rFonts w:ascii="Times New Roman" w:eastAsia="Times New Roman" w:hAnsi="Times New Roman" w:cs="Times New Roman"/>
          <w:sz w:val="24"/>
          <w:szCs w:val="24"/>
          <w:lang w:eastAsia="ja-JP"/>
        </w:rPr>
        <w:fldChar w:fldCharType="end"/>
      </w:r>
      <w:r w:rsidRPr="007103B1">
        <w:rPr>
          <w:rFonts w:ascii="Times New Roman" w:eastAsia="Times New Roman" w:hAnsi="Times New Roman" w:cs="Times New Roman"/>
          <w:sz w:val="24"/>
          <w:szCs w:val="24"/>
          <w:lang w:eastAsia="ja-JP"/>
        </w:rPr>
        <w:t xml:space="preserve"> In addition, Li</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CO</w:t>
      </w:r>
      <w:r w:rsidRPr="007103B1">
        <w:rPr>
          <w:rFonts w:ascii="Times New Roman" w:eastAsia="Times New Roman" w:hAnsi="Times New Roman" w:cs="Times New Roman"/>
          <w:sz w:val="24"/>
          <w:szCs w:val="24"/>
          <w:vertAlign w:val="subscript"/>
          <w:lang w:eastAsia="ja-JP"/>
        </w:rPr>
        <w:t>3</w:t>
      </w:r>
      <w:r w:rsidRPr="007103B1">
        <w:rPr>
          <w:rFonts w:ascii="Times New Roman" w:eastAsia="Times New Roman" w:hAnsi="Times New Roman" w:cs="Times New Roman"/>
          <w:sz w:val="24"/>
          <w:szCs w:val="24"/>
          <w:lang w:eastAsia="ja-JP"/>
        </w:rPr>
        <w:t xml:space="preserve"> is endothermic and hard</w:t>
      </w:r>
      <w:r w:rsidR="006E3052" w:rsidRPr="007103B1">
        <w:rPr>
          <w:rFonts w:ascii="Times New Roman" w:eastAsia="Times New Roman" w:hAnsi="Times New Roman" w:cs="Times New Roman"/>
          <w:sz w:val="24"/>
          <w:szCs w:val="24"/>
          <w:lang w:eastAsia="ja-JP"/>
        </w:rPr>
        <w:t>er</w:t>
      </w:r>
      <w:r w:rsidRPr="007103B1">
        <w:rPr>
          <w:rFonts w:ascii="Times New Roman" w:eastAsia="Times New Roman" w:hAnsi="Times New Roman" w:cs="Times New Roman"/>
          <w:sz w:val="24"/>
          <w:szCs w:val="24"/>
          <w:lang w:eastAsia="ja-JP"/>
        </w:rPr>
        <w:t xml:space="preserve"> to dissolve in </w:t>
      </w:r>
      <w:r w:rsidR="0001722F" w:rsidRPr="007103B1">
        <w:rPr>
          <w:rFonts w:ascii="Times New Roman" w:eastAsia="Times New Roman" w:hAnsi="Times New Roman" w:cs="Times New Roman"/>
          <w:sz w:val="24"/>
          <w:szCs w:val="24"/>
          <w:lang w:eastAsia="ja-JP"/>
        </w:rPr>
        <w:t xml:space="preserve">the electrolyte </w:t>
      </w:r>
      <w:r w:rsidRPr="007103B1">
        <w:rPr>
          <w:rFonts w:ascii="Times New Roman" w:eastAsia="Times New Roman" w:hAnsi="Times New Roman" w:cs="Times New Roman"/>
          <w:sz w:val="24"/>
          <w:szCs w:val="24"/>
          <w:lang w:eastAsia="ja-JP"/>
        </w:rPr>
        <w:t xml:space="preserve">compared with </w:t>
      </w:r>
      <w:bookmarkStart w:id="12" w:name="OLE_LINK2"/>
      <w:r w:rsidRPr="007103B1">
        <w:rPr>
          <w:rFonts w:ascii="Times New Roman" w:eastAsia="Times New Roman" w:hAnsi="Times New Roman" w:cs="Times New Roman"/>
          <w:sz w:val="24"/>
          <w:szCs w:val="24"/>
          <w:lang w:eastAsia="ja-JP"/>
        </w:rPr>
        <w:t>metastable</w:t>
      </w:r>
      <w:bookmarkEnd w:id="12"/>
      <w:r w:rsidRPr="007103B1">
        <w:rPr>
          <w:rFonts w:ascii="Times New Roman" w:eastAsia="Times New Roman" w:hAnsi="Times New Roman" w:cs="Times New Roman"/>
          <w:sz w:val="24"/>
          <w:szCs w:val="24"/>
          <w:lang w:eastAsia="ja-JP"/>
        </w:rPr>
        <w:t xml:space="preserve"> organic compounds (ROCO</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Li species).</w:t>
      </w:r>
      <w:r w:rsidR="00F27AE3" w:rsidRPr="007103B1">
        <w:rPr>
          <w:rFonts w:ascii="Times New Roman" w:eastAsia="Times New Roman" w:hAnsi="Times New Roman" w:cs="Times New Roman"/>
          <w:sz w:val="24"/>
          <w:szCs w:val="24"/>
          <w:lang w:eastAsia="ja-JP"/>
        </w:rPr>
        <w:fldChar w:fldCharType="begin"/>
      </w:r>
      <w:r w:rsidR="00DE41CC" w:rsidRPr="007103B1">
        <w:rPr>
          <w:rFonts w:ascii="Times New Roman" w:eastAsia="Times New Roman" w:hAnsi="Times New Roman" w:cs="Times New Roman"/>
          <w:sz w:val="24"/>
          <w:szCs w:val="24"/>
          <w:lang w:eastAsia="ja-JP"/>
        </w:rPr>
        <w:instrText xml:space="preserve"> ADDIN EN.CITE &lt;EndNote&gt;&lt;Cite&gt;&lt;Author&gt;Lu&lt;/Author&gt;&lt;Year&gt;2008&lt;/Year&gt;&lt;RecNum&gt;270&lt;/RecNum&gt;&lt;DisplayText&gt;&lt;style face="superscript" font="Times New Roman"&gt;[24]&lt;/style&gt;&lt;/DisplayText&gt;&lt;record&gt;&lt;rec-number&gt;270&lt;/rec-number&gt;&lt;foreign-keys&gt;&lt;key app="EN" db-id="5exwvpvx0ea555e2ar9vxxxbdfaxt95dezdw" timestamp="1671550332"&gt;270&lt;/key&gt;&lt;/foreign-keys&gt;&lt;ref-type name="Journal Article"&gt;17&lt;/ref-type&gt;&lt;contributors&gt;&lt;authors&gt;&lt;author&gt;Lu, M.&lt;/author&gt;&lt;author&gt;Cheng, H.&lt;/author&gt;&lt;author&gt;Yang, Y.&lt;/author&gt;&lt;/authors&gt;&lt;/contributors&gt;&lt;titles&gt;&lt;title&gt;A comparison of solid electrolyte interphase (SEI) on the artificial graphite anode of the aged and cycled commercial lithium ion cells&lt;/title&gt;&lt;secondary-title&gt;Electrochimica Acta&lt;/secondary-title&gt;&lt;/titles&gt;&lt;periodical&gt;&lt;full-title&gt;Electrochimica Acta&lt;/full-title&gt;&lt;/periodical&gt;&lt;pages&gt;3539-3546&lt;/pages&gt;&lt;volume&gt;53&lt;/volume&gt;&lt;number&gt;9&lt;/number&gt;&lt;keywords&gt;&lt;keyword&gt;Lithium ion cell&lt;/keyword&gt;&lt;keyword&gt;Graphite anode&lt;/keyword&gt;&lt;keyword&gt;Solid electrolyte interface&lt;/keyword&gt;&lt;keyword&gt;Electrolyte additive&lt;/keyword&gt;&lt;keyword&gt;XPS&lt;/keyword&gt;&lt;/keywords&gt;&lt;dates&gt;&lt;year&gt;2008&lt;/year&gt;&lt;pub-dates&gt;&lt;date&gt;2008/03/20/&lt;/date&gt;&lt;/pub-dates&gt;&lt;/dates&gt;&lt;isbn&gt;0013-4686&lt;/isbn&gt;&lt;urls&gt;&lt;related-urls&gt;&lt;url&gt;https://www.sciencedirect.com/science/article/pii/S0013468607012157&lt;/url&gt;&lt;/related-urls&gt;&lt;/urls&gt;&lt;electronic-resource-num&gt;https://doi.org/10.1016/j.electacta.2007.09.062&lt;/electronic-resource-num&gt;&lt;/record&gt;&lt;/Cite&gt;&lt;/EndNote&gt;</w:instrText>
      </w:r>
      <w:r w:rsidR="00F27AE3" w:rsidRPr="007103B1">
        <w:rPr>
          <w:rFonts w:ascii="Times New Roman" w:eastAsia="Times New Roman" w:hAnsi="Times New Roman" w:cs="Times New Roman"/>
          <w:sz w:val="24"/>
          <w:szCs w:val="24"/>
          <w:lang w:eastAsia="ja-JP"/>
        </w:rPr>
        <w:fldChar w:fldCharType="separate"/>
      </w:r>
      <w:r w:rsidR="00DE41CC" w:rsidRPr="007103B1">
        <w:rPr>
          <w:rFonts w:ascii="Times New Roman" w:eastAsia="Times New Roman" w:hAnsi="Times New Roman" w:cs="Times New Roman"/>
          <w:noProof/>
          <w:sz w:val="24"/>
          <w:szCs w:val="24"/>
          <w:vertAlign w:val="superscript"/>
          <w:lang w:eastAsia="ja-JP"/>
        </w:rPr>
        <w:t>[24]</w:t>
      </w:r>
      <w:r w:rsidR="00F27AE3" w:rsidRPr="007103B1">
        <w:rPr>
          <w:rFonts w:ascii="Times New Roman" w:eastAsia="Times New Roman" w:hAnsi="Times New Roman" w:cs="Times New Roman"/>
          <w:sz w:val="24"/>
          <w:szCs w:val="24"/>
          <w:lang w:eastAsia="ja-JP"/>
        </w:rPr>
        <w:fldChar w:fldCharType="end"/>
      </w:r>
      <w:r w:rsidRPr="007103B1">
        <w:rPr>
          <w:rFonts w:ascii="Times New Roman" w:eastAsia="Times New Roman" w:hAnsi="Times New Roman" w:cs="Times New Roman"/>
          <w:sz w:val="24"/>
          <w:szCs w:val="24"/>
          <w:lang w:eastAsia="ja-JP"/>
        </w:rPr>
        <w:t xml:space="preserve"> The induced SEI is therefore more stable, as consistent with EIS results, which improves cycle stability. </w:t>
      </w:r>
    </w:p>
    <w:p w14:paraId="564E81BC" w14:textId="041E8F6A" w:rsidR="00CE5629" w:rsidRPr="007103B1" w:rsidRDefault="00921C17"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HRTEM was further used to investigate the thickness of the SEI. It can be seen from the Figure 3</w:t>
      </w:r>
      <w:r w:rsidR="00B912F5" w:rsidRPr="007103B1">
        <w:rPr>
          <w:rFonts w:ascii="Times New Roman" w:eastAsia="Times New Roman" w:hAnsi="Times New Roman" w:cs="Times New Roman"/>
          <w:sz w:val="24"/>
          <w:szCs w:val="24"/>
          <w:lang w:eastAsia="ja-JP"/>
        </w:rPr>
        <w:t>d</w:t>
      </w:r>
      <w:r w:rsidRPr="007103B1">
        <w:rPr>
          <w:rFonts w:ascii="Times New Roman" w:eastAsia="Times New Roman" w:hAnsi="Times New Roman" w:cs="Times New Roman"/>
          <w:sz w:val="24"/>
          <w:szCs w:val="24"/>
          <w:lang w:eastAsia="ja-JP"/>
        </w:rPr>
        <w:t xml:space="preserve"> that the thickness of SEI on the graphite with LiFSI/MA-containing electrolyte is around 5 nm</w:t>
      </w:r>
      <w:r w:rsidR="0096636E" w:rsidRPr="007103B1">
        <w:rPr>
          <w:rFonts w:ascii="Times New Roman" w:eastAsia="Times New Roman" w:hAnsi="Times New Roman" w:cs="Times New Roman"/>
          <w:sz w:val="24"/>
          <w:szCs w:val="24"/>
          <w:lang w:eastAsia="ja-JP"/>
        </w:rPr>
        <w:t xml:space="preserve"> after </w:t>
      </w:r>
      <w:r w:rsidR="000039A5" w:rsidRPr="007103B1">
        <w:rPr>
          <w:rFonts w:ascii="Times New Roman" w:eastAsia="Times New Roman" w:hAnsi="Times New Roman" w:cs="Times New Roman"/>
          <w:sz w:val="24"/>
          <w:szCs w:val="24"/>
          <w:lang w:eastAsia="ja-JP"/>
        </w:rPr>
        <w:t xml:space="preserve">3 </w:t>
      </w:r>
      <w:r w:rsidR="0096636E" w:rsidRPr="007103B1">
        <w:rPr>
          <w:rFonts w:ascii="Times New Roman" w:eastAsia="Times New Roman" w:hAnsi="Times New Roman" w:cs="Times New Roman"/>
          <w:sz w:val="24"/>
          <w:szCs w:val="24"/>
          <w:lang w:eastAsia="ja-JP"/>
        </w:rPr>
        <w:t>cycles</w:t>
      </w:r>
      <w:r w:rsidR="00DE64EA" w:rsidRPr="007103B1">
        <w:rPr>
          <w:rFonts w:ascii="Times New Roman" w:eastAsia="Times New Roman" w:hAnsi="Times New Roman" w:cs="Times New Roman"/>
          <w:sz w:val="24"/>
          <w:szCs w:val="24"/>
          <w:lang w:eastAsia="ja-JP"/>
        </w:rPr>
        <w:t xml:space="preserve"> at </w:t>
      </w:r>
      <w:r w:rsidR="00F54C71" w:rsidRPr="007103B1">
        <w:rPr>
          <w:rFonts w:ascii="Times New Roman" w:eastAsia="Times New Roman" w:hAnsi="Times New Roman" w:cs="Times New Roman"/>
          <w:sz w:val="24"/>
          <w:szCs w:val="24"/>
          <w:lang w:eastAsia="ja-JP"/>
        </w:rPr>
        <w:t>0.1 C</w:t>
      </w:r>
      <w:r w:rsidRPr="007103B1">
        <w:rPr>
          <w:rFonts w:ascii="Times New Roman" w:eastAsia="Times New Roman" w:hAnsi="Times New Roman" w:cs="Times New Roman"/>
          <w:sz w:val="24"/>
          <w:szCs w:val="24"/>
          <w:lang w:eastAsia="ja-JP"/>
        </w:rPr>
        <w:t>.</w:t>
      </w:r>
      <w:r w:rsidR="006563DE" w:rsidRPr="007103B1">
        <w:rPr>
          <w:rFonts w:ascii="Times New Roman" w:eastAsia="Times New Roman" w:hAnsi="Times New Roman" w:cs="Times New Roman"/>
          <w:sz w:val="24"/>
          <w:szCs w:val="24"/>
          <w:lang w:eastAsia="ja-JP"/>
        </w:rPr>
        <w:t xml:space="preserve"> Under the same conditions, as can be seen from Figure </w:t>
      </w:r>
      <w:r w:rsidR="004C23AF" w:rsidRPr="007103B1">
        <w:rPr>
          <w:rFonts w:ascii="Times New Roman" w:eastAsia="Times New Roman" w:hAnsi="Times New Roman" w:cs="Times New Roman"/>
          <w:sz w:val="24"/>
          <w:szCs w:val="24"/>
          <w:lang w:eastAsia="ja-JP"/>
        </w:rPr>
        <w:t>S</w:t>
      </w:r>
      <w:r w:rsidR="00927EE4" w:rsidRPr="007103B1">
        <w:rPr>
          <w:rFonts w:ascii="Times New Roman" w:hAnsi="Times New Roman" w:cs="Times New Roman" w:hint="eastAsia"/>
          <w:sz w:val="24"/>
          <w:szCs w:val="24"/>
        </w:rPr>
        <w:t>9</w:t>
      </w:r>
      <w:r w:rsidR="006563DE" w:rsidRPr="007103B1">
        <w:rPr>
          <w:rFonts w:ascii="Times New Roman" w:eastAsia="Times New Roman" w:hAnsi="Times New Roman" w:cs="Times New Roman"/>
          <w:sz w:val="24"/>
          <w:szCs w:val="24"/>
          <w:lang w:eastAsia="ja-JP"/>
        </w:rPr>
        <w:t xml:space="preserve">, </w:t>
      </w:r>
      <w:bookmarkStart w:id="13" w:name="_Hlk167907285"/>
      <w:r w:rsidR="006563DE" w:rsidRPr="007103B1">
        <w:rPr>
          <w:rFonts w:ascii="Times New Roman" w:eastAsia="Times New Roman" w:hAnsi="Times New Roman" w:cs="Times New Roman"/>
          <w:sz w:val="24"/>
          <w:szCs w:val="24"/>
          <w:lang w:eastAsia="ja-JP"/>
        </w:rPr>
        <w:t>the SEI thickness of the graphite electrode using LiPF</w:t>
      </w:r>
      <w:r w:rsidR="006563DE" w:rsidRPr="007103B1">
        <w:rPr>
          <w:rFonts w:ascii="Times New Roman" w:eastAsia="Times New Roman" w:hAnsi="Times New Roman" w:cs="Times New Roman"/>
          <w:sz w:val="24"/>
          <w:szCs w:val="24"/>
          <w:vertAlign w:val="subscript"/>
          <w:lang w:eastAsia="ja-JP"/>
        </w:rPr>
        <w:t>6</w:t>
      </w:r>
      <w:r w:rsidR="006563DE" w:rsidRPr="007103B1">
        <w:rPr>
          <w:rFonts w:ascii="Times New Roman" w:eastAsia="Times New Roman" w:hAnsi="Times New Roman" w:cs="Times New Roman"/>
          <w:sz w:val="24"/>
          <w:szCs w:val="24"/>
          <w:lang w:eastAsia="ja-JP"/>
        </w:rPr>
        <w:t xml:space="preserve">-based electrolyte is about 15 nm thick, which is thicker than that of the LiFSI/MA electrolyte. </w:t>
      </w:r>
      <w:bookmarkEnd w:id="13"/>
      <w:r w:rsidR="00E54640" w:rsidRPr="007103B1">
        <w:rPr>
          <w:rFonts w:ascii="Times New Roman" w:eastAsia="Yu Mincho" w:hAnsi="Times New Roman" w:cs="Times New Roman" w:hint="eastAsia"/>
          <w:sz w:val="24"/>
          <w:szCs w:val="24"/>
          <w:lang w:eastAsia="ja-JP"/>
        </w:rPr>
        <w:t>Overall, Li</w:t>
      </w:r>
      <w:r w:rsidR="009E4331" w:rsidRPr="007103B1">
        <w:rPr>
          <w:rFonts w:ascii="Times New Roman" w:eastAsia="Yu Mincho" w:hAnsi="Times New Roman" w:cs="Times New Roman" w:hint="eastAsia"/>
          <w:sz w:val="24"/>
          <w:szCs w:val="24"/>
          <w:lang w:eastAsia="ja-JP"/>
        </w:rPr>
        <w:t>FSI/MA</w:t>
      </w:r>
      <w:r w:rsidR="00E54640" w:rsidRPr="007103B1">
        <w:rPr>
          <w:rFonts w:ascii="Times New Roman" w:eastAsia="Yu Mincho" w:hAnsi="Times New Roman" w:cs="Times New Roman" w:hint="eastAsia"/>
          <w:sz w:val="24"/>
          <w:szCs w:val="24"/>
          <w:lang w:eastAsia="ja-JP"/>
        </w:rPr>
        <w:t xml:space="preserve"> generates a thi</w:t>
      </w:r>
      <w:r w:rsidR="009E4331" w:rsidRPr="007103B1">
        <w:rPr>
          <w:rFonts w:ascii="Times New Roman" w:eastAsia="Yu Mincho" w:hAnsi="Times New Roman" w:cs="Times New Roman" w:hint="eastAsia"/>
          <w:sz w:val="24"/>
          <w:szCs w:val="24"/>
          <w:lang w:eastAsia="ja-JP"/>
        </w:rPr>
        <w:t>nner</w:t>
      </w:r>
      <w:r w:rsidR="00E54640" w:rsidRPr="007103B1">
        <w:rPr>
          <w:rFonts w:ascii="Times New Roman" w:eastAsia="Yu Mincho" w:hAnsi="Times New Roman" w:cs="Times New Roman" w:hint="eastAsia"/>
          <w:sz w:val="24"/>
          <w:szCs w:val="24"/>
          <w:lang w:eastAsia="ja-JP"/>
        </w:rPr>
        <w:t xml:space="preserve"> SEI with </w:t>
      </w:r>
      <w:r w:rsidR="009E4331" w:rsidRPr="007103B1">
        <w:rPr>
          <w:rFonts w:ascii="Times New Roman" w:eastAsia="Yu Mincho" w:hAnsi="Times New Roman" w:cs="Times New Roman" w:hint="eastAsia"/>
          <w:sz w:val="24"/>
          <w:szCs w:val="24"/>
          <w:lang w:eastAsia="ja-JP"/>
        </w:rPr>
        <w:t>less</w:t>
      </w:r>
      <w:r w:rsidR="00E54640" w:rsidRPr="007103B1">
        <w:rPr>
          <w:rFonts w:ascii="Times New Roman" w:eastAsia="Yu Mincho" w:hAnsi="Times New Roman" w:cs="Times New Roman" w:hint="eastAsia"/>
          <w:sz w:val="24"/>
          <w:szCs w:val="24"/>
          <w:lang w:eastAsia="ja-JP"/>
        </w:rPr>
        <w:t xml:space="preserve"> LiF component compared to Li</w:t>
      </w:r>
      <w:r w:rsidR="009E4331" w:rsidRPr="007103B1">
        <w:rPr>
          <w:rFonts w:ascii="Times New Roman" w:eastAsia="Yu Mincho" w:hAnsi="Times New Roman" w:cs="Times New Roman" w:hint="eastAsia"/>
          <w:sz w:val="24"/>
          <w:szCs w:val="24"/>
          <w:lang w:eastAsia="ja-JP"/>
        </w:rPr>
        <w:t>PF</w:t>
      </w:r>
      <w:r w:rsidR="009E4331" w:rsidRPr="007103B1">
        <w:rPr>
          <w:rFonts w:ascii="Times New Roman" w:eastAsia="Yu Mincho" w:hAnsi="Times New Roman" w:cs="Times New Roman"/>
          <w:sz w:val="24"/>
          <w:szCs w:val="24"/>
          <w:vertAlign w:val="subscript"/>
          <w:lang w:eastAsia="ja-JP"/>
        </w:rPr>
        <w:t>6</w:t>
      </w:r>
      <w:r w:rsidR="00E54640" w:rsidRPr="007103B1">
        <w:rPr>
          <w:rFonts w:ascii="Times New Roman" w:eastAsia="Yu Mincho" w:hAnsi="Times New Roman" w:cs="Times New Roman" w:hint="eastAsia"/>
          <w:sz w:val="24"/>
          <w:szCs w:val="24"/>
          <w:lang w:eastAsia="ja-JP"/>
        </w:rPr>
        <w:t xml:space="preserve">, </w:t>
      </w:r>
      <w:r w:rsidR="00CB7230" w:rsidRPr="007103B1">
        <w:rPr>
          <w:rFonts w:ascii="Times New Roman" w:eastAsia="Yu Mincho" w:hAnsi="Times New Roman" w:cs="Times New Roman" w:hint="eastAsia"/>
          <w:sz w:val="24"/>
          <w:szCs w:val="24"/>
          <w:lang w:eastAsia="ja-JP"/>
        </w:rPr>
        <w:t xml:space="preserve">which explains </w:t>
      </w:r>
      <w:r w:rsidR="009E4331" w:rsidRPr="007103B1">
        <w:rPr>
          <w:rFonts w:ascii="Times New Roman" w:eastAsia="Yu Mincho" w:hAnsi="Times New Roman" w:cs="Times New Roman" w:hint="eastAsia"/>
          <w:sz w:val="24"/>
          <w:szCs w:val="24"/>
          <w:lang w:eastAsia="ja-JP"/>
        </w:rPr>
        <w:t xml:space="preserve">why </w:t>
      </w:r>
      <w:r w:rsidR="00CB7230" w:rsidRPr="007103B1">
        <w:rPr>
          <w:rFonts w:ascii="Times New Roman" w:eastAsia="Yu Mincho" w:hAnsi="Times New Roman" w:cs="Times New Roman" w:hint="eastAsia"/>
          <w:sz w:val="24"/>
          <w:szCs w:val="24"/>
          <w:lang w:eastAsia="ja-JP"/>
        </w:rPr>
        <w:t xml:space="preserve">the rate performance </w:t>
      </w:r>
      <w:r w:rsidR="009E4331" w:rsidRPr="007103B1">
        <w:rPr>
          <w:rFonts w:ascii="Times New Roman" w:eastAsia="Yu Mincho" w:hAnsi="Times New Roman" w:cs="Times New Roman" w:hint="eastAsia"/>
          <w:sz w:val="24"/>
          <w:szCs w:val="24"/>
          <w:lang w:eastAsia="ja-JP"/>
        </w:rPr>
        <w:t xml:space="preserve">of graphite </w:t>
      </w:r>
      <w:r w:rsidR="00CB7230" w:rsidRPr="007103B1">
        <w:rPr>
          <w:rFonts w:ascii="Times New Roman" w:eastAsia="Yu Mincho" w:hAnsi="Times New Roman" w:cs="Times New Roman" w:hint="eastAsia"/>
          <w:sz w:val="24"/>
          <w:szCs w:val="24"/>
          <w:lang w:eastAsia="ja-JP"/>
        </w:rPr>
        <w:t>with LiFSI/MA</w:t>
      </w:r>
      <w:r w:rsidR="009E4331" w:rsidRPr="007103B1">
        <w:rPr>
          <w:rFonts w:ascii="Times New Roman" w:eastAsia="Yu Mincho" w:hAnsi="Times New Roman" w:cs="Times New Roman" w:hint="eastAsia"/>
          <w:sz w:val="24"/>
          <w:szCs w:val="24"/>
          <w:lang w:eastAsia="ja-JP"/>
        </w:rPr>
        <w:t xml:space="preserve"> is better than that with LiPF</w:t>
      </w:r>
      <w:r w:rsidR="009E4331" w:rsidRPr="007103B1">
        <w:rPr>
          <w:rFonts w:ascii="Times New Roman" w:eastAsia="Yu Mincho" w:hAnsi="Times New Roman" w:cs="Times New Roman"/>
          <w:sz w:val="24"/>
          <w:szCs w:val="24"/>
          <w:vertAlign w:val="subscript"/>
          <w:lang w:eastAsia="ja-JP"/>
        </w:rPr>
        <w:t>6</w:t>
      </w:r>
      <w:r w:rsidR="00CB7230" w:rsidRPr="007103B1">
        <w:rPr>
          <w:rFonts w:ascii="Times New Roman" w:eastAsia="Yu Mincho" w:hAnsi="Times New Roman" w:cs="Times New Roman" w:hint="eastAsia"/>
          <w:sz w:val="24"/>
          <w:szCs w:val="24"/>
          <w:lang w:eastAsia="ja-JP"/>
        </w:rPr>
        <w:t xml:space="preserve">. </w:t>
      </w:r>
    </w:p>
    <w:p w14:paraId="3B3D4B6B" w14:textId="71B0E132" w:rsidR="00A55620" w:rsidRPr="007103B1" w:rsidRDefault="00A55620"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To </w:t>
      </w:r>
      <w:r w:rsidR="006563DE" w:rsidRPr="007103B1">
        <w:rPr>
          <w:rFonts w:ascii="Times New Roman" w:eastAsia="Times New Roman" w:hAnsi="Times New Roman" w:cs="Times New Roman"/>
          <w:sz w:val="24"/>
          <w:szCs w:val="24"/>
          <w:lang w:eastAsia="ja-JP"/>
        </w:rPr>
        <w:t xml:space="preserve">further </w:t>
      </w:r>
      <w:r w:rsidRPr="007103B1">
        <w:rPr>
          <w:rFonts w:ascii="Times New Roman" w:eastAsia="Times New Roman" w:hAnsi="Times New Roman" w:cs="Times New Roman"/>
          <w:sz w:val="24"/>
          <w:szCs w:val="24"/>
          <w:lang w:eastAsia="ja-JP"/>
        </w:rPr>
        <w:t>understand how the LiFSI salt and MA additive affect the stability of the SEI layer</w:t>
      </w:r>
      <w:r w:rsidR="000F326B" w:rsidRPr="007103B1">
        <w:rPr>
          <w:rFonts w:ascii="Times New Roman" w:eastAsia="Times New Roman" w:hAnsi="Times New Roman" w:cs="Times New Roman"/>
          <w:sz w:val="24"/>
          <w:szCs w:val="24"/>
          <w:lang w:eastAsia="ja-JP"/>
        </w:rPr>
        <w:t xml:space="preserve"> on the graphite </w:t>
      </w:r>
      <w:r w:rsidR="00327611" w:rsidRPr="007103B1">
        <w:rPr>
          <w:rFonts w:ascii="Times New Roman" w:eastAsia="Yu Mincho" w:hAnsi="Times New Roman" w:cs="Times New Roman" w:hint="eastAsia"/>
          <w:sz w:val="24"/>
          <w:szCs w:val="24"/>
          <w:lang w:eastAsia="ja-JP"/>
        </w:rPr>
        <w:t>electrode</w:t>
      </w:r>
      <w:r w:rsidRPr="007103B1">
        <w:rPr>
          <w:rFonts w:ascii="Times New Roman" w:eastAsia="Times New Roman" w:hAnsi="Times New Roman" w:cs="Times New Roman"/>
          <w:sz w:val="24"/>
          <w:szCs w:val="24"/>
          <w:lang w:eastAsia="ja-JP"/>
        </w:rPr>
        <w:t xml:space="preserve">, electrolyte swapping experiments were </w:t>
      </w:r>
      <w:r w:rsidR="00D40F5B" w:rsidRPr="007103B1">
        <w:rPr>
          <w:rFonts w:ascii="Times New Roman" w:eastAsia="Times New Roman" w:hAnsi="Times New Roman" w:cs="Times New Roman"/>
          <w:sz w:val="24"/>
          <w:szCs w:val="24"/>
          <w:lang w:eastAsia="ja-JP"/>
        </w:rPr>
        <w:t>conducted</w:t>
      </w:r>
      <w:r w:rsidRPr="007103B1">
        <w:rPr>
          <w:rFonts w:ascii="Times New Roman" w:eastAsia="Times New Roman" w:hAnsi="Times New Roman" w:cs="Times New Roman"/>
          <w:sz w:val="24"/>
          <w:szCs w:val="24"/>
          <w:lang w:eastAsia="ja-JP"/>
        </w:rPr>
        <w:t xml:space="preserve">. </w:t>
      </w:r>
      <w:r w:rsidR="000F326B" w:rsidRPr="007103B1">
        <w:rPr>
          <w:rFonts w:ascii="Times New Roman" w:eastAsia="Times New Roman" w:hAnsi="Times New Roman" w:cs="Times New Roman"/>
          <w:sz w:val="24"/>
          <w:szCs w:val="24"/>
          <w:lang w:eastAsia="ja-JP"/>
        </w:rPr>
        <w:t>Specifically, t</w:t>
      </w:r>
      <w:r w:rsidRPr="007103B1">
        <w:rPr>
          <w:rFonts w:ascii="Times New Roman" w:eastAsia="Times New Roman" w:hAnsi="Times New Roman" w:cs="Times New Roman"/>
          <w:sz w:val="24"/>
          <w:szCs w:val="24"/>
          <w:lang w:eastAsia="ja-JP"/>
        </w:rPr>
        <w:t xml:space="preserve">he </w:t>
      </w:r>
      <w:r w:rsidR="000F326B" w:rsidRPr="007103B1">
        <w:rPr>
          <w:rFonts w:ascii="Times New Roman" w:eastAsia="Times New Roman" w:hAnsi="Times New Roman" w:cs="Times New Roman"/>
          <w:sz w:val="24"/>
          <w:szCs w:val="24"/>
          <w:lang w:eastAsia="ja-JP"/>
        </w:rPr>
        <w:t xml:space="preserve">graphite||Li </w:t>
      </w:r>
      <w:r w:rsidRPr="007103B1">
        <w:rPr>
          <w:rFonts w:ascii="Times New Roman" w:eastAsia="Times New Roman" w:hAnsi="Times New Roman" w:cs="Times New Roman"/>
          <w:sz w:val="24"/>
          <w:szCs w:val="24"/>
          <w:lang w:eastAsia="ja-JP"/>
        </w:rPr>
        <w:t xml:space="preserve">half cells were first cycled at </w:t>
      </w:r>
      <w:r w:rsidR="00F54C71" w:rsidRPr="007103B1">
        <w:rPr>
          <w:rFonts w:ascii="Times New Roman" w:eastAsia="Times New Roman" w:hAnsi="Times New Roman" w:cs="Times New Roman"/>
          <w:sz w:val="24"/>
          <w:szCs w:val="24"/>
          <w:lang w:eastAsia="ja-JP"/>
        </w:rPr>
        <w:t>0.1 C</w:t>
      </w:r>
      <w:r w:rsidRPr="007103B1">
        <w:rPr>
          <w:rFonts w:ascii="Times New Roman" w:eastAsia="Times New Roman" w:hAnsi="Times New Roman" w:cs="Times New Roman"/>
          <w:sz w:val="24"/>
          <w:szCs w:val="24"/>
          <w:lang w:eastAsia="ja-JP"/>
        </w:rPr>
        <w:t xml:space="preserve"> in their respective electrolytes (A) initially for 3 times to form an SEI. Then, the cells were disassembled to obtain the cycled graphite </w:t>
      </w:r>
      <w:r w:rsidR="00327611" w:rsidRPr="007103B1">
        <w:rPr>
          <w:rFonts w:ascii="Times New Roman" w:eastAsia="Yu Mincho" w:hAnsi="Times New Roman" w:cs="Times New Roman" w:hint="eastAsia"/>
          <w:sz w:val="24"/>
          <w:szCs w:val="24"/>
          <w:lang w:eastAsia="ja-JP"/>
        </w:rPr>
        <w:t>electrode</w:t>
      </w:r>
      <w:r w:rsidRPr="007103B1">
        <w:rPr>
          <w:rFonts w:ascii="Times New Roman" w:eastAsia="Times New Roman" w:hAnsi="Times New Roman" w:cs="Times New Roman"/>
          <w:sz w:val="24"/>
          <w:szCs w:val="24"/>
          <w:lang w:eastAsia="ja-JP"/>
        </w:rPr>
        <w:t xml:space="preserve">s, which were then re-assembled into new batteries with a new electrolyte (B), as shown in the schematic diagram in </w:t>
      </w:r>
      <w:r w:rsidRPr="007103B1">
        <w:rPr>
          <w:rFonts w:ascii="Times New Roman" w:eastAsia="Times New Roman" w:hAnsi="Times New Roman" w:cs="Times New Roman"/>
          <w:sz w:val="24"/>
          <w:szCs w:val="24"/>
          <w:lang w:eastAsia="ja-JP"/>
        </w:rPr>
        <w:lastRenderedPageBreak/>
        <w:t xml:space="preserve">Figure 4a and Table 1. The new batteries were tested with a charge current rate of </w:t>
      </w:r>
      <w:r w:rsidR="00F54C71" w:rsidRPr="007103B1">
        <w:rPr>
          <w:rFonts w:ascii="Times New Roman" w:eastAsia="Times New Roman" w:hAnsi="Times New Roman" w:cs="Times New Roman"/>
          <w:sz w:val="24"/>
          <w:szCs w:val="24"/>
          <w:lang w:eastAsia="ja-JP"/>
        </w:rPr>
        <w:t>0.2 C</w:t>
      </w:r>
      <w:r w:rsidRPr="007103B1">
        <w:rPr>
          <w:rFonts w:ascii="Times New Roman" w:eastAsia="Times New Roman" w:hAnsi="Times New Roman" w:cs="Times New Roman"/>
          <w:sz w:val="24"/>
          <w:szCs w:val="24"/>
          <w:lang w:eastAsia="ja-JP"/>
        </w:rPr>
        <w:t xml:space="preserve"> (delithiation process) and a discharge current rate of </w:t>
      </w:r>
      <w:r w:rsidR="00F54C71" w:rsidRPr="007103B1">
        <w:rPr>
          <w:rFonts w:ascii="Times New Roman" w:eastAsia="Times New Roman" w:hAnsi="Times New Roman" w:cs="Times New Roman"/>
          <w:sz w:val="24"/>
          <w:szCs w:val="24"/>
          <w:lang w:eastAsia="ja-JP"/>
        </w:rPr>
        <w:t>2 C</w:t>
      </w:r>
      <w:r w:rsidRPr="007103B1">
        <w:rPr>
          <w:rFonts w:ascii="Times New Roman" w:eastAsia="Times New Roman" w:hAnsi="Times New Roman" w:cs="Times New Roman"/>
          <w:sz w:val="24"/>
          <w:szCs w:val="24"/>
          <w:lang w:eastAsia="ja-JP"/>
        </w:rPr>
        <w:t xml:space="preserve"> (lithiation process). Figure 4b-4e show the obtained discharge capacity and their corresponding charge-discharge curves f</w:t>
      </w:r>
      <w:r w:rsidR="0083591F" w:rsidRPr="007103B1">
        <w:rPr>
          <w:rFonts w:ascii="Times New Roman" w:eastAsia="Times New Roman" w:hAnsi="Times New Roman" w:cs="Times New Roman"/>
          <w:sz w:val="24"/>
          <w:szCs w:val="24"/>
          <w:lang w:eastAsia="ja-JP"/>
        </w:rPr>
        <w:t>rom</w:t>
      </w:r>
      <w:r w:rsidRPr="007103B1">
        <w:rPr>
          <w:rFonts w:ascii="Times New Roman" w:eastAsia="Times New Roman" w:hAnsi="Times New Roman" w:cs="Times New Roman"/>
          <w:sz w:val="24"/>
          <w:szCs w:val="24"/>
          <w:lang w:eastAsia="ja-JP"/>
        </w:rPr>
        <w:t xml:space="preserve"> the electrolyte swapping experiments. For graphite electrodes tested only in A = B =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FEC/DEC + 2 wt% MA (cell 6</w:t>
      </w:r>
      <w:r w:rsidR="00D66D0A" w:rsidRPr="007103B1">
        <w:rPr>
          <w:rFonts w:ascii="Times New Roman" w:eastAsia="Times New Roman" w:hAnsi="Times New Roman" w:cs="Times New Roman"/>
          <w:sz w:val="24"/>
          <w:szCs w:val="24"/>
          <w:lang w:eastAsia="ja-JP"/>
        </w:rPr>
        <w:t>), the</w:t>
      </w:r>
      <w:r w:rsidRPr="007103B1">
        <w:rPr>
          <w:rFonts w:ascii="Times New Roman" w:eastAsia="Times New Roman" w:hAnsi="Times New Roman" w:cs="Times New Roman"/>
          <w:sz w:val="24"/>
          <w:szCs w:val="24"/>
          <w:lang w:eastAsia="ja-JP"/>
        </w:rPr>
        <w:t xml:space="preserve"> </w:t>
      </w:r>
      <w:r w:rsidR="00F54C71" w:rsidRPr="007103B1">
        <w:rPr>
          <w:rFonts w:ascii="Times New Roman" w:eastAsia="Times New Roman" w:hAnsi="Times New Roman" w:cs="Times New Roman"/>
          <w:sz w:val="24"/>
          <w:szCs w:val="24"/>
          <w:lang w:eastAsia="ja-JP"/>
        </w:rPr>
        <w:t>2 C</w:t>
      </w:r>
      <w:r w:rsidRPr="007103B1">
        <w:rPr>
          <w:rFonts w:ascii="Times New Roman" w:eastAsia="Times New Roman" w:hAnsi="Times New Roman" w:cs="Times New Roman"/>
          <w:sz w:val="24"/>
          <w:szCs w:val="24"/>
          <w:lang w:eastAsia="ja-JP"/>
        </w:rPr>
        <w:t xml:space="preserve"> discharge capacity is as high as 210 mAh g</w:t>
      </w:r>
      <w:r w:rsidRPr="007103B1">
        <w:rPr>
          <w:rFonts w:ascii="Times New Roman" w:eastAsia="Times New Roman" w:hAnsi="Times New Roman" w:cs="Times New Roman"/>
          <w:sz w:val="24"/>
          <w:szCs w:val="24"/>
          <w:vertAlign w:val="superscript"/>
          <w:lang w:eastAsia="ja-JP"/>
        </w:rPr>
        <w:t>-1</w:t>
      </w:r>
      <w:r w:rsidRPr="007103B1">
        <w:rPr>
          <w:rFonts w:ascii="Times New Roman" w:eastAsia="Times New Roman" w:hAnsi="Times New Roman" w:cs="Times New Roman"/>
          <w:sz w:val="24"/>
          <w:szCs w:val="24"/>
          <w:lang w:eastAsia="ja-JP"/>
        </w:rPr>
        <w:t xml:space="preserve">. In comparison, if the graphite electrode with FSI-SEI (A) is tested in </w:t>
      </w:r>
      <w:r w:rsidR="006F3EF5" w:rsidRPr="007103B1">
        <w:rPr>
          <w:rFonts w:ascii="Times New Roman" w:eastAsia="Times New Roman" w:hAnsi="Times New Roman" w:cs="Times New Roman"/>
          <w:sz w:val="24"/>
          <w:szCs w:val="24"/>
          <w:lang w:eastAsia="ja-JP"/>
        </w:rPr>
        <w:t>1.0 M</w:t>
      </w:r>
      <w:r w:rsidRPr="007103B1">
        <w:rPr>
          <w:rFonts w:ascii="Times New Roman" w:eastAsia="Times New Roman" w:hAnsi="Times New Roman" w:cs="Times New Roman"/>
          <w:sz w:val="24"/>
          <w:szCs w:val="24"/>
          <w:lang w:eastAsia="ja-JP"/>
        </w:rPr>
        <w:t xml:space="preserve">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FEC/DEC (B) (cell 2), the capacity is much worse and the overpotential is significantly increased at a higher current rate (Figure 4b and 4c). This indicates that the introduction of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salt to the cell slow</w:t>
      </w:r>
      <w:r w:rsidR="00EC5FCA" w:rsidRPr="007103B1">
        <w:rPr>
          <w:rFonts w:ascii="Times New Roman" w:eastAsia="Times New Roman" w:hAnsi="Times New Roman" w:cs="Times New Roman"/>
          <w:sz w:val="24"/>
          <w:szCs w:val="24"/>
          <w:lang w:eastAsia="ja-JP"/>
        </w:rPr>
        <w:t>s</w:t>
      </w:r>
      <w:r w:rsidRPr="007103B1">
        <w:rPr>
          <w:rFonts w:ascii="Times New Roman" w:eastAsia="Times New Roman" w:hAnsi="Times New Roman" w:cs="Times New Roman"/>
          <w:sz w:val="24"/>
          <w:szCs w:val="24"/>
          <w:lang w:eastAsia="ja-JP"/>
        </w:rPr>
        <w:t xml:space="preserve"> down the kinetics of Li transport, suggesting that the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will form a new insulating layer on the surface. On the other hand, the graphite electrode tested only with </w:t>
      </w:r>
      <w:r w:rsidR="006F3EF5" w:rsidRPr="007103B1">
        <w:rPr>
          <w:rFonts w:ascii="Times New Roman" w:eastAsia="Times New Roman" w:hAnsi="Times New Roman" w:cs="Times New Roman"/>
          <w:sz w:val="24"/>
          <w:szCs w:val="24"/>
          <w:lang w:eastAsia="ja-JP"/>
        </w:rPr>
        <w:t>1.0 M</w:t>
      </w:r>
      <w:r w:rsidRPr="007103B1">
        <w:rPr>
          <w:rFonts w:ascii="Times New Roman" w:eastAsia="Times New Roman" w:hAnsi="Times New Roman" w:cs="Times New Roman"/>
          <w:sz w:val="24"/>
          <w:szCs w:val="24"/>
          <w:lang w:eastAsia="ja-JP"/>
        </w:rPr>
        <w:t xml:space="preserve">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FEC/DEC (cell 1) shows poor rate performance, but the performance improves if the electrolyte is changed to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LiFSI/FECDEC + 2 wt% MA (cell 4). This is interesting because it suggests that the new salt is able to modify the existing SEI on the graphite surface </w:t>
      </w:r>
      <w:r w:rsidR="00D274AD" w:rsidRPr="007103B1">
        <w:rPr>
          <w:rFonts w:ascii="Times New Roman" w:eastAsia="Times New Roman" w:hAnsi="Times New Roman" w:cs="Times New Roman"/>
          <w:sz w:val="24"/>
          <w:szCs w:val="24"/>
          <w:lang w:eastAsia="ja-JP"/>
        </w:rPr>
        <w:t>and</w:t>
      </w:r>
      <w:r w:rsidRPr="007103B1">
        <w:rPr>
          <w:rFonts w:ascii="Times New Roman" w:eastAsia="Times New Roman" w:hAnsi="Times New Roman" w:cs="Times New Roman"/>
          <w:sz w:val="24"/>
          <w:szCs w:val="24"/>
          <w:lang w:eastAsia="ja-JP"/>
        </w:rPr>
        <w:t xml:space="preserve"> improve its ionic conductivity. </w:t>
      </w:r>
    </w:p>
    <w:p w14:paraId="3ECEBA66" w14:textId="79CA8CA1" w:rsidR="00B912F5" w:rsidRPr="007103B1" w:rsidRDefault="00B912F5" w:rsidP="0068113F">
      <w:pPr>
        <w:spacing w:line="480" w:lineRule="auto"/>
        <w:ind w:firstLineChars="200" w:firstLine="480"/>
        <w:rPr>
          <w:rFonts w:ascii="Times New Roman" w:eastAsia="Yu Mincho" w:hAnsi="Times New Roman" w:cs="Times New Roman"/>
          <w:sz w:val="24"/>
          <w:szCs w:val="24"/>
          <w:lang w:eastAsia="ja-JP"/>
        </w:rPr>
      </w:pPr>
    </w:p>
    <w:p w14:paraId="029B3BC2" w14:textId="36606F31" w:rsidR="005034AB" w:rsidRPr="007103B1" w:rsidRDefault="00DA2D92" w:rsidP="0068113F">
      <w:pPr>
        <w:spacing w:line="480" w:lineRule="auto"/>
        <w:rPr>
          <w:rFonts w:eastAsia="Yu Mincho"/>
          <w:lang w:eastAsia="ja-JP"/>
        </w:rPr>
      </w:pPr>
      <w:r w:rsidRPr="007103B1">
        <w:rPr>
          <w:rFonts w:eastAsia="Yu Mincho"/>
          <w:noProof/>
          <w:lang w:eastAsia="ja-JP"/>
        </w:rPr>
        <w:lastRenderedPageBreak/>
        <w:drawing>
          <wp:inline distT="0" distB="0" distL="0" distR="0" wp14:anchorId="2C966BC4" wp14:editId="207C0324">
            <wp:extent cx="5274310" cy="4709160"/>
            <wp:effectExtent l="0" t="0" r="2540" b="0"/>
            <wp:docPr id="387955325"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55325" name="图片 1" descr="图示&#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709160"/>
                    </a:xfrm>
                    <a:prstGeom prst="rect">
                      <a:avLst/>
                    </a:prstGeom>
                  </pic:spPr>
                </pic:pic>
              </a:graphicData>
            </a:graphic>
          </wp:inline>
        </w:drawing>
      </w:r>
    </w:p>
    <w:p w14:paraId="683FF90D" w14:textId="77777777" w:rsidR="005034AB" w:rsidRPr="007103B1" w:rsidRDefault="005034AB" w:rsidP="0068113F">
      <w:pPr>
        <w:spacing w:line="480" w:lineRule="auto"/>
        <w:jc w:val="center"/>
      </w:pPr>
    </w:p>
    <w:p w14:paraId="19CAE627" w14:textId="19BB5B43" w:rsidR="00686E0E" w:rsidRPr="007103B1" w:rsidRDefault="00042CB9" w:rsidP="0068113F">
      <w:pPr>
        <w:spacing w:line="480" w:lineRule="auto"/>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Fig</w:t>
      </w:r>
      <w:r w:rsidR="00EE7A62" w:rsidRPr="007103B1">
        <w:rPr>
          <w:rFonts w:ascii="Times New Roman" w:eastAsia="Yu Mincho" w:hAnsi="Times New Roman" w:cs="Times New Roman" w:hint="eastAsia"/>
          <w:sz w:val="24"/>
          <w:szCs w:val="24"/>
          <w:lang w:eastAsia="ja-JP"/>
        </w:rPr>
        <w:t>ure</w:t>
      </w:r>
      <w:r w:rsidRPr="007103B1">
        <w:rPr>
          <w:rFonts w:ascii="Times New Roman" w:eastAsia="Times New Roman" w:hAnsi="Times New Roman" w:cs="Times New Roman"/>
          <w:sz w:val="24"/>
          <w:szCs w:val="24"/>
          <w:lang w:eastAsia="ja-JP"/>
        </w:rPr>
        <w:t xml:space="preserve"> </w:t>
      </w:r>
      <w:r w:rsidR="002E6A68" w:rsidRPr="007103B1">
        <w:rPr>
          <w:rFonts w:ascii="Times New Roman" w:eastAsia="Times New Roman" w:hAnsi="Times New Roman" w:cs="Times New Roman"/>
          <w:sz w:val="24"/>
          <w:szCs w:val="24"/>
          <w:lang w:eastAsia="ja-JP"/>
        </w:rPr>
        <w:t>4</w:t>
      </w:r>
      <w:r w:rsidRPr="007103B1">
        <w:rPr>
          <w:rFonts w:ascii="Times New Roman" w:eastAsia="Times New Roman" w:hAnsi="Times New Roman" w:cs="Times New Roman"/>
          <w:sz w:val="24"/>
          <w:szCs w:val="24"/>
          <w:lang w:eastAsia="ja-JP"/>
        </w:rPr>
        <w:t xml:space="preserve">. </w:t>
      </w:r>
      <w:r w:rsidR="00F75925" w:rsidRPr="007103B1">
        <w:rPr>
          <w:rFonts w:ascii="Times New Roman" w:eastAsia="Times New Roman" w:hAnsi="Times New Roman" w:cs="Times New Roman"/>
          <w:sz w:val="24"/>
          <w:szCs w:val="24"/>
          <w:lang w:eastAsia="ja-JP"/>
        </w:rPr>
        <w:t>(a) Schematic diagram of the electrolyte exchange experiment</w:t>
      </w:r>
      <w:r w:rsidR="00906FC0" w:rsidRPr="007103B1">
        <w:rPr>
          <w:rFonts w:ascii="Times New Roman" w:eastAsia="Times New Roman" w:hAnsi="Times New Roman" w:cs="Times New Roman"/>
          <w:sz w:val="24"/>
          <w:szCs w:val="24"/>
          <w:lang w:eastAsia="ja-JP"/>
        </w:rPr>
        <w:t>s;</w:t>
      </w:r>
      <w:r w:rsidR="00F75925"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w:t>
      </w:r>
      <w:r w:rsidR="00F75925" w:rsidRPr="007103B1">
        <w:rPr>
          <w:rFonts w:ascii="Times New Roman" w:eastAsia="Times New Roman" w:hAnsi="Times New Roman" w:cs="Times New Roman"/>
          <w:sz w:val="24"/>
          <w:szCs w:val="24"/>
          <w:lang w:eastAsia="ja-JP"/>
        </w:rPr>
        <w:t>b</w:t>
      </w:r>
      <w:r w:rsidRPr="007103B1">
        <w:rPr>
          <w:rFonts w:ascii="Times New Roman" w:eastAsia="Times New Roman" w:hAnsi="Times New Roman" w:cs="Times New Roman"/>
          <w:sz w:val="24"/>
          <w:szCs w:val="24"/>
          <w:lang w:eastAsia="ja-JP"/>
        </w:rPr>
        <w:t>)</w:t>
      </w:r>
      <w:r w:rsidR="00AE43F6" w:rsidRPr="007103B1">
        <w:rPr>
          <w:rFonts w:ascii="Times New Roman" w:eastAsia="Times New Roman" w:hAnsi="Times New Roman" w:cs="Times New Roman"/>
          <w:sz w:val="24"/>
          <w:szCs w:val="24"/>
          <w:lang w:eastAsia="ja-JP"/>
        </w:rPr>
        <w:t xml:space="preserve"> and (</w:t>
      </w:r>
      <w:r w:rsidR="00F75925" w:rsidRPr="007103B1">
        <w:rPr>
          <w:rFonts w:ascii="Times New Roman" w:eastAsia="Times New Roman" w:hAnsi="Times New Roman" w:cs="Times New Roman"/>
          <w:sz w:val="24"/>
          <w:szCs w:val="24"/>
          <w:lang w:eastAsia="ja-JP"/>
        </w:rPr>
        <w:t>c</w:t>
      </w:r>
      <w:r w:rsidR="00AE43F6"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w:t>
      </w:r>
      <w:r w:rsidR="00A05505" w:rsidRPr="007103B1">
        <w:rPr>
          <w:rFonts w:ascii="Times New Roman" w:eastAsia="Times New Roman" w:hAnsi="Times New Roman" w:cs="Times New Roman"/>
          <w:sz w:val="24"/>
          <w:szCs w:val="24"/>
          <w:lang w:eastAsia="ja-JP"/>
        </w:rPr>
        <w:t>r</w:t>
      </w:r>
      <w:r w:rsidR="00E21DC0" w:rsidRPr="007103B1">
        <w:rPr>
          <w:rFonts w:ascii="Times New Roman" w:eastAsia="Times New Roman" w:hAnsi="Times New Roman" w:cs="Times New Roman"/>
          <w:sz w:val="24"/>
          <w:szCs w:val="24"/>
          <w:lang w:eastAsia="ja-JP"/>
        </w:rPr>
        <w:t xml:space="preserve">ate performance </w:t>
      </w:r>
      <w:r w:rsidR="00AE43F6" w:rsidRPr="007103B1">
        <w:rPr>
          <w:rFonts w:ascii="Times New Roman" w:eastAsia="Times New Roman" w:hAnsi="Times New Roman" w:cs="Times New Roman"/>
          <w:sz w:val="24"/>
          <w:szCs w:val="24"/>
          <w:lang w:eastAsia="ja-JP"/>
        </w:rPr>
        <w:t>and its corresponding charge-discharge curve</w:t>
      </w:r>
      <w:r w:rsidR="00A05505" w:rsidRPr="007103B1">
        <w:rPr>
          <w:rFonts w:ascii="Times New Roman" w:eastAsia="Times New Roman" w:hAnsi="Times New Roman" w:cs="Times New Roman"/>
          <w:sz w:val="24"/>
          <w:szCs w:val="24"/>
          <w:lang w:eastAsia="ja-JP"/>
        </w:rPr>
        <w:t>s</w:t>
      </w:r>
      <w:r w:rsidR="00AE43F6" w:rsidRPr="007103B1">
        <w:rPr>
          <w:rFonts w:ascii="Times New Roman" w:eastAsia="Times New Roman" w:hAnsi="Times New Roman" w:cs="Times New Roman"/>
          <w:sz w:val="24"/>
          <w:szCs w:val="24"/>
          <w:lang w:eastAsia="ja-JP"/>
        </w:rPr>
        <w:t xml:space="preserve"> </w:t>
      </w:r>
      <w:r w:rsidR="00E21DC0" w:rsidRPr="007103B1">
        <w:rPr>
          <w:rFonts w:ascii="Times New Roman" w:eastAsia="Times New Roman" w:hAnsi="Times New Roman" w:cs="Times New Roman"/>
          <w:sz w:val="24"/>
          <w:szCs w:val="24"/>
          <w:lang w:eastAsia="ja-JP"/>
        </w:rPr>
        <w:t xml:space="preserve">of graphite </w:t>
      </w:r>
      <w:r w:rsidR="00A05505" w:rsidRPr="007103B1">
        <w:rPr>
          <w:rFonts w:ascii="Times New Roman" w:eastAsia="Times New Roman" w:hAnsi="Times New Roman" w:cs="Times New Roman"/>
          <w:sz w:val="24"/>
          <w:szCs w:val="24"/>
          <w:lang w:eastAsia="ja-JP"/>
        </w:rPr>
        <w:t>half cells</w:t>
      </w:r>
      <w:r w:rsidR="00E21DC0" w:rsidRPr="007103B1">
        <w:rPr>
          <w:rFonts w:ascii="Times New Roman" w:eastAsia="Times New Roman" w:hAnsi="Times New Roman" w:cs="Times New Roman"/>
          <w:sz w:val="24"/>
          <w:szCs w:val="24"/>
          <w:lang w:eastAsia="ja-JP"/>
        </w:rPr>
        <w:t xml:space="preserve"> </w:t>
      </w:r>
      <w:r w:rsidR="000174FD" w:rsidRPr="007103B1">
        <w:rPr>
          <w:rFonts w:ascii="Times New Roman" w:eastAsia="Times New Roman" w:hAnsi="Times New Roman" w:cs="Times New Roman"/>
          <w:sz w:val="24"/>
          <w:szCs w:val="24"/>
          <w:lang w:eastAsia="ja-JP"/>
        </w:rPr>
        <w:t xml:space="preserve">first </w:t>
      </w:r>
      <w:r w:rsidR="00E21DC0" w:rsidRPr="007103B1">
        <w:rPr>
          <w:rFonts w:ascii="Times New Roman" w:eastAsia="Times New Roman" w:hAnsi="Times New Roman" w:cs="Times New Roman"/>
          <w:sz w:val="24"/>
          <w:szCs w:val="24"/>
          <w:lang w:eastAsia="ja-JP"/>
        </w:rPr>
        <w:t xml:space="preserve">using </w:t>
      </w:r>
      <w:r w:rsidR="006F3EF5" w:rsidRPr="007103B1">
        <w:rPr>
          <w:rFonts w:ascii="Times New Roman" w:eastAsia="Times New Roman" w:hAnsi="Times New Roman" w:cs="Times New Roman"/>
          <w:sz w:val="24"/>
          <w:szCs w:val="24"/>
          <w:lang w:eastAsia="ja-JP"/>
        </w:rPr>
        <w:t>1.5 M</w:t>
      </w:r>
      <w:r w:rsidR="00E21DC0" w:rsidRPr="007103B1">
        <w:rPr>
          <w:rFonts w:ascii="Times New Roman" w:eastAsia="Times New Roman" w:hAnsi="Times New Roman" w:cs="Times New Roman"/>
          <w:sz w:val="24"/>
          <w:szCs w:val="24"/>
          <w:lang w:eastAsia="ja-JP"/>
        </w:rPr>
        <w:t xml:space="preserve"> LiFSI</w:t>
      </w:r>
      <w:r w:rsidR="00252172" w:rsidRPr="007103B1">
        <w:rPr>
          <w:rFonts w:ascii="Times New Roman" w:eastAsia="Times New Roman" w:hAnsi="Times New Roman" w:cs="Times New Roman"/>
          <w:sz w:val="24"/>
          <w:szCs w:val="24"/>
          <w:lang w:eastAsia="ja-JP"/>
        </w:rPr>
        <w:t xml:space="preserve"> </w:t>
      </w:r>
      <w:r w:rsidR="00E21DC0" w:rsidRPr="007103B1">
        <w:rPr>
          <w:rFonts w:ascii="Times New Roman" w:eastAsia="Times New Roman" w:hAnsi="Times New Roman" w:cs="Times New Roman"/>
          <w:sz w:val="24"/>
          <w:szCs w:val="24"/>
          <w:lang w:eastAsia="ja-JP"/>
        </w:rPr>
        <w:t>FEC</w:t>
      </w:r>
      <w:r w:rsidR="00252172" w:rsidRPr="007103B1">
        <w:rPr>
          <w:rFonts w:ascii="Times New Roman" w:eastAsia="Times New Roman" w:hAnsi="Times New Roman" w:cs="Times New Roman"/>
          <w:sz w:val="24"/>
          <w:szCs w:val="24"/>
          <w:lang w:eastAsia="ja-JP"/>
        </w:rPr>
        <w:t>/</w:t>
      </w:r>
      <w:r w:rsidR="00E21DC0" w:rsidRPr="007103B1">
        <w:rPr>
          <w:rFonts w:ascii="Times New Roman" w:eastAsia="Times New Roman" w:hAnsi="Times New Roman" w:cs="Times New Roman"/>
          <w:sz w:val="24"/>
          <w:szCs w:val="24"/>
          <w:lang w:eastAsia="ja-JP"/>
        </w:rPr>
        <w:t>DEC + 2</w:t>
      </w:r>
      <w:r w:rsidR="006F3EF5" w:rsidRPr="007103B1">
        <w:rPr>
          <w:rFonts w:ascii="Times New Roman" w:eastAsia="Yu Mincho" w:hAnsi="Times New Roman" w:cs="Times New Roman" w:hint="eastAsia"/>
          <w:sz w:val="24"/>
          <w:szCs w:val="24"/>
          <w:lang w:eastAsia="ja-JP"/>
        </w:rPr>
        <w:t xml:space="preserve"> </w:t>
      </w:r>
      <w:r w:rsidR="00E21DC0" w:rsidRPr="007103B1">
        <w:rPr>
          <w:rFonts w:ascii="Times New Roman" w:eastAsia="Times New Roman" w:hAnsi="Times New Roman" w:cs="Times New Roman"/>
          <w:sz w:val="24"/>
          <w:szCs w:val="24"/>
          <w:lang w:eastAsia="ja-JP"/>
        </w:rPr>
        <w:t xml:space="preserve">wt% </w:t>
      </w:r>
      <w:r w:rsidR="00D66D0A" w:rsidRPr="007103B1">
        <w:rPr>
          <w:rFonts w:ascii="Times New Roman" w:eastAsia="Times New Roman" w:hAnsi="Times New Roman" w:cs="Times New Roman"/>
          <w:sz w:val="24"/>
          <w:szCs w:val="24"/>
          <w:lang w:eastAsia="ja-JP"/>
        </w:rPr>
        <w:t>MA as</w:t>
      </w:r>
      <w:r w:rsidR="00A05505" w:rsidRPr="007103B1">
        <w:rPr>
          <w:rFonts w:ascii="Times New Roman" w:eastAsia="Times New Roman" w:hAnsi="Times New Roman" w:cs="Times New Roman"/>
          <w:sz w:val="24"/>
          <w:szCs w:val="24"/>
          <w:lang w:eastAsia="ja-JP"/>
        </w:rPr>
        <w:t xml:space="preserve"> SEI forming electrolyte (cell 2 and 6);</w:t>
      </w:r>
      <w:r w:rsidRPr="007103B1">
        <w:rPr>
          <w:rFonts w:ascii="Times New Roman" w:eastAsia="Times New Roman" w:hAnsi="Times New Roman" w:cs="Times New Roman"/>
          <w:sz w:val="24"/>
          <w:szCs w:val="24"/>
          <w:lang w:eastAsia="ja-JP"/>
        </w:rPr>
        <w:t xml:space="preserve"> </w:t>
      </w:r>
      <w:r w:rsidR="00AE43F6" w:rsidRPr="007103B1">
        <w:rPr>
          <w:rFonts w:ascii="Times New Roman" w:eastAsia="Times New Roman" w:hAnsi="Times New Roman" w:cs="Times New Roman"/>
          <w:sz w:val="24"/>
          <w:szCs w:val="24"/>
          <w:lang w:eastAsia="ja-JP"/>
        </w:rPr>
        <w:t>(</w:t>
      </w:r>
      <w:r w:rsidR="000174FD" w:rsidRPr="007103B1">
        <w:rPr>
          <w:rFonts w:ascii="Times New Roman" w:eastAsia="Times New Roman" w:hAnsi="Times New Roman" w:cs="Times New Roman"/>
          <w:sz w:val="24"/>
          <w:szCs w:val="24"/>
          <w:lang w:eastAsia="ja-JP"/>
        </w:rPr>
        <w:t>d</w:t>
      </w:r>
      <w:r w:rsidR="00AE43F6" w:rsidRPr="007103B1">
        <w:rPr>
          <w:rFonts w:ascii="Times New Roman" w:eastAsia="Times New Roman" w:hAnsi="Times New Roman" w:cs="Times New Roman"/>
          <w:sz w:val="24"/>
          <w:szCs w:val="24"/>
          <w:lang w:eastAsia="ja-JP"/>
        </w:rPr>
        <w:t>) and (</w:t>
      </w:r>
      <w:r w:rsidR="000174FD" w:rsidRPr="007103B1">
        <w:rPr>
          <w:rFonts w:ascii="Times New Roman" w:eastAsia="Times New Roman" w:hAnsi="Times New Roman" w:cs="Times New Roman"/>
          <w:sz w:val="24"/>
          <w:szCs w:val="24"/>
          <w:lang w:eastAsia="ja-JP"/>
        </w:rPr>
        <w:t>e</w:t>
      </w:r>
      <w:r w:rsidR="00AE43F6"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w:t>
      </w:r>
      <w:r w:rsidR="00A05505" w:rsidRPr="007103B1">
        <w:rPr>
          <w:rFonts w:ascii="Times New Roman" w:eastAsia="Times New Roman" w:hAnsi="Times New Roman" w:cs="Times New Roman"/>
          <w:sz w:val="24"/>
          <w:szCs w:val="24"/>
          <w:lang w:eastAsia="ja-JP"/>
        </w:rPr>
        <w:t>r</w:t>
      </w:r>
      <w:r w:rsidRPr="007103B1">
        <w:rPr>
          <w:rFonts w:ascii="Times New Roman" w:eastAsia="Times New Roman" w:hAnsi="Times New Roman" w:cs="Times New Roman"/>
          <w:sz w:val="24"/>
          <w:szCs w:val="24"/>
          <w:lang w:eastAsia="ja-JP"/>
        </w:rPr>
        <w:t xml:space="preserve">ate performance </w:t>
      </w:r>
      <w:r w:rsidR="00AE43F6" w:rsidRPr="007103B1">
        <w:rPr>
          <w:rFonts w:ascii="Times New Roman" w:eastAsia="Times New Roman" w:hAnsi="Times New Roman" w:cs="Times New Roman"/>
          <w:sz w:val="24"/>
          <w:szCs w:val="24"/>
          <w:lang w:eastAsia="ja-JP"/>
        </w:rPr>
        <w:t>and its corresponding charge-discharge curve</w:t>
      </w:r>
      <w:r w:rsidR="00A05505" w:rsidRPr="007103B1">
        <w:rPr>
          <w:rFonts w:ascii="Times New Roman" w:eastAsia="Times New Roman" w:hAnsi="Times New Roman" w:cs="Times New Roman"/>
          <w:sz w:val="24"/>
          <w:szCs w:val="24"/>
          <w:lang w:eastAsia="ja-JP"/>
        </w:rPr>
        <w:t>s</w:t>
      </w:r>
      <w:r w:rsidR="00AE43F6" w:rsidRPr="007103B1">
        <w:rPr>
          <w:rFonts w:ascii="Times New Roman" w:eastAsia="Times New Roman" w:hAnsi="Times New Roman" w:cs="Times New Roman"/>
          <w:sz w:val="24"/>
          <w:szCs w:val="24"/>
          <w:lang w:eastAsia="ja-JP"/>
        </w:rPr>
        <w:t xml:space="preserve"> </w:t>
      </w:r>
      <w:r w:rsidRPr="007103B1">
        <w:rPr>
          <w:rFonts w:ascii="Times New Roman" w:eastAsia="Times New Roman" w:hAnsi="Times New Roman" w:cs="Times New Roman"/>
          <w:sz w:val="24"/>
          <w:szCs w:val="24"/>
          <w:lang w:eastAsia="ja-JP"/>
        </w:rPr>
        <w:t xml:space="preserve">of graphite half cells </w:t>
      </w:r>
      <w:r w:rsidR="000174FD" w:rsidRPr="007103B1">
        <w:rPr>
          <w:rFonts w:ascii="Times New Roman" w:eastAsia="Times New Roman" w:hAnsi="Times New Roman" w:cs="Times New Roman"/>
          <w:sz w:val="24"/>
          <w:szCs w:val="24"/>
          <w:lang w:eastAsia="ja-JP"/>
        </w:rPr>
        <w:t xml:space="preserve">first </w:t>
      </w:r>
      <w:r w:rsidRPr="007103B1">
        <w:rPr>
          <w:rFonts w:ascii="Times New Roman" w:eastAsia="Times New Roman" w:hAnsi="Times New Roman" w:cs="Times New Roman"/>
          <w:sz w:val="24"/>
          <w:szCs w:val="24"/>
          <w:lang w:eastAsia="ja-JP"/>
        </w:rPr>
        <w:t xml:space="preserve">using </w:t>
      </w:r>
      <w:r w:rsidR="006F3EF5" w:rsidRPr="007103B1">
        <w:rPr>
          <w:rFonts w:ascii="Times New Roman" w:eastAsia="Times New Roman" w:hAnsi="Times New Roman" w:cs="Times New Roman"/>
          <w:sz w:val="24"/>
          <w:szCs w:val="24"/>
          <w:lang w:eastAsia="ja-JP"/>
        </w:rPr>
        <w:t>1.0 M</w:t>
      </w:r>
      <w:r w:rsidR="00AE43F6" w:rsidRPr="007103B1">
        <w:rPr>
          <w:rFonts w:ascii="Times New Roman" w:eastAsia="Times New Roman" w:hAnsi="Times New Roman" w:cs="Times New Roman"/>
          <w:sz w:val="24"/>
          <w:szCs w:val="24"/>
          <w:lang w:eastAsia="ja-JP"/>
        </w:rPr>
        <w:t xml:space="preserve"> LiPF</w:t>
      </w:r>
      <w:r w:rsidR="00AE43F6" w:rsidRPr="007103B1">
        <w:rPr>
          <w:rFonts w:ascii="Times New Roman" w:eastAsia="Times New Roman" w:hAnsi="Times New Roman" w:cs="Times New Roman"/>
          <w:sz w:val="24"/>
          <w:szCs w:val="24"/>
          <w:vertAlign w:val="subscript"/>
          <w:lang w:eastAsia="ja-JP"/>
        </w:rPr>
        <w:t>6</w:t>
      </w:r>
      <w:r w:rsidR="00AE43F6" w:rsidRPr="007103B1">
        <w:rPr>
          <w:rFonts w:ascii="Times New Roman" w:eastAsia="Times New Roman" w:hAnsi="Times New Roman" w:cs="Times New Roman"/>
          <w:sz w:val="24"/>
          <w:szCs w:val="24"/>
          <w:lang w:eastAsia="ja-JP"/>
        </w:rPr>
        <w:t xml:space="preserve"> FEC/DEC</w:t>
      </w:r>
      <w:r w:rsidR="00A05505" w:rsidRPr="007103B1">
        <w:rPr>
          <w:rFonts w:ascii="Times New Roman" w:eastAsia="Times New Roman" w:hAnsi="Times New Roman" w:cs="Times New Roman"/>
          <w:sz w:val="24"/>
          <w:szCs w:val="24"/>
          <w:lang w:eastAsia="ja-JP"/>
        </w:rPr>
        <w:t xml:space="preserve"> (cell 1 and 4)</w:t>
      </w:r>
      <w:r w:rsidR="00AE43F6" w:rsidRPr="007103B1">
        <w:rPr>
          <w:rFonts w:ascii="Times New Roman" w:eastAsia="Times New Roman" w:hAnsi="Times New Roman" w:cs="Times New Roman"/>
          <w:sz w:val="24"/>
          <w:szCs w:val="24"/>
          <w:lang w:eastAsia="ja-JP"/>
        </w:rPr>
        <w:t>.</w:t>
      </w:r>
      <w:r w:rsidRPr="007103B1">
        <w:rPr>
          <w:rFonts w:ascii="Times New Roman" w:eastAsia="Times New Roman" w:hAnsi="Times New Roman" w:cs="Times New Roman"/>
          <w:sz w:val="24"/>
          <w:szCs w:val="24"/>
          <w:lang w:eastAsia="ja-JP"/>
        </w:rPr>
        <w:t xml:space="preserve"> </w:t>
      </w:r>
    </w:p>
    <w:p w14:paraId="219C812B" w14:textId="5FE7EB65" w:rsidR="009212DC" w:rsidRPr="007103B1" w:rsidRDefault="009212DC" w:rsidP="0068113F">
      <w:pPr>
        <w:spacing w:line="480" w:lineRule="auto"/>
        <w:rPr>
          <w:rFonts w:ascii="Times New Roman" w:hAnsi="Times New Roman" w:cs="Times New Roman"/>
          <w:sz w:val="24"/>
          <w:szCs w:val="24"/>
        </w:rPr>
      </w:pPr>
    </w:p>
    <w:p w14:paraId="59288AAF" w14:textId="77777777" w:rsidR="00DA2D92" w:rsidRPr="007103B1" w:rsidRDefault="00DA2D92" w:rsidP="0068113F">
      <w:pPr>
        <w:spacing w:line="480" w:lineRule="auto"/>
        <w:rPr>
          <w:rFonts w:ascii="Times New Roman" w:hAnsi="Times New Roman" w:cs="Times New Roman"/>
          <w:sz w:val="24"/>
          <w:szCs w:val="24"/>
        </w:rPr>
      </w:pPr>
    </w:p>
    <w:p w14:paraId="2D0FF011" w14:textId="77777777" w:rsidR="00DA2D92" w:rsidRPr="007103B1" w:rsidRDefault="00DA2D92" w:rsidP="0068113F">
      <w:pPr>
        <w:spacing w:line="480" w:lineRule="auto"/>
        <w:rPr>
          <w:rFonts w:ascii="Times New Roman" w:hAnsi="Times New Roman" w:cs="Times New Roman"/>
          <w:sz w:val="24"/>
          <w:szCs w:val="24"/>
        </w:rPr>
      </w:pPr>
    </w:p>
    <w:p w14:paraId="69A600DD" w14:textId="77777777" w:rsidR="00DA2D92" w:rsidRPr="007103B1" w:rsidRDefault="00DA2D92" w:rsidP="0068113F">
      <w:pPr>
        <w:spacing w:line="480" w:lineRule="auto"/>
        <w:rPr>
          <w:rFonts w:ascii="Times New Roman" w:hAnsi="Times New Roman" w:cs="Times New Roman"/>
          <w:sz w:val="24"/>
          <w:szCs w:val="24"/>
        </w:rPr>
      </w:pPr>
    </w:p>
    <w:p w14:paraId="3AF8C86D" w14:textId="43A8D761" w:rsidR="00D53884" w:rsidRPr="007103B1" w:rsidRDefault="00D53884" w:rsidP="0068113F">
      <w:pPr>
        <w:spacing w:line="480" w:lineRule="auto"/>
        <w:jc w:val="left"/>
        <w:rPr>
          <w:rFonts w:ascii="Times New Roman" w:eastAsia="Times New Roman" w:hAnsi="Times New Roman" w:cs="Times New Roman"/>
          <w:sz w:val="24"/>
          <w:szCs w:val="24"/>
          <w:lang w:eastAsia="ja-JP"/>
        </w:rPr>
      </w:pPr>
      <w:r w:rsidRPr="007103B1">
        <w:rPr>
          <w:rFonts w:ascii="Times New Roman" w:eastAsia="Times New Roman" w:hAnsi="Times New Roman" w:cs="Times New Roman" w:hint="eastAsia"/>
          <w:sz w:val="24"/>
          <w:szCs w:val="24"/>
          <w:lang w:eastAsia="ja-JP"/>
        </w:rPr>
        <w:lastRenderedPageBreak/>
        <w:t>T</w:t>
      </w:r>
      <w:r w:rsidRPr="007103B1">
        <w:rPr>
          <w:rFonts w:ascii="Times New Roman" w:eastAsia="Times New Roman" w:hAnsi="Times New Roman" w:cs="Times New Roman"/>
          <w:sz w:val="24"/>
          <w:szCs w:val="24"/>
          <w:lang w:eastAsia="ja-JP"/>
        </w:rPr>
        <w:t xml:space="preserve">able 1. Setup of the electrolyte swapping experiment and the summary of discharge capacity </w:t>
      </w:r>
      <w:r w:rsidR="00321A49" w:rsidRPr="007103B1">
        <w:rPr>
          <w:rFonts w:ascii="Times New Roman" w:eastAsia="Yu Mincho" w:hAnsi="Times New Roman" w:cs="Times New Roman" w:hint="eastAsia"/>
          <w:sz w:val="24"/>
          <w:szCs w:val="24"/>
          <w:lang w:eastAsia="ja-JP"/>
        </w:rPr>
        <w:t xml:space="preserve">after 5 cycles </w:t>
      </w:r>
      <w:r w:rsidRPr="007103B1">
        <w:rPr>
          <w:rFonts w:ascii="Times New Roman" w:eastAsia="Times New Roman" w:hAnsi="Times New Roman" w:cs="Times New Roman"/>
          <w:sz w:val="24"/>
          <w:szCs w:val="24"/>
          <w:lang w:eastAsia="ja-JP"/>
        </w:rPr>
        <w:t xml:space="preserve">at </w:t>
      </w:r>
      <w:r w:rsidR="00F54C71" w:rsidRPr="007103B1">
        <w:rPr>
          <w:rFonts w:ascii="Times New Roman" w:eastAsia="Times New Roman" w:hAnsi="Times New Roman" w:cs="Times New Roman"/>
          <w:sz w:val="24"/>
          <w:szCs w:val="24"/>
          <w:lang w:eastAsia="ja-JP"/>
        </w:rPr>
        <w:t>2 C</w:t>
      </w:r>
      <w:r w:rsidRPr="007103B1">
        <w:rPr>
          <w:rFonts w:ascii="Times New Roman" w:eastAsia="Times New Roman" w:hAnsi="Times New Roman" w:cs="Times New Roman"/>
          <w:sz w:val="24"/>
          <w:szCs w:val="24"/>
          <w:lang w:eastAsia="ja-JP"/>
        </w:rPr>
        <w:t xml:space="preserve"> rate.</w:t>
      </w:r>
    </w:p>
    <w:tbl>
      <w:tblPr>
        <w:tblStyle w:val="TableGrid"/>
        <w:tblW w:w="8789" w:type="dxa"/>
        <w:jc w:val="center"/>
        <w:tblLook w:val="04A0" w:firstRow="1" w:lastRow="0" w:firstColumn="1" w:lastColumn="0" w:noHBand="0" w:noVBand="1"/>
      </w:tblPr>
      <w:tblGrid>
        <w:gridCol w:w="3680"/>
        <w:gridCol w:w="1564"/>
        <w:gridCol w:w="1560"/>
        <w:gridCol w:w="1985"/>
      </w:tblGrid>
      <w:tr w:rsidR="00D53884" w:rsidRPr="007103B1" w14:paraId="068B5F7B" w14:textId="77777777" w:rsidTr="009D0F91">
        <w:trPr>
          <w:jc w:val="center"/>
        </w:trPr>
        <w:tc>
          <w:tcPr>
            <w:tcW w:w="3680" w:type="dxa"/>
            <w:tcBorders>
              <w:bottom w:val="single" w:sz="4" w:space="0" w:color="auto"/>
              <w:tl2br w:val="single" w:sz="4" w:space="0" w:color="auto"/>
            </w:tcBorders>
          </w:tcPr>
          <w:p w14:paraId="752DD569" w14:textId="0C87B4C4" w:rsidR="00D53884" w:rsidRPr="007103B1" w:rsidRDefault="00D53884" w:rsidP="0068113F">
            <w:pPr>
              <w:spacing w:line="480" w:lineRule="auto"/>
              <w:jc w:val="center"/>
              <w:rPr>
                <w:rFonts w:ascii="Times New Roman" w:eastAsia="Yu Mincho" w:hAnsi="Times New Roman" w:cs="Times New Roman"/>
                <w:sz w:val="18"/>
                <w:szCs w:val="18"/>
                <w:lang w:eastAsia="ja-JP"/>
              </w:rPr>
            </w:pPr>
            <w:r w:rsidRPr="007103B1">
              <w:rPr>
                <w:rFonts w:ascii="Times New Roman" w:eastAsia="Yu Mincho" w:hAnsi="Times New Roman" w:cs="Times New Roman"/>
                <w:sz w:val="18"/>
                <w:szCs w:val="18"/>
                <w:lang w:eastAsia="ja-JP"/>
              </w:rPr>
              <w:t>Initial electrolyte (A)</w:t>
            </w:r>
          </w:p>
          <w:p w14:paraId="7A6118D9" w14:textId="6A58BCF8" w:rsidR="00D53884" w:rsidRPr="007103B1" w:rsidRDefault="00D53884" w:rsidP="0068113F">
            <w:pPr>
              <w:spacing w:line="480" w:lineRule="auto"/>
              <w:rPr>
                <w:rFonts w:ascii="Times New Roman" w:hAnsi="Times New Roman" w:cs="Times New Roman"/>
                <w:sz w:val="18"/>
                <w:szCs w:val="18"/>
              </w:rPr>
            </w:pPr>
            <w:r w:rsidRPr="007103B1">
              <w:rPr>
                <w:rFonts w:ascii="Times New Roman" w:hAnsi="Times New Roman" w:cs="Times New Roman"/>
                <w:sz w:val="18"/>
                <w:szCs w:val="18"/>
              </w:rPr>
              <w:t xml:space="preserve">Electrolyte </w:t>
            </w:r>
          </w:p>
          <w:p w14:paraId="7A0338D6" w14:textId="588C6DEA" w:rsidR="00D53884" w:rsidRPr="007103B1" w:rsidRDefault="00D53884" w:rsidP="0068113F">
            <w:pPr>
              <w:spacing w:line="480" w:lineRule="auto"/>
              <w:rPr>
                <w:rFonts w:ascii="Times New Roman" w:hAnsi="Times New Roman" w:cs="Times New Roman"/>
                <w:sz w:val="18"/>
                <w:szCs w:val="18"/>
              </w:rPr>
            </w:pPr>
            <w:r w:rsidRPr="007103B1">
              <w:rPr>
                <w:rFonts w:ascii="Times New Roman" w:hAnsi="Times New Roman" w:cs="Times New Roman"/>
                <w:sz w:val="18"/>
                <w:szCs w:val="18"/>
              </w:rPr>
              <w:t>after swapping (B)</w:t>
            </w:r>
          </w:p>
        </w:tc>
        <w:tc>
          <w:tcPr>
            <w:tcW w:w="1564" w:type="dxa"/>
            <w:tcBorders>
              <w:bottom w:val="single" w:sz="4" w:space="0" w:color="auto"/>
            </w:tcBorders>
          </w:tcPr>
          <w:p w14:paraId="68A85B42" w14:textId="75C7B045" w:rsidR="00D53884" w:rsidRPr="007103B1" w:rsidRDefault="006F3EF5" w:rsidP="0068113F">
            <w:pPr>
              <w:spacing w:line="480" w:lineRule="auto"/>
              <w:jc w:val="center"/>
              <w:rPr>
                <w:rFonts w:ascii="Times New Roman" w:hAnsi="Times New Roman" w:cs="Times New Roman"/>
                <w:sz w:val="18"/>
                <w:szCs w:val="18"/>
              </w:rPr>
            </w:pPr>
            <w:r w:rsidRPr="007103B1">
              <w:rPr>
                <w:rFonts w:ascii="Times New Roman" w:hAnsi="Times New Roman" w:cs="Times New Roman" w:hint="eastAsia"/>
                <w:sz w:val="18"/>
                <w:szCs w:val="18"/>
              </w:rPr>
              <w:t>1.0 M</w:t>
            </w:r>
            <w:r w:rsidR="00D53884" w:rsidRPr="007103B1">
              <w:rPr>
                <w:rFonts w:ascii="Times New Roman" w:hAnsi="Times New Roman" w:cs="Times New Roman"/>
                <w:sz w:val="18"/>
                <w:szCs w:val="18"/>
              </w:rPr>
              <w:t xml:space="preserve"> LiPF</w:t>
            </w:r>
            <w:r w:rsidR="00D53884" w:rsidRPr="007103B1">
              <w:rPr>
                <w:rFonts w:ascii="Times New Roman" w:hAnsi="Times New Roman" w:cs="Times New Roman"/>
                <w:sz w:val="18"/>
                <w:szCs w:val="18"/>
                <w:vertAlign w:val="subscript"/>
              </w:rPr>
              <w:t>6</w:t>
            </w:r>
            <w:r w:rsidR="00D53884" w:rsidRPr="007103B1">
              <w:rPr>
                <w:rFonts w:ascii="Times New Roman" w:hAnsi="Times New Roman" w:cs="Times New Roman"/>
                <w:sz w:val="18"/>
                <w:szCs w:val="18"/>
              </w:rPr>
              <w:t xml:space="preserve"> FEC/DEC</w:t>
            </w:r>
          </w:p>
        </w:tc>
        <w:tc>
          <w:tcPr>
            <w:tcW w:w="1560" w:type="dxa"/>
            <w:tcBorders>
              <w:bottom w:val="single" w:sz="4" w:space="0" w:color="auto"/>
            </w:tcBorders>
          </w:tcPr>
          <w:p w14:paraId="1DC1D403" w14:textId="1E6BE84E" w:rsidR="00D53884" w:rsidRPr="007103B1" w:rsidRDefault="006F3EF5" w:rsidP="0068113F">
            <w:pPr>
              <w:spacing w:line="480" w:lineRule="auto"/>
              <w:jc w:val="center"/>
              <w:rPr>
                <w:rFonts w:ascii="Times New Roman" w:eastAsia="Yu Mincho" w:hAnsi="Times New Roman" w:cs="Times New Roman"/>
                <w:sz w:val="18"/>
                <w:szCs w:val="18"/>
                <w:lang w:eastAsia="ja-JP"/>
              </w:rPr>
            </w:pPr>
            <w:r w:rsidRPr="007103B1">
              <w:rPr>
                <w:rFonts w:ascii="Times New Roman" w:hAnsi="Times New Roman" w:cs="Times New Roman" w:hint="eastAsia"/>
                <w:sz w:val="18"/>
                <w:szCs w:val="18"/>
              </w:rPr>
              <w:t>1.5 M</w:t>
            </w:r>
            <w:r w:rsidR="00D53884" w:rsidRPr="007103B1">
              <w:rPr>
                <w:rFonts w:ascii="Times New Roman" w:hAnsi="Times New Roman" w:cs="Times New Roman"/>
                <w:sz w:val="18"/>
                <w:szCs w:val="18"/>
              </w:rPr>
              <w:t xml:space="preserve"> LiFSI FEC/DEC</w:t>
            </w:r>
          </w:p>
        </w:tc>
        <w:tc>
          <w:tcPr>
            <w:tcW w:w="1985" w:type="dxa"/>
            <w:tcBorders>
              <w:bottom w:val="single" w:sz="4" w:space="0" w:color="auto"/>
            </w:tcBorders>
          </w:tcPr>
          <w:p w14:paraId="2FEF332F" w14:textId="371FB7B5" w:rsidR="00D53884" w:rsidRPr="007103B1" w:rsidRDefault="006F3EF5" w:rsidP="0068113F">
            <w:pPr>
              <w:spacing w:line="480" w:lineRule="auto"/>
              <w:jc w:val="center"/>
              <w:rPr>
                <w:rFonts w:ascii="Times New Roman" w:eastAsia="Yu Mincho" w:hAnsi="Times New Roman" w:cs="Times New Roman"/>
                <w:sz w:val="18"/>
                <w:szCs w:val="18"/>
                <w:lang w:eastAsia="ja-JP"/>
              </w:rPr>
            </w:pPr>
            <w:r w:rsidRPr="007103B1">
              <w:rPr>
                <w:rFonts w:ascii="Times New Roman" w:hAnsi="Times New Roman" w:cs="Times New Roman" w:hint="eastAsia"/>
                <w:sz w:val="18"/>
                <w:szCs w:val="18"/>
              </w:rPr>
              <w:t>1.5 M</w:t>
            </w:r>
            <w:r w:rsidR="00D53884" w:rsidRPr="007103B1">
              <w:rPr>
                <w:rFonts w:ascii="Times New Roman" w:hAnsi="Times New Roman" w:cs="Times New Roman"/>
                <w:sz w:val="18"/>
                <w:szCs w:val="18"/>
              </w:rPr>
              <w:t xml:space="preserve"> LiFSI FEC/DEC + 2</w:t>
            </w:r>
            <w:r w:rsidRPr="007103B1">
              <w:rPr>
                <w:rFonts w:ascii="Times New Roman" w:eastAsia="Yu Mincho" w:hAnsi="Times New Roman" w:cs="Times New Roman" w:hint="eastAsia"/>
                <w:sz w:val="18"/>
                <w:szCs w:val="18"/>
                <w:lang w:eastAsia="ja-JP"/>
              </w:rPr>
              <w:t xml:space="preserve"> </w:t>
            </w:r>
            <w:r w:rsidR="00D53884" w:rsidRPr="007103B1">
              <w:rPr>
                <w:rFonts w:ascii="Times New Roman" w:hAnsi="Times New Roman" w:cs="Times New Roman"/>
                <w:sz w:val="18"/>
                <w:szCs w:val="18"/>
              </w:rPr>
              <w:t>wt% MA</w:t>
            </w:r>
          </w:p>
        </w:tc>
      </w:tr>
      <w:tr w:rsidR="00D53884" w:rsidRPr="007103B1" w14:paraId="331BBCC6" w14:textId="77777777" w:rsidTr="009D0F91">
        <w:trPr>
          <w:jc w:val="center"/>
        </w:trPr>
        <w:tc>
          <w:tcPr>
            <w:tcW w:w="3680" w:type="dxa"/>
            <w:tcBorders>
              <w:bottom w:val="nil"/>
            </w:tcBorders>
          </w:tcPr>
          <w:p w14:paraId="2BDA9726" w14:textId="71A9B56C" w:rsidR="00D53884" w:rsidRPr="007103B1" w:rsidRDefault="006F3EF5" w:rsidP="0068113F">
            <w:pPr>
              <w:spacing w:line="480" w:lineRule="auto"/>
              <w:jc w:val="left"/>
              <w:rPr>
                <w:rFonts w:ascii="Times New Roman" w:hAnsi="Times New Roman" w:cs="Times New Roman"/>
                <w:sz w:val="18"/>
                <w:szCs w:val="18"/>
              </w:rPr>
            </w:pPr>
            <w:r w:rsidRPr="007103B1">
              <w:rPr>
                <w:rFonts w:ascii="Times New Roman" w:hAnsi="Times New Roman" w:cs="Times New Roman" w:hint="eastAsia"/>
                <w:sz w:val="18"/>
                <w:szCs w:val="18"/>
              </w:rPr>
              <w:t>1.0 M</w:t>
            </w:r>
            <w:r w:rsidR="00D53884" w:rsidRPr="007103B1">
              <w:rPr>
                <w:rFonts w:ascii="Times New Roman" w:hAnsi="Times New Roman" w:cs="Times New Roman"/>
                <w:sz w:val="18"/>
                <w:szCs w:val="18"/>
              </w:rPr>
              <w:t xml:space="preserve"> LiPF</w:t>
            </w:r>
            <w:r w:rsidR="00D53884" w:rsidRPr="007103B1">
              <w:rPr>
                <w:rFonts w:ascii="Times New Roman" w:hAnsi="Times New Roman" w:cs="Times New Roman"/>
                <w:sz w:val="18"/>
                <w:szCs w:val="18"/>
                <w:vertAlign w:val="subscript"/>
              </w:rPr>
              <w:t>6</w:t>
            </w:r>
            <w:r w:rsidR="00D53884" w:rsidRPr="007103B1">
              <w:rPr>
                <w:rFonts w:ascii="Times New Roman" w:hAnsi="Times New Roman" w:cs="Times New Roman"/>
                <w:sz w:val="18"/>
                <w:szCs w:val="18"/>
              </w:rPr>
              <w:t xml:space="preserve"> FEC/DEC</w:t>
            </w:r>
          </w:p>
        </w:tc>
        <w:tc>
          <w:tcPr>
            <w:tcW w:w="1564" w:type="dxa"/>
            <w:tcBorders>
              <w:bottom w:val="nil"/>
            </w:tcBorders>
          </w:tcPr>
          <w:p w14:paraId="7BE55FBF" w14:textId="77777777" w:rsidR="00D53884" w:rsidRPr="007103B1" w:rsidRDefault="00D53884" w:rsidP="0068113F">
            <w:pPr>
              <w:spacing w:line="480" w:lineRule="auto"/>
              <w:jc w:val="center"/>
              <w:rPr>
                <w:rFonts w:ascii="Times New Roman" w:hAnsi="Times New Roman" w:cs="Times New Roman"/>
                <w:sz w:val="18"/>
                <w:szCs w:val="18"/>
              </w:rPr>
            </w:pPr>
            <w:r w:rsidRPr="007103B1">
              <w:rPr>
                <w:rFonts w:ascii="Times New Roman" w:hAnsi="Times New Roman" w:cs="Times New Roman" w:hint="eastAsia"/>
                <w:sz w:val="18"/>
                <w:szCs w:val="18"/>
              </w:rPr>
              <w:t>7</w:t>
            </w:r>
            <w:r w:rsidRPr="007103B1">
              <w:rPr>
                <w:rFonts w:ascii="Times New Roman" w:hAnsi="Times New Roman" w:cs="Times New Roman"/>
                <w:sz w:val="18"/>
                <w:szCs w:val="18"/>
              </w:rPr>
              <w:t>5 mAh g</w:t>
            </w:r>
            <w:r w:rsidRPr="007103B1">
              <w:rPr>
                <w:rFonts w:ascii="Times New Roman" w:hAnsi="Times New Roman" w:cs="Times New Roman"/>
                <w:sz w:val="18"/>
                <w:szCs w:val="18"/>
                <w:vertAlign w:val="superscript"/>
              </w:rPr>
              <w:t>-1</w:t>
            </w:r>
          </w:p>
          <w:p w14:paraId="29972583" w14:textId="77777777" w:rsidR="00D53884" w:rsidRPr="007103B1" w:rsidRDefault="00D53884" w:rsidP="0068113F">
            <w:pPr>
              <w:spacing w:line="480" w:lineRule="auto"/>
              <w:jc w:val="center"/>
              <w:rPr>
                <w:rFonts w:ascii="Times New Roman" w:hAnsi="Times New Roman" w:cs="Times New Roman"/>
                <w:sz w:val="18"/>
                <w:szCs w:val="18"/>
              </w:rPr>
            </w:pPr>
            <w:r w:rsidRPr="007103B1">
              <w:rPr>
                <w:rFonts w:ascii="Times New Roman" w:hAnsi="Times New Roman" w:cs="Times New Roman"/>
                <w:sz w:val="18"/>
                <w:szCs w:val="18"/>
              </w:rPr>
              <w:t>(cell 1)</w:t>
            </w:r>
          </w:p>
        </w:tc>
        <w:tc>
          <w:tcPr>
            <w:tcW w:w="1560" w:type="dxa"/>
            <w:tcBorders>
              <w:bottom w:val="nil"/>
            </w:tcBorders>
          </w:tcPr>
          <w:p w14:paraId="2686E7A3" w14:textId="5CEF2D0A" w:rsidR="00D53884" w:rsidRPr="007103B1" w:rsidRDefault="00293EAE" w:rsidP="0068113F">
            <w:pPr>
              <w:spacing w:line="480" w:lineRule="auto"/>
              <w:jc w:val="center"/>
              <w:rPr>
                <w:rFonts w:ascii="Times New Roman" w:eastAsia="Yu Mincho" w:hAnsi="Times New Roman" w:cs="Times New Roman"/>
                <w:sz w:val="18"/>
                <w:szCs w:val="18"/>
                <w:lang w:eastAsia="ja-JP"/>
              </w:rPr>
            </w:pPr>
            <w:r w:rsidRPr="007103B1">
              <w:rPr>
                <w:rFonts w:ascii="Times New Roman" w:eastAsia="Yu Mincho" w:hAnsi="Times New Roman" w:cs="Times New Roman"/>
                <w:sz w:val="18"/>
                <w:szCs w:val="18"/>
                <w:lang w:eastAsia="ja-JP"/>
              </w:rPr>
              <w:t>-</w:t>
            </w:r>
          </w:p>
        </w:tc>
        <w:tc>
          <w:tcPr>
            <w:tcW w:w="1985" w:type="dxa"/>
            <w:tcBorders>
              <w:bottom w:val="nil"/>
            </w:tcBorders>
          </w:tcPr>
          <w:p w14:paraId="207111E9" w14:textId="77777777" w:rsidR="00D53884" w:rsidRPr="007103B1" w:rsidRDefault="00D53884" w:rsidP="0068113F">
            <w:pPr>
              <w:spacing w:line="480" w:lineRule="auto"/>
              <w:jc w:val="center"/>
              <w:rPr>
                <w:rFonts w:ascii="Times New Roman" w:hAnsi="Times New Roman" w:cs="Times New Roman"/>
                <w:sz w:val="18"/>
                <w:szCs w:val="18"/>
              </w:rPr>
            </w:pPr>
            <w:r w:rsidRPr="007103B1">
              <w:rPr>
                <w:rFonts w:ascii="Times New Roman" w:hAnsi="Times New Roman" w:cs="Times New Roman" w:hint="eastAsia"/>
                <w:sz w:val="18"/>
                <w:szCs w:val="18"/>
              </w:rPr>
              <w:t>2</w:t>
            </w:r>
            <w:r w:rsidRPr="007103B1">
              <w:rPr>
                <w:rFonts w:ascii="Times New Roman" w:hAnsi="Times New Roman" w:cs="Times New Roman"/>
                <w:sz w:val="18"/>
                <w:szCs w:val="18"/>
              </w:rPr>
              <w:t>5 mAh g</w:t>
            </w:r>
            <w:r w:rsidRPr="007103B1">
              <w:rPr>
                <w:rFonts w:ascii="Times New Roman" w:hAnsi="Times New Roman" w:cs="Times New Roman"/>
                <w:sz w:val="18"/>
                <w:szCs w:val="18"/>
                <w:vertAlign w:val="superscript"/>
              </w:rPr>
              <w:t>-1</w:t>
            </w:r>
            <w:r w:rsidRPr="007103B1">
              <w:rPr>
                <w:rFonts w:ascii="Times New Roman" w:hAnsi="Times New Roman" w:cs="Times New Roman"/>
                <w:sz w:val="18"/>
                <w:szCs w:val="18"/>
              </w:rPr>
              <w:t xml:space="preserve"> </w:t>
            </w:r>
          </w:p>
          <w:p w14:paraId="2CC8EC3D" w14:textId="77777777" w:rsidR="00D53884" w:rsidRPr="007103B1" w:rsidRDefault="00D53884" w:rsidP="0068113F">
            <w:pPr>
              <w:spacing w:line="480" w:lineRule="auto"/>
              <w:jc w:val="center"/>
              <w:rPr>
                <w:rFonts w:ascii="Times New Roman" w:hAnsi="Times New Roman" w:cs="Times New Roman"/>
                <w:sz w:val="18"/>
                <w:szCs w:val="18"/>
              </w:rPr>
            </w:pPr>
            <w:r w:rsidRPr="007103B1">
              <w:rPr>
                <w:rFonts w:ascii="Times New Roman" w:hAnsi="Times New Roman" w:cs="Times New Roman"/>
                <w:sz w:val="18"/>
                <w:szCs w:val="18"/>
              </w:rPr>
              <w:t>(cell 2)</w:t>
            </w:r>
          </w:p>
        </w:tc>
      </w:tr>
      <w:tr w:rsidR="00D53884" w:rsidRPr="007103B1" w14:paraId="1CA7F7F7" w14:textId="77777777" w:rsidTr="009D0F91">
        <w:trPr>
          <w:jc w:val="center"/>
        </w:trPr>
        <w:tc>
          <w:tcPr>
            <w:tcW w:w="3680" w:type="dxa"/>
            <w:tcBorders>
              <w:top w:val="nil"/>
              <w:bottom w:val="nil"/>
            </w:tcBorders>
          </w:tcPr>
          <w:p w14:paraId="4A25BEE3" w14:textId="5CA6150A" w:rsidR="00D53884" w:rsidRPr="007103B1" w:rsidRDefault="006F3EF5" w:rsidP="0068113F">
            <w:pPr>
              <w:spacing w:line="480" w:lineRule="auto"/>
              <w:jc w:val="left"/>
              <w:rPr>
                <w:rFonts w:ascii="Times New Roman" w:hAnsi="Times New Roman" w:cs="Times New Roman"/>
                <w:sz w:val="18"/>
                <w:szCs w:val="18"/>
              </w:rPr>
            </w:pPr>
            <w:r w:rsidRPr="007103B1">
              <w:rPr>
                <w:rFonts w:ascii="Times New Roman" w:hAnsi="Times New Roman" w:cs="Times New Roman" w:hint="eastAsia"/>
                <w:sz w:val="18"/>
                <w:szCs w:val="18"/>
              </w:rPr>
              <w:t>1.5 M</w:t>
            </w:r>
            <w:r w:rsidR="00D53884" w:rsidRPr="007103B1">
              <w:rPr>
                <w:rFonts w:ascii="Times New Roman" w:hAnsi="Times New Roman" w:cs="Times New Roman"/>
                <w:sz w:val="18"/>
                <w:szCs w:val="18"/>
              </w:rPr>
              <w:t xml:space="preserve"> LiFSI FEC/DEC</w:t>
            </w:r>
          </w:p>
        </w:tc>
        <w:tc>
          <w:tcPr>
            <w:tcW w:w="1564" w:type="dxa"/>
            <w:tcBorders>
              <w:top w:val="nil"/>
              <w:bottom w:val="nil"/>
            </w:tcBorders>
          </w:tcPr>
          <w:p w14:paraId="2518E4D5" w14:textId="615995EE" w:rsidR="00D53884" w:rsidRPr="007103B1" w:rsidRDefault="00293EAE" w:rsidP="0068113F">
            <w:pPr>
              <w:spacing w:line="480" w:lineRule="auto"/>
              <w:jc w:val="center"/>
              <w:rPr>
                <w:rFonts w:ascii="Times New Roman" w:eastAsia="Yu Mincho" w:hAnsi="Times New Roman" w:cs="Times New Roman"/>
                <w:sz w:val="18"/>
                <w:szCs w:val="18"/>
                <w:lang w:eastAsia="ja-JP"/>
              </w:rPr>
            </w:pPr>
            <w:r w:rsidRPr="007103B1">
              <w:rPr>
                <w:rFonts w:ascii="Times New Roman" w:eastAsia="Yu Mincho" w:hAnsi="Times New Roman" w:cs="Times New Roman"/>
                <w:sz w:val="18"/>
                <w:szCs w:val="18"/>
                <w:lang w:eastAsia="ja-JP"/>
              </w:rPr>
              <w:t>-</w:t>
            </w:r>
          </w:p>
        </w:tc>
        <w:tc>
          <w:tcPr>
            <w:tcW w:w="1560" w:type="dxa"/>
            <w:tcBorders>
              <w:top w:val="nil"/>
              <w:bottom w:val="nil"/>
            </w:tcBorders>
          </w:tcPr>
          <w:p w14:paraId="470F751A" w14:textId="77777777" w:rsidR="00D53884" w:rsidRPr="007103B1" w:rsidRDefault="00D53884" w:rsidP="0068113F">
            <w:pPr>
              <w:spacing w:line="480" w:lineRule="auto"/>
              <w:jc w:val="center"/>
              <w:rPr>
                <w:rFonts w:ascii="Times New Roman" w:hAnsi="Times New Roman" w:cs="Times New Roman"/>
                <w:sz w:val="18"/>
                <w:szCs w:val="18"/>
                <w:vertAlign w:val="superscript"/>
              </w:rPr>
            </w:pPr>
            <w:r w:rsidRPr="007103B1">
              <w:rPr>
                <w:rFonts w:ascii="Times New Roman" w:hAnsi="Times New Roman" w:cs="Times New Roman" w:hint="eastAsia"/>
                <w:sz w:val="18"/>
                <w:szCs w:val="18"/>
              </w:rPr>
              <w:t>1</w:t>
            </w:r>
            <w:r w:rsidRPr="007103B1">
              <w:rPr>
                <w:rFonts w:ascii="Times New Roman" w:hAnsi="Times New Roman" w:cs="Times New Roman"/>
                <w:sz w:val="18"/>
                <w:szCs w:val="18"/>
              </w:rPr>
              <w:t>75 mAh g</w:t>
            </w:r>
            <w:r w:rsidRPr="007103B1">
              <w:rPr>
                <w:rFonts w:ascii="Times New Roman" w:hAnsi="Times New Roman" w:cs="Times New Roman"/>
                <w:sz w:val="18"/>
                <w:szCs w:val="18"/>
                <w:vertAlign w:val="superscript"/>
              </w:rPr>
              <w:t>-1</w:t>
            </w:r>
          </w:p>
          <w:p w14:paraId="370C495A" w14:textId="77777777" w:rsidR="00D53884" w:rsidRPr="007103B1" w:rsidRDefault="00D53884" w:rsidP="0068113F">
            <w:pPr>
              <w:spacing w:line="480" w:lineRule="auto"/>
              <w:jc w:val="center"/>
              <w:rPr>
                <w:rFonts w:ascii="Times New Roman" w:hAnsi="Times New Roman" w:cs="Times New Roman"/>
                <w:sz w:val="18"/>
                <w:szCs w:val="18"/>
              </w:rPr>
            </w:pPr>
            <w:r w:rsidRPr="007103B1">
              <w:rPr>
                <w:rFonts w:ascii="Times New Roman" w:hAnsi="Times New Roman" w:cs="Times New Roman"/>
                <w:sz w:val="18"/>
                <w:szCs w:val="18"/>
              </w:rPr>
              <w:t>(cell 3)</w:t>
            </w:r>
          </w:p>
        </w:tc>
        <w:tc>
          <w:tcPr>
            <w:tcW w:w="1985" w:type="dxa"/>
            <w:tcBorders>
              <w:top w:val="nil"/>
              <w:bottom w:val="nil"/>
            </w:tcBorders>
          </w:tcPr>
          <w:p w14:paraId="6D66D28A" w14:textId="0064946C" w:rsidR="00D53884" w:rsidRPr="007103B1" w:rsidRDefault="00293EAE" w:rsidP="0068113F">
            <w:pPr>
              <w:spacing w:line="480" w:lineRule="auto"/>
              <w:jc w:val="center"/>
              <w:rPr>
                <w:rFonts w:ascii="Times New Roman" w:eastAsia="Yu Mincho" w:hAnsi="Times New Roman" w:cs="Times New Roman"/>
                <w:sz w:val="18"/>
                <w:szCs w:val="18"/>
                <w:lang w:eastAsia="ja-JP"/>
              </w:rPr>
            </w:pPr>
            <w:r w:rsidRPr="007103B1">
              <w:rPr>
                <w:rFonts w:ascii="Times New Roman" w:eastAsia="Yu Mincho" w:hAnsi="Times New Roman" w:cs="Times New Roman"/>
                <w:sz w:val="18"/>
                <w:szCs w:val="18"/>
                <w:lang w:eastAsia="ja-JP"/>
              </w:rPr>
              <w:t>-</w:t>
            </w:r>
          </w:p>
        </w:tc>
      </w:tr>
      <w:tr w:rsidR="00D53884" w:rsidRPr="007103B1" w14:paraId="1A37E52F" w14:textId="77777777" w:rsidTr="009D0F91">
        <w:trPr>
          <w:jc w:val="center"/>
        </w:trPr>
        <w:tc>
          <w:tcPr>
            <w:tcW w:w="3680" w:type="dxa"/>
            <w:tcBorders>
              <w:top w:val="nil"/>
            </w:tcBorders>
          </w:tcPr>
          <w:p w14:paraId="72E06DB5" w14:textId="1753270E" w:rsidR="00D53884" w:rsidRPr="007103B1" w:rsidRDefault="006F3EF5" w:rsidP="0068113F">
            <w:pPr>
              <w:spacing w:line="480" w:lineRule="auto"/>
              <w:jc w:val="left"/>
              <w:rPr>
                <w:rFonts w:ascii="Times New Roman" w:eastAsia="Yu Mincho" w:hAnsi="Times New Roman" w:cs="Times New Roman"/>
                <w:sz w:val="18"/>
                <w:szCs w:val="18"/>
                <w:lang w:eastAsia="ja-JP"/>
              </w:rPr>
            </w:pPr>
            <w:r w:rsidRPr="007103B1">
              <w:rPr>
                <w:rFonts w:ascii="Times New Roman" w:hAnsi="Times New Roman" w:cs="Times New Roman" w:hint="eastAsia"/>
                <w:sz w:val="18"/>
                <w:szCs w:val="18"/>
              </w:rPr>
              <w:t>1.5 M</w:t>
            </w:r>
            <w:r w:rsidR="00D53884" w:rsidRPr="007103B1">
              <w:rPr>
                <w:rFonts w:ascii="Times New Roman" w:hAnsi="Times New Roman" w:cs="Times New Roman"/>
                <w:sz w:val="18"/>
                <w:szCs w:val="18"/>
              </w:rPr>
              <w:t xml:space="preserve"> LiFSI FEC/DEC + 2</w:t>
            </w:r>
            <w:r w:rsidRPr="007103B1">
              <w:rPr>
                <w:rFonts w:ascii="Times New Roman" w:eastAsia="Yu Mincho" w:hAnsi="Times New Roman" w:cs="Times New Roman" w:hint="eastAsia"/>
                <w:sz w:val="18"/>
                <w:szCs w:val="18"/>
                <w:lang w:eastAsia="ja-JP"/>
              </w:rPr>
              <w:t xml:space="preserve"> </w:t>
            </w:r>
            <w:r w:rsidR="00D53884" w:rsidRPr="007103B1">
              <w:rPr>
                <w:rFonts w:ascii="Times New Roman" w:hAnsi="Times New Roman" w:cs="Times New Roman"/>
                <w:sz w:val="18"/>
                <w:szCs w:val="18"/>
              </w:rPr>
              <w:t>wt% MA</w:t>
            </w:r>
          </w:p>
        </w:tc>
        <w:tc>
          <w:tcPr>
            <w:tcW w:w="1564" w:type="dxa"/>
            <w:tcBorders>
              <w:top w:val="nil"/>
            </w:tcBorders>
          </w:tcPr>
          <w:p w14:paraId="26DDB4B0" w14:textId="55F009B0" w:rsidR="00D53884" w:rsidRPr="007103B1" w:rsidRDefault="00D53884" w:rsidP="0068113F">
            <w:pPr>
              <w:spacing w:line="480" w:lineRule="auto"/>
              <w:jc w:val="center"/>
              <w:rPr>
                <w:rFonts w:ascii="Times New Roman" w:hAnsi="Times New Roman" w:cs="Times New Roman"/>
                <w:sz w:val="18"/>
                <w:szCs w:val="18"/>
                <w:vertAlign w:val="superscript"/>
              </w:rPr>
            </w:pPr>
            <w:r w:rsidRPr="007103B1">
              <w:rPr>
                <w:rFonts w:ascii="Times New Roman" w:hAnsi="Times New Roman" w:cs="Times New Roman" w:hint="eastAsia"/>
                <w:sz w:val="18"/>
                <w:szCs w:val="18"/>
              </w:rPr>
              <w:t>1</w:t>
            </w:r>
            <w:r w:rsidRPr="007103B1">
              <w:rPr>
                <w:rFonts w:ascii="Times New Roman" w:hAnsi="Times New Roman" w:cs="Times New Roman"/>
                <w:sz w:val="18"/>
                <w:szCs w:val="18"/>
              </w:rPr>
              <w:t>48 mAh g</w:t>
            </w:r>
            <w:r w:rsidRPr="007103B1">
              <w:rPr>
                <w:rFonts w:ascii="Times New Roman" w:hAnsi="Times New Roman" w:cs="Times New Roman"/>
                <w:sz w:val="18"/>
                <w:szCs w:val="18"/>
                <w:vertAlign w:val="superscript"/>
              </w:rPr>
              <w:t>-1</w:t>
            </w:r>
          </w:p>
          <w:p w14:paraId="22698833" w14:textId="77777777" w:rsidR="00D53884" w:rsidRPr="007103B1" w:rsidRDefault="00D53884" w:rsidP="0068113F">
            <w:pPr>
              <w:spacing w:line="480" w:lineRule="auto"/>
              <w:jc w:val="center"/>
              <w:rPr>
                <w:rFonts w:ascii="Times New Roman" w:hAnsi="Times New Roman" w:cs="Times New Roman"/>
                <w:sz w:val="18"/>
                <w:szCs w:val="18"/>
              </w:rPr>
            </w:pPr>
            <w:r w:rsidRPr="007103B1">
              <w:rPr>
                <w:rFonts w:ascii="Times New Roman" w:hAnsi="Times New Roman" w:cs="Times New Roman"/>
                <w:sz w:val="18"/>
                <w:szCs w:val="18"/>
              </w:rPr>
              <w:t>(cell 4)</w:t>
            </w:r>
          </w:p>
        </w:tc>
        <w:tc>
          <w:tcPr>
            <w:tcW w:w="1560" w:type="dxa"/>
            <w:tcBorders>
              <w:top w:val="nil"/>
            </w:tcBorders>
          </w:tcPr>
          <w:p w14:paraId="459AD236" w14:textId="77777777" w:rsidR="00D53884" w:rsidRPr="007103B1" w:rsidRDefault="00D53884" w:rsidP="0068113F">
            <w:pPr>
              <w:spacing w:line="480" w:lineRule="auto"/>
              <w:jc w:val="center"/>
              <w:rPr>
                <w:rFonts w:ascii="Times New Roman" w:hAnsi="Times New Roman" w:cs="Times New Roman"/>
                <w:sz w:val="18"/>
                <w:szCs w:val="18"/>
                <w:vertAlign w:val="superscript"/>
              </w:rPr>
            </w:pPr>
            <w:r w:rsidRPr="007103B1">
              <w:rPr>
                <w:rFonts w:ascii="Times New Roman" w:hAnsi="Times New Roman" w:cs="Times New Roman" w:hint="eastAsia"/>
                <w:sz w:val="18"/>
                <w:szCs w:val="18"/>
              </w:rPr>
              <w:t>2</w:t>
            </w:r>
            <w:r w:rsidRPr="007103B1">
              <w:rPr>
                <w:rFonts w:ascii="Times New Roman" w:hAnsi="Times New Roman" w:cs="Times New Roman"/>
                <w:sz w:val="18"/>
                <w:szCs w:val="18"/>
              </w:rPr>
              <w:t>25 mAh g</w:t>
            </w:r>
            <w:r w:rsidRPr="007103B1">
              <w:rPr>
                <w:rFonts w:ascii="Times New Roman" w:hAnsi="Times New Roman" w:cs="Times New Roman"/>
                <w:sz w:val="18"/>
                <w:szCs w:val="18"/>
                <w:vertAlign w:val="superscript"/>
              </w:rPr>
              <w:t>-1</w:t>
            </w:r>
          </w:p>
          <w:p w14:paraId="5F7F389B" w14:textId="77777777" w:rsidR="00D53884" w:rsidRPr="007103B1" w:rsidRDefault="00D53884" w:rsidP="0068113F">
            <w:pPr>
              <w:spacing w:line="480" w:lineRule="auto"/>
              <w:jc w:val="center"/>
              <w:rPr>
                <w:rFonts w:ascii="Times New Roman" w:hAnsi="Times New Roman" w:cs="Times New Roman"/>
                <w:sz w:val="18"/>
                <w:szCs w:val="18"/>
              </w:rPr>
            </w:pPr>
            <w:r w:rsidRPr="007103B1">
              <w:rPr>
                <w:rFonts w:ascii="Times New Roman" w:hAnsi="Times New Roman" w:cs="Times New Roman"/>
                <w:sz w:val="18"/>
                <w:szCs w:val="18"/>
              </w:rPr>
              <w:t>(cell 5)</w:t>
            </w:r>
          </w:p>
        </w:tc>
        <w:tc>
          <w:tcPr>
            <w:tcW w:w="1985" w:type="dxa"/>
            <w:tcBorders>
              <w:top w:val="nil"/>
            </w:tcBorders>
          </w:tcPr>
          <w:p w14:paraId="2EAB8E17" w14:textId="2514FFA9" w:rsidR="00D53884" w:rsidRPr="007103B1" w:rsidRDefault="00362D6E" w:rsidP="0068113F">
            <w:pPr>
              <w:spacing w:line="480" w:lineRule="auto"/>
              <w:jc w:val="center"/>
              <w:rPr>
                <w:rFonts w:ascii="Times New Roman" w:hAnsi="Times New Roman" w:cs="Times New Roman"/>
                <w:sz w:val="18"/>
                <w:szCs w:val="18"/>
              </w:rPr>
            </w:pPr>
            <w:r w:rsidRPr="007103B1">
              <w:rPr>
                <w:rFonts w:ascii="Times New Roman" w:eastAsia="Yu Mincho" w:hAnsi="Times New Roman" w:cs="Times New Roman" w:hint="eastAsia"/>
                <w:sz w:val="18"/>
                <w:szCs w:val="18"/>
                <w:lang w:eastAsia="ja-JP"/>
              </w:rPr>
              <w:t xml:space="preserve">230 </w:t>
            </w:r>
            <w:r w:rsidR="00D53884" w:rsidRPr="007103B1">
              <w:rPr>
                <w:rFonts w:ascii="Times New Roman" w:hAnsi="Times New Roman" w:cs="Times New Roman"/>
                <w:sz w:val="18"/>
                <w:szCs w:val="18"/>
              </w:rPr>
              <w:t>mAh g</w:t>
            </w:r>
            <w:r w:rsidR="00D53884" w:rsidRPr="007103B1">
              <w:rPr>
                <w:rFonts w:ascii="Times New Roman" w:hAnsi="Times New Roman" w:cs="Times New Roman"/>
                <w:sz w:val="18"/>
                <w:szCs w:val="18"/>
                <w:vertAlign w:val="superscript"/>
              </w:rPr>
              <w:t>-1</w:t>
            </w:r>
          </w:p>
          <w:p w14:paraId="0676E4E5" w14:textId="77777777" w:rsidR="00D53884" w:rsidRPr="007103B1" w:rsidRDefault="00D53884" w:rsidP="0068113F">
            <w:pPr>
              <w:spacing w:line="480" w:lineRule="auto"/>
              <w:jc w:val="center"/>
              <w:rPr>
                <w:rFonts w:ascii="Times New Roman" w:hAnsi="Times New Roman" w:cs="Times New Roman"/>
                <w:sz w:val="18"/>
                <w:szCs w:val="18"/>
              </w:rPr>
            </w:pPr>
            <w:r w:rsidRPr="007103B1">
              <w:rPr>
                <w:rFonts w:ascii="Times New Roman" w:hAnsi="Times New Roman" w:cs="Times New Roman"/>
                <w:sz w:val="18"/>
                <w:szCs w:val="18"/>
              </w:rPr>
              <w:t>(cell 6)</w:t>
            </w:r>
          </w:p>
        </w:tc>
      </w:tr>
    </w:tbl>
    <w:p w14:paraId="2AD8018A" w14:textId="301FFF83" w:rsidR="00C33B2C" w:rsidRPr="007103B1" w:rsidRDefault="00C33B2C" w:rsidP="0068113F">
      <w:pPr>
        <w:spacing w:line="480" w:lineRule="auto"/>
        <w:jc w:val="center"/>
        <w:rPr>
          <w:rFonts w:eastAsia="Yu Mincho"/>
          <w:lang w:eastAsia="ja-JP"/>
        </w:rPr>
      </w:pPr>
    </w:p>
    <w:p w14:paraId="0C96CE13" w14:textId="0EBFB2F2" w:rsidR="00CF5503" w:rsidRPr="007103B1" w:rsidRDefault="00CF5503" w:rsidP="0068113F">
      <w:pPr>
        <w:spacing w:line="480" w:lineRule="auto"/>
        <w:rPr>
          <w:rFonts w:eastAsia="Yu Mincho"/>
          <w:noProof/>
          <w:lang w:eastAsia="ja-JP"/>
        </w:rPr>
      </w:pPr>
    </w:p>
    <w:p w14:paraId="5EC99FA9" w14:textId="43100BC4" w:rsidR="000770CF" w:rsidRPr="007103B1" w:rsidRDefault="000770CF"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To see the effect of MA, we also made a cell tested only with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FEC/DEC (cell 3) and compared to it another cell with FSI-SEI but swapped to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FEC/DEC + 2 wt% MA afterwards (cell 5). The results, as shown in Table 1 and Figure S</w:t>
      </w:r>
      <w:r w:rsidR="00927EE4" w:rsidRPr="007103B1">
        <w:rPr>
          <w:rFonts w:ascii="Times New Roman" w:hAnsi="Times New Roman" w:cs="Times New Roman" w:hint="eastAsia"/>
          <w:sz w:val="24"/>
          <w:szCs w:val="24"/>
        </w:rPr>
        <w:t>10</w:t>
      </w:r>
      <w:r w:rsidRPr="007103B1">
        <w:rPr>
          <w:rFonts w:ascii="Times New Roman" w:eastAsia="Times New Roman" w:hAnsi="Times New Roman" w:cs="Times New Roman"/>
          <w:sz w:val="24"/>
          <w:szCs w:val="24"/>
          <w:lang w:eastAsia="ja-JP"/>
        </w:rPr>
        <w:t>, indicate that the FSI-based SEI gives good rate-performance, while the addition of MA can further enhance Li-ion transport at high current rates.</w:t>
      </w:r>
    </w:p>
    <w:p w14:paraId="1F405239" w14:textId="601B0CF6" w:rsidR="00AD4F83" w:rsidRPr="007103B1" w:rsidRDefault="00D66D0A"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XPS tests were </w:t>
      </w:r>
      <w:r w:rsidR="006563DE" w:rsidRPr="007103B1">
        <w:rPr>
          <w:rFonts w:ascii="Times New Roman" w:eastAsia="Times New Roman" w:hAnsi="Times New Roman" w:cs="Times New Roman"/>
          <w:sz w:val="24"/>
          <w:szCs w:val="24"/>
          <w:lang w:eastAsia="ja-JP"/>
        </w:rPr>
        <w:t xml:space="preserve">also </w:t>
      </w:r>
      <w:r w:rsidRPr="007103B1">
        <w:rPr>
          <w:rFonts w:ascii="Times New Roman" w:eastAsia="Times New Roman" w:hAnsi="Times New Roman" w:cs="Times New Roman"/>
          <w:sz w:val="24"/>
          <w:szCs w:val="24"/>
          <w:lang w:eastAsia="ja-JP"/>
        </w:rPr>
        <w:t>conducted to study the SEI composition of the cells after the electrolyte swapping experiment</w:t>
      </w:r>
      <w:r w:rsidR="007B51EB" w:rsidRPr="007103B1">
        <w:rPr>
          <w:rFonts w:ascii="Times New Roman" w:eastAsia="Times New Roman" w:hAnsi="Times New Roman" w:cs="Times New Roman"/>
          <w:sz w:val="24"/>
          <w:szCs w:val="24"/>
          <w:lang w:eastAsia="ja-JP"/>
        </w:rPr>
        <w:t>s</w:t>
      </w:r>
      <w:r w:rsidRPr="007103B1">
        <w:rPr>
          <w:rFonts w:ascii="Times New Roman" w:eastAsia="Times New Roman" w:hAnsi="Times New Roman" w:cs="Times New Roman"/>
          <w:sz w:val="24"/>
          <w:szCs w:val="24"/>
          <w:lang w:eastAsia="ja-JP"/>
        </w:rPr>
        <w:t xml:space="preserve"> for cell 2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swapped to LiFSI/MA) and cell 4 (LiFSI/MA swapped to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Figure 5a, 5b and 5c show the C 1s spectra, O 1s spectra and F 1s spectra, respectively, of the graphite electrodes extracted from the two cells after </w:t>
      </w:r>
      <w:r w:rsidR="00F54C71" w:rsidRPr="007103B1">
        <w:rPr>
          <w:rFonts w:ascii="Times New Roman" w:eastAsia="Times New Roman" w:hAnsi="Times New Roman" w:cs="Times New Roman"/>
          <w:sz w:val="24"/>
          <w:szCs w:val="24"/>
          <w:lang w:eastAsia="ja-JP"/>
        </w:rPr>
        <w:t>2 C</w:t>
      </w:r>
      <w:r w:rsidRPr="007103B1">
        <w:rPr>
          <w:rFonts w:ascii="Times New Roman" w:eastAsia="Times New Roman" w:hAnsi="Times New Roman" w:cs="Times New Roman"/>
          <w:sz w:val="24"/>
          <w:szCs w:val="24"/>
          <w:lang w:eastAsia="ja-JP"/>
        </w:rPr>
        <w:t xml:space="preserve"> discharge. The XPS data show similar trend to previous results as described in Figure 3. After changing the electrolyte from </w:t>
      </w:r>
      <w:r w:rsidR="006F3EF5" w:rsidRPr="007103B1">
        <w:rPr>
          <w:rFonts w:ascii="Times New Roman" w:eastAsia="Times New Roman" w:hAnsi="Times New Roman" w:cs="Times New Roman"/>
          <w:sz w:val="24"/>
          <w:szCs w:val="24"/>
          <w:lang w:eastAsia="ja-JP"/>
        </w:rPr>
        <w:t>1.0 M</w:t>
      </w:r>
      <w:r w:rsidRPr="007103B1">
        <w:rPr>
          <w:rFonts w:ascii="Times New Roman" w:eastAsia="Times New Roman" w:hAnsi="Times New Roman" w:cs="Times New Roman"/>
          <w:sz w:val="24"/>
          <w:szCs w:val="24"/>
          <w:lang w:eastAsia="ja-JP"/>
        </w:rPr>
        <w:t xml:space="preserve">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FEC/DEC to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FEC/DEC + 2 wt% MA, the relative content of Li</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CO</w:t>
      </w:r>
      <w:r w:rsidRPr="007103B1">
        <w:rPr>
          <w:rFonts w:ascii="Times New Roman" w:eastAsia="Times New Roman" w:hAnsi="Times New Roman" w:cs="Times New Roman"/>
          <w:sz w:val="24"/>
          <w:szCs w:val="24"/>
          <w:vertAlign w:val="subscript"/>
          <w:lang w:eastAsia="ja-JP"/>
        </w:rPr>
        <w:t>3</w:t>
      </w:r>
      <w:r w:rsidRPr="007103B1">
        <w:rPr>
          <w:rFonts w:ascii="Times New Roman" w:eastAsia="Times New Roman" w:hAnsi="Times New Roman" w:cs="Times New Roman"/>
          <w:sz w:val="24"/>
          <w:szCs w:val="24"/>
          <w:lang w:eastAsia="ja-JP"/>
        </w:rPr>
        <w:t xml:space="preserve"> increased, and the LiF content, </w:t>
      </w:r>
      <w:r w:rsidRPr="007103B1">
        <w:rPr>
          <w:rFonts w:ascii="Times New Roman" w:eastAsia="Times New Roman" w:hAnsi="Times New Roman" w:cs="Times New Roman"/>
          <w:sz w:val="24"/>
          <w:szCs w:val="24"/>
          <w:lang w:eastAsia="ja-JP"/>
        </w:rPr>
        <w:lastRenderedPageBreak/>
        <w:t xml:space="preserve">on the contrary, reduced. This allows faster kinetics of Li-ions through the surface layer in cell 2, consistent with the rate performance results. In comparison, for the cell first tested in </w:t>
      </w:r>
      <w:r w:rsidR="006F3EF5" w:rsidRPr="007103B1">
        <w:rPr>
          <w:rFonts w:ascii="Times New Roman" w:eastAsia="Times New Roman" w:hAnsi="Times New Roman" w:cs="Times New Roman"/>
          <w:sz w:val="24"/>
          <w:szCs w:val="24"/>
          <w:lang w:eastAsia="ja-JP"/>
        </w:rPr>
        <w:t>1.5 M</w:t>
      </w:r>
      <w:r w:rsidRPr="007103B1">
        <w:rPr>
          <w:rFonts w:ascii="Times New Roman" w:eastAsia="Times New Roman" w:hAnsi="Times New Roman" w:cs="Times New Roman"/>
          <w:sz w:val="24"/>
          <w:szCs w:val="24"/>
          <w:lang w:eastAsia="ja-JP"/>
        </w:rPr>
        <w:t xml:space="preserve"> LiFSI FEC/DEC + 2</w:t>
      </w:r>
      <w:r w:rsidR="00162DCB" w:rsidRPr="007103B1">
        <w:rPr>
          <w:rFonts w:ascii="Times New Roman" w:eastAsia="Yu Mincho" w:hAnsi="Times New Roman" w:cs="Times New Roman" w:hint="eastAsia"/>
          <w:sz w:val="24"/>
          <w:szCs w:val="24"/>
          <w:lang w:eastAsia="ja-JP"/>
        </w:rPr>
        <w:t xml:space="preserve"> </w:t>
      </w:r>
      <w:r w:rsidRPr="007103B1">
        <w:rPr>
          <w:rFonts w:ascii="Times New Roman" w:eastAsia="Times New Roman" w:hAnsi="Times New Roman" w:cs="Times New Roman"/>
          <w:sz w:val="24"/>
          <w:szCs w:val="24"/>
          <w:lang w:eastAsia="ja-JP"/>
        </w:rPr>
        <w:t xml:space="preserve">wt% MA and then replaced by </w:t>
      </w:r>
      <w:r w:rsidR="006F3EF5" w:rsidRPr="007103B1">
        <w:rPr>
          <w:rFonts w:ascii="Times New Roman" w:eastAsia="Times New Roman" w:hAnsi="Times New Roman" w:cs="Times New Roman"/>
          <w:sz w:val="24"/>
          <w:szCs w:val="24"/>
          <w:lang w:eastAsia="ja-JP"/>
        </w:rPr>
        <w:t>1.0 M</w:t>
      </w:r>
      <w:r w:rsidRPr="007103B1">
        <w:rPr>
          <w:rFonts w:ascii="Times New Roman" w:eastAsia="Times New Roman" w:hAnsi="Times New Roman" w:cs="Times New Roman"/>
          <w:sz w:val="24"/>
          <w:szCs w:val="24"/>
          <w:lang w:eastAsia="ja-JP"/>
        </w:rPr>
        <w:t xml:space="preserve">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FEC/DEC (cell 4), the relative content of LiF </w:t>
      </w:r>
      <w:r w:rsidR="007B51EB" w:rsidRPr="007103B1">
        <w:rPr>
          <w:rFonts w:ascii="Times New Roman" w:eastAsia="Times New Roman" w:hAnsi="Times New Roman" w:cs="Times New Roman"/>
          <w:sz w:val="24"/>
          <w:szCs w:val="24"/>
          <w:lang w:eastAsia="ja-JP"/>
        </w:rPr>
        <w:t xml:space="preserve">is </w:t>
      </w:r>
      <w:r w:rsidRPr="007103B1">
        <w:rPr>
          <w:rFonts w:ascii="Times New Roman" w:eastAsia="Times New Roman" w:hAnsi="Times New Roman" w:cs="Times New Roman"/>
          <w:sz w:val="24"/>
          <w:szCs w:val="24"/>
          <w:lang w:eastAsia="ja-JP"/>
        </w:rPr>
        <w:t>increased, and the Li</w:t>
      </w:r>
      <w:r w:rsidRPr="007103B1">
        <w:rPr>
          <w:rFonts w:ascii="Times New Roman" w:eastAsia="Times New Roman" w:hAnsi="Times New Roman" w:cs="Times New Roman"/>
          <w:sz w:val="24"/>
          <w:szCs w:val="24"/>
          <w:vertAlign w:val="subscript"/>
          <w:lang w:eastAsia="ja-JP"/>
        </w:rPr>
        <w:t>2</w:t>
      </w:r>
      <w:r w:rsidRPr="007103B1">
        <w:rPr>
          <w:rFonts w:ascii="Times New Roman" w:eastAsia="Times New Roman" w:hAnsi="Times New Roman" w:cs="Times New Roman"/>
          <w:sz w:val="24"/>
          <w:szCs w:val="24"/>
          <w:lang w:eastAsia="ja-JP"/>
        </w:rPr>
        <w:t>CO</w:t>
      </w:r>
      <w:r w:rsidRPr="007103B1">
        <w:rPr>
          <w:rFonts w:ascii="Times New Roman" w:eastAsia="Times New Roman" w:hAnsi="Times New Roman" w:cs="Times New Roman"/>
          <w:sz w:val="24"/>
          <w:szCs w:val="24"/>
          <w:vertAlign w:val="subscript"/>
          <w:lang w:eastAsia="ja-JP"/>
        </w:rPr>
        <w:t>3</w:t>
      </w:r>
      <w:r w:rsidRPr="007103B1">
        <w:rPr>
          <w:rFonts w:ascii="Times New Roman" w:eastAsia="Times New Roman" w:hAnsi="Times New Roman" w:cs="Times New Roman"/>
          <w:sz w:val="24"/>
          <w:szCs w:val="24"/>
          <w:lang w:eastAsia="ja-JP"/>
        </w:rPr>
        <w:t xml:space="preserve"> content, on the contrary,</w:t>
      </w:r>
      <w:r w:rsidR="007B51EB" w:rsidRPr="007103B1">
        <w:rPr>
          <w:rFonts w:ascii="Times New Roman" w:eastAsia="Times New Roman" w:hAnsi="Times New Roman" w:cs="Times New Roman"/>
          <w:sz w:val="24"/>
          <w:szCs w:val="24"/>
          <w:lang w:eastAsia="ja-JP"/>
        </w:rPr>
        <w:t xml:space="preserve"> is</w:t>
      </w:r>
      <w:r w:rsidRPr="007103B1">
        <w:rPr>
          <w:rFonts w:ascii="Times New Roman" w:eastAsia="Times New Roman" w:hAnsi="Times New Roman" w:cs="Times New Roman"/>
          <w:sz w:val="24"/>
          <w:szCs w:val="24"/>
          <w:lang w:eastAsia="ja-JP"/>
        </w:rPr>
        <w:t xml:space="preserve"> reduced. It is likely that the new LiPF</w:t>
      </w:r>
      <w:r w:rsidRPr="007103B1">
        <w:rPr>
          <w:rFonts w:ascii="Times New Roman" w:eastAsia="Times New Roman"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xml:space="preserve"> salt decomposes on the surface of the graphite electrolyte, increasing the resistance of the SEI, which can explain the poorer high-rate capability as observed after electrolyte replacement.</w:t>
      </w:r>
    </w:p>
    <w:p w14:paraId="63A59ABD" w14:textId="77777777" w:rsidR="00213F78" w:rsidRPr="007103B1" w:rsidRDefault="00213F78" w:rsidP="0068113F">
      <w:pPr>
        <w:spacing w:line="480" w:lineRule="auto"/>
        <w:jc w:val="center"/>
        <w:rPr>
          <w:rFonts w:eastAsia="Yu Mincho"/>
          <w:noProof/>
          <w:lang w:eastAsia="ja-JP"/>
        </w:rPr>
      </w:pPr>
      <w:r w:rsidRPr="007103B1">
        <w:rPr>
          <w:noProof/>
        </w:rPr>
        <w:drawing>
          <wp:anchor distT="0" distB="0" distL="114300" distR="114300" simplePos="0" relativeHeight="251665408" behindDoc="0" locked="0" layoutInCell="1" allowOverlap="1" wp14:anchorId="2D822A51" wp14:editId="759E22CA">
            <wp:simplePos x="0" y="0"/>
            <wp:positionH relativeFrom="column">
              <wp:posOffset>-175895</wp:posOffset>
            </wp:positionH>
            <wp:positionV relativeFrom="paragraph">
              <wp:posOffset>362585</wp:posOffset>
            </wp:positionV>
            <wp:extent cx="5762625" cy="4309745"/>
            <wp:effectExtent l="0" t="0" r="0" b="0"/>
            <wp:wrapSquare wrapText="bothSides"/>
            <wp:docPr id="470664651" name="图片 5" descr="图表, 气泡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64651" name="图片 5" descr="图表, 气泡图&#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2625" cy="4309745"/>
                    </a:xfrm>
                    <a:prstGeom prst="rect">
                      <a:avLst/>
                    </a:prstGeom>
                  </pic:spPr>
                </pic:pic>
              </a:graphicData>
            </a:graphic>
            <wp14:sizeRelH relativeFrom="margin">
              <wp14:pctWidth>0</wp14:pctWidth>
            </wp14:sizeRelH>
            <wp14:sizeRelV relativeFrom="margin">
              <wp14:pctHeight>0</wp14:pctHeight>
            </wp14:sizeRelV>
          </wp:anchor>
        </w:drawing>
      </w:r>
    </w:p>
    <w:p w14:paraId="632E417D" w14:textId="77777777" w:rsidR="00213F78" w:rsidRPr="007103B1" w:rsidRDefault="00213F78" w:rsidP="0068113F">
      <w:pPr>
        <w:spacing w:line="480" w:lineRule="auto"/>
        <w:jc w:val="center"/>
        <w:rPr>
          <w:rFonts w:eastAsia="Yu Mincho"/>
          <w:lang w:eastAsia="ja-JP"/>
        </w:rPr>
      </w:pPr>
    </w:p>
    <w:p w14:paraId="009349C8" w14:textId="08CD1C5A" w:rsidR="00213F78" w:rsidRPr="007103B1" w:rsidRDefault="00213F78" w:rsidP="0068113F">
      <w:pPr>
        <w:spacing w:line="480" w:lineRule="auto"/>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Fig</w:t>
      </w:r>
      <w:r w:rsidRPr="007103B1">
        <w:rPr>
          <w:rFonts w:ascii="Times New Roman" w:eastAsia="Yu Mincho" w:hAnsi="Times New Roman" w:cs="Times New Roman" w:hint="eastAsia"/>
          <w:sz w:val="24"/>
          <w:szCs w:val="24"/>
          <w:lang w:eastAsia="ja-JP"/>
        </w:rPr>
        <w:t>ure</w:t>
      </w:r>
      <w:r w:rsidRPr="007103B1">
        <w:rPr>
          <w:rFonts w:ascii="Times New Roman" w:eastAsia="Times New Roman" w:hAnsi="Times New Roman" w:cs="Times New Roman"/>
          <w:sz w:val="24"/>
          <w:szCs w:val="24"/>
          <w:lang w:eastAsia="ja-JP"/>
        </w:rPr>
        <w:t xml:space="preserve"> 5. Interfacial chemistry of graphite </w:t>
      </w:r>
      <w:r w:rsidR="00327611" w:rsidRPr="007103B1">
        <w:rPr>
          <w:rFonts w:ascii="Times New Roman" w:eastAsia="Yu Mincho" w:hAnsi="Times New Roman" w:cs="Times New Roman" w:hint="eastAsia"/>
          <w:sz w:val="24"/>
          <w:szCs w:val="24"/>
          <w:lang w:eastAsia="ja-JP"/>
        </w:rPr>
        <w:t xml:space="preserve">electrode </w:t>
      </w:r>
      <w:r w:rsidRPr="007103B1">
        <w:rPr>
          <w:rFonts w:ascii="Times New Roman" w:eastAsia="Times New Roman" w:hAnsi="Times New Roman" w:cs="Times New Roman"/>
          <w:sz w:val="24"/>
          <w:szCs w:val="24"/>
          <w:lang w:eastAsia="ja-JP"/>
        </w:rPr>
        <w:t xml:space="preserve">in different electrolytes revealed by XPS spectra. (a) C 1s spectra; (b) O 1s spectra; (c) F 1s spectra; (d) schematic </w:t>
      </w:r>
      <w:r w:rsidRPr="007103B1">
        <w:rPr>
          <w:rFonts w:ascii="Times New Roman" w:eastAsia="Times New Roman" w:hAnsi="Times New Roman" w:cs="Times New Roman"/>
          <w:sz w:val="24"/>
          <w:szCs w:val="24"/>
          <w:lang w:eastAsia="ja-JP"/>
        </w:rPr>
        <w:lastRenderedPageBreak/>
        <w:t>diagram of the effect</w:t>
      </w:r>
      <w:r w:rsidR="00390E07" w:rsidRPr="007103B1">
        <w:rPr>
          <w:rFonts w:ascii="Times New Roman" w:eastAsia="Yu Mincho" w:hAnsi="Times New Roman" w:cs="Times New Roman" w:hint="eastAsia"/>
          <w:sz w:val="24"/>
          <w:szCs w:val="24"/>
          <w:lang w:eastAsia="ja-JP"/>
        </w:rPr>
        <w:t>s</w:t>
      </w:r>
      <w:r w:rsidRPr="007103B1">
        <w:rPr>
          <w:rFonts w:ascii="Times New Roman" w:eastAsia="Times New Roman" w:hAnsi="Times New Roman" w:cs="Times New Roman"/>
          <w:sz w:val="24"/>
          <w:szCs w:val="24"/>
          <w:lang w:eastAsia="ja-JP"/>
        </w:rPr>
        <w:t xml:space="preserve"> of </w:t>
      </w:r>
      <w:r w:rsidR="00035405" w:rsidRPr="007103B1">
        <w:rPr>
          <w:rFonts w:ascii="Times New Roman" w:eastAsia="Yu Mincho" w:hAnsi="Times New Roman" w:cs="Times New Roman" w:hint="eastAsia"/>
          <w:sz w:val="24"/>
          <w:szCs w:val="24"/>
          <w:lang w:eastAsia="ja-JP"/>
        </w:rPr>
        <w:t xml:space="preserve">LiFSI and </w:t>
      </w:r>
      <w:r w:rsidRPr="007103B1">
        <w:rPr>
          <w:rFonts w:ascii="Times New Roman" w:eastAsia="Times New Roman" w:hAnsi="Times New Roman" w:cs="Times New Roman"/>
          <w:sz w:val="24"/>
          <w:szCs w:val="24"/>
          <w:lang w:eastAsia="ja-JP"/>
        </w:rPr>
        <w:t>MA on SEI composition.</w:t>
      </w:r>
    </w:p>
    <w:p w14:paraId="133B43D2" w14:textId="77777777" w:rsidR="00213F78" w:rsidRPr="007103B1" w:rsidRDefault="00213F78" w:rsidP="0068113F">
      <w:pPr>
        <w:spacing w:line="480" w:lineRule="auto"/>
        <w:ind w:firstLineChars="200" w:firstLine="480"/>
        <w:rPr>
          <w:rFonts w:ascii="Times New Roman" w:eastAsia="Yu Mincho" w:hAnsi="Times New Roman" w:cs="Times New Roman"/>
          <w:sz w:val="24"/>
          <w:szCs w:val="24"/>
          <w:lang w:eastAsia="ja-JP"/>
        </w:rPr>
      </w:pPr>
    </w:p>
    <w:p w14:paraId="60BD2C11" w14:textId="1C3D3C60" w:rsidR="00D66D0A" w:rsidRPr="007103B1" w:rsidRDefault="00D66D0A" w:rsidP="0068113F">
      <w:pPr>
        <w:spacing w:line="480" w:lineRule="auto"/>
        <w:ind w:firstLineChars="200" w:firstLine="480"/>
        <w:rPr>
          <w:rFonts w:ascii="Times New Roman" w:eastAsia="Times New Roman" w:hAnsi="Times New Roman" w:cs="Times New Roman"/>
          <w:sz w:val="24"/>
          <w:szCs w:val="24"/>
          <w:lang w:eastAsia="ja-JP"/>
        </w:rPr>
      </w:pPr>
      <w:r w:rsidRPr="007103B1">
        <w:rPr>
          <w:rFonts w:ascii="Times New Roman" w:eastAsia="Times New Roman" w:hAnsi="Times New Roman" w:cs="Times New Roman"/>
          <w:sz w:val="24"/>
          <w:szCs w:val="24"/>
          <w:lang w:eastAsia="ja-JP"/>
        </w:rPr>
        <w:t xml:space="preserve">In general, the </w:t>
      </w:r>
      <w:r w:rsidR="0070075A" w:rsidRPr="007103B1">
        <w:rPr>
          <w:rFonts w:ascii="Times New Roman" w:eastAsia="Times New Roman" w:hAnsi="Times New Roman" w:cs="Times New Roman"/>
          <w:sz w:val="24"/>
          <w:szCs w:val="24"/>
          <w:lang w:eastAsia="ja-JP"/>
        </w:rPr>
        <w:t xml:space="preserve">salt and additive in the electrolyte can affect the SEI on the surface of graphite, and a summary of the effects is shown in Figure 5d. </w:t>
      </w:r>
      <w:r w:rsidR="005859CB" w:rsidRPr="007103B1">
        <w:rPr>
          <w:rFonts w:ascii="Times New Roman" w:eastAsia="Times New Roman" w:hAnsi="Times New Roman" w:cs="Times New Roman"/>
          <w:sz w:val="24"/>
          <w:szCs w:val="24"/>
          <w:lang w:eastAsia="ja-JP"/>
        </w:rPr>
        <w:t xml:space="preserve">In particular, LiFSI/MA reduces the </w:t>
      </w:r>
      <w:r w:rsidR="00B97E60" w:rsidRPr="007103B1">
        <w:rPr>
          <w:rFonts w:ascii="Times New Roman" w:eastAsia="Yu Mincho" w:hAnsi="Times New Roman" w:cs="Times New Roman" w:hint="eastAsia"/>
          <w:sz w:val="24"/>
          <w:szCs w:val="24"/>
          <w:lang w:eastAsia="ja-JP"/>
        </w:rPr>
        <w:t xml:space="preserve">thickness of the SEI, reduces the </w:t>
      </w:r>
      <w:r w:rsidRPr="007103B1">
        <w:rPr>
          <w:rFonts w:ascii="Times New Roman" w:eastAsia="Times New Roman" w:hAnsi="Times New Roman" w:cs="Times New Roman"/>
          <w:sz w:val="24"/>
          <w:szCs w:val="24"/>
          <w:lang w:eastAsia="ja-JP"/>
        </w:rPr>
        <w:t>content of LiF on the surface</w:t>
      </w:r>
      <w:r w:rsidR="005859CB" w:rsidRPr="007103B1">
        <w:rPr>
          <w:rFonts w:ascii="Times New Roman" w:eastAsia="Times New Roman" w:hAnsi="Times New Roman" w:cs="Times New Roman"/>
          <w:sz w:val="24"/>
          <w:szCs w:val="24"/>
          <w:lang w:eastAsia="ja-JP"/>
        </w:rPr>
        <w:t xml:space="preserve"> and also reduces </w:t>
      </w:r>
      <w:r w:rsidRPr="007103B1">
        <w:rPr>
          <w:rFonts w:ascii="Times New Roman" w:eastAsia="Times New Roman" w:hAnsi="Times New Roman" w:cs="Times New Roman"/>
          <w:sz w:val="24"/>
          <w:szCs w:val="24"/>
          <w:lang w:eastAsia="ja-JP"/>
        </w:rPr>
        <w:t>salt decomposition</w:t>
      </w:r>
      <w:r w:rsidR="005859CB" w:rsidRPr="007103B1">
        <w:rPr>
          <w:rFonts w:ascii="Times New Roman" w:eastAsia="Times New Roman" w:hAnsi="Times New Roman" w:cs="Times New Roman"/>
          <w:sz w:val="24"/>
          <w:szCs w:val="24"/>
          <w:lang w:eastAsia="ja-JP"/>
        </w:rPr>
        <w:t>, thereby</w:t>
      </w:r>
      <w:r w:rsidRPr="007103B1">
        <w:rPr>
          <w:rFonts w:ascii="Times New Roman" w:eastAsia="Times New Roman" w:hAnsi="Times New Roman" w:cs="Times New Roman"/>
          <w:sz w:val="24"/>
          <w:szCs w:val="24"/>
          <w:lang w:eastAsia="ja-JP"/>
        </w:rPr>
        <w:t xml:space="preserve"> induce</w:t>
      </w:r>
      <w:r w:rsidR="005859CB" w:rsidRPr="007103B1">
        <w:rPr>
          <w:rFonts w:ascii="Times New Roman" w:eastAsia="Times New Roman" w:hAnsi="Times New Roman" w:cs="Times New Roman"/>
          <w:sz w:val="24"/>
          <w:szCs w:val="24"/>
          <w:lang w:eastAsia="ja-JP"/>
        </w:rPr>
        <w:t>s</w:t>
      </w:r>
      <w:r w:rsidRPr="007103B1">
        <w:rPr>
          <w:rFonts w:ascii="Times New Roman" w:eastAsia="Times New Roman" w:hAnsi="Times New Roman" w:cs="Times New Roman"/>
          <w:sz w:val="24"/>
          <w:szCs w:val="24"/>
          <w:lang w:eastAsia="ja-JP"/>
        </w:rPr>
        <w:t xml:space="preserve"> a more stable SEI for fast charging graphite </w:t>
      </w:r>
      <w:r w:rsidR="00327611" w:rsidRPr="007103B1">
        <w:rPr>
          <w:rFonts w:ascii="Times New Roman" w:eastAsia="Yu Mincho" w:hAnsi="Times New Roman" w:cs="Times New Roman" w:hint="eastAsia"/>
          <w:sz w:val="24"/>
          <w:szCs w:val="24"/>
          <w:lang w:eastAsia="ja-JP"/>
        </w:rPr>
        <w:t>electrode</w:t>
      </w:r>
      <w:r w:rsidR="00A3012B" w:rsidRPr="007103B1">
        <w:rPr>
          <w:rFonts w:ascii="Times New Roman" w:eastAsia="Yu Mincho" w:hAnsi="Times New Roman" w:cs="Times New Roman" w:hint="eastAsia"/>
          <w:sz w:val="24"/>
          <w:szCs w:val="24"/>
          <w:lang w:eastAsia="ja-JP"/>
        </w:rPr>
        <w:t xml:space="preserve"> compared to LiPF</w:t>
      </w:r>
      <w:r w:rsidR="00A3012B" w:rsidRPr="007103B1">
        <w:rPr>
          <w:rFonts w:ascii="Times New Roman" w:eastAsia="Yu Mincho" w:hAnsi="Times New Roman" w:cs="Times New Roman"/>
          <w:sz w:val="24"/>
          <w:szCs w:val="24"/>
          <w:vertAlign w:val="subscript"/>
          <w:lang w:eastAsia="ja-JP"/>
        </w:rPr>
        <w:t>6</w:t>
      </w:r>
      <w:r w:rsidRPr="007103B1">
        <w:rPr>
          <w:rFonts w:ascii="Times New Roman" w:eastAsia="Times New Roman" w:hAnsi="Times New Roman" w:cs="Times New Roman"/>
          <w:sz w:val="24"/>
          <w:szCs w:val="24"/>
          <w:lang w:eastAsia="ja-JP"/>
        </w:rPr>
        <w:t>. This electrolyte swapping experiment also indicates that the SEI var</w:t>
      </w:r>
      <w:r w:rsidR="00DB4E0E" w:rsidRPr="007103B1">
        <w:rPr>
          <w:rFonts w:ascii="Times New Roman" w:eastAsia="Yu Mincho" w:hAnsi="Times New Roman" w:cs="Times New Roman" w:hint="eastAsia"/>
          <w:sz w:val="24"/>
          <w:szCs w:val="24"/>
          <w:lang w:eastAsia="ja-JP"/>
        </w:rPr>
        <w:t>ies</w:t>
      </w:r>
      <w:r w:rsidRPr="007103B1">
        <w:rPr>
          <w:rFonts w:ascii="Times New Roman" w:eastAsia="Times New Roman" w:hAnsi="Times New Roman" w:cs="Times New Roman"/>
          <w:sz w:val="24"/>
          <w:szCs w:val="24"/>
          <w:lang w:eastAsia="ja-JP"/>
        </w:rPr>
        <w:t xml:space="preserve"> dynamically with cycling after changing the electrolyte, which is an area that is worth further investigations in the future. </w:t>
      </w:r>
    </w:p>
    <w:p w14:paraId="35BD4926" w14:textId="77777777" w:rsidR="006563DE" w:rsidRPr="007103B1" w:rsidRDefault="006563DE" w:rsidP="0068113F">
      <w:pPr>
        <w:spacing w:line="480" w:lineRule="auto"/>
        <w:ind w:firstLineChars="200" w:firstLine="480"/>
        <w:rPr>
          <w:rFonts w:ascii="Times New Roman" w:eastAsia="Yu Mincho" w:hAnsi="Times New Roman" w:cs="Times New Roman"/>
          <w:sz w:val="24"/>
          <w:szCs w:val="24"/>
          <w:lang w:eastAsia="ja-JP"/>
        </w:rPr>
      </w:pPr>
    </w:p>
    <w:p w14:paraId="6576DD6B" w14:textId="6512AEC1" w:rsidR="006563DE" w:rsidRPr="007103B1" w:rsidRDefault="006563DE" w:rsidP="0068113F">
      <w:pPr>
        <w:spacing w:line="480" w:lineRule="auto"/>
        <w:rPr>
          <w:rFonts w:ascii="Times New Roman" w:eastAsia="Times New Roman" w:hAnsi="Times New Roman" w:cs="Times New Roman"/>
          <w:b/>
          <w:bCs/>
          <w:sz w:val="24"/>
          <w:szCs w:val="24"/>
          <w:lang w:eastAsia="ja-JP"/>
        </w:rPr>
      </w:pPr>
      <w:r w:rsidRPr="007103B1">
        <w:rPr>
          <w:rFonts w:ascii="Times New Roman" w:eastAsia="Times New Roman" w:hAnsi="Times New Roman" w:cs="Times New Roman"/>
          <w:b/>
          <w:bCs/>
          <w:sz w:val="24"/>
          <w:szCs w:val="24"/>
          <w:lang w:eastAsia="ja-JP"/>
        </w:rPr>
        <w:t xml:space="preserve">Electrochemical performance of </w:t>
      </w:r>
      <w:r w:rsidR="004525CC" w:rsidRPr="007103B1">
        <w:rPr>
          <w:rFonts w:ascii="Times New Roman" w:eastAsia="Times New Roman" w:hAnsi="Times New Roman" w:cs="Times New Roman"/>
          <w:b/>
          <w:bCs/>
          <w:sz w:val="24"/>
          <w:szCs w:val="24"/>
          <w:lang w:eastAsia="ja-JP"/>
        </w:rPr>
        <w:t>LiFePO</w:t>
      </w:r>
      <w:r w:rsidR="004525CC" w:rsidRPr="007103B1">
        <w:rPr>
          <w:rFonts w:ascii="Times New Roman" w:eastAsia="Times New Roman" w:hAnsi="Times New Roman" w:cs="Times New Roman"/>
          <w:b/>
          <w:bCs/>
          <w:sz w:val="24"/>
          <w:szCs w:val="24"/>
          <w:vertAlign w:val="subscript"/>
          <w:lang w:eastAsia="ja-JP"/>
        </w:rPr>
        <w:t>4</w:t>
      </w:r>
      <w:r w:rsidR="004525CC" w:rsidRPr="007103B1">
        <w:rPr>
          <w:rFonts w:ascii="Times New Roman" w:eastAsia="Times New Roman" w:hAnsi="Times New Roman" w:cs="Times New Roman"/>
          <w:b/>
          <w:bCs/>
          <w:sz w:val="24"/>
          <w:szCs w:val="24"/>
          <w:lang w:eastAsia="ja-JP"/>
        </w:rPr>
        <w:t>||graphite</w:t>
      </w:r>
      <w:r w:rsidRPr="007103B1">
        <w:rPr>
          <w:rFonts w:ascii="Times New Roman" w:eastAsia="Times New Roman" w:hAnsi="Times New Roman" w:cs="Times New Roman"/>
          <w:b/>
          <w:bCs/>
          <w:sz w:val="24"/>
          <w:szCs w:val="24"/>
          <w:lang w:eastAsia="ja-JP"/>
        </w:rPr>
        <w:t xml:space="preserve"> full cell</w:t>
      </w:r>
      <w:r w:rsidR="004525CC" w:rsidRPr="007103B1">
        <w:rPr>
          <w:rFonts w:ascii="Times New Roman" w:eastAsia="Times New Roman" w:hAnsi="Times New Roman" w:cs="Times New Roman"/>
          <w:b/>
          <w:bCs/>
          <w:sz w:val="24"/>
          <w:szCs w:val="24"/>
          <w:lang w:eastAsia="ja-JP"/>
        </w:rPr>
        <w:t>s</w:t>
      </w:r>
    </w:p>
    <w:p w14:paraId="1CE3B8BB" w14:textId="6DB11EF2" w:rsidR="00D87E29" w:rsidRPr="007103B1" w:rsidRDefault="00567452"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Yu Mincho" w:hAnsi="Times New Roman" w:cs="Times New Roman"/>
          <w:sz w:val="24"/>
          <w:szCs w:val="24"/>
          <w:lang w:eastAsia="ja-JP"/>
        </w:rPr>
        <w:t>LiFSI/MA</w:t>
      </w:r>
      <w:r w:rsidR="00FD0FE3" w:rsidRPr="007103B1">
        <w:rPr>
          <w:rFonts w:ascii="Times New Roman" w:eastAsia="Yu Mincho" w:hAnsi="Times New Roman" w:cs="Times New Roman" w:hint="eastAsia"/>
          <w:sz w:val="24"/>
          <w:szCs w:val="24"/>
          <w:lang w:eastAsia="ja-JP"/>
        </w:rPr>
        <w:t>-based</w:t>
      </w:r>
      <w:r w:rsidRPr="007103B1">
        <w:rPr>
          <w:rFonts w:ascii="Times New Roman" w:eastAsia="Yu Mincho" w:hAnsi="Times New Roman" w:cs="Times New Roman"/>
          <w:sz w:val="24"/>
          <w:szCs w:val="24"/>
          <w:lang w:eastAsia="ja-JP"/>
        </w:rPr>
        <w:t xml:space="preserve"> electrolyte </w:t>
      </w:r>
      <w:r w:rsidR="00FD0FE3" w:rsidRPr="007103B1">
        <w:rPr>
          <w:rFonts w:ascii="Times New Roman" w:eastAsia="Yu Mincho" w:hAnsi="Times New Roman" w:cs="Times New Roman" w:hint="eastAsia"/>
          <w:sz w:val="24"/>
          <w:szCs w:val="24"/>
          <w:lang w:eastAsia="ja-JP"/>
        </w:rPr>
        <w:t>shows better rate performance than that with LiPF</w:t>
      </w:r>
      <w:r w:rsidR="00FD0FE3" w:rsidRPr="007103B1">
        <w:rPr>
          <w:rFonts w:ascii="Times New Roman" w:eastAsia="Yu Mincho" w:hAnsi="Times New Roman" w:cs="Times New Roman"/>
          <w:sz w:val="24"/>
          <w:szCs w:val="24"/>
          <w:vertAlign w:val="subscript"/>
          <w:lang w:eastAsia="ja-JP"/>
        </w:rPr>
        <w:t>6</w:t>
      </w:r>
      <w:r w:rsidR="00FD0FE3" w:rsidRPr="007103B1">
        <w:rPr>
          <w:rFonts w:ascii="Times New Roman" w:eastAsia="Yu Mincho" w:hAnsi="Times New Roman" w:cs="Times New Roman" w:hint="eastAsia"/>
          <w:sz w:val="24"/>
          <w:szCs w:val="24"/>
          <w:lang w:eastAsia="ja-JP"/>
        </w:rPr>
        <w:t xml:space="preserve"> </w:t>
      </w:r>
      <w:r w:rsidR="00AB0584" w:rsidRPr="007103B1">
        <w:rPr>
          <w:rFonts w:ascii="Times New Roman" w:eastAsia="Yu Mincho" w:hAnsi="Times New Roman" w:cs="Times New Roman" w:hint="eastAsia"/>
          <w:sz w:val="24"/>
          <w:szCs w:val="24"/>
          <w:lang w:eastAsia="ja-JP"/>
        </w:rPr>
        <w:t xml:space="preserve">in half cells </w:t>
      </w:r>
      <w:r w:rsidRPr="007103B1">
        <w:rPr>
          <w:rFonts w:ascii="Times New Roman" w:eastAsia="Yu Mincho" w:hAnsi="Times New Roman" w:cs="Times New Roman"/>
          <w:sz w:val="24"/>
          <w:szCs w:val="24"/>
          <w:lang w:eastAsia="ja-JP"/>
        </w:rPr>
        <w:t xml:space="preserve">because of </w:t>
      </w:r>
      <w:r w:rsidR="004478B7" w:rsidRPr="007103B1">
        <w:rPr>
          <w:rFonts w:ascii="Times New Roman" w:eastAsia="Yu Mincho" w:hAnsi="Times New Roman" w:cs="Times New Roman" w:hint="eastAsia"/>
          <w:sz w:val="24"/>
          <w:szCs w:val="24"/>
          <w:lang w:eastAsia="ja-JP"/>
        </w:rPr>
        <w:t>its</w:t>
      </w:r>
      <w:r w:rsidRPr="007103B1">
        <w:rPr>
          <w:rFonts w:ascii="Times New Roman" w:eastAsia="Yu Mincho" w:hAnsi="Times New Roman" w:cs="Times New Roman"/>
          <w:sz w:val="24"/>
          <w:szCs w:val="24"/>
          <w:lang w:eastAsia="ja-JP"/>
        </w:rPr>
        <w:t xml:space="preserve"> ability to modulate the composition and thickness of SEI</w:t>
      </w:r>
      <w:r w:rsidR="004C3D81" w:rsidRPr="007103B1">
        <w:rPr>
          <w:rFonts w:ascii="Times New Roman" w:eastAsia="Yu Mincho" w:hAnsi="Times New Roman" w:cs="Times New Roman"/>
          <w:sz w:val="24"/>
          <w:szCs w:val="24"/>
          <w:lang w:eastAsia="ja-JP"/>
        </w:rPr>
        <w:t xml:space="preserve"> of the graphite anode</w:t>
      </w:r>
      <w:r w:rsidRPr="007103B1">
        <w:rPr>
          <w:rFonts w:ascii="Times New Roman" w:eastAsia="Yu Mincho" w:hAnsi="Times New Roman" w:cs="Times New Roman"/>
          <w:sz w:val="24"/>
          <w:szCs w:val="24"/>
          <w:lang w:eastAsia="ja-JP"/>
        </w:rPr>
        <w:t xml:space="preserve">. </w:t>
      </w:r>
      <w:r w:rsidR="004C3D81" w:rsidRPr="007103B1">
        <w:rPr>
          <w:rFonts w:ascii="Times New Roman" w:eastAsia="Yu Mincho" w:hAnsi="Times New Roman" w:cs="Times New Roman"/>
          <w:sz w:val="24"/>
          <w:szCs w:val="24"/>
          <w:lang w:eastAsia="ja-JP"/>
        </w:rPr>
        <w:t xml:space="preserve">Here, we </w:t>
      </w:r>
      <w:r w:rsidR="00870802" w:rsidRPr="007103B1">
        <w:rPr>
          <w:rFonts w:ascii="Times New Roman" w:eastAsia="Yu Mincho" w:hAnsi="Times New Roman" w:cs="Times New Roman"/>
          <w:sz w:val="24"/>
          <w:szCs w:val="24"/>
          <w:lang w:eastAsia="ja-JP"/>
        </w:rPr>
        <w:t xml:space="preserve">further </w:t>
      </w:r>
      <w:r w:rsidR="004C3D81" w:rsidRPr="007103B1">
        <w:rPr>
          <w:rFonts w:ascii="Times New Roman" w:eastAsia="Yu Mincho" w:hAnsi="Times New Roman" w:cs="Times New Roman"/>
          <w:sz w:val="24"/>
          <w:szCs w:val="24"/>
          <w:lang w:eastAsia="ja-JP"/>
        </w:rPr>
        <w:t xml:space="preserve">demonstrate the </w:t>
      </w:r>
      <w:r w:rsidR="00FA647C" w:rsidRPr="007103B1">
        <w:rPr>
          <w:rFonts w:ascii="Times New Roman" w:eastAsia="Yu Mincho" w:hAnsi="Times New Roman" w:cs="Times New Roman" w:hint="eastAsia"/>
          <w:sz w:val="24"/>
          <w:szCs w:val="24"/>
          <w:lang w:eastAsia="ja-JP"/>
        </w:rPr>
        <w:t xml:space="preserve">effectiveness of the LiFSI/MA electrolyte with </w:t>
      </w:r>
      <w:r w:rsidR="004C3D81" w:rsidRPr="007103B1">
        <w:rPr>
          <w:rFonts w:ascii="Times New Roman" w:eastAsia="Yu Mincho" w:hAnsi="Times New Roman" w:cs="Times New Roman"/>
          <w:sz w:val="24"/>
          <w:szCs w:val="24"/>
          <w:lang w:eastAsia="ja-JP"/>
        </w:rPr>
        <w:t>LiFePO</w:t>
      </w:r>
      <w:r w:rsidR="004C3D81" w:rsidRPr="007103B1">
        <w:rPr>
          <w:rFonts w:ascii="Times New Roman" w:eastAsia="Yu Mincho" w:hAnsi="Times New Roman" w:cs="Times New Roman"/>
          <w:sz w:val="24"/>
          <w:szCs w:val="24"/>
          <w:vertAlign w:val="subscript"/>
          <w:lang w:eastAsia="ja-JP"/>
        </w:rPr>
        <w:t>4</w:t>
      </w:r>
      <w:r w:rsidR="004C3D81" w:rsidRPr="007103B1">
        <w:rPr>
          <w:rFonts w:ascii="Times New Roman" w:eastAsia="Yu Mincho" w:hAnsi="Times New Roman" w:cs="Times New Roman"/>
          <w:sz w:val="24"/>
          <w:szCs w:val="24"/>
          <w:lang w:eastAsia="ja-JP"/>
        </w:rPr>
        <w:t>||graphite</w:t>
      </w:r>
      <w:r w:rsidR="00A62B7E" w:rsidRPr="007103B1">
        <w:rPr>
          <w:rFonts w:ascii="Times New Roman" w:eastAsia="Yu Mincho" w:hAnsi="Times New Roman" w:cs="Times New Roman"/>
          <w:sz w:val="24"/>
          <w:szCs w:val="24"/>
          <w:lang w:eastAsia="ja-JP"/>
        </w:rPr>
        <w:t xml:space="preserve"> full cells </w:t>
      </w:r>
      <w:r w:rsidR="004478B7" w:rsidRPr="007103B1">
        <w:rPr>
          <w:rFonts w:ascii="Times New Roman" w:eastAsia="Yu Mincho" w:hAnsi="Times New Roman" w:cs="Times New Roman" w:hint="eastAsia"/>
          <w:sz w:val="24"/>
          <w:szCs w:val="24"/>
          <w:lang w:eastAsia="ja-JP"/>
        </w:rPr>
        <w:t>with higher mass loading</w:t>
      </w:r>
      <w:r w:rsidR="007C0DDD" w:rsidRPr="007103B1">
        <w:rPr>
          <w:rFonts w:ascii="Times New Roman" w:eastAsia="Yu Mincho" w:hAnsi="Times New Roman" w:cs="Times New Roman" w:hint="eastAsia"/>
          <w:sz w:val="24"/>
          <w:szCs w:val="24"/>
          <w:lang w:eastAsia="ja-JP"/>
        </w:rPr>
        <w:t>s</w:t>
      </w:r>
      <w:r w:rsidR="004C3D81" w:rsidRPr="007103B1">
        <w:rPr>
          <w:rFonts w:ascii="Times New Roman" w:eastAsia="Yu Mincho" w:hAnsi="Times New Roman" w:cs="Times New Roman"/>
          <w:sz w:val="24"/>
          <w:szCs w:val="24"/>
          <w:lang w:eastAsia="ja-JP"/>
        </w:rPr>
        <w:t>.</w:t>
      </w:r>
      <w:r w:rsidRPr="007103B1">
        <w:rPr>
          <w:rFonts w:ascii="Times New Roman" w:eastAsia="Yu Mincho" w:hAnsi="Times New Roman" w:cs="Times New Roman"/>
          <w:sz w:val="24"/>
          <w:szCs w:val="24"/>
          <w:lang w:eastAsia="ja-JP"/>
        </w:rPr>
        <w:t xml:space="preserve"> The specific capacity </w:t>
      </w:r>
      <w:r w:rsidR="00221BF1" w:rsidRPr="007103B1">
        <w:rPr>
          <w:rFonts w:ascii="Times New Roman" w:eastAsia="Yu Mincho" w:hAnsi="Times New Roman" w:cs="Times New Roman"/>
          <w:sz w:val="24"/>
          <w:szCs w:val="24"/>
          <w:lang w:eastAsia="ja-JP"/>
        </w:rPr>
        <w:t>is</w:t>
      </w:r>
      <w:r w:rsidRPr="007103B1">
        <w:rPr>
          <w:rFonts w:ascii="Times New Roman" w:eastAsia="Yu Mincho" w:hAnsi="Times New Roman" w:cs="Times New Roman"/>
          <w:sz w:val="24"/>
          <w:szCs w:val="24"/>
          <w:lang w:eastAsia="ja-JP"/>
        </w:rPr>
        <w:t xml:space="preserve"> </w:t>
      </w:r>
      <w:r w:rsidR="00221BF1" w:rsidRPr="007103B1">
        <w:rPr>
          <w:rFonts w:ascii="Times New Roman" w:eastAsia="Yu Mincho" w:hAnsi="Times New Roman" w:cs="Times New Roman"/>
          <w:sz w:val="24"/>
          <w:szCs w:val="24"/>
          <w:lang w:eastAsia="ja-JP"/>
        </w:rPr>
        <w:t xml:space="preserve">calculated </w:t>
      </w:r>
      <w:r w:rsidRPr="007103B1">
        <w:rPr>
          <w:rFonts w:ascii="Times New Roman" w:eastAsia="Yu Mincho" w:hAnsi="Times New Roman" w:cs="Times New Roman"/>
          <w:sz w:val="24"/>
          <w:szCs w:val="24"/>
          <w:lang w:eastAsia="ja-JP"/>
        </w:rPr>
        <w:t>based on the mass of the L</w:t>
      </w:r>
      <w:r w:rsidR="00221BF1" w:rsidRPr="007103B1">
        <w:rPr>
          <w:rFonts w:ascii="Times New Roman" w:eastAsia="Yu Mincho" w:hAnsi="Times New Roman" w:cs="Times New Roman"/>
          <w:sz w:val="24"/>
          <w:szCs w:val="24"/>
          <w:lang w:eastAsia="ja-JP"/>
        </w:rPr>
        <w:t>i</w:t>
      </w:r>
      <w:r w:rsidRPr="007103B1">
        <w:rPr>
          <w:rFonts w:ascii="Times New Roman" w:eastAsia="Yu Mincho" w:hAnsi="Times New Roman" w:cs="Times New Roman"/>
          <w:sz w:val="24"/>
          <w:szCs w:val="24"/>
          <w:lang w:eastAsia="ja-JP"/>
        </w:rPr>
        <w:t>F</w:t>
      </w:r>
      <w:r w:rsidR="00221BF1" w:rsidRPr="007103B1">
        <w:rPr>
          <w:rFonts w:ascii="Times New Roman" w:eastAsia="Yu Mincho" w:hAnsi="Times New Roman" w:cs="Times New Roman"/>
          <w:sz w:val="24"/>
          <w:szCs w:val="24"/>
          <w:lang w:eastAsia="ja-JP"/>
        </w:rPr>
        <w:t>e</w:t>
      </w:r>
      <w:r w:rsidRPr="007103B1">
        <w:rPr>
          <w:rFonts w:ascii="Times New Roman" w:eastAsia="Yu Mincho" w:hAnsi="Times New Roman" w:cs="Times New Roman"/>
          <w:sz w:val="24"/>
          <w:szCs w:val="24"/>
          <w:lang w:eastAsia="ja-JP"/>
        </w:rPr>
        <w:t>P</w:t>
      </w:r>
      <w:r w:rsidR="00221BF1" w:rsidRPr="007103B1">
        <w:rPr>
          <w:rFonts w:ascii="Times New Roman" w:eastAsia="Yu Mincho" w:hAnsi="Times New Roman" w:cs="Times New Roman"/>
          <w:sz w:val="24"/>
          <w:szCs w:val="24"/>
          <w:lang w:eastAsia="ja-JP"/>
        </w:rPr>
        <w:t>O</w:t>
      </w:r>
      <w:r w:rsidR="00221BF1" w:rsidRPr="007103B1">
        <w:rPr>
          <w:rFonts w:ascii="Times New Roman" w:eastAsia="Yu Mincho" w:hAnsi="Times New Roman" w:cs="Times New Roman"/>
          <w:sz w:val="24"/>
          <w:szCs w:val="24"/>
          <w:vertAlign w:val="subscript"/>
          <w:lang w:eastAsia="ja-JP"/>
        </w:rPr>
        <w:t>4</w:t>
      </w:r>
      <w:r w:rsidRPr="007103B1">
        <w:rPr>
          <w:rFonts w:ascii="Times New Roman" w:eastAsia="Yu Mincho" w:hAnsi="Times New Roman" w:cs="Times New Roman"/>
          <w:sz w:val="24"/>
          <w:szCs w:val="24"/>
          <w:lang w:eastAsia="ja-JP"/>
        </w:rPr>
        <w:t xml:space="preserve"> </w:t>
      </w:r>
      <w:r w:rsidR="00221BF1" w:rsidRPr="007103B1">
        <w:rPr>
          <w:rFonts w:ascii="Times New Roman" w:eastAsia="Yu Mincho" w:hAnsi="Times New Roman" w:cs="Times New Roman"/>
          <w:sz w:val="24"/>
          <w:szCs w:val="24"/>
          <w:lang w:eastAsia="ja-JP"/>
        </w:rPr>
        <w:t>cathode</w:t>
      </w:r>
      <w:r w:rsidRPr="007103B1">
        <w:rPr>
          <w:rFonts w:ascii="Times New Roman" w:eastAsia="Yu Mincho" w:hAnsi="Times New Roman" w:cs="Times New Roman"/>
          <w:sz w:val="24"/>
          <w:szCs w:val="24"/>
          <w:lang w:eastAsia="ja-JP"/>
        </w:rPr>
        <w:t xml:space="preserve">, and </w:t>
      </w:r>
      <w:r w:rsidR="00F54C71" w:rsidRPr="007103B1">
        <w:rPr>
          <w:rFonts w:ascii="Times New Roman" w:eastAsia="Yu Mincho" w:hAnsi="Times New Roman" w:cs="Times New Roman"/>
          <w:sz w:val="24"/>
          <w:szCs w:val="24"/>
          <w:lang w:eastAsia="ja-JP"/>
        </w:rPr>
        <w:t>1 C</w:t>
      </w:r>
      <w:r w:rsidRPr="007103B1">
        <w:rPr>
          <w:rFonts w:ascii="Times New Roman" w:eastAsia="Yu Mincho" w:hAnsi="Times New Roman" w:cs="Times New Roman"/>
          <w:sz w:val="24"/>
          <w:szCs w:val="24"/>
          <w:lang w:eastAsia="ja-JP"/>
        </w:rPr>
        <w:t xml:space="preserve"> was set to 150 mA g</w:t>
      </w:r>
      <w:r w:rsidRPr="007103B1">
        <w:rPr>
          <w:rFonts w:ascii="Times New Roman" w:eastAsia="Yu Mincho" w:hAnsi="Times New Roman" w:cs="Times New Roman"/>
          <w:sz w:val="24"/>
          <w:szCs w:val="24"/>
          <w:vertAlign w:val="superscript"/>
          <w:lang w:eastAsia="ja-JP"/>
        </w:rPr>
        <w:t>-1</w:t>
      </w:r>
      <w:r w:rsidRPr="007103B1">
        <w:rPr>
          <w:rFonts w:ascii="Times New Roman" w:eastAsia="Yu Mincho" w:hAnsi="Times New Roman" w:cs="Times New Roman"/>
          <w:sz w:val="24"/>
          <w:szCs w:val="24"/>
          <w:lang w:eastAsia="ja-JP"/>
        </w:rPr>
        <w:t xml:space="preserve">. </w:t>
      </w:r>
      <w:r w:rsidR="00D71389" w:rsidRPr="007103B1">
        <w:rPr>
          <w:rFonts w:ascii="Times New Roman" w:eastAsia="Yu Mincho" w:hAnsi="Times New Roman" w:cs="Times New Roman"/>
          <w:sz w:val="24"/>
          <w:szCs w:val="24"/>
          <w:lang w:eastAsia="ja-JP"/>
        </w:rPr>
        <w:t xml:space="preserve">The cells were first tested at </w:t>
      </w:r>
      <w:r w:rsidR="00CE4EBD" w:rsidRPr="007103B1">
        <w:rPr>
          <w:rFonts w:ascii="Times New Roman" w:eastAsia="Yu Mincho" w:hAnsi="Times New Roman" w:cs="Times New Roman"/>
          <w:sz w:val="24"/>
          <w:szCs w:val="24"/>
          <w:lang w:eastAsia="ja-JP"/>
        </w:rPr>
        <w:t>20 mA g</w:t>
      </w:r>
      <w:r w:rsidR="00CE4EBD" w:rsidRPr="007103B1">
        <w:rPr>
          <w:rFonts w:ascii="Times New Roman" w:eastAsia="Yu Mincho" w:hAnsi="Times New Roman" w:cs="Times New Roman"/>
          <w:sz w:val="24"/>
          <w:szCs w:val="24"/>
          <w:vertAlign w:val="superscript"/>
          <w:lang w:eastAsia="ja-JP"/>
        </w:rPr>
        <w:t>-1</w:t>
      </w:r>
      <w:r w:rsidR="00D71389" w:rsidRPr="007103B1">
        <w:rPr>
          <w:rFonts w:ascii="Times New Roman" w:eastAsia="Yu Mincho" w:hAnsi="Times New Roman" w:cs="Times New Roman"/>
          <w:sz w:val="24"/>
          <w:szCs w:val="24"/>
          <w:lang w:eastAsia="ja-JP"/>
        </w:rPr>
        <w:t xml:space="preserve"> for 3 cycles followed by </w:t>
      </w:r>
      <w:r w:rsidR="008E4D6D" w:rsidRPr="007103B1">
        <w:rPr>
          <w:rFonts w:ascii="Times New Roman" w:eastAsia="Yu Mincho" w:hAnsi="Times New Roman" w:cs="Times New Roman" w:hint="eastAsia"/>
          <w:sz w:val="24"/>
          <w:szCs w:val="24"/>
          <w:lang w:eastAsia="ja-JP"/>
        </w:rPr>
        <w:t xml:space="preserve">a current rate of </w:t>
      </w:r>
      <w:r w:rsidR="00D71389" w:rsidRPr="007103B1">
        <w:rPr>
          <w:rFonts w:ascii="Times New Roman" w:eastAsia="Yu Mincho" w:hAnsi="Times New Roman" w:cs="Times New Roman"/>
          <w:sz w:val="24"/>
          <w:szCs w:val="24"/>
          <w:lang w:eastAsia="ja-JP"/>
        </w:rPr>
        <w:t>2.27</w:t>
      </w:r>
      <w:r w:rsidR="008E4D6D" w:rsidRPr="007103B1">
        <w:rPr>
          <w:rFonts w:ascii="Times New Roman" w:eastAsia="Yu Mincho" w:hAnsi="Times New Roman" w:cs="Times New Roman" w:hint="eastAsia"/>
          <w:sz w:val="24"/>
          <w:szCs w:val="24"/>
          <w:lang w:eastAsia="ja-JP"/>
        </w:rPr>
        <w:t xml:space="preserve"> </w:t>
      </w:r>
      <w:r w:rsidR="00D71389" w:rsidRPr="007103B1">
        <w:rPr>
          <w:rFonts w:ascii="Times New Roman" w:eastAsia="Yu Mincho" w:hAnsi="Times New Roman" w:cs="Times New Roman"/>
          <w:sz w:val="24"/>
          <w:szCs w:val="24"/>
          <w:lang w:eastAsia="ja-JP"/>
        </w:rPr>
        <w:t>C (340 mA g</w:t>
      </w:r>
      <w:r w:rsidR="00DC76A7" w:rsidRPr="007103B1">
        <w:rPr>
          <w:rFonts w:ascii="Times New Roman" w:eastAsia="Yu Mincho" w:hAnsi="Times New Roman" w:cs="Times New Roman"/>
          <w:sz w:val="24"/>
          <w:szCs w:val="24"/>
          <w:vertAlign w:val="superscript"/>
          <w:lang w:eastAsia="ja-JP"/>
        </w:rPr>
        <w:t>-1</w:t>
      </w:r>
      <w:r w:rsidR="00D71389" w:rsidRPr="007103B1">
        <w:rPr>
          <w:rFonts w:ascii="Times New Roman" w:eastAsia="Yu Mincho" w:hAnsi="Times New Roman" w:cs="Times New Roman"/>
          <w:sz w:val="24"/>
          <w:szCs w:val="24"/>
          <w:lang w:eastAsia="ja-JP"/>
        </w:rPr>
        <w:t xml:space="preserve">) subsequently. </w:t>
      </w:r>
      <w:r w:rsidRPr="007103B1">
        <w:rPr>
          <w:rFonts w:ascii="Times New Roman" w:eastAsia="Yu Mincho" w:hAnsi="Times New Roman" w:cs="Times New Roman"/>
          <w:sz w:val="24"/>
          <w:szCs w:val="24"/>
          <w:lang w:eastAsia="ja-JP"/>
        </w:rPr>
        <w:t>As shown in Fig</w:t>
      </w:r>
      <w:r w:rsidR="00E275AE" w:rsidRPr="007103B1">
        <w:rPr>
          <w:rFonts w:ascii="Times New Roman" w:eastAsia="Yu Mincho" w:hAnsi="Times New Roman" w:cs="Times New Roman"/>
          <w:sz w:val="24"/>
          <w:szCs w:val="24"/>
          <w:lang w:eastAsia="ja-JP"/>
        </w:rPr>
        <w:t xml:space="preserve">ure </w:t>
      </w:r>
      <w:r w:rsidRPr="007103B1">
        <w:rPr>
          <w:rFonts w:ascii="Times New Roman" w:eastAsia="Yu Mincho" w:hAnsi="Times New Roman" w:cs="Times New Roman"/>
          <w:sz w:val="24"/>
          <w:szCs w:val="24"/>
          <w:lang w:eastAsia="ja-JP"/>
        </w:rPr>
        <w:t>6</w:t>
      </w:r>
      <w:r w:rsidR="00996E9C" w:rsidRPr="007103B1">
        <w:rPr>
          <w:rFonts w:ascii="Times New Roman" w:eastAsia="Yu Mincho" w:hAnsi="Times New Roman" w:cs="Times New Roman"/>
          <w:sz w:val="24"/>
          <w:szCs w:val="24"/>
          <w:lang w:eastAsia="ja-JP"/>
        </w:rPr>
        <w:t>a</w:t>
      </w:r>
      <w:r w:rsidRPr="007103B1">
        <w:rPr>
          <w:rFonts w:ascii="Times New Roman" w:eastAsia="Yu Mincho" w:hAnsi="Times New Roman" w:cs="Times New Roman"/>
          <w:sz w:val="24"/>
          <w:szCs w:val="24"/>
          <w:lang w:eastAsia="ja-JP"/>
        </w:rPr>
        <w:t>, the L</w:t>
      </w:r>
      <w:r w:rsidR="008411DE" w:rsidRPr="007103B1">
        <w:rPr>
          <w:rFonts w:ascii="Times New Roman" w:eastAsia="Yu Mincho" w:hAnsi="Times New Roman" w:cs="Times New Roman"/>
          <w:sz w:val="24"/>
          <w:szCs w:val="24"/>
          <w:lang w:eastAsia="ja-JP"/>
        </w:rPr>
        <w:t>i</w:t>
      </w:r>
      <w:r w:rsidRPr="007103B1">
        <w:rPr>
          <w:rFonts w:ascii="Times New Roman" w:eastAsia="Yu Mincho" w:hAnsi="Times New Roman" w:cs="Times New Roman"/>
          <w:sz w:val="24"/>
          <w:szCs w:val="24"/>
          <w:lang w:eastAsia="ja-JP"/>
        </w:rPr>
        <w:t>F</w:t>
      </w:r>
      <w:r w:rsidR="008411DE" w:rsidRPr="007103B1">
        <w:rPr>
          <w:rFonts w:ascii="Times New Roman" w:eastAsia="Yu Mincho" w:hAnsi="Times New Roman" w:cs="Times New Roman"/>
          <w:sz w:val="24"/>
          <w:szCs w:val="24"/>
          <w:lang w:eastAsia="ja-JP"/>
        </w:rPr>
        <w:t>e</w:t>
      </w:r>
      <w:r w:rsidRPr="007103B1">
        <w:rPr>
          <w:rFonts w:ascii="Times New Roman" w:eastAsia="Yu Mincho" w:hAnsi="Times New Roman" w:cs="Times New Roman"/>
          <w:sz w:val="24"/>
          <w:szCs w:val="24"/>
          <w:lang w:eastAsia="ja-JP"/>
        </w:rPr>
        <w:t>P</w:t>
      </w:r>
      <w:r w:rsidR="008411DE" w:rsidRPr="007103B1">
        <w:rPr>
          <w:rFonts w:ascii="Times New Roman" w:eastAsia="Yu Mincho" w:hAnsi="Times New Roman" w:cs="Times New Roman"/>
          <w:sz w:val="24"/>
          <w:szCs w:val="24"/>
          <w:lang w:eastAsia="ja-JP"/>
        </w:rPr>
        <w:t>O</w:t>
      </w:r>
      <w:r w:rsidR="008411DE" w:rsidRPr="007103B1">
        <w:rPr>
          <w:rFonts w:ascii="Times New Roman" w:eastAsia="Yu Mincho" w:hAnsi="Times New Roman" w:cs="Times New Roman"/>
          <w:sz w:val="24"/>
          <w:szCs w:val="24"/>
          <w:vertAlign w:val="subscript"/>
          <w:lang w:eastAsia="ja-JP"/>
        </w:rPr>
        <w:t>4</w:t>
      </w:r>
      <w:r w:rsidRPr="007103B1">
        <w:rPr>
          <w:rFonts w:ascii="Times New Roman" w:eastAsia="Yu Mincho" w:hAnsi="Times New Roman" w:cs="Times New Roman"/>
          <w:sz w:val="24"/>
          <w:szCs w:val="24"/>
          <w:lang w:eastAsia="ja-JP"/>
        </w:rPr>
        <w:t>|</w:t>
      </w:r>
      <w:r w:rsidR="008411DE" w:rsidRPr="007103B1">
        <w:rPr>
          <w:rFonts w:ascii="Times New Roman" w:eastAsia="Yu Mincho" w:hAnsi="Times New Roman" w:cs="Times New Roman"/>
          <w:sz w:val="24"/>
          <w:szCs w:val="24"/>
          <w:lang w:eastAsia="ja-JP"/>
        </w:rPr>
        <w:t>|graphite</w:t>
      </w:r>
      <w:r w:rsidRPr="007103B1">
        <w:rPr>
          <w:rFonts w:ascii="Times New Roman" w:eastAsia="Yu Mincho" w:hAnsi="Times New Roman" w:cs="Times New Roman"/>
          <w:sz w:val="24"/>
          <w:szCs w:val="24"/>
          <w:lang w:eastAsia="ja-JP"/>
        </w:rPr>
        <w:t xml:space="preserve"> batteries </w:t>
      </w:r>
      <w:r w:rsidR="004B1D74" w:rsidRPr="007103B1">
        <w:rPr>
          <w:rFonts w:ascii="Times New Roman" w:eastAsia="Yu Mincho" w:hAnsi="Times New Roman" w:cs="Times New Roman"/>
          <w:sz w:val="24"/>
          <w:szCs w:val="24"/>
          <w:lang w:eastAsia="ja-JP"/>
        </w:rPr>
        <w:t>all show an initial capacity of about 140 mAh g</w:t>
      </w:r>
      <w:r w:rsidR="004B1D74" w:rsidRPr="007103B1">
        <w:rPr>
          <w:rFonts w:ascii="Times New Roman" w:eastAsia="Yu Mincho" w:hAnsi="Times New Roman" w:cs="Times New Roman"/>
          <w:sz w:val="24"/>
          <w:szCs w:val="24"/>
          <w:vertAlign w:val="superscript"/>
          <w:lang w:eastAsia="ja-JP"/>
        </w:rPr>
        <w:t>-1</w:t>
      </w:r>
      <w:r w:rsidR="004B1D74" w:rsidRPr="007103B1">
        <w:rPr>
          <w:rFonts w:ascii="Times New Roman" w:eastAsia="Yu Mincho" w:hAnsi="Times New Roman" w:cs="Times New Roman"/>
          <w:sz w:val="24"/>
          <w:szCs w:val="24"/>
          <w:lang w:eastAsia="ja-JP"/>
        </w:rPr>
        <w:t>, close to the available capacity of LiFePO</w:t>
      </w:r>
      <w:r w:rsidR="004B1D74" w:rsidRPr="007103B1">
        <w:rPr>
          <w:rFonts w:ascii="Times New Roman" w:eastAsia="Yu Mincho" w:hAnsi="Times New Roman" w:cs="Times New Roman"/>
          <w:sz w:val="24"/>
          <w:szCs w:val="24"/>
          <w:vertAlign w:val="subscript"/>
          <w:lang w:eastAsia="ja-JP"/>
        </w:rPr>
        <w:t>4</w:t>
      </w:r>
      <w:r w:rsidR="004B1D74" w:rsidRPr="007103B1">
        <w:rPr>
          <w:rFonts w:ascii="Times New Roman" w:eastAsia="Yu Mincho" w:hAnsi="Times New Roman" w:cs="Times New Roman"/>
          <w:sz w:val="24"/>
          <w:szCs w:val="24"/>
          <w:lang w:eastAsia="ja-JP"/>
        </w:rPr>
        <w:t>. With cycling, the battery w</w:t>
      </w:r>
      <w:r w:rsidR="00D71389" w:rsidRPr="007103B1">
        <w:rPr>
          <w:rFonts w:ascii="Times New Roman" w:eastAsia="Yu Mincho" w:hAnsi="Times New Roman" w:cs="Times New Roman"/>
          <w:sz w:val="24"/>
          <w:szCs w:val="24"/>
          <w:lang w:eastAsia="ja-JP"/>
        </w:rPr>
        <w:t>ith LiPF</w:t>
      </w:r>
      <w:r w:rsidR="00D71389" w:rsidRPr="007103B1">
        <w:rPr>
          <w:rFonts w:ascii="Times New Roman" w:eastAsia="Yu Mincho" w:hAnsi="Times New Roman" w:cs="Times New Roman"/>
          <w:sz w:val="24"/>
          <w:szCs w:val="24"/>
          <w:vertAlign w:val="subscript"/>
          <w:lang w:eastAsia="ja-JP"/>
        </w:rPr>
        <w:t>6</w:t>
      </w:r>
      <w:r w:rsidR="00D71389" w:rsidRPr="007103B1">
        <w:rPr>
          <w:rFonts w:ascii="Times New Roman" w:eastAsia="Yu Mincho" w:hAnsi="Times New Roman" w:cs="Times New Roman"/>
          <w:sz w:val="24"/>
          <w:szCs w:val="24"/>
          <w:lang w:eastAsia="ja-JP"/>
        </w:rPr>
        <w:t xml:space="preserve">-based electrolyte </w:t>
      </w:r>
      <w:r w:rsidR="004B1D74" w:rsidRPr="007103B1">
        <w:rPr>
          <w:rFonts w:ascii="Times New Roman" w:eastAsia="Yu Mincho" w:hAnsi="Times New Roman" w:cs="Times New Roman"/>
          <w:sz w:val="24"/>
          <w:szCs w:val="24"/>
          <w:lang w:eastAsia="ja-JP"/>
        </w:rPr>
        <w:t xml:space="preserve">shows fast drop in capacity, which is attributed to </w:t>
      </w:r>
      <w:r w:rsidR="004525CC" w:rsidRPr="007103B1">
        <w:rPr>
          <w:rFonts w:ascii="Times New Roman" w:eastAsia="Yu Mincho" w:hAnsi="Times New Roman" w:cs="Times New Roman"/>
          <w:sz w:val="24"/>
          <w:szCs w:val="24"/>
          <w:lang w:eastAsia="ja-JP"/>
        </w:rPr>
        <w:t xml:space="preserve">the continuous growth of SEI on the graphite. On the other hand, </w:t>
      </w:r>
      <w:r w:rsidR="00CA0D1F" w:rsidRPr="007103B1">
        <w:rPr>
          <w:rFonts w:ascii="Times New Roman" w:eastAsia="Yu Mincho" w:hAnsi="Times New Roman" w:cs="Times New Roman" w:hint="eastAsia"/>
          <w:sz w:val="24"/>
          <w:szCs w:val="24"/>
          <w:lang w:eastAsia="ja-JP"/>
        </w:rPr>
        <w:t xml:space="preserve">the cycle performance of the </w:t>
      </w:r>
      <w:r w:rsidR="004525CC" w:rsidRPr="007103B1">
        <w:rPr>
          <w:rFonts w:ascii="Times New Roman" w:eastAsia="Yu Mincho" w:hAnsi="Times New Roman" w:cs="Times New Roman"/>
          <w:sz w:val="24"/>
          <w:szCs w:val="24"/>
          <w:lang w:eastAsia="ja-JP"/>
        </w:rPr>
        <w:t xml:space="preserve">full cells with </w:t>
      </w:r>
      <w:r w:rsidR="00CA0D1F" w:rsidRPr="007103B1">
        <w:rPr>
          <w:rFonts w:ascii="Times New Roman" w:eastAsia="Yu Mincho" w:hAnsi="Times New Roman" w:cs="Times New Roman" w:hint="eastAsia"/>
          <w:sz w:val="24"/>
          <w:szCs w:val="24"/>
          <w:lang w:eastAsia="ja-JP"/>
        </w:rPr>
        <w:t>LiFSI/MA</w:t>
      </w:r>
      <w:r w:rsidR="00C945FE" w:rsidRPr="007103B1">
        <w:rPr>
          <w:rFonts w:ascii="Times New Roman" w:eastAsia="Yu Mincho" w:hAnsi="Times New Roman" w:cs="Times New Roman"/>
          <w:sz w:val="24"/>
          <w:szCs w:val="24"/>
          <w:lang w:eastAsia="ja-JP"/>
        </w:rPr>
        <w:t xml:space="preserve"> electrolyte</w:t>
      </w:r>
      <w:r w:rsidR="007C1E53" w:rsidRPr="007103B1">
        <w:rPr>
          <w:rFonts w:ascii="Times New Roman" w:hAnsi="Times New Roman" w:cs="Times New Roman" w:hint="eastAsia"/>
          <w:sz w:val="24"/>
          <w:szCs w:val="24"/>
        </w:rPr>
        <w:t xml:space="preserve"> is</w:t>
      </w:r>
      <w:r w:rsidR="00CA0D1F" w:rsidRPr="007103B1">
        <w:rPr>
          <w:rFonts w:ascii="Times New Roman" w:eastAsia="Yu Mincho" w:hAnsi="Times New Roman" w:cs="Times New Roman" w:hint="eastAsia"/>
          <w:sz w:val="24"/>
          <w:szCs w:val="24"/>
          <w:lang w:eastAsia="ja-JP"/>
        </w:rPr>
        <w:t xml:space="preserve">  </w:t>
      </w:r>
      <w:r w:rsidR="00CA0D1F" w:rsidRPr="007103B1">
        <w:rPr>
          <w:rFonts w:ascii="Times New Roman" w:eastAsia="Yu Mincho" w:hAnsi="Times New Roman" w:cs="Times New Roman" w:hint="eastAsia"/>
          <w:sz w:val="24"/>
          <w:szCs w:val="24"/>
          <w:lang w:eastAsia="ja-JP"/>
        </w:rPr>
        <w:lastRenderedPageBreak/>
        <w:t>better than that of cell with LiPF</w:t>
      </w:r>
      <w:r w:rsidR="00CA0D1F" w:rsidRPr="007103B1">
        <w:rPr>
          <w:rFonts w:ascii="Times New Roman" w:eastAsia="Yu Mincho" w:hAnsi="Times New Roman" w:cs="Times New Roman"/>
          <w:sz w:val="24"/>
          <w:szCs w:val="24"/>
          <w:vertAlign w:val="subscript"/>
          <w:lang w:eastAsia="ja-JP"/>
        </w:rPr>
        <w:t>6</w:t>
      </w:r>
      <w:r w:rsidR="007C1E53" w:rsidRPr="007103B1">
        <w:rPr>
          <w:rFonts w:ascii="Times New Roman" w:hAnsi="Times New Roman" w:cs="Times New Roman" w:hint="eastAsia"/>
          <w:sz w:val="24"/>
          <w:szCs w:val="24"/>
        </w:rPr>
        <w:t>-based</w:t>
      </w:r>
      <w:r w:rsidR="00CA0D1F" w:rsidRPr="007103B1">
        <w:rPr>
          <w:rFonts w:ascii="Times New Roman" w:eastAsia="Yu Mincho" w:hAnsi="Times New Roman" w:cs="Times New Roman" w:hint="eastAsia"/>
          <w:sz w:val="24"/>
          <w:szCs w:val="24"/>
          <w:lang w:eastAsia="ja-JP"/>
        </w:rPr>
        <w:t xml:space="preserve"> electrolyte. This is attributed to the </w:t>
      </w:r>
      <w:r w:rsidR="004525CC" w:rsidRPr="007103B1">
        <w:rPr>
          <w:rFonts w:ascii="Times New Roman" w:eastAsia="Yu Mincho" w:hAnsi="Times New Roman" w:cs="Times New Roman"/>
          <w:sz w:val="24"/>
          <w:szCs w:val="24"/>
          <w:lang w:eastAsia="ja-JP"/>
        </w:rPr>
        <w:t xml:space="preserve">more robust SEI formed on the graphite </w:t>
      </w:r>
      <w:r w:rsidR="007C1E53" w:rsidRPr="007103B1">
        <w:rPr>
          <w:rFonts w:ascii="Times New Roman" w:eastAsia="Yu Mincho" w:hAnsi="Times New Roman" w:cs="Times New Roman"/>
          <w:noProof/>
          <w:sz w:val="24"/>
          <w:szCs w:val="24"/>
          <w:lang w:eastAsia="ja-JP"/>
        </w:rPr>
        <w:drawing>
          <wp:anchor distT="0" distB="0" distL="114300" distR="114300" simplePos="0" relativeHeight="251669504" behindDoc="0" locked="0" layoutInCell="1" allowOverlap="1" wp14:anchorId="39977D5A" wp14:editId="28C3BE13">
            <wp:simplePos x="0" y="0"/>
            <wp:positionH relativeFrom="margin">
              <wp:posOffset>-635</wp:posOffset>
            </wp:positionH>
            <wp:positionV relativeFrom="paragraph">
              <wp:posOffset>1247140</wp:posOffset>
            </wp:positionV>
            <wp:extent cx="5501640" cy="3385820"/>
            <wp:effectExtent l="0" t="0" r="3810" b="5080"/>
            <wp:wrapSquare wrapText="bothSides"/>
            <wp:docPr id="1150290434"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90434" name="图片 1" descr="图示&#10;&#10;描述已自动生成"/>
                    <pic:cNvPicPr/>
                  </pic:nvPicPr>
                  <pic:blipFill>
                    <a:blip r:embed="rId15">
                      <a:extLst>
                        <a:ext uri="{28A0092B-C50C-407E-A947-70E740481C1C}">
                          <a14:useLocalDpi xmlns:a14="http://schemas.microsoft.com/office/drawing/2010/main" val="0"/>
                        </a:ext>
                      </a:extLst>
                    </a:blip>
                    <a:stretch>
                      <a:fillRect/>
                    </a:stretch>
                  </pic:blipFill>
                  <pic:spPr>
                    <a:xfrm>
                      <a:off x="0" y="0"/>
                      <a:ext cx="5501640" cy="3385820"/>
                    </a:xfrm>
                    <a:prstGeom prst="rect">
                      <a:avLst/>
                    </a:prstGeom>
                  </pic:spPr>
                </pic:pic>
              </a:graphicData>
            </a:graphic>
            <wp14:sizeRelH relativeFrom="margin">
              <wp14:pctWidth>0</wp14:pctWidth>
            </wp14:sizeRelH>
            <wp14:sizeRelV relativeFrom="margin">
              <wp14:pctHeight>0</wp14:pctHeight>
            </wp14:sizeRelV>
          </wp:anchor>
        </w:drawing>
      </w:r>
      <w:r w:rsidR="004525CC" w:rsidRPr="007103B1">
        <w:rPr>
          <w:rFonts w:ascii="Times New Roman" w:eastAsia="Yu Mincho" w:hAnsi="Times New Roman" w:cs="Times New Roman"/>
          <w:sz w:val="24"/>
          <w:szCs w:val="24"/>
          <w:lang w:eastAsia="ja-JP"/>
        </w:rPr>
        <w:t>surface</w:t>
      </w:r>
      <w:r w:rsidR="00C76F61" w:rsidRPr="007103B1">
        <w:rPr>
          <w:rFonts w:ascii="Times New Roman" w:eastAsia="Yu Mincho" w:hAnsi="Times New Roman" w:cs="Times New Roman" w:hint="eastAsia"/>
          <w:sz w:val="24"/>
          <w:szCs w:val="24"/>
          <w:lang w:eastAsia="ja-JP"/>
        </w:rPr>
        <w:t xml:space="preserve"> with LiFSI</w:t>
      </w:r>
      <w:r w:rsidR="004946C8" w:rsidRPr="007103B1">
        <w:rPr>
          <w:rFonts w:ascii="Times New Roman" w:eastAsia="Yu Mincho" w:hAnsi="Times New Roman" w:cs="Times New Roman"/>
          <w:sz w:val="24"/>
          <w:szCs w:val="24"/>
          <w:lang w:eastAsia="ja-JP"/>
        </w:rPr>
        <w:t>/MA electrolyte</w:t>
      </w:r>
      <w:r w:rsidRPr="007103B1">
        <w:rPr>
          <w:rFonts w:ascii="Times New Roman" w:eastAsia="Yu Mincho" w:hAnsi="Times New Roman" w:cs="Times New Roman"/>
          <w:sz w:val="24"/>
          <w:szCs w:val="24"/>
          <w:lang w:eastAsia="ja-JP"/>
        </w:rPr>
        <w:t>.</w:t>
      </w:r>
    </w:p>
    <w:p w14:paraId="5FF416B7" w14:textId="2B4DB0B1" w:rsidR="00881B6E" w:rsidRPr="007103B1" w:rsidRDefault="00881B6E" w:rsidP="0068113F">
      <w:pPr>
        <w:spacing w:line="480" w:lineRule="auto"/>
        <w:ind w:firstLineChars="200" w:firstLine="480"/>
        <w:rPr>
          <w:rFonts w:ascii="Times New Roman" w:eastAsia="Yu Mincho" w:hAnsi="Times New Roman" w:cs="Times New Roman"/>
          <w:sz w:val="24"/>
          <w:szCs w:val="24"/>
          <w:lang w:eastAsia="ja-JP"/>
        </w:rPr>
      </w:pPr>
    </w:p>
    <w:p w14:paraId="0931689A" w14:textId="3401F959" w:rsidR="00881B6E" w:rsidRPr="007103B1" w:rsidRDefault="00881B6E" w:rsidP="0068113F">
      <w:pPr>
        <w:spacing w:line="480" w:lineRule="auto"/>
        <w:rPr>
          <w:rFonts w:ascii="Times New Roman" w:eastAsia="Times New Roman" w:hAnsi="Times New Roman" w:cs="Times New Roman"/>
          <w:sz w:val="24"/>
          <w:szCs w:val="24"/>
          <w:lang w:eastAsia="ja-JP"/>
        </w:rPr>
      </w:pPr>
      <w:bookmarkStart w:id="14" w:name="_Hlk167906048"/>
      <w:r w:rsidRPr="007103B1">
        <w:rPr>
          <w:rFonts w:ascii="Times New Roman" w:eastAsia="Times New Roman" w:hAnsi="Times New Roman" w:cs="Times New Roman"/>
          <w:sz w:val="24"/>
          <w:szCs w:val="24"/>
          <w:lang w:eastAsia="ja-JP"/>
        </w:rPr>
        <w:t>Fig</w:t>
      </w:r>
      <w:r w:rsidRPr="007103B1">
        <w:rPr>
          <w:rFonts w:ascii="Times New Roman" w:eastAsia="Yu Mincho" w:hAnsi="Times New Roman" w:cs="Times New Roman" w:hint="eastAsia"/>
          <w:sz w:val="24"/>
          <w:szCs w:val="24"/>
          <w:lang w:eastAsia="ja-JP"/>
        </w:rPr>
        <w:t>ure</w:t>
      </w:r>
      <w:r w:rsidRPr="007103B1">
        <w:rPr>
          <w:rFonts w:ascii="Times New Roman" w:eastAsia="Times New Roman" w:hAnsi="Times New Roman" w:cs="Times New Roman"/>
          <w:sz w:val="24"/>
          <w:szCs w:val="24"/>
          <w:lang w:eastAsia="ja-JP"/>
        </w:rPr>
        <w:t xml:space="preserve"> 6. (a) Cycle performance </w:t>
      </w:r>
      <w:r w:rsidR="00D77B26" w:rsidRPr="007103B1">
        <w:rPr>
          <w:rFonts w:ascii="Times New Roman" w:eastAsia="Yu Mincho" w:hAnsi="Times New Roman" w:cs="Times New Roman" w:hint="eastAsia"/>
          <w:sz w:val="24"/>
          <w:szCs w:val="24"/>
          <w:lang w:eastAsia="ja-JP"/>
        </w:rPr>
        <w:t xml:space="preserve">and </w:t>
      </w:r>
      <w:r w:rsidRPr="007103B1">
        <w:rPr>
          <w:rFonts w:ascii="Times New Roman" w:eastAsia="Times New Roman" w:hAnsi="Times New Roman" w:cs="Times New Roman"/>
          <w:sz w:val="24"/>
          <w:szCs w:val="24"/>
          <w:lang w:eastAsia="ja-JP"/>
        </w:rPr>
        <w:t>(b) rate performance of LiFePO</w:t>
      </w:r>
      <w:r w:rsidRPr="007103B1">
        <w:rPr>
          <w:rFonts w:ascii="Times New Roman" w:eastAsia="Times New Roman" w:hAnsi="Times New Roman" w:cs="Times New Roman"/>
          <w:sz w:val="24"/>
          <w:szCs w:val="24"/>
          <w:vertAlign w:val="subscript"/>
          <w:lang w:eastAsia="ja-JP"/>
        </w:rPr>
        <w:t>4</w:t>
      </w:r>
      <w:r w:rsidRPr="007103B1">
        <w:rPr>
          <w:rFonts w:ascii="Times New Roman" w:eastAsia="Times New Roman" w:hAnsi="Times New Roman" w:cs="Times New Roman"/>
          <w:sz w:val="24"/>
          <w:szCs w:val="24"/>
          <w:lang w:eastAsia="ja-JP"/>
        </w:rPr>
        <w:t>||graphite full cells using the different electrolytes; (c) charge-discharge curves of for rate test at the current rate of 340 mA g</w:t>
      </w:r>
      <w:r w:rsidRPr="007103B1">
        <w:rPr>
          <w:rFonts w:ascii="Times New Roman" w:eastAsia="Times New Roman" w:hAnsi="Times New Roman" w:cs="Times New Roman"/>
          <w:sz w:val="24"/>
          <w:szCs w:val="24"/>
          <w:vertAlign w:val="superscript"/>
          <w:lang w:eastAsia="ja-JP"/>
        </w:rPr>
        <w:t>-1</w:t>
      </w:r>
      <w:r w:rsidRPr="007103B1">
        <w:rPr>
          <w:rFonts w:ascii="Times New Roman" w:eastAsia="Times New Roman" w:hAnsi="Times New Roman" w:cs="Times New Roman"/>
          <w:sz w:val="24"/>
          <w:szCs w:val="24"/>
          <w:lang w:eastAsia="ja-JP"/>
        </w:rPr>
        <w:t xml:space="preserve">. </w:t>
      </w:r>
    </w:p>
    <w:bookmarkEnd w:id="14"/>
    <w:p w14:paraId="1B3E0405" w14:textId="77777777" w:rsidR="00881B6E" w:rsidRPr="007103B1" w:rsidRDefault="00881B6E" w:rsidP="00D23519">
      <w:pPr>
        <w:spacing w:line="480" w:lineRule="auto"/>
        <w:rPr>
          <w:rFonts w:ascii="Times New Roman" w:hAnsi="Times New Roman" w:cs="Times New Roman"/>
          <w:sz w:val="24"/>
          <w:szCs w:val="24"/>
        </w:rPr>
      </w:pPr>
    </w:p>
    <w:p w14:paraId="27E7F347" w14:textId="424DC693" w:rsidR="00053136" w:rsidRPr="007103B1" w:rsidRDefault="009A7758"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Yu Mincho" w:hAnsi="Times New Roman" w:cs="Times New Roman"/>
          <w:sz w:val="24"/>
          <w:szCs w:val="24"/>
          <w:lang w:eastAsia="ja-JP"/>
        </w:rPr>
        <w:t>The effect of the electrolyte on the</w:t>
      </w:r>
      <w:r w:rsidR="000A3FC6" w:rsidRPr="007103B1">
        <w:rPr>
          <w:rFonts w:ascii="Times New Roman" w:eastAsia="Yu Mincho" w:hAnsi="Times New Roman" w:cs="Times New Roman"/>
          <w:sz w:val="24"/>
          <w:szCs w:val="24"/>
          <w:lang w:eastAsia="ja-JP"/>
        </w:rPr>
        <w:t xml:space="preserve"> </w:t>
      </w:r>
      <w:r w:rsidR="001E5C60" w:rsidRPr="007103B1">
        <w:rPr>
          <w:rFonts w:ascii="Times New Roman" w:eastAsia="Yu Mincho" w:hAnsi="Times New Roman" w:cs="Times New Roman"/>
          <w:sz w:val="24"/>
          <w:szCs w:val="24"/>
          <w:lang w:eastAsia="ja-JP"/>
        </w:rPr>
        <w:t>rate</w:t>
      </w:r>
      <w:r w:rsidR="000A3FC6" w:rsidRPr="007103B1">
        <w:rPr>
          <w:rFonts w:ascii="Times New Roman" w:eastAsia="Yu Mincho" w:hAnsi="Times New Roman" w:cs="Times New Roman"/>
          <w:sz w:val="24"/>
          <w:szCs w:val="24"/>
          <w:lang w:eastAsia="ja-JP"/>
        </w:rPr>
        <w:t xml:space="preserve"> </w:t>
      </w:r>
      <w:r w:rsidRPr="007103B1">
        <w:rPr>
          <w:rFonts w:ascii="Times New Roman" w:eastAsia="Yu Mincho" w:hAnsi="Times New Roman" w:cs="Times New Roman"/>
          <w:sz w:val="24"/>
          <w:szCs w:val="24"/>
          <w:lang w:eastAsia="ja-JP"/>
        </w:rPr>
        <w:t xml:space="preserve">capability of the full cells </w:t>
      </w:r>
      <w:r w:rsidR="00C85F34" w:rsidRPr="007103B1">
        <w:rPr>
          <w:rFonts w:ascii="Times New Roman" w:eastAsia="Yu Mincho" w:hAnsi="Times New Roman" w:cs="Times New Roman" w:hint="eastAsia"/>
          <w:sz w:val="24"/>
          <w:szCs w:val="24"/>
          <w:lang w:eastAsia="ja-JP"/>
        </w:rPr>
        <w:t xml:space="preserve">is shown </w:t>
      </w:r>
      <w:r w:rsidRPr="007103B1">
        <w:rPr>
          <w:rFonts w:ascii="Times New Roman" w:eastAsia="Yu Mincho" w:hAnsi="Times New Roman" w:cs="Times New Roman"/>
          <w:sz w:val="24"/>
          <w:szCs w:val="24"/>
          <w:lang w:eastAsia="ja-JP"/>
        </w:rPr>
        <w:t xml:space="preserve">in </w:t>
      </w:r>
      <w:r w:rsidR="00AD54D2" w:rsidRPr="007103B1">
        <w:rPr>
          <w:rFonts w:ascii="Times New Roman" w:eastAsia="Yu Mincho" w:hAnsi="Times New Roman" w:cs="Times New Roman"/>
          <w:sz w:val="24"/>
          <w:szCs w:val="24"/>
          <w:lang w:eastAsia="ja-JP"/>
        </w:rPr>
        <w:t>Figure 6b</w:t>
      </w:r>
      <w:r w:rsidR="000A3FC6" w:rsidRPr="007103B1">
        <w:rPr>
          <w:rFonts w:ascii="Times New Roman" w:eastAsia="Yu Mincho" w:hAnsi="Times New Roman" w:cs="Times New Roman"/>
          <w:sz w:val="24"/>
          <w:szCs w:val="24"/>
          <w:lang w:eastAsia="ja-JP"/>
        </w:rPr>
        <w:t xml:space="preserve">. </w:t>
      </w:r>
      <w:r w:rsidRPr="007103B1">
        <w:rPr>
          <w:rFonts w:ascii="Times New Roman" w:eastAsia="Yu Mincho" w:hAnsi="Times New Roman" w:cs="Times New Roman"/>
          <w:sz w:val="24"/>
          <w:szCs w:val="24"/>
          <w:lang w:eastAsia="ja-JP"/>
        </w:rPr>
        <w:t>W</w:t>
      </w:r>
      <w:r w:rsidR="000A3FC6" w:rsidRPr="007103B1">
        <w:rPr>
          <w:rFonts w:ascii="Times New Roman" w:eastAsia="Yu Mincho" w:hAnsi="Times New Roman" w:cs="Times New Roman"/>
          <w:sz w:val="24"/>
          <w:szCs w:val="24"/>
          <w:lang w:eastAsia="ja-JP"/>
        </w:rPr>
        <w:t xml:space="preserve">hen the current </w:t>
      </w:r>
      <w:r w:rsidR="00A0681C" w:rsidRPr="007103B1">
        <w:rPr>
          <w:rFonts w:ascii="Times New Roman" w:eastAsia="Yu Mincho" w:hAnsi="Times New Roman" w:cs="Times New Roman"/>
          <w:sz w:val="24"/>
          <w:szCs w:val="24"/>
          <w:lang w:eastAsia="ja-JP"/>
        </w:rPr>
        <w:t>i</w:t>
      </w:r>
      <w:r w:rsidR="000A3FC6" w:rsidRPr="007103B1">
        <w:rPr>
          <w:rFonts w:ascii="Times New Roman" w:eastAsia="Yu Mincho" w:hAnsi="Times New Roman" w:cs="Times New Roman"/>
          <w:sz w:val="24"/>
          <w:szCs w:val="24"/>
          <w:lang w:eastAsia="ja-JP"/>
        </w:rPr>
        <w:t>s increased to</w:t>
      </w:r>
      <w:r w:rsidR="0036285D" w:rsidRPr="007103B1">
        <w:rPr>
          <w:rFonts w:ascii="Times New Roman" w:eastAsia="Yu Mincho" w:hAnsi="Times New Roman" w:cs="Times New Roman"/>
          <w:sz w:val="24"/>
          <w:szCs w:val="24"/>
          <w:lang w:eastAsia="ja-JP"/>
        </w:rPr>
        <w:t xml:space="preserve"> above</w:t>
      </w:r>
      <w:r w:rsidR="000A3FC6" w:rsidRPr="007103B1">
        <w:rPr>
          <w:rFonts w:ascii="Times New Roman" w:eastAsia="Yu Mincho" w:hAnsi="Times New Roman" w:cs="Times New Roman"/>
          <w:sz w:val="24"/>
          <w:szCs w:val="24"/>
          <w:lang w:eastAsia="ja-JP"/>
        </w:rPr>
        <w:t xml:space="preserve"> 100 mA g</w:t>
      </w:r>
      <w:r w:rsidR="000A3FC6" w:rsidRPr="007103B1">
        <w:rPr>
          <w:rFonts w:ascii="Times New Roman" w:eastAsia="Yu Mincho" w:hAnsi="Times New Roman" w:cs="Times New Roman"/>
          <w:sz w:val="24"/>
          <w:szCs w:val="24"/>
          <w:vertAlign w:val="superscript"/>
          <w:lang w:eastAsia="ja-JP"/>
        </w:rPr>
        <w:t>-1</w:t>
      </w:r>
      <w:r w:rsidR="000A3FC6" w:rsidRPr="007103B1">
        <w:rPr>
          <w:rFonts w:ascii="Times New Roman" w:eastAsia="Yu Mincho" w:hAnsi="Times New Roman" w:cs="Times New Roman"/>
          <w:sz w:val="24"/>
          <w:szCs w:val="24"/>
          <w:lang w:eastAsia="ja-JP"/>
        </w:rPr>
        <w:t xml:space="preserve"> </w:t>
      </w:r>
      <w:r w:rsidR="0036285D" w:rsidRPr="007103B1">
        <w:rPr>
          <w:rFonts w:ascii="Times New Roman" w:eastAsia="Yu Mincho" w:hAnsi="Times New Roman" w:cs="Times New Roman"/>
          <w:sz w:val="24"/>
          <w:szCs w:val="24"/>
          <w:lang w:eastAsia="ja-JP"/>
        </w:rPr>
        <w:t>(</w:t>
      </w:r>
      <w:r w:rsidR="000A3FC6" w:rsidRPr="007103B1">
        <w:rPr>
          <w:rFonts w:ascii="Times New Roman" w:eastAsia="Yu Mincho" w:hAnsi="Times New Roman" w:cs="Times New Roman"/>
          <w:sz w:val="24"/>
          <w:szCs w:val="24"/>
          <w:lang w:eastAsia="ja-JP"/>
        </w:rPr>
        <w:t>0.67</w:t>
      </w:r>
      <w:r w:rsidR="006B06B5" w:rsidRPr="007103B1">
        <w:rPr>
          <w:rFonts w:ascii="Times New Roman" w:eastAsia="Yu Mincho" w:hAnsi="Times New Roman" w:cs="Times New Roman" w:hint="eastAsia"/>
          <w:sz w:val="24"/>
          <w:szCs w:val="24"/>
          <w:lang w:eastAsia="ja-JP"/>
        </w:rPr>
        <w:t xml:space="preserve"> </w:t>
      </w:r>
      <w:r w:rsidR="000A3FC6" w:rsidRPr="007103B1">
        <w:rPr>
          <w:rFonts w:ascii="Times New Roman" w:eastAsia="Yu Mincho" w:hAnsi="Times New Roman" w:cs="Times New Roman"/>
          <w:sz w:val="24"/>
          <w:szCs w:val="24"/>
          <w:lang w:eastAsia="ja-JP"/>
        </w:rPr>
        <w:t>C</w:t>
      </w:r>
      <w:r w:rsidR="0036285D" w:rsidRPr="007103B1">
        <w:rPr>
          <w:rFonts w:ascii="Times New Roman" w:eastAsia="Yu Mincho" w:hAnsi="Times New Roman" w:cs="Times New Roman"/>
          <w:sz w:val="24"/>
          <w:szCs w:val="24"/>
          <w:lang w:eastAsia="ja-JP"/>
        </w:rPr>
        <w:t>)</w:t>
      </w:r>
      <w:r w:rsidR="000A3FC6" w:rsidRPr="007103B1">
        <w:rPr>
          <w:rFonts w:ascii="Times New Roman" w:eastAsia="Yu Mincho" w:hAnsi="Times New Roman" w:cs="Times New Roman"/>
          <w:sz w:val="24"/>
          <w:szCs w:val="24"/>
          <w:lang w:eastAsia="ja-JP"/>
        </w:rPr>
        <w:t xml:space="preserve">, the capacity of the battery </w:t>
      </w:r>
      <w:r w:rsidR="001E5C60" w:rsidRPr="007103B1">
        <w:rPr>
          <w:rFonts w:ascii="Times New Roman" w:eastAsia="Yu Mincho" w:hAnsi="Times New Roman" w:cs="Times New Roman"/>
          <w:sz w:val="24"/>
          <w:szCs w:val="24"/>
          <w:lang w:eastAsia="ja-JP"/>
        </w:rPr>
        <w:t>using</w:t>
      </w:r>
      <w:r w:rsidR="000A3FC6" w:rsidRPr="007103B1">
        <w:rPr>
          <w:rFonts w:ascii="Times New Roman" w:eastAsia="Yu Mincho" w:hAnsi="Times New Roman" w:cs="Times New Roman"/>
          <w:sz w:val="24"/>
          <w:szCs w:val="24"/>
          <w:lang w:eastAsia="ja-JP"/>
        </w:rPr>
        <w:t xml:space="preserve"> </w:t>
      </w:r>
      <w:r w:rsidR="006F3EF5" w:rsidRPr="007103B1">
        <w:rPr>
          <w:rFonts w:ascii="Times New Roman" w:eastAsia="Yu Mincho" w:hAnsi="Times New Roman" w:cs="Times New Roman"/>
          <w:sz w:val="24"/>
          <w:szCs w:val="24"/>
          <w:lang w:eastAsia="ja-JP"/>
        </w:rPr>
        <w:t>1.0 M</w:t>
      </w:r>
      <w:r w:rsidR="000A3FC6" w:rsidRPr="007103B1">
        <w:rPr>
          <w:rFonts w:ascii="Times New Roman" w:eastAsia="Yu Mincho" w:hAnsi="Times New Roman" w:cs="Times New Roman"/>
          <w:sz w:val="24"/>
          <w:szCs w:val="24"/>
          <w:lang w:eastAsia="ja-JP"/>
        </w:rPr>
        <w:t xml:space="preserve"> LiPF</w:t>
      </w:r>
      <w:r w:rsidR="000A3FC6" w:rsidRPr="007103B1">
        <w:rPr>
          <w:rFonts w:ascii="Times New Roman" w:eastAsia="Yu Mincho" w:hAnsi="Times New Roman" w:cs="Times New Roman"/>
          <w:sz w:val="24"/>
          <w:szCs w:val="24"/>
          <w:vertAlign w:val="subscript"/>
          <w:lang w:eastAsia="ja-JP"/>
        </w:rPr>
        <w:t>6</w:t>
      </w:r>
      <w:r w:rsidR="000A3FC6" w:rsidRPr="007103B1">
        <w:rPr>
          <w:rFonts w:ascii="Times New Roman" w:eastAsia="Yu Mincho" w:hAnsi="Times New Roman" w:cs="Times New Roman"/>
          <w:sz w:val="24"/>
          <w:szCs w:val="24"/>
          <w:lang w:eastAsia="ja-JP"/>
        </w:rPr>
        <w:t xml:space="preserve"> FEC/DEC </w:t>
      </w:r>
      <w:r w:rsidR="006F70F2" w:rsidRPr="007103B1">
        <w:rPr>
          <w:rFonts w:ascii="Times New Roman" w:eastAsia="Yu Mincho" w:hAnsi="Times New Roman" w:cs="Times New Roman"/>
          <w:sz w:val="24"/>
          <w:szCs w:val="24"/>
          <w:lang w:eastAsia="ja-JP"/>
        </w:rPr>
        <w:t>is significantly reduced. Specifically, when the</w:t>
      </w:r>
      <w:r w:rsidR="000A3FC6" w:rsidRPr="007103B1">
        <w:rPr>
          <w:rFonts w:ascii="Times New Roman" w:eastAsia="Yu Mincho" w:hAnsi="Times New Roman" w:cs="Times New Roman"/>
          <w:sz w:val="24"/>
          <w:szCs w:val="24"/>
          <w:lang w:eastAsia="ja-JP"/>
        </w:rPr>
        <w:t xml:space="preserve"> current </w:t>
      </w:r>
      <w:r w:rsidR="006F70F2" w:rsidRPr="007103B1">
        <w:rPr>
          <w:rFonts w:ascii="Times New Roman" w:eastAsia="Yu Mincho" w:hAnsi="Times New Roman" w:cs="Times New Roman"/>
          <w:sz w:val="24"/>
          <w:szCs w:val="24"/>
          <w:lang w:eastAsia="ja-JP"/>
        </w:rPr>
        <w:t>i</w:t>
      </w:r>
      <w:r w:rsidR="000A3FC6" w:rsidRPr="007103B1">
        <w:rPr>
          <w:rFonts w:ascii="Times New Roman" w:eastAsia="Yu Mincho" w:hAnsi="Times New Roman" w:cs="Times New Roman"/>
          <w:sz w:val="24"/>
          <w:szCs w:val="24"/>
          <w:lang w:eastAsia="ja-JP"/>
        </w:rPr>
        <w:t>s increased to 340 mA g</w:t>
      </w:r>
      <w:r w:rsidR="000A3FC6" w:rsidRPr="007103B1">
        <w:rPr>
          <w:rFonts w:ascii="Times New Roman" w:eastAsia="Yu Mincho" w:hAnsi="Times New Roman" w:cs="Times New Roman"/>
          <w:sz w:val="24"/>
          <w:szCs w:val="24"/>
          <w:vertAlign w:val="superscript"/>
          <w:lang w:eastAsia="ja-JP"/>
        </w:rPr>
        <w:t>-1</w:t>
      </w:r>
      <w:r w:rsidR="000A3FC6" w:rsidRPr="007103B1">
        <w:rPr>
          <w:rFonts w:ascii="Times New Roman" w:eastAsia="Yu Mincho" w:hAnsi="Times New Roman" w:cs="Times New Roman"/>
          <w:sz w:val="24"/>
          <w:szCs w:val="24"/>
          <w:lang w:eastAsia="ja-JP"/>
        </w:rPr>
        <w:t xml:space="preserve">, the battery </w:t>
      </w:r>
      <w:r w:rsidR="001E5C60" w:rsidRPr="007103B1">
        <w:rPr>
          <w:rFonts w:ascii="Times New Roman" w:eastAsia="Yu Mincho" w:hAnsi="Times New Roman" w:cs="Times New Roman"/>
          <w:sz w:val="24"/>
          <w:szCs w:val="24"/>
          <w:lang w:eastAsia="ja-JP"/>
        </w:rPr>
        <w:t>using</w:t>
      </w:r>
      <w:r w:rsidR="000A3FC6" w:rsidRPr="007103B1">
        <w:rPr>
          <w:rFonts w:ascii="Times New Roman" w:eastAsia="Yu Mincho" w:hAnsi="Times New Roman" w:cs="Times New Roman"/>
          <w:sz w:val="24"/>
          <w:szCs w:val="24"/>
          <w:lang w:eastAsia="ja-JP"/>
        </w:rPr>
        <w:t xml:space="preserve"> </w:t>
      </w:r>
      <w:r w:rsidR="006F3EF5" w:rsidRPr="007103B1">
        <w:rPr>
          <w:rFonts w:ascii="Times New Roman" w:eastAsia="Yu Mincho" w:hAnsi="Times New Roman" w:cs="Times New Roman"/>
          <w:sz w:val="24"/>
          <w:szCs w:val="24"/>
          <w:lang w:eastAsia="ja-JP"/>
        </w:rPr>
        <w:t>1.0 M</w:t>
      </w:r>
      <w:r w:rsidR="000A3FC6" w:rsidRPr="007103B1">
        <w:rPr>
          <w:rFonts w:ascii="Times New Roman" w:eastAsia="Yu Mincho" w:hAnsi="Times New Roman" w:cs="Times New Roman"/>
          <w:sz w:val="24"/>
          <w:szCs w:val="24"/>
          <w:lang w:eastAsia="ja-JP"/>
        </w:rPr>
        <w:t xml:space="preserve"> LiPF</w:t>
      </w:r>
      <w:r w:rsidR="000A3FC6" w:rsidRPr="007103B1">
        <w:rPr>
          <w:rFonts w:ascii="Times New Roman" w:eastAsia="Yu Mincho" w:hAnsi="Times New Roman" w:cs="Times New Roman"/>
          <w:sz w:val="24"/>
          <w:szCs w:val="24"/>
          <w:vertAlign w:val="subscript"/>
          <w:lang w:eastAsia="ja-JP"/>
        </w:rPr>
        <w:t>6</w:t>
      </w:r>
      <w:r w:rsidR="000A3FC6" w:rsidRPr="007103B1">
        <w:rPr>
          <w:rFonts w:ascii="Times New Roman" w:eastAsia="Yu Mincho" w:hAnsi="Times New Roman" w:cs="Times New Roman"/>
          <w:sz w:val="24"/>
          <w:szCs w:val="24"/>
          <w:lang w:eastAsia="ja-JP"/>
        </w:rPr>
        <w:t xml:space="preserve"> FEC/DEC only </w:t>
      </w:r>
      <w:r w:rsidR="00571A03" w:rsidRPr="007103B1">
        <w:rPr>
          <w:rFonts w:ascii="Times New Roman" w:eastAsia="Yu Mincho" w:hAnsi="Times New Roman" w:cs="Times New Roman"/>
          <w:sz w:val="24"/>
          <w:szCs w:val="24"/>
          <w:lang w:eastAsia="ja-JP"/>
        </w:rPr>
        <w:t>shows</w:t>
      </w:r>
      <w:r w:rsidR="000A3FC6" w:rsidRPr="007103B1">
        <w:rPr>
          <w:rFonts w:ascii="Times New Roman" w:eastAsia="Yu Mincho" w:hAnsi="Times New Roman" w:cs="Times New Roman"/>
          <w:sz w:val="24"/>
          <w:szCs w:val="24"/>
          <w:lang w:eastAsia="ja-JP"/>
        </w:rPr>
        <w:t xml:space="preserve"> a capacity of about 80 mAh g</w:t>
      </w:r>
      <w:r w:rsidR="000A3FC6" w:rsidRPr="007103B1">
        <w:rPr>
          <w:rFonts w:ascii="Times New Roman" w:eastAsia="Yu Mincho" w:hAnsi="Times New Roman" w:cs="Times New Roman"/>
          <w:sz w:val="24"/>
          <w:szCs w:val="24"/>
          <w:vertAlign w:val="superscript"/>
          <w:lang w:eastAsia="ja-JP"/>
        </w:rPr>
        <w:t>-1</w:t>
      </w:r>
      <w:r w:rsidR="00571A03" w:rsidRPr="007103B1">
        <w:rPr>
          <w:rFonts w:ascii="Times New Roman" w:eastAsia="Yu Mincho" w:hAnsi="Times New Roman" w:cs="Times New Roman"/>
          <w:sz w:val="24"/>
          <w:szCs w:val="24"/>
          <w:lang w:eastAsia="ja-JP"/>
        </w:rPr>
        <w:t>.</w:t>
      </w:r>
      <w:r w:rsidR="000A3FC6" w:rsidRPr="007103B1">
        <w:rPr>
          <w:rFonts w:ascii="Times New Roman" w:eastAsia="Yu Mincho" w:hAnsi="Times New Roman" w:cs="Times New Roman"/>
          <w:sz w:val="24"/>
          <w:szCs w:val="24"/>
          <w:lang w:eastAsia="ja-JP"/>
        </w:rPr>
        <w:t xml:space="preserve"> </w:t>
      </w:r>
      <w:r w:rsidR="00D14487" w:rsidRPr="007103B1">
        <w:rPr>
          <w:rFonts w:ascii="Times New Roman" w:eastAsia="Yu Mincho" w:hAnsi="Times New Roman" w:cs="Times New Roman"/>
          <w:sz w:val="24"/>
          <w:szCs w:val="24"/>
          <w:lang w:eastAsia="ja-JP"/>
        </w:rPr>
        <w:t xml:space="preserve">Rate performance is improved with </w:t>
      </w:r>
      <w:r w:rsidR="000A3FC6" w:rsidRPr="007103B1">
        <w:rPr>
          <w:rFonts w:ascii="Times New Roman" w:eastAsia="Yu Mincho" w:hAnsi="Times New Roman" w:cs="Times New Roman"/>
          <w:sz w:val="24"/>
          <w:szCs w:val="24"/>
          <w:lang w:eastAsia="ja-JP"/>
        </w:rPr>
        <w:t>LiFSI</w:t>
      </w:r>
      <w:r w:rsidR="007C1E53" w:rsidRPr="007103B1">
        <w:rPr>
          <w:rFonts w:ascii="Times New Roman" w:hAnsi="Times New Roman" w:cs="Times New Roman" w:hint="eastAsia"/>
          <w:sz w:val="24"/>
          <w:szCs w:val="24"/>
        </w:rPr>
        <w:t>/MA</w:t>
      </w:r>
      <w:r w:rsidR="000A3FC6" w:rsidRPr="007103B1">
        <w:rPr>
          <w:rFonts w:ascii="Times New Roman" w:eastAsia="Yu Mincho" w:hAnsi="Times New Roman" w:cs="Times New Roman"/>
          <w:sz w:val="24"/>
          <w:szCs w:val="24"/>
          <w:lang w:eastAsia="ja-JP"/>
        </w:rPr>
        <w:t xml:space="preserve"> electrolyte</w:t>
      </w:r>
      <w:r w:rsidR="000928FE" w:rsidRPr="007103B1">
        <w:rPr>
          <w:rFonts w:ascii="Times New Roman" w:eastAsia="Yu Mincho" w:hAnsi="Times New Roman" w:cs="Times New Roman" w:hint="eastAsia"/>
          <w:sz w:val="24"/>
          <w:szCs w:val="24"/>
          <w:lang w:eastAsia="ja-JP"/>
        </w:rPr>
        <w:t>s</w:t>
      </w:r>
      <w:r w:rsidR="000A3FC6" w:rsidRPr="007103B1">
        <w:rPr>
          <w:rFonts w:ascii="Times New Roman" w:eastAsia="Yu Mincho" w:hAnsi="Times New Roman" w:cs="Times New Roman"/>
          <w:sz w:val="24"/>
          <w:szCs w:val="24"/>
          <w:lang w:eastAsia="ja-JP"/>
        </w:rPr>
        <w:t>. As can be seen in Fig</w:t>
      </w:r>
      <w:r w:rsidR="001E5C60" w:rsidRPr="007103B1">
        <w:rPr>
          <w:rFonts w:ascii="Times New Roman" w:eastAsia="Yu Mincho" w:hAnsi="Times New Roman" w:cs="Times New Roman"/>
          <w:sz w:val="24"/>
          <w:szCs w:val="24"/>
          <w:lang w:eastAsia="ja-JP"/>
        </w:rPr>
        <w:t>ure</w:t>
      </w:r>
      <w:r w:rsidR="000A3FC6" w:rsidRPr="007103B1">
        <w:rPr>
          <w:rFonts w:ascii="Times New Roman" w:eastAsia="Yu Mincho" w:hAnsi="Times New Roman" w:cs="Times New Roman"/>
          <w:sz w:val="24"/>
          <w:szCs w:val="24"/>
          <w:lang w:eastAsia="ja-JP"/>
        </w:rPr>
        <w:t xml:space="preserve"> 6c, </w:t>
      </w:r>
      <w:r w:rsidR="00D77B26" w:rsidRPr="007103B1">
        <w:rPr>
          <w:rFonts w:ascii="Times New Roman" w:eastAsia="Yu Mincho" w:hAnsi="Times New Roman" w:cs="Times New Roman" w:hint="eastAsia"/>
          <w:sz w:val="24"/>
          <w:szCs w:val="24"/>
          <w:lang w:eastAsia="ja-JP"/>
        </w:rPr>
        <w:t xml:space="preserve">the full cell with </w:t>
      </w:r>
      <w:r w:rsidR="000A3FC6" w:rsidRPr="007103B1">
        <w:rPr>
          <w:rFonts w:ascii="Times New Roman" w:eastAsia="Yu Mincho" w:hAnsi="Times New Roman" w:cs="Times New Roman"/>
          <w:sz w:val="24"/>
          <w:szCs w:val="24"/>
          <w:lang w:eastAsia="ja-JP"/>
        </w:rPr>
        <w:t xml:space="preserve">LiFSI/MA electrolyte </w:t>
      </w:r>
      <w:r w:rsidR="00F41A6E" w:rsidRPr="007103B1">
        <w:rPr>
          <w:rFonts w:ascii="Times New Roman" w:eastAsia="Yu Mincho" w:hAnsi="Times New Roman" w:cs="Times New Roman" w:hint="eastAsia"/>
          <w:sz w:val="24"/>
          <w:szCs w:val="24"/>
          <w:lang w:eastAsia="ja-JP"/>
        </w:rPr>
        <w:t xml:space="preserve">also </w:t>
      </w:r>
      <w:r w:rsidR="000A3FC6" w:rsidRPr="007103B1">
        <w:rPr>
          <w:rFonts w:ascii="Times New Roman" w:eastAsia="Yu Mincho" w:hAnsi="Times New Roman" w:cs="Times New Roman"/>
          <w:sz w:val="24"/>
          <w:szCs w:val="24"/>
          <w:lang w:eastAsia="ja-JP"/>
        </w:rPr>
        <w:lastRenderedPageBreak/>
        <w:t xml:space="preserve">exhibits </w:t>
      </w:r>
      <w:r w:rsidR="00F41A6E" w:rsidRPr="007103B1">
        <w:rPr>
          <w:rFonts w:ascii="Times New Roman" w:eastAsia="Yu Mincho" w:hAnsi="Times New Roman" w:cs="Times New Roman" w:hint="eastAsia"/>
          <w:sz w:val="24"/>
          <w:szCs w:val="24"/>
          <w:lang w:eastAsia="ja-JP"/>
        </w:rPr>
        <w:t>smaller</w:t>
      </w:r>
      <w:r w:rsidR="00D77B26" w:rsidRPr="007103B1">
        <w:rPr>
          <w:rFonts w:ascii="Times New Roman" w:eastAsia="Yu Mincho" w:hAnsi="Times New Roman" w:cs="Times New Roman" w:hint="eastAsia"/>
          <w:sz w:val="24"/>
          <w:szCs w:val="24"/>
          <w:lang w:eastAsia="ja-JP"/>
        </w:rPr>
        <w:t xml:space="preserve"> overpotentia</w:t>
      </w:r>
      <w:r w:rsidR="00F41A6E" w:rsidRPr="007103B1">
        <w:rPr>
          <w:rFonts w:ascii="Times New Roman" w:eastAsia="Yu Mincho" w:hAnsi="Times New Roman" w:cs="Times New Roman" w:hint="eastAsia"/>
          <w:sz w:val="24"/>
          <w:szCs w:val="24"/>
          <w:lang w:eastAsia="ja-JP"/>
        </w:rPr>
        <w:t>l</w:t>
      </w:r>
      <w:r w:rsidR="000A3FC6" w:rsidRPr="007103B1">
        <w:rPr>
          <w:rFonts w:ascii="Times New Roman" w:eastAsia="Yu Mincho" w:hAnsi="Times New Roman" w:cs="Times New Roman"/>
          <w:sz w:val="24"/>
          <w:szCs w:val="24"/>
          <w:lang w:eastAsia="ja-JP"/>
        </w:rPr>
        <w:t xml:space="preserve">. </w:t>
      </w:r>
      <w:r w:rsidR="00053136" w:rsidRPr="007103B1">
        <w:rPr>
          <w:rFonts w:ascii="Times New Roman" w:eastAsia="Yu Mincho" w:hAnsi="Times New Roman" w:cs="Times New Roman"/>
          <w:sz w:val="24"/>
          <w:szCs w:val="24"/>
          <w:lang w:eastAsia="ja-JP"/>
        </w:rPr>
        <w:t>This indicates that the new LiFSI/MA electrolyte can potentially be used for full cell applications</w:t>
      </w:r>
      <w:r w:rsidR="00294380" w:rsidRPr="007103B1">
        <w:rPr>
          <w:rFonts w:ascii="Times New Roman" w:eastAsia="Yu Mincho" w:hAnsi="Times New Roman" w:cs="Times New Roman" w:hint="eastAsia"/>
          <w:sz w:val="24"/>
          <w:szCs w:val="24"/>
          <w:lang w:eastAsia="ja-JP"/>
        </w:rPr>
        <w:t xml:space="preserve"> with LiFePO</w:t>
      </w:r>
      <w:r w:rsidR="00294380" w:rsidRPr="007103B1">
        <w:rPr>
          <w:rFonts w:ascii="Times New Roman" w:eastAsia="Yu Mincho" w:hAnsi="Times New Roman" w:cs="Times New Roman" w:hint="eastAsia"/>
          <w:sz w:val="24"/>
          <w:szCs w:val="24"/>
          <w:vertAlign w:val="subscript"/>
          <w:lang w:eastAsia="ja-JP"/>
        </w:rPr>
        <w:t>4</w:t>
      </w:r>
      <w:r w:rsidR="00294380" w:rsidRPr="007103B1">
        <w:rPr>
          <w:rFonts w:ascii="Times New Roman" w:eastAsia="Yu Mincho" w:hAnsi="Times New Roman" w:cs="Times New Roman" w:hint="eastAsia"/>
          <w:sz w:val="24"/>
          <w:szCs w:val="24"/>
          <w:lang w:eastAsia="ja-JP"/>
        </w:rPr>
        <w:t xml:space="preserve"> cathode</w:t>
      </w:r>
      <w:r w:rsidR="00053136" w:rsidRPr="007103B1">
        <w:rPr>
          <w:rFonts w:ascii="Times New Roman" w:eastAsia="Yu Mincho" w:hAnsi="Times New Roman" w:cs="Times New Roman"/>
          <w:sz w:val="24"/>
          <w:szCs w:val="24"/>
          <w:lang w:eastAsia="ja-JP"/>
        </w:rPr>
        <w:t xml:space="preserve">. </w:t>
      </w:r>
    </w:p>
    <w:p w14:paraId="64CE5EB3" w14:textId="6AEDB73B" w:rsidR="00567452" w:rsidRPr="007103B1" w:rsidRDefault="00567452" w:rsidP="0068113F">
      <w:pPr>
        <w:spacing w:line="480" w:lineRule="auto"/>
        <w:ind w:firstLineChars="200" w:firstLine="480"/>
        <w:rPr>
          <w:rFonts w:ascii="Times New Roman" w:eastAsia="Yu Mincho" w:hAnsi="Times New Roman" w:cs="Times New Roman"/>
          <w:sz w:val="24"/>
          <w:szCs w:val="24"/>
          <w:lang w:eastAsia="ja-JP"/>
        </w:rPr>
      </w:pPr>
    </w:p>
    <w:p w14:paraId="12960D36" w14:textId="2ED64FC7" w:rsidR="00852FC8" w:rsidRPr="007103B1" w:rsidRDefault="00852FC8" w:rsidP="0068113F">
      <w:pPr>
        <w:spacing w:line="480" w:lineRule="auto"/>
        <w:rPr>
          <w:rFonts w:ascii="Times New Roman" w:eastAsia="Times New Roman" w:hAnsi="Times New Roman" w:cs="Times New Roman"/>
          <w:b/>
          <w:bCs/>
          <w:sz w:val="24"/>
          <w:szCs w:val="24"/>
          <w:lang w:eastAsia="ja-JP"/>
        </w:rPr>
      </w:pPr>
      <w:r w:rsidRPr="007103B1">
        <w:rPr>
          <w:rFonts w:ascii="Times New Roman" w:eastAsia="Times New Roman" w:hAnsi="Times New Roman" w:cs="Times New Roman"/>
          <w:b/>
          <w:bCs/>
          <w:sz w:val="24"/>
          <w:szCs w:val="24"/>
          <w:lang w:eastAsia="ja-JP"/>
        </w:rPr>
        <w:t>Conclusion</w:t>
      </w:r>
      <w:r w:rsidR="0055591A" w:rsidRPr="007103B1">
        <w:rPr>
          <w:rFonts w:ascii="Times New Roman" w:eastAsia="Times New Roman" w:hAnsi="Times New Roman" w:cs="Times New Roman"/>
          <w:b/>
          <w:bCs/>
          <w:sz w:val="24"/>
          <w:szCs w:val="24"/>
          <w:lang w:eastAsia="ja-JP"/>
        </w:rPr>
        <w:t>s</w:t>
      </w:r>
    </w:p>
    <w:p w14:paraId="5EFD0FDF" w14:textId="1CE5F8BB" w:rsidR="00A05505" w:rsidRPr="007103B1" w:rsidRDefault="00A05505" w:rsidP="0068113F">
      <w:pPr>
        <w:spacing w:line="480" w:lineRule="auto"/>
        <w:ind w:firstLineChars="200" w:firstLine="480"/>
        <w:rPr>
          <w:rFonts w:ascii="Times New Roman" w:eastAsia="Yu Mincho" w:hAnsi="Times New Roman" w:cs="Times New Roman"/>
          <w:sz w:val="24"/>
          <w:szCs w:val="24"/>
          <w:lang w:eastAsia="ja-JP"/>
        </w:rPr>
      </w:pPr>
      <w:r w:rsidRPr="007103B1">
        <w:rPr>
          <w:rFonts w:ascii="Times New Roman" w:eastAsia="Yu Mincho" w:hAnsi="Times New Roman" w:cs="Times New Roman"/>
          <w:sz w:val="24"/>
          <w:szCs w:val="24"/>
          <w:lang w:eastAsia="ja-JP"/>
        </w:rPr>
        <w:t xml:space="preserve">The Li-ion transport properties and rate performance of graphite electrode </w:t>
      </w:r>
      <w:r w:rsidR="00882ACB" w:rsidRPr="007103B1">
        <w:rPr>
          <w:rFonts w:ascii="Times New Roman" w:eastAsia="Yu Mincho" w:hAnsi="Times New Roman" w:cs="Times New Roman"/>
          <w:sz w:val="24"/>
          <w:szCs w:val="24"/>
          <w:lang w:eastAsia="ja-JP"/>
        </w:rPr>
        <w:t>are</w:t>
      </w:r>
      <w:r w:rsidRPr="007103B1">
        <w:rPr>
          <w:rFonts w:ascii="Times New Roman" w:eastAsia="Yu Mincho" w:hAnsi="Times New Roman" w:cs="Times New Roman"/>
          <w:sz w:val="24"/>
          <w:szCs w:val="24"/>
          <w:lang w:eastAsia="ja-JP"/>
        </w:rPr>
        <w:t xml:space="preserve"> highly dependent on the salt and additive used. A combination of LiFSI salt and MA additive leads to a thinner and less resistive SEI layer compared to LiPF</w:t>
      </w:r>
      <w:r w:rsidRPr="007103B1">
        <w:rPr>
          <w:rFonts w:ascii="Times New Roman" w:eastAsia="Yu Mincho" w:hAnsi="Times New Roman" w:cs="Times New Roman"/>
          <w:sz w:val="24"/>
          <w:szCs w:val="24"/>
          <w:vertAlign w:val="subscript"/>
          <w:lang w:eastAsia="ja-JP"/>
        </w:rPr>
        <w:t>6</w:t>
      </w:r>
      <w:r w:rsidRPr="007103B1">
        <w:rPr>
          <w:rFonts w:ascii="Times New Roman" w:eastAsia="Yu Mincho" w:hAnsi="Times New Roman" w:cs="Times New Roman"/>
          <w:sz w:val="24"/>
          <w:szCs w:val="24"/>
          <w:lang w:eastAsia="ja-JP"/>
        </w:rPr>
        <w:t xml:space="preserve"> salt, thus improving the fast-charging capability of graphite anode for LIBs. Our electrolyte swapping experiments also indicate that the SEI is </w:t>
      </w:r>
      <w:r w:rsidR="005714FC" w:rsidRPr="007103B1">
        <w:rPr>
          <w:rFonts w:ascii="Times New Roman" w:eastAsia="Yu Mincho" w:hAnsi="Times New Roman" w:cs="Times New Roman"/>
          <w:sz w:val="24"/>
          <w:szCs w:val="24"/>
          <w:lang w:eastAsia="ja-JP"/>
        </w:rPr>
        <w:t>dynamic,</w:t>
      </w:r>
      <w:r w:rsidRPr="007103B1">
        <w:rPr>
          <w:rFonts w:ascii="Times New Roman" w:eastAsia="Yu Mincho" w:hAnsi="Times New Roman" w:cs="Times New Roman"/>
          <w:sz w:val="24"/>
          <w:szCs w:val="24"/>
          <w:lang w:eastAsia="ja-JP"/>
        </w:rPr>
        <w:t xml:space="preserve"> and its composition can change if new electrolyte is introduced. This suggests that </w:t>
      </w:r>
      <w:r w:rsidR="00C36E98" w:rsidRPr="007103B1">
        <w:rPr>
          <w:rFonts w:ascii="Times New Roman" w:eastAsia="Yu Mincho" w:hAnsi="Times New Roman" w:cs="Times New Roman"/>
          <w:sz w:val="24"/>
          <w:szCs w:val="24"/>
          <w:lang w:eastAsia="ja-JP"/>
        </w:rPr>
        <w:t xml:space="preserve">there are opportunities to tune the </w:t>
      </w:r>
      <w:r w:rsidRPr="007103B1">
        <w:rPr>
          <w:rFonts w:ascii="Times New Roman" w:eastAsia="Yu Mincho" w:hAnsi="Times New Roman" w:cs="Times New Roman"/>
          <w:sz w:val="24"/>
          <w:szCs w:val="24"/>
          <w:lang w:eastAsia="ja-JP"/>
        </w:rPr>
        <w:t>interaction of salt, additive and solvent with the material surface</w:t>
      </w:r>
      <w:r w:rsidR="00C36E98" w:rsidRPr="007103B1">
        <w:rPr>
          <w:rFonts w:ascii="Times New Roman" w:eastAsia="Yu Mincho" w:hAnsi="Times New Roman" w:cs="Times New Roman"/>
          <w:sz w:val="24"/>
          <w:szCs w:val="24"/>
          <w:lang w:eastAsia="ja-JP"/>
        </w:rPr>
        <w:t xml:space="preserve"> to further improve the rate and stability of the corresponding battery. </w:t>
      </w:r>
    </w:p>
    <w:p w14:paraId="6FA4337B" w14:textId="77777777" w:rsidR="00DA196A" w:rsidRPr="007103B1" w:rsidRDefault="00DA196A" w:rsidP="005F1CB2">
      <w:pPr>
        <w:spacing w:line="360" w:lineRule="auto"/>
        <w:ind w:firstLineChars="200" w:firstLine="480"/>
        <w:rPr>
          <w:rFonts w:ascii="Times New Roman" w:eastAsia="Yu Mincho" w:hAnsi="Times New Roman" w:cs="Times New Roman"/>
          <w:sz w:val="24"/>
          <w:szCs w:val="24"/>
          <w:lang w:eastAsia="ja-JP"/>
        </w:rPr>
      </w:pPr>
    </w:p>
    <w:p w14:paraId="53B68726" w14:textId="77777777" w:rsidR="00DA196A" w:rsidRPr="007103B1" w:rsidRDefault="00DA196A" w:rsidP="00DA196A">
      <w:pPr>
        <w:spacing w:line="480" w:lineRule="auto"/>
        <w:rPr>
          <w:rFonts w:ascii="Times New Roman" w:hAnsi="Times New Roman" w:cs="Times New Roman"/>
          <w:sz w:val="24"/>
          <w:szCs w:val="24"/>
          <w:lang w:eastAsia="en-US"/>
        </w:rPr>
      </w:pPr>
      <w:r w:rsidRPr="007103B1">
        <w:rPr>
          <w:rFonts w:ascii="Times New Roman" w:hAnsi="Times New Roman" w:cs="Times New Roman"/>
          <w:b/>
          <w:noProof/>
          <w:sz w:val="24"/>
          <w:szCs w:val="24"/>
          <w:lang w:eastAsia="en-US"/>
        </w:rPr>
        <w:t>Acknowledgement</w:t>
      </w:r>
    </w:p>
    <w:p w14:paraId="1C6BA2A2" w14:textId="77777777" w:rsidR="00DA196A" w:rsidRPr="007103B1" w:rsidRDefault="00DA196A" w:rsidP="00DA196A">
      <w:pPr>
        <w:spacing w:before="120" w:after="120" w:line="480" w:lineRule="auto"/>
        <w:rPr>
          <w:rFonts w:ascii="Times New Roman" w:eastAsia="MS Mincho" w:hAnsi="Times New Roman" w:cs="Times New Roman"/>
          <w:noProof/>
          <w:sz w:val="24"/>
          <w:szCs w:val="24"/>
        </w:rPr>
      </w:pPr>
      <w:r w:rsidRPr="007103B1">
        <w:rPr>
          <w:rFonts w:ascii="Times New Roman" w:eastAsia="MS Mincho" w:hAnsi="Times New Roman" w:cs="Times New Roman"/>
          <w:noProof/>
          <w:sz w:val="24"/>
          <w:szCs w:val="24"/>
        </w:rPr>
        <w:t xml:space="preserve">The work described in this paper was supported by General Research Fund </w:t>
      </w:r>
      <w:r w:rsidRPr="007103B1">
        <w:rPr>
          <w:rFonts w:ascii="Times New Roman" w:hAnsi="Times New Roman" w:cs="Times New Roman"/>
          <w:sz w:val="24"/>
          <w:szCs w:val="24"/>
        </w:rPr>
        <w:t xml:space="preserve">(CityU 11305220) and the Research Matching Grant Scheme (PJ9229008) from the University Grants Committee of the Hong Kong Special Administrative Region, China. </w:t>
      </w:r>
    </w:p>
    <w:p w14:paraId="190B6930" w14:textId="77777777" w:rsidR="00DA196A" w:rsidRPr="007103B1" w:rsidRDefault="00DA196A" w:rsidP="004109FA">
      <w:pPr>
        <w:spacing w:line="360" w:lineRule="auto"/>
        <w:rPr>
          <w:rFonts w:ascii="Times New Roman" w:eastAsia="Yu Mincho" w:hAnsi="Times New Roman" w:cs="Times New Roman"/>
          <w:sz w:val="24"/>
          <w:szCs w:val="24"/>
          <w:lang w:eastAsia="ja-JP"/>
        </w:rPr>
      </w:pPr>
    </w:p>
    <w:p w14:paraId="01509007" w14:textId="77777777" w:rsidR="00384853" w:rsidRPr="007103B1" w:rsidRDefault="00384853" w:rsidP="004109FA">
      <w:pPr>
        <w:spacing w:line="360" w:lineRule="auto"/>
        <w:rPr>
          <w:rFonts w:ascii="Times New Roman" w:eastAsia="Yu Mincho" w:hAnsi="Times New Roman" w:cs="Times New Roman"/>
          <w:sz w:val="24"/>
          <w:szCs w:val="24"/>
          <w:lang w:eastAsia="ja-JP"/>
        </w:rPr>
      </w:pPr>
    </w:p>
    <w:p w14:paraId="6BEC83B0" w14:textId="77777777" w:rsidR="00384853" w:rsidRPr="007103B1" w:rsidRDefault="00384853" w:rsidP="004109FA">
      <w:pPr>
        <w:spacing w:line="360" w:lineRule="auto"/>
        <w:rPr>
          <w:rFonts w:ascii="Times New Roman" w:hAnsi="Times New Roman" w:cs="Times New Roman"/>
          <w:sz w:val="24"/>
          <w:szCs w:val="24"/>
        </w:rPr>
      </w:pPr>
    </w:p>
    <w:p w14:paraId="63B5CB56" w14:textId="77777777" w:rsidR="00927EE4" w:rsidRPr="007103B1" w:rsidRDefault="00927EE4" w:rsidP="004109FA">
      <w:pPr>
        <w:spacing w:line="360" w:lineRule="auto"/>
        <w:rPr>
          <w:rFonts w:ascii="Times New Roman" w:hAnsi="Times New Roman" w:cs="Times New Roman"/>
          <w:sz w:val="24"/>
          <w:szCs w:val="24"/>
        </w:rPr>
      </w:pPr>
    </w:p>
    <w:p w14:paraId="3F8DEFB3" w14:textId="77777777" w:rsidR="00927EE4" w:rsidRPr="007103B1" w:rsidRDefault="00927EE4" w:rsidP="004109FA">
      <w:pPr>
        <w:spacing w:line="360" w:lineRule="auto"/>
        <w:rPr>
          <w:rFonts w:ascii="Times New Roman" w:hAnsi="Times New Roman" w:cs="Times New Roman"/>
          <w:sz w:val="24"/>
          <w:szCs w:val="24"/>
        </w:rPr>
      </w:pPr>
    </w:p>
    <w:p w14:paraId="5DBE10EA" w14:textId="77777777" w:rsidR="00927EE4" w:rsidRPr="007103B1" w:rsidRDefault="00927EE4" w:rsidP="004109FA">
      <w:pPr>
        <w:spacing w:line="360" w:lineRule="auto"/>
        <w:rPr>
          <w:rFonts w:ascii="Times New Roman" w:hAnsi="Times New Roman" w:cs="Times New Roman"/>
          <w:sz w:val="24"/>
          <w:szCs w:val="24"/>
        </w:rPr>
      </w:pPr>
    </w:p>
    <w:p w14:paraId="7464881D" w14:textId="77777777" w:rsidR="00927EE4" w:rsidRPr="007103B1" w:rsidRDefault="00927EE4" w:rsidP="004109FA">
      <w:pPr>
        <w:spacing w:line="360" w:lineRule="auto"/>
        <w:rPr>
          <w:rFonts w:ascii="Times New Roman" w:hAnsi="Times New Roman" w:cs="Times New Roman"/>
          <w:sz w:val="24"/>
          <w:szCs w:val="24"/>
        </w:rPr>
      </w:pPr>
    </w:p>
    <w:p w14:paraId="4E94349A" w14:textId="77777777" w:rsidR="005F7E80" w:rsidRPr="007103B1" w:rsidRDefault="00852FC8" w:rsidP="00AF6A68">
      <w:pPr>
        <w:rPr>
          <w:rFonts w:ascii="Times New Roman" w:hAnsi="Times New Roman" w:cs="Times New Roman"/>
          <w:b/>
          <w:bCs/>
          <w:sz w:val="24"/>
          <w:szCs w:val="24"/>
        </w:rPr>
      </w:pPr>
      <w:r w:rsidRPr="007103B1">
        <w:rPr>
          <w:rFonts w:ascii="Times New Roman" w:hAnsi="Times New Roman" w:cs="Times New Roman"/>
          <w:b/>
          <w:bCs/>
          <w:sz w:val="24"/>
          <w:szCs w:val="24"/>
        </w:rPr>
        <w:lastRenderedPageBreak/>
        <w:t>References</w:t>
      </w:r>
    </w:p>
    <w:p w14:paraId="372686AC" w14:textId="77777777" w:rsidR="005F7E80" w:rsidRPr="007103B1" w:rsidRDefault="005F7E80" w:rsidP="00AF6A68">
      <w:pPr>
        <w:rPr>
          <w:rFonts w:ascii="Times New Roman" w:hAnsi="Times New Roman" w:cs="Times New Roman"/>
        </w:rPr>
      </w:pPr>
    </w:p>
    <w:p w14:paraId="0F938064" w14:textId="77777777" w:rsidR="00DE41CC" w:rsidRPr="007103B1" w:rsidRDefault="005F7E80" w:rsidP="00DE41CC">
      <w:pPr>
        <w:pStyle w:val="EndNoteBibliography"/>
        <w:rPr>
          <w:rFonts w:ascii="Times New Roman" w:hAnsi="Times New Roman" w:cs="Times New Roman"/>
        </w:rPr>
      </w:pPr>
      <w:r w:rsidRPr="007103B1">
        <w:rPr>
          <w:rFonts w:ascii="Times New Roman" w:hAnsi="Times New Roman" w:cs="Times New Roman"/>
          <w:szCs w:val="20"/>
        </w:rPr>
        <w:fldChar w:fldCharType="begin"/>
      </w:r>
      <w:r w:rsidRPr="007103B1">
        <w:rPr>
          <w:rFonts w:ascii="Times New Roman" w:hAnsi="Times New Roman" w:cs="Times New Roman"/>
          <w:szCs w:val="20"/>
        </w:rPr>
        <w:instrText xml:space="preserve"> ADDIN EN.REFLIST </w:instrText>
      </w:r>
      <w:r w:rsidRPr="007103B1">
        <w:rPr>
          <w:rFonts w:ascii="Times New Roman" w:hAnsi="Times New Roman" w:cs="Times New Roman"/>
          <w:szCs w:val="20"/>
        </w:rPr>
        <w:fldChar w:fldCharType="separate"/>
      </w:r>
      <w:r w:rsidR="00DE41CC" w:rsidRPr="007103B1">
        <w:rPr>
          <w:rFonts w:ascii="Times New Roman" w:hAnsi="Times New Roman" w:cs="Times New Roman"/>
        </w:rPr>
        <w:t>[1]. X. Xia, P. Li, A review of the life cycle assessment of electric vehicles: Considering the influence of batteries, Science of The Total Environment, 814 (2022) 152870.</w:t>
      </w:r>
    </w:p>
    <w:p w14:paraId="790AEA6E"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[2]. C. Sun, X. Ji, S. Weng, R. Li, X. Huang, C. Zhu, X. Xiao, T. Deng, L. Fan, L. Chen, X. Wang, C. Wang, X. Fan, 50C Fast-Charge Li-Ion Batteries using a Graphite Anode, Advanced Materials, 34 (2022) 2206020.</w:t>
      </w:r>
    </w:p>
    <w:p w14:paraId="361272DC"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[3]. E. Logan, E.M. Tonita, K. Gering, J. Li, X. Ma, L. Beaulieu, J. Dahn, A study of the physical properties of Li-ion battery electrolytes containing esters, Journal of The Electrochemical Society, 165 (2018) A21.</w:t>
      </w:r>
    </w:p>
    <w:p w14:paraId="16A0D84A" w14:textId="0E776FA6"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[4]. L.</w:t>
      </w:r>
      <w:r w:rsidRPr="007103B1">
        <w:rPr>
          <w:rFonts w:ascii="Times New Roman" w:hAnsi="Times New Roman" w:cs="Times New Roman" w:hint="eastAsia"/>
        </w:rPr>
        <w:t xml:space="preserve"> </w:t>
      </w:r>
      <w:r w:rsidRPr="007103B1">
        <w:rPr>
          <w:rFonts w:ascii="Times New Roman" w:hAnsi="Times New Roman" w:cs="Times New Roman"/>
        </w:rPr>
        <w:t>L. Jiang, C. Yan, Y.</w:t>
      </w:r>
      <w:r w:rsidR="00927EE4" w:rsidRPr="007103B1">
        <w:rPr>
          <w:rFonts w:ascii="Times New Roman" w:hAnsi="Times New Roman" w:cs="Times New Roman" w:hint="eastAsia"/>
        </w:rPr>
        <w:t xml:space="preserve"> </w:t>
      </w:r>
      <w:r w:rsidRPr="007103B1">
        <w:rPr>
          <w:rFonts w:ascii="Times New Roman" w:hAnsi="Times New Roman" w:cs="Times New Roman"/>
        </w:rPr>
        <w:t>X. Yao, W. Cai, J.</w:t>
      </w:r>
      <w:r w:rsidR="00927EE4" w:rsidRPr="007103B1">
        <w:rPr>
          <w:rFonts w:ascii="Times New Roman" w:hAnsi="Times New Roman" w:cs="Times New Roman" w:hint="eastAsia"/>
        </w:rPr>
        <w:t xml:space="preserve"> </w:t>
      </w:r>
      <w:r w:rsidRPr="007103B1">
        <w:rPr>
          <w:rFonts w:ascii="Times New Roman" w:hAnsi="Times New Roman" w:cs="Times New Roman"/>
        </w:rPr>
        <w:t>Q. Huang, Q. Zhang, Inhibiting Solvent Co-Intercalation in a Graphite Anode by a Localized High-Concentration Electrolyte in Fast-Charging Batteries, Angewandte Chemie International Edition, 60 (2021) 3402-3406.</w:t>
      </w:r>
    </w:p>
    <w:p w14:paraId="3802DC6F"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[5]. Z. Du, D.L. Wood, I. Belharouak, Enabling fast charging of high energy density Li-ion cells with high lithium ion transport electrolytes, Electrochemistry communications, 103 (2019) 109-113.</w:t>
      </w:r>
    </w:p>
    <w:p w14:paraId="101B2216" w14:textId="75BCE4E9"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[6]. S.</w:t>
      </w:r>
      <w:r w:rsidRPr="007103B1">
        <w:rPr>
          <w:rFonts w:ascii="Times New Roman" w:hAnsi="Times New Roman" w:cs="Times New Roman" w:hint="eastAsia"/>
        </w:rPr>
        <w:t xml:space="preserve"> </w:t>
      </w:r>
      <w:r w:rsidRPr="007103B1">
        <w:rPr>
          <w:rFonts w:ascii="Times New Roman" w:hAnsi="Times New Roman" w:cs="Times New Roman"/>
        </w:rPr>
        <w:t>J. Kang, K. Park, S.</w:t>
      </w:r>
      <w:r w:rsidRPr="007103B1">
        <w:rPr>
          <w:rFonts w:ascii="Times New Roman" w:hAnsi="Times New Roman" w:cs="Times New Roman" w:hint="eastAsia"/>
        </w:rPr>
        <w:t xml:space="preserve"> </w:t>
      </w:r>
      <w:r w:rsidRPr="007103B1">
        <w:rPr>
          <w:rFonts w:ascii="Times New Roman" w:hAnsi="Times New Roman" w:cs="Times New Roman"/>
        </w:rPr>
        <w:t>H. Park, H. Lee, Unraveling the role of LiFSI electrolyte in the superior performance of graphite anodes for Li-ion batteries, Electrochimica Acta, 259 (2018) 949-954.</w:t>
      </w:r>
    </w:p>
    <w:p w14:paraId="38A3C141"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[7]. H. Shin, J. Park, A.M. Sastry, W. Lu, Effects of fluoroethylene carbonate (FEC) on anode and cathode interfaces at elevated temperatures, Journal of The Electrochemical Society, 162 (2015) A1683.</w:t>
      </w:r>
    </w:p>
    <w:p w14:paraId="150A2BA5" w14:textId="38DF16FD"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[8]. H.B. Son, M. Y. Jeong, J. G. Han, K. Kim, K.H. Kim, K. M. Jeong, N. S. Choi, Effect of reductive cyclic carbonate additives and linear carbonate co-solvents</w:t>
      </w:r>
      <w:r w:rsidRPr="007103B1">
        <w:rPr>
          <w:rFonts w:ascii="Times New Roman" w:hAnsi="Times New Roman" w:cs="Times New Roman"/>
          <w:szCs w:val="20"/>
        </w:rPr>
        <w:t xml:space="preserve"> </w:t>
      </w:r>
      <w:r w:rsidRPr="007103B1">
        <w:rPr>
          <w:rFonts w:ascii="Times New Roman" w:hAnsi="Times New Roman" w:cs="Times New Roman"/>
        </w:rPr>
        <w:t>on fast chargeability of LiNi</w:t>
      </w:r>
      <w:r w:rsidRPr="007103B1">
        <w:rPr>
          <w:rFonts w:ascii="Times New Roman" w:hAnsi="Times New Roman" w:cs="Times New Roman"/>
          <w:vertAlign w:val="subscript"/>
        </w:rPr>
        <w:t>0.6</w:t>
      </w:r>
      <w:r w:rsidRPr="007103B1">
        <w:rPr>
          <w:rFonts w:ascii="Times New Roman" w:hAnsi="Times New Roman" w:cs="Times New Roman"/>
        </w:rPr>
        <w:t>Co</w:t>
      </w:r>
      <w:r w:rsidRPr="007103B1">
        <w:rPr>
          <w:rFonts w:ascii="Times New Roman" w:hAnsi="Times New Roman" w:cs="Times New Roman"/>
          <w:vertAlign w:val="subscript"/>
        </w:rPr>
        <w:t>0.2</w:t>
      </w:r>
      <w:r w:rsidRPr="007103B1">
        <w:rPr>
          <w:rFonts w:ascii="Times New Roman" w:hAnsi="Times New Roman" w:cs="Times New Roman"/>
        </w:rPr>
        <w:t>Mn</w:t>
      </w:r>
      <w:r w:rsidRPr="007103B1">
        <w:rPr>
          <w:rFonts w:ascii="Times New Roman" w:hAnsi="Times New Roman" w:cs="Times New Roman"/>
          <w:vertAlign w:val="subscript"/>
        </w:rPr>
        <w:t>0.2</w:t>
      </w:r>
      <w:r w:rsidRPr="007103B1">
        <w:rPr>
          <w:rFonts w:ascii="Times New Roman" w:hAnsi="Times New Roman" w:cs="Times New Roman"/>
        </w:rPr>
        <w:t>O</w:t>
      </w:r>
      <w:r w:rsidRPr="007103B1">
        <w:rPr>
          <w:rFonts w:ascii="Times New Roman" w:hAnsi="Times New Roman" w:cs="Times New Roman"/>
          <w:vertAlign w:val="subscript"/>
        </w:rPr>
        <w:t>2</w:t>
      </w:r>
      <w:r w:rsidRPr="007103B1">
        <w:rPr>
          <w:rFonts w:ascii="Times New Roman" w:hAnsi="Times New Roman" w:cs="Times New Roman"/>
        </w:rPr>
        <w:t>/graphite cells, Journal of Power Sources, 400 (2018) 147-156.</w:t>
      </w:r>
    </w:p>
    <w:p w14:paraId="286458B6"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[9]. H. Wang, M. Yoshio, Carbon-coated natural graphite prepared by thermal vapor decomposition process, a candidate anode material for lithium-ion battery, Journal of Power Sources, 93 (2001) 123-129.</w:t>
      </w:r>
    </w:p>
    <w:p w14:paraId="2D792854"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[10]. C. Wang, I. Kakwan, A.J. Appleby, F.E. Little, In situ investigation of electrochemical lithium intercalation into graphite powder, Journal of Electroanalytical Chemistry, 489 (2000) 55-67.</w:t>
      </w:r>
    </w:p>
    <w:p w14:paraId="10ABFDBC"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[11]. A. Funabiki, M. Inaba, Z. Ogumi, S.i. Yuasa, J. Otsuji, A. Tasaka, Impedance Study on the Electrochemical Lithium Intercalation into Natural Graphite Powder, Journal of The Electrochemical Society, 145 (1998) 172.</w:t>
      </w:r>
    </w:p>
    <w:p w14:paraId="607F881D"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[12]. S.S. Zhang, Electrochemical study of the formation of a solid electrolyte interface on graphite in a LiBC</w:t>
      </w:r>
      <w:r w:rsidRPr="007103B1">
        <w:rPr>
          <w:rFonts w:ascii="Times New Roman" w:hAnsi="Times New Roman" w:cs="Times New Roman"/>
          <w:vertAlign w:val="subscript"/>
        </w:rPr>
        <w:t>2</w:t>
      </w:r>
      <w:r w:rsidRPr="007103B1">
        <w:rPr>
          <w:rFonts w:ascii="Times New Roman" w:hAnsi="Times New Roman" w:cs="Times New Roman"/>
        </w:rPr>
        <w:t>O</w:t>
      </w:r>
      <w:r w:rsidRPr="007103B1">
        <w:rPr>
          <w:rFonts w:ascii="Times New Roman" w:hAnsi="Times New Roman" w:cs="Times New Roman"/>
          <w:vertAlign w:val="subscript"/>
        </w:rPr>
        <w:t>4</w:t>
      </w:r>
      <w:r w:rsidRPr="007103B1">
        <w:rPr>
          <w:rFonts w:ascii="Times New Roman" w:hAnsi="Times New Roman" w:cs="Times New Roman"/>
        </w:rPr>
        <w:t>F</w:t>
      </w:r>
      <w:r w:rsidRPr="007103B1">
        <w:rPr>
          <w:rFonts w:ascii="Times New Roman" w:hAnsi="Times New Roman" w:cs="Times New Roman"/>
          <w:vertAlign w:val="subscript"/>
        </w:rPr>
        <w:t>2</w:t>
      </w:r>
      <w:r w:rsidRPr="007103B1">
        <w:rPr>
          <w:rFonts w:ascii="Times New Roman" w:hAnsi="Times New Roman" w:cs="Times New Roman"/>
        </w:rPr>
        <w:t>-based electrolyte, Journal of Power Sources, 163 (2007) 713-718.</w:t>
      </w:r>
    </w:p>
    <w:p w14:paraId="44C0B27A"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[13]. K.G. Saw, J. du Plessis, The X-ray photoelectron spectroscopy C 1s diamond peak of chemical vapour deposition diamond from a sharp interfacial structure, Materials Letters, 58 (2004) 1344-1348.</w:t>
      </w:r>
    </w:p>
    <w:p w14:paraId="32F0C21E"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[14]. X. Chen, X. Wang, D. Fang, A review on C1s XPS-spectra for some kinds of carbon materials, Fullerenes, Nanotubes and Carbon Nanostructures, 28 (2020) 1048-1058.</w:t>
      </w:r>
    </w:p>
    <w:p w14:paraId="74EDDB72"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[15]. D. Ensling, M. Stjerndahl, A. Nytén, T. Gustafsson, J.O. Thomas, A comparative XPS surface study of Li</w:t>
      </w:r>
      <w:r w:rsidRPr="007103B1">
        <w:rPr>
          <w:rFonts w:ascii="Times New Roman" w:hAnsi="Times New Roman" w:cs="Times New Roman"/>
          <w:vertAlign w:val="subscript"/>
        </w:rPr>
        <w:t>2</w:t>
      </w:r>
      <w:r w:rsidRPr="007103B1">
        <w:rPr>
          <w:rFonts w:ascii="Times New Roman" w:hAnsi="Times New Roman" w:cs="Times New Roman"/>
        </w:rPr>
        <w:t>FeSiO</w:t>
      </w:r>
      <w:r w:rsidRPr="007103B1">
        <w:rPr>
          <w:rFonts w:ascii="Times New Roman" w:hAnsi="Times New Roman" w:cs="Times New Roman"/>
          <w:vertAlign w:val="subscript"/>
        </w:rPr>
        <w:t>4</w:t>
      </w:r>
      <w:r w:rsidRPr="007103B1">
        <w:rPr>
          <w:rFonts w:ascii="Times New Roman" w:hAnsi="Times New Roman" w:cs="Times New Roman"/>
        </w:rPr>
        <w:t>/C cycled with LiTFSI- and LiPF</w:t>
      </w:r>
      <w:r w:rsidRPr="007103B1">
        <w:rPr>
          <w:rFonts w:ascii="Times New Roman" w:hAnsi="Times New Roman" w:cs="Times New Roman"/>
          <w:vertAlign w:val="subscript"/>
        </w:rPr>
        <w:t>6</w:t>
      </w:r>
      <w:r w:rsidRPr="007103B1">
        <w:rPr>
          <w:rFonts w:ascii="Times New Roman" w:hAnsi="Times New Roman" w:cs="Times New Roman"/>
        </w:rPr>
        <w:t>-based electrolytes, Journal of Materials Chemistry, 19 (2009) 82-88.</w:t>
      </w:r>
    </w:p>
    <w:p w14:paraId="387DEBB8"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[16]. R. Muzyka, M. Kwoka, Ł. Smędowski, N. Díez, G. Gryglewicz, Oxidation of graphite by different modified Hummers methods, New Carbon Materials, 32 (2017) 15-20.</w:t>
      </w:r>
    </w:p>
    <w:p w14:paraId="104ABDC9" w14:textId="44CF67BC"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[17]. K. Jurewicz, K. Babeł, R. Pietrzak, S. Delpeux, H. Wachowska, Capacitance properties of multi-walled carbon nanotubes modified by activation and ammoxidation, Carbon, 44 (2006) 2368-2375.</w:t>
      </w:r>
    </w:p>
    <w:p w14:paraId="1BE4D922" w14:textId="6B146608"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[18]. N. Kim, Y. Myung, H. Kang, J.</w:t>
      </w:r>
      <w:r w:rsidRPr="007103B1">
        <w:rPr>
          <w:rFonts w:ascii="Times New Roman" w:hAnsi="Times New Roman" w:cs="Times New Roman" w:hint="eastAsia"/>
        </w:rPr>
        <w:t xml:space="preserve"> </w:t>
      </w:r>
      <w:r w:rsidRPr="007103B1">
        <w:rPr>
          <w:rFonts w:ascii="Times New Roman" w:hAnsi="Times New Roman" w:cs="Times New Roman"/>
        </w:rPr>
        <w:t xml:space="preserve">W. Lee, M. Yang, Effects of Methyl Acetate as a Co-Solvent in </w:t>
      </w:r>
      <w:r w:rsidRPr="007103B1">
        <w:rPr>
          <w:rFonts w:ascii="Times New Roman" w:hAnsi="Times New Roman" w:cs="Times New Roman"/>
        </w:rPr>
        <w:lastRenderedPageBreak/>
        <w:t>Carbonate-Based Electrolytes for Improved Lithium Metal Batteries, ACS Applied Materials &amp; Interfaces, 11 (2019) 33844-33849.</w:t>
      </w:r>
    </w:p>
    <w:p w14:paraId="540086F3"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[19]. Q. Li, W. Xue, J. Peng, L. Yang, H. Pan, X. Yu, H. Li, Synergistic Effect of Temperature and Electrolyte Concentration on Solid-State Interphase for High-Performance Lithium Metal Batteries, Advanced Energy and Sustainability Research, 2 (2021) 2100010.</w:t>
      </w:r>
    </w:p>
    <w:p w14:paraId="077C456F" w14:textId="046A33D2"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[20]. S.J. An, J. Li, C. Daniel, D. Mohanty, S. Nagpure, D.L. Wood, The state of understanding of the lithium-ion-battery graphite solid electrolyte interphase (SEI) and its relationship to formation cycling, Carbon, 105 (2016) 52-76.</w:t>
      </w:r>
    </w:p>
    <w:p w14:paraId="7ADFDCC9"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[21]. D. Aurbach, Y. Ein‐Eli, B. Markovsky, A. Zaban, S. Luski, Y. Carmeli, H. Yamin, The Study of Electrolyte Solutions Based on Ethylene and Diethyl Carbonates for Rechargeable Li Batteries: II . Graphite Electrodes, Journal of The Electrochemical Society, 142 (1995) 2882.</w:t>
      </w:r>
    </w:p>
    <w:p w14:paraId="73888014"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[22]. S. Leroy, F. Blanchard, R. Dedryvère, H. Martinez, B. Carré, D. Lemordant, D. Gonbeau, Surface film formation on a graphite electrode in Li-ion batteries: AFM and XPS study, Surface and Interface Analysis, 37 (2005) 773-781.</w:t>
      </w:r>
    </w:p>
    <w:p w14:paraId="596CED1E"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[23]. Q. Zhang, J. Pan, P. Lu, Z. Liu, M.W. Verbrugge, B.W. Sheldon, Y.-T. Cheng, Y. Qi, X. Xiao, Synergetic Effects of Inorganic Components in Solid Electrolyte Interphase on High Cycle Efficiency of Lithium Ion Batteries, Nano Letters, 16 (2016) 2011-2016.</w:t>
      </w:r>
    </w:p>
    <w:p w14:paraId="13B6A6BE" w14:textId="77777777" w:rsidR="00DE41CC" w:rsidRPr="007103B1" w:rsidRDefault="00DE41CC" w:rsidP="00DE41CC">
      <w:pPr>
        <w:pStyle w:val="EndNoteBibliography"/>
        <w:rPr>
          <w:rFonts w:ascii="Times New Roman" w:hAnsi="Times New Roman" w:cs="Times New Roman"/>
        </w:rPr>
      </w:pPr>
      <w:r w:rsidRPr="007103B1">
        <w:rPr>
          <w:rFonts w:ascii="Times New Roman" w:hAnsi="Times New Roman" w:cs="Times New Roman"/>
        </w:rPr>
        <w:t>[24]. M. Lu, H. Cheng, Y. Yang, A comparison of solid electrolyte interphase (SEI) on the artificial graphite anode of the aged and cycled commercial lithium ion cells, Electrochimica Acta, 53 (2008) 3539-3546.</w:t>
      </w:r>
    </w:p>
    <w:p w14:paraId="24B990EE" w14:textId="7B0DCD63" w:rsidR="00852FC8" w:rsidRPr="007103B1" w:rsidRDefault="005F7E80" w:rsidP="00AF6A68">
      <w:pPr>
        <w:rPr>
          <w:rFonts w:ascii="Times New Roman" w:hAnsi="Times New Roman" w:cs="Times New Roman"/>
        </w:rPr>
      </w:pPr>
      <w:r w:rsidRPr="007103B1">
        <w:rPr>
          <w:rFonts w:ascii="Times New Roman" w:hAnsi="Times New Roman" w:cs="Times New Roman"/>
          <w:sz w:val="20"/>
          <w:szCs w:val="20"/>
        </w:rPr>
        <w:fldChar w:fldCharType="end"/>
      </w:r>
    </w:p>
    <w:sectPr w:rsidR="00852FC8" w:rsidRPr="007103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6D2F4" w14:textId="77777777" w:rsidR="003B4DDC" w:rsidRDefault="003B4DDC" w:rsidP="007D5381">
      <w:r>
        <w:separator/>
      </w:r>
    </w:p>
  </w:endnote>
  <w:endnote w:type="continuationSeparator" w:id="0">
    <w:p w14:paraId="48605282" w14:textId="77777777" w:rsidR="003B4DDC" w:rsidRDefault="003B4DDC" w:rsidP="007D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9F781" w14:textId="77777777" w:rsidR="003B4DDC" w:rsidRDefault="003B4DDC" w:rsidP="007D5381">
      <w:r>
        <w:separator/>
      </w:r>
    </w:p>
  </w:footnote>
  <w:footnote w:type="continuationSeparator" w:id="0">
    <w:p w14:paraId="3C92EA51" w14:textId="77777777" w:rsidR="003B4DDC" w:rsidRDefault="003B4DDC" w:rsidP="007D53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ityu-Annual report-ZY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xwvpvx0ea555e2ar9vxxxbdfaxt95dezdw&quot;&gt;My EndNote Library&lt;record-ids&gt;&lt;item&gt;250&lt;/item&gt;&lt;item&gt;254&lt;/item&gt;&lt;item&gt;255&lt;/item&gt;&lt;item&gt;262&lt;/item&gt;&lt;item&gt;263&lt;/item&gt;&lt;item&gt;267&lt;/item&gt;&lt;item&gt;268&lt;/item&gt;&lt;item&gt;269&lt;/item&gt;&lt;item&gt;270&lt;/item&gt;&lt;item&gt;273&lt;/item&gt;&lt;item&gt;274&lt;/item&gt;&lt;item&gt;275&lt;/item&gt;&lt;item&gt;276&lt;/item&gt;&lt;item&gt;278&lt;/item&gt;&lt;item&gt;284&lt;/item&gt;&lt;item&gt;293&lt;/item&gt;&lt;item&gt;294&lt;/item&gt;&lt;item&gt;295&lt;/item&gt;&lt;item&gt;296&lt;/item&gt;&lt;item&gt;297&lt;/item&gt;&lt;item&gt;298&lt;/item&gt;&lt;item&gt;302&lt;/item&gt;&lt;item&gt;303&lt;/item&gt;&lt;item&gt;333&lt;/item&gt;&lt;/record-ids&gt;&lt;/item&gt;&lt;/Libraries&gt;"/>
  </w:docVars>
  <w:rsids>
    <w:rsidRoot w:val="00606BB4"/>
    <w:rsid w:val="00000E7C"/>
    <w:rsid w:val="000039A5"/>
    <w:rsid w:val="00004CF5"/>
    <w:rsid w:val="000111EB"/>
    <w:rsid w:val="00013901"/>
    <w:rsid w:val="00014949"/>
    <w:rsid w:val="0001722F"/>
    <w:rsid w:val="000174FD"/>
    <w:rsid w:val="00020CD8"/>
    <w:rsid w:val="0002226B"/>
    <w:rsid w:val="0002601B"/>
    <w:rsid w:val="00033A1B"/>
    <w:rsid w:val="00035405"/>
    <w:rsid w:val="00041035"/>
    <w:rsid w:val="00042CB9"/>
    <w:rsid w:val="00045721"/>
    <w:rsid w:val="000465A1"/>
    <w:rsid w:val="00053136"/>
    <w:rsid w:val="000531B8"/>
    <w:rsid w:val="00053694"/>
    <w:rsid w:val="0005708F"/>
    <w:rsid w:val="00057E80"/>
    <w:rsid w:val="00060F98"/>
    <w:rsid w:val="000611A8"/>
    <w:rsid w:val="00061B99"/>
    <w:rsid w:val="000651FC"/>
    <w:rsid w:val="0006583C"/>
    <w:rsid w:val="000673EE"/>
    <w:rsid w:val="00067C1C"/>
    <w:rsid w:val="00074112"/>
    <w:rsid w:val="00074793"/>
    <w:rsid w:val="000770CF"/>
    <w:rsid w:val="000771F3"/>
    <w:rsid w:val="00090786"/>
    <w:rsid w:val="000928FE"/>
    <w:rsid w:val="000938A7"/>
    <w:rsid w:val="000A2A27"/>
    <w:rsid w:val="000A3FC6"/>
    <w:rsid w:val="000B00FE"/>
    <w:rsid w:val="000B36C8"/>
    <w:rsid w:val="000B4174"/>
    <w:rsid w:val="000C63F9"/>
    <w:rsid w:val="000D7670"/>
    <w:rsid w:val="000F10A7"/>
    <w:rsid w:val="000F326B"/>
    <w:rsid w:val="000F36BA"/>
    <w:rsid w:val="000F5D96"/>
    <w:rsid w:val="000F7E03"/>
    <w:rsid w:val="00101FDD"/>
    <w:rsid w:val="001074F7"/>
    <w:rsid w:val="00111D79"/>
    <w:rsid w:val="00112D26"/>
    <w:rsid w:val="0012360D"/>
    <w:rsid w:val="00130054"/>
    <w:rsid w:val="001354F1"/>
    <w:rsid w:val="00136960"/>
    <w:rsid w:val="001408DD"/>
    <w:rsid w:val="00142790"/>
    <w:rsid w:val="00144E38"/>
    <w:rsid w:val="00151358"/>
    <w:rsid w:val="00155630"/>
    <w:rsid w:val="0015659A"/>
    <w:rsid w:val="001613FD"/>
    <w:rsid w:val="00162446"/>
    <w:rsid w:val="00162DCB"/>
    <w:rsid w:val="00165448"/>
    <w:rsid w:val="00167EF2"/>
    <w:rsid w:val="00171161"/>
    <w:rsid w:val="00172DF9"/>
    <w:rsid w:val="00174949"/>
    <w:rsid w:val="00175969"/>
    <w:rsid w:val="00175B29"/>
    <w:rsid w:val="00181A1C"/>
    <w:rsid w:val="00193219"/>
    <w:rsid w:val="00196F3D"/>
    <w:rsid w:val="001A18B7"/>
    <w:rsid w:val="001A1D27"/>
    <w:rsid w:val="001A4DA7"/>
    <w:rsid w:val="001A5EE0"/>
    <w:rsid w:val="001A64C4"/>
    <w:rsid w:val="001B585E"/>
    <w:rsid w:val="001C2F86"/>
    <w:rsid w:val="001C4773"/>
    <w:rsid w:val="001C6A88"/>
    <w:rsid w:val="001D32A2"/>
    <w:rsid w:val="001D7453"/>
    <w:rsid w:val="001E454C"/>
    <w:rsid w:val="001E49F6"/>
    <w:rsid w:val="001E5A5F"/>
    <w:rsid w:val="001E5C60"/>
    <w:rsid w:val="001E62E4"/>
    <w:rsid w:val="001F04D4"/>
    <w:rsid w:val="001F0DD5"/>
    <w:rsid w:val="001F5663"/>
    <w:rsid w:val="00202579"/>
    <w:rsid w:val="002062C9"/>
    <w:rsid w:val="00211AB4"/>
    <w:rsid w:val="00212EF5"/>
    <w:rsid w:val="00213F78"/>
    <w:rsid w:val="002148C1"/>
    <w:rsid w:val="00215788"/>
    <w:rsid w:val="002178ED"/>
    <w:rsid w:val="00221BF1"/>
    <w:rsid w:val="00222522"/>
    <w:rsid w:val="00227097"/>
    <w:rsid w:val="00233DF0"/>
    <w:rsid w:val="002367D3"/>
    <w:rsid w:val="002425C6"/>
    <w:rsid w:val="00243746"/>
    <w:rsid w:val="002469AC"/>
    <w:rsid w:val="00247444"/>
    <w:rsid w:val="00251208"/>
    <w:rsid w:val="00252172"/>
    <w:rsid w:val="0026086B"/>
    <w:rsid w:val="00270097"/>
    <w:rsid w:val="00272348"/>
    <w:rsid w:val="002801D5"/>
    <w:rsid w:val="0028676F"/>
    <w:rsid w:val="00287E82"/>
    <w:rsid w:val="00287F57"/>
    <w:rsid w:val="00293EAE"/>
    <w:rsid w:val="00294380"/>
    <w:rsid w:val="002A07DC"/>
    <w:rsid w:val="002A3FE5"/>
    <w:rsid w:val="002A41DA"/>
    <w:rsid w:val="002B7B24"/>
    <w:rsid w:val="002C126D"/>
    <w:rsid w:val="002C24FB"/>
    <w:rsid w:val="002C27C5"/>
    <w:rsid w:val="002D26F6"/>
    <w:rsid w:val="002D574E"/>
    <w:rsid w:val="002D65B8"/>
    <w:rsid w:val="002E1390"/>
    <w:rsid w:val="002E5800"/>
    <w:rsid w:val="002E6A68"/>
    <w:rsid w:val="002E7802"/>
    <w:rsid w:val="002F040D"/>
    <w:rsid w:val="002F22EC"/>
    <w:rsid w:val="002F27FC"/>
    <w:rsid w:val="002F628A"/>
    <w:rsid w:val="00301563"/>
    <w:rsid w:val="003042E8"/>
    <w:rsid w:val="0030527F"/>
    <w:rsid w:val="00307DF0"/>
    <w:rsid w:val="00312553"/>
    <w:rsid w:val="003125BA"/>
    <w:rsid w:val="00321A49"/>
    <w:rsid w:val="0032516D"/>
    <w:rsid w:val="00327611"/>
    <w:rsid w:val="00331E67"/>
    <w:rsid w:val="00340062"/>
    <w:rsid w:val="003432C7"/>
    <w:rsid w:val="00343876"/>
    <w:rsid w:val="00344FB6"/>
    <w:rsid w:val="00345E33"/>
    <w:rsid w:val="0034608B"/>
    <w:rsid w:val="00346B83"/>
    <w:rsid w:val="003470B7"/>
    <w:rsid w:val="0035201B"/>
    <w:rsid w:val="00352A76"/>
    <w:rsid w:val="003532C8"/>
    <w:rsid w:val="00354A50"/>
    <w:rsid w:val="00361656"/>
    <w:rsid w:val="00361C0A"/>
    <w:rsid w:val="0036245C"/>
    <w:rsid w:val="0036285D"/>
    <w:rsid w:val="00362D6E"/>
    <w:rsid w:val="0036552F"/>
    <w:rsid w:val="003669B6"/>
    <w:rsid w:val="0037046D"/>
    <w:rsid w:val="00371DA4"/>
    <w:rsid w:val="003720EB"/>
    <w:rsid w:val="00375203"/>
    <w:rsid w:val="00377857"/>
    <w:rsid w:val="00382D41"/>
    <w:rsid w:val="00384853"/>
    <w:rsid w:val="00390333"/>
    <w:rsid w:val="00390BBF"/>
    <w:rsid w:val="00390E07"/>
    <w:rsid w:val="003A0CEA"/>
    <w:rsid w:val="003A3159"/>
    <w:rsid w:val="003A3BB0"/>
    <w:rsid w:val="003A563A"/>
    <w:rsid w:val="003A567D"/>
    <w:rsid w:val="003A5A3D"/>
    <w:rsid w:val="003B0484"/>
    <w:rsid w:val="003B1D17"/>
    <w:rsid w:val="003B293E"/>
    <w:rsid w:val="003B4DDC"/>
    <w:rsid w:val="003C4DCB"/>
    <w:rsid w:val="003D2601"/>
    <w:rsid w:val="003D2883"/>
    <w:rsid w:val="003D5396"/>
    <w:rsid w:val="003D54A4"/>
    <w:rsid w:val="003D71A6"/>
    <w:rsid w:val="003E0DFA"/>
    <w:rsid w:val="003F51C5"/>
    <w:rsid w:val="003F68FB"/>
    <w:rsid w:val="004002CE"/>
    <w:rsid w:val="004109FA"/>
    <w:rsid w:val="00410E6A"/>
    <w:rsid w:val="0041175A"/>
    <w:rsid w:val="004164F7"/>
    <w:rsid w:val="004165A3"/>
    <w:rsid w:val="00420208"/>
    <w:rsid w:val="00424BFD"/>
    <w:rsid w:val="00433579"/>
    <w:rsid w:val="00442E5F"/>
    <w:rsid w:val="004444ED"/>
    <w:rsid w:val="004478B7"/>
    <w:rsid w:val="004525CC"/>
    <w:rsid w:val="004529C7"/>
    <w:rsid w:val="00452F2B"/>
    <w:rsid w:val="00461ABC"/>
    <w:rsid w:val="00463022"/>
    <w:rsid w:val="004632FF"/>
    <w:rsid w:val="00464A89"/>
    <w:rsid w:val="00465E78"/>
    <w:rsid w:val="0046627A"/>
    <w:rsid w:val="00470918"/>
    <w:rsid w:val="00471B21"/>
    <w:rsid w:val="0047466D"/>
    <w:rsid w:val="00477759"/>
    <w:rsid w:val="00484D57"/>
    <w:rsid w:val="004939FC"/>
    <w:rsid w:val="004946C8"/>
    <w:rsid w:val="00497F07"/>
    <w:rsid w:val="004B1D74"/>
    <w:rsid w:val="004B49BA"/>
    <w:rsid w:val="004C23AF"/>
    <w:rsid w:val="004C26D7"/>
    <w:rsid w:val="004C3C4C"/>
    <w:rsid w:val="004C3D81"/>
    <w:rsid w:val="004C4231"/>
    <w:rsid w:val="004C6D9C"/>
    <w:rsid w:val="004C7D1B"/>
    <w:rsid w:val="004D1E17"/>
    <w:rsid w:val="004D5A7A"/>
    <w:rsid w:val="004E1810"/>
    <w:rsid w:val="004E1BEE"/>
    <w:rsid w:val="004E4616"/>
    <w:rsid w:val="004E62A2"/>
    <w:rsid w:val="004F4C11"/>
    <w:rsid w:val="004F6052"/>
    <w:rsid w:val="004F628F"/>
    <w:rsid w:val="004F7945"/>
    <w:rsid w:val="005034AB"/>
    <w:rsid w:val="00505C9B"/>
    <w:rsid w:val="00505E17"/>
    <w:rsid w:val="00513E23"/>
    <w:rsid w:val="00515E5C"/>
    <w:rsid w:val="00516B82"/>
    <w:rsid w:val="00521467"/>
    <w:rsid w:val="0052468A"/>
    <w:rsid w:val="00527B70"/>
    <w:rsid w:val="005302A8"/>
    <w:rsid w:val="005369A6"/>
    <w:rsid w:val="005470FA"/>
    <w:rsid w:val="00551412"/>
    <w:rsid w:val="00551559"/>
    <w:rsid w:val="00552113"/>
    <w:rsid w:val="0055414D"/>
    <w:rsid w:val="0055591A"/>
    <w:rsid w:val="005569A8"/>
    <w:rsid w:val="00567452"/>
    <w:rsid w:val="005714FC"/>
    <w:rsid w:val="00571A03"/>
    <w:rsid w:val="00572189"/>
    <w:rsid w:val="005739C9"/>
    <w:rsid w:val="00574222"/>
    <w:rsid w:val="00581725"/>
    <w:rsid w:val="00581DAA"/>
    <w:rsid w:val="00583243"/>
    <w:rsid w:val="005835E9"/>
    <w:rsid w:val="005841E3"/>
    <w:rsid w:val="005859CB"/>
    <w:rsid w:val="00591E7E"/>
    <w:rsid w:val="005A03A8"/>
    <w:rsid w:val="005A730F"/>
    <w:rsid w:val="005A7E26"/>
    <w:rsid w:val="005B07B1"/>
    <w:rsid w:val="005B6867"/>
    <w:rsid w:val="005C02B4"/>
    <w:rsid w:val="005C4CC3"/>
    <w:rsid w:val="005C5D1A"/>
    <w:rsid w:val="005D1B4E"/>
    <w:rsid w:val="005D2585"/>
    <w:rsid w:val="005D27B8"/>
    <w:rsid w:val="005D3E59"/>
    <w:rsid w:val="005D48AB"/>
    <w:rsid w:val="005D73C6"/>
    <w:rsid w:val="005E55EF"/>
    <w:rsid w:val="005E71C5"/>
    <w:rsid w:val="005F011E"/>
    <w:rsid w:val="005F155F"/>
    <w:rsid w:val="005F1CB2"/>
    <w:rsid w:val="005F4473"/>
    <w:rsid w:val="005F7E80"/>
    <w:rsid w:val="00601981"/>
    <w:rsid w:val="00603E4D"/>
    <w:rsid w:val="00606BB4"/>
    <w:rsid w:val="006108BB"/>
    <w:rsid w:val="006138DA"/>
    <w:rsid w:val="00615498"/>
    <w:rsid w:val="00616EF7"/>
    <w:rsid w:val="006170D3"/>
    <w:rsid w:val="006218D1"/>
    <w:rsid w:val="006268F0"/>
    <w:rsid w:val="00626DFD"/>
    <w:rsid w:val="0063230E"/>
    <w:rsid w:val="00632A8C"/>
    <w:rsid w:val="006330D4"/>
    <w:rsid w:val="00633235"/>
    <w:rsid w:val="00640C48"/>
    <w:rsid w:val="00643152"/>
    <w:rsid w:val="00644FC1"/>
    <w:rsid w:val="00652157"/>
    <w:rsid w:val="00655583"/>
    <w:rsid w:val="00655597"/>
    <w:rsid w:val="006563DE"/>
    <w:rsid w:val="00660DB2"/>
    <w:rsid w:val="00664F38"/>
    <w:rsid w:val="00670F50"/>
    <w:rsid w:val="00671312"/>
    <w:rsid w:val="006714B7"/>
    <w:rsid w:val="00672130"/>
    <w:rsid w:val="00672E1F"/>
    <w:rsid w:val="0068113F"/>
    <w:rsid w:val="006853AB"/>
    <w:rsid w:val="006859B9"/>
    <w:rsid w:val="00686E0E"/>
    <w:rsid w:val="00687771"/>
    <w:rsid w:val="0068790B"/>
    <w:rsid w:val="00692A9B"/>
    <w:rsid w:val="00697472"/>
    <w:rsid w:val="00697D36"/>
    <w:rsid w:val="006A12B8"/>
    <w:rsid w:val="006A1581"/>
    <w:rsid w:val="006A3E98"/>
    <w:rsid w:val="006A7342"/>
    <w:rsid w:val="006A7734"/>
    <w:rsid w:val="006B0071"/>
    <w:rsid w:val="006B06B5"/>
    <w:rsid w:val="006B1E0C"/>
    <w:rsid w:val="006B4D92"/>
    <w:rsid w:val="006B5E84"/>
    <w:rsid w:val="006B67FF"/>
    <w:rsid w:val="006D5B2A"/>
    <w:rsid w:val="006D6E8D"/>
    <w:rsid w:val="006D78F8"/>
    <w:rsid w:val="006E3052"/>
    <w:rsid w:val="006E636C"/>
    <w:rsid w:val="006E7BEB"/>
    <w:rsid w:val="006F00EF"/>
    <w:rsid w:val="006F16AC"/>
    <w:rsid w:val="006F3EF5"/>
    <w:rsid w:val="006F4261"/>
    <w:rsid w:val="006F70F2"/>
    <w:rsid w:val="007002AD"/>
    <w:rsid w:val="0070075A"/>
    <w:rsid w:val="00703906"/>
    <w:rsid w:val="00704B0B"/>
    <w:rsid w:val="00704DA3"/>
    <w:rsid w:val="00707E7F"/>
    <w:rsid w:val="007103B1"/>
    <w:rsid w:val="00711F7A"/>
    <w:rsid w:val="007127D8"/>
    <w:rsid w:val="007154E1"/>
    <w:rsid w:val="00715BF4"/>
    <w:rsid w:val="007176E7"/>
    <w:rsid w:val="007228DA"/>
    <w:rsid w:val="00726FC0"/>
    <w:rsid w:val="007314AE"/>
    <w:rsid w:val="00731DB2"/>
    <w:rsid w:val="00735049"/>
    <w:rsid w:val="0074214F"/>
    <w:rsid w:val="007435B8"/>
    <w:rsid w:val="00750A47"/>
    <w:rsid w:val="00750C99"/>
    <w:rsid w:val="007571E4"/>
    <w:rsid w:val="007623B4"/>
    <w:rsid w:val="007663FF"/>
    <w:rsid w:val="00770055"/>
    <w:rsid w:val="00781AEF"/>
    <w:rsid w:val="00784581"/>
    <w:rsid w:val="007874BE"/>
    <w:rsid w:val="00791BBC"/>
    <w:rsid w:val="007A270B"/>
    <w:rsid w:val="007A5AFF"/>
    <w:rsid w:val="007B0DBA"/>
    <w:rsid w:val="007B4516"/>
    <w:rsid w:val="007B51EB"/>
    <w:rsid w:val="007B5DF3"/>
    <w:rsid w:val="007C0DDD"/>
    <w:rsid w:val="007C1E53"/>
    <w:rsid w:val="007C2ECE"/>
    <w:rsid w:val="007C782D"/>
    <w:rsid w:val="007D4F3D"/>
    <w:rsid w:val="007D5381"/>
    <w:rsid w:val="007D77CD"/>
    <w:rsid w:val="007E009C"/>
    <w:rsid w:val="007E02E3"/>
    <w:rsid w:val="007E41F8"/>
    <w:rsid w:val="007F24CF"/>
    <w:rsid w:val="007F2B19"/>
    <w:rsid w:val="007F528D"/>
    <w:rsid w:val="007F58ED"/>
    <w:rsid w:val="007F6A08"/>
    <w:rsid w:val="008001EB"/>
    <w:rsid w:val="0080051E"/>
    <w:rsid w:val="00802D77"/>
    <w:rsid w:val="0080664C"/>
    <w:rsid w:val="008149AD"/>
    <w:rsid w:val="00816401"/>
    <w:rsid w:val="00822D53"/>
    <w:rsid w:val="00823EF3"/>
    <w:rsid w:val="008244D7"/>
    <w:rsid w:val="0082593F"/>
    <w:rsid w:val="008312E5"/>
    <w:rsid w:val="0083591F"/>
    <w:rsid w:val="008379DA"/>
    <w:rsid w:val="008411DE"/>
    <w:rsid w:val="00847133"/>
    <w:rsid w:val="008476E1"/>
    <w:rsid w:val="00847E64"/>
    <w:rsid w:val="00852823"/>
    <w:rsid w:val="00852FC8"/>
    <w:rsid w:val="00855680"/>
    <w:rsid w:val="0087016F"/>
    <w:rsid w:val="00870802"/>
    <w:rsid w:val="008805B1"/>
    <w:rsid w:val="00881B6E"/>
    <w:rsid w:val="008829AB"/>
    <w:rsid w:val="00882ACB"/>
    <w:rsid w:val="0088455E"/>
    <w:rsid w:val="00884B63"/>
    <w:rsid w:val="00885B16"/>
    <w:rsid w:val="00891183"/>
    <w:rsid w:val="00892AA1"/>
    <w:rsid w:val="0089347B"/>
    <w:rsid w:val="00895567"/>
    <w:rsid w:val="008A1A49"/>
    <w:rsid w:val="008A25E5"/>
    <w:rsid w:val="008B16D4"/>
    <w:rsid w:val="008B461C"/>
    <w:rsid w:val="008B4FC6"/>
    <w:rsid w:val="008C0172"/>
    <w:rsid w:val="008C1375"/>
    <w:rsid w:val="008C4C8E"/>
    <w:rsid w:val="008D0EF9"/>
    <w:rsid w:val="008D1B0A"/>
    <w:rsid w:val="008D378B"/>
    <w:rsid w:val="008D58A6"/>
    <w:rsid w:val="008D62D0"/>
    <w:rsid w:val="008D7129"/>
    <w:rsid w:val="008D7AEC"/>
    <w:rsid w:val="008E49CA"/>
    <w:rsid w:val="008E4D6D"/>
    <w:rsid w:val="008E51E4"/>
    <w:rsid w:val="008E53E3"/>
    <w:rsid w:val="008F3C5E"/>
    <w:rsid w:val="008F48EB"/>
    <w:rsid w:val="008F4CE7"/>
    <w:rsid w:val="00900D5F"/>
    <w:rsid w:val="00904420"/>
    <w:rsid w:val="0090590F"/>
    <w:rsid w:val="00906B1D"/>
    <w:rsid w:val="00906FC0"/>
    <w:rsid w:val="00912426"/>
    <w:rsid w:val="009212DC"/>
    <w:rsid w:val="00921C17"/>
    <w:rsid w:val="00922967"/>
    <w:rsid w:val="00926C29"/>
    <w:rsid w:val="009272AB"/>
    <w:rsid w:val="00927EE4"/>
    <w:rsid w:val="00931399"/>
    <w:rsid w:val="009316D8"/>
    <w:rsid w:val="00932AE9"/>
    <w:rsid w:val="00933CB3"/>
    <w:rsid w:val="00935097"/>
    <w:rsid w:val="009360DF"/>
    <w:rsid w:val="00937AEF"/>
    <w:rsid w:val="00940B43"/>
    <w:rsid w:val="00940E3F"/>
    <w:rsid w:val="00944A2A"/>
    <w:rsid w:val="0095122B"/>
    <w:rsid w:val="00956CD0"/>
    <w:rsid w:val="009572E5"/>
    <w:rsid w:val="00962A29"/>
    <w:rsid w:val="00962FD4"/>
    <w:rsid w:val="0096473B"/>
    <w:rsid w:val="0096636E"/>
    <w:rsid w:val="00967FBD"/>
    <w:rsid w:val="00970C88"/>
    <w:rsid w:val="009779A0"/>
    <w:rsid w:val="0098309A"/>
    <w:rsid w:val="00983BBC"/>
    <w:rsid w:val="00985A15"/>
    <w:rsid w:val="009872AA"/>
    <w:rsid w:val="00987C26"/>
    <w:rsid w:val="00996E9C"/>
    <w:rsid w:val="009A0691"/>
    <w:rsid w:val="009A0BDF"/>
    <w:rsid w:val="009A2037"/>
    <w:rsid w:val="009A4A20"/>
    <w:rsid w:val="009A7758"/>
    <w:rsid w:val="009B0313"/>
    <w:rsid w:val="009B07EB"/>
    <w:rsid w:val="009B4ED4"/>
    <w:rsid w:val="009B5FAF"/>
    <w:rsid w:val="009B704D"/>
    <w:rsid w:val="009C0AD3"/>
    <w:rsid w:val="009C10CC"/>
    <w:rsid w:val="009C17FD"/>
    <w:rsid w:val="009C1851"/>
    <w:rsid w:val="009C2F9D"/>
    <w:rsid w:val="009C3E4A"/>
    <w:rsid w:val="009C4593"/>
    <w:rsid w:val="009C5056"/>
    <w:rsid w:val="009D0759"/>
    <w:rsid w:val="009D0846"/>
    <w:rsid w:val="009D0D80"/>
    <w:rsid w:val="009D0F91"/>
    <w:rsid w:val="009D21B4"/>
    <w:rsid w:val="009D29F0"/>
    <w:rsid w:val="009D42CD"/>
    <w:rsid w:val="009D7621"/>
    <w:rsid w:val="009E0C74"/>
    <w:rsid w:val="009E4331"/>
    <w:rsid w:val="009F0348"/>
    <w:rsid w:val="009F6E89"/>
    <w:rsid w:val="00A002C7"/>
    <w:rsid w:val="00A0166C"/>
    <w:rsid w:val="00A05505"/>
    <w:rsid w:val="00A0681C"/>
    <w:rsid w:val="00A07012"/>
    <w:rsid w:val="00A225F7"/>
    <w:rsid w:val="00A243C8"/>
    <w:rsid w:val="00A27891"/>
    <w:rsid w:val="00A3012B"/>
    <w:rsid w:val="00A309F0"/>
    <w:rsid w:val="00A3556E"/>
    <w:rsid w:val="00A3596A"/>
    <w:rsid w:val="00A374D7"/>
    <w:rsid w:val="00A420D1"/>
    <w:rsid w:val="00A422B5"/>
    <w:rsid w:val="00A44A43"/>
    <w:rsid w:val="00A4552D"/>
    <w:rsid w:val="00A55620"/>
    <w:rsid w:val="00A56D8C"/>
    <w:rsid w:val="00A60DD4"/>
    <w:rsid w:val="00A62B7E"/>
    <w:rsid w:val="00A67AD1"/>
    <w:rsid w:val="00A72B04"/>
    <w:rsid w:val="00A912D5"/>
    <w:rsid w:val="00A92CA8"/>
    <w:rsid w:val="00A93AC4"/>
    <w:rsid w:val="00A95BAC"/>
    <w:rsid w:val="00A96187"/>
    <w:rsid w:val="00A972BA"/>
    <w:rsid w:val="00AA08DD"/>
    <w:rsid w:val="00AA6694"/>
    <w:rsid w:val="00AB0584"/>
    <w:rsid w:val="00AB590C"/>
    <w:rsid w:val="00AB67AD"/>
    <w:rsid w:val="00AC27BB"/>
    <w:rsid w:val="00AC742D"/>
    <w:rsid w:val="00AD0B5E"/>
    <w:rsid w:val="00AD3FB0"/>
    <w:rsid w:val="00AD4F83"/>
    <w:rsid w:val="00AD54D2"/>
    <w:rsid w:val="00AE0B4F"/>
    <w:rsid w:val="00AE212B"/>
    <w:rsid w:val="00AE2E95"/>
    <w:rsid w:val="00AE43F6"/>
    <w:rsid w:val="00AE6EF0"/>
    <w:rsid w:val="00AE702C"/>
    <w:rsid w:val="00AF1A1D"/>
    <w:rsid w:val="00AF527F"/>
    <w:rsid w:val="00AF6A68"/>
    <w:rsid w:val="00AF7876"/>
    <w:rsid w:val="00B027FA"/>
    <w:rsid w:val="00B119D3"/>
    <w:rsid w:val="00B13548"/>
    <w:rsid w:val="00B171AE"/>
    <w:rsid w:val="00B210AF"/>
    <w:rsid w:val="00B33A56"/>
    <w:rsid w:val="00B33BC3"/>
    <w:rsid w:val="00B349E9"/>
    <w:rsid w:val="00B37833"/>
    <w:rsid w:val="00B40FC1"/>
    <w:rsid w:val="00B4398A"/>
    <w:rsid w:val="00B43EA9"/>
    <w:rsid w:val="00B45BF1"/>
    <w:rsid w:val="00B50566"/>
    <w:rsid w:val="00B62CDD"/>
    <w:rsid w:val="00B75514"/>
    <w:rsid w:val="00B75E0E"/>
    <w:rsid w:val="00B83E53"/>
    <w:rsid w:val="00B85E34"/>
    <w:rsid w:val="00B912F5"/>
    <w:rsid w:val="00B91763"/>
    <w:rsid w:val="00B97E60"/>
    <w:rsid w:val="00BA0C9B"/>
    <w:rsid w:val="00BA1959"/>
    <w:rsid w:val="00BA2958"/>
    <w:rsid w:val="00BA297E"/>
    <w:rsid w:val="00BA2C32"/>
    <w:rsid w:val="00BA45C1"/>
    <w:rsid w:val="00BA5AA8"/>
    <w:rsid w:val="00BA6249"/>
    <w:rsid w:val="00BA69CB"/>
    <w:rsid w:val="00BA7A7F"/>
    <w:rsid w:val="00BC031A"/>
    <w:rsid w:val="00BC178B"/>
    <w:rsid w:val="00BC66DF"/>
    <w:rsid w:val="00BC73DB"/>
    <w:rsid w:val="00BD042A"/>
    <w:rsid w:val="00BD431A"/>
    <w:rsid w:val="00BD6441"/>
    <w:rsid w:val="00BD7205"/>
    <w:rsid w:val="00BE50B7"/>
    <w:rsid w:val="00BE6E80"/>
    <w:rsid w:val="00BF2E59"/>
    <w:rsid w:val="00C04A6D"/>
    <w:rsid w:val="00C07B70"/>
    <w:rsid w:val="00C177DD"/>
    <w:rsid w:val="00C20338"/>
    <w:rsid w:val="00C20AA3"/>
    <w:rsid w:val="00C21EB2"/>
    <w:rsid w:val="00C27C0F"/>
    <w:rsid w:val="00C30112"/>
    <w:rsid w:val="00C3029E"/>
    <w:rsid w:val="00C33B2C"/>
    <w:rsid w:val="00C33D42"/>
    <w:rsid w:val="00C3589B"/>
    <w:rsid w:val="00C36E98"/>
    <w:rsid w:val="00C372B3"/>
    <w:rsid w:val="00C4363C"/>
    <w:rsid w:val="00C43FE3"/>
    <w:rsid w:val="00C44A72"/>
    <w:rsid w:val="00C47BB4"/>
    <w:rsid w:val="00C5019C"/>
    <w:rsid w:val="00C50DC0"/>
    <w:rsid w:val="00C53796"/>
    <w:rsid w:val="00C540E0"/>
    <w:rsid w:val="00C563F2"/>
    <w:rsid w:val="00C57C45"/>
    <w:rsid w:val="00C61D8F"/>
    <w:rsid w:val="00C643AA"/>
    <w:rsid w:val="00C67314"/>
    <w:rsid w:val="00C72A04"/>
    <w:rsid w:val="00C73383"/>
    <w:rsid w:val="00C76F61"/>
    <w:rsid w:val="00C76FCB"/>
    <w:rsid w:val="00C80F0D"/>
    <w:rsid w:val="00C8165B"/>
    <w:rsid w:val="00C84C1F"/>
    <w:rsid w:val="00C85F34"/>
    <w:rsid w:val="00C8751C"/>
    <w:rsid w:val="00C9145F"/>
    <w:rsid w:val="00C91963"/>
    <w:rsid w:val="00C943E1"/>
    <w:rsid w:val="00C945FE"/>
    <w:rsid w:val="00C959A5"/>
    <w:rsid w:val="00CA0D1F"/>
    <w:rsid w:val="00CA105F"/>
    <w:rsid w:val="00CA171A"/>
    <w:rsid w:val="00CA43ED"/>
    <w:rsid w:val="00CB0738"/>
    <w:rsid w:val="00CB250B"/>
    <w:rsid w:val="00CB2FCC"/>
    <w:rsid w:val="00CB6443"/>
    <w:rsid w:val="00CB7230"/>
    <w:rsid w:val="00CC0363"/>
    <w:rsid w:val="00CC0BCA"/>
    <w:rsid w:val="00CC1249"/>
    <w:rsid w:val="00CD7B1D"/>
    <w:rsid w:val="00CE296A"/>
    <w:rsid w:val="00CE4EBD"/>
    <w:rsid w:val="00CE5629"/>
    <w:rsid w:val="00CF05F5"/>
    <w:rsid w:val="00CF0D19"/>
    <w:rsid w:val="00CF11F7"/>
    <w:rsid w:val="00CF356F"/>
    <w:rsid w:val="00CF40B2"/>
    <w:rsid w:val="00CF5503"/>
    <w:rsid w:val="00CF697A"/>
    <w:rsid w:val="00D01B5B"/>
    <w:rsid w:val="00D039F8"/>
    <w:rsid w:val="00D04166"/>
    <w:rsid w:val="00D046F0"/>
    <w:rsid w:val="00D0505A"/>
    <w:rsid w:val="00D06103"/>
    <w:rsid w:val="00D1170D"/>
    <w:rsid w:val="00D1404C"/>
    <w:rsid w:val="00D14487"/>
    <w:rsid w:val="00D153F8"/>
    <w:rsid w:val="00D15DC9"/>
    <w:rsid w:val="00D23519"/>
    <w:rsid w:val="00D2643A"/>
    <w:rsid w:val="00D274AD"/>
    <w:rsid w:val="00D33B9F"/>
    <w:rsid w:val="00D33CBB"/>
    <w:rsid w:val="00D34D3E"/>
    <w:rsid w:val="00D40F5B"/>
    <w:rsid w:val="00D42E04"/>
    <w:rsid w:val="00D43B3E"/>
    <w:rsid w:val="00D53884"/>
    <w:rsid w:val="00D6291E"/>
    <w:rsid w:val="00D664BB"/>
    <w:rsid w:val="00D66D0A"/>
    <w:rsid w:val="00D67F1B"/>
    <w:rsid w:val="00D71363"/>
    <w:rsid w:val="00D71389"/>
    <w:rsid w:val="00D73F2C"/>
    <w:rsid w:val="00D744B3"/>
    <w:rsid w:val="00D77B26"/>
    <w:rsid w:val="00D8354A"/>
    <w:rsid w:val="00D84FFC"/>
    <w:rsid w:val="00D85E69"/>
    <w:rsid w:val="00D87E29"/>
    <w:rsid w:val="00D91D0A"/>
    <w:rsid w:val="00D96305"/>
    <w:rsid w:val="00D9745F"/>
    <w:rsid w:val="00DA084D"/>
    <w:rsid w:val="00DA196A"/>
    <w:rsid w:val="00DA2D92"/>
    <w:rsid w:val="00DA4235"/>
    <w:rsid w:val="00DA5A3E"/>
    <w:rsid w:val="00DB222C"/>
    <w:rsid w:val="00DB4E0E"/>
    <w:rsid w:val="00DB7060"/>
    <w:rsid w:val="00DC0E3B"/>
    <w:rsid w:val="00DC76A7"/>
    <w:rsid w:val="00DC7712"/>
    <w:rsid w:val="00DD4B03"/>
    <w:rsid w:val="00DD6269"/>
    <w:rsid w:val="00DD63AA"/>
    <w:rsid w:val="00DD64EE"/>
    <w:rsid w:val="00DE0BB9"/>
    <w:rsid w:val="00DE0F84"/>
    <w:rsid w:val="00DE15DC"/>
    <w:rsid w:val="00DE41CC"/>
    <w:rsid w:val="00DE5D69"/>
    <w:rsid w:val="00DE64EA"/>
    <w:rsid w:val="00DF4D69"/>
    <w:rsid w:val="00E001DE"/>
    <w:rsid w:val="00E01653"/>
    <w:rsid w:val="00E07D4E"/>
    <w:rsid w:val="00E10C12"/>
    <w:rsid w:val="00E122DE"/>
    <w:rsid w:val="00E1274D"/>
    <w:rsid w:val="00E13FD6"/>
    <w:rsid w:val="00E17C9A"/>
    <w:rsid w:val="00E2131D"/>
    <w:rsid w:val="00E21DC0"/>
    <w:rsid w:val="00E21F43"/>
    <w:rsid w:val="00E275AE"/>
    <w:rsid w:val="00E37C8F"/>
    <w:rsid w:val="00E37CE2"/>
    <w:rsid w:val="00E4086D"/>
    <w:rsid w:val="00E51441"/>
    <w:rsid w:val="00E54640"/>
    <w:rsid w:val="00E57B87"/>
    <w:rsid w:val="00E61891"/>
    <w:rsid w:val="00E63247"/>
    <w:rsid w:val="00E712B7"/>
    <w:rsid w:val="00E73C7F"/>
    <w:rsid w:val="00E760D1"/>
    <w:rsid w:val="00E767A3"/>
    <w:rsid w:val="00E76ED7"/>
    <w:rsid w:val="00E82113"/>
    <w:rsid w:val="00E82C36"/>
    <w:rsid w:val="00E86A12"/>
    <w:rsid w:val="00E86DE3"/>
    <w:rsid w:val="00E909A1"/>
    <w:rsid w:val="00E91A5C"/>
    <w:rsid w:val="00E93C2D"/>
    <w:rsid w:val="00E93D66"/>
    <w:rsid w:val="00E97495"/>
    <w:rsid w:val="00EA1362"/>
    <w:rsid w:val="00EA137D"/>
    <w:rsid w:val="00EA1419"/>
    <w:rsid w:val="00EA55C5"/>
    <w:rsid w:val="00EB0281"/>
    <w:rsid w:val="00EB0B9C"/>
    <w:rsid w:val="00EB3BD5"/>
    <w:rsid w:val="00EC2579"/>
    <w:rsid w:val="00EC3655"/>
    <w:rsid w:val="00EC5FCA"/>
    <w:rsid w:val="00ED0313"/>
    <w:rsid w:val="00ED3D20"/>
    <w:rsid w:val="00ED66F8"/>
    <w:rsid w:val="00EE16E8"/>
    <w:rsid w:val="00EE7A62"/>
    <w:rsid w:val="00F031D5"/>
    <w:rsid w:val="00F05CA7"/>
    <w:rsid w:val="00F06F5D"/>
    <w:rsid w:val="00F14267"/>
    <w:rsid w:val="00F16AF7"/>
    <w:rsid w:val="00F209E4"/>
    <w:rsid w:val="00F21D8D"/>
    <w:rsid w:val="00F22ABE"/>
    <w:rsid w:val="00F25244"/>
    <w:rsid w:val="00F2791B"/>
    <w:rsid w:val="00F27AE3"/>
    <w:rsid w:val="00F27E1A"/>
    <w:rsid w:val="00F361F0"/>
    <w:rsid w:val="00F368B8"/>
    <w:rsid w:val="00F41A6E"/>
    <w:rsid w:val="00F42E4A"/>
    <w:rsid w:val="00F47949"/>
    <w:rsid w:val="00F50195"/>
    <w:rsid w:val="00F5021B"/>
    <w:rsid w:val="00F54C71"/>
    <w:rsid w:val="00F57524"/>
    <w:rsid w:val="00F6309F"/>
    <w:rsid w:val="00F63397"/>
    <w:rsid w:val="00F66364"/>
    <w:rsid w:val="00F728B8"/>
    <w:rsid w:val="00F74391"/>
    <w:rsid w:val="00F75925"/>
    <w:rsid w:val="00F818D6"/>
    <w:rsid w:val="00F81FD1"/>
    <w:rsid w:val="00F85CF4"/>
    <w:rsid w:val="00F86305"/>
    <w:rsid w:val="00F864BE"/>
    <w:rsid w:val="00F87518"/>
    <w:rsid w:val="00F9184A"/>
    <w:rsid w:val="00F91CFC"/>
    <w:rsid w:val="00F934AE"/>
    <w:rsid w:val="00F94C04"/>
    <w:rsid w:val="00F958D5"/>
    <w:rsid w:val="00FA268B"/>
    <w:rsid w:val="00FA293C"/>
    <w:rsid w:val="00FA3243"/>
    <w:rsid w:val="00FA467D"/>
    <w:rsid w:val="00FA51A1"/>
    <w:rsid w:val="00FA647C"/>
    <w:rsid w:val="00FA7009"/>
    <w:rsid w:val="00FB6DAE"/>
    <w:rsid w:val="00FC0D06"/>
    <w:rsid w:val="00FC3614"/>
    <w:rsid w:val="00FC74BC"/>
    <w:rsid w:val="00FC77C8"/>
    <w:rsid w:val="00FD0FE3"/>
    <w:rsid w:val="00FD14D4"/>
    <w:rsid w:val="00FD1BF6"/>
    <w:rsid w:val="00FD3929"/>
    <w:rsid w:val="00FD4EBE"/>
    <w:rsid w:val="00FD6552"/>
    <w:rsid w:val="00FE26D7"/>
    <w:rsid w:val="00FE2910"/>
    <w:rsid w:val="00FE34A4"/>
    <w:rsid w:val="00FF29F6"/>
    <w:rsid w:val="00FF5EAF"/>
    <w:rsid w:val="00FF7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00DA9"/>
  <w15:docId w15:val="{2C501358-03AC-47E7-849E-ABE7B4BE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45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38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D5381"/>
    <w:rPr>
      <w:sz w:val="18"/>
      <w:szCs w:val="18"/>
    </w:rPr>
  </w:style>
  <w:style w:type="paragraph" w:styleId="Footer">
    <w:name w:val="footer"/>
    <w:basedOn w:val="Normal"/>
    <w:link w:val="FooterChar"/>
    <w:uiPriority w:val="99"/>
    <w:unhideWhenUsed/>
    <w:rsid w:val="007D538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D5381"/>
    <w:rPr>
      <w:sz w:val="18"/>
      <w:szCs w:val="18"/>
    </w:rPr>
  </w:style>
  <w:style w:type="table" w:styleId="TableGrid">
    <w:name w:val="Table Grid"/>
    <w:basedOn w:val="TableNormal"/>
    <w:uiPriority w:val="39"/>
    <w:rsid w:val="00252172"/>
    <w:tblPr>
      <w:tblBorders>
        <w:top w:val="single" w:sz="4" w:space="0" w:color="auto"/>
        <w:bottom w:val="single" w:sz="4" w:space="0" w:color="auto"/>
        <w:insideH w:val="single" w:sz="4" w:space="0" w:color="auto"/>
      </w:tblBorders>
    </w:tblPr>
  </w:style>
  <w:style w:type="paragraph" w:styleId="CommentText">
    <w:name w:val="annotation text"/>
    <w:basedOn w:val="Normal"/>
    <w:link w:val="CommentTextChar"/>
    <w:uiPriority w:val="99"/>
    <w:unhideWhenUsed/>
    <w:rsid w:val="00F06F5D"/>
    <w:pPr>
      <w:jc w:val="left"/>
    </w:pPr>
  </w:style>
  <w:style w:type="character" w:customStyle="1" w:styleId="CommentTextChar">
    <w:name w:val="Comment Text Char"/>
    <w:basedOn w:val="DefaultParagraphFont"/>
    <w:link w:val="CommentText"/>
    <w:uiPriority w:val="99"/>
    <w:rsid w:val="00F06F5D"/>
  </w:style>
  <w:style w:type="character" w:styleId="CommentReference">
    <w:name w:val="annotation reference"/>
    <w:basedOn w:val="DefaultParagraphFont"/>
    <w:uiPriority w:val="99"/>
    <w:semiHidden/>
    <w:unhideWhenUsed/>
    <w:rsid w:val="00F06F5D"/>
    <w:rPr>
      <w:sz w:val="16"/>
      <w:szCs w:val="16"/>
    </w:rPr>
  </w:style>
  <w:style w:type="paragraph" w:styleId="CommentSubject">
    <w:name w:val="annotation subject"/>
    <w:basedOn w:val="CommentText"/>
    <w:next w:val="CommentText"/>
    <w:link w:val="CommentSubjectChar"/>
    <w:uiPriority w:val="99"/>
    <w:semiHidden/>
    <w:unhideWhenUsed/>
    <w:rsid w:val="00B33BC3"/>
    <w:rPr>
      <w:b/>
      <w:bCs/>
    </w:rPr>
  </w:style>
  <w:style w:type="character" w:customStyle="1" w:styleId="CommentSubjectChar">
    <w:name w:val="Comment Subject Char"/>
    <w:basedOn w:val="CommentTextChar"/>
    <w:link w:val="CommentSubject"/>
    <w:uiPriority w:val="99"/>
    <w:semiHidden/>
    <w:rsid w:val="00B33BC3"/>
    <w:rPr>
      <w:b/>
      <w:bCs/>
    </w:rPr>
  </w:style>
  <w:style w:type="paragraph" w:customStyle="1" w:styleId="EndNoteBibliographyTitle">
    <w:name w:val="EndNote Bibliography Title"/>
    <w:basedOn w:val="Normal"/>
    <w:link w:val="EndNoteBibliographyTitle0"/>
    <w:rsid w:val="005F7E80"/>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5F7E80"/>
    <w:rPr>
      <w:rFonts w:ascii="DengXian" w:eastAsia="DengXian" w:hAnsi="DengXian"/>
      <w:noProof/>
      <w:sz w:val="20"/>
    </w:rPr>
  </w:style>
  <w:style w:type="paragraph" w:customStyle="1" w:styleId="EndNoteBibliography">
    <w:name w:val="EndNote Bibliography"/>
    <w:basedOn w:val="Normal"/>
    <w:link w:val="EndNoteBibliography0"/>
    <w:rsid w:val="005F7E80"/>
    <w:rPr>
      <w:rFonts w:ascii="DengXian" w:eastAsia="DengXian" w:hAnsi="DengXian"/>
      <w:noProof/>
      <w:sz w:val="20"/>
    </w:rPr>
  </w:style>
  <w:style w:type="character" w:customStyle="1" w:styleId="EndNoteBibliography0">
    <w:name w:val="EndNote Bibliography 字符"/>
    <w:basedOn w:val="DefaultParagraphFont"/>
    <w:link w:val="EndNoteBibliography"/>
    <w:rsid w:val="005F7E80"/>
    <w:rPr>
      <w:rFonts w:ascii="DengXian" w:eastAsia="DengXian" w:hAnsi="DengXian"/>
      <w:noProof/>
      <w:sz w:val="20"/>
    </w:rPr>
  </w:style>
  <w:style w:type="character" w:styleId="Hyperlink">
    <w:name w:val="Hyperlink"/>
    <w:basedOn w:val="DefaultParagraphFont"/>
    <w:uiPriority w:val="99"/>
    <w:unhideWhenUsed/>
    <w:rsid w:val="005F7E80"/>
    <w:rPr>
      <w:color w:val="0563C1" w:themeColor="hyperlink"/>
      <w:u w:val="single"/>
    </w:rPr>
  </w:style>
  <w:style w:type="character" w:styleId="UnresolvedMention">
    <w:name w:val="Unresolved Mention"/>
    <w:basedOn w:val="DefaultParagraphFont"/>
    <w:uiPriority w:val="99"/>
    <w:semiHidden/>
    <w:unhideWhenUsed/>
    <w:rsid w:val="005F7E80"/>
    <w:rPr>
      <w:color w:val="605E5C"/>
      <w:shd w:val="clear" w:color="auto" w:fill="E1DFDD"/>
    </w:rPr>
  </w:style>
  <w:style w:type="paragraph" w:styleId="Revision">
    <w:name w:val="Revision"/>
    <w:hidden/>
    <w:uiPriority w:val="99"/>
    <w:semiHidden/>
    <w:rsid w:val="00BA2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image" Target="media/image6.tif"/><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2366291C3DBB4B802DC170F02CDDAE" ma:contentTypeVersion="6" ma:contentTypeDescription="Create a new document." ma:contentTypeScope="" ma:versionID="aa6f581a73f9a39cba11233e44f38eb1">
  <xsd:schema xmlns:xsd="http://www.w3.org/2001/XMLSchema" xmlns:xs="http://www.w3.org/2001/XMLSchema" xmlns:p="http://schemas.microsoft.com/office/2006/metadata/properties" xmlns:ns3="5b579d15-f6d0-4d0b-b1f3-7d47e4ef53ca" targetNamespace="http://schemas.microsoft.com/office/2006/metadata/properties" ma:root="true" ma:fieldsID="9f3d216ee0886c4617ed149018811a9b" ns3:_="">
    <xsd:import namespace="5b579d15-f6d0-4d0b-b1f3-7d47e4ef53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79d15-f6d0-4d0b-b1f3-7d47e4ef53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905C8-53A4-4FED-A3AD-07B31C9B1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79d15-f6d0-4d0b-b1f3-7d47e4ef5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68FDA6-881E-4D0A-BDEB-5882E0DC00B4}">
  <ds:schemaRefs>
    <ds:schemaRef ds:uri="http://schemas.microsoft.com/sharepoint/v3/contenttype/forms"/>
  </ds:schemaRefs>
</ds:datastoreItem>
</file>

<file path=customXml/itemProps3.xml><?xml version="1.0" encoding="utf-8"?>
<ds:datastoreItem xmlns:ds="http://schemas.openxmlformats.org/officeDocument/2006/customXml" ds:itemID="{C3919C63-F03A-49EE-AC38-9BFF2DED44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540C2B-3790-4B01-AD7A-65A2AB4C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8900</Words>
  <Characters>50735</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Yiyi</dc:creator>
  <cp:keywords/>
  <dc:description/>
  <cp:lastModifiedBy>YU Denis Yau Wai</cp:lastModifiedBy>
  <cp:revision>2</cp:revision>
  <dcterms:created xsi:type="dcterms:W3CDTF">2024-08-09T13:59:00Z</dcterms:created>
  <dcterms:modified xsi:type="dcterms:W3CDTF">2024-08-09T13:59:00Z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0x010100682366291C3DBB4B802DC170F02CDDAE</vt:lpwstr>
  </property>
</Properties>
</file>