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CF608" w14:textId="144AFA0A" w:rsidR="00B827C4" w:rsidRPr="00D517FC" w:rsidRDefault="00B827C4" w:rsidP="00523AEE">
      <w:pPr>
        <w:jc w:val="left"/>
        <w:rPr>
          <w:rFonts w:cs="Times New Roman"/>
          <w:sz w:val="44"/>
          <w:szCs w:val="44"/>
          <w:lang w:eastAsia="zh-CN"/>
        </w:rPr>
      </w:pPr>
      <w:bookmarkStart w:id="0" w:name="_Hlk75434216"/>
      <w:r w:rsidRPr="00D517FC">
        <w:rPr>
          <w:b/>
          <w:sz w:val="32"/>
          <w:szCs w:val="32"/>
          <w:lang w:eastAsia="zh-CN"/>
        </w:rPr>
        <w:t xml:space="preserve">A Cationic Polymeric Interface Enabling Dendrite-free and </w:t>
      </w:r>
      <w:r w:rsidR="00A27764" w:rsidRPr="00D517FC">
        <w:rPr>
          <w:b/>
          <w:sz w:val="32"/>
          <w:szCs w:val="32"/>
          <w:lang w:eastAsia="zh-CN"/>
        </w:rPr>
        <w:t>H</w:t>
      </w:r>
      <w:r w:rsidRPr="00D517FC">
        <w:rPr>
          <w:b/>
          <w:sz w:val="32"/>
          <w:szCs w:val="32"/>
          <w:lang w:eastAsia="zh-CN"/>
        </w:rPr>
        <w:t xml:space="preserve">ighly </w:t>
      </w:r>
      <w:r w:rsidR="00A27764" w:rsidRPr="00D517FC">
        <w:rPr>
          <w:b/>
          <w:sz w:val="32"/>
          <w:szCs w:val="32"/>
          <w:lang w:eastAsia="zh-CN"/>
        </w:rPr>
        <w:t>S</w:t>
      </w:r>
      <w:r w:rsidRPr="00D517FC">
        <w:rPr>
          <w:b/>
          <w:sz w:val="32"/>
          <w:szCs w:val="32"/>
          <w:lang w:eastAsia="zh-CN"/>
        </w:rPr>
        <w:t xml:space="preserve">table </w:t>
      </w:r>
      <w:r w:rsidR="00A27764" w:rsidRPr="00D517FC">
        <w:rPr>
          <w:b/>
          <w:sz w:val="32"/>
          <w:szCs w:val="32"/>
          <w:lang w:eastAsia="zh-CN"/>
        </w:rPr>
        <w:t>A</w:t>
      </w:r>
      <w:r w:rsidRPr="00D517FC">
        <w:rPr>
          <w:b/>
          <w:sz w:val="32"/>
          <w:szCs w:val="32"/>
          <w:lang w:eastAsia="zh-CN"/>
        </w:rPr>
        <w:t xml:space="preserve">queous Zn-metal </w:t>
      </w:r>
      <w:r w:rsidR="00A27764" w:rsidRPr="00D517FC">
        <w:rPr>
          <w:b/>
          <w:sz w:val="32"/>
          <w:szCs w:val="32"/>
          <w:lang w:eastAsia="zh-CN"/>
        </w:rPr>
        <w:t>B</w:t>
      </w:r>
      <w:r w:rsidRPr="00D517FC">
        <w:rPr>
          <w:b/>
          <w:sz w:val="32"/>
          <w:szCs w:val="32"/>
          <w:lang w:eastAsia="zh-CN"/>
        </w:rPr>
        <w:t>atteries</w:t>
      </w:r>
      <w:r w:rsidRPr="00D517FC">
        <w:rPr>
          <w:rFonts w:cs="Times New Roman"/>
          <w:sz w:val="44"/>
          <w:szCs w:val="44"/>
          <w:lang w:eastAsia="ja-JP"/>
        </w:rPr>
        <w:t xml:space="preserve"> </w:t>
      </w:r>
    </w:p>
    <w:p w14:paraId="7E579BD2" w14:textId="77777777" w:rsidR="00B827C4" w:rsidRPr="00D517FC" w:rsidRDefault="00B827C4" w:rsidP="00B827C4">
      <w:pPr>
        <w:rPr>
          <w:rFonts w:cs="Times New Roman"/>
          <w:b/>
          <w:sz w:val="32"/>
          <w:szCs w:val="32"/>
          <w:lang w:eastAsia="zh-CN"/>
        </w:rPr>
      </w:pPr>
    </w:p>
    <w:p w14:paraId="0201BE81" w14:textId="2B94F233" w:rsidR="00B827C4" w:rsidRPr="00D517FC" w:rsidRDefault="00B827C4" w:rsidP="00B827C4">
      <w:pPr>
        <w:rPr>
          <w:rFonts w:eastAsia="MS Mincho" w:cs="Times New Roman"/>
          <w:lang w:eastAsia="ja-JP"/>
        </w:rPr>
      </w:pPr>
      <w:r w:rsidRPr="00D517FC">
        <w:rPr>
          <w:rFonts w:eastAsia="MS Mincho" w:cs="Times New Roman"/>
          <w:lang w:eastAsia="ja-JP"/>
        </w:rPr>
        <w:t>Qiaohui Duan</w:t>
      </w:r>
      <w:r w:rsidRPr="00D517FC">
        <w:rPr>
          <w:rFonts w:eastAsia="MS Mincho" w:cs="Times New Roman"/>
          <w:vertAlign w:val="superscript"/>
          <w:lang w:eastAsia="ja-JP"/>
        </w:rPr>
        <w:t>a</w:t>
      </w:r>
      <w:r w:rsidR="003C36FB" w:rsidRPr="00D517FC">
        <w:rPr>
          <w:rFonts w:eastAsia="MS Mincho" w:cs="Times New Roman"/>
          <w:vertAlign w:val="superscript"/>
          <w:lang w:eastAsia="ja-JP"/>
        </w:rPr>
        <w:t>,1</w:t>
      </w:r>
      <w:r w:rsidRPr="00D517FC">
        <w:rPr>
          <w:rFonts w:eastAsia="MS Mincho" w:cs="Times New Roman"/>
          <w:lang w:eastAsia="ja-JP"/>
        </w:rPr>
        <w:t>, Kaiming Xue</w:t>
      </w:r>
      <w:r w:rsidRPr="00D517FC">
        <w:rPr>
          <w:rFonts w:eastAsia="MS Mincho" w:cs="Times New Roman"/>
          <w:vertAlign w:val="superscript"/>
          <w:lang w:eastAsia="ja-JP"/>
        </w:rPr>
        <w:t>a</w:t>
      </w:r>
      <w:r w:rsidR="003C36FB" w:rsidRPr="00D517FC">
        <w:rPr>
          <w:rFonts w:eastAsia="MS Mincho" w:cs="Times New Roman"/>
          <w:vertAlign w:val="superscript"/>
          <w:lang w:eastAsia="ja-JP"/>
        </w:rPr>
        <w:t>,1</w:t>
      </w:r>
      <w:r w:rsidRPr="00D517FC">
        <w:rPr>
          <w:rFonts w:eastAsia="MS Mincho" w:cs="Times New Roman"/>
          <w:lang w:eastAsia="ja-JP"/>
        </w:rPr>
        <w:t>, Xin Yin</w:t>
      </w:r>
      <w:r w:rsidRPr="00D517FC">
        <w:rPr>
          <w:rFonts w:eastAsia="MS Mincho" w:cs="Times New Roman"/>
          <w:vertAlign w:val="superscript"/>
          <w:lang w:eastAsia="ja-JP"/>
        </w:rPr>
        <w:t>a</w:t>
      </w:r>
      <w:r w:rsidR="003C36FB" w:rsidRPr="00D517FC">
        <w:rPr>
          <w:rFonts w:eastAsia="MS Mincho" w:cs="Times New Roman"/>
          <w:vertAlign w:val="superscript"/>
          <w:lang w:eastAsia="ja-JP"/>
        </w:rPr>
        <w:t>,1</w:t>
      </w:r>
      <w:r w:rsidRPr="00D517FC">
        <w:rPr>
          <w:rFonts w:eastAsia="MS Mincho" w:cs="Times New Roman"/>
          <w:lang w:eastAsia="ja-JP"/>
        </w:rPr>
        <w:t xml:space="preserve">, Denis Y. W. </w:t>
      </w:r>
      <w:proofErr w:type="spellStart"/>
      <w:proofErr w:type="gramStart"/>
      <w:r w:rsidRPr="00D517FC">
        <w:rPr>
          <w:rFonts w:eastAsia="MS Mincho" w:cs="Times New Roman"/>
          <w:lang w:eastAsia="ja-JP"/>
        </w:rPr>
        <w:t>Yu</w:t>
      </w:r>
      <w:r w:rsidRPr="00D517FC">
        <w:rPr>
          <w:rFonts w:eastAsia="MS Mincho" w:cs="Times New Roman"/>
          <w:vertAlign w:val="superscript"/>
          <w:lang w:eastAsia="ja-JP"/>
        </w:rPr>
        <w:t>a,b</w:t>
      </w:r>
      <w:proofErr w:type="spellEnd"/>
      <w:proofErr w:type="gramEnd"/>
      <w:r w:rsidRPr="00D517FC">
        <w:rPr>
          <w:rFonts w:eastAsia="MS Mincho" w:cs="Times New Roman"/>
          <w:vertAlign w:val="superscript"/>
          <w:lang w:eastAsia="ja-JP"/>
        </w:rPr>
        <w:t>,</w:t>
      </w:r>
      <w:r w:rsidRPr="00D517FC">
        <w:rPr>
          <w:rFonts w:eastAsia="MS Mincho" w:cs="Times New Roman"/>
          <w:lang w:eastAsia="ja-JP"/>
        </w:rPr>
        <w:t>*</w:t>
      </w:r>
    </w:p>
    <w:p w14:paraId="0C1C49A6" w14:textId="77777777" w:rsidR="00523AEE" w:rsidRPr="00D517FC" w:rsidRDefault="00523AEE" w:rsidP="00B827C4">
      <w:pPr>
        <w:rPr>
          <w:rFonts w:eastAsia="MS Mincho" w:cs="Times New Roman"/>
          <w:lang w:eastAsia="ja-JP"/>
        </w:rPr>
      </w:pPr>
    </w:p>
    <w:p w14:paraId="699C7F74" w14:textId="77777777" w:rsidR="00523AEE" w:rsidRPr="00D517FC" w:rsidRDefault="00523AEE" w:rsidP="00523AEE">
      <w:pPr>
        <w:spacing w:after="60" w:line="240" w:lineRule="auto"/>
        <w:jc w:val="left"/>
        <w:rPr>
          <w:rFonts w:cs="Times New Roman"/>
          <w:i/>
          <w:iCs/>
        </w:rPr>
      </w:pPr>
      <w:r w:rsidRPr="00D517FC">
        <w:rPr>
          <w:rFonts w:cs="Times New Roman"/>
          <w:i/>
          <w:iCs/>
          <w:vertAlign w:val="superscript"/>
        </w:rPr>
        <w:t xml:space="preserve">a </w:t>
      </w:r>
      <w:r w:rsidRPr="00D517FC">
        <w:rPr>
          <w:rFonts w:cs="Times New Roman"/>
          <w:i/>
          <w:iCs/>
        </w:rPr>
        <w:t>School of Energy and Environment, City University of Hong Kong, 83 Tat Chee Avenue, Kowloon, Hong Kong S.A.R</w:t>
      </w:r>
    </w:p>
    <w:p w14:paraId="33D27310" w14:textId="77777777" w:rsidR="00523AEE" w:rsidRPr="00D517FC" w:rsidRDefault="00523AEE" w:rsidP="00523AEE">
      <w:pPr>
        <w:spacing w:line="240" w:lineRule="auto"/>
        <w:rPr>
          <w:rFonts w:cs="Times New Roman"/>
          <w:i/>
          <w:iCs/>
        </w:rPr>
      </w:pPr>
      <w:r w:rsidRPr="00D517FC">
        <w:rPr>
          <w:rFonts w:cs="Times New Roman"/>
          <w:i/>
          <w:iCs/>
          <w:szCs w:val="20"/>
          <w:vertAlign w:val="superscript"/>
          <w:lang w:eastAsia="en-US"/>
        </w:rPr>
        <w:t xml:space="preserve">b </w:t>
      </w:r>
      <w:proofErr w:type="spellStart"/>
      <w:r w:rsidRPr="00D517FC">
        <w:rPr>
          <w:rFonts w:cs="Times New Roman"/>
          <w:i/>
          <w:iCs/>
        </w:rPr>
        <w:t>Center</w:t>
      </w:r>
      <w:proofErr w:type="spellEnd"/>
      <w:r w:rsidRPr="00D517FC">
        <w:rPr>
          <w:rFonts w:cs="Times New Roman"/>
          <w:i/>
          <w:iCs/>
        </w:rPr>
        <w:t xml:space="preserve"> of Super-Diamond and Advanced Films (COSDAF), City University of Hong Kong, 83 Tat Chee Avenue, Kowloon, Hong Kong S.A.R.</w:t>
      </w:r>
    </w:p>
    <w:p w14:paraId="2E9DDD17" w14:textId="77777777" w:rsidR="00523AEE" w:rsidRPr="00D517FC" w:rsidRDefault="00523AEE" w:rsidP="00B827C4">
      <w:pPr>
        <w:rPr>
          <w:rFonts w:eastAsia="MS Mincho" w:cs="Times New Roman"/>
          <w:lang w:eastAsia="ja-JP"/>
        </w:rPr>
      </w:pPr>
    </w:p>
    <w:p w14:paraId="63072433" w14:textId="77777777" w:rsidR="004714C8" w:rsidRPr="00D517FC" w:rsidRDefault="004714C8" w:rsidP="004714C8">
      <w:pPr>
        <w:spacing w:before="120" w:after="60"/>
        <w:jc w:val="left"/>
        <w:rPr>
          <w:rFonts w:cs="Times New Roman"/>
          <w:szCs w:val="20"/>
          <w:lang w:val="en-US" w:eastAsia="en-US"/>
        </w:rPr>
      </w:pPr>
      <w:r w:rsidRPr="00D517FC">
        <w:rPr>
          <w:rFonts w:cs="Times New Roman"/>
          <w:szCs w:val="20"/>
          <w:vertAlign w:val="superscript"/>
          <w:lang w:val="en-US" w:eastAsia="en-US"/>
        </w:rPr>
        <w:t>*</w:t>
      </w:r>
      <w:r w:rsidRPr="00D517FC">
        <w:rPr>
          <w:rFonts w:cs="Times New Roman"/>
          <w:szCs w:val="20"/>
          <w:lang w:val="en-US" w:eastAsia="en-US"/>
        </w:rPr>
        <w:t xml:space="preserve"> Corresponding author</w:t>
      </w:r>
    </w:p>
    <w:p w14:paraId="5F0D257A" w14:textId="77777777" w:rsidR="00CC0433" w:rsidRPr="00D517FC" w:rsidRDefault="00CC0433" w:rsidP="00CC0433">
      <w:pPr>
        <w:rPr>
          <w:rFonts w:eastAsia="PMingLiU" w:cs="Times New Roman"/>
          <w:b/>
          <w:sz w:val="32"/>
          <w:szCs w:val="32"/>
          <w:lang w:val="en-US" w:eastAsia="zh-CN"/>
        </w:rPr>
      </w:pPr>
      <w:r w:rsidRPr="00D517FC">
        <w:rPr>
          <w:rFonts w:cs="Times New Roman"/>
          <w:szCs w:val="20"/>
          <w:vertAlign w:val="superscript"/>
          <w:lang w:val="en-US" w:eastAsia="en-US"/>
        </w:rPr>
        <w:t>1</w:t>
      </w:r>
      <w:r w:rsidRPr="00D517FC">
        <w:rPr>
          <w:rFonts w:cs="Times New Roman"/>
          <w:szCs w:val="20"/>
          <w:lang w:val="en-US" w:eastAsia="en-US"/>
        </w:rPr>
        <w:t xml:space="preserve"> These authors contributed equally to this work</w:t>
      </w:r>
    </w:p>
    <w:p w14:paraId="2A89CE73" w14:textId="77777777" w:rsidR="00B827C4" w:rsidRPr="00D517FC" w:rsidRDefault="00B827C4" w:rsidP="00B827C4">
      <w:pPr>
        <w:spacing w:before="120" w:after="60"/>
        <w:jc w:val="left"/>
        <w:rPr>
          <w:rFonts w:cs="Times New Roman"/>
          <w:szCs w:val="20"/>
          <w:lang w:val="en-US" w:eastAsia="en-US"/>
        </w:rPr>
      </w:pPr>
      <w:r w:rsidRPr="00D517FC">
        <w:rPr>
          <w:rFonts w:cs="Times New Roman"/>
          <w:szCs w:val="20"/>
          <w:lang w:val="en-US" w:eastAsia="en-US"/>
        </w:rPr>
        <w:t>Email: denisyu@cityu.edu.hk</w:t>
      </w:r>
    </w:p>
    <w:p w14:paraId="03C1CC13" w14:textId="09B92125" w:rsidR="00B827C4" w:rsidRPr="00D517FC" w:rsidRDefault="00B827C4" w:rsidP="00B827C4">
      <w:pPr>
        <w:spacing w:before="120" w:after="60"/>
        <w:jc w:val="left"/>
        <w:rPr>
          <w:rFonts w:cs="Times New Roman"/>
          <w:szCs w:val="20"/>
          <w:lang w:val="en-US" w:eastAsia="en-US"/>
        </w:rPr>
      </w:pPr>
      <w:r w:rsidRPr="00D517FC">
        <w:rPr>
          <w:rFonts w:cs="Times New Roman"/>
          <w:szCs w:val="20"/>
          <w:lang w:val="en-US" w:eastAsia="en-US"/>
        </w:rPr>
        <w:t>Address</w:t>
      </w:r>
      <w:r w:rsidRPr="00D517FC">
        <w:rPr>
          <w:rFonts w:cs="Times New Roman"/>
          <w:szCs w:val="20"/>
          <w:lang w:val="en-US" w:eastAsia="zh-CN"/>
        </w:rPr>
        <w:t xml:space="preserve">: </w:t>
      </w:r>
      <w:r w:rsidR="00E10AE3" w:rsidRPr="00D517FC">
        <w:rPr>
          <w:rFonts w:cs="Times New Roman"/>
          <w:szCs w:val="20"/>
          <w:lang w:val="en-US" w:eastAsia="zh-CN"/>
        </w:rPr>
        <w:t xml:space="preserve">YEUNG </w:t>
      </w:r>
      <w:r w:rsidRPr="00D517FC">
        <w:rPr>
          <w:rFonts w:cs="Times New Roman"/>
          <w:szCs w:val="20"/>
          <w:lang w:val="en-US" w:eastAsia="en-US"/>
        </w:rPr>
        <w:t>G5702, Tat Chee Ave, Kowloon, Hong Kong SAR, People’s Republic of China</w:t>
      </w:r>
    </w:p>
    <w:p w14:paraId="3CBEB484" w14:textId="77777777" w:rsidR="00B827C4" w:rsidRPr="00D517FC" w:rsidRDefault="00B827C4" w:rsidP="00B827C4">
      <w:pPr>
        <w:rPr>
          <w:rFonts w:cs="Times New Roman"/>
          <w:b/>
          <w:sz w:val="32"/>
          <w:szCs w:val="32"/>
          <w:lang w:val="en-US" w:eastAsia="zh-CN"/>
        </w:rPr>
      </w:pPr>
    </w:p>
    <w:p w14:paraId="10D1BA78" w14:textId="77777777" w:rsidR="00733F9F" w:rsidRPr="00D517FC" w:rsidRDefault="00733F9F" w:rsidP="00733F9F">
      <w:pPr>
        <w:rPr>
          <w:rFonts w:cs="Times New Roman"/>
        </w:rPr>
      </w:pPr>
    </w:p>
    <w:bookmarkEnd w:id="0"/>
    <w:p w14:paraId="3DC7A78B" w14:textId="77777777" w:rsidR="00660A94" w:rsidRPr="00D517FC" w:rsidRDefault="00660A94">
      <w:pPr>
        <w:spacing w:line="240" w:lineRule="auto"/>
        <w:jc w:val="left"/>
        <w:rPr>
          <w:rFonts w:cs="Times New Roman"/>
          <w:b/>
          <w:noProof/>
          <w:lang w:eastAsia="zh-CN"/>
        </w:rPr>
      </w:pPr>
      <w:r w:rsidRPr="00D517FC">
        <w:rPr>
          <w:rFonts w:cs="Times New Roman"/>
          <w:b/>
          <w:noProof/>
          <w:lang w:eastAsia="zh-CN"/>
        </w:rPr>
        <w:br w:type="page"/>
      </w:r>
    </w:p>
    <w:p w14:paraId="46EA7EE9" w14:textId="71D7A926" w:rsidR="00B827C4" w:rsidRPr="00D517FC" w:rsidRDefault="00B827C4" w:rsidP="00B827C4">
      <w:pPr>
        <w:rPr>
          <w:rFonts w:cs="Times New Roman"/>
          <w:b/>
          <w:lang w:eastAsia="zh-CN"/>
        </w:rPr>
      </w:pPr>
      <w:r w:rsidRPr="00D517FC">
        <w:rPr>
          <w:rFonts w:cs="Times New Roman"/>
          <w:b/>
          <w:noProof/>
          <w:lang w:eastAsia="zh-CN"/>
        </w:rPr>
        <w:lastRenderedPageBreak/>
        <w:t>ABSTRACT</w:t>
      </w:r>
    </w:p>
    <w:p w14:paraId="2E23F509" w14:textId="48247E01" w:rsidR="004E52B8" w:rsidRPr="00D517FC" w:rsidRDefault="00C2767C" w:rsidP="00B827C4">
      <w:pPr>
        <w:rPr>
          <w:rFonts w:cs="Times New Roman"/>
        </w:rPr>
      </w:pPr>
      <w:r w:rsidRPr="00D517FC">
        <w:rPr>
          <w:rFonts w:cs="Times New Roman"/>
        </w:rPr>
        <w:t>Recently</w:t>
      </w:r>
      <w:r w:rsidR="00285DE0" w:rsidRPr="00D517FC">
        <w:rPr>
          <w:rFonts w:cs="Times New Roman"/>
        </w:rPr>
        <w:t>,</w:t>
      </w:r>
      <w:r w:rsidRPr="00D517FC">
        <w:rPr>
          <w:rFonts w:cs="Times New Roman"/>
        </w:rPr>
        <w:t xml:space="preserve"> aqueous rechargeable zinc</w:t>
      </w:r>
      <w:r w:rsidR="00285DE0" w:rsidRPr="00D517FC">
        <w:rPr>
          <w:rFonts w:cs="Times New Roman"/>
        </w:rPr>
        <w:t>-</w:t>
      </w:r>
      <w:r w:rsidRPr="00D517FC">
        <w:rPr>
          <w:rFonts w:cs="Times New Roman"/>
        </w:rPr>
        <w:t>ion batteries (AZIBs) have attracted much attention owing to their low cost</w:t>
      </w:r>
      <w:r w:rsidR="00A965CC" w:rsidRPr="00D517FC">
        <w:rPr>
          <w:rFonts w:cs="Times New Roman"/>
        </w:rPr>
        <w:t xml:space="preserve"> and intrinsic safet</w:t>
      </w:r>
      <w:r w:rsidRPr="00D517FC">
        <w:rPr>
          <w:rFonts w:cs="Times New Roman"/>
        </w:rPr>
        <w:t>y. However,</w:t>
      </w:r>
      <w:r w:rsidR="00B46BA3" w:rsidRPr="00D517FC">
        <w:rPr>
          <w:rFonts w:cs="Times New Roman"/>
        </w:rPr>
        <w:t xml:space="preserve"> </w:t>
      </w:r>
      <w:r w:rsidR="0062664C" w:rsidRPr="00D517FC">
        <w:rPr>
          <w:rFonts w:cs="Times New Roman"/>
        </w:rPr>
        <w:t>the reversibility of AZIB</w:t>
      </w:r>
      <w:r w:rsidR="003B075D" w:rsidRPr="00D517FC">
        <w:rPr>
          <w:rFonts w:cs="Times New Roman"/>
        </w:rPr>
        <w:t>s</w:t>
      </w:r>
      <w:r w:rsidR="0062664C" w:rsidRPr="00D517FC">
        <w:rPr>
          <w:rFonts w:cs="Times New Roman"/>
        </w:rPr>
        <w:t xml:space="preserve"> is limited by </w:t>
      </w:r>
      <w:r w:rsidR="00A965CC" w:rsidRPr="00D517FC">
        <w:rPr>
          <w:rFonts w:cs="Times New Roman"/>
        </w:rPr>
        <w:t>dendrite growth</w:t>
      </w:r>
      <w:r w:rsidR="00D655D7" w:rsidRPr="00D517FC">
        <w:rPr>
          <w:rFonts w:cs="Times New Roman"/>
        </w:rPr>
        <w:t xml:space="preserve"> on </w:t>
      </w:r>
      <w:r w:rsidR="00435D61" w:rsidRPr="00D517FC">
        <w:rPr>
          <w:rFonts w:cs="Times New Roman"/>
        </w:rPr>
        <w:t xml:space="preserve">the </w:t>
      </w:r>
      <w:r w:rsidR="00D655D7" w:rsidRPr="00D517FC">
        <w:rPr>
          <w:rFonts w:cs="Times New Roman"/>
        </w:rPr>
        <w:t>Zn anode</w:t>
      </w:r>
      <w:r w:rsidR="0062664C" w:rsidRPr="00D517FC">
        <w:rPr>
          <w:rFonts w:cs="Times New Roman"/>
        </w:rPr>
        <w:t>,</w:t>
      </w:r>
      <w:r w:rsidR="00A965CC" w:rsidRPr="00D517FC">
        <w:rPr>
          <w:rFonts w:cs="Times New Roman"/>
        </w:rPr>
        <w:t xml:space="preserve"> </w:t>
      </w:r>
      <w:r w:rsidR="0062664C" w:rsidRPr="00D517FC">
        <w:rPr>
          <w:rFonts w:cs="Times New Roman"/>
        </w:rPr>
        <w:t>which leads to</w:t>
      </w:r>
      <w:r w:rsidR="00A965CC" w:rsidRPr="00D517FC">
        <w:rPr>
          <w:rFonts w:cs="Times New Roman"/>
        </w:rPr>
        <w:t xml:space="preserve"> low </w:t>
      </w:r>
      <w:r w:rsidR="00D32647" w:rsidRPr="00D517FC">
        <w:rPr>
          <w:rFonts w:cs="Times New Roman"/>
        </w:rPr>
        <w:t>C</w:t>
      </w:r>
      <w:r w:rsidR="00A965CC" w:rsidRPr="00D517FC">
        <w:rPr>
          <w:rFonts w:cs="Times New Roman"/>
        </w:rPr>
        <w:t xml:space="preserve">oulombic efficiency and </w:t>
      </w:r>
      <w:r w:rsidR="0062664C" w:rsidRPr="00D517FC">
        <w:rPr>
          <w:rFonts w:cs="Times New Roman"/>
        </w:rPr>
        <w:t>potential short circuit during cycling</w:t>
      </w:r>
      <w:r w:rsidR="00A965CC" w:rsidRPr="00D517FC">
        <w:rPr>
          <w:rFonts w:cs="Times New Roman"/>
        </w:rPr>
        <w:t xml:space="preserve">. </w:t>
      </w:r>
      <w:r w:rsidRPr="00D517FC">
        <w:rPr>
          <w:rFonts w:cs="Times New Roman"/>
        </w:rPr>
        <w:t xml:space="preserve">Herein, </w:t>
      </w:r>
      <w:r w:rsidR="00886DE3" w:rsidRPr="00D517FC">
        <w:rPr>
          <w:rFonts w:cs="Times New Roman"/>
        </w:rPr>
        <w:t xml:space="preserve">we develop </w:t>
      </w:r>
      <w:r w:rsidRPr="00D517FC">
        <w:rPr>
          <w:rFonts w:cs="Times New Roman"/>
        </w:rPr>
        <w:t xml:space="preserve">a new strategy </w:t>
      </w:r>
      <w:r w:rsidR="00BD7EDF" w:rsidRPr="00D517FC">
        <w:rPr>
          <w:rFonts w:cs="Times New Roman"/>
        </w:rPr>
        <w:t xml:space="preserve">using electrostatic shielding </w:t>
      </w:r>
      <w:r w:rsidR="00D655D7" w:rsidRPr="00D517FC">
        <w:rPr>
          <w:rFonts w:cs="Times New Roman"/>
        </w:rPr>
        <w:t xml:space="preserve">to enable a highly reversible Zn </w:t>
      </w:r>
      <w:r w:rsidR="007D656E" w:rsidRPr="00D517FC">
        <w:rPr>
          <w:rFonts w:cs="Times New Roman"/>
        </w:rPr>
        <w:t>anode</w:t>
      </w:r>
      <w:r w:rsidR="00D655D7" w:rsidRPr="00D517FC">
        <w:rPr>
          <w:rFonts w:cs="Times New Roman"/>
        </w:rPr>
        <w:t xml:space="preserve">. </w:t>
      </w:r>
      <w:r w:rsidR="00200CEB" w:rsidRPr="00D517FC">
        <w:rPr>
          <w:rFonts w:cs="Times New Roman"/>
        </w:rPr>
        <w:t>Specifically, a</w:t>
      </w:r>
      <w:r w:rsidR="004875DD" w:rsidRPr="00D517FC">
        <w:rPr>
          <w:rFonts w:cs="Times New Roman"/>
        </w:rPr>
        <w:t xml:space="preserve"> </w:t>
      </w:r>
      <w:r w:rsidR="00D655D7" w:rsidRPr="00D517FC">
        <w:rPr>
          <w:rFonts w:cs="Times New Roman"/>
        </w:rPr>
        <w:t xml:space="preserve">cationic polymeric ionic liquid (PIL) </w:t>
      </w:r>
      <w:r w:rsidR="00200CEB" w:rsidRPr="00D517FC">
        <w:rPr>
          <w:rFonts w:cs="Times New Roman"/>
        </w:rPr>
        <w:t xml:space="preserve">coating </w:t>
      </w:r>
      <w:r w:rsidR="00D655D7" w:rsidRPr="00D517FC">
        <w:rPr>
          <w:rFonts w:cs="Times New Roman"/>
        </w:rPr>
        <w:t>layer</w:t>
      </w:r>
      <w:r w:rsidR="00200CEB" w:rsidRPr="00D517FC">
        <w:rPr>
          <w:rFonts w:cs="Times New Roman"/>
        </w:rPr>
        <w:t xml:space="preserve"> with a strong positive charge </w:t>
      </w:r>
      <w:r w:rsidR="00602B22" w:rsidRPr="00D517FC">
        <w:rPr>
          <w:rFonts w:cs="Times New Roman"/>
        </w:rPr>
        <w:t xml:space="preserve">evens out the charge distribution </w:t>
      </w:r>
      <w:r w:rsidR="007D656E" w:rsidRPr="00D517FC">
        <w:rPr>
          <w:rFonts w:cs="Times New Roman"/>
        </w:rPr>
        <w:t xml:space="preserve">on the </w:t>
      </w:r>
      <w:r w:rsidR="00602B22" w:rsidRPr="00D517FC">
        <w:rPr>
          <w:rFonts w:cs="Times New Roman"/>
        </w:rPr>
        <w:t xml:space="preserve">surface of the </w:t>
      </w:r>
      <w:r w:rsidR="007D656E" w:rsidRPr="00D517FC">
        <w:rPr>
          <w:rFonts w:cs="Times New Roman"/>
        </w:rPr>
        <w:t>Zn electrode</w:t>
      </w:r>
      <w:r w:rsidR="00D655D7" w:rsidRPr="00D517FC">
        <w:rPr>
          <w:rFonts w:cs="Times New Roman"/>
        </w:rPr>
        <w:t xml:space="preserve">, </w:t>
      </w:r>
      <w:r w:rsidR="00602B22" w:rsidRPr="00D517FC">
        <w:rPr>
          <w:rFonts w:cs="Times New Roman"/>
        </w:rPr>
        <w:t>enabling uniform stripping and deposition of Zn</w:t>
      </w:r>
      <w:r w:rsidR="00D655D7" w:rsidRPr="00D517FC">
        <w:rPr>
          <w:rFonts w:cs="Times New Roman"/>
        </w:rPr>
        <w:t>.</w:t>
      </w:r>
      <w:r w:rsidR="00365285" w:rsidRPr="00D517FC">
        <w:rPr>
          <w:rFonts w:cs="Times New Roman"/>
        </w:rPr>
        <w:t xml:space="preserve"> </w:t>
      </w:r>
      <w:r w:rsidR="00D655D7" w:rsidRPr="00D517FC">
        <w:rPr>
          <w:rFonts w:cs="Times New Roman"/>
        </w:rPr>
        <w:t xml:space="preserve">As a result, a </w:t>
      </w:r>
      <w:r w:rsidR="004875DD" w:rsidRPr="00D517FC">
        <w:rPr>
          <w:rFonts w:cs="Times New Roman"/>
        </w:rPr>
        <w:t xml:space="preserve">symmetric </w:t>
      </w:r>
      <w:r w:rsidR="00D655D7" w:rsidRPr="00D517FC">
        <w:rPr>
          <w:rFonts w:cs="Times New Roman"/>
        </w:rPr>
        <w:t>Zn</w:t>
      </w:r>
      <w:r w:rsidR="004875DD" w:rsidRPr="00D517FC">
        <w:rPr>
          <w:rFonts w:cs="Times New Roman"/>
        </w:rPr>
        <w:t>-Zn</w:t>
      </w:r>
      <w:r w:rsidR="00D655D7" w:rsidRPr="00D517FC">
        <w:rPr>
          <w:rFonts w:cs="Times New Roman"/>
        </w:rPr>
        <w:t xml:space="preserve"> </w:t>
      </w:r>
      <w:r w:rsidR="00A37B5D" w:rsidRPr="00D517FC">
        <w:rPr>
          <w:rFonts w:cs="Times New Roman"/>
        </w:rPr>
        <w:t xml:space="preserve">cell can sustain </w:t>
      </w:r>
      <w:r w:rsidR="00D655D7" w:rsidRPr="00D517FC">
        <w:rPr>
          <w:rFonts w:cs="Times New Roman"/>
        </w:rPr>
        <w:t xml:space="preserve">stripping-plating </w:t>
      </w:r>
      <w:r w:rsidR="00A37B5D" w:rsidRPr="00D517FC">
        <w:rPr>
          <w:rFonts w:cs="Times New Roman"/>
        </w:rPr>
        <w:t xml:space="preserve">for </w:t>
      </w:r>
      <w:r w:rsidR="00D655D7" w:rsidRPr="00D517FC">
        <w:rPr>
          <w:rFonts w:cs="Times New Roman"/>
        </w:rPr>
        <w:t>over 2000</w:t>
      </w:r>
      <w:r w:rsidR="00A37B5D" w:rsidRPr="00D517FC">
        <w:rPr>
          <w:rFonts w:cs="Times New Roman"/>
        </w:rPr>
        <w:t xml:space="preserve"> </w:t>
      </w:r>
      <w:r w:rsidR="00D655D7" w:rsidRPr="00D517FC">
        <w:rPr>
          <w:rFonts w:cs="Times New Roman"/>
        </w:rPr>
        <w:t xml:space="preserve">h </w:t>
      </w:r>
      <w:r w:rsidR="004875DD" w:rsidRPr="00D517FC">
        <w:rPr>
          <w:rFonts w:cs="Times New Roman"/>
        </w:rPr>
        <w:t>at 1</w:t>
      </w:r>
      <w:r w:rsidR="00A37B5D" w:rsidRPr="00D517FC">
        <w:rPr>
          <w:rFonts w:cs="Times New Roman"/>
        </w:rPr>
        <w:t xml:space="preserve"> </w:t>
      </w:r>
      <w:r w:rsidR="004875DD" w:rsidRPr="00D517FC">
        <w:rPr>
          <w:rFonts w:cs="Times New Roman"/>
        </w:rPr>
        <w:t>mA cm</w:t>
      </w:r>
      <w:r w:rsidR="004875DD" w:rsidRPr="00D517FC">
        <w:rPr>
          <w:rFonts w:cs="Times New Roman"/>
          <w:vertAlign w:val="superscript"/>
        </w:rPr>
        <w:t>-2</w:t>
      </w:r>
      <w:r w:rsidR="004875DD" w:rsidRPr="00D517FC">
        <w:rPr>
          <w:rFonts w:cs="Times New Roman"/>
        </w:rPr>
        <w:t xml:space="preserve"> </w:t>
      </w:r>
      <w:r w:rsidR="00A37B5D" w:rsidRPr="00D517FC">
        <w:rPr>
          <w:rFonts w:cs="Times New Roman"/>
        </w:rPr>
        <w:t xml:space="preserve">with a capacity limit of </w:t>
      </w:r>
      <w:r w:rsidR="004875DD" w:rsidRPr="00D517FC">
        <w:rPr>
          <w:rFonts w:cs="Times New Roman"/>
        </w:rPr>
        <w:t>1</w:t>
      </w:r>
      <w:r w:rsidR="00A37B5D" w:rsidRPr="00D517FC">
        <w:rPr>
          <w:rFonts w:cs="Times New Roman"/>
        </w:rPr>
        <w:t xml:space="preserve"> </w:t>
      </w:r>
      <w:proofErr w:type="spellStart"/>
      <w:r w:rsidR="004875DD" w:rsidRPr="00D517FC">
        <w:rPr>
          <w:rFonts w:cs="Times New Roman"/>
        </w:rPr>
        <w:t>mAh</w:t>
      </w:r>
      <w:proofErr w:type="spellEnd"/>
      <w:r w:rsidR="004875DD" w:rsidRPr="00D517FC">
        <w:rPr>
          <w:rFonts w:cs="Times New Roman"/>
        </w:rPr>
        <w:t xml:space="preserve"> cm</w:t>
      </w:r>
      <w:r w:rsidR="004875DD" w:rsidRPr="00D517FC">
        <w:rPr>
          <w:rFonts w:cs="Times New Roman"/>
          <w:vertAlign w:val="superscript"/>
        </w:rPr>
        <w:t>-2</w:t>
      </w:r>
      <w:r w:rsidR="00B46BA3" w:rsidRPr="00D517FC">
        <w:rPr>
          <w:rFonts w:cs="Times New Roman"/>
        </w:rPr>
        <w:t xml:space="preserve">, far exceeding the performance of bare Zn electrode. A highly reversible Zn stripping-plating </w:t>
      </w:r>
      <w:r w:rsidR="00F05327" w:rsidRPr="00D517FC">
        <w:rPr>
          <w:rFonts w:cs="Times New Roman"/>
        </w:rPr>
        <w:t xml:space="preserve">on Cu substrate </w:t>
      </w:r>
      <w:r w:rsidR="00B46BA3" w:rsidRPr="00D517FC">
        <w:rPr>
          <w:rFonts w:cs="Times New Roman"/>
        </w:rPr>
        <w:t xml:space="preserve">is also achieved with an average coulombic efficiency of 99.5% over 1100 cycles. </w:t>
      </w:r>
      <w:r w:rsidR="00502E32" w:rsidRPr="00D517FC">
        <w:rPr>
          <w:rFonts w:cs="Times New Roman"/>
        </w:rPr>
        <w:t xml:space="preserve">PILZ layer can even allow a uniform Zn deposition of up to </w:t>
      </w:r>
      <w:r w:rsidR="00FB3A9D" w:rsidRPr="00D517FC">
        <w:rPr>
          <w:rFonts w:cs="Times New Roman"/>
        </w:rPr>
        <w:t>3</w:t>
      </w:r>
      <w:r w:rsidR="00502E32" w:rsidRPr="00D517FC">
        <w:rPr>
          <w:rFonts w:cs="Times New Roman"/>
        </w:rPr>
        <w:t xml:space="preserve">0 </w:t>
      </w:r>
      <w:r w:rsidR="005C6E46" w:rsidRPr="00D517FC">
        <w:rPr>
          <w:rFonts w:cs="Times New Roman"/>
        </w:rPr>
        <w:sym w:font="Symbol" w:char="F06D"/>
      </w:r>
      <w:r w:rsidR="005C6E46" w:rsidRPr="00D517FC">
        <w:rPr>
          <w:rFonts w:cs="Times New Roman"/>
        </w:rPr>
        <w:t>m</w:t>
      </w:r>
      <w:r w:rsidR="00502E32" w:rsidRPr="00D517FC">
        <w:rPr>
          <w:rFonts w:cs="Times New Roman"/>
        </w:rPr>
        <w:t xml:space="preserve"> thick, allowing large utilization of the Zn foil. </w:t>
      </w:r>
      <w:r w:rsidR="00B46BA3" w:rsidRPr="00D517FC">
        <w:rPr>
          <w:rFonts w:cs="Times New Roman"/>
        </w:rPr>
        <w:t>Moreover, the coating layer enables the stable cycling of a MnO</w:t>
      </w:r>
      <w:r w:rsidR="00B46BA3" w:rsidRPr="00D517FC">
        <w:rPr>
          <w:rFonts w:cs="Times New Roman"/>
          <w:vertAlign w:val="subscript"/>
        </w:rPr>
        <w:t>2</w:t>
      </w:r>
      <w:r w:rsidR="00B46BA3" w:rsidRPr="00D517FC">
        <w:rPr>
          <w:rFonts w:cs="Times New Roman"/>
        </w:rPr>
        <w:t>-Zn full cell</w:t>
      </w:r>
      <w:r w:rsidR="00B4090F" w:rsidRPr="00D517FC">
        <w:rPr>
          <w:rFonts w:cs="Times New Roman"/>
        </w:rPr>
        <w:t xml:space="preserve"> with a high </w:t>
      </w:r>
      <w:r w:rsidR="0022202F" w:rsidRPr="00D517FC">
        <w:rPr>
          <w:rFonts w:cs="Times New Roman"/>
        </w:rPr>
        <w:t>areal capacity o</w:t>
      </w:r>
      <w:r w:rsidR="00B4090F" w:rsidRPr="00D517FC">
        <w:rPr>
          <w:rFonts w:cs="Times New Roman"/>
        </w:rPr>
        <w:t xml:space="preserve">f </w:t>
      </w:r>
      <w:r w:rsidR="0022202F" w:rsidRPr="00D517FC">
        <w:rPr>
          <w:rFonts w:cs="Times New Roman"/>
        </w:rPr>
        <w:t>1</w:t>
      </w:r>
      <w:r w:rsidR="00B4090F" w:rsidRPr="00D517FC">
        <w:rPr>
          <w:rFonts w:cs="Times New Roman"/>
        </w:rPr>
        <w:t xml:space="preserve"> </w:t>
      </w:r>
      <w:proofErr w:type="spellStart"/>
      <w:r w:rsidR="00B4090F" w:rsidRPr="00D517FC">
        <w:rPr>
          <w:rFonts w:cs="Times New Roman"/>
        </w:rPr>
        <w:t>mAh</w:t>
      </w:r>
      <w:proofErr w:type="spellEnd"/>
      <w:r w:rsidR="00B4090F" w:rsidRPr="00D517FC">
        <w:rPr>
          <w:rFonts w:cs="Times New Roman"/>
        </w:rPr>
        <w:t xml:space="preserve"> cm</w:t>
      </w:r>
      <w:r w:rsidR="00B4090F" w:rsidRPr="00D517FC">
        <w:rPr>
          <w:rFonts w:cs="Times New Roman"/>
          <w:vertAlign w:val="superscript"/>
        </w:rPr>
        <w:t>-2</w:t>
      </w:r>
      <w:r w:rsidR="00ED0E7A" w:rsidRPr="00D517FC">
        <w:rPr>
          <w:rFonts w:cs="Times New Roman"/>
        </w:rPr>
        <w:t>.</w:t>
      </w:r>
      <w:r w:rsidR="00B46BA3" w:rsidRPr="00D517FC">
        <w:rPr>
          <w:rFonts w:cs="Times New Roman"/>
        </w:rPr>
        <w:t xml:space="preserve">  </w:t>
      </w:r>
    </w:p>
    <w:p w14:paraId="2F7366AC" w14:textId="77777777" w:rsidR="00660A94" w:rsidRPr="00D517FC" w:rsidRDefault="00660A94" w:rsidP="00660A94">
      <w:pPr>
        <w:rPr>
          <w:rFonts w:eastAsia="PMingLiU" w:cs="Times New Roman"/>
        </w:rPr>
        <w:sectPr w:rsidR="00660A94" w:rsidRPr="00D517FC" w:rsidSect="00585BE7">
          <w:footerReference w:type="default" r:id="rId10"/>
          <w:pgSz w:w="12240" w:h="15840" w:code="1"/>
          <w:pgMar w:top="1440" w:right="1800" w:bottom="1440" w:left="1800" w:header="851" w:footer="992" w:gutter="0"/>
          <w:pgNumType w:start="1"/>
          <w:cols w:space="425"/>
          <w:docGrid w:type="lines" w:linePitch="326"/>
        </w:sectPr>
      </w:pPr>
      <w:r w:rsidRPr="00D517FC">
        <w:rPr>
          <w:rFonts w:cs="Times New Roman"/>
        </w:rPr>
        <w:t xml:space="preserve">Key words: Aqueous Zn ion batteries; Zn anode; polymeric ionic liquid coating; dendrite suppression; electrostatic shielding effect </w:t>
      </w:r>
    </w:p>
    <w:p w14:paraId="3169B63D" w14:textId="5E560F1F" w:rsidR="00B827C4" w:rsidRPr="00D517FC" w:rsidRDefault="00B827C4" w:rsidP="00B827C4">
      <w:pPr>
        <w:spacing w:line="240" w:lineRule="auto"/>
        <w:jc w:val="left"/>
        <w:rPr>
          <w:rFonts w:cs="Times New Roman"/>
          <w:b/>
        </w:rPr>
      </w:pPr>
      <w:r w:rsidRPr="00D517FC">
        <w:rPr>
          <w:rFonts w:cs="Times New Roman"/>
          <w:b/>
        </w:rPr>
        <w:lastRenderedPageBreak/>
        <w:t>1. Introduction</w:t>
      </w:r>
    </w:p>
    <w:p w14:paraId="4365AE71" w14:textId="0A82A621" w:rsidR="00573C96" w:rsidRPr="00D517FC" w:rsidRDefault="006F4B37" w:rsidP="005D5808">
      <w:pPr>
        <w:ind w:firstLineChars="200" w:firstLine="480"/>
        <w:rPr>
          <w:rFonts w:cs="Times New Roman"/>
        </w:rPr>
      </w:pPr>
      <w:r w:rsidRPr="00D517FC">
        <w:rPr>
          <w:rFonts w:cs="Times New Roman"/>
        </w:rPr>
        <w:t>Recently, emerging rechargeable aqueous batteries have attracted much attention as their high safety and low cost are attractive for large-scale energy storage applications.</w:t>
      </w:r>
      <w:r w:rsidRPr="00D517FC">
        <w:rPr>
          <w:rFonts w:cs="Times New Roman"/>
          <w:noProof/>
        </w:rPr>
        <w:t>[1-3]</w:t>
      </w:r>
      <w:r w:rsidR="00573C96" w:rsidRPr="00D517FC">
        <w:rPr>
          <w:rFonts w:cs="Times New Roman"/>
        </w:rPr>
        <w:t xml:space="preserve"> Especially, aqueous </w:t>
      </w:r>
      <w:r w:rsidR="002C3BCA" w:rsidRPr="00D517FC">
        <w:rPr>
          <w:rFonts w:cs="Times New Roman"/>
        </w:rPr>
        <w:t xml:space="preserve">rechargeable </w:t>
      </w:r>
      <w:r w:rsidR="00211475" w:rsidRPr="00D517FC">
        <w:rPr>
          <w:rFonts w:cs="Times New Roman"/>
        </w:rPr>
        <w:t>z</w:t>
      </w:r>
      <w:r w:rsidR="00573C96" w:rsidRPr="00D517FC">
        <w:rPr>
          <w:rFonts w:cs="Times New Roman"/>
        </w:rPr>
        <w:t>inc-ion batteries</w:t>
      </w:r>
      <w:r w:rsidR="001B1ABF" w:rsidRPr="00D517FC">
        <w:rPr>
          <w:rFonts w:cs="Times New Roman"/>
        </w:rPr>
        <w:t xml:space="preserve"> </w:t>
      </w:r>
      <w:r w:rsidR="00B827C4" w:rsidRPr="00D517FC">
        <w:rPr>
          <w:rFonts w:cs="Times New Roman"/>
        </w:rPr>
        <w:t>(</w:t>
      </w:r>
      <w:r w:rsidR="00E567A8" w:rsidRPr="00D517FC">
        <w:rPr>
          <w:rFonts w:cs="Times New Roman"/>
        </w:rPr>
        <w:t>A</w:t>
      </w:r>
      <w:r w:rsidR="00B827C4" w:rsidRPr="00D517FC">
        <w:rPr>
          <w:rFonts w:cs="Times New Roman"/>
        </w:rPr>
        <w:t xml:space="preserve">ZIBs) </w:t>
      </w:r>
      <w:r w:rsidR="00573C96" w:rsidRPr="00D517FC">
        <w:rPr>
          <w:rFonts w:cs="Times New Roman"/>
        </w:rPr>
        <w:t>are</w:t>
      </w:r>
      <w:r w:rsidR="00507D8D" w:rsidRPr="00D517FC">
        <w:rPr>
          <w:rFonts w:cs="Times New Roman"/>
        </w:rPr>
        <w:t xml:space="preserve"> promising</w:t>
      </w:r>
      <w:r w:rsidR="00573C96" w:rsidRPr="00D517FC">
        <w:rPr>
          <w:rFonts w:cs="Times New Roman"/>
        </w:rPr>
        <w:t xml:space="preserve"> owing </w:t>
      </w:r>
      <w:r w:rsidR="00B827C4" w:rsidRPr="00D517FC">
        <w:rPr>
          <w:rFonts w:cs="Times New Roman"/>
        </w:rPr>
        <w:t>to the high theoretical capacity (58</w:t>
      </w:r>
      <w:r w:rsidR="00001F9E" w:rsidRPr="00D517FC">
        <w:rPr>
          <w:rFonts w:cs="Times New Roman"/>
        </w:rPr>
        <w:t>45</w:t>
      </w:r>
      <w:r w:rsidR="00B827C4" w:rsidRPr="00D517FC">
        <w:rPr>
          <w:rFonts w:cs="Times New Roman"/>
        </w:rPr>
        <w:t xml:space="preserve"> </w:t>
      </w:r>
      <w:proofErr w:type="spellStart"/>
      <w:r w:rsidR="00B827C4" w:rsidRPr="00D517FC">
        <w:rPr>
          <w:rFonts w:cs="Times New Roman"/>
        </w:rPr>
        <w:t>mAh</w:t>
      </w:r>
      <w:proofErr w:type="spellEnd"/>
      <w:r w:rsidR="00B827C4" w:rsidRPr="00D517FC">
        <w:rPr>
          <w:rFonts w:cs="Times New Roman"/>
        </w:rPr>
        <w:t xml:space="preserve"> </w:t>
      </w:r>
      <w:r w:rsidR="00001F9E" w:rsidRPr="00D517FC">
        <w:rPr>
          <w:rFonts w:cs="Times New Roman"/>
        </w:rPr>
        <w:t>cm</w:t>
      </w:r>
      <w:r w:rsidR="00B827C4" w:rsidRPr="00D517FC">
        <w:rPr>
          <w:rFonts w:cs="Times New Roman"/>
          <w:vertAlign w:val="superscript"/>
        </w:rPr>
        <w:t>−</w:t>
      </w:r>
      <w:r w:rsidR="00001F9E" w:rsidRPr="00D517FC">
        <w:rPr>
          <w:rFonts w:cs="Times New Roman"/>
          <w:vertAlign w:val="superscript"/>
        </w:rPr>
        <w:t>3</w:t>
      </w:r>
      <w:r w:rsidR="00B827C4" w:rsidRPr="00D517FC">
        <w:rPr>
          <w:rFonts w:cs="Times New Roman"/>
        </w:rPr>
        <w:t>)</w:t>
      </w:r>
      <w:r w:rsidR="00573C96" w:rsidRPr="00D517FC">
        <w:rPr>
          <w:rFonts w:cs="Times New Roman"/>
        </w:rPr>
        <w:t xml:space="preserve"> of metallic Zn anode</w:t>
      </w:r>
      <w:r w:rsidR="00B827C4" w:rsidRPr="00D517FC">
        <w:rPr>
          <w:rFonts w:cs="Times New Roman"/>
        </w:rPr>
        <w:t xml:space="preserve">, </w:t>
      </w:r>
      <w:r w:rsidR="00573C96" w:rsidRPr="00D517FC">
        <w:rPr>
          <w:rFonts w:cs="Times New Roman"/>
        </w:rPr>
        <w:t>low Zn/Zn</w:t>
      </w:r>
      <w:r w:rsidR="00573C96" w:rsidRPr="00D517FC">
        <w:rPr>
          <w:rFonts w:cs="Times New Roman"/>
          <w:vertAlign w:val="superscript"/>
        </w:rPr>
        <w:t>2+</w:t>
      </w:r>
      <w:r w:rsidR="00573C96" w:rsidRPr="00D517FC">
        <w:rPr>
          <w:rFonts w:cs="Times New Roman"/>
        </w:rPr>
        <w:t xml:space="preserve"> redox potential (−0.76 V versus SHE) and </w:t>
      </w:r>
      <w:r w:rsidR="00B827C4" w:rsidRPr="00D517FC">
        <w:rPr>
          <w:rFonts w:cs="Times New Roman"/>
        </w:rPr>
        <w:t>abundant resources.</w:t>
      </w:r>
      <w:r w:rsidR="007D656E" w:rsidRPr="00D517FC">
        <w:rPr>
          <w:rFonts w:cs="Times New Roman"/>
          <w:noProof/>
        </w:rPr>
        <w:t>[4]</w:t>
      </w:r>
      <w:r w:rsidR="00573C96" w:rsidRPr="00D517FC">
        <w:rPr>
          <w:rFonts w:cs="Times New Roman"/>
        </w:rPr>
        <w:t xml:space="preserve"> </w:t>
      </w:r>
      <w:r w:rsidR="001E15C9" w:rsidRPr="00D517FC">
        <w:rPr>
          <w:rFonts w:cs="Times New Roman"/>
        </w:rPr>
        <w:t>However</w:t>
      </w:r>
      <w:r w:rsidR="00B827C4" w:rsidRPr="00D517FC">
        <w:rPr>
          <w:rFonts w:cs="Times New Roman"/>
        </w:rPr>
        <w:t>,</w:t>
      </w:r>
      <w:r w:rsidR="00063E09" w:rsidRPr="00D517FC">
        <w:rPr>
          <w:rFonts w:cs="Times New Roman"/>
        </w:rPr>
        <w:t xml:space="preserve"> </w:t>
      </w:r>
      <w:r w:rsidR="00B827C4" w:rsidRPr="00D517FC">
        <w:rPr>
          <w:rFonts w:cs="Times New Roman"/>
        </w:rPr>
        <w:t>severe dendrite growth</w:t>
      </w:r>
      <w:r w:rsidR="00063E09" w:rsidRPr="00D517FC">
        <w:rPr>
          <w:rFonts w:cs="Times New Roman"/>
        </w:rPr>
        <w:t xml:space="preserve"> </w:t>
      </w:r>
      <w:r w:rsidR="00A81EE9" w:rsidRPr="00D517FC">
        <w:rPr>
          <w:rFonts w:cs="Times New Roman"/>
        </w:rPr>
        <w:t>of Zn anode</w:t>
      </w:r>
      <w:r w:rsidR="00063E09" w:rsidRPr="00D517FC">
        <w:rPr>
          <w:rFonts w:cs="Times New Roman"/>
        </w:rPr>
        <w:t xml:space="preserve"> </w:t>
      </w:r>
      <w:r w:rsidR="00A81EE9" w:rsidRPr="00D517FC">
        <w:rPr>
          <w:rFonts w:cs="Times New Roman"/>
        </w:rPr>
        <w:t xml:space="preserve">usually </w:t>
      </w:r>
      <w:r w:rsidR="00F712C4" w:rsidRPr="00D517FC">
        <w:rPr>
          <w:rFonts w:cs="Times New Roman"/>
        </w:rPr>
        <w:t>leads to</w:t>
      </w:r>
      <w:r w:rsidR="00B827C4" w:rsidRPr="00D517FC">
        <w:rPr>
          <w:rFonts w:cs="Times New Roman"/>
        </w:rPr>
        <w:t xml:space="preserve"> low </w:t>
      </w:r>
      <w:r w:rsidR="00F35D51" w:rsidRPr="00D517FC">
        <w:rPr>
          <w:rFonts w:cs="Times New Roman"/>
        </w:rPr>
        <w:t>C</w:t>
      </w:r>
      <w:r w:rsidR="00B827C4" w:rsidRPr="00D517FC">
        <w:rPr>
          <w:rFonts w:cs="Times New Roman"/>
        </w:rPr>
        <w:t xml:space="preserve">oulombic efficiency and limits the cycle life via dendrite penetration and short circuit, </w:t>
      </w:r>
      <w:r w:rsidR="00EC1609" w:rsidRPr="00D517FC">
        <w:rPr>
          <w:rFonts w:cs="Times New Roman"/>
        </w:rPr>
        <w:t xml:space="preserve">especially for large areal capacity of </w:t>
      </w:r>
      <w:r w:rsidR="002926C6" w:rsidRPr="00D517FC">
        <w:rPr>
          <w:rFonts w:cs="Times New Roman"/>
        </w:rPr>
        <w:t xml:space="preserve">0.5 </w:t>
      </w:r>
      <w:proofErr w:type="spellStart"/>
      <w:r w:rsidR="00EC1609" w:rsidRPr="00D517FC">
        <w:rPr>
          <w:rFonts w:cs="Times New Roman"/>
        </w:rPr>
        <w:t>mAh</w:t>
      </w:r>
      <w:proofErr w:type="spellEnd"/>
      <w:r w:rsidR="00EC1609" w:rsidRPr="00D517FC">
        <w:rPr>
          <w:rFonts w:cs="Times New Roman"/>
        </w:rPr>
        <w:t xml:space="preserve"> cm</w:t>
      </w:r>
      <w:r w:rsidR="00EC1609" w:rsidRPr="00D517FC">
        <w:rPr>
          <w:rFonts w:cs="Times New Roman"/>
          <w:vertAlign w:val="superscript"/>
        </w:rPr>
        <w:t>-2</w:t>
      </w:r>
      <w:r w:rsidR="00EC1609" w:rsidRPr="00D517FC">
        <w:rPr>
          <w:rFonts w:cs="Times New Roman"/>
        </w:rPr>
        <w:t xml:space="preserve"> or more, </w:t>
      </w:r>
      <w:r w:rsidR="00B827C4" w:rsidRPr="00D517FC">
        <w:rPr>
          <w:rFonts w:cs="Times New Roman"/>
        </w:rPr>
        <w:t>which greatly hinders the</w:t>
      </w:r>
      <w:r w:rsidR="008F4F44" w:rsidRPr="00D517FC">
        <w:rPr>
          <w:rFonts w:cs="Times New Roman"/>
        </w:rPr>
        <w:t xml:space="preserve"> development of AZIBs</w:t>
      </w:r>
      <w:r w:rsidR="00B827C4" w:rsidRPr="00D517FC">
        <w:rPr>
          <w:rFonts w:cs="Times New Roman"/>
        </w:rPr>
        <w:t>.</w:t>
      </w:r>
      <w:r w:rsidR="002926C6" w:rsidRPr="00D517FC">
        <w:rPr>
          <w:rFonts w:cs="Times New Roman"/>
          <w:noProof/>
        </w:rPr>
        <w:t>[5-</w:t>
      </w:r>
      <w:r w:rsidR="003C0CE6" w:rsidRPr="00D517FC">
        <w:rPr>
          <w:rFonts w:cs="Times New Roman"/>
          <w:noProof/>
        </w:rPr>
        <w:t>8</w:t>
      </w:r>
      <w:r w:rsidR="002926C6" w:rsidRPr="00D517FC">
        <w:rPr>
          <w:rFonts w:cs="Times New Roman"/>
          <w:noProof/>
        </w:rPr>
        <w:t>]</w:t>
      </w:r>
      <w:r w:rsidR="00B827C4" w:rsidRPr="00D517FC">
        <w:rPr>
          <w:rFonts w:cs="Times New Roman"/>
        </w:rPr>
        <w:t xml:space="preserve"> </w:t>
      </w:r>
    </w:p>
    <w:p w14:paraId="351286C4" w14:textId="33D60086" w:rsidR="003B2EF4" w:rsidRPr="00D517FC" w:rsidRDefault="008F4F44" w:rsidP="005D5808">
      <w:pPr>
        <w:ind w:firstLineChars="200" w:firstLine="480"/>
        <w:rPr>
          <w:rFonts w:cs="Times New Roman"/>
        </w:rPr>
      </w:pPr>
      <w:r w:rsidRPr="00D517FC">
        <w:rPr>
          <w:rFonts w:cs="Times New Roman"/>
        </w:rPr>
        <w:t>So far</w:t>
      </w:r>
      <w:r w:rsidR="00B827C4" w:rsidRPr="00D517FC">
        <w:rPr>
          <w:rFonts w:cs="Times New Roman"/>
        </w:rPr>
        <w:t xml:space="preserve">, various strategies </w:t>
      </w:r>
      <w:r w:rsidR="0063650B" w:rsidRPr="00D517FC">
        <w:rPr>
          <w:rFonts w:cs="Times New Roman"/>
        </w:rPr>
        <w:t>such as electrode engineering,</w:t>
      </w:r>
      <w:r w:rsidR="00504480" w:rsidRPr="00D517FC">
        <w:rPr>
          <w:rFonts w:cs="Times New Roman"/>
          <w:noProof/>
        </w:rPr>
        <w:t>[</w:t>
      </w:r>
      <w:r w:rsidR="003C0CE6" w:rsidRPr="00D517FC">
        <w:rPr>
          <w:rFonts w:cs="Times New Roman"/>
          <w:noProof/>
        </w:rPr>
        <w:t>9</w:t>
      </w:r>
      <w:r w:rsidR="00504480" w:rsidRPr="00D517FC">
        <w:rPr>
          <w:rFonts w:cs="Times New Roman"/>
          <w:noProof/>
        </w:rPr>
        <w:t>]</w:t>
      </w:r>
      <w:r w:rsidR="0063650B" w:rsidRPr="00D517FC">
        <w:rPr>
          <w:rFonts w:cs="Times New Roman"/>
        </w:rPr>
        <w:t xml:space="preserve"> electrolyte </w:t>
      </w:r>
      <w:proofErr w:type="gramStart"/>
      <w:r w:rsidR="0063650B" w:rsidRPr="00D517FC">
        <w:rPr>
          <w:rFonts w:cs="Times New Roman"/>
        </w:rPr>
        <w:t>control</w:t>
      </w:r>
      <w:r w:rsidR="00504480" w:rsidRPr="00D517FC">
        <w:rPr>
          <w:rFonts w:cs="Times New Roman"/>
          <w:noProof/>
        </w:rPr>
        <w:t>[</w:t>
      </w:r>
      <w:proofErr w:type="gramEnd"/>
      <w:r w:rsidR="003C0CE6" w:rsidRPr="00D517FC">
        <w:rPr>
          <w:rFonts w:cs="Times New Roman"/>
          <w:noProof/>
        </w:rPr>
        <w:t>10</w:t>
      </w:r>
      <w:r w:rsidR="00504480" w:rsidRPr="00D517FC">
        <w:rPr>
          <w:rFonts w:cs="Times New Roman"/>
          <w:noProof/>
        </w:rPr>
        <w:t>]</w:t>
      </w:r>
      <w:r w:rsidR="0063650B" w:rsidRPr="00D517FC">
        <w:rPr>
          <w:rFonts w:cs="Times New Roman"/>
        </w:rPr>
        <w:t xml:space="preserve"> and surface modification</w:t>
      </w:r>
      <w:r w:rsidR="00504480" w:rsidRPr="00D517FC">
        <w:rPr>
          <w:rFonts w:cs="Times New Roman"/>
          <w:noProof/>
        </w:rPr>
        <w:t>[</w:t>
      </w:r>
      <w:r w:rsidR="00D04592" w:rsidRPr="00D517FC">
        <w:rPr>
          <w:rFonts w:cs="Times New Roman"/>
          <w:noProof/>
        </w:rPr>
        <w:t>1</w:t>
      </w:r>
      <w:r w:rsidR="003C0CE6" w:rsidRPr="00D517FC">
        <w:rPr>
          <w:rFonts w:cs="Times New Roman"/>
          <w:noProof/>
        </w:rPr>
        <w:t>1</w:t>
      </w:r>
      <w:r w:rsidR="00504480" w:rsidRPr="00D517FC">
        <w:rPr>
          <w:rFonts w:cs="Times New Roman"/>
          <w:noProof/>
        </w:rPr>
        <w:t>]</w:t>
      </w:r>
      <w:r w:rsidR="0063650B" w:rsidRPr="00D517FC">
        <w:rPr>
          <w:rFonts w:cs="Times New Roman"/>
        </w:rPr>
        <w:t xml:space="preserve"> were</w:t>
      </w:r>
      <w:r w:rsidRPr="00D517FC">
        <w:rPr>
          <w:rFonts w:cs="Times New Roman"/>
        </w:rPr>
        <w:t xml:space="preserve"> developed to enhance the </w:t>
      </w:r>
      <w:r w:rsidR="006C3E7F" w:rsidRPr="00D517FC">
        <w:rPr>
          <w:rFonts w:cs="Times New Roman"/>
        </w:rPr>
        <w:t xml:space="preserve">reversibility of </w:t>
      </w:r>
      <w:r w:rsidRPr="00D517FC">
        <w:rPr>
          <w:rFonts w:cs="Times New Roman"/>
        </w:rPr>
        <w:t>Zn anode</w:t>
      </w:r>
      <w:r w:rsidR="00F712C4" w:rsidRPr="00D517FC">
        <w:rPr>
          <w:rFonts w:cs="Times New Roman"/>
        </w:rPr>
        <w:t xml:space="preserve">. </w:t>
      </w:r>
      <w:r w:rsidR="009B2E44" w:rsidRPr="00D517FC">
        <w:rPr>
          <w:rFonts w:cs="Times New Roman"/>
        </w:rPr>
        <w:t xml:space="preserve">For example, </w:t>
      </w:r>
      <w:r w:rsidR="00E62238" w:rsidRPr="00D517FC">
        <w:rPr>
          <w:rFonts w:eastAsia="Times New Roman"/>
        </w:rPr>
        <w:t>a</w:t>
      </w:r>
      <w:r w:rsidR="00E62238" w:rsidRPr="00D517FC">
        <w:rPr>
          <w:rFonts w:eastAsia="Times New Roman" w:hint="eastAsia"/>
        </w:rPr>
        <w:t xml:space="preserve"> 3D </w:t>
      </w:r>
      <w:proofErr w:type="spellStart"/>
      <w:r w:rsidR="00E62238" w:rsidRPr="00D517FC">
        <w:rPr>
          <w:rFonts w:eastAsia="Times New Roman"/>
        </w:rPr>
        <w:t>zincophilic</w:t>
      </w:r>
      <w:proofErr w:type="spellEnd"/>
      <w:r w:rsidR="00E62238" w:rsidRPr="00D517FC">
        <w:rPr>
          <w:rFonts w:eastAsia="Times New Roman"/>
        </w:rPr>
        <w:t xml:space="preserve"> </w:t>
      </w:r>
      <w:proofErr w:type="spellStart"/>
      <w:r w:rsidR="00E62238" w:rsidRPr="00D517FC">
        <w:rPr>
          <w:rFonts w:eastAsia="Times New Roman" w:hint="eastAsia"/>
        </w:rPr>
        <w:t>ZnOHF</w:t>
      </w:r>
      <w:proofErr w:type="spellEnd"/>
      <w:r w:rsidR="00E62238" w:rsidRPr="00D517FC">
        <w:rPr>
          <w:rFonts w:eastAsia="Times New Roman" w:hint="eastAsia"/>
        </w:rPr>
        <w:t xml:space="preserve"> nanowire array </w:t>
      </w:r>
      <w:r w:rsidR="00507D8D" w:rsidRPr="00D517FC">
        <w:rPr>
          <w:rFonts w:eastAsia="Times New Roman"/>
        </w:rPr>
        <w:t>wa</w:t>
      </w:r>
      <w:r w:rsidR="00E62238" w:rsidRPr="00D517FC">
        <w:rPr>
          <w:rFonts w:eastAsia="Times New Roman"/>
        </w:rPr>
        <w:t xml:space="preserve">s built to enable </w:t>
      </w:r>
      <w:r w:rsidR="00E62238" w:rsidRPr="00D517FC">
        <w:rPr>
          <w:rFonts w:eastAsia="Times New Roman" w:hint="eastAsia"/>
        </w:rPr>
        <w:t xml:space="preserve">reversible Zn plating/stripping with low Zn nucleation overpotential, high Zn storage capacity and excellent </w:t>
      </w:r>
      <w:r w:rsidR="00A33669" w:rsidRPr="00D517FC">
        <w:rPr>
          <w:rFonts w:eastAsia="Times New Roman"/>
        </w:rPr>
        <w:t>C</w:t>
      </w:r>
      <w:r w:rsidR="00E62238" w:rsidRPr="00D517FC">
        <w:rPr>
          <w:rFonts w:eastAsia="Times New Roman" w:hint="eastAsia"/>
        </w:rPr>
        <w:t>oulombic efficiency</w:t>
      </w:r>
      <w:r w:rsidR="00E62238" w:rsidRPr="00D517FC">
        <w:rPr>
          <w:rFonts w:eastAsia="Times New Roman"/>
        </w:rPr>
        <w:t>.</w:t>
      </w:r>
      <w:r w:rsidR="00E62238" w:rsidRPr="00D517FC">
        <w:rPr>
          <w:rFonts w:eastAsia="Times New Roman"/>
          <w:noProof/>
        </w:rPr>
        <w:t>[</w:t>
      </w:r>
      <w:r w:rsidR="005A255C" w:rsidRPr="00D517FC">
        <w:rPr>
          <w:rFonts w:eastAsia="Times New Roman"/>
          <w:noProof/>
        </w:rPr>
        <w:t>1</w:t>
      </w:r>
      <w:r w:rsidR="003C0CE6" w:rsidRPr="00D517FC">
        <w:rPr>
          <w:rFonts w:eastAsia="Times New Roman"/>
          <w:noProof/>
        </w:rPr>
        <w:t>2</w:t>
      </w:r>
      <w:r w:rsidR="00E62238" w:rsidRPr="00D517FC">
        <w:rPr>
          <w:rFonts w:eastAsia="Times New Roman"/>
          <w:noProof/>
        </w:rPr>
        <w:t>]</w:t>
      </w:r>
      <w:r w:rsidR="00E62238" w:rsidRPr="00D517FC">
        <w:rPr>
          <w:rFonts w:eastAsia="Times New Roman" w:hint="eastAsia"/>
        </w:rPr>
        <w:t xml:space="preserve"> </w:t>
      </w:r>
      <w:r w:rsidR="00195FAA" w:rsidRPr="00D517FC">
        <w:rPr>
          <w:rFonts w:cs="Times New Roman"/>
        </w:rPr>
        <w:t>O</w:t>
      </w:r>
      <w:r w:rsidR="008D20C0" w:rsidRPr="00D517FC">
        <w:rPr>
          <w:rFonts w:cs="Times New Roman"/>
        </w:rPr>
        <w:t>ptimiz</w:t>
      </w:r>
      <w:r w:rsidR="00495B5A" w:rsidRPr="00D517FC">
        <w:rPr>
          <w:rFonts w:cs="Times New Roman"/>
        </w:rPr>
        <w:t>ation</w:t>
      </w:r>
      <w:r w:rsidR="006C2D53" w:rsidRPr="00D517FC">
        <w:rPr>
          <w:rFonts w:cs="Times New Roman"/>
        </w:rPr>
        <w:t>s</w:t>
      </w:r>
      <w:r w:rsidR="00495B5A" w:rsidRPr="00D517FC">
        <w:rPr>
          <w:rFonts w:cs="Times New Roman"/>
        </w:rPr>
        <w:t xml:space="preserve"> of</w:t>
      </w:r>
      <w:r w:rsidR="008D20C0" w:rsidRPr="00D517FC">
        <w:rPr>
          <w:rFonts w:cs="Times New Roman"/>
        </w:rPr>
        <w:t xml:space="preserve"> e</w:t>
      </w:r>
      <w:r w:rsidR="00077777" w:rsidRPr="00D517FC">
        <w:rPr>
          <w:rFonts w:cs="Times New Roman"/>
        </w:rPr>
        <w:t xml:space="preserve">lectrolyte </w:t>
      </w:r>
      <w:r w:rsidR="000654AD" w:rsidRPr="00D517FC">
        <w:rPr>
          <w:rFonts w:cs="Times New Roman"/>
        </w:rPr>
        <w:t>with highly concentrated electrolytes, deep eutectic electrolytes and ionic liquids, etc.</w:t>
      </w:r>
      <w:r w:rsidR="00495B5A" w:rsidRPr="00D517FC">
        <w:rPr>
          <w:rFonts w:cs="Times New Roman"/>
        </w:rPr>
        <w:t xml:space="preserve"> w</w:t>
      </w:r>
      <w:r w:rsidR="006C2D53" w:rsidRPr="00D517FC">
        <w:rPr>
          <w:rFonts w:cs="Times New Roman"/>
        </w:rPr>
        <w:t>ere</w:t>
      </w:r>
      <w:r w:rsidR="00495B5A" w:rsidRPr="00D517FC">
        <w:rPr>
          <w:rFonts w:cs="Times New Roman"/>
        </w:rPr>
        <w:t xml:space="preserve"> </w:t>
      </w:r>
      <w:r w:rsidR="008D20C0" w:rsidRPr="00D517FC">
        <w:rPr>
          <w:rFonts w:cs="Times New Roman"/>
        </w:rPr>
        <w:t xml:space="preserve">found </w:t>
      </w:r>
      <w:r w:rsidR="00D631F2" w:rsidRPr="00D517FC">
        <w:rPr>
          <w:rFonts w:cs="Times New Roman"/>
        </w:rPr>
        <w:t>to be</w:t>
      </w:r>
      <w:r w:rsidR="008D20C0" w:rsidRPr="00D517FC">
        <w:rPr>
          <w:rFonts w:cs="Times New Roman"/>
        </w:rPr>
        <w:t xml:space="preserve"> effective </w:t>
      </w:r>
      <w:r w:rsidR="00044291" w:rsidRPr="00D517FC">
        <w:rPr>
          <w:rFonts w:cs="Times New Roman"/>
        </w:rPr>
        <w:t>approach</w:t>
      </w:r>
      <w:r w:rsidR="0090440B" w:rsidRPr="00D517FC">
        <w:rPr>
          <w:rFonts w:cs="Times New Roman"/>
        </w:rPr>
        <w:t>es</w:t>
      </w:r>
      <w:r w:rsidR="008D20C0" w:rsidRPr="00D517FC">
        <w:rPr>
          <w:rFonts w:cs="Times New Roman"/>
        </w:rPr>
        <w:t xml:space="preserve"> </w:t>
      </w:r>
      <w:r w:rsidR="00B51D1A" w:rsidRPr="00D517FC">
        <w:rPr>
          <w:rFonts w:cs="Times New Roman"/>
        </w:rPr>
        <w:t xml:space="preserve">to </w:t>
      </w:r>
      <w:r w:rsidR="008D20C0" w:rsidRPr="00D517FC">
        <w:rPr>
          <w:rFonts w:cs="Times New Roman"/>
        </w:rPr>
        <w:t>manipulate</w:t>
      </w:r>
      <w:r w:rsidR="00B51D1A" w:rsidRPr="00D517FC">
        <w:rPr>
          <w:rFonts w:cs="Times New Roman"/>
        </w:rPr>
        <w:t xml:space="preserve"> the solvation structure of Zn</w:t>
      </w:r>
      <w:r w:rsidR="00B51D1A" w:rsidRPr="00D517FC">
        <w:rPr>
          <w:rFonts w:cs="Times New Roman"/>
          <w:vertAlign w:val="superscript"/>
        </w:rPr>
        <w:t>2+</w:t>
      </w:r>
      <w:r w:rsidR="00B51D1A" w:rsidRPr="00D517FC">
        <w:rPr>
          <w:rFonts w:cs="Times New Roman"/>
        </w:rPr>
        <w:t xml:space="preserve"> </w:t>
      </w:r>
      <w:r w:rsidR="000654AD" w:rsidRPr="00D517FC">
        <w:rPr>
          <w:rFonts w:cs="Times New Roman"/>
        </w:rPr>
        <w:t xml:space="preserve">to enhance uniform deposition of </w:t>
      </w:r>
      <w:r w:rsidR="00B51D1A" w:rsidRPr="00D517FC">
        <w:rPr>
          <w:rFonts w:cs="Times New Roman"/>
        </w:rPr>
        <w:t>Zn</w:t>
      </w:r>
      <w:r w:rsidR="00044291" w:rsidRPr="00D517FC">
        <w:rPr>
          <w:rFonts w:cs="Times New Roman"/>
        </w:rPr>
        <w:t>.</w:t>
      </w:r>
      <w:r w:rsidR="002926C6" w:rsidRPr="00D517FC">
        <w:rPr>
          <w:rFonts w:cs="Times New Roman"/>
          <w:noProof/>
        </w:rPr>
        <w:t>[1</w:t>
      </w:r>
      <w:r w:rsidR="00171D55" w:rsidRPr="00D517FC">
        <w:rPr>
          <w:rFonts w:cs="Times New Roman"/>
          <w:noProof/>
        </w:rPr>
        <w:t>3</w:t>
      </w:r>
      <w:r w:rsidR="002926C6" w:rsidRPr="00D517FC">
        <w:rPr>
          <w:rFonts w:cs="Times New Roman"/>
          <w:noProof/>
        </w:rPr>
        <w:t>-1</w:t>
      </w:r>
      <w:r w:rsidR="00171D55" w:rsidRPr="00D517FC">
        <w:rPr>
          <w:rFonts w:cs="Times New Roman"/>
          <w:noProof/>
        </w:rPr>
        <w:t>5</w:t>
      </w:r>
      <w:r w:rsidR="002926C6" w:rsidRPr="00D517FC">
        <w:rPr>
          <w:rFonts w:cs="Times New Roman"/>
          <w:noProof/>
        </w:rPr>
        <w:t>]</w:t>
      </w:r>
      <w:r w:rsidR="00044291" w:rsidRPr="00D517FC">
        <w:rPr>
          <w:rFonts w:cs="Times New Roman"/>
        </w:rPr>
        <w:t xml:space="preserve"> However,</w:t>
      </w:r>
      <w:r w:rsidR="0006202F" w:rsidRPr="00D517FC">
        <w:rPr>
          <w:rFonts w:cs="Times New Roman"/>
        </w:rPr>
        <w:t xml:space="preserve"> </w:t>
      </w:r>
      <w:r w:rsidR="00623CC4" w:rsidRPr="00D517FC">
        <w:rPr>
          <w:rFonts w:cs="Times New Roman"/>
        </w:rPr>
        <w:t xml:space="preserve">these approaches in general increases the cost of the </w:t>
      </w:r>
      <w:r w:rsidR="00D631F2" w:rsidRPr="00D517FC">
        <w:rPr>
          <w:rFonts w:cs="Times New Roman"/>
        </w:rPr>
        <w:t>electrolytes</w:t>
      </w:r>
      <w:r w:rsidR="00623CC4" w:rsidRPr="00D517FC">
        <w:rPr>
          <w:rFonts w:cs="Times New Roman"/>
        </w:rPr>
        <w:t xml:space="preserve">. </w:t>
      </w:r>
      <w:r w:rsidR="005D490D" w:rsidRPr="00D517FC">
        <w:rPr>
          <w:rFonts w:cs="Times New Roman"/>
        </w:rPr>
        <w:t>M</w:t>
      </w:r>
      <w:r w:rsidR="00195FAA" w:rsidRPr="00D517FC">
        <w:rPr>
          <w:rFonts w:cs="Times New Roman"/>
        </w:rPr>
        <w:t>eanwhile</w:t>
      </w:r>
      <w:r w:rsidR="005D490D" w:rsidRPr="00D517FC">
        <w:rPr>
          <w:rFonts w:cs="Times New Roman"/>
        </w:rPr>
        <w:t xml:space="preserve">, </w:t>
      </w:r>
      <w:r w:rsidR="00D631F2" w:rsidRPr="00D517FC">
        <w:rPr>
          <w:rFonts w:cs="Times New Roman"/>
        </w:rPr>
        <w:t>Zn anode surface modification</w:t>
      </w:r>
      <w:r w:rsidR="00195FAA" w:rsidRPr="00D517FC">
        <w:rPr>
          <w:rFonts w:cs="Times New Roman"/>
        </w:rPr>
        <w:t>s</w:t>
      </w:r>
      <w:r w:rsidR="00D631F2" w:rsidRPr="00D517FC">
        <w:rPr>
          <w:rFonts w:cs="Times New Roman"/>
        </w:rPr>
        <w:t xml:space="preserve"> </w:t>
      </w:r>
      <w:r w:rsidR="00195FAA" w:rsidRPr="00D517FC">
        <w:rPr>
          <w:rFonts w:cs="Times New Roman"/>
        </w:rPr>
        <w:t>were also reported</w:t>
      </w:r>
      <w:r w:rsidR="00790F27" w:rsidRPr="00D517FC">
        <w:rPr>
          <w:rFonts w:cs="Times New Roman"/>
        </w:rPr>
        <w:t xml:space="preserve"> </w:t>
      </w:r>
      <w:r w:rsidR="00A540B3" w:rsidRPr="00D517FC">
        <w:rPr>
          <w:rFonts w:cs="Times New Roman"/>
        </w:rPr>
        <w:t xml:space="preserve">to </w:t>
      </w:r>
      <w:r w:rsidR="00A11AAA" w:rsidRPr="00D517FC">
        <w:rPr>
          <w:rFonts w:cs="Times New Roman"/>
        </w:rPr>
        <w:t>improve</w:t>
      </w:r>
      <w:r w:rsidR="005A3CF8" w:rsidRPr="00D517FC">
        <w:rPr>
          <w:rFonts w:cs="Times New Roman"/>
        </w:rPr>
        <w:t xml:space="preserve"> </w:t>
      </w:r>
      <w:r w:rsidR="00A540B3" w:rsidRPr="00D517FC">
        <w:rPr>
          <w:rFonts w:cs="Times New Roman"/>
        </w:rPr>
        <w:t>Zn depositio</w:t>
      </w:r>
      <w:r w:rsidR="005A3CF8" w:rsidRPr="00D517FC">
        <w:rPr>
          <w:rFonts w:cs="Times New Roman"/>
        </w:rPr>
        <w:t>n</w:t>
      </w:r>
      <w:r w:rsidR="00F12F42" w:rsidRPr="00D517FC">
        <w:rPr>
          <w:rFonts w:cs="Times New Roman"/>
        </w:rPr>
        <w:t xml:space="preserve">. </w:t>
      </w:r>
      <w:r w:rsidR="00B64817" w:rsidRPr="00D517FC">
        <w:rPr>
          <w:rFonts w:cs="Times New Roman"/>
        </w:rPr>
        <w:t xml:space="preserve">For example, </w:t>
      </w:r>
      <w:r w:rsidR="00507D8D" w:rsidRPr="00D517FC">
        <w:rPr>
          <w:rFonts w:cs="Times New Roman"/>
        </w:rPr>
        <w:t xml:space="preserve">researchers have shown that </w:t>
      </w:r>
      <w:r w:rsidR="00B64817" w:rsidRPr="00D517FC">
        <w:rPr>
          <w:rFonts w:cs="Times New Roman"/>
        </w:rPr>
        <w:t xml:space="preserve">Zn deposition </w:t>
      </w:r>
      <w:r w:rsidR="00507D8D" w:rsidRPr="00D517FC">
        <w:rPr>
          <w:rFonts w:cs="Times New Roman"/>
        </w:rPr>
        <w:t>can be</w:t>
      </w:r>
      <w:r w:rsidR="00B64817" w:rsidRPr="00D517FC">
        <w:rPr>
          <w:rFonts w:cs="Times New Roman"/>
        </w:rPr>
        <w:t xml:space="preserve"> </w:t>
      </w:r>
      <w:r w:rsidR="00507D8D" w:rsidRPr="00D517FC">
        <w:rPr>
          <w:rFonts w:cs="Times New Roman"/>
        </w:rPr>
        <w:t>controlled</w:t>
      </w:r>
      <w:r w:rsidR="00B64817" w:rsidRPr="00D517FC">
        <w:rPr>
          <w:rFonts w:cs="Times New Roman"/>
        </w:rPr>
        <w:t xml:space="preserve"> with the use of a graphene interlayer and polyamide (PA) </w:t>
      </w:r>
      <w:proofErr w:type="gramStart"/>
      <w:r w:rsidR="00B64817" w:rsidRPr="00D517FC">
        <w:rPr>
          <w:rFonts w:cs="Times New Roman"/>
        </w:rPr>
        <w:t>layer.</w:t>
      </w:r>
      <w:r w:rsidR="00B64817" w:rsidRPr="00D517FC">
        <w:rPr>
          <w:rFonts w:cs="Times New Roman"/>
          <w:noProof/>
        </w:rPr>
        <w:t>[</w:t>
      </w:r>
      <w:proofErr w:type="gramEnd"/>
      <w:r w:rsidR="00B64817" w:rsidRPr="00D517FC">
        <w:rPr>
          <w:rFonts w:cs="Times New Roman"/>
          <w:noProof/>
        </w:rPr>
        <w:t>16, 17]</w:t>
      </w:r>
      <w:r w:rsidR="00026019" w:rsidRPr="00D517FC">
        <w:rPr>
          <w:rFonts w:cs="Times New Roman"/>
        </w:rPr>
        <w:t xml:space="preserve"> Nevertheless, </w:t>
      </w:r>
      <w:r w:rsidR="00095749" w:rsidRPr="00D517FC">
        <w:rPr>
          <w:rFonts w:cs="Times New Roman"/>
        </w:rPr>
        <w:t xml:space="preserve">a rational design </w:t>
      </w:r>
      <w:r w:rsidR="00645C6C" w:rsidRPr="00D517FC">
        <w:rPr>
          <w:rFonts w:cs="Times New Roman"/>
        </w:rPr>
        <w:t xml:space="preserve">to </w:t>
      </w:r>
      <w:r w:rsidR="00645C6C" w:rsidRPr="00D517FC">
        <w:rPr>
          <w:rFonts w:cs="Times New Roman"/>
        </w:rPr>
        <w:lastRenderedPageBreak/>
        <w:t xml:space="preserve">overcome the uneven surface charge distribution </w:t>
      </w:r>
      <w:r w:rsidR="008B6266" w:rsidRPr="00D517FC">
        <w:rPr>
          <w:rFonts w:cs="Times New Roman"/>
        </w:rPr>
        <w:t xml:space="preserve">that causes </w:t>
      </w:r>
      <w:r w:rsidR="00095749" w:rsidRPr="00D517FC">
        <w:rPr>
          <w:rFonts w:cs="Times New Roman"/>
        </w:rPr>
        <w:t xml:space="preserve">dendrite formation and a systematic investigation on the </w:t>
      </w:r>
      <w:r w:rsidR="008B6266" w:rsidRPr="00D517FC">
        <w:rPr>
          <w:rFonts w:cs="Times New Roman"/>
        </w:rPr>
        <w:t xml:space="preserve">effect of </w:t>
      </w:r>
      <w:r w:rsidR="00095749" w:rsidRPr="00D517FC">
        <w:rPr>
          <w:rFonts w:cs="Times New Roman"/>
        </w:rPr>
        <w:t xml:space="preserve">surface modification effect </w:t>
      </w:r>
      <w:r w:rsidR="008B6266" w:rsidRPr="00D517FC">
        <w:rPr>
          <w:rFonts w:cs="Times New Roman"/>
        </w:rPr>
        <w:t>are</w:t>
      </w:r>
      <w:r w:rsidR="00095749" w:rsidRPr="00D517FC">
        <w:rPr>
          <w:rFonts w:cs="Times New Roman"/>
        </w:rPr>
        <w:t xml:space="preserve"> still </w:t>
      </w:r>
      <w:r w:rsidR="008B6266" w:rsidRPr="00D517FC">
        <w:rPr>
          <w:rFonts w:cs="Times New Roman"/>
        </w:rPr>
        <w:t>lacking</w:t>
      </w:r>
      <w:r w:rsidR="00095749" w:rsidRPr="00D517FC">
        <w:rPr>
          <w:rFonts w:cs="Times New Roman"/>
        </w:rPr>
        <w:t xml:space="preserve">. </w:t>
      </w:r>
    </w:p>
    <w:p w14:paraId="0C2CB754" w14:textId="679CA86F" w:rsidR="005D5808" w:rsidRPr="00D517FC" w:rsidRDefault="00045A7F" w:rsidP="008A276B">
      <w:pPr>
        <w:ind w:firstLineChars="200" w:firstLine="480"/>
        <w:rPr>
          <w:rFonts w:cs="Times New Roman"/>
        </w:rPr>
      </w:pPr>
      <w:r w:rsidRPr="00D517FC">
        <w:rPr>
          <w:rFonts w:eastAsia="PMingLiU" w:cs="Times New Roman"/>
        </w:rPr>
        <w:t xml:space="preserve">It is well known that </w:t>
      </w:r>
      <w:r w:rsidRPr="00D517FC">
        <w:rPr>
          <w:rFonts w:cs="Times New Roman"/>
        </w:rPr>
        <w:t xml:space="preserve">the growth of Zn dendrites is driven by tip effect, as Zn </w:t>
      </w:r>
      <w:r w:rsidR="00084043" w:rsidRPr="00D517FC">
        <w:rPr>
          <w:rFonts w:cs="Times New Roman"/>
        </w:rPr>
        <w:t xml:space="preserve">tends to be </w:t>
      </w:r>
      <w:r w:rsidRPr="00D517FC">
        <w:rPr>
          <w:rFonts w:cs="Times New Roman"/>
        </w:rPr>
        <w:t>plat</w:t>
      </w:r>
      <w:r w:rsidR="00084043" w:rsidRPr="00D517FC">
        <w:rPr>
          <w:rFonts w:cs="Times New Roman"/>
        </w:rPr>
        <w:t>ed</w:t>
      </w:r>
      <w:r w:rsidRPr="00D517FC">
        <w:rPr>
          <w:rFonts w:cs="Times New Roman"/>
        </w:rPr>
        <w:t xml:space="preserve"> on electrode protrusions due to the uneven electric field.</w:t>
      </w:r>
      <w:r w:rsidR="002926C6" w:rsidRPr="00D517FC">
        <w:rPr>
          <w:rFonts w:cs="Times New Roman"/>
          <w:noProof/>
        </w:rPr>
        <w:t>[</w:t>
      </w:r>
      <w:r w:rsidR="001D1523" w:rsidRPr="00D517FC">
        <w:rPr>
          <w:rFonts w:cs="Times New Roman"/>
          <w:noProof/>
        </w:rPr>
        <w:t>6, 8</w:t>
      </w:r>
      <w:r w:rsidR="002926C6" w:rsidRPr="00D517FC">
        <w:rPr>
          <w:rFonts w:cs="Times New Roman"/>
          <w:noProof/>
        </w:rPr>
        <w:t>]</w:t>
      </w:r>
      <w:r w:rsidR="00E31053" w:rsidRPr="00D517FC">
        <w:rPr>
          <w:rFonts w:cs="Times New Roman"/>
        </w:rPr>
        <w:t xml:space="preserve"> </w:t>
      </w:r>
      <w:r w:rsidR="00FD61F0" w:rsidRPr="00D517FC">
        <w:rPr>
          <w:rFonts w:cs="Times New Roman"/>
        </w:rPr>
        <w:t>Hence in this work</w:t>
      </w:r>
      <w:r w:rsidR="00E31053" w:rsidRPr="00D517FC">
        <w:rPr>
          <w:rFonts w:cs="Times New Roman"/>
        </w:rPr>
        <w:t xml:space="preserve">, </w:t>
      </w:r>
      <w:r w:rsidR="008A4BA8" w:rsidRPr="00D517FC">
        <w:rPr>
          <w:rFonts w:cs="Times New Roman"/>
        </w:rPr>
        <w:t xml:space="preserve">we report a facile polymer coating </w:t>
      </w:r>
      <w:r w:rsidR="00084043" w:rsidRPr="00D517FC">
        <w:rPr>
          <w:rFonts w:cs="Times New Roman"/>
        </w:rPr>
        <w:t xml:space="preserve">with </w:t>
      </w:r>
      <w:r w:rsidR="008A4BA8" w:rsidRPr="00D517FC">
        <w:rPr>
          <w:rFonts w:cs="Times New Roman"/>
        </w:rPr>
        <w:t>a cationic shielding layer</w:t>
      </w:r>
      <w:r w:rsidR="00084043" w:rsidRPr="00D517FC">
        <w:rPr>
          <w:rFonts w:cs="Times New Roman"/>
        </w:rPr>
        <w:t xml:space="preserve"> consisting of a poly</w:t>
      </w:r>
      <w:r w:rsidR="0090440B" w:rsidRPr="00D517FC">
        <w:rPr>
          <w:rFonts w:cs="Times New Roman"/>
        </w:rPr>
        <w:t>meric</w:t>
      </w:r>
      <w:r w:rsidR="00084043" w:rsidRPr="00D517FC">
        <w:rPr>
          <w:rFonts w:cs="Times New Roman"/>
        </w:rPr>
        <w:t xml:space="preserve"> ionic liquid (PIL) and zinc </w:t>
      </w:r>
      <w:proofErr w:type="spellStart"/>
      <w:r w:rsidR="00084043" w:rsidRPr="00D517FC">
        <w:rPr>
          <w:rFonts w:cs="Times New Roman"/>
        </w:rPr>
        <w:t>trifluoromethanesulfonate</w:t>
      </w:r>
      <w:proofErr w:type="spellEnd"/>
      <w:r w:rsidR="00084043" w:rsidRPr="00D517FC">
        <w:rPr>
          <w:rFonts w:cs="Times New Roman"/>
        </w:rPr>
        <w:t xml:space="preserve"> (Zn(</w:t>
      </w:r>
      <w:proofErr w:type="spellStart"/>
      <w:r w:rsidR="00084043" w:rsidRPr="00D517FC">
        <w:rPr>
          <w:rFonts w:cs="Times New Roman"/>
        </w:rPr>
        <w:t>OTf</w:t>
      </w:r>
      <w:proofErr w:type="spellEnd"/>
      <w:r w:rsidR="00084043" w:rsidRPr="00D517FC">
        <w:rPr>
          <w:rFonts w:cs="Times New Roman"/>
        </w:rPr>
        <w:t>)</w:t>
      </w:r>
      <w:r w:rsidR="00084043" w:rsidRPr="00D517FC">
        <w:rPr>
          <w:rFonts w:cs="Times New Roman"/>
          <w:vertAlign w:val="subscript"/>
        </w:rPr>
        <w:t>2</w:t>
      </w:r>
      <w:r w:rsidR="00084043" w:rsidRPr="00D517FC">
        <w:rPr>
          <w:rFonts w:cs="Times New Roman"/>
        </w:rPr>
        <w:t>), denoted as PILZ layer,</w:t>
      </w:r>
      <w:r w:rsidR="008A4BA8" w:rsidRPr="00D517FC">
        <w:rPr>
          <w:rFonts w:cs="Times New Roman"/>
        </w:rPr>
        <w:t xml:space="preserve"> on Zn anode to inhibit the dendrite growth. </w:t>
      </w:r>
      <w:r w:rsidR="008931B2" w:rsidRPr="00D517FC">
        <w:rPr>
          <w:rFonts w:cs="Times New Roman"/>
        </w:rPr>
        <w:t>Specifically,</w:t>
      </w:r>
      <w:r w:rsidR="005D5808" w:rsidRPr="00D517FC">
        <w:rPr>
          <w:rFonts w:cs="Times New Roman"/>
        </w:rPr>
        <w:t xml:space="preserve"> </w:t>
      </w:r>
      <w:proofErr w:type="gramStart"/>
      <w:r w:rsidR="008931B2" w:rsidRPr="00D517FC">
        <w:rPr>
          <w:rFonts w:cs="Times New Roman"/>
        </w:rPr>
        <w:t>p</w:t>
      </w:r>
      <w:r w:rsidR="00650D2F" w:rsidRPr="00D517FC">
        <w:rPr>
          <w:rFonts w:cs="Times New Roman"/>
        </w:rPr>
        <w:t>oly(</w:t>
      </w:r>
      <w:proofErr w:type="spellStart"/>
      <w:proofErr w:type="gramEnd"/>
      <w:r w:rsidR="00650D2F" w:rsidRPr="00D517FC">
        <w:rPr>
          <w:rFonts w:cs="Times New Roman"/>
        </w:rPr>
        <w:t>diallyldimethylammonim</w:t>
      </w:r>
      <w:proofErr w:type="spellEnd"/>
      <w:r w:rsidR="00650D2F" w:rsidRPr="00D517FC">
        <w:rPr>
          <w:rFonts w:cs="Times New Roman"/>
        </w:rPr>
        <w:t xml:space="preserve"> bis(</w:t>
      </w:r>
      <w:proofErr w:type="spellStart"/>
      <w:r w:rsidR="00650D2F" w:rsidRPr="00D517FC">
        <w:rPr>
          <w:rFonts w:cs="Times New Roman"/>
        </w:rPr>
        <w:t>trifluoromethylsulfonyl</w:t>
      </w:r>
      <w:proofErr w:type="spellEnd"/>
      <w:r w:rsidR="00650D2F" w:rsidRPr="00D517FC">
        <w:rPr>
          <w:rFonts w:cs="Times New Roman"/>
        </w:rPr>
        <w:t xml:space="preserve">) imide) (PDADMA-TFSI) </w:t>
      </w:r>
      <w:r w:rsidR="00582287" w:rsidRPr="00D517FC">
        <w:rPr>
          <w:rFonts w:cs="Times New Roman"/>
        </w:rPr>
        <w:t>is used as the PIL layer because it</w:t>
      </w:r>
      <w:r w:rsidR="00650D2F" w:rsidRPr="00D517FC">
        <w:rPr>
          <w:rFonts w:cs="Times New Roman"/>
        </w:rPr>
        <w:t xml:space="preserve"> features a strong positive charge with </w:t>
      </w:r>
      <w:r w:rsidR="008931B2" w:rsidRPr="00D517FC">
        <w:rPr>
          <w:rFonts w:cs="Times New Roman"/>
        </w:rPr>
        <w:t>a</w:t>
      </w:r>
      <w:r w:rsidR="00650D2F" w:rsidRPr="00D517FC">
        <w:rPr>
          <w:rFonts w:cs="Times New Roman"/>
        </w:rPr>
        <w:t xml:space="preserve"> polymer backbone (PDADMA</w:t>
      </w:r>
      <w:r w:rsidR="00650D2F" w:rsidRPr="00D517FC">
        <w:rPr>
          <w:rFonts w:cs="Times New Roman"/>
          <w:vertAlign w:val="superscript"/>
        </w:rPr>
        <w:t>+</w:t>
      </w:r>
      <w:r w:rsidR="00650D2F" w:rsidRPr="00D517FC">
        <w:rPr>
          <w:rFonts w:cs="Times New Roman"/>
        </w:rPr>
        <w:t xml:space="preserve">). </w:t>
      </w:r>
      <w:proofErr w:type="gramStart"/>
      <w:r w:rsidR="00B47B69" w:rsidRPr="00D517FC">
        <w:rPr>
          <w:rFonts w:cs="Times New Roman"/>
          <w:szCs w:val="20"/>
          <w:lang w:val="en-US" w:eastAsia="en-US"/>
        </w:rPr>
        <w:t>Zn(</w:t>
      </w:r>
      <w:proofErr w:type="spellStart"/>
      <w:proofErr w:type="gramEnd"/>
      <w:r w:rsidR="00B47B69" w:rsidRPr="00D517FC">
        <w:rPr>
          <w:rFonts w:cs="Times New Roman"/>
          <w:szCs w:val="20"/>
          <w:lang w:val="en-US" w:eastAsia="en-US"/>
        </w:rPr>
        <w:t>OTf</w:t>
      </w:r>
      <w:proofErr w:type="spellEnd"/>
      <w:r w:rsidR="00B47B69" w:rsidRPr="00D517FC">
        <w:rPr>
          <w:rFonts w:cs="Times New Roman"/>
          <w:szCs w:val="20"/>
          <w:lang w:val="en-US" w:eastAsia="en-US"/>
        </w:rPr>
        <w:t>)</w:t>
      </w:r>
      <w:r w:rsidR="00B47B69" w:rsidRPr="00D517FC">
        <w:rPr>
          <w:rFonts w:cs="Times New Roman"/>
          <w:szCs w:val="20"/>
          <w:vertAlign w:val="subscript"/>
          <w:lang w:val="en-US" w:eastAsia="en-US"/>
        </w:rPr>
        <w:t>2</w:t>
      </w:r>
      <w:r w:rsidR="00B47B69" w:rsidRPr="00D517FC">
        <w:rPr>
          <w:rFonts w:cs="Times New Roman"/>
          <w:szCs w:val="20"/>
          <w:lang w:val="en-US" w:eastAsia="en-US"/>
        </w:rPr>
        <w:t xml:space="preserve"> is added to </w:t>
      </w:r>
      <w:r w:rsidR="00635CE3" w:rsidRPr="00D517FC">
        <w:rPr>
          <w:rFonts w:cs="Times New Roman"/>
          <w:szCs w:val="20"/>
          <w:lang w:val="en-US" w:eastAsia="en-US"/>
        </w:rPr>
        <w:t>improve the ionic conductivity</w:t>
      </w:r>
      <w:r w:rsidR="0090440B" w:rsidRPr="00D517FC">
        <w:rPr>
          <w:rFonts w:cs="Times New Roman"/>
          <w:szCs w:val="20"/>
          <w:lang w:val="en-US" w:eastAsia="en-US"/>
        </w:rPr>
        <w:t xml:space="preserve"> of the coating layer</w:t>
      </w:r>
      <w:r w:rsidR="00635CE3" w:rsidRPr="00D517FC">
        <w:rPr>
          <w:rFonts w:cs="Times New Roman"/>
          <w:szCs w:val="20"/>
          <w:lang w:val="en-US" w:eastAsia="en-US"/>
        </w:rPr>
        <w:t>.</w:t>
      </w:r>
      <w:r w:rsidR="00B47B69" w:rsidRPr="00D517FC">
        <w:rPr>
          <w:rFonts w:cs="Times New Roman"/>
          <w:szCs w:val="20"/>
          <w:lang w:val="en-US" w:eastAsia="en-US"/>
        </w:rPr>
        <w:t xml:space="preserve"> </w:t>
      </w:r>
      <w:r w:rsidR="004A3A66" w:rsidRPr="00D517FC">
        <w:rPr>
          <w:rFonts w:cs="Times New Roman"/>
        </w:rPr>
        <w:t xml:space="preserve">Comparing with a bare Zn electrode with a neutral surface charge and </w:t>
      </w:r>
      <w:r w:rsidR="00481000" w:rsidRPr="00D517FC">
        <w:rPr>
          <w:rFonts w:cs="Times New Roman"/>
        </w:rPr>
        <w:t>polyvinylidene fluoride (</w:t>
      </w:r>
      <w:r w:rsidR="00587FBA" w:rsidRPr="00D517FC">
        <w:rPr>
          <w:rFonts w:cs="Times New Roman"/>
        </w:rPr>
        <w:t>PVDF</w:t>
      </w:r>
      <w:r w:rsidR="00481000" w:rsidRPr="00D517FC">
        <w:rPr>
          <w:rFonts w:cs="Times New Roman"/>
        </w:rPr>
        <w:t>)</w:t>
      </w:r>
      <w:r w:rsidR="004A3A66" w:rsidRPr="00D517FC">
        <w:rPr>
          <w:rFonts w:cs="Times New Roman"/>
        </w:rPr>
        <w:t>-</w:t>
      </w:r>
      <w:r w:rsidR="004A3A86" w:rsidRPr="00D517FC">
        <w:rPr>
          <w:rFonts w:cs="Times New Roman"/>
        </w:rPr>
        <w:t>coated Zn</w:t>
      </w:r>
      <w:r w:rsidR="004A3A66" w:rsidRPr="00D517FC">
        <w:rPr>
          <w:rFonts w:cs="Times New Roman"/>
        </w:rPr>
        <w:t xml:space="preserve"> electrode with a negative surface charge</w:t>
      </w:r>
      <w:r w:rsidR="004A3A86" w:rsidRPr="00D517FC">
        <w:rPr>
          <w:rFonts w:cs="Times New Roman"/>
        </w:rPr>
        <w:t>, t</w:t>
      </w:r>
      <w:r w:rsidR="00B827C4" w:rsidRPr="00D517FC">
        <w:rPr>
          <w:rFonts w:cs="Times New Roman"/>
        </w:rPr>
        <w:t>he</w:t>
      </w:r>
      <w:r w:rsidR="004A3A86" w:rsidRPr="00D517FC">
        <w:rPr>
          <w:rFonts w:cs="Times New Roman"/>
        </w:rPr>
        <w:t xml:space="preserve"> </w:t>
      </w:r>
      <w:proofErr w:type="gramStart"/>
      <w:r w:rsidR="004A3A86" w:rsidRPr="00D517FC">
        <w:rPr>
          <w:rFonts w:cs="Times New Roman"/>
        </w:rPr>
        <w:t>positive</w:t>
      </w:r>
      <w:r w:rsidR="003B0D5D" w:rsidRPr="00D517FC">
        <w:rPr>
          <w:rFonts w:cs="Times New Roman"/>
        </w:rPr>
        <w:t>ly</w:t>
      </w:r>
      <w:r w:rsidR="004A3A66" w:rsidRPr="00D517FC">
        <w:rPr>
          <w:rFonts w:cs="Times New Roman"/>
        </w:rPr>
        <w:t>-charged</w:t>
      </w:r>
      <w:proofErr w:type="gramEnd"/>
      <w:r w:rsidR="00B827C4" w:rsidRPr="00D517FC">
        <w:rPr>
          <w:rFonts w:cs="Times New Roman"/>
        </w:rPr>
        <w:t xml:space="preserve"> PILZ layer </w:t>
      </w:r>
      <w:r w:rsidR="00F17447" w:rsidRPr="00D517FC">
        <w:rPr>
          <w:rFonts w:cs="Times New Roman"/>
        </w:rPr>
        <w:t xml:space="preserve">is </w:t>
      </w:r>
      <w:r w:rsidR="004A3A66" w:rsidRPr="00D517FC">
        <w:rPr>
          <w:rFonts w:cs="Times New Roman"/>
        </w:rPr>
        <w:t xml:space="preserve">effective in </w:t>
      </w:r>
      <w:r w:rsidR="000E1727" w:rsidRPr="00D517FC">
        <w:rPr>
          <w:rFonts w:cs="Times New Roman"/>
        </w:rPr>
        <w:t xml:space="preserve">enabling uniform Zn stripping-plating, which is attributed to the </w:t>
      </w:r>
      <w:r w:rsidR="00B827C4" w:rsidRPr="00D517FC">
        <w:rPr>
          <w:rFonts w:cs="Times New Roman"/>
        </w:rPr>
        <w:t>‘shield</w:t>
      </w:r>
      <w:r w:rsidR="0062277C" w:rsidRPr="00D517FC">
        <w:rPr>
          <w:rFonts w:cs="Times New Roman"/>
        </w:rPr>
        <w:t>ing</w:t>
      </w:r>
      <w:r w:rsidR="00B827C4" w:rsidRPr="00D517FC">
        <w:rPr>
          <w:rFonts w:cs="Times New Roman"/>
        </w:rPr>
        <w:t xml:space="preserve">’ </w:t>
      </w:r>
      <w:r w:rsidR="0062277C" w:rsidRPr="00D517FC">
        <w:rPr>
          <w:rFonts w:cs="Times New Roman"/>
        </w:rPr>
        <w:t xml:space="preserve">of </w:t>
      </w:r>
      <w:r w:rsidR="00B827C4" w:rsidRPr="00D517FC">
        <w:rPr>
          <w:rFonts w:cs="Times New Roman"/>
        </w:rPr>
        <w:t xml:space="preserve">the </w:t>
      </w:r>
      <w:r w:rsidR="00650D2F" w:rsidRPr="00D517FC">
        <w:rPr>
          <w:rFonts w:cs="Times New Roman"/>
        </w:rPr>
        <w:t xml:space="preserve">Zn surface </w:t>
      </w:r>
      <w:r w:rsidR="00B827C4" w:rsidRPr="00D517FC">
        <w:rPr>
          <w:rFonts w:cs="Times New Roman"/>
        </w:rPr>
        <w:t xml:space="preserve">protrusions </w:t>
      </w:r>
      <w:r w:rsidR="0062277C" w:rsidRPr="00D517FC">
        <w:rPr>
          <w:rFonts w:cs="Times New Roman"/>
        </w:rPr>
        <w:t>by the surface layer</w:t>
      </w:r>
      <w:r w:rsidR="00B827C4" w:rsidRPr="00D517FC">
        <w:rPr>
          <w:rFonts w:cs="Times New Roman"/>
        </w:rPr>
        <w:t>.</w:t>
      </w:r>
      <w:r w:rsidR="00F17447" w:rsidRPr="00D517FC">
        <w:rPr>
          <w:rFonts w:cs="Times New Roman"/>
        </w:rPr>
        <w:t xml:space="preserve"> </w:t>
      </w:r>
      <w:bookmarkStart w:id="1" w:name="_Hlk116549401"/>
      <w:r w:rsidR="00DB1E73" w:rsidRPr="00D517FC">
        <w:rPr>
          <w:rFonts w:cs="Times New Roman"/>
        </w:rPr>
        <w:t>As a result</w:t>
      </w:r>
      <w:r w:rsidR="00F44FD7" w:rsidRPr="00D517FC">
        <w:rPr>
          <w:rFonts w:cs="Times New Roman"/>
        </w:rPr>
        <w:t>, steady Zn stripping/plating is maintained for over 2000 h at a current of 1 mA cm</w:t>
      </w:r>
      <w:r w:rsidR="00F44FD7" w:rsidRPr="00D517FC">
        <w:rPr>
          <w:rFonts w:cs="Times New Roman"/>
          <w:vertAlign w:val="superscript"/>
        </w:rPr>
        <w:t>-2</w:t>
      </w:r>
      <w:r w:rsidR="006871B6" w:rsidRPr="00D517FC">
        <w:rPr>
          <w:rFonts w:cs="Times New Roman"/>
          <w:vertAlign w:val="superscript"/>
        </w:rPr>
        <w:t xml:space="preserve"> </w:t>
      </w:r>
      <w:r w:rsidR="00F44FD7" w:rsidRPr="00D517FC">
        <w:rPr>
          <w:rFonts w:cs="Times New Roman"/>
        </w:rPr>
        <w:t xml:space="preserve">with a capacity limit of 1 </w:t>
      </w:r>
      <w:proofErr w:type="spellStart"/>
      <w:r w:rsidR="00F44FD7" w:rsidRPr="00D517FC">
        <w:rPr>
          <w:rFonts w:cs="Times New Roman"/>
        </w:rPr>
        <w:t>mAh</w:t>
      </w:r>
      <w:proofErr w:type="spellEnd"/>
      <w:r w:rsidR="00F44FD7" w:rsidRPr="00D517FC">
        <w:rPr>
          <w:rFonts w:cs="Times New Roman"/>
        </w:rPr>
        <w:t xml:space="preserve"> cm</w:t>
      </w:r>
      <w:r w:rsidR="00F44FD7" w:rsidRPr="00D517FC">
        <w:rPr>
          <w:rFonts w:cs="Times New Roman"/>
          <w:vertAlign w:val="superscript"/>
        </w:rPr>
        <w:t>-2</w:t>
      </w:r>
      <w:r w:rsidR="00F44FD7" w:rsidRPr="00D517FC">
        <w:rPr>
          <w:rFonts w:cs="Times New Roman"/>
        </w:rPr>
        <w:t xml:space="preserve">. In addition, a flat and compact Zn deposition up to 20 </w:t>
      </w:r>
      <w:proofErr w:type="spellStart"/>
      <w:r w:rsidR="00F44FD7" w:rsidRPr="00D517FC">
        <w:rPr>
          <w:rFonts w:cs="Times New Roman"/>
        </w:rPr>
        <w:t>mAh</w:t>
      </w:r>
      <w:proofErr w:type="spellEnd"/>
      <w:r w:rsidR="00F44FD7" w:rsidRPr="00D517FC">
        <w:rPr>
          <w:rFonts w:cs="Times New Roman"/>
        </w:rPr>
        <w:t xml:space="preserve"> cm</w:t>
      </w:r>
      <w:r w:rsidR="00F44FD7" w:rsidRPr="00D517FC">
        <w:rPr>
          <w:rFonts w:cs="Times New Roman"/>
          <w:vertAlign w:val="superscript"/>
        </w:rPr>
        <w:t>-2</w:t>
      </w:r>
      <w:r w:rsidR="00F44FD7" w:rsidRPr="00D517FC">
        <w:rPr>
          <w:rFonts w:cs="Times New Roman"/>
        </w:rPr>
        <w:t xml:space="preserve"> </w:t>
      </w:r>
      <w:r w:rsidR="00A01865" w:rsidRPr="00D517FC">
        <w:rPr>
          <w:rFonts w:cs="Times New Roman"/>
        </w:rPr>
        <w:t xml:space="preserve">(30 </w:t>
      </w:r>
      <w:r w:rsidR="00A01865" w:rsidRPr="00D517FC">
        <w:rPr>
          <w:rFonts w:ascii="Symbol" w:hAnsi="Symbol" w:cs="Times New Roman"/>
        </w:rPr>
        <w:t>m</w:t>
      </w:r>
      <w:r w:rsidR="00A01865" w:rsidRPr="00D517FC">
        <w:rPr>
          <w:rFonts w:cs="Times New Roman"/>
        </w:rPr>
        <w:t xml:space="preserve">m) </w:t>
      </w:r>
      <w:r w:rsidR="00F44FD7" w:rsidRPr="00D517FC">
        <w:rPr>
          <w:rFonts w:cs="Times New Roman"/>
        </w:rPr>
        <w:t>is also demonstrated.</w:t>
      </w:r>
      <w:bookmarkEnd w:id="1"/>
      <w:r w:rsidR="00F44FD7" w:rsidRPr="00D517FC">
        <w:rPr>
          <w:rFonts w:cs="Times New Roman"/>
        </w:rPr>
        <w:t xml:space="preserve"> </w:t>
      </w:r>
      <w:r w:rsidR="00975362" w:rsidRPr="00D517FC">
        <w:rPr>
          <w:rFonts w:cs="Times New Roman"/>
        </w:rPr>
        <w:t>Moreover, a</w:t>
      </w:r>
      <w:r w:rsidR="00F17447" w:rsidRPr="00D517FC">
        <w:rPr>
          <w:rFonts w:cs="Times New Roman"/>
        </w:rPr>
        <w:t xml:space="preserve"> highly reversible Zn stripping/plating </w:t>
      </w:r>
      <w:r w:rsidR="00975362" w:rsidRPr="00D517FC">
        <w:rPr>
          <w:rFonts w:cs="Times New Roman"/>
        </w:rPr>
        <w:t xml:space="preserve">on a Cu substrate </w:t>
      </w:r>
      <w:r w:rsidR="00F17447" w:rsidRPr="00D517FC">
        <w:rPr>
          <w:rFonts w:cs="Times New Roman"/>
        </w:rPr>
        <w:t xml:space="preserve">is </w:t>
      </w:r>
      <w:r w:rsidR="00975362" w:rsidRPr="00D517FC">
        <w:rPr>
          <w:rFonts w:cs="Times New Roman"/>
        </w:rPr>
        <w:t xml:space="preserve">also </w:t>
      </w:r>
      <w:r w:rsidR="00F17447" w:rsidRPr="00D517FC">
        <w:rPr>
          <w:rFonts w:cs="Times New Roman"/>
        </w:rPr>
        <w:t xml:space="preserve">realized with an average </w:t>
      </w:r>
      <w:r w:rsidR="00975362" w:rsidRPr="00D517FC">
        <w:rPr>
          <w:rFonts w:cs="Times New Roman"/>
        </w:rPr>
        <w:t>C</w:t>
      </w:r>
      <w:r w:rsidR="00F17447" w:rsidRPr="00D517FC">
        <w:rPr>
          <w:rFonts w:cs="Times New Roman"/>
        </w:rPr>
        <w:t xml:space="preserve">oulombic efficiency of 99.5% for over 1100 cycles. </w:t>
      </w:r>
      <w:r w:rsidR="004F5F6D" w:rsidRPr="00D517FC">
        <w:rPr>
          <w:rFonts w:cs="Times New Roman"/>
        </w:rPr>
        <w:t>In addition, t</w:t>
      </w:r>
      <w:r w:rsidR="00F17447" w:rsidRPr="00D517FC">
        <w:rPr>
          <w:rFonts w:cs="Times New Roman"/>
        </w:rPr>
        <w:t xml:space="preserve">he </w:t>
      </w:r>
      <w:proofErr w:type="spellStart"/>
      <w:r w:rsidR="00F17447" w:rsidRPr="00D517FC">
        <w:rPr>
          <w:rFonts w:cs="Times New Roman"/>
        </w:rPr>
        <w:t>PILZ</w:t>
      </w:r>
      <w:r w:rsidR="00C22D94" w:rsidRPr="00D517FC">
        <w:rPr>
          <w:rFonts w:cs="Times New Roman"/>
        </w:rPr>
        <w:t>@</w:t>
      </w:r>
      <w:r w:rsidR="00F17447" w:rsidRPr="00D517FC">
        <w:rPr>
          <w:rFonts w:cs="Times New Roman"/>
        </w:rPr>
        <w:t>Zn</w:t>
      </w:r>
      <w:proofErr w:type="spellEnd"/>
      <w:r w:rsidR="00F17447" w:rsidRPr="00D517FC">
        <w:rPr>
          <w:rFonts w:cs="Times New Roman"/>
        </w:rPr>
        <w:t xml:space="preserve"> electrode</w:t>
      </w:r>
      <w:r w:rsidR="00AC7077" w:rsidRPr="00D517FC">
        <w:rPr>
          <w:rFonts w:cs="Times New Roman"/>
        </w:rPr>
        <w:t xml:space="preserve"> extends the cycle life of</w:t>
      </w:r>
      <w:r w:rsidR="00F17447" w:rsidRPr="00D517FC">
        <w:rPr>
          <w:rFonts w:cs="Times New Roman"/>
        </w:rPr>
        <w:t xml:space="preserve"> a MnO</w:t>
      </w:r>
      <w:r w:rsidR="00F17447" w:rsidRPr="00D517FC">
        <w:rPr>
          <w:rFonts w:cs="Times New Roman"/>
          <w:vertAlign w:val="subscript"/>
        </w:rPr>
        <w:t>2</w:t>
      </w:r>
      <w:r w:rsidR="00F17447" w:rsidRPr="00D517FC">
        <w:rPr>
          <w:rFonts w:cs="Times New Roman"/>
        </w:rPr>
        <w:t xml:space="preserve">-Zn full cell </w:t>
      </w:r>
      <w:r w:rsidR="001E7152" w:rsidRPr="00D517FC">
        <w:rPr>
          <w:rFonts w:cs="Times New Roman"/>
        </w:rPr>
        <w:t>to 100 cycles under 1</w:t>
      </w:r>
      <w:r w:rsidR="00A01865" w:rsidRPr="00D517FC">
        <w:rPr>
          <w:rFonts w:cs="Times New Roman"/>
        </w:rPr>
        <w:t xml:space="preserve"> </w:t>
      </w:r>
      <w:r w:rsidR="001E7152" w:rsidRPr="00D517FC">
        <w:rPr>
          <w:rFonts w:cs="Times New Roman"/>
        </w:rPr>
        <w:t>mA cm</w:t>
      </w:r>
      <w:r w:rsidR="001E7152" w:rsidRPr="00D517FC">
        <w:rPr>
          <w:rFonts w:cs="Times New Roman"/>
          <w:vertAlign w:val="superscript"/>
        </w:rPr>
        <w:t>-2</w:t>
      </w:r>
      <w:r w:rsidR="001E7152" w:rsidRPr="00D517FC">
        <w:rPr>
          <w:rFonts w:cs="Times New Roman"/>
        </w:rPr>
        <w:t xml:space="preserve"> and 4000 cycles under 2.5 mA cm</w:t>
      </w:r>
      <w:r w:rsidR="001E7152" w:rsidRPr="00D517FC">
        <w:rPr>
          <w:rFonts w:cs="Times New Roman"/>
          <w:vertAlign w:val="superscript"/>
        </w:rPr>
        <w:t>-2</w:t>
      </w:r>
      <w:r w:rsidR="001E7152" w:rsidRPr="00D517FC">
        <w:rPr>
          <w:rFonts w:cs="Times New Roman"/>
        </w:rPr>
        <w:t>.</w:t>
      </w:r>
      <w:r w:rsidR="00F17447" w:rsidRPr="00D517FC">
        <w:rPr>
          <w:rFonts w:cs="Times New Roman"/>
        </w:rPr>
        <w:t xml:space="preserve">  </w:t>
      </w:r>
    </w:p>
    <w:p w14:paraId="14C51940" w14:textId="77777777" w:rsidR="005D5808" w:rsidRPr="00D517FC" w:rsidRDefault="005D5808" w:rsidP="005D5808">
      <w:pPr>
        <w:rPr>
          <w:rFonts w:cs="Times New Roman"/>
          <w:b/>
          <w:i/>
        </w:rPr>
      </w:pPr>
      <w:bookmarkStart w:id="2" w:name="_Toc7979409"/>
      <w:r w:rsidRPr="00D517FC">
        <w:rPr>
          <w:rFonts w:cs="Times New Roman"/>
          <w:b/>
          <w:lang w:eastAsia="zh-CN"/>
        </w:rPr>
        <w:lastRenderedPageBreak/>
        <w:t>2.</w:t>
      </w:r>
      <w:r w:rsidRPr="00D517FC">
        <w:rPr>
          <w:rFonts w:cs="Times New Roman"/>
          <w:b/>
          <w:lang w:eastAsia="ja-JP"/>
        </w:rPr>
        <w:t xml:space="preserve"> Experimental</w:t>
      </w:r>
      <w:bookmarkEnd w:id="2"/>
    </w:p>
    <w:p w14:paraId="686679E0" w14:textId="5443C388" w:rsidR="005D5808" w:rsidRPr="00D517FC" w:rsidRDefault="005D5808" w:rsidP="005D5808">
      <w:pPr>
        <w:rPr>
          <w:rFonts w:cs="Times New Roman"/>
          <w:b/>
          <w:i/>
          <w:lang w:val="en-US"/>
        </w:rPr>
      </w:pPr>
      <w:r w:rsidRPr="00D517FC">
        <w:rPr>
          <w:rFonts w:cs="Times New Roman"/>
          <w:i/>
        </w:rPr>
        <w:t xml:space="preserve">2.1 </w:t>
      </w:r>
      <w:bookmarkStart w:id="3" w:name="_Hlk69232341"/>
      <w:r w:rsidRPr="00D517FC">
        <w:rPr>
          <w:rFonts w:cs="Times New Roman"/>
          <w:bCs/>
          <w:i/>
          <w:lang w:val="en-US"/>
        </w:rPr>
        <w:t>Preparation of electrode</w:t>
      </w:r>
      <w:bookmarkEnd w:id="3"/>
      <w:r w:rsidRPr="00D517FC">
        <w:rPr>
          <w:rFonts w:cs="Times New Roman"/>
          <w:bCs/>
          <w:i/>
          <w:lang w:val="en-US"/>
        </w:rPr>
        <w:t>s</w:t>
      </w:r>
    </w:p>
    <w:p w14:paraId="459D662E" w14:textId="4AF544F5" w:rsidR="005D5808" w:rsidRPr="00D517FC" w:rsidRDefault="005D5808" w:rsidP="005D5808">
      <w:pPr>
        <w:ind w:firstLineChars="200" w:firstLine="480"/>
        <w:rPr>
          <w:rFonts w:cs="Times New Roman"/>
          <w:szCs w:val="20"/>
          <w:lang w:val="en-US" w:eastAsia="en-US"/>
        </w:rPr>
      </w:pPr>
      <w:r w:rsidRPr="00D517FC">
        <w:rPr>
          <w:rFonts w:cs="Times New Roman"/>
          <w:szCs w:val="20"/>
          <w:lang w:val="en-US" w:eastAsia="en-US"/>
        </w:rPr>
        <w:t xml:space="preserve">PIL powder was fabricated using a </w:t>
      </w:r>
      <w:r w:rsidR="00926DE8" w:rsidRPr="00D517FC">
        <w:rPr>
          <w:rFonts w:cs="Times New Roman"/>
          <w:szCs w:val="20"/>
          <w:lang w:val="en-US" w:eastAsia="en-US"/>
        </w:rPr>
        <w:t xml:space="preserve">previously </w:t>
      </w:r>
      <w:r w:rsidRPr="00D517FC">
        <w:rPr>
          <w:rFonts w:cs="Times New Roman"/>
          <w:szCs w:val="20"/>
          <w:lang w:val="en-US" w:eastAsia="en-US"/>
        </w:rPr>
        <w:t>reported method.</w:t>
      </w:r>
      <w:r w:rsidR="003C36FB" w:rsidRPr="00D517FC">
        <w:rPr>
          <w:rFonts w:cs="Times New Roman"/>
          <w:noProof/>
          <w:szCs w:val="20"/>
          <w:lang w:val="en-US" w:eastAsia="en-US"/>
        </w:rPr>
        <w:t>[18]</w:t>
      </w:r>
      <w:r w:rsidRPr="00D517FC">
        <w:rPr>
          <w:rFonts w:cs="Times New Roman"/>
          <w:szCs w:val="20"/>
          <w:lang w:val="en-US" w:eastAsia="en-US"/>
        </w:rPr>
        <w:t xml:space="preserve"> </w:t>
      </w:r>
      <w:r w:rsidR="00851C60" w:rsidRPr="00D517FC">
        <w:rPr>
          <w:rFonts w:cs="Times New Roman"/>
          <w:szCs w:val="20"/>
          <w:lang w:val="en-US" w:eastAsia="en-US"/>
        </w:rPr>
        <w:t xml:space="preserve">Specifically, </w:t>
      </w:r>
      <w:r w:rsidR="003515C8" w:rsidRPr="00D517FC">
        <w:rPr>
          <w:rFonts w:cs="Times New Roman"/>
          <w:szCs w:val="20"/>
          <w:lang w:val="en-US" w:eastAsia="en-US"/>
        </w:rPr>
        <w:t xml:space="preserve">3M </w:t>
      </w:r>
      <w:r w:rsidRPr="00D517FC">
        <w:rPr>
          <w:rFonts w:cs="Times New Roman"/>
          <w:szCs w:val="20"/>
          <w:lang w:val="en-US" w:eastAsia="en-US"/>
        </w:rPr>
        <w:t xml:space="preserve">LiTFSI (Dodo Chem) aqueous solution was </w:t>
      </w:r>
      <w:r w:rsidR="007A357A" w:rsidRPr="00D517FC">
        <w:rPr>
          <w:rFonts w:cs="Times New Roman"/>
          <w:szCs w:val="20"/>
          <w:lang w:val="en-US" w:eastAsia="en-US"/>
        </w:rPr>
        <w:t xml:space="preserve">added </w:t>
      </w:r>
      <w:r w:rsidRPr="00D517FC">
        <w:rPr>
          <w:rFonts w:cs="Times New Roman"/>
          <w:szCs w:val="20"/>
          <w:lang w:val="en-US" w:eastAsia="en-US"/>
        </w:rPr>
        <w:t xml:space="preserve">dropwise into PDADMA-chloride solution </w:t>
      </w:r>
      <w:r w:rsidR="00626546" w:rsidRPr="00D517FC">
        <w:rPr>
          <w:rFonts w:cs="Times New Roman"/>
          <w:szCs w:val="20"/>
          <w:lang w:val="en-US" w:eastAsia="en-US"/>
        </w:rPr>
        <w:t>with s</w:t>
      </w:r>
      <w:r w:rsidR="00C4080A" w:rsidRPr="00D517FC">
        <w:rPr>
          <w:rFonts w:cs="Times New Roman"/>
          <w:szCs w:val="20"/>
          <w:lang w:val="en-US" w:eastAsia="en-US"/>
        </w:rPr>
        <w:t xml:space="preserve">tirring for 1 h </w:t>
      </w:r>
      <w:r w:rsidRPr="00D517FC">
        <w:rPr>
          <w:rFonts w:cs="Times New Roman"/>
          <w:szCs w:val="20"/>
          <w:lang w:val="en-US" w:eastAsia="en-US"/>
        </w:rPr>
        <w:t>(Sigma Aldrich, 20% in H</w:t>
      </w:r>
      <w:r w:rsidRPr="00D517FC">
        <w:rPr>
          <w:rFonts w:cs="Times New Roman"/>
          <w:szCs w:val="20"/>
          <w:vertAlign w:val="subscript"/>
          <w:lang w:val="en-US" w:eastAsia="en-US"/>
        </w:rPr>
        <w:t>2</w:t>
      </w:r>
      <w:r w:rsidRPr="00D517FC">
        <w:rPr>
          <w:rFonts w:cs="Times New Roman"/>
          <w:szCs w:val="20"/>
          <w:lang w:val="en-US" w:eastAsia="en-US"/>
        </w:rPr>
        <w:t xml:space="preserve">O) in </w:t>
      </w:r>
      <w:r w:rsidR="00201893" w:rsidRPr="00D517FC">
        <w:rPr>
          <w:rFonts w:cs="Times New Roman"/>
          <w:szCs w:val="20"/>
          <w:lang w:val="en-US" w:eastAsia="en-US"/>
        </w:rPr>
        <w:t xml:space="preserve">a </w:t>
      </w:r>
      <w:r w:rsidRPr="00D517FC">
        <w:rPr>
          <w:rFonts w:cs="Times New Roman"/>
          <w:szCs w:val="20"/>
          <w:lang w:val="en-US" w:eastAsia="en-US"/>
        </w:rPr>
        <w:t>molar ratio of 1.1:1</w:t>
      </w:r>
      <w:r w:rsidR="00626546" w:rsidRPr="00D517FC">
        <w:rPr>
          <w:rFonts w:cs="Times New Roman"/>
          <w:szCs w:val="20"/>
          <w:lang w:val="en-US" w:eastAsia="en-US"/>
        </w:rPr>
        <w:t xml:space="preserve"> to ensure complete replacement of Cl</w:t>
      </w:r>
      <w:r w:rsidR="00626546" w:rsidRPr="00D517FC">
        <w:rPr>
          <w:rFonts w:cs="Times New Roman"/>
          <w:szCs w:val="20"/>
          <w:vertAlign w:val="superscript"/>
          <w:lang w:val="en-US" w:eastAsia="en-US"/>
        </w:rPr>
        <w:t>-</w:t>
      </w:r>
      <w:r w:rsidR="00626546" w:rsidRPr="00D517FC">
        <w:rPr>
          <w:rFonts w:cs="Times New Roman"/>
          <w:szCs w:val="20"/>
          <w:lang w:val="en-US" w:eastAsia="en-US"/>
        </w:rPr>
        <w:t xml:space="preserve"> by TFSI</w:t>
      </w:r>
      <w:r w:rsidR="00626546" w:rsidRPr="00D517FC">
        <w:rPr>
          <w:rFonts w:cs="Times New Roman"/>
          <w:szCs w:val="20"/>
          <w:vertAlign w:val="superscript"/>
          <w:lang w:val="en-US" w:eastAsia="en-US"/>
        </w:rPr>
        <w:t>-</w:t>
      </w:r>
      <w:r w:rsidR="00C4080A" w:rsidRPr="00D517FC">
        <w:rPr>
          <w:rFonts w:cs="Times New Roman"/>
          <w:szCs w:val="20"/>
          <w:lang w:val="en-US" w:eastAsia="en-US"/>
        </w:rPr>
        <w:t xml:space="preserve">. </w:t>
      </w:r>
      <w:r w:rsidR="00AD2AF1" w:rsidRPr="00D517FC">
        <w:rPr>
          <w:rFonts w:cs="Times New Roman"/>
          <w:szCs w:val="20"/>
          <w:lang w:val="en-US" w:eastAsia="en-US"/>
        </w:rPr>
        <w:t>During the process, w</w:t>
      </w:r>
      <w:r w:rsidRPr="00D517FC">
        <w:rPr>
          <w:rFonts w:cs="Times New Roman"/>
          <w:szCs w:val="20"/>
          <w:lang w:val="en-US" w:eastAsia="en-US"/>
        </w:rPr>
        <w:t xml:space="preserve">hite </w:t>
      </w:r>
      <w:r w:rsidRPr="00D517FC">
        <w:rPr>
          <w:rFonts w:cs="Times New Roman"/>
        </w:rPr>
        <w:t>PDADMA-TFSI (PIL)</w:t>
      </w:r>
      <w:r w:rsidRPr="00D517FC">
        <w:rPr>
          <w:rFonts w:cs="Times New Roman"/>
          <w:szCs w:val="20"/>
          <w:lang w:val="en-US" w:eastAsia="en-US"/>
        </w:rPr>
        <w:t xml:space="preserve"> powder was precipitated, which was then collected </w:t>
      </w:r>
      <w:r w:rsidR="00AD2AF1" w:rsidRPr="00D517FC">
        <w:rPr>
          <w:rFonts w:cs="Times New Roman"/>
          <w:szCs w:val="20"/>
          <w:lang w:val="en-US" w:eastAsia="en-US"/>
        </w:rPr>
        <w:t>by</w:t>
      </w:r>
      <w:r w:rsidRPr="00D517FC">
        <w:rPr>
          <w:rFonts w:cs="Times New Roman"/>
          <w:szCs w:val="20"/>
          <w:lang w:val="en-US" w:eastAsia="en-US"/>
        </w:rPr>
        <w:t xml:space="preserve"> vacuum filtration, thoroughly washed </w:t>
      </w:r>
      <w:r w:rsidR="00AD2AF1" w:rsidRPr="00D517FC">
        <w:rPr>
          <w:rFonts w:cs="Times New Roman"/>
          <w:szCs w:val="20"/>
          <w:lang w:val="en-US" w:eastAsia="en-US"/>
        </w:rPr>
        <w:t>with</w:t>
      </w:r>
      <w:r w:rsidRPr="00D517FC">
        <w:rPr>
          <w:rFonts w:cs="Times New Roman"/>
          <w:szCs w:val="20"/>
          <w:lang w:val="en-US" w:eastAsia="en-US"/>
        </w:rPr>
        <w:t xml:space="preserve"> de-ionized </w:t>
      </w:r>
      <w:proofErr w:type="gramStart"/>
      <w:r w:rsidRPr="00D517FC">
        <w:rPr>
          <w:rFonts w:cs="Times New Roman"/>
          <w:szCs w:val="20"/>
          <w:lang w:val="en-US" w:eastAsia="en-US"/>
        </w:rPr>
        <w:t>water</w:t>
      </w:r>
      <w:proofErr w:type="gramEnd"/>
      <w:r w:rsidRPr="00D517FC">
        <w:rPr>
          <w:rFonts w:cs="Times New Roman"/>
          <w:szCs w:val="20"/>
          <w:lang w:val="en-US" w:eastAsia="en-US"/>
        </w:rPr>
        <w:t xml:space="preserve"> and dried at 60</w:t>
      </w:r>
      <w:r w:rsidR="006F5D71" w:rsidRPr="00D517FC">
        <w:rPr>
          <w:rFonts w:cs="Times New Roman"/>
          <w:szCs w:val="20"/>
          <w:lang w:val="en-US" w:eastAsia="en-US"/>
        </w:rPr>
        <w:t xml:space="preserve"> </w:t>
      </w:r>
      <w:r w:rsidR="006F5D71" w:rsidRPr="00D517FC">
        <w:rPr>
          <w:rFonts w:cs="Times New Roman"/>
          <w:szCs w:val="20"/>
          <w:lang w:val="en-US" w:eastAsia="en-US"/>
        </w:rPr>
        <w:sym w:font="Symbol" w:char="F0B0"/>
      </w:r>
      <w:r w:rsidR="006F5D71" w:rsidRPr="00D517FC">
        <w:rPr>
          <w:rFonts w:cs="Times New Roman"/>
          <w:szCs w:val="20"/>
          <w:lang w:val="en-US" w:eastAsia="en-US"/>
        </w:rPr>
        <w:t>C</w:t>
      </w:r>
      <w:r w:rsidR="000B0A2A" w:rsidRPr="00D517FC">
        <w:rPr>
          <w:rFonts w:cs="Times New Roman"/>
          <w:szCs w:val="20"/>
          <w:lang w:val="en-US" w:eastAsia="en-US"/>
        </w:rPr>
        <w:t xml:space="preserve"> </w:t>
      </w:r>
      <w:r w:rsidRPr="00D517FC">
        <w:rPr>
          <w:rFonts w:cs="Times New Roman"/>
          <w:szCs w:val="20"/>
          <w:lang w:val="en-US" w:eastAsia="en-US"/>
        </w:rPr>
        <w:t>for 24</w:t>
      </w:r>
      <w:r w:rsidR="006F5D71" w:rsidRPr="00D517FC">
        <w:rPr>
          <w:rFonts w:cs="Times New Roman"/>
          <w:szCs w:val="20"/>
          <w:lang w:val="en-US" w:eastAsia="en-US"/>
        </w:rPr>
        <w:t xml:space="preserve"> </w:t>
      </w:r>
      <w:r w:rsidRPr="00D517FC">
        <w:rPr>
          <w:rFonts w:cs="Times New Roman"/>
          <w:szCs w:val="20"/>
          <w:lang w:val="en-US" w:eastAsia="en-US"/>
        </w:rPr>
        <w:t xml:space="preserve">h. </w:t>
      </w:r>
    </w:p>
    <w:p w14:paraId="57118722" w14:textId="60766BF8" w:rsidR="005D5808" w:rsidRPr="00D517FC" w:rsidRDefault="005D5808" w:rsidP="005D5808">
      <w:pPr>
        <w:ind w:firstLineChars="200" w:firstLine="480"/>
        <w:rPr>
          <w:rFonts w:cs="Times New Roman"/>
        </w:rPr>
      </w:pPr>
      <w:r w:rsidRPr="00D517FC">
        <w:rPr>
          <w:rFonts w:cs="Times New Roman"/>
          <w:szCs w:val="20"/>
          <w:lang w:val="en-US" w:eastAsia="en-US"/>
        </w:rPr>
        <w:t>2</w:t>
      </w:r>
      <w:r w:rsidR="007B6019" w:rsidRPr="00D517FC">
        <w:rPr>
          <w:rFonts w:cs="Times New Roman"/>
          <w:szCs w:val="20"/>
          <w:lang w:val="en-US" w:eastAsia="en-US"/>
        </w:rPr>
        <w:t xml:space="preserve"> </w:t>
      </w:r>
      <w:r w:rsidRPr="00D517FC">
        <w:rPr>
          <w:rFonts w:cs="Times New Roman"/>
          <w:szCs w:val="20"/>
          <w:lang w:val="en-US" w:eastAsia="en-US"/>
        </w:rPr>
        <w:t xml:space="preserve">g </w:t>
      </w:r>
      <w:r w:rsidR="007B6019" w:rsidRPr="00D517FC">
        <w:rPr>
          <w:rFonts w:cs="Times New Roman"/>
          <w:szCs w:val="20"/>
          <w:lang w:val="en-US" w:eastAsia="en-US"/>
        </w:rPr>
        <w:t xml:space="preserve">of the </w:t>
      </w:r>
      <w:r w:rsidRPr="00D517FC">
        <w:rPr>
          <w:rFonts w:cs="Times New Roman"/>
          <w:szCs w:val="20"/>
          <w:lang w:val="en-US" w:eastAsia="en-US"/>
        </w:rPr>
        <w:t xml:space="preserve">as-prepared PIL powder and 1g </w:t>
      </w:r>
      <w:r w:rsidR="007B6019" w:rsidRPr="00D517FC">
        <w:rPr>
          <w:rFonts w:cs="Times New Roman"/>
          <w:szCs w:val="20"/>
          <w:lang w:val="en-US" w:eastAsia="en-US"/>
        </w:rPr>
        <w:t xml:space="preserve">of </w:t>
      </w:r>
      <w:proofErr w:type="gramStart"/>
      <w:r w:rsidRPr="00D517FC">
        <w:rPr>
          <w:rFonts w:cs="Times New Roman"/>
          <w:szCs w:val="20"/>
          <w:lang w:val="en-US" w:eastAsia="en-US"/>
        </w:rPr>
        <w:t>Zn(</w:t>
      </w:r>
      <w:proofErr w:type="spellStart"/>
      <w:proofErr w:type="gramEnd"/>
      <w:r w:rsidRPr="00D517FC">
        <w:rPr>
          <w:rFonts w:cs="Times New Roman"/>
          <w:szCs w:val="20"/>
          <w:lang w:val="en-US" w:eastAsia="en-US"/>
        </w:rPr>
        <w:t>OTf</w:t>
      </w:r>
      <w:proofErr w:type="spellEnd"/>
      <w:r w:rsidRPr="00D517FC">
        <w:rPr>
          <w:rFonts w:cs="Times New Roman"/>
          <w:szCs w:val="20"/>
          <w:lang w:val="en-US" w:eastAsia="en-US"/>
        </w:rPr>
        <w:t>)</w:t>
      </w:r>
      <w:r w:rsidRPr="00D517FC">
        <w:rPr>
          <w:rFonts w:cs="Times New Roman"/>
          <w:szCs w:val="20"/>
          <w:vertAlign w:val="subscript"/>
          <w:lang w:val="en-US" w:eastAsia="en-US"/>
        </w:rPr>
        <w:t>2</w:t>
      </w:r>
      <w:r w:rsidRPr="00D517FC">
        <w:rPr>
          <w:rFonts w:cs="Times New Roman"/>
          <w:szCs w:val="20"/>
          <w:lang w:val="en-US" w:eastAsia="en-US"/>
        </w:rPr>
        <w:t xml:space="preserve"> w</w:t>
      </w:r>
      <w:r w:rsidR="007B6019" w:rsidRPr="00D517FC">
        <w:rPr>
          <w:rFonts w:cs="Times New Roman"/>
          <w:szCs w:val="20"/>
          <w:lang w:val="en-US" w:eastAsia="en-US"/>
        </w:rPr>
        <w:t xml:space="preserve">ere then </w:t>
      </w:r>
      <w:r w:rsidRPr="00D517FC">
        <w:rPr>
          <w:rFonts w:cs="Times New Roman"/>
          <w:szCs w:val="20"/>
          <w:lang w:val="en-US" w:eastAsia="en-US"/>
        </w:rPr>
        <w:t>dissolved in 7</w:t>
      </w:r>
      <w:r w:rsidR="007B6019" w:rsidRPr="00D517FC">
        <w:rPr>
          <w:rFonts w:cs="Times New Roman"/>
          <w:szCs w:val="20"/>
          <w:lang w:val="en-US" w:eastAsia="en-US"/>
        </w:rPr>
        <w:t xml:space="preserve"> </w:t>
      </w:r>
      <w:r w:rsidRPr="00D517FC">
        <w:rPr>
          <w:rFonts w:cs="Times New Roman"/>
          <w:szCs w:val="20"/>
          <w:lang w:val="en-US" w:eastAsia="en-US"/>
        </w:rPr>
        <w:t xml:space="preserve">ml NMP to make a viscous and clear solution. </w:t>
      </w:r>
      <w:r w:rsidR="004624A0" w:rsidRPr="00D517FC">
        <w:rPr>
          <w:rFonts w:cs="Times New Roman"/>
          <w:szCs w:val="20"/>
          <w:lang w:val="en-US" w:eastAsia="en-US"/>
        </w:rPr>
        <w:t xml:space="preserve">The solution was then </w:t>
      </w:r>
      <w:r w:rsidRPr="00D517FC">
        <w:rPr>
          <w:rFonts w:cs="Times New Roman"/>
          <w:szCs w:val="20"/>
          <w:lang w:val="en-US" w:eastAsia="en-US"/>
        </w:rPr>
        <w:t>tape cast</w:t>
      </w:r>
      <w:r w:rsidR="004624A0" w:rsidRPr="00D517FC">
        <w:rPr>
          <w:rFonts w:cs="Times New Roman"/>
          <w:szCs w:val="20"/>
          <w:lang w:val="en-US" w:eastAsia="en-US"/>
        </w:rPr>
        <w:t xml:space="preserve">ed onto </w:t>
      </w:r>
      <w:r w:rsidRPr="00D517FC">
        <w:rPr>
          <w:rFonts w:cs="Times New Roman"/>
          <w:szCs w:val="20"/>
          <w:lang w:val="en-US" w:eastAsia="en-US"/>
        </w:rPr>
        <w:t>Zn or Cu foil using a doctor blade with a controllable thickness</w:t>
      </w:r>
      <w:r w:rsidR="004624A0" w:rsidRPr="00D517FC">
        <w:rPr>
          <w:rFonts w:cs="Times New Roman"/>
          <w:szCs w:val="20"/>
          <w:lang w:val="en-US" w:eastAsia="en-US"/>
        </w:rPr>
        <w:t xml:space="preserve"> to form </w:t>
      </w:r>
      <w:proofErr w:type="spellStart"/>
      <w:r w:rsidR="004624A0" w:rsidRPr="00D517FC">
        <w:rPr>
          <w:rFonts w:cs="Times New Roman"/>
          <w:szCs w:val="20"/>
          <w:lang w:val="en-US" w:eastAsia="en-US"/>
        </w:rPr>
        <w:t>PILZ@Zn</w:t>
      </w:r>
      <w:proofErr w:type="spellEnd"/>
      <w:r w:rsidR="004624A0" w:rsidRPr="00D517FC">
        <w:rPr>
          <w:rFonts w:cs="Times New Roman"/>
          <w:szCs w:val="20"/>
          <w:lang w:val="en-US" w:eastAsia="en-US"/>
        </w:rPr>
        <w:t xml:space="preserve"> or </w:t>
      </w:r>
      <w:proofErr w:type="spellStart"/>
      <w:r w:rsidR="004624A0" w:rsidRPr="00D517FC">
        <w:rPr>
          <w:rFonts w:cs="Times New Roman"/>
          <w:szCs w:val="20"/>
          <w:lang w:val="en-US" w:eastAsia="en-US"/>
        </w:rPr>
        <w:t>PILZ@Cu</w:t>
      </w:r>
      <w:proofErr w:type="spellEnd"/>
      <w:r w:rsidR="000373AF" w:rsidRPr="00D517FC">
        <w:rPr>
          <w:rFonts w:cs="Times New Roman"/>
          <w:szCs w:val="20"/>
          <w:lang w:val="en-US" w:eastAsia="en-US"/>
        </w:rPr>
        <w:t>, respectively</w:t>
      </w:r>
      <w:r w:rsidRPr="00D517FC">
        <w:rPr>
          <w:rFonts w:cs="Times New Roman"/>
          <w:szCs w:val="20"/>
          <w:lang w:val="en-US" w:eastAsia="en-US"/>
        </w:rPr>
        <w:t xml:space="preserve">. The solvent was removed by drying at 80℃ for 4 h. </w:t>
      </w:r>
      <w:r w:rsidR="00481000" w:rsidRPr="00D517FC">
        <w:rPr>
          <w:rFonts w:cs="Times New Roman"/>
          <w:szCs w:val="20"/>
          <w:lang w:val="en-US" w:eastAsia="en-US"/>
        </w:rPr>
        <w:t xml:space="preserve">For comparison, PVDF is also coated on Zn foil using the same procedure to form the </w:t>
      </w:r>
      <w:proofErr w:type="spellStart"/>
      <w:r w:rsidR="00481000" w:rsidRPr="00D517FC">
        <w:rPr>
          <w:rFonts w:cs="Times New Roman"/>
          <w:szCs w:val="20"/>
          <w:lang w:val="en-US" w:eastAsia="en-US"/>
        </w:rPr>
        <w:t>PVDF@Zn</w:t>
      </w:r>
      <w:proofErr w:type="spellEnd"/>
      <w:r w:rsidR="00481000" w:rsidRPr="00D517FC">
        <w:rPr>
          <w:rFonts w:cs="Times New Roman"/>
          <w:szCs w:val="20"/>
          <w:lang w:val="en-US" w:eastAsia="en-US"/>
        </w:rPr>
        <w:t xml:space="preserve"> electrode. </w:t>
      </w:r>
    </w:p>
    <w:p w14:paraId="65183A71" w14:textId="4FA48551" w:rsidR="005D5808" w:rsidRPr="00D517FC" w:rsidRDefault="005D5808" w:rsidP="005D5808">
      <w:pPr>
        <w:rPr>
          <w:rFonts w:cs="Times New Roman"/>
          <w:bCs/>
          <w:i/>
          <w:lang w:val="en-US"/>
        </w:rPr>
      </w:pPr>
      <w:r w:rsidRPr="00D517FC">
        <w:rPr>
          <w:rFonts w:cs="Times New Roman"/>
          <w:bCs/>
          <w:i/>
          <w:lang w:val="en-US"/>
        </w:rPr>
        <w:t>2.2 Characterizations</w:t>
      </w:r>
    </w:p>
    <w:p w14:paraId="5776081D" w14:textId="77777777" w:rsidR="00580983" w:rsidRPr="00D517FC" w:rsidRDefault="005D5808" w:rsidP="005D5808">
      <w:pPr>
        <w:ind w:firstLineChars="200" w:firstLine="480"/>
        <w:rPr>
          <w:rFonts w:cs="Times New Roman"/>
          <w:szCs w:val="21"/>
        </w:rPr>
      </w:pPr>
      <w:r w:rsidRPr="00D517FC">
        <w:rPr>
          <w:rFonts w:cs="Times New Roman"/>
          <w:szCs w:val="21"/>
        </w:rPr>
        <w:t xml:space="preserve">The morphology of the electrodes was characterized by a scanning electron microscope (SEM, QUATTRO S), combined with energy dispersive X-ray (EDX) for the determination of the </w:t>
      </w:r>
      <w:r w:rsidR="00AC66BF" w:rsidRPr="00D517FC">
        <w:rPr>
          <w:rFonts w:cs="Times New Roman"/>
          <w:szCs w:val="21"/>
        </w:rPr>
        <w:t xml:space="preserve">composition of different </w:t>
      </w:r>
      <w:r w:rsidRPr="00D517FC">
        <w:rPr>
          <w:rFonts w:cs="Times New Roman"/>
          <w:szCs w:val="21"/>
        </w:rPr>
        <w:t>element</w:t>
      </w:r>
      <w:r w:rsidR="00AC66BF" w:rsidRPr="00D517FC">
        <w:rPr>
          <w:rFonts w:cs="Times New Roman"/>
          <w:szCs w:val="21"/>
        </w:rPr>
        <w:t>s</w:t>
      </w:r>
      <w:r w:rsidRPr="00D517FC">
        <w:rPr>
          <w:rFonts w:cs="Times New Roman"/>
          <w:szCs w:val="21"/>
        </w:rPr>
        <w:t xml:space="preserve">. Fourier transform infrared spectroscopy (FTIR) measurements were performed with an IR spectrometer (Shimadzu, IRAffinity-1). </w:t>
      </w:r>
    </w:p>
    <w:p w14:paraId="6D86FC3B" w14:textId="7B8143CE" w:rsidR="005D5808" w:rsidRPr="00D517FC" w:rsidRDefault="005D5808" w:rsidP="005D5808">
      <w:pPr>
        <w:ind w:firstLineChars="200" w:firstLine="480"/>
        <w:rPr>
          <w:rFonts w:cs="Times New Roman"/>
          <w:szCs w:val="21"/>
        </w:rPr>
      </w:pPr>
      <w:r w:rsidRPr="00D517FC">
        <w:rPr>
          <w:rFonts w:cs="Times New Roman"/>
          <w:szCs w:val="21"/>
        </w:rPr>
        <w:lastRenderedPageBreak/>
        <w:t xml:space="preserve">To measure the electrode surface charge, zeta potential tests </w:t>
      </w:r>
      <w:r w:rsidR="00624800" w:rsidRPr="00D517FC">
        <w:rPr>
          <w:rFonts w:cs="Times New Roman"/>
          <w:szCs w:val="21"/>
        </w:rPr>
        <w:t xml:space="preserve">of the </w:t>
      </w:r>
      <w:r w:rsidR="00F023ED" w:rsidRPr="00D517FC">
        <w:rPr>
          <w:rFonts w:cs="Times New Roman"/>
          <w:szCs w:val="21"/>
        </w:rPr>
        <w:t xml:space="preserve">Zn foils with or without coating </w:t>
      </w:r>
      <w:r w:rsidRPr="00D517FC">
        <w:rPr>
          <w:rFonts w:cs="Times New Roman"/>
          <w:szCs w:val="21"/>
        </w:rPr>
        <w:t xml:space="preserve">were conducted on Malvern </w:t>
      </w:r>
      <w:proofErr w:type="spellStart"/>
      <w:r w:rsidRPr="00D517FC">
        <w:rPr>
          <w:rFonts w:cs="Times New Roman"/>
          <w:szCs w:val="21"/>
        </w:rPr>
        <w:t>Zetasizer</w:t>
      </w:r>
      <w:proofErr w:type="spellEnd"/>
      <w:r w:rsidRPr="00D517FC">
        <w:rPr>
          <w:rFonts w:cs="Times New Roman"/>
          <w:szCs w:val="21"/>
        </w:rPr>
        <w:t xml:space="preserve"> Nano-ZS</w:t>
      </w:r>
      <w:r w:rsidR="00624800" w:rsidRPr="00D517FC">
        <w:rPr>
          <w:rFonts w:cs="Times New Roman"/>
          <w:szCs w:val="21"/>
        </w:rPr>
        <w:t xml:space="preserve"> </w:t>
      </w:r>
      <w:r w:rsidR="00AF14FD" w:rsidRPr="00D517FC">
        <w:rPr>
          <w:rFonts w:cs="Times New Roman"/>
          <w:szCs w:val="21"/>
        </w:rPr>
        <w:t>in an aqueous solution containing</w:t>
      </w:r>
      <w:r w:rsidR="00580983" w:rsidRPr="00D517FC">
        <w:rPr>
          <w:rFonts w:cs="Times New Roman"/>
          <w:szCs w:val="21"/>
        </w:rPr>
        <w:t xml:space="preserve"> </w:t>
      </w:r>
      <w:r w:rsidR="00892B42" w:rsidRPr="00D517FC">
        <w:rPr>
          <w:rFonts w:cs="Times New Roman"/>
          <w:szCs w:val="21"/>
        </w:rPr>
        <w:t>diluted</w:t>
      </w:r>
      <w:r w:rsidR="00580983" w:rsidRPr="00D517FC">
        <w:rPr>
          <w:rFonts w:cs="Times New Roman"/>
          <w:szCs w:val="21"/>
        </w:rPr>
        <w:t xml:space="preserve"> tracer </w:t>
      </w:r>
      <w:r w:rsidR="00892B42" w:rsidRPr="00D517FC">
        <w:rPr>
          <w:rFonts w:cs="Times New Roman"/>
          <w:szCs w:val="21"/>
        </w:rPr>
        <w:t>beads, of which pH was adjusted to 4.7, same as the electrolyte</w:t>
      </w:r>
      <w:r w:rsidR="00580983" w:rsidRPr="00D517FC">
        <w:rPr>
          <w:rFonts w:cs="Times New Roman"/>
          <w:szCs w:val="21"/>
        </w:rPr>
        <w:t>.</w:t>
      </w:r>
      <w:r w:rsidR="00300339" w:rsidRPr="00D517FC">
        <w:rPr>
          <w:rFonts w:cs="Times New Roman"/>
          <w:szCs w:val="21"/>
        </w:rPr>
        <w:t xml:space="preserve"> </w:t>
      </w:r>
      <w:r w:rsidR="00745E53" w:rsidRPr="00D517FC">
        <w:rPr>
          <w:rFonts w:cs="Times New Roman"/>
          <w:szCs w:val="21"/>
        </w:rPr>
        <w:t xml:space="preserve">10% of Malvern transfer standard DTS1235, </w:t>
      </w:r>
      <w:r w:rsidR="00300339" w:rsidRPr="00D517FC">
        <w:rPr>
          <w:rFonts w:cs="Times New Roman"/>
          <w:szCs w:val="21"/>
        </w:rPr>
        <w:t>10% or 2% of</w:t>
      </w:r>
      <w:r w:rsidR="00043CE1" w:rsidRPr="00D517FC">
        <w:rPr>
          <w:rFonts w:cs="Times New Roman"/>
          <w:szCs w:val="21"/>
        </w:rPr>
        <w:t xml:space="preserve"> Downy</w:t>
      </w:r>
      <w:r w:rsidR="00300339" w:rsidRPr="00D517FC">
        <w:rPr>
          <w:rFonts w:cs="Times New Roman"/>
          <w:szCs w:val="21"/>
        </w:rPr>
        <w:t xml:space="preserve"> fabric softener were used as cationic and anionic tracers for testing the </w:t>
      </w:r>
      <w:proofErr w:type="spellStart"/>
      <w:r w:rsidR="00587FBA" w:rsidRPr="00D517FC">
        <w:rPr>
          <w:rFonts w:cs="Times New Roman"/>
          <w:szCs w:val="21"/>
        </w:rPr>
        <w:t>PVDF</w:t>
      </w:r>
      <w:r w:rsidR="00300339" w:rsidRPr="00D517FC">
        <w:rPr>
          <w:rFonts w:cs="Times New Roman"/>
          <w:szCs w:val="21"/>
        </w:rPr>
        <w:t>@Zn</w:t>
      </w:r>
      <w:proofErr w:type="spellEnd"/>
      <w:r w:rsidR="00300339" w:rsidRPr="00D517FC">
        <w:rPr>
          <w:rFonts w:cs="Times New Roman"/>
          <w:szCs w:val="21"/>
        </w:rPr>
        <w:t xml:space="preserve">, </w:t>
      </w:r>
      <w:proofErr w:type="spellStart"/>
      <w:r w:rsidR="00300339" w:rsidRPr="00D517FC">
        <w:rPr>
          <w:rFonts w:cs="Times New Roman"/>
          <w:szCs w:val="21"/>
        </w:rPr>
        <w:t>PILZ@</w:t>
      </w:r>
      <w:proofErr w:type="gramStart"/>
      <w:r w:rsidR="00300339" w:rsidRPr="00D517FC">
        <w:rPr>
          <w:rFonts w:cs="Times New Roman"/>
          <w:szCs w:val="21"/>
        </w:rPr>
        <w:t>Zn</w:t>
      </w:r>
      <w:proofErr w:type="spellEnd"/>
      <w:proofErr w:type="gramEnd"/>
      <w:r w:rsidR="00300339" w:rsidRPr="00D517FC">
        <w:rPr>
          <w:rFonts w:cs="Times New Roman"/>
          <w:szCs w:val="21"/>
        </w:rPr>
        <w:t xml:space="preserve"> and bare Zn</w:t>
      </w:r>
      <w:r w:rsidR="00F023ED" w:rsidRPr="00D517FC">
        <w:rPr>
          <w:rFonts w:cs="Times New Roman"/>
          <w:szCs w:val="21"/>
        </w:rPr>
        <w:t xml:space="preserve"> electrodes,</w:t>
      </w:r>
      <w:r w:rsidR="00300339" w:rsidRPr="00D517FC">
        <w:rPr>
          <w:rFonts w:cs="Times New Roman"/>
          <w:szCs w:val="21"/>
        </w:rPr>
        <w:t xml:space="preserve"> respectively.</w:t>
      </w:r>
      <w:r w:rsidR="003C36FB" w:rsidRPr="00D517FC">
        <w:rPr>
          <w:rFonts w:cs="Times New Roman"/>
          <w:noProof/>
          <w:szCs w:val="21"/>
        </w:rPr>
        <w:t>[19]</w:t>
      </w:r>
    </w:p>
    <w:p w14:paraId="58D2CF4F" w14:textId="09020131" w:rsidR="005D5808" w:rsidRPr="00D517FC" w:rsidRDefault="005D5808" w:rsidP="005D5808">
      <w:pPr>
        <w:rPr>
          <w:rFonts w:cs="Times New Roman"/>
          <w:bCs/>
          <w:i/>
          <w:lang w:val="en-US"/>
        </w:rPr>
      </w:pPr>
      <w:r w:rsidRPr="00D517FC">
        <w:rPr>
          <w:rFonts w:cs="Times New Roman"/>
          <w:bCs/>
          <w:i/>
          <w:lang w:val="en-US"/>
        </w:rPr>
        <w:t>2.3 Electrochemical tests</w:t>
      </w:r>
    </w:p>
    <w:p w14:paraId="2A67EC3B" w14:textId="52C5A268" w:rsidR="005D5808" w:rsidRPr="00D517FC" w:rsidRDefault="005D5808" w:rsidP="005D5808">
      <w:pPr>
        <w:ind w:firstLineChars="200" w:firstLine="480"/>
        <w:rPr>
          <w:rFonts w:cs="Times New Roman"/>
          <w:szCs w:val="21"/>
        </w:rPr>
      </w:pPr>
      <w:r w:rsidRPr="00D517FC">
        <w:rPr>
          <w:rFonts w:cs="Times New Roman"/>
          <w:szCs w:val="21"/>
        </w:rPr>
        <w:t xml:space="preserve">For the Zn stripping-plating tests, </w:t>
      </w:r>
      <w:r w:rsidR="00AC66BF" w:rsidRPr="00D517FC">
        <w:rPr>
          <w:rFonts w:cs="Times New Roman"/>
          <w:szCs w:val="21"/>
        </w:rPr>
        <w:t xml:space="preserve">symmetric </w:t>
      </w:r>
      <w:proofErr w:type="gramStart"/>
      <w:r w:rsidRPr="00D517FC">
        <w:rPr>
          <w:rFonts w:cs="Times New Roman"/>
          <w:szCs w:val="21"/>
        </w:rPr>
        <w:t>2032 coin</w:t>
      </w:r>
      <w:proofErr w:type="gramEnd"/>
      <w:r w:rsidRPr="00D517FC">
        <w:rPr>
          <w:rFonts w:cs="Times New Roman"/>
          <w:szCs w:val="21"/>
        </w:rPr>
        <w:t xml:space="preserve"> cells were assembled with Zn foils (99.9%, 0.0</w:t>
      </w:r>
      <w:r w:rsidR="00B57275" w:rsidRPr="00D517FC">
        <w:rPr>
          <w:rFonts w:cs="Times New Roman"/>
          <w:szCs w:val="21"/>
        </w:rPr>
        <w:t>4</w:t>
      </w:r>
      <w:r w:rsidRPr="00D517FC">
        <w:rPr>
          <w:rFonts w:cs="Times New Roman"/>
          <w:szCs w:val="21"/>
        </w:rPr>
        <w:t xml:space="preserve"> mm thick</w:t>
      </w:r>
      <w:r w:rsidR="002E3E05" w:rsidRPr="00D517FC">
        <w:rPr>
          <w:rFonts w:cs="Times New Roman"/>
          <w:szCs w:val="21"/>
        </w:rPr>
        <w:t>, 16</w:t>
      </w:r>
      <w:r w:rsidR="00015108" w:rsidRPr="00D517FC">
        <w:rPr>
          <w:rFonts w:cs="Times New Roman"/>
          <w:szCs w:val="21"/>
        </w:rPr>
        <w:t xml:space="preserve"> </w:t>
      </w:r>
      <w:r w:rsidR="002E3E05" w:rsidRPr="00D517FC">
        <w:rPr>
          <w:rFonts w:cs="Times New Roman"/>
          <w:szCs w:val="21"/>
        </w:rPr>
        <w:t>mm diameter</w:t>
      </w:r>
      <w:r w:rsidRPr="00D517FC">
        <w:rPr>
          <w:rFonts w:cs="Times New Roman"/>
          <w:szCs w:val="21"/>
        </w:rPr>
        <w:t xml:space="preserve">) or </w:t>
      </w:r>
      <w:r w:rsidR="00915393" w:rsidRPr="00D517FC">
        <w:rPr>
          <w:rFonts w:cs="Times New Roman"/>
          <w:szCs w:val="21"/>
        </w:rPr>
        <w:t>coated</w:t>
      </w:r>
      <w:r w:rsidRPr="00D517FC">
        <w:rPr>
          <w:rFonts w:cs="Times New Roman"/>
          <w:szCs w:val="21"/>
        </w:rPr>
        <w:t xml:space="preserve"> Zn foils</w:t>
      </w:r>
      <w:r w:rsidR="00686D19" w:rsidRPr="00D517FC">
        <w:rPr>
          <w:rFonts w:cs="Times New Roman"/>
          <w:szCs w:val="21"/>
        </w:rPr>
        <w:t xml:space="preserve"> as both the working and counter electrodes</w:t>
      </w:r>
      <w:r w:rsidRPr="00D517FC">
        <w:rPr>
          <w:rFonts w:cs="Times New Roman"/>
          <w:szCs w:val="21"/>
        </w:rPr>
        <w:t>, 1M aqueous ZnSO</w:t>
      </w:r>
      <w:r w:rsidRPr="00D517FC">
        <w:rPr>
          <w:rFonts w:cs="Times New Roman"/>
          <w:szCs w:val="21"/>
          <w:vertAlign w:val="subscript"/>
        </w:rPr>
        <w:t>4</w:t>
      </w:r>
      <w:r w:rsidRPr="00D517FC">
        <w:rPr>
          <w:rFonts w:cs="Times New Roman"/>
          <w:szCs w:val="21"/>
        </w:rPr>
        <w:t xml:space="preserve"> as electrolyte and glass </w:t>
      </w:r>
      <w:proofErr w:type="spellStart"/>
      <w:r w:rsidRPr="00D517FC">
        <w:rPr>
          <w:rFonts w:cs="Times New Roman"/>
          <w:szCs w:val="21"/>
        </w:rPr>
        <w:t>fiber</w:t>
      </w:r>
      <w:proofErr w:type="spellEnd"/>
      <w:r w:rsidRPr="00D517FC">
        <w:rPr>
          <w:rFonts w:cs="Times New Roman"/>
          <w:szCs w:val="21"/>
        </w:rPr>
        <w:t xml:space="preserve"> (</w:t>
      </w:r>
      <w:proofErr w:type="spellStart"/>
      <w:r w:rsidRPr="00D517FC">
        <w:rPr>
          <w:rFonts w:cs="Times New Roman"/>
          <w:szCs w:val="21"/>
        </w:rPr>
        <w:t>Advantec</w:t>
      </w:r>
      <w:proofErr w:type="spellEnd"/>
      <w:r w:rsidRPr="00D517FC">
        <w:rPr>
          <w:rFonts w:cs="Times New Roman"/>
          <w:szCs w:val="21"/>
        </w:rPr>
        <w:t xml:space="preserve"> #GD-120) as separator. </w:t>
      </w:r>
    </w:p>
    <w:p w14:paraId="6FDE67CD" w14:textId="7724274B" w:rsidR="005D5808" w:rsidRPr="00D517FC" w:rsidRDefault="005D5808" w:rsidP="005D5808">
      <w:pPr>
        <w:ind w:firstLineChars="200" w:firstLine="480"/>
        <w:rPr>
          <w:rFonts w:cs="Times New Roman"/>
        </w:rPr>
      </w:pPr>
      <w:r w:rsidRPr="00D517FC">
        <w:rPr>
          <w:rFonts w:cs="Times New Roman"/>
          <w:szCs w:val="21"/>
        </w:rPr>
        <w:t>Chronoamperometry (CA) measurements were conducted in a three-electrode configuration, in which Zn</w:t>
      </w:r>
      <w:r w:rsidR="00D71CFE" w:rsidRPr="00D517FC">
        <w:rPr>
          <w:rFonts w:cs="Times New Roman"/>
          <w:szCs w:val="21"/>
        </w:rPr>
        <w:t xml:space="preserve"> or </w:t>
      </w:r>
      <w:proofErr w:type="spellStart"/>
      <w:r w:rsidRPr="00D517FC">
        <w:rPr>
          <w:rFonts w:cs="Times New Roman"/>
          <w:szCs w:val="21"/>
        </w:rPr>
        <w:t>PILZ@Zn</w:t>
      </w:r>
      <w:proofErr w:type="spellEnd"/>
      <w:r w:rsidRPr="00D517FC">
        <w:rPr>
          <w:rFonts w:cs="Times New Roman"/>
          <w:szCs w:val="21"/>
        </w:rPr>
        <w:t xml:space="preserve"> foil, stainless steel plate and saturated calomel electrode (SCE) were used as working electrode, counter electrode, and reference electrode</w:t>
      </w:r>
      <w:r w:rsidR="00D71CFE" w:rsidRPr="00D517FC">
        <w:rPr>
          <w:rFonts w:cs="Times New Roman"/>
          <w:szCs w:val="21"/>
        </w:rPr>
        <w:t>, respectively</w:t>
      </w:r>
      <w:r w:rsidRPr="00D517FC">
        <w:rPr>
          <w:rFonts w:cs="Times New Roman"/>
          <w:szCs w:val="21"/>
        </w:rPr>
        <w:t xml:space="preserve">. </w:t>
      </w:r>
      <w:r w:rsidR="00BD37FA" w:rsidRPr="00D517FC">
        <w:rPr>
          <w:rFonts w:cs="Times New Roman"/>
          <w:szCs w:val="21"/>
        </w:rPr>
        <w:t xml:space="preserve">A constant </w:t>
      </w:r>
      <w:r w:rsidRPr="00D517FC">
        <w:rPr>
          <w:rFonts w:cs="Times New Roman"/>
          <w:szCs w:val="21"/>
        </w:rPr>
        <w:t xml:space="preserve">potential of -1.15 V </w:t>
      </w:r>
      <w:r w:rsidR="003C36FB" w:rsidRPr="00D517FC">
        <w:rPr>
          <w:rFonts w:cs="Times New Roman"/>
          <w:szCs w:val="21"/>
        </w:rPr>
        <w:t>or -1.30</w:t>
      </w:r>
      <w:r w:rsidR="00EF20E4" w:rsidRPr="00D517FC">
        <w:rPr>
          <w:rFonts w:cs="Times New Roman"/>
          <w:szCs w:val="21"/>
        </w:rPr>
        <w:t xml:space="preserve"> </w:t>
      </w:r>
      <w:r w:rsidR="003C36FB" w:rsidRPr="00D517FC">
        <w:rPr>
          <w:rFonts w:cs="Times New Roman"/>
          <w:szCs w:val="21"/>
        </w:rPr>
        <w:t xml:space="preserve">V </w:t>
      </w:r>
      <w:r w:rsidRPr="00D517FC">
        <w:rPr>
          <w:rFonts w:cs="Times New Roman"/>
          <w:szCs w:val="21"/>
        </w:rPr>
        <w:t>vs. SCE was applied, and the current was recorded over 150</w:t>
      </w:r>
      <w:r w:rsidR="00430CC3" w:rsidRPr="00D517FC">
        <w:rPr>
          <w:rFonts w:cs="Times New Roman"/>
          <w:szCs w:val="21"/>
        </w:rPr>
        <w:t xml:space="preserve"> </w:t>
      </w:r>
      <w:r w:rsidRPr="00D517FC">
        <w:rPr>
          <w:rFonts w:cs="Times New Roman"/>
          <w:szCs w:val="21"/>
        </w:rPr>
        <w:t>s.</w:t>
      </w:r>
      <w:r w:rsidRPr="00D517FC">
        <w:rPr>
          <w:rFonts w:cs="Times New Roman"/>
        </w:rPr>
        <w:t xml:space="preserve"> </w:t>
      </w:r>
    </w:p>
    <w:p w14:paraId="4241118B" w14:textId="5BF7C8C5" w:rsidR="005D5808" w:rsidRPr="00D517FC" w:rsidRDefault="005D5808" w:rsidP="005D5808">
      <w:pPr>
        <w:ind w:firstLineChars="200" w:firstLine="480"/>
        <w:rPr>
          <w:rFonts w:cs="Times New Roman"/>
          <w:szCs w:val="21"/>
        </w:rPr>
      </w:pPr>
      <w:r w:rsidRPr="00D517FC">
        <w:rPr>
          <w:rFonts w:cs="Times New Roman"/>
        </w:rPr>
        <w:t>In the i</w:t>
      </w:r>
      <w:r w:rsidRPr="00D517FC">
        <w:rPr>
          <w:rFonts w:cs="Times New Roman"/>
          <w:szCs w:val="21"/>
        </w:rPr>
        <w:t>n-situ optical microscope tests, an electrochemical cell was assembled with Cu</w:t>
      </w:r>
      <w:r w:rsidR="00041467" w:rsidRPr="00D517FC">
        <w:rPr>
          <w:rFonts w:cs="Times New Roman"/>
          <w:szCs w:val="21"/>
        </w:rPr>
        <w:t xml:space="preserve"> or </w:t>
      </w:r>
      <w:proofErr w:type="spellStart"/>
      <w:r w:rsidRPr="00D517FC">
        <w:rPr>
          <w:rFonts w:cs="Times New Roman"/>
          <w:szCs w:val="21"/>
        </w:rPr>
        <w:t>PILZ@Cu</w:t>
      </w:r>
      <w:proofErr w:type="spellEnd"/>
      <w:r w:rsidR="00635CE3" w:rsidRPr="00D517FC">
        <w:rPr>
          <w:rFonts w:cs="Times New Roman"/>
          <w:szCs w:val="21"/>
        </w:rPr>
        <w:t xml:space="preserve"> (1</w:t>
      </w:r>
      <w:r w:rsidR="00EF20E4" w:rsidRPr="00D517FC">
        <w:rPr>
          <w:rFonts w:cs="Times New Roman"/>
          <w:szCs w:val="21"/>
        </w:rPr>
        <w:t xml:space="preserve"> </w:t>
      </w:r>
      <w:r w:rsidR="00635CE3" w:rsidRPr="00D517FC">
        <w:rPr>
          <w:rFonts w:cs="Times New Roman"/>
          <w:szCs w:val="21"/>
        </w:rPr>
        <w:t>cm</w:t>
      </w:r>
      <w:r w:rsidR="00EF20E4" w:rsidRPr="00D517FC">
        <w:rPr>
          <w:rFonts w:cs="Times New Roman"/>
          <w:szCs w:val="21"/>
        </w:rPr>
        <w:t xml:space="preserve"> by</w:t>
      </w:r>
      <w:r w:rsidR="00EF20E4" w:rsidRPr="00D517FC">
        <w:rPr>
          <w:rFonts w:eastAsia="Yu Mincho" w:cs="Times New Roman"/>
          <w:szCs w:val="21"/>
          <w:lang w:eastAsia="ja-JP"/>
        </w:rPr>
        <w:t xml:space="preserve"> </w:t>
      </w:r>
      <w:r w:rsidR="00635CE3" w:rsidRPr="00D517FC">
        <w:rPr>
          <w:rFonts w:cs="Times New Roman"/>
          <w:szCs w:val="21"/>
        </w:rPr>
        <w:t>1</w:t>
      </w:r>
      <w:r w:rsidR="00EF20E4" w:rsidRPr="00D517FC">
        <w:rPr>
          <w:rFonts w:cs="Times New Roman"/>
          <w:szCs w:val="21"/>
        </w:rPr>
        <w:t xml:space="preserve"> </w:t>
      </w:r>
      <w:r w:rsidR="00635CE3" w:rsidRPr="00D517FC">
        <w:rPr>
          <w:rFonts w:cs="Times New Roman"/>
          <w:szCs w:val="21"/>
        </w:rPr>
        <w:t>cm)</w:t>
      </w:r>
      <w:r w:rsidRPr="00D517FC">
        <w:rPr>
          <w:rFonts w:cs="Times New Roman"/>
          <w:szCs w:val="21"/>
        </w:rPr>
        <w:t xml:space="preserve"> and Zn foil </w:t>
      </w:r>
      <w:r w:rsidR="00635CE3" w:rsidRPr="00D517FC">
        <w:rPr>
          <w:rFonts w:cs="Times New Roman"/>
          <w:szCs w:val="21"/>
        </w:rPr>
        <w:t>(1</w:t>
      </w:r>
      <w:r w:rsidR="00EF20E4" w:rsidRPr="00D517FC">
        <w:rPr>
          <w:rFonts w:cs="Times New Roman"/>
          <w:szCs w:val="21"/>
        </w:rPr>
        <w:t xml:space="preserve"> </w:t>
      </w:r>
      <w:r w:rsidR="00635CE3" w:rsidRPr="00D517FC">
        <w:rPr>
          <w:rFonts w:cs="Times New Roman"/>
          <w:szCs w:val="21"/>
        </w:rPr>
        <w:t>cm</w:t>
      </w:r>
      <w:r w:rsidR="00EF20E4" w:rsidRPr="00D517FC">
        <w:rPr>
          <w:rFonts w:cs="Times New Roman"/>
          <w:szCs w:val="21"/>
        </w:rPr>
        <w:t xml:space="preserve"> by</w:t>
      </w:r>
      <w:r w:rsidR="00EF20E4" w:rsidRPr="00D517FC">
        <w:rPr>
          <w:rFonts w:cs="Times New Roman"/>
          <w:szCs w:val="21"/>
          <w:lang w:eastAsia="zh-CN"/>
        </w:rPr>
        <w:t xml:space="preserve"> </w:t>
      </w:r>
      <w:r w:rsidR="00635CE3" w:rsidRPr="00D517FC">
        <w:rPr>
          <w:rFonts w:cs="Times New Roman"/>
          <w:szCs w:val="21"/>
        </w:rPr>
        <w:t>5</w:t>
      </w:r>
      <w:r w:rsidR="00EF20E4" w:rsidRPr="00D517FC">
        <w:rPr>
          <w:rFonts w:cs="Times New Roman"/>
          <w:szCs w:val="21"/>
        </w:rPr>
        <w:t xml:space="preserve"> </w:t>
      </w:r>
      <w:r w:rsidR="00635CE3" w:rsidRPr="00D517FC">
        <w:rPr>
          <w:rFonts w:cs="Times New Roman"/>
          <w:szCs w:val="21"/>
        </w:rPr>
        <w:t xml:space="preserve">cm) </w:t>
      </w:r>
      <w:r w:rsidRPr="00D517FC">
        <w:rPr>
          <w:rFonts w:cs="Times New Roman"/>
          <w:szCs w:val="21"/>
        </w:rPr>
        <w:t xml:space="preserve">as electrodes in a transparent cuvette, which was connected to a portable </w:t>
      </w:r>
      <w:proofErr w:type="spellStart"/>
      <w:r w:rsidRPr="00D517FC">
        <w:rPr>
          <w:rFonts w:cs="Times New Roman"/>
          <w:szCs w:val="21"/>
        </w:rPr>
        <w:t>potentiostat</w:t>
      </w:r>
      <w:proofErr w:type="spellEnd"/>
      <w:r w:rsidRPr="00D517FC">
        <w:rPr>
          <w:rFonts w:cs="Times New Roman"/>
          <w:szCs w:val="21"/>
        </w:rPr>
        <w:t xml:space="preserve"> (Biologic SP-50). A constant </w:t>
      </w:r>
      <w:r w:rsidRPr="00D517FC">
        <w:rPr>
          <w:rFonts w:cs="Times New Roman"/>
          <w:szCs w:val="21"/>
        </w:rPr>
        <w:lastRenderedPageBreak/>
        <w:t>current discharge of 10</w:t>
      </w:r>
      <w:r w:rsidR="00041467" w:rsidRPr="00D517FC">
        <w:rPr>
          <w:rFonts w:cs="Times New Roman"/>
          <w:szCs w:val="21"/>
        </w:rPr>
        <w:t xml:space="preserve"> </w:t>
      </w:r>
      <w:r w:rsidRPr="00D517FC">
        <w:rPr>
          <w:rFonts w:cs="Times New Roman"/>
          <w:szCs w:val="21"/>
        </w:rPr>
        <w:t>mA cm</w:t>
      </w:r>
      <w:r w:rsidRPr="00D517FC">
        <w:rPr>
          <w:rFonts w:cs="Times New Roman"/>
          <w:szCs w:val="21"/>
          <w:vertAlign w:val="superscript"/>
        </w:rPr>
        <w:t>-2</w:t>
      </w:r>
      <w:r w:rsidRPr="00D517FC">
        <w:rPr>
          <w:rFonts w:cs="Times New Roman"/>
          <w:szCs w:val="21"/>
        </w:rPr>
        <w:t xml:space="preserve"> was applied for 2</w:t>
      </w:r>
      <w:r w:rsidR="00041467" w:rsidRPr="00D517FC">
        <w:rPr>
          <w:rFonts w:cs="Times New Roman"/>
          <w:szCs w:val="21"/>
        </w:rPr>
        <w:t xml:space="preserve"> </w:t>
      </w:r>
      <w:r w:rsidRPr="00D517FC">
        <w:rPr>
          <w:rFonts w:cs="Times New Roman"/>
          <w:szCs w:val="21"/>
        </w:rPr>
        <w:t>h, and the cross-section images of the Cu</w:t>
      </w:r>
      <w:r w:rsidR="00041467" w:rsidRPr="00D517FC">
        <w:rPr>
          <w:rFonts w:cs="Times New Roman"/>
          <w:szCs w:val="21"/>
        </w:rPr>
        <w:t xml:space="preserve"> or </w:t>
      </w:r>
      <w:proofErr w:type="spellStart"/>
      <w:r w:rsidRPr="00D517FC">
        <w:rPr>
          <w:rFonts w:cs="Times New Roman"/>
          <w:szCs w:val="21"/>
        </w:rPr>
        <w:t>PILZ@Cu</w:t>
      </w:r>
      <w:proofErr w:type="spellEnd"/>
      <w:r w:rsidRPr="00D517FC">
        <w:rPr>
          <w:rFonts w:cs="Times New Roman"/>
          <w:szCs w:val="21"/>
        </w:rPr>
        <w:t xml:space="preserve"> </w:t>
      </w:r>
      <w:r w:rsidR="00041467" w:rsidRPr="00D517FC">
        <w:rPr>
          <w:rFonts w:cs="Times New Roman"/>
          <w:szCs w:val="21"/>
        </w:rPr>
        <w:t xml:space="preserve">foil </w:t>
      </w:r>
      <w:r w:rsidRPr="00D517FC">
        <w:rPr>
          <w:rFonts w:cs="Times New Roman"/>
          <w:szCs w:val="21"/>
        </w:rPr>
        <w:t xml:space="preserve">were recorded by </w:t>
      </w:r>
      <w:r w:rsidR="00041467" w:rsidRPr="00D517FC">
        <w:rPr>
          <w:rFonts w:cs="Times New Roman"/>
          <w:szCs w:val="21"/>
        </w:rPr>
        <w:t xml:space="preserve">a </w:t>
      </w:r>
      <w:r w:rsidRPr="00D517FC">
        <w:rPr>
          <w:rFonts w:cs="Times New Roman"/>
          <w:szCs w:val="21"/>
        </w:rPr>
        <w:t>ZWC200 optical microscope every 30</w:t>
      </w:r>
      <w:r w:rsidR="00041467" w:rsidRPr="00D517FC">
        <w:rPr>
          <w:rFonts w:cs="Times New Roman"/>
          <w:szCs w:val="21"/>
        </w:rPr>
        <w:t xml:space="preserve"> </w:t>
      </w:r>
      <w:r w:rsidRPr="00D517FC">
        <w:rPr>
          <w:rFonts w:cs="Times New Roman"/>
          <w:szCs w:val="21"/>
        </w:rPr>
        <w:t xml:space="preserve">min. </w:t>
      </w:r>
    </w:p>
    <w:p w14:paraId="554AD4E4" w14:textId="5BD6BCF4" w:rsidR="005D5808" w:rsidRPr="00D517FC" w:rsidRDefault="005D5808" w:rsidP="005D5808">
      <w:pPr>
        <w:ind w:firstLineChars="200" w:firstLine="480"/>
        <w:rPr>
          <w:rFonts w:cs="Times New Roman"/>
          <w:szCs w:val="21"/>
        </w:rPr>
      </w:pPr>
      <w:r w:rsidRPr="00D517FC">
        <w:rPr>
          <w:rFonts w:cs="Times New Roman"/>
          <w:szCs w:val="21"/>
        </w:rPr>
        <w:t xml:space="preserve">In the full cell tests, cathode electrodes </w:t>
      </w:r>
      <w:r w:rsidR="00E10239" w:rsidRPr="00D517FC">
        <w:rPr>
          <w:rFonts w:cs="Times New Roman"/>
          <w:szCs w:val="21"/>
        </w:rPr>
        <w:t xml:space="preserve">are </w:t>
      </w:r>
      <w:r w:rsidRPr="00D517FC">
        <w:rPr>
          <w:rFonts w:cs="Times New Roman"/>
          <w:szCs w:val="21"/>
        </w:rPr>
        <w:t xml:space="preserve">comprised </w:t>
      </w:r>
      <w:r w:rsidR="00E10239" w:rsidRPr="00D517FC">
        <w:rPr>
          <w:rFonts w:cs="Times New Roman"/>
          <w:szCs w:val="21"/>
        </w:rPr>
        <w:t xml:space="preserve">of </w:t>
      </w:r>
      <w:r w:rsidRPr="00D517FC">
        <w:rPr>
          <w:rFonts w:cs="Times New Roman"/>
          <w:szCs w:val="21"/>
        </w:rPr>
        <w:t>ball-milled commercial MnO</w:t>
      </w:r>
      <w:r w:rsidRPr="00D517FC">
        <w:rPr>
          <w:rFonts w:cs="Times New Roman"/>
          <w:szCs w:val="21"/>
          <w:vertAlign w:val="subscript"/>
        </w:rPr>
        <w:t>2</w:t>
      </w:r>
      <w:r w:rsidRPr="00D517FC">
        <w:rPr>
          <w:rFonts w:cs="Times New Roman"/>
          <w:szCs w:val="21"/>
        </w:rPr>
        <w:t xml:space="preserve"> (Xiangtan Electrochemical Scientific Ltd., 60%), Super P carbon (29%), single-wall carbon nanotube (Sigma Aldrich, 1%) and </w:t>
      </w:r>
      <w:r w:rsidR="00587FBA" w:rsidRPr="00D517FC">
        <w:rPr>
          <w:rFonts w:cs="Times New Roman"/>
          <w:szCs w:val="21"/>
        </w:rPr>
        <w:t>PVDF</w:t>
      </w:r>
      <w:r w:rsidRPr="00D517FC">
        <w:rPr>
          <w:rFonts w:cs="Times New Roman"/>
          <w:szCs w:val="21"/>
        </w:rPr>
        <w:t xml:space="preserve"> (10%) coated on graphite paper (50 </w:t>
      </w:r>
      <w:proofErr w:type="spellStart"/>
      <w:r w:rsidRPr="00D517FC">
        <w:rPr>
          <w:rFonts w:cs="Times New Roman"/>
          <w:szCs w:val="21"/>
        </w:rPr>
        <w:t>μm</w:t>
      </w:r>
      <w:proofErr w:type="spellEnd"/>
      <w:r w:rsidRPr="00D517FC">
        <w:rPr>
          <w:rFonts w:cs="Times New Roman"/>
          <w:szCs w:val="21"/>
        </w:rPr>
        <w:t xml:space="preserve"> thick, </w:t>
      </w:r>
      <w:proofErr w:type="spellStart"/>
      <w:r w:rsidRPr="00D517FC">
        <w:rPr>
          <w:rFonts w:cs="Times New Roman"/>
          <w:szCs w:val="21"/>
        </w:rPr>
        <w:t>Chenxin</w:t>
      </w:r>
      <w:proofErr w:type="spellEnd"/>
      <w:r w:rsidRPr="00D517FC">
        <w:rPr>
          <w:rFonts w:cs="Times New Roman"/>
          <w:szCs w:val="21"/>
        </w:rPr>
        <w:t>-Induction).</w:t>
      </w:r>
      <w:r w:rsidR="00E5200C" w:rsidRPr="00D517FC">
        <w:rPr>
          <w:rFonts w:cs="Times New Roman"/>
          <w:szCs w:val="21"/>
        </w:rPr>
        <w:t xml:space="preserve"> The ball-milled MnO</w:t>
      </w:r>
      <w:r w:rsidR="00E5200C" w:rsidRPr="00D517FC">
        <w:rPr>
          <w:rFonts w:cs="Times New Roman"/>
          <w:szCs w:val="21"/>
          <w:vertAlign w:val="subscript"/>
        </w:rPr>
        <w:t>2</w:t>
      </w:r>
      <w:r w:rsidR="00E5200C" w:rsidRPr="00D517FC">
        <w:rPr>
          <w:rFonts w:cs="Times New Roman"/>
          <w:szCs w:val="21"/>
        </w:rPr>
        <w:t xml:space="preserve"> was prepared through ball-milling the </w:t>
      </w:r>
      <w:r w:rsidR="003001DD" w:rsidRPr="00D517FC">
        <w:rPr>
          <w:rFonts w:cs="Times New Roman"/>
          <w:szCs w:val="21"/>
        </w:rPr>
        <w:t xml:space="preserve">as-received </w:t>
      </w:r>
      <w:r w:rsidR="00E5200C" w:rsidRPr="00D517FC">
        <w:rPr>
          <w:rFonts w:cs="Times New Roman"/>
          <w:szCs w:val="21"/>
        </w:rPr>
        <w:t>commercial MnO</w:t>
      </w:r>
      <w:r w:rsidR="00E5200C" w:rsidRPr="00D517FC">
        <w:rPr>
          <w:rFonts w:cs="Times New Roman"/>
          <w:szCs w:val="21"/>
          <w:vertAlign w:val="subscript"/>
        </w:rPr>
        <w:t>2</w:t>
      </w:r>
      <w:r w:rsidR="00E5200C" w:rsidRPr="00D517FC">
        <w:rPr>
          <w:rFonts w:cs="Times New Roman"/>
          <w:szCs w:val="21"/>
        </w:rPr>
        <w:t xml:space="preserve"> for 12</w:t>
      </w:r>
      <w:r w:rsidR="00E30AD6" w:rsidRPr="00D517FC">
        <w:rPr>
          <w:rFonts w:cs="Times New Roman"/>
          <w:szCs w:val="21"/>
        </w:rPr>
        <w:t xml:space="preserve"> </w:t>
      </w:r>
      <w:r w:rsidR="00E5200C" w:rsidRPr="00D517FC">
        <w:rPr>
          <w:rFonts w:cs="Times New Roman"/>
          <w:szCs w:val="21"/>
        </w:rPr>
        <w:t>h in ZrO</w:t>
      </w:r>
      <w:r w:rsidR="00E5200C" w:rsidRPr="00D517FC">
        <w:rPr>
          <w:rFonts w:cs="Times New Roman"/>
          <w:szCs w:val="21"/>
          <w:vertAlign w:val="subscript"/>
        </w:rPr>
        <w:t>2</w:t>
      </w:r>
      <w:r w:rsidR="00E5200C" w:rsidRPr="00D517FC">
        <w:rPr>
          <w:rFonts w:cs="Times New Roman"/>
          <w:szCs w:val="21"/>
        </w:rPr>
        <w:t xml:space="preserve"> bowls at 200</w:t>
      </w:r>
      <w:r w:rsidR="00E30AD6" w:rsidRPr="00D517FC">
        <w:rPr>
          <w:rFonts w:cs="Times New Roman"/>
          <w:szCs w:val="21"/>
        </w:rPr>
        <w:t xml:space="preserve"> </w:t>
      </w:r>
      <w:r w:rsidR="00E5200C" w:rsidRPr="00D517FC">
        <w:rPr>
          <w:rFonts w:cs="Times New Roman"/>
          <w:szCs w:val="21"/>
        </w:rPr>
        <w:t>rpm with ethan</w:t>
      </w:r>
      <w:r w:rsidR="00E30AD6" w:rsidRPr="00D517FC">
        <w:rPr>
          <w:rFonts w:cs="Times New Roman"/>
          <w:szCs w:val="21"/>
        </w:rPr>
        <w:t>o</w:t>
      </w:r>
      <w:r w:rsidR="00E5200C" w:rsidRPr="00D517FC">
        <w:rPr>
          <w:rFonts w:cs="Times New Roman"/>
          <w:szCs w:val="21"/>
        </w:rPr>
        <w:t xml:space="preserve">l as dispersant. </w:t>
      </w:r>
      <w:r w:rsidR="00EF20E4" w:rsidRPr="00D517FC">
        <w:rPr>
          <w:rFonts w:cs="Times New Roman"/>
          <w:szCs w:val="21"/>
        </w:rPr>
        <w:t>The MnO</w:t>
      </w:r>
      <w:r w:rsidR="00EF20E4" w:rsidRPr="00D517FC">
        <w:rPr>
          <w:rFonts w:cs="Times New Roman"/>
          <w:szCs w:val="21"/>
          <w:vertAlign w:val="subscript"/>
        </w:rPr>
        <w:t>2</w:t>
      </w:r>
      <w:r w:rsidR="00EF20E4" w:rsidRPr="00D517FC">
        <w:rPr>
          <w:rFonts w:cs="Times New Roman"/>
          <w:szCs w:val="21"/>
        </w:rPr>
        <w:t xml:space="preserve"> cathode (diameter of 12 mm) </w:t>
      </w:r>
      <w:r w:rsidR="003368F6" w:rsidRPr="00D517FC">
        <w:rPr>
          <w:rFonts w:cs="Times New Roman"/>
          <w:szCs w:val="21"/>
        </w:rPr>
        <w:t>wa</w:t>
      </w:r>
      <w:r w:rsidR="00EF20E4" w:rsidRPr="00D517FC">
        <w:rPr>
          <w:rFonts w:cs="Times New Roman"/>
          <w:szCs w:val="21"/>
        </w:rPr>
        <w:t xml:space="preserve">s then assembled with Zn anode in </w:t>
      </w:r>
      <w:proofErr w:type="gramStart"/>
      <w:r w:rsidR="00043CE1" w:rsidRPr="00D517FC">
        <w:rPr>
          <w:rFonts w:cs="Times New Roman"/>
          <w:szCs w:val="21"/>
        </w:rPr>
        <w:t xml:space="preserve">2032 </w:t>
      </w:r>
      <w:r w:rsidR="00EF20E4" w:rsidRPr="00D517FC">
        <w:rPr>
          <w:rFonts w:cs="Times New Roman"/>
          <w:szCs w:val="21"/>
        </w:rPr>
        <w:t>c</w:t>
      </w:r>
      <w:r w:rsidR="00043CE1" w:rsidRPr="00D517FC">
        <w:rPr>
          <w:rFonts w:cs="Times New Roman"/>
          <w:szCs w:val="21"/>
        </w:rPr>
        <w:t>oin</w:t>
      </w:r>
      <w:proofErr w:type="gramEnd"/>
      <w:r w:rsidR="00043CE1" w:rsidRPr="00D517FC">
        <w:rPr>
          <w:rFonts w:cs="Times New Roman"/>
          <w:szCs w:val="21"/>
        </w:rPr>
        <w:t xml:space="preserve"> cells. </w:t>
      </w:r>
      <w:r w:rsidR="00F86D1C" w:rsidRPr="00D517FC">
        <w:rPr>
          <w:rFonts w:cs="Times New Roman"/>
          <w:szCs w:val="21"/>
        </w:rPr>
        <w:t>For high loading tests, the MnO</w:t>
      </w:r>
      <w:r w:rsidR="00F86D1C" w:rsidRPr="00D517FC">
        <w:rPr>
          <w:rFonts w:cs="Times New Roman"/>
          <w:szCs w:val="21"/>
          <w:vertAlign w:val="subscript"/>
        </w:rPr>
        <w:t>2</w:t>
      </w:r>
      <w:r w:rsidR="00F86D1C" w:rsidRPr="00D517FC">
        <w:rPr>
          <w:rFonts w:cs="Times New Roman"/>
          <w:szCs w:val="21"/>
        </w:rPr>
        <w:t xml:space="preserve"> e</w:t>
      </w:r>
      <w:r w:rsidR="006739B9" w:rsidRPr="00D517FC">
        <w:rPr>
          <w:rFonts w:cs="Times New Roman"/>
          <w:szCs w:val="21"/>
        </w:rPr>
        <w:t xml:space="preserve">lectrodes with </w:t>
      </w:r>
      <w:r w:rsidR="00F86D1C" w:rsidRPr="00D517FC">
        <w:rPr>
          <w:rFonts w:cs="Times New Roman"/>
          <w:szCs w:val="21"/>
        </w:rPr>
        <w:t xml:space="preserve">a loading of </w:t>
      </w:r>
      <w:r w:rsidRPr="00D517FC">
        <w:rPr>
          <w:rFonts w:cs="Times New Roman"/>
          <w:szCs w:val="21"/>
        </w:rPr>
        <w:t>~4</w:t>
      </w:r>
      <w:r w:rsidR="00B57275" w:rsidRPr="00D517FC">
        <w:rPr>
          <w:rFonts w:cs="Times New Roman"/>
          <w:szCs w:val="21"/>
        </w:rPr>
        <w:t xml:space="preserve"> </w:t>
      </w:r>
      <w:r w:rsidRPr="00D517FC">
        <w:rPr>
          <w:rFonts w:cs="Times New Roman"/>
          <w:szCs w:val="21"/>
        </w:rPr>
        <w:t>mg cm</w:t>
      </w:r>
      <w:r w:rsidRPr="00D517FC">
        <w:rPr>
          <w:rFonts w:cs="Times New Roman"/>
          <w:szCs w:val="21"/>
          <w:vertAlign w:val="superscript"/>
        </w:rPr>
        <w:t>-2</w:t>
      </w:r>
      <w:r w:rsidR="006739B9" w:rsidRPr="00D517FC">
        <w:rPr>
          <w:rFonts w:cs="Times New Roman"/>
          <w:szCs w:val="21"/>
        </w:rPr>
        <w:t xml:space="preserve">, </w:t>
      </w:r>
      <w:r w:rsidR="0043404F" w:rsidRPr="00D517FC">
        <w:rPr>
          <w:rFonts w:cs="Times New Roman"/>
          <w:szCs w:val="21"/>
        </w:rPr>
        <w:t xml:space="preserve">a thickness of </w:t>
      </w:r>
      <w:r w:rsidR="00BA2887" w:rsidRPr="00D517FC">
        <w:rPr>
          <w:rFonts w:cs="Times New Roman"/>
          <w:szCs w:val="21"/>
        </w:rPr>
        <w:t>5</w:t>
      </w:r>
      <w:r w:rsidR="004C728C" w:rsidRPr="00D517FC">
        <w:rPr>
          <w:rFonts w:cs="Times New Roman"/>
          <w:szCs w:val="21"/>
        </w:rPr>
        <w:t>0</w:t>
      </w:r>
      <w:r w:rsidR="00BA2887" w:rsidRPr="00D517FC">
        <w:rPr>
          <w:rFonts w:cs="Times New Roman"/>
          <w:szCs w:val="21"/>
        </w:rPr>
        <w:t xml:space="preserve"> </w:t>
      </w:r>
      <w:r w:rsidR="00FE279A" w:rsidRPr="00D517FC">
        <w:rPr>
          <w:rFonts w:cs="Times New Roman"/>
        </w:rPr>
        <w:sym w:font="Symbol" w:char="F06D"/>
      </w:r>
      <w:r w:rsidR="00FE279A" w:rsidRPr="00D517FC">
        <w:rPr>
          <w:rFonts w:cs="Times New Roman"/>
        </w:rPr>
        <w:t>m</w:t>
      </w:r>
      <w:r w:rsidR="0043404F" w:rsidRPr="00D517FC">
        <w:rPr>
          <w:rFonts w:cs="Times New Roman"/>
          <w:szCs w:val="21"/>
        </w:rPr>
        <w:t xml:space="preserve"> and a packing density of </w:t>
      </w:r>
      <w:r w:rsidR="00A510AC" w:rsidRPr="00D517FC">
        <w:rPr>
          <w:rFonts w:cs="Times New Roman"/>
          <w:szCs w:val="21"/>
        </w:rPr>
        <w:t>~1.</w:t>
      </w:r>
      <w:r w:rsidR="00BA2887" w:rsidRPr="00D517FC">
        <w:rPr>
          <w:rFonts w:cs="Times New Roman"/>
          <w:szCs w:val="21"/>
        </w:rPr>
        <w:t>3</w:t>
      </w:r>
      <w:r w:rsidR="0043404F" w:rsidRPr="00D517FC">
        <w:rPr>
          <w:rFonts w:cs="Times New Roman"/>
          <w:szCs w:val="21"/>
        </w:rPr>
        <w:t xml:space="preserve"> g cm</w:t>
      </w:r>
      <w:r w:rsidR="0043404F" w:rsidRPr="00D517FC">
        <w:rPr>
          <w:rFonts w:cs="Times New Roman"/>
          <w:szCs w:val="21"/>
          <w:vertAlign w:val="superscript"/>
        </w:rPr>
        <w:t>-3</w:t>
      </w:r>
      <w:r w:rsidR="006739B9" w:rsidRPr="00D517FC">
        <w:rPr>
          <w:rFonts w:cs="Times New Roman"/>
          <w:szCs w:val="21"/>
        </w:rPr>
        <w:t xml:space="preserve"> </w:t>
      </w:r>
      <w:r w:rsidR="00F86D1C" w:rsidRPr="00D517FC">
        <w:rPr>
          <w:rFonts w:cs="Times New Roman"/>
          <w:szCs w:val="21"/>
        </w:rPr>
        <w:t>were used. High-rate tests were conduc</w:t>
      </w:r>
      <w:r w:rsidR="00240B9A" w:rsidRPr="00D517FC">
        <w:rPr>
          <w:rFonts w:cs="Times New Roman"/>
          <w:szCs w:val="21"/>
        </w:rPr>
        <w:t>t</w:t>
      </w:r>
      <w:r w:rsidR="00F86D1C" w:rsidRPr="00D517FC">
        <w:rPr>
          <w:rFonts w:cs="Times New Roman"/>
          <w:szCs w:val="21"/>
        </w:rPr>
        <w:t>ed with MnO</w:t>
      </w:r>
      <w:r w:rsidR="00F86D1C" w:rsidRPr="00D517FC">
        <w:rPr>
          <w:rFonts w:cs="Times New Roman"/>
          <w:szCs w:val="21"/>
          <w:vertAlign w:val="subscript"/>
        </w:rPr>
        <w:t>2</w:t>
      </w:r>
      <w:r w:rsidR="00F86D1C" w:rsidRPr="00D517FC">
        <w:rPr>
          <w:rFonts w:cs="Times New Roman"/>
          <w:szCs w:val="21"/>
        </w:rPr>
        <w:t xml:space="preserve"> electrodes with a loading of </w:t>
      </w:r>
      <w:r w:rsidR="006739B9" w:rsidRPr="00D517FC">
        <w:rPr>
          <w:rFonts w:cs="Times New Roman"/>
          <w:szCs w:val="21"/>
        </w:rPr>
        <w:t>~1 mg cm</w:t>
      </w:r>
      <w:r w:rsidR="006739B9" w:rsidRPr="00D517FC">
        <w:rPr>
          <w:rFonts w:cs="Times New Roman"/>
          <w:szCs w:val="21"/>
          <w:vertAlign w:val="superscript"/>
        </w:rPr>
        <w:t>-2</w:t>
      </w:r>
      <w:r w:rsidRPr="00D517FC">
        <w:rPr>
          <w:rFonts w:cs="Times New Roman"/>
          <w:szCs w:val="21"/>
        </w:rPr>
        <w:t>. 2M ZnSO</w:t>
      </w:r>
      <w:r w:rsidRPr="00D517FC">
        <w:rPr>
          <w:rFonts w:cs="Times New Roman"/>
          <w:szCs w:val="21"/>
          <w:vertAlign w:val="subscript"/>
        </w:rPr>
        <w:t>4</w:t>
      </w:r>
      <w:r w:rsidRPr="00D517FC">
        <w:rPr>
          <w:rFonts w:cs="Times New Roman"/>
          <w:szCs w:val="21"/>
        </w:rPr>
        <w:t xml:space="preserve"> + 0.1M MnSO</w:t>
      </w:r>
      <w:r w:rsidRPr="00D517FC">
        <w:rPr>
          <w:rFonts w:cs="Times New Roman"/>
          <w:szCs w:val="21"/>
          <w:vertAlign w:val="subscript"/>
        </w:rPr>
        <w:t>4</w:t>
      </w:r>
      <w:r w:rsidRPr="00D517FC">
        <w:rPr>
          <w:rFonts w:cs="Times New Roman"/>
          <w:szCs w:val="21"/>
        </w:rPr>
        <w:t xml:space="preserve"> was used as </w:t>
      </w:r>
      <w:r w:rsidR="000D61DE" w:rsidRPr="00D517FC">
        <w:rPr>
          <w:rFonts w:cs="Times New Roman"/>
          <w:szCs w:val="21"/>
        </w:rPr>
        <w:t xml:space="preserve">the </w:t>
      </w:r>
      <w:r w:rsidRPr="00D517FC">
        <w:rPr>
          <w:rFonts w:cs="Times New Roman"/>
          <w:szCs w:val="21"/>
        </w:rPr>
        <w:t>electrolyte</w:t>
      </w:r>
      <w:r w:rsidR="00B0184B" w:rsidRPr="00D517FC">
        <w:rPr>
          <w:rFonts w:cs="Times New Roman"/>
          <w:szCs w:val="21"/>
        </w:rPr>
        <w:t xml:space="preserve"> for the full cell</w:t>
      </w:r>
      <w:r w:rsidRPr="00D517FC">
        <w:rPr>
          <w:rFonts w:cs="Times New Roman"/>
          <w:szCs w:val="21"/>
        </w:rPr>
        <w:t xml:space="preserve">. </w:t>
      </w:r>
    </w:p>
    <w:p w14:paraId="28E1B829" w14:textId="77777777" w:rsidR="005D5808" w:rsidRPr="00D517FC" w:rsidRDefault="005D5808" w:rsidP="005D5808">
      <w:pPr>
        <w:rPr>
          <w:rFonts w:cs="Times New Roman"/>
          <w:b/>
        </w:rPr>
      </w:pPr>
      <w:r w:rsidRPr="00D517FC">
        <w:rPr>
          <w:rFonts w:cs="Times New Roman"/>
          <w:b/>
        </w:rPr>
        <w:t>3. Results and discussion</w:t>
      </w:r>
    </w:p>
    <w:p w14:paraId="7F513AD3" w14:textId="39E89E68" w:rsidR="005D5808" w:rsidRPr="00D517FC" w:rsidRDefault="00A25FC5" w:rsidP="000B0A2A">
      <w:pPr>
        <w:ind w:firstLineChars="200" w:firstLine="480"/>
        <w:rPr>
          <w:rFonts w:cs="Times New Roman"/>
        </w:rPr>
      </w:pPr>
      <w:r w:rsidRPr="00D517FC">
        <w:rPr>
          <w:rFonts w:cs="Times New Roman"/>
        </w:rPr>
        <w:t xml:space="preserve">One of the main reasons for Zn dendrite formation during deposition is the </w:t>
      </w:r>
      <w:r w:rsidR="00C04219" w:rsidRPr="00D517FC">
        <w:rPr>
          <w:rFonts w:cs="Times New Roman"/>
        </w:rPr>
        <w:t xml:space="preserve">uneven distribute of charge on the surface. </w:t>
      </w:r>
      <w:r w:rsidR="005D5808" w:rsidRPr="00D517FC">
        <w:rPr>
          <w:rFonts w:cs="Times New Roman"/>
        </w:rPr>
        <w:t>As illustrated in Figure 1</w:t>
      </w:r>
      <w:r w:rsidR="009A4AA3" w:rsidRPr="00D517FC">
        <w:rPr>
          <w:rFonts w:cs="Times New Roman"/>
        </w:rPr>
        <w:t>a</w:t>
      </w:r>
      <w:r w:rsidR="005D5808" w:rsidRPr="00D517FC">
        <w:rPr>
          <w:rFonts w:cs="Times New Roman"/>
        </w:rPr>
        <w:t>, protrusion</w:t>
      </w:r>
      <w:r w:rsidR="00C04219" w:rsidRPr="00D517FC">
        <w:rPr>
          <w:rFonts w:cs="Times New Roman"/>
        </w:rPr>
        <w:t>s</w:t>
      </w:r>
      <w:r w:rsidR="005D5808" w:rsidRPr="00D517FC">
        <w:rPr>
          <w:rFonts w:cs="Times New Roman"/>
        </w:rPr>
        <w:t xml:space="preserve"> </w:t>
      </w:r>
      <w:r w:rsidR="00C04219" w:rsidRPr="00D517FC">
        <w:rPr>
          <w:rFonts w:cs="Times New Roman"/>
        </w:rPr>
        <w:t xml:space="preserve">can act as sites for Zn deposition as the </w:t>
      </w:r>
      <w:r w:rsidR="005D5808" w:rsidRPr="00D517FC">
        <w:rPr>
          <w:rFonts w:cs="Times New Roman"/>
        </w:rPr>
        <w:t>higher charge density will attract more Zn</w:t>
      </w:r>
      <w:r w:rsidR="005D5808" w:rsidRPr="00D517FC">
        <w:rPr>
          <w:rFonts w:cs="Times New Roman"/>
          <w:vertAlign w:val="superscript"/>
        </w:rPr>
        <w:t>2+</w:t>
      </w:r>
      <w:r w:rsidR="005D5808" w:rsidRPr="00D517FC">
        <w:rPr>
          <w:rFonts w:cs="Times New Roman"/>
        </w:rPr>
        <w:t xml:space="preserve"> to be reduced and deposited </w:t>
      </w:r>
      <w:r w:rsidR="002372DF" w:rsidRPr="00D517FC">
        <w:rPr>
          <w:rFonts w:cs="Times New Roman"/>
        </w:rPr>
        <w:t>there</w:t>
      </w:r>
      <w:r w:rsidR="00C04219" w:rsidRPr="00D517FC">
        <w:rPr>
          <w:rFonts w:cs="Times New Roman"/>
        </w:rPr>
        <w:t xml:space="preserve">, facilitating the growth of </w:t>
      </w:r>
      <w:proofErr w:type="gramStart"/>
      <w:r w:rsidR="00C04219" w:rsidRPr="00D517FC">
        <w:rPr>
          <w:rFonts w:cs="Times New Roman"/>
        </w:rPr>
        <w:t>dendrites</w:t>
      </w:r>
      <w:r w:rsidR="005D5808" w:rsidRPr="00D517FC">
        <w:rPr>
          <w:rFonts w:cs="Times New Roman"/>
        </w:rPr>
        <w:t>.</w:t>
      </w:r>
      <w:r w:rsidR="002926C6" w:rsidRPr="00D517FC">
        <w:rPr>
          <w:rFonts w:cs="Times New Roman"/>
          <w:noProof/>
        </w:rPr>
        <w:t>[</w:t>
      </w:r>
      <w:proofErr w:type="gramEnd"/>
      <w:r w:rsidR="002831F8" w:rsidRPr="00D517FC">
        <w:rPr>
          <w:rFonts w:cs="Times New Roman"/>
          <w:noProof/>
        </w:rPr>
        <w:t>6</w:t>
      </w:r>
      <w:r w:rsidR="002926C6" w:rsidRPr="00D517FC">
        <w:rPr>
          <w:rFonts w:cs="Times New Roman"/>
          <w:noProof/>
        </w:rPr>
        <w:t xml:space="preserve">, </w:t>
      </w:r>
      <w:r w:rsidR="002831F8" w:rsidRPr="00D517FC">
        <w:rPr>
          <w:rFonts w:cs="Times New Roman"/>
          <w:noProof/>
        </w:rPr>
        <w:t>8</w:t>
      </w:r>
      <w:r w:rsidR="002926C6" w:rsidRPr="00D517FC">
        <w:rPr>
          <w:rFonts w:cs="Times New Roman"/>
          <w:noProof/>
        </w:rPr>
        <w:t>]</w:t>
      </w:r>
      <w:r w:rsidR="005D5808" w:rsidRPr="00D517FC">
        <w:rPr>
          <w:rFonts w:cs="Times New Roman"/>
        </w:rPr>
        <w:t xml:space="preserve"> </w:t>
      </w:r>
      <w:r w:rsidR="002372DF" w:rsidRPr="00D517FC">
        <w:rPr>
          <w:rFonts w:cs="Times New Roman"/>
        </w:rPr>
        <w:t>To suppress such process</w:t>
      </w:r>
      <w:r w:rsidR="005D5808" w:rsidRPr="00D517FC">
        <w:rPr>
          <w:rFonts w:cs="Times New Roman"/>
        </w:rPr>
        <w:t xml:space="preserve">, </w:t>
      </w:r>
      <w:r w:rsidR="005D1AD3" w:rsidRPr="00D517FC">
        <w:rPr>
          <w:rFonts w:cs="Times New Roman"/>
        </w:rPr>
        <w:t xml:space="preserve">here, </w:t>
      </w:r>
      <w:r w:rsidR="005D5808" w:rsidRPr="00D517FC">
        <w:rPr>
          <w:rFonts w:cs="Times New Roman"/>
        </w:rPr>
        <w:t xml:space="preserve">we </w:t>
      </w:r>
      <w:r w:rsidR="002372DF" w:rsidRPr="00D517FC">
        <w:rPr>
          <w:rFonts w:cs="Times New Roman"/>
        </w:rPr>
        <w:t xml:space="preserve">design </w:t>
      </w:r>
      <w:r w:rsidR="005D5808" w:rsidRPr="00D517FC">
        <w:rPr>
          <w:rFonts w:cs="Times New Roman"/>
        </w:rPr>
        <w:t xml:space="preserve">a cationic polymer coating </w:t>
      </w:r>
      <w:r w:rsidR="002372DF" w:rsidRPr="00D517FC">
        <w:rPr>
          <w:rFonts w:cs="Times New Roman"/>
        </w:rPr>
        <w:t xml:space="preserve">in order to </w:t>
      </w:r>
      <w:r w:rsidR="005D5808" w:rsidRPr="00D517FC">
        <w:rPr>
          <w:rFonts w:cs="Times New Roman"/>
        </w:rPr>
        <w:t>shield the Zn surface</w:t>
      </w:r>
      <w:r w:rsidR="005D1AD3" w:rsidRPr="00D517FC">
        <w:rPr>
          <w:rFonts w:cs="Times New Roman"/>
        </w:rPr>
        <w:t xml:space="preserve"> from the Zn ions in the electrolyte</w:t>
      </w:r>
      <w:r w:rsidR="005D5808" w:rsidRPr="00D517FC">
        <w:rPr>
          <w:rFonts w:cs="Times New Roman"/>
        </w:rPr>
        <w:t xml:space="preserve">. </w:t>
      </w:r>
      <w:r w:rsidR="005D1AD3" w:rsidRPr="00D517FC">
        <w:rPr>
          <w:rFonts w:cs="Times New Roman"/>
        </w:rPr>
        <w:t>With a net positive charge, t</w:t>
      </w:r>
      <w:r w:rsidR="005D5808" w:rsidRPr="00D517FC">
        <w:rPr>
          <w:rFonts w:cs="Times New Roman"/>
        </w:rPr>
        <w:t xml:space="preserve">he PILZ coating layer </w:t>
      </w:r>
      <w:r w:rsidR="005D1AD3" w:rsidRPr="00D517FC">
        <w:rPr>
          <w:rFonts w:cs="Times New Roman"/>
        </w:rPr>
        <w:t xml:space="preserve">can </w:t>
      </w:r>
      <w:r w:rsidR="00FA257D" w:rsidRPr="00D517FC">
        <w:rPr>
          <w:rFonts w:cs="Times New Roman"/>
        </w:rPr>
        <w:t xml:space="preserve">reduce the effect of uneven charge distribution on the </w:t>
      </w:r>
      <w:r w:rsidR="00942541" w:rsidRPr="00D517FC">
        <w:rPr>
          <w:rFonts w:cs="Times New Roman"/>
        </w:rPr>
        <w:t xml:space="preserve">Zn surface. Meanwhile, the charge repulsion between </w:t>
      </w:r>
      <w:r w:rsidR="00942541" w:rsidRPr="00D517FC">
        <w:rPr>
          <w:rFonts w:cs="Times New Roman"/>
        </w:rPr>
        <w:lastRenderedPageBreak/>
        <w:t xml:space="preserve">the Zn ions and the positive layer can prevent the Zn ions from its </w:t>
      </w:r>
      <w:r w:rsidR="00320CCD" w:rsidRPr="00D517FC">
        <w:rPr>
          <w:rFonts w:cs="Times New Roman"/>
        </w:rPr>
        <w:t xml:space="preserve">preferential </w:t>
      </w:r>
      <w:r w:rsidR="005D5808" w:rsidRPr="00D517FC">
        <w:rPr>
          <w:rFonts w:cs="Times New Roman"/>
        </w:rPr>
        <w:t xml:space="preserve">growth </w:t>
      </w:r>
      <w:r w:rsidR="00942541" w:rsidRPr="00D517FC">
        <w:rPr>
          <w:rFonts w:cs="Times New Roman"/>
        </w:rPr>
        <w:t>on</w:t>
      </w:r>
      <w:r w:rsidR="005D5808" w:rsidRPr="00D517FC">
        <w:rPr>
          <w:rFonts w:cs="Times New Roman"/>
        </w:rPr>
        <w:t xml:space="preserve"> </w:t>
      </w:r>
      <w:r w:rsidR="00320CCD" w:rsidRPr="00D517FC">
        <w:rPr>
          <w:rFonts w:cs="Times New Roman"/>
        </w:rPr>
        <w:t xml:space="preserve">the </w:t>
      </w:r>
      <w:r w:rsidR="005D5808" w:rsidRPr="00D517FC">
        <w:rPr>
          <w:rFonts w:cs="Times New Roman"/>
        </w:rPr>
        <w:t>protrusion</w:t>
      </w:r>
      <w:r w:rsidR="00320CCD" w:rsidRPr="00D517FC">
        <w:rPr>
          <w:rFonts w:cs="Times New Roman"/>
        </w:rPr>
        <w:t>s</w:t>
      </w:r>
      <w:r w:rsidR="005D5808" w:rsidRPr="00D517FC">
        <w:rPr>
          <w:rFonts w:cs="Times New Roman"/>
        </w:rPr>
        <w:t xml:space="preserve"> and promoting uniform d</w:t>
      </w:r>
      <w:r w:rsidR="00320CCD" w:rsidRPr="00D517FC">
        <w:rPr>
          <w:rFonts w:cs="Times New Roman"/>
        </w:rPr>
        <w:t>eposition</w:t>
      </w:r>
      <w:r w:rsidR="005D5808" w:rsidRPr="00D517FC">
        <w:rPr>
          <w:rFonts w:cs="Times New Roman"/>
        </w:rPr>
        <w:t xml:space="preserve"> of Zn on the anode surface. </w:t>
      </w:r>
      <w:r w:rsidR="004C0D62" w:rsidRPr="00D517FC">
        <w:rPr>
          <w:rFonts w:cs="Times New Roman"/>
          <w:noProof/>
        </w:rPr>
        <w:t>[</w:t>
      </w:r>
      <w:r w:rsidR="002A75CF" w:rsidRPr="00D517FC">
        <w:rPr>
          <w:rFonts w:cs="Times New Roman"/>
          <w:noProof/>
        </w:rPr>
        <w:t>11</w:t>
      </w:r>
      <w:r w:rsidR="004C0D62" w:rsidRPr="00D517FC">
        <w:rPr>
          <w:rFonts w:cs="Times New Roman"/>
          <w:noProof/>
        </w:rPr>
        <w:t xml:space="preserve">, </w:t>
      </w:r>
      <w:r w:rsidR="002A75CF" w:rsidRPr="00D517FC">
        <w:rPr>
          <w:rFonts w:cs="Times New Roman"/>
          <w:noProof/>
        </w:rPr>
        <w:t>20</w:t>
      </w:r>
      <w:r w:rsidR="004C0D62" w:rsidRPr="00D517FC">
        <w:rPr>
          <w:rFonts w:cs="Times New Roman"/>
          <w:noProof/>
        </w:rPr>
        <w:t>]</w:t>
      </w:r>
    </w:p>
    <w:p w14:paraId="397E6B27" w14:textId="10114842" w:rsidR="0083632A" w:rsidRPr="00D517FC" w:rsidRDefault="00151CEB" w:rsidP="0083632A">
      <w:pPr>
        <w:ind w:firstLineChars="200" w:firstLine="480"/>
        <w:rPr>
          <w:rFonts w:eastAsia="SimSun" w:cs="Times New Roman"/>
        </w:rPr>
      </w:pPr>
      <w:bookmarkStart w:id="4" w:name="_Hlk115867983"/>
      <w:r w:rsidRPr="00D517FC">
        <w:rPr>
          <w:rFonts w:cs="Times New Roman"/>
        </w:rPr>
        <w:t xml:space="preserve">PILZ was first coated on Zn foil using </w:t>
      </w:r>
      <w:r w:rsidR="00F41D05" w:rsidRPr="00D517FC">
        <w:rPr>
          <w:rFonts w:cs="Times New Roman"/>
        </w:rPr>
        <w:t xml:space="preserve">a </w:t>
      </w:r>
      <w:r w:rsidRPr="00D517FC">
        <w:rPr>
          <w:rFonts w:cs="Times New Roman"/>
        </w:rPr>
        <w:t>tape casting</w:t>
      </w:r>
      <w:r w:rsidR="00F41D05" w:rsidRPr="00D517FC">
        <w:rPr>
          <w:rFonts w:cs="Times New Roman"/>
        </w:rPr>
        <w:t xml:space="preserve"> method</w:t>
      </w:r>
      <w:r w:rsidR="00B936E9" w:rsidRPr="00D517FC">
        <w:rPr>
          <w:rFonts w:cs="Times New Roman"/>
        </w:rPr>
        <w:t xml:space="preserve"> (Figure 1</w:t>
      </w:r>
      <w:r w:rsidR="009A4AA3" w:rsidRPr="00D517FC">
        <w:rPr>
          <w:rFonts w:cs="Times New Roman"/>
        </w:rPr>
        <w:t>b</w:t>
      </w:r>
      <w:r w:rsidR="00B936E9" w:rsidRPr="00D517FC">
        <w:rPr>
          <w:rFonts w:cs="Times New Roman"/>
        </w:rPr>
        <w:t>)</w:t>
      </w:r>
      <w:r w:rsidRPr="00D517FC">
        <w:rPr>
          <w:rFonts w:cs="Times New Roman"/>
        </w:rPr>
        <w:t xml:space="preserve">. </w:t>
      </w:r>
      <w:bookmarkEnd w:id="4"/>
      <w:r w:rsidR="005D5808" w:rsidRPr="00D517FC">
        <w:rPr>
          <w:rFonts w:cs="Times New Roman"/>
        </w:rPr>
        <w:t>Figure 1</w:t>
      </w:r>
      <w:r w:rsidR="00B936E9" w:rsidRPr="00D517FC">
        <w:rPr>
          <w:rFonts w:cs="Times New Roman"/>
        </w:rPr>
        <w:t>c</w:t>
      </w:r>
      <w:r w:rsidR="00D72732" w:rsidRPr="00D517FC">
        <w:rPr>
          <w:rFonts w:cs="Times New Roman"/>
        </w:rPr>
        <w:t xml:space="preserve"> shows</w:t>
      </w:r>
      <w:r w:rsidR="008460FA" w:rsidRPr="00D517FC">
        <w:rPr>
          <w:rFonts w:cs="Times New Roman"/>
        </w:rPr>
        <w:t xml:space="preserve"> the </w:t>
      </w:r>
      <w:r w:rsidR="00AC1BDA" w:rsidRPr="00D517FC">
        <w:rPr>
          <w:rFonts w:cs="Times New Roman"/>
        </w:rPr>
        <w:t xml:space="preserve">top-view </w:t>
      </w:r>
      <w:r w:rsidR="00140C2B" w:rsidRPr="00D517FC">
        <w:rPr>
          <w:rFonts w:cs="Times New Roman"/>
        </w:rPr>
        <w:t xml:space="preserve">SEM image of the </w:t>
      </w:r>
      <w:r w:rsidR="008460FA" w:rsidRPr="00D517FC">
        <w:rPr>
          <w:rFonts w:cs="Times New Roman"/>
        </w:rPr>
        <w:t xml:space="preserve">surface of </w:t>
      </w:r>
      <w:proofErr w:type="spellStart"/>
      <w:r w:rsidR="008460FA" w:rsidRPr="00D517FC">
        <w:rPr>
          <w:rFonts w:cs="Times New Roman"/>
        </w:rPr>
        <w:t>PILZ@Zn</w:t>
      </w:r>
      <w:proofErr w:type="spellEnd"/>
      <w:r w:rsidR="008460FA" w:rsidRPr="00D517FC">
        <w:rPr>
          <w:rFonts w:cs="Times New Roman"/>
        </w:rPr>
        <w:t xml:space="preserve"> </w:t>
      </w:r>
      <w:proofErr w:type="gramStart"/>
      <w:r w:rsidR="008460FA" w:rsidRPr="00D517FC">
        <w:rPr>
          <w:rFonts w:cs="Times New Roman"/>
        </w:rPr>
        <w:t xml:space="preserve">and </w:t>
      </w:r>
      <w:r w:rsidR="00140C2B" w:rsidRPr="00D517FC">
        <w:rPr>
          <w:rFonts w:cs="Times New Roman"/>
        </w:rPr>
        <w:t>also</w:t>
      </w:r>
      <w:proofErr w:type="gramEnd"/>
      <w:r w:rsidR="00140C2B" w:rsidRPr="00D517FC">
        <w:rPr>
          <w:rFonts w:cs="Times New Roman"/>
        </w:rPr>
        <w:t xml:space="preserve"> </w:t>
      </w:r>
      <w:r w:rsidR="001F0DD7" w:rsidRPr="00D517FC">
        <w:rPr>
          <w:rFonts w:cs="Times New Roman"/>
        </w:rPr>
        <w:t xml:space="preserve">the </w:t>
      </w:r>
      <w:r w:rsidR="008460FA" w:rsidRPr="00D517FC">
        <w:rPr>
          <w:rFonts w:cs="Times New Roman"/>
        </w:rPr>
        <w:t>molecular structure of PIL</w:t>
      </w:r>
      <w:r w:rsidR="00BC65DA" w:rsidRPr="00D517FC">
        <w:rPr>
          <w:rFonts w:cs="Times New Roman"/>
        </w:rPr>
        <w:t xml:space="preserve"> The </w:t>
      </w:r>
      <w:proofErr w:type="spellStart"/>
      <w:r w:rsidR="00BC65DA" w:rsidRPr="00D517FC">
        <w:rPr>
          <w:rFonts w:cs="Times New Roman"/>
        </w:rPr>
        <w:t>PILZ@Zn</w:t>
      </w:r>
      <w:proofErr w:type="spellEnd"/>
      <w:r w:rsidR="00BC65DA" w:rsidRPr="00D517FC">
        <w:rPr>
          <w:rFonts w:cs="Times New Roman"/>
        </w:rPr>
        <w:t xml:space="preserve"> surface is smooth and dense, exhibiting completely different surface </w:t>
      </w:r>
      <w:r w:rsidR="00AB2AB8" w:rsidRPr="00D517FC">
        <w:rPr>
          <w:rFonts w:cs="Times New Roman"/>
        </w:rPr>
        <w:t xml:space="preserve">morphology compared </w:t>
      </w:r>
      <w:r w:rsidR="00BC65DA" w:rsidRPr="00D517FC">
        <w:rPr>
          <w:rFonts w:cs="Times New Roman"/>
        </w:rPr>
        <w:t xml:space="preserve">with the bare Zn </w:t>
      </w:r>
      <w:r w:rsidR="00F01FC8" w:rsidRPr="00D517FC">
        <w:rPr>
          <w:rFonts w:cs="Times New Roman"/>
        </w:rPr>
        <w:t xml:space="preserve">foil </w:t>
      </w:r>
      <w:r w:rsidR="00BC65DA" w:rsidRPr="00D517FC">
        <w:rPr>
          <w:rFonts w:cs="Times New Roman"/>
        </w:rPr>
        <w:t>(Figure S1</w:t>
      </w:r>
      <w:r w:rsidR="00944E2E" w:rsidRPr="00D517FC">
        <w:rPr>
          <w:rFonts w:cs="Times New Roman"/>
        </w:rPr>
        <w:t>a</w:t>
      </w:r>
      <w:r w:rsidR="00BC65DA" w:rsidRPr="00D517FC">
        <w:rPr>
          <w:rFonts w:cs="Times New Roman"/>
        </w:rPr>
        <w:t xml:space="preserve">). </w:t>
      </w:r>
      <w:r w:rsidR="005D5808" w:rsidRPr="00D517FC">
        <w:rPr>
          <w:rFonts w:cs="Times New Roman"/>
        </w:rPr>
        <w:t xml:space="preserve">The cross-sectional SEM image of the Zn </w:t>
      </w:r>
      <w:r w:rsidR="0027653B" w:rsidRPr="00D517FC">
        <w:rPr>
          <w:rFonts w:cs="Times New Roman"/>
        </w:rPr>
        <w:t xml:space="preserve">foil </w:t>
      </w:r>
      <w:r w:rsidR="005D5808" w:rsidRPr="00D517FC">
        <w:rPr>
          <w:rFonts w:cs="Times New Roman"/>
        </w:rPr>
        <w:t>coated with PILZ is further shown in Figure 1</w:t>
      </w:r>
      <w:r w:rsidR="00B936E9" w:rsidRPr="00D517FC">
        <w:rPr>
          <w:rFonts w:cs="Times New Roman"/>
        </w:rPr>
        <w:t>d</w:t>
      </w:r>
      <w:r w:rsidR="005D5808" w:rsidRPr="00D517FC">
        <w:rPr>
          <w:rFonts w:cs="Times New Roman"/>
        </w:rPr>
        <w:t xml:space="preserve">. The thickness of </w:t>
      </w:r>
      <w:r w:rsidR="00A10924" w:rsidRPr="00D517FC">
        <w:rPr>
          <w:rFonts w:cs="Times New Roman"/>
        </w:rPr>
        <w:t xml:space="preserve">the </w:t>
      </w:r>
      <w:r w:rsidR="005D5808" w:rsidRPr="00D517FC">
        <w:rPr>
          <w:rFonts w:cs="Times New Roman"/>
        </w:rPr>
        <w:t xml:space="preserve">Zn foil and the PILZ coating on its surface is about 40 </w:t>
      </w:r>
      <w:r w:rsidR="00B936E9" w:rsidRPr="00D517FC">
        <w:rPr>
          <w:rFonts w:cs="Times New Roman"/>
        </w:rPr>
        <w:sym w:font="Symbol" w:char="F06D"/>
      </w:r>
      <w:r w:rsidR="00B936E9" w:rsidRPr="00D517FC">
        <w:rPr>
          <w:rFonts w:cs="Times New Roman"/>
        </w:rPr>
        <w:t>m</w:t>
      </w:r>
      <w:r w:rsidR="005D5808" w:rsidRPr="00D517FC">
        <w:rPr>
          <w:rFonts w:cs="Times New Roman"/>
        </w:rPr>
        <w:t xml:space="preserve"> and 13 </w:t>
      </w:r>
      <w:r w:rsidR="00B936E9" w:rsidRPr="00D517FC">
        <w:rPr>
          <w:rFonts w:cs="Times New Roman"/>
        </w:rPr>
        <w:sym w:font="Symbol" w:char="F06D"/>
      </w:r>
      <w:r w:rsidR="00B936E9" w:rsidRPr="00D517FC">
        <w:rPr>
          <w:rFonts w:cs="Times New Roman"/>
        </w:rPr>
        <w:t>m</w:t>
      </w:r>
      <w:r w:rsidR="000958FC" w:rsidRPr="00D517FC">
        <w:rPr>
          <w:rFonts w:cs="Times New Roman"/>
        </w:rPr>
        <w:t>,</w:t>
      </w:r>
      <w:r w:rsidR="005D5808" w:rsidRPr="00D517FC">
        <w:rPr>
          <w:rFonts w:eastAsia="SimSun" w:cs="Times New Roman"/>
        </w:rPr>
        <w:t xml:space="preserve"> respectively. The inset</w:t>
      </w:r>
      <w:r w:rsidR="00BA7B3C" w:rsidRPr="00D517FC">
        <w:rPr>
          <w:rFonts w:eastAsia="SimSun" w:cs="Times New Roman"/>
        </w:rPr>
        <w:t>s</w:t>
      </w:r>
      <w:r w:rsidR="005D5808" w:rsidRPr="00D517FC">
        <w:rPr>
          <w:rFonts w:eastAsia="SimSun" w:cs="Times New Roman"/>
        </w:rPr>
        <w:t xml:space="preserve"> in Figure 1</w:t>
      </w:r>
      <w:r w:rsidR="00B936E9" w:rsidRPr="00D517FC">
        <w:rPr>
          <w:rFonts w:eastAsia="SimSun" w:cs="Times New Roman"/>
        </w:rPr>
        <w:t>d</w:t>
      </w:r>
      <w:r w:rsidR="005D5808" w:rsidRPr="00D517FC">
        <w:rPr>
          <w:rFonts w:eastAsia="SimSun" w:cs="Times New Roman"/>
        </w:rPr>
        <w:t xml:space="preserve"> are the ED</w:t>
      </w:r>
      <w:r w:rsidR="00BA7B3C" w:rsidRPr="00D517FC">
        <w:rPr>
          <w:rFonts w:eastAsia="SimSun" w:cs="Times New Roman"/>
        </w:rPr>
        <w:t>X</w:t>
      </w:r>
      <w:r w:rsidR="005D5808" w:rsidRPr="00D517FC">
        <w:rPr>
          <w:rFonts w:eastAsia="SimSun" w:cs="Times New Roman"/>
        </w:rPr>
        <w:t xml:space="preserve"> mapping</w:t>
      </w:r>
      <w:r w:rsidR="00AF0242" w:rsidRPr="00D517FC">
        <w:rPr>
          <w:rFonts w:eastAsia="SimSun" w:cs="Times New Roman"/>
        </w:rPr>
        <w:t>s</w:t>
      </w:r>
      <w:r w:rsidR="005D5808" w:rsidRPr="00D517FC">
        <w:rPr>
          <w:rFonts w:eastAsia="SimSun" w:cs="Times New Roman"/>
        </w:rPr>
        <w:t xml:space="preserve"> of the sample</w:t>
      </w:r>
      <w:r w:rsidR="00190EF1" w:rsidRPr="00D517FC">
        <w:rPr>
          <w:rFonts w:eastAsia="SimSun" w:cs="Times New Roman"/>
        </w:rPr>
        <w:t xml:space="preserve"> (overall EDX spectrum is shown in Figure S1b)</w:t>
      </w:r>
      <w:r w:rsidR="005D5808" w:rsidRPr="00D517FC">
        <w:rPr>
          <w:rFonts w:eastAsia="SimSun" w:cs="Times New Roman"/>
        </w:rPr>
        <w:t>. The Zn element is</w:t>
      </w:r>
      <w:r w:rsidR="00C71C01" w:rsidRPr="00D517FC">
        <w:rPr>
          <w:rFonts w:eastAsia="SimSun" w:cs="Times New Roman"/>
        </w:rPr>
        <w:t xml:space="preserve"> clearly </w:t>
      </w:r>
      <w:r w:rsidR="00D77012" w:rsidRPr="00D517FC">
        <w:rPr>
          <w:rFonts w:eastAsia="SimSun" w:cs="Times New Roman"/>
        </w:rPr>
        <w:t>originated</w:t>
      </w:r>
      <w:r w:rsidR="00C71C01" w:rsidRPr="00D517FC">
        <w:rPr>
          <w:rFonts w:eastAsia="SimSun" w:cs="Times New Roman"/>
        </w:rPr>
        <w:t xml:space="preserve"> from the </w:t>
      </w:r>
      <w:r w:rsidR="005D5808" w:rsidRPr="00D517FC">
        <w:rPr>
          <w:rFonts w:eastAsia="SimSun" w:cs="Times New Roman"/>
        </w:rPr>
        <w:t xml:space="preserve">Zn foil. The S and F elements </w:t>
      </w:r>
      <w:r w:rsidR="00C71C01" w:rsidRPr="00D517FC">
        <w:rPr>
          <w:rFonts w:eastAsia="SimSun" w:cs="Times New Roman"/>
        </w:rPr>
        <w:t>observed in ED</w:t>
      </w:r>
      <w:r w:rsidR="00BA7B3C" w:rsidRPr="00D517FC">
        <w:rPr>
          <w:rFonts w:eastAsia="SimSun" w:cs="Times New Roman"/>
        </w:rPr>
        <w:t>X</w:t>
      </w:r>
      <w:r w:rsidR="00C71C01" w:rsidRPr="00D517FC">
        <w:rPr>
          <w:rFonts w:eastAsia="SimSun" w:cs="Times New Roman"/>
        </w:rPr>
        <w:t xml:space="preserve"> </w:t>
      </w:r>
      <w:r w:rsidR="005D5808" w:rsidRPr="00D517FC">
        <w:rPr>
          <w:rFonts w:eastAsia="SimSun" w:cs="Times New Roman"/>
        </w:rPr>
        <w:t xml:space="preserve">are from </w:t>
      </w:r>
      <w:r w:rsidR="00C71C01" w:rsidRPr="00D517FC">
        <w:rPr>
          <w:rFonts w:eastAsia="SimSun" w:cs="Times New Roman"/>
        </w:rPr>
        <w:t xml:space="preserve">the </w:t>
      </w:r>
      <w:r w:rsidR="005D5808" w:rsidRPr="00D517FC">
        <w:rPr>
          <w:rFonts w:eastAsia="SimSun" w:cs="Times New Roman"/>
        </w:rPr>
        <w:t>TFSI</w:t>
      </w:r>
      <w:r w:rsidR="005D5808" w:rsidRPr="00D517FC">
        <w:rPr>
          <w:rFonts w:eastAsia="SimSun" w:cs="Times New Roman"/>
          <w:vertAlign w:val="superscript"/>
        </w:rPr>
        <w:t>-</w:t>
      </w:r>
      <w:r w:rsidR="005D5808" w:rsidRPr="00D517FC">
        <w:rPr>
          <w:rFonts w:eastAsia="SimSun" w:cs="Times New Roman"/>
        </w:rPr>
        <w:t xml:space="preserve"> </w:t>
      </w:r>
      <w:r w:rsidR="00884D3E" w:rsidRPr="00D517FC">
        <w:rPr>
          <w:rFonts w:eastAsia="SimSun" w:cs="Times New Roman"/>
        </w:rPr>
        <w:t xml:space="preserve">and triflate </w:t>
      </w:r>
      <w:r w:rsidR="002F445F" w:rsidRPr="00D517FC">
        <w:rPr>
          <w:rFonts w:eastAsia="SimSun" w:cs="Times New Roman"/>
        </w:rPr>
        <w:t>(</w:t>
      </w:r>
      <w:proofErr w:type="spellStart"/>
      <w:r w:rsidR="002F445F" w:rsidRPr="00D517FC">
        <w:rPr>
          <w:rFonts w:eastAsia="SimSun" w:cs="Times New Roman"/>
        </w:rPr>
        <w:t>OTf</w:t>
      </w:r>
      <w:proofErr w:type="spellEnd"/>
      <w:r w:rsidR="002F445F" w:rsidRPr="00D517FC">
        <w:rPr>
          <w:rFonts w:eastAsia="SimSun" w:cs="Times New Roman"/>
        </w:rPr>
        <w:t>)</w:t>
      </w:r>
      <w:r w:rsidR="002F445F" w:rsidRPr="00D517FC">
        <w:rPr>
          <w:rFonts w:eastAsia="SimSun" w:cs="Times New Roman"/>
          <w:vertAlign w:val="superscript"/>
        </w:rPr>
        <w:t>-</w:t>
      </w:r>
      <w:r w:rsidR="002F445F" w:rsidRPr="00D517FC">
        <w:rPr>
          <w:rFonts w:eastAsia="SimSun" w:cs="Times New Roman"/>
        </w:rPr>
        <w:t xml:space="preserve"> </w:t>
      </w:r>
      <w:r w:rsidR="005D5808" w:rsidRPr="00D517FC">
        <w:rPr>
          <w:rFonts w:eastAsia="SimSun" w:cs="Times New Roman"/>
        </w:rPr>
        <w:t xml:space="preserve">anions </w:t>
      </w:r>
      <w:r w:rsidR="00C71C01" w:rsidRPr="00D517FC">
        <w:rPr>
          <w:rFonts w:eastAsia="SimSun" w:cs="Times New Roman"/>
        </w:rPr>
        <w:t>inside the</w:t>
      </w:r>
      <w:r w:rsidR="005D5808" w:rsidRPr="00D517FC">
        <w:rPr>
          <w:rFonts w:eastAsia="SimSun" w:cs="Times New Roman"/>
        </w:rPr>
        <w:t xml:space="preserve"> PIL</w:t>
      </w:r>
      <w:r w:rsidR="00C71C01" w:rsidRPr="00D517FC">
        <w:rPr>
          <w:rFonts w:eastAsia="SimSun" w:cs="Times New Roman"/>
        </w:rPr>
        <w:t xml:space="preserve"> </w:t>
      </w:r>
      <w:r w:rsidR="00FB6575" w:rsidRPr="00D517FC">
        <w:rPr>
          <w:rFonts w:eastAsia="SimSun" w:cs="Times New Roman"/>
        </w:rPr>
        <w:t>(</w:t>
      </w:r>
      <w:r w:rsidR="00C71C01" w:rsidRPr="00D517FC">
        <w:rPr>
          <w:rFonts w:eastAsia="SimSun" w:cs="Times New Roman"/>
        </w:rPr>
        <w:t>i.e.</w:t>
      </w:r>
      <w:r w:rsidR="005D5808" w:rsidRPr="00D517FC">
        <w:rPr>
          <w:rFonts w:eastAsia="SimSun" w:cs="Times New Roman"/>
        </w:rPr>
        <w:t xml:space="preserve"> PDADMA-TFSI</w:t>
      </w:r>
      <w:r w:rsidR="00BA7B3C" w:rsidRPr="00D517FC">
        <w:rPr>
          <w:rFonts w:eastAsia="SimSun" w:cs="Times New Roman"/>
        </w:rPr>
        <w:t xml:space="preserve"> and the </w:t>
      </w:r>
      <w:proofErr w:type="gramStart"/>
      <w:r w:rsidR="00BA7B3C" w:rsidRPr="00D517FC">
        <w:rPr>
          <w:rFonts w:eastAsia="SimSun" w:cs="Times New Roman"/>
        </w:rPr>
        <w:t>Zn(</w:t>
      </w:r>
      <w:proofErr w:type="spellStart"/>
      <w:proofErr w:type="gramEnd"/>
      <w:r w:rsidR="00BA7B3C" w:rsidRPr="00D517FC">
        <w:rPr>
          <w:rFonts w:eastAsia="SimSun" w:cs="Times New Roman"/>
        </w:rPr>
        <w:t>OTf</w:t>
      </w:r>
      <w:proofErr w:type="spellEnd"/>
      <w:r w:rsidR="00BA7B3C" w:rsidRPr="00D517FC">
        <w:rPr>
          <w:rFonts w:eastAsia="SimSun" w:cs="Times New Roman"/>
        </w:rPr>
        <w:t>)</w:t>
      </w:r>
      <w:r w:rsidR="00BA7B3C" w:rsidRPr="00D517FC">
        <w:rPr>
          <w:rFonts w:eastAsia="SimSun" w:cs="Times New Roman"/>
          <w:vertAlign w:val="subscript"/>
        </w:rPr>
        <w:t>2</w:t>
      </w:r>
      <w:r w:rsidR="00FB6575" w:rsidRPr="00D517FC">
        <w:rPr>
          <w:rFonts w:eastAsia="SimSun" w:cs="Times New Roman"/>
        </w:rPr>
        <w:t>)</w:t>
      </w:r>
      <w:r w:rsidR="00D77012" w:rsidRPr="00D517FC">
        <w:rPr>
          <w:rFonts w:eastAsia="SimSun" w:cs="Times New Roman"/>
        </w:rPr>
        <w:t xml:space="preserve"> while t</w:t>
      </w:r>
      <w:r w:rsidR="005D5808" w:rsidRPr="00D517FC">
        <w:rPr>
          <w:rFonts w:eastAsia="SimSun" w:cs="Times New Roman"/>
        </w:rPr>
        <w:t xml:space="preserve">he </w:t>
      </w:r>
      <w:r w:rsidR="00D77012" w:rsidRPr="00D517FC">
        <w:rPr>
          <w:rFonts w:eastAsia="SimSun" w:cs="Times New Roman"/>
        </w:rPr>
        <w:t>C</w:t>
      </w:r>
      <w:r w:rsidR="005D5808" w:rsidRPr="00D517FC">
        <w:rPr>
          <w:rFonts w:eastAsia="SimSun" w:cs="Times New Roman"/>
        </w:rPr>
        <w:t xml:space="preserve"> element is attributed </w:t>
      </w:r>
      <w:proofErr w:type="spellStart"/>
      <w:r w:rsidR="003A3B5F" w:rsidRPr="00D517FC">
        <w:rPr>
          <w:rFonts w:eastAsia="SimSun" w:cs="Times New Roman"/>
        </w:rPr>
        <w:t>maintly</w:t>
      </w:r>
      <w:proofErr w:type="spellEnd"/>
      <w:r w:rsidR="003A3B5F" w:rsidRPr="00D517FC">
        <w:rPr>
          <w:rFonts w:eastAsia="SimSun" w:cs="Times New Roman"/>
        </w:rPr>
        <w:t xml:space="preserve"> </w:t>
      </w:r>
      <w:r w:rsidR="005D5808" w:rsidRPr="00D517FC">
        <w:rPr>
          <w:rFonts w:eastAsia="SimSun" w:cs="Times New Roman"/>
        </w:rPr>
        <w:t>to carbon atoms in TFSI</w:t>
      </w:r>
      <w:r w:rsidR="005D5808" w:rsidRPr="00D517FC">
        <w:rPr>
          <w:rFonts w:eastAsia="SimSun" w:cs="Times New Roman"/>
          <w:vertAlign w:val="superscript"/>
        </w:rPr>
        <w:t>-</w:t>
      </w:r>
      <w:r w:rsidR="005D5808" w:rsidRPr="00D517FC">
        <w:rPr>
          <w:rFonts w:eastAsia="SimSun" w:cs="Times New Roman"/>
        </w:rPr>
        <w:t xml:space="preserve"> anion and the polymer backbone. FTIR experiments were further utilized to </w:t>
      </w:r>
      <w:proofErr w:type="spellStart"/>
      <w:r w:rsidR="005D5808" w:rsidRPr="00D517FC">
        <w:rPr>
          <w:rFonts w:eastAsia="SimSun" w:cs="Times New Roman"/>
        </w:rPr>
        <w:t>an</w:t>
      </w:r>
      <w:r w:rsidR="001F35AE" w:rsidRPr="00D517FC">
        <w:rPr>
          <w:rFonts w:eastAsia="SimSun" w:cs="Times New Roman"/>
        </w:rPr>
        <w:t>al</w:t>
      </w:r>
      <w:r w:rsidR="005D5808" w:rsidRPr="00D517FC">
        <w:rPr>
          <w:rFonts w:eastAsia="SimSun" w:cs="Times New Roman"/>
        </w:rPr>
        <w:t>yze</w:t>
      </w:r>
      <w:proofErr w:type="spellEnd"/>
      <w:r w:rsidR="005D5808" w:rsidRPr="00D517FC">
        <w:rPr>
          <w:rFonts w:eastAsia="SimSun" w:cs="Times New Roman"/>
        </w:rPr>
        <w:t xml:space="preserve"> the functional groups of the PILZ coating. Compared to bare Zn foil, there are several new peaks in the spectrum of </w:t>
      </w:r>
      <w:proofErr w:type="spellStart"/>
      <w:r w:rsidR="005D5808" w:rsidRPr="00D517FC">
        <w:rPr>
          <w:rFonts w:eastAsia="SimSun" w:cs="Times New Roman"/>
        </w:rPr>
        <w:t>PILZ@Zn</w:t>
      </w:r>
      <w:proofErr w:type="spellEnd"/>
      <w:r w:rsidR="005D5808" w:rsidRPr="00D517FC">
        <w:rPr>
          <w:rFonts w:eastAsia="SimSun" w:cs="Times New Roman"/>
        </w:rPr>
        <w:t xml:space="preserve">, which </w:t>
      </w:r>
      <w:r w:rsidR="00E41EE9" w:rsidRPr="00D517FC">
        <w:rPr>
          <w:rFonts w:eastAsia="SimSun" w:cs="Times New Roman"/>
        </w:rPr>
        <w:t>are</w:t>
      </w:r>
      <w:r w:rsidR="005D5808" w:rsidRPr="00D517FC">
        <w:rPr>
          <w:rFonts w:eastAsia="SimSun" w:cs="Times New Roman"/>
        </w:rPr>
        <w:t xml:space="preserve"> label</w:t>
      </w:r>
      <w:r w:rsidR="00D77012" w:rsidRPr="00D517FC">
        <w:rPr>
          <w:rFonts w:eastAsia="SimSun" w:cs="Times New Roman"/>
        </w:rPr>
        <w:t>l</w:t>
      </w:r>
      <w:r w:rsidR="005D5808" w:rsidRPr="00D517FC">
        <w:rPr>
          <w:rFonts w:eastAsia="SimSun" w:cs="Times New Roman"/>
        </w:rPr>
        <w:t>ed in Figure 1</w:t>
      </w:r>
      <w:r w:rsidR="00B936E9" w:rsidRPr="00D517FC">
        <w:rPr>
          <w:rFonts w:eastAsia="SimSun" w:cs="Times New Roman"/>
        </w:rPr>
        <w:t>e</w:t>
      </w:r>
      <w:r w:rsidR="005D5808" w:rsidRPr="00D517FC">
        <w:rPr>
          <w:rFonts w:eastAsia="SimSun" w:cs="Times New Roman"/>
        </w:rPr>
        <w:t>. δ(CH</w:t>
      </w:r>
      <w:r w:rsidR="005D5808" w:rsidRPr="00D517FC">
        <w:rPr>
          <w:rFonts w:eastAsia="SimSun" w:cs="Times New Roman"/>
          <w:vertAlign w:val="subscript"/>
        </w:rPr>
        <w:t>3</w:t>
      </w:r>
      <w:r w:rsidR="005D5808" w:rsidRPr="00D517FC">
        <w:rPr>
          <w:rFonts w:eastAsia="SimSun" w:cs="Times New Roman"/>
        </w:rPr>
        <w:t xml:space="preserve">) and </w:t>
      </w:r>
      <w:proofErr w:type="spellStart"/>
      <w:r w:rsidR="005D5808" w:rsidRPr="00D517FC">
        <w:rPr>
          <w:rFonts w:eastAsia="SimSun" w:cs="Times New Roman"/>
        </w:rPr>
        <w:t>ν</w:t>
      </w:r>
      <w:proofErr w:type="gramStart"/>
      <w:r w:rsidR="005D5808" w:rsidRPr="00D517FC">
        <w:rPr>
          <w:rFonts w:eastAsia="SimSun" w:cs="Times New Roman"/>
          <w:vertAlign w:val="subscript"/>
        </w:rPr>
        <w:t>as</w:t>
      </w:r>
      <w:proofErr w:type="spellEnd"/>
      <w:r w:rsidR="005D5808" w:rsidRPr="00D517FC">
        <w:rPr>
          <w:rFonts w:eastAsia="SimSun" w:cs="Times New Roman"/>
        </w:rPr>
        <w:t>(</w:t>
      </w:r>
      <w:proofErr w:type="gramEnd"/>
      <w:r w:rsidR="005D5808" w:rsidRPr="00D517FC">
        <w:rPr>
          <w:rFonts w:eastAsia="SimSun" w:cs="Times New Roman"/>
        </w:rPr>
        <w:t>CH</w:t>
      </w:r>
      <w:r w:rsidR="005D5808" w:rsidRPr="00D517FC">
        <w:rPr>
          <w:rFonts w:eastAsia="SimSun" w:cs="Times New Roman"/>
          <w:vertAlign w:val="subscript"/>
        </w:rPr>
        <w:t>3</w:t>
      </w:r>
      <w:r w:rsidR="005D5808" w:rsidRPr="00D517FC">
        <w:rPr>
          <w:rFonts w:eastAsia="SimSun" w:cs="Times New Roman"/>
        </w:rPr>
        <w:t xml:space="preserve">) </w:t>
      </w:r>
      <w:r w:rsidR="00E41EE9" w:rsidRPr="00D517FC">
        <w:rPr>
          <w:rFonts w:eastAsia="SimSun" w:cs="Times New Roman"/>
        </w:rPr>
        <w:t xml:space="preserve">originate from the </w:t>
      </w:r>
      <w:r w:rsidR="005D5808" w:rsidRPr="00D517FC">
        <w:rPr>
          <w:rFonts w:eastAsia="SimSun" w:cs="Times New Roman"/>
        </w:rPr>
        <w:t>-CH</w:t>
      </w:r>
      <w:r w:rsidR="005D5808" w:rsidRPr="00D517FC">
        <w:rPr>
          <w:rFonts w:eastAsia="SimSun" w:cs="Times New Roman"/>
          <w:vertAlign w:val="subscript"/>
        </w:rPr>
        <w:t>3</w:t>
      </w:r>
      <w:r w:rsidR="005D5808" w:rsidRPr="00D517FC">
        <w:rPr>
          <w:rFonts w:eastAsia="SimSun" w:cs="Times New Roman"/>
        </w:rPr>
        <w:t xml:space="preserve"> functional group of the PDADMA</w:t>
      </w:r>
      <w:r w:rsidR="005D5808" w:rsidRPr="00D517FC">
        <w:rPr>
          <w:rFonts w:eastAsia="SimSun" w:cs="Times New Roman"/>
          <w:vertAlign w:val="superscript"/>
        </w:rPr>
        <w:t>+</w:t>
      </w:r>
      <w:r w:rsidR="005D5808" w:rsidRPr="00D517FC">
        <w:rPr>
          <w:rFonts w:eastAsia="SimSun" w:cs="Times New Roman"/>
        </w:rPr>
        <w:t xml:space="preserve"> polymer backbone. </w:t>
      </w:r>
      <w:r w:rsidR="00E41EE9" w:rsidRPr="00D517FC">
        <w:rPr>
          <w:rFonts w:eastAsia="SimSun" w:cs="Times New Roman"/>
        </w:rPr>
        <w:t>The r</w:t>
      </w:r>
      <w:r w:rsidR="005D5808" w:rsidRPr="00D517FC">
        <w:rPr>
          <w:rFonts w:eastAsia="SimSun" w:cs="Times New Roman"/>
        </w:rPr>
        <w:t>emaining peaks (</w:t>
      </w:r>
      <w:proofErr w:type="spellStart"/>
      <w:r w:rsidR="005D5808" w:rsidRPr="00D517FC">
        <w:rPr>
          <w:rFonts w:eastAsia="SimSun" w:cs="Times New Roman"/>
        </w:rPr>
        <w:t>ν</w:t>
      </w:r>
      <w:proofErr w:type="gramStart"/>
      <w:r w:rsidR="005D5808" w:rsidRPr="00D517FC">
        <w:rPr>
          <w:rFonts w:eastAsia="SimSun" w:cs="Times New Roman"/>
          <w:vertAlign w:val="subscript"/>
        </w:rPr>
        <w:t>as</w:t>
      </w:r>
      <w:proofErr w:type="spellEnd"/>
      <w:r w:rsidR="005D5808" w:rsidRPr="00D517FC">
        <w:rPr>
          <w:rFonts w:eastAsia="SimSun" w:cs="Times New Roman"/>
        </w:rPr>
        <w:t>(</w:t>
      </w:r>
      <w:proofErr w:type="gramEnd"/>
      <w:r w:rsidR="005D5808" w:rsidRPr="00D517FC">
        <w:rPr>
          <w:rFonts w:eastAsia="SimSun" w:cs="Times New Roman"/>
        </w:rPr>
        <w:t>SO</w:t>
      </w:r>
      <w:r w:rsidR="005D5808" w:rsidRPr="00D517FC">
        <w:rPr>
          <w:rFonts w:eastAsia="SimSun" w:cs="Times New Roman"/>
          <w:vertAlign w:val="subscript"/>
        </w:rPr>
        <w:t>2</w:t>
      </w:r>
      <w:r w:rsidR="005D5808" w:rsidRPr="00D517FC">
        <w:rPr>
          <w:rFonts w:eastAsia="SimSun" w:cs="Times New Roman"/>
        </w:rPr>
        <w:t xml:space="preserve">), </w:t>
      </w:r>
      <w:proofErr w:type="spellStart"/>
      <w:r w:rsidR="005D5808" w:rsidRPr="00D517FC">
        <w:rPr>
          <w:rFonts w:eastAsia="SimSun" w:cs="Times New Roman"/>
        </w:rPr>
        <w:t>ν</w:t>
      </w:r>
      <w:r w:rsidR="005D5808" w:rsidRPr="00D517FC">
        <w:rPr>
          <w:rFonts w:eastAsia="SimSun" w:cs="Times New Roman"/>
          <w:vertAlign w:val="subscript"/>
        </w:rPr>
        <w:t>s</w:t>
      </w:r>
      <w:proofErr w:type="spellEnd"/>
      <w:r w:rsidR="005D5808" w:rsidRPr="00D517FC">
        <w:rPr>
          <w:rFonts w:eastAsia="SimSun" w:cs="Times New Roman"/>
        </w:rPr>
        <w:t>(SO</w:t>
      </w:r>
      <w:r w:rsidR="005D5808" w:rsidRPr="00D517FC">
        <w:rPr>
          <w:rFonts w:eastAsia="SimSun" w:cs="Times New Roman"/>
          <w:vertAlign w:val="subscript"/>
        </w:rPr>
        <w:t>2</w:t>
      </w:r>
      <w:r w:rsidR="005D5808" w:rsidRPr="00D517FC">
        <w:rPr>
          <w:rFonts w:eastAsia="SimSun" w:cs="Times New Roman"/>
        </w:rPr>
        <w:t>), δ(CF</w:t>
      </w:r>
      <w:r w:rsidR="005D5808" w:rsidRPr="00D517FC">
        <w:rPr>
          <w:rFonts w:eastAsia="SimSun" w:cs="Times New Roman"/>
          <w:vertAlign w:val="subscript"/>
        </w:rPr>
        <w:t>3</w:t>
      </w:r>
      <w:r w:rsidR="005D5808" w:rsidRPr="00D517FC">
        <w:rPr>
          <w:rFonts w:eastAsia="SimSun" w:cs="Times New Roman"/>
        </w:rPr>
        <w:t>),</w:t>
      </w:r>
      <w:bookmarkStart w:id="5" w:name="OLE_LINK1"/>
      <w:bookmarkStart w:id="6" w:name="OLE_LINK2"/>
      <w:r w:rsidR="005D5808" w:rsidRPr="00D517FC">
        <w:rPr>
          <w:rFonts w:eastAsia="SimSun" w:cs="Times New Roman"/>
        </w:rPr>
        <w:t xml:space="preserve"> </w:t>
      </w:r>
      <w:bookmarkEnd w:id="5"/>
      <w:bookmarkEnd w:id="6"/>
      <w:r w:rsidR="005D5808" w:rsidRPr="00D517FC">
        <w:rPr>
          <w:rFonts w:eastAsia="SimSun" w:cs="Times New Roman"/>
        </w:rPr>
        <w:t xml:space="preserve">ν(SN), </w:t>
      </w:r>
      <w:proofErr w:type="spellStart"/>
      <w:r w:rsidR="005D5808" w:rsidRPr="00D517FC">
        <w:rPr>
          <w:rFonts w:eastAsia="SimSun" w:cs="Times New Roman"/>
        </w:rPr>
        <w:t>ν</w:t>
      </w:r>
      <w:r w:rsidR="005D5808" w:rsidRPr="00D517FC">
        <w:rPr>
          <w:rFonts w:eastAsia="SimSun" w:cs="Times New Roman"/>
          <w:vertAlign w:val="subscript"/>
        </w:rPr>
        <w:t>s</w:t>
      </w:r>
      <w:proofErr w:type="spellEnd"/>
      <w:r w:rsidR="005D5808" w:rsidRPr="00D517FC">
        <w:rPr>
          <w:rFonts w:eastAsia="SimSun" w:cs="Times New Roman"/>
        </w:rPr>
        <w:t xml:space="preserve">(SNS) and δ(SNS)) </w:t>
      </w:r>
      <w:r w:rsidR="00E41EE9" w:rsidRPr="00D517FC">
        <w:rPr>
          <w:rFonts w:eastAsia="SimSun" w:cs="Times New Roman"/>
        </w:rPr>
        <w:t>are</w:t>
      </w:r>
      <w:r w:rsidR="005D5808" w:rsidRPr="00D517FC">
        <w:rPr>
          <w:rFonts w:eastAsia="SimSun" w:cs="Times New Roman"/>
        </w:rPr>
        <w:t xml:space="preserve"> attribute</w:t>
      </w:r>
      <w:r w:rsidR="00E41EE9" w:rsidRPr="00D517FC">
        <w:rPr>
          <w:rFonts w:eastAsia="SimSun" w:cs="Times New Roman"/>
        </w:rPr>
        <w:t>d</w:t>
      </w:r>
      <w:r w:rsidR="005D5808" w:rsidRPr="00D517FC">
        <w:rPr>
          <w:rFonts w:eastAsia="SimSun" w:cs="Times New Roman"/>
        </w:rPr>
        <w:t xml:space="preserve"> to the stretching or bending of </w:t>
      </w:r>
      <w:r w:rsidR="005802C5" w:rsidRPr="00D517FC">
        <w:rPr>
          <w:rFonts w:eastAsia="SimSun" w:cs="Times New Roman"/>
        </w:rPr>
        <w:t xml:space="preserve">the </w:t>
      </w:r>
      <w:r w:rsidR="005D5808" w:rsidRPr="00D517FC">
        <w:rPr>
          <w:rFonts w:eastAsia="SimSun" w:cs="Times New Roman"/>
        </w:rPr>
        <w:t>functional groups in TFSI</w:t>
      </w:r>
      <w:r w:rsidR="005D5808" w:rsidRPr="00D517FC">
        <w:rPr>
          <w:rFonts w:eastAsia="SimSun" w:cs="Times New Roman"/>
          <w:vertAlign w:val="superscript"/>
        </w:rPr>
        <w:t>-</w:t>
      </w:r>
      <w:r w:rsidR="005D5808" w:rsidRPr="00D517FC">
        <w:rPr>
          <w:rFonts w:eastAsia="SimSun" w:cs="Times New Roman"/>
        </w:rPr>
        <w:t xml:space="preserve"> anions.</w:t>
      </w:r>
      <w:r w:rsidR="003C36FB" w:rsidRPr="00D517FC">
        <w:rPr>
          <w:rFonts w:eastAsia="SimSun" w:cs="Times New Roman"/>
          <w:noProof/>
        </w:rPr>
        <w:t>[2</w:t>
      </w:r>
      <w:r w:rsidR="008F55CF" w:rsidRPr="00D517FC">
        <w:rPr>
          <w:rFonts w:eastAsia="SimSun" w:cs="Times New Roman"/>
          <w:noProof/>
        </w:rPr>
        <w:t>1</w:t>
      </w:r>
      <w:r w:rsidR="003C36FB" w:rsidRPr="00D517FC">
        <w:rPr>
          <w:rFonts w:eastAsia="SimSun" w:cs="Times New Roman"/>
          <w:noProof/>
        </w:rPr>
        <w:t>]</w:t>
      </w:r>
      <w:r w:rsidR="005D5808" w:rsidRPr="00D517FC">
        <w:rPr>
          <w:rFonts w:eastAsia="SimSun" w:cs="Times New Roman"/>
        </w:rPr>
        <w:t xml:space="preserve"> </w:t>
      </w:r>
    </w:p>
    <w:p w14:paraId="71437EDB" w14:textId="0222FCFD" w:rsidR="000B0A2A" w:rsidRPr="00D517FC" w:rsidRDefault="009A4AA3" w:rsidP="004D41A5">
      <w:pPr>
        <w:rPr>
          <w:rFonts w:eastAsia="MS Mincho" w:cs="Times New Roman"/>
          <w:bCs/>
          <w:lang w:eastAsia="ja-JP"/>
        </w:rPr>
      </w:pPr>
      <w:bookmarkStart w:id="7" w:name="_Hlk115686324"/>
      <w:r w:rsidRPr="00D517FC">
        <w:rPr>
          <w:noProof/>
        </w:rPr>
        <w:lastRenderedPageBreak/>
        <w:drawing>
          <wp:anchor distT="0" distB="0" distL="114300" distR="114300" simplePos="0" relativeHeight="251674624" behindDoc="0" locked="0" layoutInCell="1" allowOverlap="1" wp14:anchorId="63A2B28D" wp14:editId="01401F98">
            <wp:simplePos x="0" y="0"/>
            <wp:positionH relativeFrom="margin">
              <wp:align>left</wp:align>
            </wp:positionH>
            <wp:positionV relativeFrom="page">
              <wp:posOffset>933450</wp:posOffset>
            </wp:positionV>
            <wp:extent cx="5400000" cy="7749968"/>
            <wp:effectExtent l="0" t="0" r="0" b="381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870" b="5941"/>
                    <a:stretch/>
                  </pic:blipFill>
                  <pic:spPr bwMode="auto">
                    <a:xfrm>
                      <a:off x="0" y="0"/>
                      <a:ext cx="5400000" cy="77499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0A2A" w:rsidRPr="00D517FC">
        <w:rPr>
          <w:rFonts w:eastAsia="MS Mincho" w:cs="Times New Roman"/>
          <w:b/>
          <w:lang w:eastAsia="ja-JP"/>
        </w:rPr>
        <w:t>Fig</w:t>
      </w:r>
      <w:r w:rsidR="00EC1609" w:rsidRPr="00D517FC">
        <w:rPr>
          <w:rFonts w:eastAsia="MS Mincho" w:cs="Times New Roman"/>
          <w:b/>
          <w:lang w:eastAsia="ja-JP"/>
        </w:rPr>
        <w:t>ure</w:t>
      </w:r>
      <w:r w:rsidR="000B0A2A" w:rsidRPr="00D517FC">
        <w:rPr>
          <w:rFonts w:eastAsia="MS Mincho" w:cs="Times New Roman"/>
          <w:b/>
          <w:lang w:eastAsia="ja-JP"/>
        </w:rPr>
        <w:t xml:space="preserve"> 1.</w:t>
      </w:r>
      <w:r w:rsidR="000B0A2A" w:rsidRPr="00D517FC">
        <w:rPr>
          <w:rFonts w:eastAsia="MS Mincho" w:cs="Times New Roman"/>
          <w:bCs/>
          <w:lang w:eastAsia="ja-JP"/>
        </w:rPr>
        <w:t xml:space="preserve"> (a) </w:t>
      </w:r>
      <w:r w:rsidR="00A32151" w:rsidRPr="00D517FC">
        <w:rPr>
          <w:rFonts w:eastAsia="MS Mincho" w:cs="Times New Roman"/>
          <w:bCs/>
          <w:lang w:eastAsia="ja-JP"/>
        </w:rPr>
        <w:t xml:space="preserve">illustration showing the proposed Zn deposition process on the bare and </w:t>
      </w:r>
      <w:proofErr w:type="spellStart"/>
      <w:r w:rsidR="00A32151" w:rsidRPr="00D517FC">
        <w:rPr>
          <w:rFonts w:eastAsia="MS Mincho" w:cs="Times New Roman"/>
          <w:bCs/>
          <w:lang w:eastAsia="ja-JP"/>
        </w:rPr>
        <w:lastRenderedPageBreak/>
        <w:t>PILZ@Zn</w:t>
      </w:r>
      <w:proofErr w:type="spellEnd"/>
      <w:r w:rsidR="00A32151" w:rsidRPr="00D517FC">
        <w:rPr>
          <w:rFonts w:eastAsia="MS Mincho" w:cs="Times New Roman"/>
          <w:bCs/>
          <w:lang w:eastAsia="ja-JP"/>
        </w:rPr>
        <w:t xml:space="preserve"> electrodes;</w:t>
      </w:r>
      <w:r w:rsidR="00273525" w:rsidRPr="00D517FC">
        <w:rPr>
          <w:rFonts w:eastAsia="MS Mincho" w:cs="Times New Roman"/>
          <w:bCs/>
          <w:lang w:eastAsia="ja-JP"/>
        </w:rPr>
        <w:t xml:space="preserve"> </w:t>
      </w:r>
      <w:r w:rsidR="00A32151" w:rsidRPr="00D517FC">
        <w:rPr>
          <w:rFonts w:eastAsia="MS Mincho" w:cs="Times New Roman"/>
          <w:bCs/>
          <w:lang w:eastAsia="ja-JP"/>
        </w:rPr>
        <w:t xml:space="preserve">(b) </w:t>
      </w:r>
      <w:r w:rsidR="00164CEC" w:rsidRPr="00D517FC">
        <w:rPr>
          <w:rFonts w:eastAsia="MS Mincho" w:cs="Times New Roman"/>
          <w:bCs/>
          <w:lang w:eastAsia="ja-JP"/>
        </w:rPr>
        <w:t xml:space="preserve">Schematic illustration of the </w:t>
      </w:r>
      <w:proofErr w:type="spellStart"/>
      <w:r w:rsidR="00164CEC" w:rsidRPr="00D517FC">
        <w:rPr>
          <w:rFonts w:eastAsia="MS Mincho" w:cs="Times New Roman"/>
          <w:bCs/>
          <w:lang w:eastAsia="ja-JP"/>
        </w:rPr>
        <w:t>PILZ@Zn</w:t>
      </w:r>
      <w:proofErr w:type="spellEnd"/>
      <w:r w:rsidR="00164CEC" w:rsidRPr="00D517FC">
        <w:rPr>
          <w:rFonts w:eastAsia="MS Mincho" w:cs="Times New Roman"/>
          <w:bCs/>
          <w:lang w:eastAsia="ja-JP"/>
        </w:rPr>
        <w:t xml:space="preserve"> preparation</w:t>
      </w:r>
      <w:r w:rsidR="00D8010E" w:rsidRPr="00D517FC">
        <w:rPr>
          <w:rFonts w:eastAsia="MS Mincho" w:cs="Times New Roman"/>
          <w:bCs/>
          <w:lang w:eastAsia="ja-JP"/>
        </w:rPr>
        <w:t xml:space="preserve"> process</w:t>
      </w:r>
      <w:r w:rsidR="00164CEC" w:rsidRPr="00D517FC">
        <w:rPr>
          <w:rFonts w:eastAsia="MS Mincho" w:cs="Times New Roman"/>
          <w:bCs/>
          <w:lang w:eastAsia="ja-JP"/>
        </w:rPr>
        <w:t>;</w:t>
      </w:r>
      <w:r w:rsidR="00D8010E" w:rsidRPr="00D517FC">
        <w:rPr>
          <w:rFonts w:eastAsia="MS Mincho" w:cs="Times New Roman"/>
          <w:bCs/>
          <w:lang w:eastAsia="ja-JP"/>
        </w:rPr>
        <w:t xml:space="preserve"> </w:t>
      </w:r>
      <w:r w:rsidR="000B0A2A" w:rsidRPr="00D517FC">
        <w:rPr>
          <w:rFonts w:eastAsia="MS Mincho" w:cs="Times New Roman"/>
          <w:bCs/>
          <w:lang w:eastAsia="ja-JP"/>
        </w:rPr>
        <w:t>(</w:t>
      </w:r>
      <w:r w:rsidR="00164CEC" w:rsidRPr="00D517FC">
        <w:rPr>
          <w:rFonts w:eastAsia="MS Mincho" w:cs="Times New Roman"/>
          <w:bCs/>
          <w:lang w:eastAsia="ja-JP"/>
        </w:rPr>
        <w:t>c</w:t>
      </w:r>
      <w:r w:rsidR="000B0A2A" w:rsidRPr="00D517FC">
        <w:rPr>
          <w:rFonts w:eastAsia="MS Mincho" w:cs="Times New Roman"/>
          <w:bCs/>
          <w:lang w:eastAsia="ja-JP"/>
        </w:rPr>
        <w:t xml:space="preserve">) SEM image </w:t>
      </w:r>
      <w:r w:rsidR="0053090C" w:rsidRPr="00D517FC">
        <w:rPr>
          <w:rFonts w:eastAsia="MS Mincho" w:cs="Times New Roman"/>
          <w:bCs/>
          <w:lang w:eastAsia="ja-JP"/>
        </w:rPr>
        <w:t xml:space="preserve">(top view) </w:t>
      </w:r>
      <w:r w:rsidR="000B0A2A" w:rsidRPr="00D517FC">
        <w:rPr>
          <w:rFonts w:eastAsia="MS Mincho" w:cs="Times New Roman"/>
          <w:bCs/>
          <w:lang w:eastAsia="ja-JP"/>
        </w:rPr>
        <w:t xml:space="preserve">of </w:t>
      </w:r>
      <w:proofErr w:type="spellStart"/>
      <w:r w:rsidR="000B0A2A" w:rsidRPr="00D517FC">
        <w:rPr>
          <w:rFonts w:eastAsia="MS Mincho" w:cs="Times New Roman"/>
          <w:bCs/>
          <w:lang w:eastAsia="ja-JP"/>
        </w:rPr>
        <w:t>PILZ@</w:t>
      </w:r>
      <w:proofErr w:type="gramStart"/>
      <w:r w:rsidR="000B0A2A" w:rsidRPr="00D517FC">
        <w:rPr>
          <w:rFonts w:eastAsia="MS Mincho" w:cs="Times New Roman"/>
          <w:bCs/>
          <w:lang w:eastAsia="ja-JP"/>
        </w:rPr>
        <w:t>Zn,</w:t>
      </w:r>
      <w:r w:rsidR="0053090C" w:rsidRPr="00D517FC">
        <w:rPr>
          <w:rFonts w:eastAsia="MS Mincho" w:cs="Times New Roman"/>
          <w:bCs/>
          <w:lang w:eastAsia="ja-JP"/>
        </w:rPr>
        <w:t>electrode</w:t>
      </w:r>
      <w:proofErr w:type="spellEnd"/>
      <w:proofErr w:type="gramEnd"/>
      <w:r w:rsidR="0053090C" w:rsidRPr="00D517FC">
        <w:rPr>
          <w:rFonts w:eastAsia="MS Mincho" w:cs="Times New Roman"/>
          <w:bCs/>
          <w:lang w:eastAsia="ja-JP"/>
        </w:rPr>
        <w:t xml:space="preserve"> (</w:t>
      </w:r>
      <w:r w:rsidR="000B0A2A" w:rsidRPr="00D517FC">
        <w:rPr>
          <w:rFonts w:eastAsia="MS Mincho" w:cs="Times New Roman"/>
          <w:bCs/>
          <w:lang w:eastAsia="ja-JP"/>
        </w:rPr>
        <w:t>inset is the molecular structure of PIL</w:t>
      </w:r>
      <w:r w:rsidR="0053090C" w:rsidRPr="00D517FC">
        <w:rPr>
          <w:rFonts w:eastAsia="MS Mincho" w:cs="Times New Roman"/>
          <w:bCs/>
          <w:lang w:eastAsia="ja-JP"/>
        </w:rPr>
        <w:t>)</w:t>
      </w:r>
      <w:r w:rsidR="000B0A2A" w:rsidRPr="00D517FC">
        <w:rPr>
          <w:rFonts w:eastAsia="MS Mincho" w:cs="Times New Roman"/>
          <w:bCs/>
          <w:lang w:eastAsia="ja-JP"/>
        </w:rPr>
        <w:t>; (</w:t>
      </w:r>
      <w:r w:rsidR="00164CEC" w:rsidRPr="00D517FC">
        <w:rPr>
          <w:rFonts w:eastAsia="MS Mincho" w:cs="Times New Roman"/>
          <w:bCs/>
          <w:lang w:eastAsia="ja-JP"/>
        </w:rPr>
        <w:t>d</w:t>
      </w:r>
      <w:r w:rsidR="000B0A2A" w:rsidRPr="00D517FC">
        <w:rPr>
          <w:rFonts w:eastAsia="MS Mincho" w:cs="Times New Roman"/>
          <w:bCs/>
          <w:lang w:eastAsia="ja-JP"/>
        </w:rPr>
        <w:t xml:space="preserve">) cross-sectional SEM image of </w:t>
      </w:r>
      <w:proofErr w:type="spellStart"/>
      <w:r w:rsidR="000B0A2A" w:rsidRPr="00D517FC">
        <w:rPr>
          <w:rFonts w:eastAsia="MS Mincho" w:cs="Times New Roman"/>
          <w:bCs/>
          <w:lang w:eastAsia="ja-JP"/>
        </w:rPr>
        <w:t>PILZ@Zn</w:t>
      </w:r>
      <w:proofErr w:type="spellEnd"/>
      <w:r w:rsidR="000B0A2A" w:rsidRPr="00D517FC">
        <w:rPr>
          <w:rFonts w:eastAsia="MS Mincho" w:cs="Times New Roman"/>
          <w:bCs/>
          <w:lang w:eastAsia="ja-JP"/>
        </w:rPr>
        <w:t xml:space="preserve"> and the corresponding EDX mappings of Zn, S, F, and C elements; (</w:t>
      </w:r>
      <w:r w:rsidR="00164CEC" w:rsidRPr="00D517FC">
        <w:rPr>
          <w:rFonts w:eastAsia="MS Mincho" w:cs="Times New Roman"/>
          <w:bCs/>
          <w:lang w:eastAsia="ja-JP"/>
        </w:rPr>
        <w:t>e</w:t>
      </w:r>
      <w:r w:rsidR="000B0A2A" w:rsidRPr="00D517FC">
        <w:rPr>
          <w:rFonts w:eastAsia="MS Mincho" w:cs="Times New Roman"/>
          <w:bCs/>
          <w:lang w:eastAsia="ja-JP"/>
        </w:rPr>
        <w:t>) FTIR spectr</w:t>
      </w:r>
      <w:r w:rsidR="0053090C" w:rsidRPr="00D517FC">
        <w:rPr>
          <w:rFonts w:eastAsia="MS Mincho" w:cs="Times New Roman"/>
          <w:bCs/>
          <w:lang w:eastAsia="ja-JP"/>
        </w:rPr>
        <w:t>a</w:t>
      </w:r>
      <w:r w:rsidR="000B0A2A" w:rsidRPr="00D517FC">
        <w:rPr>
          <w:rFonts w:eastAsia="MS Mincho" w:cs="Times New Roman"/>
          <w:bCs/>
          <w:lang w:eastAsia="ja-JP"/>
        </w:rPr>
        <w:t xml:space="preserve"> of bare Zn and </w:t>
      </w:r>
      <w:proofErr w:type="spellStart"/>
      <w:r w:rsidR="000B0A2A" w:rsidRPr="00D517FC">
        <w:rPr>
          <w:rFonts w:eastAsia="MS Mincho" w:cs="Times New Roman"/>
          <w:bCs/>
          <w:lang w:eastAsia="ja-JP"/>
        </w:rPr>
        <w:t>PILZ@Zn</w:t>
      </w:r>
      <w:proofErr w:type="spellEnd"/>
      <w:r w:rsidR="0053090C" w:rsidRPr="00D517FC">
        <w:rPr>
          <w:rFonts w:eastAsia="MS Mincho" w:cs="Times New Roman"/>
          <w:bCs/>
          <w:lang w:eastAsia="ja-JP"/>
        </w:rPr>
        <w:t xml:space="preserve"> electrodes</w:t>
      </w:r>
      <w:r w:rsidR="000B0A2A" w:rsidRPr="00D517FC">
        <w:rPr>
          <w:rFonts w:eastAsia="MS Mincho" w:cs="Times New Roman"/>
          <w:bCs/>
          <w:lang w:eastAsia="ja-JP"/>
        </w:rPr>
        <w:t>.</w:t>
      </w:r>
      <w:bookmarkEnd w:id="7"/>
    </w:p>
    <w:p w14:paraId="5830F269" w14:textId="77777777" w:rsidR="00E101D5" w:rsidRPr="00D517FC" w:rsidRDefault="00E101D5" w:rsidP="00F8255C">
      <w:pPr>
        <w:ind w:firstLineChars="200" w:firstLine="480"/>
        <w:rPr>
          <w:rFonts w:eastAsia="MS Mincho" w:cs="Times New Roman"/>
          <w:bCs/>
          <w:lang w:eastAsia="ja-JP"/>
        </w:rPr>
      </w:pPr>
    </w:p>
    <w:p w14:paraId="1410FA5B" w14:textId="46A58D77" w:rsidR="005E02EF" w:rsidRPr="00D517FC" w:rsidRDefault="005E02EF" w:rsidP="00F8255C">
      <w:pPr>
        <w:ind w:firstLineChars="200" w:firstLine="480"/>
        <w:rPr>
          <w:rFonts w:eastAsia="MS Mincho" w:cs="Times New Roman"/>
          <w:bCs/>
          <w:lang w:eastAsia="ja-JP"/>
        </w:rPr>
      </w:pPr>
      <w:r w:rsidRPr="00D517FC">
        <w:rPr>
          <w:rFonts w:eastAsia="MS Mincho" w:cs="Times New Roman"/>
          <w:bCs/>
          <w:lang w:eastAsia="ja-JP"/>
        </w:rPr>
        <w:t xml:space="preserve">To verify the electrostatic shielding effect on Zn, we have </w:t>
      </w:r>
      <w:r w:rsidR="005802C5" w:rsidRPr="00D517FC">
        <w:rPr>
          <w:rFonts w:eastAsia="MS Mincho" w:cs="Times New Roman"/>
          <w:bCs/>
          <w:lang w:eastAsia="ja-JP"/>
        </w:rPr>
        <w:t xml:space="preserve">measured the surface zeta potential of </w:t>
      </w:r>
      <w:r w:rsidRPr="00D517FC">
        <w:rPr>
          <w:rFonts w:eastAsia="MS Mincho" w:cs="Times New Roman"/>
          <w:bCs/>
          <w:lang w:eastAsia="ja-JP"/>
        </w:rPr>
        <w:t xml:space="preserve">the bare Zn, </w:t>
      </w:r>
      <w:proofErr w:type="spellStart"/>
      <w:r w:rsidR="00587FBA" w:rsidRPr="00D517FC">
        <w:rPr>
          <w:rFonts w:eastAsia="MS Mincho" w:cs="Times New Roman"/>
          <w:bCs/>
          <w:lang w:eastAsia="ja-JP"/>
        </w:rPr>
        <w:t>PVDF</w:t>
      </w:r>
      <w:r w:rsidR="00C22D94" w:rsidRPr="00D517FC">
        <w:rPr>
          <w:rFonts w:eastAsia="MS Mincho" w:cs="Times New Roman"/>
          <w:bCs/>
          <w:lang w:eastAsia="ja-JP"/>
        </w:rPr>
        <w:t>@</w:t>
      </w:r>
      <w:r w:rsidRPr="00D517FC">
        <w:rPr>
          <w:rFonts w:eastAsia="MS Mincho" w:cs="Times New Roman"/>
          <w:bCs/>
          <w:lang w:eastAsia="ja-JP"/>
        </w:rPr>
        <w:t>Zn</w:t>
      </w:r>
      <w:proofErr w:type="spellEnd"/>
      <w:r w:rsidRPr="00D517FC">
        <w:rPr>
          <w:rFonts w:eastAsia="MS Mincho" w:cs="Times New Roman"/>
          <w:bCs/>
          <w:lang w:eastAsia="ja-JP"/>
        </w:rPr>
        <w:t xml:space="preserve"> and </w:t>
      </w:r>
      <w:proofErr w:type="spellStart"/>
      <w:r w:rsidRPr="00D517FC">
        <w:rPr>
          <w:rFonts w:eastAsia="MS Mincho" w:cs="Times New Roman"/>
          <w:bCs/>
          <w:lang w:eastAsia="ja-JP"/>
        </w:rPr>
        <w:t>PILZ</w:t>
      </w:r>
      <w:r w:rsidR="00C22D94" w:rsidRPr="00D517FC">
        <w:rPr>
          <w:rFonts w:eastAsia="MS Mincho" w:cs="Times New Roman"/>
          <w:bCs/>
          <w:lang w:eastAsia="ja-JP"/>
        </w:rPr>
        <w:t>@</w:t>
      </w:r>
      <w:r w:rsidRPr="00D517FC">
        <w:rPr>
          <w:rFonts w:eastAsia="MS Mincho" w:cs="Times New Roman"/>
          <w:bCs/>
          <w:lang w:eastAsia="ja-JP"/>
        </w:rPr>
        <w:t>Zn</w:t>
      </w:r>
      <w:proofErr w:type="spellEnd"/>
      <w:r w:rsidRPr="00D517FC">
        <w:rPr>
          <w:rFonts w:eastAsia="MS Mincho" w:cs="Times New Roman"/>
          <w:bCs/>
          <w:lang w:eastAsia="ja-JP"/>
        </w:rPr>
        <w:t xml:space="preserve"> electrodes </w:t>
      </w:r>
      <w:r w:rsidR="005802C5" w:rsidRPr="00D517FC">
        <w:rPr>
          <w:rFonts w:eastAsia="MS Mincho" w:cs="Times New Roman"/>
          <w:bCs/>
          <w:lang w:eastAsia="ja-JP"/>
        </w:rPr>
        <w:t>(</w:t>
      </w:r>
      <w:r w:rsidRPr="00D517FC">
        <w:rPr>
          <w:rFonts w:eastAsia="MS Mincho" w:cs="Times New Roman"/>
          <w:bCs/>
          <w:lang w:eastAsia="ja-JP"/>
        </w:rPr>
        <w:t>Figure 2a</w:t>
      </w:r>
      <w:r w:rsidR="005802C5" w:rsidRPr="00D517FC">
        <w:rPr>
          <w:rFonts w:eastAsia="MS Mincho" w:cs="Times New Roman"/>
          <w:bCs/>
          <w:lang w:eastAsia="ja-JP"/>
        </w:rPr>
        <w:t xml:space="preserve">). </w:t>
      </w:r>
      <w:r w:rsidR="004A3061" w:rsidRPr="00D517FC">
        <w:rPr>
          <w:rFonts w:eastAsia="MS Mincho" w:cs="Times New Roman"/>
          <w:bCs/>
          <w:lang w:eastAsia="ja-JP"/>
        </w:rPr>
        <w:t xml:space="preserve">The measured data are shown in Figure S2 and Table S1. </w:t>
      </w:r>
      <w:r w:rsidR="005802C5" w:rsidRPr="00D517FC">
        <w:rPr>
          <w:rFonts w:eastAsia="MS Mincho" w:cs="Times New Roman"/>
          <w:bCs/>
          <w:lang w:eastAsia="ja-JP"/>
        </w:rPr>
        <w:t>The results</w:t>
      </w:r>
      <w:r w:rsidRPr="00D517FC">
        <w:rPr>
          <w:rFonts w:eastAsia="MS Mincho" w:cs="Times New Roman"/>
          <w:bCs/>
          <w:lang w:eastAsia="ja-JP"/>
        </w:rPr>
        <w:t xml:space="preserve"> suggest </w:t>
      </w:r>
      <w:r w:rsidR="00CB64FE" w:rsidRPr="00D517FC">
        <w:rPr>
          <w:rFonts w:eastAsia="MS Mincho" w:cs="Times New Roman"/>
          <w:bCs/>
          <w:lang w:eastAsia="ja-JP"/>
        </w:rPr>
        <w:t xml:space="preserve">that </w:t>
      </w:r>
      <w:r w:rsidRPr="00D517FC">
        <w:rPr>
          <w:rFonts w:eastAsia="MS Mincho" w:cs="Times New Roman"/>
          <w:bCs/>
          <w:lang w:eastAsia="ja-JP"/>
        </w:rPr>
        <w:t xml:space="preserve">the original surface charge of the bare Zn electrode </w:t>
      </w:r>
      <w:r w:rsidR="00CB64FE" w:rsidRPr="00D517FC">
        <w:rPr>
          <w:rFonts w:eastAsia="MS Mincho" w:cs="Times New Roman"/>
          <w:bCs/>
          <w:lang w:eastAsia="ja-JP"/>
        </w:rPr>
        <w:t xml:space="preserve">is close to zero </w:t>
      </w:r>
      <w:r w:rsidRPr="00D517FC">
        <w:rPr>
          <w:rFonts w:eastAsia="MS Mincho" w:cs="Times New Roman"/>
          <w:bCs/>
          <w:lang w:eastAsia="ja-JP"/>
        </w:rPr>
        <w:t xml:space="preserve">in a mild aqueous environment, while the PILZ coating </w:t>
      </w:r>
      <w:r w:rsidR="00CB64FE" w:rsidRPr="00D517FC">
        <w:rPr>
          <w:rFonts w:eastAsia="MS Mincho" w:cs="Times New Roman"/>
          <w:bCs/>
          <w:lang w:eastAsia="ja-JP"/>
        </w:rPr>
        <w:t xml:space="preserve">introduces </w:t>
      </w:r>
      <w:r w:rsidRPr="00D517FC">
        <w:rPr>
          <w:rFonts w:eastAsia="MS Mincho" w:cs="Times New Roman"/>
          <w:bCs/>
          <w:lang w:eastAsia="ja-JP"/>
        </w:rPr>
        <w:t xml:space="preserve">a strong positive charge </w:t>
      </w:r>
      <w:r w:rsidR="00CB64FE" w:rsidRPr="00D517FC">
        <w:rPr>
          <w:rFonts w:eastAsia="MS Mincho" w:cs="Times New Roman"/>
          <w:bCs/>
          <w:lang w:eastAsia="ja-JP"/>
        </w:rPr>
        <w:t>of</w:t>
      </w:r>
      <w:r w:rsidRPr="00D517FC">
        <w:rPr>
          <w:rFonts w:eastAsia="MS Mincho" w:cs="Times New Roman"/>
          <w:bCs/>
          <w:lang w:eastAsia="ja-JP"/>
        </w:rPr>
        <w:t xml:space="preserve"> 28.5</w:t>
      </w:r>
      <w:r w:rsidR="00CB64FE" w:rsidRPr="00D517FC">
        <w:rPr>
          <w:rFonts w:eastAsia="MS Mincho" w:cs="Times New Roman"/>
          <w:bCs/>
          <w:lang w:eastAsia="ja-JP"/>
        </w:rPr>
        <w:t xml:space="preserve"> </w:t>
      </w:r>
      <w:r w:rsidRPr="00D517FC">
        <w:rPr>
          <w:rFonts w:eastAsia="MS Mincho" w:cs="Times New Roman"/>
          <w:bCs/>
          <w:lang w:eastAsia="ja-JP"/>
        </w:rPr>
        <w:t xml:space="preserve">mV </w:t>
      </w:r>
      <w:r w:rsidR="00CB64FE" w:rsidRPr="00D517FC">
        <w:rPr>
          <w:rFonts w:eastAsia="MS Mincho" w:cs="Times New Roman"/>
          <w:bCs/>
          <w:lang w:eastAsia="ja-JP"/>
        </w:rPr>
        <w:t>on the surface of Zn</w:t>
      </w:r>
      <w:r w:rsidRPr="00D517FC">
        <w:rPr>
          <w:rFonts w:eastAsia="MS Mincho" w:cs="Times New Roman"/>
          <w:bCs/>
          <w:lang w:eastAsia="ja-JP"/>
        </w:rPr>
        <w:t xml:space="preserve">. Meanwhile, </w:t>
      </w:r>
      <w:proofErr w:type="spellStart"/>
      <w:r w:rsidR="00587FBA" w:rsidRPr="00D517FC">
        <w:rPr>
          <w:rFonts w:eastAsia="MS Mincho" w:cs="Times New Roman"/>
          <w:bCs/>
          <w:lang w:eastAsia="ja-JP"/>
        </w:rPr>
        <w:t>PVDF</w:t>
      </w:r>
      <w:r w:rsidRPr="00D517FC">
        <w:rPr>
          <w:rFonts w:eastAsia="MS Mincho" w:cs="Times New Roman"/>
          <w:bCs/>
          <w:lang w:eastAsia="ja-JP"/>
        </w:rPr>
        <w:t>@Zn</w:t>
      </w:r>
      <w:proofErr w:type="spellEnd"/>
      <w:r w:rsidRPr="00D517FC">
        <w:rPr>
          <w:rFonts w:eastAsia="MS Mincho" w:cs="Times New Roman"/>
          <w:bCs/>
          <w:lang w:eastAsia="ja-JP"/>
        </w:rPr>
        <w:t xml:space="preserve"> </w:t>
      </w:r>
      <w:r w:rsidR="00CB64FE" w:rsidRPr="00D517FC">
        <w:rPr>
          <w:rFonts w:eastAsia="MS Mincho" w:cs="Times New Roman"/>
          <w:bCs/>
          <w:lang w:eastAsia="ja-JP"/>
        </w:rPr>
        <w:t xml:space="preserve">shows a </w:t>
      </w:r>
      <w:r w:rsidRPr="00D517FC">
        <w:rPr>
          <w:rFonts w:eastAsia="MS Mincho" w:cs="Times New Roman"/>
          <w:bCs/>
          <w:lang w:eastAsia="ja-JP"/>
        </w:rPr>
        <w:t xml:space="preserve">negative surface charge </w:t>
      </w:r>
      <w:r w:rsidR="00CB64FE" w:rsidRPr="00D517FC">
        <w:rPr>
          <w:rFonts w:eastAsia="MS Mincho" w:cs="Times New Roman"/>
          <w:bCs/>
          <w:lang w:eastAsia="ja-JP"/>
        </w:rPr>
        <w:t xml:space="preserve">of -42.8 mV due to the fluoride groups on </w:t>
      </w:r>
      <w:r w:rsidR="00587FBA" w:rsidRPr="00D517FC">
        <w:rPr>
          <w:rFonts w:eastAsia="MS Mincho" w:cs="Times New Roman"/>
          <w:bCs/>
          <w:lang w:eastAsia="ja-JP"/>
        </w:rPr>
        <w:t>PVDF</w:t>
      </w:r>
      <w:r w:rsidR="00CB64FE" w:rsidRPr="00D517FC">
        <w:rPr>
          <w:rFonts w:eastAsia="MS Mincho" w:cs="Times New Roman"/>
          <w:bCs/>
          <w:lang w:eastAsia="ja-JP"/>
        </w:rPr>
        <w:t>.</w:t>
      </w:r>
      <w:r w:rsidR="00FE3757" w:rsidRPr="00D517FC">
        <w:rPr>
          <w:rFonts w:eastAsia="MS Mincho" w:cs="Times New Roman"/>
          <w:bCs/>
          <w:lang w:eastAsia="ja-JP"/>
        </w:rPr>
        <w:t xml:space="preserve"> The</w:t>
      </w:r>
      <w:r w:rsidR="00645E99" w:rsidRPr="00D517FC">
        <w:rPr>
          <w:rFonts w:eastAsia="MS Mincho" w:cs="Times New Roman"/>
          <w:bCs/>
          <w:lang w:eastAsia="ja-JP"/>
        </w:rPr>
        <w:t xml:space="preserve"> measured zeta potentials are close to the previous reported </w:t>
      </w:r>
      <w:proofErr w:type="gramStart"/>
      <w:r w:rsidR="00645E99" w:rsidRPr="00D517FC">
        <w:rPr>
          <w:rFonts w:eastAsia="MS Mincho" w:cs="Times New Roman"/>
          <w:bCs/>
          <w:lang w:eastAsia="ja-JP"/>
        </w:rPr>
        <w:t>values.</w:t>
      </w:r>
      <w:r w:rsidR="003C36FB" w:rsidRPr="00D517FC">
        <w:rPr>
          <w:rFonts w:eastAsia="MS Mincho" w:cs="Times New Roman"/>
          <w:bCs/>
          <w:noProof/>
          <w:lang w:eastAsia="ja-JP"/>
        </w:rPr>
        <w:t>[</w:t>
      </w:r>
      <w:proofErr w:type="gramEnd"/>
      <w:r w:rsidR="003C36FB" w:rsidRPr="00D517FC">
        <w:rPr>
          <w:rFonts w:eastAsia="MS Mincho" w:cs="Times New Roman"/>
          <w:bCs/>
          <w:noProof/>
          <w:lang w:eastAsia="ja-JP"/>
        </w:rPr>
        <w:t>2</w:t>
      </w:r>
      <w:r w:rsidR="00F03D1C" w:rsidRPr="00D517FC">
        <w:rPr>
          <w:rFonts w:eastAsia="MS Mincho" w:cs="Times New Roman"/>
          <w:bCs/>
          <w:noProof/>
          <w:lang w:eastAsia="ja-JP"/>
        </w:rPr>
        <w:t>2</w:t>
      </w:r>
      <w:r w:rsidR="003C36FB" w:rsidRPr="00D517FC">
        <w:rPr>
          <w:rFonts w:eastAsia="MS Mincho" w:cs="Times New Roman"/>
          <w:bCs/>
          <w:noProof/>
          <w:lang w:eastAsia="ja-JP"/>
        </w:rPr>
        <w:t>-2</w:t>
      </w:r>
      <w:r w:rsidR="00F03D1C" w:rsidRPr="00D517FC">
        <w:rPr>
          <w:rFonts w:eastAsia="MS Mincho" w:cs="Times New Roman"/>
          <w:bCs/>
          <w:noProof/>
          <w:lang w:eastAsia="ja-JP"/>
        </w:rPr>
        <w:t>4</w:t>
      </w:r>
      <w:r w:rsidR="003C36FB" w:rsidRPr="00D517FC">
        <w:rPr>
          <w:rFonts w:eastAsia="MS Mincho" w:cs="Times New Roman"/>
          <w:bCs/>
          <w:noProof/>
          <w:lang w:eastAsia="ja-JP"/>
        </w:rPr>
        <w:t>]</w:t>
      </w:r>
      <w:r w:rsidR="009C2D43" w:rsidRPr="00D517FC">
        <w:rPr>
          <w:rFonts w:eastAsia="MS Mincho" w:cs="Times New Roman"/>
          <w:bCs/>
          <w:noProof/>
          <w:lang w:eastAsia="ja-JP"/>
        </w:rPr>
        <w:t xml:space="preserve"> </w:t>
      </w:r>
    </w:p>
    <w:p w14:paraId="602600EB" w14:textId="7BCAB677" w:rsidR="00BF33F9" w:rsidRPr="00D517FC" w:rsidRDefault="00D72C02" w:rsidP="00F8255C">
      <w:pPr>
        <w:ind w:firstLineChars="200" w:firstLine="480"/>
        <w:rPr>
          <w:rFonts w:eastAsia="MS Mincho" w:cs="Times New Roman"/>
          <w:bCs/>
          <w:lang w:eastAsia="ja-JP"/>
        </w:rPr>
      </w:pPr>
      <w:r w:rsidRPr="00D517FC">
        <w:rPr>
          <w:rFonts w:eastAsia="MS Mincho" w:cs="Times New Roman"/>
          <w:bCs/>
          <w:lang w:eastAsia="ja-JP"/>
        </w:rPr>
        <w:t xml:space="preserve">The Zn foils with and without coating are made into </w:t>
      </w:r>
      <w:r w:rsidR="00172648" w:rsidRPr="00D517FC">
        <w:rPr>
          <w:rFonts w:eastAsia="MS Mincho" w:cs="Times New Roman"/>
          <w:bCs/>
          <w:lang w:eastAsia="ja-JP"/>
        </w:rPr>
        <w:t>three-electrode</w:t>
      </w:r>
      <w:r w:rsidRPr="00D517FC">
        <w:rPr>
          <w:rFonts w:eastAsia="MS Mincho" w:cs="Times New Roman"/>
          <w:bCs/>
          <w:lang w:eastAsia="ja-JP"/>
        </w:rPr>
        <w:t xml:space="preserve"> cells with ZnSO</w:t>
      </w:r>
      <w:r w:rsidRPr="00D517FC">
        <w:rPr>
          <w:rFonts w:eastAsia="MS Mincho" w:cs="Times New Roman"/>
          <w:bCs/>
          <w:vertAlign w:val="subscript"/>
          <w:lang w:eastAsia="ja-JP"/>
        </w:rPr>
        <w:t>4</w:t>
      </w:r>
      <w:r w:rsidRPr="00D517FC">
        <w:rPr>
          <w:rFonts w:eastAsia="MS Mincho" w:cs="Times New Roman"/>
          <w:bCs/>
          <w:lang w:eastAsia="ja-JP"/>
        </w:rPr>
        <w:t xml:space="preserve"> electrolyte and subjected to CA test with a constant potential of -1.15 V </w:t>
      </w:r>
      <w:r w:rsidR="00D97901" w:rsidRPr="00D517FC">
        <w:rPr>
          <w:rFonts w:eastAsia="MS Mincho" w:cs="Times New Roman"/>
          <w:bCs/>
          <w:lang w:eastAsia="ja-JP"/>
        </w:rPr>
        <w:t xml:space="preserve">vs. SCE </w:t>
      </w:r>
      <w:r w:rsidRPr="00D517FC">
        <w:rPr>
          <w:rFonts w:eastAsia="MS Mincho" w:cs="Times New Roman"/>
          <w:bCs/>
          <w:lang w:eastAsia="ja-JP"/>
        </w:rPr>
        <w:t xml:space="preserve">for 150 </w:t>
      </w:r>
      <w:r w:rsidR="00E54D08" w:rsidRPr="00D517FC">
        <w:rPr>
          <w:rFonts w:eastAsia="MS Mincho" w:cs="Times New Roman"/>
          <w:bCs/>
          <w:lang w:eastAsia="ja-JP"/>
        </w:rPr>
        <w:t>s</w:t>
      </w:r>
      <w:r w:rsidRPr="00D517FC">
        <w:rPr>
          <w:rFonts w:eastAsia="MS Mincho" w:cs="Times New Roman"/>
          <w:bCs/>
          <w:lang w:eastAsia="ja-JP"/>
        </w:rPr>
        <w:t xml:space="preserve"> (</w:t>
      </w:r>
      <w:r w:rsidR="005E02EF" w:rsidRPr="00D517FC">
        <w:rPr>
          <w:rFonts w:eastAsia="MS Mincho" w:cs="Times New Roman"/>
          <w:bCs/>
          <w:lang w:eastAsia="ja-JP"/>
        </w:rPr>
        <w:t>Figure 2b</w:t>
      </w:r>
      <w:r w:rsidRPr="00D517FC">
        <w:rPr>
          <w:rFonts w:eastAsia="MS Mincho" w:cs="Times New Roman"/>
          <w:bCs/>
          <w:lang w:eastAsia="ja-JP"/>
        </w:rPr>
        <w:t>).</w:t>
      </w:r>
      <w:r w:rsidR="005E02EF" w:rsidRPr="00D517FC">
        <w:rPr>
          <w:rFonts w:eastAsia="MS Mincho" w:cs="Times New Roman"/>
          <w:bCs/>
          <w:lang w:eastAsia="ja-JP"/>
        </w:rPr>
        <w:t xml:space="preserve"> </w:t>
      </w:r>
      <w:r w:rsidR="00E54D08" w:rsidRPr="00D517FC">
        <w:rPr>
          <w:rFonts w:eastAsia="MS Mincho" w:cs="Times New Roman"/>
          <w:bCs/>
          <w:lang w:eastAsia="ja-JP"/>
        </w:rPr>
        <w:t xml:space="preserve">During the test, </w:t>
      </w:r>
      <w:r w:rsidR="005E02EF" w:rsidRPr="00D517FC">
        <w:rPr>
          <w:rFonts w:eastAsia="MS Mincho" w:cs="Times New Roman"/>
          <w:bCs/>
          <w:lang w:eastAsia="ja-JP"/>
        </w:rPr>
        <w:t>Zn ions in the electrolyte will be deposit</w:t>
      </w:r>
      <w:r w:rsidR="00E54D08" w:rsidRPr="00D517FC">
        <w:rPr>
          <w:rFonts w:eastAsia="MS Mincho" w:cs="Times New Roman"/>
          <w:bCs/>
          <w:lang w:eastAsia="ja-JP"/>
        </w:rPr>
        <w:t>ed</w:t>
      </w:r>
      <w:r w:rsidR="005E02EF" w:rsidRPr="00D517FC">
        <w:rPr>
          <w:rFonts w:eastAsia="MS Mincho" w:cs="Times New Roman"/>
          <w:bCs/>
          <w:lang w:eastAsia="ja-JP"/>
        </w:rPr>
        <w:t xml:space="preserve"> on</w:t>
      </w:r>
      <w:r w:rsidR="00E54D08" w:rsidRPr="00D517FC">
        <w:rPr>
          <w:rFonts w:eastAsia="MS Mincho" w:cs="Times New Roman"/>
          <w:bCs/>
          <w:lang w:eastAsia="ja-JP"/>
        </w:rPr>
        <w:t>to</w:t>
      </w:r>
      <w:r w:rsidR="005E02EF" w:rsidRPr="00D517FC">
        <w:rPr>
          <w:rFonts w:eastAsia="MS Mincho" w:cs="Times New Roman"/>
          <w:bCs/>
          <w:lang w:eastAsia="ja-JP"/>
        </w:rPr>
        <w:t xml:space="preserve"> the Zn working electrode</w:t>
      </w:r>
      <w:r w:rsidR="00E54D08" w:rsidRPr="00D517FC">
        <w:rPr>
          <w:rFonts w:eastAsia="MS Mincho" w:cs="Times New Roman"/>
          <w:bCs/>
          <w:lang w:eastAsia="ja-JP"/>
        </w:rPr>
        <w:t xml:space="preserve">, and the applied current is measured </w:t>
      </w:r>
      <w:r w:rsidR="00AC163C" w:rsidRPr="00D517FC">
        <w:rPr>
          <w:rFonts w:eastAsia="MS Mincho" w:cs="Times New Roman"/>
          <w:bCs/>
          <w:lang w:eastAsia="ja-JP"/>
        </w:rPr>
        <w:t>to understand t</w:t>
      </w:r>
      <w:r w:rsidR="005E02EF" w:rsidRPr="00D517FC">
        <w:rPr>
          <w:rFonts w:eastAsia="MS Mincho" w:cs="Times New Roman"/>
          <w:bCs/>
          <w:lang w:eastAsia="ja-JP"/>
        </w:rPr>
        <w:t>he deposition</w:t>
      </w:r>
      <w:r w:rsidR="00AB0FDD" w:rsidRPr="00D517FC">
        <w:rPr>
          <w:rFonts w:eastAsia="MS Mincho" w:cs="Times New Roman"/>
          <w:bCs/>
          <w:lang w:eastAsia="ja-JP"/>
        </w:rPr>
        <w:t xml:space="preserve"> </w:t>
      </w:r>
      <w:r w:rsidR="005E02EF" w:rsidRPr="00D517FC">
        <w:rPr>
          <w:rFonts w:eastAsia="MS Mincho" w:cs="Times New Roman"/>
          <w:bCs/>
          <w:lang w:eastAsia="ja-JP"/>
        </w:rPr>
        <w:t>behavio</w:t>
      </w:r>
      <w:r w:rsidR="00220111" w:rsidRPr="00D517FC">
        <w:rPr>
          <w:rFonts w:eastAsia="MS Mincho" w:cs="Times New Roman"/>
          <w:bCs/>
          <w:lang w:eastAsia="ja-JP"/>
        </w:rPr>
        <w:t>u</w:t>
      </w:r>
      <w:r w:rsidR="005E02EF" w:rsidRPr="00D517FC">
        <w:rPr>
          <w:rFonts w:eastAsia="MS Mincho" w:cs="Times New Roman"/>
          <w:bCs/>
          <w:lang w:eastAsia="ja-JP"/>
        </w:rPr>
        <w:t>r.</w:t>
      </w:r>
      <w:r w:rsidR="002926C6" w:rsidRPr="00D517FC">
        <w:rPr>
          <w:rFonts w:eastAsia="MS Mincho" w:cs="Times New Roman"/>
          <w:bCs/>
          <w:noProof/>
          <w:lang w:eastAsia="ja-JP"/>
        </w:rPr>
        <w:t>[1</w:t>
      </w:r>
      <w:r w:rsidR="00E20989" w:rsidRPr="00D517FC">
        <w:rPr>
          <w:rFonts w:eastAsia="MS Mincho" w:cs="Times New Roman"/>
          <w:bCs/>
          <w:noProof/>
          <w:lang w:eastAsia="ja-JP"/>
        </w:rPr>
        <w:t>7</w:t>
      </w:r>
      <w:r w:rsidR="002926C6" w:rsidRPr="00D517FC">
        <w:rPr>
          <w:rFonts w:eastAsia="MS Mincho" w:cs="Times New Roman"/>
          <w:bCs/>
          <w:noProof/>
          <w:lang w:eastAsia="ja-JP"/>
        </w:rPr>
        <w:t>]</w:t>
      </w:r>
      <w:r w:rsidR="005E02EF" w:rsidRPr="00D517FC">
        <w:rPr>
          <w:rFonts w:eastAsia="MS Mincho" w:cs="Times New Roman"/>
          <w:bCs/>
          <w:lang w:eastAsia="ja-JP"/>
        </w:rPr>
        <w:t xml:space="preserve"> </w:t>
      </w:r>
      <w:r w:rsidR="00F95C23" w:rsidRPr="00D517FC">
        <w:rPr>
          <w:rFonts w:eastAsia="MS Mincho" w:cs="Times New Roman"/>
          <w:bCs/>
          <w:lang w:eastAsia="ja-JP"/>
        </w:rPr>
        <w:t>As shown in the results, b</w:t>
      </w:r>
      <w:r w:rsidR="005E02EF" w:rsidRPr="00D517FC">
        <w:rPr>
          <w:rFonts w:eastAsia="MS Mincho" w:cs="Times New Roman"/>
          <w:bCs/>
          <w:lang w:eastAsia="ja-JP"/>
        </w:rPr>
        <w:t xml:space="preserve">oth bare Zn and </w:t>
      </w:r>
      <w:proofErr w:type="spellStart"/>
      <w:r w:rsidR="00587FBA" w:rsidRPr="00D517FC">
        <w:rPr>
          <w:rFonts w:eastAsia="MS Mincho" w:cs="Times New Roman"/>
          <w:bCs/>
          <w:lang w:eastAsia="ja-JP"/>
        </w:rPr>
        <w:t>PVDF</w:t>
      </w:r>
      <w:r w:rsidR="005E02EF" w:rsidRPr="00D517FC">
        <w:rPr>
          <w:rFonts w:eastAsia="MS Mincho" w:cs="Times New Roman"/>
          <w:bCs/>
          <w:lang w:eastAsia="ja-JP"/>
        </w:rPr>
        <w:t>@Zn</w:t>
      </w:r>
      <w:proofErr w:type="spellEnd"/>
      <w:r w:rsidR="005E02EF" w:rsidRPr="00D517FC">
        <w:rPr>
          <w:rFonts w:eastAsia="MS Mincho" w:cs="Times New Roman"/>
          <w:bCs/>
          <w:lang w:eastAsia="ja-JP"/>
        </w:rPr>
        <w:t xml:space="preserve"> exhibit a large current density, reflecting a rampant diffusion of Zn ions to</w:t>
      </w:r>
      <w:r w:rsidR="007F6A4F" w:rsidRPr="00D517FC">
        <w:rPr>
          <w:rFonts w:eastAsia="MS Mincho" w:cs="Times New Roman"/>
          <w:bCs/>
          <w:lang w:eastAsia="ja-JP"/>
        </w:rPr>
        <w:t xml:space="preserve"> the surface and a fast deposition rate </w:t>
      </w:r>
      <w:r w:rsidR="00FF3A12" w:rsidRPr="00D517FC">
        <w:rPr>
          <w:rFonts w:eastAsia="MS Mincho" w:cs="Times New Roman"/>
          <w:bCs/>
          <w:lang w:eastAsia="ja-JP"/>
        </w:rPr>
        <w:t>on</w:t>
      </w:r>
      <w:r w:rsidR="005E02EF" w:rsidRPr="00D517FC">
        <w:rPr>
          <w:rFonts w:eastAsia="MS Mincho" w:cs="Times New Roman"/>
          <w:bCs/>
          <w:lang w:eastAsia="ja-JP"/>
        </w:rPr>
        <w:t xml:space="preserve">to the most energetically </w:t>
      </w:r>
      <w:proofErr w:type="spellStart"/>
      <w:r w:rsidR="005E02EF" w:rsidRPr="00D517FC">
        <w:rPr>
          <w:rFonts w:eastAsia="MS Mincho" w:cs="Times New Roman"/>
          <w:bCs/>
          <w:lang w:eastAsia="ja-JP"/>
        </w:rPr>
        <w:t>favorable</w:t>
      </w:r>
      <w:proofErr w:type="spellEnd"/>
      <w:r w:rsidR="005E02EF" w:rsidRPr="00D517FC">
        <w:rPr>
          <w:rFonts w:eastAsia="MS Mincho" w:cs="Times New Roman"/>
          <w:bCs/>
          <w:lang w:eastAsia="ja-JP"/>
        </w:rPr>
        <w:t xml:space="preserve"> sites</w:t>
      </w:r>
      <w:r w:rsidR="00FF3A12" w:rsidRPr="00D517FC">
        <w:rPr>
          <w:rFonts w:eastAsia="MS Mincho" w:cs="Times New Roman"/>
          <w:bCs/>
          <w:lang w:eastAsia="ja-JP"/>
        </w:rPr>
        <w:t xml:space="preserve"> on the surface</w:t>
      </w:r>
      <w:r w:rsidR="005E02EF" w:rsidRPr="00D517FC">
        <w:rPr>
          <w:rFonts w:eastAsia="MS Mincho" w:cs="Times New Roman"/>
          <w:bCs/>
          <w:lang w:eastAsia="ja-JP"/>
        </w:rPr>
        <w:t xml:space="preserve">, resulting in nucleation and growth of </w:t>
      </w:r>
      <w:r w:rsidR="005E02EF" w:rsidRPr="00D517FC">
        <w:rPr>
          <w:rFonts w:eastAsia="MS Mincho" w:cs="Times New Roman"/>
          <w:bCs/>
          <w:lang w:eastAsia="ja-JP"/>
        </w:rPr>
        <w:lastRenderedPageBreak/>
        <w:t xml:space="preserve">dendrites. In contrast, the current density is much smaller for the </w:t>
      </w:r>
      <w:proofErr w:type="spellStart"/>
      <w:r w:rsidR="005E02EF" w:rsidRPr="00D517FC">
        <w:rPr>
          <w:rFonts w:eastAsia="MS Mincho" w:cs="Times New Roman"/>
          <w:bCs/>
          <w:lang w:eastAsia="ja-JP"/>
        </w:rPr>
        <w:t>PILZ@Zn</w:t>
      </w:r>
      <w:proofErr w:type="spellEnd"/>
      <w:r w:rsidR="005E02EF" w:rsidRPr="00D517FC">
        <w:rPr>
          <w:rFonts w:eastAsia="MS Mincho" w:cs="Times New Roman"/>
          <w:bCs/>
          <w:lang w:eastAsia="ja-JP"/>
        </w:rPr>
        <w:t xml:space="preserve">, suggesting that PILZ layer regulates the nucleation of Zn </w:t>
      </w:r>
      <w:r w:rsidR="00FF3A12" w:rsidRPr="00D517FC">
        <w:rPr>
          <w:rFonts w:eastAsia="MS Mincho" w:cs="Times New Roman"/>
          <w:bCs/>
          <w:lang w:eastAsia="ja-JP"/>
        </w:rPr>
        <w:t>islands</w:t>
      </w:r>
      <w:r w:rsidR="005E02EF" w:rsidRPr="00D517FC">
        <w:rPr>
          <w:rFonts w:eastAsia="MS Mincho" w:cs="Times New Roman"/>
          <w:bCs/>
          <w:lang w:eastAsia="ja-JP"/>
        </w:rPr>
        <w:t>.</w:t>
      </w:r>
      <w:r w:rsidR="003C36FB" w:rsidRPr="00D517FC">
        <w:rPr>
          <w:rFonts w:eastAsia="MS Mincho" w:cs="Times New Roman"/>
          <w:bCs/>
          <w:noProof/>
          <w:lang w:eastAsia="ja-JP"/>
        </w:rPr>
        <w:t>[2</w:t>
      </w:r>
      <w:r w:rsidR="0011274F" w:rsidRPr="00D517FC">
        <w:rPr>
          <w:rFonts w:eastAsia="MS Mincho" w:cs="Times New Roman"/>
          <w:bCs/>
          <w:noProof/>
          <w:lang w:eastAsia="ja-JP"/>
        </w:rPr>
        <w:t>5</w:t>
      </w:r>
      <w:r w:rsidR="003C36FB" w:rsidRPr="00D517FC">
        <w:rPr>
          <w:rFonts w:eastAsia="MS Mincho" w:cs="Times New Roman"/>
          <w:bCs/>
          <w:noProof/>
          <w:lang w:eastAsia="ja-JP"/>
        </w:rPr>
        <w:t>]</w:t>
      </w:r>
      <w:r w:rsidR="005E02EF" w:rsidRPr="00D517FC">
        <w:rPr>
          <w:rFonts w:eastAsia="MS Mincho" w:cs="Times New Roman"/>
          <w:bCs/>
          <w:lang w:eastAsia="ja-JP"/>
        </w:rPr>
        <w:t xml:space="preserve"> </w:t>
      </w:r>
      <w:r w:rsidR="00A522EC" w:rsidRPr="00D517FC">
        <w:rPr>
          <w:rFonts w:eastAsia="MS Mincho" w:cs="Times New Roman"/>
          <w:bCs/>
          <w:lang w:eastAsia="ja-JP"/>
        </w:rPr>
        <w:t>Similar behavio</w:t>
      </w:r>
      <w:r w:rsidR="009678E3" w:rsidRPr="00D517FC">
        <w:rPr>
          <w:rFonts w:eastAsia="MS Mincho" w:cs="Times New Roman"/>
          <w:bCs/>
          <w:lang w:eastAsia="ja-JP"/>
        </w:rPr>
        <w:t>u</w:t>
      </w:r>
      <w:r w:rsidR="00A522EC" w:rsidRPr="00D517FC">
        <w:rPr>
          <w:rFonts w:eastAsia="MS Mincho" w:cs="Times New Roman"/>
          <w:bCs/>
          <w:lang w:eastAsia="ja-JP"/>
        </w:rPr>
        <w:t xml:space="preserve">r is also observed if the CA potential is changed to -1.30 V (Figure 2c). </w:t>
      </w:r>
    </w:p>
    <w:p w14:paraId="62811BF2" w14:textId="129E1D07" w:rsidR="008410EA" w:rsidRPr="00D517FC" w:rsidRDefault="005E02EF" w:rsidP="008410EA">
      <w:pPr>
        <w:ind w:firstLineChars="200" w:firstLine="480"/>
        <w:rPr>
          <w:rFonts w:eastAsia="MS Mincho" w:cs="Times New Roman"/>
          <w:bCs/>
          <w:lang w:eastAsia="ja-JP"/>
        </w:rPr>
      </w:pPr>
      <w:r w:rsidRPr="00D517FC">
        <w:rPr>
          <w:rFonts w:eastAsia="MS Mincho" w:cs="Times New Roman"/>
          <w:bCs/>
          <w:lang w:eastAsia="ja-JP"/>
        </w:rPr>
        <w:t xml:space="preserve">The stripping-plating stability of the Zn electrodes is </w:t>
      </w:r>
      <w:r w:rsidR="0013494B" w:rsidRPr="00D517FC">
        <w:rPr>
          <w:rFonts w:eastAsia="MS Mincho" w:cs="Times New Roman"/>
          <w:bCs/>
          <w:lang w:eastAsia="ja-JP"/>
        </w:rPr>
        <w:t xml:space="preserve">further </w:t>
      </w:r>
      <w:r w:rsidRPr="00D517FC">
        <w:rPr>
          <w:rFonts w:eastAsia="MS Mincho" w:cs="Times New Roman"/>
          <w:bCs/>
          <w:lang w:eastAsia="ja-JP"/>
        </w:rPr>
        <w:t xml:space="preserve">evaluated in a Zn-Zn symmetric cell </w:t>
      </w:r>
      <w:r w:rsidR="00F74D48" w:rsidRPr="00D517FC">
        <w:rPr>
          <w:rFonts w:eastAsia="MS Mincho" w:cs="Times New Roman"/>
          <w:bCs/>
          <w:lang w:eastAsia="ja-JP"/>
        </w:rPr>
        <w:t>with a</w:t>
      </w:r>
      <w:r w:rsidRPr="00D517FC">
        <w:rPr>
          <w:rFonts w:eastAsia="MS Mincho" w:cs="Times New Roman"/>
          <w:bCs/>
          <w:lang w:eastAsia="ja-JP"/>
        </w:rPr>
        <w:t xml:space="preserve"> current density of 1 mA cm</w:t>
      </w:r>
      <w:r w:rsidRPr="00D517FC">
        <w:rPr>
          <w:rFonts w:cs="Times New Roman"/>
          <w:bCs/>
          <w:vertAlign w:val="superscript"/>
          <w:lang w:eastAsia="ja-JP"/>
        </w:rPr>
        <w:t>-</w:t>
      </w:r>
      <w:r w:rsidRPr="00D517FC">
        <w:rPr>
          <w:rFonts w:eastAsia="MS Mincho" w:cs="Times New Roman"/>
          <w:bCs/>
          <w:vertAlign w:val="superscript"/>
          <w:lang w:eastAsia="ja-JP"/>
        </w:rPr>
        <w:t>2</w:t>
      </w:r>
      <w:r w:rsidRPr="00D517FC">
        <w:rPr>
          <w:rFonts w:eastAsia="MS Mincho" w:cs="Times New Roman"/>
          <w:bCs/>
          <w:lang w:eastAsia="ja-JP"/>
        </w:rPr>
        <w:t xml:space="preserve"> and</w:t>
      </w:r>
      <w:r w:rsidR="000D6597" w:rsidRPr="00D517FC">
        <w:rPr>
          <w:rFonts w:eastAsia="MS Mincho" w:cs="Times New Roman"/>
          <w:bCs/>
          <w:lang w:eastAsia="ja-JP"/>
        </w:rPr>
        <w:t xml:space="preserve"> an</w:t>
      </w:r>
      <w:r w:rsidRPr="00D517FC">
        <w:rPr>
          <w:rFonts w:eastAsia="MS Mincho" w:cs="Times New Roman"/>
          <w:bCs/>
          <w:lang w:eastAsia="ja-JP"/>
        </w:rPr>
        <w:t xml:space="preserve"> </w:t>
      </w:r>
      <w:proofErr w:type="spellStart"/>
      <w:r w:rsidRPr="00D517FC">
        <w:rPr>
          <w:rFonts w:eastAsia="MS Mincho" w:cs="Times New Roman"/>
          <w:bCs/>
          <w:lang w:eastAsia="ja-JP"/>
        </w:rPr>
        <w:t>areal</w:t>
      </w:r>
      <w:proofErr w:type="spellEnd"/>
      <w:r w:rsidRPr="00D517FC">
        <w:rPr>
          <w:rFonts w:eastAsia="MS Mincho" w:cs="Times New Roman"/>
          <w:bCs/>
          <w:lang w:eastAsia="ja-JP"/>
        </w:rPr>
        <w:t xml:space="preserve"> capacity of 1 </w:t>
      </w:r>
      <w:proofErr w:type="spellStart"/>
      <w:r w:rsidRPr="00D517FC">
        <w:rPr>
          <w:rFonts w:eastAsia="MS Mincho" w:cs="Times New Roman"/>
          <w:bCs/>
          <w:lang w:eastAsia="ja-JP"/>
        </w:rPr>
        <w:t>mAh</w:t>
      </w:r>
      <w:proofErr w:type="spellEnd"/>
      <w:r w:rsidRPr="00D517FC">
        <w:rPr>
          <w:rFonts w:eastAsia="MS Mincho" w:cs="Times New Roman"/>
          <w:bCs/>
          <w:lang w:eastAsia="ja-JP"/>
        </w:rPr>
        <w:t xml:space="preserve"> cm</w:t>
      </w:r>
      <w:r w:rsidRPr="00D517FC">
        <w:rPr>
          <w:rFonts w:cs="Times New Roman"/>
          <w:bCs/>
          <w:vertAlign w:val="superscript"/>
          <w:lang w:eastAsia="ja-JP"/>
        </w:rPr>
        <w:t>-</w:t>
      </w:r>
      <w:r w:rsidRPr="00D517FC">
        <w:rPr>
          <w:rFonts w:eastAsia="MS Mincho" w:cs="Times New Roman"/>
          <w:bCs/>
          <w:vertAlign w:val="superscript"/>
          <w:lang w:eastAsia="ja-JP"/>
        </w:rPr>
        <w:t>2</w:t>
      </w:r>
      <w:r w:rsidRPr="00D517FC">
        <w:rPr>
          <w:rFonts w:eastAsia="MS Mincho" w:cs="Times New Roman"/>
          <w:bCs/>
          <w:lang w:eastAsia="ja-JP"/>
        </w:rPr>
        <w:t xml:space="preserve"> in Figure 2d</w:t>
      </w:r>
      <w:r w:rsidR="00F43EB8" w:rsidRPr="00D517FC">
        <w:rPr>
          <w:rFonts w:eastAsia="MS Mincho" w:cs="Times New Roman"/>
          <w:bCs/>
          <w:lang w:eastAsia="ja-JP"/>
        </w:rPr>
        <w:t xml:space="preserve"> with extended cycling</w:t>
      </w:r>
      <w:r w:rsidRPr="00D517FC">
        <w:rPr>
          <w:rFonts w:eastAsia="MS Mincho" w:cs="Times New Roman"/>
          <w:bCs/>
          <w:lang w:eastAsia="ja-JP"/>
        </w:rPr>
        <w:t xml:space="preserve">. The inset of Figure 2d reveals the details of </w:t>
      </w:r>
      <w:r w:rsidR="00B92CAB" w:rsidRPr="00D517FC">
        <w:rPr>
          <w:rFonts w:eastAsia="MS Mincho" w:cs="Times New Roman"/>
          <w:bCs/>
          <w:lang w:eastAsia="ja-JP"/>
        </w:rPr>
        <w:t xml:space="preserve">the </w:t>
      </w:r>
      <w:r w:rsidRPr="00D517FC">
        <w:rPr>
          <w:rFonts w:eastAsia="MS Mincho" w:cs="Times New Roman"/>
          <w:bCs/>
          <w:lang w:eastAsia="ja-JP"/>
        </w:rPr>
        <w:t xml:space="preserve">voltage profiles </w:t>
      </w:r>
      <w:r w:rsidR="00445709" w:rsidRPr="00D517FC">
        <w:rPr>
          <w:rFonts w:eastAsia="MS Mincho" w:cs="Times New Roman"/>
          <w:bCs/>
          <w:lang w:eastAsia="ja-JP"/>
        </w:rPr>
        <w:t xml:space="preserve">of the electrodes </w:t>
      </w:r>
      <w:r w:rsidR="00B92CAB" w:rsidRPr="00D517FC">
        <w:rPr>
          <w:rFonts w:eastAsia="MS Mincho" w:cs="Times New Roman"/>
          <w:bCs/>
          <w:lang w:eastAsia="ja-JP"/>
        </w:rPr>
        <w:t>during</w:t>
      </w:r>
      <w:r w:rsidRPr="00D517FC">
        <w:rPr>
          <w:rFonts w:eastAsia="MS Mincho" w:cs="Times New Roman"/>
          <w:bCs/>
          <w:lang w:eastAsia="ja-JP"/>
        </w:rPr>
        <w:t xml:space="preserve"> different periods. </w:t>
      </w:r>
      <w:r w:rsidR="00E1725F" w:rsidRPr="00D517FC">
        <w:rPr>
          <w:rFonts w:eastAsia="MS Mincho" w:cs="Times New Roman"/>
          <w:bCs/>
          <w:lang w:eastAsia="ja-JP"/>
        </w:rPr>
        <w:t xml:space="preserve">During the stripping-plating tests, the polarizations </w:t>
      </w:r>
      <w:r w:rsidR="00177D07" w:rsidRPr="00D517FC">
        <w:rPr>
          <w:rFonts w:eastAsia="MS Mincho" w:cs="Times New Roman"/>
          <w:bCs/>
          <w:lang w:eastAsia="ja-JP"/>
        </w:rPr>
        <w:t xml:space="preserve">in general </w:t>
      </w:r>
      <w:r w:rsidR="00E1725F" w:rsidRPr="00D517FC">
        <w:rPr>
          <w:rFonts w:eastAsia="MS Mincho" w:cs="Times New Roman"/>
          <w:bCs/>
          <w:lang w:eastAsia="ja-JP"/>
        </w:rPr>
        <w:t xml:space="preserve">decrease gradually over cycles. The higher initial overpotentials can be caused by the surface oxide layer on the Zn foil at the </w:t>
      </w:r>
      <w:proofErr w:type="gramStart"/>
      <w:r w:rsidR="00E1725F" w:rsidRPr="00D517FC">
        <w:rPr>
          <w:rFonts w:eastAsia="MS Mincho" w:cs="Times New Roman"/>
          <w:bCs/>
          <w:lang w:eastAsia="ja-JP"/>
        </w:rPr>
        <w:t>beginning.</w:t>
      </w:r>
      <w:r w:rsidR="00E1725F" w:rsidRPr="00D517FC">
        <w:rPr>
          <w:rFonts w:eastAsia="MS Mincho" w:cs="Times New Roman"/>
          <w:bCs/>
          <w:noProof/>
          <w:lang w:eastAsia="ja-JP"/>
        </w:rPr>
        <w:t>[</w:t>
      </w:r>
      <w:proofErr w:type="gramEnd"/>
      <w:r w:rsidR="00E1725F" w:rsidRPr="00D517FC">
        <w:rPr>
          <w:rFonts w:eastAsia="MS Mincho" w:cs="Times New Roman"/>
          <w:bCs/>
          <w:noProof/>
          <w:lang w:eastAsia="ja-JP"/>
        </w:rPr>
        <w:t>26, 27]</w:t>
      </w:r>
      <w:r w:rsidR="00E1725F" w:rsidRPr="00D517FC">
        <w:rPr>
          <w:rFonts w:eastAsia="MS Mincho" w:cs="Times New Roman"/>
          <w:bCs/>
          <w:lang w:eastAsia="ja-JP"/>
        </w:rPr>
        <w:t xml:space="preserve"> Upon cycling, fresh Zn layer is deposited on the surface, leading to a decrease in overpotential.</w:t>
      </w:r>
      <w:r w:rsidR="00272F6F" w:rsidRPr="00D517FC">
        <w:rPr>
          <w:rFonts w:eastAsia="MS Mincho" w:cs="Times New Roman"/>
          <w:bCs/>
          <w:lang w:eastAsia="ja-JP"/>
        </w:rPr>
        <w:t xml:space="preserve"> Comparing the three electrodes, b</w:t>
      </w:r>
      <w:r w:rsidRPr="00D517FC">
        <w:rPr>
          <w:rFonts w:eastAsia="MS Mincho" w:cs="Times New Roman"/>
          <w:bCs/>
          <w:lang w:eastAsia="ja-JP"/>
        </w:rPr>
        <w:t xml:space="preserve">are Zn and </w:t>
      </w:r>
      <w:proofErr w:type="spellStart"/>
      <w:r w:rsidR="00587FBA" w:rsidRPr="00D517FC">
        <w:rPr>
          <w:rFonts w:eastAsia="MS Mincho" w:cs="Times New Roman"/>
          <w:bCs/>
          <w:lang w:eastAsia="ja-JP"/>
        </w:rPr>
        <w:t>PVDF</w:t>
      </w:r>
      <w:r w:rsidRPr="00D517FC">
        <w:rPr>
          <w:rFonts w:eastAsia="MS Mincho" w:cs="Times New Roman"/>
          <w:bCs/>
          <w:lang w:eastAsia="ja-JP"/>
        </w:rPr>
        <w:t>@Zn</w:t>
      </w:r>
      <w:proofErr w:type="spellEnd"/>
      <w:r w:rsidRPr="00D517FC">
        <w:rPr>
          <w:rFonts w:eastAsia="MS Mincho" w:cs="Times New Roman"/>
          <w:bCs/>
          <w:lang w:eastAsia="ja-JP"/>
        </w:rPr>
        <w:t xml:space="preserve"> stripping-plating </w:t>
      </w:r>
      <w:r w:rsidR="009A2FD3" w:rsidRPr="00D517FC">
        <w:rPr>
          <w:rFonts w:eastAsia="MS Mincho" w:cs="Times New Roman"/>
          <w:bCs/>
          <w:lang w:eastAsia="ja-JP"/>
        </w:rPr>
        <w:t xml:space="preserve">process </w:t>
      </w:r>
      <w:r w:rsidRPr="00D517FC">
        <w:rPr>
          <w:rFonts w:eastAsia="MS Mincho" w:cs="Times New Roman"/>
          <w:bCs/>
          <w:lang w:eastAsia="ja-JP"/>
        </w:rPr>
        <w:t>only last</w:t>
      </w:r>
      <w:r w:rsidR="009A2FD3" w:rsidRPr="00D517FC">
        <w:rPr>
          <w:rFonts w:eastAsia="MS Mincho" w:cs="Times New Roman"/>
          <w:bCs/>
          <w:lang w:eastAsia="ja-JP"/>
        </w:rPr>
        <w:t xml:space="preserve"> for about</w:t>
      </w:r>
      <w:r w:rsidRPr="00D517FC">
        <w:rPr>
          <w:rFonts w:eastAsia="MS Mincho" w:cs="Times New Roman"/>
          <w:bCs/>
          <w:lang w:eastAsia="ja-JP"/>
        </w:rPr>
        <w:t xml:space="preserve"> 167</w:t>
      </w:r>
      <w:r w:rsidR="009A2FD3" w:rsidRPr="00D517FC">
        <w:rPr>
          <w:rFonts w:eastAsia="MS Mincho" w:cs="Times New Roman"/>
          <w:bCs/>
          <w:lang w:eastAsia="ja-JP"/>
        </w:rPr>
        <w:t xml:space="preserve"> </w:t>
      </w:r>
      <w:r w:rsidRPr="00D517FC">
        <w:rPr>
          <w:rFonts w:eastAsia="MS Mincho" w:cs="Times New Roman"/>
          <w:bCs/>
          <w:lang w:eastAsia="ja-JP"/>
        </w:rPr>
        <w:t>h and 162</w:t>
      </w:r>
      <w:r w:rsidR="009A2FD3" w:rsidRPr="00D517FC">
        <w:rPr>
          <w:rFonts w:eastAsia="MS Mincho" w:cs="Times New Roman"/>
          <w:bCs/>
          <w:lang w:eastAsia="ja-JP"/>
        </w:rPr>
        <w:t xml:space="preserve"> </w:t>
      </w:r>
      <w:r w:rsidRPr="00D517FC">
        <w:rPr>
          <w:rFonts w:eastAsia="MS Mincho" w:cs="Times New Roman"/>
          <w:bCs/>
          <w:lang w:eastAsia="ja-JP"/>
        </w:rPr>
        <w:t>h</w:t>
      </w:r>
      <w:r w:rsidR="009A2FD3" w:rsidRPr="00D517FC">
        <w:rPr>
          <w:rFonts w:eastAsia="MS Mincho" w:cs="Times New Roman"/>
          <w:bCs/>
          <w:lang w:eastAsia="ja-JP"/>
        </w:rPr>
        <w:t xml:space="preserve">, respectively, when </w:t>
      </w:r>
      <w:r w:rsidR="006A355B" w:rsidRPr="00D517FC">
        <w:rPr>
          <w:rFonts w:eastAsia="MS Mincho" w:cs="Times New Roman"/>
          <w:bCs/>
          <w:lang w:eastAsia="ja-JP"/>
        </w:rPr>
        <w:t>the charge-discharge voltage starts to fluctuate and suddenly changes</w:t>
      </w:r>
      <w:r w:rsidR="009A2FD3" w:rsidRPr="00D517FC">
        <w:rPr>
          <w:rFonts w:eastAsia="MS Mincho" w:cs="Times New Roman"/>
          <w:bCs/>
          <w:lang w:eastAsia="ja-JP"/>
        </w:rPr>
        <w:t xml:space="preserve">. </w:t>
      </w:r>
      <w:bookmarkStart w:id="8" w:name="_Hlk114834583"/>
      <w:r w:rsidR="009A2FD3" w:rsidRPr="00D517FC">
        <w:rPr>
          <w:rFonts w:eastAsia="MS Mincho" w:cs="Times New Roman"/>
          <w:bCs/>
          <w:lang w:eastAsia="ja-JP"/>
        </w:rPr>
        <w:t xml:space="preserve">In comparison, </w:t>
      </w:r>
      <w:proofErr w:type="spellStart"/>
      <w:r w:rsidRPr="00D517FC">
        <w:rPr>
          <w:rFonts w:eastAsia="MS Mincho" w:cs="Times New Roman"/>
          <w:bCs/>
          <w:lang w:eastAsia="ja-JP"/>
        </w:rPr>
        <w:t>PILZ@Zn</w:t>
      </w:r>
      <w:proofErr w:type="spellEnd"/>
      <w:r w:rsidRPr="00D517FC">
        <w:rPr>
          <w:rFonts w:eastAsia="MS Mincho" w:cs="Times New Roman"/>
          <w:bCs/>
          <w:lang w:eastAsia="ja-JP"/>
        </w:rPr>
        <w:t xml:space="preserve"> electrode </w:t>
      </w:r>
      <w:r w:rsidR="00DC0FE5" w:rsidRPr="00D517FC">
        <w:rPr>
          <w:rFonts w:eastAsia="MS Mincho" w:cs="Times New Roman"/>
          <w:bCs/>
          <w:lang w:eastAsia="ja-JP"/>
        </w:rPr>
        <w:t xml:space="preserve">shows </w:t>
      </w:r>
      <w:r w:rsidRPr="00D517FC">
        <w:rPr>
          <w:rFonts w:eastAsia="MS Mincho" w:cs="Times New Roman"/>
          <w:bCs/>
          <w:lang w:eastAsia="ja-JP"/>
        </w:rPr>
        <w:t>long-term stab</w:t>
      </w:r>
      <w:r w:rsidR="00DC0FE5" w:rsidRPr="00D517FC">
        <w:rPr>
          <w:rFonts w:eastAsia="MS Mincho" w:cs="Times New Roman"/>
          <w:bCs/>
          <w:lang w:eastAsia="ja-JP"/>
        </w:rPr>
        <w:t>ility</w:t>
      </w:r>
      <w:r w:rsidRPr="00D517FC">
        <w:rPr>
          <w:rFonts w:eastAsia="MS Mincho" w:cs="Times New Roman"/>
          <w:bCs/>
          <w:lang w:eastAsia="ja-JP"/>
        </w:rPr>
        <w:t xml:space="preserve"> </w:t>
      </w:r>
      <w:r w:rsidR="00726F5B" w:rsidRPr="00D517FC">
        <w:rPr>
          <w:rFonts w:eastAsia="MS Mincho" w:cs="Times New Roman"/>
          <w:bCs/>
          <w:lang w:eastAsia="ja-JP"/>
        </w:rPr>
        <w:t xml:space="preserve">while </w:t>
      </w:r>
      <w:r w:rsidRPr="00D517FC">
        <w:rPr>
          <w:rFonts w:eastAsia="MS Mincho" w:cs="Times New Roman"/>
          <w:bCs/>
          <w:lang w:eastAsia="ja-JP"/>
        </w:rPr>
        <w:t>cycling for more than 2000</w:t>
      </w:r>
      <w:r w:rsidR="00726F5B" w:rsidRPr="00D517FC">
        <w:rPr>
          <w:rFonts w:eastAsia="MS Mincho" w:cs="Times New Roman"/>
          <w:bCs/>
          <w:lang w:eastAsia="ja-JP"/>
        </w:rPr>
        <w:t xml:space="preserve"> </w:t>
      </w:r>
      <w:r w:rsidRPr="00D517FC">
        <w:rPr>
          <w:rFonts w:eastAsia="MS Mincho" w:cs="Times New Roman"/>
          <w:bCs/>
          <w:lang w:eastAsia="ja-JP"/>
        </w:rPr>
        <w:t xml:space="preserve">h, which exceeds </w:t>
      </w:r>
      <w:r w:rsidR="003E4FA3" w:rsidRPr="00D517FC">
        <w:rPr>
          <w:rFonts w:eastAsia="MS Mincho" w:cs="Times New Roman"/>
          <w:bCs/>
          <w:lang w:eastAsia="ja-JP"/>
        </w:rPr>
        <w:t xml:space="preserve">that of </w:t>
      </w:r>
      <w:r w:rsidRPr="00D517FC">
        <w:rPr>
          <w:rFonts w:eastAsia="MS Mincho" w:cs="Times New Roman"/>
          <w:bCs/>
          <w:lang w:eastAsia="ja-JP"/>
        </w:rPr>
        <w:t>most of the recently reported works (Table S</w:t>
      </w:r>
      <w:r w:rsidR="003A114B" w:rsidRPr="00D517FC">
        <w:rPr>
          <w:rFonts w:eastAsia="MS Mincho" w:cs="Times New Roman"/>
          <w:bCs/>
          <w:lang w:eastAsia="ja-JP"/>
        </w:rPr>
        <w:t>2</w:t>
      </w:r>
      <w:r w:rsidRPr="00D517FC">
        <w:rPr>
          <w:rFonts w:eastAsia="MS Mincho" w:cs="Times New Roman"/>
          <w:bCs/>
          <w:lang w:eastAsia="ja-JP"/>
        </w:rPr>
        <w:t>)</w:t>
      </w:r>
      <w:r w:rsidR="00DC0FE5" w:rsidRPr="00D517FC">
        <w:rPr>
          <w:rFonts w:eastAsia="MS Mincho" w:cs="Times New Roman"/>
          <w:bCs/>
          <w:lang w:eastAsia="ja-JP"/>
        </w:rPr>
        <w:t>.</w:t>
      </w:r>
      <w:r w:rsidR="000000A5" w:rsidRPr="00D517FC">
        <w:rPr>
          <w:rFonts w:eastAsia="MS Mincho" w:cs="Times New Roman"/>
          <w:bCs/>
          <w:noProof/>
          <w:lang w:eastAsia="ja-JP"/>
        </w:rPr>
        <w:t xml:space="preserve">  </w:t>
      </w:r>
      <w:r w:rsidR="008410EA" w:rsidRPr="00D517FC">
        <w:rPr>
          <w:rFonts w:eastAsia="MS Mincho" w:cs="Times New Roman"/>
          <w:bCs/>
          <w:noProof/>
          <w:lang w:eastAsia="ja-JP"/>
        </w:rPr>
        <w:t xml:space="preserve"> </w:t>
      </w:r>
    </w:p>
    <w:bookmarkEnd w:id="8"/>
    <w:p w14:paraId="722DE6DD" w14:textId="46B7FA25" w:rsidR="00A5259D" w:rsidRPr="00D517FC" w:rsidRDefault="00B90ADA" w:rsidP="00F8255C">
      <w:pPr>
        <w:ind w:firstLineChars="200" w:firstLine="480"/>
        <w:rPr>
          <w:rFonts w:eastAsia="MS Mincho" w:cs="Times New Roman"/>
          <w:bCs/>
          <w:lang w:eastAsia="ja-JP"/>
        </w:rPr>
      </w:pPr>
      <w:r w:rsidRPr="00D517FC">
        <w:t xml:space="preserve">Cycle stability of the </w:t>
      </w:r>
      <w:proofErr w:type="spellStart"/>
      <w:r w:rsidRPr="00D517FC">
        <w:t>PILZ@Zn</w:t>
      </w:r>
      <w:proofErr w:type="spellEnd"/>
      <w:r w:rsidRPr="00D517FC">
        <w:t xml:space="preserve"> electrodes with PILZ layer thickness</w:t>
      </w:r>
      <w:r w:rsidR="00BA1C46" w:rsidRPr="00D517FC">
        <w:t xml:space="preserve"> of 30 </w:t>
      </w:r>
      <w:r w:rsidR="00BA1C46" w:rsidRPr="00D517FC">
        <w:rPr>
          <w:rFonts w:ascii="Symbol" w:hAnsi="Symbol"/>
        </w:rPr>
        <w:t>m</w:t>
      </w:r>
      <w:r w:rsidR="00BA1C46" w:rsidRPr="00D517FC">
        <w:t xml:space="preserve">m and 50 </w:t>
      </w:r>
      <w:r w:rsidR="00BA1C46" w:rsidRPr="00D517FC">
        <w:rPr>
          <w:rFonts w:ascii="Symbol" w:hAnsi="Symbol"/>
        </w:rPr>
        <w:t>m</w:t>
      </w:r>
      <w:r w:rsidR="00BA1C46" w:rsidRPr="00D517FC">
        <w:t>m</w:t>
      </w:r>
      <w:r w:rsidRPr="00D517FC">
        <w:t xml:space="preserve"> are also demonstrated in Figure S3. We found that the long-term cycle stability of Zn can be achieved with different PILZ layer thicknesses, though a thicker layer will give rise to a larger voltage polarization resulting from increased resistance to ion transfer. </w:t>
      </w:r>
      <w:r w:rsidR="00307812" w:rsidRPr="00D517FC">
        <w:rPr>
          <w:rFonts w:eastAsia="MS Mincho" w:cs="Times New Roman"/>
          <w:bCs/>
          <w:lang w:eastAsia="ja-JP"/>
        </w:rPr>
        <w:t xml:space="preserve"> </w:t>
      </w:r>
      <w:bookmarkStart w:id="9" w:name="_Hlk115178340"/>
    </w:p>
    <w:p w14:paraId="567978ED" w14:textId="1973F0C5" w:rsidR="002E1F14" w:rsidRPr="00D517FC" w:rsidRDefault="00E65776" w:rsidP="00F8255C">
      <w:pPr>
        <w:ind w:firstLineChars="200" w:firstLine="480"/>
        <w:rPr>
          <w:rFonts w:cs="Times New Roman"/>
        </w:rPr>
      </w:pPr>
      <w:r w:rsidRPr="00D517FC">
        <w:rPr>
          <w:rFonts w:eastAsia="MS Mincho" w:cs="Times New Roman"/>
          <w:bCs/>
          <w:lang w:eastAsia="ja-JP"/>
        </w:rPr>
        <w:lastRenderedPageBreak/>
        <w:t>To understand the difference in the observed cycle stability, t</w:t>
      </w:r>
      <w:r w:rsidR="005E02EF" w:rsidRPr="00D517FC">
        <w:rPr>
          <w:rFonts w:eastAsia="MS Mincho" w:cs="Times New Roman"/>
          <w:bCs/>
          <w:lang w:eastAsia="ja-JP"/>
        </w:rPr>
        <w:t xml:space="preserve">he </w:t>
      </w:r>
      <w:r w:rsidR="009014C2" w:rsidRPr="00D517FC">
        <w:rPr>
          <w:rFonts w:eastAsia="MS Mincho" w:cs="Times New Roman"/>
          <w:bCs/>
          <w:lang w:eastAsia="ja-JP"/>
        </w:rPr>
        <w:t xml:space="preserve">surface </w:t>
      </w:r>
      <w:r w:rsidR="005E02EF" w:rsidRPr="00D517FC">
        <w:rPr>
          <w:rFonts w:eastAsia="MS Mincho" w:cs="Times New Roman"/>
          <w:bCs/>
          <w:lang w:eastAsia="ja-JP"/>
        </w:rPr>
        <w:t>morpholog</w:t>
      </w:r>
      <w:r w:rsidR="009014C2" w:rsidRPr="00D517FC">
        <w:rPr>
          <w:rFonts w:eastAsia="MS Mincho" w:cs="Times New Roman"/>
          <w:bCs/>
          <w:lang w:eastAsia="ja-JP"/>
        </w:rPr>
        <w:t>ies</w:t>
      </w:r>
      <w:r w:rsidR="005E02EF" w:rsidRPr="00D517FC">
        <w:rPr>
          <w:rFonts w:eastAsia="MS Mincho" w:cs="Times New Roman"/>
          <w:bCs/>
          <w:lang w:eastAsia="ja-JP"/>
        </w:rPr>
        <w:t xml:space="preserve"> of </w:t>
      </w:r>
      <w:r w:rsidR="009014C2" w:rsidRPr="00D517FC">
        <w:rPr>
          <w:rFonts w:eastAsia="MS Mincho" w:cs="Times New Roman"/>
          <w:bCs/>
          <w:lang w:eastAsia="ja-JP"/>
        </w:rPr>
        <w:t xml:space="preserve">the </w:t>
      </w:r>
      <w:r w:rsidR="005E02EF" w:rsidRPr="00D517FC">
        <w:rPr>
          <w:rFonts w:eastAsia="MS Mincho" w:cs="Times New Roman"/>
          <w:bCs/>
          <w:lang w:eastAsia="ja-JP"/>
        </w:rPr>
        <w:t xml:space="preserve">different </w:t>
      </w:r>
      <w:r w:rsidR="009014C2" w:rsidRPr="00D517FC">
        <w:rPr>
          <w:rFonts w:eastAsia="MS Mincho" w:cs="Times New Roman"/>
          <w:bCs/>
          <w:lang w:eastAsia="ja-JP"/>
        </w:rPr>
        <w:t xml:space="preserve">Zn </w:t>
      </w:r>
      <w:r w:rsidR="005E02EF" w:rsidRPr="00D517FC">
        <w:rPr>
          <w:rFonts w:eastAsia="MS Mincho" w:cs="Times New Roman"/>
          <w:bCs/>
          <w:lang w:eastAsia="ja-JP"/>
        </w:rPr>
        <w:t>electrodes after 100</w:t>
      </w:r>
      <w:r w:rsidR="00726F5B" w:rsidRPr="00D517FC">
        <w:rPr>
          <w:rFonts w:eastAsia="MS Mincho" w:cs="Times New Roman"/>
          <w:bCs/>
          <w:lang w:eastAsia="ja-JP"/>
        </w:rPr>
        <w:t xml:space="preserve"> </w:t>
      </w:r>
      <w:r w:rsidR="005E02EF" w:rsidRPr="00D517FC">
        <w:rPr>
          <w:rFonts w:eastAsia="MS Mincho" w:cs="Times New Roman"/>
          <w:bCs/>
          <w:lang w:eastAsia="ja-JP"/>
        </w:rPr>
        <w:t xml:space="preserve">h cycling </w:t>
      </w:r>
      <w:r w:rsidR="009014C2" w:rsidRPr="00D517FC">
        <w:rPr>
          <w:rFonts w:eastAsia="MS Mincho" w:cs="Times New Roman"/>
          <w:bCs/>
          <w:lang w:eastAsia="ja-JP"/>
        </w:rPr>
        <w:t>were</w:t>
      </w:r>
      <w:r w:rsidR="005E02EF" w:rsidRPr="00D517FC">
        <w:rPr>
          <w:rFonts w:eastAsia="MS Mincho" w:cs="Times New Roman"/>
          <w:bCs/>
          <w:lang w:eastAsia="ja-JP"/>
        </w:rPr>
        <w:t xml:space="preserve"> </w:t>
      </w:r>
      <w:r w:rsidR="009014C2" w:rsidRPr="00D517FC">
        <w:rPr>
          <w:rFonts w:eastAsia="MS Mincho" w:cs="Times New Roman"/>
          <w:bCs/>
          <w:lang w:eastAsia="ja-JP"/>
        </w:rPr>
        <w:t xml:space="preserve">studied by SEM </w:t>
      </w:r>
      <w:r w:rsidR="00657E31" w:rsidRPr="00D517FC">
        <w:rPr>
          <w:rFonts w:eastAsia="MS Mincho" w:cs="Times New Roman"/>
          <w:bCs/>
          <w:lang w:eastAsia="ja-JP"/>
        </w:rPr>
        <w:t>(Figure 2e</w:t>
      </w:r>
      <w:r w:rsidR="00961ABA" w:rsidRPr="00D517FC">
        <w:rPr>
          <w:rFonts w:eastAsia="MS Mincho" w:cs="Times New Roman"/>
          <w:bCs/>
          <w:lang w:eastAsia="ja-JP"/>
        </w:rPr>
        <w:t xml:space="preserve"> and </w:t>
      </w:r>
      <w:r w:rsidR="00124A88" w:rsidRPr="00D517FC">
        <w:rPr>
          <w:rFonts w:eastAsia="MS Mincho" w:cs="Times New Roman"/>
          <w:bCs/>
          <w:lang w:eastAsia="ja-JP"/>
        </w:rPr>
        <w:t xml:space="preserve">Figure </w:t>
      </w:r>
      <w:r w:rsidR="00E01144" w:rsidRPr="00D517FC">
        <w:rPr>
          <w:rFonts w:eastAsia="MS Mincho" w:cs="Times New Roman"/>
          <w:bCs/>
          <w:lang w:eastAsia="ja-JP"/>
        </w:rPr>
        <w:t>S</w:t>
      </w:r>
      <w:r w:rsidR="00565101" w:rsidRPr="00D517FC">
        <w:rPr>
          <w:rFonts w:eastAsia="MS Mincho" w:cs="Times New Roman"/>
          <w:bCs/>
          <w:lang w:eastAsia="ja-JP"/>
        </w:rPr>
        <w:t>4</w:t>
      </w:r>
      <w:r w:rsidR="00657E31" w:rsidRPr="00D517FC">
        <w:rPr>
          <w:rFonts w:eastAsia="MS Mincho" w:cs="Times New Roman"/>
          <w:bCs/>
          <w:lang w:eastAsia="ja-JP"/>
        </w:rPr>
        <w:t>)</w:t>
      </w:r>
      <w:r w:rsidR="009014C2" w:rsidRPr="00D517FC">
        <w:rPr>
          <w:rFonts w:eastAsia="MS Mincho" w:cs="Times New Roman"/>
          <w:bCs/>
          <w:lang w:eastAsia="ja-JP"/>
        </w:rPr>
        <w:t>.</w:t>
      </w:r>
      <w:bookmarkEnd w:id="9"/>
      <w:r w:rsidR="009014C2" w:rsidRPr="00D517FC">
        <w:rPr>
          <w:rFonts w:eastAsia="MS Mincho" w:cs="Times New Roman"/>
          <w:bCs/>
          <w:lang w:eastAsia="ja-JP"/>
        </w:rPr>
        <w:t xml:space="preserve"> </w:t>
      </w:r>
      <w:r w:rsidR="00657E31" w:rsidRPr="00D517FC">
        <w:rPr>
          <w:rFonts w:eastAsia="MS Mincho" w:cs="Times New Roman"/>
          <w:bCs/>
          <w:lang w:eastAsia="ja-JP"/>
        </w:rPr>
        <w:t xml:space="preserve">Note that the PILZ and </w:t>
      </w:r>
      <w:r w:rsidR="00587FBA" w:rsidRPr="00D517FC">
        <w:rPr>
          <w:rFonts w:eastAsia="MS Mincho" w:cs="Times New Roman"/>
          <w:bCs/>
          <w:lang w:eastAsia="ja-JP"/>
        </w:rPr>
        <w:t>PVDF</w:t>
      </w:r>
      <w:r w:rsidR="00657E31" w:rsidRPr="00D517FC">
        <w:rPr>
          <w:rFonts w:eastAsia="MS Mincho" w:cs="Times New Roman"/>
          <w:bCs/>
          <w:lang w:eastAsia="ja-JP"/>
        </w:rPr>
        <w:t xml:space="preserve"> coatings were first removed from the Zn electrode before observation</w:t>
      </w:r>
      <w:r w:rsidR="002D7973" w:rsidRPr="00D517FC">
        <w:rPr>
          <w:rFonts w:eastAsia="MS Mincho" w:cs="Times New Roman"/>
          <w:bCs/>
          <w:lang w:eastAsia="ja-JP"/>
        </w:rPr>
        <w:t>s</w:t>
      </w:r>
      <w:r w:rsidR="00657E31" w:rsidRPr="00D517FC">
        <w:rPr>
          <w:rFonts w:eastAsia="MS Mincho" w:cs="Times New Roman"/>
          <w:bCs/>
          <w:lang w:eastAsia="ja-JP"/>
        </w:rPr>
        <w:t>.</w:t>
      </w:r>
      <w:r w:rsidR="00663517" w:rsidRPr="00D517FC">
        <w:rPr>
          <w:rFonts w:eastAsia="MS Mincho" w:cs="Times New Roman"/>
          <w:bCs/>
          <w:lang w:eastAsia="ja-JP"/>
        </w:rPr>
        <w:t xml:space="preserve"> </w:t>
      </w:r>
      <w:r w:rsidR="003116E1" w:rsidRPr="00D517FC">
        <w:rPr>
          <w:rFonts w:eastAsia="MS Mincho" w:cs="Times New Roman"/>
          <w:bCs/>
          <w:lang w:eastAsia="ja-JP"/>
        </w:rPr>
        <w:t>As shown in the surface view in Figure 2</w:t>
      </w:r>
      <w:r w:rsidR="00F34849" w:rsidRPr="00D517FC">
        <w:rPr>
          <w:rFonts w:eastAsia="MS Mincho" w:cs="Times New Roman"/>
          <w:bCs/>
          <w:lang w:eastAsia="ja-JP"/>
        </w:rPr>
        <w:t>e</w:t>
      </w:r>
      <w:r w:rsidR="003116E1" w:rsidRPr="00D517FC">
        <w:rPr>
          <w:rFonts w:eastAsia="MS Mincho" w:cs="Times New Roman"/>
          <w:bCs/>
          <w:lang w:eastAsia="ja-JP"/>
        </w:rPr>
        <w:t>, w</w:t>
      </w:r>
      <w:r w:rsidR="00657E31" w:rsidRPr="00D517FC">
        <w:rPr>
          <w:rFonts w:eastAsia="MS Mincho" w:cs="Times New Roman"/>
          <w:bCs/>
          <w:lang w:eastAsia="ja-JP"/>
        </w:rPr>
        <w:t xml:space="preserve">hile the pristine Zn foil before cycling is smooth, </w:t>
      </w:r>
      <w:r w:rsidR="00565101" w:rsidRPr="00D517FC">
        <w:rPr>
          <w:rFonts w:eastAsia="MS Mincho" w:cs="Times New Roman"/>
          <w:bCs/>
          <w:lang w:eastAsia="ja-JP"/>
        </w:rPr>
        <w:t xml:space="preserve">roughened surface with </w:t>
      </w:r>
      <w:r w:rsidR="005E02EF" w:rsidRPr="00D517FC">
        <w:rPr>
          <w:rFonts w:eastAsia="MS Mincho" w:cs="Times New Roman"/>
          <w:bCs/>
          <w:lang w:eastAsia="ja-JP"/>
        </w:rPr>
        <w:t xml:space="preserve">Zn protrusions are evident on the bare Zn electrode </w:t>
      </w:r>
      <w:r w:rsidR="00657E31" w:rsidRPr="00D517FC">
        <w:rPr>
          <w:rFonts w:eastAsia="MS Mincho" w:cs="Times New Roman"/>
          <w:bCs/>
          <w:lang w:eastAsia="ja-JP"/>
        </w:rPr>
        <w:t>after cycling</w:t>
      </w:r>
      <w:r w:rsidR="00565101" w:rsidRPr="00D517FC">
        <w:rPr>
          <w:rFonts w:eastAsia="MS Mincho" w:cs="Times New Roman"/>
          <w:bCs/>
          <w:lang w:eastAsia="ja-JP"/>
        </w:rPr>
        <w:t xml:space="preserve"> (note that the </w:t>
      </w:r>
      <w:proofErr w:type="spellStart"/>
      <w:r w:rsidR="00565101" w:rsidRPr="00D517FC">
        <w:rPr>
          <w:rFonts w:eastAsia="MS Mincho" w:cs="Times New Roman"/>
          <w:bCs/>
          <w:lang w:eastAsia="ja-JP"/>
        </w:rPr>
        <w:t>fibers</w:t>
      </w:r>
      <w:proofErr w:type="spellEnd"/>
      <w:r w:rsidR="00565101" w:rsidRPr="00D517FC">
        <w:rPr>
          <w:rFonts w:eastAsia="MS Mincho" w:cs="Times New Roman"/>
          <w:bCs/>
          <w:lang w:eastAsia="ja-JP"/>
        </w:rPr>
        <w:t xml:space="preserve"> observed in the image are originated from the g</w:t>
      </w:r>
      <w:r w:rsidR="00657E31" w:rsidRPr="00D517FC">
        <w:rPr>
          <w:rFonts w:eastAsia="MS Mincho" w:cs="Times New Roman"/>
          <w:bCs/>
          <w:lang w:eastAsia="ja-JP"/>
        </w:rPr>
        <w:t xml:space="preserve">lass </w:t>
      </w:r>
      <w:proofErr w:type="spellStart"/>
      <w:r w:rsidR="00657E31" w:rsidRPr="00D517FC">
        <w:rPr>
          <w:rFonts w:eastAsia="MS Mincho" w:cs="Times New Roman"/>
          <w:bCs/>
          <w:lang w:eastAsia="ja-JP"/>
        </w:rPr>
        <w:t>fiber</w:t>
      </w:r>
      <w:proofErr w:type="spellEnd"/>
      <w:r w:rsidR="00657E31" w:rsidRPr="00D517FC">
        <w:rPr>
          <w:rFonts w:eastAsia="MS Mincho" w:cs="Times New Roman"/>
          <w:bCs/>
          <w:lang w:eastAsia="ja-JP"/>
        </w:rPr>
        <w:t xml:space="preserve"> separator</w:t>
      </w:r>
      <w:r w:rsidR="00565101" w:rsidRPr="00D517FC">
        <w:rPr>
          <w:rFonts w:eastAsia="MS Mincho" w:cs="Times New Roman"/>
          <w:bCs/>
          <w:lang w:eastAsia="ja-JP"/>
        </w:rPr>
        <w:t xml:space="preserve"> and not part of Zn)</w:t>
      </w:r>
      <w:r w:rsidR="005E02EF" w:rsidRPr="00D517FC">
        <w:rPr>
          <w:rFonts w:eastAsia="MS Mincho" w:cs="Times New Roman"/>
          <w:bCs/>
          <w:lang w:eastAsia="ja-JP"/>
        </w:rPr>
        <w:t xml:space="preserve">. </w:t>
      </w:r>
      <w:r w:rsidR="00D27E88" w:rsidRPr="00D517FC">
        <w:rPr>
          <w:rFonts w:eastAsia="MS Mincho" w:cs="Times New Roman"/>
          <w:bCs/>
          <w:lang w:eastAsia="ja-JP"/>
        </w:rPr>
        <w:t xml:space="preserve">For the Zn anode coated with </w:t>
      </w:r>
      <w:r w:rsidR="00587FBA" w:rsidRPr="00D517FC">
        <w:rPr>
          <w:rFonts w:eastAsia="MS Mincho" w:cs="Times New Roman"/>
          <w:bCs/>
          <w:lang w:eastAsia="ja-JP"/>
        </w:rPr>
        <w:t>PVDF</w:t>
      </w:r>
      <w:r w:rsidR="00D27E88" w:rsidRPr="00D517FC">
        <w:rPr>
          <w:rFonts w:eastAsia="MS Mincho" w:cs="Times New Roman"/>
          <w:bCs/>
          <w:lang w:eastAsia="ja-JP"/>
        </w:rPr>
        <w:t xml:space="preserve">, it </w:t>
      </w:r>
      <w:r w:rsidR="00EE03AD" w:rsidRPr="00D517FC">
        <w:rPr>
          <w:rFonts w:eastAsia="MS Mincho" w:cs="Times New Roman"/>
          <w:bCs/>
          <w:lang w:eastAsia="ja-JP"/>
        </w:rPr>
        <w:t xml:space="preserve">also </w:t>
      </w:r>
      <w:r w:rsidR="00D27E88" w:rsidRPr="00D517FC">
        <w:rPr>
          <w:rFonts w:eastAsia="MS Mincho" w:cs="Times New Roman"/>
          <w:bCs/>
          <w:lang w:eastAsia="ja-JP"/>
        </w:rPr>
        <w:t>shows a rough</w:t>
      </w:r>
      <w:r w:rsidR="00EE03AD" w:rsidRPr="00D517FC">
        <w:rPr>
          <w:rFonts w:eastAsia="MS Mincho" w:cs="Times New Roman"/>
          <w:bCs/>
          <w:lang w:eastAsia="ja-JP"/>
        </w:rPr>
        <w:t>ened</w:t>
      </w:r>
      <w:r w:rsidR="00D27E88" w:rsidRPr="00D517FC">
        <w:rPr>
          <w:rFonts w:eastAsia="MS Mincho" w:cs="Times New Roman"/>
          <w:bCs/>
          <w:lang w:eastAsia="ja-JP"/>
        </w:rPr>
        <w:t xml:space="preserve"> surface </w:t>
      </w:r>
      <w:proofErr w:type="gramStart"/>
      <w:r w:rsidR="00D27E88" w:rsidRPr="00D517FC">
        <w:rPr>
          <w:rFonts w:eastAsia="MS Mincho" w:cs="Times New Roman"/>
          <w:bCs/>
          <w:lang w:eastAsia="ja-JP"/>
        </w:rPr>
        <w:t>similar to</w:t>
      </w:r>
      <w:proofErr w:type="gramEnd"/>
      <w:r w:rsidR="00D27E88" w:rsidRPr="00D517FC">
        <w:rPr>
          <w:rFonts w:eastAsia="MS Mincho" w:cs="Times New Roman"/>
          <w:bCs/>
          <w:lang w:eastAsia="ja-JP"/>
        </w:rPr>
        <w:t xml:space="preserve"> that of </w:t>
      </w:r>
      <w:r w:rsidR="005E02EF" w:rsidRPr="00D517FC">
        <w:rPr>
          <w:rFonts w:eastAsia="MS Mincho" w:cs="Times New Roman"/>
          <w:bCs/>
          <w:lang w:eastAsia="ja-JP"/>
        </w:rPr>
        <w:t>the bare Zn</w:t>
      </w:r>
      <w:r w:rsidR="00D27E88" w:rsidRPr="00D517FC">
        <w:rPr>
          <w:rFonts w:eastAsia="MS Mincho" w:cs="Times New Roman"/>
          <w:bCs/>
          <w:lang w:eastAsia="ja-JP"/>
        </w:rPr>
        <w:t xml:space="preserve">, suggesting that </w:t>
      </w:r>
      <w:r w:rsidR="00587FBA" w:rsidRPr="00D517FC">
        <w:rPr>
          <w:rFonts w:eastAsia="MS Mincho" w:cs="Times New Roman"/>
          <w:bCs/>
          <w:lang w:eastAsia="ja-JP"/>
        </w:rPr>
        <w:t>PVDF</w:t>
      </w:r>
      <w:r w:rsidR="00D27E88" w:rsidRPr="00D517FC">
        <w:rPr>
          <w:rFonts w:eastAsia="MS Mincho" w:cs="Times New Roman"/>
          <w:bCs/>
          <w:lang w:eastAsia="ja-JP"/>
        </w:rPr>
        <w:t xml:space="preserve"> coating cannot suppress dendrite formation</w:t>
      </w:r>
      <w:r w:rsidR="005E02EF" w:rsidRPr="00D517FC">
        <w:rPr>
          <w:rFonts w:eastAsia="MS Mincho" w:cs="Times New Roman"/>
          <w:bCs/>
          <w:lang w:eastAsia="ja-JP"/>
        </w:rPr>
        <w:t xml:space="preserve">. On the contrary, </w:t>
      </w:r>
      <w:r w:rsidR="00D27E88" w:rsidRPr="00D517FC">
        <w:rPr>
          <w:rFonts w:eastAsia="MS Mincho" w:cs="Times New Roman"/>
          <w:bCs/>
          <w:lang w:eastAsia="ja-JP"/>
        </w:rPr>
        <w:t xml:space="preserve">the surface of Zn foil coated with </w:t>
      </w:r>
      <w:r w:rsidR="005E02EF" w:rsidRPr="00D517FC">
        <w:rPr>
          <w:rFonts w:eastAsia="MS Mincho" w:cs="Times New Roman"/>
          <w:bCs/>
          <w:lang w:eastAsia="ja-JP"/>
        </w:rPr>
        <w:t>PILZ</w:t>
      </w:r>
      <w:r w:rsidR="00D27E88" w:rsidRPr="00D517FC">
        <w:rPr>
          <w:rFonts w:eastAsia="MS Mincho" w:cs="Times New Roman"/>
          <w:bCs/>
          <w:lang w:eastAsia="ja-JP"/>
        </w:rPr>
        <w:t xml:space="preserve"> layer </w:t>
      </w:r>
      <w:r w:rsidR="005E02EF" w:rsidRPr="00D517FC">
        <w:rPr>
          <w:rFonts w:eastAsia="MS Mincho" w:cs="Times New Roman"/>
          <w:bCs/>
          <w:lang w:eastAsia="ja-JP"/>
        </w:rPr>
        <w:t xml:space="preserve">features a compact, </w:t>
      </w:r>
      <w:proofErr w:type="gramStart"/>
      <w:r w:rsidR="005E02EF" w:rsidRPr="00D517FC">
        <w:rPr>
          <w:rFonts w:eastAsia="MS Mincho" w:cs="Times New Roman"/>
          <w:bCs/>
          <w:lang w:eastAsia="ja-JP"/>
        </w:rPr>
        <w:t>dense</w:t>
      </w:r>
      <w:proofErr w:type="gramEnd"/>
      <w:r w:rsidR="005E02EF" w:rsidRPr="00D517FC">
        <w:rPr>
          <w:rFonts w:eastAsia="MS Mincho" w:cs="Times New Roman"/>
          <w:bCs/>
          <w:lang w:eastAsia="ja-JP"/>
        </w:rPr>
        <w:t xml:space="preserve"> and dendrite-free surface</w:t>
      </w:r>
      <w:r w:rsidR="00D27E88" w:rsidRPr="00D517FC">
        <w:rPr>
          <w:rFonts w:eastAsia="MS Mincho" w:cs="Times New Roman"/>
          <w:bCs/>
          <w:lang w:eastAsia="ja-JP"/>
        </w:rPr>
        <w:t xml:space="preserve">, indicating that the PILZ facilitates a uniform deposition of Zn. </w:t>
      </w:r>
      <w:bookmarkStart w:id="10" w:name="_Hlk116556867"/>
      <w:r w:rsidR="006F0BFA" w:rsidRPr="00D517FC">
        <w:rPr>
          <w:rFonts w:eastAsia="MS Mincho" w:cs="Times New Roman"/>
          <w:bCs/>
          <w:lang w:eastAsia="ja-JP"/>
        </w:rPr>
        <w:t>The cross-section</w:t>
      </w:r>
      <w:r w:rsidR="009137E0" w:rsidRPr="00D517FC">
        <w:rPr>
          <w:rFonts w:eastAsia="MS Mincho" w:cs="Times New Roman"/>
          <w:bCs/>
          <w:lang w:eastAsia="ja-JP"/>
        </w:rPr>
        <w:t>al views</w:t>
      </w:r>
      <w:r w:rsidR="00457A62" w:rsidRPr="00D517FC">
        <w:rPr>
          <w:rFonts w:eastAsia="MS Mincho" w:cs="Times New Roman"/>
          <w:bCs/>
          <w:lang w:eastAsia="ja-JP"/>
        </w:rPr>
        <w:t xml:space="preserve"> </w:t>
      </w:r>
      <w:r w:rsidR="006F0BFA" w:rsidRPr="00D517FC">
        <w:rPr>
          <w:rFonts w:eastAsia="MS Mincho" w:cs="Times New Roman"/>
          <w:bCs/>
          <w:lang w:eastAsia="ja-JP"/>
        </w:rPr>
        <w:t xml:space="preserve">of the </w:t>
      </w:r>
      <w:r w:rsidR="00C7468D" w:rsidRPr="00D517FC">
        <w:rPr>
          <w:rFonts w:eastAsia="MS Mincho" w:cs="Times New Roman"/>
          <w:bCs/>
          <w:lang w:eastAsia="ja-JP"/>
        </w:rPr>
        <w:t xml:space="preserve">cycled electrodes </w:t>
      </w:r>
      <w:r w:rsidR="002F6CC4" w:rsidRPr="00D517FC">
        <w:rPr>
          <w:rFonts w:eastAsia="MS Mincho" w:cs="Times New Roman"/>
          <w:bCs/>
          <w:lang w:eastAsia="ja-JP"/>
        </w:rPr>
        <w:t xml:space="preserve">are </w:t>
      </w:r>
      <w:r w:rsidR="002067EF" w:rsidRPr="00D517FC">
        <w:rPr>
          <w:rFonts w:eastAsia="MS Mincho" w:cs="Times New Roman"/>
          <w:bCs/>
          <w:lang w:eastAsia="ja-JP"/>
        </w:rPr>
        <w:t>shown in Figure S</w:t>
      </w:r>
      <w:r w:rsidR="00AA4EDC" w:rsidRPr="00D517FC">
        <w:rPr>
          <w:rFonts w:eastAsia="MS Mincho" w:cs="Times New Roman"/>
          <w:bCs/>
          <w:lang w:eastAsia="ja-JP"/>
        </w:rPr>
        <w:t>4</w:t>
      </w:r>
      <w:r w:rsidR="002067EF" w:rsidRPr="00D517FC">
        <w:rPr>
          <w:rFonts w:eastAsia="MS Mincho" w:cs="Times New Roman"/>
          <w:bCs/>
          <w:lang w:eastAsia="ja-JP"/>
        </w:rPr>
        <w:t xml:space="preserve">. </w:t>
      </w:r>
      <w:r w:rsidR="009F6A6E" w:rsidRPr="00D517FC">
        <w:rPr>
          <w:rFonts w:eastAsia="MS Mincho" w:cs="Times New Roman"/>
          <w:bCs/>
          <w:lang w:eastAsia="ja-JP"/>
        </w:rPr>
        <w:t xml:space="preserve">We can see </w:t>
      </w:r>
      <w:r w:rsidR="001321F4" w:rsidRPr="00D517FC">
        <w:rPr>
          <w:rFonts w:eastAsia="MS Mincho" w:cs="Times New Roman"/>
          <w:bCs/>
          <w:lang w:eastAsia="ja-JP"/>
        </w:rPr>
        <w:t>un</w:t>
      </w:r>
      <w:r w:rsidR="009F6A6E" w:rsidRPr="00D517FC">
        <w:rPr>
          <w:rFonts w:eastAsia="MS Mincho" w:cs="Times New Roman"/>
          <w:bCs/>
          <w:lang w:eastAsia="ja-JP"/>
        </w:rPr>
        <w:t xml:space="preserve">even surface deposits of up to </w:t>
      </w:r>
      <w:r w:rsidR="00727FED" w:rsidRPr="00D517FC">
        <w:rPr>
          <w:rFonts w:eastAsia="MS Mincho" w:cs="Times New Roman"/>
          <w:bCs/>
          <w:lang w:eastAsia="ja-JP"/>
        </w:rPr>
        <w:t xml:space="preserve">46 </w:t>
      </w:r>
      <w:r w:rsidR="00727FED" w:rsidRPr="00D517FC">
        <w:rPr>
          <w:rFonts w:cs="Times New Roman"/>
        </w:rPr>
        <w:sym w:font="Symbol" w:char="F06D"/>
      </w:r>
      <w:r w:rsidR="00727FED" w:rsidRPr="00D517FC">
        <w:rPr>
          <w:rFonts w:cs="Times New Roman"/>
        </w:rPr>
        <w:t>m</w:t>
      </w:r>
      <w:r w:rsidR="009F6A6E" w:rsidRPr="00D517FC">
        <w:rPr>
          <w:rFonts w:cs="Times New Roman"/>
        </w:rPr>
        <w:t xml:space="preserve"> and </w:t>
      </w:r>
      <w:r w:rsidR="00727FED" w:rsidRPr="00D517FC">
        <w:rPr>
          <w:rFonts w:cs="Times New Roman"/>
        </w:rPr>
        <w:t>56</w:t>
      </w:r>
      <w:r w:rsidR="00AA4EDC" w:rsidRPr="00D517FC">
        <w:rPr>
          <w:rFonts w:cs="Times New Roman"/>
        </w:rPr>
        <w:t xml:space="preserve"> </w:t>
      </w:r>
      <w:r w:rsidR="00727FED" w:rsidRPr="00D517FC">
        <w:rPr>
          <w:rFonts w:cs="Times New Roman"/>
        </w:rPr>
        <w:sym w:font="Symbol" w:char="F06D"/>
      </w:r>
      <w:r w:rsidR="00727FED" w:rsidRPr="00D517FC">
        <w:rPr>
          <w:rFonts w:cs="Times New Roman"/>
        </w:rPr>
        <w:t>m</w:t>
      </w:r>
      <w:r w:rsidR="00727FED" w:rsidRPr="00D517FC">
        <w:rPr>
          <w:rFonts w:eastAsia="MS Mincho" w:cs="Times New Roman"/>
          <w:bCs/>
          <w:lang w:eastAsia="ja-JP"/>
        </w:rPr>
        <w:t xml:space="preserve"> </w:t>
      </w:r>
      <w:r w:rsidR="005A04EF" w:rsidRPr="00D517FC">
        <w:rPr>
          <w:rFonts w:eastAsia="MS Mincho" w:cs="Times New Roman"/>
          <w:bCs/>
          <w:lang w:eastAsia="ja-JP"/>
        </w:rPr>
        <w:t>on</w:t>
      </w:r>
      <w:r w:rsidR="009F6A6E" w:rsidRPr="00D517FC">
        <w:rPr>
          <w:rFonts w:eastAsia="MS Mincho" w:cs="Times New Roman"/>
          <w:bCs/>
          <w:lang w:eastAsia="ja-JP"/>
        </w:rPr>
        <w:t xml:space="preserve"> the </w:t>
      </w:r>
      <w:r w:rsidR="006100C8" w:rsidRPr="00D517FC">
        <w:rPr>
          <w:rFonts w:cs="Times New Roman"/>
        </w:rPr>
        <w:t>bare Zn</w:t>
      </w:r>
      <w:r w:rsidR="009F6A6E" w:rsidRPr="00D517FC">
        <w:rPr>
          <w:rFonts w:cs="Times New Roman"/>
        </w:rPr>
        <w:t xml:space="preserve"> and</w:t>
      </w:r>
      <w:r w:rsidR="006100C8" w:rsidRPr="00D517FC">
        <w:rPr>
          <w:rFonts w:cs="Times New Roman"/>
        </w:rPr>
        <w:t xml:space="preserve"> </w:t>
      </w:r>
      <w:proofErr w:type="spellStart"/>
      <w:r w:rsidR="006100C8" w:rsidRPr="00D517FC">
        <w:rPr>
          <w:rFonts w:cs="Times New Roman"/>
        </w:rPr>
        <w:t>PVDF@Zn</w:t>
      </w:r>
      <w:proofErr w:type="spellEnd"/>
      <w:r w:rsidR="006100C8" w:rsidRPr="00D517FC">
        <w:rPr>
          <w:rFonts w:cs="Times New Roman"/>
        </w:rPr>
        <w:t xml:space="preserve"> </w:t>
      </w:r>
      <w:r w:rsidR="009F6A6E" w:rsidRPr="00D517FC">
        <w:rPr>
          <w:rFonts w:cs="Times New Roman"/>
        </w:rPr>
        <w:t xml:space="preserve">electrodes, respectively, </w:t>
      </w:r>
      <w:r w:rsidR="005A04EF" w:rsidRPr="00D517FC">
        <w:rPr>
          <w:rFonts w:eastAsia="MS Mincho" w:cs="Times New Roman"/>
          <w:bCs/>
          <w:lang w:eastAsia="ja-JP"/>
        </w:rPr>
        <w:t xml:space="preserve">after cycling, </w:t>
      </w:r>
      <w:r w:rsidR="009F6A6E" w:rsidRPr="00D517FC">
        <w:rPr>
          <w:rFonts w:cs="Times New Roman"/>
        </w:rPr>
        <w:t xml:space="preserve">while </w:t>
      </w:r>
      <w:r w:rsidR="000C1015" w:rsidRPr="00D517FC">
        <w:rPr>
          <w:rFonts w:cs="Times New Roman"/>
        </w:rPr>
        <w:t xml:space="preserve">the deposit is only about 5 </w:t>
      </w:r>
      <w:r w:rsidR="000C1015" w:rsidRPr="00D517FC">
        <w:rPr>
          <w:rFonts w:ascii="Symbol" w:hAnsi="Symbol" w:cs="Times New Roman"/>
        </w:rPr>
        <w:t>m</w:t>
      </w:r>
      <w:r w:rsidR="000C1015" w:rsidRPr="00D517FC">
        <w:rPr>
          <w:rFonts w:cs="Times New Roman"/>
        </w:rPr>
        <w:t>m</w:t>
      </w:r>
      <w:r w:rsidR="006100C8" w:rsidRPr="00D517FC">
        <w:rPr>
          <w:rFonts w:cs="Times New Roman"/>
        </w:rPr>
        <w:t xml:space="preserve"> </w:t>
      </w:r>
      <w:r w:rsidR="000C1015" w:rsidRPr="00D517FC">
        <w:rPr>
          <w:rFonts w:cs="Times New Roman"/>
        </w:rPr>
        <w:t xml:space="preserve">on the </w:t>
      </w:r>
      <w:proofErr w:type="spellStart"/>
      <w:r w:rsidR="006100C8" w:rsidRPr="00D517FC">
        <w:rPr>
          <w:rFonts w:cs="Times New Roman"/>
        </w:rPr>
        <w:t>PILZ@Zn</w:t>
      </w:r>
      <w:proofErr w:type="spellEnd"/>
      <w:r w:rsidR="006100C8" w:rsidRPr="00D517FC">
        <w:rPr>
          <w:rFonts w:cs="Times New Roman"/>
        </w:rPr>
        <w:t xml:space="preserve"> electrode</w:t>
      </w:r>
      <w:r w:rsidR="000C1015" w:rsidRPr="00D517FC">
        <w:rPr>
          <w:rFonts w:cs="Times New Roman"/>
        </w:rPr>
        <w:t xml:space="preserve">. </w:t>
      </w:r>
      <w:r w:rsidR="00766548" w:rsidRPr="00D517FC">
        <w:rPr>
          <w:rFonts w:cs="Times New Roman"/>
        </w:rPr>
        <w:t xml:space="preserve">The results are </w:t>
      </w:r>
      <w:r w:rsidR="00AA5B7F" w:rsidRPr="00D517FC">
        <w:rPr>
          <w:rFonts w:cs="Times New Roman"/>
        </w:rPr>
        <w:t xml:space="preserve">in line with their </w:t>
      </w:r>
      <w:r w:rsidR="00766548" w:rsidRPr="00D517FC">
        <w:rPr>
          <w:rFonts w:cs="Times New Roman"/>
        </w:rPr>
        <w:t>morphologies as observed in the top-view SEM images in Figure 2e.</w:t>
      </w:r>
      <w:r w:rsidR="006100C8" w:rsidRPr="00D517FC">
        <w:rPr>
          <w:rFonts w:cs="Times New Roman"/>
        </w:rPr>
        <w:t xml:space="preserve"> </w:t>
      </w:r>
    </w:p>
    <w:bookmarkEnd w:id="10"/>
    <w:p w14:paraId="716AC94B" w14:textId="53D94279" w:rsidR="005E02EF" w:rsidRPr="00D517FC" w:rsidRDefault="00AA4EDC" w:rsidP="002758B0">
      <w:pPr>
        <w:rPr>
          <w:rFonts w:eastAsia="MS Mincho" w:cs="Times New Roman"/>
          <w:bCs/>
          <w:lang w:eastAsia="ja-JP"/>
        </w:rPr>
      </w:pPr>
      <w:r w:rsidRPr="00D517FC">
        <w:rPr>
          <w:noProof/>
        </w:rPr>
        <w:lastRenderedPageBreak/>
        <w:drawing>
          <wp:anchor distT="0" distB="0" distL="114300" distR="114300" simplePos="0" relativeHeight="251671552" behindDoc="0" locked="0" layoutInCell="1" allowOverlap="1" wp14:anchorId="5F103218" wp14:editId="5E6E5E64">
            <wp:simplePos x="0" y="0"/>
            <wp:positionH relativeFrom="margin">
              <wp:posOffset>96982</wp:posOffset>
            </wp:positionH>
            <wp:positionV relativeFrom="page">
              <wp:posOffset>991639</wp:posOffset>
            </wp:positionV>
            <wp:extent cx="5399405" cy="606488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316" b="5291"/>
                    <a:stretch/>
                  </pic:blipFill>
                  <pic:spPr bwMode="auto">
                    <a:xfrm>
                      <a:off x="0" y="0"/>
                      <a:ext cx="5399405" cy="6064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02EF" w:rsidRPr="00D517FC">
        <w:rPr>
          <w:rFonts w:eastAsia="MS Mincho" w:cs="Times New Roman"/>
          <w:b/>
          <w:lang w:eastAsia="ja-JP"/>
        </w:rPr>
        <w:t>Fig</w:t>
      </w:r>
      <w:r w:rsidR="00EC1609" w:rsidRPr="00D517FC">
        <w:rPr>
          <w:rFonts w:eastAsia="MS Mincho" w:cs="Times New Roman"/>
          <w:b/>
          <w:lang w:eastAsia="ja-JP"/>
        </w:rPr>
        <w:t>ure</w:t>
      </w:r>
      <w:r w:rsidR="005E02EF" w:rsidRPr="00D517FC">
        <w:rPr>
          <w:rFonts w:eastAsia="MS Mincho" w:cs="Times New Roman"/>
          <w:b/>
          <w:lang w:eastAsia="ja-JP"/>
        </w:rPr>
        <w:t xml:space="preserve"> 2. </w:t>
      </w:r>
      <w:r w:rsidR="005E02EF" w:rsidRPr="00D517FC">
        <w:rPr>
          <w:rFonts w:eastAsia="MS Mincho" w:cs="Times New Roman"/>
          <w:bCs/>
          <w:lang w:eastAsia="ja-JP"/>
        </w:rPr>
        <w:t>(a) Surface zeta potentials</w:t>
      </w:r>
      <w:r w:rsidR="00B36B05" w:rsidRPr="00D517FC">
        <w:rPr>
          <w:rFonts w:eastAsia="MS Mincho" w:cs="Times New Roman"/>
          <w:bCs/>
          <w:lang w:eastAsia="ja-JP"/>
        </w:rPr>
        <w:t>,</w:t>
      </w:r>
      <w:r w:rsidR="005E02EF" w:rsidRPr="00D517FC">
        <w:rPr>
          <w:rFonts w:eastAsia="MS Mincho" w:cs="Times New Roman"/>
          <w:bCs/>
          <w:lang w:eastAsia="ja-JP"/>
        </w:rPr>
        <w:t xml:space="preserve"> CA curves</w:t>
      </w:r>
      <w:r w:rsidR="00BA2887" w:rsidRPr="00D517FC">
        <w:rPr>
          <w:rFonts w:eastAsia="MS Mincho" w:cs="Times New Roman"/>
          <w:bCs/>
          <w:lang w:eastAsia="ja-JP"/>
        </w:rPr>
        <w:t xml:space="preserve"> with </w:t>
      </w:r>
      <w:r w:rsidR="00184569" w:rsidRPr="00D517FC">
        <w:rPr>
          <w:rFonts w:eastAsia="MS Mincho" w:cs="Times New Roman"/>
          <w:bCs/>
          <w:lang w:eastAsia="ja-JP"/>
        </w:rPr>
        <w:t>constant potential</w:t>
      </w:r>
      <w:r w:rsidR="00BA2887" w:rsidRPr="00D517FC">
        <w:rPr>
          <w:rFonts w:eastAsia="MS Mincho" w:cs="Times New Roman"/>
          <w:bCs/>
          <w:lang w:eastAsia="ja-JP"/>
        </w:rPr>
        <w:t xml:space="preserve"> applied </w:t>
      </w:r>
      <w:r w:rsidR="00273525" w:rsidRPr="00D517FC">
        <w:rPr>
          <w:rFonts w:eastAsia="MS Mincho" w:cs="Times New Roman"/>
          <w:bCs/>
          <w:lang w:eastAsia="ja-JP"/>
        </w:rPr>
        <w:t>with</w:t>
      </w:r>
      <w:r w:rsidR="00BA2887" w:rsidRPr="00D517FC">
        <w:rPr>
          <w:rFonts w:eastAsia="MS Mincho" w:cs="Times New Roman"/>
          <w:bCs/>
          <w:lang w:eastAsia="ja-JP"/>
        </w:rPr>
        <w:t xml:space="preserve"> (b) -1.15</w:t>
      </w:r>
      <w:r w:rsidR="00A62E1C" w:rsidRPr="00D517FC">
        <w:rPr>
          <w:rFonts w:eastAsia="MS Mincho" w:cs="Times New Roman"/>
          <w:bCs/>
          <w:lang w:eastAsia="ja-JP"/>
        </w:rPr>
        <w:t xml:space="preserve"> </w:t>
      </w:r>
      <w:r w:rsidR="00BA2887" w:rsidRPr="00D517FC">
        <w:rPr>
          <w:rFonts w:eastAsia="MS Mincho" w:cs="Times New Roman"/>
          <w:bCs/>
          <w:lang w:eastAsia="ja-JP"/>
        </w:rPr>
        <w:t>V and (c) -1.3</w:t>
      </w:r>
      <w:r w:rsidR="00A0564C" w:rsidRPr="00D517FC">
        <w:rPr>
          <w:rFonts w:eastAsia="MS Mincho" w:cs="Times New Roman"/>
          <w:bCs/>
          <w:lang w:eastAsia="ja-JP"/>
        </w:rPr>
        <w:t>0</w:t>
      </w:r>
      <w:r w:rsidR="00A62E1C" w:rsidRPr="00D517FC">
        <w:rPr>
          <w:rFonts w:eastAsia="MS Mincho" w:cs="Times New Roman"/>
          <w:bCs/>
          <w:lang w:eastAsia="ja-JP"/>
        </w:rPr>
        <w:t xml:space="preserve"> </w:t>
      </w:r>
      <w:r w:rsidR="00BA2887" w:rsidRPr="00D517FC">
        <w:rPr>
          <w:rFonts w:eastAsia="MS Mincho" w:cs="Times New Roman"/>
          <w:bCs/>
          <w:lang w:eastAsia="ja-JP"/>
        </w:rPr>
        <w:t>V</w:t>
      </w:r>
      <w:r w:rsidR="00B36B05" w:rsidRPr="00D517FC">
        <w:rPr>
          <w:rFonts w:eastAsia="MS Mincho" w:cs="Times New Roman"/>
          <w:bCs/>
          <w:lang w:eastAsia="ja-JP"/>
        </w:rPr>
        <w:t>,</w:t>
      </w:r>
      <w:r w:rsidR="005E02EF" w:rsidRPr="00D517FC">
        <w:rPr>
          <w:rFonts w:eastAsia="MS Mincho" w:cs="Times New Roman"/>
          <w:bCs/>
          <w:lang w:eastAsia="ja-JP"/>
        </w:rPr>
        <w:t xml:space="preserve"> (d) galvanostatic cycling of symmetrical Zn-Zn stripping-plating at </w:t>
      </w:r>
      <w:r w:rsidR="00B36B05" w:rsidRPr="00D517FC">
        <w:rPr>
          <w:rFonts w:eastAsia="MS Mincho" w:cs="Times New Roman"/>
          <w:bCs/>
          <w:lang w:eastAsia="ja-JP"/>
        </w:rPr>
        <w:t>a</w:t>
      </w:r>
      <w:r w:rsidR="005E02EF" w:rsidRPr="00D517FC">
        <w:rPr>
          <w:rFonts w:eastAsia="MS Mincho" w:cs="Times New Roman"/>
          <w:bCs/>
          <w:lang w:eastAsia="ja-JP"/>
        </w:rPr>
        <w:t xml:space="preserve"> current density of 1 mA cm</w:t>
      </w:r>
      <w:r w:rsidR="005E02EF" w:rsidRPr="00D517FC">
        <w:rPr>
          <w:rFonts w:cs="Times New Roman"/>
          <w:bCs/>
          <w:vertAlign w:val="superscript"/>
          <w:lang w:eastAsia="ja-JP"/>
        </w:rPr>
        <w:t>-</w:t>
      </w:r>
      <w:r w:rsidR="005E02EF" w:rsidRPr="00D517FC">
        <w:rPr>
          <w:rFonts w:eastAsia="MS Mincho" w:cs="Times New Roman"/>
          <w:bCs/>
          <w:vertAlign w:val="superscript"/>
          <w:lang w:eastAsia="ja-JP"/>
        </w:rPr>
        <w:t>2</w:t>
      </w:r>
      <w:r w:rsidR="005E02EF" w:rsidRPr="00D517FC">
        <w:rPr>
          <w:rFonts w:eastAsia="MS Mincho" w:cs="Times New Roman"/>
          <w:bCs/>
          <w:lang w:eastAsia="ja-JP"/>
        </w:rPr>
        <w:t xml:space="preserve"> and areal capacity of 1 </w:t>
      </w:r>
      <w:proofErr w:type="spellStart"/>
      <w:r w:rsidR="005E02EF" w:rsidRPr="00D517FC">
        <w:rPr>
          <w:rFonts w:eastAsia="MS Mincho" w:cs="Times New Roman"/>
          <w:bCs/>
          <w:lang w:eastAsia="ja-JP"/>
        </w:rPr>
        <w:t>mAh</w:t>
      </w:r>
      <w:proofErr w:type="spellEnd"/>
      <w:r w:rsidR="005E02EF" w:rsidRPr="00D517FC">
        <w:rPr>
          <w:rFonts w:eastAsia="MS Mincho" w:cs="Times New Roman"/>
          <w:bCs/>
          <w:lang w:eastAsia="ja-JP"/>
        </w:rPr>
        <w:t xml:space="preserve"> cm</w:t>
      </w:r>
      <w:r w:rsidR="005E02EF" w:rsidRPr="00D517FC">
        <w:rPr>
          <w:rFonts w:cs="Times New Roman"/>
          <w:bCs/>
          <w:vertAlign w:val="superscript"/>
          <w:lang w:eastAsia="ja-JP"/>
        </w:rPr>
        <w:t>-</w:t>
      </w:r>
      <w:r w:rsidR="005E02EF" w:rsidRPr="00D517FC">
        <w:rPr>
          <w:rFonts w:eastAsia="MS Mincho" w:cs="Times New Roman"/>
          <w:bCs/>
          <w:vertAlign w:val="superscript"/>
          <w:lang w:eastAsia="ja-JP"/>
        </w:rPr>
        <w:t>2</w:t>
      </w:r>
      <w:r w:rsidR="005E02EF" w:rsidRPr="00D517FC">
        <w:rPr>
          <w:rFonts w:eastAsia="MS Mincho" w:cs="Times New Roman"/>
          <w:bCs/>
          <w:lang w:eastAsia="ja-JP"/>
        </w:rPr>
        <w:t xml:space="preserve"> of bare Zn, </w:t>
      </w:r>
      <w:proofErr w:type="spellStart"/>
      <w:r w:rsidR="00587FBA" w:rsidRPr="00D517FC">
        <w:rPr>
          <w:rFonts w:eastAsia="MS Mincho" w:cs="Times New Roman"/>
          <w:bCs/>
          <w:lang w:eastAsia="ja-JP"/>
        </w:rPr>
        <w:t>PVDF</w:t>
      </w:r>
      <w:r w:rsidR="005E02EF" w:rsidRPr="00D517FC">
        <w:rPr>
          <w:rFonts w:eastAsia="MS Mincho" w:cs="Times New Roman"/>
          <w:bCs/>
          <w:lang w:eastAsia="ja-JP"/>
        </w:rPr>
        <w:t>@Zn</w:t>
      </w:r>
      <w:proofErr w:type="spellEnd"/>
      <w:r w:rsidR="005E02EF" w:rsidRPr="00D517FC">
        <w:rPr>
          <w:rFonts w:eastAsia="MS Mincho" w:cs="Times New Roman"/>
          <w:bCs/>
          <w:lang w:eastAsia="ja-JP"/>
        </w:rPr>
        <w:t xml:space="preserve"> and </w:t>
      </w:r>
      <w:proofErr w:type="spellStart"/>
      <w:r w:rsidR="005E02EF" w:rsidRPr="00D517FC">
        <w:rPr>
          <w:rFonts w:eastAsia="MS Mincho" w:cs="Times New Roman"/>
          <w:bCs/>
          <w:lang w:eastAsia="ja-JP"/>
        </w:rPr>
        <w:t>PILZ@Zn</w:t>
      </w:r>
      <w:proofErr w:type="spellEnd"/>
      <w:r w:rsidR="005E02EF" w:rsidRPr="00D517FC">
        <w:rPr>
          <w:rFonts w:eastAsia="MS Mincho" w:cs="Times New Roman"/>
          <w:bCs/>
          <w:lang w:eastAsia="ja-JP"/>
        </w:rPr>
        <w:t xml:space="preserve"> electrodes, (e) </w:t>
      </w:r>
      <w:r w:rsidR="00167796" w:rsidRPr="00D517FC">
        <w:rPr>
          <w:rFonts w:eastAsia="MS Mincho" w:cs="Times New Roman"/>
          <w:bCs/>
          <w:lang w:eastAsia="ja-JP"/>
        </w:rPr>
        <w:t xml:space="preserve">top-view </w:t>
      </w:r>
      <w:r w:rsidR="005E02EF" w:rsidRPr="00D517FC">
        <w:rPr>
          <w:rFonts w:eastAsia="MS Mincho" w:cs="Times New Roman"/>
          <w:bCs/>
          <w:lang w:eastAsia="ja-JP"/>
        </w:rPr>
        <w:t>SEM images of pristine Zn and the electrodes after cycling for 100</w:t>
      </w:r>
      <w:r w:rsidR="00B36B05" w:rsidRPr="00D517FC">
        <w:rPr>
          <w:rFonts w:eastAsia="MS Mincho" w:cs="Times New Roman"/>
          <w:bCs/>
          <w:lang w:eastAsia="ja-JP"/>
        </w:rPr>
        <w:t xml:space="preserve"> </w:t>
      </w:r>
      <w:r w:rsidR="005E02EF" w:rsidRPr="00D517FC">
        <w:rPr>
          <w:rFonts w:eastAsia="MS Mincho" w:cs="Times New Roman"/>
          <w:bCs/>
          <w:lang w:eastAsia="ja-JP"/>
        </w:rPr>
        <w:t>h in (d) (the coating layers are peeled off).</w:t>
      </w:r>
    </w:p>
    <w:p w14:paraId="331E08B0" w14:textId="77777777" w:rsidR="00565101" w:rsidRPr="00D517FC" w:rsidRDefault="00565101" w:rsidP="00F8255C">
      <w:pPr>
        <w:ind w:firstLineChars="200" w:firstLine="480"/>
        <w:rPr>
          <w:rFonts w:cs="Times New Roman"/>
        </w:rPr>
      </w:pPr>
    </w:p>
    <w:p w14:paraId="2E198ED6" w14:textId="4802B5AF" w:rsidR="00766548" w:rsidRPr="00D517FC" w:rsidRDefault="00766548" w:rsidP="00766548">
      <w:pPr>
        <w:ind w:firstLine="420"/>
      </w:pPr>
      <w:r w:rsidRPr="00D517FC">
        <w:rPr>
          <w:rFonts w:eastAsia="MS Mincho" w:cs="Times New Roman"/>
          <w:bCs/>
          <w:lang w:eastAsia="ja-JP"/>
        </w:rPr>
        <w:t xml:space="preserve">The improvement in the stability of the Zn stripping-plating process can be attributed to electrostatic shielding effect of the PILZ </w:t>
      </w:r>
      <w:proofErr w:type="gramStart"/>
      <w:r w:rsidRPr="00D517FC">
        <w:rPr>
          <w:rFonts w:eastAsia="MS Mincho" w:cs="Times New Roman"/>
          <w:bCs/>
          <w:lang w:eastAsia="ja-JP"/>
        </w:rPr>
        <w:t>layer.[</w:t>
      </w:r>
      <w:proofErr w:type="gramEnd"/>
      <w:r w:rsidRPr="00D517FC">
        <w:rPr>
          <w:rFonts w:eastAsia="MS Mincho" w:cs="Times New Roman"/>
          <w:bCs/>
          <w:lang w:eastAsia="ja-JP"/>
        </w:rPr>
        <w:t xml:space="preserve">11,20] </w:t>
      </w:r>
      <w:r w:rsidRPr="00D517FC">
        <w:rPr>
          <w:rFonts w:eastAsia="MS Mincho" w:cs="Times New Roman"/>
          <w:bCs/>
          <w:noProof/>
          <w:lang w:eastAsia="ja-JP"/>
        </w:rPr>
        <w:t xml:space="preserve">During the Zn plating process, there is an uneven distribution of electric field on the rough surface. In particular, electric field is stronger on a curved surface of a conductor, so the small protrusions would attract Zn ions to deposit on the tips to form larger dendrites. The PILZ layer effectively shields the Zn ions from the uneven negative surface charge distributions, thus preventing the Zn ions from aggregating to the Zn tips and induces an even deposition of Zn. In addtion, the PILZ polymer structure is stable in the system, </w:t>
      </w:r>
      <w:r w:rsidR="00DF039B" w:rsidRPr="00D517FC">
        <w:rPr>
          <w:rFonts w:eastAsia="MS Mincho" w:cs="Times New Roman"/>
          <w:bCs/>
          <w:noProof/>
          <w:lang w:eastAsia="ja-JP"/>
        </w:rPr>
        <w:t xml:space="preserve">as the zeta potential of the PILZ@Zn electrode remains the same after different hours of </w:t>
      </w:r>
      <w:r w:rsidR="00AE6140" w:rsidRPr="00D517FC">
        <w:rPr>
          <w:rFonts w:eastAsia="MS Mincho" w:cs="Times New Roman"/>
          <w:bCs/>
          <w:noProof/>
          <w:lang w:eastAsia="ja-JP"/>
        </w:rPr>
        <w:t>testin</w:t>
      </w:r>
      <w:r w:rsidR="00DF039B" w:rsidRPr="00D517FC">
        <w:rPr>
          <w:rFonts w:eastAsia="MS Mincho" w:cs="Times New Roman"/>
          <w:bCs/>
          <w:noProof/>
          <w:lang w:eastAsia="ja-JP"/>
        </w:rPr>
        <w:t>g (Figure S5). H</w:t>
      </w:r>
      <w:r w:rsidRPr="00D517FC">
        <w:rPr>
          <w:rFonts w:eastAsia="MS Mincho" w:cs="Times New Roman"/>
          <w:bCs/>
          <w:noProof/>
          <w:lang w:eastAsia="ja-JP"/>
        </w:rPr>
        <w:t xml:space="preserve">ence the positive shielding effect </w:t>
      </w:r>
      <w:r w:rsidR="00AE6140" w:rsidRPr="00D517FC">
        <w:rPr>
          <w:rFonts w:eastAsia="MS Mincho" w:cs="Times New Roman"/>
          <w:bCs/>
          <w:noProof/>
          <w:lang w:eastAsia="ja-JP"/>
        </w:rPr>
        <w:t>can be maintained upon cycling</w:t>
      </w:r>
      <w:r w:rsidRPr="00D517FC">
        <w:rPr>
          <w:rFonts w:eastAsia="MS Mincho" w:cs="Times New Roman"/>
          <w:bCs/>
          <w:noProof/>
          <w:lang w:eastAsia="ja-JP"/>
        </w:rPr>
        <w:t xml:space="preserve">.   </w:t>
      </w:r>
    </w:p>
    <w:p w14:paraId="7D794557" w14:textId="416110D5" w:rsidR="00E86F6D" w:rsidRPr="00D517FC" w:rsidRDefault="00497657" w:rsidP="00F8255C">
      <w:pPr>
        <w:ind w:firstLineChars="200" w:firstLine="480"/>
        <w:rPr>
          <w:rFonts w:cs="Times New Roman"/>
        </w:rPr>
      </w:pPr>
      <w:r w:rsidRPr="00D517FC">
        <w:rPr>
          <w:rFonts w:cs="Times New Roman"/>
        </w:rPr>
        <w:t>T</w:t>
      </w:r>
      <w:r w:rsidR="00F8255C" w:rsidRPr="00D517FC">
        <w:rPr>
          <w:rFonts w:cs="Times New Roman"/>
        </w:rPr>
        <w:t xml:space="preserve">o further </w:t>
      </w:r>
      <w:r w:rsidRPr="00D517FC">
        <w:rPr>
          <w:rFonts w:cs="Times New Roman"/>
        </w:rPr>
        <w:t xml:space="preserve">demonstrate the effectiveness of the PILZ layer, Zn is deposited onto and stripped away from a Cu substrate with or without PILZ coating in a Cu-Zn cell. </w:t>
      </w:r>
      <w:r w:rsidR="00F8255C" w:rsidRPr="00D517FC">
        <w:rPr>
          <w:rFonts w:cs="Times New Roman"/>
        </w:rPr>
        <w:t xml:space="preserve">The areal capacity is set </w:t>
      </w:r>
      <w:r w:rsidRPr="00D517FC">
        <w:rPr>
          <w:rFonts w:cs="Times New Roman"/>
        </w:rPr>
        <w:t>to</w:t>
      </w:r>
      <w:r w:rsidR="00F8255C" w:rsidRPr="00D517FC">
        <w:rPr>
          <w:rFonts w:cs="Times New Roman"/>
        </w:rPr>
        <w:t xml:space="preserve"> 0.5</w:t>
      </w:r>
      <w:r w:rsidRPr="00D517FC">
        <w:rPr>
          <w:rFonts w:cs="Times New Roman"/>
        </w:rPr>
        <w:t xml:space="preserve"> </w:t>
      </w:r>
      <w:proofErr w:type="spellStart"/>
      <w:r w:rsidR="00F8255C" w:rsidRPr="00D517FC">
        <w:rPr>
          <w:rFonts w:cs="Times New Roman"/>
        </w:rPr>
        <w:t>mAh</w:t>
      </w:r>
      <w:proofErr w:type="spellEnd"/>
      <w:r w:rsidR="00F8255C" w:rsidRPr="00D517FC">
        <w:rPr>
          <w:rFonts w:cs="Times New Roman"/>
        </w:rPr>
        <w:t xml:space="preserve"> cm</w:t>
      </w:r>
      <w:r w:rsidR="00F8255C" w:rsidRPr="00D517FC">
        <w:rPr>
          <w:rFonts w:cs="Times New Roman"/>
          <w:vertAlign w:val="superscript"/>
        </w:rPr>
        <w:t>-2</w:t>
      </w:r>
      <w:r w:rsidR="00F8255C" w:rsidRPr="00D517FC">
        <w:rPr>
          <w:rFonts w:cs="Times New Roman"/>
        </w:rPr>
        <w:t xml:space="preserve"> under </w:t>
      </w:r>
      <w:r w:rsidRPr="00D517FC">
        <w:rPr>
          <w:rFonts w:cs="Times New Roman"/>
        </w:rPr>
        <w:t>a</w:t>
      </w:r>
      <w:r w:rsidR="00F8255C" w:rsidRPr="00D517FC">
        <w:rPr>
          <w:rFonts w:cs="Times New Roman"/>
        </w:rPr>
        <w:t xml:space="preserve"> current density of 1</w:t>
      </w:r>
      <w:r w:rsidRPr="00D517FC">
        <w:rPr>
          <w:rFonts w:cs="Times New Roman"/>
        </w:rPr>
        <w:t xml:space="preserve"> </w:t>
      </w:r>
      <w:r w:rsidR="00F8255C" w:rsidRPr="00D517FC">
        <w:rPr>
          <w:rFonts w:cs="Times New Roman"/>
        </w:rPr>
        <w:t>mA cm</w:t>
      </w:r>
      <w:r w:rsidR="00F8255C" w:rsidRPr="00D517FC">
        <w:rPr>
          <w:rFonts w:cs="Times New Roman"/>
          <w:vertAlign w:val="superscript"/>
        </w:rPr>
        <w:t>-2</w:t>
      </w:r>
      <w:r w:rsidRPr="00D517FC">
        <w:rPr>
          <w:rFonts w:cs="Times New Roman"/>
        </w:rPr>
        <w:t xml:space="preserve">. </w:t>
      </w:r>
      <w:r w:rsidR="000D157B" w:rsidRPr="00D517FC">
        <w:rPr>
          <w:rFonts w:cs="Times New Roman"/>
        </w:rPr>
        <w:t xml:space="preserve">As shown </w:t>
      </w:r>
      <w:r w:rsidR="00F8255C" w:rsidRPr="00D517FC">
        <w:rPr>
          <w:rFonts w:cs="Times New Roman"/>
        </w:rPr>
        <w:t>in Figure 3a</w:t>
      </w:r>
      <w:r w:rsidR="000D157B" w:rsidRPr="00D517FC">
        <w:rPr>
          <w:rFonts w:cs="Times New Roman"/>
        </w:rPr>
        <w:t>, the</w:t>
      </w:r>
      <w:r w:rsidR="00F8255C" w:rsidRPr="00D517FC">
        <w:rPr>
          <w:rFonts w:cs="Times New Roman"/>
        </w:rPr>
        <w:t xml:space="preserve"> </w:t>
      </w:r>
      <w:r w:rsidR="000D157B" w:rsidRPr="00D517FC">
        <w:rPr>
          <w:rFonts w:cs="Times New Roman"/>
        </w:rPr>
        <w:t xml:space="preserve">cell with </w:t>
      </w:r>
      <w:r w:rsidR="00F8255C" w:rsidRPr="00D517FC">
        <w:rPr>
          <w:rFonts w:cs="Times New Roman"/>
        </w:rPr>
        <w:t xml:space="preserve">bare Cu </w:t>
      </w:r>
      <w:r w:rsidR="000D157B" w:rsidRPr="00D517FC">
        <w:rPr>
          <w:rFonts w:cs="Times New Roman"/>
        </w:rPr>
        <w:t>shows</w:t>
      </w:r>
      <w:r w:rsidR="00F8255C" w:rsidRPr="00D517FC">
        <w:rPr>
          <w:rFonts w:cs="Times New Roman"/>
        </w:rPr>
        <w:t xml:space="preserve"> an average Coulombic efficiency (CE) of 98.7% (</w:t>
      </w:r>
      <w:r w:rsidR="000D157B" w:rsidRPr="00D517FC">
        <w:rPr>
          <w:rFonts w:cs="Times New Roman"/>
        </w:rPr>
        <w:t>from 2</w:t>
      </w:r>
      <w:r w:rsidR="000D157B" w:rsidRPr="00D517FC">
        <w:rPr>
          <w:rFonts w:cs="Times New Roman"/>
          <w:vertAlign w:val="superscript"/>
        </w:rPr>
        <w:t>nd</w:t>
      </w:r>
      <w:r w:rsidR="000D157B" w:rsidRPr="00D517FC">
        <w:rPr>
          <w:rFonts w:cs="Times New Roman"/>
        </w:rPr>
        <w:t xml:space="preserve"> cycle onwards</w:t>
      </w:r>
      <w:r w:rsidR="00F8255C" w:rsidRPr="00D517FC">
        <w:rPr>
          <w:rFonts w:cs="Times New Roman"/>
        </w:rPr>
        <w:t xml:space="preserve">) and lasts for only 95 cycles before a sudden failure. </w:t>
      </w:r>
      <w:r w:rsidR="008D1E40" w:rsidRPr="00D517FC">
        <w:rPr>
          <w:rFonts w:cs="Times New Roman"/>
        </w:rPr>
        <w:t xml:space="preserve">The low CE of the bare Cu indicates that after every cycle, there is a certain amount of Zn left on the surface of the bare Cu. The Zn will form into dendrites and eventually penetrate through the separator after cycling, leading to the observed sudden failure. In contrast, </w:t>
      </w:r>
      <w:r w:rsidR="00536557" w:rsidRPr="00D517FC">
        <w:rPr>
          <w:rFonts w:cs="Times New Roman"/>
        </w:rPr>
        <w:t xml:space="preserve">the </w:t>
      </w:r>
      <w:proofErr w:type="spellStart"/>
      <w:r w:rsidR="00C22D94" w:rsidRPr="00D517FC">
        <w:rPr>
          <w:rFonts w:cs="Times New Roman"/>
        </w:rPr>
        <w:t>PILZ@Cu</w:t>
      </w:r>
      <w:proofErr w:type="spellEnd"/>
      <w:r w:rsidR="008D1E40" w:rsidRPr="00D517FC">
        <w:rPr>
          <w:rFonts w:cs="Times New Roman"/>
        </w:rPr>
        <w:t xml:space="preserve"> can be stably cycled for over 1100 cycles with an average CE as high as 99.5%. </w:t>
      </w:r>
      <w:r w:rsidR="00536557" w:rsidRPr="00D517FC">
        <w:rPr>
          <w:rFonts w:cs="Times New Roman"/>
        </w:rPr>
        <w:t xml:space="preserve">The PILZ layer </w:t>
      </w:r>
      <w:r w:rsidR="00536557" w:rsidRPr="00D517FC">
        <w:rPr>
          <w:rFonts w:cs="Times New Roman"/>
        </w:rPr>
        <w:lastRenderedPageBreak/>
        <w:t>allow</w:t>
      </w:r>
      <w:r w:rsidR="00E86F6D" w:rsidRPr="00D517FC">
        <w:rPr>
          <w:rFonts w:cs="Times New Roman"/>
        </w:rPr>
        <w:t>s</w:t>
      </w:r>
      <w:r w:rsidR="00536557" w:rsidRPr="00D517FC">
        <w:rPr>
          <w:rFonts w:cs="Times New Roman"/>
        </w:rPr>
        <w:t xml:space="preserve"> more efficien</w:t>
      </w:r>
      <w:r w:rsidR="00FC5376" w:rsidRPr="00D517FC">
        <w:rPr>
          <w:rFonts w:cs="Times New Roman"/>
        </w:rPr>
        <w:t>t</w:t>
      </w:r>
      <w:r w:rsidR="00536557" w:rsidRPr="00D517FC">
        <w:rPr>
          <w:rFonts w:cs="Times New Roman"/>
        </w:rPr>
        <w:t xml:space="preserve"> plating and stripping of Zn from Cu, thus extending the cycle performance. </w:t>
      </w:r>
      <w:r w:rsidR="00E86F6D" w:rsidRPr="00D517FC">
        <w:rPr>
          <w:rFonts w:cs="Times New Roman"/>
        </w:rPr>
        <w:t>In addition, from t</w:t>
      </w:r>
      <w:r w:rsidR="00F8255C" w:rsidRPr="00D517FC">
        <w:rPr>
          <w:rFonts w:cs="Times New Roman"/>
        </w:rPr>
        <w:t xml:space="preserve">he corresponding voltage profiles </w:t>
      </w:r>
      <w:r w:rsidR="00E86F6D" w:rsidRPr="00D517FC">
        <w:rPr>
          <w:rFonts w:cs="Times New Roman"/>
        </w:rPr>
        <w:t xml:space="preserve">of the bare Cu and the </w:t>
      </w:r>
      <w:proofErr w:type="spellStart"/>
      <w:r w:rsidR="00C22D94" w:rsidRPr="00D517FC">
        <w:rPr>
          <w:rFonts w:cs="Times New Roman"/>
        </w:rPr>
        <w:t>PILZ@Cu</w:t>
      </w:r>
      <w:proofErr w:type="spellEnd"/>
      <w:r w:rsidR="00E86F6D" w:rsidRPr="00D517FC">
        <w:rPr>
          <w:rFonts w:cs="Times New Roman"/>
        </w:rPr>
        <w:t xml:space="preserve"> as </w:t>
      </w:r>
      <w:r w:rsidR="00F8255C" w:rsidRPr="00D517FC">
        <w:rPr>
          <w:rFonts w:cs="Times New Roman"/>
        </w:rPr>
        <w:t xml:space="preserve">shown in Figure 3b and </w:t>
      </w:r>
      <w:r w:rsidR="00654B1E" w:rsidRPr="00D517FC">
        <w:rPr>
          <w:rFonts w:cs="Times New Roman"/>
        </w:rPr>
        <w:t>3</w:t>
      </w:r>
      <w:r w:rsidR="00F8255C" w:rsidRPr="00D517FC">
        <w:rPr>
          <w:rFonts w:cs="Times New Roman"/>
        </w:rPr>
        <w:t>c</w:t>
      </w:r>
      <w:r w:rsidR="00654B1E" w:rsidRPr="00D517FC">
        <w:rPr>
          <w:rFonts w:cs="Times New Roman"/>
        </w:rPr>
        <w:t>, respectively</w:t>
      </w:r>
      <w:r w:rsidR="00E86F6D" w:rsidRPr="00D517FC">
        <w:rPr>
          <w:rFonts w:cs="Times New Roman"/>
        </w:rPr>
        <w:t xml:space="preserve">, </w:t>
      </w:r>
      <w:proofErr w:type="gramStart"/>
      <w:r w:rsidR="00E86F6D" w:rsidRPr="00D517FC">
        <w:rPr>
          <w:rFonts w:cs="Times New Roman"/>
        </w:rPr>
        <w:t>it can be seen that t</w:t>
      </w:r>
      <w:r w:rsidR="00F8255C" w:rsidRPr="00D517FC">
        <w:rPr>
          <w:rFonts w:cs="Times New Roman"/>
        </w:rPr>
        <w:t>he</w:t>
      </w:r>
      <w:proofErr w:type="gramEnd"/>
      <w:r w:rsidR="00F8255C" w:rsidRPr="00D517FC">
        <w:rPr>
          <w:rFonts w:cs="Times New Roman"/>
        </w:rPr>
        <w:t xml:space="preserve"> voltage hysteresis </w:t>
      </w:r>
      <w:r w:rsidR="00E86F6D" w:rsidRPr="00D517FC">
        <w:rPr>
          <w:rFonts w:cs="Times New Roman"/>
        </w:rPr>
        <w:t xml:space="preserve">between charge and discharge </w:t>
      </w:r>
      <w:r w:rsidR="00F8255C" w:rsidRPr="00D517FC">
        <w:rPr>
          <w:rFonts w:cs="Times New Roman"/>
        </w:rPr>
        <w:t>of the PILZ</w:t>
      </w:r>
      <w:r w:rsidR="003E3A75" w:rsidRPr="00D517FC">
        <w:rPr>
          <w:rFonts w:cs="Times New Roman"/>
        </w:rPr>
        <w:t>-</w:t>
      </w:r>
      <w:r w:rsidR="00F8255C" w:rsidRPr="00D517FC">
        <w:rPr>
          <w:rFonts w:cs="Times New Roman"/>
        </w:rPr>
        <w:t xml:space="preserve">coated Cu </w:t>
      </w:r>
      <w:r w:rsidR="003E3A75" w:rsidRPr="00D517FC">
        <w:rPr>
          <w:rFonts w:cs="Times New Roman"/>
        </w:rPr>
        <w:t>electrode</w:t>
      </w:r>
      <w:r w:rsidR="00F8255C" w:rsidRPr="00D517FC">
        <w:rPr>
          <w:rFonts w:cs="Times New Roman"/>
        </w:rPr>
        <w:t xml:space="preserve"> is merely 39</w:t>
      </w:r>
      <w:r w:rsidR="003E3A75" w:rsidRPr="00D517FC">
        <w:rPr>
          <w:rFonts w:cs="Times New Roman"/>
        </w:rPr>
        <w:t xml:space="preserve"> </w:t>
      </w:r>
      <w:r w:rsidR="00F8255C" w:rsidRPr="00D517FC">
        <w:rPr>
          <w:rFonts w:cs="Times New Roman"/>
        </w:rPr>
        <w:t>mV, lower than that of the bare Cu</w:t>
      </w:r>
      <w:r w:rsidR="00032104" w:rsidRPr="00D517FC">
        <w:rPr>
          <w:rFonts w:cs="Times New Roman"/>
        </w:rPr>
        <w:t xml:space="preserve"> electrode</w:t>
      </w:r>
      <w:r w:rsidR="00F8255C" w:rsidRPr="00D517FC">
        <w:rPr>
          <w:rFonts w:cs="Times New Roman"/>
        </w:rPr>
        <w:t xml:space="preserve"> </w:t>
      </w:r>
      <w:r w:rsidR="00032104" w:rsidRPr="00D517FC">
        <w:rPr>
          <w:rFonts w:cs="Times New Roman"/>
        </w:rPr>
        <w:t>of</w:t>
      </w:r>
      <w:r w:rsidR="00F8255C" w:rsidRPr="00D517FC">
        <w:rPr>
          <w:rFonts w:cs="Times New Roman"/>
        </w:rPr>
        <w:t xml:space="preserve"> 51</w:t>
      </w:r>
      <w:r w:rsidR="00032104" w:rsidRPr="00D517FC">
        <w:rPr>
          <w:rFonts w:cs="Times New Roman"/>
        </w:rPr>
        <w:t xml:space="preserve"> </w:t>
      </w:r>
      <w:r w:rsidR="00F8255C" w:rsidRPr="00D517FC">
        <w:rPr>
          <w:rFonts w:cs="Times New Roman"/>
        </w:rPr>
        <w:t xml:space="preserve">mV. </w:t>
      </w:r>
      <w:r w:rsidR="00E86F6D" w:rsidRPr="00D517FC">
        <w:rPr>
          <w:rFonts w:cs="Times New Roman"/>
        </w:rPr>
        <w:t>The PILZ layer also reduces the voltage polarization on Cu.</w:t>
      </w:r>
    </w:p>
    <w:p w14:paraId="3FF92524" w14:textId="4F3EF5E1" w:rsidR="00F8255C" w:rsidRPr="00D517FC" w:rsidRDefault="004D4458" w:rsidP="00F8255C">
      <w:pPr>
        <w:ind w:firstLineChars="200" w:firstLine="480"/>
        <w:rPr>
          <w:rFonts w:cs="Times New Roman"/>
        </w:rPr>
      </w:pPr>
      <w:r w:rsidRPr="00D517FC">
        <w:rPr>
          <w:rFonts w:cs="Times New Roman"/>
        </w:rPr>
        <w:t xml:space="preserve">To </w:t>
      </w:r>
      <w:r w:rsidR="00DD1EB2" w:rsidRPr="00D517FC">
        <w:rPr>
          <w:rFonts w:cs="Times New Roman"/>
        </w:rPr>
        <w:t xml:space="preserve">clarify the </w:t>
      </w:r>
      <w:r w:rsidRPr="00D517FC">
        <w:rPr>
          <w:rFonts w:cs="Times New Roman"/>
        </w:rPr>
        <w:t xml:space="preserve">deposition process </w:t>
      </w:r>
      <w:r w:rsidR="00DD1EB2" w:rsidRPr="00D517FC">
        <w:rPr>
          <w:rFonts w:cs="Times New Roman"/>
        </w:rPr>
        <w:t xml:space="preserve">of Zn </w:t>
      </w:r>
      <w:r w:rsidRPr="00D517FC">
        <w:rPr>
          <w:rFonts w:cs="Times New Roman"/>
        </w:rPr>
        <w:t xml:space="preserve">on Cu substrate, </w:t>
      </w:r>
      <w:r w:rsidR="00DD1EB2" w:rsidRPr="00D517FC">
        <w:rPr>
          <w:rFonts w:cs="Times New Roman"/>
        </w:rPr>
        <w:t xml:space="preserve">a thick layer of Zn with an </w:t>
      </w:r>
      <w:proofErr w:type="spellStart"/>
      <w:r w:rsidR="00DD1EB2" w:rsidRPr="00D517FC">
        <w:rPr>
          <w:rFonts w:cs="Times New Roman"/>
        </w:rPr>
        <w:t>areal</w:t>
      </w:r>
      <w:proofErr w:type="spellEnd"/>
      <w:r w:rsidR="00DD1EB2" w:rsidRPr="00D517FC">
        <w:rPr>
          <w:rFonts w:cs="Times New Roman"/>
        </w:rPr>
        <w:t xml:space="preserve"> capacity of 10 </w:t>
      </w:r>
      <w:proofErr w:type="spellStart"/>
      <w:r w:rsidR="00DD1EB2" w:rsidRPr="00D517FC">
        <w:rPr>
          <w:rFonts w:cs="Times New Roman"/>
        </w:rPr>
        <w:t>mAh</w:t>
      </w:r>
      <w:proofErr w:type="spellEnd"/>
      <w:r w:rsidR="00DD1EB2" w:rsidRPr="00D517FC">
        <w:rPr>
          <w:rFonts w:cs="Times New Roman"/>
        </w:rPr>
        <w:t xml:space="preserve"> cm</w:t>
      </w:r>
      <w:r w:rsidR="00DD1EB2" w:rsidRPr="00D517FC">
        <w:rPr>
          <w:rFonts w:cs="Times New Roman"/>
          <w:vertAlign w:val="superscript"/>
        </w:rPr>
        <w:t xml:space="preserve">-2 </w:t>
      </w:r>
      <w:r w:rsidR="00DD1EB2" w:rsidRPr="00D517FC">
        <w:rPr>
          <w:rFonts w:cs="Times New Roman"/>
        </w:rPr>
        <w:t xml:space="preserve">(equivalent to a thickness of </w:t>
      </w:r>
      <w:r w:rsidR="004946E0" w:rsidRPr="00D517FC">
        <w:rPr>
          <w:rFonts w:cs="Times New Roman"/>
        </w:rPr>
        <w:t>1</w:t>
      </w:r>
      <w:r w:rsidR="00045754" w:rsidRPr="00D517FC">
        <w:rPr>
          <w:rFonts w:cs="Times New Roman"/>
        </w:rPr>
        <w:t>7</w:t>
      </w:r>
      <w:r w:rsidR="00DD1EB2" w:rsidRPr="00D517FC">
        <w:rPr>
          <w:rFonts w:cs="Times New Roman"/>
        </w:rPr>
        <w:t xml:space="preserve"> </w:t>
      </w:r>
      <w:r w:rsidR="002F26E5" w:rsidRPr="00D517FC">
        <w:rPr>
          <w:rFonts w:cs="Times New Roman"/>
        </w:rPr>
        <w:sym w:font="Symbol" w:char="F06D"/>
      </w:r>
      <w:r w:rsidR="002F26E5" w:rsidRPr="00D517FC">
        <w:rPr>
          <w:rFonts w:cs="Times New Roman"/>
        </w:rPr>
        <w:t>m</w:t>
      </w:r>
      <w:r w:rsidR="00DD1EB2" w:rsidRPr="00D517FC">
        <w:rPr>
          <w:rFonts w:cs="Times New Roman"/>
        </w:rPr>
        <w:t xml:space="preserve"> if evenly deposited) was deposited onto a bare Cu </w:t>
      </w:r>
      <w:r w:rsidR="00E33F6A" w:rsidRPr="00D517FC">
        <w:rPr>
          <w:rFonts w:cs="Times New Roman"/>
        </w:rPr>
        <w:t xml:space="preserve">substrate </w:t>
      </w:r>
      <w:r w:rsidR="00DD1EB2" w:rsidRPr="00D517FC">
        <w:rPr>
          <w:rFonts w:cs="Times New Roman"/>
        </w:rPr>
        <w:t xml:space="preserve">and </w:t>
      </w:r>
      <w:r w:rsidR="004D0EDA" w:rsidRPr="00D517FC">
        <w:rPr>
          <w:rFonts w:cs="Times New Roman"/>
        </w:rPr>
        <w:t xml:space="preserve">a </w:t>
      </w:r>
      <w:proofErr w:type="spellStart"/>
      <w:r w:rsidR="00C22D94" w:rsidRPr="00D517FC">
        <w:rPr>
          <w:rFonts w:cs="Times New Roman"/>
        </w:rPr>
        <w:t>PILZ@Cu</w:t>
      </w:r>
      <w:proofErr w:type="spellEnd"/>
      <w:r w:rsidR="00DD1EB2" w:rsidRPr="00D517FC">
        <w:rPr>
          <w:rFonts w:cs="Times New Roman"/>
        </w:rPr>
        <w:t xml:space="preserve"> substrate</w:t>
      </w:r>
      <w:r w:rsidR="00E33F6A" w:rsidRPr="00D517FC">
        <w:rPr>
          <w:rFonts w:cs="Times New Roman"/>
        </w:rPr>
        <w:t xml:space="preserve"> </w:t>
      </w:r>
      <w:r w:rsidR="00A51425" w:rsidRPr="00D517FC">
        <w:rPr>
          <w:rFonts w:cs="Times New Roman"/>
        </w:rPr>
        <w:t xml:space="preserve">and then taken out for SEM observations. </w:t>
      </w:r>
      <w:r w:rsidR="004D0EDA" w:rsidRPr="00D517FC">
        <w:rPr>
          <w:rFonts w:cs="Times New Roman"/>
        </w:rPr>
        <w:t xml:space="preserve">The cross-section </w:t>
      </w:r>
      <w:r w:rsidR="00941A79" w:rsidRPr="00D517FC">
        <w:rPr>
          <w:rFonts w:cs="Times New Roman"/>
        </w:rPr>
        <w:t xml:space="preserve">SEM </w:t>
      </w:r>
      <w:r w:rsidR="004D0EDA" w:rsidRPr="00D517FC">
        <w:rPr>
          <w:rFonts w:cs="Times New Roman"/>
        </w:rPr>
        <w:t xml:space="preserve">image of the </w:t>
      </w:r>
      <w:r w:rsidR="00F8255C" w:rsidRPr="00D517FC">
        <w:rPr>
          <w:rFonts w:cs="Times New Roman"/>
        </w:rPr>
        <w:t xml:space="preserve">bare Cu </w:t>
      </w:r>
      <w:r w:rsidR="00E33F6A" w:rsidRPr="00D517FC">
        <w:rPr>
          <w:rFonts w:cs="Times New Roman"/>
        </w:rPr>
        <w:t xml:space="preserve">substrate (Figure 3d) shows </w:t>
      </w:r>
      <w:r w:rsidR="003277F0" w:rsidRPr="00D517FC">
        <w:rPr>
          <w:rFonts w:cs="Times New Roman"/>
        </w:rPr>
        <w:t xml:space="preserve">a rough surface with significant variation in the thickness of the deposited Zn, </w:t>
      </w:r>
      <w:proofErr w:type="gramStart"/>
      <w:r w:rsidR="003277F0" w:rsidRPr="00D517FC">
        <w:rPr>
          <w:rFonts w:cs="Times New Roman"/>
        </w:rPr>
        <w:t>i.e.</w:t>
      </w:r>
      <w:proofErr w:type="gramEnd"/>
      <w:r w:rsidR="003277F0" w:rsidRPr="00D517FC">
        <w:rPr>
          <w:rFonts w:cs="Times New Roman"/>
        </w:rPr>
        <w:t xml:space="preserve"> some places show thick deposition of Zn while other places have little amount of Zn due to an u</w:t>
      </w:r>
      <w:r w:rsidR="00F8255C" w:rsidRPr="00D517FC">
        <w:rPr>
          <w:rFonts w:cs="Times New Roman"/>
        </w:rPr>
        <w:t xml:space="preserve">neven deposition of Zn on its surface. </w:t>
      </w:r>
      <w:r w:rsidR="003277F0" w:rsidRPr="00D517FC">
        <w:rPr>
          <w:rFonts w:cs="Times New Roman"/>
        </w:rPr>
        <w:t xml:space="preserve">In contrast, the </w:t>
      </w:r>
      <w:proofErr w:type="spellStart"/>
      <w:r w:rsidR="00C22D94" w:rsidRPr="00D517FC">
        <w:rPr>
          <w:rFonts w:cs="Times New Roman"/>
        </w:rPr>
        <w:t>PILZ@Cu</w:t>
      </w:r>
      <w:proofErr w:type="spellEnd"/>
      <w:r w:rsidR="003277F0" w:rsidRPr="00D517FC">
        <w:rPr>
          <w:rFonts w:cs="Times New Roman"/>
        </w:rPr>
        <w:t xml:space="preserve"> substrate shows a flat and compact Zn deposition layer with </w:t>
      </w:r>
      <w:r w:rsidR="00FF4426" w:rsidRPr="00D517FC">
        <w:rPr>
          <w:rFonts w:cs="Times New Roman"/>
        </w:rPr>
        <w:t>a</w:t>
      </w:r>
      <w:r w:rsidR="003277F0" w:rsidRPr="00D517FC">
        <w:rPr>
          <w:rFonts w:cs="Times New Roman"/>
        </w:rPr>
        <w:t xml:space="preserve"> thickness of about </w:t>
      </w:r>
      <w:r w:rsidR="004946E0" w:rsidRPr="00D517FC">
        <w:rPr>
          <w:rFonts w:cs="Times New Roman"/>
        </w:rPr>
        <w:t>1</w:t>
      </w:r>
      <w:r w:rsidR="00045754" w:rsidRPr="00D517FC">
        <w:rPr>
          <w:rFonts w:cs="Times New Roman"/>
        </w:rPr>
        <w:t>7</w:t>
      </w:r>
      <w:r w:rsidR="003277F0" w:rsidRPr="00D517FC">
        <w:rPr>
          <w:rFonts w:cs="Times New Roman"/>
        </w:rPr>
        <w:t xml:space="preserve"> </w:t>
      </w:r>
      <w:r w:rsidR="003277F0" w:rsidRPr="00D517FC">
        <w:rPr>
          <w:rFonts w:cs="Times New Roman"/>
        </w:rPr>
        <w:sym w:font="Symbol" w:char="F06D"/>
      </w:r>
      <w:r w:rsidR="003277F0" w:rsidRPr="00D517FC">
        <w:rPr>
          <w:rFonts w:cs="Times New Roman"/>
        </w:rPr>
        <w:t xml:space="preserve">m between the PILZ coating layer and the Cu foil (Figure 3e), </w:t>
      </w:r>
      <w:r w:rsidR="00FF4426" w:rsidRPr="00D517FC">
        <w:rPr>
          <w:rFonts w:cs="Times New Roman"/>
        </w:rPr>
        <w:t xml:space="preserve">again showing the effectiveness of the PILZ layer to reduce dendrite growth. </w:t>
      </w:r>
    </w:p>
    <w:p w14:paraId="7A45CC91" w14:textId="6278FD9D" w:rsidR="00834594" w:rsidRPr="00D517FC" w:rsidRDefault="00F8255C" w:rsidP="00F8255C">
      <w:pPr>
        <w:ind w:firstLineChars="200" w:firstLine="480"/>
        <w:rPr>
          <w:rFonts w:cs="Times New Roman"/>
        </w:rPr>
      </w:pPr>
      <w:r w:rsidRPr="00D517FC">
        <w:rPr>
          <w:rFonts w:cs="Times New Roman"/>
        </w:rPr>
        <w:t xml:space="preserve">A direct observation of the Zn deposition process on the surface of bare Cu and </w:t>
      </w:r>
      <w:proofErr w:type="spellStart"/>
      <w:r w:rsidRPr="00D517FC">
        <w:rPr>
          <w:rFonts w:cs="Times New Roman"/>
        </w:rPr>
        <w:t>PILZ@Cu</w:t>
      </w:r>
      <w:proofErr w:type="spellEnd"/>
      <w:r w:rsidRPr="00D517FC">
        <w:rPr>
          <w:rFonts w:cs="Times New Roman"/>
        </w:rPr>
        <w:t xml:space="preserve"> was carried out by in-situ optical microscope</w:t>
      </w:r>
      <w:r w:rsidR="00973FED" w:rsidRPr="00D517FC">
        <w:rPr>
          <w:rFonts w:cs="Times New Roman"/>
        </w:rPr>
        <w:t xml:space="preserve"> with a </w:t>
      </w:r>
      <w:r w:rsidR="00A6229B" w:rsidRPr="00D517FC">
        <w:rPr>
          <w:rFonts w:cs="Times New Roman"/>
        </w:rPr>
        <w:t>current density of 10 mA cm</w:t>
      </w:r>
      <w:r w:rsidR="00A6229B" w:rsidRPr="00D517FC">
        <w:rPr>
          <w:rFonts w:cs="Times New Roman"/>
          <w:vertAlign w:val="superscript"/>
        </w:rPr>
        <w:t>-2</w:t>
      </w:r>
      <w:r w:rsidRPr="00D517FC">
        <w:rPr>
          <w:rFonts w:cs="Times New Roman"/>
        </w:rPr>
        <w:t>. As shown in</w:t>
      </w:r>
      <w:r w:rsidR="00C44575" w:rsidRPr="00D517FC">
        <w:rPr>
          <w:rFonts w:cs="Times New Roman"/>
        </w:rPr>
        <w:t xml:space="preserve"> the optical microscope images in</w:t>
      </w:r>
      <w:r w:rsidRPr="00D517FC">
        <w:rPr>
          <w:rFonts w:cs="Times New Roman"/>
        </w:rPr>
        <w:t xml:space="preserve"> Figure 3f, </w:t>
      </w:r>
      <w:r w:rsidR="00A6229B" w:rsidRPr="00D517FC">
        <w:rPr>
          <w:rFonts w:cs="Times New Roman"/>
        </w:rPr>
        <w:t xml:space="preserve">a rough surface on top of the bare Cu foil is already observed after 30 mins of deposition, and the roughness grows </w:t>
      </w:r>
      <w:r w:rsidR="00A6229B" w:rsidRPr="00D517FC">
        <w:rPr>
          <w:rFonts w:cs="Times New Roman"/>
        </w:rPr>
        <w:lastRenderedPageBreak/>
        <w:t>with deposition time</w:t>
      </w:r>
      <w:r w:rsidRPr="00D517FC">
        <w:rPr>
          <w:rFonts w:cs="Times New Roman"/>
        </w:rPr>
        <w:t>. After 120 mins, the difference between the thick</w:t>
      </w:r>
      <w:r w:rsidR="005F73EC" w:rsidRPr="00D517FC">
        <w:rPr>
          <w:rFonts w:cs="Times New Roman"/>
        </w:rPr>
        <w:t xml:space="preserve">est and the thinnest part of the Zn layer </w:t>
      </w:r>
      <w:r w:rsidRPr="00D517FC">
        <w:rPr>
          <w:rFonts w:cs="Times New Roman"/>
        </w:rPr>
        <w:t xml:space="preserve">is as large as 25 </w:t>
      </w:r>
      <w:r w:rsidRPr="00D517FC">
        <w:rPr>
          <w:rFonts w:cs="Times New Roman"/>
        </w:rPr>
        <w:sym w:font="Symbol" w:char="F06D"/>
      </w:r>
      <w:r w:rsidRPr="00D517FC">
        <w:rPr>
          <w:rFonts w:cs="Times New Roman"/>
        </w:rPr>
        <w:t xml:space="preserve">m (Figure 3g). For </w:t>
      </w:r>
      <w:proofErr w:type="spellStart"/>
      <w:r w:rsidRPr="00D517FC">
        <w:rPr>
          <w:rFonts w:cs="Times New Roman"/>
        </w:rPr>
        <w:t>PILZ@Cu</w:t>
      </w:r>
      <w:proofErr w:type="spellEnd"/>
      <w:r w:rsidRPr="00D517FC">
        <w:rPr>
          <w:rFonts w:cs="Times New Roman"/>
        </w:rPr>
        <w:t xml:space="preserve">, </w:t>
      </w:r>
      <w:r w:rsidR="00564509" w:rsidRPr="00D517FC">
        <w:rPr>
          <w:rFonts w:cs="Times New Roman"/>
        </w:rPr>
        <w:t xml:space="preserve">while </w:t>
      </w:r>
      <w:r w:rsidRPr="00D517FC">
        <w:rPr>
          <w:rFonts w:cs="Times New Roman"/>
        </w:rPr>
        <w:t xml:space="preserve">the thickness of Zn </w:t>
      </w:r>
      <w:r w:rsidR="00564509" w:rsidRPr="00D517FC">
        <w:rPr>
          <w:rFonts w:cs="Times New Roman"/>
        </w:rPr>
        <w:t xml:space="preserve">layer </w:t>
      </w:r>
      <w:r w:rsidR="00834594" w:rsidRPr="00D517FC">
        <w:rPr>
          <w:rFonts w:cs="Times New Roman"/>
        </w:rPr>
        <w:t>grows</w:t>
      </w:r>
      <w:r w:rsidRPr="00D517FC">
        <w:rPr>
          <w:rFonts w:cs="Times New Roman"/>
        </w:rPr>
        <w:t xml:space="preserve"> with increas</w:t>
      </w:r>
      <w:r w:rsidR="00564509" w:rsidRPr="00D517FC">
        <w:rPr>
          <w:rFonts w:cs="Times New Roman"/>
        </w:rPr>
        <w:t>ing deposition time</w:t>
      </w:r>
      <w:r w:rsidRPr="00D517FC">
        <w:rPr>
          <w:rFonts w:cs="Times New Roman"/>
        </w:rPr>
        <w:t xml:space="preserve">, the Zn layer </w:t>
      </w:r>
      <w:r w:rsidR="00CD4E7C" w:rsidRPr="00D517FC">
        <w:rPr>
          <w:rFonts w:cs="Times New Roman"/>
        </w:rPr>
        <w:t>remains flat throughout the process</w:t>
      </w:r>
      <w:r w:rsidRPr="00D517FC">
        <w:rPr>
          <w:rFonts w:cs="Times New Roman"/>
        </w:rPr>
        <w:t xml:space="preserve">, as shown in Figure 3f. </w:t>
      </w:r>
      <w:r w:rsidR="0056620E" w:rsidRPr="00D517FC">
        <w:rPr>
          <w:rFonts w:cs="Times New Roman"/>
        </w:rPr>
        <w:t xml:space="preserve">The thicknesses of the deposited Zn layer on the 2 substrates were measured and plotted in Figure 3g. We can see that the </w:t>
      </w:r>
      <w:r w:rsidRPr="00D517FC">
        <w:rPr>
          <w:rFonts w:cs="Times New Roman"/>
        </w:rPr>
        <w:t>average thicknesses of Zn on both substrates are close to the calculated theoretical value</w:t>
      </w:r>
      <w:r w:rsidR="0056620E" w:rsidRPr="00D517FC">
        <w:rPr>
          <w:rFonts w:cs="Times New Roman"/>
        </w:rPr>
        <w:t xml:space="preserve"> based on the applied current of 10 mA </w:t>
      </w:r>
      <w:proofErr w:type="gramStart"/>
      <w:r w:rsidR="0056620E" w:rsidRPr="00D517FC">
        <w:rPr>
          <w:rFonts w:cs="Times New Roman"/>
        </w:rPr>
        <w:t>cm</w:t>
      </w:r>
      <w:r w:rsidR="0056620E" w:rsidRPr="00D517FC">
        <w:rPr>
          <w:rFonts w:cs="Times New Roman"/>
          <w:vertAlign w:val="superscript"/>
        </w:rPr>
        <w:t>-2</w:t>
      </w:r>
      <w:proofErr w:type="gramEnd"/>
      <w:r w:rsidR="00DE0C4D" w:rsidRPr="00D517FC">
        <w:rPr>
          <w:rFonts w:cs="Times New Roman"/>
        </w:rPr>
        <w:t xml:space="preserve">. </w:t>
      </w:r>
      <w:r w:rsidR="0042376D" w:rsidRPr="00D517FC">
        <w:rPr>
          <w:rFonts w:cs="Times New Roman"/>
        </w:rPr>
        <w:t>Bare Cu shows a large variation of thickness throughout the electrode</w:t>
      </w:r>
      <w:r w:rsidR="00321B41" w:rsidRPr="00D517FC">
        <w:rPr>
          <w:rFonts w:cs="Times New Roman"/>
        </w:rPr>
        <w:t xml:space="preserve"> with deposition</w:t>
      </w:r>
      <w:r w:rsidR="0042376D" w:rsidRPr="00D517FC">
        <w:rPr>
          <w:rFonts w:cs="Times New Roman"/>
        </w:rPr>
        <w:t xml:space="preserve">. </w:t>
      </w:r>
      <w:r w:rsidR="00321B41" w:rsidRPr="00D517FC">
        <w:rPr>
          <w:rFonts w:cs="Times New Roman"/>
        </w:rPr>
        <w:t xml:space="preserve">On the other hand, </w:t>
      </w:r>
      <w:r w:rsidR="00DE0C4D" w:rsidRPr="00D517FC">
        <w:rPr>
          <w:rFonts w:cs="Times New Roman"/>
        </w:rPr>
        <w:t>PILZ layer can significantly reduce the roughness of Zn deposition.</w:t>
      </w:r>
      <w:r w:rsidR="00124692" w:rsidRPr="00D517FC">
        <w:rPr>
          <w:rFonts w:cs="Times New Roman"/>
        </w:rPr>
        <w:t xml:space="preserve"> After 2 hours deposition, a uniform layer of Zn with a thickness of </w:t>
      </w:r>
      <w:r w:rsidR="00655367" w:rsidRPr="00D517FC">
        <w:rPr>
          <w:rFonts w:cs="Times New Roman"/>
        </w:rPr>
        <w:t xml:space="preserve">32 </w:t>
      </w:r>
      <w:r w:rsidR="000B6A29" w:rsidRPr="00D517FC">
        <w:rPr>
          <w:rFonts w:cs="Times New Roman"/>
        </w:rPr>
        <w:sym w:font="Symbol" w:char="F06D"/>
      </w:r>
      <w:r w:rsidR="00124692" w:rsidRPr="00D517FC">
        <w:rPr>
          <w:rFonts w:cs="Times New Roman"/>
        </w:rPr>
        <w:t xml:space="preserve">m is achieved with PILZ coating. </w:t>
      </w:r>
      <w:r w:rsidR="00CE4FAB" w:rsidRPr="00D517FC">
        <w:rPr>
          <w:rFonts w:cs="Times New Roman"/>
        </w:rPr>
        <w:t xml:space="preserve">As far as we know, this is the thickest uniform deposition of </w:t>
      </w:r>
      <w:r w:rsidR="00CE4FAB" w:rsidRPr="00D517FC">
        <w:rPr>
          <w:rFonts w:cs="Times New Roman"/>
        </w:rPr>
        <w:lastRenderedPageBreak/>
        <w:t>Zn ever reported</w:t>
      </w:r>
      <w:r w:rsidR="00B875C7" w:rsidRPr="00D517FC">
        <w:rPr>
          <w:rFonts w:cs="Times New Roman"/>
        </w:rPr>
        <w:t xml:space="preserve"> (Table S3)</w:t>
      </w:r>
      <w:r w:rsidR="00E153E4" w:rsidRPr="00D517FC">
        <w:rPr>
          <w:rFonts w:cs="Times New Roman"/>
        </w:rPr>
        <w:t>.</w:t>
      </w:r>
      <w:r w:rsidR="00CE4FAB" w:rsidRPr="00D517FC">
        <w:rPr>
          <w:rFonts w:cs="Times New Roman"/>
        </w:rPr>
        <w:t xml:space="preserve"> PILZ layer can allow large utilization of Zn, which could </w:t>
      </w:r>
      <w:r w:rsidR="00655367" w:rsidRPr="00D517FC">
        <w:rPr>
          <w:rFonts w:cs="Times New Roman"/>
          <w:noProof/>
        </w:rPr>
        <w:drawing>
          <wp:anchor distT="0" distB="0" distL="114300" distR="114300" simplePos="0" relativeHeight="251655680" behindDoc="0" locked="0" layoutInCell="1" allowOverlap="1" wp14:anchorId="0FFC9B9E" wp14:editId="49ED3CFD">
            <wp:simplePos x="0" y="0"/>
            <wp:positionH relativeFrom="margin">
              <wp:align>right</wp:align>
            </wp:positionH>
            <wp:positionV relativeFrom="margin">
              <wp:posOffset>743816</wp:posOffset>
            </wp:positionV>
            <wp:extent cx="5400000" cy="5685408"/>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036" b="25712"/>
                    <a:stretch/>
                  </pic:blipFill>
                  <pic:spPr bwMode="auto">
                    <a:xfrm>
                      <a:off x="0" y="0"/>
                      <a:ext cx="5400000" cy="56854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4FAB" w:rsidRPr="00D517FC">
        <w:rPr>
          <w:rFonts w:cs="Times New Roman"/>
        </w:rPr>
        <w:t xml:space="preserve">further increase energy density of the battery in the future. </w:t>
      </w:r>
      <w:r w:rsidR="00124692" w:rsidRPr="00D517FC">
        <w:rPr>
          <w:rFonts w:cs="Times New Roman"/>
        </w:rPr>
        <w:t xml:space="preserve"> </w:t>
      </w:r>
    </w:p>
    <w:p w14:paraId="7FA8F508" w14:textId="3985CA8C" w:rsidR="00F8255C" w:rsidRPr="00D517FC" w:rsidRDefault="00F8255C" w:rsidP="00170E6A">
      <w:pPr>
        <w:rPr>
          <w:rFonts w:cs="Times New Roman"/>
        </w:rPr>
      </w:pPr>
      <w:r w:rsidRPr="00D517FC">
        <w:rPr>
          <w:rFonts w:cs="Times New Roman"/>
          <w:b/>
          <w:bCs/>
        </w:rPr>
        <w:t>Fig</w:t>
      </w:r>
      <w:r w:rsidR="00EC1609" w:rsidRPr="00D517FC">
        <w:rPr>
          <w:rFonts w:cs="Times New Roman"/>
          <w:b/>
          <w:bCs/>
        </w:rPr>
        <w:t>ure</w:t>
      </w:r>
      <w:r w:rsidRPr="00D517FC">
        <w:rPr>
          <w:rFonts w:cs="Times New Roman"/>
          <w:b/>
          <w:bCs/>
        </w:rPr>
        <w:t xml:space="preserve"> 3</w:t>
      </w:r>
      <w:r w:rsidR="00A03B16" w:rsidRPr="00D517FC">
        <w:rPr>
          <w:rFonts w:cs="Times New Roman"/>
          <w:b/>
          <w:bCs/>
        </w:rPr>
        <w:t>.</w:t>
      </w:r>
      <w:r w:rsidRPr="00D517FC">
        <w:rPr>
          <w:rFonts w:cs="Times New Roman"/>
        </w:rPr>
        <w:t xml:space="preserve"> (a) CE of Zn plating/stripping on </w:t>
      </w:r>
      <w:r w:rsidR="00973FED" w:rsidRPr="00D517FC">
        <w:rPr>
          <w:rFonts w:cs="Times New Roman"/>
        </w:rPr>
        <w:t xml:space="preserve">bare Cu and </w:t>
      </w:r>
      <w:proofErr w:type="spellStart"/>
      <w:r w:rsidRPr="00D517FC">
        <w:rPr>
          <w:rFonts w:cs="Times New Roman"/>
        </w:rPr>
        <w:t>PILZ</w:t>
      </w:r>
      <w:r w:rsidR="00973FED" w:rsidRPr="00D517FC">
        <w:rPr>
          <w:rFonts w:cs="Times New Roman"/>
        </w:rPr>
        <w:t>@</w:t>
      </w:r>
      <w:r w:rsidRPr="00D517FC">
        <w:rPr>
          <w:rFonts w:cs="Times New Roman"/>
        </w:rPr>
        <w:t>Cu</w:t>
      </w:r>
      <w:proofErr w:type="spellEnd"/>
      <w:r w:rsidRPr="00D517FC">
        <w:rPr>
          <w:rFonts w:cs="Times New Roman"/>
        </w:rPr>
        <w:t xml:space="preserve"> foil </w:t>
      </w:r>
      <w:r w:rsidR="00973FED" w:rsidRPr="00D517FC">
        <w:rPr>
          <w:rFonts w:cs="Times New Roman"/>
        </w:rPr>
        <w:t xml:space="preserve">substrates </w:t>
      </w:r>
      <w:r w:rsidRPr="00D517FC">
        <w:rPr>
          <w:rFonts w:cs="Times New Roman"/>
        </w:rPr>
        <w:t>at a current density of 1 mA cm</w:t>
      </w:r>
      <w:r w:rsidRPr="00D517FC">
        <w:rPr>
          <w:rFonts w:cs="Times New Roman"/>
          <w:vertAlign w:val="superscript"/>
        </w:rPr>
        <w:t>-2</w:t>
      </w:r>
      <w:r w:rsidRPr="00D517FC">
        <w:rPr>
          <w:rFonts w:cs="Times New Roman"/>
        </w:rPr>
        <w:t xml:space="preserve"> </w:t>
      </w:r>
      <w:r w:rsidR="00973FED" w:rsidRPr="00D517FC">
        <w:rPr>
          <w:rFonts w:cs="Times New Roman"/>
        </w:rPr>
        <w:t xml:space="preserve">with a capacity limitation of </w:t>
      </w:r>
      <w:r w:rsidRPr="00D517FC">
        <w:rPr>
          <w:rFonts w:cs="Times New Roman"/>
        </w:rPr>
        <w:t>0.5</w:t>
      </w:r>
      <w:r w:rsidR="00973FED" w:rsidRPr="00D517FC">
        <w:rPr>
          <w:rFonts w:cs="Times New Roman"/>
        </w:rPr>
        <w:t xml:space="preserve"> </w:t>
      </w:r>
      <w:proofErr w:type="spellStart"/>
      <w:r w:rsidRPr="00D517FC">
        <w:rPr>
          <w:rFonts w:cs="Times New Roman"/>
        </w:rPr>
        <w:t>mAh</w:t>
      </w:r>
      <w:proofErr w:type="spellEnd"/>
      <w:r w:rsidRPr="00D517FC">
        <w:rPr>
          <w:rFonts w:cs="Times New Roman"/>
        </w:rPr>
        <w:t xml:space="preserve"> cm</w:t>
      </w:r>
      <w:r w:rsidRPr="00D517FC">
        <w:rPr>
          <w:rFonts w:cs="Times New Roman"/>
          <w:vertAlign w:val="superscript"/>
        </w:rPr>
        <w:t>-2</w:t>
      </w:r>
      <w:r w:rsidRPr="00D517FC">
        <w:rPr>
          <w:rFonts w:cs="Times New Roman"/>
        </w:rPr>
        <w:t xml:space="preserve">; the corresponding voltage profiles at various cycles of (b) bare Cu and (c) </w:t>
      </w:r>
      <w:proofErr w:type="spellStart"/>
      <w:r w:rsidRPr="00D517FC">
        <w:rPr>
          <w:rFonts w:cs="Times New Roman"/>
        </w:rPr>
        <w:t>PILZ@Cu</w:t>
      </w:r>
      <w:proofErr w:type="spellEnd"/>
      <w:r w:rsidRPr="00D517FC">
        <w:rPr>
          <w:rFonts w:cs="Times New Roman"/>
        </w:rPr>
        <w:t xml:space="preserve">; cross-sectional SEM images of Zn deposition on (d) </w:t>
      </w:r>
      <w:r w:rsidR="00973FED" w:rsidRPr="00D517FC">
        <w:rPr>
          <w:rFonts w:cs="Times New Roman"/>
        </w:rPr>
        <w:t xml:space="preserve">bare </w:t>
      </w:r>
      <w:r w:rsidRPr="00D517FC">
        <w:rPr>
          <w:rFonts w:cs="Times New Roman"/>
        </w:rPr>
        <w:t xml:space="preserve">Cu and (e) </w:t>
      </w:r>
      <w:proofErr w:type="spellStart"/>
      <w:r w:rsidRPr="00D517FC">
        <w:rPr>
          <w:rFonts w:cs="Times New Roman"/>
        </w:rPr>
        <w:t>PILZ@Cu</w:t>
      </w:r>
      <w:proofErr w:type="spellEnd"/>
      <w:r w:rsidRPr="00D517FC">
        <w:rPr>
          <w:rFonts w:cs="Times New Roman"/>
        </w:rPr>
        <w:t xml:space="preserve"> at a current density of 1</w:t>
      </w:r>
      <w:r w:rsidR="00973FED" w:rsidRPr="00D517FC">
        <w:rPr>
          <w:rFonts w:cs="Times New Roman"/>
        </w:rPr>
        <w:t xml:space="preserve"> </w:t>
      </w:r>
      <w:r w:rsidRPr="00D517FC">
        <w:rPr>
          <w:rFonts w:cs="Times New Roman"/>
        </w:rPr>
        <w:t>mA cm</w:t>
      </w:r>
      <w:r w:rsidRPr="00D517FC">
        <w:rPr>
          <w:rFonts w:cs="Times New Roman"/>
          <w:vertAlign w:val="superscript"/>
        </w:rPr>
        <w:t>-</w:t>
      </w:r>
      <w:r w:rsidRPr="00D517FC">
        <w:rPr>
          <w:rFonts w:cs="Times New Roman"/>
          <w:vertAlign w:val="superscript"/>
        </w:rPr>
        <w:lastRenderedPageBreak/>
        <w:t>2</w:t>
      </w:r>
      <w:r w:rsidRPr="00D517FC">
        <w:rPr>
          <w:rFonts w:cs="Times New Roman"/>
        </w:rPr>
        <w:t xml:space="preserve"> and an </w:t>
      </w:r>
      <w:proofErr w:type="spellStart"/>
      <w:r w:rsidRPr="00D517FC">
        <w:rPr>
          <w:rFonts w:cs="Times New Roman"/>
        </w:rPr>
        <w:t>areal</w:t>
      </w:r>
      <w:proofErr w:type="spellEnd"/>
      <w:r w:rsidRPr="00D517FC">
        <w:rPr>
          <w:rFonts w:cs="Times New Roman"/>
        </w:rPr>
        <w:t xml:space="preserve"> capacity of 10</w:t>
      </w:r>
      <w:r w:rsidR="00973FED" w:rsidRPr="00D517FC">
        <w:rPr>
          <w:rFonts w:cs="Times New Roman"/>
        </w:rPr>
        <w:t xml:space="preserve"> </w:t>
      </w:r>
      <w:proofErr w:type="spellStart"/>
      <w:r w:rsidRPr="00D517FC">
        <w:rPr>
          <w:rFonts w:cs="Times New Roman"/>
        </w:rPr>
        <w:t>mAh</w:t>
      </w:r>
      <w:proofErr w:type="spellEnd"/>
      <w:r w:rsidRPr="00D517FC">
        <w:rPr>
          <w:rFonts w:cs="Times New Roman"/>
        </w:rPr>
        <w:t xml:space="preserve"> cm</w:t>
      </w:r>
      <w:r w:rsidRPr="00D517FC">
        <w:rPr>
          <w:rFonts w:cs="Times New Roman"/>
          <w:vertAlign w:val="superscript"/>
        </w:rPr>
        <w:t>-2</w:t>
      </w:r>
      <w:r w:rsidRPr="00D517FC">
        <w:rPr>
          <w:rFonts w:cs="Times New Roman"/>
        </w:rPr>
        <w:t xml:space="preserve">; (f) cross-sectional Zn deposition morphology on bare Cu and </w:t>
      </w:r>
      <w:proofErr w:type="spellStart"/>
      <w:r w:rsidRPr="00D517FC">
        <w:rPr>
          <w:rFonts w:cs="Times New Roman"/>
        </w:rPr>
        <w:t>PILZ@Cu</w:t>
      </w:r>
      <w:proofErr w:type="spellEnd"/>
      <w:r w:rsidRPr="00D517FC">
        <w:rPr>
          <w:rFonts w:cs="Times New Roman"/>
        </w:rPr>
        <w:t xml:space="preserve"> observed by an in-situ optical microscope; (g) average thickness of </w:t>
      </w:r>
      <w:r w:rsidR="00DC41BE" w:rsidRPr="00D517FC">
        <w:rPr>
          <w:noProof/>
        </w:rPr>
        <w:drawing>
          <wp:anchor distT="0" distB="0" distL="114300" distR="114300" simplePos="0" relativeHeight="251673600" behindDoc="0" locked="0" layoutInCell="1" allowOverlap="1" wp14:anchorId="1B14B607" wp14:editId="3C849690">
            <wp:simplePos x="0" y="0"/>
            <wp:positionH relativeFrom="margin">
              <wp:align>center</wp:align>
            </wp:positionH>
            <wp:positionV relativeFrom="page">
              <wp:posOffset>2194906</wp:posOffset>
            </wp:positionV>
            <wp:extent cx="5040000" cy="7119259"/>
            <wp:effectExtent l="0" t="0" r="8255" b="5715"/>
            <wp:wrapTopAndBottom/>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114" b="5127"/>
                    <a:stretch/>
                  </pic:blipFill>
                  <pic:spPr bwMode="auto">
                    <a:xfrm>
                      <a:off x="0" y="0"/>
                      <a:ext cx="5040000" cy="71192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17FC">
        <w:rPr>
          <w:rFonts w:cs="Times New Roman"/>
        </w:rPr>
        <w:t>the Zn deposition over time derived from (f).</w:t>
      </w:r>
    </w:p>
    <w:p w14:paraId="68B960FF" w14:textId="77777777" w:rsidR="002A205C" w:rsidRPr="00D517FC" w:rsidRDefault="002A205C" w:rsidP="001923F6">
      <w:pPr>
        <w:rPr>
          <w:rFonts w:eastAsia="PMingLiU" w:cs="Times New Roman"/>
          <w:bCs/>
        </w:rPr>
      </w:pPr>
      <w:r w:rsidRPr="00D517FC">
        <w:rPr>
          <w:rFonts w:eastAsia="PMingLiU" w:cs="Times New Roman"/>
          <w:b/>
        </w:rPr>
        <w:lastRenderedPageBreak/>
        <w:t xml:space="preserve">Figure 4. </w:t>
      </w:r>
      <w:r w:rsidRPr="00D517FC">
        <w:rPr>
          <w:rFonts w:eastAsia="PMingLiU" w:cs="Times New Roman"/>
          <w:bCs/>
        </w:rPr>
        <w:t>(a) Cycle performance of high loading MnO</w:t>
      </w:r>
      <w:r w:rsidRPr="00D517FC">
        <w:rPr>
          <w:rFonts w:eastAsia="PMingLiU" w:cs="Times New Roman"/>
          <w:bCs/>
          <w:vertAlign w:val="subscript"/>
        </w:rPr>
        <w:t>2</w:t>
      </w:r>
      <w:r w:rsidRPr="00D517FC">
        <w:rPr>
          <w:rFonts w:eastAsia="PMingLiU" w:cs="Times New Roman"/>
          <w:bCs/>
        </w:rPr>
        <w:t xml:space="preserve">//Zn full cell with bare Zn and </w:t>
      </w:r>
      <w:proofErr w:type="spellStart"/>
      <w:r w:rsidRPr="00D517FC">
        <w:rPr>
          <w:rFonts w:eastAsia="PMingLiU" w:cs="Times New Roman"/>
          <w:bCs/>
        </w:rPr>
        <w:t>PILZ@Zn</w:t>
      </w:r>
      <w:proofErr w:type="spellEnd"/>
      <w:r w:rsidRPr="00D517FC">
        <w:rPr>
          <w:rFonts w:eastAsia="PMingLiU" w:cs="Times New Roman"/>
          <w:bCs/>
        </w:rPr>
        <w:t xml:space="preserve"> (~4 mg cm</w:t>
      </w:r>
      <w:r w:rsidRPr="00D517FC">
        <w:rPr>
          <w:rFonts w:eastAsia="PMingLiU" w:cs="Times New Roman"/>
          <w:bCs/>
          <w:vertAlign w:val="superscript"/>
        </w:rPr>
        <w:t>-2</w:t>
      </w:r>
      <w:r w:rsidRPr="00D517FC">
        <w:rPr>
          <w:rFonts w:eastAsia="PMingLiU" w:cs="Times New Roman"/>
          <w:bCs/>
        </w:rPr>
        <w:t xml:space="preserve"> MnO</w:t>
      </w:r>
      <w:r w:rsidRPr="00D517FC">
        <w:rPr>
          <w:rFonts w:eastAsia="PMingLiU" w:cs="Times New Roman"/>
          <w:bCs/>
          <w:vertAlign w:val="subscript"/>
        </w:rPr>
        <w:t>2</w:t>
      </w:r>
      <w:r w:rsidRPr="00D517FC">
        <w:rPr>
          <w:rFonts w:eastAsia="PMingLiU" w:cs="Times New Roman"/>
          <w:bCs/>
        </w:rPr>
        <w:t>) at 100 mA g</w:t>
      </w:r>
      <w:r w:rsidRPr="00D517FC">
        <w:rPr>
          <w:rFonts w:eastAsia="PMingLiU" w:cs="Times New Roman"/>
          <w:bCs/>
          <w:vertAlign w:val="superscript"/>
        </w:rPr>
        <w:t>-1</w:t>
      </w:r>
      <w:r w:rsidRPr="00D517FC">
        <w:rPr>
          <w:rFonts w:eastAsia="PMingLiU" w:cs="Times New Roman"/>
          <w:bCs/>
        </w:rPr>
        <w:t>; corresponding voltage profiles of (b) MnO</w:t>
      </w:r>
      <w:r w:rsidRPr="00D517FC">
        <w:rPr>
          <w:rFonts w:eastAsia="PMingLiU" w:cs="Times New Roman"/>
          <w:bCs/>
          <w:vertAlign w:val="subscript"/>
        </w:rPr>
        <w:t>2</w:t>
      </w:r>
      <w:r w:rsidRPr="00D517FC">
        <w:rPr>
          <w:rFonts w:eastAsia="PMingLiU" w:cs="Times New Roman"/>
          <w:bCs/>
        </w:rPr>
        <w:t>//bare Zn and (c) MnO</w:t>
      </w:r>
      <w:r w:rsidRPr="00D517FC">
        <w:rPr>
          <w:rFonts w:eastAsia="PMingLiU" w:cs="Times New Roman"/>
          <w:bCs/>
          <w:vertAlign w:val="subscript"/>
        </w:rPr>
        <w:t>2</w:t>
      </w:r>
      <w:r w:rsidRPr="00D517FC">
        <w:rPr>
          <w:rFonts w:eastAsia="PMingLiU" w:cs="Times New Roman"/>
          <w:bCs/>
        </w:rPr>
        <w:t>//</w:t>
      </w:r>
      <w:proofErr w:type="spellStart"/>
      <w:r w:rsidRPr="00D517FC">
        <w:rPr>
          <w:rFonts w:eastAsia="PMingLiU" w:cs="Times New Roman"/>
          <w:bCs/>
        </w:rPr>
        <w:t>PILZ@Zn</w:t>
      </w:r>
      <w:proofErr w:type="spellEnd"/>
      <w:r w:rsidRPr="00D517FC">
        <w:rPr>
          <w:rFonts w:eastAsia="PMingLiU" w:cs="Times New Roman"/>
          <w:bCs/>
        </w:rPr>
        <w:t xml:space="preserve"> of (a); (d) optical photograph and (e) SEM image of the cycled bare Zn electrode in (b); (f) optical photograph and (g) SEM image of the cycled </w:t>
      </w:r>
      <w:proofErr w:type="spellStart"/>
      <w:r w:rsidRPr="00D517FC">
        <w:rPr>
          <w:rFonts w:eastAsia="PMingLiU" w:cs="Times New Roman"/>
          <w:bCs/>
        </w:rPr>
        <w:t>PILZ@Zn</w:t>
      </w:r>
      <w:proofErr w:type="spellEnd"/>
      <w:r w:rsidRPr="00D517FC">
        <w:rPr>
          <w:rFonts w:eastAsia="PMingLiU" w:cs="Times New Roman"/>
          <w:bCs/>
        </w:rPr>
        <w:t xml:space="preserve"> electrode in (c); (h) rate performance and (</w:t>
      </w:r>
      <w:proofErr w:type="spellStart"/>
      <w:r w:rsidRPr="00D517FC">
        <w:rPr>
          <w:rFonts w:eastAsia="PMingLiU" w:cs="Times New Roman"/>
          <w:bCs/>
        </w:rPr>
        <w:t>i</w:t>
      </w:r>
      <w:proofErr w:type="spellEnd"/>
      <w:r w:rsidRPr="00D517FC">
        <w:rPr>
          <w:rFonts w:eastAsia="PMingLiU" w:cs="Times New Roman"/>
          <w:bCs/>
        </w:rPr>
        <w:t>) cycle performance of MnO</w:t>
      </w:r>
      <w:r w:rsidRPr="00D517FC">
        <w:rPr>
          <w:rFonts w:eastAsia="PMingLiU" w:cs="Times New Roman"/>
          <w:bCs/>
          <w:vertAlign w:val="subscript"/>
        </w:rPr>
        <w:t>2</w:t>
      </w:r>
      <w:r w:rsidRPr="00D517FC">
        <w:rPr>
          <w:rFonts w:eastAsia="PMingLiU" w:cs="Times New Roman"/>
          <w:bCs/>
        </w:rPr>
        <w:t>//bare Zn and MnO</w:t>
      </w:r>
      <w:r w:rsidRPr="00D517FC">
        <w:rPr>
          <w:rFonts w:eastAsia="PMingLiU" w:cs="Times New Roman"/>
          <w:bCs/>
          <w:vertAlign w:val="subscript"/>
        </w:rPr>
        <w:t>2</w:t>
      </w:r>
      <w:r w:rsidRPr="00D517FC">
        <w:rPr>
          <w:rFonts w:eastAsia="PMingLiU" w:cs="Times New Roman"/>
          <w:bCs/>
        </w:rPr>
        <w:t>//</w:t>
      </w:r>
      <w:proofErr w:type="spellStart"/>
      <w:r w:rsidRPr="00D517FC">
        <w:rPr>
          <w:rFonts w:eastAsia="PMingLiU" w:cs="Times New Roman"/>
          <w:bCs/>
        </w:rPr>
        <w:t>PILZ@Zn</w:t>
      </w:r>
      <w:proofErr w:type="spellEnd"/>
      <w:r w:rsidRPr="00D517FC">
        <w:rPr>
          <w:rFonts w:eastAsia="PMingLiU" w:cs="Times New Roman"/>
          <w:bCs/>
        </w:rPr>
        <w:t xml:space="preserve"> full cells (~1 mg cm</w:t>
      </w:r>
      <w:r w:rsidRPr="00D517FC">
        <w:rPr>
          <w:rFonts w:eastAsia="PMingLiU" w:cs="Times New Roman"/>
          <w:bCs/>
          <w:vertAlign w:val="superscript"/>
        </w:rPr>
        <w:t>-2</w:t>
      </w:r>
      <w:r w:rsidRPr="00D517FC">
        <w:rPr>
          <w:rFonts w:eastAsia="PMingLiU" w:cs="Times New Roman"/>
          <w:bCs/>
        </w:rPr>
        <w:t xml:space="preserve"> MnO</w:t>
      </w:r>
      <w:r w:rsidRPr="00D517FC">
        <w:rPr>
          <w:rFonts w:eastAsia="PMingLiU" w:cs="Times New Roman"/>
          <w:bCs/>
          <w:vertAlign w:val="subscript"/>
        </w:rPr>
        <w:t>2</w:t>
      </w:r>
      <w:r w:rsidRPr="00D517FC">
        <w:rPr>
          <w:rFonts w:eastAsia="PMingLiU" w:cs="Times New Roman"/>
          <w:bCs/>
        </w:rPr>
        <w:t xml:space="preserve">). </w:t>
      </w:r>
    </w:p>
    <w:p w14:paraId="21D5D407" w14:textId="77777777" w:rsidR="009D4525" w:rsidRPr="00D517FC" w:rsidRDefault="009D4525" w:rsidP="001923F6">
      <w:pPr>
        <w:rPr>
          <w:rFonts w:eastAsia="PMingLiU" w:cs="Times New Roman"/>
          <w:bCs/>
        </w:rPr>
      </w:pPr>
    </w:p>
    <w:p w14:paraId="6FB9A09D" w14:textId="1BE28916" w:rsidR="00160AF0" w:rsidRPr="00D517FC" w:rsidRDefault="00116D55" w:rsidP="008758DA">
      <w:pPr>
        <w:ind w:firstLine="420"/>
        <w:rPr>
          <w:rFonts w:eastAsia="PMingLiU" w:cs="Times New Roman"/>
          <w:bCs/>
        </w:rPr>
      </w:pPr>
      <w:bookmarkStart w:id="11" w:name="_Hlk116559622"/>
      <w:r w:rsidRPr="00D517FC">
        <w:rPr>
          <w:rFonts w:eastAsia="PMingLiU" w:cs="Times New Roman"/>
          <w:bCs/>
        </w:rPr>
        <w:t xml:space="preserve">To </w:t>
      </w:r>
      <w:r w:rsidR="00D54D89" w:rsidRPr="00D517FC">
        <w:rPr>
          <w:rFonts w:eastAsia="PMingLiU" w:cs="Times New Roman"/>
          <w:bCs/>
        </w:rPr>
        <w:t xml:space="preserve">further </w:t>
      </w:r>
      <w:r w:rsidRPr="00D517FC">
        <w:rPr>
          <w:rFonts w:eastAsia="PMingLiU" w:cs="Times New Roman"/>
          <w:bCs/>
        </w:rPr>
        <w:t>evaluate the practica</w:t>
      </w:r>
      <w:r w:rsidR="009D4525" w:rsidRPr="00D517FC">
        <w:rPr>
          <w:rFonts w:eastAsia="PMingLiU" w:cs="Times New Roman"/>
          <w:bCs/>
        </w:rPr>
        <w:t>l</w:t>
      </w:r>
      <w:r w:rsidRPr="00D517FC">
        <w:rPr>
          <w:rFonts w:eastAsia="PMingLiU" w:cs="Times New Roman"/>
          <w:bCs/>
        </w:rPr>
        <w:t xml:space="preserve">ity of the </w:t>
      </w:r>
      <w:proofErr w:type="spellStart"/>
      <w:r w:rsidRPr="00D517FC">
        <w:rPr>
          <w:rFonts w:eastAsia="PMingLiU" w:cs="Times New Roman"/>
          <w:bCs/>
        </w:rPr>
        <w:t>PILZ@Zn</w:t>
      </w:r>
      <w:proofErr w:type="spellEnd"/>
      <w:r w:rsidRPr="00D517FC">
        <w:rPr>
          <w:rFonts w:eastAsia="PMingLiU" w:cs="Times New Roman"/>
          <w:bCs/>
        </w:rPr>
        <w:t xml:space="preserve"> in ZIBs, full cell</w:t>
      </w:r>
      <w:r w:rsidR="003E18D9" w:rsidRPr="00D517FC">
        <w:rPr>
          <w:rFonts w:eastAsia="PMingLiU" w:cs="Times New Roman"/>
          <w:bCs/>
        </w:rPr>
        <w:t>s</w:t>
      </w:r>
      <w:r w:rsidRPr="00D517FC">
        <w:rPr>
          <w:rFonts w:eastAsia="PMingLiU" w:cs="Times New Roman"/>
          <w:bCs/>
        </w:rPr>
        <w:t xml:space="preserve"> using </w:t>
      </w:r>
      <w:proofErr w:type="gramStart"/>
      <w:r w:rsidR="00FA6907" w:rsidRPr="00D517FC">
        <w:rPr>
          <w:rFonts w:eastAsia="PMingLiU" w:cs="Times New Roman"/>
          <w:bCs/>
        </w:rPr>
        <w:t>ball-milled</w:t>
      </w:r>
      <w:proofErr w:type="gramEnd"/>
      <w:r w:rsidR="00FA6907" w:rsidRPr="00D517FC">
        <w:rPr>
          <w:rFonts w:eastAsia="PMingLiU" w:cs="Times New Roman"/>
          <w:bCs/>
        </w:rPr>
        <w:t xml:space="preserve"> </w:t>
      </w:r>
      <w:r w:rsidRPr="00D517FC">
        <w:rPr>
          <w:rFonts w:eastAsia="PMingLiU" w:cs="Times New Roman"/>
          <w:bCs/>
        </w:rPr>
        <w:t>commercial MnO</w:t>
      </w:r>
      <w:r w:rsidRPr="00D517FC">
        <w:rPr>
          <w:rFonts w:eastAsia="PMingLiU" w:cs="Times New Roman"/>
          <w:bCs/>
          <w:vertAlign w:val="subscript"/>
        </w:rPr>
        <w:t>2</w:t>
      </w:r>
      <w:r w:rsidRPr="00D517FC">
        <w:rPr>
          <w:rFonts w:eastAsia="PMingLiU" w:cs="Times New Roman"/>
          <w:bCs/>
        </w:rPr>
        <w:t xml:space="preserve"> </w:t>
      </w:r>
      <w:r w:rsidR="00FA6907" w:rsidRPr="00D517FC">
        <w:rPr>
          <w:rFonts w:eastAsia="PMingLiU" w:cs="Times New Roman"/>
          <w:bCs/>
        </w:rPr>
        <w:t>(Figure S</w:t>
      </w:r>
      <w:r w:rsidR="003F1215" w:rsidRPr="00D517FC">
        <w:rPr>
          <w:rFonts w:eastAsia="PMingLiU" w:cs="Times New Roman"/>
          <w:bCs/>
        </w:rPr>
        <w:t>6</w:t>
      </w:r>
      <w:r w:rsidR="00FA6907" w:rsidRPr="00D517FC">
        <w:rPr>
          <w:rFonts w:eastAsia="PMingLiU" w:cs="Times New Roman"/>
          <w:bCs/>
        </w:rPr>
        <w:t xml:space="preserve">) </w:t>
      </w:r>
      <w:r w:rsidRPr="00D517FC">
        <w:rPr>
          <w:rFonts w:eastAsia="PMingLiU" w:cs="Times New Roman"/>
          <w:bCs/>
        </w:rPr>
        <w:t>as cathode</w:t>
      </w:r>
      <w:r w:rsidR="00004031" w:rsidRPr="00D517FC">
        <w:rPr>
          <w:rFonts w:eastAsia="PMingLiU" w:cs="Times New Roman"/>
          <w:bCs/>
        </w:rPr>
        <w:t xml:space="preserve"> and bare Zn or </w:t>
      </w:r>
      <w:proofErr w:type="spellStart"/>
      <w:r w:rsidR="00004031" w:rsidRPr="00D517FC">
        <w:rPr>
          <w:rFonts w:eastAsia="PMingLiU" w:cs="Times New Roman"/>
          <w:bCs/>
        </w:rPr>
        <w:t>PILZ@Zn</w:t>
      </w:r>
      <w:proofErr w:type="spellEnd"/>
      <w:r w:rsidR="00004031" w:rsidRPr="00D517FC">
        <w:rPr>
          <w:rFonts w:eastAsia="PMingLiU" w:cs="Times New Roman"/>
          <w:bCs/>
        </w:rPr>
        <w:t xml:space="preserve"> anode were assembled.</w:t>
      </w:r>
      <w:r w:rsidR="00FA6907" w:rsidRPr="00D517FC">
        <w:rPr>
          <w:rFonts w:eastAsia="PMingLiU" w:cs="Times New Roman"/>
          <w:bCs/>
        </w:rPr>
        <w:t xml:space="preserve"> </w:t>
      </w:r>
      <w:r w:rsidR="008E76AC" w:rsidRPr="00D517FC">
        <w:rPr>
          <w:rFonts w:eastAsia="PMingLiU" w:cs="Times New Roman"/>
          <w:bCs/>
        </w:rPr>
        <w:t>First, a</w:t>
      </w:r>
      <w:r w:rsidR="00C63142" w:rsidRPr="00D517FC">
        <w:rPr>
          <w:rFonts w:eastAsia="PMingLiU" w:cs="Times New Roman"/>
          <w:bCs/>
        </w:rPr>
        <w:t xml:space="preserve"> h</w:t>
      </w:r>
      <w:r w:rsidR="00FA6907" w:rsidRPr="00D517FC">
        <w:rPr>
          <w:rFonts w:eastAsia="PMingLiU" w:cs="Times New Roman"/>
          <w:bCs/>
        </w:rPr>
        <w:t xml:space="preserve">igh active mass loading of </w:t>
      </w:r>
      <w:r w:rsidR="00BC3063" w:rsidRPr="00D517FC">
        <w:rPr>
          <w:rFonts w:eastAsia="PMingLiU" w:cs="Times New Roman"/>
          <w:bCs/>
        </w:rPr>
        <w:t>MnO</w:t>
      </w:r>
      <w:r w:rsidR="00BC3063" w:rsidRPr="00D517FC">
        <w:rPr>
          <w:rFonts w:eastAsia="PMingLiU" w:cs="Times New Roman"/>
          <w:bCs/>
          <w:vertAlign w:val="subscript"/>
        </w:rPr>
        <w:t xml:space="preserve">2 </w:t>
      </w:r>
      <w:r w:rsidR="00BC3063" w:rsidRPr="00D517FC">
        <w:rPr>
          <w:rFonts w:eastAsia="PMingLiU" w:cs="Times New Roman"/>
          <w:bCs/>
        </w:rPr>
        <w:t xml:space="preserve">of </w:t>
      </w:r>
      <w:r w:rsidR="00FA6907" w:rsidRPr="00D517FC">
        <w:rPr>
          <w:rFonts w:eastAsia="PMingLiU" w:cs="Times New Roman"/>
          <w:bCs/>
        </w:rPr>
        <w:t>~4</w:t>
      </w:r>
      <w:r w:rsidR="008642A1" w:rsidRPr="00D517FC">
        <w:rPr>
          <w:rFonts w:eastAsia="PMingLiU" w:cs="Times New Roman"/>
          <w:bCs/>
        </w:rPr>
        <w:t xml:space="preserve"> </w:t>
      </w:r>
      <w:r w:rsidR="00FA6907" w:rsidRPr="00D517FC">
        <w:rPr>
          <w:rFonts w:eastAsia="PMingLiU" w:cs="Times New Roman"/>
          <w:bCs/>
        </w:rPr>
        <w:t>mg cm</w:t>
      </w:r>
      <w:r w:rsidR="00FA6907" w:rsidRPr="00D517FC">
        <w:rPr>
          <w:rFonts w:eastAsia="PMingLiU" w:cs="Times New Roman"/>
          <w:bCs/>
          <w:vertAlign w:val="superscript"/>
        </w:rPr>
        <w:t>-2</w:t>
      </w:r>
      <w:r w:rsidR="008E76AC" w:rsidRPr="00D517FC">
        <w:rPr>
          <w:rFonts w:eastAsia="PMingLiU" w:cs="Times New Roman"/>
          <w:bCs/>
        </w:rPr>
        <w:t xml:space="preserve"> is applied,</w:t>
      </w:r>
      <w:r w:rsidR="00882161" w:rsidRPr="00D517FC">
        <w:rPr>
          <w:rFonts w:eastAsia="PMingLiU" w:cs="Times New Roman"/>
          <w:bCs/>
        </w:rPr>
        <w:t xml:space="preserve"> corresponding to</w:t>
      </w:r>
      <w:r w:rsidR="00C63142" w:rsidRPr="00D517FC">
        <w:rPr>
          <w:rFonts w:eastAsia="PMingLiU" w:cs="Times New Roman"/>
          <w:bCs/>
        </w:rPr>
        <w:t xml:space="preserve"> </w:t>
      </w:r>
      <w:r w:rsidR="008642A1" w:rsidRPr="00D517FC">
        <w:rPr>
          <w:rFonts w:eastAsia="PMingLiU" w:cs="Times New Roman"/>
          <w:bCs/>
        </w:rPr>
        <w:t xml:space="preserve">an </w:t>
      </w:r>
      <w:proofErr w:type="spellStart"/>
      <w:r w:rsidR="008642A1" w:rsidRPr="00D517FC">
        <w:rPr>
          <w:rFonts w:eastAsia="PMingLiU" w:cs="Times New Roman"/>
          <w:bCs/>
        </w:rPr>
        <w:t>areal</w:t>
      </w:r>
      <w:proofErr w:type="spellEnd"/>
      <w:r w:rsidR="008642A1" w:rsidRPr="00D517FC">
        <w:rPr>
          <w:rFonts w:eastAsia="PMingLiU" w:cs="Times New Roman"/>
          <w:bCs/>
        </w:rPr>
        <w:t xml:space="preserve"> capacity of </w:t>
      </w:r>
      <w:r w:rsidR="00745E83" w:rsidRPr="00D517FC">
        <w:rPr>
          <w:rFonts w:eastAsia="PMingLiU" w:cs="Times New Roman"/>
          <w:bCs/>
        </w:rPr>
        <w:t xml:space="preserve">close to </w:t>
      </w:r>
      <w:r w:rsidR="00882161" w:rsidRPr="00D517FC">
        <w:rPr>
          <w:rFonts w:eastAsia="PMingLiU" w:cs="Times New Roman"/>
          <w:bCs/>
        </w:rPr>
        <w:t>1</w:t>
      </w:r>
      <w:r w:rsidR="008642A1" w:rsidRPr="00D517FC">
        <w:rPr>
          <w:rFonts w:eastAsia="PMingLiU" w:cs="Times New Roman"/>
          <w:bCs/>
        </w:rPr>
        <w:t xml:space="preserve"> </w:t>
      </w:r>
      <w:proofErr w:type="spellStart"/>
      <w:r w:rsidR="00882161" w:rsidRPr="00D517FC">
        <w:rPr>
          <w:rFonts w:eastAsia="PMingLiU" w:cs="Times New Roman"/>
          <w:bCs/>
        </w:rPr>
        <w:t>mAh</w:t>
      </w:r>
      <w:proofErr w:type="spellEnd"/>
      <w:r w:rsidR="00882161" w:rsidRPr="00D517FC">
        <w:rPr>
          <w:rFonts w:eastAsia="PMingLiU" w:cs="Times New Roman"/>
          <w:bCs/>
        </w:rPr>
        <w:t xml:space="preserve"> cm</w:t>
      </w:r>
      <w:r w:rsidR="00882161" w:rsidRPr="00D517FC">
        <w:rPr>
          <w:rFonts w:eastAsia="PMingLiU" w:cs="Times New Roman"/>
          <w:bCs/>
          <w:vertAlign w:val="superscript"/>
        </w:rPr>
        <w:t>-2</w:t>
      </w:r>
      <w:r w:rsidR="001C190B" w:rsidRPr="00D517FC">
        <w:rPr>
          <w:rFonts w:eastAsia="PMingLiU" w:cs="Times New Roman"/>
          <w:bCs/>
        </w:rPr>
        <w:t xml:space="preserve"> with a capacity of ~</w:t>
      </w:r>
      <w:r w:rsidR="00BA2887" w:rsidRPr="00D517FC">
        <w:rPr>
          <w:rFonts w:eastAsia="PMingLiU" w:cs="Times New Roman"/>
          <w:bCs/>
        </w:rPr>
        <w:t>2</w:t>
      </w:r>
      <w:r w:rsidR="00745E83" w:rsidRPr="00D517FC">
        <w:rPr>
          <w:rFonts w:eastAsia="PMingLiU" w:cs="Times New Roman"/>
          <w:bCs/>
        </w:rPr>
        <w:t>3</w:t>
      </w:r>
      <w:r w:rsidR="00BA2887" w:rsidRPr="00D517FC">
        <w:rPr>
          <w:rFonts w:eastAsia="PMingLiU" w:cs="Times New Roman"/>
          <w:bCs/>
        </w:rPr>
        <w:t xml:space="preserve">0 </w:t>
      </w:r>
      <w:proofErr w:type="spellStart"/>
      <w:r w:rsidR="001C190B" w:rsidRPr="00D517FC">
        <w:rPr>
          <w:rFonts w:eastAsia="PMingLiU" w:cs="Times New Roman"/>
          <w:bCs/>
        </w:rPr>
        <w:t>mAh</w:t>
      </w:r>
      <w:proofErr w:type="spellEnd"/>
      <w:r w:rsidR="00212501" w:rsidRPr="00D517FC">
        <w:rPr>
          <w:rFonts w:eastAsia="PMingLiU" w:cs="Times New Roman"/>
          <w:bCs/>
        </w:rPr>
        <w:t xml:space="preserve"> </w:t>
      </w:r>
      <w:r w:rsidR="001C190B" w:rsidRPr="00D517FC">
        <w:rPr>
          <w:rFonts w:eastAsia="PMingLiU" w:cs="Times New Roman"/>
          <w:bCs/>
        </w:rPr>
        <w:t>g</w:t>
      </w:r>
      <w:r w:rsidR="00212501" w:rsidRPr="00D517FC">
        <w:rPr>
          <w:rFonts w:eastAsia="PMingLiU" w:cs="Times New Roman"/>
          <w:bCs/>
          <w:vertAlign w:val="superscript"/>
        </w:rPr>
        <w:t>-1</w:t>
      </w:r>
      <w:r w:rsidR="001C190B" w:rsidRPr="00D517FC">
        <w:rPr>
          <w:rFonts w:eastAsia="PMingLiU" w:cs="Times New Roman"/>
          <w:bCs/>
        </w:rPr>
        <w:t xml:space="preserve">. </w:t>
      </w:r>
      <w:bookmarkStart w:id="12" w:name="_Hlk115805756"/>
      <w:r w:rsidR="00882161" w:rsidRPr="00D517FC">
        <w:rPr>
          <w:rFonts w:eastAsia="PMingLiU" w:cs="Times New Roman"/>
          <w:bCs/>
        </w:rPr>
        <w:t xml:space="preserve">As shown in Figure 4a, </w:t>
      </w:r>
      <w:r w:rsidR="00627C7C" w:rsidRPr="00D517FC">
        <w:rPr>
          <w:rFonts w:eastAsia="PMingLiU" w:cs="Times New Roman"/>
          <w:bCs/>
        </w:rPr>
        <w:t xml:space="preserve">the </w:t>
      </w:r>
      <w:r w:rsidR="004953CC" w:rsidRPr="00D517FC">
        <w:rPr>
          <w:rFonts w:eastAsia="PMingLiU" w:cs="Times New Roman"/>
          <w:bCs/>
        </w:rPr>
        <w:t>MnO</w:t>
      </w:r>
      <w:r w:rsidR="004953CC" w:rsidRPr="00D517FC">
        <w:rPr>
          <w:rFonts w:eastAsia="PMingLiU" w:cs="Times New Roman"/>
          <w:bCs/>
          <w:vertAlign w:val="subscript"/>
        </w:rPr>
        <w:t>2</w:t>
      </w:r>
      <w:r w:rsidR="004953CC" w:rsidRPr="00D517FC">
        <w:rPr>
          <w:rFonts w:eastAsia="PMingLiU" w:cs="Times New Roman"/>
          <w:bCs/>
        </w:rPr>
        <w:t xml:space="preserve">//Zn </w:t>
      </w:r>
      <w:r w:rsidR="00627C7C" w:rsidRPr="00D517FC">
        <w:rPr>
          <w:rFonts w:eastAsia="PMingLiU" w:cs="Times New Roman"/>
          <w:bCs/>
        </w:rPr>
        <w:t xml:space="preserve">full cell with bare Zn anode can </w:t>
      </w:r>
      <w:r w:rsidR="004D1502" w:rsidRPr="00D517FC">
        <w:rPr>
          <w:rFonts w:eastAsia="PMingLiU" w:cs="Times New Roman"/>
          <w:bCs/>
        </w:rPr>
        <w:t>cycle for only</w:t>
      </w:r>
      <w:r w:rsidR="00627C7C" w:rsidRPr="00D517FC">
        <w:rPr>
          <w:rFonts w:eastAsia="PMingLiU" w:cs="Times New Roman"/>
          <w:bCs/>
        </w:rPr>
        <w:t xml:space="preserve"> 52 cycles</w:t>
      </w:r>
      <w:r w:rsidR="008309D1" w:rsidRPr="00D517FC">
        <w:rPr>
          <w:rFonts w:eastAsia="PMingLiU" w:cs="Times New Roman"/>
          <w:bCs/>
        </w:rPr>
        <w:t xml:space="preserve"> before failure.</w:t>
      </w:r>
      <w:r w:rsidR="004D1502" w:rsidRPr="00D517FC">
        <w:rPr>
          <w:rFonts w:eastAsia="PMingLiU" w:cs="Times New Roman"/>
          <w:bCs/>
        </w:rPr>
        <w:t xml:space="preserve"> </w:t>
      </w:r>
      <w:r w:rsidR="000F5E10" w:rsidRPr="00D517FC">
        <w:rPr>
          <w:rFonts w:eastAsia="PMingLiU" w:cs="Times New Roman"/>
          <w:bCs/>
        </w:rPr>
        <w:t>During the 53</w:t>
      </w:r>
      <w:r w:rsidR="00A44646" w:rsidRPr="00D517FC">
        <w:rPr>
          <w:rFonts w:eastAsia="PMingLiU" w:cs="Times New Roman"/>
          <w:bCs/>
          <w:vertAlign w:val="superscript"/>
        </w:rPr>
        <w:t>rd</w:t>
      </w:r>
      <w:r w:rsidR="000F5E10" w:rsidRPr="00D517FC">
        <w:rPr>
          <w:rFonts w:eastAsia="PMingLiU" w:cs="Times New Roman"/>
          <w:bCs/>
        </w:rPr>
        <w:t xml:space="preserve"> charge process, </w:t>
      </w:r>
      <w:r w:rsidR="004D1502" w:rsidRPr="00D517FC">
        <w:rPr>
          <w:rFonts w:eastAsia="PMingLiU" w:cs="Times New Roman"/>
          <w:bCs/>
        </w:rPr>
        <w:t xml:space="preserve">the </w:t>
      </w:r>
      <w:r w:rsidR="00A44646" w:rsidRPr="00D517FC">
        <w:rPr>
          <w:rFonts w:eastAsia="PMingLiU" w:cs="Times New Roman"/>
          <w:bCs/>
        </w:rPr>
        <w:t xml:space="preserve">cell cannot be </w:t>
      </w:r>
      <w:r w:rsidR="000F5E10" w:rsidRPr="00D517FC">
        <w:rPr>
          <w:rFonts w:eastAsia="PMingLiU" w:cs="Times New Roman"/>
          <w:bCs/>
        </w:rPr>
        <w:t>charged to the target potential</w:t>
      </w:r>
      <w:r w:rsidR="00164F05" w:rsidRPr="00D517FC">
        <w:rPr>
          <w:rFonts w:eastAsia="PMingLiU" w:cs="Times New Roman"/>
          <w:bCs/>
        </w:rPr>
        <w:t xml:space="preserve"> (Figure 4b)</w:t>
      </w:r>
      <w:r w:rsidR="000F5E10" w:rsidRPr="00D517FC">
        <w:rPr>
          <w:rFonts w:eastAsia="PMingLiU" w:cs="Times New Roman"/>
          <w:bCs/>
        </w:rPr>
        <w:t>.</w:t>
      </w:r>
      <w:r w:rsidR="00164F05" w:rsidRPr="00D517FC">
        <w:rPr>
          <w:rFonts w:eastAsia="PMingLiU" w:cs="Times New Roman"/>
          <w:bCs/>
        </w:rPr>
        <w:t xml:space="preserve"> </w:t>
      </w:r>
      <w:r w:rsidR="00745E83" w:rsidRPr="00D517FC">
        <w:rPr>
          <w:rFonts w:eastAsia="PMingLiU" w:cs="Times New Roman"/>
          <w:bCs/>
        </w:rPr>
        <w:t>In addition, t</w:t>
      </w:r>
      <w:r w:rsidR="00A44646" w:rsidRPr="00D517FC">
        <w:rPr>
          <w:rFonts w:eastAsia="PMingLiU" w:cs="Times New Roman"/>
          <w:bCs/>
        </w:rPr>
        <w:t xml:space="preserve">he </w:t>
      </w:r>
      <w:r w:rsidR="00745E83" w:rsidRPr="00D517FC">
        <w:rPr>
          <w:rFonts w:eastAsia="PMingLiU" w:cs="Times New Roman"/>
          <w:bCs/>
        </w:rPr>
        <w:t xml:space="preserve">cell </w:t>
      </w:r>
      <w:r w:rsidR="00A44646" w:rsidRPr="00D517FC">
        <w:rPr>
          <w:rFonts w:eastAsia="PMingLiU" w:cs="Times New Roman"/>
          <w:bCs/>
        </w:rPr>
        <w:t xml:space="preserve">voltage will continue to drop after stopping the charging process, indicating a </w:t>
      </w:r>
      <w:r w:rsidR="001B0D33" w:rsidRPr="00D517FC">
        <w:rPr>
          <w:rFonts w:eastAsia="PMingLiU" w:cs="Times New Roman"/>
          <w:bCs/>
        </w:rPr>
        <w:t>short circuit in the cell.</w:t>
      </w:r>
      <w:r w:rsidR="001B0D33" w:rsidRPr="00D517FC">
        <w:rPr>
          <w:rFonts w:eastAsia="PMingLiU" w:cs="Times New Roman"/>
          <w:bCs/>
          <w:noProof/>
        </w:rPr>
        <w:t xml:space="preserve"> </w:t>
      </w:r>
      <w:r w:rsidR="004C0D62" w:rsidRPr="00D517FC">
        <w:rPr>
          <w:rFonts w:eastAsia="PMingLiU" w:cs="Times New Roman"/>
          <w:bCs/>
          <w:noProof/>
        </w:rPr>
        <w:t>[</w:t>
      </w:r>
      <w:r w:rsidR="003B0B0E" w:rsidRPr="00D517FC">
        <w:rPr>
          <w:rFonts w:eastAsia="PMingLiU" w:cs="Times New Roman"/>
          <w:bCs/>
          <w:noProof/>
        </w:rPr>
        <w:t>2</w:t>
      </w:r>
      <w:r w:rsidR="00E15464" w:rsidRPr="00D517FC">
        <w:rPr>
          <w:rFonts w:eastAsia="PMingLiU" w:cs="Times New Roman"/>
          <w:bCs/>
          <w:noProof/>
        </w:rPr>
        <w:t>8</w:t>
      </w:r>
      <w:r w:rsidR="004C0D62" w:rsidRPr="00D517FC">
        <w:rPr>
          <w:rFonts w:eastAsia="PMingLiU" w:cs="Times New Roman"/>
          <w:bCs/>
          <w:noProof/>
        </w:rPr>
        <w:t>]</w:t>
      </w:r>
      <w:r w:rsidR="00807A39" w:rsidRPr="00D517FC">
        <w:rPr>
          <w:rFonts w:eastAsia="PMingLiU" w:cs="Times New Roman"/>
          <w:bCs/>
        </w:rPr>
        <w:t xml:space="preserve"> </w:t>
      </w:r>
      <w:r w:rsidR="00EC67EA" w:rsidRPr="00D517FC">
        <w:rPr>
          <w:rFonts w:eastAsia="PMingLiU" w:cs="Times New Roman"/>
          <w:bCs/>
        </w:rPr>
        <w:t xml:space="preserve">Figure 4d </w:t>
      </w:r>
      <w:r w:rsidR="00E1397D" w:rsidRPr="00D517FC">
        <w:rPr>
          <w:rFonts w:eastAsia="PMingLiU" w:cs="Times New Roman"/>
          <w:bCs/>
        </w:rPr>
        <w:t xml:space="preserve">and 4e </w:t>
      </w:r>
      <w:r w:rsidR="00EC67EA" w:rsidRPr="00D517FC">
        <w:rPr>
          <w:rFonts w:eastAsia="PMingLiU" w:cs="Times New Roman"/>
          <w:bCs/>
        </w:rPr>
        <w:t>shows the optical photograph and SEM image</w:t>
      </w:r>
      <w:r w:rsidR="00E1397D" w:rsidRPr="00D517FC">
        <w:rPr>
          <w:rFonts w:eastAsia="PMingLiU" w:cs="Times New Roman"/>
          <w:bCs/>
        </w:rPr>
        <w:t>, respectively,</w:t>
      </w:r>
      <w:r w:rsidR="00EC67EA" w:rsidRPr="00D517FC">
        <w:rPr>
          <w:rFonts w:eastAsia="PMingLiU" w:cs="Times New Roman"/>
          <w:bCs/>
        </w:rPr>
        <w:t xml:space="preserve"> of the bare Zn electrode after the 53</w:t>
      </w:r>
      <w:r w:rsidR="00EC67EA" w:rsidRPr="00D517FC">
        <w:rPr>
          <w:rFonts w:eastAsia="PMingLiU" w:cs="Times New Roman"/>
          <w:bCs/>
          <w:vertAlign w:val="superscript"/>
        </w:rPr>
        <w:t>rd</w:t>
      </w:r>
      <w:r w:rsidR="00EC67EA" w:rsidRPr="00D517FC">
        <w:rPr>
          <w:rFonts w:eastAsia="PMingLiU" w:cs="Times New Roman"/>
          <w:bCs/>
        </w:rPr>
        <w:t xml:space="preserve"> cycle. </w:t>
      </w:r>
      <w:r w:rsidR="00370E72" w:rsidRPr="00D517FC">
        <w:rPr>
          <w:rFonts w:eastAsia="PMingLiU" w:cs="Times New Roman"/>
          <w:bCs/>
        </w:rPr>
        <w:t xml:space="preserve">Uneven coloration of the Zn foil </w:t>
      </w:r>
      <w:proofErr w:type="gramStart"/>
      <w:r w:rsidR="00370E72" w:rsidRPr="00D517FC">
        <w:rPr>
          <w:rFonts w:eastAsia="PMingLiU" w:cs="Times New Roman"/>
          <w:bCs/>
        </w:rPr>
        <w:t>and also</w:t>
      </w:r>
      <w:proofErr w:type="gramEnd"/>
      <w:r w:rsidR="00370E72" w:rsidRPr="00D517FC">
        <w:rPr>
          <w:rFonts w:eastAsia="PMingLiU" w:cs="Times New Roman"/>
          <w:bCs/>
        </w:rPr>
        <w:t xml:space="preserve"> roughened </w:t>
      </w:r>
      <w:r w:rsidR="00EC67EA" w:rsidRPr="00D517FC">
        <w:rPr>
          <w:rFonts w:eastAsia="PMingLiU" w:cs="Times New Roman"/>
          <w:bCs/>
        </w:rPr>
        <w:t>Zn deposition</w:t>
      </w:r>
      <w:r w:rsidR="00370E72" w:rsidRPr="00D517FC">
        <w:rPr>
          <w:rFonts w:eastAsia="PMingLiU" w:cs="Times New Roman"/>
          <w:bCs/>
        </w:rPr>
        <w:t xml:space="preserve"> are observed. </w:t>
      </w:r>
      <w:r w:rsidR="00CE37C3" w:rsidRPr="00D517FC">
        <w:rPr>
          <w:rFonts w:eastAsia="PMingLiU" w:cs="Times New Roman"/>
          <w:bCs/>
        </w:rPr>
        <w:t xml:space="preserve">Short circuiting of the cell is likely due to the even deposition of Zn. </w:t>
      </w:r>
      <w:r w:rsidR="00EC67EA" w:rsidRPr="00D517FC">
        <w:rPr>
          <w:rFonts w:eastAsia="PMingLiU" w:cs="Times New Roman"/>
          <w:bCs/>
        </w:rPr>
        <w:t xml:space="preserve"> </w:t>
      </w:r>
    </w:p>
    <w:p w14:paraId="3C4101EE" w14:textId="185D8035" w:rsidR="0098171B" w:rsidRPr="00D517FC" w:rsidRDefault="00664076" w:rsidP="008758DA">
      <w:pPr>
        <w:ind w:firstLine="420"/>
        <w:rPr>
          <w:rFonts w:eastAsia="PMingLiU" w:cs="Times New Roman"/>
          <w:bCs/>
        </w:rPr>
      </w:pPr>
      <w:r w:rsidRPr="00D517FC">
        <w:rPr>
          <w:rFonts w:eastAsia="PMingLiU" w:cs="Times New Roman"/>
          <w:bCs/>
        </w:rPr>
        <w:t>In</w:t>
      </w:r>
      <w:r w:rsidR="00CC094F" w:rsidRPr="00D517FC">
        <w:rPr>
          <w:rFonts w:eastAsia="PMingLiU" w:cs="Times New Roman"/>
          <w:bCs/>
        </w:rPr>
        <w:t xml:space="preserve"> co</w:t>
      </w:r>
      <w:r w:rsidR="00A92A30" w:rsidRPr="00D517FC">
        <w:rPr>
          <w:rFonts w:eastAsia="PMingLiU" w:cs="Times New Roman"/>
          <w:bCs/>
        </w:rPr>
        <w:t>mparison</w:t>
      </w:r>
      <w:r w:rsidR="00CC094F" w:rsidRPr="00D517FC">
        <w:rPr>
          <w:rFonts w:eastAsia="PMingLiU" w:cs="Times New Roman"/>
          <w:bCs/>
        </w:rPr>
        <w:t xml:space="preserve">, </w:t>
      </w:r>
      <w:r w:rsidR="00F70593" w:rsidRPr="00D517FC">
        <w:rPr>
          <w:rFonts w:eastAsia="PMingLiU" w:cs="Times New Roman"/>
          <w:bCs/>
        </w:rPr>
        <w:t xml:space="preserve">the </w:t>
      </w:r>
      <w:r w:rsidR="00CC094F" w:rsidRPr="00D517FC">
        <w:rPr>
          <w:rFonts w:eastAsia="PMingLiU" w:cs="Times New Roman"/>
          <w:bCs/>
        </w:rPr>
        <w:t>MnO</w:t>
      </w:r>
      <w:r w:rsidR="00CC094F" w:rsidRPr="00D517FC">
        <w:rPr>
          <w:rFonts w:eastAsia="PMingLiU" w:cs="Times New Roman"/>
          <w:bCs/>
          <w:vertAlign w:val="subscript"/>
        </w:rPr>
        <w:t>2</w:t>
      </w:r>
      <w:r w:rsidR="00CC094F" w:rsidRPr="00D517FC">
        <w:rPr>
          <w:rFonts w:eastAsia="PMingLiU" w:cs="Times New Roman"/>
          <w:bCs/>
        </w:rPr>
        <w:t>//</w:t>
      </w:r>
      <w:proofErr w:type="spellStart"/>
      <w:r w:rsidR="00CC094F" w:rsidRPr="00D517FC">
        <w:rPr>
          <w:rFonts w:eastAsia="PMingLiU" w:cs="Times New Roman"/>
          <w:bCs/>
        </w:rPr>
        <w:t>PILZ@Zn</w:t>
      </w:r>
      <w:proofErr w:type="spellEnd"/>
      <w:r w:rsidR="00CC094F" w:rsidRPr="00D517FC">
        <w:rPr>
          <w:rFonts w:eastAsia="PMingLiU" w:cs="Times New Roman"/>
          <w:bCs/>
        </w:rPr>
        <w:t xml:space="preserve"> cell </w:t>
      </w:r>
      <w:r w:rsidR="00256229" w:rsidRPr="00D517FC">
        <w:rPr>
          <w:rFonts w:eastAsia="PMingLiU" w:cs="Times New Roman"/>
          <w:bCs/>
        </w:rPr>
        <w:t>shows excellent cycle stability (Figure 4a and 4c), with</w:t>
      </w:r>
      <w:r w:rsidR="00CC094F" w:rsidRPr="00D517FC">
        <w:rPr>
          <w:rFonts w:eastAsia="PMingLiU" w:cs="Times New Roman"/>
          <w:bCs/>
        </w:rPr>
        <w:t xml:space="preserve"> a similar initial capacity of 2</w:t>
      </w:r>
      <w:r w:rsidR="00E11DD3" w:rsidRPr="00D517FC">
        <w:rPr>
          <w:rFonts w:eastAsia="PMingLiU" w:cs="Times New Roman"/>
          <w:bCs/>
        </w:rPr>
        <w:t>34</w:t>
      </w:r>
      <w:r w:rsidR="00CC094F" w:rsidRPr="00D517FC">
        <w:rPr>
          <w:rFonts w:eastAsia="PMingLiU" w:cs="Times New Roman"/>
          <w:bCs/>
        </w:rPr>
        <w:t xml:space="preserve"> </w:t>
      </w:r>
      <w:proofErr w:type="spellStart"/>
      <w:r w:rsidR="00CC094F" w:rsidRPr="00D517FC">
        <w:rPr>
          <w:rFonts w:eastAsia="PMingLiU" w:cs="Times New Roman"/>
          <w:bCs/>
        </w:rPr>
        <w:t>mAh</w:t>
      </w:r>
      <w:proofErr w:type="spellEnd"/>
      <w:r w:rsidR="00CC094F" w:rsidRPr="00D517FC">
        <w:rPr>
          <w:rFonts w:eastAsia="PMingLiU" w:cs="Times New Roman"/>
          <w:bCs/>
        </w:rPr>
        <w:t xml:space="preserve"> g</w:t>
      </w:r>
      <w:r w:rsidR="00CC094F" w:rsidRPr="00D517FC">
        <w:rPr>
          <w:rFonts w:eastAsia="PMingLiU" w:cs="Times New Roman"/>
          <w:bCs/>
          <w:vertAlign w:val="superscript"/>
        </w:rPr>
        <w:t>-1</w:t>
      </w:r>
      <w:r w:rsidR="00E11DD3" w:rsidRPr="00D517FC">
        <w:rPr>
          <w:rFonts w:eastAsia="PMingLiU" w:cs="Times New Roman"/>
          <w:bCs/>
        </w:rPr>
        <w:t xml:space="preserve"> </w:t>
      </w:r>
      <w:r w:rsidR="00015108" w:rsidRPr="00D517FC">
        <w:rPr>
          <w:rFonts w:eastAsia="PMingLiU" w:cs="Times New Roman"/>
          <w:bCs/>
        </w:rPr>
        <w:t>as MnO</w:t>
      </w:r>
      <w:r w:rsidR="00015108" w:rsidRPr="00D517FC">
        <w:rPr>
          <w:rFonts w:eastAsia="PMingLiU" w:cs="Times New Roman"/>
          <w:bCs/>
          <w:vertAlign w:val="subscript"/>
        </w:rPr>
        <w:t>2</w:t>
      </w:r>
      <w:r w:rsidR="00015108" w:rsidRPr="00D517FC">
        <w:rPr>
          <w:rFonts w:eastAsia="PMingLiU" w:cs="Times New Roman"/>
          <w:bCs/>
        </w:rPr>
        <w:t xml:space="preserve">//Zn </w:t>
      </w:r>
      <w:r w:rsidR="00CC094F" w:rsidRPr="00D517FC">
        <w:rPr>
          <w:rFonts w:eastAsia="PMingLiU" w:cs="Times New Roman"/>
          <w:bCs/>
        </w:rPr>
        <w:t xml:space="preserve">and lasts for over 100 </w:t>
      </w:r>
      <w:r w:rsidR="00CC094F" w:rsidRPr="00D517FC">
        <w:rPr>
          <w:rFonts w:eastAsia="PMingLiU" w:cs="Times New Roman"/>
          <w:bCs/>
        </w:rPr>
        <w:lastRenderedPageBreak/>
        <w:t>cycles</w:t>
      </w:r>
      <w:r w:rsidR="00E1397D" w:rsidRPr="00D517FC">
        <w:rPr>
          <w:rFonts w:eastAsia="PMingLiU" w:cs="Times New Roman"/>
          <w:bCs/>
        </w:rPr>
        <w:t xml:space="preserve"> </w:t>
      </w:r>
      <w:r w:rsidR="00CC094F" w:rsidRPr="00D517FC">
        <w:rPr>
          <w:rFonts w:eastAsia="PMingLiU" w:cs="Times New Roman"/>
          <w:bCs/>
        </w:rPr>
        <w:t xml:space="preserve">with </w:t>
      </w:r>
      <w:r w:rsidR="001A7F5A" w:rsidRPr="00D517FC">
        <w:rPr>
          <w:rFonts w:eastAsia="PMingLiU" w:cs="Times New Roman"/>
          <w:bCs/>
        </w:rPr>
        <w:t xml:space="preserve">a </w:t>
      </w:r>
      <w:proofErr w:type="gramStart"/>
      <w:r w:rsidR="001A7F5A" w:rsidRPr="00D517FC">
        <w:rPr>
          <w:rFonts w:eastAsia="PMingLiU" w:cs="Times New Roman"/>
          <w:bCs/>
        </w:rPr>
        <w:t xml:space="preserve">high </w:t>
      </w:r>
      <w:r w:rsidR="00CC094F" w:rsidRPr="00D517FC">
        <w:rPr>
          <w:rFonts w:eastAsia="PMingLiU" w:cs="Times New Roman"/>
          <w:bCs/>
        </w:rPr>
        <w:t>capacity</w:t>
      </w:r>
      <w:proofErr w:type="gramEnd"/>
      <w:r w:rsidR="00CC094F" w:rsidRPr="00D517FC">
        <w:rPr>
          <w:rFonts w:eastAsia="PMingLiU" w:cs="Times New Roman"/>
          <w:bCs/>
        </w:rPr>
        <w:t xml:space="preserve"> retention of 9</w:t>
      </w:r>
      <w:r w:rsidR="00E11DD3" w:rsidRPr="00D517FC">
        <w:rPr>
          <w:rFonts w:eastAsia="PMingLiU" w:cs="Times New Roman"/>
          <w:bCs/>
        </w:rPr>
        <w:t>1</w:t>
      </w:r>
      <w:r w:rsidR="00CC094F" w:rsidRPr="00D517FC">
        <w:rPr>
          <w:rFonts w:eastAsia="PMingLiU" w:cs="Times New Roman"/>
          <w:bCs/>
        </w:rPr>
        <w:t>%</w:t>
      </w:r>
      <w:r w:rsidR="001A7F5A" w:rsidRPr="00D517FC">
        <w:rPr>
          <w:rFonts w:eastAsia="PMingLiU" w:cs="Times New Roman"/>
          <w:bCs/>
        </w:rPr>
        <w:t xml:space="preserve"> (Figure 4a)</w:t>
      </w:r>
      <w:r w:rsidR="006C2210" w:rsidRPr="00D517FC">
        <w:rPr>
          <w:rFonts w:eastAsia="PMingLiU" w:cs="Times New Roman"/>
          <w:bCs/>
        </w:rPr>
        <w:t xml:space="preserve"> without short circuiting</w:t>
      </w:r>
      <w:r w:rsidR="001A7F5A" w:rsidRPr="00D517FC">
        <w:rPr>
          <w:rFonts w:eastAsia="PMingLiU" w:cs="Times New Roman"/>
          <w:bCs/>
        </w:rPr>
        <w:t xml:space="preserve">. </w:t>
      </w:r>
      <w:r w:rsidR="00164F05" w:rsidRPr="00D517FC">
        <w:rPr>
          <w:rFonts w:eastAsia="PMingLiU" w:cs="Times New Roman"/>
          <w:bCs/>
        </w:rPr>
        <w:t xml:space="preserve">The corresponding </w:t>
      </w:r>
      <w:r w:rsidR="00101196" w:rsidRPr="00D517FC">
        <w:rPr>
          <w:rFonts w:eastAsia="PMingLiU" w:cs="Times New Roman"/>
          <w:bCs/>
        </w:rPr>
        <w:t>charge-discharge</w:t>
      </w:r>
      <w:r w:rsidR="00164F05" w:rsidRPr="00D517FC">
        <w:rPr>
          <w:rFonts w:eastAsia="PMingLiU" w:cs="Times New Roman"/>
          <w:bCs/>
        </w:rPr>
        <w:t xml:space="preserve"> profiles are also stable with cycling (Figure 4c)</w:t>
      </w:r>
      <w:r w:rsidR="008D0EAF" w:rsidRPr="00D517FC">
        <w:rPr>
          <w:rFonts w:eastAsia="PMingLiU" w:cs="Times New Roman"/>
          <w:bCs/>
        </w:rPr>
        <w:t xml:space="preserve">, indicating excellent stability for the </w:t>
      </w:r>
      <w:r w:rsidR="00EC67EA" w:rsidRPr="00D517FC">
        <w:rPr>
          <w:rFonts w:eastAsia="PMingLiU" w:cs="Times New Roman"/>
          <w:bCs/>
        </w:rPr>
        <w:t xml:space="preserve">full </w:t>
      </w:r>
      <w:r w:rsidR="008D0EAF" w:rsidRPr="00D517FC">
        <w:rPr>
          <w:rFonts w:eastAsia="PMingLiU" w:cs="Times New Roman"/>
          <w:bCs/>
        </w:rPr>
        <w:t xml:space="preserve">cell with </w:t>
      </w:r>
      <w:proofErr w:type="spellStart"/>
      <w:r w:rsidR="008D0EAF" w:rsidRPr="00D517FC">
        <w:rPr>
          <w:rFonts w:eastAsia="PMingLiU" w:cs="Times New Roman"/>
          <w:bCs/>
        </w:rPr>
        <w:t>PILZ@Zn</w:t>
      </w:r>
      <w:proofErr w:type="spellEnd"/>
      <w:r w:rsidR="008D0EAF" w:rsidRPr="00D517FC">
        <w:rPr>
          <w:rFonts w:eastAsia="PMingLiU" w:cs="Times New Roman"/>
          <w:bCs/>
        </w:rPr>
        <w:t xml:space="preserve"> electrode.</w:t>
      </w:r>
      <w:bookmarkEnd w:id="11"/>
      <w:bookmarkEnd w:id="12"/>
      <w:r w:rsidR="00E1397D" w:rsidRPr="00D517FC">
        <w:rPr>
          <w:rFonts w:eastAsia="PMingLiU" w:cs="Times New Roman"/>
          <w:bCs/>
        </w:rPr>
        <w:t xml:space="preserve"> T</w:t>
      </w:r>
      <w:r w:rsidR="0098171B" w:rsidRPr="00D517FC">
        <w:rPr>
          <w:rFonts w:eastAsia="PMingLiU" w:cs="Times New Roman"/>
          <w:bCs/>
        </w:rPr>
        <w:t xml:space="preserve">he </w:t>
      </w:r>
      <w:r w:rsidR="00E1397D" w:rsidRPr="00D517FC">
        <w:rPr>
          <w:rFonts w:eastAsia="PMingLiU" w:cs="Times New Roman"/>
          <w:bCs/>
        </w:rPr>
        <w:t xml:space="preserve">optical photograph and SEM image of the </w:t>
      </w:r>
      <w:proofErr w:type="spellStart"/>
      <w:r w:rsidR="0098171B" w:rsidRPr="00D517FC">
        <w:rPr>
          <w:rFonts w:eastAsia="PMingLiU" w:cs="Times New Roman"/>
          <w:bCs/>
        </w:rPr>
        <w:t>PILZ@Zn</w:t>
      </w:r>
      <w:proofErr w:type="spellEnd"/>
      <w:r w:rsidR="0098171B" w:rsidRPr="00D517FC">
        <w:rPr>
          <w:rFonts w:eastAsia="PMingLiU" w:cs="Times New Roman"/>
          <w:bCs/>
        </w:rPr>
        <w:t xml:space="preserve"> electrode after </w:t>
      </w:r>
      <w:r w:rsidR="00107094" w:rsidRPr="00D517FC">
        <w:rPr>
          <w:rFonts w:eastAsia="PMingLiU" w:cs="Times New Roman"/>
          <w:bCs/>
        </w:rPr>
        <w:t>100 cycles</w:t>
      </w:r>
      <w:r w:rsidR="00E1397D" w:rsidRPr="00D517FC">
        <w:rPr>
          <w:rFonts w:eastAsia="PMingLiU" w:cs="Times New Roman"/>
          <w:bCs/>
        </w:rPr>
        <w:t xml:space="preserve"> are shown in Figure 4f and 4g, respectively. No significant coloration of the Zn foil is observed, and the Zn surface remains</w:t>
      </w:r>
      <w:r w:rsidR="0098171B" w:rsidRPr="00D517FC">
        <w:rPr>
          <w:rFonts w:eastAsia="PMingLiU" w:cs="Times New Roman"/>
          <w:bCs/>
        </w:rPr>
        <w:t xml:space="preserve"> compact and dendrite-free. </w:t>
      </w:r>
    </w:p>
    <w:p w14:paraId="688E33CA" w14:textId="72FBBC35" w:rsidR="00D15F51" w:rsidRPr="00D517FC" w:rsidRDefault="00A80536" w:rsidP="008758DA">
      <w:pPr>
        <w:ind w:firstLine="420"/>
        <w:rPr>
          <w:rFonts w:eastAsia="PMingLiU" w:cs="Times New Roman"/>
          <w:bCs/>
        </w:rPr>
      </w:pPr>
      <w:r w:rsidRPr="00D517FC">
        <w:rPr>
          <w:rFonts w:eastAsia="PMingLiU" w:cs="Times New Roman"/>
          <w:bCs/>
        </w:rPr>
        <w:t>In addition, the MnO</w:t>
      </w:r>
      <w:r w:rsidRPr="00D517FC">
        <w:rPr>
          <w:rFonts w:eastAsia="PMingLiU" w:cs="Times New Roman"/>
          <w:bCs/>
          <w:vertAlign w:val="subscript"/>
        </w:rPr>
        <w:t>2</w:t>
      </w:r>
      <w:r w:rsidRPr="00D517FC">
        <w:rPr>
          <w:rFonts w:eastAsia="PMingLiU" w:cs="Times New Roman"/>
          <w:bCs/>
        </w:rPr>
        <w:t>//Zn full cell performances with higher current densities are compared</w:t>
      </w:r>
      <w:r w:rsidR="00BC4918" w:rsidRPr="00D517FC">
        <w:rPr>
          <w:rFonts w:eastAsia="PMingLiU" w:cs="Times New Roman"/>
          <w:bCs/>
        </w:rPr>
        <w:t xml:space="preserve"> </w:t>
      </w:r>
      <w:bookmarkStart w:id="13" w:name="_Hlk116561347"/>
      <w:r w:rsidR="00BC4918" w:rsidRPr="00D517FC">
        <w:rPr>
          <w:rFonts w:eastAsia="PMingLiU" w:cs="Times New Roman"/>
          <w:bCs/>
        </w:rPr>
        <w:t>using MnO</w:t>
      </w:r>
      <w:r w:rsidR="00BC4918" w:rsidRPr="00D517FC">
        <w:rPr>
          <w:rFonts w:eastAsia="PMingLiU" w:cs="Times New Roman"/>
          <w:bCs/>
          <w:vertAlign w:val="subscript"/>
        </w:rPr>
        <w:t>2</w:t>
      </w:r>
      <w:r w:rsidR="00BC4918" w:rsidRPr="00D517FC">
        <w:rPr>
          <w:rFonts w:eastAsia="PMingLiU" w:cs="Times New Roman"/>
          <w:bCs/>
        </w:rPr>
        <w:t xml:space="preserve"> electrodes with a loading of 1 mg </w:t>
      </w:r>
      <w:proofErr w:type="gramStart"/>
      <w:r w:rsidR="00BC4918" w:rsidRPr="00D517FC">
        <w:rPr>
          <w:rFonts w:eastAsia="PMingLiU" w:cs="Times New Roman"/>
          <w:bCs/>
        </w:rPr>
        <w:t>cm</w:t>
      </w:r>
      <w:r w:rsidR="00BC4918" w:rsidRPr="00D517FC">
        <w:rPr>
          <w:rFonts w:eastAsia="PMingLiU" w:cs="Times New Roman"/>
          <w:bCs/>
          <w:vertAlign w:val="superscript"/>
        </w:rPr>
        <w:t>-2</w:t>
      </w:r>
      <w:proofErr w:type="gramEnd"/>
      <w:r w:rsidRPr="00D517FC">
        <w:rPr>
          <w:rFonts w:eastAsia="PMingLiU" w:cs="Times New Roman"/>
          <w:bCs/>
        </w:rPr>
        <w:t>.</w:t>
      </w:r>
      <w:bookmarkEnd w:id="13"/>
      <w:r w:rsidRPr="00D517FC">
        <w:rPr>
          <w:rFonts w:eastAsia="PMingLiU" w:cs="Times New Roman"/>
          <w:bCs/>
        </w:rPr>
        <w:t xml:space="preserve"> In Figure 4h, cell with </w:t>
      </w:r>
      <w:proofErr w:type="spellStart"/>
      <w:r w:rsidRPr="00D517FC">
        <w:rPr>
          <w:rFonts w:eastAsia="PMingLiU" w:cs="Times New Roman"/>
          <w:bCs/>
        </w:rPr>
        <w:t>PILZ@Zn</w:t>
      </w:r>
      <w:proofErr w:type="spellEnd"/>
      <w:r w:rsidRPr="00D517FC">
        <w:rPr>
          <w:rFonts w:eastAsia="PMingLiU" w:cs="Times New Roman"/>
          <w:bCs/>
        </w:rPr>
        <w:t xml:space="preserve"> electrode gives a capacity of 285, 266, 182, 137 and 110 </w:t>
      </w:r>
      <w:proofErr w:type="spellStart"/>
      <w:r w:rsidRPr="00D517FC">
        <w:rPr>
          <w:rFonts w:eastAsia="PMingLiU" w:cs="Times New Roman"/>
          <w:bCs/>
        </w:rPr>
        <w:t>mAh</w:t>
      </w:r>
      <w:proofErr w:type="spellEnd"/>
      <w:r w:rsidRPr="00D517FC">
        <w:rPr>
          <w:rFonts w:eastAsia="PMingLiU" w:cs="Times New Roman"/>
          <w:bCs/>
        </w:rPr>
        <w:t xml:space="preserve"> (g</w:t>
      </w:r>
      <w:r w:rsidRPr="00D517FC">
        <w:rPr>
          <w:rFonts w:eastAsia="PMingLiU" w:cs="Times New Roman"/>
          <w:bCs/>
          <w:vertAlign w:val="subscript"/>
        </w:rPr>
        <w:t>MnO2</w:t>
      </w:r>
      <w:r w:rsidRPr="00D517FC">
        <w:rPr>
          <w:rFonts w:eastAsia="PMingLiU" w:cs="Times New Roman"/>
          <w:bCs/>
        </w:rPr>
        <w:t>)</w:t>
      </w:r>
      <w:r w:rsidRPr="00D517FC">
        <w:rPr>
          <w:rFonts w:eastAsia="PMingLiU" w:cs="Times New Roman"/>
          <w:bCs/>
          <w:vertAlign w:val="superscript"/>
        </w:rPr>
        <w:t>-1</w:t>
      </w:r>
      <w:r w:rsidRPr="00D517FC">
        <w:rPr>
          <w:rFonts w:eastAsia="PMingLiU" w:cs="Times New Roman"/>
          <w:bCs/>
        </w:rPr>
        <w:t xml:space="preserve"> under a current rate of 1C, 2C, 4C, 8C and 16C, respectively, while that with bare Zn electrode shows a capacity of 283, 261, 197, 164 and 140 </w:t>
      </w:r>
      <w:proofErr w:type="spellStart"/>
      <w:r w:rsidRPr="00D517FC">
        <w:rPr>
          <w:rFonts w:eastAsia="PMingLiU" w:cs="Times New Roman"/>
          <w:bCs/>
        </w:rPr>
        <w:t>mAh</w:t>
      </w:r>
      <w:proofErr w:type="spellEnd"/>
      <w:r w:rsidRPr="00D517FC">
        <w:rPr>
          <w:rFonts w:eastAsia="PMingLiU" w:cs="Times New Roman"/>
          <w:bCs/>
        </w:rPr>
        <w:t xml:space="preserve"> (g</w:t>
      </w:r>
      <w:r w:rsidRPr="00D517FC">
        <w:rPr>
          <w:rFonts w:eastAsia="PMingLiU" w:cs="Times New Roman"/>
          <w:bCs/>
          <w:vertAlign w:val="subscript"/>
        </w:rPr>
        <w:t>MnO2</w:t>
      </w:r>
      <w:r w:rsidRPr="00D517FC">
        <w:rPr>
          <w:rFonts w:eastAsia="PMingLiU" w:cs="Times New Roman"/>
          <w:bCs/>
        </w:rPr>
        <w:t>)</w:t>
      </w:r>
      <w:r w:rsidRPr="00D517FC">
        <w:rPr>
          <w:rFonts w:eastAsia="PMingLiU" w:cs="Times New Roman"/>
          <w:bCs/>
          <w:vertAlign w:val="superscript"/>
        </w:rPr>
        <w:t>-1</w:t>
      </w:r>
      <w:r w:rsidRPr="00D517FC">
        <w:rPr>
          <w:rFonts w:eastAsia="PMingLiU" w:cs="Times New Roman"/>
          <w:bCs/>
        </w:rPr>
        <w:t xml:space="preserve"> at the respective current rates [1C is defined as 3</w:t>
      </w:r>
      <w:r w:rsidR="00A36923" w:rsidRPr="00D517FC">
        <w:rPr>
          <w:rFonts w:eastAsia="PMingLiU" w:cs="Times New Roman"/>
          <w:bCs/>
        </w:rPr>
        <w:t>0</w:t>
      </w:r>
      <w:r w:rsidRPr="00D517FC">
        <w:rPr>
          <w:rFonts w:eastAsia="PMingLiU" w:cs="Times New Roman"/>
          <w:bCs/>
        </w:rPr>
        <w:t>0 mA (g</w:t>
      </w:r>
      <w:r w:rsidRPr="00D517FC">
        <w:rPr>
          <w:rFonts w:eastAsia="PMingLiU" w:cs="Times New Roman"/>
          <w:bCs/>
          <w:vertAlign w:val="subscript"/>
        </w:rPr>
        <w:t>MnO2</w:t>
      </w:r>
      <w:r w:rsidRPr="00D517FC">
        <w:rPr>
          <w:rFonts w:eastAsia="PMingLiU" w:cs="Times New Roman"/>
          <w:bCs/>
        </w:rPr>
        <w:t>)</w:t>
      </w:r>
      <w:r w:rsidRPr="00D517FC">
        <w:rPr>
          <w:rFonts w:eastAsia="PMingLiU" w:cs="Times New Roman"/>
          <w:bCs/>
          <w:vertAlign w:val="superscript"/>
        </w:rPr>
        <w:t>-1</w:t>
      </w:r>
      <w:r w:rsidRPr="00D517FC">
        <w:rPr>
          <w:rFonts w:eastAsia="PMingLiU" w:cs="Times New Roman"/>
          <w:bCs/>
        </w:rPr>
        <w:t xml:space="preserve">]. It is noted that with current rate exceeding 4C, the capacities obtained from battery with </w:t>
      </w:r>
      <w:proofErr w:type="spellStart"/>
      <w:r w:rsidRPr="00D517FC">
        <w:rPr>
          <w:rFonts w:eastAsia="PMingLiU" w:cs="Times New Roman"/>
          <w:bCs/>
        </w:rPr>
        <w:t>PILZ@Zn</w:t>
      </w:r>
      <w:proofErr w:type="spellEnd"/>
      <w:r w:rsidRPr="00D517FC">
        <w:rPr>
          <w:rFonts w:eastAsia="PMingLiU" w:cs="Times New Roman"/>
          <w:bCs/>
        </w:rPr>
        <w:t xml:space="preserve"> electrode </w:t>
      </w:r>
      <w:r w:rsidR="009F055A" w:rsidRPr="00D517FC">
        <w:rPr>
          <w:rFonts w:eastAsia="PMingLiU" w:cs="Times New Roman"/>
          <w:bCs/>
          <w:lang w:val="en-US"/>
        </w:rPr>
        <w:t>are</w:t>
      </w:r>
      <w:r w:rsidRPr="00D517FC">
        <w:rPr>
          <w:rFonts w:eastAsia="PMingLiU" w:cs="Times New Roman"/>
          <w:bCs/>
        </w:rPr>
        <w:t xml:space="preserve"> slightly lower than those of the bare Zn cell, which is consistently with the bigger polarization with the PILZ layer. Nevertheless, the cycle stability of the MnO</w:t>
      </w:r>
      <w:r w:rsidRPr="00D517FC">
        <w:rPr>
          <w:rFonts w:eastAsia="PMingLiU" w:cs="Times New Roman"/>
          <w:bCs/>
          <w:vertAlign w:val="subscript"/>
        </w:rPr>
        <w:t>2</w:t>
      </w:r>
      <w:r w:rsidRPr="00D517FC">
        <w:rPr>
          <w:rFonts w:eastAsia="PMingLiU" w:cs="Times New Roman"/>
          <w:bCs/>
        </w:rPr>
        <w:t>//</w:t>
      </w:r>
      <w:proofErr w:type="spellStart"/>
      <w:r w:rsidRPr="00D517FC">
        <w:rPr>
          <w:rFonts w:eastAsia="PMingLiU" w:cs="Times New Roman"/>
          <w:bCs/>
        </w:rPr>
        <w:t>PILZ@Zn</w:t>
      </w:r>
      <w:proofErr w:type="spellEnd"/>
      <w:r w:rsidRPr="00D517FC">
        <w:rPr>
          <w:rFonts w:eastAsia="PMingLiU" w:cs="Times New Roman"/>
          <w:bCs/>
        </w:rPr>
        <w:t xml:space="preserve"> cell far exceeds that of the MnO</w:t>
      </w:r>
      <w:r w:rsidRPr="00D517FC">
        <w:rPr>
          <w:rFonts w:eastAsia="PMingLiU" w:cs="Times New Roman"/>
          <w:bCs/>
          <w:vertAlign w:val="subscript"/>
        </w:rPr>
        <w:t>2</w:t>
      </w:r>
      <w:r w:rsidRPr="00D517FC">
        <w:rPr>
          <w:rFonts w:eastAsia="PMingLiU" w:cs="Times New Roman"/>
          <w:bCs/>
        </w:rPr>
        <w:t>//bare Zn cell (Figure 4i). Specifically, under a current of 8C (~2.5 mA cm</w:t>
      </w:r>
      <w:r w:rsidRPr="00D517FC">
        <w:rPr>
          <w:rFonts w:eastAsia="PMingLiU" w:cs="Times New Roman"/>
          <w:bCs/>
          <w:vertAlign w:val="superscript"/>
        </w:rPr>
        <w:t>-2</w:t>
      </w:r>
      <w:r w:rsidRPr="00D517FC">
        <w:rPr>
          <w:rFonts w:eastAsia="PMingLiU" w:cs="Times New Roman"/>
          <w:bCs/>
        </w:rPr>
        <w:t>), the capacity of the MnO</w:t>
      </w:r>
      <w:r w:rsidRPr="00D517FC">
        <w:rPr>
          <w:rFonts w:eastAsia="PMingLiU" w:cs="Times New Roman"/>
          <w:bCs/>
          <w:vertAlign w:val="subscript"/>
        </w:rPr>
        <w:t>2</w:t>
      </w:r>
      <w:r w:rsidRPr="00D517FC">
        <w:rPr>
          <w:rFonts w:eastAsia="PMingLiU" w:cs="Times New Roman"/>
          <w:bCs/>
        </w:rPr>
        <w:t xml:space="preserve">//bare Zn cell decays fast to only 52 </w:t>
      </w:r>
      <w:proofErr w:type="spellStart"/>
      <w:r w:rsidRPr="00D517FC">
        <w:rPr>
          <w:rFonts w:eastAsia="PMingLiU" w:cs="Times New Roman"/>
          <w:bCs/>
        </w:rPr>
        <w:t>mAh</w:t>
      </w:r>
      <w:proofErr w:type="spellEnd"/>
      <w:r w:rsidRPr="00D517FC">
        <w:rPr>
          <w:rFonts w:eastAsia="PMingLiU" w:cs="Times New Roman"/>
          <w:bCs/>
        </w:rPr>
        <w:t xml:space="preserve"> (g</w:t>
      </w:r>
      <w:r w:rsidRPr="00D517FC">
        <w:rPr>
          <w:rFonts w:eastAsia="PMingLiU" w:cs="Times New Roman"/>
          <w:bCs/>
          <w:vertAlign w:val="subscript"/>
        </w:rPr>
        <w:t>MnO2</w:t>
      </w:r>
      <w:r w:rsidRPr="00D517FC">
        <w:rPr>
          <w:rFonts w:eastAsia="PMingLiU" w:cs="Times New Roman"/>
          <w:bCs/>
        </w:rPr>
        <w:t>)</w:t>
      </w:r>
      <w:r w:rsidRPr="00D517FC">
        <w:rPr>
          <w:rFonts w:eastAsia="PMingLiU" w:cs="Times New Roman"/>
          <w:bCs/>
          <w:vertAlign w:val="superscript"/>
        </w:rPr>
        <w:t>-1</w:t>
      </w:r>
      <w:r w:rsidRPr="00D517FC">
        <w:rPr>
          <w:rFonts w:eastAsia="PMingLiU" w:cs="Times New Roman"/>
          <w:bCs/>
        </w:rPr>
        <w:t xml:space="preserve"> after 4000 cycles, corresponding to a capacity retention of 32%. In contrast, MnO</w:t>
      </w:r>
      <w:r w:rsidRPr="00D517FC">
        <w:rPr>
          <w:rFonts w:eastAsia="PMingLiU" w:cs="Times New Roman"/>
          <w:bCs/>
          <w:vertAlign w:val="subscript"/>
        </w:rPr>
        <w:t>2</w:t>
      </w:r>
      <w:r w:rsidRPr="00D517FC">
        <w:rPr>
          <w:rFonts w:eastAsia="PMingLiU" w:cs="Times New Roman"/>
          <w:bCs/>
        </w:rPr>
        <w:t>//</w:t>
      </w:r>
      <w:proofErr w:type="spellStart"/>
      <w:r w:rsidRPr="00D517FC">
        <w:rPr>
          <w:rFonts w:eastAsia="PMingLiU" w:cs="Times New Roman"/>
          <w:bCs/>
        </w:rPr>
        <w:t>PILZ@Zn</w:t>
      </w:r>
      <w:proofErr w:type="spellEnd"/>
      <w:r w:rsidRPr="00D517FC">
        <w:rPr>
          <w:rFonts w:eastAsia="PMingLiU" w:cs="Times New Roman"/>
          <w:bCs/>
        </w:rPr>
        <w:t xml:space="preserve"> cell maintains a high capacity of 124 </w:t>
      </w:r>
      <w:proofErr w:type="spellStart"/>
      <w:r w:rsidRPr="00D517FC">
        <w:rPr>
          <w:rFonts w:eastAsia="PMingLiU" w:cs="Times New Roman"/>
          <w:bCs/>
        </w:rPr>
        <w:t>mAh</w:t>
      </w:r>
      <w:proofErr w:type="spellEnd"/>
      <w:r w:rsidRPr="00D517FC">
        <w:rPr>
          <w:rFonts w:eastAsia="PMingLiU" w:cs="Times New Roman"/>
          <w:bCs/>
        </w:rPr>
        <w:t xml:space="preserve"> (g</w:t>
      </w:r>
      <w:r w:rsidRPr="00D517FC">
        <w:rPr>
          <w:rFonts w:eastAsia="PMingLiU" w:cs="Times New Roman"/>
          <w:bCs/>
          <w:vertAlign w:val="subscript"/>
        </w:rPr>
        <w:t>MnO2</w:t>
      </w:r>
      <w:r w:rsidRPr="00D517FC">
        <w:rPr>
          <w:rFonts w:eastAsia="PMingLiU" w:cs="Times New Roman"/>
          <w:bCs/>
        </w:rPr>
        <w:t>)</w:t>
      </w:r>
      <w:r w:rsidRPr="00D517FC">
        <w:rPr>
          <w:rFonts w:eastAsia="PMingLiU" w:cs="Times New Roman"/>
          <w:bCs/>
          <w:vertAlign w:val="superscript"/>
        </w:rPr>
        <w:t>-1</w:t>
      </w:r>
      <w:r w:rsidRPr="00D517FC">
        <w:rPr>
          <w:rFonts w:eastAsia="PMingLiU" w:cs="Times New Roman"/>
          <w:bCs/>
        </w:rPr>
        <w:t xml:space="preserve"> for over 4000 cycles, with a capacity retention of </w:t>
      </w:r>
      <w:r w:rsidRPr="00D517FC">
        <w:rPr>
          <w:rFonts w:eastAsia="PMingLiU" w:cs="Times New Roman"/>
          <w:bCs/>
        </w:rPr>
        <w:lastRenderedPageBreak/>
        <w:t xml:space="preserve">96%. The excellent cycle performance is attributed to the uniform Zn stripping/plating processes facilitated by the PILZ layer. </w:t>
      </w:r>
      <w:r w:rsidR="005212F8" w:rsidRPr="00D517FC">
        <w:rPr>
          <w:rFonts w:eastAsia="PMingLiU" w:cs="Times New Roman"/>
          <w:bCs/>
        </w:rPr>
        <w:t xml:space="preserve"> </w:t>
      </w:r>
    </w:p>
    <w:p w14:paraId="4B541C26" w14:textId="794DA591" w:rsidR="001923F6" w:rsidRPr="00D517FC" w:rsidRDefault="001923F6" w:rsidP="001923F6">
      <w:pPr>
        <w:rPr>
          <w:rFonts w:cs="Times New Roman"/>
          <w:b/>
        </w:rPr>
      </w:pPr>
      <w:r w:rsidRPr="00D517FC">
        <w:rPr>
          <w:rFonts w:cs="Times New Roman"/>
          <w:b/>
        </w:rPr>
        <w:t>4. Conclusions</w:t>
      </w:r>
    </w:p>
    <w:p w14:paraId="74C8BA30" w14:textId="26061D1B" w:rsidR="001923F6" w:rsidRPr="00D517FC" w:rsidRDefault="00B57275" w:rsidP="00B57275">
      <w:pPr>
        <w:ind w:firstLineChars="200" w:firstLine="480"/>
        <w:rPr>
          <w:rFonts w:cs="Times New Roman"/>
          <w:lang w:val="en-US"/>
        </w:rPr>
      </w:pPr>
      <w:r w:rsidRPr="00D517FC">
        <w:rPr>
          <w:rFonts w:cs="Times New Roman"/>
          <w:lang w:val="en-US"/>
        </w:rPr>
        <w:t xml:space="preserve">In brief, we proposed an interface engineering approach to </w:t>
      </w:r>
      <w:r w:rsidR="007A7708" w:rsidRPr="00D517FC">
        <w:rPr>
          <w:rFonts w:cs="Times New Roman"/>
          <w:lang w:val="en-US"/>
        </w:rPr>
        <w:t xml:space="preserve">tune the </w:t>
      </w:r>
      <w:r w:rsidRPr="00D517FC">
        <w:rPr>
          <w:rFonts w:cs="Times New Roman"/>
          <w:lang w:val="en-US"/>
        </w:rPr>
        <w:t>Zn surface</w:t>
      </w:r>
      <w:r w:rsidR="007A7708" w:rsidRPr="00D517FC">
        <w:rPr>
          <w:rFonts w:cs="Times New Roman"/>
          <w:lang w:val="en-US"/>
        </w:rPr>
        <w:t xml:space="preserve"> charge</w:t>
      </w:r>
      <w:r w:rsidRPr="00D517FC">
        <w:rPr>
          <w:rFonts w:cs="Times New Roman"/>
          <w:lang w:val="en-US"/>
        </w:rPr>
        <w:t xml:space="preserve"> with </w:t>
      </w:r>
      <w:r w:rsidR="00BC5CA3" w:rsidRPr="00D517FC">
        <w:rPr>
          <w:rFonts w:cs="Times New Roman"/>
          <w:lang w:val="en-US"/>
        </w:rPr>
        <w:t xml:space="preserve">a </w:t>
      </w:r>
      <w:r w:rsidR="007A7708" w:rsidRPr="00D517FC">
        <w:rPr>
          <w:rFonts w:cs="Times New Roman"/>
          <w:lang w:val="en-US"/>
        </w:rPr>
        <w:t>PILZ layer to achieve highly reversible Zn anode. The PILZ layer bear</w:t>
      </w:r>
      <w:r w:rsidR="0033362E" w:rsidRPr="00D517FC">
        <w:rPr>
          <w:rFonts w:cs="Times New Roman"/>
          <w:lang w:val="en-US"/>
        </w:rPr>
        <w:t>s</w:t>
      </w:r>
      <w:r w:rsidR="007A7708" w:rsidRPr="00D517FC">
        <w:rPr>
          <w:rFonts w:cs="Times New Roman"/>
          <w:lang w:val="en-US"/>
        </w:rPr>
        <w:t xml:space="preserve"> </w:t>
      </w:r>
      <w:r w:rsidR="00BC5CA3" w:rsidRPr="00D517FC">
        <w:rPr>
          <w:rFonts w:cs="Times New Roman"/>
          <w:lang w:val="en-US"/>
        </w:rPr>
        <w:t xml:space="preserve">a </w:t>
      </w:r>
      <w:r w:rsidR="007A7708" w:rsidRPr="00D517FC">
        <w:rPr>
          <w:rFonts w:cs="Times New Roman"/>
          <w:lang w:val="en-US"/>
        </w:rPr>
        <w:t>strong positive charge</w:t>
      </w:r>
      <w:r w:rsidR="00BC5CA3" w:rsidRPr="00D517FC">
        <w:rPr>
          <w:rFonts w:cs="Times New Roman"/>
          <w:lang w:val="en-US"/>
        </w:rPr>
        <w:t>, which</w:t>
      </w:r>
      <w:r w:rsidR="007A7708" w:rsidRPr="00D517FC">
        <w:rPr>
          <w:rFonts w:cs="Times New Roman"/>
          <w:lang w:val="en-US"/>
        </w:rPr>
        <w:t xml:space="preserve"> can </w:t>
      </w:r>
      <w:r w:rsidR="00D03B3C" w:rsidRPr="00D517FC">
        <w:rPr>
          <w:rFonts w:cs="Times New Roman"/>
          <w:lang w:val="en-US"/>
        </w:rPr>
        <w:t xml:space="preserve">shield the protrusions and even </w:t>
      </w:r>
      <w:r w:rsidR="00BC5CA3" w:rsidRPr="00D517FC">
        <w:rPr>
          <w:rFonts w:cs="Times New Roman"/>
          <w:lang w:val="en-US"/>
        </w:rPr>
        <w:t xml:space="preserve">out the charge distribution </w:t>
      </w:r>
      <w:r w:rsidR="00D03B3C" w:rsidRPr="00D517FC">
        <w:rPr>
          <w:rFonts w:cs="Times New Roman"/>
          <w:lang w:val="en-US"/>
        </w:rPr>
        <w:t xml:space="preserve">on the Zn electrode, </w:t>
      </w:r>
      <w:r w:rsidR="00BC5CA3" w:rsidRPr="00D517FC">
        <w:rPr>
          <w:rFonts w:cs="Times New Roman"/>
          <w:lang w:val="en-US"/>
        </w:rPr>
        <w:t xml:space="preserve">leading to </w:t>
      </w:r>
      <w:r w:rsidR="00D03B3C" w:rsidRPr="00D517FC">
        <w:rPr>
          <w:rFonts w:cs="Times New Roman"/>
          <w:lang w:val="en-US"/>
        </w:rPr>
        <w:t xml:space="preserve">uniform deposition of Zn. </w:t>
      </w:r>
      <w:r w:rsidR="00846C49" w:rsidRPr="00D517FC">
        <w:rPr>
          <w:rFonts w:cs="Times New Roman"/>
          <w:lang w:val="en-US"/>
        </w:rPr>
        <w:t xml:space="preserve">This allows uniform deposition of Zn even up to 30 </w:t>
      </w:r>
      <w:r w:rsidR="002F26E5" w:rsidRPr="00D517FC">
        <w:rPr>
          <w:rFonts w:cs="Times New Roman"/>
        </w:rPr>
        <w:sym w:font="Symbol" w:char="F06D"/>
      </w:r>
      <w:r w:rsidR="002F26E5" w:rsidRPr="00D517FC">
        <w:rPr>
          <w:rFonts w:cs="Times New Roman"/>
        </w:rPr>
        <w:t>m</w:t>
      </w:r>
      <w:r w:rsidR="00846C49" w:rsidRPr="00D517FC">
        <w:rPr>
          <w:rFonts w:cs="Times New Roman"/>
          <w:lang w:val="en-US"/>
        </w:rPr>
        <w:t xml:space="preserve"> thick. </w:t>
      </w:r>
      <w:r w:rsidR="00D03B3C" w:rsidRPr="00D517FC">
        <w:rPr>
          <w:rFonts w:cs="Times New Roman"/>
        </w:rPr>
        <w:t xml:space="preserve">This facile and effective approach of Zn surface engineering </w:t>
      </w:r>
      <w:r w:rsidR="00F10F04" w:rsidRPr="00D517FC">
        <w:rPr>
          <w:rFonts w:cs="Times New Roman"/>
        </w:rPr>
        <w:t xml:space="preserve">can further improve stability of </w:t>
      </w:r>
      <w:r w:rsidR="0064743C" w:rsidRPr="00D517FC">
        <w:rPr>
          <w:rFonts w:cs="Times New Roman"/>
        </w:rPr>
        <w:t>aqueous ZIBs</w:t>
      </w:r>
      <w:r w:rsidR="00F10F04" w:rsidRPr="00D517FC">
        <w:rPr>
          <w:rFonts w:cs="Times New Roman"/>
        </w:rPr>
        <w:t xml:space="preserve">, making them possible for large-scale applications. </w:t>
      </w:r>
      <w:r w:rsidR="00D03B3C" w:rsidRPr="00D517FC">
        <w:rPr>
          <w:rFonts w:cs="Times New Roman"/>
        </w:rPr>
        <w:t xml:space="preserve"> </w:t>
      </w:r>
      <w:r w:rsidR="007A7708" w:rsidRPr="00D517FC">
        <w:rPr>
          <w:rFonts w:cs="Times New Roman"/>
          <w:lang w:val="en-US"/>
        </w:rPr>
        <w:t xml:space="preserve">   </w:t>
      </w:r>
    </w:p>
    <w:p w14:paraId="76B360B7" w14:textId="5A8FE44A" w:rsidR="001923F6" w:rsidRPr="00D517FC" w:rsidRDefault="001923F6" w:rsidP="00BA1F69">
      <w:pPr>
        <w:rPr>
          <w:rFonts w:cs="Times New Roman"/>
          <w:b/>
          <w:lang w:eastAsia="zh-CN"/>
        </w:rPr>
      </w:pPr>
      <w:r w:rsidRPr="00D517FC">
        <w:rPr>
          <w:rFonts w:cs="Times New Roman"/>
          <w:b/>
          <w:lang w:eastAsia="zh-CN"/>
        </w:rPr>
        <w:t>Declaration of Competing Interest</w:t>
      </w:r>
    </w:p>
    <w:p w14:paraId="5A9239F3" w14:textId="77777777" w:rsidR="001923F6" w:rsidRPr="00D517FC" w:rsidRDefault="001923F6" w:rsidP="00A36923">
      <w:pPr>
        <w:rPr>
          <w:rFonts w:cs="Times New Roman"/>
          <w:lang w:eastAsia="zh-CN"/>
        </w:rPr>
      </w:pPr>
      <w:r w:rsidRPr="00D517FC">
        <w:rPr>
          <w:rFonts w:cs="Times New Roman"/>
          <w:lang w:eastAsia="zh-CN"/>
        </w:rPr>
        <w:t>The authors declare that they have no known competing financial interests or personal relationships that could have appeared to influence the work reported in this paper.</w:t>
      </w:r>
    </w:p>
    <w:p w14:paraId="36C607A7" w14:textId="77777777" w:rsidR="001923F6" w:rsidRPr="00D517FC" w:rsidRDefault="001923F6" w:rsidP="00A36923">
      <w:pPr>
        <w:rPr>
          <w:rFonts w:cs="Times New Roman"/>
          <w:szCs w:val="20"/>
          <w:lang w:eastAsia="en-US"/>
        </w:rPr>
      </w:pPr>
      <w:r w:rsidRPr="00D517FC">
        <w:rPr>
          <w:rFonts w:cs="Times New Roman"/>
          <w:b/>
          <w:noProof/>
          <w:szCs w:val="20"/>
          <w:lang w:eastAsia="en-US"/>
        </w:rPr>
        <w:t>Acknowledgement</w:t>
      </w:r>
    </w:p>
    <w:p w14:paraId="66206C7B" w14:textId="3B1FF477" w:rsidR="001923F6" w:rsidRPr="00D517FC" w:rsidRDefault="001923F6" w:rsidP="00A36923">
      <w:pPr>
        <w:spacing w:before="120" w:after="120"/>
        <w:rPr>
          <w:rFonts w:eastAsia="MS Mincho" w:cs="Times New Roman"/>
          <w:noProof/>
          <w:lang w:val="en-US"/>
        </w:rPr>
      </w:pPr>
      <w:r w:rsidRPr="00D517FC">
        <w:rPr>
          <w:rFonts w:eastAsia="MS Mincho" w:cs="Times New Roman"/>
          <w:noProof/>
        </w:rPr>
        <w:t xml:space="preserve">The work described in this paper was supported by </w:t>
      </w:r>
      <w:r w:rsidR="00F51448" w:rsidRPr="00D517FC">
        <w:rPr>
          <w:rFonts w:eastAsia="MS Mincho" w:cs="Times New Roman"/>
          <w:noProof/>
        </w:rPr>
        <w:t xml:space="preserve">the Strategic Research Grant </w:t>
      </w:r>
      <w:r w:rsidR="009E3425" w:rsidRPr="00D517FC">
        <w:rPr>
          <w:rFonts w:eastAsia="MS Mincho" w:cs="Times New Roman"/>
          <w:noProof/>
        </w:rPr>
        <w:t xml:space="preserve"> (PJ7005725) and HKTech300 funding </w:t>
      </w:r>
      <w:r w:rsidR="00F51448" w:rsidRPr="00D517FC">
        <w:rPr>
          <w:rFonts w:eastAsia="MS Mincho" w:cs="Times New Roman"/>
          <w:noProof/>
        </w:rPr>
        <w:t xml:space="preserve">of City University of Hong Kong. </w:t>
      </w:r>
    </w:p>
    <w:p w14:paraId="04EE8A39" w14:textId="77777777" w:rsidR="001923F6" w:rsidRPr="00D517FC" w:rsidRDefault="001923F6" w:rsidP="001923F6">
      <w:pPr>
        <w:spacing w:before="120" w:after="120"/>
        <w:rPr>
          <w:rFonts w:eastAsia="MS Mincho" w:cs="Times New Roman"/>
          <w:noProof/>
        </w:rPr>
      </w:pPr>
    </w:p>
    <w:p w14:paraId="4E395086" w14:textId="77777777" w:rsidR="001923F6" w:rsidRPr="00D517FC" w:rsidRDefault="001923F6" w:rsidP="001923F6">
      <w:pPr>
        <w:spacing w:before="120" w:after="120"/>
        <w:jc w:val="left"/>
        <w:rPr>
          <w:rFonts w:eastAsia="DengXian" w:cs="Times New Roman"/>
          <w:b/>
          <w:bCs/>
          <w:noProof/>
        </w:rPr>
      </w:pPr>
      <w:bookmarkStart w:id="14" w:name="OLE_LINK5"/>
      <w:r w:rsidRPr="00D517FC">
        <w:rPr>
          <w:rFonts w:eastAsia="DengXian" w:cs="Times New Roman"/>
          <w:b/>
          <w:bCs/>
          <w:noProof/>
        </w:rPr>
        <w:t>Appendix A. Supplementary data</w:t>
      </w:r>
    </w:p>
    <w:bookmarkEnd w:id="14"/>
    <w:p w14:paraId="07D2F7C7" w14:textId="77777777" w:rsidR="001923F6" w:rsidRPr="00D517FC" w:rsidRDefault="001923F6" w:rsidP="001923F6">
      <w:pPr>
        <w:rPr>
          <w:rFonts w:cs="Times New Roman"/>
          <w:sz w:val="28"/>
        </w:rPr>
      </w:pPr>
      <w:r w:rsidRPr="00D517FC">
        <w:rPr>
          <w:rFonts w:cs="Times New Roman"/>
        </w:rPr>
        <w:lastRenderedPageBreak/>
        <w:t>Su</w:t>
      </w:r>
      <w:r w:rsidRPr="00D517FC">
        <w:rPr>
          <w:rFonts w:eastAsia="MS Mincho" w:cs="Times New Roman"/>
          <w:lang w:eastAsia="ja-JP"/>
        </w:rPr>
        <w:t>pplementary data related to this article</w:t>
      </w:r>
      <w:r w:rsidRPr="00D517FC">
        <w:rPr>
          <w:rFonts w:cs="Times New Roman"/>
        </w:rPr>
        <w:t xml:space="preserve"> is available </w:t>
      </w:r>
      <w:r w:rsidRPr="00D517FC">
        <w:rPr>
          <w:rFonts w:eastAsia="MS Mincho" w:cs="Times New Roman"/>
          <w:lang w:eastAsia="ja-JP"/>
        </w:rPr>
        <w:t>online. Correspondence and requests for materials should be addressed to D.Y.W.Y.</w:t>
      </w:r>
      <w:r w:rsidRPr="00D517FC">
        <w:rPr>
          <w:rFonts w:eastAsia="MS Mincho" w:cs="Times New Roman"/>
          <w:sz w:val="28"/>
          <w:lang w:eastAsia="ja-JP"/>
        </w:rPr>
        <w:t xml:space="preserve"> </w:t>
      </w:r>
    </w:p>
    <w:p w14:paraId="79E05A23" w14:textId="34FA923F" w:rsidR="001923F6" w:rsidRPr="00D517FC" w:rsidRDefault="001923F6" w:rsidP="001923F6">
      <w:pPr>
        <w:spacing w:line="240" w:lineRule="auto"/>
        <w:jc w:val="left"/>
        <w:rPr>
          <w:rFonts w:cs="Times New Roman"/>
          <w:lang w:eastAsia="zh-CN"/>
        </w:rPr>
      </w:pPr>
      <w:r w:rsidRPr="00D517FC">
        <w:rPr>
          <w:rFonts w:cs="Times New Roman"/>
          <w:lang w:eastAsia="zh-CN"/>
        </w:rPr>
        <w:br w:type="page"/>
      </w:r>
    </w:p>
    <w:p w14:paraId="2EEEE9F3" w14:textId="77777777" w:rsidR="001923F6" w:rsidRPr="00D517FC" w:rsidRDefault="001923F6" w:rsidP="001923F6">
      <w:pPr>
        <w:rPr>
          <w:rFonts w:cs="Times New Roman"/>
          <w:b/>
        </w:rPr>
      </w:pPr>
      <w:r w:rsidRPr="00D517FC">
        <w:rPr>
          <w:rFonts w:cs="Times New Roman"/>
          <w:b/>
        </w:rPr>
        <w:lastRenderedPageBreak/>
        <w:t>References</w:t>
      </w:r>
    </w:p>
    <w:p w14:paraId="724820BA" w14:textId="77777777" w:rsidR="004A0229" w:rsidRPr="00AB0011" w:rsidRDefault="004A0229" w:rsidP="004A0229">
      <w:pPr>
        <w:spacing w:line="240" w:lineRule="auto"/>
        <w:rPr>
          <w:rFonts w:cs="Times New Roman"/>
        </w:rPr>
      </w:pPr>
      <w:r w:rsidRPr="00AB0011">
        <w:rPr>
          <w:rFonts w:cs="Times New Roman"/>
        </w:rPr>
        <w:t xml:space="preserve">[1] J. Hao, X. Li, X. Zeng, D. Li, J. Mao, Z. Guo, </w:t>
      </w:r>
      <w:proofErr w:type="gramStart"/>
      <w:r w:rsidRPr="00AB0011">
        <w:rPr>
          <w:rFonts w:cs="Times New Roman"/>
        </w:rPr>
        <w:t>Deeply</w:t>
      </w:r>
      <w:proofErr w:type="gramEnd"/>
      <w:r w:rsidRPr="00AB0011">
        <w:rPr>
          <w:rFonts w:cs="Times New Roman"/>
        </w:rPr>
        <w:t xml:space="preserve"> understanding the Zn anode behaviour and corresponding improvement strategies in different aqueous Zn-based batteries, Energy &amp; Environmental Science, 13 (2020) 3917-3949.</w:t>
      </w:r>
    </w:p>
    <w:p w14:paraId="541C84DE" w14:textId="77777777" w:rsidR="004A0229" w:rsidRPr="00AB0011" w:rsidRDefault="004A0229" w:rsidP="004A0229">
      <w:pPr>
        <w:spacing w:line="240" w:lineRule="auto"/>
        <w:rPr>
          <w:rFonts w:cs="Times New Roman"/>
        </w:rPr>
      </w:pPr>
      <w:r w:rsidRPr="00AB0011">
        <w:rPr>
          <w:rFonts w:cs="Times New Roman"/>
        </w:rPr>
        <w:t xml:space="preserve">[2] D. Chao, W. Zhou, F. </w:t>
      </w:r>
      <w:proofErr w:type="spellStart"/>
      <w:r w:rsidRPr="00AB0011">
        <w:rPr>
          <w:rFonts w:cs="Times New Roman"/>
        </w:rPr>
        <w:t>Xie</w:t>
      </w:r>
      <w:proofErr w:type="spellEnd"/>
      <w:r w:rsidRPr="00AB0011">
        <w:rPr>
          <w:rFonts w:cs="Times New Roman"/>
        </w:rPr>
        <w:t xml:space="preserve">, C. Ye, H. Li, M. </w:t>
      </w:r>
      <w:proofErr w:type="spellStart"/>
      <w:r w:rsidRPr="00AB0011">
        <w:rPr>
          <w:rFonts w:cs="Times New Roman"/>
        </w:rPr>
        <w:t>Jaroniec</w:t>
      </w:r>
      <w:proofErr w:type="spellEnd"/>
      <w:r w:rsidRPr="00AB0011">
        <w:rPr>
          <w:rFonts w:cs="Times New Roman"/>
        </w:rPr>
        <w:t xml:space="preserve">, S.-Z. </w:t>
      </w:r>
      <w:proofErr w:type="spellStart"/>
      <w:r w:rsidRPr="00AB0011">
        <w:rPr>
          <w:rFonts w:cs="Times New Roman"/>
        </w:rPr>
        <w:t>Qiao</w:t>
      </w:r>
      <w:proofErr w:type="spellEnd"/>
      <w:r w:rsidRPr="00AB0011">
        <w:rPr>
          <w:rFonts w:cs="Times New Roman"/>
        </w:rPr>
        <w:t>, Roadmap for advanced aqueous batteries: From design of materials to applications, Science Advances, 6 (2020) eaba4098.</w:t>
      </w:r>
    </w:p>
    <w:p w14:paraId="652217E1" w14:textId="77777777" w:rsidR="004A0229" w:rsidRPr="00AB0011" w:rsidRDefault="004A0229" w:rsidP="004A0229">
      <w:pPr>
        <w:spacing w:line="240" w:lineRule="auto"/>
        <w:rPr>
          <w:rFonts w:cs="Times New Roman"/>
        </w:rPr>
      </w:pPr>
      <w:r w:rsidRPr="00AB0011">
        <w:rPr>
          <w:rFonts w:cs="Times New Roman"/>
        </w:rPr>
        <w:t>[3] J. Huang, Z. Guo, Y. Ma, D. Bin, Y. Wang, Y. Xia, Recent progress of rechargeable batteries using mild aqueous electrolytes, Small Methods, 3 (2019) 1800272.</w:t>
      </w:r>
    </w:p>
    <w:p w14:paraId="67FB0DC5" w14:textId="77777777" w:rsidR="004A0229" w:rsidRPr="00AB0011" w:rsidRDefault="004A0229" w:rsidP="004A0229">
      <w:pPr>
        <w:spacing w:line="240" w:lineRule="auto"/>
        <w:rPr>
          <w:rFonts w:cs="Times New Roman"/>
        </w:rPr>
      </w:pPr>
      <w:r w:rsidRPr="00AB0011">
        <w:rPr>
          <w:rFonts w:cs="Times New Roman"/>
        </w:rPr>
        <w:t xml:space="preserve">[4] P. Ruan, S. Liang, B. Lu, H.J. Fan, J. Zhou, Design Strategies for High‐Energy‐Density Aqueous Zinc Batteries, </w:t>
      </w:r>
      <w:proofErr w:type="spellStart"/>
      <w:r w:rsidRPr="00AB0011">
        <w:rPr>
          <w:rFonts w:cs="Times New Roman"/>
        </w:rPr>
        <w:t>Angewandte</w:t>
      </w:r>
      <w:proofErr w:type="spellEnd"/>
      <w:r w:rsidRPr="00AB0011">
        <w:rPr>
          <w:rFonts w:cs="Times New Roman"/>
        </w:rPr>
        <w:t xml:space="preserve"> </w:t>
      </w:r>
      <w:proofErr w:type="spellStart"/>
      <w:r w:rsidRPr="00AB0011">
        <w:rPr>
          <w:rFonts w:cs="Times New Roman"/>
        </w:rPr>
        <w:t>Chemie</w:t>
      </w:r>
      <w:proofErr w:type="spellEnd"/>
      <w:r w:rsidRPr="00AB0011">
        <w:rPr>
          <w:rFonts w:cs="Times New Roman"/>
        </w:rPr>
        <w:t xml:space="preserve"> International Edition, 61 (2022) e202200598.</w:t>
      </w:r>
    </w:p>
    <w:p w14:paraId="23BCB0B8" w14:textId="43B8D64E" w:rsidR="00A75EB3" w:rsidRPr="00AB0011" w:rsidRDefault="00A75EB3" w:rsidP="00A75EB3">
      <w:pPr>
        <w:pStyle w:val="EndNoteBibliography"/>
      </w:pPr>
      <w:r w:rsidRPr="00AB0011">
        <w:t>[5] Z. Pan, X. Liu, J. Yang, X. Li, Z. Liu, X.J. Loh, J. Wang, Aqueous Rechargeable Multivalent Metal‐Ion Batteries: Advances and Challenges, Advanced Energy Materials, 11 (2021) 2100608.</w:t>
      </w:r>
    </w:p>
    <w:p w14:paraId="254C2226" w14:textId="6640F95E" w:rsidR="004A0229" w:rsidRPr="00AB0011" w:rsidRDefault="004A0229" w:rsidP="004A0229">
      <w:pPr>
        <w:spacing w:line="240" w:lineRule="auto"/>
        <w:rPr>
          <w:rFonts w:cs="Times New Roman"/>
        </w:rPr>
      </w:pPr>
      <w:r w:rsidRPr="00AB0011">
        <w:rPr>
          <w:rFonts w:cs="Times New Roman"/>
        </w:rPr>
        <w:t>[</w:t>
      </w:r>
      <w:r w:rsidR="00A75EB3" w:rsidRPr="00AB0011">
        <w:rPr>
          <w:rFonts w:cs="Times New Roman"/>
        </w:rPr>
        <w:t>6</w:t>
      </w:r>
      <w:r w:rsidRPr="00AB0011">
        <w:rPr>
          <w:rFonts w:cs="Times New Roman"/>
        </w:rPr>
        <w:t>] Z. Yi, G. Chen, F. Hou, L. Wang, J. Liang, Strategies for the stabilization of Zn metal anodes for Zn‐ion batteries, Advanced Energy Materials, 11 (2021) 2003065.</w:t>
      </w:r>
    </w:p>
    <w:p w14:paraId="7A2083C0" w14:textId="77777777" w:rsidR="003C0CE6" w:rsidRPr="00AB0011" w:rsidRDefault="004A0229" w:rsidP="003C0CE6">
      <w:pPr>
        <w:pStyle w:val="EndNoteBibliography"/>
      </w:pPr>
      <w:r w:rsidRPr="00AB0011">
        <w:t>[</w:t>
      </w:r>
      <w:r w:rsidR="00A75EB3" w:rsidRPr="00AB0011">
        <w:t>7</w:t>
      </w:r>
      <w:r w:rsidRPr="00AB0011">
        <w:t>] Z. Cao, P. Zhuang, X. Zhang, M. Ye, J. Shen, P.M. Ajayan, Strategies for dendrite‐free anode in aqueous rechargeable zinc ion batteries, Advanced Energy Materials, 10 (2020) 2001599.</w:t>
      </w:r>
      <w:r w:rsidR="003C0CE6" w:rsidRPr="00AB0011">
        <w:t xml:space="preserve"> </w:t>
      </w:r>
    </w:p>
    <w:p w14:paraId="33D2E28E" w14:textId="6605732D" w:rsidR="003C0CE6" w:rsidRPr="00AB0011" w:rsidRDefault="003C0CE6" w:rsidP="003C0CE6">
      <w:pPr>
        <w:pStyle w:val="EndNoteBibliography"/>
      </w:pPr>
      <w:r w:rsidRPr="00AB0011">
        <w:t>[8] Q. Yang, G. Liang, Y. Guo, Z. Liu, B. Yan, D. Wang, Z. Huang, X. Li, J. Fan, C. Zhi, Do zinc dendrites exist in neutral zinc batteries: a developed electrohealing strategy to in situ rescue in‐service batteries, Advanced Materials, 31 (2019) 1903778.</w:t>
      </w:r>
    </w:p>
    <w:p w14:paraId="4C45F708" w14:textId="5835B4BC" w:rsidR="001039E9" w:rsidRPr="00AB0011" w:rsidRDefault="001039E9" w:rsidP="001039E9">
      <w:pPr>
        <w:pStyle w:val="EndNoteBibliography"/>
      </w:pPr>
      <w:r w:rsidRPr="00AB0011">
        <w:t>[</w:t>
      </w:r>
      <w:r w:rsidR="003C0CE6" w:rsidRPr="00AB0011">
        <w:t>9</w:t>
      </w:r>
      <w:r w:rsidRPr="00AB0011">
        <w:t>] N. Guo, W. Huo, X. Dong, Z. Sun, Y. Lu, X. Wu, L. Dai, L. Wang, H. Lin, H. Liu, A Review on 3D zinc anodes for zinc ion batteries, Small Methods, (2022) 2200597.</w:t>
      </w:r>
    </w:p>
    <w:p w14:paraId="3322CAAB" w14:textId="13C4BB1D" w:rsidR="001039E9" w:rsidRPr="00AB0011" w:rsidRDefault="001039E9" w:rsidP="001039E9">
      <w:pPr>
        <w:pStyle w:val="EndNoteBibliography"/>
      </w:pPr>
      <w:r w:rsidRPr="00AB0011">
        <w:t>[</w:t>
      </w:r>
      <w:r w:rsidR="003C0CE6" w:rsidRPr="00AB0011">
        <w:t>10</w:t>
      </w:r>
      <w:r w:rsidRPr="00AB0011">
        <w:t>] Y. Geng, L. Pan, Z. Peng, Z. Sun, H. Lin, C. Mao, L. Wang, L. Dai, H. Liu, K. Pan, Electrolyte additive engineering for aqueous Zn ion batteries, Energy Storage Materials, (2022)</w:t>
      </w:r>
      <w:r w:rsidR="005F26C6" w:rsidRPr="00AB0011">
        <w:t xml:space="preserve"> 733</w:t>
      </w:r>
      <w:r w:rsidR="0059524C" w:rsidRPr="00AB0011">
        <w:t>-755</w:t>
      </w:r>
      <w:r w:rsidRPr="00AB0011">
        <w:t>.</w:t>
      </w:r>
    </w:p>
    <w:p w14:paraId="58C5D703" w14:textId="1D3A5FFC" w:rsidR="001039E9" w:rsidRPr="00AB0011" w:rsidRDefault="001039E9" w:rsidP="001039E9">
      <w:pPr>
        <w:spacing w:line="240" w:lineRule="auto"/>
        <w:rPr>
          <w:rFonts w:cs="Times New Roman"/>
        </w:rPr>
      </w:pPr>
      <w:r w:rsidRPr="00AB0011">
        <w:rPr>
          <w:rFonts w:cs="Times New Roman"/>
          <w:noProof/>
        </w:rPr>
        <w:t>[</w:t>
      </w:r>
      <w:r w:rsidRPr="00AB0011">
        <w:rPr>
          <w:rFonts w:cs="Times New Roman"/>
        </w:rPr>
        <w:t>1</w:t>
      </w:r>
      <w:r w:rsidR="003C0CE6" w:rsidRPr="00AB0011">
        <w:rPr>
          <w:rFonts w:cs="Times New Roman"/>
        </w:rPr>
        <w:t>1</w:t>
      </w:r>
      <w:r w:rsidRPr="00AB0011">
        <w:rPr>
          <w:rFonts w:cs="Times New Roman"/>
          <w:noProof/>
        </w:rPr>
        <w:t>] B. Li, X. Zhang, T. Wang, Z. He, B. Lu, S. Liang, J. Zhou, Interfacial engineering strategy for high-performance Zn metal anodes, Nano-micro letters, 14 (2022) 1-31.</w:t>
      </w:r>
    </w:p>
    <w:p w14:paraId="1E8B82AE" w14:textId="69D8BDC0" w:rsidR="005A255C" w:rsidRPr="00AB0011" w:rsidRDefault="005A255C" w:rsidP="005A255C">
      <w:pPr>
        <w:pStyle w:val="EndNoteBibliography"/>
      </w:pPr>
      <w:r w:rsidRPr="00AB0011">
        <w:t>[1</w:t>
      </w:r>
      <w:r w:rsidR="003C0CE6" w:rsidRPr="00AB0011">
        <w:t>2</w:t>
      </w:r>
      <w:r w:rsidRPr="00AB0011">
        <w:t>] Z. Pan, Q. Cao, W. Gong, J. Yang, Y. Gao, Y. Gao, J. Pu, J. Sun, X.J. Loh, Z. Liu, Zincophilic 3D ZnOHF nanowire arrays with ordered and continuous Zn2+ Ion modulation layer enable long-term stable Zn metal anodes, Energy Storage Materials, 50 (2022) 435-443.</w:t>
      </w:r>
    </w:p>
    <w:p w14:paraId="779F5103" w14:textId="3490391E" w:rsidR="004A0229" w:rsidRPr="00AB0011" w:rsidRDefault="004A0229" w:rsidP="004A0229">
      <w:pPr>
        <w:spacing w:line="240" w:lineRule="auto"/>
        <w:rPr>
          <w:rFonts w:cs="Times New Roman"/>
        </w:rPr>
      </w:pPr>
      <w:r w:rsidRPr="00AB0011">
        <w:rPr>
          <w:rFonts w:cs="Times New Roman"/>
        </w:rPr>
        <w:t>[1</w:t>
      </w:r>
      <w:r w:rsidR="00171D55" w:rsidRPr="00AB0011">
        <w:rPr>
          <w:rFonts w:cs="Times New Roman"/>
        </w:rPr>
        <w:t>3</w:t>
      </w:r>
      <w:r w:rsidRPr="00AB0011">
        <w:rPr>
          <w:rFonts w:cs="Times New Roman"/>
        </w:rPr>
        <w:t xml:space="preserve">] F. Wang, O. Borodin, T. Gao, X. Fan, W. Sun, F. Han, A. Faraone, J.A. Dura, K. Xu, C. Wang, </w:t>
      </w:r>
      <w:proofErr w:type="gramStart"/>
      <w:r w:rsidRPr="00AB0011">
        <w:rPr>
          <w:rFonts w:cs="Times New Roman"/>
        </w:rPr>
        <w:t>Highly</w:t>
      </w:r>
      <w:proofErr w:type="gramEnd"/>
      <w:r w:rsidRPr="00AB0011">
        <w:rPr>
          <w:rFonts w:cs="Times New Roman"/>
        </w:rPr>
        <w:t xml:space="preserve"> reversible zinc metal anode for aqueous batteries, Nature Materials, 17 (2018) 543-549.</w:t>
      </w:r>
    </w:p>
    <w:p w14:paraId="35F3CEAF" w14:textId="45967CBC" w:rsidR="004A0229" w:rsidRPr="00AB0011" w:rsidRDefault="004A0229" w:rsidP="004A0229">
      <w:pPr>
        <w:spacing w:line="240" w:lineRule="auto"/>
        <w:rPr>
          <w:rFonts w:cs="Times New Roman"/>
        </w:rPr>
      </w:pPr>
      <w:r w:rsidRPr="00AB0011">
        <w:rPr>
          <w:rFonts w:cs="Times New Roman"/>
        </w:rPr>
        <w:lastRenderedPageBreak/>
        <w:t>[1</w:t>
      </w:r>
      <w:r w:rsidR="00171D55" w:rsidRPr="00AB0011">
        <w:rPr>
          <w:rFonts w:cs="Times New Roman"/>
        </w:rPr>
        <w:t>4</w:t>
      </w:r>
      <w:r w:rsidRPr="00AB0011">
        <w:rPr>
          <w:rFonts w:cs="Times New Roman"/>
        </w:rPr>
        <w:t xml:space="preserve">] L. Ma, S. Chen, N. Li, Z. Liu, Z. Tang, J.A. Zapien, S. Chen, J. Fan, C. </w:t>
      </w:r>
      <w:proofErr w:type="spellStart"/>
      <w:r w:rsidRPr="00AB0011">
        <w:rPr>
          <w:rFonts w:cs="Times New Roman"/>
        </w:rPr>
        <w:t>Zhi</w:t>
      </w:r>
      <w:proofErr w:type="spellEnd"/>
      <w:r w:rsidRPr="00AB0011">
        <w:rPr>
          <w:rFonts w:cs="Times New Roman"/>
        </w:rPr>
        <w:t>, Hydrogen‐free and dendrite‐free all‐solid‐state Zn‐ion batteries, Advanced Materials, 32 (2020) 1908121.</w:t>
      </w:r>
    </w:p>
    <w:p w14:paraId="654CED4F" w14:textId="4E20D673" w:rsidR="004A0229" w:rsidRPr="00AB0011" w:rsidRDefault="004A0229" w:rsidP="004A0229">
      <w:pPr>
        <w:spacing w:line="240" w:lineRule="auto"/>
        <w:rPr>
          <w:rFonts w:cs="Times New Roman"/>
        </w:rPr>
      </w:pPr>
      <w:r w:rsidRPr="00AB0011">
        <w:rPr>
          <w:rFonts w:cs="Times New Roman"/>
        </w:rPr>
        <w:t>[1</w:t>
      </w:r>
      <w:r w:rsidR="00171D55" w:rsidRPr="00AB0011">
        <w:rPr>
          <w:rFonts w:cs="Times New Roman"/>
        </w:rPr>
        <w:t>5</w:t>
      </w:r>
      <w:r w:rsidRPr="00AB0011">
        <w:rPr>
          <w:rFonts w:cs="Times New Roman"/>
        </w:rPr>
        <w:t>] J. Zhao, J. Zhang, W. Yang, B. Chen, Z. Zhao, H. Qiu, S. Dong, X. Zhou, G. Cui, L. Chen, “Water-in-deep eutectic solvent” electrolytes enable zinc metal anodes for rechargeable aqueous batteries, Nano Energy, 57 (2019) 625-634.</w:t>
      </w:r>
    </w:p>
    <w:p w14:paraId="5338D274" w14:textId="26EA982A" w:rsidR="004A0229" w:rsidRPr="00AB0011" w:rsidRDefault="004A0229" w:rsidP="004A0229">
      <w:pPr>
        <w:spacing w:line="240" w:lineRule="auto"/>
        <w:rPr>
          <w:rFonts w:cs="Times New Roman"/>
        </w:rPr>
      </w:pPr>
      <w:r w:rsidRPr="00AB0011">
        <w:rPr>
          <w:rFonts w:cs="Times New Roman"/>
        </w:rPr>
        <w:t>[1</w:t>
      </w:r>
      <w:r w:rsidR="00291F65" w:rsidRPr="00AB0011">
        <w:rPr>
          <w:rFonts w:cs="Times New Roman"/>
        </w:rPr>
        <w:t>6</w:t>
      </w:r>
      <w:r w:rsidRPr="00AB0011">
        <w:rPr>
          <w:rFonts w:cs="Times New Roman"/>
        </w:rPr>
        <w:t>] J. Zheng, Q. Zhao, T. Tang, J. Yin, C.D. Quilty, G.D. Renderos, X. Liu, Y. Deng, L. Wang, D.C. Bock, Reversible epitaxial electrodeposition of metals in battery anodes, Science, 366 (2019) 645-648.</w:t>
      </w:r>
    </w:p>
    <w:p w14:paraId="45EE956A" w14:textId="112C8CE5" w:rsidR="004A0229" w:rsidRPr="00AB0011" w:rsidRDefault="004A0229" w:rsidP="004A0229">
      <w:pPr>
        <w:spacing w:line="240" w:lineRule="auto"/>
        <w:rPr>
          <w:rFonts w:cs="Times New Roman"/>
        </w:rPr>
      </w:pPr>
      <w:r w:rsidRPr="00AB0011">
        <w:rPr>
          <w:rFonts w:cs="Times New Roman"/>
        </w:rPr>
        <w:t>[1</w:t>
      </w:r>
      <w:r w:rsidR="00291F65" w:rsidRPr="00AB0011">
        <w:rPr>
          <w:rFonts w:cs="Times New Roman"/>
        </w:rPr>
        <w:t>7</w:t>
      </w:r>
      <w:r w:rsidRPr="00AB0011">
        <w:rPr>
          <w:rFonts w:cs="Times New Roman"/>
        </w:rPr>
        <w:t>] Z. Zhao, J. Zhao, Z. Hu, J. Li, J. Li, Y. Zhang, C. Wang, G. Cui, Long-life and deeply rechargeable aqueous Zn anodes enabled by a multifunctional brightener-inspired interphase, Energy &amp; Environmental Science, 12 (2019) 1938-1949.</w:t>
      </w:r>
    </w:p>
    <w:p w14:paraId="4A47DB93" w14:textId="4C6911A9" w:rsidR="004A0229" w:rsidRPr="00AB0011" w:rsidRDefault="004A0229" w:rsidP="004A0229">
      <w:pPr>
        <w:spacing w:line="240" w:lineRule="auto"/>
        <w:rPr>
          <w:rFonts w:cs="Times New Roman"/>
        </w:rPr>
      </w:pPr>
      <w:r w:rsidRPr="00AB0011">
        <w:rPr>
          <w:rFonts w:cs="Times New Roman"/>
        </w:rPr>
        <w:t xml:space="preserve">[18] A.-L. Pont, R. Marcilla, I. De </w:t>
      </w:r>
      <w:proofErr w:type="spellStart"/>
      <w:r w:rsidRPr="00AB0011">
        <w:rPr>
          <w:rFonts w:cs="Times New Roman"/>
        </w:rPr>
        <w:t>Meatza</w:t>
      </w:r>
      <w:proofErr w:type="spellEnd"/>
      <w:r w:rsidRPr="00AB0011">
        <w:rPr>
          <w:rFonts w:cs="Times New Roman"/>
        </w:rPr>
        <w:t xml:space="preserve">, H. Grande, D. </w:t>
      </w:r>
      <w:proofErr w:type="spellStart"/>
      <w:r w:rsidRPr="00AB0011">
        <w:rPr>
          <w:rFonts w:cs="Times New Roman"/>
        </w:rPr>
        <w:t>Mecerreyes</w:t>
      </w:r>
      <w:proofErr w:type="spellEnd"/>
      <w:r w:rsidRPr="00AB0011">
        <w:rPr>
          <w:rFonts w:cs="Times New Roman"/>
        </w:rPr>
        <w:t>, Pyrrolidinium-based polymeric ionic liquids as mechanically and electrochemically stable polymer electrolytes, Journal of Power Sources, 188 (2009) 558-563.</w:t>
      </w:r>
    </w:p>
    <w:p w14:paraId="41BF72DD" w14:textId="32A8094A" w:rsidR="004A0229" w:rsidRPr="00AB0011" w:rsidRDefault="004A0229" w:rsidP="004A0229">
      <w:pPr>
        <w:spacing w:line="240" w:lineRule="auto"/>
        <w:rPr>
          <w:rFonts w:cs="Times New Roman"/>
        </w:rPr>
      </w:pPr>
      <w:r w:rsidRPr="00AB0011">
        <w:rPr>
          <w:rFonts w:cs="Times New Roman"/>
        </w:rPr>
        <w:t xml:space="preserve">[19] J.C. Corbett, F. McNeil-Watson, R.O. Jack, M. Howarth, </w:t>
      </w:r>
      <w:proofErr w:type="gramStart"/>
      <w:r w:rsidRPr="00AB0011">
        <w:rPr>
          <w:rFonts w:cs="Times New Roman"/>
        </w:rPr>
        <w:t>Measuring</w:t>
      </w:r>
      <w:proofErr w:type="gramEnd"/>
      <w:r w:rsidRPr="00AB0011">
        <w:rPr>
          <w:rFonts w:cs="Times New Roman"/>
        </w:rPr>
        <w:t xml:space="preserve"> surface zeta potential using phase analysis light scattering in a simple dip cell arrangement, Colloids and Surfaces A: Physicochemical and Engineering Aspects, 396 (2012) 169-176.</w:t>
      </w:r>
    </w:p>
    <w:p w14:paraId="723DEB70" w14:textId="77777777" w:rsidR="002A75CF" w:rsidRPr="00AB0011" w:rsidRDefault="002A75CF" w:rsidP="002A75CF">
      <w:pPr>
        <w:pStyle w:val="EndNoteBibliography"/>
      </w:pPr>
      <w:r w:rsidRPr="00AB0011">
        <w:t>[20] Z. Huang, S. Choudhury, H. Gong, Y. Cui, Z. Bao, A cation-tethered flowable polymeric interface for enabling stable deposition of metallic lithium, Journal of the American Chemical Society, 142 (2020) 21393-21403.</w:t>
      </w:r>
    </w:p>
    <w:p w14:paraId="68A667AB" w14:textId="178CB988" w:rsidR="004A0229" w:rsidRPr="00AB0011" w:rsidRDefault="004A0229" w:rsidP="004A0229">
      <w:pPr>
        <w:spacing w:line="240" w:lineRule="auto"/>
        <w:rPr>
          <w:rFonts w:cs="Times New Roman"/>
        </w:rPr>
      </w:pPr>
      <w:r w:rsidRPr="00AB0011">
        <w:rPr>
          <w:rFonts w:cs="Times New Roman"/>
        </w:rPr>
        <w:t>[2</w:t>
      </w:r>
      <w:r w:rsidR="008F55CF" w:rsidRPr="00AB0011">
        <w:rPr>
          <w:rFonts w:cs="Times New Roman"/>
        </w:rPr>
        <w:t>1</w:t>
      </w:r>
      <w:r w:rsidRPr="00AB0011">
        <w:rPr>
          <w:rFonts w:cs="Times New Roman"/>
        </w:rPr>
        <w:t>] S. Li, Z. Zhang, K. Yang, L. Yang, Polymeric Ionic Liquid-</w:t>
      </w:r>
      <w:proofErr w:type="gramStart"/>
      <w:r w:rsidRPr="00AB0011">
        <w:rPr>
          <w:rFonts w:cs="Times New Roman"/>
        </w:rPr>
        <w:t>poly(</w:t>
      </w:r>
      <w:proofErr w:type="gramEnd"/>
      <w:r w:rsidRPr="00AB0011">
        <w:rPr>
          <w:rFonts w:cs="Times New Roman"/>
        </w:rPr>
        <w:t xml:space="preserve">ethylene glycol) Composite Polymer Electrolytes for High-Temperature Lithium-Ion Batteries, </w:t>
      </w:r>
      <w:proofErr w:type="spellStart"/>
      <w:r w:rsidRPr="00AB0011">
        <w:rPr>
          <w:rFonts w:cs="Times New Roman"/>
        </w:rPr>
        <w:t>ChemElectroChem</w:t>
      </w:r>
      <w:proofErr w:type="spellEnd"/>
      <w:r w:rsidRPr="00AB0011">
        <w:rPr>
          <w:rFonts w:cs="Times New Roman"/>
        </w:rPr>
        <w:t>, 5 (2018) 328-334.</w:t>
      </w:r>
    </w:p>
    <w:p w14:paraId="52E3EDBA" w14:textId="30010152" w:rsidR="004A0229" w:rsidRPr="00AB0011" w:rsidRDefault="004A0229" w:rsidP="004A0229">
      <w:pPr>
        <w:spacing w:line="240" w:lineRule="auto"/>
        <w:rPr>
          <w:rFonts w:cs="Times New Roman"/>
        </w:rPr>
      </w:pPr>
      <w:r w:rsidRPr="00AB0011">
        <w:rPr>
          <w:rFonts w:cs="Times New Roman"/>
        </w:rPr>
        <w:t>[2</w:t>
      </w:r>
      <w:r w:rsidR="00F03D1C" w:rsidRPr="00AB0011">
        <w:rPr>
          <w:rFonts w:cs="Times New Roman"/>
        </w:rPr>
        <w:t>2</w:t>
      </w:r>
      <w:r w:rsidRPr="00AB0011">
        <w:rPr>
          <w:rFonts w:cs="Times New Roman"/>
        </w:rPr>
        <w:t>] C. Huang, X. Zhao, S. Liu, Y. Hao, Q. Tang, A. Hu, Z. Liu, X. Chen, Stabilizing zinc anodes by regulating the electrical double layer with saccharin anions, Advanced Materials, 33 (2021) 2100445.</w:t>
      </w:r>
    </w:p>
    <w:p w14:paraId="0D23D3E9" w14:textId="5AE89EB4" w:rsidR="004A0229" w:rsidRPr="00AB0011" w:rsidRDefault="004A0229" w:rsidP="004A0229">
      <w:pPr>
        <w:spacing w:line="240" w:lineRule="auto"/>
        <w:rPr>
          <w:rFonts w:cs="Times New Roman"/>
        </w:rPr>
      </w:pPr>
      <w:r w:rsidRPr="00AB0011">
        <w:rPr>
          <w:rFonts w:cs="Times New Roman"/>
        </w:rPr>
        <w:t>[2</w:t>
      </w:r>
      <w:r w:rsidR="00F03D1C" w:rsidRPr="00AB0011">
        <w:rPr>
          <w:rFonts w:cs="Times New Roman"/>
        </w:rPr>
        <w:t>3</w:t>
      </w:r>
      <w:r w:rsidRPr="00AB0011">
        <w:rPr>
          <w:rFonts w:cs="Times New Roman"/>
        </w:rPr>
        <w:t xml:space="preserve">] M. </w:t>
      </w:r>
      <w:proofErr w:type="spellStart"/>
      <w:r w:rsidRPr="00AB0011">
        <w:rPr>
          <w:rFonts w:cs="Times New Roman"/>
        </w:rPr>
        <w:t>Khavani</w:t>
      </w:r>
      <w:proofErr w:type="spellEnd"/>
      <w:r w:rsidRPr="00AB0011">
        <w:rPr>
          <w:rFonts w:cs="Times New Roman"/>
        </w:rPr>
        <w:t xml:space="preserve">, P. </w:t>
      </w:r>
      <w:proofErr w:type="spellStart"/>
      <w:r w:rsidRPr="00AB0011">
        <w:rPr>
          <w:rFonts w:cs="Times New Roman"/>
        </w:rPr>
        <w:t>Batys</w:t>
      </w:r>
      <w:proofErr w:type="spellEnd"/>
      <w:r w:rsidRPr="00AB0011">
        <w:rPr>
          <w:rFonts w:cs="Times New Roman"/>
        </w:rPr>
        <w:t xml:space="preserve">, S.M. Lalwani, C.I. Eneh, A. Leino, J.L. Lutkenhaus, M. </w:t>
      </w:r>
      <w:proofErr w:type="spellStart"/>
      <w:r w:rsidRPr="00AB0011">
        <w:rPr>
          <w:rFonts w:cs="Times New Roman"/>
        </w:rPr>
        <w:t>Sammalkorpi</w:t>
      </w:r>
      <w:proofErr w:type="spellEnd"/>
      <w:r w:rsidRPr="00AB0011">
        <w:rPr>
          <w:rFonts w:cs="Times New Roman"/>
        </w:rPr>
        <w:t>, Effect of Ethanol and Urea as Solvent Additives on PSS–PDADMA Polyelectrolyte Complexation, Macromolecules, 8 (2022) 3140-3150.</w:t>
      </w:r>
    </w:p>
    <w:p w14:paraId="3285553B" w14:textId="12887E5A" w:rsidR="004A0229" w:rsidRPr="00AB0011" w:rsidRDefault="004A0229" w:rsidP="004A0229">
      <w:pPr>
        <w:spacing w:line="240" w:lineRule="auto"/>
        <w:rPr>
          <w:rFonts w:cs="Times New Roman"/>
        </w:rPr>
      </w:pPr>
      <w:r w:rsidRPr="00AB0011">
        <w:rPr>
          <w:rFonts w:cs="Times New Roman"/>
        </w:rPr>
        <w:t>[2</w:t>
      </w:r>
      <w:r w:rsidR="00F03D1C" w:rsidRPr="00AB0011">
        <w:rPr>
          <w:rFonts w:cs="Times New Roman"/>
        </w:rPr>
        <w:t>4</w:t>
      </w:r>
      <w:r w:rsidRPr="00AB0011">
        <w:rPr>
          <w:rFonts w:cs="Times New Roman"/>
        </w:rPr>
        <w:t>] D. Breite, M. Went, A. Prager, A. Schulze, Tailoring membrane surface charges: A novel study on electrostatic interactions during membrane fouling, Polymers, 7 (2015) 2017-2030.</w:t>
      </w:r>
    </w:p>
    <w:p w14:paraId="2391A355" w14:textId="4DD7A6B5" w:rsidR="00E31D71" w:rsidRPr="00AB0011" w:rsidRDefault="00E31D71" w:rsidP="00E31D71">
      <w:pPr>
        <w:pStyle w:val="EndNoteBibliography"/>
      </w:pPr>
      <w:r w:rsidRPr="00AB0011">
        <w:t>[</w:t>
      </w:r>
      <w:r w:rsidR="00E15464" w:rsidRPr="00AB0011">
        <w:t>2</w:t>
      </w:r>
      <w:r w:rsidR="009C4FA8" w:rsidRPr="00AB0011">
        <w:t>5</w:t>
      </w:r>
      <w:r w:rsidRPr="00AB0011">
        <w:t>] Q. Qiu, X. Chi, J. Huang, Y. Du, Y. Liu, Highly Stable Plating/Stripping Behavior of Zinc Metal Anodes in Aqueous Zinc Batteries Regulated by Quaternary Ammonium Cationic Salts, ChemElectroChem, 8 (2021) 858-865.</w:t>
      </w:r>
    </w:p>
    <w:p w14:paraId="16592246" w14:textId="13DD96A5" w:rsidR="00E31D71" w:rsidRPr="00AB0011" w:rsidRDefault="00E31D71" w:rsidP="00E31D71">
      <w:pPr>
        <w:pStyle w:val="EndNoteBibliography"/>
      </w:pPr>
      <w:r w:rsidRPr="00AB0011">
        <w:t>[2</w:t>
      </w:r>
      <w:r w:rsidR="009C4FA8" w:rsidRPr="00AB0011">
        <w:t>6</w:t>
      </w:r>
      <w:r w:rsidRPr="00AB0011">
        <w:t>] L. Ma, Q. Li, Y. Ying, F. Ma, S. Chen, Y. Li, H. Huang, C. Zhi, Toward practical high‐areal‐capacity aqueous zinc‐metal batteries: quantifying hydrogen evolution and a solid‐ion conductor for stable zinc anodes, Advanced Materials, 33 (2021) 2007406.</w:t>
      </w:r>
    </w:p>
    <w:p w14:paraId="2083B1DC" w14:textId="23DAF42B" w:rsidR="00E15464" w:rsidRPr="00AB0011" w:rsidRDefault="00E15464" w:rsidP="00E15464">
      <w:pPr>
        <w:pStyle w:val="EndNoteBibliography"/>
      </w:pPr>
      <w:r w:rsidRPr="00AB0011">
        <w:lastRenderedPageBreak/>
        <w:t>[2</w:t>
      </w:r>
      <w:r w:rsidR="009C4FA8" w:rsidRPr="00AB0011">
        <w:t>7</w:t>
      </w:r>
      <w:r w:rsidRPr="00AB0011">
        <w:t>] Y. Lu, C.Z. Zhao, H. Yuan, X.B. Cheng, J.Q. Huang, Q. Zhang, Critical current density in solid‐state lithium metal batteries: Mechanism, influences, and strategies, Advanced Functional Materials, 31 (2021) 2009925.</w:t>
      </w:r>
    </w:p>
    <w:p w14:paraId="1727383C" w14:textId="2ECC0E90" w:rsidR="004C0D62" w:rsidRPr="004C0D62" w:rsidRDefault="004C0D62" w:rsidP="004C0D62">
      <w:pPr>
        <w:pStyle w:val="EndNoteBibliography"/>
      </w:pPr>
    </w:p>
    <w:sectPr w:rsidR="004C0D62" w:rsidRPr="004C0D62" w:rsidSect="004714C8">
      <w:footerReference w:type="default" r:id="rId15"/>
      <w:pgSz w:w="12240" w:h="15840" w:code="1"/>
      <w:pgMar w:top="1440" w:right="1800" w:bottom="1440" w:left="1800" w:header="851" w:footer="992"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C9A01" w14:textId="77777777" w:rsidR="008C1D79" w:rsidRDefault="008C1D79" w:rsidP="00B827C4">
      <w:pPr>
        <w:spacing w:line="240" w:lineRule="auto"/>
      </w:pPr>
      <w:r>
        <w:separator/>
      </w:r>
    </w:p>
  </w:endnote>
  <w:endnote w:type="continuationSeparator" w:id="0">
    <w:p w14:paraId="15376230" w14:textId="77777777" w:rsidR="008C1D79" w:rsidRDefault="008C1D79" w:rsidP="00B82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B2E4" w14:textId="77777777" w:rsidR="00660A94" w:rsidRDefault="00660A94">
    <w:pPr>
      <w:pStyle w:val="Footer"/>
      <w:jc w:val="right"/>
    </w:pPr>
  </w:p>
  <w:p w14:paraId="4279CFEF" w14:textId="77777777" w:rsidR="00660A94" w:rsidRDefault="0066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900152"/>
      <w:docPartObj>
        <w:docPartGallery w:val="Page Numbers (Bottom of Page)"/>
        <w:docPartUnique/>
      </w:docPartObj>
    </w:sdtPr>
    <w:sdtContent>
      <w:p w14:paraId="227D4FE3" w14:textId="769E67F7" w:rsidR="00A27764" w:rsidRDefault="00A27764">
        <w:pPr>
          <w:pStyle w:val="Footer"/>
          <w:jc w:val="right"/>
        </w:pPr>
        <w:r>
          <w:fldChar w:fldCharType="begin"/>
        </w:r>
        <w:r>
          <w:instrText>PAGE   \* MERGEFORMAT</w:instrText>
        </w:r>
        <w:r>
          <w:fldChar w:fldCharType="separate"/>
        </w:r>
        <w:r>
          <w:rPr>
            <w:lang w:val="zh-CN"/>
          </w:rPr>
          <w:t>2</w:t>
        </w:r>
        <w:r>
          <w:fldChar w:fldCharType="end"/>
        </w:r>
      </w:p>
    </w:sdtContent>
  </w:sdt>
  <w:p w14:paraId="28FAA62A" w14:textId="77777777" w:rsidR="00A27764" w:rsidRDefault="00A27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84E29" w14:textId="77777777" w:rsidR="008C1D79" w:rsidRDefault="008C1D79" w:rsidP="00B827C4">
      <w:pPr>
        <w:spacing w:line="240" w:lineRule="auto"/>
      </w:pPr>
      <w:r>
        <w:separator/>
      </w:r>
    </w:p>
  </w:footnote>
  <w:footnote w:type="continuationSeparator" w:id="0">
    <w:p w14:paraId="75F38944" w14:textId="77777777" w:rsidR="008C1D79" w:rsidRDefault="008C1D79" w:rsidP="00B827C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BEIDS0NjQ1Mzc1MLYyUdpeDU4uLM/DyQAiOTWgBJJ2oSLQAAAA=="/>
    <w:docVar w:name="EN.InstantFormat" w:val="&lt;ENInstantFormat&gt;&lt;Enabled&gt;1&lt;/Enabled&gt;&lt;ScanUnformatted&gt;1&lt;/ScanUnformatted&gt;&lt;ScanChanges&gt;1&lt;/ScanChanges&gt;&lt;Suspended&gt;1&lt;/Suspended&gt;&lt;/ENInstantFormat&gt;"/>
    <w:docVar w:name="EN.Layout" w:val="&lt;ENLayout&gt;&lt;Style&gt;Electrochimica Act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avfrdx0vexske20sqxdp5e5eexpv9xwz2a&quot;&gt;ZIB&lt;record-ids&gt;&lt;item&gt;159&lt;/item&gt;&lt;item&gt;160&lt;/item&gt;&lt;/record-ids&gt;&lt;/item&gt;&lt;/Libraries&gt;"/>
  </w:docVars>
  <w:rsids>
    <w:rsidRoot w:val="000B7D2F"/>
    <w:rsid w:val="000000A5"/>
    <w:rsid w:val="00001F9E"/>
    <w:rsid w:val="00004031"/>
    <w:rsid w:val="000046A5"/>
    <w:rsid w:val="0000650E"/>
    <w:rsid w:val="000074B7"/>
    <w:rsid w:val="00007AD4"/>
    <w:rsid w:val="00015108"/>
    <w:rsid w:val="000233D2"/>
    <w:rsid w:val="000259C3"/>
    <w:rsid w:val="00026019"/>
    <w:rsid w:val="00031784"/>
    <w:rsid w:val="00032104"/>
    <w:rsid w:val="00036151"/>
    <w:rsid w:val="000373AF"/>
    <w:rsid w:val="00041467"/>
    <w:rsid w:val="00043CE1"/>
    <w:rsid w:val="00044291"/>
    <w:rsid w:val="00045754"/>
    <w:rsid w:val="00045A7F"/>
    <w:rsid w:val="00045CEE"/>
    <w:rsid w:val="000547A9"/>
    <w:rsid w:val="0006202F"/>
    <w:rsid w:val="00063E09"/>
    <w:rsid w:val="000654AD"/>
    <w:rsid w:val="000742FD"/>
    <w:rsid w:val="00075366"/>
    <w:rsid w:val="00077777"/>
    <w:rsid w:val="00084043"/>
    <w:rsid w:val="00084BC4"/>
    <w:rsid w:val="00090E35"/>
    <w:rsid w:val="00095749"/>
    <w:rsid w:val="000958FC"/>
    <w:rsid w:val="000A02C5"/>
    <w:rsid w:val="000B0A2A"/>
    <w:rsid w:val="000B6A29"/>
    <w:rsid w:val="000B7D2F"/>
    <w:rsid w:val="000C1015"/>
    <w:rsid w:val="000C285E"/>
    <w:rsid w:val="000C5DCF"/>
    <w:rsid w:val="000D157B"/>
    <w:rsid w:val="000D23A2"/>
    <w:rsid w:val="000D26D1"/>
    <w:rsid w:val="000D587F"/>
    <w:rsid w:val="000D61DE"/>
    <w:rsid w:val="000D6597"/>
    <w:rsid w:val="000E086F"/>
    <w:rsid w:val="000E13FD"/>
    <w:rsid w:val="000E1727"/>
    <w:rsid w:val="000F5E10"/>
    <w:rsid w:val="00101196"/>
    <w:rsid w:val="001039E9"/>
    <w:rsid w:val="00107094"/>
    <w:rsid w:val="00110BDF"/>
    <w:rsid w:val="0011274F"/>
    <w:rsid w:val="00112CC5"/>
    <w:rsid w:val="00116068"/>
    <w:rsid w:val="001164CB"/>
    <w:rsid w:val="00116D55"/>
    <w:rsid w:val="00124692"/>
    <w:rsid w:val="00124A88"/>
    <w:rsid w:val="00126851"/>
    <w:rsid w:val="001321F4"/>
    <w:rsid w:val="0013494B"/>
    <w:rsid w:val="00136346"/>
    <w:rsid w:val="0014066E"/>
    <w:rsid w:val="00140C2B"/>
    <w:rsid w:val="00146080"/>
    <w:rsid w:val="00150B81"/>
    <w:rsid w:val="001517E7"/>
    <w:rsid w:val="00151CEB"/>
    <w:rsid w:val="0015484D"/>
    <w:rsid w:val="00154CE7"/>
    <w:rsid w:val="001600B5"/>
    <w:rsid w:val="00160AF0"/>
    <w:rsid w:val="00164323"/>
    <w:rsid w:val="00164CEC"/>
    <w:rsid w:val="00164F05"/>
    <w:rsid w:val="00167796"/>
    <w:rsid w:val="00170D45"/>
    <w:rsid w:val="00170E6A"/>
    <w:rsid w:val="00171D55"/>
    <w:rsid w:val="00172648"/>
    <w:rsid w:val="00175411"/>
    <w:rsid w:val="00177390"/>
    <w:rsid w:val="00177D07"/>
    <w:rsid w:val="0018122B"/>
    <w:rsid w:val="00184569"/>
    <w:rsid w:val="00190EF1"/>
    <w:rsid w:val="00191DD7"/>
    <w:rsid w:val="001923F6"/>
    <w:rsid w:val="00195FAA"/>
    <w:rsid w:val="00197108"/>
    <w:rsid w:val="001A1E60"/>
    <w:rsid w:val="001A277C"/>
    <w:rsid w:val="001A6390"/>
    <w:rsid w:val="001A74A9"/>
    <w:rsid w:val="001A7F5A"/>
    <w:rsid w:val="001B0D33"/>
    <w:rsid w:val="001B1ABF"/>
    <w:rsid w:val="001C190B"/>
    <w:rsid w:val="001C40D1"/>
    <w:rsid w:val="001D1523"/>
    <w:rsid w:val="001E15C9"/>
    <w:rsid w:val="001E4388"/>
    <w:rsid w:val="001E7152"/>
    <w:rsid w:val="001F0DD7"/>
    <w:rsid w:val="001F2AC6"/>
    <w:rsid w:val="001F35AE"/>
    <w:rsid w:val="00200CEB"/>
    <w:rsid w:val="00201893"/>
    <w:rsid w:val="002067EF"/>
    <w:rsid w:val="002077BE"/>
    <w:rsid w:val="00210602"/>
    <w:rsid w:val="00211475"/>
    <w:rsid w:val="00211DC5"/>
    <w:rsid w:val="00212501"/>
    <w:rsid w:val="00220111"/>
    <w:rsid w:val="0022202F"/>
    <w:rsid w:val="00227B0A"/>
    <w:rsid w:val="00230AD5"/>
    <w:rsid w:val="00235A84"/>
    <w:rsid w:val="002372DF"/>
    <w:rsid w:val="00240B9A"/>
    <w:rsid w:val="00255C0C"/>
    <w:rsid w:val="00256229"/>
    <w:rsid w:val="00264140"/>
    <w:rsid w:val="00264F2F"/>
    <w:rsid w:val="00272F6F"/>
    <w:rsid w:val="00273525"/>
    <w:rsid w:val="002758B0"/>
    <w:rsid w:val="00276418"/>
    <w:rsid w:val="0027653B"/>
    <w:rsid w:val="00276828"/>
    <w:rsid w:val="002831F8"/>
    <w:rsid w:val="00285DE0"/>
    <w:rsid w:val="00291F65"/>
    <w:rsid w:val="002926C6"/>
    <w:rsid w:val="00292DD3"/>
    <w:rsid w:val="00294A2E"/>
    <w:rsid w:val="0029640F"/>
    <w:rsid w:val="002A0292"/>
    <w:rsid w:val="002A205C"/>
    <w:rsid w:val="002A75CF"/>
    <w:rsid w:val="002B26F3"/>
    <w:rsid w:val="002B290A"/>
    <w:rsid w:val="002C3BCA"/>
    <w:rsid w:val="002C5179"/>
    <w:rsid w:val="002C7155"/>
    <w:rsid w:val="002D0CE9"/>
    <w:rsid w:val="002D7973"/>
    <w:rsid w:val="002E1F14"/>
    <w:rsid w:val="002E3E05"/>
    <w:rsid w:val="002F26E5"/>
    <w:rsid w:val="002F445F"/>
    <w:rsid w:val="002F6CC4"/>
    <w:rsid w:val="003001DD"/>
    <w:rsid w:val="00300339"/>
    <w:rsid w:val="00307812"/>
    <w:rsid w:val="00307F4C"/>
    <w:rsid w:val="003116E1"/>
    <w:rsid w:val="003151AF"/>
    <w:rsid w:val="00316D5C"/>
    <w:rsid w:val="00320CCD"/>
    <w:rsid w:val="00321B41"/>
    <w:rsid w:val="00321FFE"/>
    <w:rsid w:val="00322263"/>
    <w:rsid w:val="003225D5"/>
    <w:rsid w:val="0032677D"/>
    <w:rsid w:val="003277F0"/>
    <w:rsid w:val="0033362E"/>
    <w:rsid w:val="003368F6"/>
    <w:rsid w:val="003408CE"/>
    <w:rsid w:val="003419DD"/>
    <w:rsid w:val="003515C8"/>
    <w:rsid w:val="0035652D"/>
    <w:rsid w:val="00356892"/>
    <w:rsid w:val="00365285"/>
    <w:rsid w:val="003652F3"/>
    <w:rsid w:val="00370E72"/>
    <w:rsid w:val="0037110A"/>
    <w:rsid w:val="00371A68"/>
    <w:rsid w:val="003741B9"/>
    <w:rsid w:val="00375F24"/>
    <w:rsid w:val="00384C85"/>
    <w:rsid w:val="00392BD9"/>
    <w:rsid w:val="003A114B"/>
    <w:rsid w:val="003A3B5F"/>
    <w:rsid w:val="003B075D"/>
    <w:rsid w:val="003B0B0E"/>
    <w:rsid w:val="003B0D5D"/>
    <w:rsid w:val="003B2C8A"/>
    <w:rsid w:val="003B2EF4"/>
    <w:rsid w:val="003B445E"/>
    <w:rsid w:val="003C0CE6"/>
    <w:rsid w:val="003C14C9"/>
    <w:rsid w:val="003C36FB"/>
    <w:rsid w:val="003D1D0E"/>
    <w:rsid w:val="003D6C6A"/>
    <w:rsid w:val="003E18D9"/>
    <w:rsid w:val="003E3A75"/>
    <w:rsid w:val="003E4FA3"/>
    <w:rsid w:val="003F0ADC"/>
    <w:rsid w:val="003F1215"/>
    <w:rsid w:val="003F4A7C"/>
    <w:rsid w:val="003F4D83"/>
    <w:rsid w:val="003F6672"/>
    <w:rsid w:val="00411A21"/>
    <w:rsid w:val="00420D67"/>
    <w:rsid w:val="0042376D"/>
    <w:rsid w:val="004257EC"/>
    <w:rsid w:val="00430CC3"/>
    <w:rsid w:val="00434017"/>
    <w:rsid w:val="0043404F"/>
    <w:rsid w:val="00435D61"/>
    <w:rsid w:val="00435F70"/>
    <w:rsid w:val="00441008"/>
    <w:rsid w:val="00441E57"/>
    <w:rsid w:val="004440D8"/>
    <w:rsid w:val="00445709"/>
    <w:rsid w:val="00445D1F"/>
    <w:rsid w:val="00446277"/>
    <w:rsid w:val="00447631"/>
    <w:rsid w:val="0045688C"/>
    <w:rsid w:val="00457A62"/>
    <w:rsid w:val="004624A0"/>
    <w:rsid w:val="00463F3D"/>
    <w:rsid w:val="00466369"/>
    <w:rsid w:val="004714C8"/>
    <w:rsid w:val="0048067B"/>
    <w:rsid w:val="00480B7E"/>
    <w:rsid w:val="00481000"/>
    <w:rsid w:val="00482D84"/>
    <w:rsid w:val="004875DD"/>
    <w:rsid w:val="004946E0"/>
    <w:rsid w:val="004953CC"/>
    <w:rsid w:val="00495B5A"/>
    <w:rsid w:val="00497657"/>
    <w:rsid w:val="00497A2C"/>
    <w:rsid w:val="004A0229"/>
    <w:rsid w:val="004A3061"/>
    <w:rsid w:val="004A3A66"/>
    <w:rsid w:val="004A3A86"/>
    <w:rsid w:val="004A6C7E"/>
    <w:rsid w:val="004A6F84"/>
    <w:rsid w:val="004C0D62"/>
    <w:rsid w:val="004C2DC2"/>
    <w:rsid w:val="004C728C"/>
    <w:rsid w:val="004D0EDA"/>
    <w:rsid w:val="004D1364"/>
    <w:rsid w:val="004D1502"/>
    <w:rsid w:val="004D41A5"/>
    <w:rsid w:val="004D4458"/>
    <w:rsid w:val="004E52B8"/>
    <w:rsid w:val="004E71CD"/>
    <w:rsid w:val="004E7315"/>
    <w:rsid w:val="004F1419"/>
    <w:rsid w:val="004F5F6D"/>
    <w:rsid w:val="004F6F7E"/>
    <w:rsid w:val="00502E32"/>
    <w:rsid w:val="00504480"/>
    <w:rsid w:val="00507D8D"/>
    <w:rsid w:val="0051336A"/>
    <w:rsid w:val="005212F8"/>
    <w:rsid w:val="00521FE5"/>
    <w:rsid w:val="00523AEE"/>
    <w:rsid w:val="0053090C"/>
    <w:rsid w:val="00536557"/>
    <w:rsid w:val="005374B6"/>
    <w:rsid w:val="00550849"/>
    <w:rsid w:val="00562261"/>
    <w:rsid w:val="00562473"/>
    <w:rsid w:val="00564509"/>
    <w:rsid w:val="00565101"/>
    <w:rsid w:val="0056620E"/>
    <w:rsid w:val="005722B7"/>
    <w:rsid w:val="00573C96"/>
    <w:rsid w:val="005802C5"/>
    <w:rsid w:val="00580983"/>
    <w:rsid w:val="00581CFF"/>
    <w:rsid w:val="00582287"/>
    <w:rsid w:val="005823D1"/>
    <w:rsid w:val="00585BE7"/>
    <w:rsid w:val="00587FBA"/>
    <w:rsid w:val="005944E9"/>
    <w:rsid w:val="0059524C"/>
    <w:rsid w:val="005A04EF"/>
    <w:rsid w:val="005A255C"/>
    <w:rsid w:val="005A2698"/>
    <w:rsid w:val="005A3CF8"/>
    <w:rsid w:val="005B0E05"/>
    <w:rsid w:val="005B179A"/>
    <w:rsid w:val="005B245A"/>
    <w:rsid w:val="005C19F5"/>
    <w:rsid w:val="005C5D50"/>
    <w:rsid w:val="005C6E46"/>
    <w:rsid w:val="005D1AD3"/>
    <w:rsid w:val="005D490D"/>
    <w:rsid w:val="005D5808"/>
    <w:rsid w:val="005D5BCF"/>
    <w:rsid w:val="005D6FFC"/>
    <w:rsid w:val="005E02EF"/>
    <w:rsid w:val="005E045B"/>
    <w:rsid w:val="005F007A"/>
    <w:rsid w:val="005F26C6"/>
    <w:rsid w:val="005F45A2"/>
    <w:rsid w:val="005F5288"/>
    <w:rsid w:val="005F73EC"/>
    <w:rsid w:val="00602B22"/>
    <w:rsid w:val="00607039"/>
    <w:rsid w:val="006100C8"/>
    <w:rsid w:val="00621C11"/>
    <w:rsid w:val="0062277C"/>
    <w:rsid w:val="00623CC4"/>
    <w:rsid w:val="00623DF1"/>
    <w:rsid w:val="00624800"/>
    <w:rsid w:val="00626546"/>
    <w:rsid w:val="0062664C"/>
    <w:rsid w:val="0062754E"/>
    <w:rsid w:val="00627C7C"/>
    <w:rsid w:val="00635CE3"/>
    <w:rsid w:val="0063650B"/>
    <w:rsid w:val="006444A4"/>
    <w:rsid w:val="00645C6C"/>
    <w:rsid w:val="00645E99"/>
    <w:rsid w:val="00646BBE"/>
    <w:rsid w:val="0064743C"/>
    <w:rsid w:val="0065085A"/>
    <w:rsid w:val="00650D2F"/>
    <w:rsid w:val="00654B1E"/>
    <w:rsid w:val="00655367"/>
    <w:rsid w:val="006577D5"/>
    <w:rsid w:val="00657E31"/>
    <w:rsid w:val="00660A94"/>
    <w:rsid w:val="00663517"/>
    <w:rsid w:val="00664076"/>
    <w:rsid w:val="006652E5"/>
    <w:rsid w:val="00666EDF"/>
    <w:rsid w:val="00671E08"/>
    <w:rsid w:val="00673296"/>
    <w:rsid w:val="006739B9"/>
    <w:rsid w:val="00686D19"/>
    <w:rsid w:val="006871B6"/>
    <w:rsid w:val="00687FC4"/>
    <w:rsid w:val="0069547A"/>
    <w:rsid w:val="006A355B"/>
    <w:rsid w:val="006C2210"/>
    <w:rsid w:val="006C2D53"/>
    <w:rsid w:val="006C3E7F"/>
    <w:rsid w:val="006C7009"/>
    <w:rsid w:val="006D3F48"/>
    <w:rsid w:val="006D54A6"/>
    <w:rsid w:val="006D6BA0"/>
    <w:rsid w:val="006E6C09"/>
    <w:rsid w:val="006F0BFA"/>
    <w:rsid w:val="006F4B37"/>
    <w:rsid w:val="006F5D71"/>
    <w:rsid w:val="00700249"/>
    <w:rsid w:val="00711210"/>
    <w:rsid w:val="00723E30"/>
    <w:rsid w:val="00726F5B"/>
    <w:rsid w:val="00727CE3"/>
    <w:rsid w:val="00727FED"/>
    <w:rsid w:val="007303F2"/>
    <w:rsid w:val="00733F9F"/>
    <w:rsid w:val="00734DB4"/>
    <w:rsid w:val="007352EC"/>
    <w:rsid w:val="00735A65"/>
    <w:rsid w:val="00740AD7"/>
    <w:rsid w:val="00744CB0"/>
    <w:rsid w:val="00745E53"/>
    <w:rsid w:val="00745E83"/>
    <w:rsid w:val="007500CE"/>
    <w:rsid w:val="00751D1F"/>
    <w:rsid w:val="0075476E"/>
    <w:rsid w:val="00756BE0"/>
    <w:rsid w:val="00766548"/>
    <w:rsid w:val="0077112F"/>
    <w:rsid w:val="00781674"/>
    <w:rsid w:val="00781D93"/>
    <w:rsid w:val="00790F27"/>
    <w:rsid w:val="00792AB7"/>
    <w:rsid w:val="007A357A"/>
    <w:rsid w:val="007A3DB0"/>
    <w:rsid w:val="007A7708"/>
    <w:rsid w:val="007B6019"/>
    <w:rsid w:val="007D0399"/>
    <w:rsid w:val="007D3064"/>
    <w:rsid w:val="007D656E"/>
    <w:rsid w:val="007E75B9"/>
    <w:rsid w:val="007F55A4"/>
    <w:rsid w:val="007F6A4F"/>
    <w:rsid w:val="00801FA4"/>
    <w:rsid w:val="00803CCA"/>
    <w:rsid w:val="00804288"/>
    <w:rsid w:val="00807A39"/>
    <w:rsid w:val="008214B0"/>
    <w:rsid w:val="008309D1"/>
    <w:rsid w:val="008314DA"/>
    <w:rsid w:val="00834594"/>
    <w:rsid w:val="00835166"/>
    <w:rsid w:val="0083632A"/>
    <w:rsid w:val="008410EA"/>
    <w:rsid w:val="00845940"/>
    <w:rsid w:val="008460FA"/>
    <w:rsid w:val="00846C49"/>
    <w:rsid w:val="00851C60"/>
    <w:rsid w:val="008642A1"/>
    <w:rsid w:val="00864D7E"/>
    <w:rsid w:val="00871462"/>
    <w:rsid w:val="00873CC8"/>
    <w:rsid w:val="008758DA"/>
    <w:rsid w:val="00882161"/>
    <w:rsid w:val="00884D3E"/>
    <w:rsid w:val="00885123"/>
    <w:rsid w:val="00886DE3"/>
    <w:rsid w:val="008878BC"/>
    <w:rsid w:val="00890CAE"/>
    <w:rsid w:val="00892B42"/>
    <w:rsid w:val="008931B2"/>
    <w:rsid w:val="008A276B"/>
    <w:rsid w:val="008A2EEE"/>
    <w:rsid w:val="008A3973"/>
    <w:rsid w:val="008A4320"/>
    <w:rsid w:val="008A4BA8"/>
    <w:rsid w:val="008A6D66"/>
    <w:rsid w:val="008B243C"/>
    <w:rsid w:val="008B5B00"/>
    <w:rsid w:val="008B6266"/>
    <w:rsid w:val="008B789F"/>
    <w:rsid w:val="008C1D79"/>
    <w:rsid w:val="008C517C"/>
    <w:rsid w:val="008C51B6"/>
    <w:rsid w:val="008C7F42"/>
    <w:rsid w:val="008D0EAF"/>
    <w:rsid w:val="008D1E40"/>
    <w:rsid w:val="008D20C0"/>
    <w:rsid w:val="008E243B"/>
    <w:rsid w:val="008E76AC"/>
    <w:rsid w:val="008F4B91"/>
    <w:rsid w:val="008F4F44"/>
    <w:rsid w:val="008F5370"/>
    <w:rsid w:val="008F55CF"/>
    <w:rsid w:val="00900C2A"/>
    <w:rsid w:val="009014C2"/>
    <w:rsid w:val="00902118"/>
    <w:rsid w:val="009039C1"/>
    <w:rsid w:val="0090440B"/>
    <w:rsid w:val="0090441A"/>
    <w:rsid w:val="00910CC5"/>
    <w:rsid w:val="00913531"/>
    <w:rsid w:val="009137E0"/>
    <w:rsid w:val="00914124"/>
    <w:rsid w:val="00915393"/>
    <w:rsid w:val="00920261"/>
    <w:rsid w:val="00926DE8"/>
    <w:rsid w:val="00930C3F"/>
    <w:rsid w:val="00933A37"/>
    <w:rsid w:val="00941A79"/>
    <w:rsid w:val="00942541"/>
    <w:rsid w:val="00944912"/>
    <w:rsid w:val="00944E2E"/>
    <w:rsid w:val="00961ABA"/>
    <w:rsid w:val="00961E44"/>
    <w:rsid w:val="009678E3"/>
    <w:rsid w:val="00973FED"/>
    <w:rsid w:val="00975362"/>
    <w:rsid w:val="00975496"/>
    <w:rsid w:val="009754FF"/>
    <w:rsid w:val="0098171B"/>
    <w:rsid w:val="00982257"/>
    <w:rsid w:val="009826DD"/>
    <w:rsid w:val="00991702"/>
    <w:rsid w:val="00992613"/>
    <w:rsid w:val="00992D14"/>
    <w:rsid w:val="009940E4"/>
    <w:rsid w:val="009965A8"/>
    <w:rsid w:val="00997606"/>
    <w:rsid w:val="009A2FD3"/>
    <w:rsid w:val="009A4AA3"/>
    <w:rsid w:val="009B293E"/>
    <w:rsid w:val="009B2E44"/>
    <w:rsid w:val="009C2201"/>
    <w:rsid w:val="009C2D43"/>
    <w:rsid w:val="009C47CA"/>
    <w:rsid w:val="009C4EA2"/>
    <w:rsid w:val="009C4FA8"/>
    <w:rsid w:val="009D4525"/>
    <w:rsid w:val="009E0269"/>
    <w:rsid w:val="009E3425"/>
    <w:rsid w:val="009E7B83"/>
    <w:rsid w:val="009F055A"/>
    <w:rsid w:val="009F219E"/>
    <w:rsid w:val="009F6A6E"/>
    <w:rsid w:val="00A01865"/>
    <w:rsid w:val="00A028DA"/>
    <w:rsid w:val="00A03B16"/>
    <w:rsid w:val="00A0564C"/>
    <w:rsid w:val="00A06577"/>
    <w:rsid w:val="00A10924"/>
    <w:rsid w:val="00A113C6"/>
    <w:rsid w:val="00A11AAA"/>
    <w:rsid w:val="00A178C5"/>
    <w:rsid w:val="00A21A61"/>
    <w:rsid w:val="00A25FC5"/>
    <w:rsid w:val="00A27764"/>
    <w:rsid w:val="00A32151"/>
    <w:rsid w:val="00A330C1"/>
    <w:rsid w:val="00A33669"/>
    <w:rsid w:val="00A36923"/>
    <w:rsid w:val="00A37B5D"/>
    <w:rsid w:val="00A40788"/>
    <w:rsid w:val="00A40B10"/>
    <w:rsid w:val="00A44646"/>
    <w:rsid w:val="00A46AC3"/>
    <w:rsid w:val="00A510AC"/>
    <w:rsid w:val="00A51425"/>
    <w:rsid w:val="00A522EC"/>
    <w:rsid w:val="00A5259D"/>
    <w:rsid w:val="00A540B3"/>
    <w:rsid w:val="00A6229B"/>
    <w:rsid w:val="00A62E1C"/>
    <w:rsid w:val="00A7002F"/>
    <w:rsid w:val="00A7290B"/>
    <w:rsid w:val="00A75EB3"/>
    <w:rsid w:val="00A80536"/>
    <w:rsid w:val="00A81EE9"/>
    <w:rsid w:val="00A83EB0"/>
    <w:rsid w:val="00A84B27"/>
    <w:rsid w:val="00A9037F"/>
    <w:rsid w:val="00A92A30"/>
    <w:rsid w:val="00A965CC"/>
    <w:rsid w:val="00A97AA7"/>
    <w:rsid w:val="00AA1A67"/>
    <w:rsid w:val="00AA4EDC"/>
    <w:rsid w:val="00AA5B7F"/>
    <w:rsid w:val="00AA6CA6"/>
    <w:rsid w:val="00AA7B64"/>
    <w:rsid w:val="00AB0011"/>
    <w:rsid w:val="00AB0FDD"/>
    <w:rsid w:val="00AB1141"/>
    <w:rsid w:val="00AB2AB8"/>
    <w:rsid w:val="00AC163C"/>
    <w:rsid w:val="00AC1BDA"/>
    <w:rsid w:val="00AC2741"/>
    <w:rsid w:val="00AC54B7"/>
    <w:rsid w:val="00AC62F1"/>
    <w:rsid w:val="00AC66BF"/>
    <w:rsid w:val="00AC7077"/>
    <w:rsid w:val="00AD217D"/>
    <w:rsid w:val="00AD2AF1"/>
    <w:rsid w:val="00AE1249"/>
    <w:rsid w:val="00AE6140"/>
    <w:rsid w:val="00AF0242"/>
    <w:rsid w:val="00AF14FD"/>
    <w:rsid w:val="00AF45AA"/>
    <w:rsid w:val="00AF60F4"/>
    <w:rsid w:val="00AF7F02"/>
    <w:rsid w:val="00B0184B"/>
    <w:rsid w:val="00B214EB"/>
    <w:rsid w:val="00B3279A"/>
    <w:rsid w:val="00B36B05"/>
    <w:rsid w:val="00B3771B"/>
    <w:rsid w:val="00B4090F"/>
    <w:rsid w:val="00B43550"/>
    <w:rsid w:val="00B46BA3"/>
    <w:rsid w:val="00B47711"/>
    <w:rsid w:val="00B47B69"/>
    <w:rsid w:val="00B51D1A"/>
    <w:rsid w:val="00B5284D"/>
    <w:rsid w:val="00B55460"/>
    <w:rsid w:val="00B57275"/>
    <w:rsid w:val="00B64817"/>
    <w:rsid w:val="00B6692D"/>
    <w:rsid w:val="00B70B3A"/>
    <w:rsid w:val="00B73651"/>
    <w:rsid w:val="00B77190"/>
    <w:rsid w:val="00B827C4"/>
    <w:rsid w:val="00B82BD3"/>
    <w:rsid w:val="00B86E9C"/>
    <w:rsid w:val="00B875C7"/>
    <w:rsid w:val="00B90ADA"/>
    <w:rsid w:val="00B92CAB"/>
    <w:rsid w:val="00B936E9"/>
    <w:rsid w:val="00BA0CD7"/>
    <w:rsid w:val="00BA1C46"/>
    <w:rsid w:val="00BA1F69"/>
    <w:rsid w:val="00BA2887"/>
    <w:rsid w:val="00BA2F82"/>
    <w:rsid w:val="00BA527A"/>
    <w:rsid w:val="00BA7B3C"/>
    <w:rsid w:val="00BB758D"/>
    <w:rsid w:val="00BC3063"/>
    <w:rsid w:val="00BC4918"/>
    <w:rsid w:val="00BC5CA3"/>
    <w:rsid w:val="00BC65DA"/>
    <w:rsid w:val="00BD37FA"/>
    <w:rsid w:val="00BD7EDF"/>
    <w:rsid w:val="00BF2325"/>
    <w:rsid w:val="00BF2B48"/>
    <w:rsid w:val="00BF33F9"/>
    <w:rsid w:val="00C01CD9"/>
    <w:rsid w:val="00C04219"/>
    <w:rsid w:val="00C15ECC"/>
    <w:rsid w:val="00C177CC"/>
    <w:rsid w:val="00C223B5"/>
    <w:rsid w:val="00C22D94"/>
    <w:rsid w:val="00C2767C"/>
    <w:rsid w:val="00C4080A"/>
    <w:rsid w:val="00C40B78"/>
    <w:rsid w:val="00C44575"/>
    <w:rsid w:val="00C50B84"/>
    <w:rsid w:val="00C5181C"/>
    <w:rsid w:val="00C63142"/>
    <w:rsid w:val="00C71C01"/>
    <w:rsid w:val="00C7468D"/>
    <w:rsid w:val="00C83F2E"/>
    <w:rsid w:val="00C8573E"/>
    <w:rsid w:val="00C96E39"/>
    <w:rsid w:val="00CB64FE"/>
    <w:rsid w:val="00CC0433"/>
    <w:rsid w:val="00CC094F"/>
    <w:rsid w:val="00CD137E"/>
    <w:rsid w:val="00CD397A"/>
    <w:rsid w:val="00CD4E7C"/>
    <w:rsid w:val="00CD7D37"/>
    <w:rsid w:val="00CE37C3"/>
    <w:rsid w:val="00CE4FAB"/>
    <w:rsid w:val="00CE57F0"/>
    <w:rsid w:val="00D029DD"/>
    <w:rsid w:val="00D03B3C"/>
    <w:rsid w:val="00D0455C"/>
    <w:rsid w:val="00D04592"/>
    <w:rsid w:val="00D1312C"/>
    <w:rsid w:val="00D14EE9"/>
    <w:rsid w:val="00D15F51"/>
    <w:rsid w:val="00D2349E"/>
    <w:rsid w:val="00D27E88"/>
    <w:rsid w:val="00D32647"/>
    <w:rsid w:val="00D32EF1"/>
    <w:rsid w:val="00D40055"/>
    <w:rsid w:val="00D479A3"/>
    <w:rsid w:val="00D517FC"/>
    <w:rsid w:val="00D54D89"/>
    <w:rsid w:val="00D631F2"/>
    <w:rsid w:val="00D63958"/>
    <w:rsid w:val="00D655D7"/>
    <w:rsid w:val="00D6705B"/>
    <w:rsid w:val="00D7051F"/>
    <w:rsid w:val="00D71CFE"/>
    <w:rsid w:val="00D72732"/>
    <w:rsid w:val="00D72C02"/>
    <w:rsid w:val="00D7420C"/>
    <w:rsid w:val="00D7577F"/>
    <w:rsid w:val="00D77012"/>
    <w:rsid w:val="00D77193"/>
    <w:rsid w:val="00D8010E"/>
    <w:rsid w:val="00D97901"/>
    <w:rsid w:val="00D97C3A"/>
    <w:rsid w:val="00DA07F2"/>
    <w:rsid w:val="00DA1302"/>
    <w:rsid w:val="00DB0E88"/>
    <w:rsid w:val="00DB1E73"/>
    <w:rsid w:val="00DC0FE5"/>
    <w:rsid w:val="00DC2227"/>
    <w:rsid w:val="00DC41BE"/>
    <w:rsid w:val="00DC50E3"/>
    <w:rsid w:val="00DC6949"/>
    <w:rsid w:val="00DD1EB2"/>
    <w:rsid w:val="00DD3F4B"/>
    <w:rsid w:val="00DD613A"/>
    <w:rsid w:val="00DE0C4D"/>
    <w:rsid w:val="00DE14EC"/>
    <w:rsid w:val="00DE6639"/>
    <w:rsid w:val="00DF039B"/>
    <w:rsid w:val="00DF2ECD"/>
    <w:rsid w:val="00E001D2"/>
    <w:rsid w:val="00E01144"/>
    <w:rsid w:val="00E01A9A"/>
    <w:rsid w:val="00E101D5"/>
    <w:rsid w:val="00E10239"/>
    <w:rsid w:val="00E10AE3"/>
    <w:rsid w:val="00E11DD3"/>
    <w:rsid w:val="00E1397D"/>
    <w:rsid w:val="00E153E4"/>
    <w:rsid w:val="00E15464"/>
    <w:rsid w:val="00E15CE9"/>
    <w:rsid w:val="00E1725F"/>
    <w:rsid w:val="00E20989"/>
    <w:rsid w:val="00E2560C"/>
    <w:rsid w:val="00E272C9"/>
    <w:rsid w:val="00E3052E"/>
    <w:rsid w:val="00E30AD6"/>
    <w:rsid w:val="00E31053"/>
    <w:rsid w:val="00E31D71"/>
    <w:rsid w:val="00E33F6A"/>
    <w:rsid w:val="00E34ECD"/>
    <w:rsid w:val="00E3722C"/>
    <w:rsid w:val="00E40465"/>
    <w:rsid w:val="00E41EE9"/>
    <w:rsid w:val="00E44711"/>
    <w:rsid w:val="00E5200C"/>
    <w:rsid w:val="00E52703"/>
    <w:rsid w:val="00E54D08"/>
    <w:rsid w:val="00E55D20"/>
    <w:rsid w:val="00E567A8"/>
    <w:rsid w:val="00E62238"/>
    <w:rsid w:val="00E65776"/>
    <w:rsid w:val="00E66F5C"/>
    <w:rsid w:val="00E75D7B"/>
    <w:rsid w:val="00E77AFA"/>
    <w:rsid w:val="00E84CC5"/>
    <w:rsid w:val="00E86B18"/>
    <w:rsid w:val="00E86F6D"/>
    <w:rsid w:val="00E87009"/>
    <w:rsid w:val="00EA21E4"/>
    <w:rsid w:val="00EA5B32"/>
    <w:rsid w:val="00EA6C98"/>
    <w:rsid w:val="00EA6DDA"/>
    <w:rsid w:val="00EA755E"/>
    <w:rsid w:val="00EB0003"/>
    <w:rsid w:val="00EB3CA3"/>
    <w:rsid w:val="00EC1609"/>
    <w:rsid w:val="00EC67EA"/>
    <w:rsid w:val="00ED0E7A"/>
    <w:rsid w:val="00ED24DD"/>
    <w:rsid w:val="00ED7BE7"/>
    <w:rsid w:val="00EE03AD"/>
    <w:rsid w:val="00EF1510"/>
    <w:rsid w:val="00EF20E4"/>
    <w:rsid w:val="00EF2339"/>
    <w:rsid w:val="00EF4A56"/>
    <w:rsid w:val="00EF54AA"/>
    <w:rsid w:val="00F01FC8"/>
    <w:rsid w:val="00F023ED"/>
    <w:rsid w:val="00F03D1C"/>
    <w:rsid w:val="00F05327"/>
    <w:rsid w:val="00F06973"/>
    <w:rsid w:val="00F10F04"/>
    <w:rsid w:val="00F12F42"/>
    <w:rsid w:val="00F17447"/>
    <w:rsid w:val="00F17E56"/>
    <w:rsid w:val="00F25D28"/>
    <w:rsid w:val="00F26920"/>
    <w:rsid w:val="00F34849"/>
    <w:rsid w:val="00F35D51"/>
    <w:rsid w:val="00F41D05"/>
    <w:rsid w:val="00F43EB8"/>
    <w:rsid w:val="00F44FD7"/>
    <w:rsid w:val="00F51448"/>
    <w:rsid w:val="00F60B9A"/>
    <w:rsid w:val="00F70593"/>
    <w:rsid w:val="00F712C4"/>
    <w:rsid w:val="00F74D48"/>
    <w:rsid w:val="00F77F8B"/>
    <w:rsid w:val="00F80253"/>
    <w:rsid w:val="00F8255C"/>
    <w:rsid w:val="00F82A9A"/>
    <w:rsid w:val="00F86D1C"/>
    <w:rsid w:val="00F87465"/>
    <w:rsid w:val="00F95C23"/>
    <w:rsid w:val="00FA257D"/>
    <w:rsid w:val="00FA6907"/>
    <w:rsid w:val="00FB1068"/>
    <w:rsid w:val="00FB3A9D"/>
    <w:rsid w:val="00FB6575"/>
    <w:rsid w:val="00FC5376"/>
    <w:rsid w:val="00FD06D5"/>
    <w:rsid w:val="00FD61F0"/>
    <w:rsid w:val="00FD6775"/>
    <w:rsid w:val="00FD6E1F"/>
    <w:rsid w:val="00FE279A"/>
    <w:rsid w:val="00FE3757"/>
    <w:rsid w:val="00FE3921"/>
    <w:rsid w:val="00FF3A12"/>
    <w:rsid w:val="00FF4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BBE5C"/>
  <w15:docId w15:val="{BE1ED6B4-043E-42A6-A3E1-C2B2CE9D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229"/>
    <w:pPr>
      <w:spacing w:line="480" w:lineRule="auto"/>
      <w:jc w:val="both"/>
    </w:pPr>
    <w:rPr>
      <w:rFonts w:ascii="Times New Roman" w:hAnsi="Times New Roman"/>
      <w:kern w:val="0"/>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7C4"/>
    <w:pPr>
      <w:widowControl w:val="0"/>
      <w:pBdr>
        <w:bottom w:val="single" w:sz="6" w:space="1" w:color="auto"/>
      </w:pBdr>
      <w:tabs>
        <w:tab w:val="center" w:pos="4153"/>
        <w:tab w:val="right" w:pos="8306"/>
      </w:tabs>
      <w:snapToGrid w:val="0"/>
      <w:spacing w:line="240" w:lineRule="auto"/>
      <w:jc w:val="center"/>
    </w:pPr>
    <w:rPr>
      <w:rFonts w:eastAsia="Times New Roman"/>
      <w:kern w:val="2"/>
      <w:sz w:val="18"/>
      <w:szCs w:val="18"/>
      <w:lang w:val="en-US" w:eastAsia="zh-CN"/>
    </w:rPr>
  </w:style>
  <w:style w:type="character" w:customStyle="1" w:styleId="HeaderChar">
    <w:name w:val="Header Char"/>
    <w:basedOn w:val="DefaultParagraphFont"/>
    <w:link w:val="Header"/>
    <w:uiPriority w:val="99"/>
    <w:rsid w:val="00B827C4"/>
    <w:rPr>
      <w:rFonts w:ascii="Times New Roman" w:eastAsia="Times New Roman" w:hAnsi="Times New Roman"/>
      <w:sz w:val="18"/>
      <w:szCs w:val="18"/>
    </w:rPr>
  </w:style>
  <w:style w:type="paragraph" w:styleId="Footer">
    <w:name w:val="footer"/>
    <w:basedOn w:val="Normal"/>
    <w:link w:val="FooterChar"/>
    <w:uiPriority w:val="99"/>
    <w:unhideWhenUsed/>
    <w:rsid w:val="00B827C4"/>
    <w:pPr>
      <w:widowControl w:val="0"/>
      <w:tabs>
        <w:tab w:val="center" w:pos="4153"/>
        <w:tab w:val="right" w:pos="8306"/>
      </w:tabs>
      <w:snapToGrid w:val="0"/>
      <w:spacing w:line="240" w:lineRule="auto"/>
      <w:jc w:val="left"/>
    </w:pPr>
    <w:rPr>
      <w:rFonts w:eastAsia="Times New Roman"/>
      <w:kern w:val="2"/>
      <w:sz w:val="18"/>
      <w:szCs w:val="18"/>
      <w:lang w:val="en-US" w:eastAsia="zh-CN"/>
    </w:rPr>
  </w:style>
  <w:style w:type="character" w:customStyle="1" w:styleId="FooterChar">
    <w:name w:val="Footer Char"/>
    <w:basedOn w:val="DefaultParagraphFont"/>
    <w:link w:val="Footer"/>
    <w:uiPriority w:val="99"/>
    <w:rsid w:val="00B827C4"/>
    <w:rPr>
      <w:rFonts w:ascii="Times New Roman" w:eastAsia="Times New Roman" w:hAnsi="Times New Roman"/>
      <w:sz w:val="18"/>
      <w:szCs w:val="18"/>
    </w:rPr>
  </w:style>
  <w:style w:type="paragraph" w:customStyle="1" w:styleId="EndNoteBibliographyTitle">
    <w:name w:val="EndNote Bibliography Title"/>
    <w:basedOn w:val="Normal"/>
    <w:link w:val="EndNoteBibliographyTitle0"/>
    <w:rsid w:val="00801FA4"/>
    <w:pPr>
      <w:jc w:val="center"/>
    </w:pPr>
    <w:rPr>
      <w:rFonts w:cs="Times New Roman"/>
      <w:noProof/>
    </w:rPr>
  </w:style>
  <w:style w:type="character" w:customStyle="1" w:styleId="EndNoteBibliographyTitle0">
    <w:name w:val="EndNote Bibliography Title 字符"/>
    <w:basedOn w:val="DefaultParagraphFont"/>
    <w:link w:val="EndNoteBibliographyTitle"/>
    <w:rsid w:val="00801FA4"/>
    <w:rPr>
      <w:rFonts w:ascii="Times New Roman" w:hAnsi="Times New Roman" w:cs="Times New Roman"/>
      <w:noProof/>
      <w:kern w:val="0"/>
      <w:sz w:val="24"/>
      <w:szCs w:val="24"/>
      <w:lang w:val="en-GB" w:eastAsia="zh-TW"/>
    </w:rPr>
  </w:style>
  <w:style w:type="paragraph" w:customStyle="1" w:styleId="EndNoteBibliography">
    <w:name w:val="EndNote Bibliography"/>
    <w:basedOn w:val="Normal"/>
    <w:link w:val="EndNoteBibliography0"/>
    <w:rsid w:val="00801FA4"/>
    <w:pPr>
      <w:spacing w:line="240" w:lineRule="auto"/>
    </w:pPr>
    <w:rPr>
      <w:rFonts w:cs="Times New Roman"/>
      <w:noProof/>
    </w:rPr>
  </w:style>
  <w:style w:type="character" w:customStyle="1" w:styleId="EndNoteBibliography0">
    <w:name w:val="EndNote Bibliography 字符"/>
    <w:basedOn w:val="DefaultParagraphFont"/>
    <w:link w:val="EndNoteBibliography"/>
    <w:rsid w:val="00801FA4"/>
    <w:rPr>
      <w:rFonts w:ascii="Times New Roman" w:hAnsi="Times New Roman" w:cs="Times New Roman"/>
      <w:noProof/>
      <w:kern w:val="0"/>
      <w:sz w:val="24"/>
      <w:szCs w:val="24"/>
      <w:lang w:val="en-GB" w:eastAsia="zh-TW"/>
    </w:rPr>
  </w:style>
  <w:style w:type="paragraph" w:styleId="Revision">
    <w:name w:val="Revision"/>
    <w:hidden/>
    <w:uiPriority w:val="99"/>
    <w:semiHidden/>
    <w:rsid w:val="00285DE0"/>
    <w:rPr>
      <w:rFonts w:ascii="Times New Roman" w:hAnsi="Times New Roman"/>
      <w:kern w:val="0"/>
      <w:sz w:val="24"/>
      <w:szCs w:val="24"/>
      <w:lang w:val="en-GB" w:eastAsia="zh-TW"/>
    </w:rPr>
  </w:style>
  <w:style w:type="character" w:styleId="CommentReference">
    <w:name w:val="annotation reference"/>
    <w:basedOn w:val="DefaultParagraphFont"/>
    <w:uiPriority w:val="99"/>
    <w:semiHidden/>
    <w:unhideWhenUsed/>
    <w:rsid w:val="00ED0E7A"/>
    <w:rPr>
      <w:sz w:val="16"/>
      <w:szCs w:val="16"/>
    </w:rPr>
  </w:style>
  <w:style w:type="paragraph" w:styleId="CommentText">
    <w:name w:val="annotation text"/>
    <w:basedOn w:val="Normal"/>
    <w:link w:val="CommentTextChar"/>
    <w:uiPriority w:val="99"/>
    <w:unhideWhenUsed/>
    <w:rsid w:val="00ED0E7A"/>
    <w:pPr>
      <w:spacing w:line="240" w:lineRule="auto"/>
    </w:pPr>
    <w:rPr>
      <w:sz w:val="20"/>
      <w:szCs w:val="20"/>
    </w:rPr>
  </w:style>
  <w:style w:type="character" w:customStyle="1" w:styleId="CommentTextChar">
    <w:name w:val="Comment Text Char"/>
    <w:basedOn w:val="DefaultParagraphFont"/>
    <w:link w:val="CommentText"/>
    <w:uiPriority w:val="99"/>
    <w:rsid w:val="00ED0E7A"/>
    <w:rPr>
      <w:rFonts w:ascii="Times New Roman" w:hAnsi="Times New Roman"/>
      <w:kern w:val="0"/>
      <w:sz w:val="20"/>
      <w:szCs w:val="20"/>
      <w:lang w:val="en-GB" w:eastAsia="zh-TW"/>
    </w:rPr>
  </w:style>
  <w:style w:type="paragraph" w:styleId="CommentSubject">
    <w:name w:val="annotation subject"/>
    <w:basedOn w:val="CommentText"/>
    <w:next w:val="CommentText"/>
    <w:link w:val="CommentSubjectChar"/>
    <w:uiPriority w:val="99"/>
    <w:semiHidden/>
    <w:unhideWhenUsed/>
    <w:rsid w:val="00ED0E7A"/>
    <w:rPr>
      <w:b/>
      <w:bCs/>
    </w:rPr>
  </w:style>
  <w:style w:type="character" w:customStyle="1" w:styleId="CommentSubjectChar">
    <w:name w:val="Comment Subject Char"/>
    <w:basedOn w:val="CommentTextChar"/>
    <w:link w:val="CommentSubject"/>
    <w:uiPriority w:val="99"/>
    <w:semiHidden/>
    <w:rsid w:val="00ED0E7A"/>
    <w:rPr>
      <w:rFonts w:ascii="Times New Roman" w:hAnsi="Times New Roman"/>
      <w:b/>
      <w:bCs/>
      <w:kern w:val="0"/>
      <w:sz w:val="20"/>
      <w:szCs w:val="20"/>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62197">
      <w:bodyDiv w:val="1"/>
      <w:marLeft w:val="0"/>
      <w:marRight w:val="0"/>
      <w:marTop w:val="0"/>
      <w:marBottom w:val="0"/>
      <w:divBdr>
        <w:top w:val="none" w:sz="0" w:space="0" w:color="auto"/>
        <w:left w:val="none" w:sz="0" w:space="0" w:color="auto"/>
        <w:bottom w:val="none" w:sz="0" w:space="0" w:color="auto"/>
        <w:right w:val="none" w:sz="0" w:space="0" w:color="auto"/>
      </w:divBdr>
    </w:div>
    <w:div w:id="1686589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4E86ABD4BC4D4FB5392E99759226D1" ma:contentTypeVersion="10" ma:contentTypeDescription="Create a new document." ma:contentTypeScope="" ma:versionID="8040bb7e35317e6d6295efc109369cf8">
  <xsd:schema xmlns:xsd="http://www.w3.org/2001/XMLSchema" xmlns:xs="http://www.w3.org/2001/XMLSchema" xmlns:p="http://schemas.microsoft.com/office/2006/metadata/properties" xmlns:ns3="fadcafbe-dba3-4f2b-8f68-69b297559df9" targetNamespace="http://schemas.microsoft.com/office/2006/metadata/properties" ma:root="true" ma:fieldsID="e65ce8904382977ddd75c4916a3ed855" ns3:_="">
    <xsd:import namespace="fadcafbe-dba3-4f2b-8f68-69b297559d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cafbe-dba3-4f2b-8f68-69b297559d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93E6F1-CB1A-4131-98B2-8DF673499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cafbe-dba3-4f2b-8f68-69b297559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770F5E-CFA2-45D8-8D2E-245A289C463A}">
  <ds:schemaRefs>
    <ds:schemaRef ds:uri="http://schemas.openxmlformats.org/officeDocument/2006/bibliography"/>
  </ds:schemaRefs>
</ds:datastoreItem>
</file>

<file path=customXml/itemProps3.xml><?xml version="1.0" encoding="utf-8"?>
<ds:datastoreItem xmlns:ds="http://schemas.openxmlformats.org/officeDocument/2006/customXml" ds:itemID="{153CA64F-0CCE-44AC-8ED6-56CBE28BF4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D54500-2DFF-4440-B1D6-BFF7B6AC41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4645</Words>
  <Characters>26477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 Qiaohui</dc:creator>
  <cp:keywords/>
  <dc:description/>
  <cp:lastModifiedBy>Dr. YU Yau Wai Denis</cp:lastModifiedBy>
  <cp:revision>4</cp:revision>
  <dcterms:created xsi:type="dcterms:W3CDTF">2022-10-14T12:51:00Z</dcterms:created>
  <dcterms:modified xsi:type="dcterms:W3CDTF">2022-10-14T23:06:00Z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0x010100854E86ABD4BC4D4FB5392E99759226D1</vt:lpwstr>
  </property>
</Properties>
</file>