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D40B2" w14:textId="02C59D4A" w:rsidR="00A234AF" w:rsidRPr="00D52149" w:rsidRDefault="00A3084B" w:rsidP="0087433F">
      <w:pPr>
        <w:spacing w:before="240" w:line="240" w:lineRule="auto"/>
        <w:jc w:val="center"/>
        <w:rPr>
          <w:rFonts w:ascii="Times New Roman" w:hAnsi="Times New Roman" w:cs="Times New Roman"/>
          <w:b/>
          <w:sz w:val="32"/>
          <w:szCs w:val="32"/>
          <w:lang w:val="en-IN"/>
        </w:rPr>
      </w:pPr>
      <w:bookmarkStart w:id="0" w:name="_Hlk143161365"/>
      <w:r>
        <w:rPr>
          <w:rFonts w:ascii="Times New Roman" w:hAnsi="Times New Roman" w:cs="Times New Roman"/>
          <w:b/>
          <w:sz w:val="28"/>
          <w:szCs w:val="28"/>
          <w:lang w:val="en-IN"/>
        </w:rPr>
        <w:t xml:space="preserve"> </w:t>
      </w:r>
      <w:r w:rsidR="00A234AF" w:rsidRPr="00D52149">
        <w:rPr>
          <w:rFonts w:ascii="Times New Roman" w:hAnsi="Times New Roman" w:cs="Times New Roman"/>
          <w:b/>
          <w:sz w:val="32"/>
          <w:szCs w:val="32"/>
          <w:lang w:val="en-IN"/>
        </w:rPr>
        <w:t xml:space="preserve">Unveiling Electric Field Induced Ultrafast Charge Transfer Dynamics and </w:t>
      </w:r>
      <w:proofErr w:type="spellStart"/>
      <w:r w:rsidR="00A234AF" w:rsidRPr="00D52149">
        <w:rPr>
          <w:rFonts w:ascii="Times New Roman" w:hAnsi="Times New Roman" w:cs="Times New Roman"/>
          <w:b/>
          <w:sz w:val="32"/>
          <w:szCs w:val="32"/>
          <w:lang w:val="en-IN"/>
        </w:rPr>
        <w:t>Photoresponse</w:t>
      </w:r>
      <w:proofErr w:type="spellEnd"/>
      <w:r w:rsidR="00A234AF" w:rsidRPr="00D52149">
        <w:rPr>
          <w:rFonts w:ascii="Times New Roman" w:hAnsi="Times New Roman" w:cs="Times New Roman"/>
          <w:b/>
          <w:sz w:val="32"/>
          <w:szCs w:val="32"/>
          <w:lang w:val="en-IN"/>
        </w:rPr>
        <w:t xml:space="preserve"> Enhancement in Gold-Interlayered Bi</w:t>
      </w:r>
      <w:r w:rsidR="00A234AF" w:rsidRPr="00D52149">
        <w:rPr>
          <w:rFonts w:ascii="Times New Roman" w:hAnsi="Times New Roman" w:cs="Times New Roman"/>
          <w:b/>
          <w:sz w:val="32"/>
          <w:szCs w:val="32"/>
          <w:vertAlign w:val="subscript"/>
          <w:lang w:val="en-IN"/>
        </w:rPr>
        <w:t>2</w:t>
      </w:r>
      <w:r w:rsidR="00A234AF" w:rsidRPr="00D52149">
        <w:rPr>
          <w:rFonts w:ascii="Times New Roman" w:hAnsi="Times New Roman" w:cs="Times New Roman"/>
          <w:b/>
          <w:sz w:val="32"/>
          <w:szCs w:val="32"/>
          <w:lang w:val="en-IN"/>
        </w:rPr>
        <w:t>Se</w:t>
      </w:r>
      <w:r w:rsidR="00A234AF" w:rsidRPr="00D52149">
        <w:rPr>
          <w:rFonts w:ascii="Times New Roman" w:hAnsi="Times New Roman" w:cs="Times New Roman"/>
          <w:b/>
          <w:sz w:val="32"/>
          <w:szCs w:val="32"/>
          <w:vertAlign w:val="subscript"/>
          <w:lang w:val="en-IN"/>
        </w:rPr>
        <w:t>3</w:t>
      </w:r>
    </w:p>
    <w:bookmarkEnd w:id="0"/>
    <w:p w14:paraId="0B3B77A4" w14:textId="5DA916DE" w:rsidR="00A234AF" w:rsidRPr="00D52149" w:rsidRDefault="00A234AF" w:rsidP="00AA2B4F">
      <w:pPr>
        <w:spacing w:after="0" w:line="240" w:lineRule="auto"/>
        <w:jc w:val="center"/>
        <w:rPr>
          <w:rFonts w:ascii="Times New Roman" w:hAnsi="Times New Roman" w:cs="Times New Roman"/>
          <w:color w:val="0D0D0D" w:themeColor="text1" w:themeTint="F2"/>
          <w:sz w:val="24"/>
          <w:szCs w:val="24"/>
          <w:vertAlign w:val="superscript"/>
        </w:rPr>
      </w:pPr>
      <w:r w:rsidRPr="00D52149">
        <w:rPr>
          <w:rFonts w:ascii="Times New Roman" w:hAnsi="Times New Roman" w:cs="Times New Roman"/>
          <w:color w:val="0D0D0D" w:themeColor="text1" w:themeTint="F2"/>
          <w:sz w:val="24"/>
          <w:szCs w:val="24"/>
        </w:rPr>
        <w:t>Saurabh K. Saini</w:t>
      </w:r>
      <w:r w:rsidRPr="00D52149">
        <w:rPr>
          <w:rFonts w:ascii="Times New Roman" w:hAnsi="Times New Roman" w:cs="Times New Roman"/>
          <w:color w:val="0D0D0D" w:themeColor="text1" w:themeTint="F2"/>
          <w:sz w:val="24"/>
          <w:szCs w:val="24"/>
          <w:vertAlign w:val="superscript"/>
        </w:rPr>
        <w:t>1,2,3</w:t>
      </w:r>
      <w:r w:rsidRPr="00D52149">
        <w:rPr>
          <w:rFonts w:ascii="Times New Roman" w:hAnsi="Times New Roman" w:cs="Times New Roman"/>
          <w:color w:val="0D0D0D" w:themeColor="text1" w:themeTint="F2"/>
          <w:sz w:val="24"/>
          <w:szCs w:val="24"/>
        </w:rPr>
        <w:t>, Prince Sharma</w:t>
      </w:r>
      <w:r w:rsidRPr="00D52149">
        <w:rPr>
          <w:rFonts w:ascii="Times New Roman" w:hAnsi="Times New Roman" w:cs="Times New Roman"/>
          <w:color w:val="0D0D0D" w:themeColor="text1" w:themeTint="F2"/>
          <w:sz w:val="24"/>
          <w:szCs w:val="24"/>
          <w:vertAlign w:val="superscript"/>
        </w:rPr>
        <w:t>1,2</w:t>
      </w:r>
      <w:r w:rsidRPr="00D52149">
        <w:rPr>
          <w:rFonts w:ascii="Times New Roman" w:hAnsi="Times New Roman" w:cs="Times New Roman"/>
          <w:color w:val="0D0D0D" w:themeColor="text1" w:themeTint="F2"/>
          <w:sz w:val="24"/>
          <w:szCs w:val="24"/>
        </w:rPr>
        <w:t>, Sudhanshu Gautam</w:t>
      </w:r>
      <w:r w:rsidRPr="00D52149">
        <w:rPr>
          <w:rFonts w:ascii="Times New Roman" w:hAnsi="Times New Roman" w:cs="Times New Roman"/>
          <w:color w:val="0D0D0D" w:themeColor="text1" w:themeTint="F2"/>
          <w:sz w:val="24"/>
          <w:szCs w:val="24"/>
          <w:vertAlign w:val="superscript"/>
        </w:rPr>
        <w:t>1,2</w:t>
      </w:r>
      <w:r w:rsidRPr="00D52149">
        <w:rPr>
          <w:rFonts w:ascii="Times New Roman" w:hAnsi="Times New Roman" w:cs="Times New Roman"/>
          <w:color w:val="0D0D0D" w:themeColor="text1" w:themeTint="F2"/>
          <w:sz w:val="24"/>
          <w:szCs w:val="24"/>
        </w:rPr>
        <w:t>, Sahil Verma</w:t>
      </w:r>
      <w:r w:rsidRPr="00D52149">
        <w:rPr>
          <w:rFonts w:ascii="Times New Roman" w:hAnsi="Times New Roman" w:cs="Times New Roman"/>
          <w:color w:val="0D0D0D" w:themeColor="text1" w:themeTint="F2"/>
          <w:sz w:val="24"/>
          <w:szCs w:val="24"/>
          <w:vertAlign w:val="superscript"/>
        </w:rPr>
        <w:t>1,2</w:t>
      </w:r>
      <w:r w:rsidRPr="00D52149">
        <w:rPr>
          <w:rFonts w:ascii="Times New Roman" w:hAnsi="Times New Roman" w:cs="Times New Roman"/>
          <w:color w:val="0D0D0D" w:themeColor="text1" w:themeTint="F2"/>
          <w:sz w:val="24"/>
          <w:szCs w:val="24"/>
        </w:rPr>
        <w:t>,</w:t>
      </w:r>
      <w:r w:rsidRPr="00D52149">
        <w:rPr>
          <w:rFonts w:ascii="Times New Roman" w:hAnsi="Times New Roman" w:cs="Times New Roman"/>
          <w:color w:val="0D0D0D" w:themeColor="text1" w:themeTint="F2"/>
          <w:sz w:val="24"/>
          <w:szCs w:val="24"/>
          <w:vertAlign w:val="superscript"/>
        </w:rPr>
        <w:t xml:space="preserve"> </w:t>
      </w:r>
      <w:r w:rsidRPr="00D52149">
        <w:rPr>
          <w:rFonts w:ascii="Times New Roman" w:hAnsi="Times New Roman" w:cs="Times New Roman"/>
          <w:color w:val="0D0D0D" w:themeColor="text1" w:themeTint="F2"/>
          <w:sz w:val="24"/>
          <w:szCs w:val="24"/>
        </w:rPr>
        <w:t>Kapil Kumar</w:t>
      </w:r>
      <w:r w:rsidRPr="00D52149">
        <w:rPr>
          <w:rFonts w:ascii="Times New Roman" w:hAnsi="Times New Roman" w:cs="Times New Roman"/>
          <w:color w:val="0D0D0D" w:themeColor="text1" w:themeTint="F2"/>
          <w:sz w:val="24"/>
          <w:szCs w:val="24"/>
          <w:vertAlign w:val="superscript"/>
        </w:rPr>
        <w:t>1,2</w:t>
      </w:r>
      <w:r w:rsidR="00973D3E" w:rsidRPr="00D52149">
        <w:rPr>
          <w:rFonts w:ascii="Times New Roman" w:hAnsi="Times New Roman" w:cs="Times New Roman"/>
          <w:color w:val="0D0D0D" w:themeColor="text1" w:themeTint="F2"/>
          <w:sz w:val="24"/>
          <w:szCs w:val="24"/>
        </w:rPr>
        <w:t>, Arshi Gupta</w:t>
      </w:r>
      <w:r w:rsidR="00663C37" w:rsidRPr="00D52149">
        <w:rPr>
          <w:rFonts w:ascii="Times New Roman" w:hAnsi="Times New Roman" w:cs="Times New Roman"/>
          <w:color w:val="0D0D0D" w:themeColor="text1" w:themeTint="F2"/>
          <w:sz w:val="24"/>
          <w:szCs w:val="24"/>
          <w:vertAlign w:val="superscript"/>
        </w:rPr>
        <w:t>4</w:t>
      </w:r>
      <w:r w:rsidR="00973D3E" w:rsidRPr="00D52149">
        <w:rPr>
          <w:rFonts w:ascii="Times New Roman" w:hAnsi="Times New Roman" w:cs="Times New Roman"/>
          <w:color w:val="0D0D0D" w:themeColor="text1" w:themeTint="F2"/>
          <w:sz w:val="24"/>
          <w:szCs w:val="24"/>
        </w:rPr>
        <w:t>,</w:t>
      </w:r>
      <w:r w:rsidRPr="00D52149">
        <w:rPr>
          <w:rFonts w:ascii="Times New Roman" w:hAnsi="Times New Roman" w:cs="Times New Roman"/>
          <w:color w:val="0D0D0D" w:themeColor="text1" w:themeTint="F2"/>
          <w:sz w:val="24"/>
          <w:szCs w:val="24"/>
        </w:rPr>
        <w:t xml:space="preserve"> J.S. Tawale</w:t>
      </w:r>
      <w:r w:rsidRPr="00D52149">
        <w:rPr>
          <w:rFonts w:ascii="Times New Roman" w:hAnsi="Times New Roman" w:cs="Times New Roman"/>
          <w:color w:val="0D0D0D" w:themeColor="text1" w:themeTint="F2"/>
          <w:sz w:val="24"/>
          <w:szCs w:val="24"/>
          <w:vertAlign w:val="superscript"/>
        </w:rPr>
        <w:t>1,2</w:t>
      </w:r>
      <w:r w:rsidRPr="00D52149">
        <w:rPr>
          <w:rFonts w:ascii="Times New Roman" w:hAnsi="Times New Roman" w:cs="Times New Roman"/>
          <w:color w:val="0D0D0D" w:themeColor="text1" w:themeTint="F2"/>
          <w:sz w:val="24"/>
          <w:szCs w:val="24"/>
          <w:vertAlign w:val="subscript"/>
        </w:rPr>
        <w:t>,</w:t>
      </w:r>
      <w:r w:rsidRPr="00D52149">
        <w:rPr>
          <w:rFonts w:ascii="Times New Roman" w:hAnsi="Times New Roman" w:cs="Times New Roman"/>
          <w:color w:val="0D0D0D" w:themeColor="text1" w:themeTint="F2"/>
          <w:sz w:val="24"/>
          <w:szCs w:val="24"/>
          <w:vertAlign w:val="superscript"/>
        </w:rPr>
        <w:t xml:space="preserve"> </w:t>
      </w:r>
      <w:r w:rsidRPr="00D52149">
        <w:rPr>
          <w:rFonts w:ascii="Times New Roman" w:hAnsi="Times New Roman" w:cs="Times New Roman"/>
          <w:color w:val="0D0D0D" w:themeColor="text1" w:themeTint="F2"/>
          <w:sz w:val="24"/>
          <w:szCs w:val="24"/>
        </w:rPr>
        <w:t>Sudhir Husale</w:t>
      </w:r>
      <w:r w:rsidRPr="00D52149">
        <w:rPr>
          <w:rFonts w:ascii="Times New Roman" w:hAnsi="Times New Roman" w:cs="Times New Roman"/>
          <w:color w:val="0D0D0D" w:themeColor="text1" w:themeTint="F2"/>
          <w:sz w:val="24"/>
          <w:szCs w:val="24"/>
          <w:vertAlign w:val="superscript"/>
        </w:rPr>
        <w:t>1,2</w:t>
      </w:r>
      <w:r w:rsidRPr="00D52149">
        <w:rPr>
          <w:rFonts w:ascii="Times New Roman" w:hAnsi="Times New Roman" w:cs="Times New Roman"/>
          <w:color w:val="0D0D0D" w:themeColor="text1" w:themeTint="F2"/>
          <w:sz w:val="24"/>
          <w:szCs w:val="24"/>
        </w:rPr>
        <w:t xml:space="preserve"> Sunil Singh Kushvaha</w:t>
      </w:r>
      <w:r w:rsidRPr="00D52149">
        <w:rPr>
          <w:rFonts w:ascii="Times New Roman" w:hAnsi="Times New Roman" w:cs="Times New Roman"/>
          <w:color w:val="0D0D0D" w:themeColor="text1" w:themeTint="F2"/>
          <w:sz w:val="24"/>
          <w:szCs w:val="24"/>
          <w:vertAlign w:val="superscript"/>
        </w:rPr>
        <w:t>1,2</w:t>
      </w:r>
      <w:r w:rsidRPr="00D52149">
        <w:rPr>
          <w:rFonts w:ascii="Times New Roman" w:hAnsi="Times New Roman" w:cs="Times New Roman"/>
          <w:color w:val="0D0D0D" w:themeColor="text1" w:themeTint="F2"/>
          <w:sz w:val="24"/>
          <w:szCs w:val="24"/>
        </w:rPr>
        <w:t>, Sumeet Walia</w:t>
      </w:r>
      <w:r w:rsidRPr="00D52149">
        <w:rPr>
          <w:rFonts w:ascii="Times New Roman" w:hAnsi="Times New Roman" w:cs="Times New Roman"/>
          <w:color w:val="0D0D0D" w:themeColor="text1" w:themeTint="F2"/>
          <w:sz w:val="24"/>
          <w:szCs w:val="24"/>
          <w:vertAlign w:val="superscript"/>
        </w:rPr>
        <w:t>3</w:t>
      </w:r>
      <w:r w:rsidR="00E40906" w:rsidRPr="00D52149">
        <w:rPr>
          <w:rFonts w:ascii="Times New Roman" w:hAnsi="Times New Roman" w:cs="Times New Roman"/>
          <w:color w:val="0D0D0D" w:themeColor="text1" w:themeTint="F2"/>
          <w:sz w:val="24"/>
          <w:szCs w:val="24"/>
        </w:rPr>
        <w:t>, Rajiv Kr. Singh</w:t>
      </w:r>
      <w:r w:rsidR="00E40906" w:rsidRPr="00D52149">
        <w:rPr>
          <w:rFonts w:ascii="Times New Roman" w:hAnsi="Times New Roman" w:cs="Times New Roman"/>
          <w:color w:val="0D0D0D" w:themeColor="text1" w:themeTint="F2"/>
          <w:sz w:val="24"/>
          <w:szCs w:val="24"/>
          <w:vertAlign w:val="superscript"/>
        </w:rPr>
        <w:t>1,2</w:t>
      </w:r>
      <w:r w:rsidR="002B29A8" w:rsidRPr="00D52149">
        <w:rPr>
          <w:rFonts w:ascii="Times New Roman" w:hAnsi="Times New Roman" w:cs="Times New Roman"/>
          <w:color w:val="0D0D0D" w:themeColor="text1" w:themeTint="F2"/>
          <w:sz w:val="24"/>
          <w:szCs w:val="24"/>
        </w:rPr>
        <w:t xml:space="preserve">, </w:t>
      </w:r>
      <w:r w:rsidR="00562BFD" w:rsidRPr="00D52149">
        <w:rPr>
          <w:rFonts w:ascii="Times New Roman" w:hAnsi="Times New Roman" w:cs="Times New Roman"/>
          <w:sz w:val="24"/>
          <w:szCs w:val="24"/>
        </w:rPr>
        <w:t>Sahiba Bano</w:t>
      </w:r>
      <w:r w:rsidR="00562BFD" w:rsidRPr="00D52149">
        <w:rPr>
          <w:rFonts w:ascii="Times New Roman" w:hAnsi="Times New Roman" w:cs="Times New Roman"/>
          <w:sz w:val="24"/>
          <w:szCs w:val="24"/>
          <w:vertAlign w:val="superscript"/>
        </w:rPr>
        <w:t>6</w:t>
      </w:r>
      <w:r w:rsidR="00562BFD" w:rsidRPr="00D52149">
        <w:rPr>
          <w:rFonts w:ascii="Times New Roman" w:hAnsi="Times New Roman" w:cs="Times New Roman"/>
          <w:sz w:val="24"/>
          <w:szCs w:val="24"/>
        </w:rPr>
        <w:t>, Takao Mori</w:t>
      </w:r>
      <w:r w:rsidR="00562BFD" w:rsidRPr="00D52149">
        <w:rPr>
          <w:rFonts w:ascii="Times New Roman" w:hAnsi="Times New Roman" w:cs="Times New Roman"/>
          <w:sz w:val="24"/>
          <w:szCs w:val="24"/>
          <w:vertAlign w:val="superscript"/>
        </w:rPr>
        <w:t>6, 7</w:t>
      </w:r>
      <w:r w:rsidR="002B29A8" w:rsidRPr="00D52149">
        <w:rPr>
          <w:rFonts w:ascii="Times New Roman" w:hAnsi="Times New Roman" w:cs="Times New Roman"/>
          <w:color w:val="0D0D0D" w:themeColor="text1" w:themeTint="F2"/>
          <w:sz w:val="24"/>
          <w:szCs w:val="24"/>
        </w:rPr>
        <w:t>,</w:t>
      </w:r>
      <w:r w:rsidRPr="00D52149">
        <w:rPr>
          <w:rFonts w:ascii="Times New Roman" w:hAnsi="Times New Roman" w:cs="Times New Roman"/>
          <w:color w:val="0D0D0D" w:themeColor="text1" w:themeTint="F2"/>
          <w:sz w:val="24"/>
          <w:szCs w:val="24"/>
          <w:vertAlign w:val="superscript"/>
        </w:rPr>
        <w:t xml:space="preserve"> </w:t>
      </w:r>
      <w:r w:rsidRPr="00D52149">
        <w:rPr>
          <w:rFonts w:ascii="Times New Roman" w:hAnsi="Times New Roman" w:cs="Times New Roman"/>
          <w:color w:val="0D0D0D" w:themeColor="text1" w:themeTint="F2"/>
          <w:sz w:val="24"/>
          <w:szCs w:val="24"/>
        </w:rPr>
        <w:t>and Mahesh Kumar</w:t>
      </w:r>
      <w:r w:rsidRPr="00D52149">
        <w:rPr>
          <w:rFonts w:ascii="Times New Roman" w:hAnsi="Times New Roman" w:cs="Times New Roman"/>
          <w:color w:val="0D0D0D" w:themeColor="text1" w:themeTint="F2"/>
          <w:sz w:val="24"/>
          <w:szCs w:val="24"/>
          <w:vertAlign w:val="superscript"/>
        </w:rPr>
        <w:t>1,2</w:t>
      </w:r>
      <w:r w:rsidR="00AB6325" w:rsidRPr="00D52149">
        <w:rPr>
          <w:rFonts w:ascii="Times New Roman" w:hAnsi="Times New Roman" w:cs="Times New Roman"/>
          <w:color w:val="0D0D0D" w:themeColor="text1" w:themeTint="F2"/>
          <w:sz w:val="24"/>
          <w:szCs w:val="24"/>
          <w:vertAlign w:val="superscript"/>
        </w:rPr>
        <w:t>,</w:t>
      </w:r>
      <w:r w:rsidR="00663C37" w:rsidRPr="00D52149">
        <w:rPr>
          <w:rFonts w:ascii="Times New Roman" w:hAnsi="Times New Roman" w:cs="Times New Roman"/>
          <w:color w:val="0D0D0D" w:themeColor="text1" w:themeTint="F2"/>
          <w:sz w:val="24"/>
          <w:szCs w:val="24"/>
          <w:vertAlign w:val="superscript"/>
        </w:rPr>
        <w:t>5</w:t>
      </w:r>
      <w:r w:rsidRPr="00D52149">
        <w:rPr>
          <w:rFonts w:ascii="Times New Roman" w:hAnsi="Times New Roman" w:cs="Times New Roman"/>
          <w:color w:val="0D0D0D" w:themeColor="text1" w:themeTint="F2"/>
          <w:sz w:val="24"/>
          <w:szCs w:val="24"/>
          <w:vertAlign w:val="superscript"/>
        </w:rPr>
        <w:t>*</w:t>
      </w:r>
    </w:p>
    <w:p w14:paraId="7B9EAE4F" w14:textId="77777777" w:rsidR="00AA2B4F" w:rsidRPr="00D52149" w:rsidRDefault="00AA2B4F" w:rsidP="00AA2B4F">
      <w:pPr>
        <w:spacing w:after="0" w:line="240" w:lineRule="auto"/>
        <w:jc w:val="center"/>
        <w:rPr>
          <w:rFonts w:ascii="Times New Roman" w:hAnsi="Times New Roman" w:cs="Times New Roman"/>
          <w:sz w:val="24"/>
          <w:szCs w:val="24"/>
          <w:vertAlign w:val="superscript"/>
        </w:rPr>
      </w:pPr>
    </w:p>
    <w:p w14:paraId="5CDF3384" w14:textId="68E5AEF9" w:rsidR="00A234AF" w:rsidRPr="00D52149" w:rsidRDefault="00A234AF" w:rsidP="00BD1500">
      <w:pPr>
        <w:pStyle w:val="Default"/>
        <w:jc w:val="both"/>
        <w:rPr>
          <w:i/>
          <w:iCs/>
          <w:color w:val="0D0D0D" w:themeColor="text1" w:themeTint="F2"/>
        </w:rPr>
      </w:pPr>
      <w:r w:rsidRPr="00D52149">
        <w:rPr>
          <w:i/>
          <w:iCs/>
          <w:color w:val="0D0D0D" w:themeColor="text1" w:themeTint="F2"/>
          <w:vertAlign w:val="superscript"/>
        </w:rPr>
        <w:t>1</w:t>
      </w:r>
      <w:r w:rsidRPr="00D52149">
        <w:rPr>
          <w:i/>
          <w:iCs/>
          <w:color w:val="0D0D0D" w:themeColor="text1" w:themeTint="F2"/>
        </w:rPr>
        <w:t>CSIR-National Physical Laboratory, Dr K.S. Krishnan Marg, New Delhi-110012, India</w:t>
      </w:r>
      <w:r w:rsidRPr="00D52149">
        <w:rPr>
          <w:i/>
          <w:iCs/>
          <w:color w:val="0D0D0D" w:themeColor="text1" w:themeTint="F2"/>
          <w:vertAlign w:val="superscript"/>
        </w:rPr>
        <w:t xml:space="preserve"> 2</w:t>
      </w:r>
      <w:r w:rsidRPr="00D52149">
        <w:rPr>
          <w:i/>
          <w:iCs/>
          <w:color w:val="0D0D0D" w:themeColor="text1" w:themeTint="F2"/>
        </w:rPr>
        <w:t>Academy of Scientific and Innovative Research (AcSIR), Ghaziabad, 201002, India</w:t>
      </w:r>
    </w:p>
    <w:p w14:paraId="79C83467" w14:textId="25941F07" w:rsidR="00A234AF" w:rsidRPr="00D52149" w:rsidRDefault="00A234AF" w:rsidP="00BD1500">
      <w:pPr>
        <w:spacing w:after="0" w:line="240" w:lineRule="auto"/>
        <w:jc w:val="both"/>
        <w:rPr>
          <w:rFonts w:ascii="Times New Roman" w:hAnsi="Times New Roman" w:cs="Times New Roman"/>
          <w:i/>
          <w:iCs/>
          <w:sz w:val="24"/>
          <w:szCs w:val="24"/>
        </w:rPr>
      </w:pPr>
      <w:r w:rsidRPr="00D52149">
        <w:rPr>
          <w:rFonts w:ascii="Times New Roman" w:hAnsi="Times New Roman" w:cs="Times New Roman"/>
          <w:i/>
          <w:iCs/>
          <w:sz w:val="24"/>
          <w:szCs w:val="24"/>
          <w:vertAlign w:val="superscript"/>
        </w:rPr>
        <w:t xml:space="preserve">3 </w:t>
      </w:r>
      <w:r w:rsidRPr="00D52149">
        <w:rPr>
          <w:rFonts w:ascii="Times New Roman" w:hAnsi="Times New Roman" w:cs="Times New Roman"/>
          <w:i/>
          <w:iCs/>
          <w:sz w:val="24"/>
          <w:szCs w:val="24"/>
        </w:rPr>
        <w:t>School of Engineering, RMIT University, Melbourne, VIC, 3001, Australia</w:t>
      </w:r>
    </w:p>
    <w:p w14:paraId="3E770CE9" w14:textId="473DE308" w:rsidR="00663C37" w:rsidRPr="00D52149" w:rsidRDefault="00663C37" w:rsidP="00BD1500">
      <w:pPr>
        <w:spacing w:after="0" w:line="240" w:lineRule="auto"/>
        <w:jc w:val="both"/>
        <w:rPr>
          <w:rFonts w:ascii="Times New Roman" w:hAnsi="Times New Roman" w:cs="Times New Roman"/>
          <w:i/>
          <w:iCs/>
          <w:sz w:val="24"/>
          <w:szCs w:val="24"/>
        </w:rPr>
      </w:pPr>
      <w:r w:rsidRPr="00D52149">
        <w:rPr>
          <w:rFonts w:ascii="Times New Roman" w:hAnsi="Times New Roman" w:cs="Times New Roman"/>
          <w:i/>
          <w:iCs/>
          <w:sz w:val="24"/>
          <w:szCs w:val="24"/>
          <w:vertAlign w:val="superscript"/>
        </w:rPr>
        <w:t>4</w:t>
      </w:r>
      <w:r w:rsidRPr="00D52149">
        <w:rPr>
          <w:rFonts w:ascii="Times New Roman" w:hAnsi="Times New Roman" w:cs="Times New Roman"/>
          <w:i/>
          <w:iCs/>
          <w:sz w:val="24"/>
          <w:szCs w:val="24"/>
        </w:rPr>
        <w:t xml:space="preserve">Deakin University, Geelong, Faculty of Science, Engineering &amp; Built Environment, </w:t>
      </w:r>
      <w:proofErr w:type="spellStart"/>
      <w:r w:rsidRPr="00D52149">
        <w:rPr>
          <w:rFonts w:ascii="Times New Roman" w:hAnsi="Times New Roman" w:cs="Times New Roman"/>
          <w:i/>
          <w:iCs/>
          <w:sz w:val="24"/>
          <w:szCs w:val="24"/>
        </w:rPr>
        <w:t>Waurn</w:t>
      </w:r>
      <w:proofErr w:type="spellEnd"/>
      <w:r w:rsidRPr="00D52149">
        <w:rPr>
          <w:rFonts w:ascii="Times New Roman" w:hAnsi="Times New Roman" w:cs="Times New Roman"/>
          <w:i/>
          <w:iCs/>
          <w:sz w:val="24"/>
          <w:szCs w:val="24"/>
        </w:rPr>
        <w:t xml:space="preserve"> Ponds, Victoria 3216, Australia</w:t>
      </w:r>
    </w:p>
    <w:p w14:paraId="65319063" w14:textId="01BB8DC1" w:rsidR="00A234AF" w:rsidRPr="00D52149" w:rsidRDefault="00663C37" w:rsidP="00BD1500">
      <w:pPr>
        <w:spacing w:after="0" w:line="240" w:lineRule="auto"/>
        <w:jc w:val="both"/>
        <w:rPr>
          <w:rFonts w:ascii="Times New Roman" w:hAnsi="Times New Roman" w:cs="Times New Roman"/>
          <w:i/>
          <w:iCs/>
          <w:sz w:val="24"/>
          <w:szCs w:val="24"/>
        </w:rPr>
      </w:pPr>
      <w:r w:rsidRPr="00D52149">
        <w:rPr>
          <w:rFonts w:ascii="Times New Roman" w:hAnsi="Times New Roman" w:cs="Times New Roman"/>
          <w:i/>
          <w:iCs/>
          <w:sz w:val="24"/>
          <w:szCs w:val="24"/>
          <w:vertAlign w:val="superscript"/>
        </w:rPr>
        <w:t>5</w:t>
      </w:r>
      <w:r w:rsidR="00A234AF" w:rsidRPr="00D52149">
        <w:rPr>
          <w:rFonts w:ascii="Times New Roman" w:hAnsi="Times New Roman" w:cs="Times New Roman"/>
          <w:i/>
          <w:iCs/>
          <w:sz w:val="24"/>
          <w:szCs w:val="24"/>
        </w:rPr>
        <w:t>Innovation Management Directorate, Anusandhan Bhawan, New Delhi 110001 (Current affiliation)</w:t>
      </w:r>
    </w:p>
    <w:p w14:paraId="7146FB10" w14:textId="34009D71" w:rsidR="00562BFD" w:rsidRPr="00D52149" w:rsidRDefault="00562BFD" w:rsidP="00562BFD">
      <w:pPr>
        <w:spacing w:after="0" w:line="240" w:lineRule="auto"/>
        <w:jc w:val="both"/>
        <w:rPr>
          <w:rFonts w:ascii="Times New Roman" w:hAnsi="Times New Roman" w:cs="Times New Roman"/>
          <w:i/>
          <w:iCs/>
          <w:sz w:val="24"/>
          <w:szCs w:val="24"/>
        </w:rPr>
      </w:pPr>
      <w:r w:rsidRPr="00D52149">
        <w:rPr>
          <w:rFonts w:ascii="Times New Roman" w:hAnsi="Times New Roman" w:cs="Times New Roman"/>
          <w:i/>
          <w:iCs/>
          <w:sz w:val="24"/>
          <w:szCs w:val="24"/>
          <w:vertAlign w:val="superscript"/>
        </w:rPr>
        <w:t>6</w:t>
      </w:r>
      <w:r w:rsidRPr="00D52149">
        <w:rPr>
          <w:rFonts w:ascii="Times New Roman" w:hAnsi="Times New Roman" w:cs="Times New Roman"/>
          <w:i/>
          <w:iCs/>
          <w:sz w:val="24"/>
          <w:szCs w:val="24"/>
        </w:rPr>
        <w:t>Research Center for Materials Nanoarchitectonics (MANA), National Institute for Materials Science (NIMS), Namiki 1-1, Tsukuba 305-0044, Japan</w:t>
      </w:r>
    </w:p>
    <w:p w14:paraId="6775827C" w14:textId="4AAAB9CB" w:rsidR="00562BFD" w:rsidRPr="00D52149" w:rsidRDefault="00562BFD" w:rsidP="00562BFD">
      <w:pPr>
        <w:spacing w:after="0" w:line="240" w:lineRule="auto"/>
        <w:jc w:val="both"/>
        <w:rPr>
          <w:rFonts w:ascii="Times New Roman" w:hAnsi="Times New Roman" w:cs="Times New Roman"/>
          <w:i/>
          <w:iCs/>
          <w:sz w:val="24"/>
          <w:szCs w:val="24"/>
        </w:rPr>
      </w:pPr>
      <w:r w:rsidRPr="00D52149">
        <w:rPr>
          <w:rFonts w:ascii="Times New Roman" w:hAnsi="Times New Roman" w:cs="Times New Roman"/>
          <w:i/>
          <w:iCs/>
          <w:sz w:val="24"/>
          <w:szCs w:val="24"/>
          <w:vertAlign w:val="superscript"/>
        </w:rPr>
        <w:t>7</w:t>
      </w:r>
      <w:r w:rsidRPr="00D52149">
        <w:rPr>
          <w:rFonts w:ascii="Times New Roman" w:hAnsi="Times New Roman" w:cs="Times New Roman"/>
          <w:i/>
          <w:iCs/>
          <w:sz w:val="24"/>
          <w:szCs w:val="24"/>
        </w:rPr>
        <w:t>Graduate School of Pure and Applied Sciences, University of Tsukuba, Tsukuba, Japan</w:t>
      </w:r>
    </w:p>
    <w:p w14:paraId="377BFAFC" w14:textId="77777777" w:rsidR="00562BFD" w:rsidRPr="00D52149" w:rsidRDefault="00562BFD" w:rsidP="00BD1500">
      <w:pPr>
        <w:spacing w:after="0" w:line="240" w:lineRule="auto"/>
        <w:jc w:val="both"/>
        <w:rPr>
          <w:rFonts w:ascii="Times New Roman" w:hAnsi="Times New Roman" w:cs="Times New Roman"/>
          <w:i/>
          <w:iCs/>
          <w:sz w:val="24"/>
          <w:szCs w:val="24"/>
        </w:rPr>
      </w:pPr>
    </w:p>
    <w:p w14:paraId="630EE8ED" w14:textId="7FF999F4" w:rsidR="00A3084B" w:rsidRPr="00D52149" w:rsidRDefault="00A3084B" w:rsidP="00BD1500">
      <w:pPr>
        <w:spacing w:after="0" w:line="240" w:lineRule="auto"/>
        <w:jc w:val="both"/>
        <w:rPr>
          <w:rFonts w:ascii="Times New Roman" w:hAnsi="Times New Roman" w:cs="Times New Roman"/>
          <w:i/>
          <w:iCs/>
          <w:sz w:val="28"/>
          <w:szCs w:val="28"/>
        </w:rPr>
      </w:pPr>
    </w:p>
    <w:p w14:paraId="397D0EDD" w14:textId="77777777" w:rsidR="00A234AF" w:rsidRPr="00D52149" w:rsidRDefault="00A234AF" w:rsidP="00BD1500">
      <w:pPr>
        <w:spacing w:before="240" w:line="360" w:lineRule="auto"/>
        <w:jc w:val="both"/>
        <w:rPr>
          <w:rFonts w:ascii="Times New Roman" w:hAnsi="Times New Roman" w:cs="Times New Roman"/>
          <w:b/>
          <w:sz w:val="24"/>
          <w:szCs w:val="24"/>
          <w:lang w:val="en-IN"/>
        </w:rPr>
      </w:pPr>
      <w:r w:rsidRPr="00D52149">
        <w:rPr>
          <w:rFonts w:ascii="Times New Roman" w:hAnsi="Times New Roman" w:cs="Times New Roman"/>
          <w:b/>
          <w:sz w:val="24"/>
          <w:szCs w:val="24"/>
          <w:lang w:val="en-IN"/>
        </w:rPr>
        <w:t>Abstract</w:t>
      </w:r>
    </w:p>
    <w:p w14:paraId="73378255" w14:textId="6AB561E9" w:rsidR="006409D1" w:rsidRPr="00D52149" w:rsidRDefault="00167B78" w:rsidP="006409D1">
      <w:pPr>
        <w:spacing w:before="240" w:line="360" w:lineRule="auto"/>
        <w:jc w:val="both"/>
        <w:rPr>
          <w:rFonts w:ascii="Times New Roman" w:hAnsi="Times New Roman" w:cs="Times New Roman"/>
          <w:b/>
          <w:bCs/>
          <w:sz w:val="24"/>
          <w:szCs w:val="24"/>
        </w:rPr>
      </w:pPr>
      <w:r w:rsidRPr="00D52149">
        <w:rPr>
          <w:rFonts w:ascii="Times New Roman" w:hAnsi="Times New Roman" w:cs="Times New Roman"/>
          <w:sz w:val="24"/>
          <w:szCs w:val="24"/>
          <w:lang w:val="en-IN"/>
        </w:rPr>
        <w:t>In the realm of optoelectronic applications, the incorporation of a metal interlayer between layers of a topological material holds significant potential.</w:t>
      </w:r>
      <w:r w:rsidR="006409D1" w:rsidRPr="00D52149">
        <w:rPr>
          <w:rFonts w:ascii="Times New Roman" w:hAnsi="Times New Roman" w:cs="Times New Roman"/>
          <w:sz w:val="24"/>
          <w:szCs w:val="24"/>
          <w:lang w:val="en-IN"/>
        </w:rPr>
        <w:t xml:space="preserve"> The interlayer introduces benefits such as improved charge transfer efficiency, </w:t>
      </w:r>
      <w:proofErr w:type="spellStart"/>
      <w:r w:rsidR="006409D1" w:rsidRPr="00D52149">
        <w:rPr>
          <w:rFonts w:ascii="Times New Roman" w:hAnsi="Times New Roman" w:cs="Times New Roman"/>
          <w:sz w:val="24"/>
          <w:szCs w:val="24"/>
          <w:lang w:val="en-IN"/>
        </w:rPr>
        <w:t>tunable</w:t>
      </w:r>
      <w:proofErr w:type="spellEnd"/>
      <w:r w:rsidR="006409D1" w:rsidRPr="00D52149">
        <w:rPr>
          <w:rFonts w:ascii="Times New Roman" w:hAnsi="Times New Roman" w:cs="Times New Roman"/>
          <w:sz w:val="24"/>
          <w:szCs w:val="24"/>
          <w:lang w:val="en-IN"/>
        </w:rPr>
        <w:t xml:space="preserve"> band alignment, </w:t>
      </w:r>
      <w:proofErr w:type="spellStart"/>
      <w:r w:rsidR="006409D1" w:rsidRPr="00D52149">
        <w:rPr>
          <w:rFonts w:ascii="Times New Roman" w:hAnsi="Times New Roman" w:cs="Times New Roman"/>
          <w:sz w:val="24"/>
          <w:szCs w:val="24"/>
          <w:lang w:val="en-IN"/>
        </w:rPr>
        <w:t>plasmonics</w:t>
      </w:r>
      <w:proofErr w:type="spellEnd"/>
      <w:r w:rsidR="006409D1" w:rsidRPr="00D52149">
        <w:rPr>
          <w:rFonts w:ascii="Times New Roman" w:hAnsi="Times New Roman" w:cs="Times New Roman"/>
          <w:sz w:val="24"/>
          <w:szCs w:val="24"/>
          <w:lang w:val="en-IN"/>
        </w:rPr>
        <w:t xml:space="preserve"> effect, and enhanced light-matter interactions, paving the way for more efficient and versatile optoelectronic devices. </w:t>
      </w:r>
      <w:r w:rsidR="006409D1" w:rsidRPr="00D52149">
        <w:rPr>
          <w:rFonts w:ascii="Times New Roman" w:hAnsi="Times New Roman" w:cs="Times New Roman"/>
          <w:sz w:val="24"/>
          <w:szCs w:val="24"/>
        </w:rPr>
        <w:t xml:space="preserve">This work explores </w:t>
      </w:r>
      <w:r w:rsidR="00F02CBC" w:rsidRPr="00D52149">
        <w:rPr>
          <w:rFonts w:ascii="Times New Roman" w:hAnsi="Times New Roman" w:cs="Times New Roman"/>
          <w:sz w:val="24"/>
          <w:szCs w:val="24"/>
        </w:rPr>
        <w:t>the</w:t>
      </w:r>
      <w:r w:rsidR="006409D1" w:rsidRPr="00D52149">
        <w:rPr>
          <w:rFonts w:ascii="Times New Roman" w:hAnsi="Times New Roman" w:cs="Times New Roman"/>
          <w:sz w:val="24"/>
          <w:szCs w:val="24"/>
        </w:rPr>
        <w:t xml:space="preserve"> </w:t>
      </w:r>
      <w:r w:rsidR="006409D1" w:rsidRPr="00D52149">
        <w:rPr>
          <w:rFonts w:ascii="Times New Roman" w:hAnsi="Times New Roman" w:cs="Times New Roman"/>
          <w:sz w:val="24"/>
          <w:szCs w:val="24"/>
          <w:lang w:val="en-IN"/>
        </w:rPr>
        <w:t>incorporation of gold between Bi</w:t>
      </w:r>
      <w:r w:rsidR="006409D1" w:rsidRPr="00D52149">
        <w:rPr>
          <w:rFonts w:ascii="Times New Roman" w:hAnsi="Times New Roman" w:cs="Times New Roman"/>
          <w:sz w:val="24"/>
          <w:szCs w:val="24"/>
          <w:vertAlign w:val="subscript"/>
          <w:lang w:val="en-IN"/>
        </w:rPr>
        <w:t>2</w:t>
      </w:r>
      <w:r w:rsidR="006409D1" w:rsidRPr="00D52149">
        <w:rPr>
          <w:rFonts w:ascii="Times New Roman" w:hAnsi="Times New Roman" w:cs="Times New Roman"/>
          <w:sz w:val="24"/>
          <w:szCs w:val="24"/>
          <w:lang w:val="en-IN"/>
        </w:rPr>
        <w:t>Se</w:t>
      </w:r>
      <w:r w:rsidR="006409D1" w:rsidRPr="00D52149">
        <w:rPr>
          <w:rFonts w:ascii="Times New Roman" w:hAnsi="Times New Roman" w:cs="Times New Roman"/>
          <w:sz w:val="24"/>
          <w:szCs w:val="24"/>
          <w:vertAlign w:val="subscript"/>
          <w:lang w:val="en-IN"/>
        </w:rPr>
        <w:t>3</w:t>
      </w:r>
      <w:r w:rsidR="006409D1" w:rsidRPr="00D52149">
        <w:rPr>
          <w:rFonts w:ascii="Times New Roman" w:hAnsi="Times New Roman" w:cs="Times New Roman"/>
          <w:sz w:val="24"/>
          <w:szCs w:val="24"/>
          <w:lang w:val="en-IN"/>
        </w:rPr>
        <w:t xml:space="preserve">, </w:t>
      </w:r>
      <w:r w:rsidR="00F02CBC" w:rsidRPr="00D52149">
        <w:rPr>
          <w:rFonts w:ascii="Times New Roman" w:hAnsi="Times New Roman" w:cs="Times New Roman"/>
          <w:sz w:val="24"/>
          <w:szCs w:val="24"/>
          <w:lang w:val="en-IN"/>
        </w:rPr>
        <w:t xml:space="preserve">resulting in </w:t>
      </w:r>
      <w:r w:rsidR="007D4178" w:rsidRPr="00D52149">
        <w:rPr>
          <w:rFonts w:ascii="Times New Roman" w:hAnsi="Times New Roman" w:cs="Times New Roman"/>
          <w:sz w:val="24"/>
          <w:szCs w:val="24"/>
          <w:lang w:val="en-IN"/>
        </w:rPr>
        <w:t>an</w:t>
      </w:r>
      <w:r w:rsidR="00ED15BF" w:rsidRPr="00D52149">
        <w:rPr>
          <w:rFonts w:ascii="Times New Roman" w:hAnsi="Times New Roman" w:cs="Times New Roman"/>
          <w:sz w:val="24"/>
          <w:szCs w:val="24"/>
          <w:lang w:val="en-IN"/>
        </w:rPr>
        <w:t xml:space="preserve"> </w:t>
      </w:r>
      <w:r w:rsidR="006409D1" w:rsidRPr="00D52149">
        <w:rPr>
          <w:rFonts w:ascii="Times New Roman" w:hAnsi="Times New Roman" w:cs="Times New Roman"/>
          <w:sz w:val="24"/>
          <w:szCs w:val="24"/>
          <w:lang w:val="en-IN"/>
        </w:rPr>
        <w:t xml:space="preserve">enhancement in </w:t>
      </w:r>
      <w:r w:rsidR="00247A82" w:rsidRPr="00D52149">
        <w:rPr>
          <w:rFonts w:ascii="Times New Roman" w:hAnsi="Times New Roman" w:cs="Times New Roman"/>
          <w:sz w:val="24"/>
          <w:szCs w:val="24"/>
          <w:lang w:val="en-IN"/>
        </w:rPr>
        <w:t xml:space="preserve">the response time of </w:t>
      </w:r>
      <w:proofErr w:type="spellStart"/>
      <w:r w:rsidR="006409D1" w:rsidRPr="00D52149">
        <w:rPr>
          <w:rFonts w:ascii="Times New Roman" w:hAnsi="Times New Roman" w:cs="Times New Roman"/>
          <w:sz w:val="24"/>
          <w:szCs w:val="24"/>
          <w:lang w:val="en-IN"/>
        </w:rPr>
        <w:t>photoresponse</w:t>
      </w:r>
      <w:proofErr w:type="spellEnd"/>
      <w:r w:rsidR="006409D1" w:rsidRPr="00D52149">
        <w:rPr>
          <w:rFonts w:ascii="Times New Roman" w:hAnsi="Times New Roman" w:cs="Times New Roman"/>
          <w:sz w:val="24"/>
          <w:szCs w:val="24"/>
          <w:lang w:val="en-IN"/>
        </w:rPr>
        <w:t xml:space="preserve"> of interlayered systems (</w:t>
      </w:r>
      <w:r w:rsidR="006409D1" w:rsidRPr="00D52149">
        <w:rPr>
          <w:rFonts w:ascii="Times New Roman" w:hAnsi="Times New Roman" w:cs="Times New Roman"/>
          <w:sz w:val="24"/>
          <w:szCs w:val="24"/>
        </w:rPr>
        <w:t>Bi</w:t>
      </w:r>
      <w:r w:rsidR="006409D1" w:rsidRPr="00D52149">
        <w:rPr>
          <w:rFonts w:ascii="Times New Roman" w:hAnsi="Times New Roman" w:cs="Times New Roman"/>
          <w:sz w:val="24"/>
          <w:szCs w:val="24"/>
          <w:vertAlign w:val="subscript"/>
        </w:rPr>
        <w:t>2</w:t>
      </w:r>
      <w:r w:rsidR="006409D1" w:rsidRPr="00D52149">
        <w:rPr>
          <w:rFonts w:ascii="Times New Roman" w:hAnsi="Times New Roman" w:cs="Times New Roman"/>
          <w:sz w:val="24"/>
          <w:szCs w:val="24"/>
        </w:rPr>
        <w:t>Se</w:t>
      </w:r>
      <w:r w:rsidR="006409D1" w:rsidRPr="00D52149">
        <w:rPr>
          <w:rFonts w:ascii="Times New Roman" w:hAnsi="Times New Roman" w:cs="Times New Roman"/>
          <w:sz w:val="24"/>
          <w:szCs w:val="24"/>
          <w:vertAlign w:val="subscript"/>
        </w:rPr>
        <w:t>3</w:t>
      </w:r>
      <w:r w:rsidR="006409D1" w:rsidRPr="00D52149">
        <w:rPr>
          <w:rFonts w:ascii="Times New Roman" w:hAnsi="Times New Roman" w:cs="Times New Roman"/>
          <w:sz w:val="24"/>
          <w:szCs w:val="24"/>
        </w:rPr>
        <w:t>-Au-Bi</w:t>
      </w:r>
      <w:r w:rsidR="006409D1" w:rsidRPr="00D52149">
        <w:rPr>
          <w:rFonts w:ascii="Times New Roman" w:hAnsi="Times New Roman" w:cs="Times New Roman"/>
          <w:sz w:val="24"/>
          <w:szCs w:val="24"/>
          <w:vertAlign w:val="subscript"/>
        </w:rPr>
        <w:t>2</w:t>
      </w:r>
      <w:r w:rsidR="006409D1" w:rsidRPr="00D52149">
        <w:rPr>
          <w:rFonts w:ascii="Times New Roman" w:hAnsi="Times New Roman" w:cs="Times New Roman"/>
          <w:sz w:val="24"/>
          <w:szCs w:val="24"/>
        </w:rPr>
        <w:t>Se</w:t>
      </w:r>
      <w:r w:rsidR="006409D1" w:rsidRPr="00D52149">
        <w:rPr>
          <w:rFonts w:ascii="Times New Roman" w:hAnsi="Times New Roman" w:cs="Times New Roman"/>
          <w:sz w:val="24"/>
          <w:szCs w:val="24"/>
          <w:vertAlign w:val="subscript"/>
        </w:rPr>
        <w:t>3</w:t>
      </w:r>
      <w:r w:rsidR="006409D1" w:rsidRPr="00D52149">
        <w:rPr>
          <w:rFonts w:ascii="Times New Roman" w:hAnsi="Times New Roman" w:cs="Times New Roman"/>
          <w:sz w:val="24"/>
          <w:szCs w:val="24"/>
        </w:rPr>
        <w:t>). The introduction of a gold interlayer between Bi</w:t>
      </w:r>
      <w:r w:rsidR="006409D1" w:rsidRPr="00D52149">
        <w:rPr>
          <w:rFonts w:ascii="Times New Roman" w:hAnsi="Times New Roman" w:cs="Times New Roman"/>
          <w:sz w:val="24"/>
          <w:szCs w:val="24"/>
          <w:vertAlign w:val="subscript"/>
        </w:rPr>
        <w:t>2</w:t>
      </w:r>
      <w:r w:rsidR="006409D1" w:rsidRPr="00D52149">
        <w:rPr>
          <w:rFonts w:ascii="Times New Roman" w:hAnsi="Times New Roman" w:cs="Times New Roman"/>
          <w:sz w:val="24"/>
          <w:szCs w:val="24"/>
        </w:rPr>
        <w:t>Se</w:t>
      </w:r>
      <w:r w:rsidR="006409D1" w:rsidRPr="00D52149">
        <w:rPr>
          <w:rFonts w:ascii="Times New Roman" w:hAnsi="Times New Roman" w:cs="Times New Roman"/>
          <w:sz w:val="24"/>
          <w:szCs w:val="24"/>
          <w:vertAlign w:val="subscript"/>
        </w:rPr>
        <w:t xml:space="preserve">3 </w:t>
      </w:r>
      <w:r w:rsidR="006409D1" w:rsidRPr="00D52149">
        <w:rPr>
          <w:rFonts w:ascii="Times New Roman" w:hAnsi="Times New Roman" w:cs="Times New Roman"/>
          <w:sz w:val="24"/>
          <w:szCs w:val="24"/>
        </w:rPr>
        <w:t xml:space="preserve">significantly influences the overlayer structure, crystallinity, crystallite size, and even phonon behavior. Moreover, the responsivity of </w:t>
      </w:r>
      <w:r w:rsidR="00997168" w:rsidRPr="00D52149">
        <w:rPr>
          <w:rFonts w:ascii="Times New Roman" w:hAnsi="Times New Roman" w:cs="Times New Roman"/>
          <w:sz w:val="24"/>
          <w:szCs w:val="24"/>
        </w:rPr>
        <w:t xml:space="preserve">the </w:t>
      </w:r>
      <w:r w:rsidR="006409D1" w:rsidRPr="00D52149">
        <w:rPr>
          <w:rFonts w:ascii="Times New Roman" w:hAnsi="Times New Roman" w:cs="Times New Roman"/>
          <w:sz w:val="24"/>
          <w:szCs w:val="24"/>
        </w:rPr>
        <w:t xml:space="preserve">interlayered device at </w:t>
      </w:r>
      <w:r w:rsidR="004501DD" w:rsidRPr="00D52149">
        <w:rPr>
          <w:rFonts w:ascii="Times New Roman" w:hAnsi="Times New Roman" w:cs="Times New Roman"/>
          <w:sz w:val="24"/>
          <w:szCs w:val="24"/>
        </w:rPr>
        <w:t xml:space="preserve">a </w:t>
      </w:r>
      <w:r w:rsidR="006409D1" w:rsidRPr="00D52149">
        <w:rPr>
          <w:rFonts w:ascii="Times New Roman" w:hAnsi="Times New Roman" w:cs="Times New Roman"/>
          <w:sz w:val="24"/>
          <w:szCs w:val="24"/>
        </w:rPr>
        <w:t xml:space="preserve">bias </w:t>
      </w:r>
      <w:r w:rsidR="00247A82" w:rsidRPr="00D52149">
        <w:rPr>
          <w:rFonts w:ascii="Times New Roman" w:hAnsi="Times New Roman" w:cs="Times New Roman"/>
          <w:sz w:val="24"/>
          <w:szCs w:val="24"/>
        </w:rPr>
        <w:t>(2 V)</w:t>
      </w:r>
      <w:r w:rsidR="00ED15BF" w:rsidRPr="00D52149">
        <w:rPr>
          <w:rFonts w:ascii="Times New Roman" w:hAnsi="Times New Roman" w:cs="Times New Roman"/>
          <w:sz w:val="24"/>
          <w:szCs w:val="24"/>
        </w:rPr>
        <w:t xml:space="preserve"> </w:t>
      </w:r>
      <w:r w:rsidR="006409D1" w:rsidRPr="00D52149">
        <w:rPr>
          <w:rFonts w:ascii="Times New Roman" w:hAnsi="Times New Roman" w:cs="Times New Roman"/>
          <w:sz w:val="24"/>
          <w:szCs w:val="24"/>
        </w:rPr>
        <w:t>is found to have high responsivity with fast response and decay time (</w:t>
      </w:r>
      <w:proofErr w:type="spellStart"/>
      <w:r w:rsidR="006409D1" w:rsidRPr="00D52149">
        <w:rPr>
          <w:rFonts w:ascii="Times New Roman" w:hAnsi="Times New Roman" w:cs="Times New Roman"/>
          <w:sz w:val="24"/>
          <w:szCs w:val="24"/>
        </w:rPr>
        <w:t>τ</w:t>
      </w:r>
      <w:r w:rsidR="006409D1" w:rsidRPr="00D52149">
        <w:rPr>
          <w:rFonts w:ascii="Times New Roman" w:hAnsi="Times New Roman" w:cs="Times New Roman"/>
          <w:sz w:val="24"/>
          <w:szCs w:val="24"/>
          <w:vertAlign w:val="subscript"/>
        </w:rPr>
        <w:t>r</w:t>
      </w:r>
      <w:proofErr w:type="spellEnd"/>
      <w:r w:rsidR="006409D1" w:rsidRPr="00D52149">
        <w:rPr>
          <w:rFonts w:ascii="Times New Roman" w:hAnsi="Times New Roman" w:cs="Times New Roman"/>
          <w:sz w:val="24"/>
          <w:szCs w:val="24"/>
          <w:vertAlign w:val="subscript"/>
        </w:rPr>
        <w:t xml:space="preserve"> </w:t>
      </w:r>
      <w:r w:rsidR="006409D1" w:rsidRPr="00D52149">
        <w:rPr>
          <w:rFonts w:ascii="Times New Roman" w:hAnsi="Times New Roman" w:cs="Times New Roman"/>
          <w:sz w:val="24"/>
          <w:szCs w:val="24"/>
        </w:rPr>
        <w:t xml:space="preserve">= 0.1 </w:t>
      </w:r>
      <w:proofErr w:type="spellStart"/>
      <w:r w:rsidR="006409D1" w:rsidRPr="00D52149">
        <w:rPr>
          <w:rFonts w:ascii="Times New Roman" w:hAnsi="Times New Roman" w:cs="Times New Roman"/>
          <w:sz w:val="24"/>
          <w:szCs w:val="24"/>
        </w:rPr>
        <w:t>ms</w:t>
      </w:r>
      <w:proofErr w:type="spellEnd"/>
      <w:r w:rsidR="006409D1" w:rsidRPr="00D52149">
        <w:rPr>
          <w:rFonts w:ascii="Times New Roman" w:hAnsi="Times New Roman" w:cs="Times New Roman"/>
          <w:sz w:val="24"/>
          <w:szCs w:val="24"/>
        </w:rPr>
        <w:t xml:space="preserve">, and </w:t>
      </w:r>
      <w:proofErr w:type="spellStart"/>
      <w:r w:rsidR="006409D1" w:rsidRPr="00D52149">
        <w:rPr>
          <w:rFonts w:ascii="Times New Roman" w:hAnsi="Times New Roman" w:cs="Times New Roman"/>
          <w:sz w:val="24"/>
          <w:szCs w:val="24"/>
        </w:rPr>
        <w:t>τ</w:t>
      </w:r>
      <w:r w:rsidR="006409D1" w:rsidRPr="00D52149">
        <w:rPr>
          <w:rFonts w:ascii="Times New Roman" w:hAnsi="Times New Roman" w:cs="Times New Roman"/>
          <w:sz w:val="24"/>
          <w:szCs w:val="24"/>
          <w:vertAlign w:val="subscript"/>
        </w:rPr>
        <w:t>d</w:t>
      </w:r>
      <w:proofErr w:type="spellEnd"/>
      <w:r w:rsidR="006409D1" w:rsidRPr="00D52149">
        <w:rPr>
          <w:rFonts w:ascii="Times New Roman" w:hAnsi="Times New Roman" w:cs="Times New Roman"/>
          <w:sz w:val="24"/>
          <w:szCs w:val="24"/>
          <w:vertAlign w:val="subscript"/>
        </w:rPr>
        <w:t xml:space="preserve"> </w:t>
      </w:r>
      <w:r w:rsidR="006409D1" w:rsidRPr="00D52149">
        <w:rPr>
          <w:rFonts w:ascii="Times New Roman" w:hAnsi="Times New Roman" w:cs="Times New Roman"/>
          <w:sz w:val="24"/>
          <w:szCs w:val="24"/>
        </w:rPr>
        <w:t xml:space="preserve">= 24 </w:t>
      </w:r>
      <w:proofErr w:type="spellStart"/>
      <w:r w:rsidR="006409D1" w:rsidRPr="00D52149">
        <w:rPr>
          <w:rFonts w:ascii="Times New Roman" w:hAnsi="Times New Roman" w:cs="Times New Roman"/>
          <w:sz w:val="24"/>
          <w:szCs w:val="24"/>
        </w:rPr>
        <w:t>ms</w:t>
      </w:r>
      <w:proofErr w:type="spellEnd"/>
      <w:r w:rsidR="006409D1" w:rsidRPr="00D52149">
        <w:rPr>
          <w:rFonts w:ascii="Times New Roman" w:hAnsi="Times New Roman" w:cs="Times New Roman"/>
          <w:sz w:val="24"/>
          <w:szCs w:val="24"/>
        </w:rPr>
        <w:t xml:space="preserve"> of interlayered systems) as compared to intrinsic </w:t>
      </w:r>
      <w:r w:rsidR="006409D1" w:rsidRPr="00D52149">
        <w:rPr>
          <w:rFonts w:ascii="Times New Roman" w:hAnsi="Times New Roman" w:cs="Times New Roman"/>
          <w:sz w:val="24"/>
          <w:szCs w:val="24"/>
          <w:lang w:val="en-IN"/>
        </w:rPr>
        <w:t>Bi</w:t>
      </w:r>
      <w:r w:rsidR="006409D1" w:rsidRPr="00D52149">
        <w:rPr>
          <w:rFonts w:ascii="Times New Roman" w:hAnsi="Times New Roman" w:cs="Times New Roman"/>
          <w:sz w:val="24"/>
          <w:szCs w:val="24"/>
          <w:vertAlign w:val="subscript"/>
          <w:lang w:val="en-IN"/>
        </w:rPr>
        <w:t>2</w:t>
      </w:r>
      <w:r w:rsidR="006409D1" w:rsidRPr="00D52149">
        <w:rPr>
          <w:rFonts w:ascii="Times New Roman" w:hAnsi="Times New Roman" w:cs="Times New Roman"/>
          <w:sz w:val="24"/>
          <w:szCs w:val="24"/>
          <w:lang w:val="en-IN"/>
        </w:rPr>
        <w:t>Se</w:t>
      </w:r>
      <w:r w:rsidR="006409D1" w:rsidRPr="00D52149">
        <w:rPr>
          <w:rFonts w:ascii="Times New Roman" w:hAnsi="Times New Roman" w:cs="Times New Roman"/>
          <w:sz w:val="24"/>
          <w:szCs w:val="24"/>
          <w:vertAlign w:val="subscript"/>
          <w:lang w:val="en-IN"/>
        </w:rPr>
        <w:t>3</w:t>
      </w:r>
      <w:r w:rsidR="006409D1" w:rsidRPr="00D52149">
        <w:rPr>
          <w:rFonts w:ascii="Times New Roman" w:hAnsi="Times New Roman" w:cs="Times New Roman"/>
          <w:sz w:val="24"/>
          <w:szCs w:val="24"/>
        </w:rPr>
        <w:t>(</w:t>
      </w:r>
      <w:proofErr w:type="spellStart"/>
      <w:r w:rsidR="006409D1" w:rsidRPr="00D52149">
        <w:rPr>
          <w:rFonts w:ascii="Times New Roman" w:hAnsi="Times New Roman" w:cs="Times New Roman"/>
          <w:sz w:val="24"/>
          <w:szCs w:val="24"/>
        </w:rPr>
        <w:t>τ</w:t>
      </w:r>
      <w:r w:rsidR="006409D1" w:rsidRPr="00D52149">
        <w:rPr>
          <w:rFonts w:ascii="Times New Roman" w:hAnsi="Times New Roman" w:cs="Times New Roman"/>
          <w:sz w:val="24"/>
          <w:szCs w:val="24"/>
          <w:vertAlign w:val="subscript"/>
        </w:rPr>
        <w:t>r</w:t>
      </w:r>
      <w:proofErr w:type="spellEnd"/>
      <w:r w:rsidR="006409D1" w:rsidRPr="00D52149">
        <w:rPr>
          <w:rFonts w:ascii="Times New Roman" w:hAnsi="Times New Roman" w:cs="Times New Roman"/>
          <w:sz w:val="24"/>
          <w:szCs w:val="24"/>
          <w:vertAlign w:val="subscript"/>
        </w:rPr>
        <w:t xml:space="preserve"> </w:t>
      </w:r>
      <w:r w:rsidR="006409D1" w:rsidRPr="00D52149">
        <w:rPr>
          <w:rFonts w:ascii="Times New Roman" w:hAnsi="Times New Roman" w:cs="Times New Roman"/>
          <w:sz w:val="24"/>
          <w:szCs w:val="24"/>
        </w:rPr>
        <w:t xml:space="preserve">= 0.6 </w:t>
      </w:r>
      <w:proofErr w:type="spellStart"/>
      <w:r w:rsidR="006409D1" w:rsidRPr="00D52149">
        <w:rPr>
          <w:rFonts w:ascii="Times New Roman" w:hAnsi="Times New Roman" w:cs="Times New Roman"/>
          <w:sz w:val="24"/>
          <w:szCs w:val="24"/>
        </w:rPr>
        <w:t>ms</w:t>
      </w:r>
      <w:proofErr w:type="spellEnd"/>
      <w:r w:rsidR="006409D1" w:rsidRPr="00D52149">
        <w:rPr>
          <w:rFonts w:ascii="Times New Roman" w:hAnsi="Times New Roman" w:cs="Times New Roman"/>
          <w:sz w:val="24"/>
          <w:szCs w:val="24"/>
        </w:rPr>
        <w:t xml:space="preserve">, and </w:t>
      </w:r>
      <w:proofErr w:type="spellStart"/>
      <w:r w:rsidR="006409D1" w:rsidRPr="00D52149">
        <w:rPr>
          <w:rFonts w:ascii="Times New Roman" w:hAnsi="Times New Roman" w:cs="Times New Roman"/>
          <w:sz w:val="24"/>
          <w:szCs w:val="24"/>
        </w:rPr>
        <w:t>τ</w:t>
      </w:r>
      <w:r w:rsidR="006409D1" w:rsidRPr="00D52149">
        <w:rPr>
          <w:rFonts w:ascii="Times New Roman" w:hAnsi="Times New Roman" w:cs="Times New Roman"/>
          <w:sz w:val="24"/>
          <w:szCs w:val="24"/>
          <w:vertAlign w:val="subscript"/>
        </w:rPr>
        <w:t>d</w:t>
      </w:r>
      <w:proofErr w:type="spellEnd"/>
      <w:r w:rsidR="006409D1" w:rsidRPr="00D52149">
        <w:rPr>
          <w:rFonts w:ascii="Times New Roman" w:hAnsi="Times New Roman" w:cs="Times New Roman"/>
          <w:sz w:val="24"/>
          <w:szCs w:val="24"/>
          <w:vertAlign w:val="subscript"/>
        </w:rPr>
        <w:t xml:space="preserve"> </w:t>
      </w:r>
      <w:r w:rsidR="006409D1" w:rsidRPr="00D52149">
        <w:rPr>
          <w:rFonts w:ascii="Times New Roman" w:hAnsi="Times New Roman" w:cs="Times New Roman"/>
          <w:sz w:val="24"/>
          <w:szCs w:val="24"/>
        </w:rPr>
        <w:t xml:space="preserve">= 28 </w:t>
      </w:r>
      <w:proofErr w:type="spellStart"/>
      <w:r w:rsidR="006409D1" w:rsidRPr="00D52149">
        <w:rPr>
          <w:rFonts w:ascii="Times New Roman" w:hAnsi="Times New Roman" w:cs="Times New Roman"/>
          <w:sz w:val="24"/>
          <w:szCs w:val="24"/>
        </w:rPr>
        <w:t>ms</w:t>
      </w:r>
      <w:proofErr w:type="spellEnd"/>
      <w:r w:rsidR="006409D1" w:rsidRPr="00D52149">
        <w:rPr>
          <w:rFonts w:ascii="Times New Roman" w:hAnsi="Times New Roman" w:cs="Times New Roman"/>
          <w:sz w:val="24"/>
          <w:szCs w:val="24"/>
        </w:rPr>
        <w:t xml:space="preserve">). This change is attributed to the bandgap alteration of the </w:t>
      </w:r>
      <w:r w:rsidR="006409D1" w:rsidRPr="00D52149">
        <w:rPr>
          <w:rFonts w:ascii="Times New Roman" w:hAnsi="Times New Roman" w:cs="Times New Roman"/>
          <w:sz w:val="24"/>
          <w:szCs w:val="24"/>
          <w:lang w:val="en-IN"/>
        </w:rPr>
        <w:t>Bi</w:t>
      </w:r>
      <w:r w:rsidR="006409D1" w:rsidRPr="00D52149">
        <w:rPr>
          <w:rFonts w:ascii="Times New Roman" w:hAnsi="Times New Roman" w:cs="Times New Roman"/>
          <w:sz w:val="24"/>
          <w:szCs w:val="24"/>
          <w:vertAlign w:val="subscript"/>
          <w:lang w:val="en-IN"/>
        </w:rPr>
        <w:t>2</w:t>
      </w:r>
      <w:r w:rsidR="006409D1" w:rsidRPr="00D52149">
        <w:rPr>
          <w:rFonts w:ascii="Times New Roman" w:hAnsi="Times New Roman" w:cs="Times New Roman"/>
          <w:sz w:val="24"/>
          <w:szCs w:val="24"/>
          <w:lang w:val="en-IN"/>
        </w:rPr>
        <w:t>Se</w:t>
      </w:r>
      <w:r w:rsidR="006409D1" w:rsidRPr="00D52149">
        <w:rPr>
          <w:rFonts w:ascii="Times New Roman" w:hAnsi="Times New Roman" w:cs="Times New Roman"/>
          <w:sz w:val="24"/>
          <w:szCs w:val="24"/>
          <w:vertAlign w:val="subscript"/>
          <w:lang w:val="en-IN"/>
        </w:rPr>
        <w:t>3</w:t>
      </w:r>
      <w:r w:rsidR="006409D1" w:rsidRPr="00D52149">
        <w:rPr>
          <w:rFonts w:ascii="Times New Roman" w:hAnsi="Times New Roman" w:cs="Times New Roman"/>
          <w:sz w:val="24"/>
          <w:szCs w:val="24"/>
          <w:lang w:val="en-IN"/>
        </w:rPr>
        <w:t xml:space="preserve">/Au interface, which is monitored through transient spectroscopy performed at different electric biases. </w:t>
      </w:r>
      <w:r w:rsidR="006409D1" w:rsidRPr="00D52149">
        <w:rPr>
          <w:rFonts w:ascii="Times New Roman" w:hAnsi="Times New Roman" w:cs="Times New Roman"/>
          <w:sz w:val="24"/>
          <w:szCs w:val="24"/>
        </w:rPr>
        <w:t>This study suggests that incorporating a gold interlayer holds potential benefits for various optoelectronic applications</w:t>
      </w:r>
      <w:r w:rsidR="006409D1" w:rsidRPr="00D52149">
        <w:rPr>
          <w:rFonts w:ascii="Times New Roman" w:hAnsi="Times New Roman" w:cs="Times New Roman"/>
          <w:b/>
          <w:bCs/>
          <w:sz w:val="24"/>
          <w:szCs w:val="24"/>
        </w:rPr>
        <w:t>.</w:t>
      </w:r>
    </w:p>
    <w:p w14:paraId="066BDE25" w14:textId="511A12F4" w:rsidR="00C66500" w:rsidRPr="00D52149" w:rsidRDefault="00C66500" w:rsidP="00BD1500">
      <w:pPr>
        <w:spacing w:before="240" w:line="360" w:lineRule="auto"/>
        <w:jc w:val="both"/>
        <w:rPr>
          <w:rFonts w:ascii="Times New Roman" w:hAnsi="Times New Roman" w:cs="Times New Roman"/>
          <w:b/>
          <w:sz w:val="24"/>
          <w:szCs w:val="24"/>
          <w:lang w:val="en-IN"/>
        </w:rPr>
      </w:pPr>
      <w:r w:rsidRPr="00D52149">
        <w:rPr>
          <w:rFonts w:ascii="Times New Roman" w:hAnsi="Times New Roman" w:cs="Times New Roman"/>
          <w:b/>
          <w:sz w:val="24"/>
          <w:szCs w:val="24"/>
          <w:lang w:val="en-IN"/>
        </w:rPr>
        <w:lastRenderedPageBreak/>
        <w:t>Graphical Abstract</w:t>
      </w:r>
    </w:p>
    <w:p w14:paraId="78E3C75A" w14:textId="24CDB800" w:rsidR="00C66500" w:rsidRPr="00D52149" w:rsidRDefault="00C3178D" w:rsidP="0038373C">
      <w:pPr>
        <w:spacing w:before="240" w:line="360" w:lineRule="auto"/>
        <w:ind w:firstLine="270"/>
        <w:jc w:val="both"/>
        <w:rPr>
          <w:rFonts w:ascii="Times New Roman" w:hAnsi="Times New Roman" w:cs="Times New Roman"/>
          <w:b/>
          <w:sz w:val="24"/>
          <w:szCs w:val="24"/>
          <w:lang w:val="en-IN"/>
        </w:rPr>
      </w:pPr>
      <w:r w:rsidRPr="00D52149">
        <w:rPr>
          <w:noProof/>
        </w:rPr>
        <w:drawing>
          <wp:inline distT="0" distB="0" distL="0" distR="0" wp14:anchorId="015680A7" wp14:editId="022DDF50">
            <wp:extent cx="5943600" cy="43541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354195"/>
                    </a:xfrm>
                    <a:prstGeom prst="rect">
                      <a:avLst/>
                    </a:prstGeom>
                    <a:noFill/>
                    <a:ln>
                      <a:noFill/>
                    </a:ln>
                  </pic:spPr>
                </pic:pic>
              </a:graphicData>
            </a:graphic>
          </wp:inline>
        </w:drawing>
      </w:r>
    </w:p>
    <w:p w14:paraId="42F6BA7E" w14:textId="2E9311B8" w:rsidR="00C66500" w:rsidRPr="00D52149" w:rsidRDefault="008E734A" w:rsidP="008E734A">
      <w:pPr>
        <w:jc w:val="both"/>
        <w:rPr>
          <w:rFonts w:ascii="Times New Roman" w:hAnsi="Times New Roman" w:cs="Times New Roman"/>
          <w:sz w:val="24"/>
          <w:szCs w:val="24"/>
        </w:rPr>
      </w:pPr>
      <w:r w:rsidRPr="00D52149">
        <w:rPr>
          <w:rFonts w:ascii="Times New Roman" w:hAnsi="Times New Roman" w:cs="Times New Roman"/>
          <w:sz w:val="24"/>
          <w:szCs w:val="24"/>
        </w:rPr>
        <w:t>The sandwich structure device of topological materials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xml:space="preserve">) and metal (Au) has a remarkably high </w:t>
      </w:r>
      <w:proofErr w:type="spellStart"/>
      <w:r w:rsidRPr="00D52149">
        <w:rPr>
          <w:rFonts w:ascii="Times New Roman" w:hAnsi="Times New Roman" w:cs="Times New Roman"/>
          <w:sz w:val="24"/>
          <w:szCs w:val="24"/>
        </w:rPr>
        <w:t>photoresponse</w:t>
      </w:r>
      <w:proofErr w:type="spellEnd"/>
      <w:r w:rsidRPr="00D52149">
        <w:rPr>
          <w:rFonts w:ascii="Times New Roman" w:hAnsi="Times New Roman" w:cs="Times New Roman"/>
          <w:sz w:val="24"/>
          <w:szCs w:val="24"/>
        </w:rPr>
        <w:t xml:space="preserve"> in the broad range visible to near-infrared (532 to 1064 nm), and these heterostructures reveal a range of optical transitions using ultrafast transient reflectance spectroscopy, including processes for charge and energy transfer, providing insight into phenomena like the plasmonics effect</w:t>
      </w:r>
      <w:r w:rsidRPr="00D52149">
        <w:rPr>
          <w:rFonts w:ascii="Times New Roman" w:hAnsi="Times New Roman" w:cs="Times New Roman"/>
        </w:rPr>
        <w:t xml:space="preserve">, and </w:t>
      </w:r>
      <w:r w:rsidRPr="00D52149">
        <w:rPr>
          <w:rFonts w:ascii="Times New Roman" w:hAnsi="Times New Roman" w:cs="Times New Roman"/>
          <w:sz w:val="24"/>
          <w:szCs w:val="24"/>
        </w:rPr>
        <w:t>many-body effects. Also, when electric bias is increased, the phonon frequency is increased of the sandwich structure device.</w:t>
      </w:r>
    </w:p>
    <w:p w14:paraId="65E5260D" w14:textId="77777777" w:rsidR="008E734A" w:rsidRPr="00D52149" w:rsidRDefault="008E734A" w:rsidP="00C66500">
      <w:pPr>
        <w:spacing w:after="0" w:line="240" w:lineRule="auto"/>
        <w:jc w:val="both"/>
        <w:rPr>
          <w:rFonts w:ascii="Times New Roman" w:hAnsi="Times New Roman" w:cs="Times New Roman"/>
          <w:color w:val="0D0D0D" w:themeColor="text1" w:themeTint="F2"/>
          <w:sz w:val="24"/>
          <w:szCs w:val="24"/>
        </w:rPr>
      </w:pPr>
    </w:p>
    <w:p w14:paraId="4AC2BFD7" w14:textId="58C61A95" w:rsidR="00C66500" w:rsidRPr="00D52149" w:rsidRDefault="00C66500" w:rsidP="00C66500">
      <w:pPr>
        <w:spacing w:after="0" w:line="240" w:lineRule="auto"/>
        <w:jc w:val="both"/>
        <w:rPr>
          <w:rFonts w:ascii="Times New Roman" w:hAnsi="Times New Roman" w:cs="Times New Roman"/>
          <w:sz w:val="24"/>
          <w:szCs w:val="24"/>
          <w:lang w:val="en-IN"/>
        </w:rPr>
      </w:pPr>
      <w:r w:rsidRPr="00D52149">
        <w:rPr>
          <w:rFonts w:ascii="Times New Roman" w:hAnsi="Times New Roman" w:cs="Times New Roman"/>
          <w:color w:val="0D0D0D" w:themeColor="text1" w:themeTint="F2"/>
          <w:sz w:val="24"/>
          <w:szCs w:val="24"/>
        </w:rPr>
        <w:t>*Corresponding Author</w:t>
      </w:r>
    </w:p>
    <w:p w14:paraId="2C466F54" w14:textId="77777777" w:rsidR="00C66500" w:rsidRPr="00D52149" w:rsidRDefault="00C66500" w:rsidP="00C66500">
      <w:pPr>
        <w:spacing w:after="0" w:line="240" w:lineRule="auto"/>
        <w:jc w:val="both"/>
        <w:rPr>
          <w:rFonts w:ascii="Times New Roman" w:hAnsi="Times New Roman" w:cs="Times New Roman"/>
          <w:b/>
          <w:sz w:val="24"/>
          <w:szCs w:val="24"/>
        </w:rPr>
      </w:pPr>
      <w:r w:rsidRPr="00D52149">
        <w:rPr>
          <w:rFonts w:ascii="Times New Roman" w:hAnsi="Times New Roman" w:cs="Times New Roman"/>
          <w:b/>
          <w:sz w:val="24"/>
          <w:szCs w:val="24"/>
        </w:rPr>
        <w:t>Dr. Mahesh Kumar</w:t>
      </w:r>
    </w:p>
    <w:p w14:paraId="2529BA4A" w14:textId="77777777" w:rsidR="00C66500" w:rsidRPr="00D52149" w:rsidRDefault="00C66500" w:rsidP="00C66500">
      <w:pPr>
        <w:spacing w:after="0" w:line="240" w:lineRule="auto"/>
        <w:jc w:val="both"/>
        <w:rPr>
          <w:rFonts w:ascii="Times New Roman" w:hAnsi="Times New Roman" w:cs="Times New Roman"/>
          <w:bCs/>
          <w:sz w:val="24"/>
          <w:szCs w:val="24"/>
        </w:rPr>
      </w:pPr>
      <w:r w:rsidRPr="00D52149">
        <w:rPr>
          <w:rFonts w:ascii="Times New Roman" w:hAnsi="Times New Roman" w:cs="Times New Roman"/>
          <w:bCs/>
          <w:sz w:val="24"/>
          <w:szCs w:val="24"/>
        </w:rPr>
        <w:t>Senior Principal Scientist</w:t>
      </w:r>
    </w:p>
    <w:p w14:paraId="4CDC7B61" w14:textId="77777777" w:rsidR="00C66500" w:rsidRPr="00D52149" w:rsidRDefault="00C66500" w:rsidP="00C66500">
      <w:pPr>
        <w:spacing w:after="0" w:line="240" w:lineRule="auto"/>
        <w:jc w:val="both"/>
        <w:rPr>
          <w:rFonts w:ascii="Times New Roman" w:hAnsi="Times New Roman" w:cs="Times New Roman"/>
          <w:bCs/>
          <w:sz w:val="24"/>
          <w:szCs w:val="24"/>
        </w:rPr>
      </w:pPr>
      <w:r w:rsidRPr="00D52149">
        <w:rPr>
          <w:rFonts w:ascii="Times New Roman" w:hAnsi="Times New Roman" w:cs="Times New Roman"/>
          <w:bCs/>
          <w:sz w:val="24"/>
          <w:szCs w:val="24"/>
        </w:rPr>
        <w:t>Innovation Management Directorate</w:t>
      </w:r>
    </w:p>
    <w:p w14:paraId="4176118E" w14:textId="77777777" w:rsidR="00C66500" w:rsidRPr="00D52149" w:rsidRDefault="00C66500" w:rsidP="00C66500">
      <w:pPr>
        <w:spacing w:after="0" w:line="240" w:lineRule="auto"/>
        <w:jc w:val="both"/>
        <w:rPr>
          <w:rFonts w:ascii="Times New Roman" w:hAnsi="Times New Roman" w:cs="Times New Roman"/>
          <w:bCs/>
          <w:sz w:val="24"/>
          <w:szCs w:val="24"/>
        </w:rPr>
      </w:pPr>
      <w:r w:rsidRPr="00D52149">
        <w:rPr>
          <w:rFonts w:ascii="Times New Roman" w:hAnsi="Times New Roman" w:cs="Times New Roman"/>
          <w:bCs/>
          <w:sz w:val="24"/>
          <w:szCs w:val="24"/>
        </w:rPr>
        <w:t>Council of Scientific &amp; Industrial Research (CSIR)</w:t>
      </w:r>
    </w:p>
    <w:p w14:paraId="698C3BD7" w14:textId="77777777" w:rsidR="00C66500" w:rsidRPr="00D52149" w:rsidRDefault="00C66500" w:rsidP="00C66500">
      <w:pPr>
        <w:spacing w:after="0" w:line="240" w:lineRule="auto"/>
        <w:jc w:val="both"/>
        <w:rPr>
          <w:rFonts w:ascii="Times New Roman" w:hAnsi="Times New Roman" w:cs="Times New Roman"/>
          <w:bCs/>
          <w:sz w:val="24"/>
          <w:szCs w:val="24"/>
        </w:rPr>
      </w:pPr>
      <w:r w:rsidRPr="00D52149">
        <w:rPr>
          <w:rFonts w:ascii="Times New Roman" w:hAnsi="Times New Roman" w:cs="Times New Roman"/>
          <w:bCs/>
          <w:sz w:val="24"/>
          <w:szCs w:val="24"/>
        </w:rPr>
        <w:t>Ministry of Science &amp; Technology</w:t>
      </w:r>
    </w:p>
    <w:p w14:paraId="4DA24E28" w14:textId="5B1B8B98" w:rsidR="00C44938" w:rsidRPr="00D52149" w:rsidRDefault="00C66500" w:rsidP="008E734A">
      <w:pPr>
        <w:spacing w:after="0" w:line="240" w:lineRule="auto"/>
        <w:jc w:val="both"/>
        <w:rPr>
          <w:rFonts w:ascii="Times New Roman" w:hAnsi="Times New Roman" w:cs="Times New Roman"/>
          <w:bCs/>
          <w:sz w:val="24"/>
          <w:szCs w:val="24"/>
        </w:rPr>
      </w:pPr>
      <w:r w:rsidRPr="00D52149">
        <w:rPr>
          <w:rFonts w:ascii="Times New Roman" w:hAnsi="Times New Roman" w:cs="Times New Roman"/>
          <w:bCs/>
          <w:sz w:val="24"/>
          <w:szCs w:val="24"/>
        </w:rPr>
        <w:t>Anusandhan Bhawan, 2, Rafi Marg, New Delhi - 110 001, India</w:t>
      </w:r>
    </w:p>
    <w:p w14:paraId="7A7C7491" w14:textId="77777777" w:rsidR="00EE204F" w:rsidRPr="00D52149" w:rsidRDefault="00EE204F" w:rsidP="00BD1500">
      <w:pPr>
        <w:spacing w:before="240" w:line="360" w:lineRule="auto"/>
        <w:jc w:val="both"/>
        <w:rPr>
          <w:rFonts w:ascii="Times New Roman" w:hAnsi="Times New Roman" w:cs="Times New Roman"/>
          <w:b/>
          <w:sz w:val="24"/>
          <w:szCs w:val="24"/>
          <w:lang w:val="en-IN"/>
        </w:rPr>
      </w:pPr>
    </w:p>
    <w:p w14:paraId="635A38A7" w14:textId="3E771C10" w:rsidR="00A234AF" w:rsidRPr="00D52149" w:rsidRDefault="00A234AF" w:rsidP="00BD1500">
      <w:pPr>
        <w:spacing w:before="240" w:line="360" w:lineRule="auto"/>
        <w:jc w:val="both"/>
        <w:rPr>
          <w:rFonts w:ascii="Times New Roman" w:hAnsi="Times New Roman" w:cs="Times New Roman"/>
          <w:b/>
          <w:sz w:val="24"/>
          <w:szCs w:val="24"/>
          <w:lang w:val="en-IN"/>
        </w:rPr>
      </w:pPr>
      <w:r w:rsidRPr="00D52149">
        <w:rPr>
          <w:rFonts w:ascii="Times New Roman" w:hAnsi="Times New Roman" w:cs="Times New Roman"/>
          <w:b/>
          <w:sz w:val="24"/>
          <w:szCs w:val="24"/>
          <w:lang w:val="en-IN"/>
        </w:rPr>
        <w:lastRenderedPageBreak/>
        <w:t>Introduction:</w:t>
      </w:r>
    </w:p>
    <w:p w14:paraId="483A731E" w14:textId="498D9FC6" w:rsidR="006C7147" w:rsidRPr="00D52149" w:rsidRDefault="006C7147" w:rsidP="00BD1500">
      <w:pPr>
        <w:spacing w:before="240" w:line="360" w:lineRule="auto"/>
        <w:jc w:val="both"/>
        <w:rPr>
          <w:rFonts w:ascii="Times New Roman" w:hAnsi="Times New Roman" w:cs="Times New Roman"/>
          <w:sz w:val="24"/>
          <w:szCs w:val="24"/>
          <w:lang w:val="en-IN"/>
        </w:rPr>
      </w:pPr>
      <w:r w:rsidRPr="00D52149">
        <w:rPr>
          <w:rFonts w:ascii="Times New Roman" w:hAnsi="Times New Roman" w:cs="Times New Roman"/>
          <w:sz w:val="24"/>
          <w:szCs w:val="24"/>
          <w:lang w:val="en-IN"/>
        </w:rPr>
        <w:t xml:space="preserve">In the pursuit of advancements in optoelectronics and quantum technology, researchers are investigating topological materials due to their novel surface conducting states and </w:t>
      </w:r>
      <w:r w:rsidR="008A0762" w:rsidRPr="00D52149">
        <w:rPr>
          <w:rFonts w:ascii="Times New Roman" w:hAnsi="Times New Roman" w:cs="Times New Roman"/>
          <w:sz w:val="24"/>
          <w:szCs w:val="24"/>
          <w:lang w:val="en-IN"/>
        </w:rPr>
        <w:t>spin-</w:t>
      </w:r>
      <w:r w:rsidRPr="00D52149">
        <w:rPr>
          <w:rFonts w:ascii="Times New Roman" w:hAnsi="Times New Roman" w:cs="Times New Roman"/>
          <w:sz w:val="24"/>
          <w:szCs w:val="24"/>
          <w:lang w:val="en-IN"/>
        </w:rPr>
        <w:t xml:space="preserve">directed responses. Among topological materials, </w:t>
      </w:r>
      <w:r w:rsidRPr="00D52149">
        <w:rPr>
          <w:rFonts w:ascii="Times New Roman" w:hAnsi="Times New Roman" w:cs="Times New Roman"/>
          <w:sz w:val="24"/>
          <w:szCs w:val="24"/>
        </w:rPr>
        <w:t>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 xml:space="preserve">3 </w:t>
      </w:r>
      <w:r w:rsidRPr="00D52149">
        <w:rPr>
          <w:rFonts w:ascii="Times New Roman" w:hAnsi="Times New Roman" w:cs="Times New Roman"/>
          <w:sz w:val="24"/>
          <w:szCs w:val="24"/>
          <w:lang w:val="en-IN"/>
        </w:rPr>
        <w:t>has been extensively studied as this compound possesses gapless Dirac surface states, which emerge due to strong spin-orbit interaction and time-reversal symmetry, making it promising for diverse applications like field-effect transistors, thermoelectric devices, infrared-THz detectors, and optic</w:t>
      </w:r>
      <w:r w:rsidR="005664D3" w:rsidRPr="00D52149">
        <w:rPr>
          <w:rFonts w:ascii="Times New Roman" w:hAnsi="Times New Roman" w:cs="Times New Roman"/>
          <w:sz w:val="24"/>
          <w:szCs w:val="24"/>
          <w:lang w:val="en-IN"/>
        </w:rPr>
        <w:t>al components.</w:t>
      </w:r>
      <w:r w:rsidR="00053F45" w:rsidRPr="00D52149">
        <w:rPr>
          <w:rFonts w:ascii="Times New Roman" w:hAnsi="Times New Roman" w:cs="Times New Roman"/>
          <w:sz w:val="24"/>
          <w:szCs w:val="24"/>
          <w:vertAlign w:val="superscript"/>
          <w:lang w:val="en-IN"/>
        </w:rPr>
        <w:t>[</w:t>
      </w:r>
      <w:r w:rsidR="00BF0B72" w:rsidRPr="00D52149">
        <w:rPr>
          <w:rFonts w:ascii="Times New Roman" w:hAnsi="Times New Roman" w:cs="Times New Roman"/>
          <w:sz w:val="24"/>
          <w:szCs w:val="24"/>
          <w:vertAlign w:val="superscript"/>
          <w:lang w:val="en-IN"/>
        </w:rPr>
        <w:t>1-4</w:t>
      </w:r>
      <w:r w:rsidR="00053F45" w:rsidRPr="00D52149">
        <w:rPr>
          <w:rFonts w:ascii="Times New Roman" w:hAnsi="Times New Roman" w:cs="Times New Roman"/>
          <w:sz w:val="24"/>
          <w:szCs w:val="24"/>
          <w:vertAlign w:val="superscript"/>
          <w:lang w:val="en-IN"/>
        </w:rPr>
        <w:t>]</w:t>
      </w:r>
      <w:r w:rsidR="00F41DF1" w:rsidRPr="00D52149">
        <w:rPr>
          <w:rFonts w:ascii="Times New Roman" w:hAnsi="Times New Roman" w:cs="Times New Roman"/>
          <w:sz w:val="24"/>
          <w:szCs w:val="24"/>
          <w:lang w:val="en-IN"/>
        </w:rPr>
        <w:t xml:space="preserve"> </w:t>
      </w:r>
      <w:r w:rsidR="002D074F" w:rsidRPr="00D52149">
        <w:rPr>
          <w:rFonts w:ascii="Times New Roman" w:hAnsi="Times New Roman" w:cs="Times New Roman"/>
          <w:sz w:val="24"/>
          <w:szCs w:val="24"/>
          <w:lang w:val="en-IN"/>
        </w:rPr>
        <w:t>U</w:t>
      </w:r>
      <w:r w:rsidRPr="00D52149">
        <w:rPr>
          <w:rFonts w:ascii="Times New Roman" w:hAnsi="Times New Roman" w:cs="Times New Roman"/>
          <w:sz w:val="24"/>
          <w:szCs w:val="24"/>
          <w:lang w:val="en-IN"/>
        </w:rPr>
        <w:t xml:space="preserve">nderstanding fundamental physical properties like </w:t>
      </w:r>
      <w:r w:rsidR="005664D3" w:rsidRPr="00D52149">
        <w:rPr>
          <w:rFonts w:ascii="Times New Roman" w:hAnsi="Times New Roman" w:cs="Times New Roman"/>
          <w:sz w:val="24"/>
          <w:szCs w:val="24"/>
          <w:lang w:val="en-IN"/>
        </w:rPr>
        <w:t xml:space="preserve">charge transfer and various </w:t>
      </w:r>
      <w:r w:rsidRPr="00D52149">
        <w:rPr>
          <w:rFonts w:ascii="Times New Roman" w:hAnsi="Times New Roman" w:cs="Times New Roman"/>
          <w:sz w:val="24"/>
          <w:szCs w:val="24"/>
          <w:lang w:val="en-IN"/>
        </w:rPr>
        <w:t>electro</w:t>
      </w:r>
      <w:r w:rsidR="005664D3" w:rsidRPr="00D52149">
        <w:rPr>
          <w:rFonts w:ascii="Times New Roman" w:hAnsi="Times New Roman" w:cs="Times New Roman"/>
          <w:sz w:val="24"/>
          <w:szCs w:val="24"/>
          <w:lang w:val="en-IN"/>
        </w:rPr>
        <w:t>nic</w:t>
      </w:r>
      <w:r w:rsidRPr="00D52149">
        <w:rPr>
          <w:rFonts w:ascii="Times New Roman" w:hAnsi="Times New Roman" w:cs="Times New Roman"/>
          <w:sz w:val="24"/>
          <w:szCs w:val="24"/>
          <w:lang w:val="en-IN"/>
        </w:rPr>
        <w:t xml:space="preserve"> interactions </w:t>
      </w:r>
      <w:r w:rsidR="005664D3" w:rsidRPr="00D52149">
        <w:rPr>
          <w:rFonts w:ascii="Times New Roman" w:hAnsi="Times New Roman" w:cs="Times New Roman"/>
          <w:sz w:val="24"/>
          <w:szCs w:val="24"/>
          <w:lang w:val="en-IN"/>
        </w:rPr>
        <w:t>is</w:t>
      </w:r>
      <w:r w:rsidRPr="00D52149">
        <w:rPr>
          <w:rFonts w:ascii="Times New Roman" w:hAnsi="Times New Roman" w:cs="Times New Roman"/>
          <w:sz w:val="24"/>
          <w:szCs w:val="24"/>
          <w:lang w:val="en-IN"/>
        </w:rPr>
        <w:t xml:space="preserve"> essential</w:t>
      </w:r>
      <w:r w:rsidR="002D074F" w:rsidRPr="00D52149">
        <w:rPr>
          <w:rFonts w:ascii="Times New Roman" w:hAnsi="Times New Roman" w:cs="Times New Roman"/>
          <w:sz w:val="24"/>
          <w:szCs w:val="24"/>
          <w:lang w:val="en-IN"/>
        </w:rPr>
        <w:t xml:space="preserve"> to optimize device efficiency</w:t>
      </w:r>
      <w:r w:rsidRPr="00D52149">
        <w:rPr>
          <w:rFonts w:ascii="Times New Roman" w:hAnsi="Times New Roman" w:cs="Times New Roman"/>
          <w:sz w:val="24"/>
          <w:szCs w:val="24"/>
          <w:lang w:val="en-IN"/>
        </w:rPr>
        <w:t xml:space="preserve">. </w:t>
      </w:r>
      <w:r w:rsidR="002D074F" w:rsidRPr="00D52149">
        <w:rPr>
          <w:rFonts w:ascii="Times New Roman" w:hAnsi="Times New Roman" w:cs="Times New Roman"/>
          <w:sz w:val="24"/>
          <w:szCs w:val="24"/>
          <w:lang w:val="en-IN"/>
        </w:rPr>
        <w:t xml:space="preserve">Therefore, </w:t>
      </w:r>
      <w:r w:rsidRPr="00D52149">
        <w:rPr>
          <w:rFonts w:ascii="Times New Roman" w:hAnsi="Times New Roman" w:cs="Times New Roman"/>
          <w:sz w:val="24"/>
          <w:szCs w:val="24"/>
          <w:lang w:val="en-IN"/>
        </w:rPr>
        <w:t xml:space="preserve">researchers have explored </w:t>
      </w:r>
      <w:r w:rsidR="008A0762" w:rsidRPr="00D52149">
        <w:rPr>
          <w:rFonts w:ascii="Times New Roman" w:hAnsi="Times New Roman" w:cs="Times New Roman"/>
          <w:sz w:val="24"/>
          <w:szCs w:val="24"/>
          <w:lang w:val="en-IN"/>
        </w:rPr>
        <w:t xml:space="preserve">the </w:t>
      </w:r>
      <w:r w:rsidRPr="00D52149">
        <w:rPr>
          <w:rFonts w:ascii="Times New Roman" w:hAnsi="Times New Roman" w:cs="Times New Roman"/>
          <w:sz w:val="24"/>
          <w:szCs w:val="24"/>
          <w:lang w:val="en-IN"/>
        </w:rPr>
        <w:t xml:space="preserve">electronic and optical properties of </w:t>
      </w:r>
      <w:r w:rsidRPr="00D52149">
        <w:rPr>
          <w:rFonts w:ascii="Times New Roman" w:hAnsi="Times New Roman" w:cs="Times New Roman"/>
          <w:sz w:val="24"/>
          <w:szCs w:val="24"/>
        </w:rPr>
        <w:t>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lang w:val="en-IN"/>
        </w:rPr>
        <w:t xml:space="preserve"> </w:t>
      </w:r>
      <w:proofErr w:type="spellStart"/>
      <w:r w:rsidR="00D94216" w:rsidRPr="00D52149">
        <w:rPr>
          <w:rFonts w:ascii="Times New Roman" w:hAnsi="Times New Roman" w:cs="Times New Roman"/>
          <w:sz w:val="24"/>
          <w:szCs w:val="24"/>
          <w:lang w:val="en-IN"/>
        </w:rPr>
        <w:t>upto</w:t>
      </w:r>
      <w:proofErr w:type="spellEnd"/>
      <w:r w:rsidRPr="00D52149">
        <w:rPr>
          <w:rFonts w:ascii="Times New Roman" w:hAnsi="Times New Roman" w:cs="Times New Roman"/>
          <w:sz w:val="24"/>
          <w:szCs w:val="24"/>
          <w:lang w:val="en-IN"/>
        </w:rPr>
        <w:t xml:space="preserve"> femtosecond time scales</w:t>
      </w:r>
      <w:r w:rsidR="002D074F" w:rsidRPr="00D52149">
        <w:rPr>
          <w:rFonts w:ascii="Times New Roman" w:hAnsi="Times New Roman" w:cs="Times New Roman"/>
          <w:sz w:val="24"/>
          <w:szCs w:val="24"/>
          <w:lang w:val="en-IN"/>
        </w:rPr>
        <w:t xml:space="preserve"> through ultrafast electron spectroscopy</w:t>
      </w:r>
      <w:r w:rsidR="00CD6A0B" w:rsidRPr="00D52149">
        <w:rPr>
          <w:rFonts w:ascii="Times New Roman" w:hAnsi="Times New Roman" w:cs="Times New Roman"/>
          <w:sz w:val="24"/>
          <w:szCs w:val="24"/>
          <w:lang w:val="en-IN"/>
        </w:rPr>
        <w:t>.</w:t>
      </w:r>
      <w:r w:rsidR="00053F45" w:rsidRPr="00D52149">
        <w:rPr>
          <w:rFonts w:ascii="Times New Roman" w:hAnsi="Times New Roman" w:cs="Times New Roman"/>
          <w:sz w:val="24"/>
          <w:szCs w:val="24"/>
          <w:vertAlign w:val="superscript"/>
          <w:lang w:val="en-IN"/>
        </w:rPr>
        <w:t>[</w:t>
      </w:r>
      <w:r w:rsidR="001331D0" w:rsidRPr="00D52149">
        <w:rPr>
          <w:rFonts w:ascii="Times New Roman" w:hAnsi="Times New Roman" w:cs="Times New Roman"/>
          <w:sz w:val="24"/>
          <w:szCs w:val="24"/>
          <w:vertAlign w:val="superscript"/>
          <w:lang w:val="en-IN"/>
        </w:rPr>
        <w:t>5-</w:t>
      </w:r>
      <w:r w:rsidR="00F03E11" w:rsidRPr="00D52149">
        <w:rPr>
          <w:rFonts w:ascii="Times New Roman" w:hAnsi="Times New Roman" w:cs="Times New Roman"/>
          <w:sz w:val="24"/>
          <w:szCs w:val="24"/>
          <w:vertAlign w:val="superscript"/>
          <w:lang w:val="en-IN"/>
        </w:rPr>
        <w:t>11</w:t>
      </w:r>
      <w:r w:rsidR="00053F45" w:rsidRPr="00D52149">
        <w:rPr>
          <w:rFonts w:ascii="Times New Roman" w:hAnsi="Times New Roman" w:cs="Times New Roman"/>
          <w:sz w:val="24"/>
          <w:szCs w:val="24"/>
          <w:vertAlign w:val="superscript"/>
          <w:lang w:val="en-IN"/>
        </w:rPr>
        <w:t>]</w:t>
      </w:r>
      <w:r w:rsidR="00F41DF1" w:rsidRPr="00D52149">
        <w:rPr>
          <w:rFonts w:ascii="Times New Roman" w:hAnsi="Times New Roman" w:cs="Times New Roman"/>
          <w:sz w:val="24"/>
          <w:szCs w:val="24"/>
          <w:lang w:val="en-IN"/>
        </w:rPr>
        <w:t xml:space="preserve"> </w:t>
      </w:r>
      <w:r w:rsidRPr="00D52149">
        <w:rPr>
          <w:rFonts w:ascii="Times New Roman" w:hAnsi="Times New Roman" w:cs="Times New Roman"/>
          <w:sz w:val="24"/>
          <w:szCs w:val="24"/>
          <w:lang w:val="en-IN"/>
        </w:rPr>
        <w:t xml:space="preserve">These studies have revealed unique </w:t>
      </w:r>
      <w:proofErr w:type="spellStart"/>
      <w:r w:rsidRPr="00D52149">
        <w:rPr>
          <w:rFonts w:ascii="Times New Roman" w:hAnsi="Times New Roman" w:cs="Times New Roman"/>
          <w:sz w:val="24"/>
          <w:szCs w:val="24"/>
          <w:lang w:val="en-IN"/>
        </w:rPr>
        <w:t>photoresponse</w:t>
      </w:r>
      <w:proofErr w:type="spellEnd"/>
      <w:r w:rsidRPr="00D52149">
        <w:rPr>
          <w:rFonts w:ascii="Times New Roman" w:hAnsi="Times New Roman" w:cs="Times New Roman"/>
          <w:sz w:val="24"/>
          <w:szCs w:val="24"/>
          <w:lang w:val="en-IN"/>
        </w:rPr>
        <w:t xml:space="preserve"> characteristics, including high photoresponsivity and ultrafast relaxation times</w:t>
      </w:r>
      <w:r w:rsidR="008A0762" w:rsidRPr="00D52149">
        <w:rPr>
          <w:rFonts w:ascii="Times New Roman" w:hAnsi="Times New Roman" w:cs="Times New Roman"/>
          <w:sz w:val="24"/>
          <w:szCs w:val="24"/>
          <w:lang w:val="en-IN"/>
        </w:rPr>
        <w:t>,</w:t>
      </w:r>
      <w:r w:rsidRPr="00D52149">
        <w:rPr>
          <w:rFonts w:ascii="Times New Roman" w:hAnsi="Times New Roman" w:cs="Times New Roman"/>
          <w:sz w:val="24"/>
          <w:szCs w:val="24"/>
          <w:lang w:val="en-IN"/>
        </w:rPr>
        <w:t xml:space="preserve"> and it is also found that the occupied surface states often occur in the </w:t>
      </w:r>
      <w:proofErr w:type="spellStart"/>
      <w:r w:rsidRPr="00D52149">
        <w:rPr>
          <w:rFonts w:ascii="Times New Roman" w:hAnsi="Times New Roman" w:cs="Times New Roman"/>
          <w:sz w:val="24"/>
          <w:szCs w:val="24"/>
          <w:lang w:val="en-IN"/>
        </w:rPr>
        <w:t>midgap</w:t>
      </w:r>
      <w:proofErr w:type="spellEnd"/>
      <w:r w:rsidRPr="00D52149">
        <w:rPr>
          <w:rFonts w:ascii="Times New Roman" w:hAnsi="Times New Roman" w:cs="Times New Roman"/>
          <w:sz w:val="24"/>
          <w:szCs w:val="24"/>
          <w:lang w:val="en-IN"/>
        </w:rPr>
        <w:t xml:space="preserve"> of </w:t>
      </w:r>
      <w:r w:rsidRPr="00D52149">
        <w:rPr>
          <w:rFonts w:ascii="Times New Roman" w:hAnsi="Times New Roman" w:cs="Times New Roman"/>
          <w:sz w:val="24"/>
          <w:szCs w:val="24"/>
        </w:rPr>
        <w:t>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lang w:val="en-IN"/>
        </w:rPr>
        <w:t xml:space="preserve">, while unoccupied surface states emerge at higher energy levels, making </w:t>
      </w:r>
      <w:r w:rsidRPr="00D52149">
        <w:rPr>
          <w:rFonts w:ascii="Times New Roman" w:hAnsi="Times New Roman" w:cs="Times New Roman"/>
          <w:sz w:val="24"/>
          <w:szCs w:val="24"/>
        </w:rPr>
        <w:t>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 xml:space="preserve">3 </w:t>
      </w:r>
      <w:r w:rsidRPr="00D52149">
        <w:rPr>
          <w:rFonts w:ascii="Times New Roman" w:hAnsi="Times New Roman" w:cs="Times New Roman"/>
          <w:sz w:val="24"/>
          <w:szCs w:val="24"/>
          <w:lang w:val="en-IN"/>
        </w:rPr>
        <w:t>a promising candidate for optoelectronic applications</w:t>
      </w:r>
      <w:r w:rsidR="00CD6A0B" w:rsidRPr="00D52149">
        <w:rPr>
          <w:rFonts w:ascii="Times New Roman" w:hAnsi="Times New Roman" w:cs="Times New Roman"/>
          <w:sz w:val="24"/>
          <w:szCs w:val="24"/>
          <w:lang w:val="en-IN"/>
        </w:rPr>
        <w:t>.</w:t>
      </w:r>
      <w:r w:rsidR="00053F45" w:rsidRPr="00D52149">
        <w:rPr>
          <w:rFonts w:ascii="Times New Roman" w:hAnsi="Times New Roman" w:cs="Times New Roman"/>
          <w:sz w:val="24"/>
          <w:szCs w:val="24"/>
          <w:vertAlign w:val="superscript"/>
          <w:lang w:val="en-IN"/>
        </w:rPr>
        <w:t>[</w:t>
      </w:r>
      <w:r w:rsidR="00F03E11" w:rsidRPr="00D52149">
        <w:rPr>
          <w:rFonts w:ascii="Times New Roman" w:hAnsi="Times New Roman" w:cs="Times New Roman"/>
          <w:sz w:val="24"/>
          <w:szCs w:val="24"/>
          <w:vertAlign w:val="superscript"/>
          <w:lang w:val="en-IN"/>
        </w:rPr>
        <w:t>12-18</w:t>
      </w:r>
      <w:r w:rsidR="00053F45" w:rsidRPr="00D52149">
        <w:rPr>
          <w:rFonts w:ascii="Times New Roman" w:hAnsi="Times New Roman" w:cs="Times New Roman"/>
          <w:sz w:val="24"/>
          <w:szCs w:val="24"/>
          <w:vertAlign w:val="superscript"/>
          <w:lang w:val="en-IN"/>
        </w:rPr>
        <w:t>]</w:t>
      </w:r>
      <w:r w:rsidR="00F41DF1" w:rsidRPr="00D52149">
        <w:rPr>
          <w:rFonts w:ascii="Times New Roman" w:hAnsi="Times New Roman" w:cs="Times New Roman"/>
          <w:sz w:val="24"/>
          <w:szCs w:val="24"/>
          <w:lang w:val="en-IN"/>
        </w:rPr>
        <w:t xml:space="preserve"> </w:t>
      </w:r>
      <w:r w:rsidRPr="00D52149">
        <w:rPr>
          <w:rFonts w:ascii="Times New Roman" w:hAnsi="Times New Roman" w:cs="Times New Roman"/>
          <w:sz w:val="24"/>
          <w:szCs w:val="24"/>
          <w:lang w:val="en-IN"/>
        </w:rPr>
        <w:t xml:space="preserve">Expanding on the potential of </w:t>
      </w:r>
      <w:r w:rsidRPr="00D52149">
        <w:rPr>
          <w:rFonts w:ascii="Times New Roman" w:hAnsi="Times New Roman" w:cs="Times New Roman"/>
          <w:sz w:val="24"/>
          <w:szCs w:val="24"/>
        </w:rPr>
        <w:t>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 xml:space="preserve">3 </w:t>
      </w:r>
      <w:r w:rsidRPr="00D52149">
        <w:rPr>
          <w:rFonts w:ascii="Times New Roman" w:hAnsi="Times New Roman" w:cs="Times New Roman"/>
          <w:sz w:val="24"/>
          <w:szCs w:val="24"/>
          <w:lang w:val="en-IN"/>
        </w:rPr>
        <w:t xml:space="preserve">and its surface states, the incorporation of a gold interlayer amidst topological layers may introduce an array of compelling functionalities. This interface not only influences </w:t>
      </w:r>
      <w:r w:rsidR="00CD6A0B" w:rsidRPr="00D52149">
        <w:rPr>
          <w:rFonts w:ascii="Times New Roman" w:hAnsi="Times New Roman" w:cs="Times New Roman"/>
          <w:sz w:val="24"/>
          <w:szCs w:val="24"/>
          <w:lang w:val="en-IN"/>
        </w:rPr>
        <w:t xml:space="preserve">and affects </w:t>
      </w:r>
      <w:r w:rsidRPr="00D52149">
        <w:rPr>
          <w:rFonts w:ascii="Times New Roman" w:hAnsi="Times New Roman" w:cs="Times New Roman"/>
          <w:sz w:val="24"/>
          <w:szCs w:val="24"/>
          <w:lang w:val="en-IN"/>
        </w:rPr>
        <w:t xml:space="preserve">the surface charge density of the topological material but also </w:t>
      </w:r>
      <w:r w:rsidR="00CC05D6" w:rsidRPr="00D52149">
        <w:rPr>
          <w:rFonts w:ascii="Times New Roman" w:hAnsi="Times New Roman" w:cs="Times New Roman"/>
          <w:sz w:val="24"/>
          <w:szCs w:val="24"/>
          <w:lang w:val="en-IN"/>
        </w:rPr>
        <w:t>modulates</w:t>
      </w:r>
      <w:r w:rsidRPr="00D52149">
        <w:rPr>
          <w:rFonts w:ascii="Times New Roman" w:hAnsi="Times New Roman" w:cs="Times New Roman"/>
          <w:sz w:val="24"/>
          <w:szCs w:val="24"/>
          <w:lang w:val="en-IN"/>
        </w:rPr>
        <w:t xml:space="preserve"> charge transfer </w:t>
      </w:r>
      <w:proofErr w:type="gramStart"/>
      <w:r w:rsidRPr="00D52149">
        <w:rPr>
          <w:rFonts w:ascii="Times New Roman" w:hAnsi="Times New Roman" w:cs="Times New Roman"/>
          <w:sz w:val="24"/>
          <w:szCs w:val="24"/>
          <w:lang w:val="en-IN"/>
        </w:rPr>
        <w:t>dynamics</w:t>
      </w:r>
      <w:r w:rsidR="005E64FB" w:rsidRPr="00D52149">
        <w:rPr>
          <w:rFonts w:ascii="Times New Roman" w:hAnsi="Times New Roman" w:cs="Times New Roman"/>
          <w:sz w:val="24"/>
          <w:szCs w:val="24"/>
          <w:lang w:val="en-IN"/>
        </w:rPr>
        <w:t>.</w:t>
      </w:r>
      <w:r w:rsidR="00053F45" w:rsidRPr="00D52149">
        <w:rPr>
          <w:rFonts w:ascii="Times New Roman" w:hAnsi="Times New Roman" w:cs="Times New Roman"/>
          <w:sz w:val="24"/>
          <w:szCs w:val="24"/>
          <w:vertAlign w:val="superscript"/>
          <w:lang w:val="en-IN"/>
        </w:rPr>
        <w:t>[</w:t>
      </w:r>
      <w:proofErr w:type="gramEnd"/>
      <w:r w:rsidR="001613FE" w:rsidRPr="00D52149">
        <w:rPr>
          <w:rFonts w:ascii="Times New Roman" w:hAnsi="Times New Roman" w:cs="Times New Roman"/>
          <w:sz w:val="24"/>
          <w:szCs w:val="24"/>
          <w:vertAlign w:val="superscript"/>
          <w:lang w:val="en-IN"/>
        </w:rPr>
        <w:t>19-21</w:t>
      </w:r>
      <w:r w:rsidR="00053F45" w:rsidRPr="00D52149">
        <w:rPr>
          <w:rFonts w:ascii="Times New Roman" w:hAnsi="Times New Roman" w:cs="Times New Roman"/>
          <w:sz w:val="24"/>
          <w:szCs w:val="24"/>
          <w:vertAlign w:val="superscript"/>
          <w:lang w:val="en-IN"/>
        </w:rPr>
        <w:t>]</w:t>
      </w:r>
      <w:r w:rsidR="00F41DF1" w:rsidRPr="00D52149">
        <w:rPr>
          <w:rFonts w:ascii="Times New Roman" w:hAnsi="Times New Roman" w:cs="Times New Roman"/>
          <w:sz w:val="24"/>
          <w:szCs w:val="24"/>
          <w:lang w:val="en-IN"/>
        </w:rPr>
        <w:t xml:space="preserve"> </w:t>
      </w:r>
      <w:r w:rsidRPr="00D52149">
        <w:rPr>
          <w:rFonts w:ascii="Times New Roman" w:hAnsi="Times New Roman" w:cs="Times New Roman"/>
          <w:sz w:val="24"/>
          <w:szCs w:val="24"/>
          <w:lang w:val="en-IN"/>
        </w:rPr>
        <w:t xml:space="preserve">These advantages encompass enhanced charge transfer efficiency, plasmonic effects that amplify light-matter interactions, </w:t>
      </w:r>
      <w:proofErr w:type="spellStart"/>
      <w:r w:rsidRPr="00D52149">
        <w:rPr>
          <w:rFonts w:ascii="Times New Roman" w:hAnsi="Times New Roman" w:cs="Times New Roman"/>
          <w:sz w:val="24"/>
          <w:szCs w:val="24"/>
          <w:lang w:val="en-IN"/>
        </w:rPr>
        <w:t>tunable</w:t>
      </w:r>
      <w:proofErr w:type="spellEnd"/>
      <w:r w:rsidRPr="00D52149">
        <w:rPr>
          <w:rFonts w:ascii="Times New Roman" w:hAnsi="Times New Roman" w:cs="Times New Roman"/>
          <w:sz w:val="24"/>
          <w:szCs w:val="24"/>
          <w:lang w:val="en-IN"/>
        </w:rPr>
        <w:t xml:space="preserve"> band alignment for efficient charge injection/extraction, and improved surface passivation. Furthermore, the gold interlayer </w:t>
      </w:r>
      <w:r w:rsidR="00CC05D6" w:rsidRPr="00D52149">
        <w:rPr>
          <w:rFonts w:ascii="Times New Roman" w:hAnsi="Times New Roman" w:cs="Times New Roman"/>
          <w:sz w:val="24"/>
          <w:szCs w:val="24"/>
          <w:lang w:val="en-IN"/>
        </w:rPr>
        <w:t>acts</w:t>
      </w:r>
      <w:r w:rsidRPr="00D52149">
        <w:rPr>
          <w:rFonts w:ascii="Times New Roman" w:hAnsi="Times New Roman" w:cs="Times New Roman"/>
          <w:sz w:val="24"/>
          <w:szCs w:val="24"/>
          <w:lang w:val="en-IN"/>
        </w:rPr>
        <w:t xml:space="preserve"> as a barrier or spacer layer, maintaining material integrity, and its thermal conductivity aids in effective heat dissipation. These effects collectively contribute to the potential enhancement of device performance and functionality in various optoelectronic </w:t>
      </w:r>
      <w:proofErr w:type="gramStart"/>
      <w:r w:rsidRPr="00D52149">
        <w:rPr>
          <w:rFonts w:ascii="Times New Roman" w:hAnsi="Times New Roman" w:cs="Times New Roman"/>
          <w:sz w:val="24"/>
          <w:szCs w:val="24"/>
          <w:lang w:val="en-IN"/>
        </w:rPr>
        <w:t>applications.</w:t>
      </w:r>
      <w:r w:rsidR="00053F45" w:rsidRPr="00D52149">
        <w:rPr>
          <w:rFonts w:ascii="Times New Roman" w:hAnsi="Times New Roman" w:cs="Times New Roman"/>
          <w:sz w:val="24"/>
          <w:szCs w:val="24"/>
          <w:vertAlign w:val="superscript"/>
          <w:lang w:val="en-IN"/>
        </w:rPr>
        <w:t>[</w:t>
      </w:r>
      <w:proofErr w:type="gramEnd"/>
      <w:r w:rsidR="008B27FE" w:rsidRPr="00D52149">
        <w:rPr>
          <w:rFonts w:ascii="Times New Roman" w:hAnsi="Times New Roman" w:cs="Times New Roman"/>
          <w:sz w:val="24"/>
          <w:szCs w:val="24"/>
          <w:vertAlign w:val="superscript"/>
          <w:lang w:val="en-IN"/>
        </w:rPr>
        <w:t>22-25</w:t>
      </w:r>
      <w:r w:rsidR="00053F45" w:rsidRPr="00D52149">
        <w:rPr>
          <w:rFonts w:ascii="Times New Roman" w:hAnsi="Times New Roman" w:cs="Times New Roman"/>
          <w:sz w:val="24"/>
          <w:szCs w:val="24"/>
          <w:vertAlign w:val="superscript"/>
          <w:lang w:val="en-IN"/>
        </w:rPr>
        <w:t>]</w:t>
      </w:r>
    </w:p>
    <w:p w14:paraId="4E9651F4" w14:textId="4B7A2A78" w:rsidR="00A234AF" w:rsidRPr="00D52149" w:rsidRDefault="00A55A9B" w:rsidP="00BD1500">
      <w:pPr>
        <w:spacing w:before="240" w:line="360" w:lineRule="auto"/>
        <w:jc w:val="both"/>
        <w:rPr>
          <w:rFonts w:ascii="Times New Roman" w:hAnsi="Times New Roman" w:cs="Times New Roman"/>
          <w:sz w:val="24"/>
          <w:szCs w:val="24"/>
        </w:rPr>
      </w:pPr>
      <w:r w:rsidRPr="00D52149">
        <w:rPr>
          <w:rFonts w:ascii="Times New Roman" w:hAnsi="Times New Roman" w:cs="Times New Roman"/>
          <w:sz w:val="24"/>
          <w:szCs w:val="24"/>
          <w:lang w:val="en-IN"/>
        </w:rPr>
        <w:t>Gold (Au) is one of the established and prominent plasmonic materials; therefore,</w:t>
      </w:r>
      <w:r w:rsidR="009C3968" w:rsidRPr="00D52149">
        <w:rPr>
          <w:rFonts w:ascii="Times New Roman" w:hAnsi="Times New Roman" w:cs="Times New Roman"/>
          <w:sz w:val="24"/>
          <w:szCs w:val="24"/>
          <w:lang w:val="en-IN"/>
        </w:rPr>
        <w:t xml:space="preserve"> </w:t>
      </w:r>
      <w:r w:rsidR="000B2BA1" w:rsidRPr="00D52149">
        <w:rPr>
          <w:rFonts w:ascii="Times New Roman" w:hAnsi="Times New Roman" w:cs="Times New Roman"/>
          <w:sz w:val="24"/>
          <w:szCs w:val="24"/>
          <w:lang w:val="en-IN"/>
        </w:rPr>
        <w:t>given</w:t>
      </w:r>
      <w:r w:rsidRPr="00D52149">
        <w:rPr>
          <w:rFonts w:ascii="Times New Roman" w:hAnsi="Times New Roman" w:cs="Times New Roman"/>
          <w:sz w:val="24"/>
          <w:szCs w:val="24"/>
          <w:lang w:val="en-IN"/>
        </w:rPr>
        <w:t xml:space="preserve"> </w:t>
      </w:r>
      <w:r w:rsidR="009C3968" w:rsidRPr="00D52149">
        <w:rPr>
          <w:rFonts w:ascii="Times New Roman" w:hAnsi="Times New Roman" w:cs="Times New Roman"/>
          <w:sz w:val="24"/>
          <w:szCs w:val="24"/>
          <w:lang w:val="en-IN"/>
        </w:rPr>
        <w:t xml:space="preserve">the valuable advantages </w:t>
      </w:r>
      <w:r w:rsidR="000B2BA1" w:rsidRPr="00D52149">
        <w:rPr>
          <w:rFonts w:ascii="Times New Roman" w:hAnsi="Times New Roman" w:cs="Times New Roman"/>
          <w:sz w:val="24"/>
          <w:szCs w:val="24"/>
          <w:lang w:val="en-IN"/>
        </w:rPr>
        <w:t>envisaged by</w:t>
      </w:r>
      <w:r w:rsidR="009C3968" w:rsidRPr="00D52149">
        <w:rPr>
          <w:rFonts w:ascii="Times New Roman" w:hAnsi="Times New Roman" w:cs="Times New Roman"/>
          <w:sz w:val="24"/>
          <w:szCs w:val="24"/>
          <w:lang w:val="en-IN"/>
        </w:rPr>
        <w:t xml:space="preserve"> introducing gold within </w:t>
      </w:r>
      <w:r w:rsidR="009C3968" w:rsidRPr="00D52149">
        <w:rPr>
          <w:rFonts w:ascii="Times New Roman" w:hAnsi="Times New Roman" w:cs="Times New Roman"/>
          <w:sz w:val="24"/>
          <w:szCs w:val="24"/>
        </w:rPr>
        <w:t>Bi</w:t>
      </w:r>
      <w:r w:rsidR="009C3968" w:rsidRPr="00D52149">
        <w:rPr>
          <w:rFonts w:ascii="Times New Roman" w:hAnsi="Times New Roman" w:cs="Times New Roman"/>
          <w:sz w:val="24"/>
          <w:szCs w:val="24"/>
          <w:vertAlign w:val="subscript"/>
        </w:rPr>
        <w:t>2</w:t>
      </w:r>
      <w:r w:rsidR="009C3968" w:rsidRPr="00D52149">
        <w:rPr>
          <w:rFonts w:ascii="Times New Roman" w:hAnsi="Times New Roman" w:cs="Times New Roman"/>
          <w:sz w:val="24"/>
          <w:szCs w:val="24"/>
        </w:rPr>
        <w:t>Se</w:t>
      </w:r>
      <w:r w:rsidR="009C3968" w:rsidRPr="00D52149">
        <w:rPr>
          <w:rFonts w:ascii="Times New Roman" w:hAnsi="Times New Roman" w:cs="Times New Roman"/>
          <w:sz w:val="24"/>
          <w:szCs w:val="24"/>
          <w:vertAlign w:val="subscript"/>
        </w:rPr>
        <w:t xml:space="preserve">3 </w:t>
      </w:r>
      <w:r w:rsidR="009C3968" w:rsidRPr="00D52149">
        <w:rPr>
          <w:rFonts w:ascii="Times New Roman" w:hAnsi="Times New Roman" w:cs="Times New Roman"/>
          <w:sz w:val="24"/>
          <w:szCs w:val="24"/>
          <w:lang w:val="en-IN"/>
        </w:rPr>
        <w:t>layers</w:t>
      </w:r>
      <w:bookmarkStart w:id="1" w:name="_Hlk152150449"/>
      <w:r w:rsidR="0090758B" w:rsidRPr="00D52149">
        <w:rPr>
          <w:rFonts w:ascii="Times New Roman" w:hAnsi="Times New Roman" w:cs="Times New Roman"/>
          <w:sz w:val="24"/>
          <w:szCs w:val="24"/>
          <w:lang w:val="en-IN"/>
        </w:rPr>
        <w:t>. The Au also plays the role of passivation layer for enhancing the stability and</w:t>
      </w:r>
      <w:r w:rsidR="0090758B" w:rsidRPr="00D52149">
        <w:t xml:space="preserve"> </w:t>
      </w:r>
      <w:r w:rsidR="0090758B" w:rsidRPr="00D52149">
        <w:rPr>
          <w:rFonts w:ascii="Times New Roman" w:hAnsi="Times New Roman" w:cs="Times New Roman"/>
          <w:sz w:val="24"/>
          <w:szCs w:val="24"/>
          <w:lang w:val="en-IN"/>
        </w:rPr>
        <w:t xml:space="preserve">scalability of the device, such as chemical stability and enhanced optical and electrical performance. </w:t>
      </w:r>
      <w:bookmarkEnd w:id="1"/>
      <w:r w:rsidR="0090758B" w:rsidRPr="00D52149">
        <w:rPr>
          <w:rFonts w:ascii="Times New Roman" w:hAnsi="Times New Roman" w:cs="Times New Roman"/>
          <w:sz w:val="24"/>
          <w:szCs w:val="24"/>
          <w:lang w:val="en-IN"/>
        </w:rPr>
        <w:t>T</w:t>
      </w:r>
      <w:r w:rsidR="009C3968" w:rsidRPr="00D52149">
        <w:rPr>
          <w:rFonts w:ascii="Times New Roman" w:hAnsi="Times New Roman" w:cs="Times New Roman"/>
          <w:sz w:val="24"/>
          <w:szCs w:val="24"/>
          <w:lang w:val="en-IN"/>
        </w:rPr>
        <w:t xml:space="preserve">his study investigates the substantial impact of such gold </w:t>
      </w:r>
      <w:r w:rsidR="00B52E92" w:rsidRPr="00D52149">
        <w:rPr>
          <w:rFonts w:ascii="Times New Roman" w:hAnsi="Times New Roman" w:cs="Times New Roman"/>
          <w:sz w:val="24"/>
          <w:szCs w:val="24"/>
          <w:lang w:val="en-IN"/>
        </w:rPr>
        <w:t>interlayering</w:t>
      </w:r>
      <w:r w:rsidR="009C3968" w:rsidRPr="00D52149">
        <w:rPr>
          <w:rFonts w:ascii="Times New Roman" w:hAnsi="Times New Roman" w:cs="Times New Roman"/>
          <w:sz w:val="24"/>
          <w:szCs w:val="24"/>
          <w:lang w:val="en-IN"/>
        </w:rPr>
        <w:t xml:space="preserve"> (</w:t>
      </w:r>
      <w:r w:rsidR="009C3968" w:rsidRPr="00D52149">
        <w:rPr>
          <w:rFonts w:ascii="Times New Roman" w:hAnsi="Times New Roman" w:cs="Times New Roman"/>
          <w:sz w:val="24"/>
          <w:szCs w:val="24"/>
        </w:rPr>
        <w:t>Bi</w:t>
      </w:r>
      <w:r w:rsidR="009C3968" w:rsidRPr="00D52149">
        <w:rPr>
          <w:rFonts w:ascii="Times New Roman" w:hAnsi="Times New Roman" w:cs="Times New Roman"/>
          <w:sz w:val="24"/>
          <w:szCs w:val="24"/>
          <w:vertAlign w:val="subscript"/>
        </w:rPr>
        <w:t>2</w:t>
      </w:r>
      <w:r w:rsidR="009C3968" w:rsidRPr="00D52149">
        <w:rPr>
          <w:rFonts w:ascii="Times New Roman" w:hAnsi="Times New Roman" w:cs="Times New Roman"/>
          <w:sz w:val="24"/>
          <w:szCs w:val="24"/>
        </w:rPr>
        <w:t>Se</w:t>
      </w:r>
      <w:r w:rsidR="009C3968" w:rsidRPr="00D52149">
        <w:rPr>
          <w:rFonts w:ascii="Times New Roman" w:hAnsi="Times New Roman" w:cs="Times New Roman"/>
          <w:sz w:val="24"/>
          <w:szCs w:val="24"/>
          <w:vertAlign w:val="subscript"/>
        </w:rPr>
        <w:t>3</w:t>
      </w:r>
      <w:r w:rsidR="009C3968" w:rsidRPr="00D52149">
        <w:rPr>
          <w:rFonts w:ascii="Times New Roman" w:hAnsi="Times New Roman" w:cs="Times New Roman"/>
          <w:sz w:val="24"/>
          <w:szCs w:val="24"/>
          <w:lang w:val="en-IN"/>
        </w:rPr>
        <w:t>-Au-</w:t>
      </w:r>
      <w:r w:rsidR="009C3968" w:rsidRPr="00D52149">
        <w:rPr>
          <w:rFonts w:ascii="Times New Roman" w:hAnsi="Times New Roman" w:cs="Times New Roman"/>
          <w:sz w:val="24"/>
          <w:szCs w:val="24"/>
        </w:rPr>
        <w:t>Bi</w:t>
      </w:r>
      <w:r w:rsidR="009C3968" w:rsidRPr="00D52149">
        <w:rPr>
          <w:rFonts w:ascii="Times New Roman" w:hAnsi="Times New Roman" w:cs="Times New Roman"/>
          <w:sz w:val="24"/>
          <w:szCs w:val="24"/>
          <w:vertAlign w:val="subscript"/>
        </w:rPr>
        <w:t>2</w:t>
      </w:r>
      <w:r w:rsidR="009C3968" w:rsidRPr="00D52149">
        <w:rPr>
          <w:rFonts w:ascii="Times New Roman" w:hAnsi="Times New Roman" w:cs="Times New Roman"/>
          <w:sz w:val="24"/>
          <w:szCs w:val="24"/>
        </w:rPr>
        <w:t>Se</w:t>
      </w:r>
      <w:r w:rsidR="009C3968" w:rsidRPr="00D52149">
        <w:rPr>
          <w:rFonts w:ascii="Times New Roman" w:hAnsi="Times New Roman" w:cs="Times New Roman"/>
          <w:sz w:val="24"/>
          <w:szCs w:val="24"/>
          <w:vertAlign w:val="subscript"/>
        </w:rPr>
        <w:t>3</w:t>
      </w:r>
      <w:r w:rsidR="009C3968" w:rsidRPr="00D52149">
        <w:rPr>
          <w:rFonts w:ascii="Times New Roman" w:hAnsi="Times New Roman" w:cs="Times New Roman"/>
          <w:sz w:val="24"/>
          <w:szCs w:val="24"/>
          <w:lang w:val="en-IN"/>
        </w:rPr>
        <w:t xml:space="preserve">) on structural, morphological, </w:t>
      </w:r>
      <w:proofErr w:type="spellStart"/>
      <w:r w:rsidR="009C3968" w:rsidRPr="00D52149">
        <w:rPr>
          <w:rFonts w:ascii="Times New Roman" w:hAnsi="Times New Roman" w:cs="Times New Roman"/>
          <w:sz w:val="24"/>
          <w:szCs w:val="24"/>
          <w:lang w:val="en-IN"/>
        </w:rPr>
        <w:t>phononic</w:t>
      </w:r>
      <w:proofErr w:type="spellEnd"/>
      <w:r w:rsidR="009C3968" w:rsidRPr="00D52149">
        <w:rPr>
          <w:rFonts w:ascii="Times New Roman" w:hAnsi="Times New Roman" w:cs="Times New Roman"/>
          <w:sz w:val="24"/>
          <w:szCs w:val="24"/>
          <w:lang w:val="en-IN"/>
        </w:rPr>
        <w:t xml:space="preserve">, </w:t>
      </w:r>
      <w:proofErr w:type="spellStart"/>
      <w:r w:rsidR="009C3968" w:rsidRPr="00D52149">
        <w:rPr>
          <w:rFonts w:ascii="Times New Roman" w:hAnsi="Times New Roman" w:cs="Times New Roman"/>
          <w:sz w:val="24"/>
          <w:szCs w:val="24"/>
          <w:lang w:val="en-IN"/>
        </w:rPr>
        <w:t>photoresponsive</w:t>
      </w:r>
      <w:proofErr w:type="spellEnd"/>
      <w:r w:rsidR="009C3968" w:rsidRPr="00D52149">
        <w:rPr>
          <w:rFonts w:ascii="Times New Roman" w:hAnsi="Times New Roman" w:cs="Times New Roman"/>
          <w:sz w:val="24"/>
          <w:szCs w:val="24"/>
          <w:lang w:val="en-IN"/>
        </w:rPr>
        <w:t xml:space="preserve">, and ultrafast charge carrier dynamic properties. Furthermore, it explores the enhancement of phonon frequency and </w:t>
      </w:r>
      <w:r w:rsidR="008A0762" w:rsidRPr="00D52149">
        <w:rPr>
          <w:rFonts w:ascii="Times New Roman" w:hAnsi="Times New Roman" w:cs="Times New Roman"/>
          <w:sz w:val="24"/>
          <w:szCs w:val="24"/>
          <w:lang w:val="en-IN"/>
        </w:rPr>
        <w:t xml:space="preserve">the </w:t>
      </w:r>
      <w:r w:rsidR="009C3968" w:rsidRPr="00D52149">
        <w:rPr>
          <w:rFonts w:ascii="Times New Roman" w:hAnsi="Times New Roman" w:cs="Times New Roman"/>
          <w:sz w:val="24"/>
          <w:szCs w:val="24"/>
          <w:lang w:val="en-IN"/>
        </w:rPr>
        <w:t xml:space="preserve">impact of excited charge carriers by external electric </w:t>
      </w:r>
      <w:r w:rsidR="009C3968" w:rsidRPr="00D52149">
        <w:rPr>
          <w:rFonts w:ascii="Times New Roman" w:hAnsi="Times New Roman" w:cs="Times New Roman"/>
          <w:sz w:val="24"/>
          <w:szCs w:val="24"/>
          <w:lang w:val="en-IN"/>
        </w:rPr>
        <w:lastRenderedPageBreak/>
        <w:t xml:space="preserve">field application. </w:t>
      </w:r>
      <w:r w:rsidR="00A234AF" w:rsidRPr="00D52149">
        <w:rPr>
          <w:rFonts w:ascii="Times New Roman" w:hAnsi="Times New Roman" w:cs="Times New Roman"/>
          <w:sz w:val="24"/>
          <w:szCs w:val="24"/>
          <w:lang w:val="en-IN"/>
        </w:rPr>
        <w:t>Here</w:t>
      </w:r>
      <w:r w:rsidR="00C66500" w:rsidRPr="00D52149">
        <w:rPr>
          <w:rFonts w:ascii="Times New Roman" w:hAnsi="Times New Roman" w:cs="Times New Roman"/>
          <w:sz w:val="24"/>
          <w:szCs w:val="24"/>
          <w:lang w:val="en-IN"/>
        </w:rPr>
        <w:t>,</w:t>
      </w:r>
      <w:r w:rsidR="00A234AF" w:rsidRPr="00D52149">
        <w:rPr>
          <w:rFonts w:ascii="Times New Roman" w:hAnsi="Times New Roman" w:cs="Times New Roman"/>
          <w:sz w:val="24"/>
          <w:szCs w:val="24"/>
          <w:lang w:val="en-IN"/>
        </w:rPr>
        <w:t xml:space="preserve"> we have grown four thin films</w:t>
      </w:r>
      <w:r w:rsidR="002B2EE3" w:rsidRPr="00D52149">
        <w:rPr>
          <w:rFonts w:ascii="Times New Roman" w:hAnsi="Times New Roman" w:cs="Times New Roman"/>
          <w:sz w:val="24"/>
          <w:szCs w:val="24"/>
          <w:lang w:val="en-IN"/>
        </w:rPr>
        <w:t xml:space="preserve"> </w:t>
      </w:r>
      <w:r w:rsidR="0046118D" w:rsidRPr="00D52149">
        <w:rPr>
          <w:rFonts w:ascii="Times New Roman" w:hAnsi="Times New Roman" w:cs="Times New Roman"/>
          <w:sz w:val="24"/>
          <w:szCs w:val="24"/>
          <w:lang w:val="en-IN"/>
        </w:rPr>
        <w:t xml:space="preserve">as </w:t>
      </w:r>
      <w:r w:rsidR="002B2EE3" w:rsidRPr="00D52149">
        <w:rPr>
          <w:rFonts w:ascii="Times New Roman" w:hAnsi="Times New Roman" w:cs="Times New Roman"/>
          <w:sz w:val="24"/>
          <w:szCs w:val="24"/>
          <w:lang w:val="en-IN"/>
        </w:rPr>
        <w:t>planar</w:t>
      </w:r>
      <w:r w:rsidR="00A234AF" w:rsidRPr="00D52149">
        <w:rPr>
          <w:rFonts w:ascii="Times New Roman" w:hAnsi="Times New Roman" w:cs="Times New Roman"/>
          <w:sz w:val="24"/>
          <w:szCs w:val="24"/>
          <w:lang w:val="en-IN"/>
        </w:rPr>
        <w:t xml:space="preserve"> Au,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-Au, and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-Au-Bi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C66500" w:rsidRPr="00D52149">
        <w:rPr>
          <w:rFonts w:ascii="Times New Roman" w:hAnsi="Times New Roman" w:cs="Times New Roman"/>
          <w:sz w:val="24"/>
          <w:szCs w:val="24"/>
          <w:vertAlign w:val="subscript"/>
          <w:lang w:val="en-IN"/>
        </w:rPr>
        <w:t>,</w:t>
      </w:r>
      <w:r w:rsidR="00A234AF" w:rsidRPr="00D52149">
        <w:rPr>
          <w:rFonts w:ascii="Times New Roman" w:hAnsi="Times New Roman" w:cs="Times New Roman"/>
          <w:sz w:val="24"/>
          <w:szCs w:val="24"/>
          <w:lang w:val="en-IN"/>
        </w:rPr>
        <w:t xml:space="preserve"> using a sputtering technique with a base vacuum of 2x10</w:t>
      </w:r>
      <w:r w:rsidR="00A234AF" w:rsidRPr="00D52149">
        <w:rPr>
          <w:rFonts w:ascii="Times New Roman" w:hAnsi="Times New Roman" w:cs="Times New Roman"/>
          <w:sz w:val="24"/>
          <w:szCs w:val="24"/>
          <w:vertAlign w:val="superscript"/>
          <w:lang w:val="en-IN"/>
        </w:rPr>
        <w:t>-6</w:t>
      </w:r>
      <w:r w:rsidR="00A234AF" w:rsidRPr="00D52149">
        <w:rPr>
          <w:rFonts w:ascii="Times New Roman" w:hAnsi="Times New Roman" w:cs="Times New Roman"/>
          <w:sz w:val="24"/>
          <w:szCs w:val="24"/>
          <w:lang w:val="en-IN"/>
        </w:rPr>
        <w:t xml:space="preserve"> kPa. </w:t>
      </w:r>
      <w:r w:rsidR="00A234AF" w:rsidRPr="00D52149">
        <w:rPr>
          <w:rFonts w:ascii="Times New Roman" w:hAnsi="Times New Roman" w:cs="Times New Roman"/>
          <w:sz w:val="24"/>
          <w:szCs w:val="24"/>
        </w:rPr>
        <w:t xml:space="preserve">Further, the thin films are structurally characterized through a </w:t>
      </w:r>
      <w:r w:rsidR="00EE7269" w:rsidRPr="00D52149">
        <w:rPr>
          <w:rFonts w:ascii="Times New Roman" w:hAnsi="Times New Roman" w:cs="Times New Roman"/>
          <w:sz w:val="24"/>
          <w:szCs w:val="24"/>
        </w:rPr>
        <w:t>Thin Film</w:t>
      </w:r>
      <w:r w:rsidR="00A234AF" w:rsidRPr="00D52149">
        <w:rPr>
          <w:rFonts w:ascii="Times New Roman" w:hAnsi="Times New Roman" w:cs="Times New Roman"/>
          <w:sz w:val="24"/>
          <w:szCs w:val="24"/>
        </w:rPr>
        <w:t xml:space="preserve"> X-ray diffractometer (</w:t>
      </w:r>
      <w:r w:rsidR="00EE7269" w:rsidRPr="00D52149">
        <w:rPr>
          <w:rFonts w:ascii="Times New Roman" w:hAnsi="Times New Roman" w:cs="Times New Roman"/>
          <w:sz w:val="24"/>
          <w:szCs w:val="24"/>
        </w:rPr>
        <w:t>TF</w:t>
      </w:r>
      <w:r w:rsidR="00A234AF" w:rsidRPr="00D52149">
        <w:rPr>
          <w:rFonts w:ascii="Times New Roman" w:hAnsi="Times New Roman" w:cs="Times New Roman"/>
          <w:sz w:val="24"/>
          <w:szCs w:val="24"/>
        </w:rPr>
        <w:t xml:space="preserve">-XRD), Field Emission Scanning Electron Microscopy (FE-SEM), and their vibrational phonon modes are investigated using Raman spectroscopy. </w:t>
      </w:r>
      <w:r w:rsidR="00290053" w:rsidRPr="00D52149">
        <w:rPr>
          <w:rFonts w:ascii="Times New Roman" w:hAnsi="Times New Roman" w:cs="Times New Roman"/>
          <w:sz w:val="24"/>
          <w:szCs w:val="24"/>
        </w:rPr>
        <w:t>T</w:t>
      </w:r>
      <w:r w:rsidR="00A234AF" w:rsidRPr="00D52149">
        <w:rPr>
          <w:rFonts w:ascii="Times New Roman" w:hAnsi="Times New Roman" w:cs="Times New Roman"/>
          <w:sz w:val="24"/>
          <w:szCs w:val="24"/>
        </w:rPr>
        <w:t xml:space="preserve">he optical characteristics are revealed through UV-Vis-NIR spectroscopy </w:t>
      </w:r>
      <w:r w:rsidR="009C3968" w:rsidRPr="00D52149">
        <w:rPr>
          <w:rFonts w:ascii="Times New Roman" w:hAnsi="Times New Roman" w:cs="Times New Roman"/>
          <w:sz w:val="24"/>
          <w:szCs w:val="24"/>
        </w:rPr>
        <w:t>photoresponsivity measurements</w:t>
      </w:r>
      <w:r w:rsidR="0046118D" w:rsidRPr="00D52149">
        <w:rPr>
          <w:rFonts w:ascii="Times New Roman" w:hAnsi="Times New Roman" w:cs="Times New Roman"/>
          <w:sz w:val="24"/>
          <w:szCs w:val="24"/>
        </w:rPr>
        <w:t>.</w:t>
      </w:r>
      <w:r w:rsidR="00A234AF" w:rsidRPr="00D52149">
        <w:rPr>
          <w:rFonts w:ascii="Times New Roman" w:hAnsi="Times New Roman" w:cs="Times New Roman"/>
          <w:sz w:val="24"/>
          <w:szCs w:val="24"/>
        </w:rPr>
        <w:t xml:space="preserve"> </w:t>
      </w:r>
      <w:r w:rsidR="0046118D" w:rsidRPr="00D52149">
        <w:rPr>
          <w:rFonts w:ascii="Times New Roman" w:hAnsi="Times New Roman" w:cs="Times New Roman"/>
          <w:sz w:val="24"/>
          <w:szCs w:val="24"/>
        </w:rPr>
        <w:t>The</w:t>
      </w:r>
      <w:r w:rsidR="00A234AF" w:rsidRPr="00D52149">
        <w:rPr>
          <w:rFonts w:ascii="Times New Roman" w:hAnsi="Times New Roman" w:cs="Times New Roman"/>
          <w:sz w:val="24"/>
          <w:szCs w:val="24"/>
        </w:rPr>
        <w:t xml:space="preserve"> </w:t>
      </w:r>
      <w:r w:rsidR="009C3968" w:rsidRPr="00D52149">
        <w:rPr>
          <w:rFonts w:ascii="Times New Roman" w:hAnsi="Times New Roman" w:cs="Times New Roman"/>
          <w:sz w:val="24"/>
          <w:szCs w:val="24"/>
        </w:rPr>
        <w:t>charge carrier and phonon dynamics</w:t>
      </w:r>
      <w:r w:rsidR="0046118D" w:rsidRPr="00D52149">
        <w:rPr>
          <w:rFonts w:ascii="Times New Roman" w:hAnsi="Times New Roman" w:cs="Times New Roman"/>
          <w:sz w:val="24"/>
          <w:szCs w:val="24"/>
        </w:rPr>
        <w:t xml:space="preserve"> are</w:t>
      </w:r>
      <w:r w:rsidR="009C3968" w:rsidRPr="00D52149">
        <w:rPr>
          <w:rFonts w:ascii="Times New Roman" w:hAnsi="Times New Roman" w:cs="Times New Roman"/>
          <w:sz w:val="24"/>
          <w:szCs w:val="24"/>
        </w:rPr>
        <w:t xml:space="preserve"> explor</w:t>
      </w:r>
      <w:r w:rsidR="0046118D" w:rsidRPr="00D52149">
        <w:rPr>
          <w:rFonts w:ascii="Times New Roman" w:hAnsi="Times New Roman" w:cs="Times New Roman"/>
          <w:sz w:val="24"/>
          <w:szCs w:val="24"/>
        </w:rPr>
        <w:t>ed</w:t>
      </w:r>
      <w:r w:rsidR="009C3968" w:rsidRPr="00D52149">
        <w:rPr>
          <w:rFonts w:ascii="Times New Roman" w:hAnsi="Times New Roman" w:cs="Times New Roman"/>
          <w:sz w:val="24"/>
          <w:szCs w:val="24"/>
        </w:rPr>
        <w:t xml:space="preserve"> using ultrafast transient absorption spectroscopy </w:t>
      </w:r>
      <w:r w:rsidR="00A234AF" w:rsidRPr="00D52149">
        <w:rPr>
          <w:rFonts w:ascii="Times New Roman" w:hAnsi="Times New Roman" w:cs="Times New Roman"/>
          <w:sz w:val="24"/>
          <w:szCs w:val="24"/>
        </w:rPr>
        <w:t xml:space="preserve">with and without </w:t>
      </w:r>
      <w:r w:rsidR="009C3968" w:rsidRPr="00D52149">
        <w:rPr>
          <w:rFonts w:ascii="Times New Roman" w:hAnsi="Times New Roman" w:cs="Times New Roman"/>
          <w:sz w:val="24"/>
          <w:szCs w:val="24"/>
        </w:rPr>
        <w:t xml:space="preserve">external induced </w:t>
      </w:r>
      <w:r w:rsidR="00A234AF" w:rsidRPr="00D52149">
        <w:rPr>
          <w:rFonts w:ascii="Times New Roman" w:hAnsi="Times New Roman" w:cs="Times New Roman"/>
          <w:sz w:val="24"/>
          <w:szCs w:val="24"/>
        </w:rPr>
        <w:t xml:space="preserve">electric bias. </w:t>
      </w:r>
      <w:r w:rsidR="009C3968" w:rsidRPr="00D52149">
        <w:rPr>
          <w:rFonts w:ascii="Times New Roman" w:hAnsi="Times New Roman" w:cs="Times New Roman"/>
          <w:sz w:val="24"/>
          <w:szCs w:val="24"/>
        </w:rPr>
        <w:t>The introduction of a gold interlayer between Bi</w:t>
      </w:r>
      <w:r w:rsidR="009C3968" w:rsidRPr="00D52149">
        <w:rPr>
          <w:rFonts w:ascii="Times New Roman" w:hAnsi="Times New Roman" w:cs="Times New Roman"/>
          <w:sz w:val="24"/>
          <w:szCs w:val="24"/>
          <w:vertAlign w:val="subscript"/>
        </w:rPr>
        <w:t>2</w:t>
      </w:r>
      <w:r w:rsidR="009C3968" w:rsidRPr="00D52149">
        <w:rPr>
          <w:rFonts w:ascii="Times New Roman" w:hAnsi="Times New Roman" w:cs="Times New Roman"/>
          <w:sz w:val="24"/>
          <w:szCs w:val="24"/>
        </w:rPr>
        <w:t>Se</w:t>
      </w:r>
      <w:r w:rsidR="009C3968" w:rsidRPr="00D52149">
        <w:rPr>
          <w:rFonts w:ascii="Times New Roman" w:hAnsi="Times New Roman" w:cs="Times New Roman"/>
          <w:sz w:val="24"/>
          <w:szCs w:val="24"/>
          <w:vertAlign w:val="subscript"/>
        </w:rPr>
        <w:t>3</w:t>
      </w:r>
      <w:r w:rsidR="00602B2B" w:rsidRPr="00D52149">
        <w:rPr>
          <w:rFonts w:ascii="Times New Roman" w:hAnsi="Times New Roman" w:cs="Times New Roman"/>
          <w:sz w:val="24"/>
          <w:szCs w:val="24"/>
          <w:vertAlign w:val="subscript"/>
        </w:rPr>
        <w:t xml:space="preserve"> </w:t>
      </w:r>
      <w:r w:rsidR="00290053" w:rsidRPr="00D52149">
        <w:rPr>
          <w:rFonts w:ascii="Times New Roman" w:hAnsi="Times New Roman" w:cs="Times New Roman"/>
          <w:sz w:val="24"/>
          <w:szCs w:val="24"/>
        </w:rPr>
        <w:t>was</w:t>
      </w:r>
      <w:r w:rsidR="00290053" w:rsidRPr="00D52149">
        <w:rPr>
          <w:rFonts w:ascii="Times New Roman" w:hAnsi="Times New Roman" w:cs="Times New Roman"/>
          <w:sz w:val="24"/>
          <w:szCs w:val="24"/>
          <w:vertAlign w:val="subscript"/>
        </w:rPr>
        <w:t xml:space="preserve"> </w:t>
      </w:r>
      <w:r w:rsidR="009C3968" w:rsidRPr="00D52149">
        <w:rPr>
          <w:rFonts w:ascii="Times New Roman" w:hAnsi="Times New Roman" w:cs="Times New Roman"/>
          <w:sz w:val="24"/>
          <w:szCs w:val="24"/>
        </w:rPr>
        <w:t>found to</w:t>
      </w:r>
      <w:r w:rsidR="009C3968" w:rsidRPr="00D52149">
        <w:rPr>
          <w:rFonts w:ascii="Times New Roman" w:hAnsi="Times New Roman" w:cs="Times New Roman"/>
          <w:sz w:val="24"/>
          <w:szCs w:val="24"/>
          <w:vertAlign w:val="subscript"/>
        </w:rPr>
        <w:t xml:space="preserve"> </w:t>
      </w:r>
      <w:r w:rsidR="00F41DF1" w:rsidRPr="00D52149">
        <w:rPr>
          <w:rFonts w:ascii="Times New Roman" w:hAnsi="Times New Roman" w:cs="Times New Roman"/>
          <w:sz w:val="24"/>
          <w:szCs w:val="24"/>
        </w:rPr>
        <w:t xml:space="preserve">have a </w:t>
      </w:r>
      <w:r w:rsidR="009C3968" w:rsidRPr="00D52149">
        <w:rPr>
          <w:rFonts w:ascii="Times New Roman" w:hAnsi="Times New Roman" w:cs="Times New Roman"/>
          <w:sz w:val="24"/>
          <w:szCs w:val="24"/>
        </w:rPr>
        <w:t xml:space="preserve">significant influence </w:t>
      </w:r>
      <w:r w:rsidR="00F41DF1" w:rsidRPr="00D52149">
        <w:rPr>
          <w:rFonts w:ascii="Times New Roman" w:hAnsi="Times New Roman" w:cs="Times New Roman"/>
          <w:sz w:val="24"/>
          <w:szCs w:val="24"/>
        </w:rPr>
        <w:t xml:space="preserve">on </w:t>
      </w:r>
      <w:r w:rsidR="009C3968" w:rsidRPr="00D52149">
        <w:rPr>
          <w:rFonts w:ascii="Times New Roman" w:hAnsi="Times New Roman" w:cs="Times New Roman"/>
          <w:sz w:val="24"/>
          <w:szCs w:val="24"/>
        </w:rPr>
        <w:t xml:space="preserve">the structural crystallinity, crystal size, and phonon </w:t>
      </w:r>
      <w:proofErr w:type="spellStart"/>
      <w:r w:rsidR="009C3968" w:rsidRPr="00D52149">
        <w:rPr>
          <w:rFonts w:ascii="Times New Roman" w:hAnsi="Times New Roman" w:cs="Times New Roman"/>
          <w:sz w:val="24"/>
          <w:szCs w:val="24"/>
        </w:rPr>
        <w:t>behavio</w:t>
      </w:r>
      <w:r w:rsidR="00290053" w:rsidRPr="00D52149">
        <w:rPr>
          <w:rFonts w:ascii="Times New Roman" w:hAnsi="Times New Roman" w:cs="Times New Roman"/>
          <w:sz w:val="24"/>
          <w:szCs w:val="24"/>
        </w:rPr>
        <w:t>u</w:t>
      </w:r>
      <w:r w:rsidR="009C3968" w:rsidRPr="00D52149">
        <w:rPr>
          <w:rFonts w:ascii="Times New Roman" w:hAnsi="Times New Roman" w:cs="Times New Roman"/>
          <w:sz w:val="24"/>
          <w:szCs w:val="24"/>
        </w:rPr>
        <w:t>r</w:t>
      </w:r>
      <w:proofErr w:type="spellEnd"/>
      <w:r w:rsidR="009C3968" w:rsidRPr="00D52149">
        <w:rPr>
          <w:rFonts w:ascii="Times New Roman" w:hAnsi="Times New Roman" w:cs="Times New Roman"/>
          <w:sz w:val="24"/>
          <w:szCs w:val="24"/>
        </w:rPr>
        <w:t xml:space="preserve">. </w:t>
      </w:r>
      <w:r w:rsidR="00F41DF1" w:rsidRPr="00D52149">
        <w:rPr>
          <w:rFonts w:ascii="Times New Roman" w:hAnsi="Times New Roman" w:cs="Times New Roman"/>
          <w:sz w:val="24"/>
          <w:szCs w:val="24"/>
        </w:rPr>
        <w:t>A major</w:t>
      </w:r>
      <w:r w:rsidR="009C3968" w:rsidRPr="00D52149">
        <w:rPr>
          <w:rFonts w:ascii="Times New Roman" w:hAnsi="Times New Roman" w:cs="Times New Roman"/>
          <w:sz w:val="24"/>
          <w:szCs w:val="24"/>
        </w:rPr>
        <w:t xml:space="preserve"> shift in Raman phonon modes</w:t>
      </w:r>
      <w:r w:rsidR="00F41DF1" w:rsidRPr="00D52149">
        <w:rPr>
          <w:rFonts w:ascii="Times New Roman" w:hAnsi="Times New Roman" w:cs="Times New Roman"/>
          <w:sz w:val="24"/>
          <w:szCs w:val="24"/>
        </w:rPr>
        <w:t xml:space="preserve"> was observed</w:t>
      </w:r>
      <w:r w:rsidR="009C3968" w:rsidRPr="00D52149">
        <w:rPr>
          <w:rFonts w:ascii="Times New Roman" w:hAnsi="Times New Roman" w:cs="Times New Roman"/>
          <w:sz w:val="24"/>
          <w:szCs w:val="24"/>
        </w:rPr>
        <w:t xml:space="preserve">, which </w:t>
      </w:r>
      <w:r w:rsidR="009C3968" w:rsidRPr="00D52149">
        <w:rPr>
          <w:rFonts w:ascii="Times New Roman" w:hAnsi="Times New Roman" w:cs="Times New Roman"/>
          <w:sz w:val="24"/>
          <w:szCs w:val="24"/>
          <w:lang w:val="en-IN"/>
        </w:rPr>
        <w:t>is attributed to locali</w:t>
      </w:r>
      <w:r w:rsidR="000429C6" w:rsidRPr="00D52149">
        <w:rPr>
          <w:rFonts w:ascii="Times New Roman" w:hAnsi="Times New Roman" w:cs="Times New Roman"/>
          <w:sz w:val="24"/>
          <w:szCs w:val="24"/>
          <w:lang w:val="en-IN"/>
        </w:rPr>
        <w:t>z</w:t>
      </w:r>
      <w:r w:rsidR="009C3968" w:rsidRPr="00D52149">
        <w:rPr>
          <w:rFonts w:ascii="Times New Roman" w:hAnsi="Times New Roman" w:cs="Times New Roman"/>
          <w:sz w:val="24"/>
          <w:szCs w:val="24"/>
          <w:lang w:val="en-IN"/>
        </w:rPr>
        <w:t>ed surface plasmon resonances (LSPR) by the gold layer</w:t>
      </w:r>
      <w:r w:rsidR="009C3968" w:rsidRPr="00D52149">
        <w:rPr>
          <w:rFonts w:ascii="Times New Roman" w:hAnsi="Times New Roman" w:cs="Times New Roman"/>
          <w:sz w:val="24"/>
          <w:szCs w:val="24"/>
        </w:rPr>
        <w:t xml:space="preserve"> between Bi</w:t>
      </w:r>
      <w:r w:rsidR="009C3968" w:rsidRPr="00D52149">
        <w:rPr>
          <w:rFonts w:ascii="Times New Roman" w:hAnsi="Times New Roman" w:cs="Times New Roman"/>
          <w:sz w:val="24"/>
          <w:szCs w:val="24"/>
          <w:vertAlign w:val="subscript"/>
        </w:rPr>
        <w:t>2</w:t>
      </w:r>
      <w:r w:rsidR="009C3968" w:rsidRPr="00D52149">
        <w:rPr>
          <w:rFonts w:ascii="Times New Roman" w:hAnsi="Times New Roman" w:cs="Times New Roman"/>
          <w:sz w:val="24"/>
          <w:szCs w:val="24"/>
        </w:rPr>
        <w:t>Se</w:t>
      </w:r>
      <w:r w:rsidR="009C3968" w:rsidRPr="00D52149">
        <w:rPr>
          <w:rFonts w:ascii="Times New Roman" w:hAnsi="Times New Roman" w:cs="Times New Roman"/>
          <w:sz w:val="24"/>
          <w:szCs w:val="24"/>
          <w:vertAlign w:val="subscript"/>
        </w:rPr>
        <w:t>3</w:t>
      </w:r>
      <w:r w:rsidR="009C3968" w:rsidRPr="00D52149">
        <w:rPr>
          <w:rFonts w:ascii="Times New Roman" w:hAnsi="Times New Roman" w:cs="Times New Roman"/>
          <w:sz w:val="24"/>
          <w:szCs w:val="24"/>
        </w:rPr>
        <w:t xml:space="preserve">. Moreover, the responsivity of </w:t>
      </w:r>
      <w:r w:rsidR="00602B2B" w:rsidRPr="00D52149">
        <w:rPr>
          <w:rFonts w:ascii="Times New Roman" w:hAnsi="Times New Roman" w:cs="Times New Roman"/>
          <w:sz w:val="24"/>
          <w:szCs w:val="24"/>
        </w:rPr>
        <w:t xml:space="preserve">the </w:t>
      </w:r>
      <w:r w:rsidR="009C3968" w:rsidRPr="00D52149">
        <w:rPr>
          <w:rFonts w:ascii="Times New Roman" w:hAnsi="Times New Roman" w:cs="Times New Roman"/>
          <w:sz w:val="24"/>
          <w:szCs w:val="24"/>
        </w:rPr>
        <w:t xml:space="preserve">interlayered device at bias </w:t>
      </w:r>
      <w:r w:rsidR="00F41DF1" w:rsidRPr="00D52149">
        <w:rPr>
          <w:rFonts w:ascii="Times New Roman" w:hAnsi="Times New Roman" w:cs="Times New Roman"/>
          <w:sz w:val="24"/>
          <w:szCs w:val="24"/>
        </w:rPr>
        <w:t>was</w:t>
      </w:r>
      <w:r w:rsidR="009C3968" w:rsidRPr="00D52149">
        <w:rPr>
          <w:rFonts w:ascii="Times New Roman" w:hAnsi="Times New Roman" w:cs="Times New Roman"/>
          <w:sz w:val="24"/>
          <w:szCs w:val="24"/>
        </w:rPr>
        <w:t xml:space="preserve"> high with fast response and decay time (</w:t>
      </w:r>
      <w:proofErr w:type="spellStart"/>
      <w:r w:rsidR="009C3968" w:rsidRPr="00D52149">
        <w:rPr>
          <w:rFonts w:ascii="Times New Roman" w:hAnsi="Times New Roman" w:cs="Times New Roman"/>
          <w:sz w:val="24"/>
          <w:szCs w:val="24"/>
        </w:rPr>
        <w:t>τ</w:t>
      </w:r>
      <w:r w:rsidR="009C3968" w:rsidRPr="00D52149">
        <w:rPr>
          <w:rFonts w:ascii="Times New Roman" w:hAnsi="Times New Roman" w:cs="Times New Roman"/>
          <w:sz w:val="24"/>
          <w:szCs w:val="24"/>
          <w:vertAlign w:val="subscript"/>
        </w:rPr>
        <w:t>r</w:t>
      </w:r>
      <w:proofErr w:type="spellEnd"/>
      <w:r w:rsidR="009C3968" w:rsidRPr="00D52149">
        <w:rPr>
          <w:rFonts w:ascii="Times New Roman" w:hAnsi="Times New Roman" w:cs="Times New Roman"/>
          <w:sz w:val="24"/>
          <w:szCs w:val="24"/>
          <w:vertAlign w:val="subscript"/>
        </w:rPr>
        <w:t xml:space="preserve"> </w:t>
      </w:r>
      <w:r w:rsidR="009C3968" w:rsidRPr="00D52149">
        <w:rPr>
          <w:rFonts w:ascii="Times New Roman" w:hAnsi="Times New Roman" w:cs="Times New Roman"/>
          <w:sz w:val="24"/>
          <w:szCs w:val="24"/>
        </w:rPr>
        <w:t xml:space="preserve">= 0.1 </w:t>
      </w:r>
      <w:proofErr w:type="spellStart"/>
      <w:r w:rsidR="009C3968" w:rsidRPr="00D52149">
        <w:rPr>
          <w:rFonts w:ascii="Times New Roman" w:hAnsi="Times New Roman" w:cs="Times New Roman"/>
          <w:sz w:val="24"/>
          <w:szCs w:val="24"/>
        </w:rPr>
        <w:t>ms</w:t>
      </w:r>
      <w:proofErr w:type="spellEnd"/>
      <w:r w:rsidR="009C3968" w:rsidRPr="00D52149">
        <w:rPr>
          <w:rFonts w:ascii="Times New Roman" w:hAnsi="Times New Roman" w:cs="Times New Roman"/>
          <w:sz w:val="24"/>
          <w:szCs w:val="24"/>
        </w:rPr>
        <w:t xml:space="preserve">, and </w:t>
      </w:r>
      <w:proofErr w:type="spellStart"/>
      <w:r w:rsidR="009C3968" w:rsidRPr="00D52149">
        <w:rPr>
          <w:rFonts w:ascii="Times New Roman" w:hAnsi="Times New Roman" w:cs="Times New Roman"/>
          <w:sz w:val="24"/>
          <w:szCs w:val="24"/>
        </w:rPr>
        <w:t>τ</w:t>
      </w:r>
      <w:r w:rsidR="009C3968" w:rsidRPr="00D52149">
        <w:rPr>
          <w:rFonts w:ascii="Times New Roman" w:hAnsi="Times New Roman" w:cs="Times New Roman"/>
          <w:sz w:val="24"/>
          <w:szCs w:val="24"/>
          <w:vertAlign w:val="subscript"/>
        </w:rPr>
        <w:t>d</w:t>
      </w:r>
      <w:proofErr w:type="spellEnd"/>
      <w:r w:rsidR="009C3968" w:rsidRPr="00D52149">
        <w:rPr>
          <w:rFonts w:ascii="Times New Roman" w:hAnsi="Times New Roman" w:cs="Times New Roman"/>
          <w:sz w:val="24"/>
          <w:szCs w:val="24"/>
          <w:vertAlign w:val="subscript"/>
        </w:rPr>
        <w:t xml:space="preserve"> </w:t>
      </w:r>
      <w:r w:rsidR="009C3968" w:rsidRPr="00D52149">
        <w:rPr>
          <w:rFonts w:ascii="Times New Roman" w:hAnsi="Times New Roman" w:cs="Times New Roman"/>
          <w:sz w:val="24"/>
          <w:szCs w:val="24"/>
        </w:rPr>
        <w:t xml:space="preserve">= 24 </w:t>
      </w:r>
      <w:proofErr w:type="spellStart"/>
      <w:r w:rsidR="009C3968" w:rsidRPr="00D52149">
        <w:rPr>
          <w:rFonts w:ascii="Times New Roman" w:hAnsi="Times New Roman" w:cs="Times New Roman"/>
          <w:sz w:val="24"/>
          <w:szCs w:val="24"/>
        </w:rPr>
        <w:t>ms</w:t>
      </w:r>
      <w:proofErr w:type="spellEnd"/>
      <w:r w:rsidR="009C3968" w:rsidRPr="00D52149">
        <w:rPr>
          <w:rFonts w:ascii="Times New Roman" w:hAnsi="Times New Roman" w:cs="Times New Roman"/>
          <w:sz w:val="24"/>
          <w:szCs w:val="24"/>
        </w:rPr>
        <w:t xml:space="preserve"> of interlayered systems) as compared to intrinsic </w:t>
      </w:r>
      <w:r w:rsidR="009C3968" w:rsidRPr="00D52149">
        <w:rPr>
          <w:rFonts w:ascii="Times New Roman" w:hAnsi="Times New Roman" w:cs="Times New Roman"/>
          <w:sz w:val="24"/>
          <w:szCs w:val="24"/>
          <w:lang w:val="en-IN"/>
        </w:rPr>
        <w:t>Bi</w:t>
      </w:r>
      <w:r w:rsidR="009C3968" w:rsidRPr="00D52149">
        <w:rPr>
          <w:rFonts w:ascii="Times New Roman" w:hAnsi="Times New Roman" w:cs="Times New Roman"/>
          <w:sz w:val="24"/>
          <w:szCs w:val="24"/>
          <w:vertAlign w:val="subscript"/>
          <w:lang w:val="en-IN"/>
        </w:rPr>
        <w:t>2</w:t>
      </w:r>
      <w:r w:rsidR="009C3968" w:rsidRPr="00D52149">
        <w:rPr>
          <w:rFonts w:ascii="Times New Roman" w:hAnsi="Times New Roman" w:cs="Times New Roman"/>
          <w:sz w:val="24"/>
          <w:szCs w:val="24"/>
          <w:lang w:val="en-IN"/>
        </w:rPr>
        <w:t>Se</w:t>
      </w:r>
      <w:r w:rsidR="009C3968" w:rsidRPr="00D52149">
        <w:rPr>
          <w:rFonts w:ascii="Times New Roman" w:hAnsi="Times New Roman" w:cs="Times New Roman"/>
          <w:sz w:val="24"/>
          <w:szCs w:val="24"/>
          <w:vertAlign w:val="subscript"/>
          <w:lang w:val="en-IN"/>
        </w:rPr>
        <w:t>3</w:t>
      </w:r>
      <w:r w:rsidR="009C3968" w:rsidRPr="00D52149">
        <w:rPr>
          <w:rFonts w:ascii="Times New Roman" w:hAnsi="Times New Roman" w:cs="Times New Roman"/>
          <w:sz w:val="24"/>
          <w:szCs w:val="24"/>
        </w:rPr>
        <w:t>(</w:t>
      </w:r>
      <w:proofErr w:type="spellStart"/>
      <w:r w:rsidR="009C3968" w:rsidRPr="00D52149">
        <w:rPr>
          <w:rFonts w:ascii="Times New Roman" w:hAnsi="Times New Roman" w:cs="Times New Roman"/>
          <w:sz w:val="24"/>
          <w:szCs w:val="24"/>
        </w:rPr>
        <w:t>τ</w:t>
      </w:r>
      <w:r w:rsidR="009C3968" w:rsidRPr="00D52149">
        <w:rPr>
          <w:rFonts w:ascii="Times New Roman" w:hAnsi="Times New Roman" w:cs="Times New Roman"/>
          <w:sz w:val="24"/>
          <w:szCs w:val="24"/>
          <w:vertAlign w:val="subscript"/>
        </w:rPr>
        <w:t>r</w:t>
      </w:r>
      <w:proofErr w:type="spellEnd"/>
      <w:r w:rsidR="009C3968" w:rsidRPr="00D52149">
        <w:rPr>
          <w:rFonts w:ascii="Times New Roman" w:hAnsi="Times New Roman" w:cs="Times New Roman"/>
          <w:sz w:val="24"/>
          <w:szCs w:val="24"/>
          <w:vertAlign w:val="subscript"/>
        </w:rPr>
        <w:t xml:space="preserve"> </w:t>
      </w:r>
      <w:r w:rsidR="009C3968" w:rsidRPr="00D52149">
        <w:rPr>
          <w:rFonts w:ascii="Times New Roman" w:hAnsi="Times New Roman" w:cs="Times New Roman"/>
          <w:sz w:val="24"/>
          <w:szCs w:val="24"/>
        </w:rPr>
        <w:t xml:space="preserve">= 0.6 </w:t>
      </w:r>
      <w:proofErr w:type="spellStart"/>
      <w:r w:rsidR="009C3968" w:rsidRPr="00D52149">
        <w:rPr>
          <w:rFonts w:ascii="Times New Roman" w:hAnsi="Times New Roman" w:cs="Times New Roman"/>
          <w:sz w:val="24"/>
          <w:szCs w:val="24"/>
        </w:rPr>
        <w:t>ms</w:t>
      </w:r>
      <w:proofErr w:type="spellEnd"/>
      <w:r w:rsidR="009C3968" w:rsidRPr="00D52149">
        <w:rPr>
          <w:rFonts w:ascii="Times New Roman" w:hAnsi="Times New Roman" w:cs="Times New Roman"/>
          <w:sz w:val="24"/>
          <w:szCs w:val="24"/>
        </w:rPr>
        <w:t xml:space="preserve">, and </w:t>
      </w:r>
      <w:proofErr w:type="spellStart"/>
      <w:r w:rsidR="009C3968" w:rsidRPr="00D52149">
        <w:rPr>
          <w:rFonts w:ascii="Times New Roman" w:hAnsi="Times New Roman" w:cs="Times New Roman"/>
          <w:sz w:val="24"/>
          <w:szCs w:val="24"/>
        </w:rPr>
        <w:t>τ</w:t>
      </w:r>
      <w:r w:rsidR="009C3968" w:rsidRPr="00D52149">
        <w:rPr>
          <w:rFonts w:ascii="Times New Roman" w:hAnsi="Times New Roman" w:cs="Times New Roman"/>
          <w:sz w:val="24"/>
          <w:szCs w:val="24"/>
          <w:vertAlign w:val="subscript"/>
        </w:rPr>
        <w:t>d</w:t>
      </w:r>
      <w:proofErr w:type="spellEnd"/>
      <w:r w:rsidR="009C3968" w:rsidRPr="00D52149">
        <w:rPr>
          <w:rFonts w:ascii="Times New Roman" w:hAnsi="Times New Roman" w:cs="Times New Roman"/>
          <w:sz w:val="24"/>
          <w:szCs w:val="24"/>
          <w:vertAlign w:val="subscript"/>
        </w:rPr>
        <w:t xml:space="preserve"> </w:t>
      </w:r>
      <w:r w:rsidR="009C3968" w:rsidRPr="00D52149">
        <w:rPr>
          <w:rFonts w:ascii="Times New Roman" w:hAnsi="Times New Roman" w:cs="Times New Roman"/>
          <w:sz w:val="24"/>
          <w:szCs w:val="24"/>
        </w:rPr>
        <w:t xml:space="preserve">= 28 </w:t>
      </w:r>
      <w:proofErr w:type="spellStart"/>
      <w:r w:rsidR="009C3968" w:rsidRPr="00D52149">
        <w:rPr>
          <w:rFonts w:ascii="Times New Roman" w:hAnsi="Times New Roman" w:cs="Times New Roman"/>
          <w:sz w:val="24"/>
          <w:szCs w:val="24"/>
        </w:rPr>
        <w:t>ms</w:t>
      </w:r>
      <w:proofErr w:type="spellEnd"/>
      <w:r w:rsidR="009C3968" w:rsidRPr="00D52149">
        <w:rPr>
          <w:rFonts w:ascii="Times New Roman" w:hAnsi="Times New Roman" w:cs="Times New Roman"/>
          <w:sz w:val="24"/>
          <w:szCs w:val="24"/>
        </w:rPr>
        <w:t>)</w:t>
      </w:r>
      <w:r w:rsidR="00DE6A54" w:rsidRPr="00D52149">
        <w:rPr>
          <w:rFonts w:ascii="Times New Roman" w:hAnsi="Times New Roman" w:cs="Times New Roman"/>
          <w:sz w:val="24"/>
          <w:szCs w:val="24"/>
        </w:rPr>
        <w:t xml:space="preserve">, which is due to improved charge transfer efficiency, and plasmonics effect, as observed through transient data. </w:t>
      </w:r>
      <w:r w:rsidR="00A234AF" w:rsidRPr="00D52149">
        <w:rPr>
          <w:rFonts w:ascii="Times New Roman" w:hAnsi="Times New Roman" w:cs="Times New Roman"/>
          <w:color w:val="0D0D0D" w:themeColor="text1" w:themeTint="F2"/>
          <w:sz w:val="24"/>
          <w:szCs w:val="24"/>
        </w:rPr>
        <w:t>The study ha</w:t>
      </w:r>
      <w:r w:rsidR="00602B2B" w:rsidRPr="00D52149">
        <w:rPr>
          <w:rFonts w:ascii="Times New Roman" w:hAnsi="Times New Roman" w:cs="Times New Roman"/>
          <w:color w:val="0D0D0D" w:themeColor="text1" w:themeTint="F2"/>
          <w:sz w:val="24"/>
          <w:szCs w:val="24"/>
        </w:rPr>
        <w:t>s</w:t>
      </w:r>
      <w:r w:rsidR="00A234AF" w:rsidRPr="00D52149">
        <w:rPr>
          <w:rFonts w:ascii="Times New Roman" w:hAnsi="Times New Roman" w:cs="Times New Roman"/>
          <w:color w:val="0D0D0D" w:themeColor="text1" w:themeTint="F2"/>
          <w:sz w:val="24"/>
          <w:szCs w:val="24"/>
        </w:rPr>
        <w:t xml:space="preserve"> significant implications for designing, developing, and optimizing topological materials for electronic and optoelectronic devices based on sandwich structure.</w:t>
      </w:r>
    </w:p>
    <w:p w14:paraId="0A0687BA" w14:textId="674F6C79" w:rsidR="00043F8C" w:rsidRPr="00D52149" w:rsidRDefault="00A234AF" w:rsidP="00BD1500">
      <w:pPr>
        <w:spacing w:before="240" w:line="360" w:lineRule="auto"/>
        <w:jc w:val="both"/>
        <w:rPr>
          <w:rFonts w:ascii="Times New Roman" w:hAnsi="Times New Roman" w:cs="Times New Roman"/>
          <w:b/>
          <w:sz w:val="24"/>
          <w:szCs w:val="24"/>
          <w:lang w:val="en-IN"/>
        </w:rPr>
      </w:pPr>
      <w:r w:rsidRPr="00D52149">
        <w:rPr>
          <w:rFonts w:ascii="Times New Roman" w:hAnsi="Times New Roman" w:cs="Times New Roman"/>
          <w:b/>
          <w:sz w:val="24"/>
          <w:szCs w:val="24"/>
          <w:lang w:val="en-IN"/>
        </w:rPr>
        <w:t xml:space="preserve">Results and Discussion: </w:t>
      </w:r>
    </w:p>
    <w:p w14:paraId="017B3957" w14:textId="25426AE0" w:rsidR="00715D4D" w:rsidRPr="00D52149" w:rsidRDefault="00A234AF" w:rsidP="00054281">
      <w:pPr>
        <w:spacing w:before="240" w:line="360" w:lineRule="auto"/>
        <w:jc w:val="both"/>
        <w:rPr>
          <w:rFonts w:ascii="Times New Roman" w:hAnsi="Times New Roman" w:cs="Times New Roman"/>
          <w:sz w:val="24"/>
          <w:szCs w:val="24"/>
        </w:rPr>
      </w:pPr>
      <w:r w:rsidRPr="00D52149">
        <w:rPr>
          <w:rFonts w:ascii="Times New Roman" w:hAnsi="Times New Roman" w:cs="Times New Roman"/>
          <w:sz w:val="24"/>
          <w:szCs w:val="24"/>
        </w:rPr>
        <w:t xml:space="preserve">The </w:t>
      </w:r>
      <w:r w:rsidR="000436A2" w:rsidRPr="00D52149">
        <w:rPr>
          <w:rFonts w:ascii="Times New Roman" w:hAnsi="Times New Roman" w:cs="Times New Roman"/>
          <w:sz w:val="24"/>
          <w:szCs w:val="24"/>
        </w:rPr>
        <w:t xml:space="preserve">Au,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color w:val="000000" w:themeColor="text1"/>
          <w:sz w:val="24"/>
          <w:szCs w:val="24"/>
        </w:rPr>
        <w:t>, 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color w:val="000000" w:themeColor="text1"/>
          <w:sz w:val="24"/>
          <w:szCs w:val="24"/>
        </w:rPr>
        <w:t>-Au, and 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color w:val="000000" w:themeColor="text1"/>
          <w:sz w:val="24"/>
          <w:szCs w:val="24"/>
        </w:rPr>
        <w:t>-Au-Bi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sz w:val="24"/>
          <w:szCs w:val="24"/>
        </w:rPr>
        <w:t xml:space="preserve"> on Si</w:t>
      </w:r>
      <w:r w:rsidR="00EA7FD5" w:rsidRPr="00D52149">
        <w:rPr>
          <w:rFonts w:ascii="Times New Roman" w:hAnsi="Times New Roman" w:cs="Times New Roman"/>
          <w:sz w:val="24"/>
          <w:szCs w:val="24"/>
        </w:rPr>
        <w:t xml:space="preserve"> (100)</w:t>
      </w:r>
      <w:r w:rsidRPr="00D52149">
        <w:rPr>
          <w:rFonts w:ascii="Times New Roman" w:hAnsi="Times New Roman" w:cs="Times New Roman"/>
          <w:sz w:val="24"/>
          <w:szCs w:val="24"/>
        </w:rPr>
        <w:t xml:space="preserve"> substrate </w:t>
      </w:r>
      <w:r w:rsidR="00BB2473" w:rsidRPr="00D52149">
        <w:rPr>
          <w:rFonts w:ascii="Times New Roman" w:hAnsi="Times New Roman" w:cs="Times New Roman"/>
          <w:sz w:val="24"/>
          <w:szCs w:val="24"/>
        </w:rPr>
        <w:t xml:space="preserve">were </w:t>
      </w:r>
      <w:r w:rsidRPr="00D52149">
        <w:rPr>
          <w:rFonts w:ascii="Times New Roman" w:hAnsi="Times New Roman" w:cs="Times New Roman"/>
          <w:sz w:val="24"/>
          <w:szCs w:val="24"/>
        </w:rPr>
        <w:t xml:space="preserve">deposited through </w:t>
      </w:r>
      <w:r w:rsidRPr="00D52149">
        <w:rPr>
          <w:rFonts w:ascii="Times New Roman" w:hAnsi="Times New Roman" w:cs="Times New Roman"/>
          <w:sz w:val="24"/>
          <w:szCs w:val="24"/>
          <w:lang w:val="en-IN"/>
        </w:rPr>
        <w:t>a high-vacuum RF magnetron sputtering technique with a base vacuum of 2x10</w:t>
      </w:r>
      <w:r w:rsidRPr="00D52149">
        <w:rPr>
          <w:rFonts w:ascii="Times New Roman" w:hAnsi="Times New Roman" w:cs="Times New Roman"/>
          <w:sz w:val="24"/>
          <w:szCs w:val="24"/>
          <w:vertAlign w:val="superscript"/>
          <w:lang w:val="en-IN"/>
        </w:rPr>
        <w:t>-8</w:t>
      </w:r>
      <w:r w:rsidRPr="00D52149">
        <w:rPr>
          <w:rFonts w:ascii="Times New Roman" w:hAnsi="Times New Roman" w:cs="Times New Roman"/>
          <w:sz w:val="24"/>
          <w:szCs w:val="24"/>
          <w:lang w:val="en-IN"/>
        </w:rPr>
        <w:t xml:space="preserve"> kPa</w:t>
      </w:r>
      <w:r w:rsidRPr="00D52149">
        <w:rPr>
          <w:rFonts w:ascii="Times New Roman" w:hAnsi="Times New Roman" w:cs="Times New Roman"/>
          <w:sz w:val="24"/>
          <w:szCs w:val="24"/>
        </w:rPr>
        <w:t xml:space="preserve"> system</w:t>
      </w:r>
      <w:r w:rsidR="0086319A" w:rsidRPr="00D52149">
        <w:rPr>
          <w:rFonts w:ascii="Times New Roman" w:hAnsi="Times New Roman" w:cs="Times New Roman"/>
          <w:sz w:val="24"/>
          <w:szCs w:val="24"/>
        </w:rPr>
        <w:t xml:space="preserve">. </w:t>
      </w:r>
      <w:r w:rsidR="003E13C0" w:rsidRPr="00D52149">
        <w:rPr>
          <w:rFonts w:ascii="Times New Roman" w:hAnsi="Times New Roman" w:cs="Times New Roman"/>
          <w:sz w:val="24"/>
          <w:szCs w:val="24"/>
        </w:rPr>
        <w:t xml:space="preserve">The </w:t>
      </w:r>
      <w:r w:rsidR="003E13C0" w:rsidRPr="00D52149">
        <w:rPr>
          <w:rFonts w:ascii="Times New Roman" w:hAnsi="Times New Roman" w:cs="Times New Roman"/>
          <w:color w:val="000000" w:themeColor="text1"/>
          <w:sz w:val="24"/>
          <w:szCs w:val="24"/>
        </w:rPr>
        <w:t>Bi</w:t>
      </w:r>
      <w:r w:rsidR="003E13C0" w:rsidRPr="00D52149">
        <w:rPr>
          <w:rFonts w:ascii="Times New Roman" w:hAnsi="Times New Roman" w:cs="Times New Roman"/>
          <w:color w:val="000000" w:themeColor="text1"/>
          <w:sz w:val="24"/>
          <w:szCs w:val="24"/>
          <w:vertAlign w:val="subscript"/>
        </w:rPr>
        <w:t>2</w:t>
      </w:r>
      <w:r w:rsidR="003E13C0" w:rsidRPr="00D52149">
        <w:rPr>
          <w:rFonts w:ascii="Times New Roman" w:hAnsi="Times New Roman" w:cs="Times New Roman"/>
          <w:color w:val="000000" w:themeColor="text1"/>
          <w:sz w:val="24"/>
          <w:szCs w:val="24"/>
        </w:rPr>
        <w:t>Se</w:t>
      </w:r>
      <w:r w:rsidR="003E13C0" w:rsidRPr="00D52149">
        <w:rPr>
          <w:rFonts w:ascii="Times New Roman" w:hAnsi="Times New Roman" w:cs="Times New Roman"/>
          <w:color w:val="000000" w:themeColor="text1"/>
          <w:sz w:val="24"/>
          <w:szCs w:val="24"/>
          <w:vertAlign w:val="subscript"/>
        </w:rPr>
        <w:t>3</w:t>
      </w:r>
      <w:r w:rsidR="003E13C0" w:rsidRPr="00D52149">
        <w:rPr>
          <w:rFonts w:ascii="Times New Roman" w:hAnsi="Times New Roman" w:cs="Times New Roman"/>
          <w:color w:val="000000" w:themeColor="text1"/>
          <w:sz w:val="24"/>
          <w:szCs w:val="24"/>
        </w:rPr>
        <w:t>-Au and Bi</w:t>
      </w:r>
      <w:r w:rsidR="003E13C0" w:rsidRPr="00D52149">
        <w:rPr>
          <w:rFonts w:ascii="Times New Roman" w:hAnsi="Times New Roman" w:cs="Times New Roman"/>
          <w:color w:val="000000" w:themeColor="text1"/>
          <w:sz w:val="24"/>
          <w:szCs w:val="24"/>
          <w:vertAlign w:val="subscript"/>
        </w:rPr>
        <w:t>2</w:t>
      </w:r>
      <w:r w:rsidR="003E13C0" w:rsidRPr="00D52149">
        <w:rPr>
          <w:rFonts w:ascii="Times New Roman" w:hAnsi="Times New Roman" w:cs="Times New Roman"/>
          <w:color w:val="000000" w:themeColor="text1"/>
          <w:sz w:val="24"/>
          <w:szCs w:val="24"/>
        </w:rPr>
        <w:t>Se</w:t>
      </w:r>
      <w:r w:rsidR="003E13C0" w:rsidRPr="00D52149">
        <w:rPr>
          <w:rFonts w:ascii="Times New Roman" w:hAnsi="Times New Roman" w:cs="Times New Roman"/>
          <w:color w:val="000000" w:themeColor="text1"/>
          <w:sz w:val="24"/>
          <w:szCs w:val="24"/>
          <w:vertAlign w:val="subscript"/>
        </w:rPr>
        <w:t>3</w:t>
      </w:r>
      <w:r w:rsidR="003E13C0" w:rsidRPr="00D52149">
        <w:rPr>
          <w:rFonts w:ascii="Times New Roman" w:hAnsi="Times New Roman" w:cs="Times New Roman"/>
          <w:color w:val="000000" w:themeColor="text1"/>
          <w:sz w:val="24"/>
          <w:szCs w:val="24"/>
        </w:rPr>
        <w:t>-Au-Bi</w:t>
      </w:r>
      <w:r w:rsidR="003E13C0" w:rsidRPr="00D52149">
        <w:rPr>
          <w:rFonts w:ascii="Times New Roman" w:hAnsi="Times New Roman" w:cs="Times New Roman"/>
          <w:color w:val="000000" w:themeColor="text1"/>
          <w:sz w:val="24"/>
          <w:szCs w:val="24"/>
          <w:vertAlign w:val="subscript"/>
        </w:rPr>
        <w:t>2</w:t>
      </w:r>
      <w:r w:rsidR="003E13C0" w:rsidRPr="00D52149">
        <w:rPr>
          <w:rFonts w:ascii="Times New Roman" w:hAnsi="Times New Roman" w:cs="Times New Roman"/>
          <w:color w:val="000000" w:themeColor="text1"/>
          <w:sz w:val="24"/>
          <w:szCs w:val="24"/>
        </w:rPr>
        <w:t>Se</w:t>
      </w:r>
      <w:r w:rsidR="003E13C0" w:rsidRPr="00D52149">
        <w:rPr>
          <w:rFonts w:ascii="Times New Roman" w:hAnsi="Times New Roman" w:cs="Times New Roman"/>
          <w:color w:val="000000" w:themeColor="text1"/>
          <w:sz w:val="24"/>
          <w:szCs w:val="24"/>
          <w:vertAlign w:val="subscript"/>
        </w:rPr>
        <w:t>3</w:t>
      </w:r>
      <w:r w:rsidR="003E13C0" w:rsidRPr="00D52149">
        <w:rPr>
          <w:rFonts w:ascii="Times New Roman" w:hAnsi="Times New Roman" w:cs="Times New Roman"/>
          <w:sz w:val="24"/>
          <w:szCs w:val="24"/>
        </w:rPr>
        <w:t xml:space="preserve"> on Si are </w:t>
      </w:r>
      <w:r w:rsidR="00C970AD" w:rsidRPr="00D52149">
        <w:rPr>
          <w:rFonts w:ascii="Times New Roman" w:hAnsi="Times New Roman" w:cs="Times New Roman"/>
          <w:sz w:val="24"/>
          <w:szCs w:val="24"/>
        </w:rPr>
        <w:t>deposited</w:t>
      </w:r>
      <w:r w:rsidR="003E13C0" w:rsidRPr="00D52149">
        <w:rPr>
          <w:rFonts w:ascii="Times New Roman" w:hAnsi="Times New Roman" w:cs="Times New Roman"/>
          <w:sz w:val="24"/>
          <w:szCs w:val="24"/>
        </w:rPr>
        <w:t xml:space="preserve"> sequentially</w:t>
      </w:r>
      <w:r w:rsidR="0087433F" w:rsidRPr="00D52149">
        <w:rPr>
          <w:rFonts w:ascii="Times New Roman" w:hAnsi="Times New Roman" w:cs="Times New Roman"/>
          <w:sz w:val="24"/>
          <w:szCs w:val="24"/>
        </w:rPr>
        <w:t>,</w:t>
      </w:r>
      <w:r w:rsidR="003E13C0" w:rsidRPr="00D52149">
        <w:rPr>
          <w:rFonts w:ascii="Times New Roman" w:hAnsi="Times New Roman" w:cs="Times New Roman"/>
          <w:sz w:val="24"/>
          <w:szCs w:val="24"/>
        </w:rPr>
        <w:t xml:space="preserve"> as shown in </w:t>
      </w:r>
      <w:r w:rsidR="00C970AD" w:rsidRPr="00D52149">
        <w:rPr>
          <w:rFonts w:ascii="Times New Roman" w:hAnsi="Times New Roman" w:cs="Times New Roman"/>
          <w:sz w:val="24"/>
          <w:szCs w:val="24"/>
        </w:rPr>
        <w:t xml:space="preserve">the </w:t>
      </w:r>
      <w:r w:rsidR="003E13C0" w:rsidRPr="00D52149">
        <w:rPr>
          <w:rFonts w:ascii="Times New Roman" w:hAnsi="Times New Roman" w:cs="Times New Roman"/>
          <w:sz w:val="24"/>
          <w:szCs w:val="24"/>
        </w:rPr>
        <w:t xml:space="preserve">inset of </w:t>
      </w:r>
      <w:r w:rsidR="00B96BE9" w:rsidRPr="00D52149">
        <w:rPr>
          <w:rFonts w:ascii="Times New Roman" w:hAnsi="Times New Roman" w:cs="Times New Roman"/>
          <w:b/>
          <w:sz w:val="24"/>
          <w:szCs w:val="24"/>
        </w:rPr>
        <w:t>Figure 1a</w:t>
      </w:r>
      <w:r w:rsidR="003E13C0" w:rsidRPr="00D52149">
        <w:rPr>
          <w:rFonts w:ascii="Times New Roman" w:hAnsi="Times New Roman" w:cs="Times New Roman"/>
          <w:sz w:val="24"/>
          <w:szCs w:val="24"/>
        </w:rPr>
        <w:t xml:space="preserve">. </w:t>
      </w:r>
      <w:r w:rsidR="00C970AD" w:rsidRPr="00D52149">
        <w:rPr>
          <w:rFonts w:ascii="Times New Roman" w:hAnsi="Times New Roman" w:cs="Times New Roman"/>
          <w:sz w:val="24"/>
          <w:szCs w:val="24"/>
        </w:rPr>
        <w:t xml:space="preserve">The thickness of the deposited films </w:t>
      </w:r>
      <w:r w:rsidR="00BB2473" w:rsidRPr="00D52149">
        <w:rPr>
          <w:rFonts w:ascii="Times New Roman" w:hAnsi="Times New Roman" w:cs="Times New Roman"/>
          <w:sz w:val="24"/>
          <w:szCs w:val="24"/>
        </w:rPr>
        <w:t xml:space="preserve">was </w:t>
      </w:r>
      <w:r w:rsidR="00C970AD" w:rsidRPr="00D52149">
        <w:rPr>
          <w:rFonts w:ascii="Times New Roman" w:hAnsi="Times New Roman" w:cs="Times New Roman"/>
          <w:sz w:val="24"/>
          <w:szCs w:val="24"/>
        </w:rPr>
        <w:t xml:space="preserve">determined using a </w:t>
      </w:r>
      <w:r w:rsidR="00626FF3" w:rsidRPr="00D52149">
        <w:rPr>
          <w:rFonts w:ascii="Times New Roman" w:hAnsi="Times New Roman" w:cs="Times New Roman"/>
          <w:sz w:val="24"/>
          <w:szCs w:val="24"/>
        </w:rPr>
        <w:t>stylus profilometer</w:t>
      </w:r>
      <w:r w:rsidR="00C970AD" w:rsidRPr="00D52149">
        <w:rPr>
          <w:rFonts w:ascii="Times New Roman" w:hAnsi="Times New Roman" w:cs="Times New Roman"/>
          <w:sz w:val="24"/>
          <w:szCs w:val="24"/>
        </w:rPr>
        <w:t xml:space="preserve">, revealing that approximately </w:t>
      </w:r>
      <w:r w:rsidR="006935D0" w:rsidRPr="00D52149">
        <w:rPr>
          <w:rFonts w:ascii="Times New Roman" w:hAnsi="Times New Roman" w:cs="Times New Roman"/>
          <w:sz w:val="24"/>
          <w:szCs w:val="24"/>
        </w:rPr>
        <w:t>~</w:t>
      </w:r>
      <w:r w:rsidR="00C970AD" w:rsidRPr="00D52149">
        <w:rPr>
          <w:rFonts w:ascii="Times New Roman" w:hAnsi="Times New Roman" w:cs="Times New Roman"/>
          <w:sz w:val="24"/>
          <w:szCs w:val="24"/>
        </w:rPr>
        <w:t xml:space="preserve">40 nm of </w:t>
      </w:r>
      <w:r w:rsidR="00C970AD" w:rsidRPr="00D52149">
        <w:rPr>
          <w:rFonts w:ascii="Times New Roman" w:hAnsi="Times New Roman" w:cs="Times New Roman"/>
          <w:sz w:val="24"/>
          <w:szCs w:val="24"/>
          <w:bdr w:val="none" w:sz="0" w:space="0" w:color="auto" w:frame="1"/>
          <w:shd w:val="clear" w:color="auto" w:fill="FFFFFF"/>
        </w:rPr>
        <w:t>Bi</w:t>
      </w:r>
      <w:r w:rsidR="00C970AD" w:rsidRPr="00D52149">
        <w:rPr>
          <w:rFonts w:ascii="Times New Roman" w:hAnsi="Times New Roman" w:cs="Times New Roman"/>
          <w:sz w:val="24"/>
          <w:szCs w:val="24"/>
          <w:bdr w:val="none" w:sz="0" w:space="0" w:color="auto" w:frame="1"/>
          <w:shd w:val="clear" w:color="auto" w:fill="FFFFFF"/>
          <w:vertAlign w:val="subscript"/>
        </w:rPr>
        <w:t>2</w:t>
      </w:r>
      <w:r w:rsidR="00C970AD" w:rsidRPr="00D52149">
        <w:rPr>
          <w:rFonts w:ascii="Times New Roman" w:hAnsi="Times New Roman" w:cs="Times New Roman"/>
          <w:sz w:val="24"/>
          <w:szCs w:val="24"/>
          <w:bdr w:val="none" w:sz="0" w:space="0" w:color="auto" w:frame="1"/>
          <w:shd w:val="clear" w:color="auto" w:fill="FFFFFF"/>
        </w:rPr>
        <w:t>Se</w:t>
      </w:r>
      <w:r w:rsidR="00C970AD" w:rsidRPr="00D52149">
        <w:rPr>
          <w:rFonts w:ascii="Times New Roman" w:hAnsi="Times New Roman" w:cs="Times New Roman"/>
          <w:sz w:val="24"/>
          <w:szCs w:val="24"/>
          <w:bdr w:val="none" w:sz="0" w:space="0" w:color="auto" w:frame="1"/>
          <w:shd w:val="clear" w:color="auto" w:fill="FFFFFF"/>
          <w:vertAlign w:val="subscript"/>
        </w:rPr>
        <w:t>3</w:t>
      </w:r>
      <w:r w:rsidR="00C970AD" w:rsidRPr="00D52149">
        <w:rPr>
          <w:rFonts w:ascii="Times New Roman" w:hAnsi="Times New Roman" w:cs="Times New Roman"/>
          <w:sz w:val="24"/>
          <w:szCs w:val="24"/>
          <w:bdr w:val="none" w:sz="0" w:space="0" w:color="auto" w:frame="1"/>
          <w:shd w:val="clear" w:color="auto" w:fill="FFFFFF"/>
        </w:rPr>
        <w:t xml:space="preserve"> </w:t>
      </w:r>
      <w:r w:rsidR="00C970AD" w:rsidRPr="00D52149">
        <w:rPr>
          <w:rFonts w:ascii="Times New Roman" w:hAnsi="Times New Roman" w:cs="Times New Roman"/>
          <w:sz w:val="24"/>
          <w:szCs w:val="24"/>
        </w:rPr>
        <w:t xml:space="preserve">and about </w:t>
      </w:r>
      <w:r w:rsidR="006935D0" w:rsidRPr="00D52149">
        <w:rPr>
          <w:rFonts w:ascii="Times New Roman" w:hAnsi="Times New Roman" w:cs="Times New Roman"/>
          <w:sz w:val="24"/>
          <w:szCs w:val="24"/>
        </w:rPr>
        <w:t>~</w:t>
      </w:r>
      <w:r w:rsidR="00C970AD" w:rsidRPr="00D52149">
        <w:rPr>
          <w:rFonts w:ascii="Times New Roman" w:hAnsi="Times New Roman" w:cs="Times New Roman"/>
          <w:sz w:val="24"/>
          <w:szCs w:val="24"/>
        </w:rPr>
        <w:t xml:space="preserve">10 nm of Au </w:t>
      </w:r>
      <w:proofErr w:type="gramStart"/>
      <w:r w:rsidR="00BB2473" w:rsidRPr="00D52149">
        <w:rPr>
          <w:rFonts w:ascii="Times New Roman" w:hAnsi="Times New Roman" w:cs="Times New Roman"/>
          <w:sz w:val="24"/>
          <w:szCs w:val="24"/>
        </w:rPr>
        <w:t>were</w:t>
      </w:r>
      <w:proofErr w:type="gramEnd"/>
      <w:r w:rsidR="00BB2473" w:rsidRPr="00D52149">
        <w:rPr>
          <w:rFonts w:ascii="Times New Roman" w:hAnsi="Times New Roman" w:cs="Times New Roman"/>
          <w:sz w:val="24"/>
          <w:szCs w:val="24"/>
        </w:rPr>
        <w:t xml:space="preserve"> </w:t>
      </w:r>
      <w:r w:rsidR="00C970AD" w:rsidRPr="00D52149">
        <w:rPr>
          <w:rFonts w:ascii="Times New Roman" w:hAnsi="Times New Roman" w:cs="Times New Roman"/>
          <w:sz w:val="24"/>
          <w:szCs w:val="24"/>
        </w:rPr>
        <w:t xml:space="preserve">deposited in all thin films. This results in sample thicknesses of roughly 40 nm for </w:t>
      </w:r>
      <w:r w:rsidR="00C970AD" w:rsidRPr="00D52149">
        <w:rPr>
          <w:rFonts w:ascii="Times New Roman" w:hAnsi="Times New Roman" w:cs="Times New Roman"/>
          <w:sz w:val="24"/>
          <w:szCs w:val="24"/>
          <w:bdr w:val="none" w:sz="0" w:space="0" w:color="auto" w:frame="1"/>
          <w:shd w:val="clear" w:color="auto" w:fill="FFFFFF"/>
        </w:rPr>
        <w:t>Bi</w:t>
      </w:r>
      <w:r w:rsidR="00C970AD" w:rsidRPr="00D52149">
        <w:rPr>
          <w:rFonts w:ascii="Times New Roman" w:hAnsi="Times New Roman" w:cs="Times New Roman"/>
          <w:sz w:val="24"/>
          <w:szCs w:val="24"/>
          <w:bdr w:val="none" w:sz="0" w:space="0" w:color="auto" w:frame="1"/>
          <w:shd w:val="clear" w:color="auto" w:fill="FFFFFF"/>
          <w:vertAlign w:val="subscript"/>
        </w:rPr>
        <w:t>2</w:t>
      </w:r>
      <w:r w:rsidR="00C970AD" w:rsidRPr="00D52149">
        <w:rPr>
          <w:rFonts w:ascii="Times New Roman" w:hAnsi="Times New Roman" w:cs="Times New Roman"/>
          <w:sz w:val="24"/>
          <w:szCs w:val="24"/>
          <w:bdr w:val="none" w:sz="0" w:space="0" w:color="auto" w:frame="1"/>
          <w:shd w:val="clear" w:color="auto" w:fill="FFFFFF"/>
        </w:rPr>
        <w:t>Se</w:t>
      </w:r>
      <w:r w:rsidR="00C970AD" w:rsidRPr="00D52149">
        <w:rPr>
          <w:rFonts w:ascii="Times New Roman" w:hAnsi="Times New Roman" w:cs="Times New Roman"/>
          <w:sz w:val="24"/>
          <w:szCs w:val="24"/>
          <w:bdr w:val="none" w:sz="0" w:space="0" w:color="auto" w:frame="1"/>
          <w:shd w:val="clear" w:color="auto" w:fill="FFFFFF"/>
          <w:vertAlign w:val="subscript"/>
        </w:rPr>
        <w:t>3</w:t>
      </w:r>
      <w:r w:rsidR="00C970AD" w:rsidRPr="00D52149">
        <w:rPr>
          <w:rFonts w:ascii="Times New Roman" w:hAnsi="Times New Roman" w:cs="Times New Roman"/>
          <w:sz w:val="24"/>
          <w:szCs w:val="24"/>
        </w:rPr>
        <w:t xml:space="preserve">, </w:t>
      </w:r>
      <w:r w:rsidR="006935D0" w:rsidRPr="00D52149">
        <w:rPr>
          <w:rFonts w:ascii="Times New Roman" w:hAnsi="Times New Roman" w:cs="Times New Roman"/>
          <w:sz w:val="24"/>
          <w:szCs w:val="24"/>
        </w:rPr>
        <w:t>~</w:t>
      </w:r>
      <w:r w:rsidR="00C970AD" w:rsidRPr="00D52149">
        <w:rPr>
          <w:rFonts w:ascii="Times New Roman" w:hAnsi="Times New Roman" w:cs="Times New Roman"/>
          <w:sz w:val="24"/>
          <w:szCs w:val="24"/>
        </w:rPr>
        <w:t xml:space="preserve">50 nm for </w:t>
      </w:r>
      <w:r w:rsidR="00C970AD" w:rsidRPr="00D52149">
        <w:rPr>
          <w:rFonts w:ascii="Times New Roman" w:hAnsi="Times New Roman" w:cs="Times New Roman"/>
          <w:sz w:val="24"/>
          <w:szCs w:val="24"/>
          <w:bdr w:val="none" w:sz="0" w:space="0" w:color="auto" w:frame="1"/>
          <w:shd w:val="clear" w:color="auto" w:fill="FFFFFF"/>
        </w:rPr>
        <w:t>Bi</w:t>
      </w:r>
      <w:r w:rsidR="00C970AD" w:rsidRPr="00D52149">
        <w:rPr>
          <w:rFonts w:ascii="Times New Roman" w:hAnsi="Times New Roman" w:cs="Times New Roman"/>
          <w:sz w:val="24"/>
          <w:szCs w:val="24"/>
          <w:bdr w:val="none" w:sz="0" w:space="0" w:color="auto" w:frame="1"/>
          <w:shd w:val="clear" w:color="auto" w:fill="FFFFFF"/>
          <w:vertAlign w:val="subscript"/>
        </w:rPr>
        <w:t>2</w:t>
      </w:r>
      <w:r w:rsidR="00C970AD" w:rsidRPr="00D52149">
        <w:rPr>
          <w:rFonts w:ascii="Times New Roman" w:hAnsi="Times New Roman" w:cs="Times New Roman"/>
          <w:sz w:val="24"/>
          <w:szCs w:val="24"/>
          <w:bdr w:val="none" w:sz="0" w:space="0" w:color="auto" w:frame="1"/>
          <w:shd w:val="clear" w:color="auto" w:fill="FFFFFF"/>
        </w:rPr>
        <w:t>Se</w:t>
      </w:r>
      <w:r w:rsidR="00C970AD" w:rsidRPr="00D52149">
        <w:rPr>
          <w:rFonts w:ascii="Times New Roman" w:hAnsi="Times New Roman" w:cs="Times New Roman"/>
          <w:sz w:val="24"/>
          <w:szCs w:val="24"/>
          <w:bdr w:val="none" w:sz="0" w:space="0" w:color="auto" w:frame="1"/>
          <w:shd w:val="clear" w:color="auto" w:fill="FFFFFF"/>
          <w:vertAlign w:val="subscript"/>
        </w:rPr>
        <w:t>3</w:t>
      </w:r>
      <w:r w:rsidR="00C970AD" w:rsidRPr="00D52149">
        <w:rPr>
          <w:rFonts w:ascii="Times New Roman" w:hAnsi="Times New Roman" w:cs="Times New Roman"/>
          <w:sz w:val="24"/>
          <w:szCs w:val="24"/>
        </w:rPr>
        <w:t xml:space="preserve">-Au, and </w:t>
      </w:r>
      <w:r w:rsidR="006935D0" w:rsidRPr="00D52149">
        <w:rPr>
          <w:rFonts w:ascii="Times New Roman" w:hAnsi="Times New Roman" w:cs="Times New Roman"/>
          <w:sz w:val="24"/>
          <w:szCs w:val="24"/>
        </w:rPr>
        <w:t>~</w:t>
      </w:r>
      <w:r w:rsidR="00C970AD" w:rsidRPr="00D52149">
        <w:rPr>
          <w:rFonts w:ascii="Times New Roman" w:hAnsi="Times New Roman" w:cs="Times New Roman"/>
          <w:sz w:val="24"/>
          <w:szCs w:val="24"/>
        </w:rPr>
        <w:t xml:space="preserve">90 nm for </w:t>
      </w:r>
      <w:r w:rsidR="00C970AD" w:rsidRPr="00D52149">
        <w:rPr>
          <w:rFonts w:ascii="Times New Roman" w:hAnsi="Times New Roman" w:cs="Times New Roman"/>
          <w:sz w:val="24"/>
          <w:szCs w:val="24"/>
          <w:bdr w:val="none" w:sz="0" w:space="0" w:color="auto" w:frame="1"/>
          <w:shd w:val="clear" w:color="auto" w:fill="FFFFFF"/>
        </w:rPr>
        <w:t>Bi</w:t>
      </w:r>
      <w:r w:rsidR="00C970AD" w:rsidRPr="00D52149">
        <w:rPr>
          <w:rFonts w:ascii="Times New Roman" w:hAnsi="Times New Roman" w:cs="Times New Roman"/>
          <w:sz w:val="24"/>
          <w:szCs w:val="24"/>
          <w:bdr w:val="none" w:sz="0" w:space="0" w:color="auto" w:frame="1"/>
          <w:shd w:val="clear" w:color="auto" w:fill="FFFFFF"/>
          <w:vertAlign w:val="subscript"/>
        </w:rPr>
        <w:t>2</w:t>
      </w:r>
      <w:r w:rsidR="00C970AD" w:rsidRPr="00D52149">
        <w:rPr>
          <w:rFonts w:ascii="Times New Roman" w:hAnsi="Times New Roman" w:cs="Times New Roman"/>
          <w:sz w:val="24"/>
          <w:szCs w:val="24"/>
          <w:bdr w:val="none" w:sz="0" w:space="0" w:color="auto" w:frame="1"/>
          <w:shd w:val="clear" w:color="auto" w:fill="FFFFFF"/>
        </w:rPr>
        <w:t>Se</w:t>
      </w:r>
      <w:r w:rsidR="00C970AD" w:rsidRPr="00D52149">
        <w:rPr>
          <w:rFonts w:ascii="Times New Roman" w:hAnsi="Times New Roman" w:cs="Times New Roman"/>
          <w:sz w:val="24"/>
          <w:szCs w:val="24"/>
          <w:bdr w:val="none" w:sz="0" w:space="0" w:color="auto" w:frame="1"/>
          <w:shd w:val="clear" w:color="auto" w:fill="FFFFFF"/>
          <w:vertAlign w:val="subscript"/>
        </w:rPr>
        <w:t>3</w:t>
      </w:r>
      <w:r w:rsidR="00C970AD" w:rsidRPr="00D52149">
        <w:rPr>
          <w:rFonts w:ascii="Times New Roman" w:hAnsi="Times New Roman" w:cs="Times New Roman"/>
          <w:sz w:val="24"/>
          <w:szCs w:val="24"/>
        </w:rPr>
        <w:t>-Au-</w:t>
      </w:r>
      <w:r w:rsidR="00C970AD" w:rsidRPr="00D52149">
        <w:rPr>
          <w:rFonts w:ascii="Times New Roman" w:hAnsi="Times New Roman" w:cs="Times New Roman"/>
          <w:sz w:val="24"/>
          <w:szCs w:val="24"/>
          <w:bdr w:val="none" w:sz="0" w:space="0" w:color="auto" w:frame="1"/>
          <w:shd w:val="clear" w:color="auto" w:fill="FFFFFF"/>
        </w:rPr>
        <w:t>Bi</w:t>
      </w:r>
      <w:r w:rsidR="00C970AD" w:rsidRPr="00D52149">
        <w:rPr>
          <w:rFonts w:ascii="Times New Roman" w:hAnsi="Times New Roman" w:cs="Times New Roman"/>
          <w:sz w:val="24"/>
          <w:szCs w:val="24"/>
          <w:bdr w:val="none" w:sz="0" w:space="0" w:color="auto" w:frame="1"/>
          <w:shd w:val="clear" w:color="auto" w:fill="FFFFFF"/>
          <w:vertAlign w:val="subscript"/>
        </w:rPr>
        <w:t>2</w:t>
      </w:r>
      <w:r w:rsidR="00C970AD" w:rsidRPr="00D52149">
        <w:rPr>
          <w:rFonts w:ascii="Times New Roman" w:hAnsi="Times New Roman" w:cs="Times New Roman"/>
          <w:sz w:val="24"/>
          <w:szCs w:val="24"/>
          <w:bdr w:val="none" w:sz="0" w:space="0" w:color="auto" w:frame="1"/>
          <w:shd w:val="clear" w:color="auto" w:fill="FFFFFF"/>
        </w:rPr>
        <w:t>Se</w:t>
      </w:r>
      <w:r w:rsidR="00C970AD" w:rsidRPr="00D52149">
        <w:rPr>
          <w:rFonts w:ascii="Times New Roman" w:hAnsi="Times New Roman" w:cs="Times New Roman"/>
          <w:sz w:val="24"/>
          <w:szCs w:val="24"/>
          <w:bdr w:val="none" w:sz="0" w:space="0" w:color="auto" w:frame="1"/>
          <w:shd w:val="clear" w:color="auto" w:fill="FFFFFF"/>
          <w:vertAlign w:val="subscript"/>
        </w:rPr>
        <w:t>3</w:t>
      </w:r>
      <w:r w:rsidR="00C970AD" w:rsidRPr="00D52149">
        <w:rPr>
          <w:rFonts w:ascii="Times New Roman" w:hAnsi="Times New Roman" w:cs="Times New Roman"/>
          <w:sz w:val="24"/>
          <w:szCs w:val="24"/>
        </w:rPr>
        <w:t>.</w:t>
      </w:r>
      <w:r w:rsidR="00237EBC" w:rsidRPr="00D52149">
        <w:rPr>
          <w:rFonts w:ascii="Times New Roman" w:hAnsi="Times New Roman" w:cs="Times New Roman"/>
          <w:sz w:val="24"/>
          <w:szCs w:val="24"/>
        </w:rPr>
        <w:t xml:space="preserve"> The investigation of phase analysis and crystallite size for all deposited films was conducted using thin-film X-ray diffraction (TF-X</w:t>
      </w:r>
      <w:r w:rsidR="0012534C" w:rsidRPr="00D52149">
        <w:rPr>
          <w:rFonts w:ascii="Times New Roman" w:hAnsi="Times New Roman" w:cs="Times New Roman"/>
          <w:sz w:val="24"/>
          <w:szCs w:val="24"/>
        </w:rPr>
        <w:t xml:space="preserve">RD), as illustrated in </w:t>
      </w:r>
      <w:r w:rsidR="0012534C" w:rsidRPr="00D52149">
        <w:rPr>
          <w:rFonts w:ascii="Times New Roman" w:hAnsi="Times New Roman" w:cs="Times New Roman"/>
          <w:b/>
          <w:sz w:val="24"/>
          <w:szCs w:val="24"/>
        </w:rPr>
        <w:t>Figure 1b</w:t>
      </w:r>
      <w:r w:rsidR="00237EBC" w:rsidRPr="00D52149">
        <w:rPr>
          <w:rFonts w:ascii="Times New Roman" w:hAnsi="Times New Roman" w:cs="Times New Roman"/>
          <w:sz w:val="24"/>
          <w:szCs w:val="24"/>
        </w:rPr>
        <w:t xml:space="preserve">. The TF-XRD pattern revealed that the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 xml:space="preserve">3 </w:t>
      </w:r>
      <w:r w:rsidR="00237EBC" w:rsidRPr="00D52149">
        <w:rPr>
          <w:rFonts w:ascii="Times New Roman" w:hAnsi="Times New Roman" w:cs="Times New Roman"/>
          <w:sz w:val="24"/>
          <w:szCs w:val="24"/>
        </w:rPr>
        <w:t>thin films exhibit a rhombohedral structure, with all peaks corresponding to the (</w:t>
      </w:r>
      <w:r w:rsidR="00237EBC" w:rsidRPr="00D52149">
        <w:rPr>
          <w:rFonts w:ascii="Times New Roman" w:hAnsi="Times New Roman" w:cs="Times New Roman"/>
          <w:i/>
          <w:iCs/>
          <w:sz w:val="24"/>
          <w:szCs w:val="24"/>
        </w:rPr>
        <w:t>00l</w:t>
      </w:r>
      <w:r w:rsidR="00237EBC" w:rsidRPr="00D52149">
        <w:rPr>
          <w:rFonts w:ascii="Times New Roman" w:hAnsi="Times New Roman" w:cs="Times New Roman"/>
          <w:sz w:val="24"/>
          <w:szCs w:val="24"/>
        </w:rPr>
        <w:t xml:space="preserve">) family of planes. </w:t>
      </w:r>
      <w:r w:rsidR="00705F2A" w:rsidRPr="00D52149">
        <w:rPr>
          <w:rFonts w:ascii="Times New Roman" w:hAnsi="Times New Roman" w:cs="Times New Roman"/>
          <w:sz w:val="24"/>
          <w:szCs w:val="24"/>
        </w:rPr>
        <w:t xml:space="preserve">This observation indicated that the </w:t>
      </w:r>
      <w:r w:rsidR="00705F2A" w:rsidRPr="00D52149">
        <w:rPr>
          <w:rFonts w:ascii="Times New Roman" w:hAnsi="Times New Roman" w:cs="Times New Roman"/>
          <w:sz w:val="24"/>
          <w:szCs w:val="24"/>
          <w:bdr w:val="none" w:sz="0" w:space="0" w:color="auto" w:frame="1"/>
          <w:shd w:val="clear" w:color="auto" w:fill="FFFFFF"/>
        </w:rPr>
        <w:t>Bi</w:t>
      </w:r>
      <w:r w:rsidR="00705F2A" w:rsidRPr="00D52149">
        <w:rPr>
          <w:rFonts w:ascii="Times New Roman" w:hAnsi="Times New Roman" w:cs="Times New Roman"/>
          <w:sz w:val="24"/>
          <w:szCs w:val="24"/>
          <w:bdr w:val="none" w:sz="0" w:space="0" w:color="auto" w:frame="1"/>
          <w:shd w:val="clear" w:color="auto" w:fill="FFFFFF"/>
          <w:vertAlign w:val="subscript"/>
        </w:rPr>
        <w:t>2</w:t>
      </w:r>
      <w:r w:rsidR="00705F2A" w:rsidRPr="00D52149">
        <w:rPr>
          <w:rFonts w:ascii="Times New Roman" w:hAnsi="Times New Roman" w:cs="Times New Roman"/>
          <w:sz w:val="24"/>
          <w:szCs w:val="24"/>
          <w:bdr w:val="none" w:sz="0" w:space="0" w:color="auto" w:frame="1"/>
          <w:shd w:val="clear" w:color="auto" w:fill="FFFFFF"/>
        </w:rPr>
        <w:t>Se</w:t>
      </w:r>
      <w:r w:rsidR="00705F2A" w:rsidRPr="00D52149">
        <w:rPr>
          <w:rFonts w:ascii="Times New Roman" w:hAnsi="Times New Roman" w:cs="Times New Roman"/>
          <w:sz w:val="24"/>
          <w:szCs w:val="24"/>
          <w:bdr w:val="none" w:sz="0" w:space="0" w:color="auto" w:frame="1"/>
          <w:shd w:val="clear" w:color="auto" w:fill="FFFFFF"/>
          <w:vertAlign w:val="subscript"/>
        </w:rPr>
        <w:t xml:space="preserve">3 </w:t>
      </w:r>
      <w:r w:rsidR="00705F2A" w:rsidRPr="00D52149">
        <w:rPr>
          <w:rFonts w:ascii="Times New Roman" w:hAnsi="Times New Roman" w:cs="Times New Roman"/>
          <w:sz w:val="24"/>
          <w:szCs w:val="24"/>
        </w:rPr>
        <w:t>thin films are deposited with a strong c-axis orientation on Si (</w:t>
      </w:r>
      <w:r w:rsidR="00705F2A" w:rsidRPr="00D52149">
        <w:rPr>
          <w:rFonts w:ascii="Times New Roman" w:hAnsi="Times New Roman" w:cs="Times New Roman"/>
          <w:i/>
          <w:iCs/>
          <w:sz w:val="24"/>
          <w:szCs w:val="24"/>
        </w:rPr>
        <w:t>100</w:t>
      </w:r>
      <w:r w:rsidR="00705F2A" w:rsidRPr="00D52149">
        <w:rPr>
          <w:rFonts w:ascii="Times New Roman" w:hAnsi="Times New Roman" w:cs="Times New Roman"/>
          <w:sz w:val="24"/>
          <w:szCs w:val="24"/>
        </w:rPr>
        <w:t xml:space="preserve">) substrates. </w:t>
      </w:r>
      <w:r w:rsidR="00237EBC" w:rsidRPr="00D52149">
        <w:rPr>
          <w:rFonts w:ascii="Times New Roman" w:hAnsi="Times New Roman" w:cs="Times New Roman"/>
          <w:sz w:val="24"/>
          <w:szCs w:val="24"/>
        </w:rPr>
        <w:t xml:space="preserve">The high intensity and sharp peak of the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237EBC" w:rsidRPr="00D52149">
        <w:rPr>
          <w:rFonts w:ascii="Times New Roman" w:hAnsi="Times New Roman" w:cs="Times New Roman"/>
          <w:sz w:val="24"/>
          <w:szCs w:val="24"/>
        </w:rPr>
        <w:t xml:space="preserve"> (</w:t>
      </w:r>
      <w:r w:rsidR="00237EBC" w:rsidRPr="00D52149">
        <w:rPr>
          <w:rFonts w:ascii="Times New Roman" w:hAnsi="Times New Roman" w:cs="Times New Roman"/>
          <w:i/>
          <w:iCs/>
          <w:sz w:val="24"/>
          <w:szCs w:val="24"/>
        </w:rPr>
        <w:t>006</w:t>
      </w:r>
      <w:r w:rsidR="00237EBC" w:rsidRPr="00D52149">
        <w:rPr>
          <w:rFonts w:ascii="Times New Roman" w:hAnsi="Times New Roman" w:cs="Times New Roman"/>
          <w:sz w:val="24"/>
          <w:szCs w:val="24"/>
        </w:rPr>
        <w:t xml:space="preserve">) planes confirmed the excellent crystalline quality of the material and </w:t>
      </w:r>
      <w:r w:rsidR="00BB2473" w:rsidRPr="00D52149">
        <w:rPr>
          <w:rFonts w:ascii="Times New Roman" w:hAnsi="Times New Roman" w:cs="Times New Roman"/>
          <w:sz w:val="24"/>
          <w:szCs w:val="24"/>
        </w:rPr>
        <w:t>indicated</w:t>
      </w:r>
      <w:r w:rsidR="00237EBC" w:rsidRPr="00D52149">
        <w:rPr>
          <w:rFonts w:ascii="Times New Roman" w:hAnsi="Times New Roman" w:cs="Times New Roman"/>
          <w:sz w:val="24"/>
          <w:szCs w:val="24"/>
        </w:rPr>
        <w:t xml:space="preserve"> the single crystalline nature of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 xml:space="preserve">3 </w:t>
      </w:r>
      <w:r w:rsidR="00237EBC" w:rsidRPr="00D52149">
        <w:rPr>
          <w:rFonts w:ascii="Times New Roman" w:hAnsi="Times New Roman" w:cs="Times New Roman"/>
          <w:sz w:val="24"/>
          <w:szCs w:val="24"/>
          <w:bdr w:val="none" w:sz="0" w:space="0" w:color="auto" w:frame="1"/>
          <w:shd w:val="clear" w:color="auto" w:fill="FFFFFF"/>
        </w:rPr>
        <w:t xml:space="preserve">thin </w:t>
      </w:r>
      <w:proofErr w:type="gramStart"/>
      <w:r w:rsidR="00237EBC" w:rsidRPr="00D52149">
        <w:rPr>
          <w:rFonts w:ascii="Times New Roman" w:hAnsi="Times New Roman" w:cs="Times New Roman"/>
          <w:sz w:val="24"/>
          <w:szCs w:val="24"/>
          <w:bdr w:val="none" w:sz="0" w:space="0" w:color="auto" w:frame="1"/>
          <w:shd w:val="clear" w:color="auto" w:fill="FFFFFF"/>
        </w:rPr>
        <w:t>film</w:t>
      </w:r>
      <w:r w:rsidR="00237EBC" w:rsidRPr="00D52149">
        <w:rPr>
          <w:rFonts w:ascii="Times New Roman" w:hAnsi="Times New Roman" w:cs="Times New Roman"/>
          <w:sz w:val="24"/>
          <w:szCs w:val="24"/>
        </w:rPr>
        <w:t>.</w:t>
      </w:r>
      <w:r w:rsidR="00053F45" w:rsidRPr="00D52149">
        <w:rPr>
          <w:rFonts w:ascii="Times New Roman" w:hAnsi="Times New Roman" w:cs="Times New Roman"/>
          <w:sz w:val="24"/>
          <w:szCs w:val="24"/>
          <w:vertAlign w:val="superscript"/>
        </w:rPr>
        <w:t>[</w:t>
      </w:r>
      <w:proofErr w:type="gramEnd"/>
      <w:r w:rsidR="005F31B2" w:rsidRPr="00D52149">
        <w:rPr>
          <w:rFonts w:ascii="Times New Roman" w:hAnsi="Times New Roman" w:cs="Times New Roman"/>
          <w:sz w:val="24"/>
          <w:szCs w:val="24"/>
          <w:vertAlign w:val="superscript"/>
        </w:rPr>
        <w:t>26,27</w:t>
      </w:r>
      <w:r w:rsidR="00053F45" w:rsidRPr="00D52149">
        <w:rPr>
          <w:rFonts w:ascii="Times New Roman" w:hAnsi="Times New Roman" w:cs="Times New Roman"/>
          <w:sz w:val="24"/>
          <w:szCs w:val="24"/>
          <w:vertAlign w:val="superscript"/>
        </w:rPr>
        <w:t>]</w:t>
      </w:r>
      <w:r w:rsidR="00237EBC" w:rsidRPr="00D52149">
        <w:rPr>
          <w:rFonts w:ascii="Times New Roman" w:hAnsi="Times New Roman" w:cs="Times New Roman"/>
          <w:sz w:val="24"/>
          <w:szCs w:val="24"/>
        </w:rPr>
        <w:t xml:space="preserve"> Notably, there was an increase in </w:t>
      </w:r>
      <w:r w:rsidR="00237EBC" w:rsidRPr="00D52149">
        <w:rPr>
          <w:rFonts w:ascii="Times New Roman" w:hAnsi="Times New Roman" w:cs="Times New Roman"/>
          <w:sz w:val="24"/>
          <w:szCs w:val="24"/>
        </w:rPr>
        <w:lastRenderedPageBreak/>
        <w:t xml:space="preserve">the intensity of the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237EBC" w:rsidRPr="00D52149">
        <w:rPr>
          <w:rFonts w:ascii="Times New Roman" w:hAnsi="Times New Roman" w:cs="Times New Roman"/>
          <w:sz w:val="24"/>
          <w:szCs w:val="24"/>
        </w:rPr>
        <w:t xml:space="preserve"> (</w:t>
      </w:r>
      <w:r w:rsidR="00237EBC" w:rsidRPr="00D52149">
        <w:rPr>
          <w:rFonts w:ascii="Times New Roman" w:hAnsi="Times New Roman" w:cs="Times New Roman"/>
          <w:i/>
          <w:iCs/>
          <w:sz w:val="24"/>
          <w:szCs w:val="24"/>
        </w:rPr>
        <w:t>006</w:t>
      </w:r>
      <w:r w:rsidR="00237EBC" w:rsidRPr="00D52149">
        <w:rPr>
          <w:rFonts w:ascii="Times New Roman" w:hAnsi="Times New Roman" w:cs="Times New Roman"/>
          <w:sz w:val="24"/>
          <w:szCs w:val="24"/>
        </w:rPr>
        <w:t>) peak as the film thickness increased from 40 nm t</w:t>
      </w:r>
      <w:r w:rsidR="00A37161" w:rsidRPr="00D52149">
        <w:rPr>
          <w:rFonts w:ascii="Times New Roman" w:hAnsi="Times New Roman" w:cs="Times New Roman"/>
          <w:sz w:val="24"/>
          <w:szCs w:val="24"/>
        </w:rPr>
        <w:t xml:space="preserve">o 90 nm, as depicted in </w:t>
      </w:r>
      <w:r w:rsidR="00A37161" w:rsidRPr="00D52149">
        <w:rPr>
          <w:rFonts w:ascii="Times New Roman" w:hAnsi="Times New Roman" w:cs="Times New Roman"/>
          <w:b/>
          <w:sz w:val="24"/>
          <w:szCs w:val="24"/>
        </w:rPr>
        <w:t>Figure 1b</w:t>
      </w:r>
      <w:r w:rsidR="00237EBC" w:rsidRPr="00D52149">
        <w:rPr>
          <w:rFonts w:ascii="Times New Roman" w:hAnsi="Times New Roman" w:cs="Times New Roman"/>
          <w:sz w:val="24"/>
          <w:szCs w:val="24"/>
        </w:rPr>
        <w:t xml:space="preserve">. The lower intensity of gold peaks observed in the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237EBC" w:rsidRPr="00D52149">
        <w:rPr>
          <w:rFonts w:ascii="Times New Roman" w:hAnsi="Times New Roman" w:cs="Times New Roman"/>
          <w:sz w:val="24"/>
          <w:szCs w:val="24"/>
        </w:rPr>
        <w:t xml:space="preserve">-Au and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237EBC" w:rsidRPr="00D52149">
        <w:rPr>
          <w:rFonts w:ascii="Times New Roman" w:hAnsi="Times New Roman" w:cs="Times New Roman"/>
          <w:sz w:val="24"/>
          <w:szCs w:val="24"/>
        </w:rPr>
        <w:t>-Au-</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 xml:space="preserve">3 </w:t>
      </w:r>
      <w:r w:rsidR="00237EBC" w:rsidRPr="00D52149">
        <w:rPr>
          <w:rFonts w:ascii="Times New Roman" w:hAnsi="Times New Roman" w:cs="Times New Roman"/>
          <w:sz w:val="24"/>
          <w:szCs w:val="24"/>
        </w:rPr>
        <w:t xml:space="preserve">samples compared to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DF5A35" w:rsidRPr="00D52149">
        <w:rPr>
          <w:rFonts w:ascii="Times New Roman" w:hAnsi="Times New Roman" w:cs="Times New Roman"/>
          <w:sz w:val="24"/>
          <w:szCs w:val="24"/>
          <w:bdr w:val="none" w:sz="0" w:space="0" w:color="auto" w:frame="1"/>
          <w:shd w:val="clear" w:color="auto" w:fill="FFFFFF"/>
          <w:vertAlign w:val="subscript"/>
        </w:rPr>
        <w:t xml:space="preserve"> </w:t>
      </w:r>
      <w:r w:rsidR="00237EBC" w:rsidRPr="00D52149">
        <w:rPr>
          <w:rFonts w:ascii="Times New Roman" w:hAnsi="Times New Roman" w:cs="Times New Roman"/>
          <w:sz w:val="24"/>
          <w:szCs w:val="24"/>
        </w:rPr>
        <w:t xml:space="preserve">was attributed to the thinner gold layer </w:t>
      </w:r>
      <w:r w:rsidR="002612C7" w:rsidRPr="00D52149">
        <w:rPr>
          <w:rFonts w:ascii="Times New Roman" w:hAnsi="Times New Roman" w:cs="Times New Roman"/>
          <w:sz w:val="24"/>
          <w:szCs w:val="24"/>
        </w:rPr>
        <w:t>(1</w:t>
      </w:r>
      <w:r w:rsidR="00237EBC" w:rsidRPr="00D52149">
        <w:rPr>
          <w:rFonts w:ascii="Times New Roman" w:hAnsi="Times New Roman" w:cs="Times New Roman"/>
          <w:sz w:val="24"/>
          <w:szCs w:val="24"/>
        </w:rPr>
        <w:t>0 nm</w:t>
      </w:r>
      <w:r w:rsidR="002612C7" w:rsidRPr="00D52149">
        <w:rPr>
          <w:rFonts w:ascii="Times New Roman" w:hAnsi="Times New Roman" w:cs="Times New Roman"/>
          <w:sz w:val="24"/>
          <w:szCs w:val="24"/>
        </w:rPr>
        <w:t>),</w:t>
      </w:r>
      <w:r w:rsidR="00BB2473" w:rsidRPr="00D52149">
        <w:rPr>
          <w:rFonts w:ascii="Times New Roman" w:hAnsi="Times New Roman" w:cs="Times New Roman"/>
          <w:sz w:val="24"/>
          <w:szCs w:val="24"/>
        </w:rPr>
        <w:t xml:space="preserve"> as shown</w:t>
      </w:r>
      <w:r w:rsidR="00237EBC" w:rsidRPr="00D52149">
        <w:rPr>
          <w:rFonts w:ascii="Times New Roman" w:hAnsi="Times New Roman" w:cs="Times New Roman"/>
          <w:sz w:val="24"/>
          <w:szCs w:val="24"/>
        </w:rPr>
        <w:t xml:space="preserve"> in </w:t>
      </w:r>
      <w:r w:rsidR="00C45B94" w:rsidRPr="00D52149">
        <w:rPr>
          <w:rFonts w:ascii="Times New Roman" w:hAnsi="Times New Roman" w:cs="Times New Roman"/>
          <w:b/>
          <w:sz w:val="24"/>
          <w:szCs w:val="24"/>
        </w:rPr>
        <w:t>Figure 1b</w:t>
      </w:r>
      <w:r w:rsidR="00237EBC" w:rsidRPr="00D52149">
        <w:rPr>
          <w:rFonts w:ascii="Times New Roman" w:hAnsi="Times New Roman" w:cs="Times New Roman"/>
          <w:sz w:val="24"/>
          <w:szCs w:val="24"/>
        </w:rPr>
        <w:t>.</w:t>
      </w:r>
      <w:r w:rsidR="006014A8" w:rsidRPr="00D52149">
        <w:rPr>
          <w:rFonts w:ascii="Times New Roman" w:hAnsi="Times New Roman" w:cs="Times New Roman"/>
          <w:sz w:val="24"/>
          <w:szCs w:val="24"/>
        </w:rPr>
        <w:t xml:space="preserve"> Moreover, the 2</w:t>
      </w:r>
      <w:r w:rsidR="005218F8" w:rsidRPr="00D52149">
        <w:rPr>
          <w:rFonts w:ascii="Times New Roman" w:hAnsi="Times New Roman" w:cs="Times New Roman"/>
          <w:sz w:val="24"/>
          <w:szCs w:val="24"/>
        </w:rPr>
        <w:t>θ is</w:t>
      </w:r>
      <w:r w:rsidR="006014A8" w:rsidRPr="00D52149">
        <w:rPr>
          <w:rFonts w:ascii="Times New Roman" w:hAnsi="Times New Roman" w:cs="Times New Roman"/>
          <w:sz w:val="24"/>
          <w:szCs w:val="24"/>
        </w:rPr>
        <w:t xml:space="preserve"> found to be slight</w:t>
      </w:r>
      <w:r w:rsidR="00290053" w:rsidRPr="00D52149">
        <w:rPr>
          <w:rFonts w:ascii="Times New Roman" w:hAnsi="Times New Roman" w:cs="Times New Roman"/>
          <w:sz w:val="24"/>
          <w:szCs w:val="24"/>
        </w:rPr>
        <w:t>ly</w:t>
      </w:r>
      <w:r w:rsidR="006014A8" w:rsidRPr="00D52149">
        <w:rPr>
          <w:rFonts w:ascii="Times New Roman" w:hAnsi="Times New Roman" w:cs="Times New Roman"/>
          <w:sz w:val="24"/>
          <w:szCs w:val="24"/>
        </w:rPr>
        <w:t xml:space="preserve"> shifted towards </w:t>
      </w:r>
      <w:r w:rsidR="00290053" w:rsidRPr="00D52149">
        <w:rPr>
          <w:rFonts w:ascii="Times New Roman" w:hAnsi="Times New Roman" w:cs="Times New Roman"/>
          <w:sz w:val="24"/>
          <w:szCs w:val="24"/>
        </w:rPr>
        <w:t xml:space="preserve">a </w:t>
      </w:r>
      <w:r w:rsidR="006014A8" w:rsidRPr="00D52149">
        <w:rPr>
          <w:rFonts w:ascii="Times New Roman" w:hAnsi="Times New Roman" w:cs="Times New Roman"/>
          <w:sz w:val="24"/>
          <w:szCs w:val="24"/>
        </w:rPr>
        <w:t xml:space="preserve">lower value with the </w:t>
      </w:r>
      <w:r w:rsidR="007C16E7" w:rsidRPr="00D52149">
        <w:rPr>
          <w:rFonts w:ascii="Times New Roman" w:hAnsi="Times New Roman" w:cs="Times New Roman"/>
          <w:sz w:val="24"/>
          <w:szCs w:val="24"/>
        </w:rPr>
        <w:t>interlayer</w:t>
      </w:r>
      <w:r w:rsidR="006014A8" w:rsidRPr="00D52149">
        <w:rPr>
          <w:rFonts w:ascii="Times New Roman" w:hAnsi="Times New Roman" w:cs="Times New Roman"/>
          <w:sz w:val="24"/>
          <w:szCs w:val="24"/>
        </w:rPr>
        <w:t xml:space="preserve"> of gold in </w:t>
      </w:r>
      <w:r w:rsidR="006014A8" w:rsidRPr="00D52149">
        <w:rPr>
          <w:rFonts w:ascii="Times New Roman" w:hAnsi="Times New Roman" w:cs="Times New Roman"/>
          <w:sz w:val="24"/>
          <w:szCs w:val="24"/>
          <w:bdr w:val="none" w:sz="0" w:space="0" w:color="auto" w:frame="1"/>
          <w:shd w:val="clear" w:color="auto" w:fill="FFFFFF"/>
        </w:rPr>
        <w:t>Bi</w:t>
      </w:r>
      <w:r w:rsidR="006014A8" w:rsidRPr="00D52149">
        <w:rPr>
          <w:rFonts w:ascii="Times New Roman" w:hAnsi="Times New Roman" w:cs="Times New Roman"/>
          <w:sz w:val="24"/>
          <w:szCs w:val="24"/>
          <w:bdr w:val="none" w:sz="0" w:space="0" w:color="auto" w:frame="1"/>
          <w:shd w:val="clear" w:color="auto" w:fill="FFFFFF"/>
          <w:vertAlign w:val="subscript"/>
        </w:rPr>
        <w:t>2</w:t>
      </w:r>
      <w:r w:rsidR="006014A8" w:rsidRPr="00D52149">
        <w:rPr>
          <w:rFonts w:ascii="Times New Roman" w:hAnsi="Times New Roman" w:cs="Times New Roman"/>
          <w:sz w:val="24"/>
          <w:szCs w:val="24"/>
          <w:bdr w:val="none" w:sz="0" w:space="0" w:color="auto" w:frame="1"/>
          <w:shd w:val="clear" w:color="auto" w:fill="FFFFFF"/>
        </w:rPr>
        <w:t>Se</w:t>
      </w:r>
      <w:r w:rsidR="006014A8" w:rsidRPr="00D52149">
        <w:rPr>
          <w:rFonts w:ascii="Times New Roman" w:hAnsi="Times New Roman" w:cs="Times New Roman"/>
          <w:sz w:val="24"/>
          <w:szCs w:val="24"/>
          <w:bdr w:val="none" w:sz="0" w:space="0" w:color="auto" w:frame="1"/>
          <w:shd w:val="clear" w:color="auto" w:fill="FFFFFF"/>
          <w:vertAlign w:val="subscript"/>
        </w:rPr>
        <w:t>3</w:t>
      </w:r>
      <w:r w:rsidR="006014A8" w:rsidRPr="00D52149">
        <w:rPr>
          <w:rFonts w:ascii="Times New Roman" w:hAnsi="Times New Roman" w:cs="Times New Roman"/>
          <w:sz w:val="24"/>
          <w:szCs w:val="24"/>
        </w:rPr>
        <w:t>.</w:t>
      </w:r>
      <w:r w:rsidR="00290053" w:rsidRPr="00D52149">
        <w:rPr>
          <w:rFonts w:ascii="Times New Roman" w:hAnsi="Times New Roman" w:cs="Times New Roman"/>
          <w:sz w:val="24"/>
          <w:szCs w:val="24"/>
        </w:rPr>
        <w:t xml:space="preserve"> </w:t>
      </w:r>
      <w:r w:rsidR="006014A8" w:rsidRPr="00D52149">
        <w:rPr>
          <w:rFonts w:ascii="Times New Roman" w:hAnsi="Times New Roman" w:cs="Times New Roman"/>
          <w:sz w:val="24"/>
          <w:szCs w:val="24"/>
        </w:rPr>
        <w:t>W</w:t>
      </w:r>
      <w:r w:rsidR="00BB2473" w:rsidRPr="00D52149">
        <w:rPr>
          <w:rFonts w:ascii="Times New Roman" w:hAnsi="Times New Roman" w:cs="Times New Roman"/>
          <w:sz w:val="24"/>
          <w:szCs w:val="24"/>
        </w:rPr>
        <w:t>ith the decrease in</w:t>
      </w:r>
      <w:r w:rsidR="006014A8" w:rsidRPr="00D52149">
        <w:rPr>
          <w:rFonts w:ascii="Times New Roman" w:hAnsi="Times New Roman" w:cs="Times New Roman"/>
          <w:sz w:val="24"/>
          <w:szCs w:val="24"/>
        </w:rPr>
        <w:t xml:space="preserve"> 2θ</w:t>
      </w:r>
      <w:r w:rsidR="00BB2473" w:rsidRPr="00D52149">
        <w:rPr>
          <w:rFonts w:ascii="Times New Roman" w:hAnsi="Times New Roman" w:cs="Times New Roman"/>
          <w:sz w:val="24"/>
          <w:szCs w:val="24"/>
        </w:rPr>
        <w:t>,</w:t>
      </w:r>
      <w:r w:rsidR="006014A8" w:rsidRPr="00D52149">
        <w:rPr>
          <w:rFonts w:ascii="Times New Roman" w:hAnsi="Times New Roman" w:cs="Times New Roman"/>
          <w:sz w:val="24"/>
          <w:szCs w:val="24"/>
        </w:rPr>
        <w:t xml:space="preserve"> the X-rays diffracted at a larger angle away from the crystal planes. In practical terms, this suggests that the crystal lattice spacing (</w:t>
      </w:r>
      <w:r w:rsidR="006014A8" w:rsidRPr="00D52149">
        <w:rPr>
          <w:rFonts w:ascii="Times New Roman" w:hAnsi="Times New Roman" w:cs="Times New Roman"/>
          <w:i/>
          <w:iCs/>
          <w:sz w:val="24"/>
          <w:szCs w:val="24"/>
        </w:rPr>
        <w:t>d</w:t>
      </w:r>
      <w:r w:rsidR="006014A8" w:rsidRPr="00D52149">
        <w:rPr>
          <w:rFonts w:ascii="Times New Roman" w:hAnsi="Times New Roman" w:cs="Times New Roman"/>
          <w:sz w:val="24"/>
          <w:szCs w:val="24"/>
        </w:rPr>
        <w:t xml:space="preserve">) is increasing. Thus, </w:t>
      </w:r>
      <w:r w:rsidR="007C16E7" w:rsidRPr="00D52149">
        <w:rPr>
          <w:rFonts w:ascii="Times New Roman" w:hAnsi="Times New Roman" w:cs="Times New Roman"/>
          <w:sz w:val="24"/>
          <w:szCs w:val="24"/>
        </w:rPr>
        <w:t>interlaying</w:t>
      </w:r>
      <w:r w:rsidR="006014A8" w:rsidRPr="00D52149">
        <w:rPr>
          <w:rFonts w:ascii="Times New Roman" w:hAnsi="Times New Roman" w:cs="Times New Roman"/>
          <w:sz w:val="24"/>
          <w:szCs w:val="24"/>
        </w:rPr>
        <w:t xml:space="preserve"> Au results in </w:t>
      </w:r>
      <w:r w:rsidR="00290053" w:rsidRPr="00D52149">
        <w:rPr>
          <w:rFonts w:ascii="Times New Roman" w:hAnsi="Times New Roman" w:cs="Times New Roman"/>
          <w:sz w:val="24"/>
          <w:szCs w:val="24"/>
        </w:rPr>
        <w:t xml:space="preserve">the </w:t>
      </w:r>
      <w:r w:rsidR="006014A8" w:rsidRPr="00D52149">
        <w:rPr>
          <w:rFonts w:ascii="Times New Roman" w:hAnsi="Times New Roman" w:cs="Times New Roman"/>
          <w:sz w:val="24"/>
          <w:szCs w:val="24"/>
        </w:rPr>
        <w:t xml:space="preserve">expansion of crystal spacing that may be due to </w:t>
      </w:r>
      <w:r w:rsidR="00290053" w:rsidRPr="00D52149">
        <w:rPr>
          <w:rFonts w:ascii="Times New Roman" w:hAnsi="Times New Roman" w:cs="Times New Roman"/>
          <w:sz w:val="24"/>
          <w:szCs w:val="24"/>
        </w:rPr>
        <w:t xml:space="preserve">a </w:t>
      </w:r>
      <w:r w:rsidR="006014A8" w:rsidRPr="00D52149">
        <w:rPr>
          <w:rFonts w:ascii="Times New Roman" w:hAnsi="Times New Roman" w:cs="Times New Roman"/>
          <w:sz w:val="24"/>
          <w:szCs w:val="24"/>
        </w:rPr>
        <w:t xml:space="preserve">change in </w:t>
      </w:r>
      <w:r w:rsidR="00BB2473" w:rsidRPr="00D52149">
        <w:rPr>
          <w:rFonts w:ascii="Times New Roman" w:hAnsi="Times New Roman" w:cs="Times New Roman"/>
          <w:sz w:val="24"/>
          <w:szCs w:val="24"/>
        </w:rPr>
        <w:t>interlayer</w:t>
      </w:r>
      <w:r w:rsidR="006014A8" w:rsidRPr="00D52149">
        <w:rPr>
          <w:rFonts w:ascii="Times New Roman" w:hAnsi="Times New Roman" w:cs="Times New Roman"/>
          <w:sz w:val="24"/>
          <w:szCs w:val="24"/>
        </w:rPr>
        <w:t xml:space="preserve"> strain (due to </w:t>
      </w:r>
      <w:r w:rsidR="00290053" w:rsidRPr="00D52149">
        <w:rPr>
          <w:rFonts w:ascii="Times New Roman" w:hAnsi="Times New Roman" w:cs="Times New Roman"/>
          <w:sz w:val="24"/>
          <w:szCs w:val="24"/>
        </w:rPr>
        <w:t xml:space="preserve">a </w:t>
      </w:r>
      <w:r w:rsidR="006014A8" w:rsidRPr="00D52149">
        <w:rPr>
          <w:rFonts w:ascii="Times New Roman" w:hAnsi="Times New Roman" w:cs="Times New Roman"/>
          <w:sz w:val="24"/>
          <w:szCs w:val="24"/>
        </w:rPr>
        <w:t xml:space="preserve">change in </w:t>
      </w:r>
      <w:r w:rsidR="005218F8" w:rsidRPr="00D52149">
        <w:rPr>
          <w:rFonts w:ascii="Times New Roman" w:hAnsi="Times New Roman" w:cs="Times New Roman"/>
          <w:sz w:val="24"/>
          <w:szCs w:val="24"/>
        </w:rPr>
        <w:t>substrate</w:t>
      </w:r>
      <w:r w:rsidR="006014A8" w:rsidRPr="00D52149">
        <w:rPr>
          <w:rFonts w:ascii="Times New Roman" w:hAnsi="Times New Roman" w:cs="Times New Roman"/>
          <w:sz w:val="24"/>
          <w:szCs w:val="24"/>
        </w:rPr>
        <w:t xml:space="preserve"> matching condition) between Au and </w:t>
      </w:r>
      <w:r w:rsidR="006014A8" w:rsidRPr="00D52149">
        <w:rPr>
          <w:rFonts w:ascii="Times New Roman" w:hAnsi="Times New Roman" w:cs="Times New Roman"/>
          <w:sz w:val="24"/>
          <w:szCs w:val="24"/>
          <w:bdr w:val="none" w:sz="0" w:space="0" w:color="auto" w:frame="1"/>
          <w:shd w:val="clear" w:color="auto" w:fill="FFFFFF"/>
        </w:rPr>
        <w:t>Bi</w:t>
      </w:r>
      <w:r w:rsidR="006014A8" w:rsidRPr="00D52149">
        <w:rPr>
          <w:rFonts w:ascii="Times New Roman" w:hAnsi="Times New Roman" w:cs="Times New Roman"/>
          <w:sz w:val="24"/>
          <w:szCs w:val="24"/>
          <w:bdr w:val="none" w:sz="0" w:space="0" w:color="auto" w:frame="1"/>
          <w:shd w:val="clear" w:color="auto" w:fill="FFFFFF"/>
          <w:vertAlign w:val="subscript"/>
        </w:rPr>
        <w:t>2</w:t>
      </w:r>
      <w:r w:rsidR="006014A8" w:rsidRPr="00D52149">
        <w:rPr>
          <w:rFonts w:ascii="Times New Roman" w:hAnsi="Times New Roman" w:cs="Times New Roman"/>
          <w:sz w:val="24"/>
          <w:szCs w:val="24"/>
          <w:bdr w:val="none" w:sz="0" w:space="0" w:color="auto" w:frame="1"/>
          <w:shd w:val="clear" w:color="auto" w:fill="FFFFFF"/>
        </w:rPr>
        <w:t>Se</w:t>
      </w:r>
      <w:r w:rsidR="006014A8" w:rsidRPr="00D52149">
        <w:rPr>
          <w:rFonts w:ascii="Times New Roman" w:hAnsi="Times New Roman" w:cs="Times New Roman"/>
          <w:sz w:val="24"/>
          <w:szCs w:val="24"/>
          <w:bdr w:val="none" w:sz="0" w:space="0" w:color="auto" w:frame="1"/>
          <w:shd w:val="clear" w:color="auto" w:fill="FFFFFF"/>
          <w:vertAlign w:val="subscript"/>
        </w:rPr>
        <w:t>3</w:t>
      </w:r>
      <w:r w:rsidR="006014A8" w:rsidRPr="00D52149">
        <w:rPr>
          <w:rFonts w:ascii="Times New Roman" w:hAnsi="Times New Roman" w:cs="Times New Roman"/>
          <w:sz w:val="24"/>
          <w:szCs w:val="24"/>
          <w:bdr w:val="none" w:sz="0" w:space="0" w:color="auto" w:frame="1"/>
          <w:shd w:val="clear" w:color="auto" w:fill="FFFFFF"/>
        </w:rPr>
        <w:t>.</w:t>
      </w:r>
      <w:r w:rsidR="006014A8" w:rsidRPr="00D52149">
        <w:rPr>
          <w:rFonts w:ascii="Times New Roman" w:hAnsi="Times New Roman" w:cs="Times New Roman"/>
          <w:sz w:val="24"/>
          <w:szCs w:val="24"/>
        </w:rPr>
        <w:t xml:space="preserve"> </w:t>
      </w:r>
      <w:r w:rsidR="00813E97" w:rsidRPr="00D52149">
        <w:rPr>
          <w:rFonts w:ascii="Times New Roman" w:hAnsi="Times New Roman" w:cs="Times New Roman"/>
          <w:sz w:val="24"/>
          <w:szCs w:val="24"/>
        </w:rPr>
        <w:t>Additional</w:t>
      </w:r>
      <w:r w:rsidR="00290053" w:rsidRPr="00D52149">
        <w:rPr>
          <w:rFonts w:ascii="Times New Roman" w:hAnsi="Times New Roman" w:cs="Times New Roman"/>
          <w:sz w:val="24"/>
          <w:szCs w:val="24"/>
        </w:rPr>
        <w:t>ly</w:t>
      </w:r>
      <w:r w:rsidR="00237EBC" w:rsidRPr="00D52149">
        <w:rPr>
          <w:rFonts w:ascii="Times New Roman" w:hAnsi="Times New Roman" w:cs="Times New Roman"/>
          <w:sz w:val="24"/>
          <w:szCs w:val="24"/>
        </w:rPr>
        <w:t xml:space="preserve">, Williamson-Hall (W-H) analysis was employed to determine the strain and crystallite size in the films. For samples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237EBC" w:rsidRPr="00D52149">
        <w:rPr>
          <w:rFonts w:ascii="Times New Roman" w:hAnsi="Times New Roman" w:cs="Times New Roman"/>
          <w:sz w:val="24"/>
          <w:szCs w:val="24"/>
        </w:rPr>
        <w:t xml:space="preserve">,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237EBC" w:rsidRPr="00D52149">
        <w:rPr>
          <w:rFonts w:ascii="Times New Roman" w:hAnsi="Times New Roman" w:cs="Times New Roman"/>
          <w:sz w:val="24"/>
          <w:szCs w:val="24"/>
        </w:rPr>
        <w:t xml:space="preserve">-Au, and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237EBC" w:rsidRPr="00D52149">
        <w:rPr>
          <w:rFonts w:ascii="Times New Roman" w:hAnsi="Times New Roman" w:cs="Times New Roman"/>
          <w:sz w:val="24"/>
          <w:szCs w:val="24"/>
        </w:rPr>
        <w:t>-Au-</w:t>
      </w:r>
      <w:r w:rsidR="00237EBC" w:rsidRPr="00D52149">
        <w:rPr>
          <w:rFonts w:ascii="Times New Roman" w:hAnsi="Times New Roman" w:cs="Times New Roman"/>
          <w:sz w:val="24"/>
          <w:szCs w:val="24"/>
          <w:bdr w:val="none" w:sz="0" w:space="0" w:color="auto" w:frame="1"/>
          <w:shd w:val="clear" w:color="auto" w:fill="FFFFFF"/>
        </w:rPr>
        <w:t xml:space="preserve"> 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237EBC" w:rsidRPr="00D52149">
        <w:rPr>
          <w:rFonts w:ascii="Times New Roman" w:hAnsi="Times New Roman" w:cs="Times New Roman"/>
          <w:sz w:val="24"/>
          <w:szCs w:val="24"/>
        </w:rPr>
        <w:t>, the crystallite sizes and lattice strains were calculated: 13.45 nm and 1.8 x 10</w:t>
      </w:r>
      <w:r w:rsidR="00237EBC" w:rsidRPr="00D52149">
        <w:rPr>
          <w:rFonts w:ascii="Times New Roman" w:hAnsi="Times New Roman" w:cs="Times New Roman"/>
          <w:sz w:val="24"/>
          <w:szCs w:val="24"/>
          <w:vertAlign w:val="superscript"/>
        </w:rPr>
        <w:t>-3</w:t>
      </w:r>
      <w:r w:rsidR="00237EBC" w:rsidRPr="00D52149">
        <w:rPr>
          <w:rFonts w:ascii="Times New Roman" w:hAnsi="Times New Roman" w:cs="Times New Roman"/>
          <w:sz w:val="24"/>
          <w:szCs w:val="24"/>
        </w:rPr>
        <w:t xml:space="preserve"> for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237EBC" w:rsidRPr="00D52149">
        <w:rPr>
          <w:rFonts w:ascii="Times New Roman" w:hAnsi="Times New Roman" w:cs="Times New Roman"/>
          <w:sz w:val="24"/>
          <w:szCs w:val="24"/>
        </w:rPr>
        <w:t>, 48.1 nm and 3.4 x 10</w:t>
      </w:r>
      <w:r w:rsidR="00237EBC" w:rsidRPr="00D52149">
        <w:rPr>
          <w:rFonts w:ascii="Times New Roman" w:hAnsi="Times New Roman" w:cs="Times New Roman"/>
          <w:sz w:val="24"/>
          <w:szCs w:val="24"/>
          <w:vertAlign w:val="superscript"/>
        </w:rPr>
        <w:t>-3</w:t>
      </w:r>
      <w:r w:rsidR="00237EBC" w:rsidRPr="00D52149">
        <w:rPr>
          <w:rFonts w:ascii="Times New Roman" w:hAnsi="Times New Roman" w:cs="Times New Roman"/>
          <w:sz w:val="24"/>
          <w:szCs w:val="24"/>
        </w:rPr>
        <w:t xml:space="preserve"> for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237EBC" w:rsidRPr="00D52149">
        <w:rPr>
          <w:rFonts w:ascii="Times New Roman" w:hAnsi="Times New Roman" w:cs="Times New Roman"/>
          <w:sz w:val="24"/>
          <w:szCs w:val="24"/>
        </w:rPr>
        <w:t>-Au, and 0.45 nm and 1.1 x 10</w:t>
      </w:r>
      <w:r w:rsidR="00237EBC" w:rsidRPr="00D52149">
        <w:rPr>
          <w:rFonts w:ascii="Times New Roman" w:hAnsi="Times New Roman" w:cs="Times New Roman"/>
          <w:sz w:val="24"/>
          <w:szCs w:val="24"/>
          <w:vertAlign w:val="superscript"/>
        </w:rPr>
        <w:t>-3</w:t>
      </w:r>
      <w:r w:rsidR="00237EBC" w:rsidRPr="00D52149">
        <w:rPr>
          <w:rFonts w:ascii="Times New Roman" w:hAnsi="Times New Roman" w:cs="Times New Roman"/>
          <w:sz w:val="24"/>
          <w:szCs w:val="24"/>
        </w:rPr>
        <w:t xml:space="preserve"> for </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237EBC" w:rsidRPr="00D52149">
        <w:rPr>
          <w:rFonts w:ascii="Times New Roman" w:hAnsi="Times New Roman" w:cs="Times New Roman"/>
          <w:sz w:val="24"/>
          <w:szCs w:val="24"/>
        </w:rPr>
        <w:t>-Au-</w:t>
      </w:r>
      <w:r w:rsidR="00237EBC" w:rsidRPr="00D52149">
        <w:rPr>
          <w:rFonts w:ascii="Times New Roman" w:hAnsi="Times New Roman" w:cs="Times New Roman"/>
          <w:sz w:val="24"/>
          <w:szCs w:val="24"/>
          <w:bdr w:val="none" w:sz="0" w:space="0" w:color="auto" w:frame="1"/>
          <w:shd w:val="clear" w:color="auto" w:fill="FFFFFF"/>
        </w:rPr>
        <w:t>Bi</w:t>
      </w:r>
      <w:r w:rsidR="00237EBC" w:rsidRPr="00D52149">
        <w:rPr>
          <w:rFonts w:ascii="Times New Roman" w:hAnsi="Times New Roman" w:cs="Times New Roman"/>
          <w:sz w:val="24"/>
          <w:szCs w:val="24"/>
          <w:bdr w:val="none" w:sz="0" w:space="0" w:color="auto" w:frame="1"/>
          <w:shd w:val="clear" w:color="auto" w:fill="FFFFFF"/>
          <w:vertAlign w:val="subscript"/>
        </w:rPr>
        <w:t>2</w:t>
      </w:r>
      <w:r w:rsidR="00237EBC" w:rsidRPr="00D52149">
        <w:rPr>
          <w:rFonts w:ascii="Times New Roman" w:hAnsi="Times New Roman" w:cs="Times New Roman"/>
          <w:sz w:val="24"/>
          <w:szCs w:val="24"/>
          <w:bdr w:val="none" w:sz="0" w:space="0" w:color="auto" w:frame="1"/>
          <w:shd w:val="clear" w:color="auto" w:fill="FFFFFF"/>
        </w:rPr>
        <w:t>Se</w:t>
      </w:r>
      <w:r w:rsidR="00237EBC" w:rsidRPr="00D52149">
        <w:rPr>
          <w:rFonts w:ascii="Times New Roman" w:hAnsi="Times New Roman" w:cs="Times New Roman"/>
          <w:sz w:val="24"/>
          <w:szCs w:val="24"/>
          <w:bdr w:val="none" w:sz="0" w:space="0" w:color="auto" w:frame="1"/>
          <w:shd w:val="clear" w:color="auto" w:fill="FFFFFF"/>
          <w:vertAlign w:val="subscript"/>
        </w:rPr>
        <w:t>3</w:t>
      </w:r>
      <w:r w:rsidR="00237EBC" w:rsidRPr="00D52149">
        <w:rPr>
          <w:rFonts w:ascii="Times New Roman" w:hAnsi="Times New Roman" w:cs="Times New Roman"/>
          <w:sz w:val="24"/>
          <w:szCs w:val="24"/>
        </w:rPr>
        <w:t xml:space="preserve">, respectively, presented in Table 1 and the ease of fitting is illustrated in </w:t>
      </w:r>
      <w:r w:rsidR="00237EBC" w:rsidRPr="00D52149">
        <w:rPr>
          <w:rFonts w:ascii="Times New Roman" w:hAnsi="Times New Roman" w:cs="Times New Roman"/>
          <w:b/>
          <w:sz w:val="24"/>
          <w:szCs w:val="24"/>
        </w:rPr>
        <w:t>Figure S1</w:t>
      </w:r>
      <w:r w:rsidR="00237EBC" w:rsidRPr="00D52149">
        <w:rPr>
          <w:rFonts w:ascii="Times New Roman" w:hAnsi="Times New Roman" w:cs="Times New Roman"/>
          <w:sz w:val="24"/>
          <w:szCs w:val="24"/>
        </w:rPr>
        <w:t>.</w:t>
      </w:r>
    </w:p>
    <w:p w14:paraId="16688271" w14:textId="39D8A02C" w:rsidR="000B047C" w:rsidRPr="00D52149" w:rsidRDefault="000B047C" w:rsidP="00054281">
      <w:pPr>
        <w:spacing w:before="240" w:line="360" w:lineRule="auto"/>
        <w:ind w:right="-244"/>
        <w:jc w:val="both"/>
        <w:rPr>
          <w:rFonts w:ascii="Times New Roman" w:hAnsi="Times New Roman" w:cs="Times New Roman"/>
          <w:i/>
          <w:iCs/>
          <w:color w:val="0D0D0D" w:themeColor="text1" w:themeTint="F2"/>
          <w:sz w:val="24"/>
          <w:szCs w:val="24"/>
        </w:rPr>
      </w:pPr>
      <w:r w:rsidRPr="00D52149">
        <w:rPr>
          <w:rFonts w:ascii="Times New Roman" w:hAnsi="Times New Roman" w:cs="Times New Roman"/>
          <w:b/>
          <w:color w:val="0D0D0D" w:themeColor="text1" w:themeTint="F2"/>
          <w:sz w:val="24"/>
          <w:szCs w:val="24"/>
        </w:rPr>
        <w:t xml:space="preserve">Table 1. </w:t>
      </w:r>
      <w:r w:rsidRPr="00D52149">
        <w:rPr>
          <w:rFonts w:ascii="Times New Roman" w:hAnsi="Times New Roman" w:cs="Times New Roman"/>
          <w:i/>
          <w:iCs/>
          <w:color w:val="0D0D0D" w:themeColor="text1" w:themeTint="F2"/>
          <w:sz w:val="24"/>
          <w:szCs w:val="24"/>
        </w:rPr>
        <w:t>Calculated crystallite size and lattice strain for all three samples of Bi</w:t>
      </w:r>
      <w:r w:rsidRPr="00D52149">
        <w:rPr>
          <w:rFonts w:ascii="Times New Roman" w:hAnsi="Times New Roman" w:cs="Times New Roman"/>
          <w:i/>
          <w:iCs/>
          <w:color w:val="0D0D0D" w:themeColor="text1" w:themeTint="F2"/>
          <w:sz w:val="24"/>
          <w:szCs w:val="24"/>
          <w:vertAlign w:val="subscript"/>
        </w:rPr>
        <w:t>2</w:t>
      </w:r>
      <w:r w:rsidRPr="00D52149">
        <w:rPr>
          <w:rFonts w:ascii="Times New Roman" w:hAnsi="Times New Roman" w:cs="Times New Roman"/>
          <w:i/>
          <w:iCs/>
          <w:color w:val="0D0D0D" w:themeColor="text1" w:themeTint="F2"/>
          <w:sz w:val="24"/>
          <w:szCs w:val="24"/>
        </w:rPr>
        <w:t>Se</w:t>
      </w:r>
      <w:r w:rsidRPr="00D52149">
        <w:rPr>
          <w:rFonts w:ascii="Times New Roman" w:hAnsi="Times New Roman" w:cs="Times New Roman"/>
          <w:i/>
          <w:iCs/>
          <w:color w:val="0D0D0D" w:themeColor="text1" w:themeTint="F2"/>
          <w:sz w:val="24"/>
          <w:szCs w:val="24"/>
          <w:vertAlign w:val="subscript"/>
        </w:rPr>
        <w:t>3</w:t>
      </w:r>
      <w:r w:rsidRPr="00D52149">
        <w:rPr>
          <w:rFonts w:ascii="Times New Roman" w:hAnsi="Times New Roman" w:cs="Times New Roman"/>
          <w:i/>
          <w:iCs/>
          <w:color w:val="0D0D0D" w:themeColor="text1" w:themeTint="F2"/>
          <w:sz w:val="24"/>
          <w:szCs w:val="24"/>
        </w:rPr>
        <w:t>, Bi</w:t>
      </w:r>
      <w:r w:rsidRPr="00D52149">
        <w:rPr>
          <w:rFonts w:ascii="Times New Roman" w:hAnsi="Times New Roman" w:cs="Times New Roman"/>
          <w:i/>
          <w:iCs/>
          <w:color w:val="0D0D0D" w:themeColor="text1" w:themeTint="F2"/>
          <w:sz w:val="24"/>
          <w:szCs w:val="24"/>
          <w:vertAlign w:val="subscript"/>
        </w:rPr>
        <w:t>2</w:t>
      </w:r>
      <w:r w:rsidRPr="00D52149">
        <w:rPr>
          <w:rFonts w:ascii="Times New Roman" w:hAnsi="Times New Roman" w:cs="Times New Roman"/>
          <w:i/>
          <w:iCs/>
          <w:color w:val="0D0D0D" w:themeColor="text1" w:themeTint="F2"/>
          <w:sz w:val="24"/>
          <w:szCs w:val="24"/>
        </w:rPr>
        <w:t>Se</w:t>
      </w:r>
      <w:r w:rsidRPr="00D52149">
        <w:rPr>
          <w:rFonts w:ascii="Times New Roman" w:hAnsi="Times New Roman" w:cs="Times New Roman"/>
          <w:i/>
          <w:iCs/>
          <w:color w:val="0D0D0D" w:themeColor="text1" w:themeTint="F2"/>
          <w:sz w:val="24"/>
          <w:szCs w:val="24"/>
          <w:vertAlign w:val="subscript"/>
        </w:rPr>
        <w:t>3</w:t>
      </w:r>
      <w:r w:rsidRPr="00D52149">
        <w:rPr>
          <w:rFonts w:ascii="Times New Roman" w:hAnsi="Times New Roman" w:cs="Times New Roman"/>
          <w:i/>
          <w:iCs/>
          <w:color w:val="0D0D0D" w:themeColor="text1" w:themeTint="F2"/>
          <w:sz w:val="24"/>
          <w:szCs w:val="24"/>
        </w:rPr>
        <w:t>-Au, and Bi</w:t>
      </w:r>
      <w:r w:rsidRPr="00D52149">
        <w:rPr>
          <w:rFonts w:ascii="Times New Roman" w:hAnsi="Times New Roman" w:cs="Times New Roman"/>
          <w:i/>
          <w:iCs/>
          <w:color w:val="0D0D0D" w:themeColor="text1" w:themeTint="F2"/>
          <w:sz w:val="24"/>
          <w:szCs w:val="24"/>
          <w:vertAlign w:val="subscript"/>
        </w:rPr>
        <w:t>2</w:t>
      </w:r>
      <w:r w:rsidRPr="00D52149">
        <w:rPr>
          <w:rFonts w:ascii="Times New Roman" w:hAnsi="Times New Roman" w:cs="Times New Roman"/>
          <w:i/>
          <w:iCs/>
          <w:color w:val="0D0D0D" w:themeColor="text1" w:themeTint="F2"/>
          <w:sz w:val="24"/>
          <w:szCs w:val="24"/>
        </w:rPr>
        <w:t>Se</w:t>
      </w:r>
      <w:r w:rsidRPr="00D52149">
        <w:rPr>
          <w:rFonts w:ascii="Times New Roman" w:hAnsi="Times New Roman" w:cs="Times New Roman"/>
          <w:i/>
          <w:iCs/>
          <w:color w:val="0D0D0D" w:themeColor="text1" w:themeTint="F2"/>
          <w:sz w:val="24"/>
          <w:szCs w:val="24"/>
          <w:vertAlign w:val="subscript"/>
        </w:rPr>
        <w:t>3</w:t>
      </w:r>
      <w:r w:rsidRPr="00D52149">
        <w:rPr>
          <w:rFonts w:ascii="Times New Roman" w:hAnsi="Times New Roman" w:cs="Times New Roman"/>
          <w:i/>
          <w:iCs/>
          <w:color w:val="0D0D0D" w:themeColor="text1" w:themeTint="F2"/>
          <w:sz w:val="24"/>
          <w:szCs w:val="24"/>
        </w:rPr>
        <w:t>-Au-Bi</w:t>
      </w:r>
      <w:r w:rsidRPr="00D52149">
        <w:rPr>
          <w:rFonts w:ascii="Times New Roman" w:hAnsi="Times New Roman" w:cs="Times New Roman"/>
          <w:i/>
          <w:iCs/>
          <w:color w:val="0D0D0D" w:themeColor="text1" w:themeTint="F2"/>
          <w:sz w:val="24"/>
          <w:szCs w:val="24"/>
          <w:vertAlign w:val="subscript"/>
        </w:rPr>
        <w:t>2</w:t>
      </w:r>
      <w:r w:rsidRPr="00D52149">
        <w:rPr>
          <w:rFonts w:ascii="Times New Roman" w:hAnsi="Times New Roman" w:cs="Times New Roman"/>
          <w:i/>
          <w:iCs/>
          <w:color w:val="0D0D0D" w:themeColor="text1" w:themeTint="F2"/>
          <w:sz w:val="24"/>
          <w:szCs w:val="24"/>
        </w:rPr>
        <w:t>Se</w:t>
      </w:r>
      <w:r w:rsidRPr="00D52149">
        <w:rPr>
          <w:rFonts w:ascii="Times New Roman" w:hAnsi="Times New Roman" w:cs="Times New Roman"/>
          <w:i/>
          <w:iCs/>
          <w:color w:val="0D0D0D" w:themeColor="text1" w:themeTint="F2"/>
          <w:sz w:val="24"/>
          <w:szCs w:val="24"/>
          <w:vertAlign w:val="subscript"/>
        </w:rPr>
        <w:t>3</w:t>
      </w:r>
      <w:r w:rsidRPr="00D52149">
        <w:rPr>
          <w:rFonts w:ascii="Times New Roman" w:hAnsi="Times New Roman" w:cs="Times New Roman"/>
          <w:i/>
          <w:iCs/>
          <w:color w:val="0D0D0D" w:themeColor="text1" w:themeTint="F2"/>
          <w:sz w:val="24"/>
          <w:szCs w:val="24"/>
        </w:rPr>
        <w:t xml:space="preserve"> films grown on Si substrates.</w:t>
      </w:r>
    </w:p>
    <w:tbl>
      <w:tblPr>
        <w:tblStyle w:val="a5"/>
        <w:tblW w:w="9209" w:type="dxa"/>
        <w:tblInd w:w="250" w:type="dxa"/>
        <w:tblLook w:val="04A0" w:firstRow="1" w:lastRow="0" w:firstColumn="1" w:lastColumn="0" w:noHBand="0" w:noVBand="1"/>
      </w:tblPr>
      <w:tblGrid>
        <w:gridCol w:w="2254"/>
        <w:gridCol w:w="2421"/>
        <w:gridCol w:w="2087"/>
        <w:gridCol w:w="2447"/>
      </w:tblGrid>
      <w:tr w:rsidR="00DA1918" w:rsidRPr="00D52149" w14:paraId="435AA581" w14:textId="77777777" w:rsidTr="00ED64F1">
        <w:tc>
          <w:tcPr>
            <w:tcW w:w="2254" w:type="dxa"/>
          </w:tcPr>
          <w:p w14:paraId="4D65CAD9" w14:textId="77777777" w:rsidR="00DA1918" w:rsidRPr="00D52149" w:rsidRDefault="00DA1918" w:rsidP="00ED64F1">
            <w:pPr>
              <w:spacing w:after="0" w:line="240" w:lineRule="auto"/>
              <w:ind w:right="-144"/>
              <w:jc w:val="center"/>
              <w:rPr>
                <w:rFonts w:ascii="Times New Roman" w:hAnsi="Times New Roman" w:cs="Times New Roman"/>
                <w:b/>
                <w:sz w:val="24"/>
                <w:szCs w:val="24"/>
              </w:rPr>
            </w:pPr>
            <w:r w:rsidRPr="00D52149">
              <w:rPr>
                <w:rFonts w:ascii="Times New Roman" w:hAnsi="Times New Roman" w:cs="Times New Roman"/>
                <w:b/>
                <w:sz w:val="24"/>
                <w:szCs w:val="24"/>
              </w:rPr>
              <w:t>Substrates</w:t>
            </w:r>
          </w:p>
        </w:tc>
        <w:tc>
          <w:tcPr>
            <w:tcW w:w="2421" w:type="dxa"/>
          </w:tcPr>
          <w:p w14:paraId="5523D4D3" w14:textId="77777777" w:rsidR="00DA1918" w:rsidRPr="00D52149" w:rsidRDefault="00DA1918" w:rsidP="00ED64F1">
            <w:pPr>
              <w:spacing w:after="0" w:line="240" w:lineRule="auto"/>
              <w:ind w:right="-144"/>
              <w:jc w:val="center"/>
              <w:rPr>
                <w:rFonts w:ascii="Times New Roman" w:hAnsi="Times New Roman" w:cs="Times New Roman"/>
                <w:b/>
                <w:bCs/>
                <w:sz w:val="24"/>
                <w:szCs w:val="24"/>
              </w:rPr>
            </w:pPr>
            <w:r w:rsidRPr="00D52149">
              <w:rPr>
                <w:rFonts w:ascii="Times New Roman" w:hAnsi="Times New Roman" w:cs="Times New Roman"/>
                <w:b/>
                <w:bCs/>
                <w:color w:val="0D0D0D" w:themeColor="text1" w:themeTint="F2"/>
                <w:sz w:val="24"/>
                <w:szCs w:val="24"/>
              </w:rPr>
              <w:t>Bi</w:t>
            </w:r>
            <w:r w:rsidRPr="00D52149">
              <w:rPr>
                <w:rFonts w:ascii="Times New Roman" w:hAnsi="Times New Roman" w:cs="Times New Roman"/>
                <w:b/>
                <w:bCs/>
                <w:color w:val="0D0D0D" w:themeColor="text1" w:themeTint="F2"/>
                <w:sz w:val="24"/>
                <w:szCs w:val="24"/>
                <w:vertAlign w:val="subscript"/>
              </w:rPr>
              <w:t>2</w:t>
            </w:r>
            <w:r w:rsidRPr="00D52149">
              <w:rPr>
                <w:rFonts w:ascii="Times New Roman" w:hAnsi="Times New Roman" w:cs="Times New Roman"/>
                <w:b/>
                <w:bCs/>
                <w:color w:val="0D0D0D" w:themeColor="text1" w:themeTint="F2"/>
                <w:sz w:val="24"/>
                <w:szCs w:val="24"/>
              </w:rPr>
              <w:t>Se</w:t>
            </w:r>
            <w:r w:rsidRPr="00D52149">
              <w:rPr>
                <w:rFonts w:ascii="Times New Roman" w:hAnsi="Times New Roman" w:cs="Times New Roman"/>
                <w:b/>
                <w:bCs/>
                <w:color w:val="0D0D0D" w:themeColor="text1" w:themeTint="F2"/>
                <w:sz w:val="24"/>
                <w:szCs w:val="24"/>
                <w:vertAlign w:val="subscript"/>
              </w:rPr>
              <w:t>3</w:t>
            </w:r>
          </w:p>
        </w:tc>
        <w:tc>
          <w:tcPr>
            <w:tcW w:w="2087" w:type="dxa"/>
          </w:tcPr>
          <w:p w14:paraId="5AA8955E" w14:textId="77777777" w:rsidR="00DA1918" w:rsidRPr="00D52149" w:rsidRDefault="00DA1918" w:rsidP="00ED64F1">
            <w:pPr>
              <w:spacing w:after="0" w:line="240" w:lineRule="auto"/>
              <w:ind w:right="-144"/>
              <w:jc w:val="center"/>
              <w:rPr>
                <w:rFonts w:ascii="Times New Roman" w:hAnsi="Times New Roman" w:cs="Times New Roman"/>
                <w:b/>
                <w:bCs/>
                <w:sz w:val="24"/>
                <w:szCs w:val="24"/>
              </w:rPr>
            </w:pPr>
            <w:r w:rsidRPr="00D52149">
              <w:rPr>
                <w:rFonts w:ascii="Times New Roman" w:hAnsi="Times New Roman" w:cs="Times New Roman"/>
                <w:b/>
                <w:bCs/>
                <w:color w:val="0D0D0D" w:themeColor="text1" w:themeTint="F2"/>
                <w:sz w:val="24"/>
                <w:szCs w:val="24"/>
              </w:rPr>
              <w:t>Bi</w:t>
            </w:r>
            <w:r w:rsidRPr="00D52149">
              <w:rPr>
                <w:rFonts w:ascii="Times New Roman" w:hAnsi="Times New Roman" w:cs="Times New Roman"/>
                <w:b/>
                <w:bCs/>
                <w:color w:val="0D0D0D" w:themeColor="text1" w:themeTint="F2"/>
                <w:sz w:val="24"/>
                <w:szCs w:val="24"/>
                <w:vertAlign w:val="subscript"/>
              </w:rPr>
              <w:t>2</w:t>
            </w:r>
            <w:r w:rsidRPr="00D52149">
              <w:rPr>
                <w:rFonts w:ascii="Times New Roman" w:hAnsi="Times New Roman" w:cs="Times New Roman"/>
                <w:b/>
                <w:bCs/>
                <w:color w:val="0D0D0D" w:themeColor="text1" w:themeTint="F2"/>
                <w:sz w:val="24"/>
                <w:szCs w:val="24"/>
              </w:rPr>
              <w:t>Se</w:t>
            </w:r>
            <w:r w:rsidRPr="00D52149">
              <w:rPr>
                <w:rFonts w:ascii="Times New Roman" w:hAnsi="Times New Roman" w:cs="Times New Roman"/>
                <w:b/>
                <w:bCs/>
                <w:color w:val="0D0D0D" w:themeColor="text1" w:themeTint="F2"/>
                <w:sz w:val="24"/>
                <w:szCs w:val="24"/>
                <w:vertAlign w:val="subscript"/>
              </w:rPr>
              <w:t>3</w:t>
            </w:r>
            <w:r w:rsidRPr="00D52149">
              <w:rPr>
                <w:rFonts w:ascii="Times New Roman" w:hAnsi="Times New Roman" w:cs="Times New Roman"/>
                <w:b/>
                <w:bCs/>
                <w:color w:val="0D0D0D" w:themeColor="text1" w:themeTint="F2"/>
                <w:sz w:val="24"/>
                <w:szCs w:val="24"/>
              </w:rPr>
              <w:t>-Au</w:t>
            </w:r>
          </w:p>
        </w:tc>
        <w:tc>
          <w:tcPr>
            <w:tcW w:w="2447" w:type="dxa"/>
          </w:tcPr>
          <w:p w14:paraId="10771483" w14:textId="77777777" w:rsidR="00DA1918" w:rsidRPr="00D52149" w:rsidRDefault="00DA1918" w:rsidP="00ED64F1">
            <w:pPr>
              <w:spacing w:after="0" w:line="240" w:lineRule="auto"/>
              <w:ind w:right="-144"/>
              <w:jc w:val="center"/>
              <w:rPr>
                <w:rFonts w:ascii="Times New Roman" w:hAnsi="Times New Roman" w:cs="Times New Roman"/>
                <w:b/>
                <w:bCs/>
                <w:sz w:val="24"/>
                <w:szCs w:val="24"/>
              </w:rPr>
            </w:pPr>
            <w:r w:rsidRPr="00D52149">
              <w:rPr>
                <w:rFonts w:ascii="Times New Roman" w:hAnsi="Times New Roman" w:cs="Times New Roman"/>
                <w:b/>
                <w:bCs/>
                <w:color w:val="0D0D0D" w:themeColor="text1" w:themeTint="F2"/>
                <w:sz w:val="24"/>
                <w:szCs w:val="24"/>
              </w:rPr>
              <w:t>Bi</w:t>
            </w:r>
            <w:r w:rsidRPr="00D52149">
              <w:rPr>
                <w:rFonts w:ascii="Times New Roman" w:hAnsi="Times New Roman" w:cs="Times New Roman"/>
                <w:b/>
                <w:bCs/>
                <w:color w:val="0D0D0D" w:themeColor="text1" w:themeTint="F2"/>
                <w:sz w:val="24"/>
                <w:szCs w:val="24"/>
                <w:vertAlign w:val="subscript"/>
              </w:rPr>
              <w:t>2</w:t>
            </w:r>
            <w:r w:rsidRPr="00D52149">
              <w:rPr>
                <w:rFonts w:ascii="Times New Roman" w:hAnsi="Times New Roman" w:cs="Times New Roman"/>
                <w:b/>
                <w:bCs/>
                <w:color w:val="0D0D0D" w:themeColor="text1" w:themeTint="F2"/>
                <w:sz w:val="24"/>
                <w:szCs w:val="24"/>
              </w:rPr>
              <w:t>Se</w:t>
            </w:r>
            <w:r w:rsidRPr="00D52149">
              <w:rPr>
                <w:rFonts w:ascii="Times New Roman" w:hAnsi="Times New Roman" w:cs="Times New Roman"/>
                <w:b/>
                <w:bCs/>
                <w:color w:val="0D0D0D" w:themeColor="text1" w:themeTint="F2"/>
                <w:sz w:val="24"/>
                <w:szCs w:val="24"/>
                <w:vertAlign w:val="subscript"/>
              </w:rPr>
              <w:t>3</w:t>
            </w:r>
            <w:r w:rsidRPr="00D52149">
              <w:rPr>
                <w:rFonts w:ascii="Times New Roman" w:hAnsi="Times New Roman" w:cs="Times New Roman"/>
                <w:b/>
                <w:bCs/>
                <w:color w:val="0D0D0D" w:themeColor="text1" w:themeTint="F2"/>
                <w:sz w:val="24"/>
                <w:szCs w:val="24"/>
              </w:rPr>
              <w:t>-Au-Bi</w:t>
            </w:r>
            <w:r w:rsidRPr="00D52149">
              <w:rPr>
                <w:rFonts w:ascii="Times New Roman" w:hAnsi="Times New Roman" w:cs="Times New Roman"/>
                <w:b/>
                <w:bCs/>
                <w:color w:val="0D0D0D" w:themeColor="text1" w:themeTint="F2"/>
                <w:sz w:val="24"/>
                <w:szCs w:val="24"/>
                <w:vertAlign w:val="subscript"/>
              </w:rPr>
              <w:t>2</w:t>
            </w:r>
            <w:r w:rsidRPr="00D52149">
              <w:rPr>
                <w:rFonts w:ascii="Times New Roman" w:hAnsi="Times New Roman" w:cs="Times New Roman"/>
                <w:b/>
                <w:bCs/>
                <w:color w:val="0D0D0D" w:themeColor="text1" w:themeTint="F2"/>
                <w:sz w:val="24"/>
                <w:szCs w:val="24"/>
              </w:rPr>
              <w:t>Se</w:t>
            </w:r>
            <w:r w:rsidRPr="00D52149">
              <w:rPr>
                <w:rFonts w:ascii="Times New Roman" w:hAnsi="Times New Roman" w:cs="Times New Roman"/>
                <w:b/>
                <w:bCs/>
                <w:color w:val="0D0D0D" w:themeColor="text1" w:themeTint="F2"/>
                <w:sz w:val="24"/>
                <w:szCs w:val="24"/>
                <w:vertAlign w:val="subscript"/>
              </w:rPr>
              <w:t>3</w:t>
            </w:r>
          </w:p>
        </w:tc>
      </w:tr>
      <w:tr w:rsidR="00DA1918" w:rsidRPr="00D52149" w14:paraId="0D818837" w14:textId="77777777" w:rsidTr="00ED64F1">
        <w:tc>
          <w:tcPr>
            <w:tcW w:w="2254" w:type="dxa"/>
          </w:tcPr>
          <w:p w14:paraId="078C1D62" w14:textId="77777777" w:rsidR="00DA1918" w:rsidRPr="00D52149" w:rsidRDefault="00DA1918" w:rsidP="00ED64F1">
            <w:pPr>
              <w:spacing w:after="0" w:line="240" w:lineRule="auto"/>
              <w:ind w:right="-144"/>
              <w:jc w:val="center"/>
              <w:rPr>
                <w:rFonts w:ascii="Times New Roman" w:hAnsi="Times New Roman" w:cs="Times New Roman"/>
                <w:b/>
                <w:sz w:val="24"/>
                <w:szCs w:val="24"/>
              </w:rPr>
            </w:pPr>
            <w:r w:rsidRPr="00D52149">
              <w:rPr>
                <w:rFonts w:ascii="Times New Roman" w:hAnsi="Times New Roman" w:cs="Times New Roman"/>
                <w:b/>
                <w:sz w:val="24"/>
                <w:szCs w:val="24"/>
              </w:rPr>
              <w:t>Crystallite Size</w:t>
            </w:r>
          </w:p>
        </w:tc>
        <w:tc>
          <w:tcPr>
            <w:tcW w:w="2421" w:type="dxa"/>
          </w:tcPr>
          <w:p w14:paraId="254FF213" w14:textId="77777777" w:rsidR="00DA1918" w:rsidRPr="00D52149" w:rsidRDefault="00DA1918" w:rsidP="00ED64F1">
            <w:pPr>
              <w:spacing w:after="0" w:line="240" w:lineRule="auto"/>
              <w:ind w:right="-144"/>
              <w:jc w:val="center"/>
              <w:rPr>
                <w:rFonts w:ascii="Times New Roman" w:hAnsi="Times New Roman" w:cs="Times New Roman"/>
                <w:sz w:val="24"/>
                <w:szCs w:val="24"/>
              </w:rPr>
            </w:pPr>
            <w:r w:rsidRPr="00D52149">
              <w:rPr>
                <w:rFonts w:ascii="Times New Roman" w:hAnsi="Times New Roman" w:cs="Times New Roman"/>
                <w:sz w:val="24"/>
                <w:szCs w:val="24"/>
              </w:rPr>
              <w:t>13.45 nm</w:t>
            </w:r>
          </w:p>
        </w:tc>
        <w:tc>
          <w:tcPr>
            <w:tcW w:w="2087" w:type="dxa"/>
          </w:tcPr>
          <w:p w14:paraId="07068298" w14:textId="77777777" w:rsidR="00DA1918" w:rsidRPr="00D52149" w:rsidRDefault="00DA1918" w:rsidP="00ED64F1">
            <w:pPr>
              <w:spacing w:after="0" w:line="240" w:lineRule="auto"/>
              <w:ind w:right="-144"/>
              <w:jc w:val="center"/>
              <w:rPr>
                <w:rFonts w:ascii="Times New Roman" w:hAnsi="Times New Roman" w:cs="Times New Roman"/>
                <w:sz w:val="24"/>
                <w:szCs w:val="24"/>
              </w:rPr>
            </w:pPr>
            <w:r w:rsidRPr="00D52149">
              <w:rPr>
                <w:rFonts w:ascii="Times New Roman" w:hAnsi="Times New Roman" w:cs="Times New Roman"/>
                <w:sz w:val="24"/>
                <w:szCs w:val="24"/>
              </w:rPr>
              <w:t>48.1 nm</w:t>
            </w:r>
          </w:p>
        </w:tc>
        <w:tc>
          <w:tcPr>
            <w:tcW w:w="2447" w:type="dxa"/>
          </w:tcPr>
          <w:p w14:paraId="1FCCC3D5" w14:textId="77777777" w:rsidR="00DA1918" w:rsidRPr="00D52149" w:rsidRDefault="00DA1918" w:rsidP="00ED64F1">
            <w:pPr>
              <w:spacing w:after="0" w:line="240" w:lineRule="auto"/>
              <w:ind w:right="-144"/>
              <w:jc w:val="center"/>
              <w:rPr>
                <w:rFonts w:ascii="Times New Roman" w:hAnsi="Times New Roman" w:cs="Times New Roman"/>
                <w:sz w:val="24"/>
                <w:szCs w:val="24"/>
              </w:rPr>
            </w:pPr>
            <w:r w:rsidRPr="00D52149">
              <w:rPr>
                <w:rFonts w:ascii="Times New Roman" w:hAnsi="Times New Roman" w:cs="Times New Roman"/>
                <w:sz w:val="24"/>
                <w:szCs w:val="24"/>
              </w:rPr>
              <w:t>23.1 nm</w:t>
            </w:r>
          </w:p>
        </w:tc>
      </w:tr>
      <w:tr w:rsidR="00DA1918" w:rsidRPr="00D52149" w14:paraId="707AECD3" w14:textId="77777777" w:rsidTr="00ED64F1">
        <w:tc>
          <w:tcPr>
            <w:tcW w:w="2254" w:type="dxa"/>
          </w:tcPr>
          <w:p w14:paraId="3D53648C" w14:textId="77777777" w:rsidR="00DA1918" w:rsidRPr="00D52149" w:rsidRDefault="00DA1918" w:rsidP="00ED64F1">
            <w:pPr>
              <w:spacing w:after="0" w:line="240" w:lineRule="auto"/>
              <w:ind w:right="-144"/>
              <w:jc w:val="center"/>
              <w:rPr>
                <w:rFonts w:ascii="Times New Roman" w:hAnsi="Times New Roman" w:cs="Times New Roman"/>
                <w:b/>
                <w:sz w:val="24"/>
                <w:szCs w:val="24"/>
              </w:rPr>
            </w:pPr>
            <w:r w:rsidRPr="00D52149">
              <w:rPr>
                <w:rFonts w:ascii="Times New Roman" w:hAnsi="Times New Roman" w:cs="Times New Roman"/>
                <w:b/>
                <w:sz w:val="24"/>
                <w:szCs w:val="24"/>
              </w:rPr>
              <w:t>Lattice Strain</w:t>
            </w:r>
          </w:p>
        </w:tc>
        <w:tc>
          <w:tcPr>
            <w:tcW w:w="2421" w:type="dxa"/>
          </w:tcPr>
          <w:p w14:paraId="43451C09" w14:textId="77777777" w:rsidR="00DA1918" w:rsidRPr="00D52149" w:rsidRDefault="00DA1918" w:rsidP="00ED64F1">
            <w:pPr>
              <w:spacing w:after="0" w:line="240" w:lineRule="auto"/>
              <w:ind w:right="-144"/>
              <w:jc w:val="center"/>
              <w:rPr>
                <w:rFonts w:ascii="Times New Roman" w:hAnsi="Times New Roman" w:cs="Times New Roman"/>
                <w:sz w:val="24"/>
                <w:szCs w:val="24"/>
              </w:rPr>
            </w:pPr>
            <w:r w:rsidRPr="00D52149">
              <w:rPr>
                <w:rFonts w:ascii="Times New Roman" w:hAnsi="Times New Roman" w:cs="Times New Roman"/>
                <w:sz w:val="24"/>
                <w:szCs w:val="24"/>
              </w:rPr>
              <w:t>1.8x10</w:t>
            </w:r>
            <w:r w:rsidRPr="00D52149">
              <w:rPr>
                <w:rFonts w:ascii="Times New Roman" w:hAnsi="Times New Roman" w:cs="Times New Roman"/>
                <w:sz w:val="24"/>
                <w:szCs w:val="24"/>
                <w:vertAlign w:val="superscript"/>
              </w:rPr>
              <w:t>-3</w:t>
            </w:r>
          </w:p>
        </w:tc>
        <w:tc>
          <w:tcPr>
            <w:tcW w:w="2087" w:type="dxa"/>
          </w:tcPr>
          <w:p w14:paraId="4D51628E" w14:textId="77777777" w:rsidR="00DA1918" w:rsidRPr="00D52149" w:rsidRDefault="00DA1918" w:rsidP="00ED64F1">
            <w:pPr>
              <w:spacing w:after="0" w:line="240" w:lineRule="auto"/>
              <w:ind w:right="-144"/>
              <w:jc w:val="center"/>
              <w:rPr>
                <w:rFonts w:ascii="Times New Roman" w:hAnsi="Times New Roman" w:cs="Times New Roman"/>
                <w:sz w:val="24"/>
                <w:szCs w:val="24"/>
              </w:rPr>
            </w:pPr>
            <w:r w:rsidRPr="00D52149">
              <w:rPr>
                <w:rFonts w:ascii="Times New Roman" w:hAnsi="Times New Roman" w:cs="Times New Roman"/>
                <w:sz w:val="24"/>
                <w:szCs w:val="24"/>
              </w:rPr>
              <w:t>3.4x10</w:t>
            </w:r>
            <w:r w:rsidRPr="00D52149">
              <w:rPr>
                <w:rFonts w:ascii="Times New Roman" w:hAnsi="Times New Roman" w:cs="Times New Roman"/>
                <w:sz w:val="24"/>
                <w:szCs w:val="24"/>
                <w:vertAlign w:val="superscript"/>
              </w:rPr>
              <w:t>-3</w:t>
            </w:r>
          </w:p>
        </w:tc>
        <w:tc>
          <w:tcPr>
            <w:tcW w:w="2447" w:type="dxa"/>
          </w:tcPr>
          <w:p w14:paraId="463EC0E5" w14:textId="77777777" w:rsidR="00DA1918" w:rsidRPr="00D52149" w:rsidRDefault="00DA1918" w:rsidP="00ED64F1">
            <w:pPr>
              <w:spacing w:after="0" w:line="240" w:lineRule="auto"/>
              <w:ind w:right="-144"/>
              <w:jc w:val="center"/>
              <w:rPr>
                <w:rFonts w:ascii="Times New Roman" w:hAnsi="Times New Roman" w:cs="Times New Roman"/>
                <w:sz w:val="24"/>
                <w:szCs w:val="24"/>
              </w:rPr>
            </w:pPr>
            <w:r w:rsidRPr="00D52149">
              <w:rPr>
                <w:rFonts w:ascii="Times New Roman" w:hAnsi="Times New Roman" w:cs="Times New Roman"/>
                <w:sz w:val="24"/>
                <w:szCs w:val="24"/>
              </w:rPr>
              <w:t>1.1x10</w:t>
            </w:r>
            <w:r w:rsidRPr="00D52149">
              <w:rPr>
                <w:rFonts w:ascii="Times New Roman" w:hAnsi="Times New Roman" w:cs="Times New Roman"/>
                <w:sz w:val="24"/>
                <w:szCs w:val="24"/>
                <w:vertAlign w:val="superscript"/>
              </w:rPr>
              <w:t>-3</w:t>
            </w:r>
          </w:p>
        </w:tc>
      </w:tr>
    </w:tbl>
    <w:p w14:paraId="4BC386E0" w14:textId="1B7D4932" w:rsidR="0017519A" w:rsidRPr="00D52149" w:rsidRDefault="006014A8" w:rsidP="0017519A">
      <w:pPr>
        <w:spacing w:before="240" w:line="360" w:lineRule="auto"/>
        <w:jc w:val="both"/>
        <w:rPr>
          <w:rFonts w:ascii="Times New Roman" w:hAnsi="Times New Roman" w:cs="Times New Roman"/>
          <w:sz w:val="24"/>
          <w:szCs w:val="24"/>
        </w:rPr>
      </w:pPr>
      <w:r w:rsidRPr="00D52149">
        <w:rPr>
          <w:rFonts w:ascii="Times New Roman" w:hAnsi="Times New Roman" w:cs="Times New Roman"/>
          <w:sz w:val="24"/>
          <w:szCs w:val="24"/>
        </w:rPr>
        <w:t xml:space="preserve">Raman spectroscopy </w:t>
      </w:r>
      <w:r w:rsidR="00813E97" w:rsidRPr="00D52149">
        <w:rPr>
          <w:rFonts w:ascii="Times New Roman" w:hAnsi="Times New Roman" w:cs="Times New Roman"/>
          <w:sz w:val="24"/>
          <w:szCs w:val="24"/>
        </w:rPr>
        <w:t>was used to</w:t>
      </w:r>
      <w:r w:rsidRPr="00D52149">
        <w:rPr>
          <w:rFonts w:ascii="Times New Roman" w:hAnsi="Times New Roman" w:cs="Times New Roman"/>
          <w:sz w:val="24"/>
          <w:szCs w:val="24"/>
        </w:rPr>
        <w:t xml:space="preserve"> </w:t>
      </w:r>
      <w:r w:rsidR="004734BC" w:rsidRPr="00D52149">
        <w:rPr>
          <w:rFonts w:ascii="Times New Roman" w:hAnsi="Times New Roman" w:cs="Times New Roman"/>
          <w:sz w:val="24"/>
          <w:szCs w:val="24"/>
        </w:rPr>
        <w:t xml:space="preserve">further </w:t>
      </w:r>
      <w:r w:rsidRPr="00D52149">
        <w:rPr>
          <w:rFonts w:ascii="Times New Roman" w:hAnsi="Times New Roman" w:cs="Times New Roman"/>
          <w:sz w:val="24"/>
          <w:szCs w:val="24"/>
        </w:rPr>
        <w:t>investigat</w:t>
      </w:r>
      <w:r w:rsidR="00813E97" w:rsidRPr="00D52149">
        <w:rPr>
          <w:rFonts w:ascii="Times New Roman" w:hAnsi="Times New Roman" w:cs="Times New Roman"/>
          <w:sz w:val="24"/>
          <w:szCs w:val="24"/>
        </w:rPr>
        <w:t>e</w:t>
      </w:r>
      <w:r w:rsidRPr="00D52149">
        <w:rPr>
          <w:rFonts w:ascii="Times New Roman" w:hAnsi="Times New Roman" w:cs="Times New Roman"/>
          <w:sz w:val="24"/>
          <w:szCs w:val="24"/>
        </w:rPr>
        <w:t xml:space="preserve"> the structural characteristics of the films and assess the presence of gold (utilizing a green laser with a wavelength of 514 nm). </w:t>
      </w:r>
      <w:r w:rsidRPr="00D52149">
        <w:rPr>
          <w:rFonts w:ascii="Times New Roman" w:hAnsi="Times New Roman" w:cs="Times New Roman"/>
          <w:b/>
          <w:sz w:val="24"/>
          <w:szCs w:val="24"/>
        </w:rPr>
        <w:t>Fig</w:t>
      </w:r>
      <w:r w:rsidR="0020529B" w:rsidRPr="00D52149">
        <w:rPr>
          <w:rFonts w:ascii="Times New Roman" w:hAnsi="Times New Roman" w:cs="Times New Roman"/>
          <w:b/>
          <w:sz w:val="24"/>
          <w:szCs w:val="24"/>
        </w:rPr>
        <w:t>ure 1(c, d)</w:t>
      </w:r>
      <w:r w:rsidRPr="00D52149">
        <w:rPr>
          <w:rFonts w:ascii="Times New Roman" w:hAnsi="Times New Roman" w:cs="Times New Roman"/>
          <w:sz w:val="24"/>
          <w:szCs w:val="24"/>
        </w:rPr>
        <w:t xml:space="preserve"> </w:t>
      </w:r>
      <w:r w:rsidR="00DA1918" w:rsidRPr="00D52149">
        <w:rPr>
          <w:rFonts w:ascii="Times New Roman" w:hAnsi="Times New Roman" w:cs="Times New Roman"/>
          <w:sz w:val="24"/>
          <w:szCs w:val="24"/>
        </w:rPr>
        <w:t>embod</w:t>
      </w:r>
      <w:r w:rsidR="0087433F" w:rsidRPr="00D52149">
        <w:rPr>
          <w:rFonts w:ascii="Times New Roman" w:hAnsi="Times New Roman" w:cs="Times New Roman"/>
          <w:sz w:val="24"/>
          <w:szCs w:val="24"/>
        </w:rPr>
        <w:t>ies</w:t>
      </w:r>
      <w:r w:rsidRPr="00D52149">
        <w:rPr>
          <w:rFonts w:ascii="Times New Roman" w:hAnsi="Times New Roman" w:cs="Times New Roman"/>
          <w:sz w:val="24"/>
          <w:szCs w:val="24"/>
        </w:rPr>
        <w:t xml:space="preserve"> a schematic representation of the active Raman modes of </w:t>
      </w:r>
      <w:r w:rsidR="00DA1918" w:rsidRPr="00D52149">
        <w:rPr>
          <w:rFonts w:ascii="Times New Roman" w:hAnsi="Times New Roman" w:cs="Times New Roman"/>
          <w:sz w:val="24"/>
          <w:szCs w:val="24"/>
          <w:bdr w:val="none" w:sz="0" w:space="0" w:color="auto" w:frame="1"/>
          <w:shd w:val="clear" w:color="auto" w:fill="FFFFFF"/>
        </w:rPr>
        <w:t>Bi</w:t>
      </w:r>
      <w:r w:rsidR="00DA1918" w:rsidRPr="00D52149">
        <w:rPr>
          <w:rFonts w:ascii="Times New Roman" w:hAnsi="Times New Roman" w:cs="Times New Roman"/>
          <w:sz w:val="24"/>
          <w:szCs w:val="24"/>
          <w:bdr w:val="none" w:sz="0" w:space="0" w:color="auto" w:frame="1"/>
          <w:shd w:val="clear" w:color="auto" w:fill="FFFFFF"/>
          <w:vertAlign w:val="subscript"/>
        </w:rPr>
        <w:t>2</w:t>
      </w:r>
      <w:r w:rsidR="00DA1918" w:rsidRPr="00D52149">
        <w:rPr>
          <w:rFonts w:ascii="Times New Roman" w:hAnsi="Times New Roman" w:cs="Times New Roman"/>
          <w:sz w:val="24"/>
          <w:szCs w:val="24"/>
          <w:bdr w:val="none" w:sz="0" w:space="0" w:color="auto" w:frame="1"/>
          <w:shd w:val="clear" w:color="auto" w:fill="FFFFFF"/>
        </w:rPr>
        <w:t>Se</w:t>
      </w:r>
      <w:r w:rsidR="00DA1918" w:rsidRPr="00D52149">
        <w:rPr>
          <w:rFonts w:ascii="Times New Roman" w:hAnsi="Times New Roman" w:cs="Times New Roman"/>
          <w:sz w:val="24"/>
          <w:szCs w:val="24"/>
          <w:bdr w:val="none" w:sz="0" w:space="0" w:color="auto" w:frame="1"/>
          <w:shd w:val="clear" w:color="auto" w:fill="FFFFFF"/>
          <w:vertAlign w:val="subscript"/>
        </w:rPr>
        <w:t xml:space="preserve">3 </w:t>
      </w:r>
      <w:r w:rsidRPr="00D52149">
        <w:rPr>
          <w:rFonts w:ascii="Times New Roman" w:hAnsi="Times New Roman" w:cs="Times New Roman"/>
          <w:sz w:val="24"/>
          <w:szCs w:val="24"/>
        </w:rPr>
        <w:t xml:space="preserve">and the acquired Raman spectra for each of the three samples, respectively. Notably, </w:t>
      </w:r>
      <w:r w:rsidR="004734BC" w:rsidRPr="00D52149">
        <w:rPr>
          <w:rFonts w:ascii="Times New Roman" w:hAnsi="Times New Roman" w:cs="Times New Roman"/>
          <w:sz w:val="24"/>
          <w:szCs w:val="24"/>
        </w:rPr>
        <w:t>Raman</w:t>
      </w:r>
      <w:r w:rsidRPr="00D52149">
        <w:rPr>
          <w:rFonts w:ascii="Times New Roman" w:hAnsi="Times New Roman" w:cs="Times New Roman"/>
          <w:sz w:val="24"/>
          <w:szCs w:val="24"/>
        </w:rPr>
        <w:t xml:space="preserve"> analysis identified </w:t>
      </w:r>
      <w:r w:rsidR="004734BC" w:rsidRPr="00D52149">
        <w:rPr>
          <w:rFonts w:ascii="Times New Roman" w:hAnsi="Times New Roman" w:cs="Times New Roman"/>
          <w:sz w:val="24"/>
          <w:szCs w:val="24"/>
        </w:rPr>
        <w:t xml:space="preserve">four </w:t>
      </w:r>
      <w:r w:rsidRPr="00D52149">
        <w:rPr>
          <w:rFonts w:ascii="Times New Roman" w:hAnsi="Times New Roman" w:cs="Times New Roman"/>
          <w:sz w:val="24"/>
          <w:szCs w:val="24"/>
        </w:rPr>
        <w:t>vibrational modes</w:t>
      </w:r>
      <w:r w:rsidR="004734BC" w:rsidRPr="00D52149">
        <w:rPr>
          <w:rFonts w:ascii="Times New Roman" w:hAnsi="Times New Roman" w:cs="Times New Roman"/>
          <w:sz w:val="24"/>
          <w:szCs w:val="24"/>
        </w:rPr>
        <w:t xml:space="preserve"> </w:t>
      </w:r>
      <w:r w:rsidR="00C1352A" w:rsidRPr="00D52149">
        <w:rPr>
          <w:rFonts w:ascii="Times New Roman" w:hAnsi="Times New Roman" w:cs="Times New Roman"/>
          <w:sz w:val="24"/>
          <w:szCs w:val="24"/>
        </w:rPr>
        <w:t>like</w:t>
      </w:r>
      <w:r w:rsidRPr="00D52149">
        <w:rPr>
          <w:rFonts w:ascii="Times New Roman" w:hAnsi="Times New Roman" w:cs="Times New Roman"/>
          <w:sz w:val="24"/>
          <w:szCs w:val="24"/>
        </w:rPr>
        <w:t xml:space="preserve"> </w:t>
      </w:r>
      <w:r w:rsidR="00DA1918" w:rsidRPr="00D52149">
        <w:rPr>
          <w:rFonts w:ascii="Times New Roman" w:hAnsi="Times New Roman" w:cs="Times New Roman"/>
          <w:sz w:val="24"/>
          <w:szCs w:val="24"/>
          <w:lang w:val="en-IN"/>
        </w:rPr>
        <w:t>A</w:t>
      </w:r>
      <w:r w:rsidR="00DA1918" w:rsidRPr="00D52149">
        <w:rPr>
          <w:rFonts w:ascii="Times New Roman" w:hAnsi="Times New Roman" w:cs="Times New Roman"/>
          <w:sz w:val="24"/>
          <w:szCs w:val="24"/>
          <w:vertAlign w:val="superscript"/>
          <w:lang w:val="en-IN"/>
        </w:rPr>
        <w:t>1</w:t>
      </w:r>
      <w:r w:rsidR="00DA1918" w:rsidRPr="00D52149">
        <w:rPr>
          <w:rFonts w:ascii="Times New Roman" w:hAnsi="Times New Roman" w:cs="Times New Roman"/>
          <w:sz w:val="24"/>
          <w:szCs w:val="24"/>
          <w:vertAlign w:val="subscript"/>
          <w:lang w:val="en-IN"/>
        </w:rPr>
        <w:t>1g</w:t>
      </w:r>
      <w:r w:rsidR="00DA1918" w:rsidRPr="00D52149">
        <w:rPr>
          <w:rFonts w:ascii="Times New Roman" w:hAnsi="Times New Roman" w:cs="Times New Roman"/>
          <w:sz w:val="24"/>
          <w:szCs w:val="24"/>
          <w:lang w:val="en-IN"/>
        </w:rPr>
        <w:t>, A</w:t>
      </w:r>
      <w:r w:rsidR="00DA1918" w:rsidRPr="00D52149">
        <w:rPr>
          <w:rFonts w:ascii="Times New Roman" w:hAnsi="Times New Roman" w:cs="Times New Roman"/>
          <w:sz w:val="24"/>
          <w:szCs w:val="24"/>
          <w:vertAlign w:val="subscript"/>
          <w:lang w:val="en-IN"/>
        </w:rPr>
        <w:t>1u</w:t>
      </w:r>
      <w:r w:rsidR="00DA1918" w:rsidRPr="00D52149">
        <w:rPr>
          <w:rFonts w:ascii="Times New Roman" w:hAnsi="Times New Roman" w:cs="Times New Roman"/>
          <w:sz w:val="24"/>
          <w:szCs w:val="24"/>
          <w:lang w:val="en-IN"/>
        </w:rPr>
        <w:t>, E</w:t>
      </w:r>
      <w:r w:rsidR="00DA1918" w:rsidRPr="00D52149">
        <w:rPr>
          <w:rFonts w:ascii="Times New Roman" w:hAnsi="Times New Roman" w:cs="Times New Roman"/>
          <w:sz w:val="24"/>
          <w:szCs w:val="24"/>
          <w:vertAlign w:val="superscript"/>
          <w:lang w:val="en-IN"/>
        </w:rPr>
        <w:t>2</w:t>
      </w:r>
      <w:r w:rsidR="00DA1918" w:rsidRPr="00D52149">
        <w:rPr>
          <w:rFonts w:ascii="Times New Roman" w:hAnsi="Times New Roman" w:cs="Times New Roman"/>
          <w:sz w:val="24"/>
          <w:szCs w:val="24"/>
          <w:vertAlign w:val="subscript"/>
          <w:lang w:val="en-IN"/>
        </w:rPr>
        <w:t>g</w:t>
      </w:r>
      <w:r w:rsidR="00DA1918" w:rsidRPr="00D52149">
        <w:rPr>
          <w:rFonts w:ascii="Times New Roman" w:hAnsi="Times New Roman" w:cs="Times New Roman"/>
          <w:sz w:val="24"/>
          <w:szCs w:val="24"/>
          <w:lang w:val="en-IN"/>
        </w:rPr>
        <w:t>, and A</w:t>
      </w:r>
      <w:r w:rsidR="00DA1918" w:rsidRPr="00D52149">
        <w:rPr>
          <w:rFonts w:ascii="Times New Roman" w:hAnsi="Times New Roman" w:cs="Times New Roman"/>
          <w:sz w:val="24"/>
          <w:szCs w:val="24"/>
          <w:vertAlign w:val="superscript"/>
          <w:lang w:val="en-IN"/>
        </w:rPr>
        <w:t>2</w:t>
      </w:r>
      <w:r w:rsidR="00DA1918" w:rsidRPr="00D52149">
        <w:rPr>
          <w:rFonts w:ascii="Times New Roman" w:hAnsi="Times New Roman" w:cs="Times New Roman"/>
          <w:sz w:val="24"/>
          <w:szCs w:val="24"/>
          <w:vertAlign w:val="subscript"/>
          <w:lang w:val="en-IN"/>
        </w:rPr>
        <w:t>1g</w:t>
      </w:r>
      <w:r w:rsidR="00DA1918" w:rsidRPr="00D52149">
        <w:rPr>
          <w:rFonts w:ascii="Times New Roman" w:hAnsi="Times New Roman" w:cs="Times New Roman"/>
          <w:sz w:val="24"/>
          <w:szCs w:val="24"/>
          <w:lang w:val="en-IN"/>
        </w:rPr>
        <w:t xml:space="preserve"> </w:t>
      </w:r>
      <w:r w:rsidRPr="00D52149">
        <w:rPr>
          <w:rFonts w:ascii="Times New Roman" w:hAnsi="Times New Roman" w:cs="Times New Roman"/>
          <w:sz w:val="24"/>
          <w:szCs w:val="24"/>
        </w:rPr>
        <w:t xml:space="preserve">for </w:t>
      </w:r>
      <w:r w:rsidR="00DA1918" w:rsidRPr="00D52149">
        <w:rPr>
          <w:rFonts w:ascii="Times New Roman" w:hAnsi="Times New Roman" w:cs="Times New Roman"/>
          <w:sz w:val="24"/>
          <w:szCs w:val="24"/>
          <w:bdr w:val="none" w:sz="0" w:space="0" w:color="auto" w:frame="1"/>
          <w:shd w:val="clear" w:color="auto" w:fill="FFFFFF"/>
        </w:rPr>
        <w:t>Bi</w:t>
      </w:r>
      <w:r w:rsidR="00DA1918" w:rsidRPr="00D52149">
        <w:rPr>
          <w:rFonts w:ascii="Times New Roman" w:hAnsi="Times New Roman" w:cs="Times New Roman"/>
          <w:sz w:val="24"/>
          <w:szCs w:val="24"/>
          <w:bdr w:val="none" w:sz="0" w:space="0" w:color="auto" w:frame="1"/>
          <w:shd w:val="clear" w:color="auto" w:fill="FFFFFF"/>
          <w:vertAlign w:val="subscript"/>
        </w:rPr>
        <w:t>2</w:t>
      </w:r>
      <w:r w:rsidR="00DA1918" w:rsidRPr="00D52149">
        <w:rPr>
          <w:rFonts w:ascii="Times New Roman" w:hAnsi="Times New Roman" w:cs="Times New Roman"/>
          <w:sz w:val="24"/>
          <w:szCs w:val="24"/>
          <w:bdr w:val="none" w:sz="0" w:space="0" w:color="auto" w:frame="1"/>
          <w:shd w:val="clear" w:color="auto" w:fill="FFFFFF"/>
        </w:rPr>
        <w:t>Se</w:t>
      </w:r>
      <w:r w:rsidR="00DA1918" w:rsidRPr="00D52149">
        <w:rPr>
          <w:rFonts w:ascii="Times New Roman" w:hAnsi="Times New Roman" w:cs="Times New Roman"/>
          <w:sz w:val="24"/>
          <w:szCs w:val="24"/>
          <w:bdr w:val="none" w:sz="0" w:space="0" w:color="auto" w:frame="1"/>
          <w:shd w:val="clear" w:color="auto" w:fill="FFFFFF"/>
          <w:vertAlign w:val="subscript"/>
        </w:rPr>
        <w:t>3</w:t>
      </w:r>
      <w:r w:rsidRPr="00D52149">
        <w:rPr>
          <w:rFonts w:ascii="Times New Roman" w:hAnsi="Times New Roman" w:cs="Times New Roman"/>
          <w:sz w:val="24"/>
          <w:szCs w:val="24"/>
        </w:rPr>
        <w:t xml:space="preserve">, </w:t>
      </w:r>
      <w:r w:rsidR="004734BC" w:rsidRPr="00D52149">
        <w:rPr>
          <w:rFonts w:ascii="Times New Roman" w:hAnsi="Times New Roman" w:cs="Times New Roman"/>
          <w:sz w:val="24"/>
          <w:szCs w:val="24"/>
        </w:rPr>
        <w:t>that</w:t>
      </w:r>
      <w:r w:rsidRPr="00D52149">
        <w:rPr>
          <w:rFonts w:ascii="Times New Roman" w:hAnsi="Times New Roman" w:cs="Times New Roman"/>
          <w:sz w:val="24"/>
          <w:szCs w:val="24"/>
        </w:rPr>
        <w:t xml:space="preserve"> were situated at positions 68.6, 105.1, 129.4, and 171.7 cm</w:t>
      </w:r>
      <w:r w:rsidRPr="00D52149">
        <w:rPr>
          <w:rFonts w:ascii="Times New Roman" w:hAnsi="Times New Roman" w:cs="Times New Roman"/>
          <w:sz w:val="24"/>
          <w:szCs w:val="24"/>
          <w:vertAlign w:val="superscript"/>
        </w:rPr>
        <w:t>-1</w:t>
      </w:r>
      <w:r w:rsidRPr="00D52149">
        <w:rPr>
          <w:rFonts w:ascii="Times New Roman" w:hAnsi="Times New Roman" w:cs="Times New Roman"/>
          <w:sz w:val="24"/>
          <w:szCs w:val="24"/>
        </w:rPr>
        <w:t xml:space="preserve">, respectively. </w:t>
      </w:r>
      <w:r w:rsidR="004734BC" w:rsidRPr="00D52149">
        <w:rPr>
          <w:rFonts w:ascii="Times New Roman" w:hAnsi="Times New Roman" w:cs="Times New Roman"/>
          <w:sz w:val="24"/>
          <w:szCs w:val="24"/>
        </w:rPr>
        <w:t>While i</w:t>
      </w:r>
      <w:r w:rsidRPr="00D52149">
        <w:rPr>
          <w:rFonts w:ascii="Times New Roman" w:hAnsi="Times New Roman" w:cs="Times New Roman"/>
          <w:sz w:val="24"/>
          <w:szCs w:val="24"/>
        </w:rPr>
        <w:t xml:space="preserve">n the case of </w:t>
      </w:r>
      <w:r w:rsidR="00DA1918" w:rsidRPr="00D52149">
        <w:rPr>
          <w:rFonts w:ascii="Times New Roman" w:hAnsi="Times New Roman" w:cs="Times New Roman"/>
          <w:sz w:val="24"/>
          <w:szCs w:val="24"/>
          <w:bdr w:val="none" w:sz="0" w:space="0" w:color="auto" w:frame="1"/>
          <w:shd w:val="clear" w:color="auto" w:fill="FFFFFF"/>
        </w:rPr>
        <w:t>Bi</w:t>
      </w:r>
      <w:r w:rsidR="00DA1918" w:rsidRPr="00D52149">
        <w:rPr>
          <w:rFonts w:ascii="Times New Roman" w:hAnsi="Times New Roman" w:cs="Times New Roman"/>
          <w:sz w:val="24"/>
          <w:szCs w:val="24"/>
          <w:bdr w:val="none" w:sz="0" w:space="0" w:color="auto" w:frame="1"/>
          <w:shd w:val="clear" w:color="auto" w:fill="FFFFFF"/>
          <w:vertAlign w:val="subscript"/>
        </w:rPr>
        <w:t>2</w:t>
      </w:r>
      <w:r w:rsidR="00DA1918" w:rsidRPr="00D52149">
        <w:rPr>
          <w:rFonts w:ascii="Times New Roman" w:hAnsi="Times New Roman" w:cs="Times New Roman"/>
          <w:sz w:val="24"/>
          <w:szCs w:val="24"/>
          <w:bdr w:val="none" w:sz="0" w:space="0" w:color="auto" w:frame="1"/>
          <w:shd w:val="clear" w:color="auto" w:fill="FFFFFF"/>
        </w:rPr>
        <w:t>Se</w:t>
      </w:r>
      <w:r w:rsidR="00DA1918" w:rsidRPr="00D52149">
        <w:rPr>
          <w:rFonts w:ascii="Times New Roman" w:hAnsi="Times New Roman" w:cs="Times New Roman"/>
          <w:sz w:val="24"/>
          <w:szCs w:val="24"/>
          <w:bdr w:val="none" w:sz="0" w:space="0" w:color="auto" w:frame="1"/>
          <w:shd w:val="clear" w:color="auto" w:fill="FFFFFF"/>
          <w:vertAlign w:val="subscript"/>
        </w:rPr>
        <w:t>3</w:t>
      </w:r>
      <w:r w:rsidRPr="00D52149">
        <w:rPr>
          <w:rFonts w:ascii="Times New Roman" w:hAnsi="Times New Roman" w:cs="Times New Roman"/>
          <w:sz w:val="24"/>
          <w:szCs w:val="24"/>
        </w:rPr>
        <w:t>-Au, these modes were observed at 69.6, 89.7, 129.1, and 173.3 cm</w:t>
      </w:r>
      <w:r w:rsidRPr="00D52149">
        <w:rPr>
          <w:rFonts w:ascii="Times New Roman" w:hAnsi="Times New Roman" w:cs="Times New Roman"/>
          <w:sz w:val="24"/>
          <w:szCs w:val="24"/>
          <w:vertAlign w:val="superscript"/>
        </w:rPr>
        <w:t>-1</w:t>
      </w:r>
      <w:r w:rsidRPr="00D52149">
        <w:rPr>
          <w:rFonts w:ascii="Times New Roman" w:hAnsi="Times New Roman" w:cs="Times New Roman"/>
          <w:sz w:val="24"/>
          <w:szCs w:val="24"/>
        </w:rPr>
        <w:t xml:space="preserve">, </w:t>
      </w:r>
      <w:r w:rsidR="004734BC" w:rsidRPr="00D52149">
        <w:rPr>
          <w:rFonts w:ascii="Times New Roman" w:hAnsi="Times New Roman" w:cs="Times New Roman"/>
          <w:sz w:val="24"/>
          <w:szCs w:val="24"/>
        </w:rPr>
        <w:t>and</w:t>
      </w:r>
      <w:r w:rsidRPr="00D52149">
        <w:rPr>
          <w:rFonts w:ascii="Times New Roman" w:hAnsi="Times New Roman" w:cs="Times New Roman"/>
          <w:sz w:val="24"/>
          <w:szCs w:val="24"/>
        </w:rPr>
        <w:t xml:space="preserve"> for </w:t>
      </w:r>
      <w:r w:rsidR="00DA1918" w:rsidRPr="00D52149">
        <w:rPr>
          <w:rFonts w:ascii="Times New Roman" w:hAnsi="Times New Roman" w:cs="Times New Roman"/>
          <w:sz w:val="24"/>
          <w:szCs w:val="24"/>
          <w:bdr w:val="none" w:sz="0" w:space="0" w:color="auto" w:frame="1"/>
          <w:shd w:val="clear" w:color="auto" w:fill="FFFFFF"/>
        </w:rPr>
        <w:t>Bi</w:t>
      </w:r>
      <w:r w:rsidR="00DA1918" w:rsidRPr="00D52149">
        <w:rPr>
          <w:rFonts w:ascii="Times New Roman" w:hAnsi="Times New Roman" w:cs="Times New Roman"/>
          <w:sz w:val="24"/>
          <w:szCs w:val="24"/>
          <w:bdr w:val="none" w:sz="0" w:space="0" w:color="auto" w:frame="1"/>
          <w:shd w:val="clear" w:color="auto" w:fill="FFFFFF"/>
          <w:vertAlign w:val="subscript"/>
        </w:rPr>
        <w:t>2</w:t>
      </w:r>
      <w:r w:rsidR="00DA1918" w:rsidRPr="00D52149">
        <w:rPr>
          <w:rFonts w:ascii="Times New Roman" w:hAnsi="Times New Roman" w:cs="Times New Roman"/>
          <w:sz w:val="24"/>
          <w:szCs w:val="24"/>
          <w:bdr w:val="none" w:sz="0" w:space="0" w:color="auto" w:frame="1"/>
          <w:shd w:val="clear" w:color="auto" w:fill="FFFFFF"/>
        </w:rPr>
        <w:t>Se</w:t>
      </w:r>
      <w:r w:rsidR="00DA1918" w:rsidRPr="00D52149">
        <w:rPr>
          <w:rFonts w:ascii="Times New Roman" w:hAnsi="Times New Roman" w:cs="Times New Roman"/>
          <w:sz w:val="24"/>
          <w:szCs w:val="24"/>
          <w:bdr w:val="none" w:sz="0" w:space="0" w:color="auto" w:frame="1"/>
          <w:shd w:val="clear" w:color="auto" w:fill="FFFFFF"/>
          <w:vertAlign w:val="subscript"/>
        </w:rPr>
        <w:t>3</w:t>
      </w:r>
      <w:r w:rsidRPr="00D52149">
        <w:rPr>
          <w:rFonts w:ascii="Times New Roman" w:hAnsi="Times New Roman" w:cs="Times New Roman"/>
          <w:sz w:val="24"/>
          <w:szCs w:val="24"/>
        </w:rPr>
        <w:t>-Au-</w:t>
      </w:r>
      <w:r w:rsidR="00DA1918" w:rsidRPr="00D52149">
        <w:rPr>
          <w:rFonts w:ascii="Times New Roman" w:hAnsi="Times New Roman" w:cs="Times New Roman"/>
          <w:sz w:val="24"/>
          <w:szCs w:val="24"/>
          <w:bdr w:val="none" w:sz="0" w:space="0" w:color="auto" w:frame="1"/>
          <w:shd w:val="clear" w:color="auto" w:fill="FFFFFF"/>
        </w:rPr>
        <w:t>Bi</w:t>
      </w:r>
      <w:r w:rsidR="00DA1918" w:rsidRPr="00D52149">
        <w:rPr>
          <w:rFonts w:ascii="Times New Roman" w:hAnsi="Times New Roman" w:cs="Times New Roman"/>
          <w:sz w:val="24"/>
          <w:szCs w:val="24"/>
          <w:bdr w:val="none" w:sz="0" w:space="0" w:color="auto" w:frame="1"/>
          <w:shd w:val="clear" w:color="auto" w:fill="FFFFFF"/>
          <w:vertAlign w:val="subscript"/>
        </w:rPr>
        <w:t>2</w:t>
      </w:r>
      <w:r w:rsidR="00DA1918" w:rsidRPr="00D52149">
        <w:rPr>
          <w:rFonts w:ascii="Times New Roman" w:hAnsi="Times New Roman" w:cs="Times New Roman"/>
          <w:sz w:val="24"/>
          <w:szCs w:val="24"/>
          <w:bdr w:val="none" w:sz="0" w:space="0" w:color="auto" w:frame="1"/>
          <w:shd w:val="clear" w:color="auto" w:fill="FFFFFF"/>
        </w:rPr>
        <w:t>Se</w:t>
      </w:r>
      <w:r w:rsidR="00DA1918" w:rsidRPr="00D52149">
        <w:rPr>
          <w:rFonts w:ascii="Times New Roman" w:hAnsi="Times New Roman" w:cs="Times New Roman"/>
          <w:sz w:val="24"/>
          <w:szCs w:val="24"/>
          <w:bdr w:val="none" w:sz="0" w:space="0" w:color="auto" w:frame="1"/>
          <w:shd w:val="clear" w:color="auto" w:fill="FFFFFF"/>
          <w:vertAlign w:val="subscript"/>
        </w:rPr>
        <w:t>3</w:t>
      </w:r>
      <w:r w:rsidRPr="00D52149">
        <w:rPr>
          <w:rFonts w:ascii="Times New Roman" w:hAnsi="Times New Roman" w:cs="Times New Roman"/>
          <w:sz w:val="24"/>
          <w:szCs w:val="24"/>
        </w:rPr>
        <w:t>, they were located at 64.8, 93.5, and 115.5 cm</w:t>
      </w:r>
      <w:r w:rsidRPr="00D52149">
        <w:rPr>
          <w:rFonts w:ascii="Times New Roman" w:hAnsi="Times New Roman" w:cs="Times New Roman"/>
          <w:sz w:val="24"/>
          <w:szCs w:val="24"/>
          <w:vertAlign w:val="superscript"/>
        </w:rPr>
        <w:t>-1</w:t>
      </w:r>
      <w:r w:rsidR="004734BC" w:rsidRPr="00D52149">
        <w:rPr>
          <w:rFonts w:ascii="Times New Roman" w:hAnsi="Times New Roman" w:cs="Times New Roman"/>
          <w:sz w:val="24"/>
          <w:szCs w:val="24"/>
        </w:rPr>
        <w:t>, respectively</w:t>
      </w:r>
      <w:r w:rsidRPr="00D52149">
        <w:rPr>
          <w:rFonts w:ascii="Times New Roman" w:hAnsi="Times New Roman" w:cs="Times New Roman"/>
          <w:sz w:val="24"/>
          <w:szCs w:val="24"/>
        </w:rPr>
        <w:t xml:space="preserve">. </w:t>
      </w:r>
      <w:r w:rsidR="004734BC" w:rsidRPr="00D52149">
        <w:rPr>
          <w:rFonts w:ascii="Times New Roman" w:hAnsi="Times New Roman" w:cs="Times New Roman"/>
          <w:sz w:val="24"/>
          <w:szCs w:val="24"/>
        </w:rPr>
        <w:t>Strangely</w:t>
      </w:r>
      <w:r w:rsidRPr="00D52149">
        <w:rPr>
          <w:rFonts w:ascii="Times New Roman" w:hAnsi="Times New Roman" w:cs="Times New Roman"/>
          <w:sz w:val="24"/>
          <w:szCs w:val="24"/>
        </w:rPr>
        <w:t xml:space="preserve">, the </w:t>
      </w:r>
      <w:r w:rsidR="00DA1918" w:rsidRPr="00D52149">
        <w:rPr>
          <w:rFonts w:ascii="Times New Roman" w:hAnsi="Times New Roman" w:cs="Times New Roman"/>
          <w:sz w:val="24"/>
          <w:szCs w:val="24"/>
          <w:lang w:val="en-IN"/>
        </w:rPr>
        <w:t>A</w:t>
      </w:r>
      <w:r w:rsidR="00DA1918" w:rsidRPr="00D52149">
        <w:rPr>
          <w:rFonts w:ascii="Times New Roman" w:hAnsi="Times New Roman" w:cs="Times New Roman"/>
          <w:sz w:val="24"/>
          <w:szCs w:val="24"/>
          <w:vertAlign w:val="superscript"/>
          <w:lang w:val="en-IN"/>
        </w:rPr>
        <w:t>2</w:t>
      </w:r>
      <w:r w:rsidR="00DA1918" w:rsidRPr="00D52149">
        <w:rPr>
          <w:rFonts w:ascii="Times New Roman" w:hAnsi="Times New Roman" w:cs="Times New Roman"/>
          <w:sz w:val="24"/>
          <w:szCs w:val="24"/>
          <w:vertAlign w:val="subscript"/>
          <w:lang w:val="en-IN"/>
        </w:rPr>
        <w:t>1g</w:t>
      </w:r>
      <w:r w:rsidR="00DA1918" w:rsidRPr="00D52149">
        <w:rPr>
          <w:rFonts w:ascii="Times New Roman" w:hAnsi="Times New Roman" w:cs="Times New Roman"/>
          <w:sz w:val="24"/>
          <w:szCs w:val="24"/>
          <w:lang w:val="en-IN"/>
        </w:rPr>
        <w:t xml:space="preserve"> </w:t>
      </w:r>
      <w:r w:rsidRPr="00D52149">
        <w:rPr>
          <w:rFonts w:ascii="Times New Roman" w:hAnsi="Times New Roman" w:cs="Times New Roman"/>
          <w:sz w:val="24"/>
          <w:szCs w:val="24"/>
        </w:rPr>
        <w:t xml:space="preserve">mode was notably absent in the </w:t>
      </w:r>
      <w:r w:rsidR="004734BC" w:rsidRPr="00D52149">
        <w:rPr>
          <w:rFonts w:ascii="Times New Roman" w:hAnsi="Times New Roman" w:cs="Times New Roman"/>
          <w:sz w:val="24"/>
          <w:szCs w:val="24"/>
          <w:bdr w:val="none" w:sz="0" w:space="0" w:color="auto" w:frame="1"/>
          <w:shd w:val="clear" w:color="auto" w:fill="FFFFFF"/>
        </w:rPr>
        <w:t>Bi</w:t>
      </w:r>
      <w:r w:rsidR="004734BC" w:rsidRPr="00D52149">
        <w:rPr>
          <w:rFonts w:ascii="Times New Roman" w:hAnsi="Times New Roman" w:cs="Times New Roman"/>
          <w:sz w:val="24"/>
          <w:szCs w:val="24"/>
          <w:bdr w:val="none" w:sz="0" w:space="0" w:color="auto" w:frame="1"/>
          <w:shd w:val="clear" w:color="auto" w:fill="FFFFFF"/>
          <w:vertAlign w:val="subscript"/>
        </w:rPr>
        <w:t>2</w:t>
      </w:r>
      <w:r w:rsidR="004734BC" w:rsidRPr="00D52149">
        <w:rPr>
          <w:rFonts w:ascii="Times New Roman" w:hAnsi="Times New Roman" w:cs="Times New Roman"/>
          <w:sz w:val="24"/>
          <w:szCs w:val="24"/>
          <w:bdr w:val="none" w:sz="0" w:space="0" w:color="auto" w:frame="1"/>
          <w:shd w:val="clear" w:color="auto" w:fill="FFFFFF"/>
        </w:rPr>
        <w:t>Se</w:t>
      </w:r>
      <w:r w:rsidR="004734BC" w:rsidRPr="00D52149">
        <w:rPr>
          <w:rFonts w:ascii="Times New Roman" w:hAnsi="Times New Roman" w:cs="Times New Roman"/>
          <w:sz w:val="24"/>
          <w:szCs w:val="24"/>
          <w:bdr w:val="none" w:sz="0" w:space="0" w:color="auto" w:frame="1"/>
          <w:shd w:val="clear" w:color="auto" w:fill="FFFFFF"/>
          <w:vertAlign w:val="subscript"/>
        </w:rPr>
        <w:t>3</w:t>
      </w:r>
      <w:r w:rsidR="004734BC" w:rsidRPr="00D52149">
        <w:rPr>
          <w:rFonts w:ascii="Times New Roman" w:hAnsi="Times New Roman" w:cs="Times New Roman"/>
          <w:sz w:val="24"/>
          <w:szCs w:val="24"/>
        </w:rPr>
        <w:t>-Au-</w:t>
      </w:r>
      <w:r w:rsidR="004734BC" w:rsidRPr="00D52149">
        <w:rPr>
          <w:rFonts w:ascii="Times New Roman" w:hAnsi="Times New Roman" w:cs="Times New Roman"/>
          <w:sz w:val="24"/>
          <w:szCs w:val="24"/>
          <w:bdr w:val="none" w:sz="0" w:space="0" w:color="auto" w:frame="1"/>
          <w:shd w:val="clear" w:color="auto" w:fill="FFFFFF"/>
        </w:rPr>
        <w:t>Bi</w:t>
      </w:r>
      <w:r w:rsidR="004734BC" w:rsidRPr="00D52149">
        <w:rPr>
          <w:rFonts w:ascii="Times New Roman" w:hAnsi="Times New Roman" w:cs="Times New Roman"/>
          <w:sz w:val="24"/>
          <w:szCs w:val="24"/>
          <w:bdr w:val="none" w:sz="0" w:space="0" w:color="auto" w:frame="1"/>
          <w:shd w:val="clear" w:color="auto" w:fill="FFFFFF"/>
          <w:vertAlign w:val="subscript"/>
        </w:rPr>
        <w:t>2</w:t>
      </w:r>
      <w:r w:rsidR="004734BC" w:rsidRPr="00D52149">
        <w:rPr>
          <w:rFonts w:ascii="Times New Roman" w:hAnsi="Times New Roman" w:cs="Times New Roman"/>
          <w:sz w:val="24"/>
          <w:szCs w:val="24"/>
          <w:bdr w:val="none" w:sz="0" w:space="0" w:color="auto" w:frame="1"/>
          <w:shd w:val="clear" w:color="auto" w:fill="FFFFFF"/>
        </w:rPr>
        <w:t>Se</w:t>
      </w:r>
      <w:r w:rsidR="004734BC" w:rsidRPr="00D52149">
        <w:rPr>
          <w:rFonts w:ascii="Times New Roman" w:hAnsi="Times New Roman" w:cs="Times New Roman"/>
          <w:sz w:val="24"/>
          <w:szCs w:val="24"/>
          <w:bdr w:val="none" w:sz="0" w:space="0" w:color="auto" w:frame="1"/>
          <w:shd w:val="clear" w:color="auto" w:fill="FFFFFF"/>
          <w:vertAlign w:val="subscript"/>
        </w:rPr>
        <w:t xml:space="preserve">3 </w:t>
      </w:r>
      <w:r w:rsidRPr="00D52149">
        <w:rPr>
          <w:rFonts w:ascii="Times New Roman" w:hAnsi="Times New Roman" w:cs="Times New Roman"/>
          <w:sz w:val="24"/>
          <w:szCs w:val="24"/>
        </w:rPr>
        <w:t>sandwich structure.</w:t>
      </w:r>
      <w:r w:rsidR="00DA1918" w:rsidRPr="00D52149">
        <w:rPr>
          <w:rFonts w:ascii="Times New Roman" w:hAnsi="Times New Roman" w:cs="Times New Roman"/>
          <w:sz w:val="24"/>
          <w:szCs w:val="24"/>
        </w:rPr>
        <w:t xml:space="preserve"> </w:t>
      </w:r>
      <w:r w:rsidRPr="00D52149">
        <w:rPr>
          <w:rFonts w:ascii="Times New Roman" w:hAnsi="Times New Roman" w:cs="Times New Roman"/>
          <w:sz w:val="24"/>
          <w:szCs w:val="24"/>
        </w:rPr>
        <w:t xml:space="preserve">One of the intriguing findings </w:t>
      </w:r>
      <w:r w:rsidR="004734BC" w:rsidRPr="00D52149">
        <w:rPr>
          <w:rFonts w:ascii="Times New Roman" w:hAnsi="Times New Roman" w:cs="Times New Roman"/>
          <w:sz w:val="24"/>
          <w:szCs w:val="24"/>
        </w:rPr>
        <w:t>of the Raman an</w:t>
      </w:r>
      <w:r w:rsidR="00290053" w:rsidRPr="00D52149">
        <w:rPr>
          <w:rFonts w:ascii="Times New Roman" w:hAnsi="Times New Roman" w:cs="Times New Roman"/>
          <w:sz w:val="24"/>
          <w:szCs w:val="24"/>
        </w:rPr>
        <w:t>aly</w:t>
      </w:r>
      <w:r w:rsidR="004734BC" w:rsidRPr="00D52149">
        <w:rPr>
          <w:rFonts w:ascii="Times New Roman" w:hAnsi="Times New Roman" w:cs="Times New Roman"/>
          <w:sz w:val="24"/>
          <w:szCs w:val="24"/>
        </w:rPr>
        <w:t xml:space="preserve">sis </w:t>
      </w:r>
      <w:r w:rsidRPr="00D52149">
        <w:rPr>
          <w:rFonts w:ascii="Times New Roman" w:hAnsi="Times New Roman" w:cs="Times New Roman"/>
          <w:sz w:val="24"/>
          <w:szCs w:val="24"/>
        </w:rPr>
        <w:t xml:space="preserve">was the observation of a blue shift in the Raman peaks after the </w:t>
      </w:r>
      <w:r w:rsidR="00CC05D6" w:rsidRPr="00D52149">
        <w:rPr>
          <w:rFonts w:ascii="Times New Roman" w:hAnsi="Times New Roman" w:cs="Times New Roman"/>
          <w:sz w:val="24"/>
          <w:szCs w:val="24"/>
        </w:rPr>
        <w:t>interlayer</w:t>
      </w:r>
      <w:r w:rsidRPr="00D52149">
        <w:rPr>
          <w:rFonts w:ascii="Times New Roman" w:hAnsi="Times New Roman" w:cs="Times New Roman"/>
          <w:sz w:val="24"/>
          <w:szCs w:val="24"/>
        </w:rPr>
        <w:t xml:space="preserve"> of a</w:t>
      </w:r>
      <w:r w:rsidR="00290053" w:rsidRPr="00D52149">
        <w:rPr>
          <w:rFonts w:ascii="Times New Roman" w:hAnsi="Times New Roman" w:cs="Times New Roman"/>
          <w:sz w:val="24"/>
          <w:szCs w:val="24"/>
        </w:rPr>
        <w:t>n</w:t>
      </w:r>
      <w:r w:rsidRPr="00D52149">
        <w:rPr>
          <w:rFonts w:ascii="Times New Roman" w:hAnsi="Times New Roman" w:cs="Times New Roman"/>
          <w:sz w:val="24"/>
          <w:szCs w:val="24"/>
        </w:rPr>
        <w:t xml:space="preserve"> </w:t>
      </w:r>
      <w:r w:rsidR="004734BC" w:rsidRPr="00D52149">
        <w:rPr>
          <w:rFonts w:ascii="Times New Roman" w:hAnsi="Times New Roman" w:cs="Times New Roman"/>
          <w:sz w:val="24"/>
          <w:szCs w:val="24"/>
        </w:rPr>
        <w:t>Au</w:t>
      </w:r>
      <w:r w:rsidRPr="00D52149">
        <w:rPr>
          <w:rFonts w:ascii="Times New Roman" w:hAnsi="Times New Roman" w:cs="Times New Roman"/>
          <w:sz w:val="24"/>
          <w:szCs w:val="24"/>
        </w:rPr>
        <w:t xml:space="preserve"> to the </w:t>
      </w:r>
      <w:r w:rsidR="00DA1918" w:rsidRPr="00D52149">
        <w:rPr>
          <w:rFonts w:ascii="Times New Roman" w:hAnsi="Times New Roman" w:cs="Times New Roman"/>
          <w:sz w:val="24"/>
          <w:szCs w:val="24"/>
          <w:bdr w:val="none" w:sz="0" w:space="0" w:color="auto" w:frame="1"/>
          <w:shd w:val="clear" w:color="auto" w:fill="FFFFFF"/>
        </w:rPr>
        <w:t>Bi</w:t>
      </w:r>
      <w:r w:rsidR="00DA1918" w:rsidRPr="00D52149">
        <w:rPr>
          <w:rFonts w:ascii="Times New Roman" w:hAnsi="Times New Roman" w:cs="Times New Roman"/>
          <w:sz w:val="24"/>
          <w:szCs w:val="24"/>
          <w:bdr w:val="none" w:sz="0" w:space="0" w:color="auto" w:frame="1"/>
          <w:shd w:val="clear" w:color="auto" w:fill="FFFFFF"/>
          <w:vertAlign w:val="subscript"/>
        </w:rPr>
        <w:t>2</w:t>
      </w:r>
      <w:r w:rsidR="00DA1918" w:rsidRPr="00D52149">
        <w:rPr>
          <w:rFonts w:ascii="Times New Roman" w:hAnsi="Times New Roman" w:cs="Times New Roman"/>
          <w:sz w:val="24"/>
          <w:szCs w:val="24"/>
          <w:bdr w:val="none" w:sz="0" w:space="0" w:color="auto" w:frame="1"/>
          <w:shd w:val="clear" w:color="auto" w:fill="FFFFFF"/>
        </w:rPr>
        <w:t>Se</w:t>
      </w:r>
      <w:r w:rsidR="00DA1918" w:rsidRPr="00D52149">
        <w:rPr>
          <w:rFonts w:ascii="Times New Roman" w:hAnsi="Times New Roman" w:cs="Times New Roman"/>
          <w:sz w:val="24"/>
          <w:szCs w:val="24"/>
          <w:bdr w:val="none" w:sz="0" w:space="0" w:color="auto" w:frame="1"/>
          <w:shd w:val="clear" w:color="auto" w:fill="FFFFFF"/>
          <w:vertAlign w:val="subscript"/>
        </w:rPr>
        <w:t xml:space="preserve">3 </w:t>
      </w:r>
      <w:r w:rsidRPr="00D52149">
        <w:rPr>
          <w:rFonts w:ascii="Times New Roman" w:hAnsi="Times New Roman" w:cs="Times New Roman"/>
          <w:sz w:val="24"/>
          <w:szCs w:val="24"/>
        </w:rPr>
        <w:t xml:space="preserve">thin film, as evidenced </w:t>
      </w:r>
      <w:r w:rsidR="0020529B" w:rsidRPr="00D52149">
        <w:rPr>
          <w:rFonts w:ascii="Times New Roman" w:hAnsi="Times New Roman" w:cs="Times New Roman"/>
          <w:sz w:val="24"/>
          <w:szCs w:val="24"/>
        </w:rPr>
        <w:t xml:space="preserve">in </w:t>
      </w:r>
      <w:r w:rsidR="0020529B" w:rsidRPr="00D52149">
        <w:rPr>
          <w:rFonts w:ascii="Times New Roman" w:hAnsi="Times New Roman" w:cs="Times New Roman"/>
          <w:b/>
          <w:sz w:val="24"/>
          <w:szCs w:val="24"/>
        </w:rPr>
        <w:t>Figure 1d</w:t>
      </w:r>
      <w:r w:rsidR="000317D2" w:rsidRPr="00D52149">
        <w:rPr>
          <w:rStyle w:val="ae"/>
        </w:rPr>
        <w:t xml:space="preserve">. </w:t>
      </w:r>
      <w:r w:rsidR="004471FC" w:rsidRPr="00D52149">
        <w:rPr>
          <w:rFonts w:ascii="Times New Roman" w:hAnsi="Times New Roman" w:cs="Times New Roman"/>
          <w:sz w:val="24"/>
          <w:szCs w:val="24"/>
        </w:rPr>
        <w:t>T</w:t>
      </w:r>
      <w:r w:rsidR="00B37A2A" w:rsidRPr="00D52149">
        <w:rPr>
          <w:rFonts w:ascii="Times New Roman" w:hAnsi="Times New Roman" w:cs="Times New Roman"/>
          <w:sz w:val="24"/>
          <w:szCs w:val="24"/>
        </w:rPr>
        <w:t>he shift</w:t>
      </w:r>
      <w:r w:rsidR="00C66500" w:rsidRPr="00D52149">
        <w:rPr>
          <w:rFonts w:ascii="Times New Roman" w:hAnsi="Times New Roman" w:cs="Times New Roman"/>
          <w:sz w:val="24"/>
          <w:szCs w:val="24"/>
        </w:rPr>
        <w:t>,</w:t>
      </w:r>
      <w:r w:rsidR="00B37A2A" w:rsidRPr="00D52149">
        <w:rPr>
          <w:rFonts w:ascii="Times New Roman" w:hAnsi="Times New Roman" w:cs="Times New Roman"/>
          <w:sz w:val="24"/>
          <w:szCs w:val="24"/>
        </w:rPr>
        <w:t xml:space="preserve"> </w:t>
      </w:r>
      <w:r w:rsidR="007A1460" w:rsidRPr="00D52149">
        <w:rPr>
          <w:rFonts w:ascii="Times New Roman" w:hAnsi="Times New Roman" w:cs="Times New Roman"/>
          <w:sz w:val="24"/>
          <w:szCs w:val="24"/>
        </w:rPr>
        <w:t xml:space="preserve">as </w:t>
      </w:r>
      <w:r w:rsidR="00B37A2A" w:rsidRPr="00D52149">
        <w:rPr>
          <w:rFonts w:ascii="Times New Roman" w:hAnsi="Times New Roman" w:cs="Times New Roman"/>
          <w:sz w:val="24"/>
          <w:szCs w:val="24"/>
        </w:rPr>
        <w:t>shown</w:t>
      </w:r>
      <w:r w:rsidR="004471FC" w:rsidRPr="00D52149">
        <w:rPr>
          <w:rFonts w:ascii="Times New Roman" w:hAnsi="Times New Roman" w:cs="Times New Roman"/>
          <w:sz w:val="24"/>
          <w:szCs w:val="24"/>
        </w:rPr>
        <w:t xml:space="preserve"> in </w:t>
      </w:r>
      <w:r w:rsidR="004471FC" w:rsidRPr="00D52149">
        <w:rPr>
          <w:rFonts w:ascii="Times New Roman" w:hAnsi="Times New Roman" w:cs="Times New Roman"/>
          <w:b/>
          <w:sz w:val="24"/>
          <w:szCs w:val="24"/>
        </w:rPr>
        <w:t>Figure S2</w:t>
      </w:r>
      <w:r w:rsidR="00C66500" w:rsidRPr="00D52149">
        <w:rPr>
          <w:rFonts w:ascii="Times New Roman" w:hAnsi="Times New Roman" w:cs="Times New Roman"/>
          <w:b/>
          <w:sz w:val="24"/>
          <w:szCs w:val="24"/>
        </w:rPr>
        <w:t>,</w:t>
      </w:r>
      <w:r w:rsidRPr="00D52149">
        <w:rPr>
          <w:rFonts w:ascii="Times New Roman" w:hAnsi="Times New Roman" w:cs="Times New Roman"/>
          <w:sz w:val="24"/>
          <w:szCs w:val="24"/>
        </w:rPr>
        <w:t xml:space="preserve"> </w:t>
      </w:r>
      <w:r w:rsidR="007A1460" w:rsidRPr="00D52149">
        <w:rPr>
          <w:rFonts w:ascii="Times New Roman" w:hAnsi="Times New Roman" w:cs="Times New Roman"/>
          <w:sz w:val="24"/>
          <w:szCs w:val="24"/>
        </w:rPr>
        <w:t xml:space="preserve">was </w:t>
      </w:r>
      <w:r w:rsidRPr="00D52149">
        <w:rPr>
          <w:rFonts w:ascii="Times New Roman" w:hAnsi="Times New Roman" w:cs="Times New Roman"/>
          <w:sz w:val="24"/>
          <w:szCs w:val="24"/>
        </w:rPr>
        <w:t>ascribed to alterations in the morphology</w:t>
      </w:r>
      <w:r w:rsidR="00C86848" w:rsidRPr="00D52149">
        <w:rPr>
          <w:rFonts w:ascii="Times New Roman" w:hAnsi="Times New Roman" w:cs="Times New Roman"/>
          <w:sz w:val="24"/>
          <w:szCs w:val="24"/>
        </w:rPr>
        <w:t xml:space="preserve"> of the deposited films</w:t>
      </w:r>
      <w:r w:rsidRPr="00D52149">
        <w:rPr>
          <w:rFonts w:ascii="Times New Roman" w:hAnsi="Times New Roman" w:cs="Times New Roman"/>
          <w:sz w:val="24"/>
          <w:szCs w:val="24"/>
        </w:rPr>
        <w:t xml:space="preserve">, suggesting a significant influence of the gold layer on the </w:t>
      </w:r>
      <w:r w:rsidRPr="00D52149">
        <w:rPr>
          <w:rFonts w:ascii="Times New Roman" w:hAnsi="Times New Roman" w:cs="Times New Roman"/>
          <w:sz w:val="24"/>
          <w:szCs w:val="24"/>
        </w:rPr>
        <w:lastRenderedPageBreak/>
        <w:t>structural properties of the material.</w:t>
      </w:r>
      <w:r w:rsidR="00DA1918" w:rsidRPr="00D52149">
        <w:rPr>
          <w:rFonts w:ascii="Times New Roman" w:hAnsi="Times New Roman" w:cs="Times New Roman"/>
          <w:sz w:val="24"/>
          <w:szCs w:val="24"/>
        </w:rPr>
        <w:t xml:space="preserve"> </w:t>
      </w:r>
      <w:r w:rsidR="008C16B5" w:rsidRPr="00D52149">
        <w:rPr>
          <w:rFonts w:ascii="Times New Roman" w:hAnsi="Times New Roman" w:cs="Times New Roman"/>
          <w:sz w:val="24"/>
          <w:szCs w:val="24"/>
        </w:rPr>
        <w:t>Thus, the surface morphology of the 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 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-Au, and 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-Au-Bi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 xml:space="preserve"> thin films on a Silicon substrate is investigated in detail using the FE-SEM instrument and depicted in </w:t>
      </w:r>
      <w:r w:rsidR="008C16B5" w:rsidRPr="00D52149">
        <w:rPr>
          <w:rFonts w:ascii="Times New Roman" w:hAnsi="Times New Roman" w:cs="Times New Roman"/>
          <w:b/>
          <w:bCs/>
          <w:sz w:val="24"/>
          <w:szCs w:val="24"/>
        </w:rPr>
        <w:t>Fig</w:t>
      </w:r>
      <w:r w:rsidR="00A602B4" w:rsidRPr="00D52149">
        <w:rPr>
          <w:rFonts w:ascii="Times New Roman" w:hAnsi="Times New Roman" w:cs="Times New Roman"/>
          <w:b/>
          <w:bCs/>
          <w:sz w:val="24"/>
          <w:szCs w:val="24"/>
        </w:rPr>
        <w:t xml:space="preserve">ure </w:t>
      </w:r>
      <w:r w:rsidR="008C16B5" w:rsidRPr="00D52149">
        <w:rPr>
          <w:rFonts w:ascii="Times New Roman" w:hAnsi="Times New Roman" w:cs="Times New Roman"/>
          <w:b/>
          <w:bCs/>
          <w:sz w:val="24"/>
          <w:szCs w:val="24"/>
        </w:rPr>
        <w:t>S3</w:t>
      </w:r>
      <w:r w:rsidR="008C16B5" w:rsidRPr="00D52149">
        <w:rPr>
          <w:rFonts w:ascii="Times New Roman" w:hAnsi="Times New Roman" w:cs="Times New Roman"/>
          <w:sz w:val="24"/>
          <w:szCs w:val="24"/>
        </w:rPr>
        <w:t>. The FE-SEM images of 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 xml:space="preserve"> and 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 xml:space="preserve">-Au specimens reveal nanoflakes/nanoplate-like structures, as shown in </w:t>
      </w:r>
      <w:r w:rsidR="008C16B5" w:rsidRPr="00D52149">
        <w:rPr>
          <w:rFonts w:ascii="Times New Roman" w:hAnsi="Times New Roman" w:cs="Times New Roman"/>
          <w:b/>
          <w:bCs/>
          <w:sz w:val="24"/>
          <w:szCs w:val="24"/>
        </w:rPr>
        <w:t>Figure S3(a, b)</w:t>
      </w:r>
      <w:r w:rsidR="008C16B5" w:rsidRPr="00D52149">
        <w:rPr>
          <w:rFonts w:ascii="Times New Roman" w:hAnsi="Times New Roman" w:cs="Times New Roman"/>
          <w:sz w:val="24"/>
          <w:szCs w:val="24"/>
        </w:rPr>
        <w:t xml:space="preserve">. These nanoflake or nanoplate-like structures are further constituted or decorated with nanograins, as shown in </w:t>
      </w:r>
      <w:r w:rsidR="008C16B5" w:rsidRPr="00D52149">
        <w:rPr>
          <w:rFonts w:ascii="Times New Roman" w:hAnsi="Times New Roman" w:cs="Times New Roman"/>
          <w:b/>
          <w:bCs/>
          <w:sz w:val="24"/>
          <w:szCs w:val="24"/>
        </w:rPr>
        <w:t>Figure S3(a, b)</w:t>
      </w:r>
      <w:r w:rsidR="008C16B5" w:rsidRPr="00D52149">
        <w:rPr>
          <w:rFonts w:ascii="Times New Roman" w:hAnsi="Times New Roman" w:cs="Times New Roman"/>
          <w:sz w:val="24"/>
          <w:szCs w:val="24"/>
        </w:rPr>
        <w:t xml:space="preserve">. Further, the FE-SEM image </w:t>
      </w:r>
      <w:r w:rsidR="008C16B5" w:rsidRPr="00D52149">
        <w:rPr>
          <w:rFonts w:ascii="Times New Roman" w:hAnsi="Times New Roman" w:cs="Times New Roman"/>
          <w:b/>
          <w:bCs/>
          <w:sz w:val="24"/>
          <w:szCs w:val="24"/>
        </w:rPr>
        <w:t>(Figure 3Sc</w:t>
      </w:r>
      <w:r w:rsidR="008C16B5" w:rsidRPr="00D52149">
        <w:rPr>
          <w:rFonts w:ascii="Times New Roman" w:hAnsi="Times New Roman" w:cs="Times New Roman"/>
          <w:sz w:val="24"/>
          <w:szCs w:val="24"/>
        </w:rPr>
        <w:t>) of 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-Au-Bi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 xml:space="preserve"> thin film also reveals nanoplate/flake-like structures with multifaceted nanoparticles distributed uniformly throughout the surface of the specimen. The FE-SEM results of the 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-Au-Bi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 xml:space="preserve"> specimen reveal a significant change in the morphology compared to 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 xml:space="preserve"> and 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-Au.</w:t>
      </w:r>
      <w:r w:rsidR="00D6193A" w:rsidRPr="00D52149">
        <w:rPr>
          <w:rFonts w:ascii="Times New Roman" w:hAnsi="Times New Roman" w:cs="Times New Roman"/>
          <w:sz w:val="24"/>
          <w:szCs w:val="24"/>
        </w:rPr>
        <w:t xml:space="preserve"> Also, the cross-sectional FESEM images of </w:t>
      </w:r>
      <w:r w:rsidR="007E4FA3" w:rsidRPr="00D52149">
        <w:rPr>
          <w:rFonts w:ascii="Times New Roman" w:hAnsi="Times New Roman" w:cs="Times New Roman"/>
          <w:sz w:val="24"/>
          <w:szCs w:val="24"/>
        </w:rPr>
        <w:t xml:space="preserve">the </w:t>
      </w:r>
      <w:r w:rsidR="00D6193A" w:rsidRPr="00D52149">
        <w:rPr>
          <w:rFonts w:ascii="Times New Roman" w:hAnsi="Times New Roman" w:cs="Times New Roman"/>
          <w:sz w:val="24"/>
          <w:szCs w:val="24"/>
        </w:rPr>
        <w:t>Bi</w:t>
      </w:r>
      <w:r w:rsidR="00D6193A" w:rsidRPr="00D52149">
        <w:rPr>
          <w:rFonts w:ascii="Times New Roman" w:hAnsi="Times New Roman" w:cs="Times New Roman"/>
          <w:sz w:val="24"/>
          <w:szCs w:val="24"/>
          <w:vertAlign w:val="subscript"/>
        </w:rPr>
        <w:t>2</w:t>
      </w:r>
      <w:r w:rsidR="00D6193A" w:rsidRPr="00D52149">
        <w:rPr>
          <w:rFonts w:ascii="Times New Roman" w:hAnsi="Times New Roman" w:cs="Times New Roman"/>
          <w:sz w:val="24"/>
          <w:szCs w:val="24"/>
        </w:rPr>
        <w:t>Se</w:t>
      </w:r>
      <w:r w:rsidR="00D6193A" w:rsidRPr="00D52149">
        <w:rPr>
          <w:rFonts w:ascii="Times New Roman" w:hAnsi="Times New Roman" w:cs="Times New Roman"/>
          <w:sz w:val="24"/>
          <w:szCs w:val="24"/>
          <w:vertAlign w:val="subscript"/>
        </w:rPr>
        <w:t>3</w:t>
      </w:r>
      <w:r w:rsidR="00D6193A" w:rsidRPr="00D52149">
        <w:rPr>
          <w:rFonts w:ascii="Times New Roman" w:hAnsi="Times New Roman" w:cs="Times New Roman"/>
          <w:sz w:val="24"/>
          <w:szCs w:val="24"/>
        </w:rPr>
        <w:t>-Au-Bi</w:t>
      </w:r>
      <w:r w:rsidR="00D6193A" w:rsidRPr="00D52149">
        <w:rPr>
          <w:rFonts w:ascii="Times New Roman" w:hAnsi="Times New Roman" w:cs="Times New Roman"/>
          <w:sz w:val="24"/>
          <w:szCs w:val="24"/>
          <w:vertAlign w:val="subscript"/>
        </w:rPr>
        <w:t>2</w:t>
      </w:r>
      <w:r w:rsidR="00D6193A" w:rsidRPr="00D52149">
        <w:rPr>
          <w:rFonts w:ascii="Times New Roman" w:hAnsi="Times New Roman" w:cs="Times New Roman"/>
          <w:sz w:val="24"/>
          <w:szCs w:val="24"/>
        </w:rPr>
        <w:t>Se</w:t>
      </w:r>
      <w:r w:rsidR="00D6193A" w:rsidRPr="00D52149">
        <w:rPr>
          <w:rFonts w:ascii="Times New Roman" w:hAnsi="Times New Roman" w:cs="Times New Roman"/>
          <w:sz w:val="24"/>
          <w:szCs w:val="24"/>
          <w:vertAlign w:val="subscript"/>
        </w:rPr>
        <w:t>3</w:t>
      </w:r>
      <w:r w:rsidR="00D6193A" w:rsidRPr="00D52149">
        <w:rPr>
          <w:rFonts w:ascii="Times New Roman" w:hAnsi="Times New Roman" w:cs="Times New Roman"/>
          <w:sz w:val="24"/>
          <w:szCs w:val="24"/>
        </w:rPr>
        <w:t xml:space="preserve"> sandwich device</w:t>
      </w:r>
      <w:r w:rsidR="0027598E" w:rsidRPr="00D52149">
        <w:rPr>
          <w:rFonts w:ascii="Times New Roman" w:hAnsi="Times New Roman" w:cs="Times New Roman"/>
          <w:sz w:val="24"/>
          <w:szCs w:val="24"/>
        </w:rPr>
        <w:t xml:space="preserve"> (12.2 nm for Bi</w:t>
      </w:r>
      <w:r w:rsidR="0027598E" w:rsidRPr="00D52149">
        <w:rPr>
          <w:rFonts w:ascii="Times New Roman" w:hAnsi="Times New Roman" w:cs="Times New Roman"/>
          <w:sz w:val="24"/>
          <w:szCs w:val="24"/>
          <w:vertAlign w:val="subscript"/>
        </w:rPr>
        <w:t>2</w:t>
      </w:r>
      <w:r w:rsidR="0027598E" w:rsidRPr="00D52149">
        <w:rPr>
          <w:rFonts w:ascii="Times New Roman" w:hAnsi="Times New Roman" w:cs="Times New Roman"/>
          <w:sz w:val="24"/>
          <w:szCs w:val="24"/>
        </w:rPr>
        <w:t>Se</w:t>
      </w:r>
      <w:r w:rsidR="0027598E" w:rsidRPr="00D52149">
        <w:rPr>
          <w:rFonts w:ascii="Times New Roman" w:hAnsi="Times New Roman" w:cs="Times New Roman"/>
          <w:sz w:val="24"/>
          <w:szCs w:val="24"/>
          <w:vertAlign w:val="subscript"/>
        </w:rPr>
        <w:t>3</w:t>
      </w:r>
      <w:r w:rsidR="0027598E" w:rsidRPr="00D52149">
        <w:rPr>
          <w:rFonts w:ascii="Times New Roman" w:hAnsi="Times New Roman" w:cs="Times New Roman"/>
          <w:sz w:val="24"/>
          <w:szCs w:val="24"/>
        </w:rPr>
        <w:t xml:space="preserve"> and 89.9 nm for Bi</w:t>
      </w:r>
      <w:r w:rsidR="0027598E" w:rsidRPr="00D52149">
        <w:rPr>
          <w:rFonts w:ascii="Times New Roman" w:hAnsi="Times New Roman" w:cs="Times New Roman"/>
          <w:sz w:val="24"/>
          <w:szCs w:val="24"/>
          <w:vertAlign w:val="subscript"/>
        </w:rPr>
        <w:t>2</w:t>
      </w:r>
      <w:r w:rsidR="0027598E" w:rsidRPr="00D52149">
        <w:rPr>
          <w:rFonts w:ascii="Times New Roman" w:hAnsi="Times New Roman" w:cs="Times New Roman"/>
          <w:sz w:val="24"/>
          <w:szCs w:val="24"/>
        </w:rPr>
        <w:t>Se</w:t>
      </w:r>
      <w:r w:rsidR="0027598E" w:rsidRPr="00D52149">
        <w:rPr>
          <w:rFonts w:ascii="Times New Roman" w:hAnsi="Times New Roman" w:cs="Times New Roman"/>
          <w:sz w:val="24"/>
          <w:szCs w:val="24"/>
          <w:vertAlign w:val="subscript"/>
        </w:rPr>
        <w:t>3</w:t>
      </w:r>
      <w:r w:rsidR="0027598E" w:rsidRPr="00D52149">
        <w:rPr>
          <w:rFonts w:ascii="Times New Roman" w:hAnsi="Times New Roman" w:cs="Times New Roman"/>
          <w:sz w:val="24"/>
          <w:szCs w:val="24"/>
        </w:rPr>
        <w:t>-Au-Bi</w:t>
      </w:r>
      <w:r w:rsidR="0027598E" w:rsidRPr="00D52149">
        <w:rPr>
          <w:rFonts w:ascii="Times New Roman" w:hAnsi="Times New Roman" w:cs="Times New Roman"/>
          <w:sz w:val="24"/>
          <w:szCs w:val="24"/>
          <w:vertAlign w:val="subscript"/>
        </w:rPr>
        <w:t>2</w:t>
      </w:r>
      <w:r w:rsidR="0027598E" w:rsidRPr="00D52149">
        <w:rPr>
          <w:rFonts w:ascii="Times New Roman" w:hAnsi="Times New Roman" w:cs="Times New Roman"/>
          <w:sz w:val="24"/>
          <w:szCs w:val="24"/>
        </w:rPr>
        <w:t>Se</w:t>
      </w:r>
      <w:r w:rsidR="0027598E" w:rsidRPr="00D52149">
        <w:rPr>
          <w:rFonts w:ascii="Times New Roman" w:hAnsi="Times New Roman" w:cs="Times New Roman"/>
          <w:sz w:val="24"/>
          <w:szCs w:val="24"/>
          <w:vertAlign w:val="subscript"/>
        </w:rPr>
        <w:t>3</w:t>
      </w:r>
      <w:r w:rsidR="0027598E" w:rsidRPr="00D52149">
        <w:rPr>
          <w:rFonts w:ascii="Times New Roman" w:hAnsi="Times New Roman" w:cs="Times New Roman"/>
          <w:sz w:val="24"/>
          <w:szCs w:val="24"/>
        </w:rPr>
        <w:t xml:space="preserve"> </w:t>
      </w:r>
      <w:proofErr w:type="gramStart"/>
      <w:r w:rsidR="0027598E" w:rsidRPr="00D52149">
        <w:rPr>
          <w:rFonts w:ascii="Times New Roman" w:hAnsi="Times New Roman" w:cs="Times New Roman"/>
          <w:sz w:val="24"/>
          <w:szCs w:val="24"/>
        </w:rPr>
        <w:t xml:space="preserve">device) </w:t>
      </w:r>
      <w:r w:rsidR="00D6193A" w:rsidRPr="00D52149">
        <w:rPr>
          <w:rFonts w:ascii="Times New Roman" w:hAnsi="Times New Roman" w:cs="Times New Roman"/>
          <w:sz w:val="24"/>
          <w:szCs w:val="24"/>
        </w:rPr>
        <w:t xml:space="preserve"> are</w:t>
      </w:r>
      <w:proofErr w:type="gramEnd"/>
      <w:r w:rsidR="00D6193A" w:rsidRPr="00D52149">
        <w:rPr>
          <w:rFonts w:ascii="Times New Roman" w:hAnsi="Times New Roman" w:cs="Times New Roman"/>
          <w:sz w:val="24"/>
          <w:szCs w:val="24"/>
        </w:rPr>
        <w:t xml:space="preserve"> shown in </w:t>
      </w:r>
      <w:r w:rsidR="00D6193A" w:rsidRPr="00D52149">
        <w:rPr>
          <w:rFonts w:ascii="Times New Roman" w:hAnsi="Times New Roman" w:cs="Times New Roman"/>
          <w:b/>
          <w:bCs/>
          <w:sz w:val="24"/>
          <w:szCs w:val="24"/>
        </w:rPr>
        <w:t>Figure S3(c-f)</w:t>
      </w:r>
      <w:r w:rsidR="00D6193A" w:rsidRPr="00D52149">
        <w:rPr>
          <w:rFonts w:ascii="Times New Roman" w:hAnsi="Times New Roman" w:cs="Times New Roman"/>
          <w:sz w:val="24"/>
          <w:szCs w:val="24"/>
        </w:rPr>
        <w:t xml:space="preserve"> in supporting information.</w:t>
      </w:r>
      <w:r w:rsidR="008C16B5" w:rsidRPr="00D52149">
        <w:rPr>
          <w:rFonts w:ascii="Times New Roman" w:hAnsi="Times New Roman" w:cs="Times New Roman"/>
          <w:sz w:val="24"/>
          <w:szCs w:val="24"/>
        </w:rPr>
        <w:t xml:space="preserve"> Later, the grain size of the samples was calculated through ImageJ and histogram as ~178 nm, 187 nm, and 118 nm for 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 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-Au, and 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-Au-Bi</w:t>
      </w:r>
      <w:r w:rsidR="008C16B5" w:rsidRPr="00D52149">
        <w:rPr>
          <w:rFonts w:ascii="Times New Roman" w:hAnsi="Times New Roman" w:cs="Times New Roman"/>
          <w:sz w:val="24"/>
          <w:szCs w:val="24"/>
          <w:vertAlign w:val="subscript"/>
        </w:rPr>
        <w:t>2</w:t>
      </w:r>
      <w:r w:rsidR="008C16B5" w:rsidRPr="00D52149">
        <w:rPr>
          <w:rFonts w:ascii="Times New Roman" w:hAnsi="Times New Roman" w:cs="Times New Roman"/>
          <w:sz w:val="24"/>
          <w:szCs w:val="24"/>
        </w:rPr>
        <w:t>Se</w:t>
      </w:r>
      <w:r w:rsidR="008C16B5" w:rsidRPr="00D52149">
        <w:rPr>
          <w:rFonts w:ascii="Times New Roman" w:hAnsi="Times New Roman" w:cs="Times New Roman"/>
          <w:sz w:val="24"/>
          <w:szCs w:val="24"/>
          <w:vertAlign w:val="subscript"/>
        </w:rPr>
        <w:t>3</w:t>
      </w:r>
      <w:r w:rsidR="008C16B5" w:rsidRPr="00D52149">
        <w:rPr>
          <w:rFonts w:ascii="Times New Roman" w:hAnsi="Times New Roman" w:cs="Times New Roman"/>
          <w:sz w:val="24"/>
          <w:szCs w:val="24"/>
        </w:rPr>
        <w:t xml:space="preserve">, respectively, as shown in Figure S4. </w:t>
      </w:r>
    </w:p>
    <w:p w14:paraId="0807AFF2" w14:textId="14158BCB" w:rsidR="0025790C" w:rsidRPr="00D52149" w:rsidRDefault="000A7B45" w:rsidP="003A39BF">
      <w:pPr>
        <w:spacing w:before="240"/>
        <w:jc w:val="both"/>
        <w:rPr>
          <w:rFonts w:ascii="Times New Roman" w:hAnsi="Times New Roman" w:cs="Times New Roman"/>
          <w:sz w:val="24"/>
          <w:szCs w:val="24"/>
          <w:lang w:val="en-IN"/>
        </w:rPr>
      </w:pPr>
      <w:r w:rsidRPr="00D52149">
        <w:rPr>
          <w:noProof/>
          <w:lang w:val="en-IN" w:eastAsia="en-IN"/>
        </w:rPr>
        <w:drawing>
          <wp:inline distT="0" distB="0" distL="0" distR="0" wp14:anchorId="7AFC9523" wp14:editId="200DC56F">
            <wp:extent cx="5943600" cy="39731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73195"/>
                    </a:xfrm>
                    <a:prstGeom prst="rect">
                      <a:avLst/>
                    </a:prstGeom>
                    <a:noFill/>
                    <a:ln>
                      <a:noFill/>
                    </a:ln>
                  </pic:spPr>
                </pic:pic>
              </a:graphicData>
            </a:graphic>
          </wp:inline>
        </w:drawing>
      </w:r>
      <w:r w:rsidR="0025790C" w:rsidRPr="00D52149">
        <w:rPr>
          <w:rFonts w:ascii="Times New Roman" w:hAnsi="Times New Roman" w:cs="Times New Roman"/>
          <w:b/>
          <w:sz w:val="24"/>
          <w:szCs w:val="24"/>
          <w:lang w:val="en-IN"/>
        </w:rPr>
        <w:t xml:space="preserve">Figure 1. </w:t>
      </w:r>
      <w:r w:rsidR="0025790C" w:rsidRPr="00D52149">
        <w:rPr>
          <w:rFonts w:ascii="Times New Roman" w:hAnsi="Times New Roman" w:cs="Times New Roman"/>
          <w:sz w:val="24"/>
          <w:szCs w:val="24"/>
          <w:lang w:val="en-IN"/>
        </w:rPr>
        <w:t>Schematics diagram of deposited thin films of Bi</w:t>
      </w:r>
      <w:r w:rsidR="0025790C" w:rsidRPr="00D52149">
        <w:rPr>
          <w:rFonts w:ascii="Times New Roman" w:hAnsi="Times New Roman" w:cs="Times New Roman"/>
          <w:sz w:val="24"/>
          <w:szCs w:val="24"/>
          <w:vertAlign w:val="subscript"/>
          <w:lang w:val="en-IN"/>
        </w:rPr>
        <w:t>2</w:t>
      </w:r>
      <w:r w:rsidR="0025790C" w:rsidRPr="00D52149">
        <w:rPr>
          <w:rFonts w:ascii="Times New Roman" w:hAnsi="Times New Roman" w:cs="Times New Roman"/>
          <w:sz w:val="24"/>
          <w:szCs w:val="24"/>
          <w:lang w:val="en-IN"/>
        </w:rPr>
        <w:t>Se</w:t>
      </w:r>
      <w:r w:rsidR="0025790C" w:rsidRPr="00D52149">
        <w:rPr>
          <w:rFonts w:ascii="Times New Roman" w:hAnsi="Times New Roman" w:cs="Times New Roman"/>
          <w:sz w:val="24"/>
          <w:szCs w:val="24"/>
          <w:vertAlign w:val="subscript"/>
          <w:lang w:val="en-IN"/>
        </w:rPr>
        <w:t>3</w:t>
      </w:r>
      <w:r w:rsidR="0025790C" w:rsidRPr="00D52149">
        <w:rPr>
          <w:rFonts w:ascii="Times New Roman" w:hAnsi="Times New Roman" w:cs="Times New Roman"/>
          <w:sz w:val="24"/>
          <w:szCs w:val="24"/>
          <w:lang w:val="en-IN"/>
        </w:rPr>
        <w:t xml:space="preserve"> samples and gold, Raman active modes, TF-XRD pattern, and Raman spectra. a) schematics of deposited Bi</w:t>
      </w:r>
      <w:r w:rsidR="0025790C" w:rsidRPr="00D52149">
        <w:rPr>
          <w:rFonts w:ascii="Times New Roman" w:hAnsi="Times New Roman" w:cs="Times New Roman"/>
          <w:sz w:val="24"/>
          <w:szCs w:val="24"/>
          <w:vertAlign w:val="subscript"/>
          <w:lang w:val="en-IN"/>
        </w:rPr>
        <w:t>2</w:t>
      </w:r>
      <w:r w:rsidR="0025790C" w:rsidRPr="00D52149">
        <w:rPr>
          <w:rFonts w:ascii="Times New Roman" w:hAnsi="Times New Roman" w:cs="Times New Roman"/>
          <w:sz w:val="24"/>
          <w:szCs w:val="24"/>
          <w:lang w:val="en-IN"/>
        </w:rPr>
        <w:t>Se</w:t>
      </w:r>
      <w:r w:rsidR="0025790C" w:rsidRPr="00D52149">
        <w:rPr>
          <w:rFonts w:ascii="Times New Roman" w:hAnsi="Times New Roman" w:cs="Times New Roman"/>
          <w:sz w:val="24"/>
          <w:szCs w:val="24"/>
          <w:vertAlign w:val="subscript"/>
          <w:lang w:val="en-IN"/>
        </w:rPr>
        <w:t>3</w:t>
      </w:r>
      <w:r w:rsidR="0025790C" w:rsidRPr="00D52149">
        <w:rPr>
          <w:rFonts w:ascii="Times New Roman" w:hAnsi="Times New Roman" w:cs="Times New Roman"/>
          <w:sz w:val="24"/>
          <w:szCs w:val="24"/>
          <w:lang w:val="en-IN"/>
        </w:rPr>
        <w:t xml:space="preserve"> thin film structure, </w:t>
      </w:r>
      <w:r w:rsidR="0025790C" w:rsidRPr="00D52149">
        <w:rPr>
          <w:rFonts w:ascii="Times New Roman" w:hAnsi="Times New Roman" w:cs="Times New Roman"/>
          <w:sz w:val="24"/>
          <w:szCs w:val="24"/>
          <w:lang w:val="en-IN"/>
        </w:rPr>
        <w:lastRenderedPageBreak/>
        <w:t>b) Active Raman modes of Bi</w:t>
      </w:r>
      <w:r w:rsidR="0025790C" w:rsidRPr="00D52149">
        <w:rPr>
          <w:rFonts w:ascii="Times New Roman" w:hAnsi="Times New Roman" w:cs="Times New Roman"/>
          <w:sz w:val="24"/>
          <w:szCs w:val="24"/>
          <w:vertAlign w:val="subscript"/>
          <w:lang w:val="en-IN"/>
        </w:rPr>
        <w:t>2</w:t>
      </w:r>
      <w:r w:rsidR="0025790C" w:rsidRPr="00D52149">
        <w:rPr>
          <w:rFonts w:ascii="Times New Roman" w:hAnsi="Times New Roman" w:cs="Times New Roman"/>
          <w:sz w:val="24"/>
          <w:szCs w:val="24"/>
          <w:lang w:val="en-IN"/>
        </w:rPr>
        <w:t>Se</w:t>
      </w:r>
      <w:r w:rsidR="0025790C" w:rsidRPr="00D52149">
        <w:rPr>
          <w:rFonts w:ascii="Times New Roman" w:hAnsi="Times New Roman" w:cs="Times New Roman"/>
          <w:sz w:val="24"/>
          <w:szCs w:val="24"/>
          <w:vertAlign w:val="subscript"/>
          <w:lang w:val="en-IN"/>
        </w:rPr>
        <w:t>3</w:t>
      </w:r>
      <w:r w:rsidR="0025790C" w:rsidRPr="00D52149">
        <w:rPr>
          <w:rFonts w:ascii="Times New Roman" w:hAnsi="Times New Roman" w:cs="Times New Roman"/>
          <w:sz w:val="24"/>
          <w:szCs w:val="24"/>
          <w:lang w:val="en-IN"/>
        </w:rPr>
        <w:t>, c) TF-XRD pattern, and d) Raman spectra of all three samples, respectively.</w:t>
      </w:r>
    </w:p>
    <w:p w14:paraId="7CCB6DCF" w14:textId="77777777" w:rsidR="00442F2F" w:rsidRPr="00D52149" w:rsidRDefault="00442F2F" w:rsidP="00442F2F">
      <w:pPr>
        <w:spacing w:before="240" w:after="240" w:line="360" w:lineRule="auto"/>
        <w:ind w:left="-284"/>
        <w:jc w:val="both"/>
        <w:rPr>
          <w:rFonts w:ascii="Times New Roman" w:hAnsi="Times New Roman" w:cs="Times New Roman"/>
          <w:bCs/>
          <w:color w:val="0D0D0D" w:themeColor="text1" w:themeTint="F2"/>
          <w:sz w:val="24"/>
          <w:szCs w:val="24"/>
        </w:rPr>
      </w:pPr>
      <w:r w:rsidRPr="00D52149">
        <w:rPr>
          <w:rFonts w:ascii="Times New Roman" w:hAnsi="Times New Roman" w:cs="Times New Roman"/>
          <w:sz w:val="24"/>
          <w:szCs w:val="24"/>
        </w:rPr>
        <w:t>Thus, this change in morphology, as observed in the FE-SEM results, is due to the interlayer of Au in between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proofErr w:type="gramStart"/>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leading</w:t>
      </w:r>
      <w:proofErr w:type="gramEnd"/>
      <w:r w:rsidRPr="00D52149">
        <w:rPr>
          <w:rFonts w:ascii="Times New Roman" w:hAnsi="Times New Roman" w:cs="Times New Roman"/>
          <w:sz w:val="24"/>
          <w:szCs w:val="24"/>
        </w:rPr>
        <w:t xml:space="preserve"> to a blue shift in the Raman peaks. Furthermore, the shift observed in the Raman spectra depicts the possibility of charge transfer between </w:t>
      </w:r>
      <w:r w:rsidRPr="00D52149">
        <w:rPr>
          <w:rFonts w:ascii="Times New Roman" w:hAnsi="Times New Roman" w:cs="Times New Roman"/>
          <w:sz w:val="24"/>
          <w:szCs w:val="24"/>
          <w:bdr w:val="none" w:sz="0" w:space="0" w:color="auto" w:frame="1"/>
          <w:shd w:val="clear" w:color="auto" w:fill="FFFFFF"/>
        </w:rPr>
        <w:t>Bi</w:t>
      </w:r>
      <w:r w:rsidRPr="00D52149">
        <w:rPr>
          <w:rFonts w:ascii="Times New Roman" w:hAnsi="Times New Roman" w:cs="Times New Roman"/>
          <w:sz w:val="24"/>
          <w:szCs w:val="24"/>
          <w:bdr w:val="none" w:sz="0" w:space="0" w:color="auto" w:frame="1"/>
          <w:shd w:val="clear" w:color="auto" w:fill="FFFFFF"/>
          <w:vertAlign w:val="subscript"/>
        </w:rPr>
        <w:t>2</w:t>
      </w:r>
      <w:r w:rsidRPr="00D52149">
        <w:rPr>
          <w:rFonts w:ascii="Times New Roman" w:hAnsi="Times New Roman" w:cs="Times New Roman"/>
          <w:sz w:val="24"/>
          <w:szCs w:val="24"/>
          <w:bdr w:val="none" w:sz="0" w:space="0" w:color="auto" w:frame="1"/>
          <w:shd w:val="clear" w:color="auto" w:fill="FFFFFF"/>
        </w:rPr>
        <w:t>Se</w:t>
      </w:r>
      <w:r w:rsidRPr="00D52149">
        <w:rPr>
          <w:rFonts w:ascii="Times New Roman" w:hAnsi="Times New Roman" w:cs="Times New Roman"/>
          <w:sz w:val="24"/>
          <w:szCs w:val="24"/>
          <w:bdr w:val="none" w:sz="0" w:space="0" w:color="auto" w:frame="1"/>
          <w:shd w:val="clear" w:color="auto" w:fill="FFFFFF"/>
          <w:vertAlign w:val="subscript"/>
        </w:rPr>
        <w:t xml:space="preserve">3 </w:t>
      </w:r>
      <w:r w:rsidRPr="00D52149">
        <w:rPr>
          <w:rFonts w:ascii="Times New Roman" w:hAnsi="Times New Roman" w:cs="Times New Roman"/>
          <w:sz w:val="24"/>
          <w:szCs w:val="24"/>
        </w:rPr>
        <w:t xml:space="preserve">and Au, potentially attributed to the plasmonic </w:t>
      </w:r>
      <w:proofErr w:type="spellStart"/>
      <w:r w:rsidRPr="00D52149">
        <w:rPr>
          <w:rFonts w:ascii="Times New Roman" w:hAnsi="Times New Roman" w:cs="Times New Roman"/>
          <w:sz w:val="24"/>
          <w:szCs w:val="24"/>
        </w:rPr>
        <w:t>behaviour</w:t>
      </w:r>
      <w:proofErr w:type="spellEnd"/>
      <w:r w:rsidRPr="00D52149">
        <w:rPr>
          <w:rFonts w:ascii="Times New Roman" w:hAnsi="Times New Roman" w:cs="Times New Roman"/>
          <w:sz w:val="24"/>
          <w:szCs w:val="24"/>
        </w:rPr>
        <w:t xml:space="preserve"> of gold. Thus, a more in-depth exploration of the reflectance, </w:t>
      </w:r>
      <w:proofErr w:type="spellStart"/>
      <w:r w:rsidRPr="00D52149">
        <w:rPr>
          <w:rFonts w:ascii="Times New Roman" w:hAnsi="Times New Roman" w:cs="Times New Roman"/>
          <w:sz w:val="24"/>
          <w:szCs w:val="24"/>
        </w:rPr>
        <w:t>photoresponse</w:t>
      </w:r>
      <w:proofErr w:type="spellEnd"/>
      <w:r w:rsidRPr="00D52149">
        <w:rPr>
          <w:rFonts w:ascii="Times New Roman" w:hAnsi="Times New Roman" w:cs="Times New Roman"/>
          <w:sz w:val="24"/>
          <w:szCs w:val="24"/>
        </w:rPr>
        <w:t xml:space="preserve">, and charge carrier dynamics measurements was carried out to investigate the valuable insights into these complex film structures' electronic interactions and optical properties. </w:t>
      </w:r>
    </w:p>
    <w:p w14:paraId="0CB8959B" w14:textId="4B66C068" w:rsidR="00442F2F" w:rsidRPr="00D52149" w:rsidRDefault="00442F2F" w:rsidP="00442F2F">
      <w:pPr>
        <w:spacing w:before="240" w:after="240" w:line="360" w:lineRule="auto"/>
        <w:ind w:left="-284"/>
        <w:jc w:val="both"/>
        <w:rPr>
          <w:rFonts w:ascii="Times New Roman" w:hAnsi="Times New Roman" w:cs="Times New Roman"/>
          <w:bCs/>
          <w:color w:val="0D0D0D" w:themeColor="text1" w:themeTint="F2"/>
          <w:sz w:val="24"/>
          <w:szCs w:val="24"/>
        </w:rPr>
      </w:pPr>
      <w:r w:rsidRPr="00D52149">
        <w:rPr>
          <w:rFonts w:ascii="Times New Roman" w:hAnsi="Times New Roman" w:cs="Times New Roman"/>
          <w:bCs/>
          <w:color w:val="0D0D0D" w:themeColor="text1" w:themeTint="F2"/>
          <w:sz w:val="24"/>
          <w:szCs w:val="24"/>
        </w:rPr>
        <w:t xml:space="preserve">UV-VIS-NIR spectroscopy in the range of 300 nm to 3000 nm was employed to investigate the influence of an Au layer on the reflectance and optical properties of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xml:space="preserve">,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xml:space="preserve">-Au, and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-Au-</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 xml:space="preserve">3 </w:t>
      </w:r>
      <w:r w:rsidRPr="00D52149">
        <w:rPr>
          <w:rFonts w:ascii="Times New Roman" w:hAnsi="Times New Roman" w:cs="Times New Roman"/>
          <w:bCs/>
          <w:color w:val="0D0D0D" w:themeColor="text1" w:themeTint="F2"/>
          <w:sz w:val="24"/>
          <w:szCs w:val="24"/>
        </w:rPr>
        <w:t xml:space="preserve">samples, as shown in </w:t>
      </w:r>
      <w:r w:rsidRPr="00D52149">
        <w:rPr>
          <w:rFonts w:ascii="Times New Roman" w:hAnsi="Times New Roman" w:cs="Times New Roman"/>
          <w:b/>
          <w:bCs/>
          <w:color w:val="0D0D0D" w:themeColor="text1" w:themeTint="F2"/>
          <w:sz w:val="24"/>
          <w:szCs w:val="24"/>
        </w:rPr>
        <w:t>Figure S5a</w:t>
      </w:r>
      <w:r w:rsidRPr="00D52149">
        <w:rPr>
          <w:rFonts w:ascii="Times New Roman" w:hAnsi="Times New Roman" w:cs="Times New Roman"/>
          <w:bCs/>
          <w:color w:val="0D0D0D" w:themeColor="text1" w:themeTint="F2"/>
          <w:sz w:val="24"/>
          <w:szCs w:val="24"/>
        </w:rPr>
        <w:t>. These materials exhibit broad reflectance spectra, which are influenced by surface morphology and free electrons, owing to their semi-metallic and metallic properties. A pronounced positive signal in reflectance spectra was observed in the NIR (near-infrared) regime, which was attributed to electrons occupying the lowest energy states and the band gap-filling effect.</w:t>
      </w:r>
      <w:r w:rsidRPr="00D52149">
        <w:rPr>
          <w:rFonts w:ascii="Times New Roman" w:hAnsi="Times New Roman" w:cs="Times New Roman"/>
          <w:bCs/>
          <w:color w:val="0D0D0D" w:themeColor="text1" w:themeTint="F2"/>
          <w:sz w:val="24"/>
          <w:szCs w:val="24"/>
          <w:vertAlign w:val="superscript"/>
        </w:rPr>
        <w:t>[28]</w:t>
      </w:r>
      <w:r w:rsidRPr="00D52149">
        <w:rPr>
          <w:rFonts w:ascii="Times New Roman" w:hAnsi="Times New Roman" w:cs="Times New Roman"/>
          <w:bCs/>
          <w:color w:val="0D0D0D" w:themeColor="text1" w:themeTint="F2"/>
          <w:sz w:val="24"/>
          <w:szCs w:val="24"/>
        </w:rPr>
        <w:t xml:space="preserve"> Notably, the reflectance spectra of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xml:space="preserve">-Au exhibited a substantial increase in absorbance in the NIR region, which can be attributed to the presence of the metallic Au layer. However,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-Au-</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 xml:space="preserve">3 </w:t>
      </w:r>
      <w:r w:rsidRPr="00D52149">
        <w:rPr>
          <w:rFonts w:ascii="Times New Roman" w:hAnsi="Times New Roman" w:cs="Times New Roman"/>
          <w:bCs/>
          <w:color w:val="0D0D0D" w:themeColor="text1" w:themeTint="F2"/>
          <w:sz w:val="24"/>
          <w:szCs w:val="24"/>
        </w:rPr>
        <w:t xml:space="preserve">displayed a lower absorbance change than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xml:space="preserve"> due to its upper layer of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xml:space="preserve">. Moreover, a surface plasmon peak (SPR) at 720 nm was also observed for both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xml:space="preserve">-Au and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-Au-</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xml:space="preserve">, which can be attributed to the presence of the Au layer. This plasmonic </w:t>
      </w:r>
      <w:proofErr w:type="spellStart"/>
      <w:r w:rsidRPr="00D52149">
        <w:rPr>
          <w:rFonts w:ascii="Times New Roman" w:hAnsi="Times New Roman" w:cs="Times New Roman"/>
          <w:bCs/>
          <w:color w:val="0D0D0D" w:themeColor="text1" w:themeTint="F2"/>
          <w:sz w:val="24"/>
          <w:szCs w:val="24"/>
        </w:rPr>
        <w:t>behaviour</w:t>
      </w:r>
      <w:proofErr w:type="spellEnd"/>
      <w:r w:rsidRPr="00D52149">
        <w:rPr>
          <w:rFonts w:ascii="Times New Roman" w:hAnsi="Times New Roman" w:cs="Times New Roman"/>
          <w:bCs/>
          <w:color w:val="0D0D0D" w:themeColor="text1" w:themeTint="F2"/>
          <w:sz w:val="24"/>
          <w:szCs w:val="24"/>
        </w:rPr>
        <w:t xml:space="preserve"> was further corroborated by transient absorption data, where the sample was excited near the optical band edge. Additionally, the difference in crystallite size may have contributed to the observed variation in the reflectivity and optical properties, too. Further, to determine the direct optical band gaps (</w:t>
      </w:r>
      <w:proofErr w:type="spellStart"/>
      <w:r w:rsidRPr="00D52149">
        <w:rPr>
          <w:rFonts w:ascii="Times New Roman" w:hAnsi="Times New Roman" w:cs="Times New Roman"/>
          <w:bCs/>
          <w:color w:val="0D0D0D" w:themeColor="text1" w:themeTint="F2"/>
          <w:sz w:val="24"/>
          <w:szCs w:val="24"/>
        </w:rPr>
        <w:t>E</w:t>
      </w:r>
      <w:r w:rsidRPr="00D52149">
        <w:rPr>
          <w:rFonts w:ascii="Times New Roman" w:hAnsi="Times New Roman" w:cs="Times New Roman"/>
          <w:bCs/>
          <w:color w:val="0D0D0D" w:themeColor="text1" w:themeTint="F2"/>
          <w:sz w:val="24"/>
          <w:szCs w:val="24"/>
          <w:vertAlign w:val="subscript"/>
        </w:rPr>
        <w:t>g</w:t>
      </w:r>
      <w:proofErr w:type="spellEnd"/>
      <w:r w:rsidRPr="00D52149">
        <w:rPr>
          <w:rFonts w:ascii="Times New Roman" w:hAnsi="Times New Roman" w:cs="Times New Roman"/>
          <w:bCs/>
          <w:color w:val="0D0D0D" w:themeColor="text1" w:themeTint="F2"/>
          <w:sz w:val="24"/>
          <w:szCs w:val="24"/>
        </w:rPr>
        <w:t xml:space="preserve">) of these samples, the </w:t>
      </w:r>
      <w:proofErr w:type="spellStart"/>
      <w:r w:rsidRPr="00D52149">
        <w:rPr>
          <w:rFonts w:ascii="Times New Roman" w:hAnsi="Times New Roman" w:cs="Times New Roman"/>
          <w:bCs/>
          <w:color w:val="0D0D0D" w:themeColor="text1" w:themeTint="F2"/>
          <w:sz w:val="24"/>
          <w:szCs w:val="24"/>
        </w:rPr>
        <w:t>Tauc</w:t>
      </w:r>
      <w:proofErr w:type="spellEnd"/>
      <w:r w:rsidRPr="00D52149">
        <w:rPr>
          <w:rFonts w:ascii="Times New Roman" w:hAnsi="Times New Roman" w:cs="Times New Roman"/>
          <w:bCs/>
          <w:color w:val="0D0D0D" w:themeColor="text1" w:themeTint="F2"/>
          <w:sz w:val="24"/>
          <w:szCs w:val="24"/>
        </w:rPr>
        <w:t xml:space="preserve"> plot method was employed, as shown in </w:t>
      </w:r>
      <w:r w:rsidRPr="00D52149">
        <w:rPr>
          <w:rFonts w:ascii="Times New Roman" w:hAnsi="Times New Roman" w:cs="Times New Roman"/>
          <w:b/>
          <w:bCs/>
          <w:color w:val="0D0D0D" w:themeColor="text1" w:themeTint="F2"/>
          <w:sz w:val="24"/>
          <w:szCs w:val="24"/>
        </w:rPr>
        <w:t>Figure S5 (b-d)</w:t>
      </w:r>
      <w:r w:rsidRPr="00D52149">
        <w:rPr>
          <w:rFonts w:ascii="Times New Roman" w:hAnsi="Times New Roman" w:cs="Times New Roman"/>
          <w:bCs/>
          <w:color w:val="0D0D0D" w:themeColor="text1" w:themeTint="F2"/>
          <w:sz w:val="24"/>
          <w:szCs w:val="24"/>
        </w:rPr>
        <w:t xml:space="preserve">. The band gap values were </w:t>
      </w:r>
      <w:proofErr w:type="spellStart"/>
      <w:r w:rsidRPr="00D52149">
        <w:rPr>
          <w:rFonts w:ascii="Times New Roman" w:hAnsi="Times New Roman" w:cs="Times New Roman"/>
          <w:bCs/>
          <w:color w:val="0D0D0D" w:themeColor="text1" w:themeTint="F2"/>
          <w:sz w:val="24"/>
          <w:szCs w:val="24"/>
        </w:rPr>
        <w:t>Eg</w:t>
      </w:r>
      <w:proofErr w:type="spellEnd"/>
      <w:r w:rsidRPr="00D52149">
        <w:rPr>
          <w:rFonts w:ascii="Times New Roman" w:hAnsi="Times New Roman" w:cs="Times New Roman"/>
          <w:bCs/>
          <w:color w:val="0D0D0D" w:themeColor="text1" w:themeTint="F2"/>
          <w:sz w:val="24"/>
          <w:szCs w:val="24"/>
        </w:rPr>
        <w:t xml:space="preserve"> = 0.85 eV, 0.76 eV, and 0.96 eV for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xml:space="preserve">,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xml:space="preserve">-Au, and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-Au-</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xml:space="preserve">, respectively. The variations in optical bandgap observed among these samples show a similar trend to that observed in reflectance spectra. Consequently,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-Au-</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 xml:space="preserve">3 </w:t>
      </w:r>
      <w:r w:rsidRPr="00D52149">
        <w:rPr>
          <w:rFonts w:ascii="Times New Roman" w:hAnsi="Times New Roman" w:cs="Times New Roman"/>
          <w:bCs/>
          <w:color w:val="0D0D0D" w:themeColor="text1" w:themeTint="F2"/>
          <w:sz w:val="24"/>
          <w:szCs w:val="24"/>
        </w:rPr>
        <w:t xml:space="preserve">exhibits a larger optical band gap compared to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 xml:space="preserve">3 </w:t>
      </w:r>
      <w:r w:rsidRPr="00D52149">
        <w:rPr>
          <w:rFonts w:ascii="Times New Roman" w:hAnsi="Times New Roman" w:cs="Times New Roman"/>
          <w:bCs/>
          <w:color w:val="0D0D0D" w:themeColor="text1" w:themeTint="F2"/>
          <w:sz w:val="24"/>
          <w:szCs w:val="24"/>
        </w:rPr>
        <w:t xml:space="preserve">and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-Au. This demonstrated the significant impact on the optical characteristics of both metals and semi-metals</w:t>
      </w:r>
      <w:r w:rsidRPr="00D52149" w:rsidDel="007A1460">
        <w:rPr>
          <w:rFonts w:ascii="Times New Roman" w:hAnsi="Times New Roman" w:cs="Times New Roman"/>
          <w:bCs/>
          <w:color w:val="0D0D0D" w:themeColor="text1" w:themeTint="F2"/>
          <w:sz w:val="24"/>
          <w:szCs w:val="24"/>
        </w:rPr>
        <w:t xml:space="preserve"> </w:t>
      </w:r>
      <w:r w:rsidRPr="00D52149">
        <w:rPr>
          <w:rFonts w:ascii="Times New Roman" w:hAnsi="Times New Roman" w:cs="Times New Roman"/>
          <w:bCs/>
          <w:color w:val="0D0D0D" w:themeColor="text1" w:themeTint="F2"/>
          <w:sz w:val="24"/>
          <w:szCs w:val="24"/>
        </w:rPr>
        <w:t xml:space="preserve">due to alterations in grain size, surface morphology, and crystallite size. </w:t>
      </w:r>
      <w:r w:rsidRPr="00D52149">
        <w:rPr>
          <w:rFonts w:ascii="Times New Roman" w:hAnsi="Times New Roman" w:cs="Times New Roman"/>
          <w:bCs/>
          <w:sz w:val="24"/>
          <w:szCs w:val="24"/>
        </w:rPr>
        <w:t xml:space="preserve">Moreover, </w:t>
      </w:r>
      <w:proofErr w:type="gramStart"/>
      <w:r w:rsidRPr="00D52149">
        <w:rPr>
          <w:rFonts w:ascii="Times New Roman" w:hAnsi="Times New Roman" w:cs="Times New Roman"/>
          <w:bCs/>
          <w:sz w:val="24"/>
          <w:szCs w:val="24"/>
          <w:shd w:val="clear" w:color="auto" w:fill="FFFFFF"/>
        </w:rPr>
        <w:t>It</w:t>
      </w:r>
      <w:proofErr w:type="gramEnd"/>
      <w:r w:rsidRPr="00D52149">
        <w:rPr>
          <w:rFonts w:ascii="Times New Roman" w:hAnsi="Times New Roman" w:cs="Times New Roman"/>
          <w:bCs/>
          <w:sz w:val="24"/>
          <w:szCs w:val="24"/>
          <w:shd w:val="clear" w:color="auto" w:fill="FFFFFF"/>
        </w:rPr>
        <w:t xml:space="preserve"> is evident from the </w:t>
      </w:r>
      <w:r w:rsidRPr="00D52149">
        <w:rPr>
          <w:rFonts w:ascii="Times New Roman" w:hAnsi="Times New Roman" w:cs="Times New Roman"/>
          <w:b/>
          <w:sz w:val="24"/>
          <w:szCs w:val="24"/>
          <w:shd w:val="clear" w:color="auto" w:fill="FFFFFF"/>
        </w:rPr>
        <w:t>Figure S</w:t>
      </w:r>
      <w:r w:rsidR="00225240" w:rsidRPr="00D52149">
        <w:rPr>
          <w:rFonts w:ascii="Times New Roman" w:hAnsi="Times New Roman" w:cs="Times New Roman"/>
          <w:b/>
          <w:sz w:val="24"/>
          <w:szCs w:val="24"/>
          <w:shd w:val="clear" w:color="auto" w:fill="FFFFFF"/>
        </w:rPr>
        <w:t>6</w:t>
      </w:r>
      <w:r w:rsidRPr="00D52149">
        <w:rPr>
          <w:rFonts w:ascii="Times New Roman" w:hAnsi="Times New Roman" w:cs="Times New Roman"/>
          <w:bCs/>
          <w:sz w:val="24"/>
          <w:szCs w:val="24"/>
          <w:shd w:val="clear" w:color="auto" w:fill="FFFFFF"/>
        </w:rPr>
        <w:t xml:space="preserve"> and </w:t>
      </w:r>
      <w:r w:rsidRPr="00D52149">
        <w:rPr>
          <w:rFonts w:ascii="Times New Roman" w:hAnsi="Times New Roman" w:cs="Times New Roman"/>
          <w:b/>
          <w:sz w:val="24"/>
          <w:szCs w:val="24"/>
          <w:shd w:val="clear" w:color="auto" w:fill="FFFFFF"/>
        </w:rPr>
        <w:t>Table S1</w:t>
      </w:r>
      <w:r w:rsidRPr="00D52149">
        <w:rPr>
          <w:rFonts w:ascii="Times New Roman" w:hAnsi="Times New Roman" w:cs="Times New Roman"/>
          <w:bCs/>
          <w:sz w:val="24"/>
          <w:szCs w:val="24"/>
          <w:shd w:val="clear" w:color="auto" w:fill="FFFFFF"/>
        </w:rPr>
        <w:t xml:space="preserve"> that there is approximately a 220% enhancement in the charge density of Bi</w:t>
      </w:r>
      <w:r w:rsidRPr="00D52149">
        <w:rPr>
          <w:rFonts w:ascii="Times New Roman" w:hAnsi="Times New Roman" w:cs="Times New Roman"/>
          <w:bCs/>
          <w:sz w:val="24"/>
          <w:szCs w:val="24"/>
          <w:shd w:val="clear" w:color="auto" w:fill="FFFFFF"/>
          <w:vertAlign w:val="subscript"/>
        </w:rPr>
        <w:t>2</w:t>
      </w:r>
      <w:r w:rsidRPr="00D52149">
        <w:rPr>
          <w:rFonts w:ascii="Times New Roman" w:hAnsi="Times New Roman" w:cs="Times New Roman"/>
          <w:bCs/>
          <w:sz w:val="24"/>
          <w:szCs w:val="24"/>
          <w:shd w:val="clear" w:color="auto" w:fill="FFFFFF"/>
        </w:rPr>
        <w:t>Se</w:t>
      </w:r>
      <w:r w:rsidRPr="00D52149">
        <w:rPr>
          <w:rFonts w:ascii="Times New Roman" w:hAnsi="Times New Roman" w:cs="Times New Roman"/>
          <w:bCs/>
          <w:sz w:val="24"/>
          <w:szCs w:val="24"/>
          <w:shd w:val="clear" w:color="auto" w:fill="FFFFFF"/>
          <w:vertAlign w:val="subscript"/>
        </w:rPr>
        <w:t>3</w:t>
      </w:r>
      <w:r w:rsidRPr="00D52149">
        <w:rPr>
          <w:rFonts w:ascii="Times New Roman" w:hAnsi="Times New Roman" w:cs="Times New Roman"/>
          <w:bCs/>
          <w:sz w:val="24"/>
          <w:szCs w:val="24"/>
          <w:shd w:val="clear" w:color="auto" w:fill="FFFFFF"/>
        </w:rPr>
        <w:t>-Au-Bi</w:t>
      </w:r>
      <w:r w:rsidRPr="00D52149">
        <w:rPr>
          <w:rFonts w:ascii="Times New Roman" w:hAnsi="Times New Roman" w:cs="Times New Roman"/>
          <w:bCs/>
          <w:sz w:val="24"/>
          <w:szCs w:val="24"/>
          <w:shd w:val="clear" w:color="auto" w:fill="FFFFFF"/>
          <w:vertAlign w:val="subscript"/>
        </w:rPr>
        <w:t>2</w:t>
      </w:r>
      <w:r w:rsidRPr="00D52149">
        <w:rPr>
          <w:rFonts w:ascii="Times New Roman" w:hAnsi="Times New Roman" w:cs="Times New Roman"/>
          <w:bCs/>
          <w:sz w:val="24"/>
          <w:szCs w:val="24"/>
          <w:shd w:val="clear" w:color="auto" w:fill="FFFFFF"/>
        </w:rPr>
        <w:t>Se</w:t>
      </w:r>
      <w:r w:rsidRPr="00D52149">
        <w:rPr>
          <w:rFonts w:ascii="Times New Roman" w:hAnsi="Times New Roman" w:cs="Times New Roman"/>
          <w:bCs/>
          <w:sz w:val="24"/>
          <w:szCs w:val="24"/>
          <w:shd w:val="clear" w:color="auto" w:fill="FFFFFF"/>
          <w:vertAlign w:val="subscript"/>
        </w:rPr>
        <w:t xml:space="preserve">3 </w:t>
      </w:r>
      <w:r w:rsidRPr="00D52149">
        <w:rPr>
          <w:rFonts w:ascii="Times New Roman" w:hAnsi="Times New Roman" w:cs="Times New Roman"/>
          <w:bCs/>
          <w:sz w:val="24"/>
          <w:szCs w:val="24"/>
          <w:shd w:val="clear" w:color="auto" w:fill="FFFFFF"/>
        </w:rPr>
        <w:t>compared to Bi</w:t>
      </w:r>
      <w:r w:rsidRPr="00D52149">
        <w:rPr>
          <w:rFonts w:ascii="Times New Roman" w:hAnsi="Times New Roman" w:cs="Times New Roman"/>
          <w:bCs/>
          <w:sz w:val="24"/>
          <w:szCs w:val="24"/>
          <w:shd w:val="clear" w:color="auto" w:fill="FFFFFF"/>
          <w:vertAlign w:val="subscript"/>
        </w:rPr>
        <w:t>2</w:t>
      </w:r>
      <w:r w:rsidRPr="00D52149">
        <w:rPr>
          <w:rFonts w:ascii="Times New Roman" w:hAnsi="Times New Roman" w:cs="Times New Roman"/>
          <w:bCs/>
          <w:sz w:val="24"/>
          <w:szCs w:val="24"/>
          <w:shd w:val="clear" w:color="auto" w:fill="FFFFFF"/>
        </w:rPr>
        <w:t>Se</w:t>
      </w:r>
      <w:r w:rsidRPr="00D52149">
        <w:rPr>
          <w:rFonts w:ascii="Times New Roman" w:hAnsi="Times New Roman" w:cs="Times New Roman"/>
          <w:bCs/>
          <w:sz w:val="24"/>
          <w:szCs w:val="24"/>
          <w:shd w:val="clear" w:color="auto" w:fill="FFFFFF"/>
          <w:vertAlign w:val="subscript"/>
        </w:rPr>
        <w:t xml:space="preserve">3 </w:t>
      </w:r>
      <w:r w:rsidRPr="00D52149">
        <w:rPr>
          <w:rFonts w:ascii="Times New Roman" w:hAnsi="Times New Roman" w:cs="Times New Roman"/>
          <w:bCs/>
          <w:sz w:val="24"/>
          <w:szCs w:val="24"/>
          <w:shd w:val="clear" w:color="auto" w:fill="FFFFFF"/>
        </w:rPr>
        <w:lastRenderedPageBreak/>
        <w:t>samples due to the incorporation of the Au layer between Bi</w:t>
      </w:r>
      <w:r w:rsidRPr="00D52149">
        <w:rPr>
          <w:rFonts w:ascii="Times New Roman" w:hAnsi="Times New Roman" w:cs="Times New Roman"/>
          <w:bCs/>
          <w:sz w:val="24"/>
          <w:szCs w:val="24"/>
          <w:shd w:val="clear" w:color="auto" w:fill="FFFFFF"/>
          <w:vertAlign w:val="subscript"/>
        </w:rPr>
        <w:t>2</w:t>
      </w:r>
      <w:r w:rsidRPr="00D52149">
        <w:rPr>
          <w:rFonts w:ascii="Times New Roman" w:hAnsi="Times New Roman" w:cs="Times New Roman"/>
          <w:bCs/>
          <w:sz w:val="24"/>
          <w:szCs w:val="24"/>
          <w:shd w:val="clear" w:color="auto" w:fill="FFFFFF"/>
        </w:rPr>
        <w:t>Se</w:t>
      </w:r>
      <w:r w:rsidRPr="00D52149">
        <w:rPr>
          <w:rFonts w:ascii="Times New Roman" w:hAnsi="Times New Roman" w:cs="Times New Roman"/>
          <w:bCs/>
          <w:sz w:val="24"/>
          <w:szCs w:val="24"/>
          <w:shd w:val="clear" w:color="auto" w:fill="FFFFFF"/>
          <w:vertAlign w:val="subscript"/>
        </w:rPr>
        <w:t>3</w:t>
      </w:r>
      <w:r w:rsidRPr="00D52149">
        <w:rPr>
          <w:rFonts w:ascii="Times New Roman" w:hAnsi="Times New Roman" w:cs="Times New Roman"/>
          <w:bCs/>
          <w:sz w:val="24"/>
          <w:szCs w:val="24"/>
          <w:shd w:val="clear" w:color="auto" w:fill="FFFFFF"/>
        </w:rPr>
        <w:t xml:space="preserve">. Moreover, the mobility also increased by approximately 53%. While, both samples exhibit the same trend with temperature. The charge density initially increases with temperature, attributable to thermal excitation and carrier generation with an increase in temperature. The subsequent decrease can be ascribed to carrier trapping in the defects promptly formed in the samples at high temperatures. </w:t>
      </w:r>
      <w:r w:rsidR="00C463C6" w:rsidRPr="00D52149">
        <w:rPr>
          <w:rFonts w:ascii="Times New Roman" w:hAnsi="Times New Roman" w:cs="Times New Roman"/>
          <w:bCs/>
          <w:sz w:val="24"/>
          <w:szCs w:val="24"/>
          <w:shd w:val="clear" w:color="auto" w:fill="FFFFFF"/>
        </w:rPr>
        <w:t xml:space="preserve">Though, the increase in mobility in both samples can be attributed to a decrease in carrier scattering due to the decreased carrier concentration. </w:t>
      </w:r>
      <w:r w:rsidRPr="00D52149">
        <w:rPr>
          <w:rFonts w:ascii="Times New Roman" w:hAnsi="Times New Roman" w:cs="Times New Roman"/>
          <w:bCs/>
          <w:color w:val="0D0D0D" w:themeColor="text1" w:themeTint="F2"/>
          <w:sz w:val="24"/>
          <w:szCs w:val="24"/>
        </w:rPr>
        <w:t xml:space="preserve">The variations in band gap, crystalline size, morphology, crystal lattice spacing, stiffness, charge density, mobility and the presence of a charge transfer mechanism directed the research toward the evaluation of the performance of photosensitive devices within these interlayer thin films. The photo response of the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 xml:space="preserve">3 </w:t>
      </w:r>
      <w:r w:rsidRPr="00D52149">
        <w:rPr>
          <w:rFonts w:ascii="Times New Roman" w:hAnsi="Times New Roman" w:cs="Times New Roman"/>
          <w:bCs/>
          <w:color w:val="0D0D0D" w:themeColor="text1" w:themeTint="F2"/>
          <w:sz w:val="24"/>
          <w:szCs w:val="24"/>
        </w:rPr>
        <w:t xml:space="preserve">and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-Au-</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 xml:space="preserve">3 </w:t>
      </w:r>
      <w:r w:rsidRPr="00D52149">
        <w:rPr>
          <w:rFonts w:ascii="Times New Roman" w:hAnsi="Times New Roman" w:cs="Times New Roman"/>
          <w:bCs/>
          <w:color w:val="0D0D0D" w:themeColor="text1" w:themeTint="F2"/>
          <w:sz w:val="24"/>
          <w:szCs w:val="24"/>
        </w:rPr>
        <w:t xml:space="preserve">sandwich structure devices in the visible and near-infrared range, employing wavelengths of 532 nm and 1064 nm, respectively, was measured. </w:t>
      </w:r>
    </w:p>
    <w:p w14:paraId="6D3EEE7F" w14:textId="54F316A5" w:rsidR="006F0183" w:rsidRPr="00D52149" w:rsidRDefault="005965AA" w:rsidP="00442F2F">
      <w:pPr>
        <w:spacing w:before="240" w:after="240" w:line="360" w:lineRule="auto"/>
        <w:ind w:left="-284"/>
        <w:jc w:val="both"/>
        <w:rPr>
          <w:rFonts w:ascii="Times New Roman" w:hAnsi="Times New Roman" w:cs="Times New Roman"/>
          <w:bCs/>
          <w:sz w:val="24"/>
          <w:szCs w:val="24"/>
        </w:rPr>
      </w:pPr>
      <w:r w:rsidRPr="00D52149">
        <w:rPr>
          <w:rFonts w:ascii="Times New Roman" w:hAnsi="Times New Roman" w:cs="Times New Roman"/>
          <w:bCs/>
          <w:color w:val="0D0D0D" w:themeColor="text1" w:themeTint="F2"/>
          <w:sz w:val="24"/>
          <w:szCs w:val="24"/>
        </w:rPr>
        <w:t xml:space="preserve">The gold contacts with a thickness of approximately (100 ± 10) nm were deposited onto the top layer of both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 xml:space="preserve">3 </w:t>
      </w:r>
      <w:r w:rsidRPr="00D52149">
        <w:rPr>
          <w:rFonts w:ascii="Times New Roman" w:hAnsi="Times New Roman" w:cs="Times New Roman"/>
          <w:bCs/>
          <w:color w:val="0D0D0D" w:themeColor="text1" w:themeTint="F2"/>
          <w:sz w:val="24"/>
          <w:szCs w:val="24"/>
        </w:rPr>
        <w:t xml:space="preserve">and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-Au-</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xml:space="preserve">, utilizing the shadow mask technique to create devices. The contacts were rectangular and separated by a distance of ~105 µm, as illustrated in </w:t>
      </w:r>
      <w:r w:rsidRPr="00D52149">
        <w:rPr>
          <w:rFonts w:ascii="Times New Roman" w:hAnsi="Times New Roman" w:cs="Times New Roman"/>
          <w:b/>
          <w:bCs/>
          <w:color w:val="0D0D0D" w:themeColor="text1" w:themeTint="F2"/>
          <w:sz w:val="24"/>
          <w:szCs w:val="24"/>
        </w:rPr>
        <w:t xml:space="preserve">Figure 2(a, b), </w:t>
      </w:r>
      <w:r w:rsidRPr="00D52149">
        <w:rPr>
          <w:rFonts w:ascii="Times New Roman" w:hAnsi="Times New Roman" w:cs="Times New Roman"/>
          <w:color w:val="0D0D0D" w:themeColor="text1" w:themeTint="F2"/>
          <w:sz w:val="24"/>
          <w:szCs w:val="24"/>
        </w:rPr>
        <w:t xml:space="preserve">which </w:t>
      </w:r>
      <w:r w:rsidRPr="00D52149">
        <w:rPr>
          <w:rFonts w:ascii="Times New Roman" w:hAnsi="Times New Roman" w:cs="Times New Roman"/>
          <w:bCs/>
          <w:color w:val="0D0D0D" w:themeColor="text1" w:themeTint="F2"/>
          <w:sz w:val="24"/>
          <w:szCs w:val="24"/>
        </w:rPr>
        <w:t xml:space="preserve">is a schematic diagram of the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-Au-</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xml:space="preserve"> sandwich structure devices.</w:t>
      </w:r>
      <w:r w:rsidR="006F0183" w:rsidRPr="00D52149">
        <w:rPr>
          <w:rFonts w:ascii="Times New Roman" w:hAnsi="Times New Roman" w:cs="Times New Roman"/>
          <w:bCs/>
          <w:color w:val="0D0D0D" w:themeColor="text1" w:themeTint="F2"/>
          <w:sz w:val="24"/>
          <w:szCs w:val="24"/>
        </w:rPr>
        <w:t xml:space="preserve"> </w:t>
      </w:r>
      <w:r w:rsidR="006F0183" w:rsidRPr="00D52149">
        <w:rPr>
          <w:rFonts w:ascii="Times New Roman" w:hAnsi="Times New Roman" w:cs="Times New Roman"/>
          <w:bCs/>
          <w:sz w:val="24"/>
          <w:szCs w:val="24"/>
          <w:shd w:val="clear" w:color="auto" w:fill="FFFFFF"/>
        </w:rPr>
        <w:t>However, measurements for Au-Bi</w:t>
      </w:r>
      <w:r w:rsidR="006F0183" w:rsidRPr="00D52149">
        <w:rPr>
          <w:rFonts w:ascii="Times New Roman" w:hAnsi="Times New Roman" w:cs="Times New Roman"/>
          <w:bCs/>
          <w:sz w:val="24"/>
          <w:szCs w:val="24"/>
          <w:shd w:val="clear" w:color="auto" w:fill="FFFFFF"/>
          <w:vertAlign w:val="subscript"/>
        </w:rPr>
        <w:t>2</w:t>
      </w:r>
      <w:r w:rsidR="006F0183" w:rsidRPr="00D52149">
        <w:rPr>
          <w:rFonts w:ascii="Times New Roman" w:hAnsi="Times New Roman" w:cs="Times New Roman"/>
          <w:bCs/>
          <w:sz w:val="24"/>
          <w:szCs w:val="24"/>
          <w:shd w:val="clear" w:color="auto" w:fill="FFFFFF"/>
        </w:rPr>
        <w:t>Se</w:t>
      </w:r>
      <w:r w:rsidR="006F0183" w:rsidRPr="00D52149">
        <w:rPr>
          <w:rFonts w:ascii="Times New Roman" w:hAnsi="Times New Roman" w:cs="Times New Roman"/>
          <w:bCs/>
          <w:sz w:val="24"/>
          <w:szCs w:val="24"/>
          <w:shd w:val="clear" w:color="auto" w:fill="FFFFFF"/>
          <w:vertAlign w:val="subscript"/>
        </w:rPr>
        <w:t>3</w:t>
      </w:r>
      <w:r w:rsidR="006F0183" w:rsidRPr="00D52149">
        <w:rPr>
          <w:rFonts w:ascii="Times New Roman" w:hAnsi="Times New Roman" w:cs="Times New Roman"/>
          <w:bCs/>
          <w:sz w:val="24"/>
          <w:szCs w:val="24"/>
          <w:shd w:val="clear" w:color="auto" w:fill="FFFFFF"/>
        </w:rPr>
        <w:t xml:space="preserve"> cannot be measured. This is attributed to the fact that the uppermost layer of Au-Bi</w:t>
      </w:r>
      <w:r w:rsidR="006F0183" w:rsidRPr="00D52149">
        <w:rPr>
          <w:rFonts w:ascii="Times New Roman" w:hAnsi="Times New Roman" w:cs="Times New Roman"/>
          <w:bCs/>
          <w:sz w:val="24"/>
          <w:szCs w:val="24"/>
          <w:shd w:val="clear" w:color="auto" w:fill="FFFFFF"/>
          <w:vertAlign w:val="subscript"/>
        </w:rPr>
        <w:t>2</w:t>
      </w:r>
      <w:r w:rsidR="006F0183" w:rsidRPr="00D52149">
        <w:rPr>
          <w:rFonts w:ascii="Times New Roman" w:hAnsi="Times New Roman" w:cs="Times New Roman"/>
          <w:bCs/>
          <w:sz w:val="24"/>
          <w:szCs w:val="24"/>
          <w:shd w:val="clear" w:color="auto" w:fill="FFFFFF"/>
        </w:rPr>
        <w:t>Se</w:t>
      </w:r>
      <w:r w:rsidR="006F0183" w:rsidRPr="00D52149">
        <w:rPr>
          <w:rFonts w:ascii="Times New Roman" w:hAnsi="Times New Roman" w:cs="Times New Roman"/>
          <w:bCs/>
          <w:sz w:val="24"/>
          <w:szCs w:val="24"/>
          <w:shd w:val="clear" w:color="auto" w:fill="FFFFFF"/>
          <w:vertAlign w:val="subscript"/>
        </w:rPr>
        <w:t>3</w:t>
      </w:r>
      <w:r w:rsidR="006F0183" w:rsidRPr="00D52149">
        <w:rPr>
          <w:rFonts w:ascii="Times New Roman" w:hAnsi="Times New Roman" w:cs="Times New Roman"/>
          <w:bCs/>
          <w:sz w:val="24"/>
          <w:szCs w:val="24"/>
          <w:shd w:val="clear" w:color="auto" w:fill="FFFFFF"/>
        </w:rPr>
        <w:t xml:space="preserve"> comprises gold, and as a consequence, the primary conduction pathway predominantly occurs through the metallic gold (Au). It is noteworthy that metals, including gold, are recognized for their lack of </w:t>
      </w:r>
      <w:proofErr w:type="spellStart"/>
      <w:r w:rsidR="006F0183" w:rsidRPr="00D52149">
        <w:rPr>
          <w:rFonts w:ascii="Times New Roman" w:hAnsi="Times New Roman" w:cs="Times New Roman"/>
          <w:bCs/>
          <w:sz w:val="24"/>
          <w:szCs w:val="24"/>
          <w:shd w:val="clear" w:color="auto" w:fill="FFFFFF"/>
        </w:rPr>
        <w:t>photoresponse</w:t>
      </w:r>
      <w:proofErr w:type="spellEnd"/>
      <w:r w:rsidR="006F0183" w:rsidRPr="00D52149">
        <w:rPr>
          <w:rFonts w:ascii="Times New Roman" w:hAnsi="Times New Roman" w:cs="Times New Roman"/>
          <w:bCs/>
          <w:sz w:val="24"/>
          <w:szCs w:val="24"/>
          <w:shd w:val="clear" w:color="auto" w:fill="FFFFFF"/>
        </w:rPr>
        <w:t xml:space="preserve">. This absence can be explained by the unique electronic structure of metals, characterized by a partially filled conduction band and the absence of a bandgap. In the context of </w:t>
      </w:r>
      <w:proofErr w:type="spellStart"/>
      <w:r w:rsidR="006F0183" w:rsidRPr="00D52149">
        <w:rPr>
          <w:rFonts w:ascii="Times New Roman" w:hAnsi="Times New Roman" w:cs="Times New Roman"/>
          <w:bCs/>
          <w:sz w:val="24"/>
          <w:szCs w:val="24"/>
          <w:shd w:val="clear" w:color="auto" w:fill="FFFFFF"/>
        </w:rPr>
        <w:t>photoresponse</w:t>
      </w:r>
      <w:proofErr w:type="spellEnd"/>
      <w:r w:rsidR="006F0183" w:rsidRPr="00D52149">
        <w:rPr>
          <w:rFonts w:ascii="Times New Roman" w:hAnsi="Times New Roman" w:cs="Times New Roman"/>
          <w:bCs/>
          <w:sz w:val="24"/>
          <w:szCs w:val="24"/>
          <w:shd w:val="clear" w:color="auto" w:fill="FFFFFF"/>
        </w:rPr>
        <w:t xml:space="preserve">, the phenomenon is intricately linked to the generation and separation of electron-hole pairs upon photon absorption. Yet, the inherent characteristics of metals hinder the efficient generation and separation of electron-hole pairs due to the absence of a bandgap in their electronic structure. In essence, the absence of </w:t>
      </w:r>
      <w:proofErr w:type="spellStart"/>
      <w:r w:rsidR="006F0183" w:rsidRPr="00D52149">
        <w:rPr>
          <w:rFonts w:ascii="Times New Roman" w:hAnsi="Times New Roman" w:cs="Times New Roman"/>
          <w:bCs/>
          <w:sz w:val="24"/>
          <w:szCs w:val="24"/>
          <w:shd w:val="clear" w:color="auto" w:fill="FFFFFF"/>
        </w:rPr>
        <w:t>photoresponse</w:t>
      </w:r>
      <w:proofErr w:type="spellEnd"/>
      <w:r w:rsidR="006F0183" w:rsidRPr="00D52149">
        <w:rPr>
          <w:rFonts w:ascii="Times New Roman" w:hAnsi="Times New Roman" w:cs="Times New Roman"/>
          <w:bCs/>
          <w:sz w:val="24"/>
          <w:szCs w:val="24"/>
          <w:shd w:val="clear" w:color="auto" w:fill="FFFFFF"/>
        </w:rPr>
        <w:t xml:space="preserve"> in metals stems from their distinctive electronic properties, specifically the absence of a bandgap, which hinders the effective generation and separation of electron-hole pairs when exposed to light.</w:t>
      </w:r>
    </w:p>
    <w:p w14:paraId="063F8AAF" w14:textId="77777777" w:rsidR="009D57F3" w:rsidRPr="00D52149" w:rsidRDefault="009D57F3" w:rsidP="009D57F3">
      <w:pPr>
        <w:spacing w:before="240" w:line="360" w:lineRule="auto"/>
        <w:jc w:val="center"/>
        <w:rPr>
          <w:rFonts w:ascii="Times New Roman" w:hAnsi="Times New Roman" w:cs="Times New Roman"/>
          <w:sz w:val="24"/>
          <w:szCs w:val="24"/>
        </w:rPr>
      </w:pPr>
      <w:r w:rsidRPr="00D52149">
        <w:rPr>
          <w:noProof/>
        </w:rPr>
        <w:lastRenderedPageBreak/>
        <w:drawing>
          <wp:inline distT="0" distB="0" distL="0" distR="0" wp14:anchorId="04EFC55E" wp14:editId="7D734AE3">
            <wp:extent cx="5943600" cy="44811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81195"/>
                    </a:xfrm>
                    <a:prstGeom prst="rect">
                      <a:avLst/>
                    </a:prstGeom>
                    <a:noFill/>
                    <a:ln>
                      <a:noFill/>
                    </a:ln>
                  </pic:spPr>
                </pic:pic>
              </a:graphicData>
            </a:graphic>
          </wp:inline>
        </w:drawing>
      </w:r>
    </w:p>
    <w:p w14:paraId="4EB806F5" w14:textId="77777777" w:rsidR="009D57F3" w:rsidRPr="00D52149" w:rsidRDefault="009D57F3" w:rsidP="009D57F3">
      <w:pPr>
        <w:spacing w:before="240"/>
        <w:jc w:val="both"/>
        <w:rPr>
          <w:rFonts w:ascii="Times New Roman" w:hAnsi="Times New Roman" w:cs="Times New Roman"/>
          <w:sz w:val="24"/>
          <w:szCs w:val="24"/>
        </w:rPr>
      </w:pPr>
      <w:r w:rsidRPr="00D52149">
        <w:rPr>
          <w:rFonts w:ascii="Times New Roman" w:hAnsi="Times New Roman" w:cs="Times New Roman"/>
          <w:b/>
          <w:sz w:val="24"/>
          <w:szCs w:val="24"/>
        </w:rPr>
        <w:t xml:space="preserve">Figure 2. </w:t>
      </w:r>
      <w:r w:rsidRPr="00D52149">
        <w:rPr>
          <w:rFonts w:ascii="Times New Roman" w:hAnsi="Times New Roman" w:cs="Times New Roman"/>
          <w:sz w:val="24"/>
          <w:szCs w:val="24"/>
        </w:rPr>
        <w:t>Schematic diagram of photo response and optical image of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xml:space="preserve"> and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xml:space="preserve"> -Au-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 xml:space="preserve">3 </w:t>
      </w:r>
      <w:r w:rsidRPr="00D52149">
        <w:rPr>
          <w:rFonts w:ascii="Times New Roman" w:hAnsi="Times New Roman" w:cs="Times New Roman"/>
          <w:sz w:val="24"/>
          <w:szCs w:val="24"/>
        </w:rPr>
        <w:t>sandwich structure devices. a) the optical image, b) schematic diagram of photo response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xml:space="preserve"> and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vertAlign w:val="subscript"/>
        </w:rPr>
        <w:softHyphen/>
      </w:r>
      <w:r w:rsidRPr="00D52149">
        <w:rPr>
          <w:rFonts w:ascii="Times New Roman" w:hAnsi="Times New Roman" w:cs="Times New Roman"/>
          <w:sz w:val="24"/>
          <w:szCs w:val="24"/>
        </w:rPr>
        <w:t>-Au-Bi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c, d) photo response of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xml:space="preserve"> at 2.33 and 1.16 eV (532 and 1064 nm), e, f) photo response of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vertAlign w:val="subscript"/>
        </w:rPr>
        <w:softHyphen/>
      </w:r>
      <w:r w:rsidRPr="00D52149">
        <w:rPr>
          <w:rFonts w:ascii="Times New Roman" w:hAnsi="Times New Roman" w:cs="Times New Roman"/>
          <w:sz w:val="24"/>
          <w:szCs w:val="24"/>
        </w:rPr>
        <w:t>-Au-Bi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g-</w:t>
      </w:r>
      <w:proofErr w:type="spellStart"/>
      <w:r w:rsidRPr="00D52149">
        <w:rPr>
          <w:rFonts w:ascii="Times New Roman" w:hAnsi="Times New Roman" w:cs="Times New Roman"/>
          <w:sz w:val="24"/>
          <w:szCs w:val="24"/>
        </w:rPr>
        <w:t>i</w:t>
      </w:r>
      <w:proofErr w:type="spellEnd"/>
      <w:r w:rsidRPr="00D52149">
        <w:rPr>
          <w:rFonts w:ascii="Times New Roman" w:hAnsi="Times New Roman" w:cs="Times New Roman"/>
          <w:sz w:val="24"/>
          <w:szCs w:val="24"/>
        </w:rPr>
        <w:t xml:space="preserve">) </w:t>
      </w:r>
      <w:proofErr w:type="spellStart"/>
      <w:r w:rsidRPr="00D52149">
        <w:rPr>
          <w:rFonts w:ascii="Times New Roman" w:hAnsi="Times New Roman" w:cs="Times New Roman"/>
          <w:sz w:val="24"/>
          <w:szCs w:val="24"/>
        </w:rPr>
        <w:t>responstivity</w:t>
      </w:r>
      <w:proofErr w:type="spellEnd"/>
      <w:r w:rsidRPr="00D52149">
        <w:rPr>
          <w:rFonts w:ascii="Times New Roman" w:hAnsi="Times New Roman" w:cs="Times New Roman"/>
          <w:sz w:val="24"/>
          <w:szCs w:val="24"/>
        </w:rPr>
        <w:t xml:space="preserve"> of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xml:space="preserve"> and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-Au-Bi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vertAlign w:val="subscript"/>
        </w:rPr>
        <w:softHyphen/>
      </w:r>
      <w:r w:rsidRPr="00D52149">
        <w:rPr>
          <w:rFonts w:ascii="Times New Roman" w:hAnsi="Times New Roman" w:cs="Times New Roman"/>
          <w:sz w:val="24"/>
          <w:szCs w:val="24"/>
        </w:rPr>
        <w:t xml:space="preserve"> at 2.25 eV and 1.16 eV (532 and 1064 nm) laser, respectively. </w:t>
      </w:r>
    </w:p>
    <w:p w14:paraId="30964EE4" w14:textId="77777777" w:rsidR="009D57F3" w:rsidRPr="00D52149" w:rsidRDefault="005965AA" w:rsidP="009D57F3">
      <w:pPr>
        <w:spacing w:before="240" w:after="240" w:line="360" w:lineRule="auto"/>
        <w:ind w:left="-284"/>
        <w:jc w:val="both"/>
        <w:rPr>
          <w:rFonts w:ascii="Times New Roman" w:hAnsi="Times New Roman" w:cs="Times New Roman"/>
          <w:sz w:val="24"/>
          <w:szCs w:val="24"/>
        </w:rPr>
      </w:pPr>
      <w:r w:rsidRPr="00D52149">
        <w:rPr>
          <w:rFonts w:ascii="Times New Roman" w:hAnsi="Times New Roman" w:cs="Times New Roman"/>
          <w:bCs/>
          <w:color w:val="0D0D0D" w:themeColor="text1" w:themeTint="F2"/>
          <w:sz w:val="24"/>
          <w:szCs w:val="24"/>
        </w:rPr>
        <w:t xml:space="preserve">The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 xml:space="preserve">3 </w:t>
      </w:r>
      <w:r w:rsidRPr="00D52149">
        <w:rPr>
          <w:rFonts w:ascii="Times New Roman" w:hAnsi="Times New Roman" w:cs="Times New Roman"/>
          <w:bCs/>
          <w:color w:val="0D0D0D" w:themeColor="text1" w:themeTint="F2"/>
          <w:sz w:val="24"/>
          <w:szCs w:val="24"/>
        </w:rPr>
        <w:t xml:space="preserve">and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-Au-</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bCs/>
          <w:color w:val="0D0D0D" w:themeColor="text1" w:themeTint="F2"/>
          <w:sz w:val="24"/>
          <w:szCs w:val="24"/>
        </w:rPr>
        <w:t>, sandwich structure devices, exhibited robust light responsiveness, as evidenced by the photocurrent measurements at various voltages and power levels (</w:t>
      </w:r>
      <w:proofErr w:type="spellStart"/>
      <w:r w:rsidRPr="00D52149">
        <w:rPr>
          <w:rFonts w:ascii="Times New Roman" w:hAnsi="Times New Roman" w:cs="Times New Roman"/>
          <w:bCs/>
          <w:i/>
          <w:iCs/>
          <w:color w:val="0D0D0D" w:themeColor="text1" w:themeTint="F2"/>
          <w:sz w:val="24"/>
          <w:szCs w:val="24"/>
        </w:rPr>
        <w:t>I</w:t>
      </w:r>
      <w:r w:rsidRPr="00D52149">
        <w:rPr>
          <w:rFonts w:ascii="Times New Roman" w:hAnsi="Times New Roman" w:cs="Times New Roman"/>
          <w:bCs/>
          <w:i/>
          <w:iCs/>
          <w:color w:val="0D0D0D" w:themeColor="text1" w:themeTint="F2"/>
          <w:sz w:val="24"/>
          <w:szCs w:val="24"/>
          <w:vertAlign w:val="subscript"/>
        </w:rPr>
        <w:t>ph</w:t>
      </w:r>
      <w:proofErr w:type="spellEnd"/>
      <w:r w:rsidRPr="00D52149">
        <w:rPr>
          <w:rFonts w:ascii="Times New Roman" w:hAnsi="Times New Roman" w:cs="Times New Roman"/>
          <w:bCs/>
          <w:i/>
          <w:iCs/>
          <w:color w:val="0D0D0D" w:themeColor="text1" w:themeTint="F2"/>
          <w:sz w:val="24"/>
          <w:szCs w:val="24"/>
        </w:rPr>
        <w:t xml:space="preserve"> = </w:t>
      </w:r>
      <w:proofErr w:type="spellStart"/>
      <w:r w:rsidRPr="00D52149">
        <w:rPr>
          <w:rFonts w:ascii="Times New Roman" w:hAnsi="Times New Roman" w:cs="Times New Roman"/>
          <w:bCs/>
          <w:i/>
          <w:iCs/>
          <w:color w:val="0D0D0D" w:themeColor="text1" w:themeTint="F2"/>
          <w:sz w:val="24"/>
          <w:szCs w:val="24"/>
        </w:rPr>
        <w:t>I</w:t>
      </w:r>
      <w:r w:rsidRPr="00D52149">
        <w:rPr>
          <w:rFonts w:ascii="Times New Roman" w:hAnsi="Times New Roman" w:cs="Times New Roman"/>
          <w:bCs/>
          <w:i/>
          <w:iCs/>
          <w:color w:val="0D0D0D" w:themeColor="text1" w:themeTint="F2"/>
          <w:sz w:val="24"/>
          <w:szCs w:val="24"/>
          <w:vertAlign w:val="subscript"/>
        </w:rPr>
        <w:t>light</w:t>
      </w:r>
      <w:proofErr w:type="spellEnd"/>
      <w:r w:rsidRPr="00D52149">
        <w:rPr>
          <w:rFonts w:ascii="Times New Roman" w:hAnsi="Times New Roman" w:cs="Times New Roman"/>
          <w:bCs/>
          <w:i/>
          <w:iCs/>
          <w:color w:val="0D0D0D" w:themeColor="text1" w:themeTint="F2"/>
          <w:sz w:val="24"/>
          <w:szCs w:val="24"/>
        </w:rPr>
        <w:t xml:space="preserve"> – </w:t>
      </w:r>
      <w:proofErr w:type="spellStart"/>
      <w:r w:rsidRPr="00D52149">
        <w:rPr>
          <w:rFonts w:ascii="Times New Roman" w:hAnsi="Times New Roman" w:cs="Times New Roman"/>
          <w:bCs/>
          <w:i/>
          <w:iCs/>
          <w:color w:val="0D0D0D" w:themeColor="text1" w:themeTint="F2"/>
          <w:sz w:val="24"/>
          <w:szCs w:val="24"/>
        </w:rPr>
        <w:t>I</w:t>
      </w:r>
      <w:r w:rsidRPr="00D52149">
        <w:rPr>
          <w:rFonts w:ascii="Times New Roman" w:hAnsi="Times New Roman" w:cs="Times New Roman"/>
          <w:bCs/>
          <w:i/>
          <w:iCs/>
          <w:color w:val="0D0D0D" w:themeColor="text1" w:themeTint="F2"/>
          <w:sz w:val="24"/>
          <w:szCs w:val="24"/>
          <w:vertAlign w:val="subscript"/>
        </w:rPr>
        <w:t>dark</w:t>
      </w:r>
      <w:proofErr w:type="spellEnd"/>
      <w:r w:rsidRPr="00D52149">
        <w:rPr>
          <w:rFonts w:ascii="Times New Roman" w:hAnsi="Times New Roman" w:cs="Times New Roman"/>
          <w:bCs/>
          <w:color w:val="0D0D0D" w:themeColor="text1" w:themeTint="F2"/>
          <w:sz w:val="24"/>
          <w:szCs w:val="24"/>
        </w:rPr>
        <w:t xml:space="preserve">). </w:t>
      </w:r>
      <w:r w:rsidR="00EC184A" w:rsidRPr="00D52149">
        <w:rPr>
          <w:rFonts w:ascii="Times New Roman" w:hAnsi="Times New Roman" w:cs="Times New Roman"/>
          <w:bCs/>
          <w:color w:val="0D0D0D" w:themeColor="text1" w:themeTint="F2"/>
          <w:sz w:val="24"/>
          <w:szCs w:val="24"/>
        </w:rPr>
        <w:t xml:space="preserve">The photo response of these devices to NIR laser light at 1064 nm and 532 nm are shown in </w:t>
      </w:r>
      <w:r w:rsidR="00EC184A" w:rsidRPr="00D52149">
        <w:rPr>
          <w:rFonts w:ascii="Times New Roman" w:hAnsi="Times New Roman" w:cs="Times New Roman"/>
          <w:b/>
          <w:bCs/>
          <w:color w:val="0D0D0D" w:themeColor="text1" w:themeTint="F2"/>
          <w:sz w:val="24"/>
          <w:szCs w:val="24"/>
        </w:rPr>
        <w:t>Fig</w:t>
      </w:r>
      <w:r w:rsidR="00853754" w:rsidRPr="00D52149">
        <w:rPr>
          <w:rFonts w:ascii="Times New Roman" w:hAnsi="Times New Roman" w:cs="Times New Roman"/>
          <w:b/>
          <w:bCs/>
          <w:color w:val="0D0D0D" w:themeColor="text1" w:themeTint="F2"/>
          <w:sz w:val="24"/>
          <w:szCs w:val="24"/>
        </w:rPr>
        <w:t xml:space="preserve">ure </w:t>
      </w:r>
      <w:r w:rsidR="00EC184A" w:rsidRPr="00D52149">
        <w:rPr>
          <w:rFonts w:ascii="Times New Roman" w:hAnsi="Times New Roman" w:cs="Times New Roman"/>
          <w:b/>
          <w:bCs/>
          <w:color w:val="0D0D0D" w:themeColor="text1" w:themeTint="F2"/>
          <w:sz w:val="24"/>
          <w:szCs w:val="24"/>
        </w:rPr>
        <w:t>2</w:t>
      </w:r>
      <w:r w:rsidR="00853754" w:rsidRPr="00D52149">
        <w:rPr>
          <w:rFonts w:ascii="Times New Roman" w:hAnsi="Times New Roman" w:cs="Times New Roman"/>
          <w:b/>
          <w:bCs/>
          <w:color w:val="0D0D0D" w:themeColor="text1" w:themeTint="F2"/>
          <w:sz w:val="24"/>
          <w:szCs w:val="24"/>
        </w:rPr>
        <w:t>(c-f)</w:t>
      </w:r>
      <w:r w:rsidR="00853754" w:rsidRPr="00D52149">
        <w:rPr>
          <w:rFonts w:ascii="Times New Roman" w:hAnsi="Times New Roman" w:cs="Times New Roman"/>
          <w:bCs/>
          <w:color w:val="0D0D0D" w:themeColor="text1" w:themeTint="F2"/>
          <w:sz w:val="24"/>
          <w:szCs w:val="24"/>
        </w:rPr>
        <w:t>,</w:t>
      </w:r>
      <w:r w:rsidR="00EC184A" w:rsidRPr="00D52149">
        <w:rPr>
          <w:rFonts w:ascii="Times New Roman" w:hAnsi="Times New Roman" w:cs="Times New Roman"/>
          <w:bCs/>
          <w:color w:val="0D0D0D" w:themeColor="text1" w:themeTint="F2"/>
          <w:sz w:val="24"/>
          <w:szCs w:val="24"/>
        </w:rPr>
        <w:t xml:space="preserve"> respectively. </w:t>
      </w:r>
      <w:r w:rsidR="00CC05D6" w:rsidRPr="00D52149">
        <w:rPr>
          <w:rFonts w:ascii="Times New Roman" w:hAnsi="Times New Roman" w:cs="Times New Roman"/>
          <w:bCs/>
          <w:color w:val="0D0D0D" w:themeColor="text1" w:themeTint="F2"/>
          <w:sz w:val="24"/>
          <w:szCs w:val="24"/>
        </w:rPr>
        <w:t>T</w:t>
      </w:r>
      <w:r w:rsidR="00EC184A" w:rsidRPr="00D52149">
        <w:rPr>
          <w:rFonts w:ascii="Times New Roman" w:hAnsi="Times New Roman" w:cs="Times New Roman"/>
          <w:bCs/>
          <w:color w:val="0D0D0D" w:themeColor="text1" w:themeTint="F2"/>
          <w:sz w:val="24"/>
          <w:szCs w:val="24"/>
        </w:rPr>
        <w:t xml:space="preserve">he "ON" label indicates activation of the laser light, with the devices exposed to the laser for 5 seconds at 532 nm and 1064 nm. Conversely, the "OFF" label signifies the deactivation of the laser light for the same duration as in the "ON" mode. Notably, a distinct and rapid increase in photocurrent was observed when the devices were illuminated with laser light, followed by a sharp decrease </w:t>
      </w:r>
      <w:r w:rsidR="00CC05D6" w:rsidRPr="00D52149">
        <w:rPr>
          <w:rFonts w:ascii="Times New Roman" w:hAnsi="Times New Roman" w:cs="Times New Roman"/>
          <w:bCs/>
          <w:color w:val="0D0D0D" w:themeColor="text1" w:themeTint="F2"/>
          <w:sz w:val="24"/>
          <w:szCs w:val="24"/>
        </w:rPr>
        <w:t xml:space="preserve">as </w:t>
      </w:r>
      <w:r w:rsidR="00EC184A" w:rsidRPr="00D52149">
        <w:rPr>
          <w:rFonts w:ascii="Times New Roman" w:hAnsi="Times New Roman" w:cs="Times New Roman"/>
          <w:bCs/>
          <w:color w:val="0D0D0D" w:themeColor="text1" w:themeTint="F2"/>
          <w:sz w:val="24"/>
          <w:szCs w:val="24"/>
        </w:rPr>
        <w:t>the light turned off.</w:t>
      </w:r>
      <w:r w:rsidR="004A775E" w:rsidRPr="00D52149">
        <w:t xml:space="preserve"> </w:t>
      </w:r>
      <w:r w:rsidR="004A775E" w:rsidRPr="00D52149">
        <w:rPr>
          <w:rFonts w:ascii="Times New Roman" w:hAnsi="Times New Roman" w:cs="Times New Roman"/>
          <w:bCs/>
          <w:color w:val="0D0D0D" w:themeColor="text1" w:themeTint="F2"/>
          <w:sz w:val="24"/>
          <w:szCs w:val="24"/>
        </w:rPr>
        <w:t>The photocurrent of Bi</w:t>
      </w:r>
      <w:r w:rsidR="004A775E" w:rsidRPr="00D52149">
        <w:rPr>
          <w:rFonts w:ascii="Times New Roman" w:hAnsi="Times New Roman" w:cs="Times New Roman"/>
          <w:bCs/>
          <w:color w:val="0D0D0D" w:themeColor="text1" w:themeTint="F2"/>
          <w:sz w:val="24"/>
          <w:szCs w:val="24"/>
          <w:vertAlign w:val="subscript"/>
        </w:rPr>
        <w:t>2</w:t>
      </w:r>
      <w:r w:rsidR="004A775E" w:rsidRPr="00D52149">
        <w:rPr>
          <w:rFonts w:ascii="Times New Roman" w:hAnsi="Times New Roman" w:cs="Times New Roman"/>
          <w:bCs/>
          <w:color w:val="0D0D0D" w:themeColor="text1" w:themeTint="F2"/>
          <w:sz w:val="24"/>
          <w:szCs w:val="24"/>
        </w:rPr>
        <w:t>Se</w:t>
      </w:r>
      <w:r w:rsidR="004A775E" w:rsidRPr="00D52149">
        <w:rPr>
          <w:rFonts w:ascii="Times New Roman" w:hAnsi="Times New Roman" w:cs="Times New Roman"/>
          <w:bCs/>
          <w:color w:val="0D0D0D" w:themeColor="text1" w:themeTint="F2"/>
          <w:sz w:val="24"/>
          <w:szCs w:val="24"/>
          <w:vertAlign w:val="subscript"/>
        </w:rPr>
        <w:t>3</w:t>
      </w:r>
      <w:r w:rsidR="004A775E" w:rsidRPr="00D52149">
        <w:rPr>
          <w:rFonts w:ascii="Times New Roman" w:hAnsi="Times New Roman" w:cs="Times New Roman"/>
          <w:bCs/>
          <w:color w:val="0D0D0D" w:themeColor="text1" w:themeTint="F2"/>
          <w:sz w:val="24"/>
          <w:szCs w:val="24"/>
        </w:rPr>
        <w:t>-Au- Bi</w:t>
      </w:r>
      <w:r w:rsidR="004A775E" w:rsidRPr="00D52149">
        <w:rPr>
          <w:rFonts w:ascii="Times New Roman" w:hAnsi="Times New Roman" w:cs="Times New Roman"/>
          <w:bCs/>
          <w:color w:val="0D0D0D" w:themeColor="text1" w:themeTint="F2"/>
          <w:sz w:val="24"/>
          <w:szCs w:val="24"/>
          <w:vertAlign w:val="subscript"/>
        </w:rPr>
        <w:t>2</w:t>
      </w:r>
      <w:r w:rsidR="004A775E" w:rsidRPr="00D52149">
        <w:rPr>
          <w:rFonts w:ascii="Times New Roman" w:hAnsi="Times New Roman" w:cs="Times New Roman"/>
          <w:bCs/>
          <w:color w:val="0D0D0D" w:themeColor="text1" w:themeTint="F2"/>
          <w:sz w:val="24"/>
          <w:szCs w:val="24"/>
        </w:rPr>
        <w:t>Se</w:t>
      </w:r>
      <w:r w:rsidR="004A775E" w:rsidRPr="00D52149">
        <w:rPr>
          <w:rFonts w:ascii="Times New Roman" w:hAnsi="Times New Roman" w:cs="Times New Roman"/>
          <w:bCs/>
          <w:color w:val="0D0D0D" w:themeColor="text1" w:themeTint="F2"/>
          <w:sz w:val="24"/>
          <w:szCs w:val="24"/>
          <w:vertAlign w:val="subscript"/>
        </w:rPr>
        <w:t>3</w:t>
      </w:r>
      <w:r w:rsidR="004A775E" w:rsidRPr="00D52149">
        <w:rPr>
          <w:rFonts w:ascii="Times New Roman" w:hAnsi="Times New Roman" w:cs="Times New Roman"/>
          <w:bCs/>
          <w:color w:val="0D0D0D" w:themeColor="text1" w:themeTint="F2"/>
          <w:sz w:val="24"/>
          <w:szCs w:val="24"/>
        </w:rPr>
        <w:t xml:space="preserve"> is noisier than Bi</w:t>
      </w:r>
      <w:r w:rsidR="004A775E" w:rsidRPr="00D52149">
        <w:rPr>
          <w:rFonts w:ascii="Times New Roman" w:hAnsi="Times New Roman" w:cs="Times New Roman"/>
          <w:bCs/>
          <w:color w:val="0D0D0D" w:themeColor="text1" w:themeTint="F2"/>
          <w:sz w:val="24"/>
          <w:szCs w:val="24"/>
          <w:vertAlign w:val="subscript"/>
        </w:rPr>
        <w:t>2</w:t>
      </w:r>
      <w:r w:rsidR="004A775E" w:rsidRPr="00D52149">
        <w:rPr>
          <w:rFonts w:ascii="Times New Roman" w:hAnsi="Times New Roman" w:cs="Times New Roman"/>
          <w:bCs/>
          <w:color w:val="0D0D0D" w:themeColor="text1" w:themeTint="F2"/>
          <w:sz w:val="24"/>
          <w:szCs w:val="24"/>
        </w:rPr>
        <w:t>Se</w:t>
      </w:r>
      <w:r w:rsidR="004A775E" w:rsidRPr="00D52149">
        <w:rPr>
          <w:rFonts w:ascii="Times New Roman" w:hAnsi="Times New Roman" w:cs="Times New Roman"/>
          <w:bCs/>
          <w:color w:val="0D0D0D" w:themeColor="text1" w:themeTint="F2"/>
          <w:sz w:val="24"/>
          <w:szCs w:val="24"/>
          <w:vertAlign w:val="subscript"/>
        </w:rPr>
        <w:t>3</w:t>
      </w:r>
      <w:r w:rsidR="004A775E" w:rsidRPr="00D52149">
        <w:rPr>
          <w:rFonts w:ascii="Times New Roman" w:hAnsi="Times New Roman" w:cs="Times New Roman"/>
          <w:bCs/>
          <w:color w:val="0D0D0D" w:themeColor="text1" w:themeTint="F2"/>
          <w:sz w:val="24"/>
          <w:szCs w:val="24"/>
        </w:rPr>
        <w:t xml:space="preserve"> at 2.33 eV because, at high energy excitation, the thermal conductivity of Bi</w:t>
      </w:r>
      <w:r w:rsidR="004A775E" w:rsidRPr="00D52149">
        <w:rPr>
          <w:rFonts w:ascii="Times New Roman" w:hAnsi="Times New Roman" w:cs="Times New Roman"/>
          <w:bCs/>
          <w:color w:val="0D0D0D" w:themeColor="text1" w:themeTint="F2"/>
          <w:sz w:val="24"/>
          <w:szCs w:val="24"/>
          <w:vertAlign w:val="subscript"/>
        </w:rPr>
        <w:t>2</w:t>
      </w:r>
      <w:r w:rsidR="004A775E" w:rsidRPr="00D52149">
        <w:rPr>
          <w:rFonts w:ascii="Times New Roman" w:hAnsi="Times New Roman" w:cs="Times New Roman"/>
          <w:bCs/>
          <w:color w:val="0D0D0D" w:themeColor="text1" w:themeTint="F2"/>
          <w:sz w:val="24"/>
          <w:szCs w:val="24"/>
        </w:rPr>
        <w:t>Se</w:t>
      </w:r>
      <w:r w:rsidR="004A775E" w:rsidRPr="00D52149">
        <w:rPr>
          <w:rFonts w:ascii="Times New Roman" w:hAnsi="Times New Roman" w:cs="Times New Roman"/>
          <w:bCs/>
          <w:color w:val="0D0D0D" w:themeColor="text1" w:themeTint="F2"/>
          <w:sz w:val="24"/>
          <w:szCs w:val="24"/>
          <w:vertAlign w:val="subscript"/>
        </w:rPr>
        <w:t>3</w:t>
      </w:r>
      <w:r w:rsidR="004A775E" w:rsidRPr="00D52149">
        <w:rPr>
          <w:rFonts w:ascii="Times New Roman" w:hAnsi="Times New Roman" w:cs="Times New Roman"/>
          <w:bCs/>
          <w:color w:val="0D0D0D" w:themeColor="text1" w:themeTint="F2"/>
          <w:sz w:val="24"/>
          <w:szCs w:val="24"/>
        </w:rPr>
        <w:t>-Au- Bi</w:t>
      </w:r>
      <w:r w:rsidR="004A775E" w:rsidRPr="00D52149">
        <w:rPr>
          <w:rFonts w:ascii="Times New Roman" w:hAnsi="Times New Roman" w:cs="Times New Roman"/>
          <w:bCs/>
          <w:color w:val="0D0D0D" w:themeColor="text1" w:themeTint="F2"/>
          <w:sz w:val="24"/>
          <w:szCs w:val="24"/>
          <w:vertAlign w:val="subscript"/>
        </w:rPr>
        <w:t>2</w:t>
      </w:r>
      <w:r w:rsidR="004A775E" w:rsidRPr="00D52149">
        <w:rPr>
          <w:rFonts w:ascii="Times New Roman" w:hAnsi="Times New Roman" w:cs="Times New Roman"/>
          <w:bCs/>
          <w:color w:val="0D0D0D" w:themeColor="text1" w:themeTint="F2"/>
          <w:sz w:val="24"/>
          <w:szCs w:val="24"/>
        </w:rPr>
        <w:t>Se</w:t>
      </w:r>
      <w:r w:rsidR="004A775E" w:rsidRPr="00D52149">
        <w:rPr>
          <w:rFonts w:ascii="Times New Roman" w:hAnsi="Times New Roman" w:cs="Times New Roman"/>
          <w:bCs/>
          <w:color w:val="0D0D0D" w:themeColor="text1" w:themeTint="F2"/>
          <w:sz w:val="24"/>
          <w:szCs w:val="24"/>
          <w:vertAlign w:val="subscript"/>
        </w:rPr>
        <w:t>3</w:t>
      </w:r>
      <w:r w:rsidR="004A775E" w:rsidRPr="00D52149">
        <w:rPr>
          <w:rFonts w:ascii="Times New Roman" w:hAnsi="Times New Roman" w:cs="Times New Roman"/>
          <w:bCs/>
          <w:color w:val="0D0D0D" w:themeColor="text1" w:themeTint="F2"/>
          <w:sz w:val="24"/>
          <w:szCs w:val="24"/>
        </w:rPr>
        <w:t xml:space="preserve"> </w:t>
      </w:r>
      <w:r w:rsidR="004A775E" w:rsidRPr="00D52149">
        <w:rPr>
          <w:rFonts w:ascii="Times New Roman" w:hAnsi="Times New Roman" w:cs="Times New Roman"/>
          <w:bCs/>
          <w:color w:val="0D0D0D" w:themeColor="text1" w:themeTint="F2"/>
          <w:sz w:val="24"/>
          <w:szCs w:val="24"/>
        </w:rPr>
        <w:lastRenderedPageBreak/>
        <w:t>device is increased due to the gold interlayer. Also, an enhanced local electromagnetic field can cause the scattering of carriers, which may result in noise in the carrier collection. Additionally, higher energy excitation can cause thermal noise and shot noise in the current.</w:t>
      </w:r>
      <w:r w:rsidR="00EC184A" w:rsidRPr="00D52149">
        <w:rPr>
          <w:rFonts w:ascii="Times New Roman" w:hAnsi="Times New Roman" w:cs="Times New Roman"/>
          <w:bCs/>
          <w:color w:val="0D0D0D" w:themeColor="text1" w:themeTint="F2"/>
          <w:sz w:val="24"/>
          <w:szCs w:val="24"/>
        </w:rPr>
        <w:t xml:space="preserve"> </w:t>
      </w:r>
      <w:r w:rsidR="00011108" w:rsidRPr="00D52149">
        <w:rPr>
          <w:rFonts w:ascii="Times New Roman" w:hAnsi="Times New Roman" w:cs="Times New Roman"/>
          <w:bCs/>
          <w:color w:val="0D0D0D" w:themeColor="text1" w:themeTint="F2"/>
          <w:sz w:val="24"/>
          <w:szCs w:val="24"/>
        </w:rPr>
        <w:t xml:space="preserve">Interestingly, for both the </w:t>
      </w:r>
      <w:r w:rsidR="00011108" w:rsidRPr="00D52149">
        <w:rPr>
          <w:rFonts w:ascii="Times New Roman" w:hAnsi="Times New Roman" w:cs="Times New Roman"/>
          <w:color w:val="000000" w:themeColor="text1"/>
          <w:sz w:val="24"/>
          <w:szCs w:val="24"/>
        </w:rPr>
        <w:t>Bi</w:t>
      </w:r>
      <w:r w:rsidR="00011108" w:rsidRPr="00D52149">
        <w:rPr>
          <w:rFonts w:ascii="Times New Roman" w:hAnsi="Times New Roman" w:cs="Times New Roman"/>
          <w:color w:val="000000" w:themeColor="text1"/>
          <w:sz w:val="24"/>
          <w:szCs w:val="24"/>
          <w:vertAlign w:val="subscript"/>
        </w:rPr>
        <w:t>2</w:t>
      </w:r>
      <w:r w:rsidR="00011108" w:rsidRPr="00D52149">
        <w:rPr>
          <w:rFonts w:ascii="Times New Roman" w:hAnsi="Times New Roman" w:cs="Times New Roman"/>
          <w:color w:val="000000" w:themeColor="text1"/>
          <w:sz w:val="24"/>
          <w:szCs w:val="24"/>
        </w:rPr>
        <w:t>Se</w:t>
      </w:r>
      <w:r w:rsidR="00011108" w:rsidRPr="00D52149">
        <w:rPr>
          <w:rFonts w:ascii="Times New Roman" w:hAnsi="Times New Roman" w:cs="Times New Roman"/>
          <w:color w:val="000000" w:themeColor="text1"/>
          <w:sz w:val="24"/>
          <w:szCs w:val="24"/>
          <w:vertAlign w:val="subscript"/>
        </w:rPr>
        <w:t xml:space="preserve">3 </w:t>
      </w:r>
      <w:r w:rsidR="00011108" w:rsidRPr="00D52149">
        <w:rPr>
          <w:rFonts w:ascii="Times New Roman" w:hAnsi="Times New Roman" w:cs="Times New Roman"/>
          <w:bCs/>
          <w:color w:val="0D0D0D" w:themeColor="text1" w:themeTint="F2"/>
          <w:sz w:val="24"/>
          <w:szCs w:val="24"/>
        </w:rPr>
        <w:t xml:space="preserve">and </w:t>
      </w:r>
      <w:r w:rsidR="00011108" w:rsidRPr="00D52149">
        <w:rPr>
          <w:rFonts w:ascii="Times New Roman" w:hAnsi="Times New Roman" w:cs="Times New Roman"/>
          <w:color w:val="000000" w:themeColor="text1"/>
          <w:sz w:val="24"/>
          <w:szCs w:val="24"/>
        </w:rPr>
        <w:t>Bi</w:t>
      </w:r>
      <w:r w:rsidR="00011108" w:rsidRPr="00D52149">
        <w:rPr>
          <w:rFonts w:ascii="Times New Roman" w:hAnsi="Times New Roman" w:cs="Times New Roman"/>
          <w:color w:val="000000" w:themeColor="text1"/>
          <w:sz w:val="24"/>
          <w:szCs w:val="24"/>
          <w:vertAlign w:val="subscript"/>
        </w:rPr>
        <w:t>2</w:t>
      </w:r>
      <w:r w:rsidR="00011108" w:rsidRPr="00D52149">
        <w:rPr>
          <w:rFonts w:ascii="Times New Roman" w:hAnsi="Times New Roman" w:cs="Times New Roman"/>
          <w:color w:val="000000" w:themeColor="text1"/>
          <w:sz w:val="24"/>
          <w:szCs w:val="24"/>
        </w:rPr>
        <w:t>Se</w:t>
      </w:r>
      <w:r w:rsidR="00011108" w:rsidRPr="00D52149">
        <w:rPr>
          <w:rFonts w:ascii="Times New Roman" w:hAnsi="Times New Roman" w:cs="Times New Roman"/>
          <w:color w:val="000000" w:themeColor="text1"/>
          <w:sz w:val="24"/>
          <w:szCs w:val="24"/>
          <w:vertAlign w:val="subscript"/>
        </w:rPr>
        <w:t>3</w:t>
      </w:r>
      <w:r w:rsidR="00011108" w:rsidRPr="00D52149">
        <w:rPr>
          <w:rFonts w:ascii="Times New Roman" w:hAnsi="Times New Roman" w:cs="Times New Roman"/>
          <w:bCs/>
          <w:color w:val="0D0D0D" w:themeColor="text1" w:themeTint="F2"/>
          <w:sz w:val="24"/>
          <w:szCs w:val="24"/>
        </w:rPr>
        <w:t>-Au-</w:t>
      </w:r>
      <w:r w:rsidR="00011108" w:rsidRPr="00D52149">
        <w:rPr>
          <w:rFonts w:ascii="Times New Roman" w:hAnsi="Times New Roman" w:cs="Times New Roman"/>
          <w:color w:val="000000" w:themeColor="text1"/>
          <w:sz w:val="24"/>
          <w:szCs w:val="24"/>
        </w:rPr>
        <w:t>Bi</w:t>
      </w:r>
      <w:r w:rsidR="00011108" w:rsidRPr="00D52149">
        <w:rPr>
          <w:rFonts w:ascii="Times New Roman" w:hAnsi="Times New Roman" w:cs="Times New Roman"/>
          <w:color w:val="000000" w:themeColor="text1"/>
          <w:sz w:val="24"/>
          <w:szCs w:val="24"/>
          <w:vertAlign w:val="subscript"/>
        </w:rPr>
        <w:t>2</w:t>
      </w:r>
      <w:r w:rsidR="00011108" w:rsidRPr="00D52149">
        <w:rPr>
          <w:rFonts w:ascii="Times New Roman" w:hAnsi="Times New Roman" w:cs="Times New Roman"/>
          <w:color w:val="000000" w:themeColor="text1"/>
          <w:sz w:val="24"/>
          <w:szCs w:val="24"/>
        </w:rPr>
        <w:t>Se</w:t>
      </w:r>
      <w:r w:rsidR="00011108" w:rsidRPr="00D52149">
        <w:rPr>
          <w:rFonts w:ascii="Times New Roman" w:hAnsi="Times New Roman" w:cs="Times New Roman"/>
          <w:color w:val="000000" w:themeColor="text1"/>
          <w:sz w:val="24"/>
          <w:szCs w:val="24"/>
          <w:vertAlign w:val="subscript"/>
        </w:rPr>
        <w:t>3</w:t>
      </w:r>
      <w:r w:rsidR="00011108" w:rsidRPr="00D52149">
        <w:rPr>
          <w:rFonts w:ascii="Times New Roman" w:hAnsi="Times New Roman" w:cs="Times New Roman"/>
          <w:bCs/>
          <w:color w:val="0D0D0D" w:themeColor="text1" w:themeTint="F2"/>
          <w:sz w:val="24"/>
          <w:szCs w:val="24"/>
        </w:rPr>
        <w:t xml:space="preserve"> sandwich structure devices, the photocurrent was found to increase with bias voltage.</w:t>
      </w:r>
      <w:r w:rsidR="00E74392" w:rsidRPr="00D52149">
        <w:rPr>
          <w:rFonts w:ascii="Times New Roman" w:hAnsi="Times New Roman" w:cs="Times New Roman"/>
          <w:bCs/>
          <w:color w:val="0D0D0D" w:themeColor="text1" w:themeTint="F2"/>
          <w:sz w:val="24"/>
          <w:szCs w:val="24"/>
        </w:rPr>
        <w:t xml:space="preserve"> </w:t>
      </w:r>
      <w:r w:rsidR="00E74392" w:rsidRPr="00D52149">
        <w:rPr>
          <w:rFonts w:ascii="Times New Roman" w:hAnsi="Times New Roman" w:cs="Times New Roman"/>
          <w:sz w:val="24"/>
          <w:szCs w:val="24"/>
        </w:rPr>
        <w:t xml:space="preserve">This can be explained by an increased number of photoexcited carriers that </w:t>
      </w:r>
      <w:r w:rsidR="00CC05D6" w:rsidRPr="00D52149">
        <w:rPr>
          <w:rFonts w:ascii="Times New Roman" w:hAnsi="Times New Roman" w:cs="Times New Roman"/>
          <w:sz w:val="24"/>
          <w:szCs w:val="24"/>
        </w:rPr>
        <w:t xml:space="preserve">were </w:t>
      </w:r>
      <w:r w:rsidR="00E74392" w:rsidRPr="00D52149">
        <w:rPr>
          <w:rFonts w:ascii="Times New Roman" w:hAnsi="Times New Roman" w:cs="Times New Roman"/>
          <w:sz w:val="24"/>
          <w:szCs w:val="24"/>
        </w:rPr>
        <w:t>reaching the electrodes</w:t>
      </w:r>
      <w:r w:rsidR="00B344A5" w:rsidRPr="00D52149">
        <w:rPr>
          <w:rFonts w:ascii="Times New Roman" w:hAnsi="Times New Roman" w:cs="Times New Roman"/>
          <w:sz w:val="24"/>
          <w:szCs w:val="24"/>
        </w:rPr>
        <w:t>,</w:t>
      </w:r>
      <w:r w:rsidR="00E74392" w:rsidRPr="00D52149">
        <w:rPr>
          <w:rFonts w:ascii="Times New Roman" w:hAnsi="Times New Roman" w:cs="Times New Roman"/>
          <w:sz w:val="24"/>
          <w:szCs w:val="24"/>
        </w:rPr>
        <w:t xml:space="preserve"> eventually escalati</w:t>
      </w:r>
      <w:r w:rsidR="00290053" w:rsidRPr="00D52149">
        <w:rPr>
          <w:rFonts w:ascii="Times New Roman" w:hAnsi="Times New Roman" w:cs="Times New Roman"/>
          <w:sz w:val="24"/>
          <w:szCs w:val="24"/>
        </w:rPr>
        <w:t>ng</w:t>
      </w:r>
      <w:r w:rsidR="00E74392" w:rsidRPr="00D52149">
        <w:rPr>
          <w:rFonts w:ascii="Times New Roman" w:hAnsi="Times New Roman" w:cs="Times New Roman"/>
          <w:sz w:val="24"/>
          <w:szCs w:val="24"/>
        </w:rPr>
        <w:t xml:space="preserve"> with b</w:t>
      </w:r>
      <w:r w:rsidR="00290053" w:rsidRPr="00D52149">
        <w:rPr>
          <w:rFonts w:ascii="Times New Roman" w:hAnsi="Times New Roman" w:cs="Times New Roman"/>
          <w:sz w:val="24"/>
          <w:szCs w:val="24"/>
        </w:rPr>
        <w:t>ia</w:t>
      </w:r>
      <w:r w:rsidR="00E74392" w:rsidRPr="00D52149">
        <w:rPr>
          <w:rFonts w:ascii="Times New Roman" w:hAnsi="Times New Roman" w:cs="Times New Roman"/>
          <w:sz w:val="24"/>
          <w:szCs w:val="24"/>
        </w:rPr>
        <w:t>s voltage. Moreover, the photocurrent</w:t>
      </w:r>
      <w:r w:rsidR="000478FA" w:rsidRPr="00D52149">
        <w:rPr>
          <w:rFonts w:ascii="Times New Roman" w:hAnsi="Times New Roman" w:cs="Times New Roman"/>
          <w:sz w:val="24"/>
          <w:szCs w:val="24"/>
        </w:rPr>
        <w:t xml:space="preserve"> (when illuminated by 2.33 eV)</w:t>
      </w:r>
      <w:r w:rsidR="00E74392" w:rsidRPr="00D52149">
        <w:rPr>
          <w:rFonts w:ascii="Times New Roman" w:hAnsi="Times New Roman" w:cs="Times New Roman"/>
          <w:sz w:val="24"/>
          <w:szCs w:val="24"/>
        </w:rPr>
        <w:t xml:space="preserve"> in </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E74392" w:rsidRPr="00D52149">
        <w:rPr>
          <w:rFonts w:ascii="Times New Roman" w:hAnsi="Times New Roman" w:cs="Times New Roman"/>
          <w:bCs/>
          <w:color w:val="0D0D0D" w:themeColor="text1" w:themeTint="F2"/>
          <w:sz w:val="24"/>
          <w:szCs w:val="24"/>
        </w:rPr>
        <w:t>-Au-</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E74392" w:rsidRPr="00D52149">
        <w:rPr>
          <w:rFonts w:ascii="Times New Roman" w:hAnsi="Times New Roman" w:cs="Times New Roman"/>
          <w:sz w:val="24"/>
          <w:szCs w:val="24"/>
        </w:rPr>
        <w:t xml:space="preserve"> </w:t>
      </w:r>
      <w:r w:rsidR="00AE69DE" w:rsidRPr="00D52149">
        <w:rPr>
          <w:rFonts w:ascii="Times New Roman" w:hAnsi="Times New Roman" w:cs="Times New Roman"/>
          <w:sz w:val="24"/>
          <w:szCs w:val="24"/>
        </w:rPr>
        <w:t xml:space="preserve">(~100 µA) </w:t>
      </w:r>
      <w:r w:rsidR="00CC05D6" w:rsidRPr="00D52149">
        <w:rPr>
          <w:rFonts w:ascii="Times New Roman" w:hAnsi="Times New Roman" w:cs="Times New Roman"/>
          <w:sz w:val="24"/>
          <w:szCs w:val="24"/>
        </w:rPr>
        <w:t xml:space="preserve">was </w:t>
      </w:r>
      <w:r w:rsidR="00E74392" w:rsidRPr="00D52149">
        <w:rPr>
          <w:rFonts w:ascii="Times New Roman" w:hAnsi="Times New Roman" w:cs="Times New Roman"/>
          <w:sz w:val="24"/>
          <w:szCs w:val="24"/>
        </w:rPr>
        <w:t xml:space="preserve">found to be significantly higher than in </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AE69DE" w:rsidRPr="00D52149">
        <w:rPr>
          <w:rFonts w:ascii="Times New Roman" w:hAnsi="Times New Roman" w:cs="Times New Roman"/>
          <w:color w:val="000000" w:themeColor="text1"/>
          <w:sz w:val="24"/>
          <w:szCs w:val="24"/>
          <w:vertAlign w:val="subscript"/>
        </w:rPr>
        <w:t xml:space="preserve"> </w:t>
      </w:r>
      <w:r w:rsidR="00AE69DE" w:rsidRPr="00D52149">
        <w:rPr>
          <w:rFonts w:ascii="Times New Roman" w:hAnsi="Times New Roman" w:cs="Times New Roman"/>
          <w:color w:val="000000" w:themeColor="text1"/>
          <w:sz w:val="24"/>
          <w:szCs w:val="24"/>
        </w:rPr>
        <w:t xml:space="preserve">(~250 </w:t>
      </w:r>
      <w:r w:rsidR="00AE69DE" w:rsidRPr="00D52149">
        <w:rPr>
          <w:rFonts w:ascii="Times New Roman" w:hAnsi="Times New Roman" w:cs="Times New Roman"/>
          <w:sz w:val="24"/>
          <w:szCs w:val="24"/>
        </w:rPr>
        <w:t>µA</w:t>
      </w:r>
      <w:r w:rsidR="00AE69DE" w:rsidRPr="00D52149">
        <w:rPr>
          <w:rFonts w:ascii="Times New Roman" w:hAnsi="Times New Roman" w:cs="Times New Roman"/>
          <w:color w:val="000000" w:themeColor="text1"/>
          <w:sz w:val="24"/>
          <w:szCs w:val="24"/>
        </w:rPr>
        <w:t>)</w:t>
      </w:r>
      <w:r w:rsidR="00E74392" w:rsidRPr="00D52149">
        <w:rPr>
          <w:rFonts w:ascii="Times New Roman" w:hAnsi="Times New Roman" w:cs="Times New Roman"/>
          <w:sz w:val="24"/>
          <w:szCs w:val="24"/>
        </w:rPr>
        <w:t>.</w:t>
      </w:r>
      <w:r w:rsidR="00FE10A8" w:rsidRPr="00D52149">
        <w:rPr>
          <w:rFonts w:ascii="Times New Roman" w:hAnsi="Times New Roman" w:cs="Times New Roman"/>
          <w:sz w:val="24"/>
          <w:szCs w:val="24"/>
        </w:rPr>
        <w:t xml:space="preserve"> However, the photocurrent (illuminated by 1.16 eV) in </w:t>
      </w:r>
      <w:r w:rsidR="00FE10A8" w:rsidRPr="00D52149">
        <w:rPr>
          <w:rFonts w:ascii="Times New Roman" w:hAnsi="Times New Roman" w:cs="Times New Roman"/>
          <w:color w:val="000000" w:themeColor="text1"/>
          <w:sz w:val="24"/>
          <w:szCs w:val="24"/>
        </w:rPr>
        <w:t>Bi</w:t>
      </w:r>
      <w:r w:rsidR="00FE10A8" w:rsidRPr="00D52149">
        <w:rPr>
          <w:rFonts w:ascii="Times New Roman" w:hAnsi="Times New Roman" w:cs="Times New Roman"/>
          <w:color w:val="000000" w:themeColor="text1"/>
          <w:sz w:val="24"/>
          <w:szCs w:val="24"/>
          <w:vertAlign w:val="subscript"/>
        </w:rPr>
        <w:t>2</w:t>
      </w:r>
      <w:r w:rsidR="00FE10A8" w:rsidRPr="00D52149">
        <w:rPr>
          <w:rFonts w:ascii="Times New Roman" w:hAnsi="Times New Roman" w:cs="Times New Roman"/>
          <w:color w:val="000000" w:themeColor="text1"/>
          <w:sz w:val="24"/>
          <w:szCs w:val="24"/>
        </w:rPr>
        <w:t>Se</w:t>
      </w:r>
      <w:r w:rsidR="00FE10A8" w:rsidRPr="00D52149">
        <w:rPr>
          <w:rFonts w:ascii="Times New Roman" w:hAnsi="Times New Roman" w:cs="Times New Roman"/>
          <w:color w:val="000000" w:themeColor="text1"/>
          <w:sz w:val="24"/>
          <w:szCs w:val="24"/>
          <w:vertAlign w:val="subscript"/>
        </w:rPr>
        <w:t>3</w:t>
      </w:r>
      <w:r w:rsidR="00FE10A8" w:rsidRPr="00D52149">
        <w:rPr>
          <w:rFonts w:ascii="Times New Roman" w:hAnsi="Times New Roman" w:cs="Times New Roman"/>
          <w:bCs/>
          <w:color w:val="0D0D0D" w:themeColor="text1" w:themeTint="F2"/>
          <w:sz w:val="24"/>
          <w:szCs w:val="24"/>
        </w:rPr>
        <w:t>-Au-</w:t>
      </w:r>
      <w:r w:rsidR="00FE10A8" w:rsidRPr="00D52149">
        <w:rPr>
          <w:rFonts w:ascii="Times New Roman" w:hAnsi="Times New Roman" w:cs="Times New Roman"/>
          <w:color w:val="000000" w:themeColor="text1"/>
          <w:sz w:val="24"/>
          <w:szCs w:val="24"/>
        </w:rPr>
        <w:t>Bi</w:t>
      </w:r>
      <w:r w:rsidR="00FE10A8" w:rsidRPr="00D52149">
        <w:rPr>
          <w:rFonts w:ascii="Times New Roman" w:hAnsi="Times New Roman" w:cs="Times New Roman"/>
          <w:color w:val="000000" w:themeColor="text1"/>
          <w:sz w:val="24"/>
          <w:szCs w:val="24"/>
          <w:vertAlign w:val="subscript"/>
        </w:rPr>
        <w:t>2</w:t>
      </w:r>
      <w:r w:rsidR="00FE10A8" w:rsidRPr="00D52149">
        <w:rPr>
          <w:rFonts w:ascii="Times New Roman" w:hAnsi="Times New Roman" w:cs="Times New Roman"/>
          <w:color w:val="000000" w:themeColor="text1"/>
          <w:sz w:val="24"/>
          <w:szCs w:val="24"/>
        </w:rPr>
        <w:t>Se</w:t>
      </w:r>
      <w:r w:rsidR="00FE10A8" w:rsidRPr="00D52149">
        <w:rPr>
          <w:rFonts w:ascii="Times New Roman" w:hAnsi="Times New Roman" w:cs="Times New Roman"/>
          <w:color w:val="000000" w:themeColor="text1"/>
          <w:sz w:val="24"/>
          <w:szCs w:val="24"/>
          <w:vertAlign w:val="subscript"/>
        </w:rPr>
        <w:t>3</w:t>
      </w:r>
      <w:r w:rsidR="00FE10A8" w:rsidRPr="00D52149">
        <w:rPr>
          <w:rFonts w:ascii="Times New Roman" w:hAnsi="Times New Roman" w:cs="Times New Roman"/>
          <w:sz w:val="24"/>
          <w:szCs w:val="24"/>
        </w:rPr>
        <w:t xml:space="preserve"> </w:t>
      </w:r>
      <w:r w:rsidR="00CC05D6" w:rsidRPr="00D52149">
        <w:rPr>
          <w:rFonts w:ascii="Times New Roman" w:hAnsi="Times New Roman" w:cs="Times New Roman"/>
          <w:sz w:val="24"/>
          <w:szCs w:val="24"/>
        </w:rPr>
        <w:t xml:space="preserve">was </w:t>
      </w:r>
      <w:r w:rsidR="00FE10A8" w:rsidRPr="00D52149">
        <w:rPr>
          <w:rFonts w:ascii="Times New Roman" w:hAnsi="Times New Roman" w:cs="Times New Roman"/>
          <w:sz w:val="24"/>
          <w:szCs w:val="24"/>
        </w:rPr>
        <w:t>almost sim</w:t>
      </w:r>
      <w:r w:rsidR="00290053" w:rsidRPr="00D52149">
        <w:rPr>
          <w:rFonts w:ascii="Times New Roman" w:hAnsi="Times New Roman" w:cs="Times New Roman"/>
          <w:sz w:val="24"/>
          <w:szCs w:val="24"/>
        </w:rPr>
        <w:t>i</w:t>
      </w:r>
      <w:r w:rsidR="00FE10A8" w:rsidRPr="00D52149">
        <w:rPr>
          <w:rFonts w:ascii="Times New Roman" w:hAnsi="Times New Roman" w:cs="Times New Roman"/>
          <w:sz w:val="24"/>
          <w:szCs w:val="24"/>
        </w:rPr>
        <w:t xml:space="preserve">lar to </w:t>
      </w:r>
      <w:r w:rsidR="00FE10A8" w:rsidRPr="00D52149">
        <w:rPr>
          <w:rFonts w:ascii="Times New Roman" w:hAnsi="Times New Roman" w:cs="Times New Roman"/>
          <w:color w:val="000000" w:themeColor="text1"/>
          <w:sz w:val="24"/>
          <w:szCs w:val="24"/>
        </w:rPr>
        <w:t>Bi</w:t>
      </w:r>
      <w:r w:rsidR="00FE10A8" w:rsidRPr="00D52149">
        <w:rPr>
          <w:rFonts w:ascii="Times New Roman" w:hAnsi="Times New Roman" w:cs="Times New Roman"/>
          <w:color w:val="000000" w:themeColor="text1"/>
          <w:sz w:val="24"/>
          <w:szCs w:val="24"/>
          <w:vertAlign w:val="subscript"/>
        </w:rPr>
        <w:t>2</w:t>
      </w:r>
      <w:r w:rsidR="00FE10A8" w:rsidRPr="00D52149">
        <w:rPr>
          <w:rFonts w:ascii="Times New Roman" w:hAnsi="Times New Roman" w:cs="Times New Roman"/>
          <w:color w:val="000000" w:themeColor="text1"/>
          <w:sz w:val="24"/>
          <w:szCs w:val="24"/>
        </w:rPr>
        <w:t>Se</w:t>
      </w:r>
      <w:r w:rsidR="00FE10A8" w:rsidRPr="00D52149">
        <w:rPr>
          <w:rFonts w:ascii="Times New Roman" w:hAnsi="Times New Roman" w:cs="Times New Roman"/>
          <w:color w:val="000000" w:themeColor="text1"/>
          <w:sz w:val="24"/>
          <w:szCs w:val="24"/>
          <w:vertAlign w:val="subscript"/>
        </w:rPr>
        <w:t>3</w:t>
      </w:r>
      <w:r w:rsidR="00FE10A8" w:rsidRPr="00D52149">
        <w:rPr>
          <w:rFonts w:ascii="Times New Roman" w:hAnsi="Times New Roman" w:cs="Times New Roman"/>
          <w:color w:val="000000" w:themeColor="text1"/>
          <w:sz w:val="24"/>
          <w:szCs w:val="24"/>
        </w:rPr>
        <w:t xml:space="preserve"> at b</w:t>
      </w:r>
      <w:r w:rsidR="00290053" w:rsidRPr="00D52149">
        <w:rPr>
          <w:rFonts w:ascii="Times New Roman" w:hAnsi="Times New Roman" w:cs="Times New Roman"/>
          <w:color w:val="000000" w:themeColor="text1"/>
          <w:sz w:val="24"/>
          <w:szCs w:val="24"/>
        </w:rPr>
        <w:t>ia</w:t>
      </w:r>
      <w:r w:rsidR="00FE10A8" w:rsidRPr="00D52149">
        <w:rPr>
          <w:rFonts w:ascii="Times New Roman" w:hAnsi="Times New Roman" w:cs="Times New Roman"/>
          <w:color w:val="000000" w:themeColor="text1"/>
          <w:sz w:val="24"/>
          <w:szCs w:val="24"/>
        </w:rPr>
        <w:t>s voltage</w:t>
      </w:r>
      <w:r w:rsidR="00FE10A8" w:rsidRPr="00D52149">
        <w:rPr>
          <w:rFonts w:ascii="Times New Roman" w:hAnsi="Times New Roman" w:cs="Times New Roman"/>
          <w:sz w:val="24"/>
          <w:szCs w:val="24"/>
        </w:rPr>
        <w:t xml:space="preserve">, which eventually </w:t>
      </w:r>
      <w:r w:rsidR="004E6222" w:rsidRPr="00D52149">
        <w:rPr>
          <w:rFonts w:ascii="Times New Roman" w:hAnsi="Times New Roman" w:cs="Times New Roman"/>
          <w:sz w:val="24"/>
          <w:szCs w:val="24"/>
        </w:rPr>
        <w:t>enhanced</w:t>
      </w:r>
      <w:r w:rsidR="00FE10A8" w:rsidRPr="00D52149">
        <w:rPr>
          <w:rFonts w:ascii="Times New Roman" w:hAnsi="Times New Roman" w:cs="Times New Roman"/>
          <w:sz w:val="24"/>
          <w:szCs w:val="24"/>
        </w:rPr>
        <w:t xml:space="preserve"> with </w:t>
      </w:r>
      <w:r w:rsidR="00290053" w:rsidRPr="00D52149">
        <w:rPr>
          <w:rFonts w:ascii="Times New Roman" w:hAnsi="Times New Roman" w:cs="Times New Roman"/>
          <w:sz w:val="24"/>
          <w:szCs w:val="24"/>
        </w:rPr>
        <w:t xml:space="preserve">the </w:t>
      </w:r>
      <w:r w:rsidR="00FE10A8" w:rsidRPr="00D52149">
        <w:rPr>
          <w:rFonts w:ascii="Times New Roman" w:hAnsi="Times New Roman" w:cs="Times New Roman"/>
          <w:sz w:val="24"/>
          <w:szCs w:val="24"/>
        </w:rPr>
        <w:t xml:space="preserve">rise in bias voltage. </w:t>
      </w:r>
      <w:r w:rsidR="00E74392" w:rsidRPr="00D52149">
        <w:rPr>
          <w:rFonts w:ascii="Times New Roman" w:hAnsi="Times New Roman" w:cs="Times New Roman"/>
          <w:sz w:val="24"/>
          <w:szCs w:val="24"/>
        </w:rPr>
        <w:t>Th</w:t>
      </w:r>
      <w:r w:rsidR="00FE10A8" w:rsidRPr="00D52149">
        <w:rPr>
          <w:rFonts w:ascii="Times New Roman" w:hAnsi="Times New Roman" w:cs="Times New Roman"/>
          <w:sz w:val="24"/>
          <w:szCs w:val="24"/>
        </w:rPr>
        <w:t>e</w:t>
      </w:r>
      <w:r w:rsidR="00E74392" w:rsidRPr="00D52149">
        <w:rPr>
          <w:rFonts w:ascii="Times New Roman" w:hAnsi="Times New Roman" w:cs="Times New Roman"/>
          <w:sz w:val="24"/>
          <w:szCs w:val="24"/>
        </w:rPr>
        <w:t>s</w:t>
      </w:r>
      <w:r w:rsidR="00FE10A8" w:rsidRPr="00D52149">
        <w:rPr>
          <w:rFonts w:ascii="Times New Roman" w:hAnsi="Times New Roman" w:cs="Times New Roman"/>
          <w:sz w:val="24"/>
          <w:szCs w:val="24"/>
        </w:rPr>
        <w:t>e</w:t>
      </w:r>
      <w:r w:rsidR="00E74392" w:rsidRPr="00D52149">
        <w:rPr>
          <w:rFonts w:ascii="Times New Roman" w:hAnsi="Times New Roman" w:cs="Times New Roman"/>
          <w:sz w:val="24"/>
          <w:szCs w:val="24"/>
        </w:rPr>
        <w:t xml:space="preserve"> may be due to the surface Plasmon resonance (SPR) effect of gold, which generates a large number of electron-hole pairs</w:t>
      </w:r>
      <w:r w:rsidR="00D36424" w:rsidRPr="00D52149">
        <w:rPr>
          <w:rFonts w:ascii="Times New Roman" w:hAnsi="Times New Roman" w:cs="Times New Roman"/>
          <w:sz w:val="24"/>
          <w:szCs w:val="24"/>
        </w:rPr>
        <w:t>.</w:t>
      </w:r>
      <w:r w:rsidR="00053F45" w:rsidRPr="00D52149">
        <w:rPr>
          <w:rFonts w:ascii="Times New Roman" w:hAnsi="Times New Roman" w:cs="Times New Roman"/>
          <w:sz w:val="24"/>
          <w:szCs w:val="24"/>
          <w:vertAlign w:val="superscript"/>
        </w:rPr>
        <w:t>[</w:t>
      </w:r>
      <w:r w:rsidR="005F31B2" w:rsidRPr="00D52149">
        <w:rPr>
          <w:rFonts w:ascii="Times New Roman" w:hAnsi="Times New Roman" w:cs="Times New Roman"/>
          <w:sz w:val="24"/>
          <w:szCs w:val="24"/>
          <w:vertAlign w:val="superscript"/>
        </w:rPr>
        <w:t>29</w:t>
      </w:r>
      <w:r w:rsidR="00053F45" w:rsidRPr="00D52149">
        <w:rPr>
          <w:rFonts w:ascii="Times New Roman" w:hAnsi="Times New Roman" w:cs="Times New Roman"/>
          <w:sz w:val="24"/>
          <w:szCs w:val="24"/>
          <w:vertAlign w:val="superscript"/>
        </w:rPr>
        <w:t>]</w:t>
      </w:r>
      <w:r w:rsidR="00CC05D6" w:rsidRPr="00D52149">
        <w:rPr>
          <w:rFonts w:ascii="Times New Roman" w:hAnsi="Times New Roman" w:cs="Times New Roman"/>
          <w:sz w:val="24"/>
          <w:szCs w:val="24"/>
        </w:rPr>
        <w:t xml:space="preserve"> </w:t>
      </w:r>
      <w:r w:rsidR="00E74392" w:rsidRPr="00D52149">
        <w:rPr>
          <w:rFonts w:ascii="Times New Roman" w:hAnsi="Times New Roman" w:cs="Times New Roman"/>
          <w:sz w:val="24"/>
          <w:szCs w:val="24"/>
        </w:rPr>
        <w:t>In accordance, a</w:t>
      </w:r>
      <w:r w:rsidR="00290053" w:rsidRPr="00D52149">
        <w:rPr>
          <w:rFonts w:ascii="Times New Roman" w:hAnsi="Times New Roman" w:cs="Times New Roman"/>
          <w:sz w:val="24"/>
          <w:szCs w:val="24"/>
        </w:rPr>
        <w:t>n</w:t>
      </w:r>
      <w:r w:rsidR="00E74392" w:rsidRPr="00D52149">
        <w:rPr>
          <w:rFonts w:ascii="Times New Roman" w:hAnsi="Times New Roman" w:cs="Times New Roman"/>
          <w:sz w:val="24"/>
          <w:szCs w:val="24"/>
        </w:rPr>
        <w:t xml:space="preserve"> SPR behavio</w:t>
      </w:r>
      <w:r w:rsidR="00D36424" w:rsidRPr="00D52149">
        <w:rPr>
          <w:rFonts w:ascii="Times New Roman" w:hAnsi="Times New Roman" w:cs="Times New Roman"/>
          <w:sz w:val="24"/>
          <w:szCs w:val="24"/>
        </w:rPr>
        <w:t>ral</w:t>
      </w:r>
      <w:r w:rsidR="00E74392" w:rsidRPr="00D52149">
        <w:rPr>
          <w:rFonts w:ascii="Times New Roman" w:hAnsi="Times New Roman" w:cs="Times New Roman"/>
          <w:sz w:val="24"/>
          <w:szCs w:val="24"/>
        </w:rPr>
        <w:t xml:space="preserve"> pattern </w:t>
      </w:r>
      <w:r w:rsidR="00CC05D6" w:rsidRPr="00D52149">
        <w:rPr>
          <w:rFonts w:ascii="Times New Roman" w:hAnsi="Times New Roman" w:cs="Times New Roman"/>
          <w:sz w:val="24"/>
          <w:szCs w:val="24"/>
        </w:rPr>
        <w:t xml:space="preserve">was </w:t>
      </w:r>
      <w:r w:rsidR="00E74392" w:rsidRPr="00D52149">
        <w:rPr>
          <w:rFonts w:ascii="Times New Roman" w:hAnsi="Times New Roman" w:cs="Times New Roman"/>
          <w:sz w:val="24"/>
          <w:szCs w:val="24"/>
        </w:rPr>
        <w:t xml:space="preserve">also observed in </w:t>
      </w:r>
      <w:r w:rsidR="00290053" w:rsidRPr="00D52149">
        <w:rPr>
          <w:rFonts w:ascii="Times New Roman" w:hAnsi="Times New Roman" w:cs="Times New Roman"/>
          <w:sz w:val="24"/>
          <w:szCs w:val="24"/>
        </w:rPr>
        <w:t xml:space="preserve">the </w:t>
      </w:r>
      <w:r w:rsidR="00FE10A8" w:rsidRPr="00D52149">
        <w:rPr>
          <w:rFonts w:ascii="Times New Roman" w:hAnsi="Times New Roman" w:cs="Times New Roman"/>
          <w:sz w:val="24"/>
          <w:szCs w:val="24"/>
        </w:rPr>
        <w:t>reflectance</w:t>
      </w:r>
      <w:r w:rsidR="00E74392" w:rsidRPr="00D52149">
        <w:rPr>
          <w:rFonts w:ascii="Times New Roman" w:hAnsi="Times New Roman" w:cs="Times New Roman"/>
          <w:sz w:val="24"/>
          <w:szCs w:val="24"/>
        </w:rPr>
        <w:t xml:space="preserve"> spectra of </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E74392" w:rsidRPr="00D52149">
        <w:rPr>
          <w:rFonts w:ascii="Times New Roman" w:hAnsi="Times New Roman" w:cs="Times New Roman"/>
          <w:bCs/>
          <w:color w:val="0D0D0D" w:themeColor="text1" w:themeTint="F2"/>
          <w:sz w:val="24"/>
          <w:szCs w:val="24"/>
        </w:rPr>
        <w:t>-Au-</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E74392" w:rsidRPr="00D52149">
        <w:rPr>
          <w:rFonts w:ascii="Times New Roman" w:hAnsi="Times New Roman" w:cs="Times New Roman"/>
          <w:sz w:val="24"/>
          <w:szCs w:val="24"/>
        </w:rPr>
        <w:t>. Thus, SPR help</w:t>
      </w:r>
      <w:r w:rsidR="004E6222" w:rsidRPr="00D52149">
        <w:rPr>
          <w:rFonts w:ascii="Times New Roman" w:hAnsi="Times New Roman" w:cs="Times New Roman"/>
          <w:sz w:val="24"/>
          <w:szCs w:val="24"/>
        </w:rPr>
        <w:t>ed</w:t>
      </w:r>
      <w:r w:rsidR="00E74392" w:rsidRPr="00D52149">
        <w:rPr>
          <w:rFonts w:ascii="Times New Roman" w:hAnsi="Times New Roman" w:cs="Times New Roman"/>
          <w:sz w:val="24"/>
          <w:szCs w:val="24"/>
        </w:rPr>
        <w:t xml:space="preserve"> in </w:t>
      </w:r>
      <w:r w:rsidR="00290053" w:rsidRPr="00D52149">
        <w:rPr>
          <w:rFonts w:ascii="Times New Roman" w:hAnsi="Times New Roman" w:cs="Times New Roman"/>
          <w:sz w:val="24"/>
          <w:szCs w:val="24"/>
        </w:rPr>
        <w:t xml:space="preserve">the </w:t>
      </w:r>
      <w:r w:rsidR="00E74392" w:rsidRPr="00D52149">
        <w:rPr>
          <w:rFonts w:ascii="Times New Roman" w:hAnsi="Times New Roman" w:cs="Times New Roman"/>
          <w:sz w:val="24"/>
          <w:szCs w:val="24"/>
        </w:rPr>
        <w:t xml:space="preserve">generation of more free electrons and holes in </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E74392" w:rsidRPr="00D52149">
        <w:rPr>
          <w:rFonts w:ascii="Times New Roman" w:hAnsi="Times New Roman" w:cs="Times New Roman"/>
          <w:bCs/>
          <w:color w:val="0D0D0D" w:themeColor="text1" w:themeTint="F2"/>
          <w:sz w:val="24"/>
          <w:szCs w:val="24"/>
        </w:rPr>
        <w:t>-Au-</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290053" w:rsidRPr="00D52149">
        <w:rPr>
          <w:rFonts w:ascii="Times New Roman" w:hAnsi="Times New Roman" w:cs="Times New Roman"/>
          <w:sz w:val="24"/>
          <w:szCs w:val="24"/>
        </w:rPr>
        <w:t xml:space="preserve"> such that w</w:t>
      </w:r>
      <w:r w:rsidR="00E74392" w:rsidRPr="00D52149">
        <w:rPr>
          <w:rFonts w:ascii="Times New Roman" w:hAnsi="Times New Roman" w:cs="Times New Roman"/>
          <w:sz w:val="24"/>
          <w:szCs w:val="24"/>
        </w:rPr>
        <w:t xml:space="preserve">hen specific incident energy light </w:t>
      </w:r>
      <w:r w:rsidR="00CC05D6" w:rsidRPr="00D52149">
        <w:rPr>
          <w:rFonts w:ascii="Times New Roman" w:hAnsi="Times New Roman" w:cs="Times New Roman"/>
          <w:sz w:val="24"/>
          <w:szCs w:val="24"/>
        </w:rPr>
        <w:t xml:space="preserve">was </w:t>
      </w:r>
      <w:r w:rsidR="00E74392" w:rsidRPr="00D52149">
        <w:rPr>
          <w:rFonts w:ascii="Times New Roman" w:hAnsi="Times New Roman" w:cs="Times New Roman"/>
          <w:sz w:val="24"/>
          <w:szCs w:val="24"/>
        </w:rPr>
        <w:t xml:space="preserve">absorbed by the </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E74392" w:rsidRPr="00D52149">
        <w:rPr>
          <w:rFonts w:ascii="Times New Roman" w:hAnsi="Times New Roman" w:cs="Times New Roman"/>
          <w:bCs/>
          <w:color w:val="0D0D0D" w:themeColor="text1" w:themeTint="F2"/>
          <w:sz w:val="24"/>
          <w:szCs w:val="24"/>
        </w:rPr>
        <w:t>-Au-</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E74392" w:rsidRPr="00D52149">
        <w:rPr>
          <w:rFonts w:ascii="Times New Roman" w:hAnsi="Times New Roman" w:cs="Times New Roman"/>
          <w:bCs/>
          <w:color w:val="0D0D0D" w:themeColor="text1" w:themeTint="F2"/>
          <w:sz w:val="24"/>
          <w:szCs w:val="24"/>
        </w:rPr>
        <w:t xml:space="preserve"> sandwich devices</w:t>
      </w:r>
      <w:r w:rsidR="00E74392" w:rsidRPr="00D52149">
        <w:rPr>
          <w:rFonts w:ascii="Times New Roman" w:hAnsi="Times New Roman" w:cs="Times New Roman"/>
          <w:sz w:val="24"/>
          <w:szCs w:val="24"/>
        </w:rPr>
        <w:t>, SPR cause</w:t>
      </w:r>
      <w:r w:rsidR="004E6222" w:rsidRPr="00D52149">
        <w:rPr>
          <w:rFonts w:ascii="Times New Roman" w:hAnsi="Times New Roman" w:cs="Times New Roman"/>
          <w:sz w:val="24"/>
          <w:szCs w:val="24"/>
        </w:rPr>
        <w:t>d</w:t>
      </w:r>
      <w:r w:rsidR="00E74392" w:rsidRPr="00D52149">
        <w:rPr>
          <w:rFonts w:ascii="Times New Roman" w:hAnsi="Times New Roman" w:cs="Times New Roman"/>
          <w:sz w:val="24"/>
          <w:szCs w:val="24"/>
        </w:rPr>
        <w:t xml:space="preserve"> the collective oscillation of electrons in the conduction band, resulting in unstable/free electrons. The conductive surface created in </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E74392" w:rsidRPr="00D52149">
        <w:rPr>
          <w:rFonts w:ascii="Times New Roman" w:hAnsi="Times New Roman" w:cs="Times New Roman"/>
          <w:bCs/>
          <w:color w:val="0D0D0D" w:themeColor="text1" w:themeTint="F2"/>
          <w:sz w:val="24"/>
          <w:szCs w:val="24"/>
        </w:rPr>
        <w:t>-Au-</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E74392" w:rsidRPr="00D52149">
        <w:rPr>
          <w:rFonts w:ascii="Times New Roman" w:hAnsi="Times New Roman" w:cs="Times New Roman"/>
          <w:sz w:val="24"/>
          <w:szCs w:val="24"/>
        </w:rPr>
        <w:t xml:space="preserve"> allow</w:t>
      </w:r>
      <w:r w:rsidR="00CC05D6" w:rsidRPr="00D52149">
        <w:rPr>
          <w:rFonts w:ascii="Times New Roman" w:hAnsi="Times New Roman" w:cs="Times New Roman"/>
          <w:sz w:val="24"/>
          <w:szCs w:val="24"/>
        </w:rPr>
        <w:t>ed</w:t>
      </w:r>
      <w:r w:rsidR="00E74392" w:rsidRPr="00D52149">
        <w:rPr>
          <w:rFonts w:ascii="Times New Roman" w:hAnsi="Times New Roman" w:cs="Times New Roman"/>
          <w:sz w:val="24"/>
          <w:szCs w:val="24"/>
        </w:rPr>
        <w:t xml:space="preserve"> the free electrons to move smoothly</w:t>
      </w:r>
      <w:r w:rsidR="00FE10A8" w:rsidRPr="00D52149">
        <w:rPr>
          <w:rFonts w:ascii="Times New Roman" w:hAnsi="Times New Roman" w:cs="Times New Roman"/>
          <w:sz w:val="24"/>
          <w:szCs w:val="24"/>
        </w:rPr>
        <w:t xml:space="preserve"> and facilitate efficient electron excitation and </w:t>
      </w:r>
      <w:proofErr w:type="gramStart"/>
      <w:r w:rsidR="00FE10A8" w:rsidRPr="00D52149">
        <w:rPr>
          <w:rFonts w:ascii="Times New Roman" w:hAnsi="Times New Roman" w:cs="Times New Roman"/>
          <w:sz w:val="24"/>
          <w:szCs w:val="24"/>
        </w:rPr>
        <w:t>conduction</w:t>
      </w:r>
      <w:r w:rsidR="008969FE" w:rsidRPr="00D52149">
        <w:rPr>
          <w:rFonts w:ascii="Times New Roman" w:hAnsi="Times New Roman" w:cs="Times New Roman"/>
          <w:sz w:val="24"/>
          <w:szCs w:val="24"/>
        </w:rPr>
        <w:t>.</w:t>
      </w:r>
      <w:r w:rsidR="00053F45" w:rsidRPr="00D52149">
        <w:rPr>
          <w:rFonts w:ascii="Times New Roman" w:hAnsi="Times New Roman" w:cs="Times New Roman"/>
          <w:sz w:val="24"/>
          <w:szCs w:val="24"/>
          <w:vertAlign w:val="superscript"/>
        </w:rPr>
        <w:t>[</w:t>
      </w:r>
      <w:proofErr w:type="gramEnd"/>
      <w:r w:rsidR="005F31B2" w:rsidRPr="00D52149">
        <w:rPr>
          <w:rFonts w:ascii="Times New Roman" w:hAnsi="Times New Roman" w:cs="Times New Roman"/>
          <w:sz w:val="24"/>
          <w:szCs w:val="24"/>
          <w:vertAlign w:val="superscript"/>
        </w:rPr>
        <w:t>30</w:t>
      </w:r>
      <w:r w:rsidR="00CE5EE8" w:rsidRPr="00D52149">
        <w:rPr>
          <w:rFonts w:ascii="Times New Roman" w:hAnsi="Times New Roman" w:cs="Times New Roman"/>
          <w:sz w:val="24"/>
          <w:szCs w:val="24"/>
          <w:vertAlign w:val="superscript"/>
        </w:rPr>
        <w:t>-32</w:t>
      </w:r>
      <w:r w:rsidR="00053F45" w:rsidRPr="00D52149">
        <w:rPr>
          <w:rFonts w:ascii="Times New Roman" w:hAnsi="Times New Roman" w:cs="Times New Roman"/>
          <w:sz w:val="24"/>
          <w:szCs w:val="24"/>
          <w:vertAlign w:val="superscript"/>
        </w:rPr>
        <w:t>]</w:t>
      </w:r>
      <w:r w:rsidR="00CC05D6" w:rsidRPr="00D52149">
        <w:rPr>
          <w:rFonts w:ascii="Times New Roman" w:hAnsi="Times New Roman" w:cs="Times New Roman"/>
          <w:sz w:val="24"/>
          <w:szCs w:val="24"/>
        </w:rPr>
        <w:t xml:space="preserve"> T</w:t>
      </w:r>
      <w:r w:rsidR="00B344A5" w:rsidRPr="00D52149">
        <w:rPr>
          <w:rFonts w:ascii="Times New Roman" w:hAnsi="Times New Roman" w:cs="Times New Roman"/>
          <w:sz w:val="24"/>
          <w:szCs w:val="24"/>
        </w:rPr>
        <w:t>his</w:t>
      </w:r>
      <w:r w:rsidR="00E74392" w:rsidRPr="00D52149">
        <w:rPr>
          <w:rFonts w:ascii="Times New Roman" w:hAnsi="Times New Roman" w:cs="Times New Roman"/>
          <w:sz w:val="24"/>
          <w:szCs w:val="24"/>
        </w:rPr>
        <w:t xml:space="preserve"> result</w:t>
      </w:r>
      <w:r w:rsidR="00CC05D6" w:rsidRPr="00D52149">
        <w:rPr>
          <w:rFonts w:ascii="Times New Roman" w:hAnsi="Times New Roman" w:cs="Times New Roman"/>
          <w:sz w:val="24"/>
          <w:szCs w:val="24"/>
        </w:rPr>
        <w:t>ed</w:t>
      </w:r>
      <w:r w:rsidR="00E74392" w:rsidRPr="00D52149">
        <w:rPr>
          <w:rFonts w:ascii="Times New Roman" w:hAnsi="Times New Roman" w:cs="Times New Roman"/>
          <w:sz w:val="24"/>
          <w:szCs w:val="24"/>
        </w:rPr>
        <w:t xml:space="preserve"> in </w:t>
      </w:r>
      <w:r w:rsidR="00290053" w:rsidRPr="00D52149">
        <w:rPr>
          <w:rFonts w:ascii="Times New Roman" w:hAnsi="Times New Roman" w:cs="Times New Roman"/>
          <w:sz w:val="24"/>
          <w:szCs w:val="24"/>
        </w:rPr>
        <w:t xml:space="preserve">an </w:t>
      </w:r>
      <w:r w:rsidR="00E74392" w:rsidRPr="00D52149">
        <w:rPr>
          <w:rFonts w:ascii="Times New Roman" w:hAnsi="Times New Roman" w:cs="Times New Roman"/>
          <w:sz w:val="24"/>
          <w:szCs w:val="24"/>
        </w:rPr>
        <w:t xml:space="preserve">increase in photocurrent in </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E74392" w:rsidRPr="00D52149">
        <w:rPr>
          <w:rFonts w:ascii="Times New Roman" w:hAnsi="Times New Roman" w:cs="Times New Roman"/>
          <w:bCs/>
          <w:color w:val="0D0D0D" w:themeColor="text1" w:themeTint="F2"/>
          <w:sz w:val="24"/>
          <w:szCs w:val="24"/>
        </w:rPr>
        <w:t>-Au-</w:t>
      </w:r>
      <w:r w:rsidR="00E74392" w:rsidRPr="00D52149">
        <w:rPr>
          <w:rFonts w:ascii="Times New Roman" w:hAnsi="Times New Roman" w:cs="Times New Roman"/>
          <w:color w:val="000000" w:themeColor="text1"/>
          <w:sz w:val="24"/>
          <w:szCs w:val="24"/>
        </w:rPr>
        <w:t>Bi</w:t>
      </w:r>
      <w:r w:rsidR="00E74392" w:rsidRPr="00D52149">
        <w:rPr>
          <w:rFonts w:ascii="Times New Roman" w:hAnsi="Times New Roman" w:cs="Times New Roman"/>
          <w:color w:val="000000" w:themeColor="text1"/>
          <w:sz w:val="24"/>
          <w:szCs w:val="24"/>
          <w:vertAlign w:val="subscript"/>
        </w:rPr>
        <w:t>2</w:t>
      </w:r>
      <w:r w:rsidR="00E74392" w:rsidRPr="00D52149">
        <w:rPr>
          <w:rFonts w:ascii="Times New Roman" w:hAnsi="Times New Roman" w:cs="Times New Roman"/>
          <w:color w:val="000000" w:themeColor="text1"/>
          <w:sz w:val="24"/>
          <w:szCs w:val="24"/>
        </w:rPr>
        <w:t>Se</w:t>
      </w:r>
      <w:r w:rsidR="00E74392" w:rsidRPr="00D52149">
        <w:rPr>
          <w:rFonts w:ascii="Times New Roman" w:hAnsi="Times New Roman" w:cs="Times New Roman"/>
          <w:color w:val="000000" w:themeColor="text1"/>
          <w:sz w:val="24"/>
          <w:szCs w:val="24"/>
          <w:vertAlign w:val="subscript"/>
        </w:rPr>
        <w:t>3</w:t>
      </w:r>
      <w:r w:rsidR="00E74392" w:rsidRPr="00D52149">
        <w:rPr>
          <w:rFonts w:ascii="Times New Roman" w:hAnsi="Times New Roman" w:cs="Times New Roman"/>
          <w:bCs/>
          <w:color w:val="0D0D0D" w:themeColor="text1" w:themeTint="F2"/>
          <w:sz w:val="24"/>
          <w:szCs w:val="24"/>
        </w:rPr>
        <w:t xml:space="preserve"> sandwich structure devices</w:t>
      </w:r>
      <w:r w:rsidR="00E74392" w:rsidRPr="00D52149">
        <w:rPr>
          <w:rFonts w:ascii="Times New Roman" w:hAnsi="Times New Roman" w:cs="Times New Roman"/>
          <w:sz w:val="24"/>
          <w:szCs w:val="24"/>
        </w:rPr>
        <w:t>.</w:t>
      </w:r>
      <w:r w:rsidR="000478FA" w:rsidRPr="00D52149">
        <w:rPr>
          <w:rFonts w:ascii="Times New Roman" w:hAnsi="Times New Roman" w:cs="Times New Roman"/>
          <w:sz w:val="24"/>
          <w:szCs w:val="24"/>
        </w:rPr>
        <w:t xml:space="preserve"> </w:t>
      </w:r>
      <w:r w:rsidR="001631AD" w:rsidRPr="00D52149">
        <w:rPr>
          <w:rFonts w:ascii="Times New Roman" w:hAnsi="Times New Roman" w:cs="Times New Roman"/>
          <w:sz w:val="24"/>
          <w:szCs w:val="24"/>
        </w:rPr>
        <w:t>Further, the power</w:t>
      </w:r>
      <w:r w:rsidR="00B344A5" w:rsidRPr="00D52149">
        <w:rPr>
          <w:rFonts w:ascii="Times New Roman" w:hAnsi="Times New Roman" w:cs="Times New Roman"/>
          <w:sz w:val="24"/>
          <w:szCs w:val="24"/>
        </w:rPr>
        <w:t>-</w:t>
      </w:r>
      <w:r w:rsidR="001631AD" w:rsidRPr="00D52149">
        <w:rPr>
          <w:rFonts w:ascii="Times New Roman" w:hAnsi="Times New Roman" w:cs="Times New Roman"/>
          <w:sz w:val="24"/>
          <w:szCs w:val="24"/>
        </w:rPr>
        <w:t xml:space="preserve">dependent photo response </w:t>
      </w:r>
      <w:r w:rsidR="006A5F69" w:rsidRPr="00D52149">
        <w:rPr>
          <w:rFonts w:ascii="Times New Roman" w:hAnsi="Times New Roman" w:cs="Times New Roman"/>
          <w:sz w:val="24"/>
          <w:szCs w:val="24"/>
        </w:rPr>
        <w:t xml:space="preserve">and IV </w:t>
      </w:r>
      <w:r w:rsidR="001631AD" w:rsidRPr="00D52149">
        <w:rPr>
          <w:rFonts w:ascii="Times New Roman" w:hAnsi="Times New Roman" w:cs="Times New Roman"/>
          <w:sz w:val="24"/>
          <w:szCs w:val="24"/>
        </w:rPr>
        <w:t xml:space="preserve">of </w:t>
      </w:r>
      <w:r w:rsidR="001631AD" w:rsidRPr="00D52149">
        <w:rPr>
          <w:rFonts w:ascii="Times New Roman" w:hAnsi="Times New Roman" w:cs="Times New Roman"/>
          <w:color w:val="000000" w:themeColor="text1"/>
          <w:sz w:val="24"/>
          <w:szCs w:val="24"/>
        </w:rPr>
        <w:t>Bi</w:t>
      </w:r>
      <w:r w:rsidR="001631AD" w:rsidRPr="00D52149">
        <w:rPr>
          <w:rFonts w:ascii="Times New Roman" w:hAnsi="Times New Roman" w:cs="Times New Roman"/>
          <w:color w:val="000000" w:themeColor="text1"/>
          <w:sz w:val="24"/>
          <w:szCs w:val="24"/>
          <w:vertAlign w:val="subscript"/>
        </w:rPr>
        <w:t>2</w:t>
      </w:r>
      <w:r w:rsidR="001631AD" w:rsidRPr="00D52149">
        <w:rPr>
          <w:rFonts w:ascii="Times New Roman" w:hAnsi="Times New Roman" w:cs="Times New Roman"/>
          <w:color w:val="000000" w:themeColor="text1"/>
          <w:sz w:val="24"/>
          <w:szCs w:val="24"/>
        </w:rPr>
        <w:t>Se</w:t>
      </w:r>
      <w:r w:rsidR="001631AD" w:rsidRPr="00D52149">
        <w:rPr>
          <w:rFonts w:ascii="Times New Roman" w:hAnsi="Times New Roman" w:cs="Times New Roman"/>
          <w:color w:val="000000" w:themeColor="text1"/>
          <w:sz w:val="24"/>
          <w:szCs w:val="24"/>
          <w:vertAlign w:val="subscript"/>
        </w:rPr>
        <w:t>3</w:t>
      </w:r>
      <w:r w:rsidR="001631AD" w:rsidRPr="00D52149">
        <w:rPr>
          <w:rFonts w:ascii="Times New Roman" w:hAnsi="Times New Roman" w:cs="Times New Roman"/>
          <w:bCs/>
          <w:color w:val="0D0D0D" w:themeColor="text1" w:themeTint="F2"/>
          <w:sz w:val="24"/>
          <w:szCs w:val="24"/>
        </w:rPr>
        <w:t xml:space="preserve"> and </w:t>
      </w:r>
      <w:r w:rsidR="001631AD" w:rsidRPr="00D52149">
        <w:rPr>
          <w:rFonts w:ascii="Times New Roman" w:hAnsi="Times New Roman" w:cs="Times New Roman"/>
          <w:color w:val="000000" w:themeColor="text1"/>
          <w:sz w:val="24"/>
          <w:szCs w:val="24"/>
        </w:rPr>
        <w:t>Bi</w:t>
      </w:r>
      <w:r w:rsidR="001631AD" w:rsidRPr="00D52149">
        <w:rPr>
          <w:rFonts w:ascii="Times New Roman" w:hAnsi="Times New Roman" w:cs="Times New Roman"/>
          <w:color w:val="000000" w:themeColor="text1"/>
          <w:sz w:val="24"/>
          <w:szCs w:val="24"/>
          <w:vertAlign w:val="subscript"/>
        </w:rPr>
        <w:t>2</w:t>
      </w:r>
      <w:r w:rsidR="001631AD" w:rsidRPr="00D52149">
        <w:rPr>
          <w:rFonts w:ascii="Times New Roman" w:hAnsi="Times New Roman" w:cs="Times New Roman"/>
          <w:color w:val="000000" w:themeColor="text1"/>
          <w:sz w:val="24"/>
          <w:szCs w:val="24"/>
        </w:rPr>
        <w:t>Se</w:t>
      </w:r>
      <w:r w:rsidR="001631AD" w:rsidRPr="00D52149">
        <w:rPr>
          <w:rFonts w:ascii="Times New Roman" w:hAnsi="Times New Roman" w:cs="Times New Roman"/>
          <w:color w:val="000000" w:themeColor="text1"/>
          <w:sz w:val="24"/>
          <w:szCs w:val="24"/>
          <w:vertAlign w:val="subscript"/>
        </w:rPr>
        <w:t>3</w:t>
      </w:r>
      <w:r w:rsidR="001631AD" w:rsidRPr="00D52149">
        <w:rPr>
          <w:rFonts w:ascii="Times New Roman" w:hAnsi="Times New Roman" w:cs="Times New Roman"/>
          <w:bCs/>
          <w:color w:val="0D0D0D" w:themeColor="text1" w:themeTint="F2"/>
          <w:sz w:val="24"/>
          <w:szCs w:val="24"/>
        </w:rPr>
        <w:t>-Au-</w:t>
      </w:r>
      <w:r w:rsidR="001631AD" w:rsidRPr="00D52149">
        <w:rPr>
          <w:rFonts w:ascii="Times New Roman" w:hAnsi="Times New Roman" w:cs="Times New Roman"/>
          <w:color w:val="000000" w:themeColor="text1"/>
          <w:sz w:val="24"/>
          <w:szCs w:val="24"/>
        </w:rPr>
        <w:t>Bi</w:t>
      </w:r>
      <w:r w:rsidR="001631AD" w:rsidRPr="00D52149">
        <w:rPr>
          <w:rFonts w:ascii="Times New Roman" w:hAnsi="Times New Roman" w:cs="Times New Roman"/>
          <w:color w:val="000000" w:themeColor="text1"/>
          <w:sz w:val="24"/>
          <w:szCs w:val="24"/>
          <w:vertAlign w:val="subscript"/>
        </w:rPr>
        <w:t>2</w:t>
      </w:r>
      <w:r w:rsidR="001631AD" w:rsidRPr="00D52149">
        <w:rPr>
          <w:rFonts w:ascii="Times New Roman" w:hAnsi="Times New Roman" w:cs="Times New Roman"/>
          <w:color w:val="000000" w:themeColor="text1"/>
          <w:sz w:val="24"/>
          <w:szCs w:val="24"/>
        </w:rPr>
        <w:t>Se</w:t>
      </w:r>
      <w:r w:rsidR="001631AD" w:rsidRPr="00D52149">
        <w:rPr>
          <w:rFonts w:ascii="Times New Roman" w:hAnsi="Times New Roman" w:cs="Times New Roman"/>
          <w:color w:val="000000" w:themeColor="text1"/>
          <w:sz w:val="24"/>
          <w:szCs w:val="24"/>
          <w:vertAlign w:val="subscript"/>
        </w:rPr>
        <w:t>3</w:t>
      </w:r>
      <w:r w:rsidR="001631AD" w:rsidRPr="00D52149">
        <w:rPr>
          <w:rFonts w:ascii="Times New Roman" w:hAnsi="Times New Roman" w:cs="Times New Roman"/>
          <w:bCs/>
          <w:color w:val="0D0D0D" w:themeColor="text1" w:themeTint="F2"/>
          <w:sz w:val="24"/>
          <w:szCs w:val="24"/>
        </w:rPr>
        <w:t xml:space="preserve"> sandwich structure device</w:t>
      </w:r>
      <w:r w:rsidR="006A5F69" w:rsidRPr="00D52149">
        <w:rPr>
          <w:rFonts w:ascii="Times New Roman" w:hAnsi="Times New Roman" w:cs="Times New Roman"/>
          <w:bCs/>
          <w:color w:val="0D0D0D" w:themeColor="text1" w:themeTint="F2"/>
          <w:sz w:val="24"/>
          <w:szCs w:val="24"/>
        </w:rPr>
        <w:t>s are</w:t>
      </w:r>
      <w:r w:rsidR="001631AD" w:rsidRPr="00D52149">
        <w:rPr>
          <w:rFonts w:ascii="Times New Roman" w:hAnsi="Times New Roman" w:cs="Times New Roman"/>
          <w:bCs/>
          <w:color w:val="0D0D0D" w:themeColor="text1" w:themeTint="F2"/>
          <w:sz w:val="24"/>
          <w:szCs w:val="24"/>
        </w:rPr>
        <w:t xml:space="preserve"> shown in </w:t>
      </w:r>
      <w:r w:rsidR="001631AD" w:rsidRPr="00D52149">
        <w:rPr>
          <w:rFonts w:ascii="Times New Roman" w:hAnsi="Times New Roman" w:cs="Times New Roman"/>
          <w:b/>
          <w:bCs/>
          <w:color w:val="0D0D0D" w:themeColor="text1" w:themeTint="F2"/>
          <w:sz w:val="24"/>
          <w:szCs w:val="24"/>
        </w:rPr>
        <w:t>Figure S</w:t>
      </w:r>
      <w:r w:rsidR="009824B7" w:rsidRPr="00D52149">
        <w:rPr>
          <w:rFonts w:ascii="Times New Roman" w:hAnsi="Times New Roman" w:cs="Times New Roman"/>
          <w:b/>
          <w:bCs/>
          <w:color w:val="0D0D0D" w:themeColor="text1" w:themeTint="F2"/>
          <w:sz w:val="24"/>
          <w:szCs w:val="24"/>
        </w:rPr>
        <w:t>7</w:t>
      </w:r>
      <w:r w:rsidR="001631AD" w:rsidRPr="00D52149">
        <w:rPr>
          <w:rFonts w:ascii="Times New Roman" w:hAnsi="Times New Roman" w:cs="Times New Roman"/>
          <w:bCs/>
          <w:color w:val="0D0D0D" w:themeColor="text1" w:themeTint="F2"/>
          <w:sz w:val="24"/>
          <w:szCs w:val="24"/>
        </w:rPr>
        <w:t>.</w:t>
      </w:r>
      <w:r w:rsidR="00916505" w:rsidRPr="00D52149">
        <w:rPr>
          <w:rFonts w:ascii="Times New Roman" w:hAnsi="Times New Roman" w:cs="Times New Roman"/>
          <w:bCs/>
          <w:color w:val="0D0D0D" w:themeColor="text1" w:themeTint="F2"/>
          <w:sz w:val="24"/>
          <w:szCs w:val="24"/>
        </w:rPr>
        <w:t xml:space="preserve"> </w:t>
      </w:r>
      <w:r w:rsidR="00DE0404" w:rsidRPr="00D52149">
        <w:rPr>
          <w:rFonts w:ascii="Times New Roman" w:hAnsi="Times New Roman" w:cs="Times New Roman"/>
          <w:bCs/>
          <w:color w:val="0D0D0D" w:themeColor="text1" w:themeTint="F2"/>
          <w:sz w:val="24"/>
          <w:szCs w:val="24"/>
        </w:rPr>
        <w:t xml:space="preserve">The calculated </w:t>
      </w:r>
      <w:proofErr w:type="spellStart"/>
      <w:r w:rsidR="00DE0404" w:rsidRPr="00D52149">
        <w:rPr>
          <w:rFonts w:ascii="Times New Roman" w:hAnsi="Times New Roman" w:cs="Times New Roman"/>
          <w:bCs/>
          <w:color w:val="0D0D0D" w:themeColor="text1" w:themeTint="F2"/>
          <w:sz w:val="24"/>
          <w:szCs w:val="24"/>
        </w:rPr>
        <w:t>respons</w:t>
      </w:r>
      <w:r w:rsidR="00FC21C5" w:rsidRPr="00D52149">
        <w:rPr>
          <w:rFonts w:ascii="Times New Roman" w:hAnsi="Times New Roman" w:cs="Times New Roman"/>
          <w:bCs/>
          <w:color w:val="0D0D0D" w:themeColor="text1" w:themeTint="F2"/>
          <w:sz w:val="24"/>
          <w:szCs w:val="24"/>
        </w:rPr>
        <w:t>ti</w:t>
      </w:r>
      <w:r w:rsidR="00DE0404" w:rsidRPr="00D52149">
        <w:rPr>
          <w:rFonts w:ascii="Times New Roman" w:hAnsi="Times New Roman" w:cs="Times New Roman"/>
          <w:bCs/>
          <w:color w:val="0D0D0D" w:themeColor="text1" w:themeTint="F2"/>
          <w:sz w:val="24"/>
          <w:szCs w:val="24"/>
        </w:rPr>
        <w:t>vity</w:t>
      </w:r>
      <w:proofErr w:type="spellEnd"/>
      <w:r w:rsidR="00DE0404" w:rsidRPr="00D52149">
        <w:rPr>
          <w:rFonts w:ascii="Times New Roman" w:hAnsi="Times New Roman" w:cs="Times New Roman"/>
          <w:bCs/>
          <w:color w:val="0D0D0D" w:themeColor="text1" w:themeTint="F2"/>
          <w:sz w:val="24"/>
          <w:szCs w:val="24"/>
        </w:rPr>
        <w:t xml:space="preserve"> of </w:t>
      </w:r>
      <w:r w:rsidR="00DE0404" w:rsidRPr="00D52149">
        <w:rPr>
          <w:rFonts w:ascii="Times New Roman" w:hAnsi="Times New Roman" w:cs="Times New Roman"/>
          <w:color w:val="000000" w:themeColor="text1"/>
          <w:sz w:val="24"/>
          <w:szCs w:val="24"/>
        </w:rPr>
        <w:t>Bi</w:t>
      </w:r>
      <w:r w:rsidR="00DE0404" w:rsidRPr="00D52149">
        <w:rPr>
          <w:rFonts w:ascii="Times New Roman" w:hAnsi="Times New Roman" w:cs="Times New Roman"/>
          <w:color w:val="000000" w:themeColor="text1"/>
          <w:sz w:val="24"/>
          <w:szCs w:val="24"/>
          <w:vertAlign w:val="subscript"/>
        </w:rPr>
        <w:t>2</w:t>
      </w:r>
      <w:r w:rsidR="00DE0404" w:rsidRPr="00D52149">
        <w:rPr>
          <w:rFonts w:ascii="Times New Roman" w:hAnsi="Times New Roman" w:cs="Times New Roman"/>
          <w:color w:val="000000" w:themeColor="text1"/>
          <w:sz w:val="24"/>
          <w:szCs w:val="24"/>
        </w:rPr>
        <w:t>Se</w:t>
      </w:r>
      <w:r w:rsidR="00DE0404" w:rsidRPr="00D52149">
        <w:rPr>
          <w:rFonts w:ascii="Times New Roman" w:hAnsi="Times New Roman" w:cs="Times New Roman"/>
          <w:color w:val="000000" w:themeColor="text1"/>
          <w:sz w:val="24"/>
          <w:szCs w:val="24"/>
          <w:vertAlign w:val="subscript"/>
        </w:rPr>
        <w:t>3</w:t>
      </w:r>
      <w:r w:rsidR="00DE0404" w:rsidRPr="00D52149">
        <w:rPr>
          <w:rFonts w:ascii="Times New Roman" w:hAnsi="Times New Roman" w:cs="Times New Roman"/>
          <w:bCs/>
          <w:color w:val="0D0D0D" w:themeColor="text1" w:themeTint="F2"/>
          <w:sz w:val="24"/>
          <w:szCs w:val="24"/>
        </w:rPr>
        <w:t xml:space="preserve"> and </w:t>
      </w:r>
      <w:r w:rsidR="00DE0404" w:rsidRPr="00D52149">
        <w:rPr>
          <w:rFonts w:ascii="Times New Roman" w:hAnsi="Times New Roman" w:cs="Times New Roman"/>
          <w:color w:val="000000" w:themeColor="text1"/>
          <w:sz w:val="24"/>
          <w:szCs w:val="24"/>
        </w:rPr>
        <w:t>Bi</w:t>
      </w:r>
      <w:r w:rsidR="00DE0404" w:rsidRPr="00D52149">
        <w:rPr>
          <w:rFonts w:ascii="Times New Roman" w:hAnsi="Times New Roman" w:cs="Times New Roman"/>
          <w:color w:val="000000" w:themeColor="text1"/>
          <w:sz w:val="24"/>
          <w:szCs w:val="24"/>
          <w:vertAlign w:val="subscript"/>
        </w:rPr>
        <w:t>2</w:t>
      </w:r>
      <w:r w:rsidR="00DE0404" w:rsidRPr="00D52149">
        <w:rPr>
          <w:rFonts w:ascii="Times New Roman" w:hAnsi="Times New Roman" w:cs="Times New Roman"/>
          <w:color w:val="000000" w:themeColor="text1"/>
          <w:sz w:val="24"/>
          <w:szCs w:val="24"/>
        </w:rPr>
        <w:t>Se</w:t>
      </w:r>
      <w:r w:rsidR="00DE0404" w:rsidRPr="00D52149">
        <w:rPr>
          <w:rFonts w:ascii="Times New Roman" w:hAnsi="Times New Roman" w:cs="Times New Roman"/>
          <w:color w:val="000000" w:themeColor="text1"/>
          <w:sz w:val="24"/>
          <w:szCs w:val="24"/>
          <w:vertAlign w:val="subscript"/>
        </w:rPr>
        <w:t>3</w:t>
      </w:r>
      <w:r w:rsidR="00DE0404" w:rsidRPr="00D52149">
        <w:rPr>
          <w:rFonts w:ascii="Times New Roman" w:hAnsi="Times New Roman" w:cs="Times New Roman"/>
          <w:bCs/>
          <w:color w:val="0D0D0D" w:themeColor="text1" w:themeTint="F2"/>
          <w:sz w:val="24"/>
          <w:szCs w:val="24"/>
        </w:rPr>
        <w:t>-Au-</w:t>
      </w:r>
      <w:r w:rsidR="00DE0404" w:rsidRPr="00D52149">
        <w:rPr>
          <w:rFonts w:ascii="Times New Roman" w:hAnsi="Times New Roman" w:cs="Times New Roman"/>
          <w:color w:val="000000" w:themeColor="text1"/>
          <w:sz w:val="24"/>
          <w:szCs w:val="24"/>
        </w:rPr>
        <w:t>Bi</w:t>
      </w:r>
      <w:r w:rsidR="00DE0404" w:rsidRPr="00D52149">
        <w:rPr>
          <w:rFonts w:ascii="Times New Roman" w:hAnsi="Times New Roman" w:cs="Times New Roman"/>
          <w:color w:val="000000" w:themeColor="text1"/>
          <w:sz w:val="24"/>
          <w:szCs w:val="24"/>
          <w:vertAlign w:val="subscript"/>
        </w:rPr>
        <w:t>2</w:t>
      </w:r>
      <w:r w:rsidR="00DE0404" w:rsidRPr="00D52149">
        <w:rPr>
          <w:rFonts w:ascii="Times New Roman" w:hAnsi="Times New Roman" w:cs="Times New Roman"/>
          <w:color w:val="000000" w:themeColor="text1"/>
          <w:sz w:val="24"/>
          <w:szCs w:val="24"/>
        </w:rPr>
        <w:t>Se</w:t>
      </w:r>
      <w:r w:rsidR="00DE0404" w:rsidRPr="00D52149">
        <w:rPr>
          <w:rFonts w:ascii="Times New Roman" w:hAnsi="Times New Roman" w:cs="Times New Roman"/>
          <w:color w:val="000000" w:themeColor="text1"/>
          <w:sz w:val="24"/>
          <w:szCs w:val="24"/>
          <w:vertAlign w:val="subscript"/>
        </w:rPr>
        <w:t>3</w:t>
      </w:r>
      <w:r w:rsidR="00DE0404" w:rsidRPr="00D52149">
        <w:rPr>
          <w:rFonts w:ascii="Times New Roman" w:hAnsi="Times New Roman" w:cs="Times New Roman"/>
          <w:bCs/>
          <w:color w:val="0D0D0D" w:themeColor="text1" w:themeTint="F2"/>
          <w:sz w:val="24"/>
          <w:szCs w:val="24"/>
        </w:rPr>
        <w:t xml:space="preserve"> sandwich structure devices is shown in </w:t>
      </w:r>
      <w:r w:rsidR="00DE0404" w:rsidRPr="00D52149">
        <w:rPr>
          <w:rFonts w:ascii="Times New Roman" w:hAnsi="Times New Roman" w:cs="Times New Roman"/>
          <w:b/>
          <w:bCs/>
          <w:color w:val="0D0D0D" w:themeColor="text1" w:themeTint="F2"/>
          <w:sz w:val="24"/>
          <w:szCs w:val="24"/>
        </w:rPr>
        <w:t>Figure 2(g</w:t>
      </w:r>
      <w:r w:rsidR="00FC21C5" w:rsidRPr="00D52149">
        <w:rPr>
          <w:rFonts w:ascii="Times New Roman" w:hAnsi="Times New Roman" w:cs="Times New Roman"/>
          <w:b/>
          <w:bCs/>
          <w:color w:val="0D0D0D" w:themeColor="text1" w:themeTint="F2"/>
          <w:sz w:val="24"/>
          <w:szCs w:val="24"/>
        </w:rPr>
        <w:t>-</w:t>
      </w:r>
      <w:proofErr w:type="spellStart"/>
      <w:r w:rsidR="00FC21C5" w:rsidRPr="00D52149">
        <w:rPr>
          <w:rFonts w:ascii="Times New Roman" w:hAnsi="Times New Roman" w:cs="Times New Roman"/>
          <w:b/>
          <w:bCs/>
          <w:color w:val="0D0D0D" w:themeColor="text1" w:themeTint="F2"/>
          <w:sz w:val="24"/>
          <w:szCs w:val="24"/>
        </w:rPr>
        <w:t>i</w:t>
      </w:r>
      <w:proofErr w:type="spellEnd"/>
      <w:r w:rsidR="00DE0404" w:rsidRPr="00D52149">
        <w:rPr>
          <w:rFonts w:ascii="Times New Roman" w:hAnsi="Times New Roman" w:cs="Times New Roman"/>
          <w:b/>
          <w:bCs/>
          <w:color w:val="0D0D0D" w:themeColor="text1" w:themeTint="F2"/>
          <w:sz w:val="24"/>
          <w:szCs w:val="24"/>
        </w:rPr>
        <w:t>)</w:t>
      </w:r>
      <w:r w:rsidR="00DE0404" w:rsidRPr="00D52149">
        <w:rPr>
          <w:rFonts w:ascii="Times New Roman" w:hAnsi="Times New Roman" w:cs="Times New Roman"/>
          <w:bCs/>
          <w:color w:val="0D0D0D" w:themeColor="text1" w:themeTint="F2"/>
          <w:sz w:val="24"/>
          <w:szCs w:val="24"/>
        </w:rPr>
        <w:t xml:space="preserve">. </w:t>
      </w:r>
      <w:r w:rsidR="00FE10A8" w:rsidRPr="00D52149">
        <w:rPr>
          <w:rFonts w:ascii="Times New Roman" w:hAnsi="Times New Roman" w:cs="Times New Roman"/>
          <w:sz w:val="24"/>
          <w:szCs w:val="24"/>
        </w:rPr>
        <w:t xml:space="preserve">The </w:t>
      </w:r>
      <w:proofErr w:type="spellStart"/>
      <w:r w:rsidR="00FE10A8" w:rsidRPr="00D52149">
        <w:rPr>
          <w:rFonts w:ascii="Times New Roman" w:hAnsi="Times New Roman" w:cs="Times New Roman"/>
          <w:sz w:val="24"/>
          <w:szCs w:val="24"/>
        </w:rPr>
        <w:t>photoresponsive</w:t>
      </w:r>
      <w:proofErr w:type="spellEnd"/>
      <w:r w:rsidR="00FE10A8" w:rsidRPr="00D52149">
        <w:rPr>
          <w:rFonts w:ascii="Times New Roman" w:hAnsi="Times New Roman" w:cs="Times New Roman"/>
          <w:sz w:val="24"/>
          <w:szCs w:val="24"/>
        </w:rPr>
        <w:t xml:space="preserve"> char</w:t>
      </w:r>
      <w:r w:rsidR="00290053" w:rsidRPr="00D52149">
        <w:rPr>
          <w:rFonts w:ascii="Times New Roman" w:hAnsi="Times New Roman" w:cs="Times New Roman"/>
          <w:sz w:val="24"/>
          <w:szCs w:val="24"/>
        </w:rPr>
        <w:t>ac</w:t>
      </w:r>
      <w:r w:rsidR="00FE10A8" w:rsidRPr="00D52149">
        <w:rPr>
          <w:rFonts w:ascii="Times New Roman" w:hAnsi="Times New Roman" w:cs="Times New Roman"/>
          <w:sz w:val="24"/>
          <w:szCs w:val="24"/>
        </w:rPr>
        <w:t xml:space="preserve">teristic </w:t>
      </w:r>
      <w:r w:rsidR="00CC05D6" w:rsidRPr="00D52149">
        <w:rPr>
          <w:rFonts w:ascii="Times New Roman" w:hAnsi="Times New Roman" w:cs="Times New Roman"/>
          <w:sz w:val="24"/>
          <w:szCs w:val="24"/>
        </w:rPr>
        <w:t xml:space="preserve">was </w:t>
      </w:r>
      <w:r w:rsidR="00FE10A8" w:rsidRPr="00D52149">
        <w:rPr>
          <w:rFonts w:ascii="Times New Roman" w:hAnsi="Times New Roman" w:cs="Times New Roman"/>
          <w:sz w:val="24"/>
          <w:szCs w:val="24"/>
        </w:rPr>
        <w:t xml:space="preserve">further </w:t>
      </w:r>
      <w:r w:rsidR="00011108" w:rsidRPr="00D52149">
        <w:rPr>
          <w:rFonts w:ascii="Times New Roman" w:hAnsi="Times New Roman" w:cs="Times New Roman"/>
          <w:sz w:val="24"/>
          <w:szCs w:val="24"/>
        </w:rPr>
        <w:t xml:space="preserve">assessed </w:t>
      </w:r>
      <w:r w:rsidR="00FE10A8" w:rsidRPr="00D52149">
        <w:rPr>
          <w:rFonts w:ascii="Times New Roman" w:hAnsi="Times New Roman" w:cs="Times New Roman"/>
          <w:sz w:val="24"/>
          <w:szCs w:val="24"/>
        </w:rPr>
        <w:t xml:space="preserve">through </w:t>
      </w:r>
      <w:r w:rsidR="00290053" w:rsidRPr="00D52149">
        <w:rPr>
          <w:rFonts w:ascii="Times New Roman" w:hAnsi="Times New Roman" w:cs="Times New Roman"/>
          <w:sz w:val="24"/>
          <w:szCs w:val="24"/>
        </w:rPr>
        <w:t xml:space="preserve">a </w:t>
      </w:r>
      <w:r w:rsidR="00011108" w:rsidRPr="00D52149">
        <w:rPr>
          <w:rFonts w:ascii="Times New Roman" w:hAnsi="Times New Roman" w:cs="Times New Roman"/>
          <w:sz w:val="24"/>
          <w:szCs w:val="24"/>
        </w:rPr>
        <w:t>figure of merit in terms of responsivity and detectivity. The equations for calculating responsivity (R) and detectivity (D)</w:t>
      </w:r>
      <w:r w:rsidR="00B344A5" w:rsidRPr="00D52149">
        <w:rPr>
          <w:rFonts w:ascii="Times New Roman" w:hAnsi="Times New Roman" w:cs="Times New Roman"/>
          <w:sz w:val="24"/>
          <w:szCs w:val="24"/>
        </w:rPr>
        <w:t>,</w:t>
      </w:r>
      <w:r w:rsidR="00011108" w:rsidRPr="00D52149">
        <w:rPr>
          <w:rFonts w:ascii="Times New Roman" w:hAnsi="Times New Roman" w:cs="Times New Roman"/>
          <w:sz w:val="24"/>
          <w:szCs w:val="24"/>
        </w:rPr>
        <w:t xml:space="preserve"> as well as rise and decay times</w:t>
      </w:r>
      <w:r w:rsidR="00B344A5" w:rsidRPr="00D52149">
        <w:rPr>
          <w:rFonts w:ascii="Times New Roman" w:hAnsi="Times New Roman" w:cs="Times New Roman"/>
          <w:sz w:val="24"/>
          <w:szCs w:val="24"/>
        </w:rPr>
        <w:t>,</w:t>
      </w:r>
      <w:r w:rsidR="00011108" w:rsidRPr="00D52149">
        <w:rPr>
          <w:rFonts w:ascii="Times New Roman" w:hAnsi="Times New Roman" w:cs="Times New Roman"/>
          <w:sz w:val="24"/>
          <w:szCs w:val="24"/>
        </w:rPr>
        <w:t xml:space="preserve"> are </w:t>
      </w:r>
      <w:r w:rsidR="00FE10A8" w:rsidRPr="00D52149">
        <w:rPr>
          <w:rFonts w:ascii="Times New Roman" w:hAnsi="Times New Roman" w:cs="Times New Roman"/>
          <w:sz w:val="24"/>
          <w:szCs w:val="24"/>
        </w:rPr>
        <w:t xml:space="preserve">explained in </w:t>
      </w:r>
      <w:r w:rsidR="00011108" w:rsidRPr="00D52149">
        <w:rPr>
          <w:rFonts w:ascii="Times New Roman" w:hAnsi="Times New Roman" w:cs="Times New Roman"/>
          <w:sz w:val="24"/>
          <w:szCs w:val="24"/>
        </w:rPr>
        <w:t>detail in the supporting information</w:t>
      </w:r>
      <w:r w:rsidR="00FE10A8" w:rsidRPr="00D52149">
        <w:rPr>
          <w:rFonts w:ascii="Times New Roman" w:hAnsi="Times New Roman" w:cs="Times New Roman"/>
          <w:sz w:val="24"/>
          <w:szCs w:val="24"/>
        </w:rPr>
        <w:t xml:space="preserve"> (SI)</w:t>
      </w:r>
      <w:r w:rsidR="00011108" w:rsidRPr="00D52149">
        <w:rPr>
          <w:rFonts w:ascii="Times New Roman" w:hAnsi="Times New Roman" w:cs="Times New Roman"/>
          <w:sz w:val="24"/>
          <w:szCs w:val="24"/>
        </w:rPr>
        <w:t>.</w:t>
      </w:r>
      <w:r w:rsidR="00975AA3" w:rsidRPr="00D52149">
        <w:rPr>
          <w:rFonts w:ascii="Times New Roman" w:hAnsi="Times New Roman" w:cs="Times New Roman"/>
          <w:sz w:val="24"/>
          <w:szCs w:val="24"/>
        </w:rPr>
        <w:t xml:space="preserve"> </w:t>
      </w:r>
      <w:r w:rsidR="00417E69" w:rsidRPr="00D52149">
        <w:rPr>
          <w:rFonts w:ascii="Times New Roman" w:hAnsi="Times New Roman" w:cs="Times New Roman"/>
          <w:sz w:val="24"/>
          <w:szCs w:val="24"/>
        </w:rPr>
        <w:t>The</w:t>
      </w:r>
      <w:r w:rsidR="00011108" w:rsidRPr="00D52149">
        <w:rPr>
          <w:rFonts w:ascii="Times New Roman" w:hAnsi="Times New Roman" w:cs="Times New Roman"/>
          <w:sz w:val="24"/>
          <w:szCs w:val="24"/>
        </w:rPr>
        <w:t xml:space="preserve"> </w:t>
      </w:r>
      <w:r w:rsidR="0059797D" w:rsidRPr="00D52149">
        <w:rPr>
          <w:rFonts w:ascii="Times New Roman" w:hAnsi="Times New Roman" w:cs="Times New Roman"/>
          <w:sz w:val="24"/>
          <w:szCs w:val="24"/>
        </w:rPr>
        <w:t>comp</w:t>
      </w:r>
      <w:r w:rsidR="000429C6" w:rsidRPr="00D52149">
        <w:rPr>
          <w:rFonts w:ascii="Times New Roman" w:hAnsi="Times New Roman" w:cs="Times New Roman"/>
          <w:sz w:val="24"/>
          <w:szCs w:val="24"/>
        </w:rPr>
        <w:t>aris</w:t>
      </w:r>
      <w:r w:rsidR="0059797D" w:rsidRPr="00D52149">
        <w:rPr>
          <w:rFonts w:ascii="Times New Roman" w:hAnsi="Times New Roman" w:cs="Times New Roman"/>
          <w:sz w:val="24"/>
          <w:szCs w:val="24"/>
        </w:rPr>
        <w:t xml:space="preserve">on of </w:t>
      </w:r>
      <w:r w:rsidR="00011108" w:rsidRPr="00D52149">
        <w:rPr>
          <w:rFonts w:ascii="Times New Roman" w:hAnsi="Times New Roman" w:cs="Times New Roman"/>
          <w:sz w:val="24"/>
          <w:szCs w:val="24"/>
        </w:rPr>
        <w:t>responsivity and detectivity of</w:t>
      </w:r>
      <w:r w:rsidR="00417E69" w:rsidRPr="00D52149">
        <w:rPr>
          <w:rFonts w:ascii="Times New Roman" w:hAnsi="Times New Roman" w:cs="Times New Roman"/>
          <w:sz w:val="24"/>
          <w:szCs w:val="24"/>
        </w:rPr>
        <w:t xml:space="preserve"> </w:t>
      </w:r>
      <w:r w:rsidR="00824091" w:rsidRPr="00D52149">
        <w:rPr>
          <w:rFonts w:ascii="Times New Roman" w:hAnsi="Times New Roman" w:cs="Times New Roman"/>
          <w:color w:val="000000" w:themeColor="text1"/>
          <w:sz w:val="24"/>
          <w:szCs w:val="24"/>
        </w:rPr>
        <w:t>Bi</w:t>
      </w:r>
      <w:r w:rsidR="00824091" w:rsidRPr="00D52149">
        <w:rPr>
          <w:rFonts w:ascii="Times New Roman" w:hAnsi="Times New Roman" w:cs="Times New Roman"/>
          <w:color w:val="000000" w:themeColor="text1"/>
          <w:sz w:val="24"/>
          <w:szCs w:val="24"/>
          <w:vertAlign w:val="subscript"/>
        </w:rPr>
        <w:t>2</w:t>
      </w:r>
      <w:r w:rsidR="00824091" w:rsidRPr="00D52149">
        <w:rPr>
          <w:rFonts w:ascii="Times New Roman" w:hAnsi="Times New Roman" w:cs="Times New Roman"/>
          <w:color w:val="000000" w:themeColor="text1"/>
          <w:sz w:val="24"/>
          <w:szCs w:val="24"/>
        </w:rPr>
        <w:t>Se</w:t>
      </w:r>
      <w:r w:rsidR="00824091" w:rsidRPr="00D52149">
        <w:rPr>
          <w:rFonts w:ascii="Times New Roman" w:hAnsi="Times New Roman" w:cs="Times New Roman"/>
          <w:color w:val="000000" w:themeColor="text1"/>
          <w:sz w:val="24"/>
          <w:szCs w:val="24"/>
          <w:vertAlign w:val="subscript"/>
        </w:rPr>
        <w:t>3</w:t>
      </w:r>
      <w:r w:rsidR="00824091" w:rsidRPr="00D52149">
        <w:rPr>
          <w:rFonts w:ascii="Times New Roman" w:hAnsi="Times New Roman" w:cs="Times New Roman"/>
          <w:bCs/>
          <w:color w:val="0D0D0D" w:themeColor="text1" w:themeTint="F2"/>
          <w:sz w:val="24"/>
          <w:szCs w:val="24"/>
        </w:rPr>
        <w:t>-Au-</w:t>
      </w:r>
      <w:r w:rsidR="00824091" w:rsidRPr="00D52149">
        <w:rPr>
          <w:rFonts w:ascii="Times New Roman" w:hAnsi="Times New Roman" w:cs="Times New Roman"/>
          <w:color w:val="000000" w:themeColor="text1"/>
          <w:sz w:val="24"/>
          <w:szCs w:val="24"/>
        </w:rPr>
        <w:t>Bi</w:t>
      </w:r>
      <w:r w:rsidR="00824091" w:rsidRPr="00D52149">
        <w:rPr>
          <w:rFonts w:ascii="Times New Roman" w:hAnsi="Times New Roman" w:cs="Times New Roman"/>
          <w:color w:val="000000" w:themeColor="text1"/>
          <w:sz w:val="24"/>
          <w:szCs w:val="24"/>
          <w:vertAlign w:val="subscript"/>
        </w:rPr>
        <w:t>2</w:t>
      </w:r>
      <w:r w:rsidR="00824091" w:rsidRPr="00D52149">
        <w:rPr>
          <w:rFonts w:ascii="Times New Roman" w:hAnsi="Times New Roman" w:cs="Times New Roman"/>
          <w:color w:val="000000" w:themeColor="text1"/>
          <w:sz w:val="24"/>
          <w:szCs w:val="24"/>
        </w:rPr>
        <w:t>Se</w:t>
      </w:r>
      <w:r w:rsidR="00824091" w:rsidRPr="00D52149">
        <w:rPr>
          <w:rFonts w:ascii="Times New Roman" w:hAnsi="Times New Roman" w:cs="Times New Roman"/>
          <w:color w:val="000000" w:themeColor="text1"/>
          <w:sz w:val="24"/>
          <w:szCs w:val="24"/>
          <w:vertAlign w:val="subscript"/>
        </w:rPr>
        <w:t>3</w:t>
      </w:r>
      <w:r w:rsidR="00011108" w:rsidRPr="00D52149">
        <w:rPr>
          <w:rFonts w:ascii="Times New Roman" w:hAnsi="Times New Roman" w:cs="Times New Roman"/>
          <w:sz w:val="24"/>
          <w:szCs w:val="24"/>
        </w:rPr>
        <w:t xml:space="preserve"> sandwich structure devices </w:t>
      </w:r>
      <w:r w:rsidR="004E6222" w:rsidRPr="00D52149">
        <w:rPr>
          <w:rFonts w:ascii="Times New Roman" w:hAnsi="Times New Roman" w:cs="Times New Roman"/>
          <w:sz w:val="24"/>
          <w:szCs w:val="24"/>
        </w:rPr>
        <w:t xml:space="preserve">were </w:t>
      </w:r>
      <w:r w:rsidR="00417E69" w:rsidRPr="00D52149">
        <w:rPr>
          <w:rFonts w:ascii="Times New Roman" w:hAnsi="Times New Roman" w:cs="Times New Roman"/>
          <w:sz w:val="24"/>
          <w:szCs w:val="24"/>
        </w:rPr>
        <w:t xml:space="preserve">found to be </w:t>
      </w:r>
      <w:r w:rsidR="00011108" w:rsidRPr="00D52149">
        <w:rPr>
          <w:rFonts w:ascii="Times New Roman" w:hAnsi="Times New Roman" w:cs="Times New Roman"/>
          <w:sz w:val="24"/>
          <w:szCs w:val="24"/>
        </w:rPr>
        <w:t>higher</w:t>
      </w:r>
      <w:r w:rsidR="00417E69" w:rsidRPr="00D52149">
        <w:rPr>
          <w:rFonts w:ascii="Times New Roman" w:hAnsi="Times New Roman" w:cs="Times New Roman"/>
          <w:sz w:val="24"/>
          <w:szCs w:val="24"/>
        </w:rPr>
        <w:t xml:space="preserve"> than </w:t>
      </w:r>
      <w:r w:rsidR="00417E69" w:rsidRPr="00D52149">
        <w:rPr>
          <w:rFonts w:ascii="Times New Roman" w:hAnsi="Times New Roman" w:cs="Times New Roman"/>
          <w:color w:val="000000" w:themeColor="text1"/>
          <w:sz w:val="24"/>
          <w:szCs w:val="24"/>
        </w:rPr>
        <w:t>Bi</w:t>
      </w:r>
      <w:r w:rsidR="00417E69" w:rsidRPr="00D52149">
        <w:rPr>
          <w:rFonts w:ascii="Times New Roman" w:hAnsi="Times New Roman" w:cs="Times New Roman"/>
          <w:color w:val="000000" w:themeColor="text1"/>
          <w:sz w:val="24"/>
          <w:szCs w:val="24"/>
          <w:vertAlign w:val="subscript"/>
        </w:rPr>
        <w:t>2</w:t>
      </w:r>
      <w:r w:rsidR="00417E69" w:rsidRPr="00D52149">
        <w:rPr>
          <w:rFonts w:ascii="Times New Roman" w:hAnsi="Times New Roman" w:cs="Times New Roman"/>
          <w:color w:val="000000" w:themeColor="text1"/>
          <w:sz w:val="24"/>
          <w:szCs w:val="24"/>
        </w:rPr>
        <w:t>Se</w:t>
      </w:r>
      <w:r w:rsidR="00417E69" w:rsidRPr="00D52149">
        <w:rPr>
          <w:rFonts w:ascii="Times New Roman" w:hAnsi="Times New Roman" w:cs="Times New Roman"/>
          <w:color w:val="000000" w:themeColor="text1"/>
          <w:sz w:val="24"/>
          <w:szCs w:val="24"/>
          <w:vertAlign w:val="subscript"/>
        </w:rPr>
        <w:t>3</w:t>
      </w:r>
      <w:r w:rsidR="00011108" w:rsidRPr="00D52149">
        <w:rPr>
          <w:rFonts w:ascii="Times New Roman" w:hAnsi="Times New Roman" w:cs="Times New Roman"/>
          <w:sz w:val="24"/>
          <w:szCs w:val="24"/>
        </w:rPr>
        <w:t xml:space="preserve">, as shown in </w:t>
      </w:r>
      <w:r w:rsidR="00011108" w:rsidRPr="00D52149">
        <w:rPr>
          <w:rFonts w:ascii="Times New Roman" w:hAnsi="Times New Roman" w:cs="Times New Roman"/>
          <w:b/>
          <w:sz w:val="24"/>
          <w:szCs w:val="24"/>
        </w:rPr>
        <w:t>Figures S</w:t>
      </w:r>
      <w:r w:rsidR="009824B7" w:rsidRPr="00D52149">
        <w:rPr>
          <w:rFonts w:ascii="Times New Roman" w:hAnsi="Times New Roman" w:cs="Times New Roman"/>
          <w:b/>
          <w:sz w:val="24"/>
          <w:szCs w:val="24"/>
        </w:rPr>
        <w:t>8</w:t>
      </w:r>
      <w:r w:rsidR="00011108" w:rsidRPr="00D52149">
        <w:rPr>
          <w:rFonts w:ascii="Times New Roman" w:hAnsi="Times New Roman" w:cs="Times New Roman"/>
          <w:b/>
          <w:sz w:val="24"/>
          <w:szCs w:val="24"/>
        </w:rPr>
        <w:t xml:space="preserve"> &amp; S</w:t>
      </w:r>
      <w:r w:rsidR="009824B7" w:rsidRPr="00D52149">
        <w:rPr>
          <w:rFonts w:ascii="Times New Roman" w:hAnsi="Times New Roman" w:cs="Times New Roman"/>
          <w:b/>
          <w:sz w:val="24"/>
          <w:szCs w:val="24"/>
        </w:rPr>
        <w:t>9</w:t>
      </w:r>
      <w:r w:rsidR="00011108" w:rsidRPr="00D52149">
        <w:rPr>
          <w:rFonts w:ascii="Times New Roman" w:hAnsi="Times New Roman" w:cs="Times New Roman"/>
          <w:sz w:val="24"/>
          <w:szCs w:val="24"/>
        </w:rPr>
        <w:t>. It's important to note that both devices exhibit increased detectivity and responsivity with higher bias voltage, indicating more conduction charge carriers due to external bias. The maximum detectivity values were 46.2× 10</w:t>
      </w:r>
      <w:r w:rsidR="00011108" w:rsidRPr="00D52149">
        <w:rPr>
          <w:rFonts w:ascii="Times New Roman" w:hAnsi="Times New Roman" w:cs="Times New Roman"/>
          <w:sz w:val="24"/>
          <w:szCs w:val="24"/>
          <w:vertAlign w:val="superscript"/>
        </w:rPr>
        <w:t>7</w:t>
      </w:r>
      <w:r w:rsidR="00011108" w:rsidRPr="00D52149">
        <w:rPr>
          <w:rFonts w:ascii="Times New Roman" w:hAnsi="Times New Roman" w:cs="Times New Roman"/>
          <w:sz w:val="24"/>
          <w:szCs w:val="24"/>
        </w:rPr>
        <w:t xml:space="preserve"> </w:t>
      </w:r>
      <w:r w:rsidR="000C2B8B" w:rsidRPr="00D52149">
        <w:rPr>
          <w:rFonts w:ascii="Times New Roman" w:hAnsi="Times New Roman" w:cs="Times New Roman"/>
          <w:sz w:val="24"/>
          <w:szCs w:val="24"/>
        </w:rPr>
        <w:t xml:space="preserve">Jones at 532 nm </w:t>
      </w:r>
      <w:r w:rsidR="00011108" w:rsidRPr="00D52149">
        <w:rPr>
          <w:rFonts w:ascii="Times New Roman" w:hAnsi="Times New Roman" w:cs="Times New Roman"/>
          <w:sz w:val="24"/>
          <w:szCs w:val="24"/>
        </w:rPr>
        <w:t xml:space="preserve">and </w:t>
      </w:r>
      <w:r w:rsidR="000C2B8B" w:rsidRPr="00D52149">
        <w:rPr>
          <w:rFonts w:ascii="Times New Roman" w:hAnsi="Times New Roman" w:cs="Times New Roman"/>
          <w:sz w:val="24"/>
          <w:szCs w:val="24"/>
        </w:rPr>
        <w:t>0.85 × 10</w:t>
      </w:r>
      <w:r w:rsidR="000C2B8B" w:rsidRPr="00D52149">
        <w:rPr>
          <w:rFonts w:ascii="Times New Roman" w:hAnsi="Times New Roman" w:cs="Times New Roman"/>
          <w:sz w:val="24"/>
          <w:szCs w:val="24"/>
          <w:vertAlign w:val="superscript"/>
        </w:rPr>
        <w:t>7</w:t>
      </w:r>
      <w:r w:rsidR="000C2B8B" w:rsidRPr="00D52149">
        <w:rPr>
          <w:rFonts w:ascii="Times New Roman" w:hAnsi="Times New Roman" w:cs="Times New Roman"/>
          <w:sz w:val="24"/>
          <w:szCs w:val="24"/>
        </w:rPr>
        <w:t xml:space="preserve"> Jones at 1024 nm for </w:t>
      </w:r>
      <w:r w:rsidR="000C2B8B" w:rsidRPr="00D52149">
        <w:rPr>
          <w:rFonts w:ascii="Times New Roman" w:hAnsi="Times New Roman" w:cs="Times New Roman"/>
          <w:color w:val="000000" w:themeColor="text1"/>
          <w:sz w:val="24"/>
          <w:szCs w:val="24"/>
        </w:rPr>
        <w:t>Bi</w:t>
      </w:r>
      <w:r w:rsidR="000C2B8B" w:rsidRPr="00D52149">
        <w:rPr>
          <w:rFonts w:ascii="Times New Roman" w:hAnsi="Times New Roman" w:cs="Times New Roman"/>
          <w:color w:val="000000" w:themeColor="text1"/>
          <w:sz w:val="24"/>
          <w:szCs w:val="24"/>
          <w:vertAlign w:val="subscript"/>
        </w:rPr>
        <w:t>2</w:t>
      </w:r>
      <w:r w:rsidR="000C2B8B" w:rsidRPr="00D52149">
        <w:rPr>
          <w:rFonts w:ascii="Times New Roman" w:hAnsi="Times New Roman" w:cs="Times New Roman"/>
          <w:color w:val="000000" w:themeColor="text1"/>
          <w:sz w:val="24"/>
          <w:szCs w:val="24"/>
        </w:rPr>
        <w:t>Se</w:t>
      </w:r>
      <w:r w:rsidR="000C2B8B" w:rsidRPr="00D52149">
        <w:rPr>
          <w:rFonts w:ascii="Times New Roman" w:hAnsi="Times New Roman" w:cs="Times New Roman"/>
          <w:color w:val="000000" w:themeColor="text1"/>
          <w:sz w:val="24"/>
          <w:szCs w:val="24"/>
          <w:vertAlign w:val="subscript"/>
        </w:rPr>
        <w:t>3</w:t>
      </w:r>
      <w:r w:rsidR="000C2B8B" w:rsidRPr="00D52149">
        <w:rPr>
          <w:rFonts w:ascii="Times New Roman" w:hAnsi="Times New Roman" w:cs="Times New Roman"/>
          <w:bCs/>
          <w:color w:val="0D0D0D" w:themeColor="text1" w:themeTint="F2"/>
          <w:sz w:val="24"/>
          <w:szCs w:val="24"/>
        </w:rPr>
        <w:t>-Au-</w:t>
      </w:r>
      <w:r w:rsidR="000C2B8B" w:rsidRPr="00D52149">
        <w:rPr>
          <w:rFonts w:ascii="Times New Roman" w:hAnsi="Times New Roman" w:cs="Times New Roman"/>
          <w:color w:val="000000" w:themeColor="text1"/>
          <w:sz w:val="24"/>
          <w:szCs w:val="24"/>
        </w:rPr>
        <w:t>Bi</w:t>
      </w:r>
      <w:r w:rsidR="000C2B8B" w:rsidRPr="00D52149">
        <w:rPr>
          <w:rFonts w:ascii="Times New Roman" w:hAnsi="Times New Roman" w:cs="Times New Roman"/>
          <w:color w:val="000000" w:themeColor="text1"/>
          <w:sz w:val="24"/>
          <w:szCs w:val="24"/>
          <w:vertAlign w:val="subscript"/>
        </w:rPr>
        <w:t>2</w:t>
      </w:r>
      <w:r w:rsidR="000C2B8B" w:rsidRPr="00D52149">
        <w:rPr>
          <w:rFonts w:ascii="Times New Roman" w:hAnsi="Times New Roman" w:cs="Times New Roman"/>
          <w:color w:val="000000" w:themeColor="text1"/>
          <w:sz w:val="24"/>
          <w:szCs w:val="24"/>
        </w:rPr>
        <w:t>Se</w:t>
      </w:r>
      <w:r w:rsidR="000C2B8B" w:rsidRPr="00D52149">
        <w:rPr>
          <w:rFonts w:ascii="Times New Roman" w:hAnsi="Times New Roman" w:cs="Times New Roman"/>
          <w:color w:val="000000" w:themeColor="text1"/>
          <w:sz w:val="24"/>
          <w:szCs w:val="24"/>
          <w:vertAlign w:val="subscript"/>
        </w:rPr>
        <w:t>3</w:t>
      </w:r>
      <w:r w:rsidR="000C2B8B" w:rsidRPr="00D52149">
        <w:rPr>
          <w:rFonts w:ascii="Times New Roman" w:hAnsi="Times New Roman" w:cs="Times New Roman"/>
          <w:color w:val="000000" w:themeColor="text1"/>
          <w:sz w:val="24"/>
          <w:szCs w:val="24"/>
        </w:rPr>
        <w:t xml:space="preserve"> and</w:t>
      </w:r>
      <w:r w:rsidR="000C2B8B" w:rsidRPr="00D52149">
        <w:rPr>
          <w:rFonts w:ascii="Times New Roman" w:hAnsi="Times New Roman" w:cs="Times New Roman"/>
          <w:sz w:val="24"/>
          <w:szCs w:val="24"/>
        </w:rPr>
        <w:t xml:space="preserve"> </w:t>
      </w:r>
      <w:r w:rsidR="00011108" w:rsidRPr="00D52149">
        <w:rPr>
          <w:rFonts w:ascii="Times New Roman" w:hAnsi="Times New Roman" w:cs="Times New Roman"/>
          <w:sz w:val="24"/>
          <w:szCs w:val="24"/>
        </w:rPr>
        <w:t>29.8× 10</w:t>
      </w:r>
      <w:r w:rsidR="00011108" w:rsidRPr="00D52149">
        <w:rPr>
          <w:rFonts w:ascii="Times New Roman" w:hAnsi="Times New Roman" w:cs="Times New Roman"/>
          <w:sz w:val="24"/>
          <w:szCs w:val="24"/>
          <w:vertAlign w:val="superscript"/>
        </w:rPr>
        <w:t>7</w:t>
      </w:r>
      <w:r w:rsidR="00011108" w:rsidRPr="00D52149">
        <w:rPr>
          <w:rFonts w:ascii="Times New Roman" w:hAnsi="Times New Roman" w:cs="Times New Roman"/>
          <w:sz w:val="24"/>
          <w:szCs w:val="24"/>
        </w:rPr>
        <w:t xml:space="preserve"> Jones at 532 nm and 0.</w:t>
      </w:r>
      <w:r w:rsidR="000C2B8B" w:rsidRPr="00D52149">
        <w:rPr>
          <w:rFonts w:ascii="Times New Roman" w:hAnsi="Times New Roman" w:cs="Times New Roman"/>
          <w:sz w:val="24"/>
          <w:szCs w:val="24"/>
        </w:rPr>
        <w:t>19</w:t>
      </w:r>
      <w:r w:rsidR="00011108" w:rsidRPr="00D52149">
        <w:rPr>
          <w:rFonts w:ascii="Times New Roman" w:hAnsi="Times New Roman" w:cs="Times New Roman"/>
          <w:sz w:val="24"/>
          <w:szCs w:val="24"/>
        </w:rPr>
        <w:t xml:space="preserve">5 </w:t>
      </w:r>
      <w:r w:rsidR="00417E69" w:rsidRPr="00D52149">
        <w:rPr>
          <w:rFonts w:ascii="Times New Roman" w:hAnsi="Times New Roman" w:cs="Times New Roman"/>
          <w:sz w:val="24"/>
          <w:szCs w:val="24"/>
        </w:rPr>
        <w:t>10</w:t>
      </w:r>
      <w:r w:rsidR="00417E69" w:rsidRPr="00D52149">
        <w:rPr>
          <w:rFonts w:ascii="Times New Roman" w:hAnsi="Times New Roman" w:cs="Times New Roman"/>
          <w:sz w:val="24"/>
          <w:szCs w:val="24"/>
          <w:vertAlign w:val="superscript"/>
        </w:rPr>
        <w:t>7</w:t>
      </w:r>
      <w:r w:rsidR="00417E69" w:rsidRPr="00D52149">
        <w:rPr>
          <w:rFonts w:ascii="Times New Roman" w:hAnsi="Times New Roman" w:cs="Times New Roman"/>
          <w:sz w:val="24"/>
          <w:szCs w:val="24"/>
        </w:rPr>
        <w:t xml:space="preserve"> Jones </w:t>
      </w:r>
      <w:r w:rsidR="00011108" w:rsidRPr="00D52149">
        <w:rPr>
          <w:rFonts w:ascii="Times New Roman" w:hAnsi="Times New Roman" w:cs="Times New Roman"/>
          <w:sz w:val="24"/>
          <w:szCs w:val="24"/>
        </w:rPr>
        <w:t xml:space="preserve">at 1064 nm for </w:t>
      </w:r>
      <w:r w:rsidR="00417E69" w:rsidRPr="00D52149">
        <w:rPr>
          <w:rFonts w:ascii="Times New Roman" w:hAnsi="Times New Roman" w:cs="Times New Roman"/>
          <w:color w:val="000000" w:themeColor="text1"/>
          <w:sz w:val="24"/>
          <w:szCs w:val="24"/>
        </w:rPr>
        <w:t>Bi</w:t>
      </w:r>
      <w:r w:rsidR="00417E69" w:rsidRPr="00D52149">
        <w:rPr>
          <w:rFonts w:ascii="Times New Roman" w:hAnsi="Times New Roman" w:cs="Times New Roman"/>
          <w:color w:val="000000" w:themeColor="text1"/>
          <w:sz w:val="24"/>
          <w:szCs w:val="24"/>
          <w:vertAlign w:val="subscript"/>
        </w:rPr>
        <w:t>2</w:t>
      </w:r>
      <w:r w:rsidR="00417E69" w:rsidRPr="00D52149">
        <w:rPr>
          <w:rFonts w:ascii="Times New Roman" w:hAnsi="Times New Roman" w:cs="Times New Roman"/>
          <w:color w:val="000000" w:themeColor="text1"/>
          <w:sz w:val="24"/>
          <w:szCs w:val="24"/>
        </w:rPr>
        <w:t>Se</w:t>
      </w:r>
      <w:r w:rsidR="00417E69" w:rsidRPr="00D52149">
        <w:rPr>
          <w:rFonts w:ascii="Times New Roman" w:hAnsi="Times New Roman" w:cs="Times New Roman"/>
          <w:color w:val="000000" w:themeColor="text1"/>
          <w:sz w:val="24"/>
          <w:szCs w:val="24"/>
          <w:vertAlign w:val="subscript"/>
        </w:rPr>
        <w:t>3</w:t>
      </w:r>
      <w:r w:rsidR="00417E69" w:rsidRPr="00D52149">
        <w:rPr>
          <w:rFonts w:ascii="Times New Roman" w:hAnsi="Times New Roman" w:cs="Times New Roman"/>
          <w:sz w:val="24"/>
          <w:szCs w:val="24"/>
        </w:rPr>
        <w:t xml:space="preserve"> </w:t>
      </w:r>
      <w:r w:rsidR="00011108" w:rsidRPr="00D52149">
        <w:rPr>
          <w:rFonts w:ascii="Times New Roman" w:hAnsi="Times New Roman" w:cs="Times New Roman"/>
          <w:sz w:val="24"/>
          <w:szCs w:val="24"/>
        </w:rPr>
        <w:t xml:space="preserve">devices, respectively. </w:t>
      </w:r>
    </w:p>
    <w:p w14:paraId="7409D3C4" w14:textId="77777777" w:rsidR="009D57F3" w:rsidRPr="00D52149" w:rsidRDefault="009D57F3" w:rsidP="009D57F3">
      <w:pPr>
        <w:spacing w:before="240" w:line="360" w:lineRule="auto"/>
        <w:jc w:val="center"/>
        <w:rPr>
          <w:rFonts w:ascii="Times New Roman" w:hAnsi="Times New Roman" w:cs="Times New Roman"/>
          <w:b/>
          <w:sz w:val="24"/>
          <w:szCs w:val="24"/>
        </w:rPr>
      </w:pPr>
      <w:bookmarkStart w:id="2" w:name="_Hlk142475341"/>
      <w:r w:rsidRPr="00D52149">
        <w:rPr>
          <w:noProof/>
          <w:lang w:val="en-IN" w:eastAsia="en-IN"/>
        </w:rPr>
        <w:lastRenderedPageBreak/>
        <w:drawing>
          <wp:inline distT="0" distB="0" distL="0" distR="0" wp14:anchorId="09D6FB09" wp14:editId="1769481C">
            <wp:extent cx="4848895" cy="7391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r="4084"/>
                    <a:stretch/>
                  </pic:blipFill>
                  <pic:spPr bwMode="auto">
                    <a:xfrm>
                      <a:off x="0" y="0"/>
                      <a:ext cx="4854028" cy="7399225"/>
                    </a:xfrm>
                    <a:prstGeom prst="rect">
                      <a:avLst/>
                    </a:prstGeom>
                    <a:noFill/>
                    <a:ln>
                      <a:noFill/>
                    </a:ln>
                    <a:extLst>
                      <a:ext uri="{53640926-AAD7-44D8-BBD7-CCE9431645EC}">
                        <a14:shadowObscured xmlns:a14="http://schemas.microsoft.com/office/drawing/2010/main"/>
                      </a:ext>
                    </a:extLst>
                  </pic:spPr>
                </pic:pic>
              </a:graphicData>
            </a:graphic>
          </wp:inline>
        </w:drawing>
      </w:r>
    </w:p>
    <w:p w14:paraId="380DF0AD" w14:textId="77777777" w:rsidR="009D57F3" w:rsidRPr="00D52149" w:rsidRDefault="009D57F3" w:rsidP="009D57F3">
      <w:pPr>
        <w:spacing w:before="240"/>
        <w:jc w:val="both"/>
        <w:rPr>
          <w:rFonts w:ascii="Times New Roman" w:hAnsi="Times New Roman" w:cs="Times New Roman"/>
          <w:iCs/>
          <w:sz w:val="24"/>
          <w:szCs w:val="24"/>
        </w:rPr>
      </w:pPr>
      <w:r w:rsidRPr="00D52149">
        <w:rPr>
          <w:rFonts w:ascii="Times New Roman" w:hAnsi="Times New Roman" w:cs="Times New Roman"/>
          <w:b/>
          <w:iCs/>
          <w:sz w:val="24"/>
          <w:szCs w:val="24"/>
        </w:rPr>
        <w:t>Figure 3</w:t>
      </w:r>
      <w:r w:rsidRPr="00D52149">
        <w:rPr>
          <w:rFonts w:ascii="Times New Roman" w:hAnsi="Times New Roman" w:cs="Times New Roman"/>
          <w:iCs/>
          <w:sz w:val="24"/>
          <w:szCs w:val="24"/>
        </w:rPr>
        <w:t>. 2D pseudo contour and Transient reflectance spectra (TR) of a, b) Au, c, d) Bi</w:t>
      </w:r>
      <w:r w:rsidRPr="00D52149">
        <w:rPr>
          <w:rFonts w:ascii="Times New Roman" w:hAnsi="Times New Roman" w:cs="Times New Roman"/>
          <w:iCs/>
          <w:sz w:val="24"/>
          <w:szCs w:val="24"/>
          <w:vertAlign w:val="subscript"/>
        </w:rPr>
        <w:t>2</w:t>
      </w:r>
      <w:r w:rsidRPr="00D52149">
        <w:rPr>
          <w:rFonts w:ascii="Times New Roman" w:hAnsi="Times New Roman" w:cs="Times New Roman"/>
          <w:iCs/>
          <w:sz w:val="24"/>
          <w:szCs w:val="24"/>
        </w:rPr>
        <w:t>Se</w:t>
      </w:r>
      <w:r w:rsidRPr="00D52149">
        <w:rPr>
          <w:rFonts w:ascii="Times New Roman" w:hAnsi="Times New Roman" w:cs="Times New Roman"/>
          <w:iCs/>
          <w:sz w:val="24"/>
          <w:szCs w:val="24"/>
          <w:vertAlign w:val="subscript"/>
        </w:rPr>
        <w:t>3</w:t>
      </w:r>
      <w:r w:rsidRPr="00D52149">
        <w:rPr>
          <w:rFonts w:ascii="Times New Roman" w:hAnsi="Times New Roman" w:cs="Times New Roman"/>
          <w:iCs/>
          <w:sz w:val="24"/>
          <w:szCs w:val="24"/>
        </w:rPr>
        <w:t>, e, f) Bi</w:t>
      </w:r>
      <w:r w:rsidRPr="00D52149">
        <w:rPr>
          <w:rFonts w:ascii="Times New Roman" w:hAnsi="Times New Roman" w:cs="Times New Roman"/>
          <w:iCs/>
          <w:sz w:val="24"/>
          <w:szCs w:val="24"/>
          <w:vertAlign w:val="subscript"/>
        </w:rPr>
        <w:t>2</w:t>
      </w:r>
      <w:r w:rsidRPr="00D52149">
        <w:rPr>
          <w:rFonts w:ascii="Times New Roman" w:hAnsi="Times New Roman" w:cs="Times New Roman"/>
          <w:iCs/>
          <w:sz w:val="24"/>
          <w:szCs w:val="24"/>
        </w:rPr>
        <w:t>Se</w:t>
      </w:r>
      <w:r w:rsidRPr="00D52149">
        <w:rPr>
          <w:rFonts w:ascii="Times New Roman" w:hAnsi="Times New Roman" w:cs="Times New Roman"/>
          <w:iCs/>
          <w:sz w:val="24"/>
          <w:szCs w:val="24"/>
          <w:vertAlign w:val="subscript"/>
        </w:rPr>
        <w:t>3</w:t>
      </w:r>
      <w:r w:rsidRPr="00D52149">
        <w:rPr>
          <w:rFonts w:ascii="Times New Roman" w:hAnsi="Times New Roman" w:cs="Times New Roman"/>
          <w:iCs/>
          <w:sz w:val="24"/>
          <w:szCs w:val="24"/>
        </w:rPr>
        <w:t>-Au, and (g, h) Bi</w:t>
      </w:r>
      <w:r w:rsidRPr="00D52149">
        <w:rPr>
          <w:rFonts w:ascii="Times New Roman" w:hAnsi="Times New Roman" w:cs="Times New Roman"/>
          <w:iCs/>
          <w:sz w:val="24"/>
          <w:szCs w:val="24"/>
          <w:vertAlign w:val="subscript"/>
        </w:rPr>
        <w:t>2</w:t>
      </w:r>
      <w:r w:rsidRPr="00D52149">
        <w:rPr>
          <w:rFonts w:ascii="Times New Roman" w:hAnsi="Times New Roman" w:cs="Times New Roman"/>
          <w:iCs/>
          <w:sz w:val="24"/>
          <w:szCs w:val="24"/>
        </w:rPr>
        <w:t>Se</w:t>
      </w:r>
      <w:r w:rsidRPr="00D52149">
        <w:rPr>
          <w:rFonts w:ascii="Times New Roman" w:hAnsi="Times New Roman" w:cs="Times New Roman"/>
          <w:iCs/>
          <w:sz w:val="24"/>
          <w:szCs w:val="24"/>
          <w:vertAlign w:val="subscript"/>
        </w:rPr>
        <w:t>3</w:t>
      </w:r>
      <w:r w:rsidRPr="00D52149">
        <w:rPr>
          <w:rFonts w:ascii="Times New Roman" w:hAnsi="Times New Roman" w:cs="Times New Roman"/>
          <w:iCs/>
          <w:sz w:val="24"/>
          <w:szCs w:val="24"/>
        </w:rPr>
        <w:t>-Au- Bi</w:t>
      </w:r>
      <w:r w:rsidRPr="00D52149">
        <w:rPr>
          <w:rFonts w:ascii="Times New Roman" w:hAnsi="Times New Roman" w:cs="Times New Roman"/>
          <w:iCs/>
          <w:sz w:val="24"/>
          <w:szCs w:val="24"/>
          <w:vertAlign w:val="subscript"/>
        </w:rPr>
        <w:t>2</w:t>
      </w:r>
      <w:r w:rsidRPr="00D52149">
        <w:rPr>
          <w:rFonts w:ascii="Times New Roman" w:hAnsi="Times New Roman" w:cs="Times New Roman"/>
          <w:iCs/>
          <w:sz w:val="24"/>
          <w:szCs w:val="24"/>
        </w:rPr>
        <w:t>Se</w:t>
      </w:r>
      <w:r w:rsidRPr="00D52149">
        <w:rPr>
          <w:rFonts w:ascii="Times New Roman" w:hAnsi="Times New Roman" w:cs="Times New Roman"/>
          <w:iCs/>
          <w:sz w:val="24"/>
          <w:szCs w:val="24"/>
          <w:vertAlign w:val="subscript"/>
        </w:rPr>
        <w:t>3</w:t>
      </w:r>
      <w:r w:rsidRPr="00D52149">
        <w:rPr>
          <w:rFonts w:ascii="Times New Roman" w:hAnsi="Times New Roman" w:cs="Times New Roman"/>
          <w:iCs/>
          <w:sz w:val="24"/>
          <w:szCs w:val="24"/>
        </w:rPr>
        <w:t xml:space="preserve"> at excitation energy 3.54 eV (350 nm) in visible to near-infrared probe range (460 nm to 1600 nm) with an average pump power of 0.5 </w:t>
      </w:r>
      <w:proofErr w:type="spellStart"/>
      <w:r w:rsidRPr="00D52149">
        <w:rPr>
          <w:rFonts w:ascii="Times New Roman" w:hAnsi="Times New Roman" w:cs="Times New Roman"/>
          <w:iCs/>
          <w:sz w:val="24"/>
          <w:szCs w:val="24"/>
        </w:rPr>
        <w:t>mW</w:t>
      </w:r>
      <w:bookmarkEnd w:id="2"/>
      <w:proofErr w:type="spellEnd"/>
      <w:r w:rsidRPr="00D52149">
        <w:rPr>
          <w:rFonts w:ascii="Times New Roman" w:hAnsi="Times New Roman" w:cs="Times New Roman"/>
          <w:iCs/>
          <w:sz w:val="24"/>
          <w:szCs w:val="24"/>
        </w:rPr>
        <w:t>.</w:t>
      </w:r>
    </w:p>
    <w:p w14:paraId="65813624" w14:textId="4D076ABA" w:rsidR="009D57F3" w:rsidRPr="00D52149" w:rsidRDefault="00011108" w:rsidP="009D57F3">
      <w:pPr>
        <w:spacing w:before="240" w:after="240" w:line="360" w:lineRule="auto"/>
        <w:ind w:left="-284"/>
        <w:jc w:val="both"/>
        <w:rPr>
          <w:rFonts w:ascii="Times New Roman" w:hAnsi="Times New Roman" w:cs="Times New Roman"/>
          <w:sz w:val="24"/>
          <w:szCs w:val="24"/>
        </w:rPr>
      </w:pPr>
      <w:r w:rsidRPr="00D52149">
        <w:rPr>
          <w:rFonts w:ascii="Times New Roman" w:hAnsi="Times New Roman" w:cs="Times New Roman"/>
          <w:sz w:val="24"/>
          <w:szCs w:val="24"/>
        </w:rPr>
        <w:lastRenderedPageBreak/>
        <w:t>Similarly, the calculated responsivity at various bias voltages for both devices follow</w:t>
      </w:r>
      <w:r w:rsidR="004E6222" w:rsidRPr="00D52149">
        <w:rPr>
          <w:rFonts w:ascii="Times New Roman" w:hAnsi="Times New Roman" w:cs="Times New Roman"/>
          <w:sz w:val="24"/>
          <w:szCs w:val="24"/>
        </w:rPr>
        <w:t>ed</w:t>
      </w:r>
      <w:r w:rsidRPr="00D52149">
        <w:rPr>
          <w:rFonts w:ascii="Times New Roman" w:hAnsi="Times New Roman" w:cs="Times New Roman"/>
          <w:sz w:val="24"/>
          <w:szCs w:val="24"/>
        </w:rPr>
        <w:t xml:space="preserve"> the same trend as detectivity with bias voltage. </w:t>
      </w:r>
      <w:r w:rsidR="000C2B8B" w:rsidRPr="00D52149">
        <w:rPr>
          <w:rFonts w:ascii="Times New Roman" w:hAnsi="Times New Roman" w:cs="Times New Roman"/>
          <w:sz w:val="24"/>
          <w:szCs w:val="24"/>
        </w:rPr>
        <w:t>The maximum responsivity values were 1650 mA/W at 532 nm and 17 mA/W at 1064 nm for the Bi</w:t>
      </w:r>
      <w:r w:rsidR="000C2B8B" w:rsidRPr="00D52149">
        <w:rPr>
          <w:rFonts w:ascii="Times New Roman" w:hAnsi="Times New Roman" w:cs="Times New Roman"/>
          <w:sz w:val="24"/>
          <w:szCs w:val="24"/>
          <w:vertAlign w:val="subscript"/>
        </w:rPr>
        <w:t>2</w:t>
      </w:r>
      <w:r w:rsidR="000C2B8B" w:rsidRPr="00D52149">
        <w:rPr>
          <w:rFonts w:ascii="Times New Roman" w:hAnsi="Times New Roman" w:cs="Times New Roman"/>
          <w:sz w:val="24"/>
          <w:szCs w:val="24"/>
        </w:rPr>
        <w:t>Se</w:t>
      </w:r>
      <w:r w:rsidR="000C2B8B" w:rsidRPr="00D52149">
        <w:rPr>
          <w:rFonts w:ascii="Times New Roman" w:hAnsi="Times New Roman" w:cs="Times New Roman"/>
          <w:sz w:val="24"/>
          <w:szCs w:val="24"/>
          <w:vertAlign w:val="subscript"/>
        </w:rPr>
        <w:t>3</w:t>
      </w:r>
      <w:r w:rsidR="000C2B8B" w:rsidRPr="00D52149">
        <w:rPr>
          <w:rFonts w:ascii="Times New Roman" w:hAnsi="Times New Roman" w:cs="Times New Roman"/>
          <w:sz w:val="24"/>
          <w:szCs w:val="24"/>
        </w:rPr>
        <w:t>-Au-Bi</w:t>
      </w:r>
      <w:r w:rsidR="000C2B8B" w:rsidRPr="00D52149">
        <w:rPr>
          <w:rFonts w:ascii="Times New Roman" w:hAnsi="Times New Roman" w:cs="Times New Roman"/>
          <w:sz w:val="24"/>
          <w:szCs w:val="24"/>
          <w:vertAlign w:val="subscript"/>
        </w:rPr>
        <w:t>2</w:t>
      </w:r>
      <w:r w:rsidR="000C2B8B" w:rsidRPr="00D52149">
        <w:rPr>
          <w:rFonts w:ascii="Times New Roman" w:hAnsi="Times New Roman" w:cs="Times New Roman"/>
          <w:sz w:val="24"/>
          <w:szCs w:val="24"/>
        </w:rPr>
        <w:t>Se</w:t>
      </w:r>
      <w:r w:rsidR="000C2B8B" w:rsidRPr="00D52149">
        <w:rPr>
          <w:rFonts w:ascii="Times New Roman" w:hAnsi="Times New Roman" w:cs="Times New Roman"/>
          <w:sz w:val="24"/>
          <w:szCs w:val="24"/>
          <w:vertAlign w:val="subscript"/>
        </w:rPr>
        <w:t xml:space="preserve">3 </w:t>
      </w:r>
      <w:r w:rsidR="000C2B8B" w:rsidRPr="00D52149">
        <w:rPr>
          <w:rFonts w:ascii="Times New Roman" w:hAnsi="Times New Roman" w:cs="Times New Roman"/>
          <w:sz w:val="24"/>
          <w:szCs w:val="24"/>
        </w:rPr>
        <w:t>sandwich structure and 920 mA/W at 532 nm and 10.5 mA/W at 1064 nm for Bi</w:t>
      </w:r>
      <w:r w:rsidR="000C2B8B" w:rsidRPr="00D52149">
        <w:rPr>
          <w:rFonts w:ascii="Times New Roman" w:hAnsi="Times New Roman" w:cs="Times New Roman"/>
          <w:sz w:val="24"/>
          <w:szCs w:val="24"/>
          <w:vertAlign w:val="subscript"/>
        </w:rPr>
        <w:t>2</w:t>
      </w:r>
      <w:r w:rsidR="000C2B8B" w:rsidRPr="00D52149">
        <w:rPr>
          <w:rFonts w:ascii="Times New Roman" w:hAnsi="Times New Roman" w:cs="Times New Roman"/>
          <w:sz w:val="24"/>
          <w:szCs w:val="24"/>
        </w:rPr>
        <w:t>Se</w:t>
      </w:r>
      <w:r w:rsidR="000C2B8B" w:rsidRPr="00D52149">
        <w:rPr>
          <w:rFonts w:ascii="Times New Roman" w:hAnsi="Times New Roman" w:cs="Times New Roman"/>
          <w:sz w:val="24"/>
          <w:szCs w:val="24"/>
          <w:vertAlign w:val="subscript"/>
        </w:rPr>
        <w:t xml:space="preserve">3 </w:t>
      </w:r>
      <w:r w:rsidR="000C2B8B" w:rsidRPr="00D52149">
        <w:rPr>
          <w:rFonts w:ascii="Times New Roman" w:hAnsi="Times New Roman" w:cs="Times New Roman"/>
          <w:sz w:val="24"/>
          <w:szCs w:val="24"/>
        </w:rPr>
        <w:t>devices.</w:t>
      </w:r>
      <w:r w:rsidR="00C5541F" w:rsidRPr="00D52149">
        <w:rPr>
          <w:rFonts w:ascii="Times New Roman" w:hAnsi="Times New Roman" w:cs="Times New Roman"/>
          <w:sz w:val="24"/>
          <w:szCs w:val="24"/>
        </w:rPr>
        <w:t>, respectively</w:t>
      </w:r>
      <w:r w:rsidRPr="00D52149">
        <w:rPr>
          <w:rFonts w:ascii="Times New Roman" w:hAnsi="Times New Roman" w:cs="Times New Roman"/>
          <w:sz w:val="24"/>
          <w:szCs w:val="24"/>
        </w:rPr>
        <w:t>.</w:t>
      </w:r>
      <w:r w:rsidR="00C5541F" w:rsidRPr="00D52149">
        <w:rPr>
          <w:rFonts w:ascii="Times New Roman" w:hAnsi="Times New Roman" w:cs="Times New Roman"/>
          <w:sz w:val="24"/>
          <w:szCs w:val="24"/>
        </w:rPr>
        <w:t xml:space="preserve"> </w:t>
      </w:r>
      <w:r w:rsidR="004E6222" w:rsidRPr="00D52149">
        <w:rPr>
          <w:rFonts w:ascii="Times New Roman" w:hAnsi="Times New Roman" w:cs="Times New Roman"/>
          <w:sz w:val="24"/>
          <w:szCs w:val="24"/>
        </w:rPr>
        <w:t>The</w:t>
      </w:r>
      <w:r w:rsidR="00C5541F" w:rsidRPr="00D52149">
        <w:rPr>
          <w:rFonts w:ascii="Times New Roman" w:hAnsi="Times New Roman" w:cs="Times New Roman"/>
          <w:sz w:val="24"/>
          <w:szCs w:val="24"/>
        </w:rPr>
        <w:t xml:space="preserve"> rise and decay times of both </w:t>
      </w:r>
      <w:r w:rsidR="00C5541F" w:rsidRPr="00D52149">
        <w:rPr>
          <w:rFonts w:ascii="Times New Roman" w:hAnsi="Times New Roman" w:cs="Times New Roman"/>
          <w:color w:val="000000" w:themeColor="text1"/>
          <w:sz w:val="24"/>
          <w:szCs w:val="24"/>
        </w:rPr>
        <w:t>Bi</w:t>
      </w:r>
      <w:r w:rsidR="00C5541F" w:rsidRPr="00D52149">
        <w:rPr>
          <w:rFonts w:ascii="Times New Roman" w:hAnsi="Times New Roman" w:cs="Times New Roman"/>
          <w:color w:val="000000" w:themeColor="text1"/>
          <w:sz w:val="24"/>
          <w:szCs w:val="24"/>
          <w:vertAlign w:val="subscript"/>
        </w:rPr>
        <w:t>2</w:t>
      </w:r>
      <w:r w:rsidR="00C5541F" w:rsidRPr="00D52149">
        <w:rPr>
          <w:rFonts w:ascii="Times New Roman" w:hAnsi="Times New Roman" w:cs="Times New Roman"/>
          <w:color w:val="000000" w:themeColor="text1"/>
          <w:sz w:val="24"/>
          <w:szCs w:val="24"/>
        </w:rPr>
        <w:t>Se</w:t>
      </w:r>
      <w:r w:rsidR="00C5541F" w:rsidRPr="00D52149">
        <w:rPr>
          <w:rFonts w:ascii="Times New Roman" w:hAnsi="Times New Roman" w:cs="Times New Roman"/>
          <w:color w:val="000000" w:themeColor="text1"/>
          <w:sz w:val="24"/>
          <w:szCs w:val="24"/>
          <w:vertAlign w:val="subscript"/>
        </w:rPr>
        <w:t>3</w:t>
      </w:r>
      <w:r w:rsidR="00C5541F" w:rsidRPr="00D52149">
        <w:rPr>
          <w:rFonts w:ascii="Times New Roman" w:hAnsi="Times New Roman" w:cs="Times New Roman"/>
          <w:bCs/>
          <w:color w:val="0D0D0D" w:themeColor="text1" w:themeTint="F2"/>
          <w:sz w:val="24"/>
          <w:szCs w:val="24"/>
        </w:rPr>
        <w:t>-Au-</w:t>
      </w:r>
      <w:r w:rsidR="00C5541F" w:rsidRPr="00D52149">
        <w:rPr>
          <w:rFonts w:ascii="Times New Roman" w:hAnsi="Times New Roman" w:cs="Times New Roman"/>
          <w:color w:val="000000" w:themeColor="text1"/>
          <w:sz w:val="24"/>
          <w:szCs w:val="24"/>
        </w:rPr>
        <w:t>Bi</w:t>
      </w:r>
      <w:r w:rsidR="00C5541F" w:rsidRPr="00D52149">
        <w:rPr>
          <w:rFonts w:ascii="Times New Roman" w:hAnsi="Times New Roman" w:cs="Times New Roman"/>
          <w:color w:val="000000" w:themeColor="text1"/>
          <w:sz w:val="24"/>
          <w:szCs w:val="24"/>
          <w:vertAlign w:val="subscript"/>
        </w:rPr>
        <w:t>2</w:t>
      </w:r>
      <w:r w:rsidR="00C5541F" w:rsidRPr="00D52149">
        <w:rPr>
          <w:rFonts w:ascii="Times New Roman" w:hAnsi="Times New Roman" w:cs="Times New Roman"/>
          <w:color w:val="000000" w:themeColor="text1"/>
          <w:sz w:val="24"/>
          <w:szCs w:val="24"/>
        </w:rPr>
        <w:t>Se</w:t>
      </w:r>
      <w:r w:rsidR="00C5541F" w:rsidRPr="00D52149">
        <w:rPr>
          <w:rFonts w:ascii="Times New Roman" w:hAnsi="Times New Roman" w:cs="Times New Roman"/>
          <w:color w:val="000000" w:themeColor="text1"/>
          <w:sz w:val="24"/>
          <w:szCs w:val="24"/>
          <w:vertAlign w:val="subscript"/>
        </w:rPr>
        <w:t>3</w:t>
      </w:r>
      <w:r w:rsidR="00C5541F" w:rsidRPr="00D52149">
        <w:rPr>
          <w:rFonts w:ascii="Times New Roman" w:hAnsi="Times New Roman" w:cs="Times New Roman"/>
          <w:sz w:val="24"/>
          <w:szCs w:val="24"/>
        </w:rPr>
        <w:t xml:space="preserve"> sandwich structure and </w:t>
      </w:r>
      <w:r w:rsidR="00C5541F" w:rsidRPr="00D52149">
        <w:rPr>
          <w:rFonts w:ascii="Times New Roman" w:hAnsi="Times New Roman" w:cs="Times New Roman"/>
          <w:color w:val="000000" w:themeColor="text1"/>
          <w:sz w:val="24"/>
          <w:szCs w:val="24"/>
        </w:rPr>
        <w:t>Bi</w:t>
      </w:r>
      <w:r w:rsidR="00C5541F" w:rsidRPr="00D52149">
        <w:rPr>
          <w:rFonts w:ascii="Times New Roman" w:hAnsi="Times New Roman" w:cs="Times New Roman"/>
          <w:color w:val="000000" w:themeColor="text1"/>
          <w:sz w:val="24"/>
          <w:szCs w:val="24"/>
          <w:vertAlign w:val="subscript"/>
        </w:rPr>
        <w:t>2</w:t>
      </w:r>
      <w:r w:rsidR="00C5541F" w:rsidRPr="00D52149">
        <w:rPr>
          <w:rFonts w:ascii="Times New Roman" w:hAnsi="Times New Roman" w:cs="Times New Roman"/>
          <w:color w:val="000000" w:themeColor="text1"/>
          <w:sz w:val="24"/>
          <w:szCs w:val="24"/>
        </w:rPr>
        <w:t>Se</w:t>
      </w:r>
      <w:r w:rsidR="00C5541F" w:rsidRPr="00D52149">
        <w:rPr>
          <w:rFonts w:ascii="Times New Roman" w:hAnsi="Times New Roman" w:cs="Times New Roman"/>
          <w:color w:val="000000" w:themeColor="text1"/>
          <w:sz w:val="24"/>
          <w:szCs w:val="24"/>
          <w:vertAlign w:val="subscript"/>
        </w:rPr>
        <w:t>3</w:t>
      </w:r>
      <w:r w:rsidR="00C5541F" w:rsidRPr="00D52149">
        <w:rPr>
          <w:rFonts w:ascii="Times New Roman" w:hAnsi="Times New Roman" w:cs="Times New Roman"/>
          <w:sz w:val="24"/>
          <w:szCs w:val="24"/>
        </w:rPr>
        <w:t xml:space="preserve"> devices at 532 and 1064 nm were calculated using experimental data, as depicted in </w:t>
      </w:r>
      <w:r w:rsidR="00C5541F" w:rsidRPr="00D52149">
        <w:rPr>
          <w:rFonts w:ascii="Times New Roman" w:hAnsi="Times New Roman" w:cs="Times New Roman"/>
          <w:b/>
          <w:bCs/>
          <w:sz w:val="24"/>
          <w:szCs w:val="24"/>
        </w:rPr>
        <w:t>Figures S</w:t>
      </w:r>
      <w:r w:rsidR="009824B7" w:rsidRPr="00D52149">
        <w:rPr>
          <w:rFonts w:ascii="Times New Roman" w:hAnsi="Times New Roman" w:cs="Times New Roman"/>
          <w:b/>
          <w:bCs/>
          <w:sz w:val="24"/>
          <w:szCs w:val="24"/>
        </w:rPr>
        <w:t>8</w:t>
      </w:r>
      <w:r w:rsidR="00C5541F" w:rsidRPr="00D52149">
        <w:rPr>
          <w:rFonts w:ascii="Times New Roman" w:hAnsi="Times New Roman" w:cs="Times New Roman"/>
          <w:b/>
          <w:bCs/>
          <w:sz w:val="24"/>
          <w:szCs w:val="24"/>
        </w:rPr>
        <w:t xml:space="preserve"> &amp; S</w:t>
      </w:r>
      <w:r w:rsidR="009824B7" w:rsidRPr="00D52149">
        <w:rPr>
          <w:rFonts w:ascii="Times New Roman" w:hAnsi="Times New Roman" w:cs="Times New Roman"/>
          <w:b/>
          <w:bCs/>
          <w:sz w:val="24"/>
          <w:szCs w:val="24"/>
        </w:rPr>
        <w:t>9</w:t>
      </w:r>
      <w:r w:rsidR="00C5541F" w:rsidRPr="00D52149">
        <w:rPr>
          <w:rFonts w:ascii="Times New Roman" w:hAnsi="Times New Roman" w:cs="Times New Roman"/>
          <w:sz w:val="24"/>
          <w:szCs w:val="24"/>
        </w:rPr>
        <w:t xml:space="preserve"> in the SI. The rise time</w:t>
      </w:r>
      <w:r w:rsidR="00D46A28" w:rsidRPr="00D52149">
        <w:rPr>
          <w:rFonts w:ascii="Times New Roman" w:hAnsi="Times New Roman" w:cs="Times New Roman"/>
          <w:sz w:val="24"/>
          <w:szCs w:val="24"/>
        </w:rPr>
        <w:t xml:space="preserve"> (t</w:t>
      </w:r>
      <w:r w:rsidR="00D46A28" w:rsidRPr="00D52149">
        <w:rPr>
          <w:rFonts w:ascii="Times New Roman" w:hAnsi="Times New Roman" w:cs="Times New Roman"/>
          <w:sz w:val="24"/>
          <w:szCs w:val="24"/>
          <w:vertAlign w:val="subscript"/>
        </w:rPr>
        <w:t>r</w:t>
      </w:r>
      <w:r w:rsidR="00D46A28" w:rsidRPr="00D52149">
        <w:rPr>
          <w:rFonts w:ascii="Times New Roman" w:hAnsi="Times New Roman" w:cs="Times New Roman"/>
          <w:sz w:val="24"/>
          <w:szCs w:val="24"/>
        </w:rPr>
        <w:t>)</w:t>
      </w:r>
      <w:r w:rsidR="00C5541F" w:rsidRPr="00D52149">
        <w:rPr>
          <w:rFonts w:ascii="Times New Roman" w:hAnsi="Times New Roman" w:cs="Times New Roman"/>
          <w:sz w:val="24"/>
          <w:szCs w:val="24"/>
        </w:rPr>
        <w:t xml:space="preserve"> and decay time</w:t>
      </w:r>
      <w:r w:rsidR="00D46A28" w:rsidRPr="00D52149">
        <w:rPr>
          <w:rFonts w:ascii="Times New Roman" w:hAnsi="Times New Roman" w:cs="Times New Roman"/>
          <w:sz w:val="24"/>
          <w:szCs w:val="24"/>
        </w:rPr>
        <w:t xml:space="preserve"> (t</w:t>
      </w:r>
      <w:r w:rsidR="00D46A28" w:rsidRPr="00D52149">
        <w:rPr>
          <w:rFonts w:ascii="Times New Roman" w:hAnsi="Times New Roman" w:cs="Times New Roman"/>
          <w:sz w:val="24"/>
          <w:szCs w:val="24"/>
          <w:vertAlign w:val="subscript"/>
        </w:rPr>
        <w:t>d</w:t>
      </w:r>
      <w:r w:rsidR="00D46A28" w:rsidRPr="00D52149">
        <w:rPr>
          <w:rFonts w:ascii="Times New Roman" w:hAnsi="Times New Roman" w:cs="Times New Roman"/>
          <w:sz w:val="24"/>
          <w:szCs w:val="24"/>
        </w:rPr>
        <w:t>)</w:t>
      </w:r>
      <w:r w:rsidR="00C5541F" w:rsidRPr="00D52149">
        <w:rPr>
          <w:rFonts w:ascii="Times New Roman" w:hAnsi="Times New Roman" w:cs="Times New Roman"/>
          <w:sz w:val="24"/>
          <w:szCs w:val="24"/>
        </w:rPr>
        <w:t xml:space="preserve"> constants were found to be </w:t>
      </w:r>
      <w:r w:rsidR="00D46A28" w:rsidRPr="00D52149">
        <w:rPr>
          <w:rFonts w:ascii="Times New Roman" w:hAnsi="Times New Roman" w:cs="Times New Roman"/>
          <w:sz w:val="24"/>
          <w:szCs w:val="24"/>
        </w:rPr>
        <w:t>t</w:t>
      </w:r>
      <w:r w:rsidR="00D46A28" w:rsidRPr="00D52149">
        <w:rPr>
          <w:rFonts w:ascii="Times New Roman" w:hAnsi="Times New Roman" w:cs="Times New Roman"/>
          <w:sz w:val="24"/>
          <w:szCs w:val="24"/>
          <w:vertAlign w:val="subscript"/>
        </w:rPr>
        <w:t>r</w:t>
      </w:r>
      <w:r w:rsidR="00D46A28" w:rsidRPr="00D52149">
        <w:rPr>
          <w:rFonts w:ascii="Times New Roman" w:hAnsi="Times New Roman" w:cs="Times New Roman"/>
          <w:sz w:val="24"/>
          <w:szCs w:val="24"/>
        </w:rPr>
        <w:t>=</w:t>
      </w:r>
      <w:r w:rsidR="00C5541F" w:rsidRPr="00D52149">
        <w:rPr>
          <w:rFonts w:ascii="Times New Roman" w:hAnsi="Times New Roman" w:cs="Times New Roman"/>
          <w:sz w:val="24"/>
          <w:szCs w:val="24"/>
        </w:rPr>
        <w:t xml:space="preserve">34 </w:t>
      </w:r>
      <w:proofErr w:type="spellStart"/>
      <w:r w:rsidR="00C5541F" w:rsidRPr="00D52149">
        <w:rPr>
          <w:rFonts w:ascii="Times New Roman" w:hAnsi="Times New Roman" w:cs="Times New Roman"/>
          <w:sz w:val="24"/>
          <w:szCs w:val="24"/>
        </w:rPr>
        <w:t>ms</w:t>
      </w:r>
      <w:proofErr w:type="spellEnd"/>
      <w:r w:rsidR="00C5541F" w:rsidRPr="00D52149">
        <w:rPr>
          <w:rFonts w:ascii="Times New Roman" w:hAnsi="Times New Roman" w:cs="Times New Roman"/>
          <w:sz w:val="24"/>
          <w:szCs w:val="24"/>
        </w:rPr>
        <w:t xml:space="preserve">, </w:t>
      </w:r>
      <w:r w:rsidR="00D46A28" w:rsidRPr="00D52149">
        <w:rPr>
          <w:rFonts w:ascii="Times New Roman" w:hAnsi="Times New Roman" w:cs="Times New Roman"/>
          <w:sz w:val="24"/>
          <w:szCs w:val="24"/>
        </w:rPr>
        <w:t>t</w:t>
      </w:r>
      <w:r w:rsidR="00D46A28" w:rsidRPr="00D52149">
        <w:rPr>
          <w:rFonts w:ascii="Times New Roman" w:hAnsi="Times New Roman" w:cs="Times New Roman"/>
          <w:sz w:val="24"/>
          <w:szCs w:val="24"/>
          <w:vertAlign w:val="subscript"/>
        </w:rPr>
        <w:t>d</w:t>
      </w:r>
      <w:r w:rsidR="00D46A28" w:rsidRPr="00D52149">
        <w:rPr>
          <w:rFonts w:ascii="Times New Roman" w:hAnsi="Times New Roman" w:cs="Times New Roman"/>
          <w:sz w:val="24"/>
          <w:szCs w:val="24"/>
        </w:rPr>
        <w:t>=</w:t>
      </w:r>
      <w:r w:rsidR="00C5541F" w:rsidRPr="00D52149">
        <w:rPr>
          <w:rFonts w:ascii="Times New Roman" w:hAnsi="Times New Roman" w:cs="Times New Roman"/>
          <w:sz w:val="24"/>
          <w:szCs w:val="24"/>
        </w:rPr>
        <w:t xml:space="preserve">36 </w:t>
      </w:r>
      <w:proofErr w:type="spellStart"/>
      <w:r w:rsidR="00C5541F" w:rsidRPr="00D52149">
        <w:rPr>
          <w:rFonts w:ascii="Times New Roman" w:hAnsi="Times New Roman" w:cs="Times New Roman"/>
          <w:sz w:val="24"/>
          <w:szCs w:val="24"/>
        </w:rPr>
        <w:t>ms</w:t>
      </w:r>
      <w:proofErr w:type="spellEnd"/>
      <w:r w:rsidR="00C5541F" w:rsidRPr="00D52149">
        <w:rPr>
          <w:rFonts w:ascii="Times New Roman" w:hAnsi="Times New Roman" w:cs="Times New Roman"/>
          <w:sz w:val="24"/>
          <w:szCs w:val="24"/>
        </w:rPr>
        <w:t xml:space="preserve">, and </w:t>
      </w:r>
      <w:r w:rsidR="00D46A28" w:rsidRPr="00D52149">
        <w:rPr>
          <w:rFonts w:ascii="Times New Roman" w:hAnsi="Times New Roman" w:cs="Times New Roman"/>
          <w:sz w:val="24"/>
          <w:szCs w:val="24"/>
        </w:rPr>
        <w:t>t</w:t>
      </w:r>
      <w:r w:rsidR="00D46A28" w:rsidRPr="00D52149">
        <w:rPr>
          <w:rFonts w:ascii="Times New Roman" w:hAnsi="Times New Roman" w:cs="Times New Roman"/>
          <w:sz w:val="24"/>
          <w:szCs w:val="24"/>
          <w:vertAlign w:val="subscript"/>
        </w:rPr>
        <w:t>r</w:t>
      </w:r>
      <w:r w:rsidR="00D46A28" w:rsidRPr="00D52149">
        <w:rPr>
          <w:rFonts w:ascii="Times New Roman" w:hAnsi="Times New Roman" w:cs="Times New Roman"/>
          <w:sz w:val="24"/>
          <w:szCs w:val="24"/>
        </w:rPr>
        <w:t>=</w:t>
      </w:r>
      <w:r w:rsidR="00C5541F" w:rsidRPr="00D52149">
        <w:rPr>
          <w:rFonts w:ascii="Times New Roman" w:hAnsi="Times New Roman" w:cs="Times New Roman"/>
          <w:sz w:val="24"/>
          <w:szCs w:val="24"/>
        </w:rPr>
        <w:t>0.</w:t>
      </w:r>
      <w:r w:rsidR="00C11ECD" w:rsidRPr="00D52149">
        <w:rPr>
          <w:rFonts w:ascii="Times New Roman" w:hAnsi="Times New Roman" w:cs="Times New Roman"/>
          <w:sz w:val="24"/>
          <w:szCs w:val="24"/>
        </w:rPr>
        <w:t>1</w:t>
      </w:r>
      <w:r w:rsidR="00C5541F" w:rsidRPr="00D52149">
        <w:rPr>
          <w:rFonts w:ascii="Times New Roman" w:hAnsi="Times New Roman" w:cs="Times New Roman"/>
          <w:sz w:val="24"/>
          <w:szCs w:val="24"/>
        </w:rPr>
        <w:t xml:space="preserve"> </w:t>
      </w:r>
      <w:proofErr w:type="spellStart"/>
      <w:r w:rsidR="00C5541F" w:rsidRPr="00D52149">
        <w:rPr>
          <w:rFonts w:ascii="Times New Roman" w:hAnsi="Times New Roman" w:cs="Times New Roman"/>
          <w:sz w:val="24"/>
          <w:szCs w:val="24"/>
        </w:rPr>
        <w:t>ms</w:t>
      </w:r>
      <w:proofErr w:type="spellEnd"/>
      <w:r w:rsidR="00C5541F" w:rsidRPr="00D52149">
        <w:rPr>
          <w:rFonts w:ascii="Times New Roman" w:hAnsi="Times New Roman" w:cs="Times New Roman"/>
          <w:sz w:val="24"/>
          <w:szCs w:val="24"/>
        </w:rPr>
        <w:t xml:space="preserve">, </w:t>
      </w:r>
      <w:r w:rsidR="00D46A28" w:rsidRPr="00D52149">
        <w:rPr>
          <w:rFonts w:ascii="Times New Roman" w:hAnsi="Times New Roman" w:cs="Times New Roman"/>
          <w:sz w:val="24"/>
          <w:szCs w:val="24"/>
        </w:rPr>
        <w:t>t</w:t>
      </w:r>
      <w:r w:rsidR="00D46A28" w:rsidRPr="00D52149">
        <w:rPr>
          <w:rFonts w:ascii="Times New Roman" w:hAnsi="Times New Roman" w:cs="Times New Roman"/>
          <w:sz w:val="24"/>
          <w:szCs w:val="24"/>
          <w:vertAlign w:val="subscript"/>
        </w:rPr>
        <w:t>d</w:t>
      </w:r>
      <w:r w:rsidR="00D46A28" w:rsidRPr="00D52149">
        <w:rPr>
          <w:rFonts w:ascii="Times New Roman" w:hAnsi="Times New Roman" w:cs="Times New Roman"/>
          <w:sz w:val="24"/>
          <w:szCs w:val="24"/>
        </w:rPr>
        <w:t>=</w:t>
      </w:r>
      <w:r w:rsidR="00C5541F" w:rsidRPr="00D52149">
        <w:rPr>
          <w:rFonts w:ascii="Times New Roman" w:hAnsi="Times New Roman" w:cs="Times New Roman"/>
          <w:sz w:val="24"/>
          <w:szCs w:val="24"/>
        </w:rPr>
        <w:t>2</w:t>
      </w:r>
      <w:r w:rsidR="00C11ECD" w:rsidRPr="00D52149">
        <w:rPr>
          <w:rFonts w:ascii="Times New Roman" w:hAnsi="Times New Roman" w:cs="Times New Roman"/>
          <w:sz w:val="24"/>
          <w:szCs w:val="24"/>
        </w:rPr>
        <w:t>4</w:t>
      </w:r>
      <w:r w:rsidR="00C5541F" w:rsidRPr="00D52149">
        <w:rPr>
          <w:rFonts w:ascii="Times New Roman" w:hAnsi="Times New Roman" w:cs="Times New Roman"/>
          <w:sz w:val="24"/>
          <w:szCs w:val="24"/>
        </w:rPr>
        <w:t xml:space="preserve"> </w:t>
      </w:r>
      <w:proofErr w:type="spellStart"/>
      <w:r w:rsidR="00C5541F" w:rsidRPr="00D52149">
        <w:rPr>
          <w:rFonts w:ascii="Times New Roman" w:hAnsi="Times New Roman" w:cs="Times New Roman"/>
          <w:sz w:val="24"/>
          <w:szCs w:val="24"/>
        </w:rPr>
        <w:t>ms</w:t>
      </w:r>
      <w:proofErr w:type="spellEnd"/>
      <w:r w:rsidR="00C5541F" w:rsidRPr="00D52149">
        <w:rPr>
          <w:rFonts w:ascii="Times New Roman" w:hAnsi="Times New Roman" w:cs="Times New Roman"/>
          <w:sz w:val="24"/>
          <w:szCs w:val="24"/>
        </w:rPr>
        <w:t xml:space="preserve"> at 532 and 1064 nm for </w:t>
      </w:r>
      <w:r w:rsidR="00D46A28" w:rsidRPr="00D52149">
        <w:rPr>
          <w:rFonts w:ascii="Times New Roman" w:hAnsi="Times New Roman" w:cs="Times New Roman"/>
          <w:color w:val="000000" w:themeColor="text1"/>
          <w:sz w:val="24"/>
          <w:szCs w:val="24"/>
        </w:rPr>
        <w:t>Bi</w:t>
      </w:r>
      <w:r w:rsidR="00D46A28" w:rsidRPr="00D52149">
        <w:rPr>
          <w:rFonts w:ascii="Times New Roman" w:hAnsi="Times New Roman" w:cs="Times New Roman"/>
          <w:color w:val="000000" w:themeColor="text1"/>
          <w:sz w:val="24"/>
          <w:szCs w:val="24"/>
          <w:vertAlign w:val="subscript"/>
        </w:rPr>
        <w:t>2</w:t>
      </w:r>
      <w:r w:rsidR="00D46A28" w:rsidRPr="00D52149">
        <w:rPr>
          <w:rFonts w:ascii="Times New Roman" w:hAnsi="Times New Roman" w:cs="Times New Roman"/>
          <w:color w:val="000000" w:themeColor="text1"/>
          <w:sz w:val="24"/>
          <w:szCs w:val="24"/>
        </w:rPr>
        <w:t>Se</w:t>
      </w:r>
      <w:r w:rsidR="00D46A28" w:rsidRPr="00D52149">
        <w:rPr>
          <w:rFonts w:ascii="Times New Roman" w:hAnsi="Times New Roman" w:cs="Times New Roman"/>
          <w:color w:val="000000" w:themeColor="text1"/>
          <w:sz w:val="24"/>
          <w:szCs w:val="24"/>
          <w:vertAlign w:val="subscript"/>
        </w:rPr>
        <w:t>3</w:t>
      </w:r>
      <w:r w:rsidR="00C5541F" w:rsidRPr="00D52149">
        <w:rPr>
          <w:rFonts w:ascii="Times New Roman" w:hAnsi="Times New Roman" w:cs="Times New Roman"/>
          <w:sz w:val="24"/>
          <w:szCs w:val="24"/>
        </w:rPr>
        <w:t xml:space="preserve">, and </w:t>
      </w:r>
      <w:r w:rsidR="00D46A28" w:rsidRPr="00D52149">
        <w:rPr>
          <w:rFonts w:ascii="Times New Roman" w:hAnsi="Times New Roman" w:cs="Times New Roman"/>
          <w:sz w:val="24"/>
          <w:szCs w:val="24"/>
        </w:rPr>
        <w:t>t</w:t>
      </w:r>
      <w:r w:rsidR="00D46A28" w:rsidRPr="00D52149">
        <w:rPr>
          <w:rFonts w:ascii="Times New Roman" w:hAnsi="Times New Roman" w:cs="Times New Roman"/>
          <w:sz w:val="24"/>
          <w:szCs w:val="24"/>
          <w:vertAlign w:val="subscript"/>
        </w:rPr>
        <w:t>r</w:t>
      </w:r>
      <w:r w:rsidR="00D46A28" w:rsidRPr="00D52149">
        <w:rPr>
          <w:rFonts w:ascii="Times New Roman" w:hAnsi="Times New Roman" w:cs="Times New Roman"/>
          <w:sz w:val="24"/>
          <w:szCs w:val="24"/>
        </w:rPr>
        <w:t>=</w:t>
      </w:r>
      <w:r w:rsidR="00C5541F" w:rsidRPr="00D52149">
        <w:rPr>
          <w:rFonts w:ascii="Times New Roman" w:hAnsi="Times New Roman" w:cs="Times New Roman"/>
          <w:sz w:val="24"/>
          <w:szCs w:val="24"/>
        </w:rPr>
        <w:t xml:space="preserve">55 </w:t>
      </w:r>
      <w:proofErr w:type="spellStart"/>
      <w:r w:rsidR="00C5541F" w:rsidRPr="00D52149">
        <w:rPr>
          <w:rFonts w:ascii="Times New Roman" w:hAnsi="Times New Roman" w:cs="Times New Roman"/>
          <w:sz w:val="24"/>
          <w:szCs w:val="24"/>
        </w:rPr>
        <w:t>ms</w:t>
      </w:r>
      <w:proofErr w:type="spellEnd"/>
      <w:r w:rsidR="00C5541F" w:rsidRPr="00D52149">
        <w:rPr>
          <w:rFonts w:ascii="Times New Roman" w:hAnsi="Times New Roman" w:cs="Times New Roman"/>
          <w:sz w:val="24"/>
          <w:szCs w:val="24"/>
        </w:rPr>
        <w:t xml:space="preserve">, </w:t>
      </w:r>
      <w:r w:rsidR="00D46A28" w:rsidRPr="00D52149">
        <w:rPr>
          <w:rFonts w:ascii="Times New Roman" w:hAnsi="Times New Roman" w:cs="Times New Roman"/>
          <w:sz w:val="24"/>
          <w:szCs w:val="24"/>
        </w:rPr>
        <w:t>t</w:t>
      </w:r>
      <w:r w:rsidR="00D46A28" w:rsidRPr="00D52149">
        <w:rPr>
          <w:rFonts w:ascii="Times New Roman" w:hAnsi="Times New Roman" w:cs="Times New Roman"/>
          <w:sz w:val="24"/>
          <w:szCs w:val="24"/>
          <w:vertAlign w:val="subscript"/>
        </w:rPr>
        <w:t>d</w:t>
      </w:r>
      <w:r w:rsidR="00D46A28" w:rsidRPr="00D52149">
        <w:rPr>
          <w:rFonts w:ascii="Times New Roman" w:hAnsi="Times New Roman" w:cs="Times New Roman"/>
          <w:sz w:val="24"/>
          <w:szCs w:val="24"/>
        </w:rPr>
        <w:t>=</w:t>
      </w:r>
      <w:r w:rsidR="00C5541F" w:rsidRPr="00D52149">
        <w:rPr>
          <w:rFonts w:ascii="Times New Roman" w:hAnsi="Times New Roman" w:cs="Times New Roman"/>
          <w:sz w:val="24"/>
          <w:szCs w:val="24"/>
        </w:rPr>
        <w:t xml:space="preserve">44 </w:t>
      </w:r>
      <w:proofErr w:type="spellStart"/>
      <w:r w:rsidR="00C5541F" w:rsidRPr="00D52149">
        <w:rPr>
          <w:rFonts w:ascii="Times New Roman" w:hAnsi="Times New Roman" w:cs="Times New Roman"/>
          <w:sz w:val="24"/>
          <w:szCs w:val="24"/>
        </w:rPr>
        <w:t>ms</w:t>
      </w:r>
      <w:proofErr w:type="spellEnd"/>
      <w:r w:rsidR="00C5541F" w:rsidRPr="00D52149">
        <w:rPr>
          <w:rFonts w:ascii="Times New Roman" w:hAnsi="Times New Roman" w:cs="Times New Roman"/>
          <w:sz w:val="24"/>
          <w:szCs w:val="24"/>
        </w:rPr>
        <w:t xml:space="preserve">, and </w:t>
      </w:r>
      <w:r w:rsidR="00D46A28" w:rsidRPr="00D52149">
        <w:rPr>
          <w:rFonts w:ascii="Times New Roman" w:hAnsi="Times New Roman" w:cs="Times New Roman"/>
          <w:sz w:val="24"/>
          <w:szCs w:val="24"/>
        </w:rPr>
        <w:t>t</w:t>
      </w:r>
      <w:r w:rsidR="00D46A28" w:rsidRPr="00D52149">
        <w:rPr>
          <w:rFonts w:ascii="Times New Roman" w:hAnsi="Times New Roman" w:cs="Times New Roman"/>
          <w:sz w:val="24"/>
          <w:szCs w:val="24"/>
          <w:vertAlign w:val="subscript"/>
        </w:rPr>
        <w:t>r</w:t>
      </w:r>
      <w:r w:rsidR="00D46A28" w:rsidRPr="00D52149">
        <w:rPr>
          <w:rFonts w:ascii="Times New Roman" w:hAnsi="Times New Roman" w:cs="Times New Roman"/>
          <w:sz w:val="24"/>
          <w:szCs w:val="24"/>
        </w:rPr>
        <w:t>=</w:t>
      </w:r>
      <w:r w:rsidR="00C5541F" w:rsidRPr="00D52149">
        <w:rPr>
          <w:rFonts w:ascii="Times New Roman" w:hAnsi="Times New Roman" w:cs="Times New Roman"/>
          <w:sz w:val="24"/>
          <w:szCs w:val="24"/>
        </w:rPr>
        <w:t>0.</w:t>
      </w:r>
      <w:r w:rsidR="00C11ECD" w:rsidRPr="00D52149">
        <w:rPr>
          <w:rFonts w:ascii="Times New Roman" w:hAnsi="Times New Roman" w:cs="Times New Roman"/>
          <w:sz w:val="24"/>
          <w:szCs w:val="24"/>
        </w:rPr>
        <w:t>6</w:t>
      </w:r>
      <w:r w:rsidR="00C5541F" w:rsidRPr="00D52149">
        <w:rPr>
          <w:rFonts w:ascii="Times New Roman" w:hAnsi="Times New Roman" w:cs="Times New Roman"/>
          <w:sz w:val="24"/>
          <w:szCs w:val="24"/>
        </w:rPr>
        <w:t xml:space="preserve"> </w:t>
      </w:r>
      <w:proofErr w:type="spellStart"/>
      <w:r w:rsidR="00C5541F" w:rsidRPr="00D52149">
        <w:rPr>
          <w:rFonts w:ascii="Times New Roman" w:hAnsi="Times New Roman" w:cs="Times New Roman"/>
          <w:sz w:val="24"/>
          <w:szCs w:val="24"/>
        </w:rPr>
        <w:t>ms</w:t>
      </w:r>
      <w:proofErr w:type="spellEnd"/>
      <w:r w:rsidR="00C5541F" w:rsidRPr="00D52149">
        <w:rPr>
          <w:rFonts w:ascii="Times New Roman" w:hAnsi="Times New Roman" w:cs="Times New Roman"/>
          <w:sz w:val="24"/>
          <w:szCs w:val="24"/>
        </w:rPr>
        <w:t xml:space="preserve">, </w:t>
      </w:r>
      <w:r w:rsidR="00D46A28" w:rsidRPr="00D52149">
        <w:rPr>
          <w:rFonts w:ascii="Times New Roman" w:hAnsi="Times New Roman" w:cs="Times New Roman"/>
          <w:sz w:val="24"/>
          <w:szCs w:val="24"/>
        </w:rPr>
        <w:t>t</w:t>
      </w:r>
      <w:r w:rsidR="00D46A28" w:rsidRPr="00D52149">
        <w:rPr>
          <w:rFonts w:ascii="Times New Roman" w:hAnsi="Times New Roman" w:cs="Times New Roman"/>
          <w:sz w:val="24"/>
          <w:szCs w:val="24"/>
          <w:vertAlign w:val="subscript"/>
        </w:rPr>
        <w:t>d</w:t>
      </w:r>
      <w:r w:rsidR="00D46A28" w:rsidRPr="00D52149">
        <w:rPr>
          <w:rFonts w:ascii="Times New Roman" w:hAnsi="Times New Roman" w:cs="Times New Roman"/>
          <w:sz w:val="24"/>
          <w:szCs w:val="24"/>
        </w:rPr>
        <w:t>=</w:t>
      </w:r>
      <w:r w:rsidR="00C5541F" w:rsidRPr="00D52149">
        <w:rPr>
          <w:rFonts w:ascii="Times New Roman" w:hAnsi="Times New Roman" w:cs="Times New Roman"/>
          <w:sz w:val="24"/>
          <w:szCs w:val="24"/>
        </w:rPr>
        <w:t>2</w:t>
      </w:r>
      <w:r w:rsidR="00C11ECD" w:rsidRPr="00D52149">
        <w:rPr>
          <w:rFonts w:ascii="Times New Roman" w:hAnsi="Times New Roman" w:cs="Times New Roman"/>
          <w:sz w:val="24"/>
          <w:szCs w:val="24"/>
        </w:rPr>
        <w:t>8</w:t>
      </w:r>
      <w:r w:rsidR="00C5541F" w:rsidRPr="00D52149">
        <w:rPr>
          <w:rFonts w:ascii="Times New Roman" w:hAnsi="Times New Roman" w:cs="Times New Roman"/>
          <w:sz w:val="24"/>
          <w:szCs w:val="24"/>
        </w:rPr>
        <w:t xml:space="preserve"> </w:t>
      </w:r>
      <w:proofErr w:type="spellStart"/>
      <w:r w:rsidR="00C5541F" w:rsidRPr="00D52149">
        <w:rPr>
          <w:rFonts w:ascii="Times New Roman" w:hAnsi="Times New Roman" w:cs="Times New Roman"/>
          <w:sz w:val="24"/>
          <w:szCs w:val="24"/>
        </w:rPr>
        <w:t>ms</w:t>
      </w:r>
      <w:proofErr w:type="spellEnd"/>
      <w:r w:rsidR="00C5541F" w:rsidRPr="00D52149">
        <w:rPr>
          <w:rFonts w:ascii="Times New Roman" w:hAnsi="Times New Roman" w:cs="Times New Roman"/>
          <w:sz w:val="24"/>
          <w:szCs w:val="24"/>
        </w:rPr>
        <w:t xml:space="preserve"> at 532 and 1064 nm for </w:t>
      </w:r>
      <w:r w:rsidR="00D46A28" w:rsidRPr="00D52149">
        <w:rPr>
          <w:rFonts w:ascii="Times New Roman" w:hAnsi="Times New Roman" w:cs="Times New Roman"/>
          <w:color w:val="000000" w:themeColor="text1"/>
          <w:sz w:val="24"/>
          <w:szCs w:val="24"/>
        </w:rPr>
        <w:t>Bi</w:t>
      </w:r>
      <w:r w:rsidR="00D46A28" w:rsidRPr="00D52149">
        <w:rPr>
          <w:rFonts w:ascii="Times New Roman" w:hAnsi="Times New Roman" w:cs="Times New Roman"/>
          <w:color w:val="000000" w:themeColor="text1"/>
          <w:sz w:val="24"/>
          <w:szCs w:val="24"/>
          <w:vertAlign w:val="subscript"/>
        </w:rPr>
        <w:t>2</w:t>
      </w:r>
      <w:r w:rsidR="00D46A28" w:rsidRPr="00D52149">
        <w:rPr>
          <w:rFonts w:ascii="Times New Roman" w:hAnsi="Times New Roman" w:cs="Times New Roman"/>
          <w:color w:val="000000" w:themeColor="text1"/>
          <w:sz w:val="24"/>
          <w:szCs w:val="24"/>
        </w:rPr>
        <w:t>Se</w:t>
      </w:r>
      <w:r w:rsidR="00D46A28" w:rsidRPr="00D52149">
        <w:rPr>
          <w:rFonts w:ascii="Times New Roman" w:hAnsi="Times New Roman" w:cs="Times New Roman"/>
          <w:color w:val="000000" w:themeColor="text1"/>
          <w:sz w:val="24"/>
          <w:szCs w:val="24"/>
          <w:vertAlign w:val="subscript"/>
        </w:rPr>
        <w:t>3</w:t>
      </w:r>
      <w:r w:rsidR="00D46A28" w:rsidRPr="00D52149">
        <w:rPr>
          <w:rFonts w:ascii="Times New Roman" w:hAnsi="Times New Roman" w:cs="Times New Roman"/>
          <w:bCs/>
          <w:color w:val="0D0D0D" w:themeColor="text1" w:themeTint="F2"/>
          <w:sz w:val="24"/>
          <w:szCs w:val="24"/>
        </w:rPr>
        <w:t>-Au-</w:t>
      </w:r>
      <w:r w:rsidR="00D46A28" w:rsidRPr="00D52149">
        <w:rPr>
          <w:rFonts w:ascii="Times New Roman" w:hAnsi="Times New Roman" w:cs="Times New Roman"/>
          <w:color w:val="000000" w:themeColor="text1"/>
          <w:sz w:val="24"/>
          <w:szCs w:val="24"/>
        </w:rPr>
        <w:t>Bi</w:t>
      </w:r>
      <w:r w:rsidR="00D46A28" w:rsidRPr="00D52149">
        <w:rPr>
          <w:rFonts w:ascii="Times New Roman" w:hAnsi="Times New Roman" w:cs="Times New Roman"/>
          <w:color w:val="000000" w:themeColor="text1"/>
          <w:sz w:val="24"/>
          <w:szCs w:val="24"/>
          <w:vertAlign w:val="subscript"/>
        </w:rPr>
        <w:t>2</w:t>
      </w:r>
      <w:r w:rsidR="00D46A28" w:rsidRPr="00D52149">
        <w:rPr>
          <w:rFonts w:ascii="Times New Roman" w:hAnsi="Times New Roman" w:cs="Times New Roman"/>
          <w:color w:val="000000" w:themeColor="text1"/>
          <w:sz w:val="24"/>
          <w:szCs w:val="24"/>
        </w:rPr>
        <w:t>Se</w:t>
      </w:r>
      <w:r w:rsidR="00D46A28" w:rsidRPr="00D52149">
        <w:rPr>
          <w:rFonts w:ascii="Times New Roman" w:hAnsi="Times New Roman" w:cs="Times New Roman"/>
          <w:color w:val="000000" w:themeColor="text1"/>
          <w:sz w:val="24"/>
          <w:szCs w:val="24"/>
          <w:vertAlign w:val="subscript"/>
        </w:rPr>
        <w:t>3</w:t>
      </w:r>
      <w:r w:rsidR="00C5541F" w:rsidRPr="00D52149">
        <w:rPr>
          <w:rFonts w:ascii="Times New Roman" w:hAnsi="Times New Roman" w:cs="Times New Roman"/>
          <w:sz w:val="24"/>
          <w:szCs w:val="24"/>
        </w:rPr>
        <w:t xml:space="preserve">. </w:t>
      </w:r>
      <w:r w:rsidR="00C11ECD" w:rsidRPr="00D52149">
        <w:rPr>
          <w:rFonts w:ascii="Times New Roman" w:hAnsi="Times New Roman" w:cs="Times New Roman"/>
          <w:sz w:val="24"/>
          <w:szCs w:val="24"/>
        </w:rPr>
        <w:t>The rise time constant in Bi</w:t>
      </w:r>
      <w:r w:rsidR="00C11ECD" w:rsidRPr="00D52149">
        <w:rPr>
          <w:rFonts w:ascii="Times New Roman" w:hAnsi="Times New Roman" w:cs="Times New Roman"/>
          <w:sz w:val="24"/>
          <w:szCs w:val="24"/>
          <w:vertAlign w:val="subscript"/>
        </w:rPr>
        <w:t>2</w:t>
      </w:r>
      <w:r w:rsidR="00C11ECD" w:rsidRPr="00D52149">
        <w:rPr>
          <w:rFonts w:ascii="Times New Roman" w:hAnsi="Times New Roman" w:cs="Times New Roman"/>
          <w:sz w:val="24"/>
          <w:szCs w:val="24"/>
        </w:rPr>
        <w:t>Se</w:t>
      </w:r>
      <w:r w:rsidR="00C11ECD" w:rsidRPr="00D52149">
        <w:rPr>
          <w:rFonts w:ascii="Times New Roman" w:hAnsi="Times New Roman" w:cs="Times New Roman"/>
          <w:sz w:val="24"/>
          <w:szCs w:val="24"/>
          <w:vertAlign w:val="subscript"/>
        </w:rPr>
        <w:t>3</w:t>
      </w:r>
      <w:r w:rsidR="00C11ECD" w:rsidRPr="00D52149">
        <w:rPr>
          <w:rFonts w:ascii="Times New Roman" w:hAnsi="Times New Roman" w:cs="Times New Roman"/>
          <w:sz w:val="24"/>
          <w:szCs w:val="24"/>
        </w:rPr>
        <w:t xml:space="preserve"> </w:t>
      </w:r>
      <w:r w:rsidR="004E6222" w:rsidRPr="00D52149">
        <w:rPr>
          <w:rFonts w:ascii="Times New Roman" w:hAnsi="Times New Roman" w:cs="Times New Roman"/>
          <w:sz w:val="24"/>
          <w:szCs w:val="24"/>
        </w:rPr>
        <w:t xml:space="preserve">was </w:t>
      </w:r>
      <w:r w:rsidR="00C11ECD" w:rsidRPr="00D52149">
        <w:rPr>
          <w:rFonts w:ascii="Times New Roman" w:hAnsi="Times New Roman" w:cs="Times New Roman"/>
          <w:sz w:val="24"/>
          <w:szCs w:val="24"/>
        </w:rPr>
        <w:t>small as compared to that in a Bi</w:t>
      </w:r>
      <w:r w:rsidR="00C11ECD" w:rsidRPr="00D52149">
        <w:rPr>
          <w:rFonts w:ascii="Times New Roman" w:hAnsi="Times New Roman" w:cs="Times New Roman"/>
          <w:sz w:val="24"/>
          <w:szCs w:val="24"/>
          <w:vertAlign w:val="subscript"/>
        </w:rPr>
        <w:t>2</w:t>
      </w:r>
      <w:r w:rsidR="00C11ECD" w:rsidRPr="00D52149">
        <w:rPr>
          <w:rFonts w:ascii="Times New Roman" w:hAnsi="Times New Roman" w:cs="Times New Roman"/>
          <w:sz w:val="24"/>
          <w:szCs w:val="24"/>
        </w:rPr>
        <w:t>Se</w:t>
      </w:r>
      <w:r w:rsidR="00C11ECD" w:rsidRPr="00D52149">
        <w:rPr>
          <w:rFonts w:ascii="Times New Roman" w:hAnsi="Times New Roman" w:cs="Times New Roman"/>
          <w:sz w:val="24"/>
          <w:szCs w:val="24"/>
          <w:vertAlign w:val="subscript"/>
        </w:rPr>
        <w:t>3</w:t>
      </w:r>
      <w:r w:rsidR="00C11ECD" w:rsidRPr="00D52149">
        <w:rPr>
          <w:rFonts w:ascii="Times New Roman" w:hAnsi="Times New Roman" w:cs="Times New Roman"/>
          <w:sz w:val="24"/>
          <w:szCs w:val="24"/>
        </w:rPr>
        <w:t>-Au-Bi</w:t>
      </w:r>
      <w:r w:rsidR="00C11ECD" w:rsidRPr="00D52149">
        <w:rPr>
          <w:rFonts w:ascii="Times New Roman" w:hAnsi="Times New Roman" w:cs="Times New Roman"/>
          <w:sz w:val="24"/>
          <w:szCs w:val="24"/>
          <w:vertAlign w:val="subscript"/>
        </w:rPr>
        <w:t>2</w:t>
      </w:r>
      <w:r w:rsidR="00C11ECD" w:rsidRPr="00D52149">
        <w:rPr>
          <w:rFonts w:ascii="Times New Roman" w:hAnsi="Times New Roman" w:cs="Times New Roman"/>
          <w:sz w:val="24"/>
          <w:szCs w:val="24"/>
        </w:rPr>
        <w:t>Se</w:t>
      </w:r>
      <w:r w:rsidR="00C11ECD" w:rsidRPr="00D52149">
        <w:rPr>
          <w:rFonts w:ascii="Times New Roman" w:hAnsi="Times New Roman" w:cs="Times New Roman"/>
          <w:sz w:val="24"/>
          <w:szCs w:val="24"/>
          <w:vertAlign w:val="subscript"/>
        </w:rPr>
        <w:t>3</w:t>
      </w:r>
      <w:r w:rsidR="00C11ECD" w:rsidRPr="00D52149">
        <w:rPr>
          <w:rFonts w:ascii="Times New Roman" w:hAnsi="Times New Roman" w:cs="Times New Roman"/>
          <w:sz w:val="24"/>
          <w:szCs w:val="24"/>
        </w:rPr>
        <w:t xml:space="preserve"> device, which indicate</w:t>
      </w:r>
      <w:r w:rsidR="004E6222" w:rsidRPr="00D52149">
        <w:rPr>
          <w:rFonts w:ascii="Times New Roman" w:hAnsi="Times New Roman" w:cs="Times New Roman"/>
          <w:sz w:val="24"/>
          <w:szCs w:val="24"/>
        </w:rPr>
        <w:t>d</w:t>
      </w:r>
      <w:r w:rsidR="00C11ECD" w:rsidRPr="00D52149">
        <w:rPr>
          <w:rFonts w:ascii="Times New Roman" w:hAnsi="Times New Roman" w:cs="Times New Roman"/>
          <w:sz w:val="24"/>
          <w:szCs w:val="24"/>
        </w:rPr>
        <w:t xml:space="preserve"> a faster response of the Bi</w:t>
      </w:r>
      <w:r w:rsidR="00C11ECD" w:rsidRPr="00D52149">
        <w:rPr>
          <w:rFonts w:ascii="Times New Roman" w:hAnsi="Times New Roman" w:cs="Times New Roman"/>
          <w:sz w:val="24"/>
          <w:szCs w:val="24"/>
          <w:vertAlign w:val="subscript"/>
        </w:rPr>
        <w:t>2</w:t>
      </w:r>
      <w:r w:rsidR="00C11ECD" w:rsidRPr="00D52149">
        <w:rPr>
          <w:rFonts w:ascii="Times New Roman" w:hAnsi="Times New Roman" w:cs="Times New Roman"/>
          <w:sz w:val="24"/>
          <w:szCs w:val="24"/>
        </w:rPr>
        <w:t>Se</w:t>
      </w:r>
      <w:r w:rsidR="00C11ECD" w:rsidRPr="00D52149">
        <w:rPr>
          <w:rFonts w:ascii="Times New Roman" w:hAnsi="Times New Roman" w:cs="Times New Roman"/>
          <w:sz w:val="24"/>
          <w:szCs w:val="24"/>
          <w:vertAlign w:val="subscript"/>
        </w:rPr>
        <w:t>3</w:t>
      </w:r>
      <w:r w:rsidR="00C11ECD" w:rsidRPr="00D52149">
        <w:rPr>
          <w:rFonts w:ascii="Times New Roman" w:hAnsi="Times New Roman" w:cs="Times New Roman"/>
          <w:sz w:val="24"/>
          <w:szCs w:val="24"/>
        </w:rPr>
        <w:t xml:space="preserve"> in the visible range, which </w:t>
      </w:r>
      <w:r w:rsidR="004E6222" w:rsidRPr="00D52149">
        <w:rPr>
          <w:rFonts w:ascii="Times New Roman" w:hAnsi="Times New Roman" w:cs="Times New Roman"/>
          <w:sz w:val="24"/>
          <w:szCs w:val="24"/>
        </w:rPr>
        <w:t xml:space="preserve">was </w:t>
      </w:r>
      <w:r w:rsidR="00C11ECD" w:rsidRPr="00D52149">
        <w:rPr>
          <w:rFonts w:ascii="Times New Roman" w:hAnsi="Times New Roman" w:cs="Times New Roman"/>
          <w:sz w:val="24"/>
          <w:szCs w:val="24"/>
        </w:rPr>
        <w:t xml:space="preserve">due to </w:t>
      </w:r>
      <w:r w:rsidR="004E57F5" w:rsidRPr="00D52149">
        <w:rPr>
          <w:rFonts w:ascii="Times New Roman" w:hAnsi="Times New Roman" w:cs="Times New Roman"/>
          <w:sz w:val="24"/>
          <w:szCs w:val="24"/>
        </w:rPr>
        <w:t xml:space="preserve">the </w:t>
      </w:r>
      <w:r w:rsidR="00C11ECD" w:rsidRPr="00D52149">
        <w:rPr>
          <w:rFonts w:ascii="Times New Roman" w:hAnsi="Times New Roman" w:cs="Times New Roman"/>
          <w:sz w:val="24"/>
          <w:szCs w:val="24"/>
        </w:rPr>
        <w:t>plasmonic Au interlayer that increase</w:t>
      </w:r>
      <w:r w:rsidR="004E6222" w:rsidRPr="00D52149">
        <w:rPr>
          <w:rFonts w:ascii="Times New Roman" w:hAnsi="Times New Roman" w:cs="Times New Roman"/>
          <w:sz w:val="24"/>
          <w:szCs w:val="24"/>
        </w:rPr>
        <w:t>d</w:t>
      </w:r>
      <w:r w:rsidR="00C11ECD" w:rsidRPr="00D52149">
        <w:rPr>
          <w:rFonts w:ascii="Times New Roman" w:hAnsi="Times New Roman" w:cs="Times New Roman"/>
          <w:sz w:val="24"/>
          <w:szCs w:val="24"/>
        </w:rPr>
        <w:t xml:space="preserve"> the excited photocar</w:t>
      </w:r>
      <w:r w:rsidR="00C23251" w:rsidRPr="00D52149">
        <w:rPr>
          <w:rFonts w:ascii="Times New Roman" w:hAnsi="Times New Roman" w:cs="Times New Roman"/>
          <w:sz w:val="24"/>
          <w:szCs w:val="24"/>
        </w:rPr>
        <w:t>riers</w:t>
      </w:r>
      <w:r w:rsidR="00C11ECD" w:rsidRPr="00D52149">
        <w:rPr>
          <w:rFonts w:ascii="Times New Roman" w:hAnsi="Times New Roman" w:cs="Times New Roman"/>
          <w:sz w:val="24"/>
          <w:szCs w:val="24"/>
        </w:rPr>
        <w:t xml:space="preserve"> and thereby their recombination lifetime. </w:t>
      </w:r>
      <w:r w:rsidR="00D1175C" w:rsidRPr="00D52149">
        <w:rPr>
          <w:rFonts w:ascii="Times New Roman" w:hAnsi="Times New Roman" w:cs="Times New Roman"/>
          <w:sz w:val="24"/>
          <w:szCs w:val="24"/>
        </w:rPr>
        <w:t xml:space="preserve">Thus, </w:t>
      </w:r>
      <w:r w:rsidR="00A101A9" w:rsidRPr="00D52149">
        <w:rPr>
          <w:rFonts w:ascii="Times New Roman" w:hAnsi="Times New Roman" w:cs="Times New Roman"/>
          <w:sz w:val="24"/>
          <w:szCs w:val="24"/>
        </w:rPr>
        <w:t>adding a gold layer between Bi</w:t>
      </w:r>
      <w:r w:rsidR="00A101A9" w:rsidRPr="00D52149">
        <w:rPr>
          <w:rFonts w:ascii="Times New Roman" w:hAnsi="Times New Roman" w:cs="Times New Roman"/>
          <w:sz w:val="24"/>
          <w:szCs w:val="24"/>
          <w:vertAlign w:val="subscript"/>
        </w:rPr>
        <w:t>2</w:t>
      </w:r>
      <w:r w:rsidR="00A101A9" w:rsidRPr="00D52149">
        <w:rPr>
          <w:rFonts w:ascii="Times New Roman" w:hAnsi="Times New Roman" w:cs="Times New Roman"/>
          <w:sz w:val="24"/>
          <w:szCs w:val="24"/>
        </w:rPr>
        <w:t>Se</w:t>
      </w:r>
      <w:r w:rsidR="00A101A9" w:rsidRPr="00D52149">
        <w:rPr>
          <w:rFonts w:ascii="Times New Roman" w:hAnsi="Times New Roman" w:cs="Times New Roman"/>
          <w:sz w:val="24"/>
          <w:szCs w:val="24"/>
          <w:vertAlign w:val="subscript"/>
        </w:rPr>
        <w:t>3</w:t>
      </w:r>
      <w:r w:rsidR="00A101A9" w:rsidRPr="00D52149">
        <w:rPr>
          <w:rFonts w:ascii="Times New Roman" w:hAnsi="Times New Roman" w:cs="Times New Roman"/>
          <w:sz w:val="24"/>
          <w:szCs w:val="24"/>
        </w:rPr>
        <w:t xml:space="preserve"> altered various optical and electronic properties, eventually resulting</w:t>
      </w:r>
      <w:r w:rsidR="00D1175C" w:rsidRPr="00D52149">
        <w:rPr>
          <w:rFonts w:ascii="Times New Roman" w:hAnsi="Times New Roman" w:cs="Times New Roman"/>
          <w:sz w:val="24"/>
          <w:szCs w:val="24"/>
        </w:rPr>
        <w:t xml:space="preserve"> in</w:t>
      </w:r>
      <w:r w:rsidRPr="00D52149">
        <w:rPr>
          <w:rFonts w:ascii="Times New Roman" w:hAnsi="Times New Roman" w:cs="Times New Roman"/>
          <w:sz w:val="24"/>
          <w:szCs w:val="24"/>
        </w:rPr>
        <w:t xml:space="preserve"> enhance</w:t>
      </w:r>
      <w:r w:rsidR="004E57F5" w:rsidRPr="00D52149">
        <w:rPr>
          <w:rFonts w:ascii="Times New Roman" w:hAnsi="Times New Roman" w:cs="Times New Roman"/>
          <w:sz w:val="24"/>
          <w:szCs w:val="24"/>
        </w:rPr>
        <w:t>d</w:t>
      </w:r>
      <w:r w:rsidRPr="00D52149">
        <w:rPr>
          <w:rFonts w:ascii="Times New Roman" w:hAnsi="Times New Roman" w:cs="Times New Roman"/>
          <w:sz w:val="24"/>
          <w:szCs w:val="24"/>
        </w:rPr>
        <w:t xml:space="preserve"> light responsiveness in the sandwich structure device</w:t>
      </w:r>
      <w:r w:rsidR="00D1175C" w:rsidRPr="00D52149">
        <w:rPr>
          <w:rFonts w:ascii="Times New Roman" w:hAnsi="Times New Roman" w:cs="Times New Roman"/>
          <w:sz w:val="24"/>
          <w:szCs w:val="24"/>
        </w:rPr>
        <w:t>s</w:t>
      </w:r>
      <w:r w:rsidRPr="00D52149">
        <w:rPr>
          <w:rFonts w:ascii="Times New Roman" w:hAnsi="Times New Roman" w:cs="Times New Roman"/>
          <w:sz w:val="24"/>
          <w:szCs w:val="24"/>
        </w:rPr>
        <w:t>. T</w:t>
      </w:r>
      <w:r w:rsidR="004E57F5" w:rsidRPr="00D52149">
        <w:rPr>
          <w:rFonts w:ascii="Times New Roman" w:hAnsi="Times New Roman" w:cs="Times New Roman"/>
          <w:sz w:val="24"/>
          <w:szCs w:val="24"/>
        </w:rPr>
        <w:t xml:space="preserve">he </w:t>
      </w:r>
      <w:r w:rsidR="00D1175C" w:rsidRPr="00D52149">
        <w:rPr>
          <w:rFonts w:ascii="Times New Roman" w:hAnsi="Times New Roman" w:cs="Times New Roman"/>
          <w:sz w:val="24"/>
          <w:szCs w:val="24"/>
        </w:rPr>
        <w:t xml:space="preserve">Au layer </w:t>
      </w:r>
      <w:r w:rsidRPr="00D52149">
        <w:rPr>
          <w:rFonts w:ascii="Times New Roman" w:hAnsi="Times New Roman" w:cs="Times New Roman"/>
          <w:sz w:val="24"/>
          <w:szCs w:val="24"/>
        </w:rPr>
        <w:t>allow</w:t>
      </w:r>
      <w:r w:rsidR="004E6222" w:rsidRPr="00D52149">
        <w:rPr>
          <w:rFonts w:ascii="Times New Roman" w:hAnsi="Times New Roman" w:cs="Times New Roman"/>
          <w:sz w:val="24"/>
          <w:szCs w:val="24"/>
        </w:rPr>
        <w:t>ed</w:t>
      </w:r>
      <w:r w:rsidRPr="00D52149">
        <w:rPr>
          <w:rFonts w:ascii="Times New Roman" w:hAnsi="Times New Roman" w:cs="Times New Roman"/>
          <w:sz w:val="24"/>
          <w:szCs w:val="24"/>
        </w:rPr>
        <w:t xml:space="preserve"> better control of light absorption and conversion while minimizing surface recombination.</w:t>
      </w:r>
    </w:p>
    <w:p w14:paraId="54854FC9" w14:textId="77777777" w:rsidR="009D57F3" w:rsidRPr="00D52149" w:rsidRDefault="00D1175C" w:rsidP="009D57F3">
      <w:pPr>
        <w:spacing w:before="240" w:after="240" w:line="360" w:lineRule="auto"/>
        <w:ind w:left="-284"/>
        <w:jc w:val="both"/>
        <w:rPr>
          <w:rFonts w:ascii="Times New Roman" w:hAnsi="Times New Roman" w:cs="Times New Roman"/>
          <w:sz w:val="24"/>
          <w:szCs w:val="24"/>
        </w:rPr>
      </w:pPr>
      <w:r w:rsidRPr="00D52149">
        <w:rPr>
          <w:rFonts w:ascii="Times New Roman" w:hAnsi="Times New Roman" w:cs="Times New Roman"/>
          <w:sz w:val="24"/>
          <w:szCs w:val="24"/>
        </w:rPr>
        <w:t>Further</w:t>
      </w:r>
      <w:r w:rsidR="00E66DBE" w:rsidRPr="00D52149">
        <w:rPr>
          <w:rFonts w:ascii="Times New Roman" w:hAnsi="Times New Roman" w:cs="Times New Roman"/>
          <w:sz w:val="24"/>
          <w:szCs w:val="24"/>
        </w:rPr>
        <w:t>more</w:t>
      </w:r>
      <w:r w:rsidRPr="00D52149">
        <w:rPr>
          <w:rFonts w:ascii="Times New Roman" w:hAnsi="Times New Roman" w:cs="Times New Roman"/>
          <w:sz w:val="24"/>
          <w:szCs w:val="24"/>
        </w:rPr>
        <w:t>, the</w:t>
      </w:r>
      <w:r w:rsidR="00A101A9" w:rsidRPr="00D52149">
        <w:rPr>
          <w:rFonts w:ascii="Times New Roman" w:hAnsi="Times New Roman" w:cs="Times New Roman"/>
          <w:sz w:val="24"/>
          <w:szCs w:val="24"/>
        </w:rPr>
        <w:t>se sandwich devices' charge carrier and phonon dynamic</w:t>
      </w:r>
      <w:r w:rsidR="004E57F5" w:rsidRPr="00D52149">
        <w:rPr>
          <w:rFonts w:ascii="Times New Roman" w:hAnsi="Times New Roman" w:cs="Times New Roman"/>
          <w:sz w:val="24"/>
          <w:szCs w:val="24"/>
        </w:rPr>
        <w:t>s</w:t>
      </w:r>
      <w:r w:rsidR="001F1834" w:rsidRPr="00D52149">
        <w:rPr>
          <w:rFonts w:ascii="Times New Roman" w:hAnsi="Times New Roman" w:cs="Times New Roman"/>
          <w:sz w:val="24"/>
          <w:szCs w:val="24"/>
        </w:rPr>
        <w:t xml:space="preserve"> </w:t>
      </w:r>
      <w:r w:rsidR="004E6222" w:rsidRPr="00D52149">
        <w:rPr>
          <w:rFonts w:ascii="Times New Roman" w:hAnsi="Times New Roman" w:cs="Times New Roman"/>
          <w:sz w:val="24"/>
          <w:szCs w:val="24"/>
        </w:rPr>
        <w:t xml:space="preserve">were </w:t>
      </w:r>
      <w:r w:rsidR="001F1834" w:rsidRPr="00D52149">
        <w:rPr>
          <w:rFonts w:ascii="Times New Roman" w:hAnsi="Times New Roman" w:cs="Times New Roman"/>
          <w:sz w:val="24"/>
          <w:szCs w:val="24"/>
        </w:rPr>
        <w:t xml:space="preserve">scrutinized through </w:t>
      </w:r>
      <w:r w:rsidR="00D24281" w:rsidRPr="00D52149">
        <w:rPr>
          <w:rFonts w:ascii="Times New Roman" w:hAnsi="Times New Roman" w:cs="Times New Roman"/>
          <w:sz w:val="24"/>
          <w:szCs w:val="24"/>
        </w:rPr>
        <w:t xml:space="preserve">UFTS to probe the intrinsic mechanism behind </w:t>
      </w:r>
      <w:r w:rsidR="004E57F5" w:rsidRPr="00D52149">
        <w:rPr>
          <w:rFonts w:ascii="Times New Roman" w:hAnsi="Times New Roman" w:cs="Times New Roman"/>
          <w:sz w:val="24"/>
          <w:szCs w:val="24"/>
        </w:rPr>
        <w:t xml:space="preserve">the </w:t>
      </w:r>
      <w:r w:rsidR="00D24281" w:rsidRPr="00D52149">
        <w:rPr>
          <w:rFonts w:ascii="Times New Roman" w:hAnsi="Times New Roman" w:cs="Times New Roman"/>
          <w:sz w:val="24"/>
          <w:szCs w:val="24"/>
        </w:rPr>
        <w:t xml:space="preserve">enhanced </w:t>
      </w:r>
      <w:proofErr w:type="spellStart"/>
      <w:r w:rsidR="00D24281" w:rsidRPr="00D52149">
        <w:rPr>
          <w:rFonts w:ascii="Times New Roman" w:hAnsi="Times New Roman" w:cs="Times New Roman"/>
          <w:sz w:val="24"/>
          <w:szCs w:val="24"/>
        </w:rPr>
        <w:t>photorespon</w:t>
      </w:r>
      <w:r w:rsidR="005E7303" w:rsidRPr="00D52149">
        <w:rPr>
          <w:rFonts w:ascii="Times New Roman" w:hAnsi="Times New Roman" w:cs="Times New Roman"/>
          <w:sz w:val="24"/>
          <w:szCs w:val="24"/>
        </w:rPr>
        <w:t>sive</w:t>
      </w:r>
      <w:proofErr w:type="spellEnd"/>
      <w:r w:rsidR="00D24281" w:rsidRPr="00D52149">
        <w:rPr>
          <w:rFonts w:ascii="Times New Roman" w:hAnsi="Times New Roman" w:cs="Times New Roman"/>
          <w:sz w:val="24"/>
          <w:szCs w:val="24"/>
        </w:rPr>
        <w:t xml:space="preserve"> </w:t>
      </w:r>
      <w:r w:rsidR="004E6222" w:rsidRPr="00D52149">
        <w:rPr>
          <w:rFonts w:ascii="Times New Roman" w:hAnsi="Times New Roman" w:cs="Times New Roman"/>
          <w:sz w:val="24"/>
          <w:szCs w:val="24"/>
        </w:rPr>
        <w:t>behavior</w:t>
      </w:r>
      <w:r w:rsidR="00D24281" w:rsidRPr="00D52149">
        <w:rPr>
          <w:rFonts w:ascii="Times New Roman" w:hAnsi="Times New Roman" w:cs="Times New Roman"/>
          <w:sz w:val="24"/>
          <w:szCs w:val="24"/>
        </w:rPr>
        <w:t xml:space="preserve"> of interlayered Au sandwich devices</w:t>
      </w:r>
      <w:r w:rsidR="00A93FA7" w:rsidRPr="00D52149">
        <w:rPr>
          <w:rFonts w:ascii="Times New Roman" w:hAnsi="Times New Roman" w:cs="Times New Roman"/>
          <w:sz w:val="24"/>
          <w:szCs w:val="24"/>
        </w:rPr>
        <w:t xml:space="preserve">. All the Au, </w:t>
      </w:r>
      <w:r w:rsidR="00A93FA7" w:rsidRPr="00D52149">
        <w:rPr>
          <w:rFonts w:ascii="Times New Roman" w:hAnsi="Times New Roman" w:cs="Times New Roman"/>
          <w:color w:val="000000" w:themeColor="text1"/>
          <w:sz w:val="24"/>
          <w:szCs w:val="24"/>
        </w:rPr>
        <w:t>Bi</w:t>
      </w:r>
      <w:r w:rsidR="00A93FA7" w:rsidRPr="00D52149">
        <w:rPr>
          <w:rFonts w:ascii="Times New Roman" w:hAnsi="Times New Roman" w:cs="Times New Roman"/>
          <w:color w:val="000000" w:themeColor="text1"/>
          <w:sz w:val="24"/>
          <w:szCs w:val="24"/>
          <w:vertAlign w:val="subscript"/>
        </w:rPr>
        <w:t>2</w:t>
      </w:r>
      <w:r w:rsidR="00A93FA7" w:rsidRPr="00D52149">
        <w:rPr>
          <w:rFonts w:ascii="Times New Roman" w:hAnsi="Times New Roman" w:cs="Times New Roman"/>
          <w:color w:val="000000" w:themeColor="text1"/>
          <w:sz w:val="24"/>
          <w:szCs w:val="24"/>
        </w:rPr>
        <w:t>Se</w:t>
      </w:r>
      <w:r w:rsidR="00A93FA7" w:rsidRPr="00D52149">
        <w:rPr>
          <w:rFonts w:ascii="Times New Roman" w:hAnsi="Times New Roman" w:cs="Times New Roman"/>
          <w:color w:val="000000" w:themeColor="text1"/>
          <w:sz w:val="24"/>
          <w:szCs w:val="24"/>
          <w:vertAlign w:val="subscript"/>
        </w:rPr>
        <w:t>3</w:t>
      </w:r>
      <w:r w:rsidR="00A93FA7" w:rsidRPr="00D52149">
        <w:rPr>
          <w:rFonts w:ascii="Times New Roman" w:hAnsi="Times New Roman" w:cs="Times New Roman"/>
          <w:color w:val="000000" w:themeColor="text1"/>
          <w:sz w:val="24"/>
          <w:szCs w:val="24"/>
        </w:rPr>
        <w:t>, Bi</w:t>
      </w:r>
      <w:r w:rsidR="00A93FA7" w:rsidRPr="00D52149">
        <w:rPr>
          <w:rFonts w:ascii="Times New Roman" w:hAnsi="Times New Roman" w:cs="Times New Roman"/>
          <w:color w:val="000000" w:themeColor="text1"/>
          <w:sz w:val="24"/>
          <w:szCs w:val="24"/>
          <w:vertAlign w:val="subscript"/>
        </w:rPr>
        <w:t>2</w:t>
      </w:r>
      <w:r w:rsidR="00A93FA7" w:rsidRPr="00D52149">
        <w:rPr>
          <w:rFonts w:ascii="Times New Roman" w:hAnsi="Times New Roman" w:cs="Times New Roman"/>
          <w:color w:val="000000" w:themeColor="text1"/>
          <w:sz w:val="24"/>
          <w:szCs w:val="24"/>
        </w:rPr>
        <w:t>Se</w:t>
      </w:r>
      <w:r w:rsidR="00A93FA7" w:rsidRPr="00D52149">
        <w:rPr>
          <w:rFonts w:ascii="Times New Roman" w:hAnsi="Times New Roman" w:cs="Times New Roman"/>
          <w:color w:val="000000" w:themeColor="text1"/>
          <w:sz w:val="24"/>
          <w:szCs w:val="24"/>
          <w:vertAlign w:val="subscript"/>
        </w:rPr>
        <w:t>3</w:t>
      </w:r>
      <w:r w:rsidR="00A93FA7" w:rsidRPr="00D52149">
        <w:rPr>
          <w:rFonts w:ascii="Times New Roman" w:hAnsi="Times New Roman" w:cs="Times New Roman"/>
          <w:color w:val="000000" w:themeColor="text1"/>
          <w:sz w:val="24"/>
          <w:szCs w:val="24"/>
        </w:rPr>
        <w:t>-Au, and Bi</w:t>
      </w:r>
      <w:r w:rsidR="00A93FA7" w:rsidRPr="00D52149">
        <w:rPr>
          <w:rFonts w:ascii="Times New Roman" w:hAnsi="Times New Roman" w:cs="Times New Roman"/>
          <w:color w:val="000000" w:themeColor="text1"/>
          <w:sz w:val="24"/>
          <w:szCs w:val="24"/>
          <w:vertAlign w:val="subscript"/>
        </w:rPr>
        <w:t>2</w:t>
      </w:r>
      <w:r w:rsidR="00A93FA7" w:rsidRPr="00D52149">
        <w:rPr>
          <w:rFonts w:ascii="Times New Roman" w:hAnsi="Times New Roman" w:cs="Times New Roman"/>
          <w:color w:val="000000" w:themeColor="text1"/>
          <w:sz w:val="24"/>
          <w:szCs w:val="24"/>
        </w:rPr>
        <w:t>Se</w:t>
      </w:r>
      <w:r w:rsidR="00A93FA7" w:rsidRPr="00D52149">
        <w:rPr>
          <w:rFonts w:ascii="Times New Roman" w:hAnsi="Times New Roman" w:cs="Times New Roman"/>
          <w:color w:val="000000" w:themeColor="text1"/>
          <w:sz w:val="24"/>
          <w:szCs w:val="24"/>
          <w:vertAlign w:val="subscript"/>
        </w:rPr>
        <w:t>3</w:t>
      </w:r>
      <w:r w:rsidR="00A93FA7" w:rsidRPr="00D52149">
        <w:rPr>
          <w:rFonts w:ascii="Times New Roman" w:hAnsi="Times New Roman" w:cs="Times New Roman"/>
          <w:color w:val="000000" w:themeColor="text1"/>
          <w:sz w:val="24"/>
          <w:szCs w:val="24"/>
        </w:rPr>
        <w:t>-Au-Bi</w:t>
      </w:r>
      <w:r w:rsidR="00A93FA7" w:rsidRPr="00D52149">
        <w:rPr>
          <w:rFonts w:ascii="Times New Roman" w:hAnsi="Times New Roman" w:cs="Times New Roman"/>
          <w:color w:val="000000" w:themeColor="text1"/>
          <w:sz w:val="24"/>
          <w:szCs w:val="24"/>
          <w:vertAlign w:val="subscript"/>
        </w:rPr>
        <w:t>2</w:t>
      </w:r>
      <w:r w:rsidR="00A93FA7" w:rsidRPr="00D52149">
        <w:rPr>
          <w:rFonts w:ascii="Times New Roman" w:hAnsi="Times New Roman" w:cs="Times New Roman"/>
          <w:color w:val="000000" w:themeColor="text1"/>
          <w:sz w:val="24"/>
          <w:szCs w:val="24"/>
        </w:rPr>
        <w:t>Se</w:t>
      </w:r>
      <w:r w:rsidR="00A93FA7" w:rsidRPr="00D52149">
        <w:rPr>
          <w:rFonts w:ascii="Times New Roman" w:hAnsi="Times New Roman" w:cs="Times New Roman"/>
          <w:color w:val="000000" w:themeColor="text1"/>
          <w:sz w:val="24"/>
          <w:szCs w:val="24"/>
          <w:vertAlign w:val="subscript"/>
        </w:rPr>
        <w:t>3</w:t>
      </w:r>
      <w:r w:rsidR="00A93FA7" w:rsidRPr="00D52149">
        <w:rPr>
          <w:rFonts w:ascii="Times New Roman" w:hAnsi="Times New Roman" w:cs="Times New Roman"/>
          <w:sz w:val="24"/>
          <w:szCs w:val="24"/>
        </w:rPr>
        <w:t xml:space="preserve"> on Si substrate thin films </w:t>
      </w:r>
      <w:r w:rsidR="004E6222" w:rsidRPr="00D52149">
        <w:rPr>
          <w:rFonts w:ascii="Times New Roman" w:hAnsi="Times New Roman" w:cs="Times New Roman"/>
          <w:sz w:val="24"/>
          <w:szCs w:val="24"/>
        </w:rPr>
        <w:t xml:space="preserve">were </w:t>
      </w:r>
      <w:r w:rsidR="0091114A" w:rsidRPr="00D52149">
        <w:rPr>
          <w:rFonts w:ascii="Times New Roman" w:hAnsi="Times New Roman" w:cs="Times New Roman"/>
          <w:sz w:val="24"/>
          <w:szCs w:val="24"/>
        </w:rPr>
        <w:t>anal</w:t>
      </w:r>
      <w:r w:rsidR="00A93FA7" w:rsidRPr="00D52149">
        <w:rPr>
          <w:rFonts w:ascii="Times New Roman" w:hAnsi="Times New Roman" w:cs="Times New Roman"/>
          <w:sz w:val="24"/>
          <w:szCs w:val="24"/>
        </w:rPr>
        <w:t>y</w:t>
      </w:r>
      <w:r w:rsidR="000429C6" w:rsidRPr="00D52149">
        <w:rPr>
          <w:rFonts w:ascii="Times New Roman" w:hAnsi="Times New Roman" w:cs="Times New Roman"/>
          <w:sz w:val="24"/>
          <w:szCs w:val="24"/>
        </w:rPr>
        <w:t>z</w:t>
      </w:r>
      <w:r w:rsidR="00A93FA7" w:rsidRPr="00D52149">
        <w:rPr>
          <w:rFonts w:ascii="Times New Roman" w:hAnsi="Times New Roman" w:cs="Times New Roman"/>
          <w:sz w:val="24"/>
          <w:szCs w:val="24"/>
        </w:rPr>
        <w:t>ed</w:t>
      </w:r>
      <w:r w:rsidR="0091114A" w:rsidRPr="00D52149">
        <w:rPr>
          <w:rFonts w:ascii="Times New Roman" w:hAnsi="Times New Roman" w:cs="Times New Roman"/>
          <w:sz w:val="24"/>
          <w:szCs w:val="24"/>
        </w:rPr>
        <w:t xml:space="preserve"> using a specific excitation wavelength of 350 nm (equivalent to 3.54 eV) to </w:t>
      </w:r>
      <w:r w:rsidR="00E66DBE" w:rsidRPr="00D52149">
        <w:rPr>
          <w:rFonts w:ascii="Times New Roman" w:hAnsi="Times New Roman" w:cs="Times New Roman"/>
          <w:sz w:val="24"/>
          <w:szCs w:val="24"/>
        </w:rPr>
        <w:t>excite the photocarriers</w:t>
      </w:r>
      <w:r w:rsidR="0091114A" w:rsidRPr="00D52149">
        <w:rPr>
          <w:rFonts w:ascii="Times New Roman" w:hAnsi="Times New Roman" w:cs="Times New Roman"/>
          <w:sz w:val="24"/>
          <w:szCs w:val="24"/>
        </w:rPr>
        <w:t xml:space="preserve"> above the optical bandgap</w:t>
      </w:r>
      <w:r w:rsidR="00E66DBE" w:rsidRPr="00D52149">
        <w:rPr>
          <w:rFonts w:ascii="Times New Roman" w:hAnsi="Times New Roman" w:cs="Times New Roman"/>
          <w:sz w:val="24"/>
          <w:szCs w:val="24"/>
        </w:rPr>
        <w:t xml:space="preserve"> of </w:t>
      </w:r>
      <w:r w:rsidR="004E57F5" w:rsidRPr="00D52149">
        <w:rPr>
          <w:rFonts w:ascii="Times New Roman" w:hAnsi="Times New Roman" w:cs="Times New Roman"/>
          <w:sz w:val="24"/>
          <w:szCs w:val="24"/>
        </w:rPr>
        <w:t xml:space="preserve">the </w:t>
      </w:r>
      <w:r w:rsidR="00E66DBE" w:rsidRPr="00D52149">
        <w:rPr>
          <w:rFonts w:ascii="Times New Roman" w:hAnsi="Times New Roman" w:cs="Times New Roman"/>
          <w:sz w:val="24"/>
          <w:szCs w:val="24"/>
        </w:rPr>
        <w:t>material</w:t>
      </w:r>
      <w:r w:rsidR="0091114A" w:rsidRPr="00D52149">
        <w:rPr>
          <w:rFonts w:ascii="Times New Roman" w:hAnsi="Times New Roman" w:cs="Times New Roman"/>
          <w:sz w:val="24"/>
          <w:szCs w:val="24"/>
        </w:rPr>
        <w:t xml:space="preserve">. </w:t>
      </w:r>
      <w:r w:rsidR="00741D55" w:rsidRPr="00D52149">
        <w:rPr>
          <w:rFonts w:ascii="Times New Roman" w:hAnsi="Times New Roman" w:cs="Times New Roman"/>
          <w:sz w:val="24"/>
          <w:szCs w:val="24"/>
        </w:rPr>
        <w:t xml:space="preserve">Subsequently, the dynamics were recorded in a wide range from the visible to near-infrared (NIR) spectrum, spanning from 400 nm to 1600 nm (3.1 eV to 0.77 eV). </w:t>
      </w:r>
      <w:r w:rsidR="00741D55" w:rsidRPr="00D52149">
        <w:rPr>
          <w:rFonts w:ascii="Times New Roman" w:hAnsi="Times New Roman" w:cs="Times New Roman"/>
          <w:b/>
          <w:sz w:val="24"/>
          <w:szCs w:val="24"/>
        </w:rPr>
        <w:t>Figure 3</w:t>
      </w:r>
      <w:r w:rsidR="00741D55" w:rsidRPr="00D52149">
        <w:rPr>
          <w:rFonts w:ascii="Times New Roman" w:hAnsi="Times New Roman" w:cs="Times New Roman"/>
          <w:sz w:val="24"/>
          <w:szCs w:val="24"/>
        </w:rPr>
        <w:t xml:space="preserve"> shows the pseudo-2D contour and transient reflectance (TR) spectra at a long probe delay from a few femtoseconds to 1 ns of all these thin films. </w:t>
      </w:r>
    </w:p>
    <w:p w14:paraId="083FE763" w14:textId="77777777" w:rsidR="009D57F3" w:rsidRPr="00D52149" w:rsidRDefault="00A659FC" w:rsidP="009D57F3">
      <w:pPr>
        <w:spacing w:before="240" w:after="240" w:line="360" w:lineRule="auto"/>
        <w:ind w:left="-284"/>
        <w:jc w:val="both"/>
        <w:rPr>
          <w:rFonts w:ascii="Times New Roman" w:hAnsi="Times New Roman" w:cs="Times New Roman"/>
          <w:bCs/>
          <w:color w:val="00B050"/>
          <w:sz w:val="24"/>
          <w:szCs w:val="24"/>
          <w:shd w:val="clear" w:color="auto" w:fill="FFFFFF"/>
        </w:rPr>
      </w:pPr>
      <w:r w:rsidRPr="00D52149">
        <w:rPr>
          <w:rFonts w:ascii="Times New Roman" w:hAnsi="Times New Roman" w:cs="Times New Roman"/>
          <w:sz w:val="24"/>
          <w:szCs w:val="24"/>
        </w:rPr>
        <w:t>The TA spectra of Au showed two positive photoinduced absorption (PIA) signals at ~520 nm and ~920 nm, along with a bleaching signal at ~480 nm. This bleaching signal was due to the interband transitions of an excited electron to a conduction band.</w:t>
      </w:r>
      <w:r w:rsidRPr="00D52149">
        <w:rPr>
          <w:rFonts w:ascii="Times New Roman" w:hAnsi="Times New Roman" w:cs="Times New Roman"/>
          <w:sz w:val="24"/>
          <w:szCs w:val="24"/>
          <w:vertAlign w:val="superscript"/>
        </w:rPr>
        <w:t>[33,34]</w:t>
      </w:r>
      <w:r w:rsidRPr="00D52149">
        <w:rPr>
          <w:rFonts w:ascii="Times New Roman" w:hAnsi="Times New Roman" w:cs="Times New Roman"/>
          <w:sz w:val="24"/>
          <w:szCs w:val="24"/>
        </w:rPr>
        <w:t xml:space="preserve"> The positive signal was plasmonic-induced peaks in the TA spectra of gold that correspond to longitudinal surface plasmons (LSPR) and transverse surface plasmons (TSPR) resonance.</w:t>
      </w:r>
      <w:r w:rsidRPr="00D52149">
        <w:rPr>
          <w:rFonts w:ascii="Times New Roman" w:hAnsi="Times New Roman" w:cs="Times New Roman"/>
          <w:sz w:val="24"/>
          <w:szCs w:val="24"/>
          <w:vertAlign w:val="superscript"/>
        </w:rPr>
        <w:t>[33,34]</w:t>
      </w:r>
      <w:r w:rsidRPr="00D52149">
        <w:rPr>
          <w:rFonts w:ascii="Times New Roman" w:hAnsi="Times New Roman" w:cs="Times New Roman"/>
          <w:sz w:val="24"/>
          <w:szCs w:val="24"/>
        </w:rPr>
        <w:t xml:space="preserve"> Moreover, as the delay time increases, the plasmonic peak wavelengths shift towards shorter wavelengths, primarily due to lattice heating. This shift was associated with acoustic phonon vibrations triggered by the bleaching peak oscillations. These vibrations lead to an increase in the electron temperature, causing alterations in the dielectric </w:t>
      </w:r>
      <w:r w:rsidRPr="00D52149">
        <w:rPr>
          <w:rFonts w:ascii="Times New Roman" w:hAnsi="Times New Roman" w:cs="Times New Roman"/>
          <w:sz w:val="24"/>
          <w:szCs w:val="24"/>
        </w:rPr>
        <w:lastRenderedPageBreak/>
        <w:t>constant, too.</w:t>
      </w:r>
      <w:r w:rsidRPr="00D52149">
        <w:rPr>
          <w:rFonts w:ascii="Times New Roman" w:hAnsi="Times New Roman" w:cs="Times New Roman"/>
          <w:sz w:val="24"/>
          <w:szCs w:val="24"/>
          <w:vertAlign w:val="superscript"/>
        </w:rPr>
        <w:t>[33,35,36]</w:t>
      </w:r>
      <w:r w:rsidRPr="00D52149">
        <w:rPr>
          <w:rFonts w:ascii="Times New Roman" w:hAnsi="Times New Roman" w:cs="Times New Roman"/>
          <w:sz w:val="24"/>
          <w:szCs w:val="24"/>
        </w:rPr>
        <w:t xml:space="preserve"> Upon photoexcitation, the electrons within the Au material undergo significant heating, reaching very high temperatures (e.g., up to 1000 K, depending on the pump power).</w:t>
      </w:r>
      <w:r w:rsidRPr="00D52149">
        <w:rPr>
          <w:rFonts w:ascii="Times New Roman" w:hAnsi="Times New Roman" w:cs="Times New Roman"/>
          <w:sz w:val="24"/>
          <w:szCs w:val="24"/>
          <w:vertAlign w:val="superscript"/>
        </w:rPr>
        <w:t>[34,35,36]</w:t>
      </w:r>
      <w:r w:rsidRPr="00D52149">
        <w:rPr>
          <w:rFonts w:ascii="Times New Roman" w:hAnsi="Times New Roman" w:cs="Times New Roman"/>
          <w:sz w:val="24"/>
          <w:szCs w:val="24"/>
        </w:rPr>
        <w:t xml:space="preserve">  </w:t>
      </w:r>
      <w:r w:rsidR="00BD2EFF" w:rsidRPr="00D52149">
        <w:rPr>
          <w:rFonts w:ascii="Times New Roman" w:hAnsi="Times New Roman" w:cs="Times New Roman"/>
          <w:sz w:val="24"/>
          <w:szCs w:val="24"/>
        </w:rPr>
        <w:t>This heating of the Au material result</w:t>
      </w:r>
      <w:r w:rsidR="004E6222" w:rsidRPr="00D52149">
        <w:rPr>
          <w:rFonts w:ascii="Times New Roman" w:hAnsi="Times New Roman" w:cs="Times New Roman"/>
          <w:sz w:val="24"/>
          <w:szCs w:val="24"/>
        </w:rPr>
        <w:t>ed</w:t>
      </w:r>
      <w:r w:rsidR="00BD2EFF" w:rsidRPr="00D52149">
        <w:rPr>
          <w:rFonts w:ascii="Times New Roman" w:hAnsi="Times New Roman" w:cs="Times New Roman"/>
          <w:sz w:val="24"/>
          <w:szCs w:val="24"/>
        </w:rPr>
        <w:t xml:space="preserve"> in the broadening of both the SPR peak and the GSB in the TA spectra. This observation align</w:t>
      </w:r>
      <w:r w:rsidR="004E6222" w:rsidRPr="00D52149">
        <w:rPr>
          <w:rFonts w:ascii="Times New Roman" w:hAnsi="Times New Roman" w:cs="Times New Roman"/>
          <w:sz w:val="24"/>
          <w:szCs w:val="24"/>
        </w:rPr>
        <w:t>ed</w:t>
      </w:r>
      <w:r w:rsidR="00BD2EFF" w:rsidRPr="00D52149">
        <w:rPr>
          <w:rFonts w:ascii="Times New Roman" w:hAnsi="Times New Roman" w:cs="Times New Roman"/>
          <w:sz w:val="24"/>
          <w:szCs w:val="24"/>
        </w:rPr>
        <w:t xml:space="preserve"> with earlier ultrafast studies examining the dynamics of hot carriers in metal nanoparticles situated on SiO</w:t>
      </w:r>
      <w:r w:rsidR="00BD2EFF" w:rsidRPr="00D52149">
        <w:rPr>
          <w:rFonts w:ascii="Times New Roman" w:hAnsi="Times New Roman" w:cs="Times New Roman"/>
          <w:sz w:val="24"/>
          <w:szCs w:val="24"/>
          <w:vertAlign w:val="subscript"/>
        </w:rPr>
        <w:t>2</w:t>
      </w:r>
      <w:r w:rsidR="00BD2EFF" w:rsidRPr="00D52149">
        <w:rPr>
          <w:rFonts w:ascii="Times New Roman" w:hAnsi="Times New Roman" w:cs="Times New Roman"/>
          <w:sz w:val="24"/>
          <w:szCs w:val="24"/>
        </w:rPr>
        <w:t xml:space="preserve"> </w:t>
      </w:r>
      <w:proofErr w:type="gramStart"/>
      <w:r w:rsidR="00BD2EFF" w:rsidRPr="00D52149">
        <w:rPr>
          <w:rFonts w:ascii="Times New Roman" w:hAnsi="Times New Roman" w:cs="Times New Roman"/>
          <w:sz w:val="24"/>
          <w:szCs w:val="24"/>
        </w:rPr>
        <w:t>substrates.</w:t>
      </w:r>
      <w:r w:rsidR="00053F45" w:rsidRPr="00D52149">
        <w:rPr>
          <w:rFonts w:ascii="Times New Roman" w:hAnsi="Times New Roman" w:cs="Times New Roman"/>
          <w:sz w:val="24"/>
          <w:szCs w:val="24"/>
          <w:vertAlign w:val="superscript"/>
        </w:rPr>
        <w:t>[</w:t>
      </w:r>
      <w:proofErr w:type="gramEnd"/>
      <w:r w:rsidR="00484C24" w:rsidRPr="00D52149">
        <w:rPr>
          <w:rFonts w:ascii="Times New Roman" w:hAnsi="Times New Roman" w:cs="Times New Roman"/>
          <w:sz w:val="24"/>
          <w:szCs w:val="24"/>
          <w:vertAlign w:val="superscript"/>
        </w:rPr>
        <w:t>35,36</w:t>
      </w:r>
      <w:r w:rsidR="00053F45" w:rsidRPr="00D52149">
        <w:rPr>
          <w:rFonts w:ascii="Times New Roman" w:hAnsi="Times New Roman" w:cs="Times New Roman"/>
          <w:sz w:val="24"/>
          <w:szCs w:val="24"/>
          <w:vertAlign w:val="superscript"/>
        </w:rPr>
        <w:t>]</w:t>
      </w:r>
      <w:r w:rsidR="00BD2EFF" w:rsidRPr="00D52149">
        <w:rPr>
          <w:rFonts w:ascii="Times New Roman" w:hAnsi="Times New Roman" w:cs="Times New Roman"/>
          <w:sz w:val="24"/>
          <w:szCs w:val="24"/>
        </w:rPr>
        <w:t xml:space="preserve"> </w:t>
      </w:r>
      <w:r w:rsidR="00066036" w:rsidRPr="00D52149">
        <w:rPr>
          <w:rFonts w:ascii="Times New Roman" w:hAnsi="Times New Roman" w:cs="Times New Roman"/>
          <w:sz w:val="24"/>
          <w:szCs w:val="24"/>
        </w:rPr>
        <w:t xml:space="preserve">Similarly, the intrinsic </w:t>
      </w:r>
      <w:r w:rsidR="00066036" w:rsidRPr="00D52149">
        <w:rPr>
          <w:rFonts w:ascii="Times New Roman" w:hAnsi="Times New Roman" w:cs="Times New Roman"/>
          <w:color w:val="000000" w:themeColor="text1"/>
          <w:sz w:val="24"/>
          <w:szCs w:val="24"/>
        </w:rPr>
        <w:t>Bi</w:t>
      </w:r>
      <w:r w:rsidR="00066036" w:rsidRPr="00D52149">
        <w:rPr>
          <w:rFonts w:ascii="Times New Roman" w:hAnsi="Times New Roman" w:cs="Times New Roman"/>
          <w:color w:val="000000" w:themeColor="text1"/>
          <w:sz w:val="24"/>
          <w:szCs w:val="24"/>
          <w:vertAlign w:val="subscript"/>
        </w:rPr>
        <w:t>2</w:t>
      </w:r>
      <w:r w:rsidR="00066036" w:rsidRPr="00D52149">
        <w:rPr>
          <w:rFonts w:ascii="Times New Roman" w:hAnsi="Times New Roman" w:cs="Times New Roman"/>
          <w:color w:val="000000" w:themeColor="text1"/>
          <w:sz w:val="24"/>
          <w:szCs w:val="24"/>
        </w:rPr>
        <w:t>Se</w:t>
      </w:r>
      <w:r w:rsidR="00066036" w:rsidRPr="00D52149">
        <w:rPr>
          <w:rFonts w:ascii="Times New Roman" w:hAnsi="Times New Roman" w:cs="Times New Roman"/>
          <w:color w:val="000000" w:themeColor="text1"/>
          <w:sz w:val="24"/>
          <w:szCs w:val="24"/>
          <w:vertAlign w:val="subscript"/>
        </w:rPr>
        <w:t>3</w:t>
      </w:r>
      <w:r w:rsidR="00066036" w:rsidRPr="00D52149">
        <w:rPr>
          <w:rFonts w:ascii="Times New Roman" w:hAnsi="Times New Roman" w:cs="Times New Roman"/>
          <w:sz w:val="24"/>
          <w:szCs w:val="24"/>
        </w:rPr>
        <w:t xml:space="preserve"> TA spectra </w:t>
      </w:r>
      <w:r w:rsidR="004E6222" w:rsidRPr="00D52149">
        <w:rPr>
          <w:rFonts w:ascii="Times New Roman" w:hAnsi="Times New Roman" w:cs="Times New Roman"/>
          <w:sz w:val="24"/>
          <w:szCs w:val="24"/>
        </w:rPr>
        <w:t xml:space="preserve">were </w:t>
      </w:r>
      <w:proofErr w:type="spellStart"/>
      <w:r w:rsidR="001A56B5" w:rsidRPr="00D52149">
        <w:rPr>
          <w:rFonts w:ascii="Times New Roman" w:hAnsi="Times New Roman" w:cs="Times New Roman"/>
          <w:sz w:val="24"/>
          <w:szCs w:val="24"/>
        </w:rPr>
        <w:t>analysed</w:t>
      </w:r>
      <w:proofErr w:type="spellEnd"/>
      <w:r w:rsidR="001A56B5" w:rsidRPr="00D52149">
        <w:rPr>
          <w:rFonts w:ascii="Times New Roman" w:hAnsi="Times New Roman" w:cs="Times New Roman"/>
          <w:sz w:val="24"/>
          <w:szCs w:val="24"/>
        </w:rPr>
        <w:t xml:space="preserve"> as shown in </w:t>
      </w:r>
      <w:r w:rsidR="001A56B5" w:rsidRPr="00D52149">
        <w:rPr>
          <w:rFonts w:ascii="Times New Roman" w:hAnsi="Times New Roman" w:cs="Times New Roman"/>
          <w:b/>
          <w:sz w:val="24"/>
          <w:szCs w:val="24"/>
        </w:rPr>
        <w:t>Figure 3(c, d)</w:t>
      </w:r>
      <w:r w:rsidR="00066036" w:rsidRPr="00D52149">
        <w:rPr>
          <w:rFonts w:ascii="Times New Roman" w:hAnsi="Times New Roman" w:cs="Times New Roman"/>
          <w:sz w:val="24"/>
          <w:szCs w:val="24"/>
        </w:rPr>
        <w:t xml:space="preserve">. </w:t>
      </w:r>
      <w:r w:rsidR="00513C22" w:rsidRPr="00D52149">
        <w:rPr>
          <w:rFonts w:ascii="Times New Roman" w:hAnsi="Times New Roman" w:cs="Times New Roman"/>
          <w:sz w:val="24"/>
          <w:szCs w:val="24"/>
        </w:rPr>
        <w:t>A weak (480–630 nm) and prom</w:t>
      </w:r>
      <w:r w:rsidR="004E57F5" w:rsidRPr="00D52149">
        <w:rPr>
          <w:rFonts w:ascii="Times New Roman" w:hAnsi="Times New Roman" w:cs="Times New Roman"/>
          <w:sz w:val="24"/>
          <w:szCs w:val="24"/>
        </w:rPr>
        <w:t>in</w:t>
      </w:r>
      <w:r w:rsidR="00513C22" w:rsidRPr="00D52149">
        <w:rPr>
          <w:rFonts w:ascii="Times New Roman" w:hAnsi="Times New Roman" w:cs="Times New Roman"/>
          <w:sz w:val="24"/>
          <w:szCs w:val="24"/>
        </w:rPr>
        <w:t xml:space="preserve">ent (800-1600 nm) positive signal </w:t>
      </w:r>
      <w:r w:rsidR="004E6222" w:rsidRPr="00D52149">
        <w:rPr>
          <w:rFonts w:ascii="Times New Roman" w:hAnsi="Times New Roman" w:cs="Times New Roman"/>
          <w:sz w:val="24"/>
          <w:szCs w:val="24"/>
        </w:rPr>
        <w:t xml:space="preserve">were </w:t>
      </w:r>
      <w:r w:rsidR="00513C22" w:rsidRPr="00D52149">
        <w:rPr>
          <w:rFonts w:ascii="Times New Roman" w:hAnsi="Times New Roman" w:cs="Times New Roman"/>
          <w:sz w:val="24"/>
          <w:szCs w:val="24"/>
        </w:rPr>
        <w:t xml:space="preserve">observed in </w:t>
      </w:r>
      <w:r w:rsidR="004E57F5" w:rsidRPr="00D52149">
        <w:rPr>
          <w:rFonts w:ascii="Times New Roman" w:hAnsi="Times New Roman" w:cs="Times New Roman"/>
          <w:sz w:val="24"/>
          <w:szCs w:val="24"/>
        </w:rPr>
        <w:t xml:space="preserve">the </w:t>
      </w:r>
      <w:r w:rsidR="00513C22" w:rsidRPr="00D52149">
        <w:rPr>
          <w:rFonts w:ascii="Times New Roman" w:hAnsi="Times New Roman" w:cs="Times New Roman"/>
          <w:sz w:val="24"/>
          <w:szCs w:val="24"/>
        </w:rPr>
        <w:t xml:space="preserve">TA spectra of </w:t>
      </w:r>
      <w:r w:rsidR="00513C22" w:rsidRPr="00D52149">
        <w:rPr>
          <w:rFonts w:ascii="Times New Roman" w:hAnsi="Times New Roman" w:cs="Times New Roman"/>
          <w:color w:val="000000" w:themeColor="text1"/>
          <w:sz w:val="24"/>
          <w:szCs w:val="24"/>
        </w:rPr>
        <w:t>Bi</w:t>
      </w:r>
      <w:r w:rsidR="00513C22" w:rsidRPr="00D52149">
        <w:rPr>
          <w:rFonts w:ascii="Times New Roman" w:hAnsi="Times New Roman" w:cs="Times New Roman"/>
          <w:color w:val="000000" w:themeColor="text1"/>
          <w:sz w:val="24"/>
          <w:szCs w:val="24"/>
          <w:vertAlign w:val="subscript"/>
        </w:rPr>
        <w:t>2</w:t>
      </w:r>
      <w:r w:rsidR="00513C22" w:rsidRPr="00D52149">
        <w:rPr>
          <w:rFonts w:ascii="Times New Roman" w:hAnsi="Times New Roman" w:cs="Times New Roman"/>
          <w:color w:val="000000" w:themeColor="text1"/>
          <w:sz w:val="24"/>
          <w:szCs w:val="24"/>
        </w:rPr>
        <w:t>Se</w:t>
      </w:r>
      <w:r w:rsidR="00513C22" w:rsidRPr="00D52149">
        <w:rPr>
          <w:rFonts w:ascii="Times New Roman" w:hAnsi="Times New Roman" w:cs="Times New Roman"/>
          <w:color w:val="000000" w:themeColor="text1"/>
          <w:sz w:val="24"/>
          <w:szCs w:val="24"/>
          <w:vertAlign w:val="subscript"/>
        </w:rPr>
        <w:t>3</w:t>
      </w:r>
      <w:r w:rsidR="00513C22" w:rsidRPr="00D52149">
        <w:rPr>
          <w:rFonts w:ascii="Times New Roman" w:hAnsi="Times New Roman" w:cs="Times New Roman"/>
          <w:sz w:val="24"/>
          <w:szCs w:val="24"/>
        </w:rPr>
        <w:t xml:space="preserve">, indicating PIA. Simultaneously, there was a negative GSB signal (630 nm – 800 nm) in the visible range. These GSB signals </w:t>
      </w:r>
      <w:r w:rsidR="004E6222" w:rsidRPr="00D52149">
        <w:rPr>
          <w:rFonts w:ascii="Times New Roman" w:hAnsi="Times New Roman" w:cs="Times New Roman"/>
          <w:sz w:val="24"/>
          <w:szCs w:val="24"/>
        </w:rPr>
        <w:t xml:space="preserve">were </w:t>
      </w:r>
      <w:r w:rsidR="00513C22" w:rsidRPr="00D52149">
        <w:rPr>
          <w:rFonts w:ascii="Times New Roman" w:hAnsi="Times New Roman" w:cs="Times New Roman"/>
          <w:sz w:val="24"/>
          <w:szCs w:val="24"/>
        </w:rPr>
        <w:t xml:space="preserve">due to </w:t>
      </w:r>
      <w:r w:rsidR="004E57F5" w:rsidRPr="00D52149">
        <w:rPr>
          <w:rFonts w:ascii="Times New Roman" w:hAnsi="Times New Roman" w:cs="Times New Roman"/>
          <w:sz w:val="24"/>
          <w:szCs w:val="24"/>
        </w:rPr>
        <w:t>P</w:t>
      </w:r>
      <w:r w:rsidR="00513C22" w:rsidRPr="00D52149">
        <w:rPr>
          <w:rFonts w:ascii="Times New Roman" w:hAnsi="Times New Roman" w:cs="Times New Roman"/>
          <w:sz w:val="24"/>
          <w:szCs w:val="24"/>
        </w:rPr>
        <w:t>auli absorption blocking occu</w:t>
      </w:r>
      <w:r w:rsidR="004E57F5" w:rsidRPr="00D52149">
        <w:rPr>
          <w:rFonts w:ascii="Times New Roman" w:hAnsi="Times New Roman" w:cs="Times New Roman"/>
          <w:sz w:val="24"/>
          <w:szCs w:val="24"/>
        </w:rPr>
        <w:t>r</w:t>
      </w:r>
      <w:r w:rsidR="00513C22" w:rsidRPr="00D52149">
        <w:rPr>
          <w:rFonts w:ascii="Times New Roman" w:hAnsi="Times New Roman" w:cs="Times New Roman"/>
          <w:sz w:val="24"/>
          <w:szCs w:val="24"/>
        </w:rPr>
        <w:t xml:space="preserve">ring in </w:t>
      </w:r>
      <w:r w:rsidR="00513C22" w:rsidRPr="00D52149">
        <w:rPr>
          <w:rFonts w:ascii="Times New Roman" w:hAnsi="Times New Roman" w:cs="Times New Roman"/>
          <w:color w:val="000000" w:themeColor="text1"/>
          <w:sz w:val="24"/>
          <w:szCs w:val="24"/>
        </w:rPr>
        <w:t>Bi</w:t>
      </w:r>
      <w:r w:rsidR="00513C22" w:rsidRPr="00D52149">
        <w:rPr>
          <w:rFonts w:ascii="Times New Roman" w:hAnsi="Times New Roman" w:cs="Times New Roman"/>
          <w:color w:val="000000" w:themeColor="text1"/>
          <w:sz w:val="24"/>
          <w:szCs w:val="24"/>
          <w:vertAlign w:val="subscript"/>
        </w:rPr>
        <w:t>2</w:t>
      </w:r>
      <w:r w:rsidR="00513C22" w:rsidRPr="00D52149">
        <w:rPr>
          <w:rFonts w:ascii="Times New Roman" w:hAnsi="Times New Roman" w:cs="Times New Roman"/>
          <w:color w:val="000000" w:themeColor="text1"/>
          <w:sz w:val="24"/>
          <w:szCs w:val="24"/>
        </w:rPr>
        <w:t>Se</w:t>
      </w:r>
      <w:r w:rsidR="00513C22" w:rsidRPr="00D52149">
        <w:rPr>
          <w:rFonts w:ascii="Times New Roman" w:hAnsi="Times New Roman" w:cs="Times New Roman"/>
          <w:color w:val="000000" w:themeColor="text1"/>
          <w:sz w:val="24"/>
          <w:szCs w:val="24"/>
          <w:vertAlign w:val="subscript"/>
        </w:rPr>
        <w:t>3</w:t>
      </w:r>
      <w:r w:rsidR="00513C22" w:rsidRPr="00D52149">
        <w:rPr>
          <w:rFonts w:ascii="Times New Roman" w:hAnsi="Times New Roman" w:cs="Times New Roman"/>
          <w:sz w:val="24"/>
          <w:szCs w:val="24"/>
        </w:rPr>
        <w:t xml:space="preserve">, while the PIA </w:t>
      </w:r>
      <w:r w:rsidR="004E6222" w:rsidRPr="00D52149">
        <w:rPr>
          <w:rFonts w:ascii="Times New Roman" w:hAnsi="Times New Roman" w:cs="Times New Roman"/>
          <w:sz w:val="24"/>
          <w:szCs w:val="24"/>
        </w:rPr>
        <w:t xml:space="preserve">was </w:t>
      </w:r>
      <w:r w:rsidR="00513C22" w:rsidRPr="00D52149">
        <w:rPr>
          <w:rFonts w:ascii="Times New Roman" w:hAnsi="Times New Roman" w:cs="Times New Roman"/>
          <w:sz w:val="24"/>
          <w:szCs w:val="24"/>
        </w:rPr>
        <w:t>due to many</w:t>
      </w:r>
      <w:r w:rsidR="004E57F5" w:rsidRPr="00D52149">
        <w:rPr>
          <w:rFonts w:ascii="Times New Roman" w:hAnsi="Times New Roman" w:cs="Times New Roman"/>
          <w:sz w:val="24"/>
          <w:szCs w:val="24"/>
        </w:rPr>
        <w:t>-</w:t>
      </w:r>
      <w:r w:rsidR="00513C22" w:rsidRPr="00D52149">
        <w:rPr>
          <w:rFonts w:ascii="Times New Roman" w:hAnsi="Times New Roman" w:cs="Times New Roman"/>
          <w:sz w:val="24"/>
          <w:szCs w:val="24"/>
        </w:rPr>
        <w:t>body effect</w:t>
      </w:r>
      <w:r w:rsidR="004E57F5" w:rsidRPr="00D52149">
        <w:rPr>
          <w:rFonts w:ascii="Times New Roman" w:hAnsi="Times New Roman" w:cs="Times New Roman"/>
          <w:sz w:val="24"/>
          <w:szCs w:val="24"/>
        </w:rPr>
        <w:t>s</w:t>
      </w:r>
      <w:r w:rsidR="00513C22" w:rsidRPr="00D52149">
        <w:rPr>
          <w:rFonts w:ascii="Times New Roman" w:hAnsi="Times New Roman" w:cs="Times New Roman"/>
          <w:sz w:val="24"/>
          <w:szCs w:val="24"/>
        </w:rPr>
        <w:t xml:space="preserve"> due to free charge carrier absor</w:t>
      </w:r>
      <w:r w:rsidR="004E57F5" w:rsidRPr="00D52149">
        <w:rPr>
          <w:rFonts w:ascii="Times New Roman" w:hAnsi="Times New Roman" w:cs="Times New Roman"/>
          <w:sz w:val="24"/>
          <w:szCs w:val="24"/>
        </w:rPr>
        <w:t>p</w:t>
      </w:r>
      <w:r w:rsidR="00513C22" w:rsidRPr="00D52149">
        <w:rPr>
          <w:rFonts w:ascii="Times New Roman" w:hAnsi="Times New Roman" w:cs="Times New Roman"/>
          <w:sz w:val="24"/>
          <w:szCs w:val="24"/>
        </w:rPr>
        <w:t>tion (FCA)</w:t>
      </w:r>
      <w:r w:rsidR="00F046CA" w:rsidRPr="00D52149">
        <w:rPr>
          <w:rFonts w:ascii="Times New Roman" w:hAnsi="Times New Roman" w:cs="Times New Roman"/>
          <w:sz w:val="24"/>
          <w:szCs w:val="24"/>
        </w:rPr>
        <w:t>.</w:t>
      </w:r>
      <w:r w:rsidR="00053F45" w:rsidRPr="00D52149">
        <w:rPr>
          <w:rFonts w:ascii="Times New Roman" w:hAnsi="Times New Roman" w:cs="Times New Roman"/>
          <w:sz w:val="24"/>
          <w:szCs w:val="24"/>
          <w:vertAlign w:val="superscript"/>
        </w:rPr>
        <w:t>[</w:t>
      </w:r>
      <w:r w:rsidR="00B079BF" w:rsidRPr="00D52149">
        <w:rPr>
          <w:rFonts w:ascii="Times New Roman" w:hAnsi="Times New Roman" w:cs="Times New Roman"/>
          <w:sz w:val="24"/>
          <w:szCs w:val="24"/>
          <w:vertAlign w:val="superscript"/>
        </w:rPr>
        <w:t>37,38</w:t>
      </w:r>
      <w:r w:rsidR="00053F45" w:rsidRPr="00D52149">
        <w:rPr>
          <w:rFonts w:ascii="Times New Roman" w:hAnsi="Times New Roman" w:cs="Times New Roman"/>
          <w:sz w:val="24"/>
          <w:szCs w:val="24"/>
          <w:vertAlign w:val="superscript"/>
        </w:rPr>
        <w:t>]</w:t>
      </w:r>
      <w:r w:rsidR="004E6222" w:rsidRPr="00D52149">
        <w:rPr>
          <w:rFonts w:ascii="Times New Roman" w:hAnsi="Times New Roman" w:cs="Times New Roman"/>
          <w:sz w:val="24"/>
          <w:szCs w:val="24"/>
        </w:rPr>
        <w:t xml:space="preserve"> T</w:t>
      </w:r>
      <w:r w:rsidR="00513C22" w:rsidRPr="00D52149">
        <w:rPr>
          <w:rFonts w:ascii="Times New Roman" w:hAnsi="Times New Roman" w:cs="Times New Roman"/>
          <w:sz w:val="24"/>
          <w:szCs w:val="24"/>
        </w:rPr>
        <w:t xml:space="preserve">hese FCA in </w:t>
      </w:r>
      <w:r w:rsidR="00513C22" w:rsidRPr="00D52149">
        <w:rPr>
          <w:rFonts w:ascii="Times New Roman" w:hAnsi="Times New Roman" w:cs="Times New Roman"/>
          <w:color w:val="000000" w:themeColor="text1"/>
          <w:sz w:val="24"/>
          <w:szCs w:val="24"/>
        </w:rPr>
        <w:t>Bi</w:t>
      </w:r>
      <w:r w:rsidR="00513C22" w:rsidRPr="00D52149">
        <w:rPr>
          <w:rFonts w:ascii="Times New Roman" w:hAnsi="Times New Roman" w:cs="Times New Roman"/>
          <w:color w:val="000000" w:themeColor="text1"/>
          <w:sz w:val="24"/>
          <w:szCs w:val="24"/>
          <w:vertAlign w:val="subscript"/>
        </w:rPr>
        <w:t>2</w:t>
      </w:r>
      <w:r w:rsidR="00513C22" w:rsidRPr="00D52149">
        <w:rPr>
          <w:rFonts w:ascii="Times New Roman" w:hAnsi="Times New Roman" w:cs="Times New Roman"/>
          <w:color w:val="000000" w:themeColor="text1"/>
          <w:sz w:val="24"/>
          <w:szCs w:val="24"/>
        </w:rPr>
        <w:t>Se</w:t>
      </w:r>
      <w:r w:rsidR="00513C22" w:rsidRPr="00D52149">
        <w:rPr>
          <w:rFonts w:ascii="Times New Roman" w:hAnsi="Times New Roman" w:cs="Times New Roman"/>
          <w:color w:val="000000" w:themeColor="text1"/>
          <w:sz w:val="24"/>
          <w:szCs w:val="24"/>
          <w:vertAlign w:val="subscript"/>
        </w:rPr>
        <w:t>3</w:t>
      </w:r>
      <w:r w:rsidR="00513C22" w:rsidRPr="00D52149">
        <w:rPr>
          <w:rFonts w:ascii="Times New Roman" w:hAnsi="Times New Roman" w:cs="Times New Roman"/>
          <w:sz w:val="24"/>
          <w:szCs w:val="24"/>
        </w:rPr>
        <w:t xml:space="preserve"> </w:t>
      </w:r>
      <w:r w:rsidR="004E6222" w:rsidRPr="00D52149">
        <w:rPr>
          <w:rFonts w:ascii="Times New Roman" w:hAnsi="Times New Roman" w:cs="Times New Roman"/>
          <w:sz w:val="24"/>
          <w:szCs w:val="24"/>
        </w:rPr>
        <w:t xml:space="preserve">are </w:t>
      </w:r>
      <w:r w:rsidR="00513C22" w:rsidRPr="00D52149">
        <w:rPr>
          <w:rFonts w:ascii="Times New Roman" w:hAnsi="Times New Roman" w:cs="Times New Roman"/>
          <w:sz w:val="24"/>
          <w:szCs w:val="24"/>
        </w:rPr>
        <w:t>due to Drude absorption</w:t>
      </w:r>
      <w:r w:rsidR="00F046CA" w:rsidRPr="00D52149">
        <w:rPr>
          <w:rFonts w:ascii="Times New Roman" w:hAnsi="Times New Roman" w:cs="Times New Roman"/>
          <w:sz w:val="24"/>
          <w:szCs w:val="24"/>
        </w:rPr>
        <w:t>;</w:t>
      </w:r>
      <w:r w:rsidR="00513C22" w:rsidRPr="00D52149">
        <w:rPr>
          <w:rFonts w:ascii="Times New Roman" w:hAnsi="Times New Roman" w:cs="Times New Roman"/>
          <w:sz w:val="24"/>
          <w:szCs w:val="24"/>
        </w:rPr>
        <w:t xml:space="preserve"> </w:t>
      </w:r>
      <w:r w:rsidR="004E6222" w:rsidRPr="00D52149">
        <w:rPr>
          <w:rFonts w:ascii="Times New Roman" w:hAnsi="Times New Roman" w:cs="Times New Roman"/>
          <w:sz w:val="24"/>
          <w:szCs w:val="24"/>
        </w:rPr>
        <w:t>h</w:t>
      </w:r>
      <w:r w:rsidR="00513C22" w:rsidRPr="00D52149">
        <w:rPr>
          <w:rFonts w:ascii="Times New Roman" w:hAnsi="Times New Roman" w:cs="Times New Roman"/>
          <w:sz w:val="24"/>
          <w:szCs w:val="24"/>
        </w:rPr>
        <w:t>owever, the plasma freque</w:t>
      </w:r>
      <w:r w:rsidR="004E57F5" w:rsidRPr="00D52149">
        <w:rPr>
          <w:rFonts w:ascii="Times New Roman" w:hAnsi="Times New Roman" w:cs="Times New Roman"/>
          <w:sz w:val="24"/>
          <w:szCs w:val="24"/>
        </w:rPr>
        <w:t>nc</w:t>
      </w:r>
      <w:r w:rsidR="00513C22" w:rsidRPr="00D52149">
        <w:rPr>
          <w:rFonts w:ascii="Times New Roman" w:hAnsi="Times New Roman" w:cs="Times New Roman"/>
          <w:sz w:val="24"/>
          <w:szCs w:val="24"/>
        </w:rPr>
        <w:t>y of</w:t>
      </w:r>
      <w:r w:rsidR="00E31556" w:rsidRPr="00D52149">
        <w:rPr>
          <w:rFonts w:ascii="Times New Roman" w:hAnsi="Times New Roman" w:cs="Times New Roman"/>
          <w:sz w:val="24"/>
          <w:szCs w:val="24"/>
        </w:rPr>
        <w:t xml:space="preserve"> </w:t>
      </w:r>
      <w:r w:rsidR="00E31556" w:rsidRPr="00D52149">
        <w:rPr>
          <w:rFonts w:ascii="Times New Roman" w:hAnsi="Times New Roman" w:cs="Times New Roman"/>
          <w:color w:val="000000" w:themeColor="text1"/>
          <w:sz w:val="24"/>
          <w:szCs w:val="24"/>
        </w:rPr>
        <w:t>Bi</w:t>
      </w:r>
      <w:r w:rsidR="00E31556" w:rsidRPr="00D52149">
        <w:rPr>
          <w:rFonts w:ascii="Times New Roman" w:hAnsi="Times New Roman" w:cs="Times New Roman"/>
          <w:color w:val="000000" w:themeColor="text1"/>
          <w:sz w:val="24"/>
          <w:szCs w:val="24"/>
          <w:vertAlign w:val="subscript"/>
        </w:rPr>
        <w:t>2</w:t>
      </w:r>
      <w:r w:rsidR="00E31556" w:rsidRPr="00D52149">
        <w:rPr>
          <w:rFonts w:ascii="Times New Roman" w:hAnsi="Times New Roman" w:cs="Times New Roman"/>
          <w:color w:val="000000" w:themeColor="text1"/>
          <w:sz w:val="24"/>
          <w:szCs w:val="24"/>
        </w:rPr>
        <w:t>Se</w:t>
      </w:r>
      <w:r w:rsidR="00E31556" w:rsidRPr="00D52149">
        <w:rPr>
          <w:rFonts w:ascii="Times New Roman" w:hAnsi="Times New Roman" w:cs="Times New Roman"/>
          <w:color w:val="000000" w:themeColor="text1"/>
          <w:sz w:val="24"/>
          <w:szCs w:val="24"/>
          <w:vertAlign w:val="subscript"/>
        </w:rPr>
        <w:t>3</w:t>
      </w:r>
      <w:r w:rsidR="00513C22" w:rsidRPr="00D52149">
        <w:rPr>
          <w:rFonts w:ascii="Times New Roman" w:hAnsi="Times New Roman" w:cs="Times New Roman"/>
          <w:sz w:val="24"/>
          <w:szCs w:val="24"/>
        </w:rPr>
        <w:t xml:space="preserve"> lies in </w:t>
      </w:r>
      <w:r w:rsidR="004E57F5" w:rsidRPr="00D52149">
        <w:rPr>
          <w:rFonts w:ascii="Times New Roman" w:hAnsi="Times New Roman" w:cs="Times New Roman"/>
          <w:sz w:val="24"/>
          <w:szCs w:val="24"/>
        </w:rPr>
        <w:t xml:space="preserve">the </w:t>
      </w:r>
      <w:r w:rsidR="00513C22" w:rsidRPr="00D52149">
        <w:rPr>
          <w:rFonts w:ascii="Times New Roman" w:hAnsi="Times New Roman" w:cs="Times New Roman"/>
          <w:sz w:val="24"/>
          <w:szCs w:val="24"/>
        </w:rPr>
        <w:t>Mid-IR to IR region</w:t>
      </w:r>
      <w:r w:rsidR="00F046CA" w:rsidRPr="00D52149">
        <w:rPr>
          <w:rFonts w:ascii="Times New Roman" w:hAnsi="Times New Roman" w:cs="Times New Roman"/>
          <w:sz w:val="24"/>
          <w:szCs w:val="24"/>
        </w:rPr>
        <w:t>.</w:t>
      </w:r>
      <w:r w:rsidR="00053F45" w:rsidRPr="00D52149">
        <w:rPr>
          <w:rFonts w:ascii="Times New Roman" w:hAnsi="Times New Roman" w:cs="Times New Roman"/>
          <w:sz w:val="24"/>
          <w:szCs w:val="24"/>
          <w:vertAlign w:val="superscript"/>
        </w:rPr>
        <w:t>[</w:t>
      </w:r>
      <w:r w:rsidR="00B079BF" w:rsidRPr="00D52149">
        <w:rPr>
          <w:rFonts w:ascii="Times New Roman" w:hAnsi="Times New Roman" w:cs="Times New Roman"/>
          <w:sz w:val="24"/>
          <w:szCs w:val="24"/>
          <w:vertAlign w:val="superscript"/>
        </w:rPr>
        <w:t>37,38</w:t>
      </w:r>
      <w:r w:rsidR="00053F45" w:rsidRPr="00D52149">
        <w:rPr>
          <w:rFonts w:ascii="Times New Roman" w:hAnsi="Times New Roman" w:cs="Times New Roman"/>
          <w:sz w:val="24"/>
          <w:szCs w:val="24"/>
          <w:vertAlign w:val="superscript"/>
        </w:rPr>
        <w:t>]</w:t>
      </w:r>
      <w:r w:rsidR="004E6222" w:rsidRPr="00D52149">
        <w:rPr>
          <w:rFonts w:ascii="Times New Roman" w:hAnsi="Times New Roman" w:cs="Times New Roman"/>
          <w:sz w:val="24"/>
          <w:szCs w:val="24"/>
        </w:rPr>
        <w:t xml:space="preserve"> </w:t>
      </w:r>
      <w:r w:rsidR="00513C22" w:rsidRPr="00D52149">
        <w:rPr>
          <w:rFonts w:ascii="Times New Roman" w:hAnsi="Times New Roman" w:cs="Times New Roman"/>
          <w:sz w:val="24"/>
          <w:szCs w:val="24"/>
        </w:rPr>
        <w:t xml:space="preserve">Thus, the presence of FCA </w:t>
      </w:r>
      <w:r w:rsidR="004E6222" w:rsidRPr="00D52149">
        <w:rPr>
          <w:rFonts w:ascii="Times New Roman" w:hAnsi="Times New Roman" w:cs="Times New Roman"/>
          <w:sz w:val="24"/>
          <w:szCs w:val="24"/>
        </w:rPr>
        <w:t xml:space="preserve">was </w:t>
      </w:r>
      <w:r w:rsidR="00513C22" w:rsidRPr="00D52149">
        <w:rPr>
          <w:rFonts w:ascii="Times New Roman" w:hAnsi="Times New Roman" w:cs="Times New Roman"/>
          <w:sz w:val="24"/>
          <w:szCs w:val="24"/>
        </w:rPr>
        <w:t xml:space="preserve">due to </w:t>
      </w:r>
      <w:r w:rsidR="004E57F5" w:rsidRPr="00D52149">
        <w:rPr>
          <w:rFonts w:ascii="Times New Roman" w:hAnsi="Times New Roman" w:cs="Times New Roman"/>
          <w:sz w:val="24"/>
          <w:szCs w:val="24"/>
        </w:rPr>
        <w:t xml:space="preserve">the </w:t>
      </w:r>
      <w:r w:rsidR="00513C22" w:rsidRPr="00D52149">
        <w:rPr>
          <w:rFonts w:ascii="Times New Roman" w:hAnsi="Times New Roman" w:cs="Times New Roman"/>
          <w:sz w:val="24"/>
          <w:szCs w:val="24"/>
        </w:rPr>
        <w:t xml:space="preserve">inverse </w:t>
      </w:r>
      <w:r w:rsidR="00F046CA" w:rsidRPr="00D52149">
        <w:rPr>
          <w:rFonts w:ascii="Times New Roman" w:hAnsi="Times New Roman" w:cs="Times New Roman"/>
          <w:sz w:val="24"/>
          <w:szCs w:val="24"/>
        </w:rPr>
        <w:t>B</w:t>
      </w:r>
      <w:r w:rsidR="004E57F5" w:rsidRPr="00D52149">
        <w:rPr>
          <w:rFonts w:ascii="Times New Roman" w:hAnsi="Times New Roman" w:cs="Times New Roman"/>
          <w:sz w:val="24"/>
          <w:szCs w:val="24"/>
        </w:rPr>
        <w:t xml:space="preserve">remsstrahlung </w:t>
      </w:r>
      <w:r w:rsidR="00513C22" w:rsidRPr="00D52149">
        <w:rPr>
          <w:rFonts w:ascii="Times New Roman" w:hAnsi="Times New Roman" w:cs="Times New Roman"/>
          <w:sz w:val="24"/>
          <w:szCs w:val="24"/>
        </w:rPr>
        <w:t>process occu</w:t>
      </w:r>
      <w:r w:rsidR="004E57F5" w:rsidRPr="00D52149">
        <w:rPr>
          <w:rFonts w:ascii="Times New Roman" w:hAnsi="Times New Roman" w:cs="Times New Roman"/>
          <w:sz w:val="24"/>
          <w:szCs w:val="24"/>
        </w:rPr>
        <w:t>r</w:t>
      </w:r>
      <w:r w:rsidR="00513C22" w:rsidRPr="00D52149">
        <w:rPr>
          <w:rFonts w:ascii="Times New Roman" w:hAnsi="Times New Roman" w:cs="Times New Roman"/>
          <w:sz w:val="24"/>
          <w:szCs w:val="24"/>
        </w:rPr>
        <w:t xml:space="preserve">ring in </w:t>
      </w:r>
      <w:r w:rsidR="00513C22" w:rsidRPr="00D52149">
        <w:rPr>
          <w:rFonts w:ascii="Times New Roman" w:hAnsi="Times New Roman" w:cs="Times New Roman"/>
          <w:color w:val="000000" w:themeColor="text1"/>
          <w:sz w:val="24"/>
          <w:szCs w:val="24"/>
        </w:rPr>
        <w:t>Bi</w:t>
      </w:r>
      <w:r w:rsidR="00513C22" w:rsidRPr="00D52149">
        <w:rPr>
          <w:rFonts w:ascii="Times New Roman" w:hAnsi="Times New Roman" w:cs="Times New Roman"/>
          <w:color w:val="000000" w:themeColor="text1"/>
          <w:sz w:val="24"/>
          <w:szCs w:val="24"/>
          <w:vertAlign w:val="subscript"/>
        </w:rPr>
        <w:t>2</w:t>
      </w:r>
      <w:r w:rsidR="00513C22" w:rsidRPr="00D52149">
        <w:rPr>
          <w:rFonts w:ascii="Times New Roman" w:hAnsi="Times New Roman" w:cs="Times New Roman"/>
          <w:color w:val="000000" w:themeColor="text1"/>
          <w:sz w:val="24"/>
          <w:szCs w:val="24"/>
        </w:rPr>
        <w:t>Se</w:t>
      </w:r>
      <w:r w:rsidR="00513C22" w:rsidRPr="00D52149">
        <w:rPr>
          <w:rFonts w:ascii="Times New Roman" w:hAnsi="Times New Roman" w:cs="Times New Roman"/>
          <w:color w:val="000000" w:themeColor="text1"/>
          <w:sz w:val="24"/>
          <w:szCs w:val="24"/>
          <w:vertAlign w:val="subscript"/>
        </w:rPr>
        <w:t>3</w:t>
      </w:r>
      <w:r w:rsidR="00B079BF" w:rsidRPr="00D52149">
        <w:rPr>
          <w:rFonts w:ascii="Times New Roman" w:hAnsi="Times New Roman" w:cs="Times New Roman"/>
          <w:color w:val="000000" w:themeColor="text1"/>
          <w:sz w:val="24"/>
          <w:szCs w:val="24"/>
        </w:rPr>
        <w:t>.</w:t>
      </w:r>
      <w:r w:rsidR="00053F45" w:rsidRPr="00D52149">
        <w:rPr>
          <w:rFonts w:ascii="Times New Roman" w:hAnsi="Times New Roman" w:cs="Times New Roman"/>
          <w:color w:val="000000" w:themeColor="text1"/>
          <w:sz w:val="24"/>
          <w:szCs w:val="24"/>
          <w:vertAlign w:val="superscript"/>
        </w:rPr>
        <w:t>[</w:t>
      </w:r>
      <w:r w:rsidR="00B079BF" w:rsidRPr="00D52149">
        <w:rPr>
          <w:rFonts w:ascii="Times New Roman" w:hAnsi="Times New Roman" w:cs="Times New Roman"/>
          <w:color w:val="000000" w:themeColor="text1"/>
          <w:sz w:val="24"/>
          <w:szCs w:val="24"/>
          <w:vertAlign w:val="superscript"/>
        </w:rPr>
        <w:t>37,38</w:t>
      </w:r>
      <w:r w:rsidR="00053F45" w:rsidRPr="00D52149">
        <w:rPr>
          <w:rFonts w:ascii="Times New Roman" w:hAnsi="Times New Roman" w:cs="Times New Roman"/>
          <w:color w:val="000000" w:themeColor="text1"/>
          <w:sz w:val="24"/>
          <w:szCs w:val="24"/>
          <w:vertAlign w:val="superscript"/>
        </w:rPr>
        <w:t>]</w:t>
      </w:r>
      <w:r w:rsidR="00EE0B1C" w:rsidRPr="00D52149">
        <w:rPr>
          <w:rFonts w:ascii="Times New Roman" w:hAnsi="Times New Roman" w:cs="Times New Roman"/>
          <w:sz w:val="24"/>
          <w:szCs w:val="24"/>
        </w:rPr>
        <w:t xml:space="preserve"> </w:t>
      </w:r>
      <w:r w:rsidR="004E6222" w:rsidRPr="00D52149">
        <w:rPr>
          <w:rFonts w:ascii="Times New Roman" w:hAnsi="Times New Roman" w:cs="Times New Roman"/>
          <w:sz w:val="24"/>
          <w:szCs w:val="24"/>
        </w:rPr>
        <w:t>To</w:t>
      </w:r>
      <w:r w:rsidR="00D70783" w:rsidRPr="00D52149">
        <w:rPr>
          <w:rFonts w:ascii="Times New Roman" w:hAnsi="Times New Roman" w:cs="Times New Roman"/>
          <w:sz w:val="24"/>
          <w:szCs w:val="24"/>
        </w:rPr>
        <w:t xml:space="preserve"> eval</w:t>
      </w:r>
      <w:r w:rsidR="004E57F5" w:rsidRPr="00D52149">
        <w:rPr>
          <w:rFonts w:ascii="Times New Roman" w:hAnsi="Times New Roman" w:cs="Times New Roman"/>
          <w:sz w:val="24"/>
          <w:szCs w:val="24"/>
        </w:rPr>
        <w:t>ua</w:t>
      </w:r>
      <w:r w:rsidR="00D70783" w:rsidRPr="00D52149">
        <w:rPr>
          <w:rFonts w:ascii="Times New Roman" w:hAnsi="Times New Roman" w:cs="Times New Roman"/>
          <w:sz w:val="24"/>
          <w:szCs w:val="24"/>
        </w:rPr>
        <w:t xml:space="preserve">te </w:t>
      </w:r>
      <w:r w:rsidR="004E57F5" w:rsidRPr="00D52149">
        <w:rPr>
          <w:rFonts w:ascii="Times New Roman" w:hAnsi="Times New Roman" w:cs="Times New Roman"/>
          <w:sz w:val="24"/>
          <w:szCs w:val="24"/>
        </w:rPr>
        <w:t xml:space="preserve">the </w:t>
      </w:r>
      <w:r w:rsidR="00D70783" w:rsidRPr="00D52149">
        <w:rPr>
          <w:rFonts w:ascii="Times New Roman" w:hAnsi="Times New Roman" w:cs="Times New Roman"/>
          <w:sz w:val="24"/>
          <w:szCs w:val="24"/>
        </w:rPr>
        <w:t>Bi</w:t>
      </w:r>
      <w:r w:rsidR="00D70783" w:rsidRPr="00D52149">
        <w:rPr>
          <w:rFonts w:ascii="Times New Roman" w:hAnsi="Times New Roman" w:cs="Times New Roman"/>
          <w:sz w:val="24"/>
          <w:szCs w:val="24"/>
          <w:vertAlign w:val="subscript"/>
        </w:rPr>
        <w:t>2</w:t>
      </w:r>
      <w:r w:rsidR="00D70783" w:rsidRPr="00D52149">
        <w:rPr>
          <w:rFonts w:ascii="Times New Roman" w:hAnsi="Times New Roman" w:cs="Times New Roman"/>
          <w:sz w:val="24"/>
          <w:szCs w:val="24"/>
        </w:rPr>
        <w:t>Se</w:t>
      </w:r>
      <w:r w:rsidR="00D70783" w:rsidRPr="00D52149">
        <w:rPr>
          <w:rFonts w:ascii="Times New Roman" w:hAnsi="Times New Roman" w:cs="Times New Roman"/>
          <w:sz w:val="24"/>
          <w:szCs w:val="24"/>
          <w:vertAlign w:val="subscript"/>
        </w:rPr>
        <w:t>3</w:t>
      </w:r>
      <w:r w:rsidR="00D70783" w:rsidRPr="00D52149">
        <w:rPr>
          <w:rFonts w:ascii="Times New Roman" w:hAnsi="Times New Roman" w:cs="Times New Roman"/>
          <w:sz w:val="24"/>
          <w:szCs w:val="24"/>
        </w:rPr>
        <w:t>-Au</w:t>
      </w:r>
      <w:r w:rsidR="00C03BB0" w:rsidRPr="00D52149">
        <w:rPr>
          <w:rFonts w:ascii="Times New Roman" w:hAnsi="Times New Roman" w:cs="Times New Roman"/>
          <w:sz w:val="24"/>
          <w:szCs w:val="24"/>
        </w:rPr>
        <w:t>-</w:t>
      </w:r>
      <w:r w:rsidR="00D70783" w:rsidRPr="00D52149">
        <w:rPr>
          <w:rFonts w:ascii="Times New Roman" w:hAnsi="Times New Roman" w:cs="Times New Roman"/>
          <w:sz w:val="24"/>
          <w:szCs w:val="24"/>
        </w:rPr>
        <w:t>Bi</w:t>
      </w:r>
      <w:r w:rsidR="00D70783" w:rsidRPr="00D52149">
        <w:rPr>
          <w:rFonts w:ascii="Times New Roman" w:hAnsi="Times New Roman" w:cs="Times New Roman"/>
          <w:sz w:val="24"/>
          <w:szCs w:val="24"/>
          <w:vertAlign w:val="subscript"/>
        </w:rPr>
        <w:t>2</w:t>
      </w:r>
      <w:r w:rsidR="00D70783" w:rsidRPr="00D52149">
        <w:rPr>
          <w:rFonts w:ascii="Times New Roman" w:hAnsi="Times New Roman" w:cs="Times New Roman"/>
          <w:sz w:val="24"/>
          <w:szCs w:val="24"/>
        </w:rPr>
        <w:t>Se</w:t>
      </w:r>
      <w:r w:rsidR="00D70783" w:rsidRPr="00D52149">
        <w:rPr>
          <w:rFonts w:ascii="Times New Roman" w:hAnsi="Times New Roman" w:cs="Times New Roman"/>
          <w:sz w:val="24"/>
          <w:szCs w:val="24"/>
          <w:vertAlign w:val="subscript"/>
        </w:rPr>
        <w:t>3</w:t>
      </w:r>
      <w:r w:rsidR="00D70783" w:rsidRPr="00D52149">
        <w:rPr>
          <w:rFonts w:ascii="Times New Roman" w:hAnsi="Times New Roman" w:cs="Times New Roman"/>
          <w:sz w:val="24"/>
          <w:szCs w:val="24"/>
        </w:rPr>
        <w:t xml:space="preserve"> device, </w:t>
      </w:r>
      <w:r w:rsidR="00D70783" w:rsidRPr="00D52149">
        <w:rPr>
          <w:rFonts w:ascii="Times New Roman" w:hAnsi="Times New Roman" w:cs="Times New Roman"/>
          <w:color w:val="000000" w:themeColor="text1"/>
          <w:sz w:val="24"/>
          <w:szCs w:val="24"/>
        </w:rPr>
        <w:t>the charge carrier and phonon dynamics of Bi</w:t>
      </w:r>
      <w:r w:rsidR="00D70783" w:rsidRPr="00D52149">
        <w:rPr>
          <w:rFonts w:ascii="Times New Roman" w:hAnsi="Times New Roman" w:cs="Times New Roman"/>
          <w:color w:val="000000" w:themeColor="text1"/>
          <w:sz w:val="24"/>
          <w:szCs w:val="24"/>
          <w:vertAlign w:val="subscript"/>
        </w:rPr>
        <w:t>2</w:t>
      </w:r>
      <w:r w:rsidR="00D70783" w:rsidRPr="00D52149">
        <w:rPr>
          <w:rFonts w:ascii="Times New Roman" w:hAnsi="Times New Roman" w:cs="Times New Roman"/>
          <w:color w:val="000000" w:themeColor="text1"/>
          <w:sz w:val="24"/>
          <w:szCs w:val="24"/>
        </w:rPr>
        <w:t>Se</w:t>
      </w:r>
      <w:r w:rsidR="00D70783" w:rsidRPr="00D52149">
        <w:rPr>
          <w:rFonts w:ascii="Times New Roman" w:hAnsi="Times New Roman" w:cs="Times New Roman"/>
          <w:color w:val="000000" w:themeColor="text1"/>
          <w:sz w:val="24"/>
          <w:szCs w:val="24"/>
          <w:vertAlign w:val="subscript"/>
        </w:rPr>
        <w:t>3</w:t>
      </w:r>
      <w:r w:rsidR="00D70783" w:rsidRPr="00D52149">
        <w:rPr>
          <w:rFonts w:ascii="Times New Roman" w:hAnsi="Times New Roman" w:cs="Times New Roman"/>
          <w:color w:val="000000" w:themeColor="text1"/>
          <w:sz w:val="24"/>
          <w:szCs w:val="24"/>
        </w:rPr>
        <w:t>-Au</w:t>
      </w:r>
      <w:r w:rsidR="00D70783" w:rsidRPr="00D52149">
        <w:rPr>
          <w:rFonts w:ascii="Times New Roman" w:hAnsi="Times New Roman" w:cs="Times New Roman"/>
          <w:sz w:val="24"/>
          <w:szCs w:val="24"/>
        </w:rPr>
        <w:t xml:space="preserve"> </w:t>
      </w:r>
      <w:r w:rsidR="004E6222" w:rsidRPr="00D52149">
        <w:rPr>
          <w:rFonts w:ascii="Times New Roman" w:hAnsi="Times New Roman" w:cs="Times New Roman"/>
          <w:sz w:val="24"/>
          <w:szCs w:val="24"/>
        </w:rPr>
        <w:t xml:space="preserve">were </w:t>
      </w:r>
      <w:r w:rsidR="00D70783" w:rsidRPr="00D52149">
        <w:rPr>
          <w:rFonts w:ascii="Times New Roman" w:hAnsi="Times New Roman" w:cs="Times New Roman"/>
          <w:sz w:val="24"/>
          <w:szCs w:val="24"/>
        </w:rPr>
        <w:t>prima</w:t>
      </w:r>
      <w:r w:rsidR="004E57F5" w:rsidRPr="00D52149">
        <w:rPr>
          <w:rFonts w:ascii="Times New Roman" w:hAnsi="Times New Roman" w:cs="Times New Roman"/>
          <w:sz w:val="24"/>
          <w:szCs w:val="24"/>
        </w:rPr>
        <w:t>r</w:t>
      </w:r>
      <w:r w:rsidR="00D70783" w:rsidRPr="00D52149">
        <w:rPr>
          <w:rFonts w:ascii="Times New Roman" w:hAnsi="Times New Roman" w:cs="Times New Roman"/>
          <w:sz w:val="24"/>
          <w:szCs w:val="24"/>
        </w:rPr>
        <w:t>ily invest</w:t>
      </w:r>
      <w:r w:rsidR="004E57F5" w:rsidRPr="00D52149">
        <w:rPr>
          <w:rFonts w:ascii="Times New Roman" w:hAnsi="Times New Roman" w:cs="Times New Roman"/>
          <w:sz w:val="24"/>
          <w:szCs w:val="24"/>
        </w:rPr>
        <w:t>i</w:t>
      </w:r>
      <w:r w:rsidR="00D70783" w:rsidRPr="00D52149">
        <w:rPr>
          <w:rFonts w:ascii="Times New Roman" w:hAnsi="Times New Roman" w:cs="Times New Roman"/>
          <w:sz w:val="24"/>
          <w:szCs w:val="24"/>
        </w:rPr>
        <w:t xml:space="preserve">gated. </w:t>
      </w:r>
      <w:r w:rsidR="00A17ACC" w:rsidRPr="00D52149">
        <w:rPr>
          <w:rFonts w:ascii="Times New Roman" w:hAnsi="Times New Roman" w:cs="Times New Roman"/>
          <w:b/>
          <w:sz w:val="24"/>
          <w:szCs w:val="24"/>
        </w:rPr>
        <w:t xml:space="preserve">Figure </w:t>
      </w:r>
      <w:r w:rsidR="00513C22" w:rsidRPr="00D52149">
        <w:rPr>
          <w:rFonts w:ascii="Times New Roman" w:hAnsi="Times New Roman" w:cs="Times New Roman"/>
          <w:b/>
          <w:sz w:val="24"/>
          <w:szCs w:val="24"/>
        </w:rPr>
        <w:t>3</w:t>
      </w:r>
      <w:r w:rsidR="00A17ACC" w:rsidRPr="00D52149">
        <w:rPr>
          <w:rFonts w:ascii="Times New Roman" w:hAnsi="Times New Roman" w:cs="Times New Roman"/>
          <w:b/>
          <w:sz w:val="24"/>
          <w:szCs w:val="24"/>
        </w:rPr>
        <w:t xml:space="preserve"> (e, f)</w:t>
      </w:r>
      <w:r w:rsidR="00513C22" w:rsidRPr="00D52149">
        <w:rPr>
          <w:rFonts w:ascii="Times New Roman" w:hAnsi="Times New Roman" w:cs="Times New Roman"/>
          <w:sz w:val="24"/>
          <w:szCs w:val="24"/>
        </w:rPr>
        <w:t xml:space="preserve"> shows the </w:t>
      </w:r>
      <w:r w:rsidR="00D70783" w:rsidRPr="00D52149">
        <w:rPr>
          <w:rFonts w:ascii="Times New Roman" w:hAnsi="Times New Roman" w:cs="Times New Roman"/>
          <w:sz w:val="24"/>
          <w:szCs w:val="24"/>
        </w:rPr>
        <w:t xml:space="preserve">2D pseudo </w:t>
      </w:r>
      <w:proofErr w:type="spellStart"/>
      <w:r w:rsidR="00D70783" w:rsidRPr="00D52149">
        <w:rPr>
          <w:rFonts w:ascii="Times New Roman" w:hAnsi="Times New Roman" w:cs="Times New Roman"/>
          <w:sz w:val="24"/>
          <w:szCs w:val="24"/>
        </w:rPr>
        <w:t>coutour</w:t>
      </w:r>
      <w:proofErr w:type="spellEnd"/>
      <w:r w:rsidR="00D70783" w:rsidRPr="00D52149">
        <w:rPr>
          <w:rFonts w:ascii="Times New Roman" w:hAnsi="Times New Roman" w:cs="Times New Roman"/>
          <w:sz w:val="24"/>
          <w:szCs w:val="24"/>
        </w:rPr>
        <w:t xml:space="preserve"> and TA spectra of </w:t>
      </w:r>
      <w:r w:rsidR="00D70783" w:rsidRPr="00D52149">
        <w:rPr>
          <w:rFonts w:ascii="Times New Roman" w:hAnsi="Times New Roman" w:cs="Times New Roman"/>
          <w:color w:val="000000" w:themeColor="text1"/>
          <w:sz w:val="24"/>
          <w:szCs w:val="24"/>
        </w:rPr>
        <w:t>Bi</w:t>
      </w:r>
      <w:r w:rsidR="00D70783" w:rsidRPr="00D52149">
        <w:rPr>
          <w:rFonts w:ascii="Times New Roman" w:hAnsi="Times New Roman" w:cs="Times New Roman"/>
          <w:color w:val="000000" w:themeColor="text1"/>
          <w:sz w:val="24"/>
          <w:szCs w:val="24"/>
          <w:vertAlign w:val="subscript"/>
        </w:rPr>
        <w:t>2</w:t>
      </w:r>
      <w:r w:rsidR="00D70783" w:rsidRPr="00D52149">
        <w:rPr>
          <w:rFonts w:ascii="Times New Roman" w:hAnsi="Times New Roman" w:cs="Times New Roman"/>
          <w:color w:val="000000" w:themeColor="text1"/>
          <w:sz w:val="24"/>
          <w:szCs w:val="24"/>
        </w:rPr>
        <w:t>Se</w:t>
      </w:r>
      <w:r w:rsidR="00D70783" w:rsidRPr="00D52149">
        <w:rPr>
          <w:rFonts w:ascii="Times New Roman" w:hAnsi="Times New Roman" w:cs="Times New Roman"/>
          <w:color w:val="000000" w:themeColor="text1"/>
          <w:sz w:val="24"/>
          <w:szCs w:val="24"/>
          <w:vertAlign w:val="subscript"/>
        </w:rPr>
        <w:t>3</w:t>
      </w:r>
      <w:r w:rsidR="00D70783" w:rsidRPr="00D52149">
        <w:rPr>
          <w:rFonts w:ascii="Times New Roman" w:hAnsi="Times New Roman" w:cs="Times New Roman"/>
          <w:color w:val="000000" w:themeColor="text1"/>
          <w:sz w:val="24"/>
          <w:szCs w:val="24"/>
        </w:rPr>
        <w:t xml:space="preserve">-Au. </w:t>
      </w:r>
      <w:r w:rsidR="00F046CA" w:rsidRPr="00D52149">
        <w:rPr>
          <w:rFonts w:ascii="Times New Roman" w:hAnsi="Times New Roman" w:cs="Times New Roman"/>
          <w:color w:val="000000" w:themeColor="text1"/>
          <w:sz w:val="24"/>
          <w:szCs w:val="24"/>
        </w:rPr>
        <w:t>Considering</w:t>
      </w:r>
      <w:r w:rsidR="00D70783" w:rsidRPr="00D52149">
        <w:rPr>
          <w:rFonts w:ascii="Times New Roman" w:hAnsi="Times New Roman" w:cs="Times New Roman"/>
          <w:color w:val="000000" w:themeColor="text1"/>
          <w:sz w:val="24"/>
          <w:szCs w:val="24"/>
        </w:rPr>
        <w:t xml:space="preserve"> </w:t>
      </w:r>
      <w:r w:rsidR="00C03BB0" w:rsidRPr="00D52149">
        <w:rPr>
          <w:rFonts w:ascii="Times New Roman" w:hAnsi="Times New Roman" w:cs="Times New Roman"/>
          <w:color w:val="000000" w:themeColor="text1"/>
          <w:sz w:val="24"/>
          <w:szCs w:val="24"/>
        </w:rPr>
        <w:t>the</w:t>
      </w:r>
      <w:r w:rsidR="00D70783" w:rsidRPr="00D52149">
        <w:rPr>
          <w:rFonts w:ascii="Times New Roman" w:hAnsi="Times New Roman" w:cs="Times New Roman"/>
          <w:color w:val="000000" w:themeColor="text1"/>
          <w:sz w:val="24"/>
          <w:szCs w:val="24"/>
        </w:rPr>
        <w:t xml:space="preserve"> TA spectra of intrinsic Au and Bi</w:t>
      </w:r>
      <w:r w:rsidR="00D70783" w:rsidRPr="00D52149">
        <w:rPr>
          <w:rFonts w:ascii="Times New Roman" w:hAnsi="Times New Roman" w:cs="Times New Roman"/>
          <w:color w:val="000000" w:themeColor="text1"/>
          <w:sz w:val="24"/>
          <w:szCs w:val="24"/>
          <w:vertAlign w:val="subscript"/>
        </w:rPr>
        <w:t>2</w:t>
      </w:r>
      <w:r w:rsidR="00D70783" w:rsidRPr="00D52149">
        <w:rPr>
          <w:rFonts w:ascii="Times New Roman" w:hAnsi="Times New Roman" w:cs="Times New Roman"/>
          <w:color w:val="000000" w:themeColor="text1"/>
          <w:sz w:val="24"/>
          <w:szCs w:val="24"/>
        </w:rPr>
        <w:t>Se</w:t>
      </w:r>
      <w:r w:rsidR="00D70783" w:rsidRPr="00D52149">
        <w:rPr>
          <w:rFonts w:ascii="Times New Roman" w:hAnsi="Times New Roman" w:cs="Times New Roman"/>
          <w:color w:val="000000" w:themeColor="text1"/>
          <w:sz w:val="24"/>
          <w:szCs w:val="24"/>
          <w:vertAlign w:val="subscript"/>
        </w:rPr>
        <w:t>3</w:t>
      </w:r>
      <w:r w:rsidR="00D70783" w:rsidRPr="00D52149">
        <w:rPr>
          <w:rFonts w:ascii="Times New Roman" w:hAnsi="Times New Roman" w:cs="Times New Roman"/>
          <w:color w:val="000000" w:themeColor="text1"/>
          <w:sz w:val="24"/>
          <w:szCs w:val="24"/>
        </w:rPr>
        <w:t>, the TA spectra of Bi</w:t>
      </w:r>
      <w:r w:rsidR="00D70783" w:rsidRPr="00D52149">
        <w:rPr>
          <w:rFonts w:ascii="Times New Roman" w:hAnsi="Times New Roman" w:cs="Times New Roman"/>
          <w:color w:val="000000" w:themeColor="text1"/>
          <w:sz w:val="24"/>
          <w:szCs w:val="24"/>
          <w:vertAlign w:val="subscript"/>
        </w:rPr>
        <w:t>2</w:t>
      </w:r>
      <w:r w:rsidR="00D70783" w:rsidRPr="00D52149">
        <w:rPr>
          <w:rFonts w:ascii="Times New Roman" w:hAnsi="Times New Roman" w:cs="Times New Roman"/>
          <w:color w:val="000000" w:themeColor="text1"/>
          <w:sz w:val="24"/>
          <w:szCs w:val="24"/>
        </w:rPr>
        <w:t>Se</w:t>
      </w:r>
      <w:r w:rsidR="00D70783" w:rsidRPr="00D52149">
        <w:rPr>
          <w:rFonts w:ascii="Times New Roman" w:hAnsi="Times New Roman" w:cs="Times New Roman"/>
          <w:color w:val="000000" w:themeColor="text1"/>
          <w:sz w:val="24"/>
          <w:szCs w:val="24"/>
          <w:vertAlign w:val="subscript"/>
        </w:rPr>
        <w:t>3</w:t>
      </w:r>
      <w:r w:rsidR="00D70783" w:rsidRPr="00D52149">
        <w:rPr>
          <w:rFonts w:ascii="Times New Roman" w:hAnsi="Times New Roman" w:cs="Times New Roman"/>
          <w:color w:val="000000" w:themeColor="text1"/>
          <w:sz w:val="24"/>
          <w:szCs w:val="24"/>
        </w:rPr>
        <w:t>-Au d</w:t>
      </w:r>
      <w:r w:rsidR="004E6222" w:rsidRPr="00D52149">
        <w:rPr>
          <w:rFonts w:ascii="Times New Roman" w:hAnsi="Times New Roman" w:cs="Times New Roman"/>
          <w:color w:val="000000" w:themeColor="text1"/>
          <w:sz w:val="24"/>
          <w:szCs w:val="24"/>
        </w:rPr>
        <w:t>id</w:t>
      </w:r>
      <w:r w:rsidR="00D70783" w:rsidRPr="00D52149">
        <w:rPr>
          <w:rFonts w:ascii="Times New Roman" w:hAnsi="Times New Roman" w:cs="Times New Roman"/>
          <w:color w:val="000000" w:themeColor="text1"/>
          <w:sz w:val="24"/>
          <w:szCs w:val="24"/>
        </w:rPr>
        <w:t xml:space="preserve"> not show any negative signal in the entire probe regime. This</w:t>
      </w:r>
      <w:r w:rsidR="004E6222" w:rsidRPr="00D52149">
        <w:rPr>
          <w:rFonts w:ascii="Times New Roman" w:hAnsi="Times New Roman" w:cs="Times New Roman"/>
          <w:color w:val="000000" w:themeColor="text1"/>
          <w:sz w:val="24"/>
          <w:szCs w:val="24"/>
        </w:rPr>
        <w:t xml:space="preserve"> was</w:t>
      </w:r>
      <w:r w:rsidR="00D70783" w:rsidRPr="00D52149">
        <w:rPr>
          <w:rFonts w:ascii="Times New Roman" w:hAnsi="Times New Roman" w:cs="Times New Roman"/>
          <w:color w:val="000000" w:themeColor="text1"/>
          <w:sz w:val="24"/>
          <w:szCs w:val="24"/>
        </w:rPr>
        <w:t xml:space="preserve"> mainly due to </w:t>
      </w:r>
      <w:r w:rsidR="004E57F5" w:rsidRPr="00D52149">
        <w:rPr>
          <w:rFonts w:ascii="Times New Roman" w:hAnsi="Times New Roman" w:cs="Times New Roman"/>
          <w:color w:val="000000" w:themeColor="text1"/>
          <w:sz w:val="24"/>
          <w:szCs w:val="24"/>
        </w:rPr>
        <w:t xml:space="preserve">the </w:t>
      </w:r>
      <w:r w:rsidR="00D70783" w:rsidRPr="00D52149">
        <w:rPr>
          <w:rFonts w:ascii="Times New Roman" w:hAnsi="Times New Roman" w:cs="Times New Roman"/>
          <w:color w:val="000000" w:themeColor="text1"/>
          <w:sz w:val="24"/>
          <w:szCs w:val="24"/>
        </w:rPr>
        <w:t>interaction of pla</w:t>
      </w:r>
      <w:r w:rsidR="00241FF2" w:rsidRPr="00D52149">
        <w:rPr>
          <w:rFonts w:ascii="Times New Roman" w:hAnsi="Times New Roman" w:cs="Times New Roman"/>
          <w:color w:val="000000" w:themeColor="text1"/>
          <w:sz w:val="24"/>
          <w:szCs w:val="24"/>
        </w:rPr>
        <w:t>s</w:t>
      </w:r>
      <w:r w:rsidR="00D70783" w:rsidRPr="00D52149">
        <w:rPr>
          <w:rFonts w:ascii="Times New Roman" w:hAnsi="Times New Roman" w:cs="Times New Roman"/>
          <w:color w:val="000000" w:themeColor="text1"/>
          <w:sz w:val="24"/>
          <w:szCs w:val="24"/>
        </w:rPr>
        <w:t>mons with excited carriers of Bi</w:t>
      </w:r>
      <w:r w:rsidR="00D70783" w:rsidRPr="00D52149">
        <w:rPr>
          <w:rFonts w:ascii="Times New Roman" w:hAnsi="Times New Roman" w:cs="Times New Roman"/>
          <w:color w:val="000000" w:themeColor="text1"/>
          <w:sz w:val="24"/>
          <w:szCs w:val="24"/>
          <w:vertAlign w:val="subscript"/>
        </w:rPr>
        <w:t>2</w:t>
      </w:r>
      <w:r w:rsidR="00D70783" w:rsidRPr="00D52149">
        <w:rPr>
          <w:rFonts w:ascii="Times New Roman" w:hAnsi="Times New Roman" w:cs="Times New Roman"/>
          <w:color w:val="000000" w:themeColor="text1"/>
          <w:sz w:val="24"/>
          <w:szCs w:val="24"/>
        </w:rPr>
        <w:t>Se</w:t>
      </w:r>
      <w:r w:rsidR="00D70783" w:rsidRPr="00D52149">
        <w:rPr>
          <w:rFonts w:ascii="Times New Roman" w:hAnsi="Times New Roman" w:cs="Times New Roman"/>
          <w:color w:val="000000" w:themeColor="text1"/>
          <w:sz w:val="24"/>
          <w:szCs w:val="24"/>
          <w:vertAlign w:val="subscript"/>
        </w:rPr>
        <w:t>3</w:t>
      </w:r>
      <w:r w:rsidR="00D70783" w:rsidRPr="00D52149">
        <w:rPr>
          <w:rFonts w:ascii="Times New Roman" w:hAnsi="Times New Roman" w:cs="Times New Roman"/>
          <w:color w:val="000000" w:themeColor="text1"/>
          <w:sz w:val="24"/>
          <w:szCs w:val="24"/>
        </w:rPr>
        <w:t>, in which the Au layer and SPR eventually increase</w:t>
      </w:r>
      <w:r w:rsidR="004E6222" w:rsidRPr="00D52149">
        <w:rPr>
          <w:rFonts w:ascii="Times New Roman" w:hAnsi="Times New Roman" w:cs="Times New Roman"/>
          <w:color w:val="000000" w:themeColor="text1"/>
          <w:sz w:val="24"/>
          <w:szCs w:val="24"/>
        </w:rPr>
        <w:t>d</w:t>
      </w:r>
      <w:r w:rsidR="00D70783" w:rsidRPr="00D52149">
        <w:rPr>
          <w:rFonts w:ascii="Times New Roman" w:hAnsi="Times New Roman" w:cs="Times New Roman"/>
          <w:color w:val="000000" w:themeColor="text1"/>
          <w:sz w:val="24"/>
          <w:szCs w:val="24"/>
        </w:rPr>
        <w:t xml:space="preserve"> </w:t>
      </w:r>
      <w:r w:rsidR="004E57F5" w:rsidRPr="00D52149">
        <w:rPr>
          <w:rFonts w:ascii="Times New Roman" w:hAnsi="Times New Roman" w:cs="Times New Roman"/>
          <w:color w:val="000000" w:themeColor="text1"/>
          <w:sz w:val="24"/>
          <w:szCs w:val="24"/>
        </w:rPr>
        <w:t xml:space="preserve">the </w:t>
      </w:r>
      <w:r w:rsidR="00D70783" w:rsidRPr="00D52149">
        <w:rPr>
          <w:rFonts w:ascii="Times New Roman" w:hAnsi="Times New Roman" w:cs="Times New Roman"/>
          <w:color w:val="000000" w:themeColor="text1"/>
          <w:sz w:val="24"/>
          <w:szCs w:val="24"/>
        </w:rPr>
        <w:t>population of excited carrier</w:t>
      </w:r>
      <w:r w:rsidR="004E57F5" w:rsidRPr="00D52149">
        <w:rPr>
          <w:rFonts w:ascii="Times New Roman" w:hAnsi="Times New Roman" w:cs="Times New Roman"/>
          <w:color w:val="000000" w:themeColor="text1"/>
          <w:sz w:val="24"/>
          <w:szCs w:val="24"/>
        </w:rPr>
        <w:t>s</w:t>
      </w:r>
      <w:r w:rsidR="00D70783" w:rsidRPr="00D52149">
        <w:rPr>
          <w:rFonts w:ascii="Times New Roman" w:hAnsi="Times New Roman" w:cs="Times New Roman"/>
          <w:color w:val="000000" w:themeColor="text1"/>
          <w:sz w:val="24"/>
          <w:szCs w:val="24"/>
        </w:rPr>
        <w:t xml:space="preserve"> in Bi</w:t>
      </w:r>
      <w:r w:rsidR="00D70783" w:rsidRPr="00D52149">
        <w:rPr>
          <w:rFonts w:ascii="Times New Roman" w:hAnsi="Times New Roman" w:cs="Times New Roman"/>
          <w:color w:val="000000" w:themeColor="text1"/>
          <w:sz w:val="24"/>
          <w:szCs w:val="24"/>
          <w:vertAlign w:val="subscript"/>
        </w:rPr>
        <w:t>2</w:t>
      </w:r>
      <w:r w:rsidR="00D70783" w:rsidRPr="00D52149">
        <w:rPr>
          <w:rFonts w:ascii="Times New Roman" w:hAnsi="Times New Roman" w:cs="Times New Roman"/>
          <w:color w:val="000000" w:themeColor="text1"/>
          <w:sz w:val="24"/>
          <w:szCs w:val="24"/>
        </w:rPr>
        <w:t>Se</w:t>
      </w:r>
      <w:r w:rsidR="00D70783" w:rsidRPr="00D52149">
        <w:rPr>
          <w:rFonts w:ascii="Times New Roman" w:hAnsi="Times New Roman" w:cs="Times New Roman"/>
          <w:color w:val="000000" w:themeColor="text1"/>
          <w:sz w:val="24"/>
          <w:szCs w:val="24"/>
          <w:vertAlign w:val="subscript"/>
        </w:rPr>
        <w:t>3</w:t>
      </w:r>
      <w:r w:rsidR="00D70783" w:rsidRPr="00D52149">
        <w:rPr>
          <w:rFonts w:ascii="Times New Roman" w:hAnsi="Times New Roman" w:cs="Times New Roman"/>
          <w:color w:val="000000" w:themeColor="text1"/>
          <w:sz w:val="24"/>
          <w:szCs w:val="24"/>
        </w:rPr>
        <w:t xml:space="preserve">. This abrupt elevation in excited charge carrier density </w:t>
      </w:r>
      <w:r w:rsidR="00FD1082" w:rsidRPr="00D52149">
        <w:rPr>
          <w:rFonts w:ascii="Times New Roman" w:hAnsi="Times New Roman" w:cs="Times New Roman"/>
          <w:color w:val="000000" w:themeColor="text1"/>
          <w:sz w:val="24"/>
          <w:szCs w:val="24"/>
        </w:rPr>
        <w:t>leads</w:t>
      </w:r>
      <w:r w:rsidR="00D70783" w:rsidRPr="00D52149">
        <w:rPr>
          <w:rFonts w:ascii="Times New Roman" w:hAnsi="Times New Roman" w:cs="Times New Roman"/>
          <w:color w:val="000000" w:themeColor="text1"/>
          <w:sz w:val="24"/>
          <w:szCs w:val="24"/>
        </w:rPr>
        <w:t xml:space="preserve"> to </w:t>
      </w:r>
      <w:r w:rsidR="004E57F5" w:rsidRPr="00D52149">
        <w:rPr>
          <w:rFonts w:ascii="Times New Roman" w:hAnsi="Times New Roman" w:cs="Times New Roman"/>
          <w:color w:val="000000" w:themeColor="text1"/>
          <w:sz w:val="24"/>
          <w:szCs w:val="24"/>
        </w:rPr>
        <w:t xml:space="preserve">a </w:t>
      </w:r>
      <w:r w:rsidR="00D70783" w:rsidRPr="00D52149">
        <w:rPr>
          <w:rFonts w:ascii="Times New Roman" w:hAnsi="Times New Roman" w:cs="Times New Roman"/>
          <w:color w:val="000000" w:themeColor="text1"/>
          <w:sz w:val="24"/>
          <w:szCs w:val="24"/>
        </w:rPr>
        <w:t>more prom</w:t>
      </w:r>
      <w:r w:rsidR="004E57F5" w:rsidRPr="00D52149">
        <w:rPr>
          <w:rFonts w:ascii="Times New Roman" w:hAnsi="Times New Roman" w:cs="Times New Roman"/>
          <w:color w:val="000000" w:themeColor="text1"/>
          <w:sz w:val="24"/>
          <w:szCs w:val="24"/>
        </w:rPr>
        <w:t>ine</w:t>
      </w:r>
      <w:r w:rsidR="00D70783" w:rsidRPr="00D52149">
        <w:rPr>
          <w:rFonts w:ascii="Times New Roman" w:hAnsi="Times New Roman" w:cs="Times New Roman"/>
          <w:color w:val="000000" w:themeColor="text1"/>
          <w:sz w:val="24"/>
          <w:szCs w:val="24"/>
        </w:rPr>
        <w:t>nt many-body effect that result</w:t>
      </w:r>
      <w:r w:rsidR="004E57F5" w:rsidRPr="00D52149">
        <w:rPr>
          <w:rFonts w:ascii="Times New Roman" w:hAnsi="Times New Roman" w:cs="Times New Roman"/>
          <w:color w:val="000000" w:themeColor="text1"/>
          <w:sz w:val="24"/>
          <w:szCs w:val="24"/>
        </w:rPr>
        <w:t>s</w:t>
      </w:r>
      <w:r w:rsidR="00D70783" w:rsidRPr="00D52149">
        <w:rPr>
          <w:rFonts w:ascii="Times New Roman" w:hAnsi="Times New Roman" w:cs="Times New Roman"/>
          <w:color w:val="000000" w:themeColor="text1"/>
          <w:sz w:val="24"/>
          <w:szCs w:val="24"/>
        </w:rPr>
        <w:t xml:space="preserve"> due to FCA</w:t>
      </w:r>
      <w:r w:rsidR="00E31556" w:rsidRPr="00D52149">
        <w:rPr>
          <w:rFonts w:ascii="Times New Roman" w:hAnsi="Times New Roman" w:cs="Times New Roman"/>
          <w:color w:val="000000" w:themeColor="text1"/>
          <w:sz w:val="24"/>
          <w:szCs w:val="24"/>
        </w:rPr>
        <w:t>, as observed in intrinsic Bi</w:t>
      </w:r>
      <w:r w:rsidR="00E31556" w:rsidRPr="00D52149">
        <w:rPr>
          <w:rFonts w:ascii="Times New Roman" w:hAnsi="Times New Roman" w:cs="Times New Roman"/>
          <w:color w:val="000000" w:themeColor="text1"/>
          <w:sz w:val="24"/>
          <w:szCs w:val="24"/>
          <w:vertAlign w:val="subscript"/>
        </w:rPr>
        <w:t>2</w:t>
      </w:r>
      <w:r w:rsidR="00E31556" w:rsidRPr="00D52149">
        <w:rPr>
          <w:rFonts w:ascii="Times New Roman" w:hAnsi="Times New Roman" w:cs="Times New Roman"/>
          <w:color w:val="000000" w:themeColor="text1"/>
          <w:sz w:val="24"/>
          <w:szCs w:val="24"/>
        </w:rPr>
        <w:t>Se</w:t>
      </w:r>
      <w:proofErr w:type="gramStart"/>
      <w:r w:rsidR="00E31556" w:rsidRPr="00D52149">
        <w:rPr>
          <w:rFonts w:ascii="Times New Roman" w:hAnsi="Times New Roman" w:cs="Times New Roman"/>
          <w:color w:val="000000" w:themeColor="text1"/>
          <w:sz w:val="24"/>
          <w:szCs w:val="24"/>
          <w:vertAlign w:val="subscript"/>
        </w:rPr>
        <w:t>3</w:t>
      </w:r>
      <w:r w:rsidR="00E31556" w:rsidRPr="00D52149">
        <w:rPr>
          <w:rFonts w:ascii="Times New Roman" w:hAnsi="Times New Roman" w:cs="Times New Roman"/>
          <w:sz w:val="24"/>
          <w:szCs w:val="24"/>
        </w:rPr>
        <w:t>.</w:t>
      </w:r>
      <w:r w:rsidR="00053F45" w:rsidRPr="00D52149">
        <w:rPr>
          <w:rFonts w:ascii="Times New Roman" w:hAnsi="Times New Roman" w:cs="Times New Roman"/>
          <w:sz w:val="24"/>
          <w:szCs w:val="24"/>
          <w:vertAlign w:val="superscript"/>
        </w:rPr>
        <w:t>[</w:t>
      </w:r>
      <w:proofErr w:type="gramEnd"/>
      <w:r w:rsidR="00B079BF" w:rsidRPr="00D52149">
        <w:rPr>
          <w:rFonts w:ascii="Times New Roman" w:hAnsi="Times New Roman" w:cs="Times New Roman"/>
          <w:sz w:val="24"/>
          <w:szCs w:val="24"/>
          <w:vertAlign w:val="superscript"/>
        </w:rPr>
        <w:t>37,38</w:t>
      </w:r>
      <w:r w:rsidR="00053F45" w:rsidRPr="00D52149">
        <w:rPr>
          <w:rFonts w:ascii="Times New Roman" w:hAnsi="Times New Roman" w:cs="Times New Roman"/>
          <w:sz w:val="24"/>
          <w:szCs w:val="24"/>
          <w:vertAlign w:val="superscript"/>
        </w:rPr>
        <w:t>]</w:t>
      </w:r>
      <w:r w:rsidR="00D70783" w:rsidRPr="00D52149">
        <w:rPr>
          <w:rFonts w:ascii="Times New Roman" w:hAnsi="Times New Roman" w:cs="Times New Roman"/>
          <w:color w:val="000000" w:themeColor="text1"/>
          <w:sz w:val="24"/>
          <w:szCs w:val="24"/>
        </w:rPr>
        <w:t xml:space="preserve"> </w:t>
      </w:r>
      <w:r w:rsidR="00B22E06" w:rsidRPr="00D52149">
        <w:rPr>
          <w:rFonts w:ascii="Times New Roman" w:hAnsi="Times New Roman" w:cs="Times New Roman"/>
          <w:color w:val="000000" w:themeColor="text1"/>
          <w:sz w:val="24"/>
          <w:szCs w:val="24"/>
        </w:rPr>
        <w:t>Another notable difference in the TA spectra of Bi</w:t>
      </w:r>
      <w:r w:rsidR="00B22E06" w:rsidRPr="00D52149">
        <w:rPr>
          <w:rFonts w:ascii="Times New Roman" w:hAnsi="Times New Roman" w:cs="Times New Roman"/>
          <w:color w:val="000000" w:themeColor="text1"/>
          <w:sz w:val="24"/>
          <w:szCs w:val="24"/>
          <w:vertAlign w:val="subscript"/>
        </w:rPr>
        <w:t>2</w:t>
      </w:r>
      <w:r w:rsidR="00B22E06" w:rsidRPr="00D52149">
        <w:rPr>
          <w:rFonts w:ascii="Times New Roman" w:hAnsi="Times New Roman" w:cs="Times New Roman"/>
          <w:color w:val="000000" w:themeColor="text1"/>
          <w:sz w:val="24"/>
          <w:szCs w:val="24"/>
        </w:rPr>
        <w:t>Se</w:t>
      </w:r>
      <w:r w:rsidR="00B22E06" w:rsidRPr="00D52149">
        <w:rPr>
          <w:rFonts w:ascii="Times New Roman" w:hAnsi="Times New Roman" w:cs="Times New Roman"/>
          <w:color w:val="000000" w:themeColor="text1"/>
          <w:sz w:val="24"/>
          <w:szCs w:val="24"/>
          <w:vertAlign w:val="subscript"/>
        </w:rPr>
        <w:t>3</w:t>
      </w:r>
      <w:r w:rsidR="00B22E06" w:rsidRPr="00D52149">
        <w:rPr>
          <w:rFonts w:ascii="Times New Roman" w:hAnsi="Times New Roman" w:cs="Times New Roman"/>
          <w:color w:val="000000" w:themeColor="text1"/>
          <w:sz w:val="24"/>
          <w:szCs w:val="24"/>
        </w:rPr>
        <w:t xml:space="preserve">-Au </w:t>
      </w:r>
      <w:r w:rsidR="004E6222" w:rsidRPr="00D52149">
        <w:rPr>
          <w:rFonts w:ascii="Times New Roman" w:hAnsi="Times New Roman" w:cs="Times New Roman"/>
          <w:color w:val="000000" w:themeColor="text1"/>
          <w:sz w:val="24"/>
          <w:szCs w:val="24"/>
        </w:rPr>
        <w:t xml:space="preserve">was </w:t>
      </w:r>
      <w:r w:rsidR="00B22E06" w:rsidRPr="00D52149">
        <w:rPr>
          <w:rFonts w:ascii="Times New Roman" w:hAnsi="Times New Roman" w:cs="Times New Roman"/>
          <w:color w:val="000000" w:themeColor="text1"/>
          <w:sz w:val="24"/>
          <w:szCs w:val="24"/>
        </w:rPr>
        <w:t xml:space="preserve">the similarity in the magnitude of the PIA signal at ~ 900 nm to that at approximately 1240 nm, which </w:t>
      </w:r>
      <w:r w:rsidR="004E6222" w:rsidRPr="00D52149">
        <w:rPr>
          <w:rFonts w:ascii="Times New Roman" w:hAnsi="Times New Roman" w:cs="Times New Roman"/>
          <w:color w:val="000000" w:themeColor="text1"/>
          <w:sz w:val="24"/>
          <w:szCs w:val="24"/>
        </w:rPr>
        <w:t xml:space="preserve">was </w:t>
      </w:r>
      <w:r w:rsidR="00B22E06" w:rsidRPr="00D52149">
        <w:rPr>
          <w:rFonts w:ascii="Times New Roman" w:hAnsi="Times New Roman" w:cs="Times New Roman"/>
          <w:color w:val="000000" w:themeColor="text1"/>
          <w:sz w:val="24"/>
          <w:szCs w:val="24"/>
        </w:rPr>
        <w:t>considerably high in pure Bi</w:t>
      </w:r>
      <w:r w:rsidR="00B22E06" w:rsidRPr="00D52149">
        <w:rPr>
          <w:rFonts w:ascii="Times New Roman" w:hAnsi="Times New Roman" w:cs="Times New Roman"/>
          <w:color w:val="000000" w:themeColor="text1"/>
          <w:sz w:val="24"/>
          <w:szCs w:val="24"/>
          <w:vertAlign w:val="subscript"/>
        </w:rPr>
        <w:t>2</w:t>
      </w:r>
      <w:r w:rsidR="00B22E06" w:rsidRPr="00D52149">
        <w:rPr>
          <w:rFonts w:ascii="Times New Roman" w:hAnsi="Times New Roman" w:cs="Times New Roman"/>
          <w:color w:val="000000" w:themeColor="text1"/>
          <w:sz w:val="24"/>
          <w:szCs w:val="24"/>
        </w:rPr>
        <w:t>Se</w:t>
      </w:r>
      <w:r w:rsidR="00B22E06" w:rsidRPr="00D52149">
        <w:rPr>
          <w:rFonts w:ascii="Times New Roman" w:hAnsi="Times New Roman" w:cs="Times New Roman"/>
          <w:color w:val="000000" w:themeColor="text1"/>
          <w:sz w:val="24"/>
          <w:szCs w:val="24"/>
          <w:vertAlign w:val="subscript"/>
        </w:rPr>
        <w:t>3</w:t>
      </w:r>
      <w:r w:rsidR="00B22E06" w:rsidRPr="00D52149">
        <w:rPr>
          <w:rFonts w:ascii="Times New Roman" w:hAnsi="Times New Roman" w:cs="Times New Roman"/>
          <w:color w:val="000000" w:themeColor="text1"/>
          <w:sz w:val="24"/>
          <w:szCs w:val="24"/>
        </w:rPr>
        <w:t xml:space="preserve">. This change </w:t>
      </w:r>
      <w:r w:rsidR="00FD1082" w:rsidRPr="00D52149">
        <w:rPr>
          <w:rFonts w:ascii="Times New Roman" w:hAnsi="Times New Roman" w:cs="Times New Roman"/>
          <w:color w:val="000000" w:themeColor="text1"/>
          <w:sz w:val="24"/>
          <w:szCs w:val="24"/>
        </w:rPr>
        <w:t>occurred</w:t>
      </w:r>
      <w:r w:rsidR="00B22E06" w:rsidRPr="00D52149">
        <w:rPr>
          <w:rFonts w:ascii="Times New Roman" w:hAnsi="Times New Roman" w:cs="Times New Roman"/>
          <w:color w:val="000000" w:themeColor="text1"/>
          <w:sz w:val="24"/>
          <w:szCs w:val="24"/>
        </w:rPr>
        <w:t xml:space="preserve"> because of the interaction between the TSPR and the excited carriers in Bi</w:t>
      </w:r>
      <w:r w:rsidR="00B22E06" w:rsidRPr="00D52149">
        <w:rPr>
          <w:rFonts w:ascii="Times New Roman" w:hAnsi="Times New Roman" w:cs="Times New Roman"/>
          <w:color w:val="000000" w:themeColor="text1"/>
          <w:sz w:val="24"/>
          <w:szCs w:val="24"/>
          <w:vertAlign w:val="subscript"/>
        </w:rPr>
        <w:t>2</w:t>
      </w:r>
      <w:r w:rsidR="00B22E06" w:rsidRPr="00D52149">
        <w:rPr>
          <w:rFonts w:ascii="Times New Roman" w:hAnsi="Times New Roman" w:cs="Times New Roman"/>
          <w:color w:val="000000" w:themeColor="text1"/>
          <w:sz w:val="24"/>
          <w:szCs w:val="24"/>
        </w:rPr>
        <w:t>Se</w:t>
      </w:r>
      <w:r w:rsidR="00B22E06" w:rsidRPr="00D52149">
        <w:rPr>
          <w:rFonts w:ascii="Times New Roman" w:hAnsi="Times New Roman" w:cs="Times New Roman"/>
          <w:color w:val="000000" w:themeColor="text1"/>
          <w:sz w:val="24"/>
          <w:szCs w:val="24"/>
          <w:vertAlign w:val="subscript"/>
        </w:rPr>
        <w:t>3</w:t>
      </w:r>
      <w:r w:rsidR="00B22E06" w:rsidRPr="00D52149">
        <w:rPr>
          <w:rFonts w:ascii="Times New Roman" w:hAnsi="Times New Roman" w:cs="Times New Roman"/>
          <w:color w:val="000000" w:themeColor="text1"/>
          <w:sz w:val="24"/>
          <w:szCs w:val="24"/>
        </w:rPr>
        <w:t xml:space="preserve">. </w:t>
      </w:r>
      <w:r w:rsidR="004E6222" w:rsidRPr="00D52149">
        <w:rPr>
          <w:rFonts w:ascii="Times New Roman" w:hAnsi="Times New Roman" w:cs="Times New Roman"/>
          <w:color w:val="000000" w:themeColor="text1"/>
          <w:sz w:val="24"/>
          <w:szCs w:val="24"/>
        </w:rPr>
        <w:t>Therefore, t</w:t>
      </w:r>
      <w:r w:rsidR="00B22E06" w:rsidRPr="00D52149">
        <w:rPr>
          <w:rFonts w:ascii="Times New Roman" w:hAnsi="Times New Roman" w:cs="Times New Roman"/>
          <w:color w:val="000000" w:themeColor="text1"/>
          <w:sz w:val="24"/>
          <w:szCs w:val="24"/>
        </w:rPr>
        <w:t>he presence of Au on Bi</w:t>
      </w:r>
      <w:r w:rsidR="00B22E06" w:rsidRPr="00D52149">
        <w:rPr>
          <w:rFonts w:ascii="Times New Roman" w:hAnsi="Times New Roman" w:cs="Times New Roman"/>
          <w:color w:val="000000" w:themeColor="text1"/>
          <w:sz w:val="24"/>
          <w:szCs w:val="24"/>
          <w:vertAlign w:val="subscript"/>
        </w:rPr>
        <w:t>2</w:t>
      </w:r>
      <w:r w:rsidR="00B22E06" w:rsidRPr="00D52149">
        <w:rPr>
          <w:rFonts w:ascii="Times New Roman" w:hAnsi="Times New Roman" w:cs="Times New Roman"/>
          <w:color w:val="000000" w:themeColor="text1"/>
          <w:sz w:val="24"/>
          <w:szCs w:val="24"/>
        </w:rPr>
        <w:t>Se</w:t>
      </w:r>
      <w:r w:rsidR="00B22E06" w:rsidRPr="00D52149">
        <w:rPr>
          <w:rFonts w:ascii="Times New Roman" w:hAnsi="Times New Roman" w:cs="Times New Roman"/>
          <w:color w:val="000000" w:themeColor="text1"/>
          <w:sz w:val="24"/>
          <w:szCs w:val="24"/>
          <w:vertAlign w:val="subscript"/>
        </w:rPr>
        <w:t xml:space="preserve">3 </w:t>
      </w:r>
      <w:r w:rsidR="00B22E06" w:rsidRPr="00D52149">
        <w:rPr>
          <w:rFonts w:ascii="Times New Roman" w:hAnsi="Times New Roman" w:cs="Times New Roman"/>
          <w:color w:val="000000" w:themeColor="text1"/>
          <w:sz w:val="24"/>
          <w:szCs w:val="24"/>
        </w:rPr>
        <w:t>not only increase</w:t>
      </w:r>
      <w:r w:rsidR="004E6222" w:rsidRPr="00D52149">
        <w:rPr>
          <w:rFonts w:ascii="Times New Roman" w:hAnsi="Times New Roman" w:cs="Times New Roman"/>
          <w:color w:val="000000" w:themeColor="text1"/>
          <w:sz w:val="24"/>
          <w:szCs w:val="24"/>
        </w:rPr>
        <w:t>d</w:t>
      </w:r>
      <w:r w:rsidR="00B22E06" w:rsidRPr="00D52149">
        <w:rPr>
          <w:rFonts w:ascii="Times New Roman" w:hAnsi="Times New Roman" w:cs="Times New Roman"/>
          <w:color w:val="000000" w:themeColor="text1"/>
          <w:sz w:val="24"/>
          <w:szCs w:val="24"/>
        </w:rPr>
        <w:t xml:space="preserve"> the number of excited charge carriers but also influence</w:t>
      </w:r>
      <w:r w:rsidR="004E6222" w:rsidRPr="00D52149">
        <w:rPr>
          <w:rFonts w:ascii="Times New Roman" w:hAnsi="Times New Roman" w:cs="Times New Roman"/>
          <w:color w:val="000000" w:themeColor="text1"/>
          <w:sz w:val="24"/>
          <w:szCs w:val="24"/>
        </w:rPr>
        <w:t>d</w:t>
      </w:r>
      <w:r w:rsidR="00B22E06" w:rsidRPr="00D52149">
        <w:rPr>
          <w:rFonts w:ascii="Times New Roman" w:hAnsi="Times New Roman" w:cs="Times New Roman"/>
          <w:color w:val="000000" w:themeColor="text1"/>
          <w:sz w:val="24"/>
          <w:szCs w:val="24"/>
        </w:rPr>
        <w:t xml:space="preserve"> the TA spectra through both the LSPR and TSPR of gold. </w:t>
      </w:r>
    </w:p>
    <w:p w14:paraId="2D134E84" w14:textId="77777777" w:rsidR="002131B7" w:rsidRPr="00D52149" w:rsidRDefault="00D30273" w:rsidP="009D57F3">
      <w:pPr>
        <w:spacing w:before="240" w:after="240" w:line="360" w:lineRule="auto"/>
        <w:ind w:left="-284"/>
        <w:jc w:val="both"/>
        <w:rPr>
          <w:rFonts w:ascii="Times New Roman" w:hAnsi="Times New Roman" w:cs="Times New Roman"/>
          <w:sz w:val="24"/>
          <w:szCs w:val="24"/>
        </w:rPr>
      </w:pPr>
      <w:r w:rsidRPr="00D52149">
        <w:rPr>
          <w:rFonts w:ascii="Times New Roman" w:hAnsi="Times New Roman" w:cs="Times New Roman"/>
          <w:color w:val="000000" w:themeColor="text1"/>
          <w:sz w:val="24"/>
          <w:szCs w:val="24"/>
        </w:rPr>
        <w:t xml:space="preserve">Similarly, the </w:t>
      </w:r>
      <w:r w:rsidRPr="00D52149">
        <w:rPr>
          <w:rFonts w:ascii="Times New Roman" w:hAnsi="Times New Roman" w:cs="Times New Roman"/>
          <w:sz w:val="24"/>
          <w:szCs w:val="24"/>
        </w:rPr>
        <w:t>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vertAlign w:val="subscript"/>
        </w:rPr>
        <w:softHyphen/>
      </w:r>
      <w:r w:rsidRPr="00D52149">
        <w:rPr>
          <w:rFonts w:ascii="Times New Roman" w:hAnsi="Times New Roman" w:cs="Times New Roman"/>
          <w:sz w:val="24"/>
          <w:szCs w:val="24"/>
        </w:rPr>
        <w:t>-Au-Bi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xml:space="preserve"> sandwich structure </w:t>
      </w:r>
      <w:r w:rsidR="004E6222" w:rsidRPr="00D52149">
        <w:rPr>
          <w:rFonts w:ascii="Times New Roman" w:hAnsi="Times New Roman" w:cs="Times New Roman"/>
          <w:sz w:val="24"/>
          <w:szCs w:val="24"/>
        </w:rPr>
        <w:t xml:space="preserve">was </w:t>
      </w:r>
      <w:r w:rsidRPr="00D52149">
        <w:rPr>
          <w:rFonts w:ascii="Times New Roman" w:hAnsi="Times New Roman" w:cs="Times New Roman"/>
          <w:sz w:val="24"/>
          <w:szCs w:val="24"/>
        </w:rPr>
        <w:t>invest</w:t>
      </w:r>
      <w:r w:rsidR="004E57F5" w:rsidRPr="00D52149">
        <w:rPr>
          <w:rFonts w:ascii="Times New Roman" w:hAnsi="Times New Roman" w:cs="Times New Roman"/>
          <w:sz w:val="24"/>
          <w:szCs w:val="24"/>
        </w:rPr>
        <w:t>i</w:t>
      </w:r>
      <w:r w:rsidR="00A17ACC" w:rsidRPr="00D52149">
        <w:rPr>
          <w:rFonts w:ascii="Times New Roman" w:hAnsi="Times New Roman" w:cs="Times New Roman"/>
          <w:sz w:val="24"/>
          <w:szCs w:val="24"/>
        </w:rPr>
        <w:t xml:space="preserve">gated. </w:t>
      </w:r>
      <w:r w:rsidR="00A17ACC" w:rsidRPr="00D52149">
        <w:rPr>
          <w:rFonts w:ascii="Times New Roman" w:hAnsi="Times New Roman" w:cs="Times New Roman"/>
          <w:b/>
          <w:sz w:val="24"/>
          <w:szCs w:val="24"/>
        </w:rPr>
        <w:t xml:space="preserve">Figure </w:t>
      </w:r>
      <w:r w:rsidRPr="00D52149">
        <w:rPr>
          <w:rFonts w:ascii="Times New Roman" w:hAnsi="Times New Roman" w:cs="Times New Roman"/>
          <w:b/>
          <w:sz w:val="24"/>
          <w:szCs w:val="24"/>
        </w:rPr>
        <w:t>3(g</w:t>
      </w:r>
      <w:r w:rsidR="00A17ACC" w:rsidRPr="00D52149">
        <w:rPr>
          <w:rFonts w:ascii="Times New Roman" w:hAnsi="Times New Roman" w:cs="Times New Roman"/>
          <w:b/>
          <w:sz w:val="24"/>
          <w:szCs w:val="24"/>
        </w:rPr>
        <w:t>, h)</w:t>
      </w:r>
      <w:r w:rsidRPr="00D52149">
        <w:rPr>
          <w:rFonts w:ascii="Times New Roman" w:hAnsi="Times New Roman" w:cs="Times New Roman"/>
          <w:sz w:val="24"/>
          <w:szCs w:val="24"/>
        </w:rPr>
        <w:t xml:space="preserve"> show</w:t>
      </w:r>
      <w:r w:rsidR="00C03BB0" w:rsidRPr="00D52149">
        <w:rPr>
          <w:rFonts w:ascii="Times New Roman" w:hAnsi="Times New Roman" w:cs="Times New Roman"/>
          <w:sz w:val="24"/>
          <w:szCs w:val="24"/>
        </w:rPr>
        <w:t>s</w:t>
      </w:r>
      <w:r w:rsidRPr="00D52149">
        <w:rPr>
          <w:rFonts w:ascii="Times New Roman" w:hAnsi="Times New Roman" w:cs="Times New Roman"/>
          <w:sz w:val="24"/>
          <w:szCs w:val="24"/>
        </w:rPr>
        <w:t xml:space="preserve"> the 2D contour and TA spectra of </w:t>
      </w:r>
      <w:r w:rsidR="004E6222" w:rsidRPr="00D52149">
        <w:rPr>
          <w:rFonts w:ascii="Times New Roman" w:hAnsi="Times New Roman" w:cs="Times New Roman"/>
          <w:sz w:val="24"/>
          <w:szCs w:val="24"/>
        </w:rPr>
        <w:t>Bi</w:t>
      </w:r>
      <w:r w:rsidR="004E6222" w:rsidRPr="00D52149">
        <w:rPr>
          <w:rFonts w:ascii="Times New Roman" w:hAnsi="Times New Roman" w:cs="Times New Roman"/>
          <w:sz w:val="24"/>
          <w:szCs w:val="24"/>
          <w:vertAlign w:val="subscript"/>
        </w:rPr>
        <w:t>2</w:t>
      </w:r>
      <w:r w:rsidR="004E6222" w:rsidRPr="00D52149">
        <w:rPr>
          <w:rFonts w:ascii="Times New Roman" w:hAnsi="Times New Roman" w:cs="Times New Roman"/>
          <w:sz w:val="24"/>
          <w:szCs w:val="24"/>
        </w:rPr>
        <w:t>Se</w:t>
      </w:r>
      <w:r w:rsidR="004E6222" w:rsidRPr="00D52149">
        <w:rPr>
          <w:rFonts w:ascii="Times New Roman" w:hAnsi="Times New Roman" w:cs="Times New Roman"/>
          <w:sz w:val="24"/>
          <w:szCs w:val="24"/>
          <w:vertAlign w:val="subscript"/>
        </w:rPr>
        <w:t>3</w:t>
      </w:r>
      <w:r w:rsidR="004E6222" w:rsidRPr="00D52149">
        <w:rPr>
          <w:rFonts w:ascii="Times New Roman" w:hAnsi="Times New Roman" w:cs="Times New Roman"/>
          <w:sz w:val="24"/>
          <w:szCs w:val="24"/>
        </w:rPr>
        <w:t>-Au-Bi</w:t>
      </w:r>
      <w:r w:rsidR="004E6222" w:rsidRPr="00D52149">
        <w:rPr>
          <w:rFonts w:ascii="Times New Roman" w:hAnsi="Times New Roman" w:cs="Times New Roman"/>
          <w:sz w:val="24"/>
          <w:szCs w:val="24"/>
          <w:vertAlign w:val="subscript"/>
        </w:rPr>
        <w:t>2</w:t>
      </w:r>
      <w:r w:rsidR="004E6222" w:rsidRPr="00D52149">
        <w:rPr>
          <w:rFonts w:ascii="Times New Roman" w:hAnsi="Times New Roman" w:cs="Times New Roman"/>
          <w:sz w:val="24"/>
          <w:szCs w:val="24"/>
        </w:rPr>
        <w:t>Se</w:t>
      </w:r>
      <w:r w:rsidR="004E6222"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The TA spectra show</w:t>
      </w:r>
      <w:r w:rsidR="004E6222" w:rsidRPr="00D52149">
        <w:rPr>
          <w:rFonts w:ascii="Times New Roman" w:hAnsi="Times New Roman" w:cs="Times New Roman"/>
          <w:sz w:val="24"/>
          <w:szCs w:val="24"/>
        </w:rPr>
        <w:t>ed</w:t>
      </w:r>
      <w:r w:rsidRPr="00D52149">
        <w:rPr>
          <w:rFonts w:ascii="Times New Roman" w:hAnsi="Times New Roman" w:cs="Times New Roman"/>
          <w:sz w:val="24"/>
          <w:szCs w:val="24"/>
        </w:rPr>
        <w:t xml:space="preserve"> a positive signal in the region 4</w:t>
      </w:r>
      <w:r w:rsidR="009B4E90" w:rsidRPr="00D52149">
        <w:rPr>
          <w:rFonts w:ascii="Times New Roman" w:hAnsi="Times New Roman" w:cs="Times New Roman"/>
          <w:sz w:val="24"/>
          <w:szCs w:val="24"/>
        </w:rPr>
        <w:t>6</w:t>
      </w:r>
      <w:r w:rsidRPr="00D52149">
        <w:rPr>
          <w:rFonts w:ascii="Times New Roman" w:hAnsi="Times New Roman" w:cs="Times New Roman"/>
          <w:sz w:val="24"/>
          <w:szCs w:val="24"/>
        </w:rPr>
        <w:t xml:space="preserve">0-620 nm that </w:t>
      </w:r>
      <w:r w:rsidR="004E6222" w:rsidRPr="00D52149">
        <w:rPr>
          <w:rFonts w:ascii="Times New Roman" w:hAnsi="Times New Roman" w:cs="Times New Roman"/>
          <w:sz w:val="24"/>
          <w:szCs w:val="24"/>
        </w:rPr>
        <w:t xml:space="preserve">was </w:t>
      </w:r>
      <w:r w:rsidRPr="00D52149">
        <w:rPr>
          <w:rFonts w:ascii="Times New Roman" w:hAnsi="Times New Roman" w:cs="Times New Roman"/>
          <w:sz w:val="24"/>
          <w:szCs w:val="24"/>
        </w:rPr>
        <w:t xml:space="preserve">due to </w:t>
      </w:r>
      <w:r w:rsidR="004E57F5" w:rsidRPr="00D52149">
        <w:rPr>
          <w:rFonts w:ascii="Times New Roman" w:hAnsi="Times New Roman" w:cs="Times New Roman"/>
          <w:sz w:val="24"/>
          <w:szCs w:val="24"/>
        </w:rPr>
        <w:t xml:space="preserve">the </w:t>
      </w:r>
      <w:r w:rsidRPr="00D52149">
        <w:rPr>
          <w:rFonts w:ascii="Times New Roman" w:hAnsi="Times New Roman" w:cs="Times New Roman"/>
          <w:sz w:val="24"/>
          <w:szCs w:val="24"/>
        </w:rPr>
        <w:t xml:space="preserve">PIA of the </w:t>
      </w:r>
      <w:r w:rsidR="004E6222" w:rsidRPr="00D52149">
        <w:rPr>
          <w:rFonts w:ascii="Times New Roman" w:hAnsi="Times New Roman" w:cs="Times New Roman"/>
          <w:sz w:val="24"/>
          <w:szCs w:val="24"/>
        </w:rPr>
        <w:t>Bi</w:t>
      </w:r>
      <w:r w:rsidR="004E6222" w:rsidRPr="00D52149">
        <w:rPr>
          <w:rFonts w:ascii="Times New Roman" w:hAnsi="Times New Roman" w:cs="Times New Roman"/>
          <w:sz w:val="24"/>
          <w:szCs w:val="24"/>
          <w:vertAlign w:val="subscript"/>
        </w:rPr>
        <w:t>2</w:t>
      </w:r>
      <w:r w:rsidR="004E6222" w:rsidRPr="00D52149">
        <w:rPr>
          <w:rFonts w:ascii="Times New Roman" w:hAnsi="Times New Roman" w:cs="Times New Roman"/>
          <w:sz w:val="24"/>
          <w:szCs w:val="24"/>
        </w:rPr>
        <w:t>Se</w:t>
      </w:r>
      <w:r w:rsidR="004E6222" w:rsidRPr="00D52149">
        <w:rPr>
          <w:rFonts w:ascii="Times New Roman" w:hAnsi="Times New Roman" w:cs="Times New Roman"/>
          <w:sz w:val="24"/>
          <w:szCs w:val="24"/>
          <w:vertAlign w:val="subscript"/>
        </w:rPr>
        <w:t>3</w:t>
      </w:r>
      <w:r w:rsidR="004E6222" w:rsidRPr="00D52149">
        <w:rPr>
          <w:rFonts w:ascii="Times New Roman" w:hAnsi="Times New Roman" w:cs="Times New Roman"/>
          <w:sz w:val="24"/>
          <w:szCs w:val="24"/>
        </w:rPr>
        <w:t>-Au-Bi</w:t>
      </w:r>
      <w:r w:rsidR="004E6222" w:rsidRPr="00D52149">
        <w:rPr>
          <w:rFonts w:ascii="Times New Roman" w:hAnsi="Times New Roman" w:cs="Times New Roman"/>
          <w:sz w:val="24"/>
          <w:szCs w:val="24"/>
          <w:vertAlign w:val="subscript"/>
        </w:rPr>
        <w:t>2</w:t>
      </w:r>
      <w:r w:rsidR="004E6222" w:rsidRPr="00D52149">
        <w:rPr>
          <w:rFonts w:ascii="Times New Roman" w:hAnsi="Times New Roman" w:cs="Times New Roman"/>
          <w:sz w:val="24"/>
          <w:szCs w:val="24"/>
        </w:rPr>
        <w:t>Se</w:t>
      </w:r>
      <w:r w:rsidR="004E6222"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xml:space="preserve">. This PIA signal </w:t>
      </w:r>
      <w:r w:rsidR="004E6222" w:rsidRPr="00D52149">
        <w:rPr>
          <w:rFonts w:ascii="Times New Roman" w:hAnsi="Times New Roman" w:cs="Times New Roman"/>
          <w:sz w:val="24"/>
          <w:szCs w:val="24"/>
        </w:rPr>
        <w:t xml:space="preserve">was </w:t>
      </w:r>
      <w:r w:rsidRPr="00D52149">
        <w:rPr>
          <w:rFonts w:ascii="Times New Roman" w:hAnsi="Times New Roman" w:cs="Times New Roman"/>
          <w:sz w:val="24"/>
          <w:szCs w:val="24"/>
        </w:rPr>
        <w:t xml:space="preserve">due to a combination of LSPR </w:t>
      </w:r>
      <w:r w:rsidR="00B67CEB" w:rsidRPr="00D52149">
        <w:rPr>
          <w:rFonts w:ascii="Times New Roman" w:hAnsi="Times New Roman" w:cs="Times New Roman"/>
          <w:sz w:val="24"/>
          <w:szCs w:val="24"/>
        </w:rPr>
        <w:t xml:space="preserve">and TSPR </w:t>
      </w:r>
      <w:r w:rsidRPr="00D52149">
        <w:rPr>
          <w:rFonts w:ascii="Times New Roman" w:hAnsi="Times New Roman" w:cs="Times New Roman"/>
          <w:sz w:val="24"/>
          <w:szCs w:val="24"/>
        </w:rPr>
        <w:t>of A</w:t>
      </w:r>
      <w:r w:rsidR="00B67CEB" w:rsidRPr="00D52149">
        <w:rPr>
          <w:rFonts w:ascii="Times New Roman" w:hAnsi="Times New Roman" w:cs="Times New Roman"/>
          <w:sz w:val="24"/>
          <w:szCs w:val="24"/>
        </w:rPr>
        <w:t>u</w:t>
      </w:r>
      <w:r w:rsidRPr="00D52149">
        <w:rPr>
          <w:rFonts w:ascii="Times New Roman" w:hAnsi="Times New Roman" w:cs="Times New Roman"/>
          <w:sz w:val="24"/>
          <w:szCs w:val="24"/>
        </w:rPr>
        <w:t xml:space="preserve"> </w:t>
      </w:r>
      <w:r w:rsidR="00B67CEB" w:rsidRPr="00D52149">
        <w:rPr>
          <w:rFonts w:ascii="Times New Roman" w:hAnsi="Times New Roman" w:cs="Times New Roman"/>
          <w:sz w:val="24"/>
          <w:szCs w:val="24"/>
        </w:rPr>
        <w:t>in visible and NIR regime</w:t>
      </w:r>
      <w:r w:rsidR="004E57F5" w:rsidRPr="00D52149">
        <w:rPr>
          <w:rFonts w:ascii="Times New Roman" w:hAnsi="Times New Roman" w:cs="Times New Roman"/>
          <w:sz w:val="24"/>
          <w:szCs w:val="24"/>
        </w:rPr>
        <w:t>s</w:t>
      </w:r>
      <w:r w:rsidR="00B67CEB" w:rsidRPr="00D52149">
        <w:rPr>
          <w:rFonts w:ascii="Times New Roman" w:hAnsi="Times New Roman" w:cs="Times New Roman"/>
          <w:sz w:val="24"/>
          <w:szCs w:val="24"/>
        </w:rPr>
        <w:t>, respectively</w:t>
      </w:r>
      <w:r w:rsidR="00C03BB0" w:rsidRPr="00D52149">
        <w:rPr>
          <w:rFonts w:ascii="Times New Roman" w:hAnsi="Times New Roman" w:cs="Times New Roman"/>
          <w:sz w:val="24"/>
          <w:szCs w:val="24"/>
        </w:rPr>
        <w:t>,</w:t>
      </w:r>
      <w:r w:rsidR="00B67CEB" w:rsidRPr="00D52149">
        <w:rPr>
          <w:rFonts w:ascii="Times New Roman" w:hAnsi="Times New Roman" w:cs="Times New Roman"/>
          <w:sz w:val="24"/>
          <w:szCs w:val="24"/>
        </w:rPr>
        <w:t xml:space="preserve"> along with </w:t>
      </w:r>
      <w:r w:rsidR="008A0256" w:rsidRPr="00D52149">
        <w:rPr>
          <w:rFonts w:ascii="Times New Roman" w:hAnsi="Times New Roman" w:cs="Times New Roman"/>
          <w:sz w:val="24"/>
          <w:szCs w:val="24"/>
        </w:rPr>
        <w:t xml:space="preserve">the </w:t>
      </w:r>
      <w:r w:rsidR="00B67CEB" w:rsidRPr="00D52149">
        <w:rPr>
          <w:rFonts w:ascii="Times New Roman" w:hAnsi="Times New Roman" w:cs="Times New Roman"/>
          <w:sz w:val="24"/>
          <w:szCs w:val="24"/>
        </w:rPr>
        <w:t>FCA of Bi</w:t>
      </w:r>
      <w:r w:rsidR="00B67CEB" w:rsidRPr="00D52149">
        <w:rPr>
          <w:rFonts w:ascii="Times New Roman" w:hAnsi="Times New Roman" w:cs="Times New Roman"/>
          <w:sz w:val="24"/>
          <w:szCs w:val="24"/>
          <w:vertAlign w:val="subscript"/>
        </w:rPr>
        <w:t>2</w:t>
      </w:r>
      <w:r w:rsidR="00B67CEB" w:rsidRPr="00D52149">
        <w:rPr>
          <w:rFonts w:ascii="Times New Roman" w:hAnsi="Times New Roman" w:cs="Times New Roman"/>
          <w:sz w:val="24"/>
          <w:szCs w:val="24"/>
        </w:rPr>
        <w:t>Se</w:t>
      </w:r>
      <w:r w:rsidR="00B67CEB" w:rsidRPr="00D52149">
        <w:rPr>
          <w:rFonts w:ascii="Times New Roman" w:hAnsi="Times New Roman" w:cs="Times New Roman"/>
          <w:sz w:val="24"/>
          <w:szCs w:val="24"/>
          <w:vertAlign w:val="subscript"/>
        </w:rPr>
        <w:t>3</w:t>
      </w:r>
      <w:r w:rsidR="00B67CEB" w:rsidRPr="00D52149">
        <w:rPr>
          <w:rFonts w:ascii="Times New Roman" w:hAnsi="Times New Roman" w:cs="Times New Roman"/>
          <w:sz w:val="24"/>
          <w:szCs w:val="24"/>
        </w:rPr>
        <w:t xml:space="preserve">. </w:t>
      </w:r>
      <w:r w:rsidR="006A53DC" w:rsidRPr="00D52149">
        <w:rPr>
          <w:rFonts w:ascii="Times New Roman" w:hAnsi="Times New Roman" w:cs="Times New Roman"/>
          <w:sz w:val="24"/>
          <w:szCs w:val="24"/>
        </w:rPr>
        <w:t xml:space="preserve">It is important to highlight here that the positive TA spectra </w:t>
      </w:r>
      <w:r w:rsidR="00291AC4" w:rsidRPr="00D52149">
        <w:rPr>
          <w:rFonts w:ascii="Times New Roman" w:hAnsi="Times New Roman" w:cs="Times New Roman"/>
          <w:sz w:val="24"/>
          <w:szCs w:val="24"/>
        </w:rPr>
        <w:t xml:space="preserve">might </w:t>
      </w:r>
      <w:r w:rsidR="006A53DC" w:rsidRPr="00D52149">
        <w:rPr>
          <w:rFonts w:ascii="Times New Roman" w:hAnsi="Times New Roman" w:cs="Times New Roman"/>
          <w:sz w:val="24"/>
          <w:szCs w:val="24"/>
        </w:rPr>
        <w:t xml:space="preserve">also be due to </w:t>
      </w:r>
      <w:r w:rsidR="004E57F5" w:rsidRPr="00D52149">
        <w:rPr>
          <w:rFonts w:ascii="Times New Roman" w:hAnsi="Times New Roman" w:cs="Times New Roman"/>
          <w:sz w:val="24"/>
          <w:szCs w:val="24"/>
        </w:rPr>
        <w:t xml:space="preserve">the </w:t>
      </w:r>
      <w:r w:rsidR="006A53DC" w:rsidRPr="00D52149">
        <w:rPr>
          <w:rFonts w:ascii="Times New Roman" w:hAnsi="Times New Roman" w:cs="Times New Roman"/>
          <w:sz w:val="24"/>
          <w:szCs w:val="24"/>
        </w:rPr>
        <w:t>bandgap reno</w:t>
      </w:r>
      <w:r w:rsidR="004E57F5" w:rsidRPr="00D52149">
        <w:rPr>
          <w:rFonts w:ascii="Times New Roman" w:hAnsi="Times New Roman" w:cs="Times New Roman"/>
          <w:sz w:val="24"/>
          <w:szCs w:val="24"/>
        </w:rPr>
        <w:t>rmaliz</w:t>
      </w:r>
      <w:r w:rsidR="006A53DC" w:rsidRPr="00D52149">
        <w:rPr>
          <w:rFonts w:ascii="Times New Roman" w:hAnsi="Times New Roman" w:cs="Times New Roman"/>
          <w:sz w:val="24"/>
          <w:szCs w:val="24"/>
        </w:rPr>
        <w:t>ation of Bi</w:t>
      </w:r>
      <w:r w:rsidR="006A53DC" w:rsidRPr="00D52149">
        <w:rPr>
          <w:rFonts w:ascii="Times New Roman" w:hAnsi="Times New Roman" w:cs="Times New Roman"/>
          <w:sz w:val="24"/>
          <w:szCs w:val="24"/>
          <w:vertAlign w:val="subscript"/>
        </w:rPr>
        <w:t>2</w:t>
      </w:r>
      <w:r w:rsidR="006A53DC" w:rsidRPr="00D52149">
        <w:rPr>
          <w:rFonts w:ascii="Times New Roman" w:hAnsi="Times New Roman" w:cs="Times New Roman"/>
          <w:sz w:val="24"/>
          <w:szCs w:val="24"/>
        </w:rPr>
        <w:t>Se</w:t>
      </w:r>
      <w:r w:rsidR="006A53DC" w:rsidRPr="00D52149">
        <w:rPr>
          <w:rFonts w:ascii="Times New Roman" w:hAnsi="Times New Roman" w:cs="Times New Roman"/>
          <w:sz w:val="24"/>
          <w:szCs w:val="24"/>
          <w:vertAlign w:val="subscript"/>
        </w:rPr>
        <w:t>3</w:t>
      </w:r>
      <w:r w:rsidR="006A53DC" w:rsidRPr="00D52149">
        <w:rPr>
          <w:rFonts w:ascii="Times New Roman" w:hAnsi="Times New Roman" w:cs="Times New Roman"/>
          <w:sz w:val="24"/>
          <w:szCs w:val="24"/>
        </w:rPr>
        <w:t>.</w:t>
      </w:r>
      <w:r w:rsidR="00F3429B" w:rsidRPr="00D52149">
        <w:rPr>
          <w:rFonts w:ascii="Times New Roman" w:hAnsi="Times New Roman" w:cs="Times New Roman"/>
          <w:sz w:val="24"/>
          <w:szCs w:val="24"/>
        </w:rPr>
        <w:t xml:space="preserve"> Bi</w:t>
      </w:r>
      <w:r w:rsidR="00F3429B" w:rsidRPr="00D52149">
        <w:rPr>
          <w:rFonts w:ascii="Times New Roman" w:hAnsi="Times New Roman" w:cs="Times New Roman"/>
          <w:sz w:val="24"/>
          <w:szCs w:val="24"/>
          <w:vertAlign w:val="subscript"/>
        </w:rPr>
        <w:t>2</w:t>
      </w:r>
      <w:r w:rsidR="00F3429B" w:rsidRPr="00D52149">
        <w:rPr>
          <w:rFonts w:ascii="Times New Roman" w:hAnsi="Times New Roman" w:cs="Times New Roman"/>
          <w:sz w:val="24"/>
          <w:szCs w:val="24"/>
        </w:rPr>
        <w:t>Se</w:t>
      </w:r>
      <w:r w:rsidR="00F3429B" w:rsidRPr="00D52149">
        <w:rPr>
          <w:rFonts w:ascii="Times New Roman" w:hAnsi="Times New Roman" w:cs="Times New Roman"/>
          <w:sz w:val="24"/>
          <w:szCs w:val="24"/>
          <w:vertAlign w:val="subscript"/>
        </w:rPr>
        <w:t>3</w:t>
      </w:r>
      <w:r w:rsidR="00F3429B" w:rsidRPr="00D52149">
        <w:rPr>
          <w:rFonts w:ascii="Times New Roman" w:hAnsi="Times New Roman" w:cs="Times New Roman"/>
          <w:sz w:val="24"/>
          <w:szCs w:val="24"/>
        </w:rPr>
        <w:t xml:space="preserve"> </w:t>
      </w:r>
      <w:r w:rsidR="00FD1082" w:rsidRPr="00D52149">
        <w:rPr>
          <w:rFonts w:ascii="Times New Roman" w:hAnsi="Times New Roman" w:cs="Times New Roman"/>
          <w:sz w:val="24"/>
          <w:szCs w:val="24"/>
        </w:rPr>
        <w:t>has</w:t>
      </w:r>
      <w:r w:rsidR="00F3429B" w:rsidRPr="00D52149">
        <w:rPr>
          <w:rFonts w:ascii="Times New Roman" w:hAnsi="Times New Roman" w:cs="Times New Roman"/>
          <w:sz w:val="24"/>
          <w:szCs w:val="24"/>
        </w:rPr>
        <w:t xml:space="preserve"> positive TA spectra due to polaronic band gap </w:t>
      </w:r>
      <w:proofErr w:type="gramStart"/>
      <w:r w:rsidR="00F3429B" w:rsidRPr="00D52149">
        <w:rPr>
          <w:rFonts w:ascii="Times New Roman" w:hAnsi="Times New Roman" w:cs="Times New Roman"/>
          <w:sz w:val="24"/>
          <w:szCs w:val="24"/>
        </w:rPr>
        <w:lastRenderedPageBreak/>
        <w:t>renormalization</w:t>
      </w:r>
      <w:r w:rsidR="00E17AD9" w:rsidRPr="00D52149">
        <w:rPr>
          <w:rFonts w:ascii="Times New Roman" w:hAnsi="Times New Roman" w:cs="Times New Roman"/>
          <w:sz w:val="24"/>
          <w:szCs w:val="24"/>
        </w:rPr>
        <w:t>.</w:t>
      </w:r>
      <w:r w:rsidR="00053F45" w:rsidRPr="00D52149">
        <w:rPr>
          <w:rFonts w:ascii="Times New Roman" w:hAnsi="Times New Roman" w:cs="Times New Roman"/>
          <w:sz w:val="24"/>
          <w:szCs w:val="24"/>
          <w:vertAlign w:val="superscript"/>
        </w:rPr>
        <w:t>[</w:t>
      </w:r>
      <w:proofErr w:type="gramEnd"/>
      <w:r w:rsidR="0061571A" w:rsidRPr="00D52149">
        <w:rPr>
          <w:rFonts w:ascii="Times New Roman" w:hAnsi="Times New Roman" w:cs="Times New Roman"/>
          <w:sz w:val="24"/>
          <w:szCs w:val="24"/>
          <w:vertAlign w:val="superscript"/>
        </w:rPr>
        <w:t>37,39</w:t>
      </w:r>
      <w:r w:rsidR="00053F45" w:rsidRPr="00D52149">
        <w:rPr>
          <w:rFonts w:ascii="Times New Roman" w:hAnsi="Times New Roman" w:cs="Times New Roman"/>
          <w:sz w:val="24"/>
          <w:szCs w:val="24"/>
          <w:vertAlign w:val="superscript"/>
        </w:rPr>
        <w:t>]</w:t>
      </w:r>
      <w:r w:rsidR="00291AC4" w:rsidRPr="00D52149">
        <w:rPr>
          <w:rFonts w:ascii="Times New Roman" w:hAnsi="Times New Roman" w:cs="Times New Roman"/>
          <w:sz w:val="24"/>
          <w:szCs w:val="24"/>
        </w:rPr>
        <w:t xml:space="preserve"> </w:t>
      </w:r>
      <w:r w:rsidR="00F3429B" w:rsidRPr="00D52149">
        <w:rPr>
          <w:rFonts w:ascii="Times New Roman" w:hAnsi="Times New Roman" w:cs="Times New Roman"/>
          <w:sz w:val="24"/>
          <w:szCs w:val="24"/>
        </w:rPr>
        <w:t xml:space="preserve">This </w:t>
      </w:r>
      <w:r w:rsidR="004E57F5" w:rsidRPr="00D52149">
        <w:rPr>
          <w:rFonts w:ascii="Times New Roman" w:hAnsi="Times New Roman" w:cs="Times New Roman"/>
          <w:sz w:val="24"/>
          <w:szCs w:val="24"/>
        </w:rPr>
        <w:t>phenome</w:t>
      </w:r>
      <w:r w:rsidR="00356BD0" w:rsidRPr="00D52149">
        <w:rPr>
          <w:rFonts w:ascii="Times New Roman" w:hAnsi="Times New Roman" w:cs="Times New Roman"/>
          <w:sz w:val="24"/>
          <w:szCs w:val="24"/>
        </w:rPr>
        <w:t>non is mainly observed in highly cry</w:t>
      </w:r>
      <w:r w:rsidR="004E57F5" w:rsidRPr="00D52149">
        <w:rPr>
          <w:rFonts w:ascii="Times New Roman" w:hAnsi="Times New Roman" w:cs="Times New Roman"/>
          <w:sz w:val="24"/>
          <w:szCs w:val="24"/>
        </w:rPr>
        <w:t>st</w:t>
      </w:r>
      <w:r w:rsidR="00356BD0" w:rsidRPr="00D52149">
        <w:rPr>
          <w:rFonts w:ascii="Times New Roman" w:hAnsi="Times New Roman" w:cs="Times New Roman"/>
          <w:sz w:val="24"/>
          <w:szCs w:val="24"/>
        </w:rPr>
        <w:t>alline films especially depo</w:t>
      </w:r>
      <w:r w:rsidR="004E57F5" w:rsidRPr="00D52149">
        <w:rPr>
          <w:rFonts w:ascii="Times New Roman" w:hAnsi="Times New Roman" w:cs="Times New Roman"/>
          <w:sz w:val="24"/>
          <w:szCs w:val="24"/>
        </w:rPr>
        <w:t>si</w:t>
      </w:r>
      <w:r w:rsidR="00356BD0" w:rsidRPr="00D52149">
        <w:rPr>
          <w:rFonts w:ascii="Times New Roman" w:hAnsi="Times New Roman" w:cs="Times New Roman"/>
          <w:sz w:val="24"/>
          <w:szCs w:val="24"/>
        </w:rPr>
        <w:t xml:space="preserve">ted through molecular beam epitaxy. </w:t>
      </w:r>
    </w:p>
    <w:p w14:paraId="31CA001E" w14:textId="77777777" w:rsidR="002131B7" w:rsidRPr="00D52149" w:rsidRDefault="002131B7" w:rsidP="002131B7">
      <w:pPr>
        <w:spacing w:before="240" w:line="360" w:lineRule="auto"/>
        <w:jc w:val="center"/>
        <w:rPr>
          <w:rFonts w:ascii="Times New Roman" w:hAnsi="Times New Roman" w:cs="Times New Roman"/>
          <w:sz w:val="24"/>
          <w:szCs w:val="24"/>
          <w:lang w:val="en-IN"/>
        </w:rPr>
      </w:pPr>
      <w:r w:rsidRPr="00D52149">
        <w:rPr>
          <w:noProof/>
          <w:lang w:val="en-IN" w:eastAsia="en-IN"/>
        </w:rPr>
        <w:drawing>
          <wp:inline distT="0" distB="0" distL="0" distR="0" wp14:anchorId="38FE4BED" wp14:editId="3C3DAE11">
            <wp:extent cx="5309363" cy="6426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2986"/>
                    <a:stretch/>
                  </pic:blipFill>
                  <pic:spPr bwMode="auto">
                    <a:xfrm>
                      <a:off x="0" y="0"/>
                      <a:ext cx="5310594" cy="6427690"/>
                    </a:xfrm>
                    <a:prstGeom prst="rect">
                      <a:avLst/>
                    </a:prstGeom>
                    <a:noFill/>
                    <a:ln>
                      <a:noFill/>
                    </a:ln>
                    <a:extLst>
                      <a:ext uri="{53640926-AAD7-44D8-BBD7-CCE9431645EC}">
                        <a14:shadowObscured xmlns:a14="http://schemas.microsoft.com/office/drawing/2010/main"/>
                      </a:ext>
                    </a:extLst>
                  </pic:spPr>
                </pic:pic>
              </a:graphicData>
            </a:graphic>
          </wp:inline>
        </w:drawing>
      </w:r>
    </w:p>
    <w:p w14:paraId="23092B2C" w14:textId="18D554AD" w:rsidR="002131B7" w:rsidRPr="00D52149" w:rsidRDefault="002131B7" w:rsidP="002131B7">
      <w:pPr>
        <w:pStyle w:val="a3"/>
        <w:spacing w:before="240" w:after="200"/>
        <w:jc w:val="both"/>
        <w:rPr>
          <w:bCs/>
          <w:iCs/>
          <w:color w:val="000000" w:themeColor="text1"/>
        </w:rPr>
      </w:pPr>
      <w:r w:rsidRPr="00D52149">
        <w:rPr>
          <w:b/>
          <w:bCs/>
          <w:iCs/>
          <w:color w:val="0D0D0D" w:themeColor="text1" w:themeTint="F2"/>
        </w:rPr>
        <w:t xml:space="preserve">Figure 4. </w:t>
      </w:r>
      <w:r w:rsidRPr="00D52149">
        <w:rPr>
          <w:bCs/>
          <w:iCs/>
          <w:color w:val="000000" w:themeColor="text1"/>
        </w:rPr>
        <w:t xml:space="preserve">TR spectra of </w:t>
      </w:r>
      <w:r w:rsidRPr="00D52149">
        <w:rPr>
          <w:color w:val="000000" w:themeColor="text1"/>
        </w:rPr>
        <w:t>Bi</w:t>
      </w:r>
      <w:r w:rsidRPr="00D52149">
        <w:rPr>
          <w:color w:val="000000" w:themeColor="text1"/>
          <w:vertAlign w:val="subscript"/>
        </w:rPr>
        <w:t>2</w:t>
      </w:r>
      <w:r w:rsidRPr="00D52149">
        <w:rPr>
          <w:color w:val="000000" w:themeColor="text1"/>
        </w:rPr>
        <w:t>Se</w:t>
      </w:r>
      <w:r w:rsidRPr="00D52149">
        <w:rPr>
          <w:color w:val="000000" w:themeColor="text1"/>
          <w:vertAlign w:val="subscript"/>
        </w:rPr>
        <w:t>3</w:t>
      </w:r>
      <w:r w:rsidRPr="00D52149">
        <w:t>-Au-</w:t>
      </w:r>
      <w:r w:rsidRPr="00D52149">
        <w:rPr>
          <w:color w:val="000000" w:themeColor="text1"/>
        </w:rPr>
        <w:t>Bi</w:t>
      </w:r>
      <w:r w:rsidRPr="00D52149">
        <w:rPr>
          <w:color w:val="000000" w:themeColor="text1"/>
          <w:vertAlign w:val="subscript"/>
        </w:rPr>
        <w:t>2</w:t>
      </w:r>
      <w:r w:rsidRPr="00D52149">
        <w:rPr>
          <w:color w:val="000000" w:themeColor="text1"/>
        </w:rPr>
        <w:t>Se</w:t>
      </w:r>
      <w:r w:rsidRPr="00D52149">
        <w:rPr>
          <w:color w:val="000000" w:themeColor="text1"/>
          <w:vertAlign w:val="subscript"/>
        </w:rPr>
        <w:t xml:space="preserve">3 </w:t>
      </w:r>
      <w:r w:rsidRPr="00D52149">
        <w:rPr>
          <w:color w:val="000000" w:themeColor="text1"/>
        </w:rPr>
        <w:t xml:space="preserve">device </w:t>
      </w:r>
      <w:r w:rsidRPr="00D52149">
        <w:rPr>
          <w:bCs/>
          <w:iCs/>
          <w:color w:val="000000" w:themeColor="text1"/>
        </w:rPr>
        <w:t>in the probe energy range of 1.55 to 0.77 eV (800-1600 nm) with 0.1 V to 5 V electrical bias at a) 750 fs and b) 1 ps probe delay. c-f) probe delay-dependent TA spectra at a bias voltage of 0.1, 0.3, 0.5, and 1.0 V, respectively.</w:t>
      </w:r>
    </w:p>
    <w:p w14:paraId="1C19B362" w14:textId="58B7ECED" w:rsidR="009D57F3" w:rsidRPr="00D52149" w:rsidRDefault="00356BD0" w:rsidP="009D57F3">
      <w:pPr>
        <w:spacing w:before="240" w:after="240" w:line="360" w:lineRule="auto"/>
        <w:ind w:left="-284"/>
        <w:jc w:val="both"/>
        <w:rPr>
          <w:rFonts w:ascii="Times New Roman" w:hAnsi="Times New Roman" w:cs="Times New Roman"/>
          <w:bCs/>
          <w:color w:val="00B050"/>
          <w:sz w:val="24"/>
          <w:szCs w:val="24"/>
          <w:shd w:val="clear" w:color="auto" w:fill="FFFFFF"/>
        </w:rPr>
      </w:pPr>
      <w:r w:rsidRPr="00D52149">
        <w:rPr>
          <w:rFonts w:ascii="Times New Roman" w:hAnsi="Times New Roman" w:cs="Times New Roman"/>
          <w:sz w:val="24"/>
          <w:szCs w:val="24"/>
        </w:rPr>
        <w:lastRenderedPageBreak/>
        <w:t xml:space="preserve">In this kind of film, </w:t>
      </w:r>
      <w:r w:rsidR="00E17AD9" w:rsidRPr="00D52149">
        <w:rPr>
          <w:rFonts w:ascii="Times New Roman" w:hAnsi="Times New Roman" w:cs="Times New Roman"/>
          <w:sz w:val="24"/>
          <w:szCs w:val="24"/>
        </w:rPr>
        <w:t>excited charge carriers accumulate</w:t>
      </w:r>
      <w:r w:rsidRPr="00D52149">
        <w:rPr>
          <w:rFonts w:ascii="Times New Roman" w:hAnsi="Times New Roman" w:cs="Times New Roman"/>
          <w:sz w:val="24"/>
          <w:szCs w:val="24"/>
        </w:rPr>
        <w:t xml:space="preserve"> at their transient states, which results in polaronic band gap renormalization and</w:t>
      </w:r>
      <w:r w:rsidR="00C03BB0" w:rsidRPr="00D52149">
        <w:rPr>
          <w:rFonts w:ascii="Times New Roman" w:hAnsi="Times New Roman" w:cs="Times New Roman"/>
          <w:sz w:val="24"/>
          <w:szCs w:val="24"/>
        </w:rPr>
        <w:t>,</w:t>
      </w:r>
      <w:r w:rsidRPr="00D52149">
        <w:rPr>
          <w:rFonts w:ascii="Times New Roman" w:hAnsi="Times New Roman" w:cs="Times New Roman"/>
          <w:sz w:val="24"/>
          <w:szCs w:val="24"/>
        </w:rPr>
        <w:t xml:space="preserve"> thereby, positive TA </w:t>
      </w:r>
      <w:proofErr w:type="gramStart"/>
      <w:r w:rsidRPr="00D52149">
        <w:rPr>
          <w:rFonts w:ascii="Times New Roman" w:hAnsi="Times New Roman" w:cs="Times New Roman"/>
          <w:sz w:val="24"/>
          <w:szCs w:val="24"/>
        </w:rPr>
        <w:t>spectra</w:t>
      </w:r>
      <w:r w:rsidR="00E17AD9" w:rsidRPr="00D52149">
        <w:rPr>
          <w:rFonts w:ascii="Times New Roman" w:hAnsi="Times New Roman" w:cs="Times New Roman"/>
          <w:sz w:val="24"/>
          <w:szCs w:val="24"/>
        </w:rPr>
        <w:t>.</w:t>
      </w:r>
      <w:r w:rsidR="00053F45" w:rsidRPr="00D52149">
        <w:rPr>
          <w:rFonts w:ascii="Times New Roman" w:hAnsi="Times New Roman" w:cs="Times New Roman"/>
          <w:sz w:val="24"/>
          <w:szCs w:val="24"/>
          <w:vertAlign w:val="superscript"/>
        </w:rPr>
        <w:t>[</w:t>
      </w:r>
      <w:proofErr w:type="gramEnd"/>
      <w:r w:rsidR="0061571A" w:rsidRPr="00D52149">
        <w:rPr>
          <w:rFonts w:ascii="Times New Roman" w:hAnsi="Times New Roman" w:cs="Times New Roman"/>
          <w:sz w:val="24"/>
          <w:szCs w:val="24"/>
          <w:vertAlign w:val="superscript"/>
        </w:rPr>
        <w:t>37,39</w:t>
      </w:r>
      <w:r w:rsidR="00053F45" w:rsidRPr="00D52149">
        <w:rPr>
          <w:rFonts w:ascii="Times New Roman" w:hAnsi="Times New Roman" w:cs="Times New Roman"/>
          <w:sz w:val="24"/>
          <w:szCs w:val="24"/>
          <w:vertAlign w:val="superscript"/>
        </w:rPr>
        <w:t>]</w:t>
      </w:r>
      <w:r w:rsidR="00291AC4" w:rsidRPr="00D52149">
        <w:rPr>
          <w:rFonts w:ascii="Times New Roman" w:hAnsi="Times New Roman" w:cs="Times New Roman"/>
          <w:sz w:val="24"/>
          <w:szCs w:val="24"/>
        </w:rPr>
        <w:t xml:space="preserve"> </w:t>
      </w:r>
      <w:r w:rsidRPr="00D52149">
        <w:rPr>
          <w:rFonts w:ascii="Times New Roman" w:hAnsi="Times New Roman" w:cs="Times New Roman"/>
          <w:sz w:val="24"/>
          <w:szCs w:val="24"/>
        </w:rPr>
        <w:t>Thus, it is hard to distin</w:t>
      </w:r>
      <w:r w:rsidR="004E57F5" w:rsidRPr="00D52149">
        <w:rPr>
          <w:rFonts w:ascii="Times New Roman" w:hAnsi="Times New Roman" w:cs="Times New Roman"/>
          <w:sz w:val="24"/>
          <w:szCs w:val="24"/>
        </w:rPr>
        <w:t>g</w:t>
      </w:r>
      <w:r w:rsidRPr="00D52149">
        <w:rPr>
          <w:rFonts w:ascii="Times New Roman" w:hAnsi="Times New Roman" w:cs="Times New Roman"/>
          <w:sz w:val="24"/>
          <w:szCs w:val="24"/>
        </w:rPr>
        <w:t xml:space="preserve">uish the reason </w:t>
      </w:r>
      <w:r w:rsidR="000F4159" w:rsidRPr="00D52149">
        <w:rPr>
          <w:rFonts w:ascii="Times New Roman" w:hAnsi="Times New Roman" w:cs="Times New Roman"/>
          <w:sz w:val="24"/>
          <w:szCs w:val="24"/>
        </w:rPr>
        <w:t>for</w:t>
      </w:r>
      <w:r w:rsidRPr="00D52149">
        <w:rPr>
          <w:rFonts w:ascii="Times New Roman" w:hAnsi="Times New Roman" w:cs="Times New Roman"/>
          <w:sz w:val="24"/>
          <w:szCs w:val="24"/>
        </w:rPr>
        <w:t xml:space="preserve"> many body effect</w:t>
      </w:r>
      <w:r w:rsidR="000F4159" w:rsidRPr="00D52149">
        <w:rPr>
          <w:rFonts w:ascii="Times New Roman" w:hAnsi="Times New Roman" w:cs="Times New Roman"/>
          <w:sz w:val="24"/>
          <w:szCs w:val="24"/>
        </w:rPr>
        <w:t>s</w:t>
      </w:r>
      <w:r w:rsidR="00C03BB0" w:rsidRPr="00D52149">
        <w:rPr>
          <w:rFonts w:ascii="Times New Roman" w:hAnsi="Times New Roman" w:cs="Times New Roman"/>
          <w:sz w:val="24"/>
          <w:szCs w:val="24"/>
        </w:rPr>
        <w:t>,</w:t>
      </w:r>
      <w:r w:rsidRPr="00D52149">
        <w:rPr>
          <w:rFonts w:ascii="Times New Roman" w:hAnsi="Times New Roman" w:cs="Times New Roman"/>
          <w:sz w:val="24"/>
          <w:szCs w:val="24"/>
        </w:rPr>
        <w:t xml:space="preserve"> i.e., whether it </w:t>
      </w:r>
      <w:r w:rsidR="00291AC4" w:rsidRPr="00D52149">
        <w:rPr>
          <w:rFonts w:ascii="Times New Roman" w:hAnsi="Times New Roman" w:cs="Times New Roman"/>
          <w:sz w:val="24"/>
          <w:szCs w:val="24"/>
        </w:rPr>
        <w:t xml:space="preserve">was </w:t>
      </w:r>
      <w:r w:rsidRPr="00D52149">
        <w:rPr>
          <w:rFonts w:ascii="Times New Roman" w:hAnsi="Times New Roman" w:cs="Times New Roman"/>
          <w:sz w:val="24"/>
          <w:szCs w:val="24"/>
        </w:rPr>
        <w:t>due to FCA or polaronic band gap renormalization. However, whi</w:t>
      </w:r>
      <w:r w:rsidR="0061571A" w:rsidRPr="00D52149">
        <w:rPr>
          <w:rFonts w:ascii="Times New Roman" w:hAnsi="Times New Roman" w:cs="Times New Roman"/>
          <w:sz w:val="24"/>
          <w:szCs w:val="24"/>
        </w:rPr>
        <w:t xml:space="preserve">le comparing the TA spectra of </w:t>
      </w:r>
      <w:r w:rsidRPr="00D52149">
        <w:rPr>
          <w:rFonts w:ascii="Times New Roman" w:hAnsi="Times New Roman" w:cs="Times New Roman"/>
          <w:sz w:val="24"/>
          <w:szCs w:val="24"/>
        </w:rPr>
        <w:t>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xml:space="preserve"> and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vertAlign w:val="subscript"/>
        </w:rPr>
        <w:softHyphen/>
      </w:r>
      <w:r w:rsidRPr="00D52149">
        <w:rPr>
          <w:rFonts w:ascii="Times New Roman" w:hAnsi="Times New Roman" w:cs="Times New Roman"/>
          <w:sz w:val="24"/>
          <w:szCs w:val="24"/>
        </w:rPr>
        <w:t>-Au-Bi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xml:space="preserve"> sandwich structure, it can be easily seen that the magnitude of positive TA of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xml:space="preserve"> in the visible regime </w:t>
      </w:r>
      <w:r w:rsidR="00291AC4" w:rsidRPr="00D52149">
        <w:rPr>
          <w:rFonts w:ascii="Times New Roman" w:hAnsi="Times New Roman" w:cs="Times New Roman"/>
          <w:sz w:val="24"/>
          <w:szCs w:val="24"/>
        </w:rPr>
        <w:t xml:space="preserve">was </w:t>
      </w:r>
      <w:r w:rsidRPr="00D52149">
        <w:rPr>
          <w:rFonts w:ascii="Times New Roman" w:hAnsi="Times New Roman" w:cs="Times New Roman"/>
          <w:sz w:val="24"/>
          <w:szCs w:val="24"/>
        </w:rPr>
        <w:t>quite small as related to 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vertAlign w:val="subscript"/>
        </w:rPr>
        <w:softHyphen/>
      </w:r>
      <w:r w:rsidRPr="00D52149">
        <w:rPr>
          <w:rFonts w:ascii="Times New Roman" w:hAnsi="Times New Roman" w:cs="Times New Roman"/>
          <w:sz w:val="24"/>
          <w:szCs w:val="24"/>
        </w:rPr>
        <w:t>-Au-Bi</w:t>
      </w:r>
      <w:r w:rsidRPr="00D52149">
        <w:rPr>
          <w:rFonts w:ascii="Times New Roman" w:hAnsi="Times New Roman" w:cs="Times New Roman"/>
          <w:sz w:val="24"/>
          <w:szCs w:val="24"/>
          <w:vertAlign w:val="subscript"/>
        </w:rPr>
        <w:t>2</w:t>
      </w:r>
      <w:r w:rsidRPr="00D52149">
        <w:rPr>
          <w:rFonts w:ascii="Times New Roman" w:hAnsi="Times New Roman" w:cs="Times New Roman"/>
          <w:sz w:val="24"/>
          <w:szCs w:val="24"/>
        </w:rPr>
        <w:t>Se</w:t>
      </w:r>
      <w:r w:rsidRPr="00D52149">
        <w:rPr>
          <w:rFonts w:ascii="Times New Roman" w:hAnsi="Times New Roman" w:cs="Times New Roman"/>
          <w:sz w:val="24"/>
          <w:szCs w:val="24"/>
          <w:vertAlign w:val="subscript"/>
        </w:rPr>
        <w:t>3</w:t>
      </w:r>
      <w:r w:rsidRPr="00D52149">
        <w:rPr>
          <w:rFonts w:ascii="Times New Roman" w:hAnsi="Times New Roman" w:cs="Times New Roman"/>
          <w:sz w:val="24"/>
          <w:szCs w:val="24"/>
        </w:rPr>
        <w:t>. Therefore, the magn</w:t>
      </w:r>
      <w:r w:rsidR="000F4159" w:rsidRPr="00D52149">
        <w:rPr>
          <w:rFonts w:ascii="Times New Roman" w:hAnsi="Times New Roman" w:cs="Times New Roman"/>
          <w:sz w:val="24"/>
          <w:szCs w:val="24"/>
        </w:rPr>
        <w:t>itud</w:t>
      </w:r>
      <w:r w:rsidRPr="00D52149">
        <w:rPr>
          <w:rFonts w:ascii="Times New Roman" w:hAnsi="Times New Roman" w:cs="Times New Roman"/>
          <w:sz w:val="24"/>
          <w:szCs w:val="24"/>
        </w:rPr>
        <w:t>e of TA in the v</w:t>
      </w:r>
      <w:r w:rsidR="000F4159" w:rsidRPr="00D52149">
        <w:rPr>
          <w:rFonts w:ascii="Times New Roman" w:hAnsi="Times New Roman" w:cs="Times New Roman"/>
          <w:sz w:val="24"/>
          <w:szCs w:val="24"/>
        </w:rPr>
        <w:t>isi</w:t>
      </w:r>
      <w:r w:rsidRPr="00D52149">
        <w:rPr>
          <w:rFonts w:ascii="Times New Roman" w:hAnsi="Times New Roman" w:cs="Times New Roman"/>
          <w:sz w:val="24"/>
          <w:szCs w:val="24"/>
        </w:rPr>
        <w:t xml:space="preserve">ble reason </w:t>
      </w:r>
      <w:r w:rsidR="00291AC4" w:rsidRPr="00D52149">
        <w:rPr>
          <w:rFonts w:ascii="Times New Roman" w:hAnsi="Times New Roman" w:cs="Times New Roman"/>
          <w:sz w:val="24"/>
          <w:szCs w:val="24"/>
        </w:rPr>
        <w:t>is</w:t>
      </w:r>
      <w:r w:rsidR="000F4159" w:rsidRPr="00D52149">
        <w:rPr>
          <w:rFonts w:ascii="Times New Roman" w:hAnsi="Times New Roman" w:cs="Times New Roman"/>
          <w:sz w:val="24"/>
          <w:szCs w:val="24"/>
        </w:rPr>
        <w:t xml:space="preserve"> </w:t>
      </w:r>
      <w:r w:rsidRPr="00D52149">
        <w:rPr>
          <w:rFonts w:ascii="Times New Roman" w:hAnsi="Times New Roman" w:cs="Times New Roman"/>
          <w:sz w:val="24"/>
          <w:szCs w:val="24"/>
        </w:rPr>
        <w:t>due to polaronic band gap renormalization</w:t>
      </w:r>
      <w:r w:rsidR="00C03BB0" w:rsidRPr="00D52149">
        <w:rPr>
          <w:rFonts w:ascii="Times New Roman" w:hAnsi="Times New Roman" w:cs="Times New Roman"/>
          <w:sz w:val="24"/>
          <w:szCs w:val="24"/>
        </w:rPr>
        <w:t>,</w:t>
      </w:r>
      <w:r w:rsidRPr="00D52149">
        <w:rPr>
          <w:rFonts w:ascii="Times New Roman" w:hAnsi="Times New Roman" w:cs="Times New Roman"/>
          <w:sz w:val="24"/>
          <w:szCs w:val="24"/>
        </w:rPr>
        <w:t xml:space="preserve"> which </w:t>
      </w:r>
      <w:r w:rsidR="00291AC4" w:rsidRPr="00D52149">
        <w:rPr>
          <w:rFonts w:ascii="Times New Roman" w:hAnsi="Times New Roman" w:cs="Times New Roman"/>
          <w:sz w:val="24"/>
          <w:szCs w:val="24"/>
        </w:rPr>
        <w:t xml:space="preserve">was </w:t>
      </w:r>
      <w:r w:rsidRPr="00D52149">
        <w:rPr>
          <w:rFonts w:ascii="Times New Roman" w:hAnsi="Times New Roman" w:cs="Times New Roman"/>
          <w:sz w:val="24"/>
          <w:szCs w:val="24"/>
        </w:rPr>
        <w:t>mainly trigg</w:t>
      </w:r>
      <w:r w:rsidR="000F4159" w:rsidRPr="00D52149">
        <w:rPr>
          <w:rFonts w:ascii="Times New Roman" w:hAnsi="Times New Roman" w:cs="Times New Roman"/>
          <w:sz w:val="24"/>
          <w:szCs w:val="24"/>
        </w:rPr>
        <w:t>e</w:t>
      </w:r>
      <w:r w:rsidRPr="00D52149">
        <w:rPr>
          <w:rFonts w:ascii="Times New Roman" w:hAnsi="Times New Roman" w:cs="Times New Roman"/>
          <w:sz w:val="24"/>
          <w:szCs w:val="24"/>
        </w:rPr>
        <w:t xml:space="preserve">red </w:t>
      </w:r>
      <w:r w:rsidR="000F4159" w:rsidRPr="00D52149">
        <w:rPr>
          <w:rFonts w:ascii="Times New Roman" w:hAnsi="Times New Roman" w:cs="Times New Roman"/>
          <w:sz w:val="24"/>
          <w:szCs w:val="24"/>
        </w:rPr>
        <w:t>by</w:t>
      </w:r>
      <w:r w:rsidRPr="00D52149">
        <w:rPr>
          <w:rFonts w:ascii="Times New Roman" w:hAnsi="Times New Roman" w:cs="Times New Roman"/>
          <w:sz w:val="24"/>
          <w:szCs w:val="24"/>
        </w:rPr>
        <w:t xml:space="preserve"> </w:t>
      </w:r>
      <w:r w:rsidR="000F4159" w:rsidRPr="00D52149">
        <w:rPr>
          <w:rFonts w:ascii="Times New Roman" w:hAnsi="Times New Roman" w:cs="Times New Roman"/>
          <w:sz w:val="24"/>
          <w:szCs w:val="24"/>
        </w:rPr>
        <w:t>the</w:t>
      </w:r>
      <w:r w:rsidRPr="00D52149">
        <w:rPr>
          <w:rFonts w:ascii="Times New Roman" w:hAnsi="Times New Roman" w:cs="Times New Roman"/>
          <w:sz w:val="24"/>
          <w:szCs w:val="24"/>
        </w:rPr>
        <w:t xml:space="preserve"> pre</w:t>
      </w:r>
      <w:r w:rsidR="000F4159" w:rsidRPr="00D52149">
        <w:rPr>
          <w:rFonts w:ascii="Times New Roman" w:hAnsi="Times New Roman" w:cs="Times New Roman"/>
          <w:sz w:val="24"/>
          <w:szCs w:val="24"/>
        </w:rPr>
        <w:t>senc</w:t>
      </w:r>
      <w:r w:rsidRPr="00D52149">
        <w:rPr>
          <w:rFonts w:ascii="Times New Roman" w:hAnsi="Times New Roman" w:cs="Times New Roman"/>
          <w:sz w:val="24"/>
          <w:szCs w:val="24"/>
        </w:rPr>
        <w:t xml:space="preserve">e of LSPR. </w:t>
      </w:r>
      <w:r w:rsidR="00EF0EF1" w:rsidRPr="00D52149">
        <w:rPr>
          <w:rFonts w:ascii="Times New Roman" w:hAnsi="Times New Roman" w:cs="Times New Roman"/>
          <w:sz w:val="24"/>
          <w:szCs w:val="24"/>
        </w:rPr>
        <w:t xml:space="preserve">It is essential to highlight here that the magnitude of TA spectra of </w:t>
      </w:r>
      <w:r w:rsidR="000F4159" w:rsidRPr="00D52149">
        <w:rPr>
          <w:rFonts w:ascii="Times New Roman" w:hAnsi="Times New Roman" w:cs="Times New Roman"/>
          <w:sz w:val="24"/>
          <w:szCs w:val="24"/>
        </w:rPr>
        <w:t xml:space="preserve">the </w:t>
      </w:r>
      <w:r w:rsidR="00EF0EF1" w:rsidRPr="00D52149">
        <w:rPr>
          <w:rFonts w:ascii="Times New Roman" w:hAnsi="Times New Roman" w:cs="Times New Roman"/>
          <w:sz w:val="24"/>
          <w:szCs w:val="24"/>
        </w:rPr>
        <w:t>Bi</w:t>
      </w:r>
      <w:r w:rsidR="00EF0EF1" w:rsidRPr="00D52149">
        <w:rPr>
          <w:rFonts w:ascii="Times New Roman" w:hAnsi="Times New Roman" w:cs="Times New Roman"/>
          <w:sz w:val="24"/>
          <w:szCs w:val="24"/>
          <w:vertAlign w:val="subscript"/>
        </w:rPr>
        <w:t>2</w:t>
      </w:r>
      <w:r w:rsidR="00EF0EF1" w:rsidRPr="00D52149">
        <w:rPr>
          <w:rFonts w:ascii="Times New Roman" w:hAnsi="Times New Roman" w:cs="Times New Roman"/>
          <w:sz w:val="24"/>
          <w:szCs w:val="24"/>
        </w:rPr>
        <w:t>Se</w:t>
      </w:r>
      <w:r w:rsidR="00EF0EF1" w:rsidRPr="00D52149">
        <w:rPr>
          <w:rFonts w:ascii="Times New Roman" w:hAnsi="Times New Roman" w:cs="Times New Roman"/>
          <w:sz w:val="24"/>
          <w:szCs w:val="24"/>
          <w:vertAlign w:val="subscript"/>
        </w:rPr>
        <w:t>3</w:t>
      </w:r>
      <w:r w:rsidR="00EF0EF1" w:rsidRPr="00D52149">
        <w:rPr>
          <w:rFonts w:ascii="Times New Roman" w:hAnsi="Times New Roman" w:cs="Times New Roman"/>
          <w:sz w:val="24"/>
          <w:szCs w:val="24"/>
          <w:vertAlign w:val="subscript"/>
        </w:rPr>
        <w:softHyphen/>
      </w:r>
      <w:r w:rsidR="00EF0EF1" w:rsidRPr="00D52149">
        <w:rPr>
          <w:rFonts w:ascii="Times New Roman" w:hAnsi="Times New Roman" w:cs="Times New Roman"/>
          <w:sz w:val="24"/>
          <w:szCs w:val="24"/>
        </w:rPr>
        <w:t>-Au-Bi</w:t>
      </w:r>
      <w:r w:rsidR="00EF0EF1" w:rsidRPr="00D52149">
        <w:rPr>
          <w:rFonts w:ascii="Times New Roman" w:hAnsi="Times New Roman" w:cs="Times New Roman"/>
          <w:sz w:val="24"/>
          <w:szCs w:val="24"/>
          <w:vertAlign w:val="subscript"/>
        </w:rPr>
        <w:t>2</w:t>
      </w:r>
      <w:r w:rsidR="00EF0EF1" w:rsidRPr="00D52149">
        <w:rPr>
          <w:rFonts w:ascii="Times New Roman" w:hAnsi="Times New Roman" w:cs="Times New Roman"/>
          <w:sz w:val="24"/>
          <w:szCs w:val="24"/>
        </w:rPr>
        <w:t>Se</w:t>
      </w:r>
      <w:r w:rsidR="00EF0EF1" w:rsidRPr="00D52149">
        <w:rPr>
          <w:rFonts w:ascii="Times New Roman" w:hAnsi="Times New Roman" w:cs="Times New Roman"/>
          <w:sz w:val="24"/>
          <w:szCs w:val="24"/>
          <w:vertAlign w:val="subscript"/>
        </w:rPr>
        <w:t>3</w:t>
      </w:r>
      <w:r w:rsidR="00EF0EF1" w:rsidRPr="00D52149">
        <w:rPr>
          <w:rFonts w:ascii="Times New Roman" w:hAnsi="Times New Roman" w:cs="Times New Roman"/>
          <w:sz w:val="24"/>
          <w:szCs w:val="24"/>
        </w:rPr>
        <w:t xml:space="preserve"> sandwich structure is quite higher t</w:t>
      </w:r>
      <w:r w:rsidR="000F4159" w:rsidRPr="00D52149">
        <w:rPr>
          <w:rFonts w:ascii="Times New Roman" w:hAnsi="Times New Roman" w:cs="Times New Roman"/>
          <w:sz w:val="24"/>
          <w:szCs w:val="24"/>
        </w:rPr>
        <w:t>han</w:t>
      </w:r>
      <w:r w:rsidR="00EF0EF1" w:rsidRPr="00D52149">
        <w:rPr>
          <w:rFonts w:ascii="Times New Roman" w:hAnsi="Times New Roman" w:cs="Times New Roman"/>
          <w:sz w:val="24"/>
          <w:szCs w:val="24"/>
        </w:rPr>
        <w:t xml:space="preserve"> its intrinsic Bi</w:t>
      </w:r>
      <w:r w:rsidR="00EF0EF1" w:rsidRPr="00D52149">
        <w:rPr>
          <w:rFonts w:ascii="Times New Roman" w:hAnsi="Times New Roman" w:cs="Times New Roman"/>
          <w:sz w:val="24"/>
          <w:szCs w:val="24"/>
          <w:vertAlign w:val="subscript"/>
        </w:rPr>
        <w:t>2</w:t>
      </w:r>
      <w:r w:rsidR="00EF0EF1" w:rsidRPr="00D52149">
        <w:rPr>
          <w:rFonts w:ascii="Times New Roman" w:hAnsi="Times New Roman" w:cs="Times New Roman"/>
          <w:sz w:val="24"/>
          <w:szCs w:val="24"/>
        </w:rPr>
        <w:t>Se</w:t>
      </w:r>
      <w:r w:rsidR="00EF0EF1" w:rsidRPr="00D52149">
        <w:rPr>
          <w:rFonts w:ascii="Times New Roman" w:hAnsi="Times New Roman" w:cs="Times New Roman"/>
          <w:sz w:val="24"/>
          <w:szCs w:val="24"/>
          <w:vertAlign w:val="subscript"/>
        </w:rPr>
        <w:t>3</w:t>
      </w:r>
      <w:r w:rsidR="00EF0EF1" w:rsidRPr="00D52149">
        <w:rPr>
          <w:rFonts w:ascii="Times New Roman" w:hAnsi="Times New Roman" w:cs="Times New Roman"/>
          <w:sz w:val="24"/>
          <w:szCs w:val="24"/>
        </w:rPr>
        <w:t xml:space="preserve"> film. This elevated magn</w:t>
      </w:r>
      <w:r w:rsidR="000F4159" w:rsidRPr="00D52149">
        <w:rPr>
          <w:rFonts w:ascii="Times New Roman" w:hAnsi="Times New Roman" w:cs="Times New Roman"/>
          <w:sz w:val="24"/>
          <w:szCs w:val="24"/>
        </w:rPr>
        <w:t>itud</w:t>
      </w:r>
      <w:r w:rsidR="00EF0EF1" w:rsidRPr="00D52149">
        <w:rPr>
          <w:rFonts w:ascii="Times New Roman" w:hAnsi="Times New Roman" w:cs="Times New Roman"/>
          <w:sz w:val="24"/>
          <w:szCs w:val="24"/>
        </w:rPr>
        <w:t xml:space="preserve">e of TA </w:t>
      </w:r>
      <w:r w:rsidR="00291AC4" w:rsidRPr="00D52149">
        <w:rPr>
          <w:rFonts w:ascii="Times New Roman" w:hAnsi="Times New Roman" w:cs="Times New Roman"/>
          <w:sz w:val="24"/>
          <w:szCs w:val="24"/>
        </w:rPr>
        <w:t xml:space="preserve">was </w:t>
      </w:r>
      <w:r w:rsidR="00EF0EF1" w:rsidRPr="00D52149">
        <w:rPr>
          <w:rFonts w:ascii="Times New Roman" w:hAnsi="Times New Roman" w:cs="Times New Roman"/>
          <w:sz w:val="24"/>
          <w:szCs w:val="24"/>
        </w:rPr>
        <w:t xml:space="preserve">due to LSPR. </w:t>
      </w:r>
      <w:r w:rsidR="004E28C4" w:rsidRPr="00D52149">
        <w:rPr>
          <w:rFonts w:ascii="Times New Roman" w:hAnsi="Times New Roman" w:cs="Times New Roman"/>
          <w:sz w:val="24"/>
          <w:szCs w:val="24"/>
        </w:rPr>
        <w:t>Moreover, a negative signal from 620-</w:t>
      </w:r>
      <w:r w:rsidR="00EF0EF1" w:rsidRPr="00D52149">
        <w:rPr>
          <w:rFonts w:ascii="Times New Roman" w:hAnsi="Times New Roman" w:cs="Times New Roman"/>
          <w:sz w:val="24"/>
          <w:szCs w:val="24"/>
        </w:rPr>
        <w:t>1600</w:t>
      </w:r>
      <w:r w:rsidR="004E28C4" w:rsidRPr="00D52149">
        <w:rPr>
          <w:rFonts w:ascii="Times New Roman" w:hAnsi="Times New Roman" w:cs="Times New Roman"/>
          <w:sz w:val="24"/>
          <w:szCs w:val="24"/>
        </w:rPr>
        <w:t xml:space="preserve"> nm</w:t>
      </w:r>
      <w:r w:rsidR="00291AC4" w:rsidRPr="00D52149">
        <w:rPr>
          <w:rFonts w:ascii="Times New Roman" w:hAnsi="Times New Roman" w:cs="Times New Roman"/>
          <w:sz w:val="24"/>
          <w:szCs w:val="24"/>
        </w:rPr>
        <w:t>. was</w:t>
      </w:r>
      <w:r w:rsidR="004E28C4" w:rsidRPr="00D52149">
        <w:rPr>
          <w:rFonts w:ascii="Times New Roman" w:hAnsi="Times New Roman" w:cs="Times New Roman"/>
          <w:sz w:val="24"/>
          <w:szCs w:val="24"/>
        </w:rPr>
        <w:t xml:space="preserve"> observed, which </w:t>
      </w:r>
      <w:r w:rsidR="00291AC4" w:rsidRPr="00D52149">
        <w:rPr>
          <w:rFonts w:ascii="Times New Roman" w:hAnsi="Times New Roman" w:cs="Times New Roman"/>
          <w:sz w:val="24"/>
          <w:szCs w:val="24"/>
        </w:rPr>
        <w:t xml:space="preserve">was </w:t>
      </w:r>
      <w:r w:rsidR="004E28C4" w:rsidRPr="00D52149">
        <w:rPr>
          <w:rFonts w:ascii="Times New Roman" w:hAnsi="Times New Roman" w:cs="Times New Roman"/>
          <w:sz w:val="24"/>
          <w:szCs w:val="24"/>
        </w:rPr>
        <w:t xml:space="preserve">due to </w:t>
      </w:r>
      <w:r w:rsidR="000F4159" w:rsidRPr="00D52149">
        <w:rPr>
          <w:rFonts w:ascii="Times New Roman" w:hAnsi="Times New Roman" w:cs="Times New Roman"/>
          <w:sz w:val="24"/>
          <w:szCs w:val="24"/>
        </w:rPr>
        <w:t>P</w:t>
      </w:r>
      <w:r w:rsidR="004E28C4" w:rsidRPr="00D52149">
        <w:rPr>
          <w:rFonts w:ascii="Times New Roman" w:hAnsi="Times New Roman" w:cs="Times New Roman"/>
          <w:sz w:val="24"/>
          <w:szCs w:val="24"/>
        </w:rPr>
        <w:t>auli absorption blocking of Bi</w:t>
      </w:r>
      <w:r w:rsidR="004E28C4" w:rsidRPr="00D52149">
        <w:rPr>
          <w:rFonts w:ascii="Times New Roman" w:hAnsi="Times New Roman" w:cs="Times New Roman"/>
          <w:sz w:val="24"/>
          <w:szCs w:val="24"/>
          <w:vertAlign w:val="subscript"/>
        </w:rPr>
        <w:t>2</w:t>
      </w:r>
      <w:r w:rsidR="004E28C4" w:rsidRPr="00D52149">
        <w:rPr>
          <w:rFonts w:ascii="Times New Roman" w:hAnsi="Times New Roman" w:cs="Times New Roman"/>
          <w:sz w:val="24"/>
          <w:szCs w:val="24"/>
        </w:rPr>
        <w:t>Se</w:t>
      </w:r>
      <w:r w:rsidR="004E28C4" w:rsidRPr="00D52149">
        <w:rPr>
          <w:rFonts w:ascii="Times New Roman" w:hAnsi="Times New Roman" w:cs="Times New Roman"/>
          <w:sz w:val="24"/>
          <w:szCs w:val="24"/>
          <w:vertAlign w:val="subscript"/>
        </w:rPr>
        <w:t>3</w:t>
      </w:r>
      <w:r w:rsidR="004E28C4" w:rsidRPr="00D52149">
        <w:rPr>
          <w:rFonts w:ascii="Times New Roman" w:hAnsi="Times New Roman" w:cs="Times New Roman"/>
          <w:sz w:val="24"/>
          <w:szCs w:val="24"/>
        </w:rPr>
        <w:t>.</w:t>
      </w:r>
      <w:r w:rsidR="00D30273" w:rsidRPr="00D52149">
        <w:rPr>
          <w:rFonts w:ascii="Times New Roman" w:hAnsi="Times New Roman" w:cs="Times New Roman"/>
          <w:sz w:val="24"/>
          <w:szCs w:val="24"/>
        </w:rPr>
        <w:t xml:space="preserve"> </w:t>
      </w:r>
      <w:r w:rsidR="00EF0EF1" w:rsidRPr="00D52149">
        <w:rPr>
          <w:rFonts w:ascii="Times New Roman" w:hAnsi="Times New Roman" w:cs="Times New Roman"/>
          <w:sz w:val="24"/>
          <w:szCs w:val="24"/>
        </w:rPr>
        <w:t>Comparing the TA spectra of Bi</w:t>
      </w:r>
      <w:r w:rsidR="00EF0EF1" w:rsidRPr="00D52149">
        <w:rPr>
          <w:rFonts w:ascii="Times New Roman" w:hAnsi="Times New Roman" w:cs="Times New Roman"/>
          <w:sz w:val="24"/>
          <w:szCs w:val="24"/>
          <w:vertAlign w:val="subscript"/>
        </w:rPr>
        <w:t>2</w:t>
      </w:r>
      <w:r w:rsidR="00EF0EF1" w:rsidRPr="00D52149">
        <w:rPr>
          <w:rFonts w:ascii="Times New Roman" w:hAnsi="Times New Roman" w:cs="Times New Roman"/>
          <w:sz w:val="24"/>
          <w:szCs w:val="24"/>
        </w:rPr>
        <w:t>Se</w:t>
      </w:r>
      <w:r w:rsidR="00EF0EF1" w:rsidRPr="00D52149">
        <w:rPr>
          <w:rFonts w:ascii="Times New Roman" w:hAnsi="Times New Roman" w:cs="Times New Roman"/>
          <w:sz w:val="24"/>
          <w:szCs w:val="24"/>
          <w:vertAlign w:val="subscript"/>
        </w:rPr>
        <w:t>3</w:t>
      </w:r>
      <w:r w:rsidR="00EF0EF1" w:rsidRPr="00D52149">
        <w:rPr>
          <w:rFonts w:ascii="Times New Roman" w:hAnsi="Times New Roman" w:cs="Times New Roman"/>
          <w:sz w:val="24"/>
          <w:szCs w:val="24"/>
        </w:rPr>
        <w:t xml:space="preserve"> with Bi</w:t>
      </w:r>
      <w:r w:rsidR="00EF0EF1" w:rsidRPr="00D52149">
        <w:rPr>
          <w:rFonts w:ascii="Times New Roman" w:hAnsi="Times New Roman" w:cs="Times New Roman"/>
          <w:sz w:val="24"/>
          <w:szCs w:val="24"/>
          <w:vertAlign w:val="subscript"/>
        </w:rPr>
        <w:t>2</w:t>
      </w:r>
      <w:r w:rsidR="00EF0EF1" w:rsidRPr="00D52149">
        <w:rPr>
          <w:rFonts w:ascii="Times New Roman" w:hAnsi="Times New Roman" w:cs="Times New Roman"/>
          <w:sz w:val="24"/>
          <w:szCs w:val="24"/>
        </w:rPr>
        <w:t>Se</w:t>
      </w:r>
      <w:r w:rsidR="00EF0EF1" w:rsidRPr="00D52149">
        <w:rPr>
          <w:rFonts w:ascii="Times New Roman" w:hAnsi="Times New Roman" w:cs="Times New Roman"/>
          <w:sz w:val="24"/>
          <w:szCs w:val="24"/>
          <w:vertAlign w:val="subscript"/>
        </w:rPr>
        <w:t>3</w:t>
      </w:r>
      <w:r w:rsidR="00EF0EF1" w:rsidRPr="00D52149">
        <w:rPr>
          <w:rFonts w:ascii="Times New Roman" w:hAnsi="Times New Roman" w:cs="Times New Roman"/>
          <w:sz w:val="24"/>
          <w:szCs w:val="24"/>
          <w:vertAlign w:val="subscript"/>
        </w:rPr>
        <w:softHyphen/>
      </w:r>
      <w:r w:rsidR="00EF0EF1" w:rsidRPr="00D52149">
        <w:rPr>
          <w:rFonts w:ascii="Times New Roman" w:hAnsi="Times New Roman" w:cs="Times New Roman"/>
          <w:sz w:val="24"/>
          <w:szCs w:val="24"/>
        </w:rPr>
        <w:t>-Au-Bi</w:t>
      </w:r>
      <w:r w:rsidR="00EF0EF1" w:rsidRPr="00D52149">
        <w:rPr>
          <w:rFonts w:ascii="Times New Roman" w:hAnsi="Times New Roman" w:cs="Times New Roman"/>
          <w:sz w:val="24"/>
          <w:szCs w:val="24"/>
          <w:vertAlign w:val="subscript"/>
        </w:rPr>
        <w:t>2</w:t>
      </w:r>
      <w:r w:rsidR="00EF0EF1" w:rsidRPr="00D52149">
        <w:rPr>
          <w:rFonts w:ascii="Times New Roman" w:hAnsi="Times New Roman" w:cs="Times New Roman"/>
          <w:sz w:val="24"/>
          <w:szCs w:val="24"/>
        </w:rPr>
        <w:t>Se</w:t>
      </w:r>
      <w:r w:rsidR="00EF0EF1" w:rsidRPr="00D52149">
        <w:rPr>
          <w:rFonts w:ascii="Times New Roman" w:hAnsi="Times New Roman" w:cs="Times New Roman"/>
          <w:sz w:val="24"/>
          <w:szCs w:val="24"/>
          <w:vertAlign w:val="subscript"/>
        </w:rPr>
        <w:t>3</w:t>
      </w:r>
      <w:r w:rsidR="00EF0EF1" w:rsidRPr="00D52149">
        <w:rPr>
          <w:rFonts w:ascii="Times New Roman" w:hAnsi="Times New Roman" w:cs="Times New Roman"/>
          <w:sz w:val="24"/>
          <w:szCs w:val="24"/>
        </w:rPr>
        <w:t>, it was found that the TA spectra of Bi</w:t>
      </w:r>
      <w:r w:rsidR="00EF0EF1" w:rsidRPr="00D52149">
        <w:rPr>
          <w:rFonts w:ascii="Times New Roman" w:hAnsi="Times New Roman" w:cs="Times New Roman"/>
          <w:sz w:val="24"/>
          <w:szCs w:val="24"/>
          <w:vertAlign w:val="subscript"/>
        </w:rPr>
        <w:t>2</w:t>
      </w:r>
      <w:r w:rsidR="00EF0EF1" w:rsidRPr="00D52149">
        <w:rPr>
          <w:rFonts w:ascii="Times New Roman" w:hAnsi="Times New Roman" w:cs="Times New Roman"/>
          <w:sz w:val="24"/>
          <w:szCs w:val="24"/>
        </w:rPr>
        <w:t>Se</w:t>
      </w:r>
      <w:r w:rsidR="00EF0EF1" w:rsidRPr="00D52149">
        <w:rPr>
          <w:rFonts w:ascii="Times New Roman" w:hAnsi="Times New Roman" w:cs="Times New Roman"/>
          <w:sz w:val="24"/>
          <w:szCs w:val="24"/>
          <w:vertAlign w:val="subscript"/>
        </w:rPr>
        <w:t>3</w:t>
      </w:r>
      <w:r w:rsidR="00EF0EF1" w:rsidRPr="00D52149">
        <w:rPr>
          <w:rFonts w:ascii="Times New Roman" w:hAnsi="Times New Roman" w:cs="Times New Roman"/>
          <w:sz w:val="24"/>
          <w:szCs w:val="24"/>
          <w:vertAlign w:val="subscript"/>
        </w:rPr>
        <w:softHyphen/>
      </w:r>
      <w:r w:rsidR="00EF0EF1" w:rsidRPr="00D52149">
        <w:rPr>
          <w:rFonts w:ascii="Times New Roman" w:hAnsi="Times New Roman" w:cs="Times New Roman"/>
          <w:sz w:val="24"/>
          <w:szCs w:val="24"/>
        </w:rPr>
        <w:t>-Au-Bi</w:t>
      </w:r>
      <w:r w:rsidR="00EF0EF1" w:rsidRPr="00D52149">
        <w:rPr>
          <w:rFonts w:ascii="Times New Roman" w:hAnsi="Times New Roman" w:cs="Times New Roman"/>
          <w:sz w:val="24"/>
          <w:szCs w:val="24"/>
          <w:vertAlign w:val="subscript"/>
        </w:rPr>
        <w:t>2</w:t>
      </w:r>
      <w:r w:rsidR="00EF0EF1" w:rsidRPr="00D52149">
        <w:rPr>
          <w:rFonts w:ascii="Times New Roman" w:hAnsi="Times New Roman" w:cs="Times New Roman"/>
          <w:sz w:val="24"/>
          <w:szCs w:val="24"/>
        </w:rPr>
        <w:t>Se</w:t>
      </w:r>
      <w:r w:rsidR="00EF0EF1" w:rsidRPr="00D52149">
        <w:rPr>
          <w:rFonts w:ascii="Times New Roman" w:hAnsi="Times New Roman" w:cs="Times New Roman"/>
          <w:sz w:val="24"/>
          <w:szCs w:val="24"/>
          <w:vertAlign w:val="subscript"/>
        </w:rPr>
        <w:t>3</w:t>
      </w:r>
      <w:r w:rsidR="00EF0EF1" w:rsidRPr="00D52149">
        <w:rPr>
          <w:rFonts w:ascii="Times New Roman" w:hAnsi="Times New Roman" w:cs="Times New Roman"/>
          <w:sz w:val="24"/>
          <w:szCs w:val="24"/>
        </w:rPr>
        <w:t xml:space="preserve"> </w:t>
      </w:r>
      <w:r w:rsidR="00FD1082" w:rsidRPr="00D52149">
        <w:rPr>
          <w:rFonts w:ascii="Times New Roman" w:hAnsi="Times New Roman" w:cs="Times New Roman"/>
          <w:sz w:val="24"/>
          <w:szCs w:val="24"/>
        </w:rPr>
        <w:t>were</w:t>
      </w:r>
      <w:r w:rsidR="00291AC4" w:rsidRPr="00D52149">
        <w:rPr>
          <w:rFonts w:ascii="Times New Roman" w:hAnsi="Times New Roman" w:cs="Times New Roman"/>
          <w:sz w:val="24"/>
          <w:szCs w:val="24"/>
        </w:rPr>
        <w:t xml:space="preserve"> </w:t>
      </w:r>
      <w:r w:rsidR="00EF0EF1" w:rsidRPr="00D52149">
        <w:rPr>
          <w:rFonts w:ascii="Times New Roman" w:hAnsi="Times New Roman" w:cs="Times New Roman"/>
          <w:sz w:val="24"/>
          <w:szCs w:val="24"/>
        </w:rPr>
        <w:t xml:space="preserve">negative in </w:t>
      </w:r>
      <w:r w:rsidR="000F4159" w:rsidRPr="00D52149">
        <w:rPr>
          <w:rFonts w:ascii="Times New Roman" w:hAnsi="Times New Roman" w:cs="Times New Roman"/>
          <w:sz w:val="24"/>
          <w:szCs w:val="24"/>
        </w:rPr>
        <w:t xml:space="preserve">the </w:t>
      </w:r>
      <w:r w:rsidR="00EF0EF1" w:rsidRPr="00D52149">
        <w:rPr>
          <w:rFonts w:ascii="Times New Roman" w:hAnsi="Times New Roman" w:cs="Times New Roman"/>
          <w:sz w:val="24"/>
          <w:szCs w:val="24"/>
        </w:rPr>
        <w:t>NIR regime while it</w:t>
      </w:r>
      <w:r w:rsidR="00291AC4" w:rsidRPr="00D52149">
        <w:rPr>
          <w:rFonts w:ascii="Times New Roman" w:hAnsi="Times New Roman" w:cs="Times New Roman"/>
          <w:sz w:val="24"/>
          <w:szCs w:val="24"/>
        </w:rPr>
        <w:t xml:space="preserve"> was</w:t>
      </w:r>
      <w:r w:rsidR="00EF0EF1" w:rsidRPr="00D52149">
        <w:rPr>
          <w:rFonts w:ascii="Times New Roman" w:hAnsi="Times New Roman" w:cs="Times New Roman"/>
          <w:sz w:val="24"/>
          <w:szCs w:val="24"/>
        </w:rPr>
        <w:t xml:space="preserve"> positive in Bi</w:t>
      </w:r>
      <w:r w:rsidR="00EF0EF1" w:rsidRPr="00D52149">
        <w:rPr>
          <w:rFonts w:ascii="Times New Roman" w:hAnsi="Times New Roman" w:cs="Times New Roman"/>
          <w:sz w:val="24"/>
          <w:szCs w:val="24"/>
          <w:vertAlign w:val="subscript"/>
        </w:rPr>
        <w:t>2</w:t>
      </w:r>
      <w:r w:rsidR="00EF0EF1" w:rsidRPr="00D52149">
        <w:rPr>
          <w:rFonts w:ascii="Times New Roman" w:hAnsi="Times New Roman" w:cs="Times New Roman"/>
          <w:sz w:val="24"/>
          <w:szCs w:val="24"/>
        </w:rPr>
        <w:t>Se</w:t>
      </w:r>
      <w:r w:rsidR="00EF0EF1" w:rsidRPr="00D52149">
        <w:rPr>
          <w:rFonts w:ascii="Times New Roman" w:hAnsi="Times New Roman" w:cs="Times New Roman"/>
          <w:sz w:val="24"/>
          <w:szCs w:val="24"/>
          <w:vertAlign w:val="subscript"/>
        </w:rPr>
        <w:t>3</w:t>
      </w:r>
      <w:r w:rsidR="00EF0EF1" w:rsidRPr="00D52149">
        <w:rPr>
          <w:rFonts w:ascii="Times New Roman" w:hAnsi="Times New Roman" w:cs="Times New Roman"/>
          <w:sz w:val="24"/>
          <w:szCs w:val="24"/>
        </w:rPr>
        <w:t xml:space="preserve">. Thus, </w:t>
      </w:r>
      <w:r w:rsidR="000F4159" w:rsidRPr="00D52149">
        <w:rPr>
          <w:rFonts w:ascii="Times New Roman" w:hAnsi="Times New Roman" w:cs="Times New Roman"/>
          <w:sz w:val="24"/>
          <w:szCs w:val="24"/>
        </w:rPr>
        <w:t xml:space="preserve">the </w:t>
      </w:r>
      <w:r w:rsidR="00EF0EF1" w:rsidRPr="00D52149">
        <w:rPr>
          <w:rFonts w:ascii="Times New Roman" w:hAnsi="Times New Roman" w:cs="Times New Roman"/>
          <w:sz w:val="24"/>
          <w:szCs w:val="24"/>
        </w:rPr>
        <w:t xml:space="preserve">gold interlayer suppresses the </w:t>
      </w:r>
      <w:bookmarkStart w:id="3" w:name="_Hlk145929423"/>
      <w:r w:rsidR="00EF0EF1" w:rsidRPr="00D52149">
        <w:rPr>
          <w:rFonts w:ascii="Times New Roman" w:hAnsi="Times New Roman" w:cs="Times New Roman"/>
          <w:sz w:val="24"/>
          <w:szCs w:val="24"/>
        </w:rPr>
        <w:t>many</w:t>
      </w:r>
      <w:r w:rsidR="000F4159" w:rsidRPr="00D52149">
        <w:rPr>
          <w:rFonts w:ascii="Times New Roman" w:hAnsi="Times New Roman" w:cs="Times New Roman"/>
          <w:sz w:val="24"/>
          <w:szCs w:val="24"/>
        </w:rPr>
        <w:t>-</w:t>
      </w:r>
      <w:r w:rsidR="00EF0EF1" w:rsidRPr="00D52149">
        <w:rPr>
          <w:rFonts w:ascii="Times New Roman" w:hAnsi="Times New Roman" w:cs="Times New Roman"/>
          <w:sz w:val="24"/>
          <w:szCs w:val="24"/>
        </w:rPr>
        <w:t xml:space="preserve">body effects </w:t>
      </w:r>
      <w:bookmarkEnd w:id="3"/>
      <w:r w:rsidR="00EF0EF1" w:rsidRPr="00D52149">
        <w:rPr>
          <w:rFonts w:ascii="Times New Roman" w:hAnsi="Times New Roman" w:cs="Times New Roman"/>
          <w:sz w:val="24"/>
          <w:szCs w:val="24"/>
        </w:rPr>
        <w:t>of excited charge carriers in the NIR regime. As per str</w:t>
      </w:r>
      <w:r w:rsidR="000F4159" w:rsidRPr="00D52149">
        <w:rPr>
          <w:rFonts w:ascii="Times New Roman" w:hAnsi="Times New Roman" w:cs="Times New Roman"/>
          <w:sz w:val="24"/>
          <w:szCs w:val="24"/>
        </w:rPr>
        <w:t>u</w:t>
      </w:r>
      <w:r w:rsidR="00EF0EF1" w:rsidRPr="00D52149">
        <w:rPr>
          <w:rFonts w:ascii="Times New Roman" w:hAnsi="Times New Roman" w:cs="Times New Roman"/>
          <w:sz w:val="24"/>
          <w:szCs w:val="24"/>
        </w:rPr>
        <w:t>ctural and vibrational an</w:t>
      </w:r>
      <w:r w:rsidR="000F4159" w:rsidRPr="00D52149">
        <w:rPr>
          <w:rFonts w:ascii="Times New Roman" w:hAnsi="Times New Roman" w:cs="Times New Roman"/>
          <w:sz w:val="24"/>
          <w:szCs w:val="24"/>
        </w:rPr>
        <w:t>a</w:t>
      </w:r>
      <w:r w:rsidR="00EF0EF1" w:rsidRPr="00D52149">
        <w:rPr>
          <w:rFonts w:ascii="Times New Roman" w:hAnsi="Times New Roman" w:cs="Times New Roman"/>
          <w:sz w:val="24"/>
          <w:szCs w:val="24"/>
        </w:rPr>
        <w:t xml:space="preserve">lysis, it </w:t>
      </w:r>
      <w:r w:rsidR="00291AC4" w:rsidRPr="00D52149">
        <w:rPr>
          <w:rFonts w:ascii="Times New Roman" w:hAnsi="Times New Roman" w:cs="Times New Roman"/>
          <w:sz w:val="24"/>
          <w:szCs w:val="24"/>
        </w:rPr>
        <w:t xml:space="preserve">was </w:t>
      </w:r>
      <w:r w:rsidR="00EE0B1C" w:rsidRPr="00D52149">
        <w:rPr>
          <w:rFonts w:ascii="Times New Roman" w:hAnsi="Times New Roman" w:cs="Times New Roman"/>
          <w:sz w:val="24"/>
          <w:szCs w:val="24"/>
        </w:rPr>
        <w:t xml:space="preserve">estimated that there is </w:t>
      </w:r>
      <w:r w:rsidR="000F4159" w:rsidRPr="00D52149">
        <w:rPr>
          <w:rFonts w:ascii="Times New Roman" w:hAnsi="Times New Roman" w:cs="Times New Roman"/>
          <w:sz w:val="24"/>
          <w:szCs w:val="24"/>
        </w:rPr>
        <w:t xml:space="preserve">an </w:t>
      </w:r>
      <w:r w:rsidR="00EE0B1C" w:rsidRPr="00D52149">
        <w:rPr>
          <w:rFonts w:ascii="Times New Roman" w:hAnsi="Times New Roman" w:cs="Times New Roman"/>
          <w:sz w:val="24"/>
          <w:szCs w:val="24"/>
        </w:rPr>
        <w:t xml:space="preserve">expansion of lattice as well as </w:t>
      </w:r>
      <w:r w:rsidR="000F4159" w:rsidRPr="00D52149">
        <w:rPr>
          <w:rFonts w:ascii="Times New Roman" w:hAnsi="Times New Roman" w:cs="Times New Roman"/>
          <w:sz w:val="24"/>
          <w:szCs w:val="24"/>
        </w:rPr>
        <w:t xml:space="preserve">an </w:t>
      </w:r>
      <w:r w:rsidR="00EE0B1C" w:rsidRPr="00D52149">
        <w:rPr>
          <w:rFonts w:ascii="Times New Roman" w:hAnsi="Times New Roman" w:cs="Times New Roman"/>
          <w:sz w:val="24"/>
          <w:szCs w:val="24"/>
        </w:rPr>
        <w:t>increase in lattice cry</w:t>
      </w:r>
      <w:r w:rsidR="000F4159" w:rsidRPr="00D52149">
        <w:rPr>
          <w:rFonts w:ascii="Times New Roman" w:hAnsi="Times New Roman" w:cs="Times New Roman"/>
          <w:sz w:val="24"/>
          <w:szCs w:val="24"/>
        </w:rPr>
        <w:t>s</w:t>
      </w:r>
      <w:r w:rsidR="00EE0B1C" w:rsidRPr="00D52149">
        <w:rPr>
          <w:rFonts w:ascii="Times New Roman" w:hAnsi="Times New Roman" w:cs="Times New Roman"/>
          <w:sz w:val="24"/>
          <w:szCs w:val="24"/>
        </w:rPr>
        <w:t>tal rigidity with interlayer</w:t>
      </w:r>
      <w:r w:rsidR="000F4159" w:rsidRPr="00D52149">
        <w:rPr>
          <w:rFonts w:ascii="Times New Roman" w:hAnsi="Times New Roman" w:cs="Times New Roman"/>
          <w:sz w:val="24"/>
          <w:szCs w:val="24"/>
        </w:rPr>
        <w:t>e</w:t>
      </w:r>
      <w:r w:rsidR="00EE0B1C" w:rsidRPr="00D52149">
        <w:rPr>
          <w:rFonts w:ascii="Times New Roman" w:hAnsi="Times New Roman" w:cs="Times New Roman"/>
          <w:sz w:val="24"/>
          <w:szCs w:val="24"/>
        </w:rPr>
        <w:t xml:space="preserve">d Au. </w:t>
      </w:r>
      <w:r w:rsidR="00291AC4" w:rsidRPr="00D52149">
        <w:rPr>
          <w:rFonts w:ascii="Times New Roman" w:hAnsi="Times New Roman" w:cs="Times New Roman"/>
          <w:sz w:val="24"/>
          <w:szCs w:val="24"/>
        </w:rPr>
        <w:t xml:space="preserve">The </w:t>
      </w:r>
      <w:r w:rsidR="00EE0B1C" w:rsidRPr="00D52149">
        <w:rPr>
          <w:rFonts w:ascii="Times New Roman" w:hAnsi="Times New Roman" w:cs="Times New Roman"/>
          <w:sz w:val="24"/>
          <w:szCs w:val="24"/>
        </w:rPr>
        <w:t>lattice expansion</w:t>
      </w:r>
      <w:r w:rsidR="00291AC4" w:rsidRPr="00D52149">
        <w:rPr>
          <w:rFonts w:ascii="Times New Roman" w:hAnsi="Times New Roman" w:cs="Times New Roman"/>
          <w:sz w:val="24"/>
          <w:szCs w:val="24"/>
        </w:rPr>
        <w:t xml:space="preserve"> and </w:t>
      </w:r>
      <w:r w:rsidR="00EE0B1C" w:rsidRPr="00D52149">
        <w:rPr>
          <w:rFonts w:ascii="Times New Roman" w:hAnsi="Times New Roman" w:cs="Times New Roman"/>
          <w:sz w:val="24"/>
          <w:szCs w:val="24"/>
        </w:rPr>
        <w:t>change in the cry</w:t>
      </w:r>
      <w:r w:rsidR="000F4159" w:rsidRPr="00D52149">
        <w:rPr>
          <w:rFonts w:ascii="Times New Roman" w:hAnsi="Times New Roman" w:cs="Times New Roman"/>
          <w:sz w:val="24"/>
          <w:szCs w:val="24"/>
        </w:rPr>
        <w:t>st</w:t>
      </w:r>
      <w:r w:rsidR="00EE0B1C" w:rsidRPr="00D52149">
        <w:rPr>
          <w:rFonts w:ascii="Times New Roman" w:hAnsi="Times New Roman" w:cs="Times New Roman"/>
          <w:sz w:val="24"/>
          <w:szCs w:val="24"/>
        </w:rPr>
        <w:t>al str</w:t>
      </w:r>
      <w:r w:rsidR="000F4159" w:rsidRPr="00D52149">
        <w:rPr>
          <w:rFonts w:ascii="Times New Roman" w:hAnsi="Times New Roman" w:cs="Times New Roman"/>
          <w:sz w:val="24"/>
          <w:szCs w:val="24"/>
        </w:rPr>
        <w:t>u</w:t>
      </w:r>
      <w:r w:rsidR="00EE0B1C" w:rsidRPr="00D52149">
        <w:rPr>
          <w:rFonts w:ascii="Times New Roman" w:hAnsi="Times New Roman" w:cs="Times New Roman"/>
          <w:sz w:val="24"/>
          <w:szCs w:val="24"/>
        </w:rPr>
        <w:t xml:space="preserve">cture lead to </w:t>
      </w:r>
      <w:r w:rsidR="00FD1082" w:rsidRPr="00D52149">
        <w:rPr>
          <w:rFonts w:ascii="Times New Roman" w:hAnsi="Times New Roman" w:cs="Times New Roman"/>
          <w:sz w:val="24"/>
          <w:szCs w:val="24"/>
        </w:rPr>
        <w:t>changes</w:t>
      </w:r>
      <w:r w:rsidR="00EE0B1C" w:rsidRPr="00D52149">
        <w:rPr>
          <w:rFonts w:ascii="Times New Roman" w:hAnsi="Times New Roman" w:cs="Times New Roman"/>
          <w:sz w:val="24"/>
          <w:szCs w:val="24"/>
        </w:rPr>
        <w:t xml:space="preserve"> in </w:t>
      </w:r>
      <w:r w:rsidR="000F4159" w:rsidRPr="00D52149">
        <w:rPr>
          <w:rFonts w:ascii="Times New Roman" w:hAnsi="Times New Roman" w:cs="Times New Roman"/>
          <w:sz w:val="24"/>
          <w:szCs w:val="24"/>
        </w:rPr>
        <w:t xml:space="preserve">the </w:t>
      </w:r>
      <w:r w:rsidR="00EE0B1C" w:rsidRPr="00D52149">
        <w:rPr>
          <w:rFonts w:ascii="Times New Roman" w:hAnsi="Times New Roman" w:cs="Times New Roman"/>
          <w:sz w:val="24"/>
          <w:szCs w:val="24"/>
        </w:rPr>
        <w:t xml:space="preserve">band gap of the </w:t>
      </w:r>
      <w:proofErr w:type="gramStart"/>
      <w:r w:rsidR="00EE0B1C" w:rsidRPr="00D52149">
        <w:rPr>
          <w:rFonts w:ascii="Times New Roman" w:hAnsi="Times New Roman" w:cs="Times New Roman"/>
          <w:sz w:val="24"/>
          <w:szCs w:val="24"/>
        </w:rPr>
        <w:t>materials</w:t>
      </w:r>
      <w:r w:rsidR="00F918BB" w:rsidRPr="00D52149">
        <w:rPr>
          <w:rFonts w:ascii="Times New Roman" w:hAnsi="Times New Roman" w:cs="Times New Roman"/>
          <w:sz w:val="24"/>
          <w:szCs w:val="24"/>
        </w:rPr>
        <w:t>.</w:t>
      </w:r>
      <w:r w:rsidR="00053F45" w:rsidRPr="00D52149">
        <w:rPr>
          <w:rFonts w:ascii="Times New Roman" w:hAnsi="Times New Roman" w:cs="Times New Roman"/>
          <w:sz w:val="24"/>
          <w:szCs w:val="24"/>
          <w:vertAlign w:val="superscript"/>
        </w:rPr>
        <w:t>[</w:t>
      </w:r>
      <w:proofErr w:type="gramEnd"/>
      <w:r w:rsidR="00D16B9C" w:rsidRPr="00D52149">
        <w:rPr>
          <w:rFonts w:ascii="Times New Roman" w:hAnsi="Times New Roman" w:cs="Times New Roman"/>
          <w:sz w:val="24"/>
          <w:szCs w:val="24"/>
          <w:vertAlign w:val="superscript"/>
        </w:rPr>
        <w:t>40,41</w:t>
      </w:r>
      <w:r w:rsidR="00053F45" w:rsidRPr="00D52149">
        <w:rPr>
          <w:rFonts w:ascii="Times New Roman" w:hAnsi="Times New Roman" w:cs="Times New Roman"/>
          <w:sz w:val="24"/>
          <w:szCs w:val="24"/>
          <w:vertAlign w:val="superscript"/>
        </w:rPr>
        <w:t>]</w:t>
      </w:r>
      <w:r w:rsidR="00291AC4" w:rsidRPr="00D52149">
        <w:rPr>
          <w:rFonts w:ascii="Times New Roman" w:hAnsi="Times New Roman" w:cs="Times New Roman"/>
          <w:sz w:val="24"/>
          <w:szCs w:val="24"/>
        </w:rPr>
        <w:t xml:space="preserve"> </w:t>
      </w:r>
      <w:r w:rsidR="00EE0B1C" w:rsidRPr="00D52149">
        <w:rPr>
          <w:rFonts w:ascii="Times New Roman" w:hAnsi="Times New Roman" w:cs="Times New Roman"/>
          <w:sz w:val="24"/>
          <w:szCs w:val="24"/>
        </w:rPr>
        <w:t xml:space="preserve">Thus, the interlayer Au alters the band gap and </w:t>
      </w:r>
      <w:r w:rsidR="00F918BB" w:rsidRPr="00D52149">
        <w:rPr>
          <w:rFonts w:ascii="Times New Roman" w:hAnsi="Times New Roman" w:cs="Times New Roman"/>
          <w:sz w:val="24"/>
          <w:szCs w:val="24"/>
        </w:rPr>
        <w:t>suppresses</w:t>
      </w:r>
      <w:r w:rsidR="00EE0B1C" w:rsidRPr="00D52149">
        <w:rPr>
          <w:rFonts w:ascii="Times New Roman" w:hAnsi="Times New Roman" w:cs="Times New Roman"/>
          <w:sz w:val="24"/>
          <w:szCs w:val="24"/>
        </w:rPr>
        <w:t xml:space="preserve"> many</w:t>
      </w:r>
      <w:r w:rsidR="000F4159" w:rsidRPr="00D52149">
        <w:rPr>
          <w:rFonts w:ascii="Times New Roman" w:hAnsi="Times New Roman" w:cs="Times New Roman"/>
          <w:sz w:val="24"/>
          <w:szCs w:val="24"/>
        </w:rPr>
        <w:t>-</w:t>
      </w:r>
      <w:r w:rsidR="00EE0B1C" w:rsidRPr="00D52149">
        <w:rPr>
          <w:rFonts w:ascii="Times New Roman" w:hAnsi="Times New Roman" w:cs="Times New Roman"/>
          <w:sz w:val="24"/>
          <w:szCs w:val="24"/>
        </w:rPr>
        <w:t>body effect</w:t>
      </w:r>
      <w:r w:rsidR="000F4159" w:rsidRPr="00D52149">
        <w:rPr>
          <w:rFonts w:ascii="Times New Roman" w:hAnsi="Times New Roman" w:cs="Times New Roman"/>
          <w:sz w:val="24"/>
          <w:szCs w:val="24"/>
        </w:rPr>
        <w:t>s</w:t>
      </w:r>
      <w:r w:rsidR="00EE0B1C" w:rsidRPr="00D52149">
        <w:rPr>
          <w:rFonts w:ascii="Times New Roman" w:hAnsi="Times New Roman" w:cs="Times New Roman"/>
          <w:sz w:val="24"/>
          <w:szCs w:val="24"/>
        </w:rPr>
        <w:t xml:space="preserve"> in </w:t>
      </w:r>
      <w:r w:rsidR="000F4159" w:rsidRPr="00D52149">
        <w:rPr>
          <w:rFonts w:ascii="Times New Roman" w:hAnsi="Times New Roman" w:cs="Times New Roman"/>
          <w:sz w:val="24"/>
          <w:szCs w:val="24"/>
        </w:rPr>
        <w:t xml:space="preserve">the </w:t>
      </w:r>
      <w:r w:rsidR="00EE0B1C" w:rsidRPr="00D52149">
        <w:rPr>
          <w:rFonts w:ascii="Times New Roman" w:hAnsi="Times New Roman" w:cs="Times New Roman"/>
          <w:sz w:val="24"/>
          <w:szCs w:val="24"/>
        </w:rPr>
        <w:t xml:space="preserve">sandwich device. </w:t>
      </w:r>
      <w:r w:rsidR="009B6B00" w:rsidRPr="00D52149">
        <w:rPr>
          <w:rFonts w:ascii="Times New Roman" w:hAnsi="Times New Roman" w:cs="Times New Roman"/>
          <w:sz w:val="24"/>
          <w:szCs w:val="24"/>
        </w:rPr>
        <w:t>Hence, the addition of a thin layer of plasmonic material c</w:t>
      </w:r>
      <w:r w:rsidR="00291AC4" w:rsidRPr="00D52149">
        <w:rPr>
          <w:rFonts w:ascii="Times New Roman" w:hAnsi="Times New Roman" w:cs="Times New Roman"/>
          <w:sz w:val="24"/>
          <w:szCs w:val="24"/>
        </w:rPr>
        <w:t>ould</w:t>
      </w:r>
      <w:r w:rsidR="009B6B00" w:rsidRPr="00D52149">
        <w:rPr>
          <w:rFonts w:ascii="Times New Roman" w:hAnsi="Times New Roman" w:cs="Times New Roman"/>
          <w:sz w:val="24"/>
          <w:szCs w:val="24"/>
        </w:rPr>
        <w:t xml:space="preserve"> bring about substantial changes in the way light interacts with a material. This alteration leads to an </w:t>
      </w:r>
      <w:r w:rsidR="00F918BB" w:rsidRPr="00D52149">
        <w:rPr>
          <w:rFonts w:ascii="Times New Roman" w:hAnsi="Times New Roman" w:cs="Times New Roman"/>
          <w:sz w:val="24"/>
          <w:szCs w:val="24"/>
        </w:rPr>
        <w:t>increase</w:t>
      </w:r>
      <w:r w:rsidR="009B6B00" w:rsidRPr="00D52149">
        <w:rPr>
          <w:rFonts w:ascii="Times New Roman" w:hAnsi="Times New Roman" w:cs="Times New Roman"/>
          <w:sz w:val="24"/>
          <w:szCs w:val="24"/>
        </w:rPr>
        <w:t xml:space="preserve"> in the concentration of electric charge carriers and enhances their interactions with plasmons, which</w:t>
      </w:r>
      <w:r w:rsidR="008A0256" w:rsidRPr="00D52149">
        <w:rPr>
          <w:rFonts w:ascii="Times New Roman" w:hAnsi="Times New Roman" w:cs="Times New Roman"/>
          <w:sz w:val="24"/>
          <w:szCs w:val="24"/>
        </w:rPr>
        <w:t>,</w:t>
      </w:r>
      <w:r w:rsidR="009B6B00" w:rsidRPr="00D52149">
        <w:rPr>
          <w:rFonts w:ascii="Times New Roman" w:hAnsi="Times New Roman" w:cs="Times New Roman"/>
          <w:sz w:val="24"/>
          <w:szCs w:val="24"/>
        </w:rPr>
        <w:t xml:space="preserve"> in turn, </w:t>
      </w:r>
      <w:r w:rsidR="00291AC4" w:rsidRPr="00D52149">
        <w:rPr>
          <w:rFonts w:ascii="Times New Roman" w:hAnsi="Times New Roman" w:cs="Times New Roman"/>
          <w:sz w:val="24"/>
          <w:szCs w:val="24"/>
        </w:rPr>
        <w:t xml:space="preserve">are </w:t>
      </w:r>
      <w:r w:rsidR="009B6B00" w:rsidRPr="00D52149">
        <w:rPr>
          <w:rFonts w:ascii="Times New Roman" w:hAnsi="Times New Roman" w:cs="Times New Roman"/>
          <w:sz w:val="24"/>
          <w:szCs w:val="24"/>
        </w:rPr>
        <w:t xml:space="preserve">advantageous for enhancing the effectiveness of optoelectronic devices. </w:t>
      </w:r>
      <w:r w:rsidR="008A0256" w:rsidRPr="00D52149">
        <w:rPr>
          <w:rFonts w:ascii="Times New Roman" w:hAnsi="Times New Roman" w:cs="Times New Roman"/>
          <w:sz w:val="24"/>
          <w:szCs w:val="24"/>
        </w:rPr>
        <w:t xml:space="preserve">Also, the global fitting of all four samples is shown in supporting information in </w:t>
      </w:r>
      <w:r w:rsidR="008A0256" w:rsidRPr="00D52149">
        <w:rPr>
          <w:rFonts w:ascii="Times New Roman" w:hAnsi="Times New Roman" w:cs="Times New Roman"/>
          <w:b/>
          <w:bCs/>
          <w:sz w:val="24"/>
          <w:szCs w:val="24"/>
        </w:rPr>
        <w:t>Figure S</w:t>
      </w:r>
      <w:r w:rsidR="009824B7" w:rsidRPr="00D52149">
        <w:rPr>
          <w:rFonts w:ascii="Times New Roman" w:hAnsi="Times New Roman" w:cs="Times New Roman"/>
          <w:b/>
          <w:bCs/>
          <w:sz w:val="24"/>
          <w:szCs w:val="24"/>
        </w:rPr>
        <w:t>10</w:t>
      </w:r>
      <w:r w:rsidR="008A0256" w:rsidRPr="00D52149">
        <w:rPr>
          <w:rFonts w:ascii="Times New Roman" w:hAnsi="Times New Roman" w:cs="Times New Roman"/>
          <w:sz w:val="24"/>
          <w:szCs w:val="24"/>
        </w:rPr>
        <w:t xml:space="preserve">. </w:t>
      </w:r>
      <w:r w:rsidR="009B6B00" w:rsidRPr="00D52149">
        <w:rPr>
          <w:rFonts w:ascii="Times New Roman" w:hAnsi="Times New Roman" w:cs="Times New Roman"/>
          <w:sz w:val="24"/>
          <w:szCs w:val="24"/>
        </w:rPr>
        <w:t>In practical terms, this suggests that utilizing materials like gold can be a highly effective method for modifying the inherent characteristics of Bi</w:t>
      </w:r>
      <w:r w:rsidR="009B6B00" w:rsidRPr="00D52149">
        <w:rPr>
          <w:rFonts w:ascii="Times New Roman" w:hAnsi="Times New Roman" w:cs="Times New Roman"/>
          <w:sz w:val="24"/>
          <w:szCs w:val="24"/>
          <w:vertAlign w:val="subscript"/>
        </w:rPr>
        <w:t>2</w:t>
      </w:r>
      <w:r w:rsidR="009B6B00" w:rsidRPr="00D52149">
        <w:rPr>
          <w:rFonts w:ascii="Times New Roman" w:hAnsi="Times New Roman" w:cs="Times New Roman"/>
          <w:sz w:val="24"/>
          <w:szCs w:val="24"/>
        </w:rPr>
        <w:t>Se</w:t>
      </w:r>
      <w:r w:rsidR="009B6B00" w:rsidRPr="00D52149">
        <w:rPr>
          <w:rFonts w:ascii="Times New Roman" w:hAnsi="Times New Roman" w:cs="Times New Roman"/>
          <w:sz w:val="24"/>
          <w:szCs w:val="24"/>
          <w:vertAlign w:val="subscript"/>
        </w:rPr>
        <w:t>3</w:t>
      </w:r>
      <w:r w:rsidR="009B6B00" w:rsidRPr="00D52149">
        <w:rPr>
          <w:rFonts w:ascii="Times New Roman" w:hAnsi="Times New Roman" w:cs="Times New Roman"/>
          <w:sz w:val="24"/>
          <w:szCs w:val="24"/>
        </w:rPr>
        <w:t>, ultimately making it more valuable for various optoelectronic applications.</w:t>
      </w:r>
    </w:p>
    <w:p w14:paraId="1C681EE2" w14:textId="77777777" w:rsidR="006C1345" w:rsidRPr="00D52149" w:rsidRDefault="002747DE" w:rsidP="006C1345">
      <w:pPr>
        <w:spacing w:before="240" w:after="240" w:line="360" w:lineRule="auto"/>
        <w:ind w:left="-284"/>
        <w:jc w:val="both"/>
        <w:rPr>
          <w:rFonts w:ascii="Times New Roman" w:hAnsi="Times New Roman" w:cs="Times New Roman"/>
          <w:sz w:val="24"/>
          <w:szCs w:val="24"/>
        </w:rPr>
      </w:pPr>
      <w:r w:rsidRPr="00D52149">
        <w:rPr>
          <w:rFonts w:ascii="Times New Roman" w:hAnsi="Times New Roman" w:cs="Times New Roman"/>
          <w:sz w:val="24"/>
          <w:szCs w:val="24"/>
        </w:rPr>
        <w:t>Thereby, the kinetic profiles, depicting the carrier and phonon dynamics, were eval</w:t>
      </w:r>
      <w:r w:rsidR="000F4159" w:rsidRPr="00D52149">
        <w:rPr>
          <w:rFonts w:ascii="Times New Roman" w:hAnsi="Times New Roman" w:cs="Times New Roman"/>
          <w:sz w:val="24"/>
          <w:szCs w:val="24"/>
        </w:rPr>
        <w:t>ua</w:t>
      </w:r>
      <w:r w:rsidRPr="00D52149">
        <w:rPr>
          <w:rFonts w:ascii="Times New Roman" w:hAnsi="Times New Roman" w:cs="Times New Roman"/>
          <w:sz w:val="24"/>
          <w:szCs w:val="24"/>
        </w:rPr>
        <w:t xml:space="preserve">ted for all of these thin films (Au,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color w:val="000000" w:themeColor="text1"/>
          <w:sz w:val="24"/>
          <w:szCs w:val="24"/>
        </w:rPr>
        <w:t>, 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color w:val="000000" w:themeColor="text1"/>
          <w:sz w:val="24"/>
          <w:szCs w:val="24"/>
        </w:rPr>
        <w:t>-Au, and 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color w:val="000000" w:themeColor="text1"/>
          <w:sz w:val="24"/>
          <w:szCs w:val="24"/>
        </w:rPr>
        <w:t>-Au-Bi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sz w:val="24"/>
          <w:szCs w:val="24"/>
        </w:rPr>
        <w:t xml:space="preserve">). These profiles corresponded to their TA spectra in the visible to NIR range. The kinetic profile </w:t>
      </w:r>
      <w:r w:rsidR="00291AC4" w:rsidRPr="00D52149">
        <w:rPr>
          <w:rFonts w:ascii="Times New Roman" w:hAnsi="Times New Roman" w:cs="Times New Roman"/>
          <w:sz w:val="24"/>
          <w:szCs w:val="24"/>
        </w:rPr>
        <w:t xml:space="preserve">was </w:t>
      </w:r>
      <w:r w:rsidRPr="00D52149">
        <w:rPr>
          <w:rFonts w:ascii="Times New Roman" w:hAnsi="Times New Roman" w:cs="Times New Roman"/>
          <w:sz w:val="24"/>
          <w:szCs w:val="24"/>
        </w:rPr>
        <w:t>th</w:t>
      </w:r>
      <w:r w:rsidR="000F4159" w:rsidRPr="00D52149">
        <w:rPr>
          <w:rFonts w:ascii="Times New Roman" w:hAnsi="Times New Roman" w:cs="Times New Roman"/>
          <w:sz w:val="24"/>
          <w:szCs w:val="24"/>
        </w:rPr>
        <w:t>e</w:t>
      </w:r>
      <w:r w:rsidRPr="00D52149">
        <w:rPr>
          <w:rFonts w:ascii="Times New Roman" w:hAnsi="Times New Roman" w:cs="Times New Roman"/>
          <w:sz w:val="24"/>
          <w:szCs w:val="24"/>
        </w:rPr>
        <w:t>n the</w:t>
      </w:r>
      <w:r w:rsidR="000F4159" w:rsidRPr="00D52149">
        <w:rPr>
          <w:rFonts w:ascii="Times New Roman" w:hAnsi="Times New Roman" w:cs="Times New Roman"/>
          <w:sz w:val="24"/>
          <w:szCs w:val="24"/>
        </w:rPr>
        <w:t>ore</w:t>
      </w:r>
      <w:r w:rsidRPr="00D52149">
        <w:rPr>
          <w:rFonts w:ascii="Times New Roman" w:hAnsi="Times New Roman" w:cs="Times New Roman"/>
          <w:sz w:val="24"/>
          <w:szCs w:val="24"/>
        </w:rPr>
        <w:t>tically fitted</w:t>
      </w:r>
      <w:r w:rsidR="00ED64F1" w:rsidRPr="00D52149">
        <w:rPr>
          <w:rFonts w:ascii="Times New Roman" w:hAnsi="Times New Roman" w:cs="Times New Roman"/>
          <w:sz w:val="24"/>
          <w:szCs w:val="24"/>
        </w:rPr>
        <w:t xml:space="preserve"> using Surface </w:t>
      </w:r>
      <w:proofErr w:type="spellStart"/>
      <w:r w:rsidR="00ED64F1" w:rsidRPr="00D52149">
        <w:rPr>
          <w:rFonts w:ascii="Times New Roman" w:hAnsi="Times New Roman" w:cs="Times New Roman"/>
          <w:sz w:val="24"/>
          <w:szCs w:val="24"/>
        </w:rPr>
        <w:t>Xplorer</w:t>
      </w:r>
      <w:proofErr w:type="spellEnd"/>
      <w:r w:rsidR="00ED64F1" w:rsidRPr="00D52149">
        <w:rPr>
          <w:rFonts w:ascii="Times New Roman" w:hAnsi="Times New Roman" w:cs="Times New Roman"/>
          <w:sz w:val="24"/>
          <w:szCs w:val="24"/>
        </w:rPr>
        <w:t xml:space="preserve"> software in the visible to NIR range, as shown in </w:t>
      </w:r>
      <w:r w:rsidR="00244BE2" w:rsidRPr="00D52149">
        <w:rPr>
          <w:rFonts w:ascii="Times New Roman" w:hAnsi="Times New Roman" w:cs="Times New Roman"/>
          <w:b/>
          <w:sz w:val="24"/>
          <w:szCs w:val="24"/>
        </w:rPr>
        <w:t>Figure S</w:t>
      </w:r>
      <w:r w:rsidR="009824B7" w:rsidRPr="00D52149">
        <w:rPr>
          <w:rFonts w:ascii="Times New Roman" w:hAnsi="Times New Roman" w:cs="Times New Roman"/>
          <w:b/>
          <w:sz w:val="24"/>
          <w:szCs w:val="24"/>
        </w:rPr>
        <w:t>10</w:t>
      </w:r>
      <w:r w:rsidRPr="00D52149">
        <w:rPr>
          <w:rFonts w:ascii="Times New Roman" w:hAnsi="Times New Roman" w:cs="Times New Roman"/>
          <w:sz w:val="24"/>
          <w:szCs w:val="24"/>
        </w:rPr>
        <w:t>. In our analysis, we calculated the charge carrier lifetime in three components, referred to as t1, t2, and t3</w:t>
      </w:r>
      <w:r w:rsidR="00C046BE" w:rsidRPr="00D52149">
        <w:rPr>
          <w:rFonts w:ascii="Times New Roman" w:hAnsi="Times New Roman" w:cs="Times New Roman"/>
          <w:sz w:val="24"/>
          <w:szCs w:val="24"/>
        </w:rPr>
        <w:t xml:space="preserve">, shown in </w:t>
      </w:r>
      <w:r w:rsidR="00C046BE" w:rsidRPr="00D52149">
        <w:rPr>
          <w:rFonts w:ascii="Times New Roman" w:hAnsi="Times New Roman" w:cs="Times New Roman"/>
          <w:b/>
          <w:bCs/>
          <w:sz w:val="24"/>
          <w:szCs w:val="24"/>
        </w:rPr>
        <w:t xml:space="preserve">Table </w:t>
      </w:r>
      <w:proofErr w:type="gramStart"/>
      <w:r w:rsidR="00C046BE" w:rsidRPr="00D52149">
        <w:rPr>
          <w:rFonts w:ascii="Times New Roman" w:hAnsi="Times New Roman" w:cs="Times New Roman"/>
          <w:b/>
          <w:bCs/>
          <w:sz w:val="24"/>
          <w:szCs w:val="24"/>
        </w:rPr>
        <w:t>S(</w:t>
      </w:r>
      <w:proofErr w:type="gramEnd"/>
      <w:r w:rsidR="00B11EE2" w:rsidRPr="00D52149">
        <w:rPr>
          <w:rFonts w:ascii="Times New Roman" w:hAnsi="Times New Roman" w:cs="Times New Roman"/>
          <w:b/>
          <w:bCs/>
          <w:sz w:val="24"/>
          <w:szCs w:val="24"/>
        </w:rPr>
        <w:t>2</w:t>
      </w:r>
      <w:r w:rsidR="00C046BE" w:rsidRPr="00D52149">
        <w:rPr>
          <w:rFonts w:ascii="Times New Roman" w:hAnsi="Times New Roman" w:cs="Times New Roman"/>
          <w:b/>
          <w:bCs/>
          <w:sz w:val="24"/>
          <w:szCs w:val="24"/>
        </w:rPr>
        <w:t>-</w:t>
      </w:r>
      <w:r w:rsidR="00B11EE2" w:rsidRPr="00D52149">
        <w:rPr>
          <w:rFonts w:ascii="Times New Roman" w:hAnsi="Times New Roman" w:cs="Times New Roman"/>
          <w:b/>
          <w:bCs/>
          <w:sz w:val="24"/>
          <w:szCs w:val="24"/>
        </w:rPr>
        <w:t>4</w:t>
      </w:r>
      <w:r w:rsidR="00C046BE" w:rsidRPr="00D52149">
        <w:rPr>
          <w:rFonts w:ascii="Times New Roman" w:hAnsi="Times New Roman" w:cs="Times New Roman"/>
          <w:b/>
          <w:bCs/>
          <w:sz w:val="24"/>
          <w:szCs w:val="24"/>
        </w:rPr>
        <w:t>)</w:t>
      </w:r>
      <w:r w:rsidR="00C046BE" w:rsidRPr="00D52149">
        <w:rPr>
          <w:rFonts w:ascii="Times New Roman" w:hAnsi="Times New Roman" w:cs="Times New Roman"/>
          <w:sz w:val="24"/>
          <w:szCs w:val="24"/>
        </w:rPr>
        <w:t>.</w:t>
      </w:r>
      <w:r w:rsidRPr="00D52149">
        <w:rPr>
          <w:rFonts w:ascii="Times New Roman" w:hAnsi="Times New Roman" w:cs="Times New Roman"/>
          <w:sz w:val="24"/>
          <w:szCs w:val="24"/>
        </w:rPr>
        <w:t xml:space="preserve"> This approach allowed us to gain insights into various processes involving the generation, recombination,</w:t>
      </w:r>
      <w:r w:rsidR="00DE438C" w:rsidRPr="00D52149">
        <w:rPr>
          <w:rFonts w:ascii="Times New Roman" w:hAnsi="Times New Roman" w:cs="Times New Roman"/>
          <w:sz w:val="24"/>
          <w:szCs w:val="24"/>
        </w:rPr>
        <w:t xml:space="preserve"> phonons dynamics</w:t>
      </w:r>
      <w:r w:rsidR="008A0256" w:rsidRPr="00D52149">
        <w:rPr>
          <w:rFonts w:ascii="Times New Roman" w:hAnsi="Times New Roman" w:cs="Times New Roman"/>
          <w:sz w:val="24"/>
          <w:szCs w:val="24"/>
        </w:rPr>
        <w:t>,</w:t>
      </w:r>
      <w:r w:rsidRPr="00D52149">
        <w:rPr>
          <w:rFonts w:ascii="Times New Roman" w:hAnsi="Times New Roman" w:cs="Times New Roman"/>
          <w:sz w:val="24"/>
          <w:szCs w:val="24"/>
        </w:rPr>
        <w:t xml:space="preserve"> and transport of these charge carriers. </w:t>
      </w:r>
      <w:r w:rsidR="00DE438C" w:rsidRPr="00D52149">
        <w:rPr>
          <w:rFonts w:ascii="Times New Roman" w:hAnsi="Times New Roman" w:cs="Times New Roman"/>
          <w:sz w:val="24"/>
          <w:szCs w:val="24"/>
        </w:rPr>
        <w:t>Through</w:t>
      </w:r>
      <w:r w:rsidR="00BB5908" w:rsidRPr="00D52149">
        <w:rPr>
          <w:rFonts w:ascii="Times New Roman" w:hAnsi="Times New Roman" w:cs="Times New Roman"/>
          <w:sz w:val="24"/>
          <w:szCs w:val="24"/>
        </w:rPr>
        <w:t xml:space="preserve"> </w:t>
      </w:r>
      <w:r w:rsidR="00DE438C" w:rsidRPr="00D52149">
        <w:rPr>
          <w:rFonts w:ascii="Times New Roman" w:hAnsi="Times New Roman" w:cs="Times New Roman"/>
          <w:sz w:val="24"/>
          <w:szCs w:val="24"/>
        </w:rPr>
        <w:t>this ana</w:t>
      </w:r>
      <w:r w:rsidR="00BB5908" w:rsidRPr="00D52149">
        <w:rPr>
          <w:rFonts w:ascii="Times New Roman" w:hAnsi="Times New Roman" w:cs="Times New Roman"/>
          <w:sz w:val="24"/>
          <w:szCs w:val="24"/>
        </w:rPr>
        <w:t>lys</w:t>
      </w:r>
      <w:r w:rsidR="00DE438C" w:rsidRPr="00D52149">
        <w:rPr>
          <w:rFonts w:ascii="Times New Roman" w:hAnsi="Times New Roman" w:cs="Times New Roman"/>
          <w:sz w:val="24"/>
          <w:szCs w:val="24"/>
        </w:rPr>
        <w:t xml:space="preserve">is, it </w:t>
      </w:r>
      <w:r w:rsidR="00291AC4" w:rsidRPr="00D52149">
        <w:rPr>
          <w:rFonts w:ascii="Times New Roman" w:hAnsi="Times New Roman" w:cs="Times New Roman"/>
          <w:sz w:val="24"/>
          <w:szCs w:val="24"/>
        </w:rPr>
        <w:lastRenderedPageBreak/>
        <w:t xml:space="preserve">was </w:t>
      </w:r>
      <w:r w:rsidR="00DE438C" w:rsidRPr="00D52149">
        <w:rPr>
          <w:rFonts w:ascii="Times New Roman" w:hAnsi="Times New Roman" w:cs="Times New Roman"/>
          <w:sz w:val="24"/>
          <w:szCs w:val="24"/>
        </w:rPr>
        <w:t xml:space="preserve">found that there </w:t>
      </w:r>
      <w:r w:rsidR="00291AC4" w:rsidRPr="00D52149">
        <w:rPr>
          <w:rFonts w:ascii="Times New Roman" w:hAnsi="Times New Roman" w:cs="Times New Roman"/>
          <w:sz w:val="24"/>
          <w:szCs w:val="24"/>
        </w:rPr>
        <w:t xml:space="preserve">were </w:t>
      </w:r>
      <w:r w:rsidR="00DE438C" w:rsidRPr="00D52149">
        <w:rPr>
          <w:rFonts w:ascii="Times New Roman" w:hAnsi="Times New Roman" w:cs="Times New Roman"/>
          <w:sz w:val="24"/>
          <w:szCs w:val="24"/>
        </w:rPr>
        <w:t xml:space="preserve">acoustic phonons present in </w:t>
      </w:r>
      <w:r w:rsidR="00DE438C" w:rsidRPr="00D52149">
        <w:rPr>
          <w:rFonts w:ascii="Times New Roman" w:hAnsi="Times New Roman" w:cs="Times New Roman"/>
          <w:color w:val="000000" w:themeColor="text1"/>
          <w:sz w:val="24"/>
          <w:szCs w:val="24"/>
        </w:rPr>
        <w:t>Bi</w:t>
      </w:r>
      <w:r w:rsidR="00DE438C" w:rsidRPr="00D52149">
        <w:rPr>
          <w:rFonts w:ascii="Times New Roman" w:hAnsi="Times New Roman" w:cs="Times New Roman"/>
          <w:color w:val="000000" w:themeColor="text1"/>
          <w:sz w:val="24"/>
          <w:szCs w:val="24"/>
          <w:vertAlign w:val="subscript"/>
        </w:rPr>
        <w:t>2</w:t>
      </w:r>
      <w:r w:rsidR="00DE438C" w:rsidRPr="00D52149">
        <w:rPr>
          <w:rFonts w:ascii="Times New Roman" w:hAnsi="Times New Roman" w:cs="Times New Roman"/>
          <w:color w:val="000000" w:themeColor="text1"/>
          <w:sz w:val="24"/>
          <w:szCs w:val="24"/>
        </w:rPr>
        <w:t>Se</w:t>
      </w:r>
      <w:r w:rsidR="00DE438C" w:rsidRPr="00D52149">
        <w:rPr>
          <w:rFonts w:ascii="Times New Roman" w:hAnsi="Times New Roman" w:cs="Times New Roman"/>
          <w:color w:val="000000" w:themeColor="text1"/>
          <w:sz w:val="24"/>
          <w:szCs w:val="24"/>
          <w:vertAlign w:val="subscript"/>
        </w:rPr>
        <w:t>3</w:t>
      </w:r>
      <w:r w:rsidR="00DE438C" w:rsidRPr="00D52149">
        <w:rPr>
          <w:rFonts w:ascii="Times New Roman" w:hAnsi="Times New Roman" w:cs="Times New Roman"/>
          <w:color w:val="000000" w:themeColor="text1"/>
          <w:sz w:val="24"/>
          <w:szCs w:val="24"/>
        </w:rPr>
        <w:t>, Bi</w:t>
      </w:r>
      <w:r w:rsidR="00DE438C" w:rsidRPr="00D52149">
        <w:rPr>
          <w:rFonts w:ascii="Times New Roman" w:hAnsi="Times New Roman" w:cs="Times New Roman"/>
          <w:color w:val="000000" w:themeColor="text1"/>
          <w:sz w:val="24"/>
          <w:szCs w:val="24"/>
          <w:vertAlign w:val="subscript"/>
        </w:rPr>
        <w:t>2</w:t>
      </w:r>
      <w:r w:rsidR="00DE438C" w:rsidRPr="00D52149">
        <w:rPr>
          <w:rFonts w:ascii="Times New Roman" w:hAnsi="Times New Roman" w:cs="Times New Roman"/>
          <w:color w:val="000000" w:themeColor="text1"/>
          <w:sz w:val="24"/>
          <w:szCs w:val="24"/>
        </w:rPr>
        <w:t>Se</w:t>
      </w:r>
      <w:r w:rsidR="00DE438C" w:rsidRPr="00D52149">
        <w:rPr>
          <w:rFonts w:ascii="Times New Roman" w:hAnsi="Times New Roman" w:cs="Times New Roman"/>
          <w:color w:val="000000" w:themeColor="text1"/>
          <w:sz w:val="24"/>
          <w:szCs w:val="24"/>
          <w:vertAlign w:val="subscript"/>
        </w:rPr>
        <w:t>3</w:t>
      </w:r>
      <w:r w:rsidR="00DE438C" w:rsidRPr="00D52149">
        <w:rPr>
          <w:rFonts w:ascii="Times New Roman" w:hAnsi="Times New Roman" w:cs="Times New Roman"/>
          <w:color w:val="000000" w:themeColor="text1"/>
          <w:sz w:val="24"/>
          <w:szCs w:val="24"/>
        </w:rPr>
        <w:t>-Au, and Bi</w:t>
      </w:r>
      <w:r w:rsidR="00DE438C" w:rsidRPr="00D52149">
        <w:rPr>
          <w:rFonts w:ascii="Times New Roman" w:hAnsi="Times New Roman" w:cs="Times New Roman"/>
          <w:color w:val="000000" w:themeColor="text1"/>
          <w:sz w:val="24"/>
          <w:szCs w:val="24"/>
          <w:vertAlign w:val="subscript"/>
        </w:rPr>
        <w:t>2</w:t>
      </w:r>
      <w:r w:rsidR="00DE438C" w:rsidRPr="00D52149">
        <w:rPr>
          <w:rFonts w:ascii="Times New Roman" w:hAnsi="Times New Roman" w:cs="Times New Roman"/>
          <w:color w:val="000000" w:themeColor="text1"/>
          <w:sz w:val="24"/>
          <w:szCs w:val="24"/>
        </w:rPr>
        <w:t>Se</w:t>
      </w:r>
      <w:r w:rsidR="00DE438C" w:rsidRPr="00D52149">
        <w:rPr>
          <w:rFonts w:ascii="Times New Roman" w:hAnsi="Times New Roman" w:cs="Times New Roman"/>
          <w:color w:val="000000" w:themeColor="text1"/>
          <w:sz w:val="24"/>
          <w:szCs w:val="24"/>
          <w:vertAlign w:val="subscript"/>
        </w:rPr>
        <w:t>3</w:t>
      </w:r>
      <w:r w:rsidR="00DE438C" w:rsidRPr="00D52149">
        <w:rPr>
          <w:rFonts w:ascii="Times New Roman" w:hAnsi="Times New Roman" w:cs="Times New Roman"/>
          <w:color w:val="000000" w:themeColor="text1"/>
          <w:sz w:val="24"/>
          <w:szCs w:val="24"/>
        </w:rPr>
        <w:t>-Au-Bi</w:t>
      </w:r>
      <w:r w:rsidR="00DE438C" w:rsidRPr="00D52149">
        <w:rPr>
          <w:rFonts w:ascii="Times New Roman" w:hAnsi="Times New Roman" w:cs="Times New Roman"/>
          <w:color w:val="000000" w:themeColor="text1"/>
          <w:sz w:val="24"/>
          <w:szCs w:val="24"/>
          <w:vertAlign w:val="subscript"/>
        </w:rPr>
        <w:t>2</w:t>
      </w:r>
      <w:r w:rsidR="00DE438C" w:rsidRPr="00D52149">
        <w:rPr>
          <w:rFonts w:ascii="Times New Roman" w:hAnsi="Times New Roman" w:cs="Times New Roman"/>
          <w:color w:val="000000" w:themeColor="text1"/>
          <w:sz w:val="24"/>
          <w:szCs w:val="24"/>
        </w:rPr>
        <w:t>Se</w:t>
      </w:r>
      <w:r w:rsidR="00DE438C" w:rsidRPr="00D52149">
        <w:rPr>
          <w:rFonts w:ascii="Times New Roman" w:hAnsi="Times New Roman" w:cs="Times New Roman"/>
          <w:color w:val="000000" w:themeColor="text1"/>
          <w:sz w:val="24"/>
          <w:szCs w:val="24"/>
          <w:vertAlign w:val="subscript"/>
        </w:rPr>
        <w:t>3</w:t>
      </w:r>
      <w:r w:rsidR="00BB5908" w:rsidRPr="00D52149">
        <w:rPr>
          <w:rFonts w:ascii="Times New Roman" w:hAnsi="Times New Roman" w:cs="Times New Roman"/>
          <w:sz w:val="24"/>
          <w:szCs w:val="24"/>
        </w:rPr>
        <w:t xml:space="preserve"> that were oscillating with a gigahertz frequency. This oscillation frequency</w:t>
      </w:r>
      <w:r w:rsidR="00376CDA" w:rsidRPr="00D52149">
        <w:rPr>
          <w:rFonts w:ascii="Times New Roman" w:hAnsi="Times New Roman" w:cs="Times New Roman"/>
          <w:sz w:val="24"/>
          <w:szCs w:val="24"/>
        </w:rPr>
        <w:t xml:space="preserve"> fitted through the phonon model in Surface </w:t>
      </w:r>
      <w:proofErr w:type="spellStart"/>
      <w:r w:rsidR="00376CDA" w:rsidRPr="00D52149">
        <w:rPr>
          <w:rFonts w:ascii="Times New Roman" w:hAnsi="Times New Roman" w:cs="Times New Roman"/>
          <w:sz w:val="24"/>
          <w:szCs w:val="24"/>
        </w:rPr>
        <w:t>Xplorer</w:t>
      </w:r>
      <w:proofErr w:type="spellEnd"/>
      <w:r w:rsidR="00376CDA" w:rsidRPr="00D52149">
        <w:rPr>
          <w:rFonts w:ascii="Times New Roman" w:hAnsi="Times New Roman" w:cs="Times New Roman"/>
          <w:sz w:val="24"/>
          <w:szCs w:val="24"/>
        </w:rPr>
        <w:t xml:space="preserve"> software</w:t>
      </w:r>
      <w:r w:rsidR="00BB5908" w:rsidRPr="00D52149">
        <w:rPr>
          <w:rFonts w:ascii="Times New Roman" w:hAnsi="Times New Roman" w:cs="Times New Roman"/>
          <w:sz w:val="24"/>
          <w:szCs w:val="24"/>
        </w:rPr>
        <w:t xml:space="preserve"> </w:t>
      </w:r>
      <w:r w:rsidR="00291AC4" w:rsidRPr="00D52149">
        <w:rPr>
          <w:rFonts w:ascii="Times New Roman" w:hAnsi="Times New Roman" w:cs="Times New Roman"/>
          <w:sz w:val="24"/>
          <w:szCs w:val="24"/>
        </w:rPr>
        <w:t>was</w:t>
      </w:r>
      <w:r w:rsidR="00BB5908" w:rsidRPr="00D52149">
        <w:rPr>
          <w:rFonts w:ascii="Times New Roman" w:hAnsi="Times New Roman" w:cs="Times New Roman"/>
          <w:sz w:val="24"/>
          <w:szCs w:val="24"/>
        </w:rPr>
        <w:t xml:space="preserve"> found to be suppressed from </w:t>
      </w:r>
      <w:r w:rsidR="00BB5908" w:rsidRPr="00D52149">
        <w:rPr>
          <w:rFonts w:ascii="Times New Roman" w:hAnsi="Times New Roman" w:cs="Times New Roman"/>
          <w:color w:val="000000" w:themeColor="text1"/>
          <w:sz w:val="24"/>
          <w:szCs w:val="24"/>
        </w:rPr>
        <w:t>Bi</w:t>
      </w:r>
      <w:r w:rsidR="00BB5908" w:rsidRPr="00D52149">
        <w:rPr>
          <w:rFonts w:ascii="Times New Roman" w:hAnsi="Times New Roman" w:cs="Times New Roman"/>
          <w:color w:val="000000" w:themeColor="text1"/>
          <w:sz w:val="24"/>
          <w:szCs w:val="24"/>
          <w:vertAlign w:val="subscript"/>
        </w:rPr>
        <w:t>2</w:t>
      </w:r>
      <w:r w:rsidR="00BB5908" w:rsidRPr="00D52149">
        <w:rPr>
          <w:rFonts w:ascii="Times New Roman" w:hAnsi="Times New Roman" w:cs="Times New Roman"/>
          <w:color w:val="000000" w:themeColor="text1"/>
          <w:sz w:val="24"/>
          <w:szCs w:val="24"/>
        </w:rPr>
        <w:t>Se</w:t>
      </w:r>
      <w:r w:rsidR="00BB5908" w:rsidRPr="00D52149">
        <w:rPr>
          <w:rFonts w:ascii="Times New Roman" w:hAnsi="Times New Roman" w:cs="Times New Roman"/>
          <w:color w:val="000000" w:themeColor="text1"/>
          <w:sz w:val="24"/>
          <w:szCs w:val="24"/>
          <w:vertAlign w:val="subscript"/>
        </w:rPr>
        <w:t>3</w:t>
      </w:r>
      <w:r w:rsidR="00BB5908" w:rsidRPr="00D52149">
        <w:rPr>
          <w:rFonts w:ascii="Times New Roman" w:hAnsi="Times New Roman" w:cs="Times New Roman"/>
          <w:color w:val="000000" w:themeColor="text1"/>
          <w:sz w:val="24"/>
          <w:szCs w:val="24"/>
        </w:rPr>
        <w:t xml:space="preserve"> to Bi</w:t>
      </w:r>
      <w:r w:rsidR="00BB5908" w:rsidRPr="00D52149">
        <w:rPr>
          <w:rFonts w:ascii="Times New Roman" w:hAnsi="Times New Roman" w:cs="Times New Roman"/>
          <w:color w:val="000000" w:themeColor="text1"/>
          <w:sz w:val="24"/>
          <w:szCs w:val="24"/>
          <w:vertAlign w:val="subscript"/>
        </w:rPr>
        <w:t>2</w:t>
      </w:r>
      <w:r w:rsidR="00BB5908" w:rsidRPr="00D52149">
        <w:rPr>
          <w:rFonts w:ascii="Times New Roman" w:hAnsi="Times New Roman" w:cs="Times New Roman"/>
          <w:color w:val="000000" w:themeColor="text1"/>
          <w:sz w:val="24"/>
          <w:szCs w:val="24"/>
        </w:rPr>
        <w:t>Se</w:t>
      </w:r>
      <w:r w:rsidR="00BB5908" w:rsidRPr="00D52149">
        <w:rPr>
          <w:rFonts w:ascii="Times New Roman" w:hAnsi="Times New Roman" w:cs="Times New Roman"/>
          <w:color w:val="000000" w:themeColor="text1"/>
          <w:sz w:val="24"/>
          <w:szCs w:val="24"/>
          <w:vertAlign w:val="subscript"/>
        </w:rPr>
        <w:t>3</w:t>
      </w:r>
      <w:r w:rsidR="00BB5908" w:rsidRPr="00D52149">
        <w:rPr>
          <w:rFonts w:ascii="Times New Roman" w:hAnsi="Times New Roman" w:cs="Times New Roman"/>
          <w:color w:val="000000" w:themeColor="text1"/>
          <w:sz w:val="24"/>
          <w:szCs w:val="24"/>
        </w:rPr>
        <w:t>-Au-Bi</w:t>
      </w:r>
      <w:r w:rsidR="00BB5908" w:rsidRPr="00D52149">
        <w:rPr>
          <w:rFonts w:ascii="Times New Roman" w:hAnsi="Times New Roman" w:cs="Times New Roman"/>
          <w:color w:val="000000" w:themeColor="text1"/>
          <w:sz w:val="24"/>
          <w:szCs w:val="24"/>
          <w:vertAlign w:val="subscript"/>
        </w:rPr>
        <w:t>2</w:t>
      </w:r>
      <w:r w:rsidR="00BB5908" w:rsidRPr="00D52149">
        <w:rPr>
          <w:rFonts w:ascii="Times New Roman" w:hAnsi="Times New Roman" w:cs="Times New Roman"/>
          <w:color w:val="000000" w:themeColor="text1"/>
          <w:sz w:val="24"/>
          <w:szCs w:val="24"/>
        </w:rPr>
        <w:t>Se</w:t>
      </w:r>
      <w:r w:rsidR="00BB5908" w:rsidRPr="00D52149">
        <w:rPr>
          <w:rFonts w:ascii="Times New Roman" w:hAnsi="Times New Roman" w:cs="Times New Roman"/>
          <w:color w:val="000000" w:themeColor="text1"/>
          <w:sz w:val="24"/>
          <w:szCs w:val="24"/>
          <w:vertAlign w:val="subscript"/>
        </w:rPr>
        <w:t>3</w:t>
      </w:r>
      <w:r w:rsidR="00BD52E3" w:rsidRPr="00D52149">
        <w:rPr>
          <w:rFonts w:ascii="Times New Roman" w:hAnsi="Times New Roman" w:cs="Times New Roman"/>
          <w:color w:val="000000" w:themeColor="text1"/>
          <w:sz w:val="24"/>
          <w:szCs w:val="24"/>
          <w:vertAlign w:val="subscript"/>
        </w:rPr>
        <w:t>,</w:t>
      </w:r>
      <w:r w:rsidR="00BB5908" w:rsidRPr="00D52149">
        <w:rPr>
          <w:rFonts w:ascii="Times New Roman" w:hAnsi="Times New Roman" w:cs="Times New Roman"/>
          <w:color w:val="000000" w:themeColor="text1"/>
          <w:sz w:val="24"/>
          <w:szCs w:val="24"/>
        </w:rPr>
        <w:t xml:space="preserve"> </w:t>
      </w:r>
      <w:r w:rsidR="00D61CAF" w:rsidRPr="00D52149">
        <w:rPr>
          <w:rFonts w:ascii="Times New Roman" w:hAnsi="Times New Roman" w:cs="Times New Roman"/>
          <w:color w:val="000000" w:themeColor="text1"/>
          <w:sz w:val="24"/>
          <w:szCs w:val="24"/>
        </w:rPr>
        <w:t xml:space="preserve">as shown in </w:t>
      </w:r>
      <w:r w:rsidR="0070154C" w:rsidRPr="00D52149">
        <w:rPr>
          <w:rFonts w:ascii="Times New Roman" w:hAnsi="Times New Roman" w:cs="Times New Roman"/>
          <w:b/>
          <w:bCs/>
          <w:color w:val="000000" w:themeColor="text1"/>
          <w:sz w:val="24"/>
          <w:szCs w:val="24"/>
        </w:rPr>
        <w:t xml:space="preserve">Figure </w:t>
      </w:r>
      <w:proofErr w:type="gramStart"/>
      <w:r w:rsidR="0070154C" w:rsidRPr="00D52149">
        <w:rPr>
          <w:rFonts w:ascii="Times New Roman" w:hAnsi="Times New Roman" w:cs="Times New Roman"/>
          <w:b/>
          <w:bCs/>
          <w:color w:val="000000" w:themeColor="text1"/>
          <w:sz w:val="24"/>
          <w:szCs w:val="24"/>
        </w:rPr>
        <w:t>S(</w:t>
      </w:r>
      <w:proofErr w:type="gramEnd"/>
      <w:r w:rsidR="0070154C" w:rsidRPr="00D52149">
        <w:rPr>
          <w:rFonts w:ascii="Times New Roman" w:hAnsi="Times New Roman" w:cs="Times New Roman"/>
          <w:b/>
          <w:bCs/>
          <w:color w:val="000000" w:themeColor="text1"/>
          <w:sz w:val="24"/>
          <w:szCs w:val="24"/>
        </w:rPr>
        <w:t>1</w:t>
      </w:r>
      <w:r w:rsidR="009824B7" w:rsidRPr="00D52149">
        <w:rPr>
          <w:rFonts w:ascii="Times New Roman" w:hAnsi="Times New Roman" w:cs="Times New Roman"/>
          <w:b/>
          <w:bCs/>
          <w:color w:val="000000" w:themeColor="text1"/>
          <w:sz w:val="24"/>
          <w:szCs w:val="24"/>
        </w:rPr>
        <w:t>1</w:t>
      </w:r>
      <w:r w:rsidR="0070154C" w:rsidRPr="00D52149">
        <w:rPr>
          <w:rFonts w:ascii="Times New Roman" w:hAnsi="Times New Roman" w:cs="Times New Roman"/>
          <w:b/>
          <w:bCs/>
          <w:color w:val="000000" w:themeColor="text1"/>
          <w:sz w:val="24"/>
          <w:szCs w:val="24"/>
        </w:rPr>
        <w:t>-1</w:t>
      </w:r>
      <w:r w:rsidR="009824B7" w:rsidRPr="00D52149">
        <w:rPr>
          <w:rFonts w:ascii="Times New Roman" w:hAnsi="Times New Roman" w:cs="Times New Roman"/>
          <w:b/>
          <w:bCs/>
          <w:color w:val="000000" w:themeColor="text1"/>
          <w:sz w:val="24"/>
          <w:szCs w:val="24"/>
        </w:rPr>
        <w:t>3</w:t>
      </w:r>
      <w:r w:rsidR="0070154C" w:rsidRPr="00D52149">
        <w:rPr>
          <w:rFonts w:ascii="Times New Roman" w:hAnsi="Times New Roman" w:cs="Times New Roman"/>
          <w:b/>
          <w:bCs/>
          <w:color w:val="000000" w:themeColor="text1"/>
          <w:sz w:val="24"/>
          <w:szCs w:val="24"/>
        </w:rPr>
        <w:t>)</w:t>
      </w:r>
      <w:r w:rsidR="00BB5908" w:rsidRPr="00D52149">
        <w:rPr>
          <w:rFonts w:ascii="Times New Roman" w:hAnsi="Times New Roman" w:cs="Times New Roman"/>
          <w:color w:val="000000" w:themeColor="text1"/>
          <w:sz w:val="24"/>
          <w:szCs w:val="24"/>
        </w:rPr>
        <w:t xml:space="preserve">. </w:t>
      </w:r>
      <w:r w:rsidRPr="00D52149">
        <w:rPr>
          <w:rFonts w:ascii="Times New Roman" w:hAnsi="Times New Roman" w:cs="Times New Roman"/>
          <w:sz w:val="24"/>
          <w:szCs w:val="24"/>
        </w:rPr>
        <w:t xml:space="preserve">Additionally, a comprehensive analysis of all these TA spectra was conducted to assess the decay profiles and global relaxation pathways through global analysis in terms of singular value decomposition (SVD). </w:t>
      </w:r>
      <w:r w:rsidR="00DA73B0" w:rsidRPr="00D52149">
        <w:rPr>
          <w:rFonts w:ascii="Times New Roman" w:hAnsi="Times New Roman" w:cs="Times New Roman"/>
          <w:sz w:val="24"/>
          <w:szCs w:val="24"/>
        </w:rPr>
        <w:t>The</w:t>
      </w:r>
      <w:r w:rsidR="00D80DEC" w:rsidRPr="00D52149">
        <w:rPr>
          <w:rFonts w:ascii="Times New Roman" w:hAnsi="Times New Roman" w:cs="Times New Roman"/>
          <w:sz w:val="24"/>
          <w:szCs w:val="24"/>
        </w:rPr>
        <w:t xml:space="preserve"> global ana</w:t>
      </w:r>
      <w:r w:rsidR="000F4159" w:rsidRPr="00D52149">
        <w:rPr>
          <w:rFonts w:ascii="Times New Roman" w:hAnsi="Times New Roman" w:cs="Times New Roman"/>
          <w:sz w:val="24"/>
          <w:szCs w:val="24"/>
        </w:rPr>
        <w:t>ly</w:t>
      </w:r>
      <w:r w:rsidR="00D80DEC" w:rsidRPr="00D52149">
        <w:rPr>
          <w:rFonts w:ascii="Times New Roman" w:hAnsi="Times New Roman" w:cs="Times New Roman"/>
          <w:sz w:val="24"/>
          <w:szCs w:val="24"/>
        </w:rPr>
        <w:t xml:space="preserve">sis </w:t>
      </w:r>
      <w:r w:rsidR="00DA73B0" w:rsidRPr="00D52149">
        <w:rPr>
          <w:rFonts w:ascii="Times New Roman" w:hAnsi="Times New Roman" w:cs="Times New Roman"/>
          <w:sz w:val="24"/>
          <w:szCs w:val="24"/>
        </w:rPr>
        <w:t>of all four samples in the NIR probe range is</w:t>
      </w:r>
      <w:r w:rsidR="00D80DEC" w:rsidRPr="00D52149">
        <w:rPr>
          <w:rFonts w:ascii="Times New Roman" w:hAnsi="Times New Roman" w:cs="Times New Roman"/>
          <w:sz w:val="24"/>
          <w:szCs w:val="24"/>
        </w:rPr>
        <w:t xml:space="preserve"> </w:t>
      </w:r>
      <w:r w:rsidR="00DA73B0" w:rsidRPr="00D52149">
        <w:rPr>
          <w:rFonts w:ascii="Times New Roman" w:hAnsi="Times New Roman" w:cs="Times New Roman"/>
          <w:sz w:val="24"/>
          <w:szCs w:val="24"/>
        </w:rPr>
        <w:t xml:space="preserve">shown in </w:t>
      </w:r>
      <w:r w:rsidR="00DA73B0" w:rsidRPr="00D52149">
        <w:rPr>
          <w:rFonts w:ascii="Times New Roman" w:hAnsi="Times New Roman" w:cs="Times New Roman"/>
          <w:b/>
          <w:bCs/>
          <w:sz w:val="24"/>
          <w:szCs w:val="24"/>
        </w:rPr>
        <w:t>Figure S1</w:t>
      </w:r>
      <w:r w:rsidR="009824B7" w:rsidRPr="00D52149">
        <w:rPr>
          <w:rFonts w:ascii="Times New Roman" w:hAnsi="Times New Roman" w:cs="Times New Roman"/>
          <w:b/>
          <w:bCs/>
          <w:sz w:val="24"/>
          <w:szCs w:val="24"/>
        </w:rPr>
        <w:t>4</w:t>
      </w:r>
      <w:r w:rsidR="00D80DEC" w:rsidRPr="00D52149">
        <w:rPr>
          <w:rFonts w:ascii="Times New Roman" w:hAnsi="Times New Roman" w:cs="Times New Roman"/>
          <w:sz w:val="24"/>
          <w:szCs w:val="24"/>
        </w:rPr>
        <w:t xml:space="preserve">. </w:t>
      </w:r>
      <w:r w:rsidRPr="00D52149">
        <w:rPr>
          <w:rFonts w:ascii="Times New Roman" w:hAnsi="Times New Roman" w:cs="Times New Roman"/>
          <w:sz w:val="24"/>
          <w:szCs w:val="24"/>
        </w:rPr>
        <w:t xml:space="preserve">When comparing the global carrier relaxation lifetime of bare Au and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 xml:space="preserve">3 </w:t>
      </w:r>
      <w:r w:rsidRPr="00D52149">
        <w:rPr>
          <w:rFonts w:ascii="Times New Roman" w:hAnsi="Times New Roman" w:cs="Times New Roman"/>
          <w:sz w:val="24"/>
          <w:szCs w:val="24"/>
        </w:rPr>
        <w:t xml:space="preserve">with that of the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sz w:val="24"/>
          <w:szCs w:val="24"/>
        </w:rPr>
        <w:t xml:space="preserve">-Au and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sz w:val="24"/>
          <w:szCs w:val="24"/>
        </w:rPr>
        <w:t>-Au-</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 xml:space="preserve">3 </w:t>
      </w:r>
      <w:r w:rsidRPr="00D52149">
        <w:rPr>
          <w:rFonts w:ascii="Times New Roman" w:hAnsi="Times New Roman" w:cs="Times New Roman"/>
          <w:sz w:val="24"/>
          <w:szCs w:val="24"/>
        </w:rPr>
        <w:t xml:space="preserve">structures, the recombination lifetime of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sz w:val="24"/>
          <w:szCs w:val="24"/>
        </w:rPr>
        <w:t>-Au-</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 xml:space="preserve">3 </w:t>
      </w:r>
      <w:r w:rsidRPr="00D52149">
        <w:rPr>
          <w:rFonts w:ascii="Times New Roman" w:hAnsi="Times New Roman" w:cs="Times New Roman"/>
          <w:sz w:val="24"/>
          <w:szCs w:val="24"/>
        </w:rPr>
        <w:t>was notably longer compared to the intrinsic films</w:t>
      </w:r>
      <w:r w:rsidR="00291AC4" w:rsidRPr="00D52149">
        <w:rPr>
          <w:rFonts w:ascii="Times New Roman" w:hAnsi="Times New Roman" w:cs="Times New Roman"/>
          <w:sz w:val="24"/>
          <w:szCs w:val="24"/>
        </w:rPr>
        <w:t xml:space="preserve"> was observed</w:t>
      </w:r>
      <w:r w:rsidRPr="00D52149">
        <w:rPr>
          <w:rFonts w:ascii="Times New Roman" w:hAnsi="Times New Roman" w:cs="Times New Roman"/>
          <w:sz w:val="24"/>
          <w:szCs w:val="24"/>
        </w:rPr>
        <w:t>. This increase in relaxation lifetime in the sandwich structure is ma</w:t>
      </w:r>
      <w:r w:rsidR="000F4159" w:rsidRPr="00D52149">
        <w:rPr>
          <w:rFonts w:ascii="Times New Roman" w:hAnsi="Times New Roman" w:cs="Times New Roman"/>
          <w:sz w:val="24"/>
          <w:szCs w:val="24"/>
        </w:rPr>
        <w:t>in</w:t>
      </w:r>
      <w:r w:rsidRPr="00D52149">
        <w:rPr>
          <w:rFonts w:ascii="Times New Roman" w:hAnsi="Times New Roman" w:cs="Times New Roman"/>
          <w:sz w:val="24"/>
          <w:szCs w:val="24"/>
        </w:rPr>
        <w:t xml:space="preserve">ly attributed to a charge transfer mechanism, as previously also predicted in reflectance and Raman spectroscopy studies. Moreover, this extended carrier lifetime helps explain the slow rise and decay times observed in the </w:t>
      </w:r>
      <w:proofErr w:type="spellStart"/>
      <w:r w:rsidRPr="00D52149">
        <w:rPr>
          <w:rFonts w:ascii="Times New Roman" w:hAnsi="Times New Roman" w:cs="Times New Roman"/>
          <w:sz w:val="24"/>
          <w:szCs w:val="24"/>
        </w:rPr>
        <w:t>photoresponsive</w:t>
      </w:r>
      <w:proofErr w:type="spellEnd"/>
      <w:r w:rsidRPr="00D52149">
        <w:rPr>
          <w:rFonts w:ascii="Times New Roman" w:hAnsi="Times New Roman" w:cs="Times New Roman"/>
          <w:sz w:val="24"/>
          <w:szCs w:val="24"/>
        </w:rPr>
        <w:t xml:space="preserve"> device featuring the sandwich structure.</w:t>
      </w:r>
      <w:r w:rsidR="006C1345" w:rsidRPr="00D52149">
        <w:rPr>
          <w:rFonts w:ascii="Times New Roman" w:hAnsi="Times New Roman" w:cs="Times New Roman"/>
          <w:sz w:val="24"/>
          <w:szCs w:val="24"/>
        </w:rPr>
        <w:t xml:space="preserve"> </w:t>
      </w:r>
      <w:r w:rsidR="00DE438C" w:rsidRPr="00D52149">
        <w:rPr>
          <w:rFonts w:ascii="Times New Roman" w:hAnsi="Times New Roman" w:cs="Times New Roman"/>
          <w:sz w:val="24"/>
          <w:szCs w:val="24"/>
        </w:rPr>
        <w:t>Furthermore, the photo</w:t>
      </w:r>
      <w:r w:rsidR="00D61CAF" w:rsidRPr="00D52149">
        <w:rPr>
          <w:rFonts w:ascii="Times New Roman" w:hAnsi="Times New Roman" w:cs="Times New Roman"/>
          <w:sz w:val="24"/>
          <w:szCs w:val="24"/>
        </w:rPr>
        <w:t xml:space="preserve"> </w:t>
      </w:r>
      <w:r w:rsidR="00DE438C" w:rsidRPr="00D52149">
        <w:rPr>
          <w:rFonts w:ascii="Times New Roman" w:hAnsi="Times New Roman" w:cs="Times New Roman"/>
          <w:sz w:val="24"/>
          <w:szCs w:val="24"/>
        </w:rPr>
        <w:t xml:space="preserve">response of these devices </w:t>
      </w:r>
      <w:r w:rsidR="00291AC4" w:rsidRPr="00D52149">
        <w:rPr>
          <w:rFonts w:ascii="Times New Roman" w:hAnsi="Times New Roman" w:cs="Times New Roman"/>
          <w:sz w:val="24"/>
          <w:szCs w:val="24"/>
        </w:rPr>
        <w:t>was</w:t>
      </w:r>
      <w:r w:rsidR="00DE438C" w:rsidRPr="00D52149">
        <w:rPr>
          <w:rFonts w:ascii="Times New Roman" w:hAnsi="Times New Roman" w:cs="Times New Roman"/>
          <w:sz w:val="24"/>
          <w:szCs w:val="24"/>
        </w:rPr>
        <w:t xml:space="preserve"> mea</w:t>
      </w:r>
      <w:r w:rsidR="00BB5908" w:rsidRPr="00D52149">
        <w:rPr>
          <w:rFonts w:ascii="Times New Roman" w:hAnsi="Times New Roman" w:cs="Times New Roman"/>
          <w:sz w:val="24"/>
          <w:szCs w:val="24"/>
        </w:rPr>
        <w:t>su</w:t>
      </w:r>
      <w:r w:rsidR="00DE438C" w:rsidRPr="00D52149">
        <w:rPr>
          <w:rFonts w:ascii="Times New Roman" w:hAnsi="Times New Roman" w:cs="Times New Roman"/>
          <w:sz w:val="24"/>
          <w:szCs w:val="24"/>
        </w:rPr>
        <w:t xml:space="preserve">red by applying the external bias voltage. </w:t>
      </w:r>
      <w:r w:rsidR="00291AC4" w:rsidRPr="00D52149">
        <w:rPr>
          <w:rFonts w:ascii="Times New Roman" w:hAnsi="Times New Roman" w:cs="Times New Roman"/>
          <w:sz w:val="24"/>
          <w:szCs w:val="24"/>
        </w:rPr>
        <w:t>T</w:t>
      </w:r>
      <w:r w:rsidR="002859F8" w:rsidRPr="00D52149">
        <w:rPr>
          <w:rFonts w:ascii="Times New Roman" w:hAnsi="Times New Roman" w:cs="Times New Roman"/>
          <w:sz w:val="24"/>
          <w:szCs w:val="24"/>
        </w:rPr>
        <w:t xml:space="preserve">he charge carrier and phonon dynamics of </w:t>
      </w:r>
      <w:r w:rsidR="002859F8" w:rsidRPr="00D52149">
        <w:rPr>
          <w:rFonts w:ascii="Times New Roman" w:hAnsi="Times New Roman" w:cs="Times New Roman"/>
          <w:color w:val="000000" w:themeColor="text1"/>
          <w:sz w:val="24"/>
          <w:szCs w:val="24"/>
        </w:rPr>
        <w:t>Bi</w:t>
      </w:r>
      <w:r w:rsidR="002859F8" w:rsidRPr="00D52149">
        <w:rPr>
          <w:rFonts w:ascii="Times New Roman" w:hAnsi="Times New Roman" w:cs="Times New Roman"/>
          <w:color w:val="000000" w:themeColor="text1"/>
          <w:sz w:val="24"/>
          <w:szCs w:val="24"/>
          <w:vertAlign w:val="subscript"/>
        </w:rPr>
        <w:t>2</w:t>
      </w:r>
      <w:r w:rsidR="002859F8" w:rsidRPr="00D52149">
        <w:rPr>
          <w:rFonts w:ascii="Times New Roman" w:hAnsi="Times New Roman" w:cs="Times New Roman"/>
          <w:color w:val="000000" w:themeColor="text1"/>
          <w:sz w:val="24"/>
          <w:szCs w:val="24"/>
        </w:rPr>
        <w:t>Se</w:t>
      </w:r>
      <w:r w:rsidR="002859F8" w:rsidRPr="00D52149">
        <w:rPr>
          <w:rFonts w:ascii="Times New Roman" w:hAnsi="Times New Roman" w:cs="Times New Roman"/>
          <w:color w:val="000000" w:themeColor="text1"/>
          <w:sz w:val="24"/>
          <w:szCs w:val="24"/>
          <w:vertAlign w:val="subscript"/>
        </w:rPr>
        <w:t>3</w:t>
      </w:r>
      <w:r w:rsidR="002859F8" w:rsidRPr="00D52149">
        <w:rPr>
          <w:rFonts w:ascii="Times New Roman" w:hAnsi="Times New Roman" w:cs="Times New Roman"/>
          <w:sz w:val="24"/>
          <w:szCs w:val="24"/>
        </w:rPr>
        <w:t>-Au-</w:t>
      </w:r>
      <w:r w:rsidR="002859F8" w:rsidRPr="00D52149">
        <w:rPr>
          <w:rFonts w:ascii="Times New Roman" w:hAnsi="Times New Roman" w:cs="Times New Roman"/>
          <w:color w:val="000000" w:themeColor="text1"/>
          <w:sz w:val="24"/>
          <w:szCs w:val="24"/>
        </w:rPr>
        <w:t>Bi</w:t>
      </w:r>
      <w:r w:rsidR="002859F8" w:rsidRPr="00D52149">
        <w:rPr>
          <w:rFonts w:ascii="Times New Roman" w:hAnsi="Times New Roman" w:cs="Times New Roman"/>
          <w:color w:val="000000" w:themeColor="text1"/>
          <w:sz w:val="24"/>
          <w:szCs w:val="24"/>
          <w:vertAlign w:val="subscript"/>
        </w:rPr>
        <w:t>2</w:t>
      </w:r>
      <w:r w:rsidR="002859F8" w:rsidRPr="00D52149">
        <w:rPr>
          <w:rFonts w:ascii="Times New Roman" w:hAnsi="Times New Roman" w:cs="Times New Roman"/>
          <w:color w:val="000000" w:themeColor="text1"/>
          <w:sz w:val="24"/>
          <w:szCs w:val="24"/>
        </w:rPr>
        <w:t>Se</w:t>
      </w:r>
      <w:r w:rsidR="002859F8" w:rsidRPr="00D52149">
        <w:rPr>
          <w:rFonts w:ascii="Times New Roman" w:hAnsi="Times New Roman" w:cs="Times New Roman"/>
          <w:color w:val="000000" w:themeColor="text1"/>
          <w:sz w:val="24"/>
          <w:szCs w:val="24"/>
          <w:vertAlign w:val="subscript"/>
        </w:rPr>
        <w:t>3</w:t>
      </w:r>
      <w:r w:rsidR="002859F8" w:rsidRPr="00D52149">
        <w:rPr>
          <w:rFonts w:ascii="Times New Roman" w:hAnsi="Times New Roman" w:cs="Times New Roman"/>
          <w:sz w:val="24"/>
          <w:szCs w:val="24"/>
        </w:rPr>
        <w:t xml:space="preserve"> by applying an external bias</w:t>
      </w:r>
      <w:r w:rsidR="00291AC4" w:rsidRPr="00D52149">
        <w:rPr>
          <w:rFonts w:ascii="Times New Roman" w:hAnsi="Times New Roman" w:cs="Times New Roman"/>
          <w:sz w:val="24"/>
          <w:szCs w:val="24"/>
        </w:rPr>
        <w:t xml:space="preserve"> w</w:t>
      </w:r>
      <w:r w:rsidR="00D61CAF" w:rsidRPr="00D52149">
        <w:rPr>
          <w:rFonts w:ascii="Times New Roman" w:hAnsi="Times New Roman" w:cs="Times New Roman"/>
          <w:sz w:val="24"/>
          <w:szCs w:val="24"/>
        </w:rPr>
        <w:t>ere</w:t>
      </w:r>
      <w:r w:rsidR="00291AC4" w:rsidRPr="00D52149">
        <w:rPr>
          <w:rFonts w:ascii="Times New Roman" w:hAnsi="Times New Roman" w:cs="Times New Roman"/>
          <w:sz w:val="24"/>
          <w:szCs w:val="24"/>
        </w:rPr>
        <w:t xml:space="preserve"> investigated</w:t>
      </w:r>
      <w:r w:rsidR="002859F8" w:rsidRPr="00D52149">
        <w:rPr>
          <w:rFonts w:ascii="Times New Roman" w:hAnsi="Times New Roman" w:cs="Times New Roman"/>
          <w:sz w:val="24"/>
          <w:szCs w:val="24"/>
        </w:rPr>
        <w:t xml:space="preserve"> to </w:t>
      </w:r>
      <w:r w:rsidR="00291AC4" w:rsidRPr="00D52149">
        <w:rPr>
          <w:rFonts w:ascii="Times New Roman" w:hAnsi="Times New Roman" w:cs="Times New Roman"/>
          <w:sz w:val="24"/>
          <w:szCs w:val="24"/>
        </w:rPr>
        <w:t>develop an understanding of</w:t>
      </w:r>
      <w:r w:rsidR="002859F8" w:rsidRPr="00D52149">
        <w:rPr>
          <w:rFonts w:ascii="Times New Roman" w:hAnsi="Times New Roman" w:cs="Times New Roman"/>
          <w:sz w:val="24"/>
          <w:szCs w:val="24"/>
        </w:rPr>
        <w:t xml:space="preserve"> </w:t>
      </w:r>
      <w:r w:rsidR="00291AC4" w:rsidRPr="00D52149">
        <w:rPr>
          <w:rFonts w:ascii="Times New Roman" w:hAnsi="Times New Roman" w:cs="Times New Roman"/>
          <w:sz w:val="24"/>
          <w:szCs w:val="24"/>
        </w:rPr>
        <w:t xml:space="preserve">the </w:t>
      </w:r>
      <w:r w:rsidR="00611790" w:rsidRPr="00D52149">
        <w:rPr>
          <w:rFonts w:ascii="Times New Roman" w:hAnsi="Times New Roman" w:cs="Times New Roman"/>
          <w:sz w:val="24"/>
          <w:szCs w:val="24"/>
        </w:rPr>
        <w:t xml:space="preserve">impact </w:t>
      </w:r>
      <w:r w:rsidR="00291AC4" w:rsidRPr="00D52149">
        <w:rPr>
          <w:rFonts w:ascii="Times New Roman" w:hAnsi="Times New Roman" w:cs="Times New Roman"/>
          <w:sz w:val="24"/>
          <w:szCs w:val="24"/>
        </w:rPr>
        <w:t xml:space="preserve">of the external bias on </w:t>
      </w:r>
      <w:r w:rsidR="00611790" w:rsidRPr="00D52149">
        <w:rPr>
          <w:rFonts w:ascii="Times New Roman" w:hAnsi="Times New Roman" w:cs="Times New Roman"/>
          <w:sz w:val="24"/>
          <w:szCs w:val="24"/>
        </w:rPr>
        <w:t>the rel</w:t>
      </w:r>
      <w:r w:rsidR="00197A0C" w:rsidRPr="00D52149">
        <w:rPr>
          <w:rFonts w:ascii="Times New Roman" w:hAnsi="Times New Roman" w:cs="Times New Roman"/>
          <w:sz w:val="24"/>
          <w:szCs w:val="24"/>
        </w:rPr>
        <w:t>a</w:t>
      </w:r>
      <w:r w:rsidR="00611790" w:rsidRPr="00D52149">
        <w:rPr>
          <w:rFonts w:ascii="Times New Roman" w:hAnsi="Times New Roman" w:cs="Times New Roman"/>
          <w:sz w:val="24"/>
          <w:szCs w:val="24"/>
        </w:rPr>
        <w:t xml:space="preserve">xation of </w:t>
      </w:r>
      <w:r w:rsidR="002859F8" w:rsidRPr="00D52149">
        <w:rPr>
          <w:rFonts w:ascii="Times New Roman" w:hAnsi="Times New Roman" w:cs="Times New Roman"/>
          <w:sz w:val="24"/>
          <w:szCs w:val="24"/>
        </w:rPr>
        <w:t xml:space="preserve">generated photocarriers. </w:t>
      </w:r>
    </w:p>
    <w:p w14:paraId="224393A4" w14:textId="77777777" w:rsidR="006C1345" w:rsidRPr="00D52149" w:rsidRDefault="006C1345" w:rsidP="006C1345">
      <w:pPr>
        <w:spacing w:before="240" w:after="240" w:line="360" w:lineRule="auto"/>
        <w:ind w:left="-284"/>
        <w:jc w:val="both"/>
        <w:rPr>
          <w:rFonts w:ascii="Times New Roman" w:hAnsi="Times New Roman" w:cs="Times New Roman"/>
          <w:sz w:val="24"/>
          <w:szCs w:val="24"/>
        </w:rPr>
      </w:pPr>
      <w:r w:rsidRPr="00D52149">
        <w:rPr>
          <w:rFonts w:ascii="Times New Roman" w:hAnsi="Times New Roman" w:cs="Times New Roman"/>
          <w:b/>
          <w:bCs/>
          <w:sz w:val="24"/>
          <w:szCs w:val="24"/>
        </w:rPr>
        <w:t>Figure 4</w:t>
      </w:r>
      <w:r w:rsidRPr="00D52149">
        <w:rPr>
          <w:rFonts w:ascii="Times New Roman" w:hAnsi="Times New Roman" w:cs="Times New Roman"/>
          <w:sz w:val="24"/>
          <w:szCs w:val="24"/>
        </w:rPr>
        <w:t xml:space="preserve"> shows the TA spectra of </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3</w:t>
      </w:r>
      <w:r w:rsidRPr="00D52149">
        <w:rPr>
          <w:rFonts w:ascii="Times New Roman" w:hAnsi="Times New Roman" w:cs="Times New Roman"/>
          <w:sz w:val="24"/>
          <w:szCs w:val="24"/>
        </w:rPr>
        <w:t>-Au-</w:t>
      </w:r>
      <w:r w:rsidRPr="00D52149">
        <w:rPr>
          <w:rFonts w:ascii="Times New Roman" w:hAnsi="Times New Roman" w:cs="Times New Roman"/>
          <w:color w:val="000000" w:themeColor="text1"/>
          <w:sz w:val="24"/>
          <w:szCs w:val="24"/>
        </w:rPr>
        <w:t>Bi</w:t>
      </w:r>
      <w:r w:rsidRPr="00D52149">
        <w:rPr>
          <w:rFonts w:ascii="Times New Roman" w:hAnsi="Times New Roman" w:cs="Times New Roman"/>
          <w:color w:val="000000" w:themeColor="text1"/>
          <w:sz w:val="24"/>
          <w:szCs w:val="24"/>
          <w:vertAlign w:val="subscript"/>
        </w:rPr>
        <w:t>2</w:t>
      </w:r>
      <w:r w:rsidRPr="00D52149">
        <w:rPr>
          <w:rFonts w:ascii="Times New Roman" w:hAnsi="Times New Roman" w:cs="Times New Roman"/>
          <w:color w:val="000000" w:themeColor="text1"/>
          <w:sz w:val="24"/>
          <w:szCs w:val="24"/>
        </w:rPr>
        <w:t>Se</w:t>
      </w:r>
      <w:r w:rsidRPr="00D52149">
        <w:rPr>
          <w:rFonts w:ascii="Times New Roman" w:hAnsi="Times New Roman" w:cs="Times New Roman"/>
          <w:color w:val="000000" w:themeColor="text1"/>
          <w:sz w:val="24"/>
          <w:szCs w:val="24"/>
          <w:vertAlign w:val="subscript"/>
        </w:rPr>
        <w:t xml:space="preserve">3 </w:t>
      </w:r>
      <w:r w:rsidRPr="00D52149">
        <w:rPr>
          <w:rFonts w:ascii="Times New Roman" w:hAnsi="Times New Roman" w:cs="Times New Roman"/>
          <w:sz w:val="24"/>
          <w:szCs w:val="24"/>
        </w:rPr>
        <w:t xml:space="preserve">at various applied electric biases ranging from 0.1 V to 5 V. The TA spectra are compared at two different probe delays at 750 fs and 1 ps. It was illustrated in </w:t>
      </w:r>
      <w:r w:rsidRPr="00D52149">
        <w:rPr>
          <w:rFonts w:ascii="Times New Roman" w:hAnsi="Times New Roman" w:cs="Times New Roman"/>
          <w:b/>
          <w:bCs/>
          <w:sz w:val="24"/>
          <w:szCs w:val="24"/>
        </w:rPr>
        <w:t>Figure 4(a, b)</w:t>
      </w:r>
      <w:r w:rsidRPr="00D52149">
        <w:rPr>
          <w:rFonts w:ascii="Times New Roman" w:hAnsi="Times New Roman" w:cs="Times New Roman"/>
          <w:sz w:val="24"/>
          <w:szCs w:val="24"/>
        </w:rPr>
        <w:t xml:space="preserve"> that the TA spectra showed a broad negative signal from 0 to 0.5 V. However, as the bias voltage increased further from 0.5 V, a spectral shift from positive to negative was observed. This may be due to an increase in the number of excited carriers due to external bias voltage. The switch from negative to positive signal was due to an increase in excited carrier density in the conduction band, which eventually increased the probability of interaction of carriers with acoustic phonons. Thus, this positive TA signal at higher bias was due to many-body effects that led to FCA because of inverse Bremsstrahlung due to external bias. </w:t>
      </w:r>
    </w:p>
    <w:p w14:paraId="7F108FFE" w14:textId="77777777" w:rsidR="00C25D3C" w:rsidRPr="00D52149" w:rsidRDefault="00CD263F" w:rsidP="00C25D3C">
      <w:pPr>
        <w:spacing w:before="240" w:after="240" w:line="360" w:lineRule="auto"/>
        <w:ind w:left="-284"/>
        <w:jc w:val="both"/>
        <w:rPr>
          <w:rFonts w:ascii="Times New Roman" w:hAnsi="Times New Roman" w:cs="Times New Roman"/>
          <w:sz w:val="24"/>
          <w:szCs w:val="24"/>
        </w:rPr>
      </w:pPr>
      <w:r w:rsidRPr="00D52149">
        <w:rPr>
          <w:rFonts w:ascii="Times New Roman" w:hAnsi="Times New Roman" w:cs="Times New Roman"/>
          <w:sz w:val="24"/>
          <w:szCs w:val="24"/>
        </w:rPr>
        <w:t xml:space="preserve">Moreover, with increasing bias voltages, the PIA signal exhibited a blue shift, suggesting changes in states and absorption shifting towards higher energy. </w:t>
      </w:r>
      <w:r w:rsidR="009806A4" w:rsidRPr="00D52149">
        <w:rPr>
          <w:rFonts w:ascii="Times New Roman" w:hAnsi="Times New Roman" w:cs="Times New Roman"/>
          <w:sz w:val="24"/>
          <w:szCs w:val="24"/>
        </w:rPr>
        <w:t>This symboli</w:t>
      </w:r>
      <w:r w:rsidR="000429C6" w:rsidRPr="00D52149">
        <w:rPr>
          <w:rFonts w:ascii="Times New Roman" w:hAnsi="Times New Roman" w:cs="Times New Roman"/>
          <w:sz w:val="24"/>
          <w:szCs w:val="24"/>
        </w:rPr>
        <w:t>z</w:t>
      </w:r>
      <w:r w:rsidR="009806A4" w:rsidRPr="00D52149">
        <w:rPr>
          <w:rFonts w:ascii="Times New Roman" w:hAnsi="Times New Roman" w:cs="Times New Roman"/>
          <w:sz w:val="24"/>
          <w:szCs w:val="24"/>
        </w:rPr>
        <w:t>es the oc</w:t>
      </w:r>
      <w:r w:rsidR="00AE3F3F" w:rsidRPr="00D52149">
        <w:rPr>
          <w:rFonts w:ascii="Times New Roman" w:hAnsi="Times New Roman" w:cs="Times New Roman"/>
          <w:sz w:val="24"/>
          <w:szCs w:val="24"/>
        </w:rPr>
        <w:t>cur</w:t>
      </w:r>
      <w:r w:rsidR="009806A4" w:rsidRPr="00D52149">
        <w:rPr>
          <w:rFonts w:ascii="Times New Roman" w:hAnsi="Times New Roman" w:cs="Times New Roman"/>
          <w:sz w:val="24"/>
          <w:szCs w:val="24"/>
        </w:rPr>
        <w:t xml:space="preserve">rence of </w:t>
      </w:r>
      <w:r w:rsidR="00AE3F3F" w:rsidRPr="00D52149">
        <w:rPr>
          <w:rFonts w:ascii="Times New Roman" w:hAnsi="Times New Roman" w:cs="Times New Roman"/>
          <w:sz w:val="24"/>
          <w:szCs w:val="24"/>
        </w:rPr>
        <w:t xml:space="preserve">an </w:t>
      </w:r>
      <w:r w:rsidR="009806A4" w:rsidRPr="00D52149">
        <w:rPr>
          <w:rFonts w:ascii="Times New Roman" w:hAnsi="Times New Roman" w:cs="Times New Roman"/>
          <w:sz w:val="24"/>
          <w:szCs w:val="24"/>
        </w:rPr>
        <w:t xml:space="preserve">optical stark shift in </w:t>
      </w:r>
      <w:r w:rsidR="009806A4" w:rsidRPr="00D52149">
        <w:rPr>
          <w:rFonts w:ascii="Times New Roman" w:hAnsi="Times New Roman" w:cs="Times New Roman"/>
          <w:color w:val="000000" w:themeColor="text1"/>
          <w:sz w:val="24"/>
          <w:szCs w:val="24"/>
        </w:rPr>
        <w:t>Bi</w:t>
      </w:r>
      <w:r w:rsidR="009806A4" w:rsidRPr="00D52149">
        <w:rPr>
          <w:rFonts w:ascii="Times New Roman" w:hAnsi="Times New Roman" w:cs="Times New Roman"/>
          <w:color w:val="000000" w:themeColor="text1"/>
          <w:sz w:val="24"/>
          <w:szCs w:val="24"/>
          <w:vertAlign w:val="subscript"/>
        </w:rPr>
        <w:t>2</w:t>
      </w:r>
      <w:r w:rsidR="009806A4" w:rsidRPr="00D52149">
        <w:rPr>
          <w:rFonts w:ascii="Times New Roman" w:hAnsi="Times New Roman" w:cs="Times New Roman"/>
          <w:color w:val="000000" w:themeColor="text1"/>
          <w:sz w:val="24"/>
          <w:szCs w:val="24"/>
        </w:rPr>
        <w:t>Se</w:t>
      </w:r>
      <w:r w:rsidR="009806A4" w:rsidRPr="00D52149">
        <w:rPr>
          <w:rFonts w:ascii="Times New Roman" w:hAnsi="Times New Roman" w:cs="Times New Roman"/>
          <w:color w:val="000000" w:themeColor="text1"/>
          <w:sz w:val="24"/>
          <w:szCs w:val="24"/>
          <w:vertAlign w:val="subscript"/>
        </w:rPr>
        <w:t>3</w:t>
      </w:r>
      <w:r w:rsidR="009806A4" w:rsidRPr="00D52149">
        <w:rPr>
          <w:rFonts w:ascii="Times New Roman" w:hAnsi="Times New Roman" w:cs="Times New Roman"/>
          <w:sz w:val="24"/>
          <w:szCs w:val="24"/>
        </w:rPr>
        <w:t>-Au-</w:t>
      </w:r>
      <w:r w:rsidR="009806A4" w:rsidRPr="00D52149">
        <w:rPr>
          <w:rFonts w:ascii="Times New Roman" w:hAnsi="Times New Roman" w:cs="Times New Roman"/>
          <w:color w:val="000000" w:themeColor="text1"/>
          <w:sz w:val="24"/>
          <w:szCs w:val="24"/>
        </w:rPr>
        <w:t>Bi</w:t>
      </w:r>
      <w:r w:rsidR="009806A4" w:rsidRPr="00D52149">
        <w:rPr>
          <w:rFonts w:ascii="Times New Roman" w:hAnsi="Times New Roman" w:cs="Times New Roman"/>
          <w:color w:val="000000" w:themeColor="text1"/>
          <w:sz w:val="24"/>
          <w:szCs w:val="24"/>
          <w:vertAlign w:val="subscript"/>
        </w:rPr>
        <w:t>2</w:t>
      </w:r>
      <w:r w:rsidR="009806A4" w:rsidRPr="00D52149">
        <w:rPr>
          <w:rFonts w:ascii="Times New Roman" w:hAnsi="Times New Roman" w:cs="Times New Roman"/>
          <w:color w:val="000000" w:themeColor="text1"/>
          <w:sz w:val="24"/>
          <w:szCs w:val="24"/>
        </w:rPr>
        <w:t>Se</w:t>
      </w:r>
      <w:r w:rsidR="009806A4" w:rsidRPr="00D52149">
        <w:rPr>
          <w:rFonts w:ascii="Times New Roman" w:hAnsi="Times New Roman" w:cs="Times New Roman"/>
          <w:color w:val="000000" w:themeColor="text1"/>
          <w:sz w:val="24"/>
          <w:szCs w:val="24"/>
          <w:vertAlign w:val="subscript"/>
        </w:rPr>
        <w:t>3</w:t>
      </w:r>
      <w:r w:rsidR="009806A4" w:rsidRPr="00D52149">
        <w:rPr>
          <w:rFonts w:ascii="Times New Roman" w:hAnsi="Times New Roman" w:cs="Times New Roman"/>
          <w:color w:val="000000" w:themeColor="text1"/>
          <w:sz w:val="24"/>
          <w:szCs w:val="24"/>
        </w:rPr>
        <w:t xml:space="preserve"> with the implication of external bias </w:t>
      </w:r>
      <w:proofErr w:type="gramStart"/>
      <w:r w:rsidR="009806A4" w:rsidRPr="00D52149">
        <w:rPr>
          <w:rFonts w:ascii="Times New Roman" w:hAnsi="Times New Roman" w:cs="Times New Roman"/>
          <w:color w:val="000000" w:themeColor="text1"/>
          <w:sz w:val="24"/>
          <w:szCs w:val="24"/>
        </w:rPr>
        <w:t>voltage</w:t>
      </w:r>
      <w:r w:rsidR="00D61CAF" w:rsidRPr="00D52149">
        <w:rPr>
          <w:rFonts w:ascii="Times New Roman" w:hAnsi="Times New Roman" w:cs="Times New Roman"/>
          <w:color w:val="000000" w:themeColor="text1"/>
          <w:sz w:val="24"/>
          <w:szCs w:val="24"/>
        </w:rPr>
        <w:t>.</w:t>
      </w:r>
      <w:r w:rsidR="000041C8" w:rsidRPr="00D52149">
        <w:rPr>
          <w:rFonts w:ascii="Times New Roman" w:hAnsi="Times New Roman" w:cs="Times New Roman"/>
          <w:color w:val="000000" w:themeColor="text1"/>
          <w:sz w:val="24"/>
          <w:szCs w:val="24"/>
          <w:vertAlign w:val="superscript"/>
        </w:rPr>
        <w:t>[</w:t>
      </w:r>
      <w:proofErr w:type="gramEnd"/>
      <w:r w:rsidR="00D16B9C" w:rsidRPr="00D52149">
        <w:rPr>
          <w:rFonts w:ascii="Times New Roman" w:hAnsi="Times New Roman" w:cs="Times New Roman"/>
          <w:sz w:val="24"/>
          <w:szCs w:val="24"/>
          <w:vertAlign w:val="superscript"/>
        </w:rPr>
        <w:t>42,43</w:t>
      </w:r>
      <w:r w:rsidR="000041C8" w:rsidRPr="00D52149">
        <w:rPr>
          <w:rFonts w:ascii="Times New Roman" w:hAnsi="Times New Roman" w:cs="Times New Roman"/>
          <w:sz w:val="24"/>
          <w:szCs w:val="24"/>
          <w:vertAlign w:val="superscript"/>
        </w:rPr>
        <w:t>]</w:t>
      </w:r>
      <w:r w:rsidR="00CA4715" w:rsidRPr="00D52149">
        <w:rPr>
          <w:rFonts w:ascii="Times New Roman" w:hAnsi="Times New Roman" w:cs="Times New Roman"/>
          <w:sz w:val="24"/>
          <w:szCs w:val="24"/>
        </w:rPr>
        <w:t xml:space="preserve"> </w:t>
      </w:r>
      <w:r w:rsidR="009806A4" w:rsidRPr="00D52149">
        <w:rPr>
          <w:rFonts w:ascii="Times New Roman" w:hAnsi="Times New Roman" w:cs="Times New Roman"/>
          <w:sz w:val="24"/>
          <w:szCs w:val="24"/>
        </w:rPr>
        <w:t xml:space="preserve">Apart from comparing at single probe delay, TA spectra from </w:t>
      </w:r>
      <w:r w:rsidR="00AE3F3F" w:rsidRPr="00D52149">
        <w:rPr>
          <w:rFonts w:ascii="Times New Roman" w:hAnsi="Times New Roman" w:cs="Times New Roman"/>
          <w:sz w:val="24"/>
          <w:szCs w:val="24"/>
        </w:rPr>
        <w:t xml:space="preserve">a </w:t>
      </w:r>
      <w:r w:rsidR="009806A4" w:rsidRPr="00D52149">
        <w:rPr>
          <w:rFonts w:ascii="Times New Roman" w:hAnsi="Times New Roman" w:cs="Times New Roman"/>
          <w:sz w:val="24"/>
          <w:szCs w:val="24"/>
        </w:rPr>
        <w:t>few femtoseconds to 1 ns probe del</w:t>
      </w:r>
      <w:r w:rsidR="00AE3F3F" w:rsidRPr="00D52149">
        <w:rPr>
          <w:rFonts w:ascii="Times New Roman" w:hAnsi="Times New Roman" w:cs="Times New Roman"/>
          <w:sz w:val="24"/>
          <w:szCs w:val="24"/>
        </w:rPr>
        <w:t>a</w:t>
      </w:r>
      <w:r w:rsidR="009806A4" w:rsidRPr="00D52149">
        <w:rPr>
          <w:rFonts w:ascii="Times New Roman" w:hAnsi="Times New Roman" w:cs="Times New Roman"/>
          <w:sz w:val="24"/>
          <w:szCs w:val="24"/>
        </w:rPr>
        <w:t>y</w:t>
      </w:r>
      <w:r w:rsidR="00CA4715" w:rsidRPr="00D52149">
        <w:rPr>
          <w:rFonts w:ascii="Times New Roman" w:hAnsi="Times New Roman" w:cs="Times New Roman"/>
          <w:sz w:val="24"/>
          <w:szCs w:val="24"/>
        </w:rPr>
        <w:t xml:space="preserve"> were</w:t>
      </w:r>
      <w:r w:rsidR="009806A4" w:rsidRPr="00D52149">
        <w:rPr>
          <w:rFonts w:ascii="Times New Roman" w:hAnsi="Times New Roman" w:cs="Times New Roman"/>
          <w:sz w:val="24"/>
          <w:szCs w:val="24"/>
        </w:rPr>
        <w:t xml:space="preserve"> also </w:t>
      </w:r>
      <w:r w:rsidR="00EF378F" w:rsidRPr="00D52149">
        <w:rPr>
          <w:rFonts w:ascii="Times New Roman" w:hAnsi="Times New Roman" w:cs="Times New Roman"/>
          <w:sz w:val="24"/>
          <w:szCs w:val="24"/>
        </w:rPr>
        <w:t>revealed and</w:t>
      </w:r>
      <w:r w:rsidR="009806A4" w:rsidRPr="00D52149">
        <w:rPr>
          <w:rFonts w:ascii="Times New Roman" w:hAnsi="Times New Roman" w:cs="Times New Roman"/>
          <w:sz w:val="24"/>
          <w:szCs w:val="24"/>
        </w:rPr>
        <w:t xml:space="preserve"> sh</w:t>
      </w:r>
      <w:r w:rsidR="00AE3F3F" w:rsidRPr="00D52149">
        <w:rPr>
          <w:rFonts w:ascii="Times New Roman" w:hAnsi="Times New Roman" w:cs="Times New Roman"/>
          <w:sz w:val="24"/>
          <w:szCs w:val="24"/>
        </w:rPr>
        <w:t>ow</w:t>
      </w:r>
      <w:r w:rsidR="009806A4" w:rsidRPr="00D52149">
        <w:rPr>
          <w:rFonts w:ascii="Times New Roman" w:hAnsi="Times New Roman" w:cs="Times New Roman"/>
          <w:sz w:val="24"/>
          <w:szCs w:val="24"/>
        </w:rPr>
        <w:t xml:space="preserve">n in </w:t>
      </w:r>
      <w:r w:rsidR="009806A4" w:rsidRPr="00D52149">
        <w:rPr>
          <w:rFonts w:ascii="Times New Roman" w:hAnsi="Times New Roman" w:cs="Times New Roman"/>
          <w:b/>
          <w:bCs/>
          <w:sz w:val="24"/>
          <w:szCs w:val="24"/>
        </w:rPr>
        <w:t>Fig</w:t>
      </w:r>
      <w:r w:rsidR="00C6444B" w:rsidRPr="00D52149">
        <w:rPr>
          <w:rFonts w:ascii="Times New Roman" w:hAnsi="Times New Roman" w:cs="Times New Roman"/>
          <w:b/>
          <w:bCs/>
          <w:sz w:val="24"/>
          <w:szCs w:val="24"/>
        </w:rPr>
        <w:t xml:space="preserve">ure </w:t>
      </w:r>
      <w:r w:rsidR="009806A4" w:rsidRPr="00D52149">
        <w:rPr>
          <w:rFonts w:ascii="Times New Roman" w:hAnsi="Times New Roman" w:cs="Times New Roman"/>
          <w:b/>
          <w:bCs/>
          <w:sz w:val="24"/>
          <w:szCs w:val="24"/>
        </w:rPr>
        <w:t>4(c-f)</w:t>
      </w:r>
      <w:r w:rsidR="009806A4" w:rsidRPr="00D52149">
        <w:rPr>
          <w:rFonts w:ascii="Times New Roman" w:hAnsi="Times New Roman" w:cs="Times New Roman"/>
          <w:sz w:val="24"/>
          <w:szCs w:val="24"/>
        </w:rPr>
        <w:t>. It was found that at 0.3V, the TA magnitude abru</w:t>
      </w:r>
      <w:r w:rsidR="00AE3F3F" w:rsidRPr="00D52149">
        <w:rPr>
          <w:rFonts w:ascii="Times New Roman" w:hAnsi="Times New Roman" w:cs="Times New Roman"/>
          <w:sz w:val="24"/>
          <w:szCs w:val="24"/>
        </w:rPr>
        <w:t>p</w:t>
      </w:r>
      <w:r w:rsidR="009806A4" w:rsidRPr="00D52149">
        <w:rPr>
          <w:rFonts w:ascii="Times New Roman" w:hAnsi="Times New Roman" w:cs="Times New Roman"/>
          <w:sz w:val="24"/>
          <w:szCs w:val="24"/>
        </w:rPr>
        <w:t>tly ch</w:t>
      </w:r>
      <w:r w:rsidR="00AE3F3F" w:rsidRPr="00D52149">
        <w:rPr>
          <w:rFonts w:ascii="Times New Roman" w:hAnsi="Times New Roman" w:cs="Times New Roman"/>
          <w:sz w:val="24"/>
          <w:szCs w:val="24"/>
        </w:rPr>
        <w:t>an</w:t>
      </w:r>
      <w:r w:rsidR="009806A4" w:rsidRPr="00D52149">
        <w:rPr>
          <w:rFonts w:ascii="Times New Roman" w:hAnsi="Times New Roman" w:cs="Times New Roman"/>
          <w:sz w:val="24"/>
          <w:szCs w:val="24"/>
        </w:rPr>
        <w:t xml:space="preserve">ges </w:t>
      </w:r>
      <w:r w:rsidR="009806A4" w:rsidRPr="00D52149">
        <w:rPr>
          <w:rFonts w:ascii="Times New Roman" w:hAnsi="Times New Roman" w:cs="Times New Roman"/>
          <w:sz w:val="24"/>
          <w:szCs w:val="24"/>
        </w:rPr>
        <w:lastRenderedPageBreak/>
        <w:t>to positive</w:t>
      </w:r>
      <w:r w:rsidR="00AE3F3F" w:rsidRPr="00D52149">
        <w:rPr>
          <w:rFonts w:ascii="Times New Roman" w:hAnsi="Times New Roman" w:cs="Times New Roman"/>
          <w:sz w:val="24"/>
          <w:szCs w:val="24"/>
        </w:rPr>
        <w:t>,</w:t>
      </w:r>
      <w:r w:rsidR="009806A4" w:rsidRPr="00D52149">
        <w:rPr>
          <w:rFonts w:ascii="Times New Roman" w:hAnsi="Times New Roman" w:cs="Times New Roman"/>
          <w:sz w:val="24"/>
          <w:szCs w:val="24"/>
        </w:rPr>
        <w:t xml:space="preserve"> which lead</w:t>
      </w:r>
      <w:r w:rsidR="00AB5D21" w:rsidRPr="00D52149">
        <w:rPr>
          <w:rFonts w:ascii="Times New Roman" w:hAnsi="Times New Roman" w:cs="Times New Roman"/>
          <w:sz w:val="24"/>
          <w:szCs w:val="24"/>
        </w:rPr>
        <w:t>s</w:t>
      </w:r>
      <w:r w:rsidR="009806A4" w:rsidRPr="00D52149">
        <w:rPr>
          <w:rFonts w:ascii="Times New Roman" w:hAnsi="Times New Roman" w:cs="Times New Roman"/>
          <w:sz w:val="24"/>
          <w:szCs w:val="24"/>
        </w:rPr>
        <w:t xml:space="preserve"> to a larger number of charge carriers migration</w:t>
      </w:r>
      <w:r w:rsidR="00EF378F" w:rsidRPr="00D52149">
        <w:rPr>
          <w:rFonts w:ascii="Times New Roman" w:hAnsi="Times New Roman" w:cs="Times New Roman"/>
          <w:sz w:val="24"/>
          <w:szCs w:val="24"/>
        </w:rPr>
        <w:t>,</w:t>
      </w:r>
      <w:r w:rsidR="009806A4" w:rsidRPr="00D52149">
        <w:rPr>
          <w:rFonts w:ascii="Times New Roman" w:hAnsi="Times New Roman" w:cs="Times New Roman"/>
          <w:sz w:val="24"/>
          <w:szCs w:val="24"/>
        </w:rPr>
        <w:t xml:space="preserve"> eventually affect</w:t>
      </w:r>
      <w:r w:rsidR="00CA4715" w:rsidRPr="00D52149">
        <w:rPr>
          <w:rFonts w:ascii="Times New Roman" w:hAnsi="Times New Roman" w:cs="Times New Roman"/>
          <w:sz w:val="24"/>
          <w:szCs w:val="24"/>
        </w:rPr>
        <w:t>ing</w:t>
      </w:r>
      <w:r w:rsidR="009806A4" w:rsidRPr="00D52149">
        <w:rPr>
          <w:rFonts w:ascii="Times New Roman" w:hAnsi="Times New Roman" w:cs="Times New Roman"/>
          <w:sz w:val="24"/>
          <w:szCs w:val="24"/>
        </w:rPr>
        <w:t xml:space="preserve"> the Fermi level position and the concentration of Dirac electrons</w:t>
      </w:r>
      <w:r w:rsidR="003E0639" w:rsidRPr="00D52149">
        <w:rPr>
          <w:rFonts w:ascii="Times New Roman" w:hAnsi="Times New Roman" w:cs="Times New Roman"/>
          <w:bCs/>
          <w:color w:val="0D0D0D" w:themeColor="text1" w:themeTint="F2"/>
          <w:sz w:val="24"/>
          <w:szCs w:val="24"/>
        </w:rPr>
        <w:t>.</w:t>
      </w:r>
      <w:r w:rsidR="000041C8" w:rsidRPr="00D52149">
        <w:rPr>
          <w:rFonts w:ascii="Times New Roman" w:hAnsi="Times New Roman" w:cs="Times New Roman"/>
          <w:bCs/>
          <w:color w:val="0D0D0D" w:themeColor="text1" w:themeTint="F2"/>
          <w:sz w:val="24"/>
          <w:szCs w:val="24"/>
          <w:vertAlign w:val="superscript"/>
        </w:rPr>
        <w:t>[</w:t>
      </w:r>
      <w:r w:rsidR="003E0639" w:rsidRPr="00D52149">
        <w:rPr>
          <w:rFonts w:ascii="Times New Roman" w:hAnsi="Times New Roman" w:cs="Times New Roman"/>
          <w:sz w:val="24"/>
          <w:szCs w:val="24"/>
          <w:vertAlign w:val="superscript"/>
        </w:rPr>
        <w:t>44</w:t>
      </w:r>
      <w:r w:rsidR="000041C8" w:rsidRPr="00D52149">
        <w:rPr>
          <w:rFonts w:ascii="Times New Roman" w:hAnsi="Times New Roman" w:cs="Times New Roman"/>
          <w:sz w:val="24"/>
          <w:szCs w:val="24"/>
          <w:vertAlign w:val="superscript"/>
        </w:rPr>
        <w:t>]</w:t>
      </w:r>
      <w:r w:rsidR="003E0639" w:rsidRPr="00D52149">
        <w:rPr>
          <w:rFonts w:ascii="Times New Roman" w:hAnsi="Times New Roman" w:cs="Times New Roman"/>
          <w:sz w:val="24"/>
          <w:szCs w:val="24"/>
        </w:rPr>
        <w:t xml:space="preserve"> </w:t>
      </w:r>
      <w:r w:rsidR="009806A4" w:rsidRPr="00D52149">
        <w:rPr>
          <w:rFonts w:ascii="Times New Roman" w:hAnsi="Times New Roman" w:cs="Times New Roman"/>
          <w:sz w:val="24"/>
          <w:szCs w:val="24"/>
        </w:rPr>
        <w:t>Additionally, the applied bias distort</w:t>
      </w:r>
      <w:r w:rsidR="00CA4715" w:rsidRPr="00D52149">
        <w:rPr>
          <w:rFonts w:ascii="Times New Roman" w:hAnsi="Times New Roman" w:cs="Times New Roman"/>
          <w:sz w:val="24"/>
          <w:szCs w:val="24"/>
        </w:rPr>
        <w:t>ed</w:t>
      </w:r>
      <w:r w:rsidR="009806A4" w:rsidRPr="00D52149">
        <w:rPr>
          <w:rFonts w:ascii="Times New Roman" w:hAnsi="Times New Roman" w:cs="Times New Roman"/>
          <w:sz w:val="24"/>
          <w:szCs w:val="24"/>
        </w:rPr>
        <w:t xml:space="preserve"> the lattice, leading to enhanced electron-phonon coupling, as observed through kinetic profile</w:t>
      </w:r>
      <w:r w:rsidR="001828A4" w:rsidRPr="00D52149">
        <w:rPr>
          <w:rFonts w:ascii="Times New Roman" w:hAnsi="Times New Roman" w:cs="Times New Roman"/>
          <w:sz w:val="24"/>
          <w:szCs w:val="24"/>
        </w:rPr>
        <w:t xml:space="preserve"> </w:t>
      </w:r>
      <w:r w:rsidR="009806A4" w:rsidRPr="00D52149">
        <w:rPr>
          <w:rFonts w:ascii="Times New Roman" w:hAnsi="Times New Roman" w:cs="Times New Roman"/>
          <w:sz w:val="24"/>
          <w:szCs w:val="24"/>
        </w:rPr>
        <w:t xml:space="preserve">investigation </w:t>
      </w:r>
      <w:r w:rsidR="00CA4715" w:rsidRPr="00D52149">
        <w:rPr>
          <w:rFonts w:ascii="Times New Roman" w:hAnsi="Times New Roman" w:cs="Times New Roman"/>
          <w:sz w:val="24"/>
          <w:szCs w:val="24"/>
        </w:rPr>
        <w:t>(</w:t>
      </w:r>
      <w:r w:rsidR="00CA4715" w:rsidRPr="00D52149">
        <w:rPr>
          <w:rFonts w:ascii="Times New Roman" w:hAnsi="Times New Roman" w:cs="Times New Roman"/>
          <w:b/>
          <w:bCs/>
          <w:sz w:val="24"/>
          <w:szCs w:val="24"/>
        </w:rPr>
        <w:t>Figure S1</w:t>
      </w:r>
      <w:r w:rsidR="009824B7" w:rsidRPr="00D52149">
        <w:rPr>
          <w:rFonts w:ascii="Times New Roman" w:hAnsi="Times New Roman" w:cs="Times New Roman"/>
          <w:b/>
          <w:bCs/>
          <w:sz w:val="24"/>
          <w:szCs w:val="24"/>
        </w:rPr>
        <w:t>5</w:t>
      </w:r>
      <w:r w:rsidR="00CA4715" w:rsidRPr="00D52149">
        <w:rPr>
          <w:rFonts w:ascii="Times New Roman" w:hAnsi="Times New Roman" w:cs="Times New Roman"/>
          <w:sz w:val="24"/>
          <w:szCs w:val="24"/>
        </w:rPr>
        <w:t xml:space="preserve">) </w:t>
      </w:r>
      <w:r w:rsidR="009806A4" w:rsidRPr="00D52149">
        <w:rPr>
          <w:rFonts w:ascii="Times New Roman" w:hAnsi="Times New Roman" w:cs="Times New Roman"/>
          <w:sz w:val="24"/>
          <w:szCs w:val="24"/>
        </w:rPr>
        <w:t xml:space="preserve">that </w:t>
      </w:r>
      <w:r w:rsidR="00FD1082" w:rsidRPr="00D52149">
        <w:rPr>
          <w:rFonts w:ascii="Times New Roman" w:hAnsi="Times New Roman" w:cs="Times New Roman"/>
          <w:sz w:val="24"/>
          <w:szCs w:val="24"/>
        </w:rPr>
        <w:t>led</w:t>
      </w:r>
      <w:r w:rsidR="009806A4" w:rsidRPr="00D52149">
        <w:rPr>
          <w:rFonts w:ascii="Times New Roman" w:hAnsi="Times New Roman" w:cs="Times New Roman"/>
          <w:sz w:val="24"/>
          <w:szCs w:val="24"/>
        </w:rPr>
        <w:t xml:space="preserve"> to </w:t>
      </w:r>
      <w:r w:rsidR="00AE3F3F" w:rsidRPr="00D52149">
        <w:rPr>
          <w:rFonts w:ascii="Times New Roman" w:hAnsi="Times New Roman" w:cs="Times New Roman"/>
          <w:sz w:val="24"/>
          <w:szCs w:val="24"/>
        </w:rPr>
        <w:t xml:space="preserve">a </w:t>
      </w:r>
      <w:r w:rsidR="009806A4" w:rsidRPr="00D52149">
        <w:rPr>
          <w:rFonts w:ascii="Times New Roman" w:hAnsi="Times New Roman" w:cs="Times New Roman"/>
          <w:sz w:val="24"/>
          <w:szCs w:val="24"/>
        </w:rPr>
        <w:t xml:space="preserve">change in </w:t>
      </w:r>
      <w:r w:rsidR="00AE3F3F" w:rsidRPr="00D52149">
        <w:rPr>
          <w:rFonts w:ascii="Times New Roman" w:hAnsi="Times New Roman" w:cs="Times New Roman"/>
          <w:sz w:val="24"/>
          <w:szCs w:val="24"/>
        </w:rPr>
        <w:t xml:space="preserve">the </w:t>
      </w:r>
      <w:r w:rsidR="009806A4" w:rsidRPr="00D52149">
        <w:rPr>
          <w:rFonts w:ascii="Times New Roman" w:hAnsi="Times New Roman" w:cs="Times New Roman"/>
          <w:sz w:val="24"/>
          <w:szCs w:val="24"/>
        </w:rPr>
        <w:t>oscillation frequency of ac</w:t>
      </w:r>
      <w:r w:rsidR="00AE3F3F" w:rsidRPr="00D52149">
        <w:rPr>
          <w:rFonts w:ascii="Times New Roman" w:hAnsi="Times New Roman" w:cs="Times New Roman"/>
          <w:sz w:val="24"/>
          <w:szCs w:val="24"/>
        </w:rPr>
        <w:t>ous</w:t>
      </w:r>
      <w:r w:rsidR="009806A4" w:rsidRPr="00D52149">
        <w:rPr>
          <w:rFonts w:ascii="Times New Roman" w:hAnsi="Times New Roman" w:cs="Times New Roman"/>
          <w:sz w:val="24"/>
          <w:szCs w:val="24"/>
        </w:rPr>
        <w:t xml:space="preserve">tic phonons </w:t>
      </w:r>
      <w:r w:rsidR="009806A4" w:rsidRPr="00D52149">
        <w:rPr>
          <w:rFonts w:ascii="Times New Roman" w:eastAsiaTheme="minorEastAsia" w:hAnsi="Times New Roman" w:cs="Times New Roman"/>
          <w:sz w:val="24"/>
          <w:szCs w:val="24"/>
        </w:rPr>
        <w:t xml:space="preserve">from ~50 GHz to </w:t>
      </w:r>
      <w:r w:rsidR="00F94F29" w:rsidRPr="00D52149">
        <w:rPr>
          <w:rFonts w:ascii="Times New Roman" w:eastAsiaTheme="minorEastAsia" w:hAnsi="Times New Roman" w:cs="Times New Roman"/>
          <w:sz w:val="24"/>
          <w:szCs w:val="24"/>
        </w:rPr>
        <w:t>~1</w:t>
      </w:r>
      <w:r w:rsidR="009806A4" w:rsidRPr="00D52149">
        <w:rPr>
          <w:rFonts w:ascii="Times New Roman" w:eastAsiaTheme="minorEastAsia" w:hAnsi="Times New Roman" w:cs="Times New Roman"/>
          <w:sz w:val="24"/>
          <w:szCs w:val="24"/>
        </w:rPr>
        <w:t>0</w:t>
      </w:r>
      <w:r w:rsidR="00F94F29" w:rsidRPr="00D52149">
        <w:rPr>
          <w:rFonts w:ascii="Times New Roman" w:eastAsiaTheme="minorEastAsia" w:hAnsi="Times New Roman" w:cs="Times New Roman"/>
          <w:sz w:val="24"/>
          <w:szCs w:val="24"/>
        </w:rPr>
        <w:t>7</w:t>
      </w:r>
      <w:r w:rsidR="009806A4" w:rsidRPr="00D52149">
        <w:rPr>
          <w:rFonts w:ascii="Times New Roman" w:eastAsiaTheme="minorEastAsia" w:hAnsi="Times New Roman" w:cs="Times New Roman"/>
          <w:sz w:val="24"/>
          <w:szCs w:val="24"/>
        </w:rPr>
        <w:t xml:space="preserve"> GHz</w:t>
      </w:r>
      <w:r w:rsidR="009806A4" w:rsidRPr="00D52149">
        <w:rPr>
          <w:rFonts w:ascii="Times New Roman" w:hAnsi="Times New Roman" w:cs="Times New Roman"/>
          <w:sz w:val="24"/>
          <w:szCs w:val="24"/>
        </w:rPr>
        <w:t xml:space="preserve">, as shown in </w:t>
      </w:r>
      <w:r w:rsidR="00534E7F" w:rsidRPr="00D52149">
        <w:rPr>
          <w:rFonts w:ascii="Times New Roman" w:hAnsi="Times New Roman" w:cs="Times New Roman"/>
          <w:b/>
          <w:bCs/>
          <w:sz w:val="24"/>
          <w:szCs w:val="24"/>
        </w:rPr>
        <w:t>Table S</w:t>
      </w:r>
      <w:r w:rsidR="0020276E" w:rsidRPr="00D52149">
        <w:rPr>
          <w:rFonts w:ascii="Times New Roman" w:hAnsi="Times New Roman" w:cs="Times New Roman"/>
          <w:b/>
          <w:bCs/>
          <w:sz w:val="24"/>
          <w:szCs w:val="24"/>
        </w:rPr>
        <w:t>3</w:t>
      </w:r>
      <w:r w:rsidR="009806A4" w:rsidRPr="00D52149">
        <w:rPr>
          <w:rFonts w:ascii="Times New Roman" w:hAnsi="Times New Roman" w:cs="Times New Roman"/>
          <w:sz w:val="24"/>
          <w:szCs w:val="24"/>
        </w:rPr>
        <w:t xml:space="preserve">. </w:t>
      </w:r>
    </w:p>
    <w:p w14:paraId="49D11C0B" w14:textId="77777777" w:rsidR="00C25D3C" w:rsidRPr="00D52149" w:rsidRDefault="00A234AF" w:rsidP="00C25D3C">
      <w:pPr>
        <w:spacing w:before="240" w:after="240" w:line="360" w:lineRule="auto"/>
        <w:ind w:left="-284"/>
        <w:jc w:val="both"/>
        <w:rPr>
          <w:rFonts w:ascii="Times New Roman" w:hAnsi="Times New Roman" w:cs="Times New Roman"/>
          <w:sz w:val="24"/>
          <w:szCs w:val="24"/>
        </w:rPr>
      </w:pPr>
      <w:r w:rsidRPr="00D52149">
        <w:rPr>
          <w:rFonts w:ascii="Times New Roman" w:hAnsi="Times New Roman" w:cs="Times New Roman"/>
          <w:b/>
          <w:sz w:val="24"/>
          <w:szCs w:val="24"/>
          <w:lang w:val="en-IN"/>
        </w:rPr>
        <w:t>Conclusion</w:t>
      </w:r>
    </w:p>
    <w:p w14:paraId="01EA44A9" w14:textId="16EC972D" w:rsidR="00071783" w:rsidRPr="00D52149" w:rsidRDefault="000C2B8B" w:rsidP="00C25D3C">
      <w:pPr>
        <w:spacing w:before="240" w:after="240" w:line="360" w:lineRule="auto"/>
        <w:ind w:left="-284"/>
        <w:jc w:val="both"/>
        <w:rPr>
          <w:rFonts w:ascii="Times New Roman" w:hAnsi="Times New Roman" w:cs="Times New Roman"/>
          <w:sz w:val="24"/>
          <w:szCs w:val="24"/>
        </w:rPr>
      </w:pPr>
      <w:r w:rsidRPr="00D52149">
        <w:rPr>
          <w:rFonts w:ascii="Times New Roman" w:hAnsi="Times New Roman" w:cs="Times New Roman"/>
          <w:sz w:val="24"/>
          <w:szCs w:val="24"/>
          <w:lang w:val="en-IN"/>
        </w:rPr>
        <w:t xml:space="preserve">In this study, we focused on depositing and </w:t>
      </w:r>
      <w:proofErr w:type="spellStart"/>
      <w:r w:rsidR="00D45D33" w:rsidRPr="00D52149">
        <w:rPr>
          <w:rFonts w:ascii="Times New Roman" w:hAnsi="Times New Roman" w:cs="Times New Roman"/>
          <w:sz w:val="24"/>
          <w:szCs w:val="24"/>
          <w:lang w:val="en-IN"/>
        </w:rPr>
        <w:t>analy</w:t>
      </w:r>
      <w:r w:rsidR="000429C6" w:rsidRPr="00D52149">
        <w:rPr>
          <w:rFonts w:ascii="Times New Roman" w:hAnsi="Times New Roman" w:cs="Times New Roman"/>
          <w:sz w:val="24"/>
          <w:szCs w:val="24"/>
          <w:lang w:val="en-IN"/>
        </w:rPr>
        <w:t>z</w:t>
      </w:r>
      <w:r w:rsidR="00D45D33" w:rsidRPr="00D52149">
        <w:rPr>
          <w:rFonts w:ascii="Times New Roman" w:hAnsi="Times New Roman" w:cs="Times New Roman"/>
          <w:sz w:val="24"/>
          <w:szCs w:val="24"/>
          <w:lang w:val="en-IN"/>
        </w:rPr>
        <w:t>ing</w:t>
      </w:r>
      <w:proofErr w:type="spellEnd"/>
      <w:r w:rsidRPr="00D52149">
        <w:rPr>
          <w:rFonts w:ascii="Times New Roman" w:hAnsi="Times New Roman" w:cs="Times New Roman"/>
          <w:sz w:val="24"/>
          <w:szCs w:val="24"/>
          <w:lang w:val="en-IN"/>
        </w:rPr>
        <w:t xml:space="preserve"> thin films made of Bi</w:t>
      </w:r>
      <w:r w:rsidRPr="00D52149">
        <w:rPr>
          <w:rFonts w:ascii="Times New Roman" w:hAnsi="Times New Roman" w:cs="Times New Roman"/>
          <w:sz w:val="24"/>
          <w:szCs w:val="24"/>
          <w:vertAlign w:val="subscript"/>
          <w:lang w:val="en-IN"/>
        </w:rPr>
        <w:t>2</w:t>
      </w:r>
      <w:r w:rsidRPr="00D52149">
        <w:rPr>
          <w:rFonts w:ascii="Times New Roman" w:hAnsi="Times New Roman" w:cs="Times New Roman"/>
          <w:sz w:val="24"/>
          <w:szCs w:val="24"/>
          <w:lang w:val="en-IN"/>
        </w:rPr>
        <w:t>Se</w:t>
      </w:r>
      <w:r w:rsidRPr="00D52149">
        <w:rPr>
          <w:rFonts w:ascii="Times New Roman" w:hAnsi="Times New Roman" w:cs="Times New Roman"/>
          <w:sz w:val="24"/>
          <w:szCs w:val="24"/>
          <w:vertAlign w:val="subscript"/>
          <w:lang w:val="en-IN"/>
        </w:rPr>
        <w:t>3</w:t>
      </w:r>
      <w:r w:rsidRPr="00D52149">
        <w:rPr>
          <w:rFonts w:ascii="Times New Roman" w:hAnsi="Times New Roman" w:cs="Times New Roman"/>
          <w:sz w:val="24"/>
          <w:szCs w:val="24"/>
          <w:lang w:val="en-IN"/>
        </w:rPr>
        <w:t>, Au, and combinations thereof (</w:t>
      </w:r>
      <w:r w:rsidR="006A26D0" w:rsidRPr="00D52149">
        <w:rPr>
          <w:rFonts w:ascii="Times New Roman" w:hAnsi="Times New Roman" w:cs="Times New Roman"/>
          <w:sz w:val="24"/>
          <w:szCs w:val="24"/>
          <w:lang w:val="en-IN"/>
        </w:rPr>
        <w:t>Bi</w:t>
      </w:r>
      <w:r w:rsidR="006A26D0" w:rsidRPr="00D52149">
        <w:rPr>
          <w:rFonts w:ascii="Times New Roman" w:hAnsi="Times New Roman" w:cs="Times New Roman"/>
          <w:sz w:val="24"/>
          <w:szCs w:val="24"/>
          <w:vertAlign w:val="subscript"/>
          <w:lang w:val="en-IN"/>
        </w:rPr>
        <w:t>2</w:t>
      </w:r>
      <w:r w:rsidR="006A26D0" w:rsidRPr="00D52149">
        <w:rPr>
          <w:rFonts w:ascii="Times New Roman" w:hAnsi="Times New Roman" w:cs="Times New Roman"/>
          <w:sz w:val="24"/>
          <w:szCs w:val="24"/>
          <w:lang w:val="en-IN"/>
        </w:rPr>
        <w:t>Se</w:t>
      </w:r>
      <w:r w:rsidR="006A26D0" w:rsidRPr="00D52149">
        <w:rPr>
          <w:rFonts w:ascii="Times New Roman" w:hAnsi="Times New Roman" w:cs="Times New Roman"/>
          <w:sz w:val="24"/>
          <w:szCs w:val="24"/>
          <w:vertAlign w:val="subscript"/>
          <w:lang w:val="en-IN"/>
        </w:rPr>
        <w:t>3</w:t>
      </w:r>
      <w:r w:rsidRPr="00D52149">
        <w:rPr>
          <w:rFonts w:ascii="Times New Roman" w:hAnsi="Times New Roman" w:cs="Times New Roman"/>
          <w:sz w:val="24"/>
          <w:szCs w:val="24"/>
          <w:lang w:val="en-IN"/>
        </w:rPr>
        <w:t xml:space="preserve">-Au and </w:t>
      </w:r>
      <w:r w:rsidR="006A26D0" w:rsidRPr="00D52149">
        <w:rPr>
          <w:rFonts w:ascii="Times New Roman" w:hAnsi="Times New Roman" w:cs="Times New Roman"/>
          <w:sz w:val="24"/>
          <w:szCs w:val="24"/>
          <w:lang w:val="en-IN"/>
        </w:rPr>
        <w:t>Bi</w:t>
      </w:r>
      <w:r w:rsidR="006A26D0" w:rsidRPr="00D52149">
        <w:rPr>
          <w:rFonts w:ascii="Times New Roman" w:hAnsi="Times New Roman" w:cs="Times New Roman"/>
          <w:sz w:val="24"/>
          <w:szCs w:val="24"/>
          <w:vertAlign w:val="subscript"/>
          <w:lang w:val="en-IN"/>
        </w:rPr>
        <w:t>2</w:t>
      </w:r>
      <w:r w:rsidR="006A26D0" w:rsidRPr="00D52149">
        <w:rPr>
          <w:rFonts w:ascii="Times New Roman" w:hAnsi="Times New Roman" w:cs="Times New Roman"/>
          <w:sz w:val="24"/>
          <w:szCs w:val="24"/>
          <w:lang w:val="en-IN"/>
        </w:rPr>
        <w:t>Se</w:t>
      </w:r>
      <w:r w:rsidR="006A26D0" w:rsidRPr="00D52149">
        <w:rPr>
          <w:rFonts w:ascii="Times New Roman" w:hAnsi="Times New Roman" w:cs="Times New Roman"/>
          <w:sz w:val="24"/>
          <w:szCs w:val="24"/>
          <w:vertAlign w:val="subscript"/>
          <w:lang w:val="en-IN"/>
        </w:rPr>
        <w:t>3</w:t>
      </w:r>
      <w:r w:rsidRPr="00D52149">
        <w:rPr>
          <w:rFonts w:ascii="Times New Roman" w:hAnsi="Times New Roman" w:cs="Times New Roman"/>
          <w:sz w:val="24"/>
          <w:szCs w:val="24"/>
          <w:lang w:val="en-IN"/>
        </w:rPr>
        <w:t>-Au-</w:t>
      </w:r>
      <w:r w:rsidR="006A26D0" w:rsidRPr="00D52149">
        <w:rPr>
          <w:rFonts w:ascii="Times New Roman" w:hAnsi="Times New Roman" w:cs="Times New Roman"/>
          <w:sz w:val="24"/>
          <w:szCs w:val="24"/>
          <w:lang w:val="en-IN"/>
        </w:rPr>
        <w:t>Bi</w:t>
      </w:r>
      <w:r w:rsidR="006A26D0" w:rsidRPr="00D52149">
        <w:rPr>
          <w:rFonts w:ascii="Times New Roman" w:hAnsi="Times New Roman" w:cs="Times New Roman"/>
          <w:sz w:val="24"/>
          <w:szCs w:val="24"/>
          <w:vertAlign w:val="subscript"/>
          <w:lang w:val="en-IN"/>
        </w:rPr>
        <w:t>2</w:t>
      </w:r>
      <w:r w:rsidR="006A26D0" w:rsidRPr="00D52149">
        <w:rPr>
          <w:rFonts w:ascii="Times New Roman" w:hAnsi="Times New Roman" w:cs="Times New Roman"/>
          <w:sz w:val="24"/>
          <w:szCs w:val="24"/>
          <w:lang w:val="en-IN"/>
        </w:rPr>
        <w:t>Se</w:t>
      </w:r>
      <w:r w:rsidR="006A26D0" w:rsidRPr="00D52149">
        <w:rPr>
          <w:rFonts w:ascii="Times New Roman" w:hAnsi="Times New Roman" w:cs="Times New Roman"/>
          <w:sz w:val="24"/>
          <w:szCs w:val="24"/>
          <w:vertAlign w:val="subscript"/>
          <w:lang w:val="en-IN"/>
        </w:rPr>
        <w:t>3</w:t>
      </w:r>
      <w:r w:rsidRPr="00D52149">
        <w:rPr>
          <w:rFonts w:ascii="Times New Roman" w:hAnsi="Times New Roman" w:cs="Times New Roman"/>
          <w:sz w:val="24"/>
          <w:szCs w:val="24"/>
          <w:lang w:val="en-IN"/>
        </w:rPr>
        <w:t>) on Si</w:t>
      </w:r>
      <w:r w:rsidR="00EF378F" w:rsidRPr="00D52149">
        <w:rPr>
          <w:rFonts w:ascii="Times New Roman" w:hAnsi="Times New Roman" w:cs="Times New Roman"/>
          <w:sz w:val="24"/>
          <w:szCs w:val="24"/>
          <w:lang w:val="en-IN"/>
        </w:rPr>
        <w:t xml:space="preserve"> (100)</w:t>
      </w:r>
      <w:r w:rsidRPr="00D52149">
        <w:rPr>
          <w:rFonts w:ascii="Times New Roman" w:hAnsi="Times New Roman" w:cs="Times New Roman"/>
          <w:sz w:val="24"/>
          <w:szCs w:val="24"/>
          <w:lang w:val="en-IN"/>
        </w:rPr>
        <w:t xml:space="preserve"> substrate </w:t>
      </w:r>
      <w:r w:rsidR="00EF378F" w:rsidRPr="00D52149">
        <w:rPr>
          <w:rFonts w:ascii="Times New Roman" w:hAnsi="Times New Roman" w:cs="Times New Roman"/>
          <w:sz w:val="24"/>
          <w:szCs w:val="24"/>
          <w:lang w:val="en-IN"/>
        </w:rPr>
        <w:t>by using</w:t>
      </w:r>
      <w:r w:rsidRPr="00D52149">
        <w:rPr>
          <w:rFonts w:ascii="Times New Roman" w:hAnsi="Times New Roman" w:cs="Times New Roman"/>
          <w:sz w:val="24"/>
          <w:szCs w:val="24"/>
          <w:lang w:val="en-IN"/>
        </w:rPr>
        <w:t xml:space="preserve"> high-vacuum RF magnetron sputtering. </w:t>
      </w:r>
      <w:r w:rsidR="006A26D0" w:rsidRPr="00D52149">
        <w:rPr>
          <w:rFonts w:ascii="Times New Roman" w:hAnsi="Times New Roman" w:cs="Times New Roman"/>
          <w:sz w:val="24"/>
          <w:szCs w:val="24"/>
          <w:lang w:val="en-IN"/>
        </w:rPr>
        <w:t>The</w:t>
      </w:r>
      <w:r w:rsidRPr="00D52149">
        <w:rPr>
          <w:rFonts w:ascii="Times New Roman" w:hAnsi="Times New Roman" w:cs="Times New Roman"/>
          <w:sz w:val="24"/>
          <w:szCs w:val="24"/>
          <w:lang w:val="en-IN"/>
        </w:rPr>
        <w:t xml:space="preserve"> goal was to gain insights into the structural, optical, and electronic properties of these films and understand their performance in optoelectronic devices. Introducing an Au layer had a notable impact</w:t>
      </w:r>
      <w:r w:rsidR="00CA4715" w:rsidRPr="00D52149">
        <w:rPr>
          <w:rFonts w:ascii="Times New Roman" w:hAnsi="Times New Roman" w:cs="Times New Roman"/>
          <w:sz w:val="24"/>
          <w:szCs w:val="24"/>
          <w:lang w:val="en-IN"/>
        </w:rPr>
        <w:t xml:space="preserve"> as it</w:t>
      </w:r>
      <w:r w:rsidRPr="00D52149">
        <w:rPr>
          <w:rFonts w:ascii="Times New Roman" w:hAnsi="Times New Roman" w:cs="Times New Roman"/>
          <w:sz w:val="24"/>
          <w:szCs w:val="24"/>
          <w:lang w:val="en-IN"/>
        </w:rPr>
        <w:t xml:space="preserve"> altered the crystal lattice spacing and bond length, changing the morphology of the films and resulting in larger grain formation in </w:t>
      </w:r>
      <w:r w:rsidR="006A26D0" w:rsidRPr="00D52149">
        <w:rPr>
          <w:rFonts w:ascii="Times New Roman" w:hAnsi="Times New Roman" w:cs="Times New Roman"/>
          <w:sz w:val="24"/>
          <w:szCs w:val="24"/>
          <w:lang w:val="en-IN"/>
        </w:rPr>
        <w:t>Bi</w:t>
      </w:r>
      <w:r w:rsidR="006A26D0" w:rsidRPr="00D52149">
        <w:rPr>
          <w:rFonts w:ascii="Times New Roman" w:hAnsi="Times New Roman" w:cs="Times New Roman"/>
          <w:sz w:val="24"/>
          <w:szCs w:val="24"/>
          <w:vertAlign w:val="subscript"/>
          <w:lang w:val="en-IN"/>
        </w:rPr>
        <w:t>2</w:t>
      </w:r>
      <w:r w:rsidR="006A26D0" w:rsidRPr="00D52149">
        <w:rPr>
          <w:rFonts w:ascii="Times New Roman" w:hAnsi="Times New Roman" w:cs="Times New Roman"/>
          <w:sz w:val="24"/>
          <w:szCs w:val="24"/>
          <w:lang w:val="en-IN"/>
        </w:rPr>
        <w:t>Se</w:t>
      </w:r>
      <w:r w:rsidR="006A26D0" w:rsidRPr="00D52149">
        <w:rPr>
          <w:rFonts w:ascii="Times New Roman" w:hAnsi="Times New Roman" w:cs="Times New Roman"/>
          <w:sz w:val="24"/>
          <w:szCs w:val="24"/>
          <w:vertAlign w:val="subscript"/>
          <w:lang w:val="en-IN"/>
        </w:rPr>
        <w:t>3</w:t>
      </w:r>
      <w:r w:rsidR="006A26D0" w:rsidRPr="00D52149">
        <w:rPr>
          <w:rFonts w:ascii="Times New Roman" w:hAnsi="Times New Roman" w:cs="Times New Roman"/>
          <w:sz w:val="24"/>
          <w:szCs w:val="24"/>
          <w:lang w:val="en-IN"/>
        </w:rPr>
        <w:t>-Au-Bi</w:t>
      </w:r>
      <w:r w:rsidR="006A26D0" w:rsidRPr="00D52149">
        <w:rPr>
          <w:rFonts w:ascii="Times New Roman" w:hAnsi="Times New Roman" w:cs="Times New Roman"/>
          <w:sz w:val="24"/>
          <w:szCs w:val="24"/>
          <w:vertAlign w:val="subscript"/>
          <w:lang w:val="en-IN"/>
        </w:rPr>
        <w:t>2</w:t>
      </w:r>
      <w:r w:rsidR="006A26D0" w:rsidRPr="00D52149">
        <w:rPr>
          <w:rFonts w:ascii="Times New Roman" w:hAnsi="Times New Roman" w:cs="Times New Roman"/>
          <w:sz w:val="24"/>
          <w:szCs w:val="24"/>
          <w:lang w:val="en-IN"/>
        </w:rPr>
        <w:t>Se</w:t>
      </w:r>
      <w:r w:rsidR="006A26D0" w:rsidRPr="00D52149">
        <w:rPr>
          <w:rFonts w:ascii="Times New Roman" w:hAnsi="Times New Roman" w:cs="Times New Roman"/>
          <w:sz w:val="24"/>
          <w:szCs w:val="24"/>
          <w:vertAlign w:val="subscript"/>
          <w:lang w:val="en-IN"/>
        </w:rPr>
        <w:t xml:space="preserve">3 </w:t>
      </w:r>
      <w:r w:rsidRPr="00D52149">
        <w:rPr>
          <w:rFonts w:ascii="Times New Roman" w:hAnsi="Times New Roman" w:cs="Times New Roman"/>
          <w:sz w:val="24"/>
          <w:szCs w:val="24"/>
          <w:lang w:val="en-IN"/>
        </w:rPr>
        <w:t xml:space="preserve">films. Additionally, UV-VIS-NIR spectroscopy showed significant changes in reflectance and optical properties, especially an enhanced absorbance in the near-infrared (NIR) region. </w:t>
      </w:r>
      <w:r w:rsidR="00CA4715" w:rsidRPr="00D52149">
        <w:rPr>
          <w:rFonts w:ascii="Times New Roman" w:hAnsi="Times New Roman" w:cs="Times New Roman"/>
          <w:sz w:val="24"/>
          <w:szCs w:val="24"/>
          <w:lang w:val="en-IN"/>
        </w:rPr>
        <w:t>T</w:t>
      </w:r>
      <w:r w:rsidRPr="00D52149">
        <w:rPr>
          <w:rFonts w:ascii="Times New Roman" w:hAnsi="Times New Roman" w:cs="Times New Roman"/>
          <w:sz w:val="24"/>
          <w:szCs w:val="24"/>
          <w:lang w:val="en-IN"/>
        </w:rPr>
        <w:t>he performance of photosensitive devices based on these films through photocurrent measurements</w:t>
      </w:r>
      <w:r w:rsidR="00CA4715" w:rsidRPr="00D52149">
        <w:rPr>
          <w:rFonts w:ascii="Times New Roman" w:hAnsi="Times New Roman" w:cs="Times New Roman"/>
          <w:sz w:val="24"/>
          <w:szCs w:val="24"/>
          <w:lang w:val="en-IN"/>
        </w:rPr>
        <w:t xml:space="preserve"> was also evaluated</w:t>
      </w:r>
      <w:r w:rsidRPr="00D52149">
        <w:rPr>
          <w:rFonts w:ascii="Times New Roman" w:hAnsi="Times New Roman" w:cs="Times New Roman"/>
          <w:sz w:val="24"/>
          <w:szCs w:val="24"/>
          <w:lang w:val="en-IN"/>
        </w:rPr>
        <w:t xml:space="preserve">, revealing strong light responsiveness. Specifically, </w:t>
      </w:r>
      <w:bookmarkStart w:id="4" w:name="_Hlk145072440"/>
      <w:r w:rsidRPr="00D52149">
        <w:rPr>
          <w:rFonts w:ascii="Times New Roman" w:hAnsi="Times New Roman" w:cs="Times New Roman"/>
          <w:sz w:val="24"/>
          <w:szCs w:val="24"/>
          <w:lang w:val="en-IN"/>
        </w:rPr>
        <w:t xml:space="preserve">the maximum responsivity values were 1650 mA/W at 532 nm and 17 mA/W at 1064 nm for the </w:t>
      </w:r>
      <w:r w:rsidR="006A26D0" w:rsidRPr="00D52149">
        <w:rPr>
          <w:rFonts w:ascii="Times New Roman" w:hAnsi="Times New Roman" w:cs="Times New Roman"/>
          <w:sz w:val="24"/>
          <w:szCs w:val="24"/>
          <w:lang w:val="en-IN"/>
        </w:rPr>
        <w:t>Bi</w:t>
      </w:r>
      <w:r w:rsidR="006A26D0" w:rsidRPr="00D52149">
        <w:rPr>
          <w:rFonts w:ascii="Times New Roman" w:hAnsi="Times New Roman" w:cs="Times New Roman"/>
          <w:sz w:val="24"/>
          <w:szCs w:val="24"/>
          <w:vertAlign w:val="subscript"/>
          <w:lang w:val="en-IN"/>
        </w:rPr>
        <w:t>2</w:t>
      </w:r>
      <w:r w:rsidR="006A26D0" w:rsidRPr="00D52149">
        <w:rPr>
          <w:rFonts w:ascii="Times New Roman" w:hAnsi="Times New Roman" w:cs="Times New Roman"/>
          <w:sz w:val="24"/>
          <w:szCs w:val="24"/>
          <w:lang w:val="en-IN"/>
        </w:rPr>
        <w:t>Se</w:t>
      </w:r>
      <w:r w:rsidR="006A26D0" w:rsidRPr="00D52149">
        <w:rPr>
          <w:rFonts w:ascii="Times New Roman" w:hAnsi="Times New Roman" w:cs="Times New Roman"/>
          <w:sz w:val="24"/>
          <w:szCs w:val="24"/>
          <w:vertAlign w:val="subscript"/>
          <w:lang w:val="en-IN"/>
        </w:rPr>
        <w:t>3</w:t>
      </w:r>
      <w:r w:rsidR="006A26D0" w:rsidRPr="00D52149">
        <w:rPr>
          <w:rFonts w:ascii="Times New Roman" w:hAnsi="Times New Roman" w:cs="Times New Roman"/>
          <w:sz w:val="24"/>
          <w:szCs w:val="24"/>
          <w:lang w:val="en-IN"/>
        </w:rPr>
        <w:t>-Au-Bi</w:t>
      </w:r>
      <w:r w:rsidR="006A26D0" w:rsidRPr="00D52149">
        <w:rPr>
          <w:rFonts w:ascii="Times New Roman" w:hAnsi="Times New Roman" w:cs="Times New Roman"/>
          <w:sz w:val="24"/>
          <w:szCs w:val="24"/>
          <w:vertAlign w:val="subscript"/>
          <w:lang w:val="en-IN"/>
        </w:rPr>
        <w:t>2</w:t>
      </w:r>
      <w:r w:rsidR="006A26D0" w:rsidRPr="00D52149">
        <w:rPr>
          <w:rFonts w:ascii="Times New Roman" w:hAnsi="Times New Roman" w:cs="Times New Roman"/>
          <w:sz w:val="24"/>
          <w:szCs w:val="24"/>
          <w:lang w:val="en-IN"/>
        </w:rPr>
        <w:t>Se</w:t>
      </w:r>
      <w:r w:rsidR="006A26D0" w:rsidRPr="00D52149">
        <w:rPr>
          <w:rFonts w:ascii="Times New Roman" w:hAnsi="Times New Roman" w:cs="Times New Roman"/>
          <w:sz w:val="24"/>
          <w:szCs w:val="24"/>
          <w:vertAlign w:val="subscript"/>
          <w:lang w:val="en-IN"/>
        </w:rPr>
        <w:t xml:space="preserve">3 </w:t>
      </w:r>
      <w:r w:rsidRPr="00D52149">
        <w:rPr>
          <w:rFonts w:ascii="Times New Roman" w:hAnsi="Times New Roman" w:cs="Times New Roman"/>
          <w:sz w:val="24"/>
          <w:szCs w:val="24"/>
          <w:lang w:val="en-IN"/>
        </w:rPr>
        <w:t xml:space="preserve">sandwich structure and 920 mA/W at 532 nm and 10.5 mA/W at 1064 nm for </w:t>
      </w:r>
      <w:r w:rsidR="006A26D0" w:rsidRPr="00D52149">
        <w:rPr>
          <w:rFonts w:ascii="Times New Roman" w:hAnsi="Times New Roman" w:cs="Times New Roman"/>
          <w:sz w:val="24"/>
          <w:szCs w:val="24"/>
          <w:lang w:val="en-IN"/>
        </w:rPr>
        <w:t>Bi</w:t>
      </w:r>
      <w:r w:rsidR="006A26D0" w:rsidRPr="00D52149">
        <w:rPr>
          <w:rFonts w:ascii="Times New Roman" w:hAnsi="Times New Roman" w:cs="Times New Roman"/>
          <w:sz w:val="24"/>
          <w:szCs w:val="24"/>
          <w:vertAlign w:val="subscript"/>
          <w:lang w:val="en-IN"/>
        </w:rPr>
        <w:t>2</w:t>
      </w:r>
      <w:r w:rsidR="006A26D0" w:rsidRPr="00D52149">
        <w:rPr>
          <w:rFonts w:ascii="Times New Roman" w:hAnsi="Times New Roman" w:cs="Times New Roman"/>
          <w:sz w:val="24"/>
          <w:szCs w:val="24"/>
          <w:lang w:val="en-IN"/>
        </w:rPr>
        <w:t>Se</w:t>
      </w:r>
      <w:r w:rsidR="006A26D0" w:rsidRPr="00D52149">
        <w:rPr>
          <w:rFonts w:ascii="Times New Roman" w:hAnsi="Times New Roman" w:cs="Times New Roman"/>
          <w:sz w:val="24"/>
          <w:szCs w:val="24"/>
          <w:vertAlign w:val="subscript"/>
          <w:lang w:val="en-IN"/>
        </w:rPr>
        <w:t xml:space="preserve">3 </w:t>
      </w:r>
      <w:r w:rsidRPr="00D52149">
        <w:rPr>
          <w:rFonts w:ascii="Times New Roman" w:hAnsi="Times New Roman" w:cs="Times New Roman"/>
          <w:sz w:val="24"/>
          <w:szCs w:val="24"/>
          <w:lang w:val="en-IN"/>
        </w:rPr>
        <w:t>devices.</w:t>
      </w:r>
      <w:bookmarkEnd w:id="4"/>
      <w:r w:rsidR="00C25D3C" w:rsidRPr="00D52149">
        <w:rPr>
          <w:rFonts w:ascii="Times New Roman" w:hAnsi="Times New Roman" w:cs="Times New Roman"/>
          <w:sz w:val="24"/>
          <w:szCs w:val="24"/>
          <w:lang w:val="en-IN"/>
        </w:rPr>
        <w:t xml:space="preserve"> Moreover, hal</w:t>
      </w:r>
      <w:r w:rsidR="001D226D" w:rsidRPr="00D52149">
        <w:rPr>
          <w:rFonts w:ascii="Times New Roman" w:hAnsi="Times New Roman" w:cs="Times New Roman"/>
          <w:sz w:val="24"/>
          <w:szCs w:val="24"/>
          <w:lang w:val="en-IN"/>
        </w:rPr>
        <w:t>l</w:t>
      </w:r>
      <w:r w:rsidR="00C25D3C" w:rsidRPr="00D52149">
        <w:rPr>
          <w:rFonts w:ascii="Times New Roman" w:hAnsi="Times New Roman" w:cs="Times New Roman"/>
          <w:sz w:val="24"/>
          <w:szCs w:val="24"/>
          <w:lang w:val="en-IN"/>
        </w:rPr>
        <w:t xml:space="preserve"> measurement </w:t>
      </w:r>
      <w:proofErr w:type="gramStart"/>
      <w:r w:rsidR="00C25D3C" w:rsidRPr="00D52149">
        <w:rPr>
          <w:rFonts w:ascii="Times New Roman" w:hAnsi="Times New Roman" w:cs="Times New Roman"/>
          <w:sz w:val="24"/>
          <w:szCs w:val="24"/>
          <w:lang w:val="en-IN"/>
        </w:rPr>
        <w:t>reveal</w:t>
      </w:r>
      <w:proofErr w:type="gramEnd"/>
      <w:r w:rsidR="00C25D3C" w:rsidRPr="00D52149">
        <w:rPr>
          <w:rFonts w:ascii="Times New Roman" w:hAnsi="Times New Roman" w:cs="Times New Roman"/>
          <w:sz w:val="24"/>
          <w:szCs w:val="24"/>
          <w:lang w:val="en-IN"/>
        </w:rPr>
        <w:t xml:space="preserve"> </w:t>
      </w:r>
      <w:r w:rsidR="001D226D" w:rsidRPr="00D52149">
        <w:rPr>
          <w:rFonts w:ascii="Times New Roman" w:hAnsi="Times New Roman" w:cs="Times New Roman"/>
          <w:sz w:val="24"/>
          <w:szCs w:val="24"/>
          <w:lang w:val="en-IN"/>
        </w:rPr>
        <w:t>that there is increase in mobility of Bi</w:t>
      </w:r>
      <w:r w:rsidR="001D226D" w:rsidRPr="00D52149">
        <w:rPr>
          <w:rFonts w:ascii="Times New Roman" w:hAnsi="Times New Roman" w:cs="Times New Roman"/>
          <w:sz w:val="24"/>
          <w:szCs w:val="24"/>
          <w:vertAlign w:val="subscript"/>
          <w:lang w:val="en-IN"/>
        </w:rPr>
        <w:t>2</w:t>
      </w:r>
      <w:r w:rsidR="001D226D" w:rsidRPr="00D52149">
        <w:rPr>
          <w:rFonts w:ascii="Times New Roman" w:hAnsi="Times New Roman" w:cs="Times New Roman"/>
          <w:sz w:val="24"/>
          <w:szCs w:val="24"/>
          <w:lang w:val="en-IN"/>
        </w:rPr>
        <w:t>Se</w:t>
      </w:r>
      <w:r w:rsidR="001D226D" w:rsidRPr="00D52149">
        <w:rPr>
          <w:rFonts w:ascii="Times New Roman" w:hAnsi="Times New Roman" w:cs="Times New Roman"/>
          <w:sz w:val="24"/>
          <w:szCs w:val="24"/>
          <w:vertAlign w:val="subscript"/>
          <w:lang w:val="en-IN"/>
        </w:rPr>
        <w:t>3</w:t>
      </w:r>
      <w:r w:rsidR="001D226D" w:rsidRPr="00D52149">
        <w:rPr>
          <w:rFonts w:ascii="Times New Roman" w:hAnsi="Times New Roman" w:cs="Times New Roman"/>
          <w:sz w:val="24"/>
          <w:szCs w:val="24"/>
          <w:lang w:val="en-IN"/>
        </w:rPr>
        <w:t>-Au-Bi</w:t>
      </w:r>
      <w:r w:rsidR="001D226D" w:rsidRPr="00D52149">
        <w:rPr>
          <w:rFonts w:ascii="Times New Roman" w:hAnsi="Times New Roman" w:cs="Times New Roman"/>
          <w:sz w:val="24"/>
          <w:szCs w:val="24"/>
          <w:vertAlign w:val="subscript"/>
          <w:lang w:val="en-IN"/>
        </w:rPr>
        <w:t>2</w:t>
      </w:r>
      <w:r w:rsidR="001D226D" w:rsidRPr="00D52149">
        <w:rPr>
          <w:rFonts w:ascii="Times New Roman" w:hAnsi="Times New Roman" w:cs="Times New Roman"/>
          <w:sz w:val="24"/>
          <w:szCs w:val="24"/>
          <w:lang w:val="en-IN"/>
        </w:rPr>
        <w:t>Se</w:t>
      </w:r>
      <w:r w:rsidR="001D226D" w:rsidRPr="00D52149">
        <w:rPr>
          <w:rFonts w:ascii="Times New Roman" w:hAnsi="Times New Roman" w:cs="Times New Roman"/>
          <w:sz w:val="24"/>
          <w:szCs w:val="24"/>
          <w:vertAlign w:val="subscript"/>
          <w:lang w:val="en-IN"/>
        </w:rPr>
        <w:t>3</w:t>
      </w:r>
      <w:r w:rsidR="001D226D" w:rsidRPr="00D52149">
        <w:rPr>
          <w:rFonts w:ascii="Times New Roman" w:hAnsi="Times New Roman" w:cs="Times New Roman"/>
          <w:sz w:val="24"/>
          <w:szCs w:val="24"/>
          <w:lang w:val="en-IN"/>
        </w:rPr>
        <w:t xml:space="preserve"> compared to Bi</w:t>
      </w:r>
      <w:r w:rsidR="001D226D" w:rsidRPr="00D52149">
        <w:rPr>
          <w:rFonts w:ascii="Times New Roman" w:hAnsi="Times New Roman" w:cs="Times New Roman"/>
          <w:sz w:val="24"/>
          <w:szCs w:val="24"/>
          <w:vertAlign w:val="subscript"/>
          <w:lang w:val="en-IN"/>
        </w:rPr>
        <w:t>2</w:t>
      </w:r>
      <w:r w:rsidR="001D226D" w:rsidRPr="00D52149">
        <w:rPr>
          <w:rFonts w:ascii="Times New Roman" w:hAnsi="Times New Roman" w:cs="Times New Roman"/>
          <w:sz w:val="24"/>
          <w:szCs w:val="24"/>
          <w:lang w:val="en-IN"/>
        </w:rPr>
        <w:t>Se</w:t>
      </w:r>
      <w:r w:rsidR="001D226D" w:rsidRPr="00D52149">
        <w:rPr>
          <w:rFonts w:ascii="Times New Roman" w:hAnsi="Times New Roman" w:cs="Times New Roman"/>
          <w:sz w:val="24"/>
          <w:szCs w:val="24"/>
          <w:vertAlign w:val="subscript"/>
          <w:lang w:val="en-IN"/>
        </w:rPr>
        <w:t>3</w:t>
      </w:r>
      <w:r w:rsidR="001D226D" w:rsidRPr="00D52149">
        <w:rPr>
          <w:rFonts w:ascii="Times New Roman" w:hAnsi="Times New Roman" w:cs="Times New Roman"/>
          <w:sz w:val="24"/>
          <w:szCs w:val="24"/>
          <w:lang w:val="en-IN"/>
        </w:rPr>
        <w:t>.</w:t>
      </w:r>
      <w:r w:rsidR="006A26D0" w:rsidRPr="00D52149">
        <w:rPr>
          <w:rFonts w:ascii="Times New Roman" w:hAnsi="Times New Roman" w:cs="Times New Roman"/>
          <w:sz w:val="24"/>
          <w:szCs w:val="24"/>
          <w:lang w:val="en-IN"/>
        </w:rPr>
        <w:t xml:space="preserve"> Further, t</w:t>
      </w:r>
      <w:r w:rsidRPr="00D52149">
        <w:rPr>
          <w:rFonts w:ascii="Times New Roman" w:hAnsi="Times New Roman" w:cs="Times New Roman"/>
          <w:sz w:val="24"/>
          <w:szCs w:val="24"/>
          <w:lang w:val="en-IN"/>
        </w:rPr>
        <w:t>o delve deeper into the enhanced photo</w:t>
      </w:r>
      <w:r w:rsidR="000D77FA" w:rsidRPr="00D52149">
        <w:rPr>
          <w:rFonts w:ascii="Times New Roman" w:hAnsi="Times New Roman" w:cs="Times New Roman"/>
          <w:sz w:val="24"/>
          <w:szCs w:val="24"/>
          <w:lang w:val="en-IN"/>
        </w:rPr>
        <w:t xml:space="preserve"> </w:t>
      </w:r>
      <w:r w:rsidRPr="00D52149">
        <w:rPr>
          <w:rFonts w:ascii="Times New Roman" w:hAnsi="Times New Roman" w:cs="Times New Roman"/>
          <w:sz w:val="24"/>
          <w:szCs w:val="24"/>
          <w:lang w:val="en-IN"/>
        </w:rPr>
        <w:t>responsiveness of Au-interlayered devices, UFTS</w:t>
      </w:r>
      <w:r w:rsidR="00CA4715" w:rsidRPr="00D52149">
        <w:rPr>
          <w:rFonts w:ascii="Times New Roman" w:hAnsi="Times New Roman" w:cs="Times New Roman"/>
          <w:sz w:val="24"/>
          <w:szCs w:val="24"/>
          <w:lang w:val="en-IN"/>
        </w:rPr>
        <w:t xml:space="preserve"> was conducted</w:t>
      </w:r>
      <w:r w:rsidRPr="00D52149">
        <w:rPr>
          <w:rFonts w:ascii="Times New Roman" w:hAnsi="Times New Roman" w:cs="Times New Roman"/>
          <w:sz w:val="24"/>
          <w:szCs w:val="24"/>
          <w:lang w:val="en-IN"/>
        </w:rPr>
        <w:t xml:space="preserve">. This analysis highlighted that the presence of Au influenced the TA spectra by suppressing many-body effects in the near-infrared range and extending carrier relaxation lifetime. Additionally, LSPR and TSPR played vital roles in modulating the transient response of </w:t>
      </w:r>
      <w:r w:rsidR="006A26D0" w:rsidRPr="00D52149">
        <w:rPr>
          <w:rFonts w:ascii="Times New Roman" w:hAnsi="Times New Roman" w:cs="Times New Roman"/>
          <w:sz w:val="24"/>
          <w:szCs w:val="24"/>
          <w:lang w:val="en-IN"/>
        </w:rPr>
        <w:t>Bi</w:t>
      </w:r>
      <w:r w:rsidR="006A26D0" w:rsidRPr="00D52149">
        <w:rPr>
          <w:rFonts w:ascii="Times New Roman" w:hAnsi="Times New Roman" w:cs="Times New Roman"/>
          <w:sz w:val="24"/>
          <w:szCs w:val="24"/>
          <w:vertAlign w:val="subscript"/>
          <w:lang w:val="en-IN"/>
        </w:rPr>
        <w:t>2</w:t>
      </w:r>
      <w:r w:rsidR="006A26D0" w:rsidRPr="00D52149">
        <w:rPr>
          <w:rFonts w:ascii="Times New Roman" w:hAnsi="Times New Roman" w:cs="Times New Roman"/>
          <w:sz w:val="24"/>
          <w:szCs w:val="24"/>
          <w:lang w:val="en-IN"/>
        </w:rPr>
        <w:t>Se</w:t>
      </w:r>
      <w:r w:rsidR="006A26D0" w:rsidRPr="00D52149">
        <w:rPr>
          <w:rFonts w:ascii="Times New Roman" w:hAnsi="Times New Roman" w:cs="Times New Roman"/>
          <w:sz w:val="24"/>
          <w:szCs w:val="24"/>
          <w:vertAlign w:val="subscript"/>
          <w:lang w:val="en-IN"/>
        </w:rPr>
        <w:t>3</w:t>
      </w:r>
      <w:r w:rsidRPr="00D52149">
        <w:rPr>
          <w:rFonts w:ascii="Times New Roman" w:hAnsi="Times New Roman" w:cs="Times New Roman"/>
          <w:sz w:val="24"/>
          <w:szCs w:val="24"/>
          <w:lang w:val="en-IN"/>
        </w:rPr>
        <w:t>.</w:t>
      </w:r>
      <w:r w:rsidR="006A26D0" w:rsidRPr="00D52149">
        <w:rPr>
          <w:rFonts w:ascii="Times New Roman" w:hAnsi="Times New Roman" w:cs="Times New Roman"/>
          <w:sz w:val="24"/>
          <w:szCs w:val="24"/>
          <w:lang w:val="en-IN"/>
        </w:rPr>
        <w:t xml:space="preserve"> </w:t>
      </w:r>
      <w:r w:rsidRPr="00D52149">
        <w:rPr>
          <w:rFonts w:ascii="Times New Roman" w:hAnsi="Times New Roman" w:cs="Times New Roman"/>
          <w:sz w:val="24"/>
          <w:szCs w:val="24"/>
          <w:lang w:val="en-IN"/>
        </w:rPr>
        <w:t xml:space="preserve">When applying an external bias voltage, the TA spectra of </w:t>
      </w:r>
      <w:r w:rsidR="006A26D0" w:rsidRPr="00D52149">
        <w:rPr>
          <w:rFonts w:ascii="Times New Roman" w:hAnsi="Times New Roman" w:cs="Times New Roman"/>
          <w:sz w:val="24"/>
          <w:szCs w:val="24"/>
          <w:lang w:val="en-IN"/>
        </w:rPr>
        <w:t>Bi</w:t>
      </w:r>
      <w:r w:rsidR="006A26D0" w:rsidRPr="00D52149">
        <w:rPr>
          <w:rFonts w:ascii="Times New Roman" w:hAnsi="Times New Roman" w:cs="Times New Roman"/>
          <w:sz w:val="24"/>
          <w:szCs w:val="24"/>
          <w:vertAlign w:val="subscript"/>
          <w:lang w:val="en-IN"/>
        </w:rPr>
        <w:t>2</w:t>
      </w:r>
      <w:r w:rsidR="006A26D0" w:rsidRPr="00D52149">
        <w:rPr>
          <w:rFonts w:ascii="Times New Roman" w:hAnsi="Times New Roman" w:cs="Times New Roman"/>
          <w:sz w:val="24"/>
          <w:szCs w:val="24"/>
          <w:lang w:val="en-IN"/>
        </w:rPr>
        <w:t>Se</w:t>
      </w:r>
      <w:r w:rsidR="006A26D0" w:rsidRPr="00D52149">
        <w:rPr>
          <w:rFonts w:ascii="Times New Roman" w:hAnsi="Times New Roman" w:cs="Times New Roman"/>
          <w:sz w:val="24"/>
          <w:szCs w:val="24"/>
          <w:vertAlign w:val="subscript"/>
          <w:lang w:val="en-IN"/>
        </w:rPr>
        <w:t>3</w:t>
      </w:r>
      <w:r w:rsidR="006A26D0" w:rsidRPr="00D52149">
        <w:rPr>
          <w:rFonts w:ascii="Times New Roman" w:hAnsi="Times New Roman" w:cs="Times New Roman"/>
          <w:sz w:val="24"/>
          <w:szCs w:val="24"/>
          <w:lang w:val="en-IN"/>
        </w:rPr>
        <w:t>-Au-Bi</w:t>
      </w:r>
      <w:r w:rsidR="006A26D0" w:rsidRPr="00D52149">
        <w:rPr>
          <w:rFonts w:ascii="Times New Roman" w:hAnsi="Times New Roman" w:cs="Times New Roman"/>
          <w:sz w:val="24"/>
          <w:szCs w:val="24"/>
          <w:vertAlign w:val="subscript"/>
          <w:lang w:val="en-IN"/>
        </w:rPr>
        <w:t>2</w:t>
      </w:r>
      <w:r w:rsidR="006A26D0" w:rsidRPr="00D52149">
        <w:rPr>
          <w:rFonts w:ascii="Times New Roman" w:hAnsi="Times New Roman" w:cs="Times New Roman"/>
          <w:sz w:val="24"/>
          <w:szCs w:val="24"/>
          <w:lang w:val="en-IN"/>
        </w:rPr>
        <w:t>Se</w:t>
      </w:r>
      <w:r w:rsidR="006A26D0" w:rsidRPr="00D52149">
        <w:rPr>
          <w:rFonts w:ascii="Times New Roman" w:hAnsi="Times New Roman" w:cs="Times New Roman"/>
          <w:sz w:val="24"/>
          <w:szCs w:val="24"/>
          <w:vertAlign w:val="subscript"/>
          <w:lang w:val="en-IN"/>
        </w:rPr>
        <w:t xml:space="preserve">3 </w:t>
      </w:r>
      <w:r w:rsidRPr="00D52149">
        <w:rPr>
          <w:rFonts w:ascii="Times New Roman" w:hAnsi="Times New Roman" w:cs="Times New Roman"/>
          <w:sz w:val="24"/>
          <w:szCs w:val="24"/>
          <w:lang w:val="en-IN"/>
        </w:rPr>
        <w:t xml:space="preserve">exhibited a shift from negative to positive signals, indicating an increase in excited carrier density and many-body effects. </w:t>
      </w:r>
      <w:r w:rsidR="006A26D0" w:rsidRPr="00D52149">
        <w:rPr>
          <w:rFonts w:ascii="Times New Roman" w:hAnsi="Times New Roman" w:cs="Times New Roman"/>
          <w:sz w:val="24"/>
          <w:szCs w:val="24"/>
          <w:lang w:val="en-IN"/>
        </w:rPr>
        <w:t>Moreover, t</w:t>
      </w:r>
      <w:r w:rsidRPr="00D52149">
        <w:rPr>
          <w:rFonts w:ascii="Times New Roman" w:hAnsi="Times New Roman" w:cs="Times New Roman"/>
          <w:sz w:val="24"/>
          <w:szCs w:val="24"/>
          <w:lang w:val="en-IN"/>
        </w:rPr>
        <w:t xml:space="preserve">he PIA signal displayed a blue shift with rising bias voltage, signifying an optical Stark shift. </w:t>
      </w:r>
      <w:r w:rsidR="006A26D0" w:rsidRPr="00D52149">
        <w:rPr>
          <w:rFonts w:ascii="Times New Roman" w:hAnsi="Times New Roman" w:cs="Times New Roman"/>
          <w:sz w:val="24"/>
          <w:szCs w:val="24"/>
          <w:lang w:val="en-IN"/>
        </w:rPr>
        <w:t>T</w:t>
      </w:r>
      <w:r w:rsidRPr="00D52149">
        <w:rPr>
          <w:rFonts w:ascii="Times New Roman" w:hAnsi="Times New Roman" w:cs="Times New Roman"/>
          <w:sz w:val="24"/>
          <w:szCs w:val="24"/>
          <w:lang w:val="en-IN"/>
        </w:rPr>
        <w:t xml:space="preserve">he bias voltage </w:t>
      </w:r>
      <w:r w:rsidR="006A26D0" w:rsidRPr="00D52149">
        <w:rPr>
          <w:rFonts w:ascii="Times New Roman" w:hAnsi="Times New Roman" w:cs="Times New Roman"/>
          <w:sz w:val="24"/>
          <w:szCs w:val="24"/>
          <w:lang w:val="en-IN"/>
        </w:rPr>
        <w:t xml:space="preserve">was also found to </w:t>
      </w:r>
      <w:r w:rsidRPr="00D52149">
        <w:rPr>
          <w:rFonts w:ascii="Times New Roman" w:hAnsi="Times New Roman" w:cs="Times New Roman"/>
          <w:sz w:val="24"/>
          <w:szCs w:val="24"/>
          <w:lang w:val="en-IN"/>
        </w:rPr>
        <w:t>affect the oscillation frequency of acoustic phonons.</w:t>
      </w:r>
      <w:r w:rsidR="006A26D0" w:rsidRPr="00D52149">
        <w:rPr>
          <w:rFonts w:ascii="Times New Roman" w:hAnsi="Times New Roman" w:cs="Times New Roman"/>
          <w:sz w:val="24"/>
          <w:szCs w:val="24"/>
          <w:lang w:val="en-IN"/>
        </w:rPr>
        <w:t xml:space="preserve"> </w:t>
      </w:r>
      <w:r w:rsidR="00D74F91" w:rsidRPr="00D52149">
        <w:rPr>
          <w:rFonts w:ascii="Times New Roman" w:hAnsi="Times New Roman" w:cs="Times New Roman"/>
          <w:sz w:val="24"/>
          <w:szCs w:val="24"/>
          <w:lang w:val="en-IN"/>
        </w:rPr>
        <w:t>This comprehensive investigation offers in-depth knowledge of thin films' structural, optical, and electronic properties based on Bi</w:t>
      </w:r>
      <w:r w:rsidR="00D74F91" w:rsidRPr="00D52149">
        <w:rPr>
          <w:rFonts w:ascii="Times New Roman" w:hAnsi="Times New Roman" w:cs="Times New Roman"/>
          <w:sz w:val="24"/>
          <w:szCs w:val="24"/>
          <w:vertAlign w:val="subscript"/>
          <w:lang w:val="en-IN"/>
        </w:rPr>
        <w:t>2</w:t>
      </w:r>
      <w:r w:rsidR="00D74F91" w:rsidRPr="00D52149">
        <w:rPr>
          <w:rFonts w:ascii="Times New Roman" w:hAnsi="Times New Roman" w:cs="Times New Roman"/>
          <w:sz w:val="24"/>
          <w:szCs w:val="24"/>
          <w:lang w:val="en-IN"/>
        </w:rPr>
        <w:t>Se</w:t>
      </w:r>
      <w:r w:rsidR="00D74F91" w:rsidRPr="00D52149">
        <w:rPr>
          <w:rFonts w:ascii="Times New Roman" w:hAnsi="Times New Roman" w:cs="Times New Roman"/>
          <w:sz w:val="24"/>
          <w:szCs w:val="24"/>
          <w:vertAlign w:val="subscript"/>
          <w:lang w:val="en-IN"/>
        </w:rPr>
        <w:t>3</w:t>
      </w:r>
      <w:r w:rsidR="00D74F91" w:rsidRPr="00D52149">
        <w:rPr>
          <w:rFonts w:ascii="Times New Roman" w:hAnsi="Times New Roman" w:cs="Times New Roman"/>
          <w:sz w:val="24"/>
          <w:szCs w:val="24"/>
          <w:lang w:val="en-IN"/>
        </w:rPr>
        <w:t xml:space="preserve"> and their potential for use in optoelectronic devices</w:t>
      </w:r>
      <w:r w:rsidRPr="00D52149">
        <w:rPr>
          <w:rFonts w:ascii="Times New Roman" w:hAnsi="Times New Roman" w:cs="Times New Roman"/>
          <w:sz w:val="24"/>
          <w:szCs w:val="24"/>
          <w:lang w:val="en-IN"/>
        </w:rPr>
        <w:t xml:space="preserve">. </w:t>
      </w:r>
      <w:r w:rsidR="00CA4715" w:rsidRPr="00D52149">
        <w:rPr>
          <w:rFonts w:ascii="Times New Roman" w:hAnsi="Times New Roman" w:cs="Times New Roman"/>
          <w:sz w:val="24"/>
          <w:szCs w:val="24"/>
          <w:lang w:val="en-IN"/>
        </w:rPr>
        <w:t>The enhancement of</w:t>
      </w:r>
      <w:r w:rsidRPr="00D52149">
        <w:rPr>
          <w:rFonts w:ascii="Times New Roman" w:hAnsi="Times New Roman" w:cs="Times New Roman"/>
          <w:sz w:val="24"/>
          <w:szCs w:val="24"/>
          <w:lang w:val="en-IN"/>
        </w:rPr>
        <w:t xml:space="preserve"> light responsiveness</w:t>
      </w:r>
      <w:r w:rsidR="00CA4715" w:rsidRPr="00D52149">
        <w:rPr>
          <w:rFonts w:ascii="Times New Roman" w:hAnsi="Times New Roman" w:cs="Times New Roman"/>
          <w:sz w:val="24"/>
          <w:szCs w:val="24"/>
          <w:lang w:val="en-IN"/>
        </w:rPr>
        <w:t xml:space="preserve"> of </w:t>
      </w:r>
      <w:r w:rsidR="00CA4715" w:rsidRPr="00D52149">
        <w:rPr>
          <w:rFonts w:ascii="Times New Roman" w:hAnsi="Times New Roman" w:cs="Times New Roman"/>
          <w:bCs/>
          <w:sz w:val="24"/>
          <w:szCs w:val="24"/>
          <w:lang w:val="en-IN"/>
        </w:rPr>
        <w:t>Gold-interlayered Bi</w:t>
      </w:r>
      <w:r w:rsidR="00CA4715" w:rsidRPr="00D52149">
        <w:rPr>
          <w:rFonts w:ascii="Times New Roman" w:hAnsi="Times New Roman" w:cs="Times New Roman"/>
          <w:bCs/>
          <w:sz w:val="24"/>
          <w:szCs w:val="24"/>
          <w:vertAlign w:val="subscript"/>
          <w:lang w:val="en-IN"/>
        </w:rPr>
        <w:t>2</w:t>
      </w:r>
      <w:r w:rsidR="00CA4715" w:rsidRPr="00D52149">
        <w:rPr>
          <w:rFonts w:ascii="Times New Roman" w:hAnsi="Times New Roman" w:cs="Times New Roman"/>
          <w:bCs/>
          <w:sz w:val="24"/>
          <w:szCs w:val="24"/>
          <w:lang w:val="en-IN"/>
        </w:rPr>
        <w:t>Se</w:t>
      </w:r>
      <w:r w:rsidR="00CA4715" w:rsidRPr="00D52149">
        <w:rPr>
          <w:rFonts w:ascii="Times New Roman" w:hAnsi="Times New Roman" w:cs="Times New Roman"/>
          <w:bCs/>
          <w:sz w:val="24"/>
          <w:szCs w:val="24"/>
          <w:vertAlign w:val="subscript"/>
          <w:lang w:val="en-IN"/>
        </w:rPr>
        <w:t>3</w:t>
      </w:r>
      <w:r w:rsidRPr="00D52149">
        <w:rPr>
          <w:rFonts w:ascii="Times New Roman" w:hAnsi="Times New Roman" w:cs="Times New Roman"/>
          <w:sz w:val="24"/>
          <w:szCs w:val="24"/>
          <w:lang w:val="en-IN"/>
        </w:rPr>
        <w:t xml:space="preserve"> mak</w:t>
      </w:r>
      <w:r w:rsidR="00CA4715" w:rsidRPr="00D52149">
        <w:rPr>
          <w:rFonts w:ascii="Times New Roman" w:hAnsi="Times New Roman" w:cs="Times New Roman"/>
          <w:sz w:val="24"/>
          <w:szCs w:val="24"/>
          <w:lang w:val="en-IN"/>
        </w:rPr>
        <w:t>es</w:t>
      </w:r>
      <w:r w:rsidRPr="00D52149">
        <w:rPr>
          <w:rFonts w:ascii="Times New Roman" w:hAnsi="Times New Roman" w:cs="Times New Roman"/>
          <w:sz w:val="24"/>
          <w:szCs w:val="24"/>
          <w:lang w:val="en-IN"/>
        </w:rPr>
        <w:t xml:space="preserve"> </w:t>
      </w:r>
      <w:r w:rsidR="00CA4715" w:rsidRPr="00D52149">
        <w:rPr>
          <w:rFonts w:ascii="Times New Roman" w:hAnsi="Times New Roman" w:cs="Times New Roman"/>
          <w:sz w:val="24"/>
          <w:szCs w:val="24"/>
          <w:lang w:val="en-IN"/>
        </w:rPr>
        <w:t>it</w:t>
      </w:r>
      <w:r w:rsidRPr="00D52149">
        <w:rPr>
          <w:rFonts w:ascii="Times New Roman" w:hAnsi="Times New Roman" w:cs="Times New Roman"/>
          <w:sz w:val="24"/>
          <w:szCs w:val="24"/>
          <w:lang w:val="en-IN"/>
        </w:rPr>
        <w:t xml:space="preserve"> valuable for various applications in optoelectronics.</w:t>
      </w:r>
    </w:p>
    <w:p w14:paraId="7136C5E6" w14:textId="77777777" w:rsidR="00A234AF" w:rsidRPr="00D52149" w:rsidRDefault="00A234AF" w:rsidP="00BD1500">
      <w:pPr>
        <w:spacing w:before="240" w:line="360" w:lineRule="auto"/>
        <w:jc w:val="both"/>
        <w:rPr>
          <w:rFonts w:ascii="Times New Roman" w:hAnsi="Times New Roman" w:cs="Times New Roman"/>
          <w:b/>
          <w:sz w:val="24"/>
          <w:szCs w:val="24"/>
          <w:lang w:val="en-IN"/>
        </w:rPr>
      </w:pPr>
      <w:r w:rsidRPr="00D52149">
        <w:rPr>
          <w:rFonts w:ascii="Times New Roman" w:hAnsi="Times New Roman" w:cs="Times New Roman"/>
          <w:b/>
          <w:sz w:val="24"/>
          <w:szCs w:val="24"/>
          <w:lang w:val="en-IN"/>
        </w:rPr>
        <w:lastRenderedPageBreak/>
        <w:t>Experimental Section:</w:t>
      </w:r>
    </w:p>
    <w:p w14:paraId="11C81E93" w14:textId="2D016937" w:rsidR="009F745D" w:rsidRPr="00D52149" w:rsidRDefault="002B4FA7" w:rsidP="00BD1500">
      <w:pPr>
        <w:spacing w:before="240" w:line="360" w:lineRule="auto"/>
        <w:jc w:val="both"/>
        <w:rPr>
          <w:rFonts w:ascii="Times New Roman" w:hAnsi="Times New Roman" w:cs="Times New Roman"/>
          <w:b/>
          <w:bCs/>
          <w:sz w:val="24"/>
          <w:szCs w:val="24"/>
          <w:shd w:val="clear" w:color="auto" w:fill="FFFFFF"/>
        </w:rPr>
      </w:pPr>
      <w:r w:rsidRPr="00D52149">
        <w:rPr>
          <w:rFonts w:ascii="Times New Roman" w:hAnsi="Times New Roman" w:cs="Times New Roman"/>
          <w:sz w:val="24"/>
          <w:szCs w:val="24"/>
          <w:lang w:val="en-IN"/>
        </w:rPr>
        <w:t>Bi</w:t>
      </w:r>
      <w:r w:rsidRPr="00D52149">
        <w:rPr>
          <w:rFonts w:ascii="Times New Roman" w:hAnsi="Times New Roman" w:cs="Times New Roman"/>
          <w:sz w:val="24"/>
          <w:szCs w:val="24"/>
          <w:vertAlign w:val="subscript"/>
          <w:lang w:val="en-IN"/>
        </w:rPr>
        <w:t>2</w:t>
      </w:r>
      <w:r w:rsidRPr="00D52149">
        <w:rPr>
          <w:rFonts w:ascii="Times New Roman" w:hAnsi="Times New Roman" w:cs="Times New Roman"/>
          <w:sz w:val="24"/>
          <w:szCs w:val="24"/>
          <w:lang w:val="en-IN"/>
        </w:rPr>
        <w:t>Se</w:t>
      </w:r>
      <w:r w:rsidRPr="00D52149">
        <w:rPr>
          <w:rFonts w:ascii="Times New Roman" w:hAnsi="Times New Roman" w:cs="Times New Roman"/>
          <w:sz w:val="24"/>
          <w:szCs w:val="24"/>
          <w:vertAlign w:val="subscript"/>
          <w:lang w:val="en-IN"/>
        </w:rPr>
        <w:t>3</w:t>
      </w:r>
      <w:r w:rsidRPr="00D52149">
        <w:rPr>
          <w:rFonts w:ascii="Times New Roman" w:hAnsi="Times New Roman" w:cs="Times New Roman"/>
          <w:sz w:val="24"/>
          <w:szCs w:val="24"/>
          <w:lang w:val="en-IN"/>
        </w:rPr>
        <w:t xml:space="preserve"> thin films were deposited on a Si (100) substrate using </w:t>
      </w:r>
      <w:bookmarkStart w:id="5" w:name="_Hlk145929851"/>
      <w:r w:rsidRPr="00D52149">
        <w:rPr>
          <w:rFonts w:ascii="Times New Roman" w:hAnsi="Times New Roman" w:cs="Times New Roman"/>
          <w:sz w:val="24"/>
          <w:szCs w:val="24"/>
          <w:lang w:val="en-IN"/>
        </w:rPr>
        <w:t xml:space="preserve">a high-vacuum RF magnetron sputtering </w:t>
      </w:r>
      <w:r w:rsidR="00A3037A" w:rsidRPr="00D52149">
        <w:rPr>
          <w:rFonts w:ascii="Times New Roman" w:hAnsi="Times New Roman" w:cs="Times New Roman"/>
          <w:sz w:val="24"/>
          <w:szCs w:val="24"/>
          <w:lang w:val="en-IN"/>
        </w:rPr>
        <w:t>technique</w:t>
      </w:r>
      <w:bookmarkEnd w:id="5"/>
      <w:r w:rsidRPr="00D52149">
        <w:rPr>
          <w:rFonts w:ascii="Times New Roman" w:hAnsi="Times New Roman" w:cs="Times New Roman"/>
          <w:sz w:val="24"/>
          <w:szCs w:val="24"/>
          <w:lang w:val="en-IN"/>
        </w:rPr>
        <w:t xml:space="preserve"> </w:t>
      </w:r>
      <w:bookmarkStart w:id="6" w:name="_Hlk145929872"/>
      <w:r w:rsidRPr="00D52149">
        <w:rPr>
          <w:rFonts w:ascii="Times New Roman" w:hAnsi="Times New Roman" w:cs="Times New Roman"/>
          <w:sz w:val="24"/>
          <w:szCs w:val="24"/>
          <w:lang w:val="en-IN"/>
        </w:rPr>
        <w:t>with a base vacuum of 2x10</w:t>
      </w:r>
      <w:r w:rsidRPr="00D52149">
        <w:rPr>
          <w:rFonts w:ascii="Times New Roman" w:hAnsi="Times New Roman" w:cs="Times New Roman"/>
          <w:sz w:val="24"/>
          <w:szCs w:val="24"/>
          <w:vertAlign w:val="superscript"/>
          <w:lang w:val="en-IN"/>
        </w:rPr>
        <w:t>-8</w:t>
      </w:r>
      <w:r w:rsidRPr="00D52149">
        <w:rPr>
          <w:rFonts w:ascii="Times New Roman" w:hAnsi="Times New Roman" w:cs="Times New Roman"/>
          <w:sz w:val="24"/>
          <w:szCs w:val="24"/>
          <w:lang w:val="en-IN"/>
        </w:rPr>
        <w:t xml:space="preserve"> kPa</w:t>
      </w:r>
      <w:bookmarkEnd w:id="6"/>
      <w:r w:rsidRPr="00D52149">
        <w:rPr>
          <w:rFonts w:ascii="Times New Roman" w:hAnsi="Times New Roman" w:cs="Times New Roman"/>
          <w:sz w:val="24"/>
          <w:szCs w:val="24"/>
          <w:lang w:val="en-IN"/>
        </w:rPr>
        <w:t xml:space="preserve">. </w:t>
      </w:r>
      <w:r w:rsidR="00A234AF" w:rsidRPr="00D52149">
        <w:rPr>
          <w:rFonts w:ascii="Times New Roman" w:hAnsi="Times New Roman" w:cs="Times New Roman"/>
          <w:sz w:val="24"/>
          <w:szCs w:val="24"/>
          <w:lang w:val="en-IN"/>
        </w:rPr>
        <w:t xml:space="preserve">The load lock chamber of the magnetron sputtering system allowed for the transfer of the substrate into the deposition chamber while maintaining a vacuum. Standard organic solvents </w:t>
      </w:r>
      <w:r w:rsidR="004E6222" w:rsidRPr="00D52149">
        <w:rPr>
          <w:rFonts w:ascii="Times New Roman" w:hAnsi="Times New Roman" w:cs="Times New Roman"/>
          <w:sz w:val="24"/>
          <w:szCs w:val="24"/>
          <w:lang w:val="en-IN"/>
        </w:rPr>
        <w:t xml:space="preserve">such </w:t>
      </w:r>
      <w:r w:rsidR="00A234AF" w:rsidRPr="00D52149">
        <w:rPr>
          <w:rFonts w:ascii="Times New Roman" w:hAnsi="Times New Roman" w:cs="Times New Roman"/>
          <w:color w:val="000000" w:themeColor="text1"/>
          <w:sz w:val="24"/>
          <w:szCs w:val="24"/>
          <w:lang w:val="en-IN"/>
        </w:rPr>
        <w:t>as acetone and propanol-2</w:t>
      </w:r>
      <w:r w:rsidR="00A234AF" w:rsidRPr="00D52149">
        <w:rPr>
          <w:rFonts w:ascii="Times New Roman" w:hAnsi="Times New Roman" w:cs="Times New Roman"/>
          <w:sz w:val="24"/>
          <w:szCs w:val="24"/>
          <w:lang w:val="en-IN"/>
        </w:rPr>
        <w:t xml:space="preserve"> were used to clean the substrate </w:t>
      </w:r>
      <w:r w:rsidR="00A234AF" w:rsidRPr="00D52149">
        <w:rPr>
          <w:rFonts w:ascii="Times New Roman" w:hAnsi="Times New Roman" w:cs="Times New Roman"/>
          <w:color w:val="000000" w:themeColor="text1"/>
          <w:sz w:val="24"/>
          <w:szCs w:val="24"/>
          <w:lang w:val="en-IN"/>
        </w:rPr>
        <w:t>in sonication</w:t>
      </w:r>
      <w:r w:rsidR="00A234AF" w:rsidRPr="00D52149">
        <w:rPr>
          <w:rFonts w:ascii="Times New Roman" w:hAnsi="Times New Roman" w:cs="Times New Roman"/>
          <w:sz w:val="24"/>
          <w:szCs w:val="24"/>
          <w:lang w:val="en-IN"/>
        </w:rPr>
        <w:t xml:space="preserve">, which was then cleaned with de-ionized water and dried </w:t>
      </w:r>
      <w:r w:rsidR="00A234AF" w:rsidRPr="00D52149">
        <w:rPr>
          <w:rFonts w:ascii="Times New Roman" w:hAnsi="Times New Roman" w:cs="Times New Roman"/>
          <w:color w:val="000000" w:themeColor="text1"/>
          <w:sz w:val="24"/>
          <w:szCs w:val="24"/>
          <w:lang w:val="en-IN"/>
        </w:rPr>
        <w:t xml:space="preserve">with </w:t>
      </w:r>
      <w:r w:rsidR="00A234AF" w:rsidRPr="00D52149">
        <w:rPr>
          <w:rFonts w:ascii="Times New Roman" w:hAnsi="Times New Roman" w:cs="Times New Roman"/>
          <w:sz w:val="24"/>
          <w:szCs w:val="24"/>
          <w:lang w:val="en-IN"/>
        </w:rPr>
        <w:t>nitrogen gas. The sputtering source was a high-purity advert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xml:space="preserve"> (99.99%) sputtering target. A highly pure argon (99.9999%) environment was used for the sputtering process, with a gas flow rate of 20 </w:t>
      </w:r>
      <w:proofErr w:type="spellStart"/>
      <w:r w:rsidR="00A234AF" w:rsidRPr="00D52149">
        <w:rPr>
          <w:rFonts w:ascii="Times New Roman" w:hAnsi="Times New Roman" w:cs="Times New Roman"/>
          <w:sz w:val="24"/>
          <w:szCs w:val="24"/>
          <w:lang w:val="en-IN"/>
        </w:rPr>
        <w:t>sccm</w:t>
      </w:r>
      <w:proofErr w:type="spellEnd"/>
      <w:r w:rsidR="00A234AF" w:rsidRPr="00D52149">
        <w:rPr>
          <w:rFonts w:ascii="Times New Roman" w:hAnsi="Times New Roman" w:cs="Times New Roman"/>
          <w:sz w:val="24"/>
          <w:szCs w:val="24"/>
          <w:lang w:val="en-IN"/>
        </w:rPr>
        <w:t xml:space="preserve"> and a working pressure of around 3.3x10</w:t>
      </w:r>
      <w:r w:rsidR="00A234AF" w:rsidRPr="00D52149">
        <w:rPr>
          <w:rFonts w:ascii="Times New Roman" w:hAnsi="Times New Roman" w:cs="Times New Roman"/>
          <w:sz w:val="24"/>
          <w:szCs w:val="24"/>
          <w:vertAlign w:val="superscript"/>
          <w:lang w:val="en-IN"/>
        </w:rPr>
        <w:t>-4</w:t>
      </w:r>
      <w:r w:rsidR="00A234AF" w:rsidRPr="00D52149">
        <w:rPr>
          <w:rFonts w:ascii="Times New Roman" w:hAnsi="Times New Roman" w:cs="Times New Roman"/>
          <w:sz w:val="24"/>
          <w:szCs w:val="24"/>
          <w:lang w:val="en-IN"/>
        </w:rPr>
        <w:t xml:space="preserve"> kPa. </w:t>
      </w:r>
      <w:r w:rsidR="00A234AF" w:rsidRPr="00D52149">
        <w:rPr>
          <w:rFonts w:ascii="Times New Roman" w:hAnsi="Times New Roman" w:cs="Times New Roman"/>
          <w:color w:val="000000" w:themeColor="text1"/>
          <w:sz w:val="24"/>
          <w:szCs w:val="24"/>
          <w:lang w:val="en-IN"/>
        </w:rPr>
        <w:t>Deposition of Bi</w:t>
      </w:r>
      <w:r w:rsidR="00A234AF" w:rsidRPr="00D52149">
        <w:rPr>
          <w:rFonts w:ascii="Times New Roman" w:hAnsi="Times New Roman" w:cs="Times New Roman"/>
          <w:color w:val="000000" w:themeColor="text1"/>
          <w:sz w:val="24"/>
          <w:szCs w:val="24"/>
          <w:vertAlign w:val="subscript"/>
          <w:lang w:val="en-IN"/>
        </w:rPr>
        <w:t>2</w:t>
      </w:r>
      <w:r w:rsidR="00A234AF" w:rsidRPr="00D52149">
        <w:rPr>
          <w:rFonts w:ascii="Times New Roman" w:hAnsi="Times New Roman" w:cs="Times New Roman"/>
          <w:color w:val="000000" w:themeColor="text1"/>
          <w:sz w:val="24"/>
          <w:szCs w:val="24"/>
          <w:lang w:val="en-IN"/>
        </w:rPr>
        <w:t>Se</w:t>
      </w:r>
      <w:r w:rsidR="00A234AF" w:rsidRPr="00D52149">
        <w:rPr>
          <w:rFonts w:ascii="Times New Roman" w:hAnsi="Times New Roman" w:cs="Times New Roman"/>
          <w:color w:val="000000" w:themeColor="text1"/>
          <w:sz w:val="24"/>
          <w:szCs w:val="24"/>
          <w:vertAlign w:val="subscript"/>
          <w:lang w:val="en-IN"/>
        </w:rPr>
        <w:t>3</w:t>
      </w:r>
      <w:r w:rsidR="00A234AF" w:rsidRPr="00D52149">
        <w:rPr>
          <w:rFonts w:ascii="Times New Roman" w:hAnsi="Times New Roman" w:cs="Times New Roman"/>
          <w:color w:val="000000" w:themeColor="text1"/>
          <w:sz w:val="24"/>
          <w:szCs w:val="24"/>
          <w:lang w:val="en-IN"/>
        </w:rPr>
        <w:t xml:space="preserve"> thin films takes place at an operating temperature of 425°C and effective RF power of 10 </w:t>
      </w:r>
      <w:proofErr w:type="gramStart"/>
      <w:r w:rsidR="00A234AF" w:rsidRPr="00D52149">
        <w:rPr>
          <w:rFonts w:ascii="Times New Roman" w:hAnsi="Times New Roman" w:cs="Times New Roman"/>
          <w:color w:val="000000" w:themeColor="text1"/>
          <w:sz w:val="24"/>
          <w:szCs w:val="24"/>
          <w:lang w:val="en-IN"/>
        </w:rPr>
        <w:t>W.</w:t>
      </w:r>
      <w:r w:rsidR="00C607B9" w:rsidRPr="00D52149">
        <w:rPr>
          <w:rFonts w:ascii="Times New Roman" w:hAnsi="Times New Roman" w:cs="Times New Roman"/>
          <w:color w:val="000000" w:themeColor="text1"/>
          <w:sz w:val="24"/>
          <w:szCs w:val="24"/>
          <w:vertAlign w:val="superscript"/>
          <w:lang w:val="en-IN"/>
        </w:rPr>
        <w:t>[</w:t>
      </w:r>
      <w:proofErr w:type="gramEnd"/>
      <w:r w:rsidR="00BF5515" w:rsidRPr="00D52149">
        <w:rPr>
          <w:rFonts w:ascii="Times New Roman" w:hAnsi="Times New Roman" w:cs="Times New Roman"/>
          <w:sz w:val="24"/>
          <w:szCs w:val="24"/>
          <w:vertAlign w:val="superscript"/>
          <w:lang w:val="en-IN"/>
        </w:rPr>
        <w:t>45</w:t>
      </w:r>
      <w:r w:rsidR="00C607B9" w:rsidRPr="00D52149">
        <w:rPr>
          <w:rFonts w:ascii="Times New Roman" w:hAnsi="Times New Roman" w:cs="Times New Roman"/>
          <w:sz w:val="24"/>
          <w:szCs w:val="24"/>
          <w:vertAlign w:val="superscript"/>
          <w:lang w:val="en-IN"/>
        </w:rPr>
        <w:t>]</w:t>
      </w:r>
      <w:r w:rsidR="00A234AF" w:rsidRPr="00D52149">
        <w:rPr>
          <w:rFonts w:ascii="Times New Roman" w:hAnsi="Times New Roman" w:cs="Times New Roman"/>
          <w:sz w:val="24"/>
          <w:szCs w:val="24"/>
          <w:lang w:val="en-IN"/>
        </w:rPr>
        <w:t xml:space="preserve"> Due to the different Se and Bi transfer momentum during the sputtering process, selenium deficiencies can be anticipated in sputtered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xml:space="preserve"> samples.</w:t>
      </w:r>
      <w:r w:rsidR="00A234AF" w:rsidRPr="00D52149">
        <w:rPr>
          <w:rFonts w:ascii="Times New Roman" w:hAnsi="Times New Roman" w:cs="Times New Roman"/>
          <w:sz w:val="24"/>
          <w:szCs w:val="24"/>
        </w:rPr>
        <w:t xml:space="preserve"> </w:t>
      </w:r>
      <w:r w:rsidR="000E2A86" w:rsidRPr="00D52149">
        <w:rPr>
          <w:rFonts w:ascii="Times New Roman" w:hAnsi="Times New Roman" w:cs="Times New Roman"/>
          <w:sz w:val="24"/>
          <w:szCs w:val="24"/>
          <w:lang w:val="en-IN"/>
        </w:rPr>
        <w:t>To maintain the precise stoichiometry of the deposited thin films, the post-</w:t>
      </w:r>
      <w:proofErr w:type="spellStart"/>
      <w:r w:rsidR="000E2A86" w:rsidRPr="00D52149">
        <w:rPr>
          <w:rFonts w:ascii="Times New Roman" w:hAnsi="Times New Roman" w:cs="Times New Roman"/>
          <w:sz w:val="24"/>
          <w:szCs w:val="24"/>
          <w:lang w:val="en-IN"/>
        </w:rPr>
        <w:t>selenization</w:t>
      </w:r>
      <w:proofErr w:type="spellEnd"/>
      <w:r w:rsidR="000E2A86" w:rsidRPr="00D52149">
        <w:rPr>
          <w:rFonts w:ascii="Times New Roman" w:hAnsi="Times New Roman" w:cs="Times New Roman"/>
          <w:sz w:val="24"/>
          <w:szCs w:val="24"/>
          <w:lang w:val="en-IN"/>
        </w:rPr>
        <w:t xml:space="preserve"> process</w:t>
      </w:r>
      <w:r w:rsidR="00A234AF" w:rsidRPr="00D52149">
        <w:rPr>
          <w:rFonts w:ascii="Times New Roman" w:hAnsi="Times New Roman" w:cs="Times New Roman"/>
          <w:sz w:val="24"/>
          <w:szCs w:val="24"/>
          <w:lang w:val="en-IN"/>
        </w:rPr>
        <w:t xml:space="preserve"> w</w:t>
      </w:r>
      <w:r w:rsidR="00895077" w:rsidRPr="00D52149">
        <w:rPr>
          <w:rFonts w:ascii="Times New Roman" w:hAnsi="Times New Roman" w:cs="Times New Roman"/>
          <w:sz w:val="24"/>
          <w:szCs w:val="24"/>
          <w:lang w:val="en-IN"/>
        </w:rPr>
        <w:t>as</w:t>
      </w:r>
      <w:r w:rsidR="00A234AF" w:rsidRPr="00D52149">
        <w:rPr>
          <w:rFonts w:ascii="Times New Roman" w:hAnsi="Times New Roman" w:cs="Times New Roman"/>
          <w:sz w:val="24"/>
          <w:szCs w:val="24"/>
          <w:lang w:val="en-IN"/>
        </w:rPr>
        <w:t xml:space="preserve"> performed in a tubular furnace in a Se-rich atmosphere at 300°C K for 60 minutes.</w:t>
      </w:r>
      <w:r w:rsidR="00C607B9" w:rsidRPr="00D52149">
        <w:rPr>
          <w:rFonts w:ascii="Times New Roman" w:hAnsi="Times New Roman" w:cs="Times New Roman"/>
          <w:sz w:val="24"/>
          <w:szCs w:val="24"/>
          <w:vertAlign w:val="superscript"/>
          <w:lang w:val="en-IN"/>
        </w:rPr>
        <w:t>[</w:t>
      </w:r>
      <w:r w:rsidR="00A234AF" w:rsidRPr="00D52149">
        <w:rPr>
          <w:rFonts w:ascii="Times New Roman" w:hAnsi="Times New Roman" w:cs="Times New Roman"/>
          <w:sz w:val="24"/>
          <w:szCs w:val="24"/>
          <w:vertAlign w:val="superscript"/>
          <w:lang w:val="en-IN"/>
        </w:rPr>
        <w:t>26</w:t>
      </w:r>
      <w:r w:rsidR="00C607B9" w:rsidRPr="00D52149">
        <w:rPr>
          <w:rFonts w:ascii="Times New Roman" w:hAnsi="Times New Roman" w:cs="Times New Roman"/>
          <w:sz w:val="24"/>
          <w:szCs w:val="24"/>
          <w:vertAlign w:val="superscript"/>
          <w:lang w:val="en-IN"/>
        </w:rPr>
        <w:t>]</w:t>
      </w:r>
      <w:r w:rsidR="00A234AF" w:rsidRPr="00D52149">
        <w:rPr>
          <w:rFonts w:ascii="Times New Roman" w:hAnsi="Times New Roman" w:cs="Times New Roman"/>
          <w:sz w:val="24"/>
          <w:szCs w:val="24"/>
          <w:lang w:val="en-IN"/>
        </w:rPr>
        <w:t xml:space="preserve"> Three samples with a thickness of </w:t>
      </w:r>
      <w:r w:rsidR="00F51933" w:rsidRPr="00D52149">
        <w:rPr>
          <w:rFonts w:ascii="Times New Roman" w:hAnsi="Times New Roman" w:cs="Times New Roman"/>
          <w:sz w:val="24"/>
          <w:szCs w:val="24"/>
          <w:lang w:val="en-IN"/>
        </w:rPr>
        <w:t>~</w:t>
      </w:r>
      <w:r w:rsidR="00A234AF" w:rsidRPr="00D52149">
        <w:rPr>
          <w:rFonts w:ascii="Times New Roman" w:hAnsi="Times New Roman" w:cs="Times New Roman"/>
          <w:sz w:val="24"/>
          <w:szCs w:val="24"/>
          <w:lang w:val="en-IN"/>
        </w:rPr>
        <w:t xml:space="preserve">40 nm </w:t>
      </w:r>
      <w:proofErr w:type="gramStart"/>
      <w:r w:rsidR="00A234AF" w:rsidRPr="00D52149">
        <w:rPr>
          <w:rFonts w:ascii="Times New Roman" w:hAnsi="Times New Roman" w:cs="Times New Roman"/>
          <w:sz w:val="24"/>
          <w:szCs w:val="24"/>
          <w:lang w:val="en-IN"/>
        </w:rPr>
        <w:t>were</w:t>
      </w:r>
      <w:proofErr w:type="gramEnd"/>
      <w:r w:rsidR="00A234AF" w:rsidRPr="00D52149">
        <w:rPr>
          <w:rFonts w:ascii="Times New Roman" w:hAnsi="Times New Roman" w:cs="Times New Roman"/>
          <w:sz w:val="24"/>
          <w:szCs w:val="24"/>
          <w:lang w:val="en-IN"/>
        </w:rPr>
        <w:t xml:space="preserve"> fabricated. Further, 10 nm gold w</w:t>
      </w:r>
      <w:r w:rsidR="00895077" w:rsidRPr="00D52149">
        <w:rPr>
          <w:rFonts w:ascii="Times New Roman" w:hAnsi="Times New Roman" w:cs="Times New Roman"/>
          <w:sz w:val="24"/>
          <w:szCs w:val="24"/>
          <w:lang w:val="en-IN"/>
        </w:rPr>
        <w:t>as</w:t>
      </w:r>
      <w:r w:rsidR="00A234AF" w:rsidRPr="00D52149">
        <w:rPr>
          <w:rFonts w:ascii="Times New Roman" w:hAnsi="Times New Roman" w:cs="Times New Roman"/>
          <w:sz w:val="24"/>
          <w:szCs w:val="24"/>
          <w:lang w:val="en-IN"/>
        </w:rPr>
        <w:t xml:space="preserve"> grown on two samples using high-vacuum RF magnetron sputtering. The first process of fabrication of the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xml:space="preserve"> thin films was repeated on the gold sample for making the sandwich structure of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xml:space="preserve"> and gold.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xml:space="preserve"> thin film, gold, and sandwich of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xml:space="preserve"> and gold films were examined through </w:t>
      </w:r>
      <w:r w:rsidR="004E6222" w:rsidRPr="00D52149">
        <w:rPr>
          <w:rFonts w:ascii="Times New Roman" w:hAnsi="Times New Roman" w:cs="Times New Roman"/>
          <w:sz w:val="24"/>
          <w:szCs w:val="24"/>
          <w:lang w:val="en-IN"/>
        </w:rPr>
        <w:t>X-ray</w:t>
      </w:r>
      <w:r w:rsidR="00A234AF" w:rsidRPr="00D52149">
        <w:rPr>
          <w:rFonts w:ascii="Times New Roman" w:hAnsi="Times New Roman" w:cs="Times New Roman"/>
          <w:sz w:val="24"/>
          <w:szCs w:val="24"/>
          <w:lang w:val="en-IN"/>
        </w:rPr>
        <w:t xml:space="preserve"> diffraction (TF-XRD), field emission scanning electron microscopy (FESEM), and Raman spectroscopy to determine their crystallinity, surface morphology, and structural characteristics, respectively. </w:t>
      </w:r>
      <w:r w:rsidR="0025167B" w:rsidRPr="00D52149">
        <w:rPr>
          <w:rFonts w:ascii="Times New Roman" w:hAnsi="Times New Roman" w:cs="Times New Roman"/>
          <w:sz w:val="24"/>
          <w:szCs w:val="24"/>
          <w:lang w:val="en-IN"/>
        </w:rPr>
        <w:t>The crystalline structure of the sputtered Bi</w:t>
      </w:r>
      <w:r w:rsidR="0025167B" w:rsidRPr="00D52149">
        <w:rPr>
          <w:rFonts w:ascii="Times New Roman" w:hAnsi="Times New Roman" w:cs="Times New Roman"/>
          <w:sz w:val="24"/>
          <w:szCs w:val="24"/>
          <w:vertAlign w:val="subscript"/>
          <w:lang w:val="en-IN"/>
        </w:rPr>
        <w:t>2</w:t>
      </w:r>
      <w:r w:rsidR="0025167B" w:rsidRPr="00D52149">
        <w:rPr>
          <w:rFonts w:ascii="Times New Roman" w:hAnsi="Times New Roman" w:cs="Times New Roman"/>
          <w:sz w:val="24"/>
          <w:szCs w:val="24"/>
          <w:lang w:val="en-IN"/>
        </w:rPr>
        <w:t>Se</w:t>
      </w:r>
      <w:r w:rsidR="0025167B" w:rsidRPr="00D52149">
        <w:rPr>
          <w:rFonts w:ascii="Times New Roman" w:hAnsi="Times New Roman" w:cs="Times New Roman"/>
          <w:sz w:val="24"/>
          <w:szCs w:val="24"/>
          <w:vertAlign w:val="subscript"/>
          <w:lang w:val="en-IN"/>
        </w:rPr>
        <w:t>3</w:t>
      </w:r>
      <w:r w:rsidR="0025167B" w:rsidRPr="00D52149">
        <w:rPr>
          <w:rFonts w:ascii="Times New Roman" w:hAnsi="Times New Roman" w:cs="Times New Roman"/>
          <w:sz w:val="24"/>
          <w:szCs w:val="24"/>
          <w:lang w:val="en-IN"/>
        </w:rPr>
        <w:t xml:space="preserve"> thin films was analyzed using a TF-XRD system with </w:t>
      </w:r>
      <w:proofErr w:type="spellStart"/>
      <w:r w:rsidR="0025167B" w:rsidRPr="00D52149">
        <w:rPr>
          <w:rFonts w:ascii="Times New Roman" w:hAnsi="Times New Roman" w:cs="Times New Roman"/>
          <w:sz w:val="24"/>
          <w:szCs w:val="24"/>
          <w:lang w:val="en-IN"/>
        </w:rPr>
        <w:t>CuK</w:t>
      </w:r>
      <w:proofErr w:type="spellEnd"/>
      <w:r w:rsidR="0025167B" w:rsidRPr="00D52149">
        <w:rPr>
          <w:rFonts w:ascii="Times New Roman" w:hAnsi="Times New Roman" w:cs="Times New Roman"/>
          <w:sz w:val="24"/>
          <w:szCs w:val="24"/>
          <w:lang w:val="en-IN"/>
        </w:rPr>
        <w:t>α radiation at a wavelength of 0.15406 nm.</w:t>
      </w:r>
      <w:r w:rsidR="00A234AF" w:rsidRPr="00D52149">
        <w:rPr>
          <w:rFonts w:ascii="Times New Roman" w:hAnsi="Times New Roman" w:cs="Times New Roman"/>
          <w:sz w:val="24"/>
          <w:szCs w:val="24"/>
          <w:lang w:val="en-IN"/>
        </w:rPr>
        <w:t xml:space="preserve"> Without Au coating on the film surface, plan views FESEM images of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xml:space="preserve"> thin films were produced by</w:t>
      </w:r>
      <w:r w:rsidR="00A234AF" w:rsidRPr="00D52149">
        <w:rPr>
          <w:rFonts w:ascii="Times New Roman" w:hAnsi="Times New Roman" w:cs="Times New Roman"/>
          <w:sz w:val="24"/>
          <w:szCs w:val="24"/>
        </w:rPr>
        <w:t xml:space="preserve"> Carl Zeiss Gemini 300.</w:t>
      </w:r>
      <w:r w:rsidR="00A234AF" w:rsidRPr="00D52149">
        <w:rPr>
          <w:rFonts w:ascii="Times New Roman" w:hAnsi="Times New Roman" w:cs="Times New Roman"/>
          <w:sz w:val="24"/>
          <w:szCs w:val="24"/>
          <w:lang w:val="en-IN"/>
        </w:rPr>
        <w:t xml:space="preserve"> After fabrication parameters were optimized, the thickness of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xml:space="preserve"> films w</w:t>
      </w:r>
      <w:r w:rsidR="002112AF" w:rsidRPr="00D52149">
        <w:rPr>
          <w:rFonts w:ascii="Times New Roman" w:hAnsi="Times New Roman" w:cs="Times New Roman"/>
          <w:sz w:val="24"/>
          <w:szCs w:val="24"/>
          <w:lang w:val="en-IN"/>
        </w:rPr>
        <w:t>ere</w:t>
      </w:r>
      <w:r w:rsidR="00A234AF" w:rsidRPr="00D52149">
        <w:rPr>
          <w:rFonts w:ascii="Times New Roman" w:hAnsi="Times New Roman" w:cs="Times New Roman"/>
          <w:sz w:val="24"/>
          <w:szCs w:val="24"/>
          <w:lang w:val="en-IN"/>
        </w:rPr>
        <w:t xml:space="preserve"> </w:t>
      </w:r>
      <w:r w:rsidR="002112AF" w:rsidRPr="00D52149">
        <w:rPr>
          <w:rFonts w:ascii="Times New Roman" w:hAnsi="Times New Roman" w:cs="Times New Roman"/>
          <w:sz w:val="24"/>
          <w:szCs w:val="24"/>
          <w:lang w:val="en-IN"/>
        </w:rPr>
        <w:t>determined through</w:t>
      </w:r>
      <w:r w:rsidR="00A234AF" w:rsidRPr="00D52149">
        <w:rPr>
          <w:rFonts w:ascii="Times New Roman" w:hAnsi="Times New Roman" w:cs="Times New Roman"/>
          <w:sz w:val="24"/>
          <w:szCs w:val="24"/>
          <w:lang w:val="en-IN"/>
        </w:rPr>
        <w:t xml:space="preserve"> a stylus profilometer (</w:t>
      </w:r>
      <w:r w:rsidR="00A234AF" w:rsidRPr="00D52149">
        <w:rPr>
          <w:rFonts w:ascii="Times New Roman" w:hAnsi="Times New Roman" w:cs="Times New Roman"/>
          <w:sz w:val="24"/>
          <w:szCs w:val="24"/>
        </w:rPr>
        <w:t>XP-200</w:t>
      </w:r>
      <w:r w:rsidR="00A234AF" w:rsidRPr="00D52149">
        <w:rPr>
          <w:rFonts w:ascii="Times New Roman" w:hAnsi="Times New Roman" w:cs="Times New Roman"/>
          <w:sz w:val="24"/>
          <w:szCs w:val="24"/>
          <w:lang w:val="en-IN"/>
        </w:rPr>
        <w:t xml:space="preserve">) </w:t>
      </w:r>
      <w:r w:rsidR="00F51933" w:rsidRPr="00D52149">
        <w:rPr>
          <w:rFonts w:ascii="Times New Roman" w:hAnsi="Times New Roman" w:cs="Times New Roman"/>
          <w:sz w:val="24"/>
          <w:szCs w:val="24"/>
          <w:lang w:val="en-IN"/>
        </w:rPr>
        <w:t>~</w:t>
      </w:r>
      <w:r w:rsidR="00A234AF" w:rsidRPr="00D52149">
        <w:rPr>
          <w:rFonts w:ascii="Times New Roman" w:hAnsi="Times New Roman" w:cs="Times New Roman"/>
          <w:sz w:val="24"/>
          <w:szCs w:val="24"/>
          <w:lang w:val="en-IN"/>
        </w:rPr>
        <w:t>40 nm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of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xml:space="preserve">, </w:t>
      </w:r>
      <w:r w:rsidR="00F51933" w:rsidRPr="00D52149">
        <w:rPr>
          <w:rFonts w:ascii="Times New Roman" w:hAnsi="Times New Roman" w:cs="Times New Roman"/>
          <w:sz w:val="24"/>
          <w:szCs w:val="24"/>
          <w:lang w:val="en-IN"/>
        </w:rPr>
        <w:t>~</w:t>
      </w:r>
      <w:r w:rsidR="00A234AF" w:rsidRPr="00D52149">
        <w:rPr>
          <w:rFonts w:ascii="Times New Roman" w:hAnsi="Times New Roman" w:cs="Times New Roman"/>
          <w:sz w:val="24"/>
          <w:szCs w:val="24"/>
          <w:lang w:val="en-IN"/>
        </w:rPr>
        <w:t>50 nm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xml:space="preserve">-Au) after gold was grown, and for the sandwich film </w:t>
      </w:r>
      <w:r w:rsidR="00F51933" w:rsidRPr="00D52149">
        <w:rPr>
          <w:rFonts w:ascii="Times New Roman" w:hAnsi="Times New Roman" w:cs="Times New Roman"/>
          <w:sz w:val="24"/>
          <w:szCs w:val="24"/>
          <w:lang w:val="en-IN"/>
        </w:rPr>
        <w:t>~</w:t>
      </w:r>
      <w:r w:rsidR="00A234AF" w:rsidRPr="00D52149">
        <w:rPr>
          <w:rFonts w:ascii="Times New Roman" w:hAnsi="Times New Roman" w:cs="Times New Roman"/>
          <w:sz w:val="24"/>
          <w:szCs w:val="24"/>
          <w:lang w:val="en-IN"/>
        </w:rPr>
        <w:t>90 nm (Bi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-Au-Bi</w:t>
      </w:r>
      <w:r w:rsidR="00A234AF" w:rsidRPr="00D52149">
        <w:rPr>
          <w:rFonts w:ascii="Times New Roman" w:hAnsi="Times New Roman" w:cs="Times New Roman"/>
          <w:sz w:val="24"/>
          <w:szCs w:val="24"/>
          <w:vertAlign w:val="subscript"/>
          <w:lang w:val="en-IN"/>
        </w:rPr>
        <w:t>2</w:t>
      </w:r>
      <w:r w:rsidR="00A234AF" w:rsidRPr="00D52149">
        <w:rPr>
          <w:rFonts w:ascii="Times New Roman" w:hAnsi="Times New Roman" w:cs="Times New Roman"/>
          <w:sz w:val="24"/>
          <w:szCs w:val="24"/>
          <w:lang w:val="en-IN"/>
        </w:rPr>
        <w:t>Se</w:t>
      </w:r>
      <w:r w:rsidR="00A234AF" w:rsidRPr="00D52149">
        <w:rPr>
          <w:rFonts w:ascii="Times New Roman" w:hAnsi="Times New Roman" w:cs="Times New Roman"/>
          <w:sz w:val="24"/>
          <w:szCs w:val="24"/>
          <w:vertAlign w:val="subscript"/>
          <w:lang w:val="en-IN"/>
        </w:rPr>
        <w:t>3</w:t>
      </w:r>
      <w:r w:rsidR="00A234AF" w:rsidRPr="00D52149">
        <w:rPr>
          <w:rFonts w:ascii="Times New Roman" w:hAnsi="Times New Roman" w:cs="Times New Roman"/>
          <w:sz w:val="24"/>
          <w:szCs w:val="24"/>
          <w:lang w:val="en-IN"/>
        </w:rPr>
        <w:t xml:space="preserve">). </w:t>
      </w:r>
      <w:r w:rsidR="00A234AF" w:rsidRPr="00D52149">
        <w:rPr>
          <w:rFonts w:ascii="Times New Roman" w:hAnsi="Times New Roman" w:cs="Times New Roman"/>
          <w:sz w:val="24"/>
          <w:szCs w:val="24"/>
        </w:rPr>
        <w:t>Moreover, the optical properties are investigated using UV-VIS-NIR spectroscopy (</w:t>
      </w:r>
      <w:r w:rsidR="00A234AF" w:rsidRPr="00D52149">
        <w:rPr>
          <w:rFonts w:ascii="Times New Roman" w:hAnsi="Times New Roman" w:cs="Times New Roman"/>
          <w:bCs/>
          <w:sz w:val="24"/>
          <w:szCs w:val="24"/>
        </w:rPr>
        <w:t>Cary 5000</w:t>
      </w:r>
      <w:r w:rsidR="00A234AF" w:rsidRPr="00D52149">
        <w:rPr>
          <w:rFonts w:ascii="Times New Roman" w:hAnsi="Times New Roman" w:cs="Times New Roman"/>
          <w:sz w:val="24"/>
          <w:szCs w:val="24"/>
        </w:rPr>
        <w:t xml:space="preserve">). Photodetection is used for </w:t>
      </w:r>
      <w:proofErr w:type="spellStart"/>
      <w:r w:rsidR="00A234AF" w:rsidRPr="00D52149">
        <w:rPr>
          <w:rFonts w:ascii="Times New Roman" w:hAnsi="Times New Roman" w:cs="Times New Roman"/>
          <w:sz w:val="24"/>
          <w:szCs w:val="24"/>
        </w:rPr>
        <w:t>photoresponse</w:t>
      </w:r>
      <w:proofErr w:type="spellEnd"/>
      <w:r w:rsidR="00A234AF" w:rsidRPr="00D52149">
        <w:rPr>
          <w:rFonts w:ascii="Times New Roman" w:hAnsi="Times New Roman" w:cs="Times New Roman"/>
          <w:sz w:val="24"/>
          <w:szCs w:val="24"/>
        </w:rPr>
        <w:t>, response time, decay time, responsivity, and detectivity.</w:t>
      </w:r>
      <w:r w:rsidR="004C6082" w:rsidRPr="00D52149">
        <w:rPr>
          <w:rFonts w:ascii="Times New Roman" w:hAnsi="Times New Roman" w:cs="Times New Roman"/>
          <w:sz w:val="24"/>
          <w:szCs w:val="24"/>
        </w:rPr>
        <w:t xml:space="preserve"> While t</w:t>
      </w:r>
      <w:r w:rsidR="004C6082" w:rsidRPr="00D52149">
        <w:rPr>
          <w:rFonts w:ascii="Times New Roman" w:hAnsi="Times New Roman" w:cs="Times New Roman"/>
          <w:bCs/>
          <w:sz w:val="24"/>
          <w:szCs w:val="24"/>
          <w:shd w:val="clear" w:color="auto" w:fill="FFFFFF"/>
        </w:rPr>
        <w:t xml:space="preserve">he hall measurements were conducted using the </w:t>
      </w:r>
      <w:proofErr w:type="spellStart"/>
      <w:r w:rsidR="004C6082" w:rsidRPr="00D52149">
        <w:rPr>
          <w:rFonts w:ascii="Times New Roman" w:hAnsi="Times New Roman" w:cs="Times New Roman"/>
          <w:bCs/>
          <w:sz w:val="24"/>
          <w:szCs w:val="24"/>
          <w:shd w:val="clear" w:color="auto" w:fill="FFFFFF"/>
        </w:rPr>
        <w:t>ResiTest</w:t>
      </w:r>
      <w:proofErr w:type="spellEnd"/>
      <w:r w:rsidR="004C6082" w:rsidRPr="00D52149">
        <w:rPr>
          <w:rFonts w:ascii="Times New Roman" w:hAnsi="Times New Roman" w:cs="Times New Roman"/>
          <w:bCs/>
          <w:sz w:val="24"/>
          <w:szCs w:val="24"/>
          <w:shd w:val="clear" w:color="auto" w:fill="FFFFFF"/>
        </w:rPr>
        <w:t xml:space="preserve"> 8300 Series (Toyo Technica) Hall measurement setup.</w:t>
      </w:r>
      <w:r w:rsidR="004C6082" w:rsidRPr="00D52149">
        <w:rPr>
          <w:bCs/>
          <w:sz w:val="24"/>
          <w:szCs w:val="24"/>
          <w:shd w:val="clear" w:color="auto" w:fill="FFFFFF"/>
        </w:rPr>
        <w:t xml:space="preserve"> </w:t>
      </w:r>
      <w:r w:rsidR="00A234AF" w:rsidRPr="00D52149">
        <w:rPr>
          <w:rFonts w:ascii="Times New Roman" w:hAnsi="Times New Roman" w:cs="Times New Roman"/>
          <w:sz w:val="24"/>
          <w:szCs w:val="24"/>
        </w:rPr>
        <w:t xml:space="preserve"> </w:t>
      </w:r>
      <w:r w:rsidR="00587A35" w:rsidRPr="00D52149">
        <w:rPr>
          <w:rFonts w:ascii="Times New Roman" w:hAnsi="Times New Roman" w:cs="Times New Roman"/>
          <w:sz w:val="24"/>
          <w:szCs w:val="24"/>
          <w:lang w:val="en-IN"/>
        </w:rPr>
        <w:t xml:space="preserve">Ultrafast Transient Absorption Spectroscopy (UFTS) is employed for the investigation of charge carrier and phonon dynamics. The experimental setup comprised a mode-locked laser </w:t>
      </w:r>
      <w:r w:rsidR="00357418" w:rsidRPr="00D52149">
        <w:rPr>
          <w:rFonts w:ascii="Times New Roman" w:hAnsi="Times New Roman" w:cs="Times New Roman"/>
          <w:sz w:val="24"/>
          <w:szCs w:val="24"/>
          <w:lang w:val="en-IN"/>
        </w:rPr>
        <w:t>capable of tuning the pulse width from</w:t>
      </w:r>
      <w:r w:rsidR="00587A35" w:rsidRPr="00D52149">
        <w:rPr>
          <w:rFonts w:ascii="Times New Roman" w:hAnsi="Times New Roman" w:cs="Times New Roman"/>
          <w:sz w:val="24"/>
          <w:szCs w:val="24"/>
          <w:lang w:val="en-IN"/>
        </w:rPr>
        <w:t xml:space="preserve"> 35 to 45 fs (Micra model </w:t>
      </w:r>
      <w:r w:rsidR="00587A35" w:rsidRPr="00D52149">
        <w:rPr>
          <w:rFonts w:ascii="Times New Roman" w:hAnsi="Times New Roman" w:cs="Times New Roman"/>
          <w:sz w:val="24"/>
          <w:szCs w:val="24"/>
          <w:lang w:val="en-IN"/>
        </w:rPr>
        <w:lastRenderedPageBreak/>
        <w:t xml:space="preserve">from Coherent), an amplifier (utilizing the Legend USP Elite by Coherent), an operational parametric amplifier to select the pump laser (TOPAS system by Light Conversion), and a spectrometer (Helios model from Ultrafast Systems). The probe beam was directed through an 8-nanosecond delay stage, introducing a temporal separation of a few femtoseconds to a few nanoseconds between the pump and probe </w:t>
      </w:r>
      <w:proofErr w:type="gramStart"/>
      <w:r w:rsidR="00587A35" w:rsidRPr="00D52149">
        <w:rPr>
          <w:rFonts w:ascii="Times New Roman" w:hAnsi="Times New Roman" w:cs="Times New Roman"/>
          <w:sz w:val="24"/>
          <w:szCs w:val="24"/>
          <w:lang w:val="en-IN"/>
        </w:rPr>
        <w:t>pulses.</w:t>
      </w:r>
      <w:r w:rsidR="00C607B9" w:rsidRPr="00D52149">
        <w:rPr>
          <w:rFonts w:ascii="Times New Roman" w:hAnsi="Times New Roman" w:cs="Times New Roman"/>
          <w:sz w:val="24"/>
          <w:szCs w:val="24"/>
          <w:vertAlign w:val="superscript"/>
          <w:lang w:val="en-IN"/>
        </w:rPr>
        <w:t>[</w:t>
      </w:r>
      <w:proofErr w:type="gramEnd"/>
      <w:r w:rsidR="001330F0" w:rsidRPr="00D52149">
        <w:rPr>
          <w:rFonts w:ascii="Times New Roman" w:hAnsi="Times New Roman" w:cs="Times New Roman"/>
          <w:sz w:val="24"/>
          <w:szCs w:val="24"/>
          <w:vertAlign w:val="superscript"/>
          <w:lang w:val="en-IN"/>
        </w:rPr>
        <w:t>4</w:t>
      </w:r>
      <w:r w:rsidR="00C607B9" w:rsidRPr="00D52149">
        <w:rPr>
          <w:rFonts w:ascii="Times New Roman" w:hAnsi="Times New Roman" w:cs="Times New Roman"/>
          <w:sz w:val="24"/>
          <w:szCs w:val="24"/>
          <w:vertAlign w:val="superscript"/>
          <w:lang w:val="en-IN"/>
        </w:rPr>
        <w:t>,46]</w:t>
      </w:r>
    </w:p>
    <w:p w14:paraId="51875A0F" w14:textId="2091BB38" w:rsidR="00A234AF" w:rsidRPr="00D52149" w:rsidRDefault="00A234AF" w:rsidP="00BD1500">
      <w:pPr>
        <w:spacing w:before="240" w:line="360" w:lineRule="auto"/>
        <w:jc w:val="both"/>
        <w:rPr>
          <w:rFonts w:ascii="Times New Roman" w:hAnsi="Times New Roman" w:cs="Times New Roman"/>
          <w:b/>
          <w:bCs/>
          <w:sz w:val="24"/>
          <w:szCs w:val="24"/>
        </w:rPr>
      </w:pPr>
      <w:r w:rsidRPr="00D52149">
        <w:rPr>
          <w:rFonts w:ascii="Times New Roman" w:hAnsi="Times New Roman" w:cs="Times New Roman"/>
          <w:b/>
          <w:bCs/>
          <w:sz w:val="24"/>
          <w:szCs w:val="24"/>
          <w:shd w:val="clear" w:color="auto" w:fill="FFFFFF"/>
        </w:rPr>
        <w:t xml:space="preserve">Supporting Information </w:t>
      </w:r>
    </w:p>
    <w:p w14:paraId="5096D002" w14:textId="3648C86B" w:rsidR="00A234AF" w:rsidRPr="00D52149" w:rsidRDefault="00A234AF" w:rsidP="00BD1500">
      <w:pPr>
        <w:tabs>
          <w:tab w:val="decimal" w:pos="9214"/>
        </w:tabs>
        <w:spacing w:before="240" w:line="360" w:lineRule="auto"/>
        <w:jc w:val="both"/>
        <w:rPr>
          <w:rFonts w:ascii="Times New Roman" w:hAnsi="Times New Roman" w:cs="Times New Roman"/>
          <w:bCs/>
          <w:sz w:val="24"/>
          <w:szCs w:val="24"/>
          <w:shd w:val="clear" w:color="auto" w:fill="FFFFFF"/>
        </w:rPr>
      </w:pPr>
      <w:r w:rsidRPr="00D52149">
        <w:rPr>
          <w:rFonts w:ascii="Times New Roman" w:hAnsi="Times New Roman" w:cs="Times New Roman"/>
          <w:bCs/>
          <w:sz w:val="24"/>
          <w:szCs w:val="24"/>
          <w:shd w:val="clear" w:color="auto" w:fill="FFFFFF"/>
        </w:rPr>
        <w:t xml:space="preserve">Supporting information is available. </w:t>
      </w:r>
    </w:p>
    <w:p w14:paraId="043741E2" w14:textId="5B3BEE96" w:rsidR="00AF5FA0" w:rsidRPr="00D52149" w:rsidRDefault="004E6222" w:rsidP="00BD1500">
      <w:pPr>
        <w:pStyle w:val="a3"/>
        <w:spacing w:before="240" w:after="200" w:line="360" w:lineRule="auto"/>
        <w:jc w:val="both"/>
        <w:rPr>
          <w:b/>
          <w:bCs/>
          <w:color w:val="000000" w:themeColor="text1"/>
        </w:rPr>
      </w:pPr>
      <w:r w:rsidRPr="00D52149">
        <w:rPr>
          <w:b/>
          <w:bCs/>
          <w:color w:val="000000" w:themeColor="text1"/>
        </w:rPr>
        <w:t>Acknowledgments</w:t>
      </w:r>
      <w:r w:rsidR="00AF5FA0" w:rsidRPr="00D52149">
        <w:rPr>
          <w:b/>
          <w:bCs/>
          <w:color w:val="000000" w:themeColor="text1"/>
        </w:rPr>
        <w:t xml:space="preserve">  </w:t>
      </w:r>
    </w:p>
    <w:p w14:paraId="44B6BF68" w14:textId="0EB789F1" w:rsidR="00A234AF" w:rsidRPr="00D52149" w:rsidRDefault="00A234AF" w:rsidP="00BD1500">
      <w:pPr>
        <w:pStyle w:val="a3"/>
        <w:spacing w:before="240" w:after="200" w:line="360" w:lineRule="auto"/>
        <w:jc w:val="both"/>
        <w:rPr>
          <w:color w:val="000000" w:themeColor="text1"/>
        </w:rPr>
      </w:pPr>
      <w:r w:rsidRPr="00D52149">
        <w:rPr>
          <w:color w:val="000000" w:themeColor="text1"/>
        </w:rPr>
        <w:t>The authors acknowledge the support from the Director of CSIR-NPL. The transient absorption experiments are carried out at the CSIR National Physical Laboratory in New Delhi. Mr. Saurabh Kumar Saini wishes to express his gratitude to CSIR-UGC for the financial assistance of the fellowship and AcSIR for their acceptance as research scholars at CSIR-NPL. He also thanks the international fellowship joint PhD degree (</w:t>
      </w:r>
      <w:proofErr w:type="spellStart"/>
      <w:r w:rsidRPr="00D52149">
        <w:rPr>
          <w:color w:val="000000" w:themeColor="text1"/>
        </w:rPr>
        <w:t>coututelle</w:t>
      </w:r>
      <w:proofErr w:type="spellEnd"/>
      <w:r w:rsidRPr="00D52149">
        <w:rPr>
          <w:color w:val="000000" w:themeColor="text1"/>
        </w:rPr>
        <w:t xml:space="preserve">) program between </w:t>
      </w:r>
      <w:proofErr w:type="spellStart"/>
      <w:r w:rsidRPr="00D52149">
        <w:rPr>
          <w:color w:val="000000" w:themeColor="text1"/>
        </w:rPr>
        <w:t>AcSIR</w:t>
      </w:r>
      <w:proofErr w:type="spellEnd"/>
      <w:r w:rsidRPr="00D52149">
        <w:rPr>
          <w:color w:val="000000" w:themeColor="text1"/>
        </w:rPr>
        <w:t xml:space="preserve">-RMIT for PhD registration and fellowship at RMIT University Australia. </w:t>
      </w:r>
    </w:p>
    <w:p w14:paraId="3233A430" w14:textId="0980D811" w:rsidR="0034556F" w:rsidRPr="00D52149" w:rsidRDefault="0034556F" w:rsidP="0034556F">
      <w:pPr>
        <w:pStyle w:val="a3"/>
        <w:spacing w:before="240" w:after="200"/>
        <w:jc w:val="both"/>
        <w:rPr>
          <w:color w:val="000000" w:themeColor="text1"/>
        </w:rPr>
      </w:pPr>
      <w:r w:rsidRPr="00D52149">
        <w:rPr>
          <w:b/>
          <w:bCs/>
          <w:color w:val="0D0D0D" w:themeColor="text1" w:themeTint="F2"/>
        </w:rPr>
        <w:t xml:space="preserve">Keywords: </w:t>
      </w:r>
      <w:r w:rsidRPr="00D52149">
        <w:rPr>
          <w:i/>
          <w:iCs/>
          <w:color w:val="0D0D0D" w:themeColor="text1" w:themeTint="F2"/>
        </w:rPr>
        <w:t>Metal inter-layering; Bi</w:t>
      </w:r>
      <w:r w:rsidRPr="00D52149">
        <w:rPr>
          <w:i/>
          <w:iCs/>
          <w:color w:val="0D0D0D" w:themeColor="text1" w:themeTint="F2"/>
          <w:vertAlign w:val="subscript"/>
        </w:rPr>
        <w:t>2</w:t>
      </w:r>
      <w:r w:rsidRPr="00D52149">
        <w:rPr>
          <w:i/>
          <w:iCs/>
          <w:color w:val="0D0D0D" w:themeColor="text1" w:themeTint="F2"/>
        </w:rPr>
        <w:t>Se</w:t>
      </w:r>
      <w:r w:rsidRPr="00D52149">
        <w:rPr>
          <w:i/>
          <w:iCs/>
          <w:color w:val="0D0D0D" w:themeColor="text1" w:themeTint="F2"/>
          <w:vertAlign w:val="subscript"/>
        </w:rPr>
        <w:t>3</w:t>
      </w:r>
      <w:r w:rsidRPr="00D52149">
        <w:rPr>
          <w:i/>
          <w:iCs/>
          <w:color w:val="0D0D0D" w:themeColor="text1" w:themeTint="F2"/>
        </w:rPr>
        <w:t xml:space="preserve"> and Au sandwich device; ultrafast spectroscopy; charge transfer characteristics; photodetector</w:t>
      </w:r>
    </w:p>
    <w:p w14:paraId="4CE9EA7B" w14:textId="77777777" w:rsidR="006E7D68" w:rsidRPr="00D52149" w:rsidRDefault="006E7D68" w:rsidP="006E7D68">
      <w:pPr>
        <w:pStyle w:val="a3"/>
        <w:spacing w:before="240" w:after="200" w:line="360" w:lineRule="auto"/>
        <w:jc w:val="both"/>
        <w:rPr>
          <w:b/>
          <w:bCs/>
          <w:color w:val="000000" w:themeColor="text1"/>
          <w:u w:val="single"/>
        </w:rPr>
      </w:pPr>
      <w:r w:rsidRPr="00D52149">
        <w:rPr>
          <w:b/>
          <w:bCs/>
          <w:color w:val="000000" w:themeColor="text1"/>
          <w:u w:val="single"/>
        </w:rPr>
        <w:t>All Author contributions:</w:t>
      </w:r>
    </w:p>
    <w:p w14:paraId="44D56173" w14:textId="77777777" w:rsidR="006E7D68" w:rsidRPr="00D52149" w:rsidRDefault="006E7D68" w:rsidP="006E7D68">
      <w:pPr>
        <w:pStyle w:val="a3"/>
        <w:spacing w:line="276" w:lineRule="auto"/>
        <w:jc w:val="both"/>
      </w:pPr>
      <w:r w:rsidRPr="00D52149">
        <w:rPr>
          <w:b/>
          <w:bCs/>
        </w:rPr>
        <w:t xml:space="preserve">Saurabh K. Saini: </w:t>
      </w:r>
      <w:r w:rsidRPr="00D52149">
        <w:t>Conceptualization, Methodology, Investigation, original draft writing, Validation, formal analysis, data curation.</w:t>
      </w:r>
    </w:p>
    <w:p w14:paraId="490860C7" w14:textId="2E52CD42" w:rsidR="006E7D68" w:rsidRPr="00D52149" w:rsidRDefault="006E7D68" w:rsidP="006E7D68">
      <w:pPr>
        <w:pStyle w:val="a3"/>
        <w:spacing w:line="276" w:lineRule="auto"/>
        <w:jc w:val="both"/>
      </w:pPr>
      <w:r w:rsidRPr="00D52149">
        <w:rPr>
          <w:b/>
          <w:bCs/>
        </w:rPr>
        <w:t xml:space="preserve">Prince Sharma: </w:t>
      </w:r>
      <w:r w:rsidRPr="00D52149">
        <w:t>Conceptualization,</w:t>
      </w:r>
      <w:r w:rsidRPr="00D52149">
        <w:rPr>
          <w:b/>
          <w:bCs/>
        </w:rPr>
        <w:t xml:space="preserve"> </w:t>
      </w:r>
      <w:r w:rsidRPr="00D52149">
        <w:t>investigation, formal analysis, data curation, review, and editing.</w:t>
      </w:r>
    </w:p>
    <w:p w14:paraId="3999201D" w14:textId="5D05BAD9" w:rsidR="006E7D68" w:rsidRPr="00D52149" w:rsidRDefault="006E7D68" w:rsidP="006E7D68">
      <w:pPr>
        <w:pStyle w:val="a3"/>
        <w:spacing w:line="276" w:lineRule="auto"/>
        <w:jc w:val="both"/>
        <w:rPr>
          <w:color w:val="000000" w:themeColor="text1"/>
        </w:rPr>
      </w:pPr>
      <w:r w:rsidRPr="00D52149">
        <w:rPr>
          <w:b/>
          <w:bCs/>
          <w:color w:val="0D0D0D" w:themeColor="text1" w:themeTint="F2"/>
        </w:rPr>
        <w:t>Sudhanshu Gautam</w:t>
      </w:r>
      <w:r w:rsidRPr="00D52149">
        <w:rPr>
          <w:b/>
          <w:bCs/>
        </w:rPr>
        <w:t xml:space="preserve">: </w:t>
      </w:r>
      <w:r w:rsidRPr="00D52149">
        <w:t>Sample preparation through sputtering technique and formal analysis.</w:t>
      </w:r>
    </w:p>
    <w:p w14:paraId="617590A0" w14:textId="77777777" w:rsidR="006E7D68" w:rsidRPr="00D52149" w:rsidRDefault="006E7D68" w:rsidP="006E7D68">
      <w:pPr>
        <w:spacing w:after="0"/>
        <w:jc w:val="both"/>
        <w:rPr>
          <w:rFonts w:ascii="Times New Roman" w:hAnsi="Times New Roman" w:cs="Times New Roman"/>
          <w:sz w:val="24"/>
          <w:szCs w:val="24"/>
        </w:rPr>
      </w:pPr>
      <w:r w:rsidRPr="00D52149">
        <w:rPr>
          <w:rFonts w:ascii="Times New Roman" w:hAnsi="Times New Roman" w:cs="Times New Roman"/>
          <w:b/>
          <w:sz w:val="24"/>
          <w:szCs w:val="24"/>
        </w:rPr>
        <w:t xml:space="preserve">Sahil Verma: </w:t>
      </w:r>
      <w:r w:rsidRPr="00D52149">
        <w:rPr>
          <w:rFonts w:ascii="Times New Roman" w:hAnsi="Times New Roman" w:cs="Times New Roman"/>
          <w:sz w:val="24"/>
          <w:szCs w:val="24"/>
        </w:rPr>
        <w:t>Performed Photo-response measurement and formal analysis.</w:t>
      </w:r>
    </w:p>
    <w:p w14:paraId="763A3E43" w14:textId="60E51843" w:rsidR="006E7D68" w:rsidRPr="00D52149" w:rsidRDefault="006E7D68" w:rsidP="006E7D68">
      <w:pPr>
        <w:pStyle w:val="a3"/>
        <w:spacing w:line="276" w:lineRule="auto"/>
        <w:jc w:val="both"/>
      </w:pPr>
      <w:r w:rsidRPr="00D52149">
        <w:rPr>
          <w:b/>
          <w:bCs/>
        </w:rPr>
        <w:t xml:space="preserve">Kapil Kumar: </w:t>
      </w:r>
      <w:r w:rsidRPr="00D52149">
        <w:t>Investigation, formal analysis, data curation.</w:t>
      </w:r>
    </w:p>
    <w:p w14:paraId="4FE0AC36" w14:textId="726781B3" w:rsidR="006E7D68" w:rsidRPr="00D52149" w:rsidRDefault="006E7D68" w:rsidP="006E7D68">
      <w:pPr>
        <w:pStyle w:val="a3"/>
        <w:spacing w:line="276" w:lineRule="auto"/>
        <w:jc w:val="both"/>
      </w:pPr>
      <w:r w:rsidRPr="00D52149">
        <w:rPr>
          <w:b/>
          <w:bCs/>
          <w:color w:val="0D0D0D" w:themeColor="text1" w:themeTint="F2"/>
        </w:rPr>
        <w:t xml:space="preserve">Arshi Gupta: </w:t>
      </w:r>
      <w:r w:rsidRPr="00D52149">
        <w:rPr>
          <w:color w:val="0D0D0D" w:themeColor="text1" w:themeTint="F2"/>
        </w:rPr>
        <w:t>Performed Raman spectroscopy and data curation.</w:t>
      </w:r>
    </w:p>
    <w:p w14:paraId="33737F03" w14:textId="77777777" w:rsidR="006E7D68" w:rsidRPr="00D52149" w:rsidRDefault="006E7D68" w:rsidP="006E7D68">
      <w:pPr>
        <w:spacing w:after="0"/>
        <w:jc w:val="both"/>
      </w:pPr>
      <w:r w:rsidRPr="00D52149">
        <w:rPr>
          <w:rFonts w:ascii="Times New Roman" w:hAnsi="Times New Roman" w:cs="Times New Roman"/>
          <w:b/>
          <w:sz w:val="24"/>
          <w:szCs w:val="24"/>
        </w:rPr>
        <w:t xml:space="preserve">J.S. </w:t>
      </w:r>
      <w:proofErr w:type="spellStart"/>
      <w:r w:rsidRPr="00D52149">
        <w:rPr>
          <w:rFonts w:ascii="Times New Roman" w:hAnsi="Times New Roman" w:cs="Times New Roman"/>
          <w:b/>
          <w:sz w:val="24"/>
          <w:szCs w:val="24"/>
        </w:rPr>
        <w:t>Tawale</w:t>
      </w:r>
      <w:proofErr w:type="spellEnd"/>
      <w:r w:rsidRPr="00D52149">
        <w:rPr>
          <w:rFonts w:ascii="Times New Roman" w:hAnsi="Times New Roman" w:cs="Times New Roman"/>
          <w:b/>
          <w:sz w:val="24"/>
          <w:szCs w:val="24"/>
        </w:rPr>
        <w:t xml:space="preserve">:  </w:t>
      </w:r>
      <w:r w:rsidRPr="00D52149">
        <w:rPr>
          <w:rFonts w:ascii="Times New Roman" w:hAnsi="Times New Roman" w:cs="Times New Roman"/>
          <w:sz w:val="24"/>
          <w:szCs w:val="24"/>
        </w:rPr>
        <w:t>Performed FE-SEM experiment and formal analysis</w:t>
      </w:r>
      <w:r w:rsidRPr="00D52149">
        <w:t>.</w:t>
      </w:r>
    </w:p>
    <w:p w14:paraId="73417164" w14:textId="2412E4A4" w:rsidR="009E2945" w:rsidRPr="00D52149" w:rsidRDefault="009E2945" w:rsidP="006E7D68">
      <w:pPr>
        <w:spacing w:after="0"/>
        <w:jc w:val="both"/>
        <w:rPr>
          <w:rFonts w:ascii="Times New Roman" w:hAnsi="Times New Roman" w:cs="Times New Roman"/>
          <w:sz w:val="24"/>
          <w:szCs w:val="24"/>
        </w:rPr>
      </w:pPr>
      <w:r w:rsidRPr="00D52149">
        <w:rPr>
          <w:rFonts w:ascii="Times New Roman" w:hAnsi="Times New Roman" w:cs="Times New Roman"/>
          <w:b/>
          <w:bCs/>
          <w:sz w:val="24"/>
          <w:szCs w:val="24"/>
        </w:rPr>
        <w:t xml:space="preserve">Sahiba </w:t>
      </w:r>
      <w:proofErr w:type="spellStart"/>
      <w:r w:rsidRPr="00D52149">
        <w:rPr>
          <w:rFonts w:ascii="Times New Roman" w:hAnsi="Times New Roman" w:cs="Times New Roman"/>
          <w:b/>
          <w:bCs/>
          <w:sz w:val="24"/>
          <w:szCs w:val="24"/>
        </w:rPr>
        <w:t>bano</w:t>
      </w:r>
      <w:proofErr w:type="spellEnd"/>
      <w:r w:rsidRPr="00D52149">
        <w:rPr>
          <w:rFonts w:ascii="Times New Roman" w:hAnsi="Times New Roman" w:cs="Times New Roman"/>
          <w:b/>
          <w:bCs/>
          <w:sz w:val="24"/>
          <w:szCs w:val="24"/>
        </w:rPr>
        <w:t>:</w:t>
      </w:r>
      <w:r w:rsidRPr="00D52149">
        <w:rPr>
          <w:rFonts w:ascii="Times New Roman" w:hAnsi="Times New Roman" w:cs="Times New Roman"/>
          <w:sz w:val="24"/>
          <w:szCs w:val="24"/>
        </w:rPr>
        <w:t xml:space="preserve"> performed Hall measurements</w:t>
      </w:r>
    </w:p>
    <w:p w14:paraId="655D4AF1" w14:textId="620096C0" w:rsidR="009E2945" w:rsidRPr="00D52149" w:rsidRDefault="009E2945" w:rsidP="006E7D68">
      <w:pPr>
        <w:spacing w:after="0"/>
        <w:jc w:val="both"/>
        <w:rPr>
          <w:rFonts w:ascii="Times New Roman" w:hAnsi="Times New Roman" w:cs="Times New Roman"/>
          <w:sz w:val="24"/>
          <w:szCs w:val="24"/>
        </w:rPr>
      </w:pPr>
      <w:r w:rsidRPr="00D52149">
        <w:rPr>
          <w:rFonts w:ascii="Times New Roman" w:hAnsi="Times New Roman" w:cs="Times New Roman"/>
          <w:b/>
          <w:bCs/>
          <w:sz w:val="24"/>
          <w:szCs w:val="24"/>
        </w:rPr>
        <w:t>Takao Mori:</w:t>
      </w:r>
      <w:r w:rsidRPr="00D52149">
        <w:rPr>
          <w:rFonts w:ascii="Times New Roman" w:hAnsi="Times New Roman" w:cs="Times New Roman"/>
          <w:sz w:val="24"/>
          <w:szCs w:val="24"/>
        </w:rPr>
        <w:t xml:space="preserve"> Resources and review of hall measurements</w:t>
      </w:r>
    </w:p>
    <w:p w14:paraId="70DC5481" w14:textId="20F47063" w:rsidR="006E7D68" w:rsidRPr="00D52149" w:rsidRDefault="006E7D68" w:rsidP="006E7D68">
      <w:pPr>
        <w:spacing w:after="0"/>
        <w:jc w:val="both"/>
        <w:rPr>
          <w:rFonts w:ascii="Times New Roman" w:hAnsi="Times New Roman" w:cs="Times New Roman"/>
          <w:sz w:val="24"/>
          <w:szCs w:val="24"/>
        </w:rPr>
      </w:pPr>
      <w:r w:rsidRPr="00D52149">
        <w:rPr>
          <w:rFonts w:ascii="Times New Roman" w:hAnsi="Times New Roman" w:cs="Times New Roman"/>
          <w:b/>
          <w:color w:val="0D0D0D" w:themeColor="text1" w:themeTint="F2"/>
          <w:sz w:val="24"/>
          <w:szCs w:val="24"/>
        </w:rPr>
        <w:t xml:space="preserve">Sudhir </w:t>
      </w:r>
      <w:proofErr w:type="spellStart"/>
      <w:r w:rsidRPr="00D52149">
        <w:rPr>
          <w:rFonts w:ascii="Times New Roman" w:hAnsi="Times New Roman" w:cs="Times New Roman"/>
          <w:b/>
          <w:color w:val="0D0D0D" w:themeColor="text1" w:themeTint="F2"/>
          <w:sz w:val="24"/>
          <w:szCs w:val="24"/>
        </w:rPr>
        <w:t>Husale</w:t>
      </w:r>
      <w:proofErr w:type="spellEnd"/>
      <w:r w:rsidRPr="00D52149">
        <w:rPr>
          <w:rFonts w:ascii="Times New Roman" w:hAnsi="Times New Roman" w:cs="Times New Roman"/>
          <w:b/>
          <w:sz w:val="24"/>
          <w:szCs w:val="24"/>
        </w:rPr>
        <w:t xml:space="preserve">:  </w:t>
      </w:r>
      <w:r w:rsidRPr="00D52149">
        <w:rPr>
          <w:rFonts w:ascii="Times New Roman" w:hAnsi="Times New Roman" w:cs="Times New Roman"/>
          <w:sz w:val="24"/>
          <w:szCs w:val="24"/>
        </w:rPr>
        <w:t xml:space="preserve">Resources and review. </w:t>
      </w:r>
    </w:p>
    <w:p w14:paraId="304E7FDE" w14:textId="6C662C8B" w:rsidR="006E7D68" w:rsidRPr="00D52149" w:rsidRDefault="006E7D68" w:rsidP="006E7D68">
      <w:pPr>
        <w:spacing w:after="0"/>
        <w:jc w:val="both"/>
        <w:rPr>
          <w:rFonts w:ascii="Times New Roman" w:hAnsi="Times New Roman" w:cs="Times New Roman"/>
          <w:color w:val="0D0D0D" w:themeColor="text1" w:themeTint="F2"/>
          <w:sz w:val="24"/>
          <w:szCs w:val="24"/>
        </w:rPr>
      </w:pPr>
      <w:r w:rsidRPr="00D52149">
        <w:rPr>
          <w:rFonts w:ascii="Times New Roman" w:hAnsi="Times New Roman" w:cs="Times New Roman"/>
          <w:b/>
          <w:bCs/>
          <w:color w:val="0D0D0D" w:themeColor="text1" w:themeTint="F2"/>
          <w:sz w:val="24"/>
          <w:szCs w:val="24"/>
        </w:rPr>
        <w:t xml:space="preserve">Sunil Singh Kushvaha: </w:t>
      </w:r>
      <w:r w:rsidRPr="00D52149">
        <w:rPr>
          <w:rFonts w:ascii="Times New Roman" w:hAnsi="Times New Roman" w:cs="Times New Roman"/>
          <w:color w:val="0D0D0D" w:themeColor="text1" w:themeTint="F2"/>
          <w:sz w:val="24"/>
          <w:szCs w:val="24"/>
        </w:rPr>
        <w:t>Resources and review.</w:t>
      </w:r>
    </w:p>
    <w:p w14:paraId="4FA2BE77" w14:textId="0ED9D6EE" w:rsidR="006E7D68" w:rsidRPr="00D52149" w:rsidRDefault="006E7D68" w:rsidP="006E7D68">
      <w:pPr>
        <w:spacing w:after="0"/>
        <w:jc w:val="both"/>
        <w:rPr>
          <w:rFonts w:ascii="Times New Roman" w:hAnsi="Times New Roman" w:cs="Times New Roman"/>
          <w:sz w:val="24"/>
          <w:szCs w:val="24"/>
        </w:rPr>
      </w:pPr>
      <w:r w:rsidRPr="00D52149">
        <w:rPr>
          <w:rFonts w:ascii="Times New Roman" w:hAnsi="Times New Roman" w:cs="Times New Roman"/>
          <w:b/>
          <w:sz w:val="24"/>
          <w:szCs w:val="24"/>
        </w:rPr>
        <w:t xml:space="preserve">Sumeet Walia: </w:t>
      </w:r>
      <w:r w:rsidRPr="00D52149">
        <w:rPr>
          <w:rFonts w:ascii="Times New Roman" w:hAnsi="Times New Roman" w:cs="Times New Roman"/>
          <w:sz w:val="24"/>
          <w:szCs w:val="24"/>
        </w:rPr>
        <w:t>Supervision, resources, review, editing.</w:t>
      </w:r>
    </w:p>
    <w:p w14:paraId="5617338A" w14:textId="364DF7DF" w:rsidR="006E7D68" w:rsidRPr="00D52149" w:rsidRDefault="006E7D68" w:rsidP="006E7D68">
      <w:pPr>
        <w:spacing w:after="0"/>
        <w:jc w:val="both"/>
        <w:rPr>
          <w:rFonts w:ascii="Times New Roman" w:hAnsi="Times New Roman" w:cs="Times New Roman"/>
          <w:b/>
          <w:bCs/>
          <w:sz w:val="24"/>
          <w:szCs w:val="24"/>
        </w:rPr>
      </w:pPr>
      <w:r w:rsidRPr="00D52149">
        <w:rPr>
          <w:rFonts w:ascii="Times New Roman" w:hAnsi="Times New Roman" w:cs="Times New Roman"/>
          <w:b/>
          <w:bCs/>
          <w:color w:val="0D0D0D" w:themeColor="text1" w:themeTint="F2"/>
          <w:sz w:val="24"/>
          <w:szCs w:val="24"/>
        </w:rPr>
        <w:lastRenderedPageBreak/>
        <w:t xml:space="preserve">Rajiv Kr. Singh: </w:t>
      </w:r>
      <w:r w:rsidRPr="00D52149">
        <w:rPr>
          <w:rFonts w:ascii="Times New Roman" w:hAnsi="Times New Roman" w:cs="Times New Roman"/>
          <w:sz w:val="24"/>
          <w:szCs w:val="24"/>
        </w:rPr>
        <w:t>Supervision, resources, review, editing.</w:t>
      </w:r>
    </w:p>
    <w:p w14:paraId="2EEDB328" w14:textId="4BA42BC0" w:rsidR="0034556F" w:rsidRPr="00D52149" w:rsidRDefault="006E7D68" w:rsidP="009E2945">
      <w:pPr>
        <w:spacing w:after="0"/>
        <w:jc w:val="both"/>
        <w:rPr>
          <w:rFonts w:ascii="Times New Roman" w:hAnsi="Times New Roman" w:cs="Times New Roman"/>
          <w:sz w:val="24"/>
          <w:szCs w:val="24"/>
        </w:rPr>
      </w:pPr>
      <w:r w:rsidRPr="00D52149">
        <w:rPr>
          <w:rFonts w:ascii="Times New Roman" w:hAnsi="Times New Roman" w:cs="Times New Roman"/>
          <w:b/>
          <w:bCs/>
          <w:sz w:val="24"/>
          <w:szCs w:val="24"/>
        </w:rPr>
        <w:t>Mahesh Kumar:</w:t>
      </w:r>
      <w:r w:rsidRPr="00D52149">
        <w:rPr>
          <w:rFonts w:ascii="Times New Roman" w:hAnsi="Times New Roman" w:cs="Times New Roman"/>
          <w:sz w:val="24"/>
          <w:szCs w:val="24"/>
        </w:rPr>
        <w:t xml:space="preserve"> Supervision, project administration, resources, writing (review and editing),</w:t>
      </w:r>
      <w:r w:rsidRPr="00D52149">
        <w:t xml:space="preserve"> </w:t>
      </w:r>
      <w:r w:rsidRPr="00D52149">
        <w:rPr>
          <w:rFonts w:ascii="Times New Roman" w:hAnsi="Times New Roman" w:cs="Times New Roman"/>
          <w:sz w:val="24"/>
          <w:szCs w:val="24"/>
        </w:rPr>
        <w:t>visualization.</w:t>
      </w:r>
    </w:p>
    <w:p w14:paraId="5582436D" w14:textId="77777777" w:rsidR="00351A10" w:rsidRPr="00D52149" w:rsidRDefault="00351A10" w:rsidP="00351A10">
      <w:pPr>
        <w:spacing w:before="240" w:line="360" w:lineRule="auto"/>
        <w:jc w:val="both"/>
        <w:rPr>
          <w:rFonts w:ascii="Times New Roman" w:hAnsi="Times New Roman" w:cs="Times New Roman"/>
          <w:b/>
          <w:sz w:val="24"/>
          <w:szCs w:val="24"/>
          <w:lang w:val="en-IN"/>
        </w:rPr>
      </w:pPr>
      <w:r w:rsidRPr="00D52149">
        <w:rPr>
          <w:rFonts w:ascii="Times New Roman" w:hAnsi="Times New Roman" w:cs="Times New Roman"/>
          <w:b/>
          <w:sz w:val="24"/>
          <w:szCs w:val="24"/>
          <w:lang w:val="en-IN"/>
        </w:rPr>
        <w:t>Reference</w:t>
      </w:r>
    </w:p>
    <w:p w14:paraId="0161944D" w14:textId="77777777" w:rsidR="00351A10" w:rsidRPr="00D52149" w:rsidRDefault="00351A10" w:rsidP="00DC0668">
      <w:pPr>
        <w:spacing w:beforeLines="100" w:before="240" w:afterLines="100" w:after="240" w:line="240" w:lineRule="auto"/>
        <w:ind w:left="567" w:hanging="567"/>
        <w:jc w:val="both"/>
        <w:rPr>
          <w:rFonts w:ascii="Times New Roman" w:hAnsi="Times New Roman" w:cs="Times New Roman"/>
          <w:sz w:val="24"/>
          <w:szCs w:val="24"/>
        </w:rPr>
      </w:pPr>
      <w:bookmarkStart w:id="7" w:name="OLE_LINK1"/>
      <w:r w:rsidRPr="00D52149">
        <w:rPr>
          <w:rFonts w:ascii="Times New Roman" w:hAnsi="Times New Roman" w:cs="Times New Roman"/>
          <w:noProof/>
          <w:sz w:val="24"/>
          <w:szCs w:val="24"/>
        </w:rPr>
        <w:t>[1]  Yu, S. H.; Shu, L.; Yang, J.; Han, Z. H.; Qian, Y. T.; Zhang, Y. H. Solvothermal Decomposition Process for Fabrication and Particle Sizes Control of Bi</w:t>
      </w:r>
      <w:r w:rsidRPr="00D52149">
        <w:rPr>
          <w:rFonts w:ascii="Times New Roman" w:hAnsi="Times New Roman" w:cs="Times New Roman"/>
          <w:noProof/>
          <w:sz w:val="24"/>
          <w:szCs w:val="24"/>
          <w:vertAlign w:val="subscript"/>
        </w:rPr>
        <w:t>2</w:t>
      </w:r>
      <w:r w:rsidRPr="00D52149">
        <w:rPr>
          <w:rFonts w:ascii="Times New Roman" w:hAnsi="Times New Roman" w:cs="Times New Roman"/>
          <w:noProof/>
          <w:sz w:val="24"/>
          <w:szCs w:val="24"/>
        </w:rPr>
        <w:t>S</w:t>
      </w:r>
      <w:r w:rsidRPr="00D52149">
        <w:rPr>
          <w:rFonts w:ascii="Times New Roman" w:hAnsi="Times New Roman" w:cs="Times New Roman"/>
          <w:noProof/>
          <w:sz w:val="24"/>
          <w:szCs w:val="24"/>
          <w:vertAlign w:val="subscript"/>
        </w:rPr>
        <w:t>3</w:t>
      </w:r>
      <w:r w:rsidRPr="00D52149">
        <w:rPr>
          <w:rFonts w:ascii="Times New Roman" w:hAnsi="Times New Roman" w:cs="Times New Roman"/>
          <w:noProof/>
          <w:sz w:val="24"/>
          <w:szCs w:val="24"/>
        </w:rPr>
        <w:t xml:space="preserve"> Nanowires. </w:t>
      </w:r>
      <w:r w:rsidRPr="00D52149">
        <w:rPr>
          <w:rFonts w:ascii="Times New Roman" w:hAnsi="Times New Roman" w:cs="Times New Roman"/>
          <w:i/>
          <w:iCs/>
          <w:noProof/>
          <w:sz w:val="24"/>
          <w:szCs w:val="24"/>
        </w:rPr>
        <w:t>J. Mater. Res.</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1999</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14</w:t>
      </w:r>
      <w:r w:rsidRPr="00D52149">
        <w:rPr>
          <w:rFonts w:ascii="Times New Roman" w:hAnsi="Times New Roman" w:cs="Times New Roman"/>
          <w:noProof/>
          <w:sz w:val="24"/>
          <w:szCs w:val="24"/>
        </w:rPr>
        <w:t xml:space="preserve"> (11), 4157–4162.</w:t>
      </w:r>
    </w:p>
    <w:bookmarkEnd w:id="7"/>
    <w:p w14:paraId="17831070"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noProof/>
          <w:sz w:val="24"/>
          <w:szCs w:val="24"/>
        </w:rPr>
        <w:t>[2]     Kushchev, P. O.; Ostankova, I. V; Pulver, N. A.; Pavlovich, S. V; Poltavtseva, R. A.</w:t>
      </w:r>
      <w:r w:rsidRPr="00D52149">
        <w:rPr>
          <w:rFonts w:ascii="Times New Roman" w:hAnsi="Times New Roman" w:cs="Times New Roman"/>
          <w:sz w:val="24"/>
          <w:szCs w:val="24"/>
        </w:rPr>
        <w:t xml:space="preserve"> Modern Approaches to the Medical Use of pH- and Temperature-Sensitive Copolymer Hydrogels</w:t>
      </w:r>
      <w:r w:rsidRPr="00D52149">
        <w:rPr>
          <w:rFonts w:ascii="Times New Roman" w:hAnsi="Times New Roman" w:cs="Times New Roman"/>
          <w:noProof/>
          <w:sz w:val="24"/>
          <w:szCs w:val="24"/>
        </w:rPr>
        <w:t xml:space="preserve"> </w:t>
      </w:r>
      <w:r w:rsidRPr="00D52149">
        <w:rPr>
          <w:rFonts w:ascii="Times New Roman" w:hAnsi="Times New Roman" w:cs="Times New Roman"/>
          <w:i/>
          <w:sz w:val="24"/>
          <w:szCs w:val="24"/>
        </w:rPr>
        <w:t>Condensed Matter and Interphases,</w:t>
      </w:r>
      <w:r w:rsidRPr="00D52149">
        <w:rPr>
          <w:rFonts w:ascii="Times New Roman" w:hAnsi="Times New Roman" w:cs="Times New Roman"/>
          <w:sz w:val="24"/>
          <w:szCs w:val="24"/>
        </w:rPr>
        <w:t xml:space="preserve"> </w:t>
      </w:r>
      <w:r w:rsidRPr="00D52149">
        <w:rPr>
          <w:rFonts w:ascii="Times New Roman" w:hAnsi="Times New Roman" w:cs="Times New Roman"/>
          <w:b/>
          <w:sz w:val="24"/>
          <w:szCs w:val="24"/>
        </w:rPr>
        <w:t>2020</w:t>
      </w:r>
      <w:r w:rsidRPr="00D52149">
        <w:rPr>
          <w:rFonts w:ascii="Times New Roman" w:hAnsi="Times New Roman" w:cs="Times New Roman"/>
          <w:sz w:val="24"/>
          <w:szCs w:val="24"/>
        </w:rPr>
        <w:t xml:space="preserve">, </w:t>
      </w:r>
      <w:r w:rsidRPr="00D52149">
        <w:rPr>
          <w:rFonts w:ascii="Times New Roman" w:hAnsi="Times New Roman" w:cs="Times New Roman"/>
          <w:i/>
          <w:sz w:val="24"/>
          <w:szCs w:val="24"/>
        </w:rPr>
        <w:t>22(4), 417–429</w:t>
      </w:r>
      <w:r w:rsidRPr="00D52149">
        <w:rPr>
          <w:rFonts w:ascii="Times New Roman" w:hAnsi="Times New Roman" w:cs="Times New Roman"/>
          <w:b/>
          <w:bCs/>
          <w:i/>
          <w:noProof/>
          <w:sz w:val="24"/>
          <w:szCs w:val="24"/>
        </w:rPr>
        <w:t>.</w:t>
      </w:r>
      <w:r w:rsidRPr="00D52149">
        <w:rPr>
          <w:rFonts w:ascii="Times New Roman" w:hAnsi="Times New Roman" w:cs="Times New Roman"/>
          <w:noProof/>
          <w:sz w:val="24"/>
          <w:szCs w:val="24"/>
        </w:rPr>
        <w:t xml:space="preserve"> </w:t>
      </w:r>
    </w:p>
    <w:p w14:paraId="1A1A5096"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noProof/>
          <w:sz w:val="24"/>
          <w:szCs w:val="24"/>
        </w:rPr>
        <w:t xml:space="preserve">[3]   Jeon, J. H.; Song, M.; Kim, H.; Jang, W. J.; Park, J. Y.; Yoon, S.; Kahng, S. J. Quintuple Layer </w:t>
      </w:r>
      <w:r w:rsidRPr="00D52149">
        <w:rPr>
          <w:rFonts w:ascii="Times New Roman" w:hAnsi="Times New Roman" w:cs="Times New Roman"/>
          <w:bCs/>
          <w:noProof/>
          <w:sz w:val="24"/>
          <w:szCs w:val="24"/>
        </w:rPr>
        <w:t>Bi</w:t>
      </w:r>
      <w:r w:rsidRPr="00D52149">
        <w:rPr>
          <w:rFonts w:ascii="Times New Roman" w:hAnsi="Times New Roman" w:cs="Times New Roman"/>
          <w:bCs/>
          <w:noProof/>
          <w:sz w:val="24"/>
          <w:szCs w:val="24"/>
          <w:vertAlign w:val="subscript"/>
        </w:rPr>
        <w:t>2</w:t>
      </w:r>
      <w:r w:rsidRPr="00D52149">
        <w:rPr>
          <w:rFonts w:ascii="Times New Roman" w:hAnsi="Times New Roman" w:cs="Times New Roman"/>
          <w:bCs/>
          <w:noProof/>
          <w:sz w:val="24"/>
          <w:szCs w:val="24"/>
        </w:rPr>
        <w:t>Se</w:t>
      </w:r>
      <w:r w:rsidRPr="00D52149">
        <w:rPr>
          <w:rFonts w:ascii="Times New Roman" w:hAnsi="Times New Roman" w:cs="Times New Roman"/>
          <w:bCs/>
          <w:noProof/>
          <w:sz w:val="24"/>
          <w:szCs w:val="24"/>
          <w:vertAlign w:val="subscript"/>
        </w:rPr>
        <w:t xml:space="preserve">3 </w:t>
      </w:r>
      <w:r w:rsidRPr="00D52149">
        <w:rPr>
          <w:rFonts w:ascii="Times New Roman" w:hAnsi="Times New Roman" w:cs="Times New Roman"/>
          <w:noProof/>
          <w:sz w:val="24"/>
          <w:szCs w:val="24"/>
        </w:rPr>
        <w:t>Thin Films Directly Grown on Insulating SiO</w:t>
      </w:r>
      <w:r w:rsidRPr="00D52149">
        <w:rPr>
          <w:rFonts w:ascii="Times New Roman" w:hAnsi="Times New Roman" w:cs="Times New Roman"/>
          <w:noProof/>
          <w:sz w:val="24"/>
          <w:szCs w:val="24"/>
          <w:vertAlign w:val="subscript"/>
        </w:rPr>
        <w:t>2</w:t>
      </w:r>
      <w:r w:rsidRPr="00D52149">
        <w:rPr>
          <w:rFonts w:ascii="Times New Roman" w:hAnsi="Times New Roman" w:cs="Times New Roman"/>
          <w:noProof/>
          <w:sz w:val="24"/>
          <w:szCs w:val="24"/>
        </w:rPr>
        <w:t xml:space="preserve"> Using Molecular Beam Epitaxy. </w:t>
      </w:r>
      <w:r w:rsidRPr="00D52149">
        <w:rPr>
          <w:rFonts w:ascii="Times New Roman" w:hAnsi="Times New Roman" w:cs="Times New Roman"/>
          <w:i/>
          <w:iCs/>
          <w:noProof/>
          <w:sz w:val="24"/>
          <w:szCs w:val="24"/>
        </w:rPr>
        <w:t>Appl. Surf. Sci.</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2014</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316</w:t>
      </w:r>
      <w:r w:rsidRPr="00D52149">
        <w:rPr>
          <w:rFonts w:ascii="Times New Roman" w:hAnsi="Times New Roman" w:cs="Times New Roman"/>
          <w:noProof/>
          <w:sz w:val="24"/>
          <w:szCs w:val="24"/>
        </w:rPr>
        <w:t xml:space="preserve"> (1), 42–45. </w:t>
      </w:r>
    </w:p>
    <w:p w14:paraId="7E925CCC"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noProof/>
          <w:sz w:val="24"/>
          <w:szCs w:val="24"/>
        </w:rPr>
        <w:t>[4]   Saini, S. K.; Tailor, N. K.; Sharma, P.; Tyagi, L.; Vashistha, N.; Yadav, R.; Chaudhary, A. K.; Satapathi, S.; Kumar, M. Revealing the Substrate Dependent Ultrafast Phonon Dynamics in Bi</w:t>
      </w:r>
      <w:r w:rsidRPr="00D52149">
        <w:rPr>
          <w:rFonts w:ascii="Times New Roman" w:hAnsi="Times New Roman" w:cs="Times New Roman"/>
          <w:noProof/>
          <w:sz w:val="24"/>
          <w:szCs w:val="24"/>
          <w:vertAlign w:val="subscript"/>
        </w:rPr>
        <w:t>2</w:t>
      </w:r>
      <w:r w:rsidRPr="00D52149">
        <w:rPr>
          <w:rFonts w:ascii="Times New Roman" w:hAnsi="Times New Roman" w:cs="Times New Roman"/>
          <w:noProof/>
          <w:sz w:val="24"/>
          <w:szCs w:val="24"/>
        </w:rPr>
        <w:t>Se</w:t>
      </w:r>
      <w:r w:rsidRPr="00D52149">
        <w:rPr>
          <w:rFonts w:ascii="Times New Roman" w:hAnsi="Times New Roman" w:cs="Times New Roman"/>
          <w:noProof/>
          <w:sz w:val="24"/>
          <w:szCs w:val="24"/>
          <w:vertAlign w:val="subscript"/>
        </w:rPr>
        <w:t xml:space="preserve">3 </w:t>
      </w:r>
      <w:r w:rsidRPr="00D52149">
        <w:rPr>
          <w:rFonts w:ascii="Times New Roman" w:hAnsi="Times New Roman" w:cs="Times New Roman"/>
          <w:noProof/>
          <w:sz w:val="24"/>
          <w:szCs w:val="24"/>
        </w:rPr>
        <w:t xml:space="preserve">Thin Films. </w:t>
      </w:r>
      <w:r w:rsidRPr="00D52149">
        <w:rPr>
          <w:rFonts w:ascii="Times New Roman" w:hAnsi="Times New Roman" w:cs="Times New Roman"/>
          <w:i/>
          <w:iCs/>
          <w:noProof/>
          <w:sz w:val="24"/>
          <w:szCs w:val="24"/>
        </w:rPr>
        <w:t>Adv. Mater. Interfaces</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2022</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2201650</w:t>
      </w:r>
      <w:r w:rsidRPr="00D52149">
        <w:rPr>
          <w:rFonts w:ascii="Times New Roman" w:hAnsi="Times New Roman" w:cs="Times New Roman"/>
          <w:noProof/>
          <w:sz w:val="24"/>
          <w:szCs w:val="24"/>
        </w:rPr>
        <w:t>, 1–11.</w:t>
      </w:r>
      <w:r w:rsidRPr="00D52149">
        <w:rPr>
          <w:rFonts w:ascii="Times New Roman" w:hAnsi="Times New Roman" w:cs="Times New Roman"/>
          <w:color w:val="222222"/>
          <w:sz w:val="24"/>
          <w:szCs w:val="24"/>
          <w:shd w:val="clear" w:color="auto" w:fill="FFFFFF"/>
        </w:rPr>
        <w:t xml:space="preserve"> </w:t>
      </w:r>
    </w:p>
    <w:p w14:paraId="4FFEFF8C" w14:textId="52396958" w:rsidR="00351A10" w:rsidRPr="00D52149" w:rsidRDefault="00351A10" w:rsidP="00DC0668">
      <w:pPr>
        <w:widowControl w:val="0"/>
        <w:tabs>
          <w:tab w:val="left" w:pos="630"/>
        </w:tabs>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 xml:space="preserve">[5]   </w:t>
      </w:r>
      <w:r w:rsidR="0025224B"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color w:val="222222"/>
          <w:sz w:val="24"/>
          <w:szCs w:val="24"/>
          <w:shd w:val="clear" w:color="auto" w:fill="FFFFFF"/>
        </w:rPr>
        <w:t xml:space="preserve">Bansil, A.; Lin, H.; Das, T. Colloquium: Topological band theory. </w:t>
      </w:r>
      <w:r w:rsidRPr="00D52149">
        <w:rPr>
          <w:rFonts w:ascii="Times New Roman" w:hAnsi="Times New Roman" w:cs="Times New Roman"/>
          <w:i/>
          <w:color w:val="222222"/>
          <w:sz w:val="24"/>
          <w:szCs w:val="24"/>
          <w:shd w:val="clear" w:color="auto" w:fill="FFFFFF"/>
        </w:rPr>
        <w:t>Reviews of Modern Physics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2016</w:t>
      </w:r>
      <w:r w:rsidRPr="00D52149">
        <w:rPr>
          <w:rFonts w:ascii="Times New Roman" w:hAnsi="Times New Roman" w:cs="Times New Roman"/>
          <w:color w:val="222222"/>
          <w:sz w:val="24"/>
          <w:szCs w:val="24"/>
          <w:shd w:val="clear" w:color="auto" w:fill="FFFFFF"/>
        </w:rPr>
        <w:t xml:space="preserve"> 29, 88(2), 021004.</w:t>
      </w:r>
    </w:p>
    <w:p w14:paraId="049E82A4"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[6</w:t>
      </w:r>
      <w:proofErr w:type="gramStart"/>
      <w:r w:rsidRPr="00D52149">
        <w:rPr>
          <w:rFonts w:ascii="Times New Roman" w:hAnsi="Times New Roman" w:cs="Times New Roman"/>
          <w:color w:val="222222"/>
          <w:sz w:val="24"/>
          <w:szCs w:val="24"/>
          <w:shd w:val="clear" w:color="auto" w:fill="FFFFFF"/>
        </w:rPr>
        <w:t>]  Zhang</w:t>
      </w:r>
      <w:proofErr w:type="gramEnd"/>
      <w:r w:rsidRPr="00D52149">
        <w:rPr>
          <w:rFonts w:ascii="Times New Roman" w:hAnsi="Times New Roman" w:cs="Times New Roman"/>
          <w:color w:val="222222"/>
          <w:sz w:val="24"/>
          <w:szCs w:val="24"/>
          <w:shd w:val="clear" w:color="auto" w:fill="FFFFFF"/>
        </w:rPr>
        <w:t xml:space="preserve">, G.; Wu, H.; Zhang, L; Yang, L.; Xie, Y.; Guo, F.; Li, H.; Tao, B.; Wang, G.; Zhang, W.; Chang, H. Two‐Dimensional Van der Waals Topological Materials: Preparation, Properties, and Device Applications. </w:t>
      </w:r>
      <w:r w:rsidRPr="00D52149">
        <w:rPr>
          <w:rFonts w:ascii="Times New Roman" w:hAnsi="Times New Roman" w:cs="Times New Roman"/>
          <w:i/>
          <w:color w:val="222222"/>
          <w:sz w:val="24"/>
          <w:szCs w:val="24"/>
          <w:shd w:val="clear" w:color="auto" w:fill="FFFFFF"/>
        </w:rPr>
        <w:t>Small</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2022</w:t>
      </w:r>
      <w:r w:rsidRPr="00D52149">
        <w:rPr>
          <w:rFonts w:ascii="Times New Roman" w:hAnsi="Times New Roman" w:cs="Times New Roman"/>
          <w:color w:val="222222"/>
          <w:sz w:val="24"/>
          <w:szCs w:val="24"/>
          <w:shd w:val="clear" w:color="auto" w:fill="FFFFFF"/>
        </w:rPr>
        <w:t>, 18(47), 2204380.</w:t>
      </w:r>
    </w:p>
    <w:p w14:paraId="50068CD1"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[7</w:t>
      </w:r>
      <w:proofErr w:type="gramStart"/>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noProof/>
          <w:sz w:val="24"/>
          <w:szCs w:val="24"/>
        </w:rPr>
        <w:t>Glinka</w:t>
      </w:r>
      <w:proofErr w:type="gramEnd"/>
      <w:r w:rsidRPr="00D52149">
        <w:rPr>
          <w:rFonts w:ascii="Times New Roman" w:hAnsi="Times New Roman" w:cs="Times New Roman"/>
          <w:noProof/>
          <w:sz w:val="24"/>
          <w:szCs w:val="24"/>
        </w:rPr>
        <w:t xml:space="preserve">, Y. D.; Babakiray, S.; Johnson, T. A.; Lederman, D. Thickness Tunable Quantum Interference between Surface Phonon and Dirac Plasmon States in Thin Films of the Topological Insulator </w:t>
      </w:r>
      <w:r w:rsidRPr="00D52149">
        <w:rPr>
          <w:rFonts w:ascii="Times New Roman" w:hAnsi="Times New Roman" w:cs="Times New Roman"/>
          <w:bCs/>
          <w:noProof/>
          <w:sz w:val="24"/>
          <w:szCs w:val="24"/>
        </w:rPr>
        <w:t>Bi</w:t>
      </w:r>
      <w:r w:rsidRPr="00D52149">
        <w:rPr>
          <w:rFonts w:ascii="Times New Roman" w:hAnsi="Times New Roman" w:cs="Times New Roman"/>
          <w:bCs/>
          <w:noProof/>
          <w:sz w:val="24"/>
          <w:szCs w:val="24"/>
          <w:vertAlign w:val="subscript"/>
        </w:rPr>
        <w:t>2</w:t>
      </w:r>
      <w:r w:rsidRPr="00D52149">
        <w:rPr>
          <w:rFonts w:ascii="Times New Roman" w:hAnsi="Times New Roman" w:cs="Times New Roman"/>
          <w:bCs/>
          <w:noProof/>
          <w:sz w:val="24"/>
          <w:szCs w:val="24"/>
        </w:rPr>
        <w:t>Se</w:t>
      </w:r>
      <w:r w:rsidRPr="00D52149">
        <w:rPr>
          <w:rFonts w:ascii="Times New Roman" w:hAnsi="Times New Roman" w:cs="Times New Roman"/>
          <w:bCs/>
          <w:noProof/>
          <w:sz w:val="24"/>
          <w:szCs w:val="24"/>
          <w:vertAlign w:val="subscript"/>
        </w:rPr>
        <w:t>3</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J. Phys. Condens. Matter</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2015</w:t>
      </w:r>
      <w:r w:rsidRPr="00D52149">
        <w:rPr>
          <w:rFonts w:ascii="Times New Roman" w:hAnsi="Times New Roman" w:cs="Times New Roman"/>
          <w:noProof/>
          <w:sz w:val="24"/>
          <w:szCs w:val="24"/>
        </w:rPr>
        <w:t xml:space="preserve">, </w:t>
      </w:r>
      <w:r w:rsidRPr="00D52149">
        <w:rPr>
          <w:rFonts w:ascii="Times New Roman" w:hAnsi="Times New Roman" w:cs="Times New Roman"/>
          <w:b/>
          <w:bCs/>
          <w:i/>
          <w:color w:val="333333"/>
          <w:sz w:val="24"/>
          <w:szCs w:val="24"/>
          <w:bdr w:val="none" w:sz="0" w:space="0" w:color="auto" w:frame="1"/>
        </w:rPr>
        <w:t>27</w:t>
      </w:r>
      <w:r w:rsidRPr="00D52149">
        <w:rPr>
          <w:rFonts w:ascii="Times New Roman" w:hAnsi="Times New Roman" w:cs="Times New Roman"/>
          <w:i/>
          <w:color w:val="333333"/>
          <w:sz w:val="24"/>
          <w:szCs w:val="24"/>
        </w:rPr>
        <w:t> 052203</w:t>
      </w:r>
      <w:r w:rsidRPr="00D52149">
        <w:rPr>
          <w:rFonts w:ascii="Times New Roman" w:hAnsi="Times New Roman" w:cs="Times New Roman"/>
          <w:b/>
          <w:bCs/>
          <w:i/>
          <w:noProof/>
          <w:sz w:val="24"/>
          <w:szCs w:val="24"/>
        </w:rPr>
        <w:t>.</w:t>
      </w:r>
      <w:r w:rsidRPr="00D52149">
        <w:rPr>
          <w:rFonts w:ascii="Times New Roman" w:hAnsi="Times New Roman" w:cs="Times New Roman"/>
          <w:color w:val="222222"/>
          <w:sz w:val="24"/>
          <w:szCs w:val="24"/>
          <w:shd w:val="clear" w:color="auto" w:fill="FFFFFF"/>
        </w:rPr>
        <w:t xml:space="preserve"> </w:t>
      </w:r>
    </w:p>
    <w:p w14:paraId="26551375"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[8</w:t>
      </w:r>
      <w:proofErr w:type="gramStart"/>
      <w:r w:rsidRPr="00D52149">
        <w:rPr>
          <w:rFonts w:ascii="Times New Roman" w:hAnsi="Times New Roman" w:cs="Times New Roman"/>
          <w:color w:val="222222"/>
          <w:sz w:val="24"/>
          <w:szCs w:val="24"/>
          <w:shd w:val="clear" w:color="auto" w:fill="FFFFFF"/>
        </w:rPr>
        <w:t>]  Wang</w:t>
      </w:r>
      <w:proofErr w:type="gramEnd"/>
      <w:r w:rsidRPr="00D52149">
        <w:rPr>
          <w:rFonts w:ascii="Times New Roman" w:hAnsi="Times New Roman" w:cs="Times New Roman"/>
          <w:color w:val="222222"/>
          <w:sz w:val="24"/>
          <w:szCs w:val="24"/>
          <w:shd w:val="clear" w:color="auto" w:fill="FFFFFF"/>
        </w:rPr>
        <w:t>, MC.; Qiao, S.; Jiang, Z.; Luo, SN.; Qi, J. Unraveling photoinduced spin dynamics in the topological insulator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i/>
          <w:color w:val="222222"/>
          <w:sz w:val="24"/>
          <w:szCs w:val="24"/>
          <w:shd w:val="clear" w:color="auto" w:fill="FFFFFF"/>
        </w:rPr>
        <w:t>Physical review letters.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2016</w:t>
      </w:r>
      <w:r w:rsidRPr="00D52149">
        <w:rPr>
          <w:rFonts w:ascii="Times New Roman" w:hAnsi="Times New Roman" w:cs="Times New Roman"/>
          <w:color w:val="222222"/>
          <w:sz w:val="24"/>
          <w:szCs w:val="24"/>
          <w:shd w:val="clear" w:color="auto" w:fill="FFFFFF"/>
        </w:rPr>
        <w:t>, 22, 116(3), 036601.</w:t>
      </w:r>
    </w:p>
    <w:p w14:paraId="28D827B4"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[9</w:t>
      </w:r>
      <w:proofErr w:type="gramStart"/>
      <w:r w:rsidRPr="00D52149">
        <w:rPr>
          <w:rFonts w:ascii="Times New Roman" w:hAnsi="Times New Roman" w:cs="Times New Roman"/>
          <w:color w:val="222222"/>
          <w:sz w:val="24"/>
          <w:szCs w:val="24"/>
          <w:shd w:val="clear" w:color="auto" w:fill="FFFFFF"/>
        </w:rPr>
        <w:t>]  Yu</w:t>
      </w:r>
      <w:proofErr w:type="gramEnd"/>
      <w:r w:rsidRPr="00D52149">
        <w:rPr>
          <w:rFonts w:ascii="Times New Roman" w:hAnsi="Times New Roman" w:cs="Times New Roman"/>
          <w:color w:val="222222"/>
          <w:sz w:val="24"/>
          <w:szCs w:val="24"/>
          <w:shd w:val="clear" w:color="auto" w:fill="FFFFFF"/>
        </w:rPr>
        <w:t>, J.; Zeng, X.; Zhang, L.; He, K.; Cheng, S.; Lai, Y.; Huang, W.; Chen, Y.; Yin, C.; Xue, Q. Photoinduced inverse spin Hall effect of surface states in the topological insulator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i/>
          <w:color w:val="222222"/>
          <w:sz w:val="24"/>
          <w:szCs w:val="24"/>
          <w:shd w:val="clear" w:color="auto" w:fill="FFFFFF"/>
        </w:rPr>
        <w:t>Nano Letters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 xml:space="preserve">2017 </w:t>
      </w:r>
      <w:r w:rsidRPr="00D52149">
        <w:rPr>
          <w:rFonts w:ascii="Times New Roman" w:hAnsi="Times New Roman" w:cs="Times New Roman"/>
          <w:color w:val="222222"/>
          <w:sz w:val="24"/>
          <w:szCs w:val="24"/>
          <w:shd w:val="clear" w:color="auto" w:fill="FFFFFF"/>
        </w:rPr>
        <w:t>13, 17(12), 7878-85.</w:t>
      </w:r>
    </w:p>
    <w:p w14:paraId="0777E0B6"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[10</w:t>
      </w:r>
      <w:proofErr w:type="gramStart"/>
      <w:r w:rsidRPr="00D52149">
        <w:rPr>
          <w:rFonts w:ascii="Times New Roman" w:hAnsi="Times New Roman" w:cs="Times New Roman"/>
          <w:color w:val="222222"/>
          <w:sz w:val="24"/>
          <w:szCs w:val="24"/>
          <w:shd w:val="clear" w:color="auto" w:fill="FFFFFF"/>
        </w:rPr>
        <w:t>]  Qi</w:t>
      </w:r>
      <w:proofErr w:type="gramEnd"/>
      <w:r w:rsidRPr="00D52149">
        <w:rPr>
          <w:rFonts w:ascii="Times New Roman" w:hAnsi="Times New Roman" w:cs="Times New Roman"/>
          <w:color w:val="222222"/>
          <w:sz w:val="24"/>
          <w:szCs w:val="24"/>
          <w:shd w:val="clear" w:color="auto" w:fill="FFFFFF"/>
        </w:rPr>
        <w:t>, J.; Chen, X.; Yu, W.; Cadden-</w:t>
      </w:r>
      <w:proofErr w:type="spellStart"/>
      <w:r w:rsidRPr="00D52149">
        <w:rPr>
          <w:rFonts w:ascii="Times New Roman" w:hAnsi="Times New Roman" w:cs="Times New Roman"/>
          <w:color w:val="222222"/>
          <w:sz w:val="24"/>
          <w:szCs w:val="24"/>
          <w:shd w:val="clear" w:color="auto" w:fill="FFFFFF"/>
        </w:rPr>
        <w:t>Zimansky</w:t>
      </w:r>
      <w:proofErr w:type="spellEnd"/>
      <w:r w:rsidRPr="00D52149">
        <w:rPr>
          <w:rFonts w:ascii="Times New Roman" w:hAnsi="Times New Roman" w:cs="Times New Roman"/>
          <w:color w:val="222222"/>
          <w:sz w:val="24"/>
          <w:szCs w:val="24"/>
          <w:shd w:val="clear" w:color="auto" w:fill="FFFFFF"/>
        </w:rPr>
        <w:t xml:space="preserve">, P.; Smirnov, D.; Tolk, NH.; </w:t>
      </w:r>
      <w:proofErr w:type="spellStart"/>
      <w:r w:rsidRPr="00D52149">
        <w:rPr>
          <w:rFonts w:ascii="Times New Roman" w:hAnsi="Times New Roman" w:cs="Times New Roman"/>
          <w:color w:val="222222"/>
          <w:sz w:val="24"/>
          <w:szCs w:val="24"/>
          <w:shd w:val="clear" w:color="auto" w:fill="FFFFFF"/>
        </w:rPr>
        <w:t>Miotkowski</w:t>
      </w:r>
      <w:proofErr w:type="spellEnd"/>
      <w:r w:rsidRPr="00D52149">
        <w:rPr>
          <w:rFonts w:ascii="Times New Roman" w:hAnsi="Times New Roman" w:cs="Times New Roman"/>
          <w:color w:val="222222"/>
          <w:sz w:val="24"/>
          <w:szCs w:val="24"/>
          <w:shd w:val="clear" w:color="auto" w:fill="FFFFFF"/>
        </w:rPr>
        <w:t>, I.; Cao, H.; Chen, YP.; Wu, Y.; Qiao, S. Ultrafast carrier and phonon dynamics in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crystals. </w:t>
      </w:r>
      <w:r w:rsidRPr="00D52149">
        <w:rPr>
          <w:rFonts w:ascii="Times New Roman" w:hAnsi="Times New Roman" w:cs="Times New Roman"/>
          <w:i/>
          <w:color w:val="222222"/>
          <w:sz w:val="24"/>
          <w:szCs w:val="24"/>
          <w:shd w:val="clear" w:color="auto" w:fill="FFFFFF"/>
        </w:rPr>
        <w:t>Applied Physics Letters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2010</w:t>
      </w:r>
      <w:r w:rsidRPr="00D52149">
        <w:rPr>
          <w:rFonts w:ascii="Times New Roman" w:hAnsi="Times New Roman" w:cs="Times New Roman"/>
          <w:color w:val="222222"/>
          <w:sz w:val="24"/>
          <w:szCs w:val="24"/>
          <w:shd w:val="clear" w:color="auto" w:fill="FFFFFF"/>
        </w:rPr>
        <w:t>, 1, 97(18).</w:t>
      </w:r>
    </w:p>
    <w:p w14:paraId="1CF46210"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[11</w:t>
      </w:r>
      <w:proofErr w:type="gramStart"/>
      <w:r w:rsidRPr="00D52149">
        <w:rPr>
          <w:rFonts w:ascii="Times New Roman" w:hAnsi="Times New Roman" w:cs="Times New Roman"/>
          <w:color w:val="222222"/>
          <w:sz w:val="24"/>
          <w:szCs w:val="24"/>
          <w:shd w:val="clear" w:color="auto" w:fill="FFFFFF"/>
        </w:rPr>
        <w:t>]  Yonezawa</w:t>
      </w:r>
      <w:proofErr w:type="gramEnd"/>
      <w:r w:rsidRPr="00D52149">
        <w:rPr>
          <w:rFonts w:ascii="Times New Roman" w:hAnsi="Times New Roman" w:cs="Times New Roman"/>
          <w:color w:val="222222"/>
          <w:sz w:val="24"/>
          <w:szCs w:val="24"/>
          <w:shd w:val="clear" w:color="auto" w:fill="FFFFFF"/>
        </w:rPr>
        <w:t>, S.; Tajiri, K.; Nakata, S.; Nagai, Y.; Wang, Z.; Segawa, K.; Ando, Y.; Maeno, Y. Thermodynamic evidence for nematic superconductivity in Cu x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perscript"/>
        </w:rPr>
        <w:t>3</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i/>
          <w:color w:val="222222"/>
          <w:sz w:val="24"/>
          <w:szCs w:val="24"/>
          <w:shd w:val="clear" w:color="auto" w:fill="FFFFFF"/>
        </w:rPr>
        <w:t>Nature Physics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2017</w:t>
      </w:r>
      <w:r w:rsidRPr="00D52149">
        <w:rPr>
          <w:rFonts w:ascii="Times New Roman" w:hAnsi="Times New Roman" w:cs="Times New Roman"/>
          <w:color w:val="222222"/>
          <w:sz w:val="24"/>
          <w:szCs w:val="24"/>
          <w:shd w:val="clear" w:color="auto" w:fill="FFFFFF"/>
        </w:rPr>
        <w:t xml:space="preserve"> 13(2), 123-6.</w:t>
      </w:r>
    </w:p>
    <w:p w14:paraId="6662BF46" w14:textId="77777777" w:rsidR="00351A10" w:rsidRPr="00D52149" w:rsidRDefault="00351A10" w:rsidP="00DC0668">
      <w:pPr>
        <w:widowControl w:val="0"/>
        <w:autoSpaceDE w:val="0"/>
        <w:autoSpaceDN w:val="0"/>
        <w:adjustRightInd w:val="0"/>
        <w:spacing w:before="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color w:val="222222"/>
          <w:sz w:val="24"/>
          <w:szCs w:val="24"/>
          <w:shd w:val="clear" w:color="auto" w:fill="FFFFFF"/>
        </w:rPr>
        <w:lastRenderedPageBreak/>
        <w:t>[12</w:t>
      </w:r>
      <w:proofErr w:type="gramStart"/>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noProof/>
          <w:sz w:val="24"/>
          <w:szCs w:val="24"/>
        </w:rPr>
        <w:t>Saini</w:t>
      </w:r>
      <w:proofErr w:type="gramEnd"/>
      <w:r w:rsidRPr="00D52149">
        <w:rPr>
          <w:rFonts w:ascii="Times New Roman" w:hAnsi="Times New Roman" w:cs="Times New Roman"/>
          <w:noProof/>
          <w:sz w:val="24"/>
          <w:szCs w:val="24"/>
        </w:rPr>
        <w:t xml:space="preserve">, S. K.; Sharma, P.; Vashistha, N.; Tyagi, L.; Kumar, M. Structural Correlation of Phonon Dynamics in Bismuth and Tellurium for the Formation of Bismuth Telluride, Using Ultrafast Transient Absorption Spectroscopy. Phys. B Condens. Matter. </w:t>
      </w:r>
      <w:r w:rsidRPr="00D52149">
        <w:rPr>
          <w:rFonts w:ascii="Times New Roman" w:hAnsi="Times New Roman" w:cs="Times New Roman"/>
          <w:b/>
          <w:noProof/>
          <w:sz w:val="24"/>
          <w:szCs w:val="24"/>
        </w:rPr>
        <w:t>2022</w:t>
      </w:r>
      <w:r w:rsidRPr="00D52149">
        <w:rPr>
          <w:rFonts w:ascii="Times New Roman" w:hAnsi="Times New Roman" w:cs="Times New Roman"/>
          <w:noProof/>
          <w:sz w:val="24"/>
          <w:szCs w:val="24"/>
        </w:rPr>
        <w:t xml:space="preserve">, 638, 413935. </w:t>
      </w:r>
    </w:p>
    <w:p w14:paraId="7550DADC"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noProof/>
          <w:sz w:val="24"/>
          <w:szCs w:val="24"/>
        </w:rPr>
        <w:t xml:space="preserve">[13] Tyagi, L.; Kumar, M.; Paul, S.; Mondal, S.; Chauhan, N. S.; Saini, S.; Vashistha, N.; Chakrabarti, S. Tuning the Plasmonic Response of AuGe Nanoparticles on GaAs Substrates: Implications for Photodetectors. </w:t>
      </w:r>
      <w:r w:rsidRPr="00D52149">
        <w:rPr>
          <w:rFonts w:ascii="Times New Roman" w:hAnsi="Times New Roman" w:cs="Times New Roman"/>
          <w:i/>
          <w:iCs/>
          <w:noProof/>
          <w:sz w:val="24"/>
          <w:szCs w:val="24"/>
        </w:rPr>
        <w:t>ACS Appl. Nano Mater.</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2021</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4</w:t>
      </w:r>
      <w:r w:rsidRPr="00D52149">
        <w:rPr>
          <w:rFonts w:ascii="Times New Roman" w:hAnsi="Times New Roman" w:cs="Times New Roman"/>
          <w:noProof/>
          <w:sz w:val="24"/>
          <w:szCs w:val="24"/>
        </w:rPr>
        <w:t xml:space="preserve"> (9), 9566–9583.</w:t>
      </w:r>
    </w:p>
    <w:p w14:paraId="39E9227B"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noProof/>
          <w:sz w:val="24"/>
          <w:szCs w:val="24"/>
        </w:rPr>
        <w:t xml:space="preserve">[14) </w:t>
      </w:r>
      <w:proofErr w:type="spellStart"/>
      <w:r w:rsidRPr="00D52149">
        <w:rPr>
          <w:rFonts w:ascii="Times New Roman" w:hAnsi="Times New Roman" w:cs="Times New Roman"/>
          <w:color w:val="222222"/>
          <w:sz w:val="24"/>
          <w:szCs w:val="24"/>
          <w:shd w:val="clear" w:color="auto" w:fill="FFFFFF"/>
        </w:rPr>
        <w:t>Vashistha</w:t>
      </w:r>
      <w:proofErr w:type="spellEnd"/>
      <w:r w:rsidRPr="00D52149">
        <w:rPr>
          <w:rFonts w:ascii="Times New Roman" w:hAnsi="Times New Roman" w:cs="Times New Roman"/>
          <w:color w:val="222222"/>
          <w:sz w:val="24"/>
          <w:szCs w:val="24"/>
          <w:shd w:val="clear" w:color="auto" w:fill="FFFFFF"/>
        </w:rPr>
        <w:t xml:space="preserve">, N.; Tyagi, L.; Saini, SK.; Panda, D.; Singh, RK.; Kumar, M.; Chakrabarti, S. Improved photoconductive gain and high responsivity in LT-GaAs on UHV annealing without arsenic overpressure. </w:t>
      </w:r>
      <w:proofErr w:type="spellStart"/>
      <w:r w:rsidRPr="00D52149">
        <w:rPr>
          <w:rFonts w:ascii="Times New Roman" w:hAnsi="Times New Roman" w:cs="Times New Roman"/>
          <w:i/>
          <w:color w:val="222222"/>
          <w:sz w:val="24"/>
          <w:szCs w:val="24"/>
          <w:shd w:val="clear" w:color="auto" w:fill="FFFFFF"/>
        </w:rPr>
        <w:t>Physica</w:t>
      </w:r>
      <w:proofErr w:type="spellEnd"/>
      <w:r w:rsidRPr="00D52149">
        <w:rPr>
          <w:rFonts w:ascii="Times New Roman" w:hAnsi="Times New Roman" w:cs="Times New Roman"/>
          <w:i/>
          <w:color w:val="222222"/>
          <w:sz w:val="24"/>
          <w:szCs w:val="24"/>
          <w:shd w:val="clear" w:color="auto" w:fill="FFFFFF"/>
        </w:rPr>
        <w:t xml:space="preserve"> B: Condensed Matter</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2022</w:t>
      </w:r>
      <w:r w:rsidRPr="00D52149">
        <w:rPr>
          <w:rFonts w:ascii="Times New Roman" w:hAnsi="Times New Roman" w:cs="Times New Roman"/>
          <w:color w:val="222222"/>
          <w:sz w:val="24"/>
          <w:szCs w:val="24"/>
          <w:shd w:val="clear" w:color="auto" w:fill="FFFFFF"/>
        </w:rPr>
        <w:t>, 1, 646, 414285.</w:t>
      </w:r>
    </w:p>
    <w:p w14:paraId="3FDCAC90"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 xml:space="preserve">[15] Cho, HD.; Lee, J.; Kim, DY.; Chung, SY.; Lee, JK.; Enhanced </w:t>
      </w:r>
      <w:proofErr w:type="spellStart"/>
      <w:r w:rsidRPr="00D52149">
        <w:rPr>
          <w:rFonts w:ascii="Times New Roman" w:hAnsi="Times New Roman" w:cs="Times New Roman"/>
          <w:color w:val="222222"/>
          <w:sz w:val="24"/>
          <w:szCs w:val="24"/>
          <w:shd w:val="clear" w:color="auto" w:fill="FFFFFF"/>
        </w:rPr>
        <w:t>Photoresponse</w:t>
      </w:r>
      <w:proofErr w:type="spellEnd"/>
      <w:r w:rsidRPr="00D52149">
        <w:rPr>
          <w:rFonts w:ascii="Times New Roman" w:hAnsi="Times New Roman" w:cs="Times New Roman"/>
          <w:color w:val="222222"/>
          <w:sz w:val="24"/>
          <w:szCs w:val="24"/>
          <w:shd w:val="clear" w:color="auto" w:fill="FFFFFF"/>
        </w:rPr>
        <w:t xml:space="preserve"> of High Crystalline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Thin-Films Using Patterned Substrates. </w:t>
      </w:r>
      <w:r w:rsidRPr="00D52149">
        <w:rPr>
          <w:rFonts w:ascii="Times New Roman" w:hAnsi="Times New Roman" w:cs="Times New Roman"/>
          <w:i/>
          <w:color w:val="222222"/>
          <w:sz w:val="24"/>
          <w:szCs w:val="24"/>
          <w:shd w:val="clear" w:color="auto" w:fill="FFFFFF"/>
        </w:rPr>
        <w:t>ACS Applied Materials &amp; Interfaces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2023,</w:t>
      </w:r>
      <w:r w:rsidRPr="00D52149">
        <w:rPr>
          <w:rFonts w:ascii="Times New Roman" w:hAnsi="Times New Roman" w:cs="Times New Roman"/>
          <w:color w:val="222222"/>
          <w:sz w:val="24"/>
          <w:szCs w:val="24"/>
          <w:shd w:val="clear" w:color="auto" w:fill="FFFFFF"/>
        </w:rPr>
        <w:t xml:space="preserve"> 28, 15(18), 22274-81.</w:t>
      </w:r>
    </w:p>
    <w:p w14:paraId="0FD4EF06"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[16</w:t>
      </w:r>
      <w:proofErr w:type="gramStart"/>
      <w:r w:rsidRPr="00D52149">
        <w:rPr>
          <w:rFonts w:ascii="Times New Roman" w:hAnsi="Times New Roman" w:cs="Times New Roman"/>
          <w:color w:val="222222"/>
          <w:sz w:val="24"/>
          <w:szCs w:val="24"/>
          <w:shd w:val="clear" w:color="auto" w:fill="FFFFFF"/>
        </w:rPr>
        <w:t>]  Zang</w:t>
      </w:r>
      <w:proofErr w:type="gramEnd"/>
      <w:r w:rsidRPr="00D52149">
        <w:rPr>
          <w:rFonts w:ascii="Times New Roman" w:hAnsi="Times New Roman" w:cs="Times New Roman"/>
          <w:color w:val="222222"/>
          <w:sz w:val="24"/>
          <w:szCs w:val="24"/>
          <w:shd w:val="clear" w:color="auto" w:fill="FFFFFF"/>
        </w:rPr>
        <w:t xml:space="preserve">, C.; Qi, X.; Ren, L.; Hao, G.; Liu, Y.; Li, J.; Zhong, J. </w:t>
      </w:r>
      <w:proofErr w:type="spellStart"/>
      <w:r w:rsidRPr="00D52149">
        <w:rPr>
          <w:rFonts w:ascii="Times New Roman" w:hAnsi="Times New Roman" w:cs="Times New Roman"/>
          <w:color w:val="222222"/>
          <w:sz w:val="24"/>
          <w:szCs w:val="24"/>
          <w:shd w:val="clear" w:color="auto" w:fill="FFFFFF"/>
        </w:rPr>
        <w:t>Photoresponse</w:t>
      </w:r>
      <w:proofErr w:type="spellEnd"/>
      <w:r w:rsidRPr="00D52149">
        <w:rPr>
          <w:rFonts w:ascii="Times New Roman" w:hAnsi="Times New Roman" w:cs="Times New Roman"/>
          <w:color w:val="222222"/>
          <w:sz w:val="24"/>
          <w:szCs w:val="24"/>
          <w:shd w:val="clear" w:color="auto" w:fill="FFFFFF"/>
        </w:rPr>
        <w:t xml:space="preserve"> properties of ultrathin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nanosheets synthesized by hydrothermal intercalation and exfoliation route. </w:t>
      </w:r>
      <w:r w:rsidRPr="00D52149">
        <w:rPr>
          <w:rFonts w:ascii="Times New Roman" w:hAnsi="Times New Roman" w:cs="Times New Roman"/>
          <w:i/>
          <w:color w:val="222222"/>
          <w:sz w:val="24"/>
          <w:szCs w:val="24"/>
          <w:shd w:val="clear" w:color="auto" w:fill="FFFFFF"/>
        </w:rPr>
        <w:t>Applied surface science</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2014,</w:t>
      </w:r>
      <w:r w:rsidRPr="00D52149">
        <w:rPr>
          <w:rFonts w:ascii="Times New Roman" w:hAnsi="Times New Roman" w:cs="Times New Roman"/>
          <w:color w:val="222222"/>
          <w:sz w:val="24"/>
          <w:szCs w:val="24"/>
          <w:shd w:val="clear" w:color="auto" w:fill="FFFFFF"/>
        </w:rPr>
        <w:t xml:space="preserve"> 15, 316-341-7.</w:t>
      </w:r>
    </w:p>
    <w:p w14:paraId="76E2836E"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color w:val="222222"/>
          <w:sz w:val="24"/>
          <w:szCs w:val="24"/>
          <w:shd w:val="clear" w:color="auto" w:fill="FFFFFF"/>
        </w:rPr>
        <w:t>[17</w:t>
      </w:r>
      <w:proofErr w:type="gramStart"/>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noProof/>
          <w:sz w:val="24"/>
          <w:szCs w:val="24"/>
        </w:rPr>
        <w:t>Glinka</w:t>
      </w:r>
      <w:proofErr w:type="gramEnd"/>
      <w:r w:rsidRPr="00D52149">
        <w:rPr>
          <w:rFonts w:ascii="Times New Roman" w:hAnsi="Times New Roman" w:cs="Times New Roman"/>
          <w:noProof/>
          <w:sz w:val="24"/>
          <w:szCs w:val="24"/>
        </w:rPr>
        <w:t xml:space="preserve">, Y. D.; Babakiray, S.; Johnson, T. A.; Bristow, A. D.; Holcomb, M. B.; Lederman, D. Ultrafast Carrier Dynamics in Thin-Films of the Topological Insulator </w:t>
      </w:r>
      <w:r w:rsidRPr="00D52149">
        <w:rPr>
          <w:rFonts w:ascii="Times New Roman" w:hAnsi="Times New Roman" w:cs="Times New Roman"/>
          <w:bCs/>
          <w:noProof/>
          <w:sz w:val="24"/>
          <w:szCs w:val="24"/>
        </w:rPr>
        <w:t>Bi</w:t>
      </w:r>
      <w:r w:rsidRPr="00D52149">
        <w:rPr>
          <w:rFonts w:ascii="Times New Roman" w:hAnsi="Times New Roman" w:cs="Times New Roman"/>
          <w:bCs/>
          <w:noProof/>
          <w:sz w:val="24"/>
          <w:szCs w:val="24"/>
          <w:vertAlign w:val="subscript"/>
        </w:rPr>
        <w:t>2</w:t>
      </w:r>
      <w:r w:rsidRPr="00D52149">
        <w:rPr>
          <w:rFonts w:ascii="Times New Roman" w:hAnsi="Times New Roman" w:cs="Times New Roman"/>
          <w:bCs/>
          <w:noProof/>
          <w:sz w:val="24"/>
          <w:szCs w:val="24"/>
        </w:rPr>
        <w:t>Se</w:t>
      </w:r>
      <w:r w:rsidRPr="00D52149">
        <w:rPr>
          <w:rFonts w:ascii="Times New Roman" w:hAnsi="Times New Roman" w:cs="Times New Roman"/>
          <w:bCs/>
          <w:noProof/>
          <w:sz w:val="24"/>
          <w:szCs w:val="24"/>
          <w:vertAlign w:val="subscript"/>
        </w:rPr>
        <w:t>3</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Appl. Phys. Lett.</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2013</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103</w:t>
      </w:r>
      <w:r w:rsidRPr="00D52149">
        <w:rPr>
          <w:rFonts w:ascii="Times New Roman" w:hAnsi="Times New Roman" w:cs="Times New Roman"/>
          <w:noProof/>
          <w:sz w:val="24"/>
          <w:szCs w:val="24"/>
        </w:rPr>
        <w:t xml:space="preserve"> (15).</w:t>
      </w:r>
    </w:p>
    <w:p w14:paraId="6AD91363"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noProof/>
          <w:sz w:val="24"/>
          <w:szCs w:val="24"/>
        </w:rPr>
        <w:t>[18</w:t>
      </w:r>
      <w:proofErr w:type="gramStart"/>
      <w:r w:rsidRPr="00D52149">
        <w:rPr>
          <w:rFonts w:ascii="Times New Roman" w:hAnsi="Times New Roman" w:cs="Times New Roman"/>
          <w:noProof/>
          <w:sz w:val="24"/>
          <w:szCs w:val="24"/>
        </w:rPr>
        <w:t xml:space="preserve">]  </w:t>
      </w:r>
      <w:r w:rsidRPr="00D52149">
        <w:rPr>
          <w:rFonts w:ascii="Times New Roman" w:hAnsi="Times New Roman" w:cs="Times New Roman"/>
          <w:color w:val="222222"/>
          <w:sz w:val="24"/>
          <w:szCs w:val="24"/>
          <w:shd w:val="clear" w:color="auto" w:fill="FFFFFF"/>
        </w:rPr>
        <w:t>Sharma</w:t>
      </w:r>
      <w:proofErr w:type="gramEnd"/>
      <w:r w:rsidRPr="00D52149">
        <w:rPr>
          <w:rFonts w:ascii="Times New Roman" w:hAnsi="Times New Roman" w:cs="Times New Roman"/>
          <w:color w:val="222222"/>
          <w:sz w:val="24"/>
          <w:szCs w:val="24"/>
          <w:shd w:val="clear" w:color="auto" w:fill="FFFFFF"/>
        </w:rPr>
        <w:t xml:space="preserve">, P.; Sharma, R.; Pandey, A.; </w:t>
      </w:r>
      <w:proofErr w:type="spellStart"/>
      <w:r w:rsidRPr="00D52149">
        <w:rPr>
          <w:rFonts w:ascii="Times New Roman" w:hAnsi="Times New Roman" w:cs="Times New Roman"/>
          <w:color w:val="222222"/>
          <w:sz w:val="24"/>
          <w:szCs w:val="24"/>
          <w:shd w:val="clear" w:color="auto" w:fill="FFFFFF"/>
        </w:rPr>
        <w:t>Husale</w:t>
      </w:r>
      <w:proofErr w:type="spellEnd"/>
      <w:r w:rsidRPr="00D52149">
        <w:rPr>
          <w:rFonts w:ascii="Times New Roman" w:hAnsi="Times New Roman" w:cs="Times New Roman"/>
          <w:color w:val="222222"/>
          <w:sz w:val="24"/>
          <w:szCs w:val="24"/>
          <w:shd w:val="clear" w:color="auto" w:fill="FFFFFF"/>
        </w:rPr>
        <w:t xml:space="preserve">, S.; Narayanan, TN.; Kumar, M. Ultrafast Charge Transfer Mechanism in Van der Waals Heterostructures of Topological Insulators with 2D Materials. </w:t>
      </w:r>
      <w:r w:rsidRPr="00D52149">
        <w:rPr>
          <w:rFonts w:ascii="Times New Roman" w:hAnsi="Times New Roman" w:cs="Times New Roman"/>
          <w:i/>
          <w:color w:val="222222"/>
          <w:sz w:val="24"/>
          <w:szCs w:val="24"/>
          <w:shd w:val="clear" w:color="auto" w:fill="FFFFFF"/>
        </w:rPr>
        <w:t>The Journal of Physical Chemistry C</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2023</w:t>
      </w:r>
      <w:r w:rsidRPr="00D52149">
        <w:rPr>
          <w:rFonts w:ascii="Times New Roman" w:hAnsi="Times New Roman" w:cs="Times New Roman"/>
          <w:color w:val="222222"/>
          <w:sz w:val="24"/>
          <w:szCs w:val="24"/>
          <w:shd w:val="clear" w:color="auto" w:fill="FFFFFF"/>
        </w:rPr>
        <w:t>, 20, 127(12), 5958-67.</w:t>
      </w:r>
    </w:p>
    <w:p w14:paraId="24C9A3B2"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[19</w:t>
      </w:r>
      <w:proofErr w:type="gramStart"/>
      <w:r w:rsidRPr="00D52149">
        <w:rPr>
          <w:rFonts w:ascii="Times New Roman" w:hAnsi="Times New Roman" w:cs="Times New Roman"/>
          <w:color w:val="222222"/>
          <w:sz w:val="24"/>
          <w:szCs w:val="24"/>
          <w:shd w:val="clear" w:color="auto" w:fill="FFFFFF"/>
        </w:rPr>
        <w:t>]  Wang</w:t>
      </w:r>
      <w:proofErr w:type="gramEnd"/>
      <w:r w:rsidRPr="00D52149">
        <w:rPr>
          <w:rFonts w:ascii="Times New Roman" w:hAnsi="Times New Roman" w:cs="Times New Roman"/>
          <w:color w:val="222222"/>
          <w:sz w:val="24"/>
          <w:szCs w:val="24"/>
          <w:shd w:val="clear" w:color="auto" w:fill="FFFFFF"/>
        </w:rPr>
        <w:t>, FK.; Yang, SJ.; Zhai, TY. 2D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materials for optoelectronics. </w:t>
      </w:r>
      <w:proofErr w:type="spellStart"/>
      <w:r w:rsidRPr="00D52149">
        <w:rPr>
          <w:rFonts w:ascii="Times New Roman" w:hAnsi="Times New Roman" w:cs="Times New Roman"/>
          <w:i/>
          <w:color w:val="222222"/>
          <w:sz w:val="24"/>
          <w:szCs w:val="24"/>
          <w:shd w:val="clear" w:color="auto" w:fill="FFFFFF"/>
        </w:rPr>
        <w:t>Iscience</w:t>
      </w:r>
      <w:proofErr w:type="spellEnd"/>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2021,</w:t>
      </w:r>
      <w:r w:rsidRPr="00D52149">
        <w:rPr>
          <w:rFonts w:ascii="Times New Roman" w:hAnsi="Times New Roman" w:cs="Times New Roman"/>
          <w:color w:val="222222"/>
          <w:sz w:val="24"/>
          <w:szCs w:val="24"/>
          <w:shd w:val="clear" w:color="auto" w:fill="FFFFFF"/>
        </w:rPr>
        <w:t xml:space="preserve"> 19, 24(11).</w:t>
      </w:r>
    </w:p>
    <w:p w14:paraId="66999856" w14:textId="77777777" w:rsidR="00351A10" w:rsidRPr="00D52149" w:rsidRDefault="00351A10" w:rsidP="00DC0668">
      <w:pPr>
        <w:spacing w:before="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 xml:space="preserve">[20] Wu, Y.; Duan, J.; Ma, W.; Ou, Q.; Li, P.; Alonso-González, P.; Caldwell, JD.; Bao, Q. Manipulating polaritons at the extreme scale in van der Waals materials. </w:t>
      </w:r>
      <w:r w:rsidRPr="00D52149">
        <w:rPr>
          <w:rFonts w:ascii="Times New Roman" w:hAnsi="Times New Roman" w:cs="Times New Roman"/>
          <w:i/>
          <w:color w:val="222222"/>
          <w:sz w:val="24"/>
          <w:szCs w:val="24"/>
          <w:shd w:val="clear" w:color="auto" w:fill="FFFFFF"/>
        </w:rPr>
        <w:t>Nature Reviews Physics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2022</w:t>
      </w:r>
      <w:r w:rsidRPr="00D52149">
        <w:rPr>
          <w:rFonts w:ascii="Times New Roman" w:hAnsi="Times New Roman" w:cs="Times New Roman"/>
          <w:color w:val="222222"/>
          <w:sz w:val="24"/>
          <w:szCs w:val="24"/>
          <w:shd w:val="clear" w:color="auto" w:fill="FFFFFF"/>
        </w:rPr>
        <w:t>, 5:1-7.</w:t>
      </w:r>
    </w:p>
    <w:p w14:paraId="2D760FAF"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noProof/>
          <w:sz w:val="24"/>
          <w:szCs w:val="24"/>
        </w:rPr>
        <w:t>[21</w:t>
      </w:r>
      <w:proofErr w:type="gramStart"/>
      <w:r w:rsidRPr="00D52149">
        <w:rPr>
          <w:rFonts w:ascii="Times New Roman" w:hAnsi="Times New Roman" w:cs="Times New Roman"/>
          <w:noProof/>
          <w:sz w:val="24"/>
          <w:szCs w:val="24"/>
        </w:rPr>
        <w:t xml:space="preserve">]  </w:t>
      </w:r>
      <w:r w:rsidRPr="00D52149">
        <w:rPr>
          <w:rFonts w:ascii="Times New Roman" w:hAnsi="Times New Roman" w:cs="Times New Roman"/>
          <w:color w:val="222222"/>
          <w:sz w:val="24"/>
          <w:szCs w:val="24"/>
          <w:shd w:val="clear" w:color="auto" w:fill="FFFFFF"/>
        </w:rPr>
        <w:t>Zhang</w:t>
      </w:r>
      <w:proofErr w:type="gramEnd"/>
      <w:r w:rsidRPr="00D52149">
        <w:rPr>
          <w:rFonts w:ascii="Times New Roman" w:hAnsi="Times New Roman" w:cs="Times New Roman"/>
          <w:color w:val="222222"/>
          <w:sz w:val="24"/>
          <w:szCs w:val="24"/>
          <w:shd w:val="clear" w:color="auto" w:fill="FFFFFF"/>
        </w:rPr>
        <w:t>, G.; Wu, H.; Zhang, L.; Yang, L.; Xie, Y.; Guo, F.; Li, H.; Tao, B.; Wang, G.; Zhang, W.; Chang, H. Two‐Dimensional Van der Waals Topological Materials: Preparation, Properties, and Device Applications. Small. 2022 Nov;18(47):2204380.</w:t>
      </w:r>
    </w:p>
    <w:p w14:paraId="25446A64"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noProof/>
          <w:sz w:val="24"/>
          <w:szCs w:val="24"/>
        </w:rPr>
        <w:t>[22</w:t>
      </w:r>
      <w:proofErr w:type="gramStart"/>
      <w:r w:rsidRPr="00D52149">
        <w:rPr>
          <w:rFonts w:ascii="Times New Roman" w:hAnsi="Times New Roman" w:cs="Times New Roman"/>
          <w:noProof/>
          <w:sz w:val="24"/>
          <w:szCs w:val="24"/>
        </w:rPr>
        <w:t xml:space="preserve">]  </w:t>
      </w:r>
      <w:r w:rsidRPr="00D52149">
        <w:rPr>
          <w:rFonts w:ascii="Times New Roman" w:hAnsi="Times New Roman" w:cs="Times New Roman"/>
          <w:color w:val="222222"/>
          <w:sz w:val="24"/>
          <w:szCs w:val="24"/>
          <w:shd w:val="clear" w:color="auto" w:fill="FFFFFF"/>
        </w:rPr>
        <w:t>Chen</w:t>
      </w:r>
      <w:proofErr w:type="gramEnd"/>
      <w:r w:rsidRPr="00D52149">
        <w:rPr>
          <w:rFonts w:ascii="Times New Roman" w:hAnsi="Times New Roman" w:cs="Times New Roman"/>
          <w:color w:val="222222"/>
          <w:sz w:val="24"/>
          <w:szCs w:val="24"/>
          <w:shd w:val="clear" w:color="auto" w:fill="FFFFFF"/>
        </w:rPr>
        <w:t>, KH.; Lin, HY.; Yang, SR.; Cheng, CK.; Zhang, XQ.; Cheng, CM.; Lee, SF.; Hsu, CH.; Lee, YH.; Hong, M.; Kwo, J. Van der Waals epitaxy of topological insulator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on single-layer transition metal dichalcogenide MoS2. </w:t>
      </w:r>
      <w:r w:rsidRPr="00D52149">
        <w:rPr>
          <w:rFonts w:ascii="Times New Roman" w:hAnsi="Times New Roman" w:cs="Times New Roman"/>
          <w:i/>
          <w:color w:val="222222"/>
          <w:sz w:val="24"/>
          <w:szCs w:val="24"/>
          <w:shd w:val="clear" w:color="auto" w:fill="FFFFFF"/>
        </w:rPr>
        <w:t>Applied Physics Letters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2017</w:t>
      </w:r>
      <w:r w:rsidRPr="00D52149">
        <w:rPr>
          <w:rFonts w:ascii="Times New Roman" w:hAnsi="Times New Roman" w:cs="Times New Roman"/>
          <w:color w:val="222222"/>
          <w:sz w:val="24"/>
          <w:szCs w:val="24"/>
          <w:shd w:val="clear" w:color="auto" w:fill="FFFFFF"/>
        </w:rPr>
        <w:t>, 21, 111-8</w:t>
      </w:r>
    </w:p>
    <w:p w14:paraId="4CB2528C"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noProof/>
          <w:sz w:val="24"/>
          <w:szCs w:val="24"/>
        </w:rPr>
        <w:t>[23</w:t>
      </w:r>
      <w:proofErr w:type="gramStart"/>
      <w:r w:rsidRPr="00D52149">
        <w:rPr>
          <w:rFonts w:ascii="Times New Roman" w:hAnsi="Times New Roman" w:cs="Times New Roman"/>
          <w:noProof/>
          <w:sz w:val="24"/>
          <w:szCs w:val="24"/>
        </w:rPr>
        <w:t xml:space="preserve">]  </w:t>
      </w:r>
      <w:r w:rsidRPr="00D52149">
        <w:rPr>
          <w:rFonts w:ascii="Times New Roman" w:hAnsi="Times New Roman" w:cs="Times New Roman"/>
          <w:color w:val="222222"/>
          <w:sz w:val="24"/>
          <w:szCs w:val="24"/>
          <w:shd w:val="clear" w:color="auto" w:fill="FFFFFF"/>
        </w:rPr>
        <w:t>Park</w:t>
      </w:r>
      <w:proofErr w:type="gramEnd"/>
      <w:r w:rsidRPr="00D52149">
        <w:rPr>
          <w:rFonts w:ascii="Times New Roman" w:hAnsi="Times New Roman" w:cs="Times New Roman"/>
          <w:color w:val="222222"/>
          <w:sz w:val="24"/>
          <w:szCs w:val="24"/>
          <w:shd w:val="clear" w:color="auto" w:fill="FFFFFF"/>
        </w:rPr>
        <w:t>, TG.; Jeon, JH.; Chun, SH.; Lee, S.; Rotermund, F. Ultrafast interfacial carrier dynamics and persistent topological surface states of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in heterojunctions with VSe2. </w:t>
      </w:r>
      <w:r w:rsidRPr="00D52149">
        <w:rPr>
          <w:rFonts w:ascii="Times New Roman" w:hAnsi="Times New Roman" w:cs="Times New Roman"/>
          <w:i/>
          <w:color w:val="222222"/>
          <w:sz w:val="24"/>
          <w:szCs w:val="24"/>
          <w:shd w:val="clear" w:color="auto" w:fill="FFFFFF"/>
        </w:rPr>
        <w:t>Communications Physics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2022</w:t>
      </w:r>
      <w:r w:rsidRPr="00D52149">
        <w:rPr>
          <w:rFonts w:ascii="Times New Roman" w:hAnsi="Times New Roman" w:cs="Times New Roman"/>
          <w:color w:val="222222"/>
          <w:sz w:val="24"/>
          <w:szCs w:val="24"/>
          <w:shd w:val="clear" w:color="auto" w:fill="FFFFFF"/>
        </w:rPr>
        <w:t>, 14, 5(1), 182.</w:t>
      </w:r>
    </w:p>
    <w:p w14:paraId="7015A4FD"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noProof/>
          <w:sz w:val="24"/>
          <w:szCs w:val="24"/>
        </w:rPr>
        <w:lastRenderedPageBreak/>
        <w:t>[24</w:t>
      </w:r>
      <w:proofErr w:type="gramStart"/>
      <w:r w:rsidRPr="00D52149">
        <w:rPr>
          <w:rFonts w:ascii="Times New Roman" w:hAnsi="Times New Roman" w:cs="Times New Roman"/>
          <w:noProof/>
          <w:sz w:val="24"/>
          <w:szCs w:val="24"/>
        </w:rPr>
        <w:t xml:space="preserve">]  </w:t>
      </w:r>
      <w:r w:rsidRPr="00D52149">
        <w:rPr>
          <w:rFonts w:ascii="Times New Roman" w:hAnsi="Times New Roman" w:cs="Times New Roman"/>
          <w:color w:val="222222"/>
          <w:sz w:val="24"/>
          <w:szCs w:val="24"/>
          <w:shd w:val="clear" w:color="auto" w:fill="FFFFFF"/>
        </w:rPr>
        <w:t>Zamani</w:t>
      </w:r>
      <w:proofErr w:type="gramEnd"/>
      <w:r w:rsidRPr="00D52149">
        <w:rPr>
          <w:rFonts w:ascii="Times New Roman" w:hAnsi="Times New Roman" w:cs="Times New Roman"/>
          <w:color w:val="222222"/>
          <w:sz w:val="24"/>
          <w:szCs w:val="24"/>
          <w:shd w:val="clear" w:color="auto" w:fill="FFFFFF"/>
        </w:rPr>
        <w:t>, M.; Jamali-</w:t>
      </w:r>
      <w:proofErr w:type="spellStart"/>
      <w:r w:rsidRPr="00D52149">
        <w:rPr>
          <w:rFonts w:ascii="Times New Roman" w:hAnsi="Times New Roman" w:cs="Times New Roman"/>
          <w:color w:val="222222"/>
          <w:sz w:val="24"/>
          <w:szCs w:val="24"/>
          <w:shd w:val="clear" w:color="auto" w:fill="FFFFFF"/>
        </w:rPr>
        <w:t>Sheini</w:t>
      </w:r>
      <w:proofErr w:type="spellEnd"/>
      <w:r w:rsidRPr="00D52149">
        <w:rPr>
          <w:rFonts w:ascii="Times New Roman" w:hAnsi="Times New Roman" w:cs="Times New Roman"/>
          <w:color w:val="222222"/>
          <w:sz w:val="24"/>
          <w:szCs w:val="24"/>
          <w:shd w:val="clear" w:color="auto" w:fill="FFFFFF"/>
        </w:rPr>
        <w:t xml:space="preserve">, F.; </w:t>
      </w:r>
      <w:proofErr w:type="spellStart"/>
      <w:r w:rsidRPr="00D52149">
        <w:rPr>
          <w:rFonts w:ascii="Times New Roman" w:hAnsi="Times New Roman" w:cs="Times New Roman"/>
          <w:color w:val="222222"/>
          <w:sz w:val="24"/>
          <w:szCs w:val="24"/>
          <w:shd w:val="clear" w:color="auto" w:fill="FFFFFF"/>
        </w:rPr>
        <w:t>Cheraghizade</w:t>
      </w:r>
      <w:proofErr w:type="spellEnd"/>
      <w:r w:rsidRPr="00D52149">
        <w:rPr>
          <w:rFonts w:ascii="Times New Roman" w:hAnsi="Times New Roman" w:cs="Times New Roman"/>
          <w:color w:val="222222"/>
          <w:sz w:val="24"/>
          <w:szCs w:val="24"/>
          <w:shd w:val="clear" w:color="auto" w:fill="FFFFFF"/>
        </w:rPr>
        <w:t>, M. Visible-range and self-powered bilayer p-Si/n-Bi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heterojunction photodetector: The effect of Au buffer layer on the optoelectronics performance. </w:t>
      </w:r>
      <w:r w:rsidRPr="00D52149">
        <w:rPr>
          <w:rFonts w:ascii="Times New Roman" w:hAnsi="Times New Roman" w:cs="Times New Roman"/>
          <w:i/>
          <w:color w:val="222222"/>
          <w:sz w:val="24"/>
          <w:szCs w:val="24"/>
          <w:shd w:val="clear" w:color="auto" w:fill="FFFFFF"/>
        </w:rPr>
        <w:t>Journal of Alloys and Compounds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2022</w:t>
      </w:r>
      <w:r w:rsidRPr="00D52149">
        <w:rPr>
          <w:rFonts w:ascii="Times New Roman" w:hAnsi="Times New Roman" w:cs="Times New Roman"/>
          <w:color w:val="222222"/>
          <w:sz w:val="24"/>
          <w:szCs w:val="24"/>
          <w:shd w:val="clear" w:color="auto" w:fill="FFFFFF"/>
        </w:rPr>
        <w:t>, 5, 905, 164119.</w:t>
      </w:r>
    </w:p>
    <w:p w14:paraId="09677FD7"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noProof/>
          <w:sz w:val="24"/>
          <w:szCs w:val="24"/>
        </w:rPr>
        <w:t>[25</w:t>
      </w:r>
      <w:proofErr w:type="gramStart"/>
      <w:r w:rsidRPr="00D52149">
        <w:rPr>
          <w:rFonts w:ascii="Times New Roman" w:hAnsi="Times New Roman" w:cs="Times New Roman"/>
          <w:noProof/>
          <w:sz w:val="24"/>
          <w:szCs w:val="24"/>
        </w:rPr>
        <w:t xml:space="preserve">]  </w:t>
      </w:r>
      <w:r w:rsidRPr="00D52149">
        <w:rPr>
          <w:rFonts w:ascii="Times New Roman" w:hAnsi="Times New Roman" w:cs="Times New Roman"/>
          <w:color w:val="222222"/>
          <w:sz w:val="24"/>
          <w:szCs w:val="24"/>
          <w:shd w:val="clear" w:color="auto" w:fill="FFFFFF"/>
        </w:rPr>
        <w:t>Kim</w:t>
      </w:r>
      <w:proofErr w:type="gramEnd"/>
      <w:r w:rsidRPr="00D52149">
        <w:rPr>
          <w:rFonts w:ascii="Times New Roman" w:hAnsi="Times New Roman" w:cs="Times New Roman"/>
          <w:color w:val="222222"/>
          <w:sz w:val="24"/>
          <w:szCs w:val="24"/>
          <w:shd w:val="clear" w:color="auto" w:fill="FFFFFF"/>
        </w:rPr>
        <w:t xml:space="preserve">, J.; Park, S.; Jang, H.; Koirala, N.; Lee, JB.; Kim, UJ.; Lee, HS.; </w:t>
      </w:r>
      <w:proofErr w:type="spellStart"/>
      <w:r w:rsidRPr="00D52149">
        <w:rPr>
          <w:rFonts w:ascii="Times New Roman" w:hAnsi="Times New Roman" w:cs="Times New Roman"/>
          <w:color w:val="222222"/>
          <w:sz w:val="24"/>
          <w:szCs w:val="24"/>
          <w:shd w:val="clear" w:color="auto" w:fill="FFFFFF"/>
        </w:rPr>
        <w:t>Roh</w:t>
      </w:r>
      <w:proofErr w:type="spellEnd"/>
      <w:r w:rsidRPr="00D52149">
        <w:rPr>
          <w:rFonts w:ascii="Times New Roman" w:hAnsi="Times New Roman" w:cs="Times New Roman"/>
          <w:color w:val="222222"/>
          <w:sz w:val="24"/>
          <w:szCs w:val="24"/>
          <w:shd w:val="clear" w:color="auto" w:fill="FFFFFF"/>
        </w:rPr>
        <w:t>, YG.; Lee, H.; Sim, S.; Cha, S. Highly sensitive, gate-tunable, room-temperature mid-infrared photodetection based on graphene–Bi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heterostructure. </w:t>
      </w:r>
      <w:r w:rsidRPr="00D52149">
        <w:rPr>
          <w:rFonts w:ascii="Times New Roman" w:hAnsi="Times New Roman" w:cs="Times New Roman"/>
          <w:i/>
          <w:color w:val="222222"/>
          <w:sz w:val="24"/>
          <w:szCs w:val="24"/>
          <w:shd w:val="clear" w:color="auto" w:fill="FFFFFF"/>
        </w:rPr>
        <w:t>ACS Photonics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2017</w:t>
      </w:r>
      <w:r w:rsidRPr="00D52149">
        <w:rPr>
          <w:rFonts w:ascii="Times New Roman" w:hAnsi="Times New Roman" w:cs="Times New Roman"/>
          <w:color w:val="222222"/>
          <w:sz w:val="24"/>
          <w:szCs w:val="24"/>
          <w:shd w:val="clear" w:color="auto" w:fill="FFFFFF"/>
        </w:rPr>
        <w:t>, 15, 4(3), 482-8.</w:t>
      </w:r>
    </w:p>
    <w:p w14:paraId="62A00D61"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noProof/>
          <w:sz w:val="24"/>
          <w:szCs w:val="24"/>
        </w:rPr>
        <w:t>[26</w:t>
      </w:r>
      <w:proofErr w:type="gramStart"/>
      <w:r w:rsidRPr="00D52149">
        <w:rPr>
          <w:rFonts w:ascii="Times New Roman" w:hAnsi="Times New Roman" w:cs="Times New Roman"/>
          <w:noProof/>
          <w:sz w:val="24"/>
          <w:szCs w:val="24"/>
        </w:rPr>
        <w:t xml:space="preserve">]  </w:t>
      </w:r>
      <w:r w:rsidRPr="00D52149">
        <w:rPr>
          <w:rFonts w:ascii="Times New Roman" w:hAnsi="Times New Roman" w:cs="Times New Roman"/>
          <w:color w:val="222222"/>
          <w:sz w:val="24"/>
          <w:szCs w:val="24"/>
          <w:shd w:val="clear" w:color="auto" w:fill="FFFFFF"/>
        </w:rPr>
        <w:t>Gautam</w:t>
      </w:r>
      <w:proofErr w:type="gramEnd"/>
      <w:r w:rsidRPr="00D52149">
        <w:rPr>
          <w:rFonts w:ascii="Times New Roman" w:hAnsi="Times New Roman" w:cs="Times New Roman"/>
          <w:color w:val="222222"/>
          <w:sz w:val="24"/>
          <w:szCs w:val="24"/>
          <w:shd w:val="clear" w:color="auto" w:fill="FFFFFF"/>
        </w:rPr>
        <w:t>, S.; Aggarwal, V.; Singh, B.; Awana, VP.; Ganesan, R.; Kushvaha, SS. Signature of weak-antilocalization in sputtered topological insulator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thin films with varying thickness. </w:t>
      </w:r>
      <w:r w:rsidRPr="00D52149">
        <w:rPr>
          <w:rFonts w:ascii="Times New Roman" w:hAnsi="Times New Roman" w:cs="Times New Roman"/>
          <w:i/>
          <w:color w:val="222222"/>
          <w:sz w:val="24"/>
          <w:szCs w:val="24"/>
          <w:shd w:val="clear" w:color="auto" w:fill="FFFFFF"/>
        </w:rPr>
        <w:t>Scientific Reports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2022</w:t>
      </w:r>
      <w:r w:rsidRPr="00D52149">
        <w:rPr>
          <w:rFonts w:ascii="Times New Roman" w:hAnsi="Times New Roman" w:cs="Times New Roman"/>
          <w:color w:val="222222"/>
          <w:sz w:val="24"/>
          <w:szCs w:val="24"/>
          <w:shd w:val="clear" w:color="auto" w:fill="FFFFFF"/>
        </w:rPr>
        <w:t>, 13, 12(1), 9770.</w:t>
      </w:r>
    </w:p>
    <w:p w14:paraId="312E3DDF"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noProof/>
          <w:sz w:val="24"/>
          <w:szCs w:val="24"/>
        </w:rPr>
        <w:t>[27</w:t>
      </w:r>
      <w:proofErr w:type="gramStart"/>
      <w:r w:rsidRPr="00D52149">
        <w:rPr>
          <w:rFonts w:ascii="Times New Roman" w:hAnsi="Times New Roman" w:cs="Times New Roman"/>
          <w:noProof/>
          <w:sz w:val="24"/>
          <w:szCs w:val="24"/>
        </w:rPr>
        <w:t xml:space="preserve">]  </w:t>
      </w:r>
      <w:r w:rsidRPr="00D52149">
        <w:rPr>
          <w:rFonts w:ascii="Times New Roman" w:hAnsi="Times New Roman" w:cs="Times New Roman"/>
          <w:color w:val="222222"/>
          <w:sz w:val="24"/>
          <w:szCs w:val="24"/>
          <w:shd w:val="clear" w:color="auto" w:fill="FFFFFF"/>
        </w:rPr>
        <w:t>Gautam</w:t>
      </w:r>
      <w:proofErr w:type="gramEnd"/>
      <w:r w:rsidRPr="00D52149">
        <w:rPr>
          <w:rFonts w:ascii="Times New Roman" w:hAnsi="Times New Roman" w:cs="Times New Roman"/>
          <w:color w:val="222222"/>
          <w:sz w:val="24"/>
          <w:szCs w:val="24"/>
          <w:shd w:val="clear" w:color="auto" w:fill="FFFFFF"/>
        </w:rPr>
        <w:t xml:space="preserve">, S.; Verma, AK.; </w:t>
      </w:r>
      <w:proofErr w:type="spellStart"/>
      <w:r w:rsidRPr="00D52149">
        <w:rPr>
          <w:rFonts w:ascii="Times New Roman" w:hAnsi="Times New Roman" w:cs="Times New Roman"/>
          <w:color w:val="222222"/>
          <w:sz w:val="24"/>
          <w:szCs w:val="24"/>
          <w:shd w:val="clear" w:color="auto" w:fill="FFFFFF"/>
        </w:rPr>
        <w:t>Balapure</w:t>
      </w:r>
      <w:proofErr w:type="spellEnd"/>
      <w:r w:rsidRPr="00D52149">
        <w:rPr>
          <w:rFonts w:ascii="Times New Roman" w:hAnsi="Times New Roman" w:cs="Times New Roman"/>
          <w:color w:val="222222"/>
          <w:sz w:val="24"/>
          <w:szCs w:val="24"/>
          <w:shd w:val="clear" w:color="auto" w:fill="FFFFFF"/>
        </w:rPr>
        <w:t xml:space="preserve">, A.; Singh, B.; Ganesan, R.; Kumar, MS.; Singh, VN.; </w:t>
      </w:r>
      <w:proofErr w:type="spellStart"/>
      <w:r w:rsidRPr="00D52149">
        <w:rPr>
          <w:rFonts w:ascii="Times New Roman" w:hAnsi="Times New Roman" w:cs="Times New Roman"/>
          <w:color w:val="222222"/>
          <w:sz w:val="24"/>
          <w:szCs w:val="24"/>
          <w:shd w:val="clear" w:color="auto" w:fill="FFFFFF"/>
        </w:rPr>
        <w:t>Gahtori</w:t>
      </w:r>
      <w:proofErr w:type="spellEnd"/>
      <w:r w:rsidRPr="00D52149">
        <w:rPr>
          <w:rFonts w:ascii="Times New Roman" w:hAnsi="Times New Roman" w:cs="Times New Roman"/>
          <w:color w:val="222222"/>
          <w:sz w:val="24"/>
          <w:szCs w:val="24"/>
          <w:shd w:val="clear" w:color="auto" w:fill="FFFFFF"/>
        </w:rPr>
        <w:t>, B.; Kushvaha, SS. Structural, electronic, and thermoelectric properties of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thin films deposited by RF magnetron sputtering. </w:t>
      </w:r>
      <w:r w:rsidRPr="00D52149">
        <w:rPr>
          <w:rFonts w:ascii="Times New Roman" w:hAnsi="Times New Roman" w:cs="Times New Roman"/>
          <w:i/>
          <w:color w:val="222222"/>
          <w:sz w:val="24"/>
          <w:szCs w:val="24"/>
          <w:shd w:val="clear" w:color="auto" w:fill="FFFFFF"/>
        </w:rPr>
        <w:t>Journal of Electronic Materials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2022</w:t>
      </w:r>
      <w:r w:rsidRPr="00D52149">
        <w:rPr>
          <w:rFonts w:ascii="Times New Roman" w:hAnsi="Times New Roman" w:cs="Times New Roman"/>
          <w:color w:val="222222"/>
          <w:sz w:val="24"/>
          <w:szCs w:val="24"/>
          <w:shd w:val="clear" w:color="auto" w:fill="FFFFFF"/>
        </w:rPr>
        <w:t>, 51(5), 2500-9.</w:t>
      </w:r>
    </w:p>
    <w:p w14:paraId="5608629C"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color w:val="0D0D0D" w:themeColor="text1" w:themeTint="F2"/>
          <w:sz w:val="24"/>
          <w:szCs w:val="24"/>
        </w:rPr>
      </w:pPr>
      <w:r w:rsidRPr="00D52149">
        <w:rPr>
          <w:rFonts w:ascii="Times New Roman" w:hAnsi="Times New Roman" w:cs="Times New Roman"/>
          <w:noProof/>
          <w:color w:val="0D0D0D" w:themeColor="text1" w:themeTint="F2"/>
          <w:sz w:val="24"/>
          <w:szCs w:val="24"/>
        </w:rPr>
        <w:t xml:space="preserve">[28]  AA, Khodiri.; AM, Nawar.; K, A. El-kader. Effect of X-ray Irradiation on Structural and Optical Properties of Topological Insulator Bismuth Telluride Nanostructure Thin Film, </w:t>
      </w:r>
      <w:r w:rsidRPr="00D52149">
        <w:rPr>
          <w:rFonts w:ascii="Times New Roman" w:hAnsi="Times New Roman" w:cs="Times New Roman"/>
          <w:i/>
          <w:noProof/>
          <w:color w:val="0D0D0D" w:themeColor="text1" w:themeTint="F2"/>
          <w:sz w:val="24"/>
          <w:szCs w:val="24"/>
        </w:rPr>
        <w:t>IOSR J. Appl. Phys</w:t>
      </w:r>
      <w:r w:rsidRPr="00D52149">
        <w:rPr>
          <w:rFonts w:ascii="Times New Roman" w:hAnsi="Times New Roman" w:cs="Times New Roman"/>
          <w:noProof/>
          <w:color w:val="0D0D0D" w:themeColor="text1" w:themeTint="F2"/>
          <w:sz w:val="24"/>
          <w:szCs w:val="24"/>
        </w:rPr>
        <w:t xml:space="preserve">. </w:t>
      </w:r>
      <w:r w:rsidRPr="00D52149">
        <w:rPr>
          <w:rFonts w:ascii="Times New Roman" w:hAnsi="Times New Roman" w:cs="Times New Roman"/>
          <w:b/>
          <w:noProof/>
          <w:color w:val="0D0D0D" w:themeColor="text1" w:themeTint="F2"/>
          <w:sz w:val="24"/>
          <w:szCs w:val="24"/>
        </w:rPr>
        <w:t>2016</w:t>
      </w:r>
      <w:r w:rsidRPr="00D52149">
        <w:rPr>
          <w:rFonts w:ascii="Times New Roman" w:hAnsi="Times New Roman" w:cs="Times New Roman"/>
          <w:noProof/>
          <w:color w:val="0D0D0D" w:themeColor="text1" w:themeTint="F2"/>
          <w:sz w:val="24"/>
          <w:szCs w:val="24"/>
        </w:rPr>
        <w:t>, 08, 60–68.</w:t>
      </w:r>
    </w:p>
    <w:p w14:paraId="1ABBE945"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noProof/>
          <w:color w:val="0D0D0D" w:themeColor="text1" w:themeTint="F2"/>
          <w:sz w:val="24"/>
          <w:szCs w:val="24"/>
        </w:rPr>
        <w:t>[29</w:t>
      </w:r>
      <w:proofErr w:type="gramStart"/>
      <w:r w:rsidRPr="00D52149">
        <w:rPr>
          <w:rFonts w:ascii="Times New Roman" w:hAnsi="Times New Roman" w:cs="Times New Roman"/>
          <w:noProof/>
          <w:color w:val="0D0D0D" w:themeColor="text1" w:themeTint="F2"/>
          <w:sz w:val="24"/>
          <w:szCs w:val="24"/>
        </w:rPr>
        <w:t xml:space="preserve">]  </w:t>
      </w:r>
      <w:r w:rsidRPr="00D52149">
        <w:rPr>
          <w:rFonts w:ascii="Times New Roman" w:hAnsi="Times New Roman" w:cs="Times New Roman"/>
          <w:color w:val="222222"/>
          <w:sz w:val="24"/>
          <w:szCs w:val="24"/>
          <w:shd w:val="clear" w:color="auto" w:fill="FFFFFF"/>
        </w:rPr>
        <w:t>Dubey</w:t>
      </w:r>
      <w:proofErr w:type="gramEnd"/>
      <w:r w:rsidRPr="00D52149">
        <w:rPr>
          <w:rFonts w:ascii="Times New Roman" w:hAnsi="Times New Roman" w:cs="Times New Roman"/>
          <w:color w:val="222222"/>
          <w:sz w:val="24"/>
          <w:szCs w:val="24"/>
          <w:shd w:val="clear" w:color="auto" w:fill="FFFFFF"/>
        </w:rPr>
        <w:t xml:space="preserve">, A.; Mishra, R.; Hsieh, YH.; Cheng, CW.; Wu, BH.; Chen, LJ.; </w:t>
      </w:r>
      <w:proofErr w:type="spellStart"/>
      <w:r w:rsidRPr="00D52149">
        <w:rPr>
          <w:rFonts w:ascii="Times New Roman" w:hAnsi="Times New Roman" w:cs="Times New Roman"/>
          <w:color w:val="222222"/>
          <w:sz w:val="24"/>
          <w:szCs w:val="24"/>
          <w:shd w:val="clear" w:color="auto" w:fill="FFFFFF"/>
        </w:rPr>
        <w:t>Gwo</w:t>
      </w:r>
      <w:proofErr w:type="spellEnd"/>
      <w:r w:rsidRPr="00D52149">
        <w:rPr>
          <w:rFonts w:ascii="Times New Roman" w:hAnsi="Times New Roman" w:cs="Times New Roman"/>
          <w:color w:val="222222"/>
          <w:sz w:val="24"/>
          <w:szCs w:val="24"/>
          <w:shd w:val="clear" w:color="auto" w:fill="FFFFFF"/>
        </w:rPr>
        <w:t xml:space="preserve">, S.; Yen, TJ. Aluminum </w:t>
      </w:r>
      <w:proofErr w:type="spellStart"/>
      <w:r w:rsidRPr="00D52149">
        <w:rPr>
          <w:rFonts w:ascii="Times New Roman" w:hAnsi="Times New Roman" w:cs="Times New Roman"/>
          <w:color w:val="222222"/>
          <w:sz w:val="24"/>
          <w:szCs w:val="24"/>
          <w:shd w:val="clear" w:color="auto" w:fill="FFFFFF"/>
        </w:rPr>
        <w:t>plasmonics</w:t>
      </w:r>
      <w:proofErr w:type="spellEnd"/>
      <w:r w:rsidRPr="00D52149">
        <w:rPr>
          <w:rFonts w:ascii="Times New Roman" w:hAnsi="Times New Roman" w:cs="Times New Roman"/>
          <w:color w:val="222222"/>
          <w:sz w:val="24"/>
          <w:szCs w:val="24"/>
          <w:shd w:val="clear" w:color="auto" w:fill="FFFFFF"/>
        </w:rPr>
        <w:t xml:space="preserve"> enriched ultraviolet </w:t>
      </w:r>
      <w:proofErr w:type="spellStart"/>
      <w:r w:rsidRPr="00D52149">
        <w:rPr>
          <w:rFonts w:ascii="Times New Roman" w:hAnsi="Times New Roman" w:cs="Times New Roman"/>
          <w:color w:val="222222"/>
          <w:sz w:val="24"/>
          <w:szCs w:val="24"/>
          <w:shd w:val="clear" w:color="auto" w:fill="FFFFFF"/>
        </w:rPr>
        <w:t>GaN</w:t>
      </w:r>
      <w:proofErr w:type="spellEnd"/>
      <w:r w:rsidRPr="00D52149">
        <w:rPr>
          <w:rFonts w:ascii="Times New Roman" w:hAnsi="Times New Roman" w:cs="Times New Roman"/>
          <w:color w:val="222222"/>
          <w:sz w:val="24"/>
          <w:szCs w:val="24"/>
          <w:shd w:val="clear" w:color="auto" w:fill="FFFFFF"/>
        </w:rPr>
        <w:t xml:space="preserve"> photodetector with ultrahigh responsivity, detectivity, and broad bandwidth. </w:t>
      </w:r>
      <w:r w:rsidRPr="00D52149">
        <w:rPr>
          <w:rFonts w:ascii="Times New Roman" w:hAnsi="Times New Roman" w:cs="Times New Roman"/>
          <w:i/>
          <w:color w:val="222222"/>
          <w:sz w:val="24"/>
          <w:szCs w:val="24"/>
          <w:shd w:val="clear" w:color="auto" w:fill="FFFFFF"/>
        </w:rPr>
        <w:t>Advanced Science</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2020</w:t>
      </w:r>
      <w:r w:rsidRPr="00D52149">
        <w:rPr>
          <w:rFonts w:ascii="Times New Roman" w:hAnsi="Times New Roman" w:cs="Times New Roman"/>
          <w:color w:val="222222"/>
          <w:sz w:val="24"/>
          <w:szCs w:val="24"/>
          <w:shd w:val="clear" w:color="auto" w:fill="FFFFFF"/>
        </w:rPr>
        <w:t>, 7(24), 2002274.</w:t>
      </w:r>
    </w:p>
    <w:p w14:paraId="35F0B370"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[30</w:t>
      </w:r>
      <w:proofErr w:type="gramStart"/>
      <w:r w:rsidRPr="00D52149">
        <w:rPr>
          <w:rFonts w:ascii="Times New Roman" w:hAnsi="Times New Roman" w:cs="Times New Roman"/>
          <w:color w:val="222222"/>
          <w:sz w:val="24"/>
          <w:szCs w:val="24"/>
          <w:shd w:val="clear" w:color="auto" w:fill="FFFFFF"/>
        </w:rPr>
        <w:t>]  Sima</w:t>
      </w:r>
      <w:proofErr w:type="gramEnd"/>
      <w:r w:rsidRPr="00D52149">
        <w:rPr>
          <w:rFonts w:ascii="Times New Roman" w:hAnsi="Times New Roman" w:cs="Times New Roman"/>
          <w:color w:val="222222"/>
          <w:sz w:val="24"/>
          <w:szCs w:val="24"/>
          <w:shd w:val="clear" w:color="auto" w:fill="FFFFFF"/>
        </w:rPr>
        <w:t xml:space="preserve">, W.; Shi, J.; Yang, Q.; Huang, S.; Cao, X. Effects of conductivity and permittivity of nanoparticle on transformer oil insulation performance: Experiment and theory. </w:t>
      </w:r>
      <w:r w:rsidRPr="00D52149">
        <w:rPr>
          <w:rFonts w:ascii="Times New Roman" w:hAnsi="Times New Roman" w:cs="Times New Roman"/>
          <w:i/>
          <w:color w:val="222222"/>
          <w:sz w:val="24"/>
          <w:szCs w:val="24"/>
          <w:shd w:val="clear" w:color="auto" w:fill="FFFFFF"/>
        </w:rPr>
        <w:t>IEEE Transactions on Dielectrics and Electrical Insulation</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2015,</w:t>
      </w:r>
      <w:r w:rsidRPr="00D52149">
        <w:rPr>
          <w:rFonts w:ascii="Times New Roman" w:hAnsi="Times New Roman" w:cs="Times New Roman"/>
          <w:color w:val="222222"/>
          <w:sz w:val="24"/>
          <w:szCs w:val="24"/>
          <w:shd w:val="clear" w:color="auto" w:fill="FFFFFF"/>
        </w:rPr>
        <w:t xml:space="preserve"> 12, 22(1), 380-90.</w:t>
      </w:r>
    </w:p>
    <w:p w14:paraId="6E20B271"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 xml:space="preserve">[31] Bhattacharya, C.; Saji, SE.; Mohan, A.; Madav, V.; Jia, G.; Yin, Z. Sustainable </w:t>
      </w:r>
      <w:proofErr w:type="spellStart"/>
      <w:r w:rsidRPr="00D52149">
        <w:rPr>
          <w:rFonts w:ascii="Times New Roman" w:hAnsi="Times New Roman" w:cs="Times New Roman"/>
          <w:color w:val="222222"/>
          <w:sz w:val="24"/>
          <w:szCs w:val="24"/>
          <w:shd w:val="clear" w:color="auto" w:fill="FFFFFF"/>
        </w:rPr>
        <w:t>Nanoplasmon</w:t>
      </w:r>
      <w:proofErr w:type="spellEnd"/>
      <w:r w:rsidRPr="00D52149">
        <w:rPr>
          <w:rFonts w:ascii="Times New Roman" w:hAnsi="Times New Roman" w:cs="Times New Roman"/>
          <w:color w:val="222222"/>
          <w:sz w:val="24"/>
          <w:szCs w:val="24"/>
          <w:shd w:val="clear" w:color="auto" w:fill="FFFFFF"/>
        </w:rPr>
        <w:t xml:space="preserve">‐Enhanced </w:t>
      </w:r>
      <w:proofErr w:type="spellStart"/>
      <w:r w:rsidRPr="00D52149">
        <w:rPr>
          <w:rFonts w:ascii="Times New Roman" w:hAnsi="Times New Roman" w:cs="Times New Roman"/>
          <w:color w:val="222222"/>
          <w:sz w:val="24"/>
          <w:szCs w:val="24"/>
          <w:shd w:val="clear" w:color="auto" w:fill="FFFFFF"/>
        </w:rPr>
        <w:t>Photoredox</w:t>
      </w:r>
      <w:proofErr w:type="spellEnd"/>
      <w:r w:rsidRPr="00D52149">
        <w:rPr>
          <w:rFonts w:ascii="Times New Roman" w:hAnsi="Times New Roman" w:cs="Times New Roman"/>
          <w:color w:val="222222"/>
          <w:sz w:val="24"/>
          <w:szCs w:val="24"/>
          <w:shd w:val="clear" w:color="auto" w:fill="FFFFFF"/>
        </w:rPr>
        <w:t xml:space="preserve"> Reactions: Synthesis, Characterization, and Applications. </w:t>
      </w:r>
      <w:r w:rsidRPr="00D52149">
        <w:rPr>
          <w:rFonts w:ascii="Times New Roman" w:hAnsi="Times New Roman" w:cs="Times New Roman"/>
          <w:i/>
          <w:color w:val="222222"/>
          <w:sz w:val="24"/>
          <w:szCs w:val="24"/>
          <w:shd w:val="clear" w:color="auto" w:fill="FFFFFF"/>
        </w:rPr>
        <w:t>Advanced Energy Materials</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2020</w:t>
      </w:r>
      <w:r w:rsidRPr="00D52149">
        <w:rPr>
          <w:rFonts w:ascii="Times New Roman" w:hAnsi="Times New Roman" w:cs="Times New Roman"/>
          <w:color w:val="222222"/>
          <w:sz w:val="24"/>
          <w:szCs w:val="24"/>
          <w:shd w:val="clear" w:color="auto" w:fill="FFFFFF"/>
        </w:rPr>
        <w:t>, 10(40), 2002402.</w:t>
      </w:r>
    </w:p>
    <w:p w14:paraId="776A8252"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[32</w:t>
      </w:r>
      <w:proofErr w:type="gramStart"/>
      <w:r w:rsidRPr="00D52149">
        <w:rPr>
          <w:rFonts w:ascii="Times New Roman" w:hAnsi="Times New Roman" w:cs="Times New Roman"/>
          <w:color w:val="222222"/>
          <w:sz w:val="24"/>
          <w:szCs w:val="24"/>
          <w:shd w:val="clear" w:color="auto" w:fill="FFFFFF"/>
        </w:rPr>
        <w:t>]  Ketterl</w:t>
      </w:r>
      <w:proofErr w:type="gramEnd"/>
      <w:r w:rsidRPr="00D52149">
        <w:rPr>
          <w:rFonts w:ascii="Times New Roman" w:hAnsi="Times New Roman" w:cs="Times New Roman"/>
          <w:color w:val="222222"/>
          <w:sz w:val="24"/>
          <w:szCs w:val="24"/>
          <w:shd w:val="clear" w:color="auto" w:fill="FFFFFF"/>
        </w:rPr>
        <w:t xml:space="preserve">, AS.; Otto, S.; Bastian, M.; Andres, B.; Gahl, C.; Minár, J.; Ebert, H.; Braun, J.; Tereshchenko, OE.; Kokh, KA.; </w:t>
      </w:r>
      <w:proofErr w:type="spellStart"/>
      <w:r w:rsidRPr="00D52149">
        <w:rPr>
          <w:rFonts w:ascii="Times New Roman" w:hAnsi="Times New Roman" w:cs="Times New Roman"/>
          <w:color w:val="222222"/>
          <w:sz w:val="24"/>
          <w:szCs w:val="24"/>
          <w:shd w:val="clear" w:color="auto" w:fill="FFFFFF"/>
        </w:rPr>
        <w:t>Fauster</w:t>
      </w:r>
      <w:proofErr w:type="spellEnd"/>
      <w:r w:rsidRPr="00D52149">
        <w:rPr>
          <w:rFonts w:ascii="Times New Roman" w:hAnsi="Times New Roman" w:cs="Times New Roman"/>
          <w:color w:val="222222"/>
          <w:sz w:val="24"/>
          <w:szCs w:val="24"/>
          <w:shd w:val="clear" w:color="auto" w:fill="FFFFFF"/>
        </w:rPr>
        <w:t>, T. Origin of spin-polarized photocurrents in the topological surface states of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i/>
          <w:color w:val="222222"/>
          <w:sz w:val="24"/>
          <w:szCs w:val="24"/>
          <w:shd w:val="clear" w:color="auto" w:fill="FFFFFF"/>
        </w:rPr>
        <w:t>Physical Review B</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2018</w:t>
      </w:r>
      <w:r w:rsidRPr="00D52149">
        <w:rPr>
          <w:rFonts w:ascii="Times New Roman" w:hAnsi="Times New Roman" w:cs="Times New Roman"/>
          <w:color w:val="222222"/>
          <w:sz w:val="24"/>
          <w:szCs w:val="24"/>
          <w:shd w:val="clear" w:color="auto" w:fill="FFFFFF"/>
        </w:rPr>
        <w:t>, 8-98(15), 155406.</w:t>
      </w:r>
    </w:p>
    <w:p w14:paraId="4C168BEF"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color w:val="222222"/>
          <w:sz w:val="24"/>
          <w:szCs w:val="24"/>
          <w:shd w:val="clear" w:color="auto" w:fill="FFFFFF"/>
        </w:rPr>
        <w:t>[33</w:t>
      </w:r>
      <w:proofErr w:type="gramStart"/>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noProof/>
          <w:sz w:val="24"/>
          <w:szCs w:val="24"/>
        </w:rPr>
        <w:t>Sim</w:t>
      </w:r>
      <w:proofErr w:type="gramEnd"/>
      <w:r w:rsidRPr="00D52149">
        <w:rPr>
          <w:rFonts w:ascii="Times New Roman" w:hAnsi="Times New Roman" w:cs="Times New Roman"/>
          <w:noProof/>
          <w:sz w:val="24"/>
          <w:szCs w:val="24"/>
        </w:rPr>
        <w:t xml:space="preserve">, S.; Beierle, A.; Mantos, P.; McCrory, S.; Prasankumar, R. P.; Chowdhury, S. Ultrafast Relaxation Dynamics in Bimetallic Plasmonic Catalysts. </w:t>
      </w:r>
      <w:r w:rsidRPr="00D52149">
        <w:rPr>
          <w:rFonts w:ascii="Times New Roman" w:hAnsi="Times New Roman" w:cs="Times New Roman"/>
          <w:i/>
          <w:iCs/>
          <w:noProof/>
          <w:sz w:val="24"/>
          <w:szCs w:val="24"/>
        </w:rPr>
        <w:t>Nanoscale</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2020</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12</w:t>
      </w:r>
      <w:r w:rsidRPr="00D52149">
        <w:rPr>
          <w:rFonts w:ascii="Times New Roman" w:hAnsi="Times New Roman" w:cs="Times New Roman"/>
          <w:noProof/>
          <w:sz w:val="24"/>
          <w:szCs w:val="24"/>
        </w:rPr>
        <w:t xml:space="preserve"> (18), 10284–10291.</w:t>
      </w:r>
    </w:p>
    <w:p w14:paraId="18032B50" w14:textId="77777777" w:rsidR="00351A10" w:rsidRPr="00D52149" w:rsidRDefault="00351A10" w:rsidP="00DC0668">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D52149">
        <w:rPr>
          <w:rFonts w:ascii="Times New Roman" w:hAnsi="Times New Roman" w:cs="Times New Roman"/>
          <w:noProof/>
          <w:sz w:val="24"/>
          <w:szCs w:val="24"/>
        </w:rPr>
        <w:t xml:space="preserve">[34]  Kedawat, G.; Sharma, I.; Nagpal, K.; Kumar, M.; Gupta, G.; Gupta, B. K. Studies of Ultrafast Transient Absorption Spectroscopy of Gold Nanorods in an Aqueous Solution. </w:t>
      </w:r>
      <w:r w:rsidRPr="00D52149">
        <w:rPr>
          <w:rFonts w:ascii="Times New Roman" w:hAnsi="Times New Roman" w:cs="Times New Roman"/>
          <w:i/>
          <w:iCs/>
          <w:noProof/>
          <w:sz w:val="24"/>
          <w:szCs w:val="24"/>
        </w:rPr>
        <w:t>ACS Omega</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2019</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4</w:t>
      </w:r>
      <w:r w:rsidRPr="00D52149">
        <w:rPr>
          <w:rFonts w:ascii="Times New Roman" w:hAnsi="Times New Roman" w:cs="Times New Roman"/>
          <w:noProof/>
          <w:sz w:val="24"/>
          <w:szCs w:val="24"/>
        </w:rPr>
        <w:t xml:space="preserve"> (7), 12626–12631.</w:t>
      </w:r>
    </w:p>
    <w:p w14:paraId="4CA16D96"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 xml:space="preserve"> [35</w:t>
      </w:r>
      <w:proofErr w:type="gramStart"/>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noProof/>
          <w:sz w:val="24"/>
          <w:szCs w:val="24"/>
        </w:rPr>
        <w:t>Hartland</w:t>
      </w:r>
      <w:proofErr w:type="gramEnd"/>
      <w:r w:rsidRPr="00D52149">
        <w:rPr>
          <w:rFonts w:ascii="Times New Roman" w:hAnsi="Times New Roman" w:cs="Times New Roman"/>
          <w:noProof/>
          <w:sz w:val="24"/>
          <w:szCs w:val="24"/>
        </w:rPr>
        <w:t xml:space="preserve">, G. V. Optical Studies of Dynamics in Noble Metal Nanostructures. </w:t>
      </w:r>
      <w:r w:rsidRPr="00D52149">
        <w:rPr>
          <w:rFonts w:ascii="Times New Roman" w:hAnsi="Times New Roman" w:cs="Times New Roman"/>
          <w:i/>
          <w:iCs/>
          <w:noProof/>
          <w:sz w:val="24"/>
          <w:szCs w:val="24"/>
        </w:rPr>
        <w:t>Chem. Rev.</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2011</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111</w:t>
      </w:r>
      <w:r w:rsidRPr="00D52149">
        <w:rPr>
          <w:rFonts w:ascii="Times New Roman" w:hAnsi="Times New Roman" w:cs="Times New Roman"/>
          <w:noProof/>
          <w:sz w:val="24"/>
          <w:szCs w:val="24"/>
        </w:rPr>
        <w:t xml:space="preserve"> (6), 3858–3887. </w:t>
      </w:r>
    </w:p>
    <w:p w14:paraId="67F5DEF1" w14:textId="11366999"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color w:val="222222"/>
          <w:sz w:val="24"/>
          <w:szCs w:val="24"/>
          <w:shd w:val="clear" w:color="auto" w:fill="FFFFFF"/>
        </w:rPr>
        <w:lastRenderedPageBreak/>
        <w:t xml:space="preserve">[36] </w:t>
      </w:r>
      <w:r w:rsidRPr="00D52149">
        <w:rPr>
          <w:rFonts w:ascii="Times New Roman" w:hAnsi="Times New Roman" w:cs="Times New Roman"/>
          <w:noProof/>
          <w:sz w:val="24"/>
          <w:szCs w:val="24"/>
        </w:rPr>
        <w:t xml:space="preserve">Link, S.; El-Sayed, M. A. Optical Properties and Ultrafast Dynamics of Metallic </w:t>
      </w:r>
      <w:r w:rsidR="009E5338" w:rsidRPr="00D52149">
        <w:rPr>
          <w:rFonts w:ascii="Times New Roman" w:hAnsi="Times New Roman" w:cs="Times New Roman"/>
          <w:noProof/>
          <w:sz w:val="24"/>
          <w:szCs w:val="24"/>
        </w:rPr>
        <w:t xml:space="preserve"> </w:t>
      </w:r>
      <w:r w:rsidRPr="00D52149">
        <w:rPr>
          <w:rFonts w:ascii="Times New Roman" w:hAnsi="Times New Roman" w:cs="Times New Roman"/>
          <w:noProof/>
          <w:sz w:val="24"/>
          <w:szCs w:val="24"/>
        </w:rPr>
        <w:t xml:space="preserve">Nanocrystals. </w:t>
      </w:r>
      <w:r w:rsidRPr="00D52149">
        <w:rPr>
          <w:rFonts w:ascii="Times New Roman" w:hAnsi="Times New Roman" w:cs="Times New Roman"/>
          <w:i/>
          <w:iCs/>
          <w:noProof/>
          <w:sz w:val="24"/>
          <w:szCs w:val="24"/>
        </w:rPr>
        <w:t>Annu. Rev. Phys. Chem.</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2003</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54</w:t>
      </w:r>
      <w:r w:rsidRPr="00D52149">
        <w:rPr>
          <w:rFonts w:ascii="Times New Roman" w:hAnsi="Times New Roman" w:cs="Times New Roman"/>
          <w:noProof/>
          <w:sz w:val="24"/>
          <w:szCs w:val="24"/>
        </w:rPr>
        <w:t xml:space="preserve">, 331–366. </w:t>
      </w:r>
    </w:p>
    <w:p w14:paraId="5E76C061"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noProof/>
          <w:sz w:val="24"/>
          <w:szCs w:val="24"/>
        </w:rPr>
        <w:t xml:space="preserve">[37]  Sharma, P.; Bhardwaj, A.; Sharma, R.; Awana, V. P. S.; Narayanan, T. N.; Raman, K. V.; Kumar, M. Comprehensive Study of the Topological Surface States through Ultrafast Pump-Probe Spectroscopy. </w:t>
      </w:r>
      <w:r w:rsidRPr="00D52149">
        <w:rPr>
          <w:rFonts w:ascii="Times New Roman" w:hAnsi="Times New Roman" w:cs="Times New Roman"/>
          <w:i/>
          <w:iCs/>
          <w:noProof/>
          <w:sz w:val="24"/>
          <w:szCs w:val="24"/>
        </w:rPr>
        <w:t>J. Phys. Chem. C</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2022</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126</w:t>
      </w:r>
      <w:r w:rsidRPr="00D52149">
        <w:rPr>
          <w:rFonts w:ascii="Times New Roman" w:hAnsi="Times New Roman" w:cs="Times New Roman"/>
          <w:noProof/>
          <w:sz w:val="24"/>
          <w:szCs w:val="24"/>
        </w:rPr>
        <w:t xml:space="preserve"> (27), 11138–11147. </w:t>
      </w:r>
    </w:p>
    <w:p w14:paraId="0CBF3A9C"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noProof/>
          <w:sz w:val="24"/>
          <w:szCs w:val="24"/>
        </w:rPr>
        <w:t>[38]  Glinka, Y. D.; Li, J.; He, T.; Sun, X. W. Clarifying Ultrafast Carrier Dynamics in Ultrathin Films of the Topological Insulator Bi</w:t>
      </w:r>
      <w:r w:rsidRPr="00D52149">
        <w:rPr>
          <w:rFonts w:ascii="Times New Roman" w:hAnsi="Times New Roman" w:cs="Times New Roman"/>
          <w:noProof/>
          <w:sz w:val="24"/>
          <w:szCs w:val="24"/>
          <w:vertAlign w:val="subscript"/>
        </w:rPr>
        <w:t>2</w:t>
      </w:r>
      <w:r w:rsidRPr="00D52149">
        <w:rPr>
          <w:rFonts w:ascii="Times New Roman" w:hAnsi="Times New Roman" w:cs="Times New Roman"/>
          <w:noProof/>
          <w:sz w:val="24"/>
          <w:szCs w:val="24"/>
        </w:rPr>
        <w:t>Se</w:t>
      </w:r>
      <w:r w:rsidRPr="00D52149">
        <w:rPr>
          <w:rFonts w:ascii="Times New Roman" w:hAnsi="Times New Roman" w:cs="Times New Roman"/>
          <w:noProof/>
          <w:sz w:val="24"/>
          <w:szCs w:val="24"/>
          <w:vertAlign w:val="subscript"/>
        </w:rPr>
        <w:t>3</w:t>
      </w:r>
      <w:r w:rsidRPr="00D52149">
        <w:rPr>
          <w:rFonts w:ascii="Times New Roman" w:hAnsi="Times New Roman" w:cs="Times New Roman"/>
          <w:noProof/>
          <w:sz w:val="24"/>
          <w:szCs w:val="24"/>
        </w:rPr>
        <w:t xml:space="preserve">Using Transient Absorption Spectroscopy. </w:t>
      </w:r>
      <w:r w:rsidRPr="00D52149">
        <w:rPr>
          <w:rFonts w:ascii="Times New Roman" w:hAnsi="Times New Roman" w:cs="Times New Roman"/>
          <w:i/>
          <w:iCs/>
          <w:noProof/>
          <w:sz w:val="24"/>
          <w:szCs w:val="24"/>
        </w:rPr>
        <w:t>ACS Photonics</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2021</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8</w:t>
      </w:r>
      <w:r w:rsidRPr="00D52149">
        <w:rPr>
          <w:rFonts w:ascii="Times New Roman" w:hAnsi="Times New Roman" w:cs="Times New Roman"/>
          <w:noProof/>
          <w:sz w:val="24"/>
          <w:szCs w:val="24"/>
        </w:rPr>
        <w:t xml:space="preserve"> (4), 1191–1205. </w:t>
      </w:r>
    </w:p>
    <w:p w14:paraId="1F381F55"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noProof/>
          <w:sz w:val="24"/>
          <w:szCs w:val="24"/>
        </w:rPr>
        <w:t xml:space="preserve">[39]  Sarma, D. Phonon Renormalization. </w:t>
      </w:r>
      <w:r w:rsidRPr="00D52149">
        <w:rPr>
          <w:rFonts w:ascii="Times New Roman" w:hAnsi="Times New Roman" w:cs="Times New Roman"/>
          <w:b/>
          <w:bCs/>
          <w:noProof/>
          <w:sz w:val="24"/>
          <w:szCs w:val="24"/>
        </w:rPr>
        <w:t>1987</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36</w:t>
      </w:r>
      <w:r w:rsidRPr="00D52149">
        <w:rPr>
          <w:rFonts w:ascii="Times New Roman" w:hAnsi="Times New Roman" w:cs="Times New Roman"/>
          <w:noProof/>
          <w:sz w:val="24"/>
          <w:szCs w:val="24"/>
        </w:rPr>
        <w:t xml:space="preserve"> (18).</w:t>
      </w:r>
    </w:p>
    <w:p w14:paraId="4716BD3F" w14:textId="77777777" w:rsidR="00351A10" w:rsidRPr="00D52149" w:rsidRDefault="00351A10" w:rsidP="00DC0668">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D52149">
        <w:rPr>
          <w:rFonts w:ascii="Times New Roman" w:hAnsi="Times New Roman" w:cs="Times New Roman"/>
          <w:noProof/>
          <w:sz w:val="24"/>
          <w:szCs w:val="24"/>
        </w:rPr>
        <w:t>[40]  Deshpande, M. P.; Bhatt, S. V.; Sathe, V.; Rao, R.; Chaki, S. H. Pressure and Temperature Dependence of Raman Spectra and Their Anharmonic Effects in Bi</w:t>
      </w:r>
      <w:r w:rsidRPr="00D52149">
        <w:rPr>
          <w:rFonts w:ascii="Times New Roman" w:hAnsi="Times New Roman" w:cs="Times New Roman"/>
          <w:noProof/>
          <w:sz w:val="24"/>
          <w:szCs w:val="24"/>
          <w:vertAlign w:val="subscript"/>
        </w:rPr>
        <w:t>2</w:t>
      </w:r>
      <w:r w:rsidRPr="00D52149">
        <w:rPr>
          <w:rFonts w:ascii="Times New Roman" w:hAnsi="Times New Roman" w:cs="Times New Roman"/>
          <w:noProof/>
          <w:sz w:val="24"/>
          <w:szCs w:val="24"/>
        </w:rPr>
        <w:t>Se</w:t>
      </w:r>
      <w:r w:rsidRPr="00D52149">
        <w:rPr>
          <w:rFonts w:ascii="Times New Roman" w:hAnsi="Times New Roman" w:cs="Times New Roman"/>
          <w:noProof/>
          <w:sz w:val="24"/>
          <w:szCs w:val="24"/>
          <w:vertAlign w:val="subscript"/>
        </w:rPr>
        <w:t>3</w:t>
      </w:r>
      <w:r w:rsidRPr="00D52149">
        <w:rPr>
          <w:rFonts w:ascii="Times New Roman" w:hAnsi="Times New Roman" w:cs="Times New Roman"/>
          <w:noProof/>
          <w:sz w:val="24"/>
          <w:szCs w:val="24"/>
        </w:rPr>
        <w:t xml:space="preserve"> Single Crystal. </w:t>
      </w:r>
      <w:r w:rsidRPr="00D52149">
        <w:rPr>
          <w:rFonts w:ascii="Times New Roman" w:hAnsi="Times New Roman" w:cs="Times New Roman"/>
          <w:i/>
          <w:iCs/>
          <w:noProof/>
          <w:sz w:val="24"/>
          <w:szCs w:val="24"/>
        </w:rPr>
        <w:t>Phys. B Condens. Matter</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2014</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433</w:t>
      </w:r>
      <w:r w:rsidRPr="00D52149">
        <w:rPr>
          <w:rFonts w:ascii="Times New Roman" w:hAnsi="Times New Roman" w:cs="Times New Roman"/>
          <w:noProof/>
          <w:sz w:val="24"/>
          <w:szCs w:val="24"/>
        </w:rPr>
        <w:t xml:space="preserve"> (1), 72–78. </w:t>
      </w:r>
    </w:p>
    <w:p w14:paraId="4E66EAA9"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noProof/>
          <w:sz w:val="24"/>
          <w:szCs w:val="24"/>
        </w:rPr>
        <w:t>[41]  Liu, W.; Peng, X.; Tang, C.; Sun, L.; Zhang, K.; Zhong, J. Anisotropic Interactions and Strain-Induced Topological Phase Transition in Sb</w:t>
      </w:r>
      <w:r w:rsidRPr="00D52149">
        <w:rPr>
          <w:rFonts w:ascii="Times New Roman" w:hAnsi="Times New Roman" w:cs="Times New Roman"/>
          <w:noProof/>
          <w:sz w:val="24"/>
          <w:szCs w:val="24"/>
          <w:vertAlign w:val="subscript"/>
        </w:rPr>
        <w:t>2</w:t>
      </w:r>
      <w:r w:rsidRPr="00D52149">
        <w:rPr>
          <w:rFonts w:ascii="Times New Roman" w:hAnsi="Times New Roman" w:cs="Times New Roman"/>
          <w:noProof/>
          <w:sz w:val="24"/>
          <w:szCs w:val="24"/>
        </w:rPr>
        <w:t>Se</w:t>
      </w:r>
      <w:r w:rsidRPr="00D52149">
        <w:rPr>
          <w:rFonts w:ascii="Times New Roman" w:hAnsi="Times New Roman" w:cs="Times New Roman"/>
          <w:noProof/>
          <w:sz w:val="24"/>
          <w:szCs w:val="24"/>
          <w:vertAlign w:val="subscript"/>
        </w:rPr>
        <w:t>3</w:t>
      </w:r>
      <w:r w:rsidRPr="00D52149">
        <w:rPr>
          <w:rFonts w:ascii="Times New Roman" w:hAnsi="Times New Roman" w:cs="Times New Roman"/>
          <w:noProof/>
          <w:sz w:val="24"/>
          <w:szCs w:val="24"/>
        </w:rPr>
        <w:t xml:space="preserve"> and Bi</w:t>
      </w:r>
      <w:r w:rsidRPr="00D52149">
        <w:rPr>
          <w:rFonts w:ascii="Times New Roman" w:hAnsi="Times New Roman" w:cs="Times New Roman"/>
          <w:noProof/>
          <w:sz w:val="24"/>
          <w:szCs w:val="24"/>
          <w:vertAlign w:val="subscript"/>
        </w:rPr>
        <w:t>2</w:t>
      </w:r>
      <w:r w:rsidRPr="00D52149">
        <w:rPr>
          <w:rFonts w:ascii="Times New Roman" w:hAnsi="Times New Roman" w:cs="Times New Roman"/>
          <w:noProof/>
          <w:sz w:val="24"/>
          <w:szCs w:val="24"/>
        </w:rPr>
        <w:t>Se</w:t>
      </w:r>
      <w:r w:rsidRPr="00D52149">
        <w:rPr>
          <w:rFonts w:ascii="Times New Roman" w:hAnsi="Times New Roman" w:cs="Times New Roman"/>
          <w:noProof/>
          <w:sz w:val="24"/>
          <w:szCs w:val="24"/>
          <w:vertAlign w:val="subscript"/>
        </w:rPr>
        <w:t>3</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Phys. Rev. B - Condens. Matter Mater. Phys.</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2011</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84</w:t>
      </w:r>
      <w:r w:rsidRPr="00D52149">
        <w:rPr>
          <w:rFonts w:ascii="Times New Roman" w:hAnsi="Times New Roman" w:cs="Times New Roman"/>
          <w:noProof/>
          <w:sz w:val="24"/>
          <w:szCs w:val="24"/>
        </w:rPr>
        <w:t xml:space="preserve"> (24), 1–5. </w:t>
      </w:r>
    </w:p>
    <w:p w14:paraId="5D4527E4"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noProof/>
          <w:sz w:val="24"/>
          <w:szCs w:val="24"/>
        </w:rPr>
        <w:t xml:space="preserve">[42]  Xu, H.; Lai, Y. C. Reverse Stark Effect, Anomalous Optical Transitions, and Control of Spin in Topological Insulator Quantum Dots. </w:t>
      </w:r>
      <w:r w:rsidRPr="00D52149">
        <w:rPr>
          <w:rFonts w:ascii="Times New Roman" w:hAnsi="Times New Roman" w:cs="Times New Roman"/>
          <w:i/>
          <w:iCs/>
          <w:noProof/>
          <w:sz w:val="24"/>
          <w:szCs w:val="24"/>
        </w:rPr>
        <w:t>Phys. Rev. B - Condens. Matter Mater. Phys.</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2015</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92</w:t>
      </w:r>
      <w:r w:rsidRPr="00D52149">
        <w:rPr>
          <w:rFonts w:ascii="Times New Roman" w:hAnsi="Times New Roman" w:cs="Times New Roman"/>
          <w:noProof/>
          <w:sz w:val="24"/>
          <w:szCs w:val="24"/>
        </w:rPr>
        <w:t xml:space="preserve"> (19), 1–6. </w:t>
      </w:r>
    </w:p>
    <w:p w14:paraId="41182F25"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noProof/>
          <w:sz w:val="24"/>
          <w:szCs w:val="24"/>
        </w:rPr>
      </w:pPr>
      <w:r w:rsidRPr="00D52149">
        <w:rPr>
          <w:rFonts w:ascii="Times New Roman" w:hAnsi="Times New Roman" w:cs="Times New Roman"/>
          <w:noProof/>
          <w:sz w:val="24"/>
          <w:szCs w:val="24"/>
        </w:rPr>
        <w:t xml:space="preserve">[43]  Zheng, C.; Zhang, Y.; Zhang, W. Programmable Polariton Topological Insulators All-Optically Controlled by the Stark Effect. </w:t>
      </w:r>
      <w:r w:rsidRPr="00D52149">
        <w:rPr>
          <w:rFonts w:ascii="Times New Roman" w:hAnsi="Times New Roman" w:cs="Times New Roman"/>
          <w:i/>
          <w:iCs/>
          <w:noProof/>
          <w:sz w:val="24"/>
          <w:szCs w:val="24"/>
        </w:rPr>
        <w:t>ACS Appl. Mater. Interfaces</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2023</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15</w:t>
      </w:r>
      <w:r w:rsidRPr="00D52149">
        <w:rPr>
          <w:rFonts w:ascii="Times New Roman" w:hAnsi="Times New Roman" w:cs="Times New Roman"/>
          <w:noProof/>
          <w:sz w:val="24"/>
          <w:szCs w:val="24"/>
        </w:rPr>
        <w:t xml:space="preserve"> (3), 4764–4773. </w:t>
      </w:r>
    </w:p>
    <w:p w14:paraId="57D565B2"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noProof/>
          <w:sz w:val="24"/>
          <w:szCs w:val="24"/>
        </w:rPr>
        <w:t xml:space="preserve">[44]  Lin, W.; Tian, B.; Zhuang, P.; Yin, J.; Zhang, C.; Li, Q.; Shih, T. M.; Cai, W. Graphene-Based Fluorescence-Quenching-Related Fermi Level Elevation and Electron-Concentration Surge. </w:t>
      </w:r>
      <w:r w:rsidRPr="00D52149">
        <w:rPr>
          <w:rFonts w:ascii="Times New Roman" w:hAnsi="Times New Roman" w:cs="Times New Roman"/>
          <w:i/>
          <w:iCs/>
          <w:noProof/>
          <w:sz w:val="24"/>
          <w:szCs w:val="24"/>
        </w:rPr>
        <w:t>Nano Lett.</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2016</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16</w:t>
      </w:r>
      <w:r w:rsidRPr="00D52149">
        <w:rPr>
          <w:rFonts w:ascii="Times New Roman" w:hAnsi="Times New Roman" w:cs="Times New Roman"/>
          <w:noProof/>
          <w:sz w:val="24"/>
          <w:szCs w:val="24"/>
        </w:rPr>
        <w:t xml:space="preserve"> (9), 5737–5741. </w:t>
      </w:r>
    </w:p>
    <w:p w14:paraId="30AB53E7" w14:textId="77777777" w:rsidR="00351A10" w:rsidRPr="00D52149"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[45</w:t>
      </w:r>
      <w:proofErr w:type="gramStart"/>
      <w:r w:rsidRPr="00D52149">
        <w:rPr>
          <w:rFonts w:ascii="Times New Roman" w:hAnsi="Times New Roman" w:cs="Times New Roman"/>
          <w:color w:val="222222"/>
          <w:sz w:val="24"/>
          <w:szCs w:val="24"/>
          <w:shd w:val="clear" w:color="auto" w:fill="FFFFFF"/>
        </w:rPr>
        <w:t>]  Gautam</w:t>
      </w:r>
      <w:proofErr w:type="gramEnd"/>
      <w:r w:rsidRPr="00D52149">
        <w:rPr>
          <w:rFonts w:ascii="Times New Roman" w:hAnsi="Times New Roman" w:cs="Times New Roman"/>
          <w:color w:val="222222"/>
          <w:sz w:val="24"/>
          <w:szCs w:val="24"/>
          <w:shd w:val="clear" w:color="auto" w:fill="FFFFFF"/>
        </w:rPr>
        <w:t xml:space="preserve">, S.; Aggarwal, V.; Singh, B.; Kumar, R.; </w:t>
      </w:r>
      <w:proofErr w:type="spellStart"/>
      <w:r w:rsidRPr="00D52149">
        <w:rPr>
          <w:rFonts w:ascii="Times New Roman" w:hAnsi="Times New Roman" w:cs="Times New Roman"/>
          <w:color w:val="222222"/>
          <w:sz w:val="24"/>
          <w:szCs w:val="24"/>
          <w:shd w:val="clear" w:color="auto" w:fill="FFFFFF"/>
        </w:rPr>
        <w:t>Tawale</w:t>
      </w:r>
      <w:proofErr w:type="spellEnd"/>
      <w:r w:rsidRPr="00D52149">
        <w:rPr>
          <w:rFonts w:ascii="Times New Roman" w:hAnsi="Times New Roman" w:cs="Times New Roman"/>
          <w:color w:val="222222"/>
          <w:sz w:val="24"/>
          <w:szCs w:val="24"/>
          <w:shd w:val="clear" w:color="auto" w:fill="FFFFFF"/>
        </w:rPr>
        <w:t>, JS.; Yadav, BS.; Ganesan, R.; Singh, VN.; Singh, SP.; Senthil, KM.; Kushvaha, SS. Structural and optical properties of sputtered Bi</w:t>
      </w:r>
      <w:r w:rsidRPr="00D52149">
        <w:rPr>
          <w:rFonts w:ascii="Times New Roman" w:hAnsi="Times New Roman" w:cs="Times New Roman"/>
          <w:color w:val="222222"/>
          <w:sz w:val="24"/>
          <w:szCs w:val="24"/>
          <w:shd w:val="clear" w:color="auto" w:fill="FFFFFF"/>
          <w:vertAlign w:val="subscript"/>
        </w:rPr>
        <w:t>2</w:t>
      </w:r>
      <w:r w:rsidRPr="00D52149">
        <w:rPr>
          <w:rFonts w:ascii="Times New Roman" w:hAnsi="Times New Roman" w:cs="Times New Roman"/>
          <w:color w:val="222222"/>
          <w:sz w:val="24"/>
          <w:szCs w:val="24"/>
          <w:shd w:val="clear" w:color="auto" w:fill="FFFFFF"/>
        </w:rPr>
        <w:t>Se</w:t>
      </w:r>
      <w:r w:rsidRPr="00D52149">
        <w:rPr>
          <w:rFonts w:ascii="Times New Roman" w:hAnsi="Times New Roman" w:cs="Times New Roman"/>
          <w:color w:val="222222"/>
          <w:sz w:val="24"/>
          <w:szCs w:val="24"/>
          <w:shd w:val="clear" w:color="auto" w:fill="FFFFFF"/>
          <w:vertAlign w:val="subscript"/>
        </w:rPr>
        <w:t>3</w:t>
      </w:r>
      <w:r w:rsidRPr="00D52149">
        <w:rPr>
          <w:rFonts w:ascii="Times New Roman" w:hAnsi="Times New Roman" w:cs="Times New Roman"/>
          <w:color w:val="222222"/>
          <w:sz w:val="24"/>
          <w:szCs w:val="24"/>
          <w:shd w:val="clear" w:color="auto" w:fill="FFFFFF"/>
        </w:rPr>
        <w:t xml:space="preserve"> thin films on sapphire (0001), quartz, and </w:t>
      </w:r>
      <w:proofErr w:type="spellStart"/>
      <w:r w:rsidRPr="00D52149">
        <w:rPr>
          <w:rFonts w:ascii="Times New Roman" w:hAnsi="Times New Roman" w:cs="Times New Roman"/>
          <w:color w:val="222222"/>
          <w:sz w:val="24"/>
          <w:szCs w:val="24"/>
          <w:shd w:val="clear" w:color="auto" w:fill="FFFFFF"/>
        </w:rPr>
        <w:t>GaN</w:t>
      </w:r>
      <w:proofErr w:type="spellEnd"/>
      <w:r w:rsidRPr="00D52149">
        <w:rPr>
          <w:rFonts w:ascii="Times New Roman" w:hAnsi="Times New Roman" w:cs="Times New Roman"/>
          <w:color w:val="222222"/>
          <w:sz w:val="24"/>
          <w:szCs w:val="24"/>
          <w:shd w:val="clear" w:color="auto" w:fill="FFFFFF"/>
        </w:rPr>
        <w:t xml:space="preserve">/sapphire (0001). </w:t>
      </w:r>
      <w:r w:rsidRPr="00D52149">
        <w:rPr>
          <w:rFonts w:ascii="Times New Roman" w:hAnsi="Times New Roman" w:cs="Times New Roman"/>
          <w:i/>
          <w:color w:val="222222"/>
          <w:sz w:val="24"/>
          <w:szCs w:val="24"/>
          <w:shd w:val="clear" w:color="auto" w:fill="FFFFFF"/>
        </w:rPr>
        <w:t>Journal of Materials Research</w:t>
      </w:r>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b/>
          <w:color w:val="222222"/>
          <w:sz w:val="24"/>
          <w:szCs w:val="24"/>
          <w:shd w:val="clear" w:color="auto" w:fill="FFFFFF"/>
        </w:rPr>
        <w:t>2023</w:t>
      </w:r>
      <w:r w:rsidRPr="00D52149">
        <w:rPr>
          <w:rFonts w:ascii="Times New Roman" w:hAnsi="Times New Roman" w:cs="Times New Roman"/>
          <w:color w:val="222222"/>
          <w:sz w:val="24"/>
          <w:szCs w:val="24"/>
          <w:shd w:val="clear" w:color="auto" w:fill="FFFFFF"/>
        </w:rPr>
        <w:t>, 14, 38(7), 1780-91.</w:t>
      </w:r>
    </w:p>
    <w:p w14:paraId="37BE9085" w14:textId="77777777" w:rsidR="00351A10" w:rsidRPr="00BD1500" w:rsidRDefault="00351A10" w:rsidP="00DC0668">
      <w:pPr>
        <w:widowControl w:val="0"/>
        <w:autoSpaceDE w:val="0"/>
        <w:autoSpaceDN w:val="0"/>
        <w:adjustRightInd w:val="0"/>
        <w:spacing w:beforeLines="100" w:before="240" w:afterLines="100" w:after="240" w:line="240" w:lineRule="auto"/>
        <w:ind w:left="567" w:hanging="567"/>
        <w:jc w:val="both"/>
        <w:rPr>
          <w:rFonts w:ascii="Times New Roman" w:hAnsi="Times New Roman" w:cs="Times New Roman"/>
          <w:color w:val="222222"/>
          <w:sz w:val="24"/>
          <w:szCs w:val="24"/>
          <w:shd w:val="clear" w:color="auto" w:fill="FFFFFF"/>
        </w:rPr>
      </w:pPr>
      <w:r w:rsidRPr="00D52149">
        <w:rPr>
          <w:rFonts w:ascii="Times New Roman" w:hAnsi="Times New Roman" w:cs="Times New Roman"/>
          <w:color w:val="222222"/>
          <w:sz w:val="24"/>
          <w:szCs w:val="24"/>
          <w:shd w:val="clear" w:color="auto" w:fill="FFFFFF"/>
        </w:rPr>
        <w:t>[46</w:t>
      </w:r>
      <w:proofErr w:type="gramStart"/>
      <w:r w:rsidRPr="00D52149">
        <w:rPr>
          <w:rFonts w:ascii="Times New Roman" w:hAnsi="Times New Roman" w:cs="Times New Roman"/>
          <w:color w:val="222222"/>
          <w:sz w:val="24"/>
          <w:szCs w:val="24"/>
          <w:shd w:val="clear" w:color="auto" w:fill="FFFFFF"/>
        </w:rPr>
        <w:t xml:space="preserve">]  </w:t>
      </w:r>
      <w:r w:rsidRPr="00D52149">
        <w:rPr>
          <w:rFonts w:ascii="Times New Roman" w:hAnsi="Times New Roman" w:cs="Times New Roman"/>
          <w:noProof/>
          <w:sz w:val="24"/>
          <w:szCs w:val="24"/>
        </w:rPr>
        <w:t>Vashistha</w:t>
      </w:r>
      <w:proofErr w:type="gramEnd"/>
      <w:r w:rsidRPr="00D52149">
        <w:rPr>
          <w:rFonts w:ascii="Times New Roman" w:hAnsi="Times New Roman" w:cs="Times New Roman"/>
          <w:noProof/>
          <w:sz w:val="24"/>
          <w:szCs w:val="24"/>
        </w:rPr>
        <w:t>, N.; Kumar, A.; Vij, M.; Singh, R. K.; Kumar, M. Detection and Analysis of Structural Changes in MoO</w:t>
      </w:r>
      <w:r w:rsidRPr="00D52149">
        <w:rPr>
          <w:rFonts w:ascii="Times New Roman" w:hAnsi="Times New Roman" w:cs="Times New Roman"/>
          <w:noProof/>
          <w:sz w:val="24"/>
          <w:szCs w:val="24"/>
          <w:vertAlign w:val="subscript"/>
        </w:rPr>
        <w:t>3</w:t>
      </w:r>
      <w:r w:rsidRPr="00D52149">
        <w:rPr>
          <w:rFonts w:ascii="Times New Roman" w:hAnsi="Times New Roman" w:cs="Times New Roman"/>
          <w:noProof/>
          <w:sz w:val="24"/>
          <w:szCs w:val="24"/>
        </w:rPr>
        <w:t xml:space="preserve">/Ag Heterostructure by Ultrafast Transient Absorption Spectroscopy. </w:t>
      </w:r>
      <w:r w:rsidRPr="00D52149">
        <w:rPr>
          <w:rFonts w:ascii="Times New Roman" w:hAnsi="Times New Roman" w:cs="Times New Roman"/>
          <w:i/>
          <w:iCs/>
          <w:noProof/>
          <w:sz w:val="24"/>
          <w:szCs w:val="24"/>
        </w:rPr>
        <w:t>Phys. B Condens. Matter</w:t>
      </w:r>
      <w:r w:rsidRPr="00D52149">
        <w:rPr>
          <w:rFonts w:ascii="Times New Roman" w:hAnsi="Times New Roman" w:cs="Times New Roman"/>
          <w:noProof/>
          <w:sz w:val="24"/>
          <w:szCs w:val="24"/>
        </w:rPr>
        <w:t xml:space="preserve"> </w:t>
      </w:r>
      <w:r w:rsidRPr="00D52149">
        <w:rPr>
          <w:rFonts w:ascii="Times New Roman" w:hAnsi="Times New Roman" w:cs="Times New Roman"/>
          <w:b/>
          <w:bCs/>
          <w:noProof/>
          <w:sz w:val="24"/>
          <w:szCs w:val="24"/>
        </w:rPr>
        <w:t>2021</w:t>
      </w:r>
      <w:r w:rsidRPr="00D52149">
        <w:rPr>
          <w:rFonts w:ascii="Times New Roman" w:hAnsi="Times New Roman" w:cs="Times New Roman"/>
          <w:noProof/>
          <w:sz w:val="24"/>
          <w:szCs w:val="24"/>
        </w:rPr>
        <w:t xml:space="preserve">, </w:t>
      </w:r>
      <w:r w:rsidRPr="00D52149">
        <w:rPr>
          <w:rFonts w:ascii="Times New Roman" w:hAnsi="Times New Roman" w:cs="Times New Roman"/>
          <w:i/>
          <w:iCs/>
          <w:noProof/>
          <w:sz w:val="24"/>
          <w:szCs w:val="24"/>
        </w:rPr>
        <w:t>604</w:t>
      </w:r>
      <w:r w:rsidRPr="00D52149">
        <w:rPr>
          <w:rFonts w:ascii="Times New Roman" w:hAnsi="Times New Roman" w:cs="Times New Roman"/>
          <w:noProof/>
          <w:sz w:val="24"/>
          <w:szCs w:val="24"/>
        </w:rPr>
        <w:t>, 412697</w:t>
      </w:r>
    </w:p>
    <w:p w14:paraId="401A66F3" w14:textId="77777777" w:rsidR="009E6E7D" w:rsidRPr="00BD1500" w:rsidRDefault="009E6E7D" w:rsidP="00BD1500">
      <w:pPr>
        <w:spacing w:before="240" w:line="360" w:lineRule="auto"/>
        <w:jc w:val="both"/>
        <w:rPr>
          <w:rFonts w:ascii="Times New Roman" w:hAnsi="Times New Roman" w:cs="Times New Roman"/>
          <w:sz w:val="24"/>
          <w:szCs w:val="24"/>
        </w:rPr>
      </w:pPr>
    </w:p>
    <w:sectPr w:rsidR="009E6E7D" w:rsidRPr="00BD1500" w:rsidSect="00F81DDF">
      <w:headerReference w:type="even" r:id="rId13"/>
      <w:footerReference w:type="default" r:id="rId14"/>
      <w:headerReference w:type="first" r:id="rId1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66D3F" w14:textId="77777777" w:rsidR="00633511" w:rsidRDefault="00633511" w:rsidP="00850E8F">
      <w:pPr>
        <w:spacing w:after="0" w:line="240" w:lineRule="auto"/>
      </w:pPr>
      <w:r>
        <w:separator/>
      </w:r>
    </w:p>
  </w:endnote>
  <w:endnote w:type="continuationSeparator" w:id="0">
    <w:p w14:paraId="6E1AED36" w14:textId="77777777" w:rsidR="00633511" w:rsidRDefault="00633511" w:rsidP="00850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 Pro Light">
    <w:altName w:val="Times New Roman"/>
    <w:panose1 w:val="00000000000000000000"/>
    <w:charset w:val="00"/>
    <w:family w:val="swiss"/>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6583193"/>
      <w:docPartObj>
        <w:docPartGallery w:val="Page Numbers (Bottom of Page)"/>
        <w:docPartUnique/>
      </w:docPartObj>
    </w:sdtPr>
    <w:sdtContent>
      <w:p w14:paraId="78C37012" w14:textId="6BC04128" w:rsidR="000C5CCE" w:rsidRDefault="000C5CCE">
        <w:pPr>
          <w:pStyle w:val="ac"/>
          <w:jc w:val="right"/>
        </w:pPr>
        <w:r>
          <w:fldChar w:fldCharType="begin"/>
        </w:r>
        <w:r>
          <w:instrText>PAGE   \* MERGEFORMAT</w:instrText>
        </w:r>
        <w:r>
          <w:fldChar w:fldCharType="separate"/>
        </w:r>
        <w:r>
          <w:rPr>
            <w:lang w:val="en-GB"/>
          </w:rPr>
          <w:t>2</w:t>
        </w:r>
        <w:r>
          <w:fldChar w:fldCharType="end"/>
        </w:r>
      </w:p>
    </w:sdtContent>
  </w:sdt>
  <w:p w14:paraId="1B03963D" w14:textId="77777777" w:rsidR="000C5CCE" w:rsidRDefault="000C5CC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9D068" w14:textId="77777777" w:rsidR="00633511" w:rsidRDefault="00633511" w:rsidP="00850E8F">
      <w:pPr>
        <w:spacing w:after="0" w:line="240" w:lineRule="auto"/>
      </w:pPr>
      <w:r>
        <w:separator/>
      </w:r>
    </w:p>
  </w:footnote>
  <w:footnote w:type="continuationSeparator" w:id="0">
    <w:p w14:paraId="109DC506" w14:textId="77777777" w:rsidR="00633511" w:rsidRDefault="00633511" w:rsidP="00850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6B96B" w14:textId="13F831DC" w:rsidR="00850E8F" w:rsidRDefault="00850E8F">
    <w:pPr>
      <w:pStyle w:val="aa"/>
    </w:pPr>
    <w:r>
      <w:rPr>
        <w:noProof/>
        <w:lang w:val="en-IN" w:eastAsia="en-IN"/>
      </w:rPr>
      <mc:AlternateContent>
        <mc:Choice Requires="wps">
          <w:drawing>
            <wp:anchor distT="0" distB="0" distL="0" distR="0" simplePos="0" relativeHeight="251659264" behindDoc="0" locked="0" layoutInCell="1" allowOverlap="1" wp14:anchorId="339D8A4E" wp14:editId="11CF1CF5">
              <wp:simplePos x="635" y="635"/>
              <wp:positionH relativeFrom="page">
                <wp:align>center</wp:align>
              </wp:positionH>
              <wp:positionV relativeFrom="page">
                <wp:align>top</wp:align>
              </wp:positionV>
              <wp:extent cx="443865" cy="443865"/>
              <wp:effectExtent l="0" t="0" r="17145" b="14605"/>
              <wp:wrapNone/>
              <wp:docPr id="2" name="Text Box 2"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A1260D" w14:textId="1F3DB52A" w:rsidR="00850E8F" w:rsidRPr="00850E8F" w:rsidRDefault="00850E8F" w:rsidP="00850E8F">
                          <w:pPr>
                            <w:spacing w:after="0"/>
                            <w:rPr>
                              <w:rFonts w:ascii="Calibri" w:eastAsia="Calibri" w:hAnsi="Calibri" w:cs="Calibri"/>
                              <w:noProof/>
                              <w:color w:val="EEDC00"/>
                              <w:sz w:val="24"/>
                              <w:szCs w:val="24"/>
                            </w:rPr>
                          </w:pPr>
                          <w:r w:rsidRPr="00850E8F">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9D8A4E" id="_x0000_t202" coordsize="21600,21600" o:spt="202" path="m,l,21600r21600,l21600,xe">
              <v:stroke joinstyle="miter"/>
              <v:path gradientshapeok="t" o:connecttype="rect"/>
            </v:shapetype>
            <v:shape id="Text Box 2" o:spid="_x0000_s1026" type="#_x0000_t202" alt="RMIT Classification: Trust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6A1260D" w14:textId="1F3DB52A" w:rsidR="00850E8F" w:rsidRPr="00850E8F" w:rsidRDefault="00850E8F" w:rsidP="00850E8F">
                    <w:pPr>
                      <w:spacing w:after="0"/>
                      <w:rPr>
                        <w:rFonts w:ascii="Calibri" w:eastAsia="Calibri" w:hAnsi="Calibri" w:cs="Calibri"/>
                        <w:noProof/>
                        <w:color w:val="EEDC00"/>
                        <w:sz w:val="24"/>
                        <w:szCs w:val="24"/>
                      </w:rPr>
                    </w:pPr>
                    <w:r w:rsidRPr="00850E8F">
                      <w:rPr>
                        <w:rFonts w:ascii="Calibri" w:eastAsia="Calibri" w:hAnsi="Calibri" w:cs="Calibri"/>
                        <w:noProof/>
                        <w:color w:val="EEDC00"/>
                        <w:sz w:val="24"/>
                        <w:szCs w:val="24"/>
                      </w:rPr>
                      <w:t>RMIT Classification: Trusted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3C759" w14:textId="2F4CDB13" w:rsidR="00850E8F" w:rsidRDefault="00850E8F">
    <w:pPr>
      <w:pStyle w:val="aa"/>
    </w:pPr>
    <w:r>
      <w:rPr>
        <w:noProof/>
        <w:lang w:val="en-IN" w:eastAsia="en-IN"/>
      </w:rPr>
      <mc:AlternateContent>
        <mc:Choice Requires="wps">
          <w:drawing>
            <wp:anchor distT="0" distB="0" distL="0" distR="0" simplePos="0" relativeHeight="251658240" behindDoc="0" locked="0" layoutInCell="1" allowOverlap="1" wp14:anchorId="327D2B6A" wp14:editId="7F7C25AC">
              <wp:simplePos x="635" y="635"/>
              <wp:positionH relativeFrom="page">
                <wp:align>center</wp:align>
              </wp:positionH>
              <wp:positionV relativeFrom="page">
                <wp:align>top</wp:align>
              </wp:positionV>
              <wp:extent cx="443865" cy="443865"/>
              <wp:effectExtent l="0" t="0" r="17145" b="14605"/>
              <wp:wrapNone/>
              <wp:docPr id="1" name="Text Box 1"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C097E2" w14:textId="6D8FB8DA" w:rsidR="00850E8F" w:rsidRPr="00850E8F" w:rsidRDefault="00850E8F" w:rsidP="00850E8F">
                          <w:pPr>
                            <w:spacing w:after="0"/>
                            <w:rPr>
                              <w:rFonts w:ascii="Calibri" w:eastAsia="Calibri" w:hAnsi="Calibri" w:cs="Calibri"/>
                              <w:noProof/>
                              <w:color w:val="EEDC00"/>
                              <w:sz w:val="24"/>
                              <w:szCs w:val="24"/>
                            </w:rPr>
                          </w:pPr>
                          <w:r w:rsidRPr="00850E8F">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7D2B6A" id="_x0000_t202" coordsize="21600,21600" o:spt="202" path="m,l,21600r21600,l21600,xe">
              <v:stroke joinstyle="miter"/>
              <v:path gradientshapeok="t" o:connecttype="rect"/>
            </v:shapetype>
            <v:shape id="Text Box 1" o:spid="_x0000_s1027" type="#_x0000_t202" alt="RMIT Classification: Trusted"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EC097E2" w14:textId="6D8FB8DA" w:rsidR="00850E8F" w:rsidRPr="00850E8F" w:rsidRDefault="00850E8F" w:rsidP="00850E8F">
                    <w:pPr>
                      <w:spacing w:after="0"/>
                      <w:rPr>
                        <w:rFonts w:ascii="Calibri" w:eastAsia="Calibri" w:hAnsi="Calibri" w:cs="Calibri"/>
                        <w:noProof/>
                        <w:color w:val="EEDC00"/>
                        <w:sz w:val="24"/>
                        <w:szCs w:val="24"/>
                      </w:rPr>
                    </w:pPr>
                    <w:r w:rsidRPr="00850E8F">
                      <w:rPr>
                        <w:rFonts w:ascii="Calibri" w:eastAsia="Calibri" w:hAnsi="Calibri" w:cs="Calibri"/>
                        <w:noProof/>
                        <w:color w:val="EEDC00"/>
                        <w:sz w:val="24"/>
                        <w:szCs w:val="24"/>
                      </w:rPr>
                      <w:t>RMIT Classification: Trusted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6F4400"/>
    <w:multiLevelType w:val="hybridMultilevel"/>
    <w:tmpl w:val="83D056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84850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U0MLYwt7C0AJLmhko6SsGpxcWZ+XkgBcYWtQB8oG40LQAAAA=="/>
  </w:docVars>
  <w:rsids>
    <w:rsidRoot w:val="00A234AF"/>
    <w:rsid w:val="000008D6"/>
    <w:rsid w:val="000041C8"/>
    <w:rsid w:val="00011108"/>
    <w:rsid w:val="00011F00"/>
    <w:rsid w:val="000127A2"/>
    <w:rsid w:val="000129AE"/>
    <w:rsid w:val="00016176"/>
    <w:rsid w:val="00017110"/>
    <w:rsid w:val="00022CAC"/>
    <w:rsid w:val="00025D48"/>
    <w:rsid w:val="000317D2"/>
    <w:rsid w:val="0003223B"/>
    <w:rsid w:val="00041978"/>
    <w:rsid w:val="0004253B"/>
    <w:rsid w:val="000429C6"/>
    <w:rsid w:val="000436A2"/>
    <w:rsid w:val="00043F8C"/>
    <w:rsid w:val="000478FA"/>
    <w:rsid w:val="00052751"/>
    <w:rsid w:val="00053F45"/>
    <w:rsid w:val="00054281"/>
    <w:rsid w:val="00066036"/>
    <w:rsid w:val="00071783"/>
    <w:rsid w:val="00073F50"/>
    <w:rsid w:val="000843F7"/>
    <w:rsid w:val="000A06E4"/>
    <w:rsid w:val="000A1A68"/>
    <w:rsid w:val="000A7B45"/>
    <w:rsid w:val="000B047C"/>
    <w:rsid w:val="000B0BD6"/>
    <w:rsid w:val="000B2BA1"/>
    <w:rsid w:val="000B2CA7"/>
    <w:rsid w:val="000B551E"/>
    <w:rsid w:val="000C2B8B"/>
    <w:rsid w:val="000C5CCE"/>
    <w:rsid w:val="000D38F5"/>
    <w:rsid w:val="000D77FA"/>
    <w:rsid w:val="000E2A86"/>
    <w:rsid w:val="000F24A6"/>
    <w:rsid w:val="000F4159"/>
    <w:rsid w:val="00100147"/>
    <w:rsid w:val="00100D55"/>
    <w:rsid w:val="0012534C"/>
    <w:rsid w:val="00126BBC"/>
    <w:rsid w:val="00130CFB"/>
    <w:rsid w:val="001330F0"/>
    <w:rsid w:val="001331D0"/>
    <w:rsid w:val="001613FE"/>
    <w:rsid w:val="001631AD"/>
    <w:rsid w:val="00167B78"/>
    <w:rsid w:val="0017519A"/>
    <w:rsid w:val="001828A4"/>
    <w:rsid w:val="00185465"/>
    <w:rsid w:val="00190B76"/>
    <w:rsid w:val="00190E69"/>
    <w:rsid w:val="00197A0C"/>
    <w:rsid w:val="001A0857"/>
    <w:rsid w:val="001A1EA5"/>
    <w:rsid w:val="001A39B9"/>
    <w:rsid w:val="001A56B5"/>
    <w:rsid w:val="001B20E3"/>
    <w:rsid w:val="001B58CE"/>
    <w:rsid w:val="001C380D"/>
    <w:rsid w:val="001D2175"/>
    <w:rsid w:val="001D226D"/>
    <w:rsid w:val="001D22CD"/>
    <w:rsid w:val="001D649C"/>
    <w:rsid w:val="001E09E4"/>
    <w:rsid w:val="001E1D0E"/>
    <w:rsid w:val="001E66DC"/>
    <w:rsid w:val="001F1834"/>
    <w:rsid w:val="001F6E2E"/>
    <w:rsid w:val="001F7B09"/>
    <w:rsid w:val="0020276E"/>
    <w:rsid w:val="0020529B"/>
    <w:rsid w:val="002112AF"/>
    <w:rsid w:val="002123E9"/>
    <w:rsid w:val="002131B7"/>
    <w:rsid w:val="00215B12"/>
    <w:rsid w:val="00225240"/>
    <w:rsid w:val="00237EBC"/>
    <w:rsid w:val="00241FF2"/>
    <w:rsid w:val="00244BE2"/>
    <w:rsid w:val="00245F3E"/>
    <w:rsid w:val="00247A82"/>
    <w:rsid w:val="0025167B"/>
    <w:rsid w:val="0025224B"/>
    <w:rsid w:val="0025790C"/>
    <w:rsid w:val="002612C7"/>
    <w:rsid w:val="002747DE"/>
    <w:rsid w:val="00274872"/>
    <w:rsid w:val="0027598E"/>
    <w:rsid w:val="002859F8"/>
    <w:rsid w:val="00287D15"/>
    <w:rsid w:val="00290053"/>
    <w:rsid w:val="002917B0"/>
    <w:rsid w:val="00291AC4"/>
    <w:rsid w:val="00294519"/>
    <w:rsid w:val="002947F8"/>
    <w:rsid w:val="00295E1C"/>
    <w:rsid w:val="002B03FA"/>
    <w:rsid w:val="002B1C67"/>
    <w:rsid w:val="002B29A8"/>
    <w:rsid w:val="002B2EE3"/>
    <w:rsid w:val="002B472F"/>
    <w:rsid w:val="002B4FA7"/>
    <w:rsid w:val="002C10D1"/>
    <w:rsid w:val="002C4D8C"/>
    <w:rsid w:val="002C7AA4"/>
    <w:rsid w:val="002D074F"/>
    <w:rsid w:val="002D4795"/>
    <w:rsid w:val="002E6A2D"/>
    <w:rsid w:val="0031760D"/>
    <w:rsid w:val="00324E20"/>
    <w:rsid w:val="00325EAB"/>
    <w:rsid w:val="00332DC5"/>
    <w:rsid w:val="00335C50"/>
    <w:rsid w:val="00336E0F"/>
    <w:rsid w:val="00337DBC"/>
    <w:rsid w:val="00341126"/>
    <w:rsid w:val="0034556F"/>
    <w:rsid w:val="00351A10"/>
    <w:rsid w:val="00356BD0"/>
    <w:rsid w:val="00357101"/>
    <w:rsid w:val="00357418"/>
    <w:rsid w:val="003602A4"/>
    <w:rsid w:val="00363030"/>
    <w:rsid w:val="003662FD"/>
    <w:rsid w:val="00376635"/>
    <w:rsid w:val="00376CDA"/>
    <w:rsid w:val="00382809"/>
    <w:rsid w:val="0038373C"/>
    <w:rsid w:val="00384AD5"/>
    <w:rsid w:val="003900A6"/>
    <w:rsid w:val="0039096E"/>
    <w:rsid w:val="0039342D"/>
    <w:rsid w:val="003A0F8F"/>
    <w:rsid w:val="003A3052"/>
    <w:rsid w:val="003A39BF"/>
    <w:rsid w:val="003A58E3"/>
    <w:rsid w:val="003A6087"/>
    <w:rsid w:val="003B6752"/>
    <w:rsid w:val="003B719A"/>
    <w:rsid w:val="003C6426"/>
    <w:rsid w:val="003C7E8D"/>
    <w:rsid w:val="003D0FCA"/>
    <w:rsid w:val="003D27AF"/>
    <w:rsid w:val="003D651E"/>
    <w:rsid w:val="003E0639"/>
    <w:rsid w:val="003E13C0"/>
    <w:rsid w:val="003E2A9F"/>
    <w:rsid w:val="003E3C20"/>
    <w:rsid w:val="003E6CA0"/>
    <w:rsid w:val="003F1033"/>
    <w:rsid w:val="00404436"/>
    <w:rsid w:val="00406009"/>
    <w:rsid w:val="00410F63"/>
    <w:rsid w:val="00417E69"/>
    <w:rsid w:val="004353CE"/>
    <w:rsid w:val="004376B0"/>
    <w:rsid w:val="00442F2F"/>
    <w:rsid w:val="0044424D"/>
    <w:rsid w:val="004471FC"/>
    <w:rsid w:val="004501DD"/>
    <w:rsid w:val="00450AB5"/>
    <w:rsid w:val="0046118D"/>
    <w:rsid w:val="00471C91"/>
    <w:rsid w:val="004734BC"/>
    <w:rsid w:val="00473EE4"/>
    <w:rsid w:val="00484C24"/>
    <w:rsid w:val="00485557"/>
    <w:rsid w:val="00486E5B"/>
    <w:rsid w:val="00495295"/>
    <w:rsid w:val="00496B25"/>
    <w:rsid w:val="0049741A"/>
    <w:rsid w:val="0049771B"/>
    <w:rsid w:val="004A545A"/>
    <w:rsid w:val="004A775E"/>
    <w:rsid w:val="004B3B6A"/>
    <w:rsid w:val="004B6CDD"/>
    <w:rsid w:val="004B766C"/>
    <w:rsid w:val="004C1C44"/>
    <w:rsid w:val="004C271C"/>
    <w:rsid w:val="004C6082"/>
    <w:rsid w:val="004D6352"/>
    <w:rsid w:val="004E28C4"/>
    <w:rsid w:val="004E4B43"/>
    <w:rsid w:val="004E57F5"/>
    <w:rsid w:val="004E6222"/>
    <w:rsid w:val="004F0549"/>
    <w:rsid w:val="0050663A"/>
    <w:rsid w:val="00513C22"/>
    <w:rsid w:val="0051411D"/>
    <w:rsid w:val="005218F8"/>
    <w:rsid w:val="00532B70"/>
    <w:rsid w:val="00534E7F"/>
    <w:rsid w:val="0053734D"/>
    <w:rsid w:val="0054179E"/>
    <w:rsid w:val="00543895"/>
    <w:rsid w:val="00544A5F"/>
    <w:rsid w:val="00560398"/>
    <w:rsid w:val="00562BFD"/>
    <w:rsid w:val="005664D3"/>
    <w:rsid w:val="0057109C"/>
    <w:rsid w:val="00577F76"/>
    <w:rsid w:val="00587A35"/>
    <w:rsid w:val="005938C6"/>
    <w:rsid w:val="005965AA"/>
    <w:rsid w:val="0059797D"/>
    <w:rsid w:val="005A0115"/>
    <w:rsid w:val="005A0F12"/>
    <w:rsid w:val="005A17AA"/>
    <w:rsid w:val="005A6326"/>
    <w:rsid w:val="005B02B9"/>
    <w:rsid w:val="005B4A46"/>
    <w:rsid w:val="005C3459"/>
    <w:rsid w:val="005D1E32"/>
    <w:rsid w:val="005D72A9"/>
    <w:rsid w:val="005E0605"/>
    <w:rsid w:val="005E64FB"/>
    <w:rsid w:val="005E6780"/>
    <w:rsid w:val="005E7303"/>
    <w:rsid w:val="005F31B2"/>
    <w:rsid w:val="006014A8"/>
    <w:rsid w:val="00602B2B"/>
    <w:rsid w:val="006062EC"/>
    <w:rsid w:val="00610F47"/>
    <w:rsid w:val="00611790"/>
    <w:rsid w:val="0061571A"/>
    <w:rsid w:val="00624313"/>
    <w:rsid w:val="00626F3B"/>
    <w:rsid w:val="00626F72"/>
    <w:rsid w:val="00626FF3"/>
    <w:rsid w:val="00630CAC"/>
    <w:rsid w:val="00633511"/>
    <w:rsid w:val="006356C0"/>
    <w:rsid w:val="00637EB4"/>
    <w:rsid w:val="006409D1"/>
    <w:rsid w:val="00647F5E"/>
    <w:rsid w:val="006504DE"/>
    <w:rsid w:val="0065444A"/>
    <w:rsid w:val="00654D1E"/>
    <w:rsid w:val="00657B9B"/>
    <w:rsid w:val="0066103E"/>
    <w:rsid w:val="00663C37"/>
    <w:rsid w:val="00671023"/>
    <w:rsid w:val="00675673"/>
    <w:rsid w:val="00676AFF"/>
    <w:rsid w:val="00680731"/>
    <w:rsid w:val="006935D0"/>
    <w:rsid w:val="006A0EB8"/>
    <w:rsid w:val="006A149F"/>
    <w:rsid w:val="006A1CD2"/>
    <w:rsid w:val="006A25CD"/>
    <w:rsid w:val="006A26D0"/>
    <w:rsid w:val="006A53DC"/>
    <w:rsid w:val="006A5F69"/>
    <w:rsid w:val="006B0F66"/>
    <w:rsid w:val="006B2751"/>
    <w:rsid w:val="006C1345"/>
    <w:rsid w:val="006C303D"/>
    <w:rsid w:val="006C3693"/>
    <w:rsid w:val="006C7147"/>
    <w:rsid w:val="006D01FD"/>
    <w:rsid w:val="006D7C6D"/>
    <w:rsid w:val="006E01E2"/>
    <w:rsid w:val="006E7D68"/>
    <w:rsid w:val="006F0183"/>
    <w:rsid w:val="006F26FB"/>
    <w:rsid w:val="006F5A30"/>
    <w:rsid w:val="006F6450"/>
    <w:rsid w:val="006F7469"/>
    <w:rsid w:val="006F7D2A"/>
    <w:rsid w:val="0070154C"/>
    <w:rsid w:val="00703D26"/>
    <w:rsid w:val="00705F2A"/>
    <w:rsid w:val="00711B50"/>
    <w:rsid w:val="00715076"/>
    <w:rsid w:val="00715D4D"/>
    <w:rsid w:val="00722366"/>
    <w:rsid w:val="007250FE"/>
    <w:rsid w:val="00725C97"/>
    <w:rsid w:val="007402A7"/>
    <w:rsid w:val="00741D55"/>
    <w:rsid w:val="0074610A"/>
    <w:rsid w:val="00752071"/>
    <w:rsid w:val="0076428D"/>
    <w:rsid w:val="00765AEB"/>
    <w:rsid w:val="0076734D"/>
    <w:rsid w:val="0076787C"/>
    <w:rsid w:val="007779BB"/>
    <w:rsid w:val="00785805"/>
    <w:rsid w:val="00786A09"/>
    <w:rsid w:val="00797912"/>
    <w:rsid w:val="007A1460"/>
    <w:rsid w:val="007B4490"/>
    <w:rsid w:val="007B63A4"/>
    <w:rsid w:val="007B645A"/>
    <w:rsid w:val="007B6973"/>
    <w:rsid w:val="007C16E7"/>
    <w:rsid w:val="007C2CCE"/>
    <w:rsid w:val="007C5760"/>
    <w:rsid w:val="007D10D6"/>
    <w:rsid w:val="007D4178"/>
    <w:rsid w:val="007E3ABF"/>
    <w:rsid w:val="007E4577"/>
    <w:rsid w:val="007E4FA3"/>
    <w:rsid w:val="007E6631"/>
    <w:rsid w:val="00807404"/>
    <w:rsid w:val="00807F4C"/>
    <w:rsid w:val="00810DA5"/>
    <w:rsid w:val="00813E97"/>
    <w:rsid w:val="00821E8E"/>
    <w:rsid w:val="00824091"/>
    <w:rsid w:val="00826ED0"/>
    <w:rsid w:val="008322BD"/>
    <w:rsid w:val="008347B1"/>
    <w:rsid w:val="0084105D"/>
    <w:rsid w:val="00844C40"/>
    <w:rsid w:val="00846B7A"/>
    <w:rsid w:val="00847C31"/>
    <w:rsid w:val="00850865"/>
    <w:rsid w:val="00850E8F"/>
    <w:rsid w:val="00853754"/>
    <w:rsid w:val="00854692"/>
    <w:rsid w:val="0086319A"/>
    <w:rsid w:val="0087433F"/>
    <w:rsid w:val="00890B39"/>
    <w:rsid w:val="00895077"/>
    <w:rsid w:val="008969FE"/>
    <w:rsid w:val="008A0256"/>
    <w:rsid w:val="008A0762"/>
    <w:rsid w:val="008A3FF2"/>
    <w:rsid w:val="008B00E8"/>
    <w:rsid w:val="008B27FE"/>
    <w:rsid w:val="008C16B5"/>
    <w:rsid w:val="008C6769"/>
    <w:rsid w:val="008C6869"/>
    <w:rsid w:val="008D5773"/>
    <w:rsid w:val="008E40E6"/>
    <w:rsid w:val="008E734A"/>
    <w:rsid w:val="008E7816"/>
    <w:rsid w:val="008F1511"/>
    <w:rsid w:val="008F17B2"/>
    <w:rsid w:val="008F1809"/>
    <w:rsid w:val="00900268"/>
    <w:rsid w:val="0090041D"/>
    <w:rsid w:val="009063F3"/>
    <w:rsid w:val="0090758B"/>
    <w:rsid w:val="0091114A"/>
    <w:rsid w:val="00916505"/>
    <w:rsid w:val="00924ACC"/>
    <w:rsid w:val="00924C93"/>
    <w:rsid w:val="00926628"/>
    <w:rsid w:val="0093192D"/>
    <w:rsid w:val="0094073E"/>
    <w:rsid w:val="0094588D"/>
    <w:rsid w:val="00953F97"/>
    <w:rsid w:val="009617DF"/>
    <w:rsid w:val="0096215A"/>
    <w:rsid w:val="00966EEF"/>
    <w:rsid w:val="00970B63"/>
    <w:rsid w:val="00972540"/>
    <w:rsid w:val="00973D3E"/>
    <w:rsid w:val="00975AA3"/>
    <w:rsid w:val="009806A4"/>
    <w:rsid w:val="009824B7"/>
    <w:rsid w:val="00983820"/>
    <w:rsid w:val="009860D4"/>
    <w:rsid w:val="009904A9"/>
    <w:rsid w:val="00993F4F"/>
    <w:rsid w:val="00997168"/>
    <w:rsid w:val="009B4E90"/>
    <w:rsid w:val="009B6B00"/>
    <w:rsid w:val="009C3968"/>
    <w:rsid w:val="009C3C49"/>
    <w:rsid w:val="009D009A"/>
    <w:rsid w:val="009D4183"/>
    <w:rsid w:val="009D57F3"/>
    <w:rsid w:val="009E2945"/>
    <w:rsid w:val="009E5338"/>
    <w:rsid w:val="009E6E7D"/>
    <w:rsid w:val="009E71D1"/>
    <w:rsid w:val="009F745D"/>
    <w:rsid w:val="00A01CC2"/>
    <w:rsid w:val="00A02168"/>
    <w:rsid w:val="00A101A9"/>
    <w:rsid w:val="00A13888"/>
    <w:rsid w:val="00A1570F"/>
    <w:rsid w:val="00A17ACC"/>
    <w:rsid w:val="00A22370"/>
    <w:rsid w:val="00A23483"/>
    <w:rsid w:val="00A234AF"/>
    <w:rsid w:val="00A24956"/>
    <w:rsid w:val="00A3037A"/>
    <w:rsid w:val="00A3084B"/>
    <w:rsid w:val="00A360DB"/>
    <w:rsid w:val="00A36CCD"/>
    <w:rsid w:val="00A37161"/>
    <w:rsid w:val="00A409ED"/>
    <w:rsid w:val="00A40D8B"/>
    <w:rsid w:val="00A54F18"/>
    <w:rsid w:val="00A55A9B"/>
    <w:rsid w:val="00A575E1"/>
    <w:rsid w:val="00A602B4"/>
    <w:rsid w:val="00A606F5"/>
    <w:rsid w:val="00A60DF7"/>
    <w:rsid w:val="00A659FC"/>
    <w:rsid w:val="00A66F4A"/>
    <w:rsid w:val="00A7497B"/>
    <w:rsid w:val="00A75B98"/>
    <w:rsid w:val="00A765BE"/>
    <w:rsid w:val="00A93FA7"/>
    <w:rsid w:val="00A97D72"/>
    <w:rsid w:val="00AA2B4F"/>
    <w:rsid w:val="00AA31D4"/>
    <w:rsid w:val="00AA6E2A"/>
    <w:rsid w:val="00AB3588"/>
    <w:rsid w:val="00AB5D21"/>
    <w:rsid w:val="00AB6325"/>
    <w:rsid w:val="00AC3A2C"/>
    <w:rsid w:val="00AE0A8D"/>
    <w:rsid w:val="00AE3F3F"/>
    <w:rsid w:val="00AE43B0"/>
    <w:rsid w:val="00AE69DE"/>
    <w:rsid w:val="00AF5FA0"/>
    <w:rsid w:val="00AF685B"/>
    <w:rsid w:val="00B01959"/>
    <w:rsid w:val="00B01CD1"/>
    <w:rsid w:val="00B04463"/>
    <w:rsid w:val="00B0600C"/>
    <w:rsid w:val="00B079BF"/>
    <w:rsid w:val="00B11EE2"/>
    <w:rsid w:val="00B12806"/>
    <w:rsid w:val="00B20CC7"/>
    <w:rsid w:val="00B22E06"/>
    <w:rsid w:val="00B3434C"/>
    <w:rsid w:val="00B344A5"/>
    <w:rsid w:val="00B35F03"/>
    <w:rsid w:val="00B368CB"/>
    <w:rsid w:val="00B37A2A"/>
    <w:rsid w:val="00B4215D"/>
    <w:rsid w:val="00B42BAA"/>
    <w:rsid w:val="00B45A25"/>
    <w:rsid w:val="00B52E92"/>
    <w:rsid w:val="00B619AF"/>
    <w:rsid w:val="00B627BA"/>
    <w:rsid w:val="00B67CEB"/>
    <w:rsid w:val="00B769E1"/>
    <w:rsid w:val="00B87ECA"/>
    <w:rsid w:val="00B96BE9"/>
    <w:rsid w:val="00BA5B36"/>
    <w:rsid w:val="00BB2473"/>
    <w:rsid w:val="00BB3B80"/>
    <w:rsid w:val="00BB5908"/>
    <w:rsid w:val="00BC02E7"/>
    <w:rsid w:val="00BC2979"/>
    <w:rsid w:val="00BC4151"/>
    <w:rsid w:val="00BD1369"/>
    <w:rsid w:val="00BD1500"/>
    <w:rsid w:val="00BD2EFF"/>
    <w:rsid w:val="00BD52E3"/>
    <w:rsid w:val="00BF0B72"/>
    <w:rsid w:val="00BF5515"/>
    <w:rsid w:val="00C0310B"/>
    <w:rsid w:val="00C03BB0"/>
    <w:rsid w:val="00C046BE"/>
    <w:rsid w:val="00C04B0A"/>
    <w:rsid w:val="00C10FF7"/>
    <w:rsid w:val="00C11ECD"/>
    <w:rsid w:val="00C1352A"/>
    <w:rsid w:val="00C23251"/>
    <w:rsid w:val="00C253EE"/>
    <w:rsid w:val="00C25D3C"/>
    <w:rsid w:val="00C3017E"/>
    <w:rsid w:val="00C31737"/>
    <w:rsid w:val="00C3178D"/>
    <w:rsid w:val="00C33689"/>
    <w:rsid w:val="00C3433C"/>
    <w:rsid w:val="00C3676A"/>
    <w:rsid w:val="00C44938"/>
    <w:rsid w:val="00C45B94"/>
    <w:rsid w:val="00C463C6"/>
    <w:rsid w:val="00C5541F"/>
    <w:rsid w:val="00C57DA6"/>
    <w:rsid w:val="00C607B9"/>
    <w:rsid w:val="00C635AF"/>
    <w:rsid w:val="00C6444B"/>
    <w:rsid w:val="00C6642D"/>
    <w:rsid w:val="00C66500"/>
    <w:rsid w:val="00C72778"/>
    <w:rsid w:val="00C7582F"/>
    <w:rsid w:val="00C86848"/>
    <w:rsid w:val="00C954B4"/>
    <w:rsid w:val="00C970AD"/>
    <w:rsid w:val="00CA3FC2"/>
    <w:rsid w:val="00CA4715"/>
    <w:rsid w:val="00CA57D0"/>
    <w:rsid w:val="00CA6DFB"/>
    <w:rsid w:val="00CB0066"/>
    <w:rsid w:val="00CB27F3"/>
    <w:rsid w:val="00CC05D6"/>
    <w:rsid w:val="00CD263F"/>
    <w:rsid w:val="00CD3151"/>
    <w:rsid w:val="00CD4319"/>
    <w:rsid w:val="00CD6A0B"/>
    <w:rsid w:val="00CE5EE8"/>
    <w:rsid w:val="00CF4312"/>
    <w:rsid w:val="00CF6B45"/>
    <w:rsid w:val="00CF6FA0"/>
    <w:rsid w:val="00D03C48"/>
    <w:rsid w:val="00D06E21"/>
    <w:rsid w:val="00D1175C"/>
    <w:rsid w:val="00D12A54"/>
    <w:rsid w:val="00D151BC"/>
    <w:rsid w:val="00D15B5D"/>
    <w:rsid w:val="00D16B9C"/>
    <w:rsid w:val="00D216B5"/>
    <w:rsid w:val="00D22139"/>
    <w:rsid w:val="00D22B98"/>
    <w:rsid w:val="00D24281"/>
    <w:rsid w:val="00D30273"/>
    <w:rsid w:val="00D36424"/>
    <w:rsid w:val="00D36526"/>
    <w:rsid w:val="00D41CAC"/>
    <w:rsid w:val="00D45D33"/>
    <w:rsid w:val="00D46A28"/>
    <w:rsid w:val="00D52149"/>
    <w:rsid w:val="00D6193A"/>
    <w:rsid w:val="00D61CAF"/>
    <w:rsid w:val="00D70783"/>
    <w:rsid w:val="00D74F91"/>
    <w:rsid w:val="00D76157"/>
    <w:rsid w:val="00D807BB"/>
    <w:rsid w:val="00D80DEC"/>
    <w:rsid w:val="00D80E19"/>
    <w:rsid w:val="00D81F56"/>
    <w:rsid w:val="00D93E8E"/>
    <w:rsid w:val="00D94216"/>
    <w:rsid w:val="00DA1918"/>
    <w:rsid w:val="00DA5286"/>
    <w:rsid w:val="00DA73B0"/>
    <w:rsid w:val="00DB2094"/>
    <w:rsid w:val="00DB5F9A"/>
    <w:rsid w:val="00DC0668"/>
    <w:rsid w:val="00DE0404"/>
    <w:rsid w:val="00DE438C"/>
    <w:rsid w:val="00DE49B7"/>
    <w:rsid w:val="00DE6A54"/>
    <w:rsid w:val="00DF0725"/>
    <w:rsid w:val="00DF4FE5"/>
    <w:rsid w:val="00DF5A35"/>
    <w:rsid w:val="00DF6AB2"/>
    <w:rsid w:val="00E03024"/>
    <w:rsid w:val="00E07C31"/>
    <w:rsid w:val="00E17AD9"/>
    <w:rsid w:val="00E22E4E"/>
    <w:rsid w:val="00E31556"/>
    <w:rsid w:val="00E40906"/>
    <w:rsid w:val="00E50CAC"/>
    <w:rsid w:val="00E66DBE"/>
    <w:rsid w:val="00E73708"/>
    <w:rsid w:val="00E74392"/>
    <w:rsid w:val="00E77655"/>
    <w:rsid w:val="00E80601"/>
    <w:rsid w:val="00E8662A"/>
    <w:rsid w:val="00E87AD7"/>
    <w:rsid w:val="00E9240F"/>
    <w:rsid w:val="00E929CA"/>
    <w:rsid w:val="00E93A39"/>
    <w:rsid w:val="00E97974"/>
    <w:rsid w:val="00EA4AE4"/>
    <w:rsid w:val="00EA62A2"/>
    <w:rsid w:val="00EA68A2"/>
    <w:rsid w:val="00EA7FD5"/>
    <w:rsid w:val="00EB5661"/>
    <w:rsid w:val="00EC184A"/>
    <w:rsid w:val="00ED15BF"/>
    <w:rsid w:val="00ED1C61"/>
    <w:rsid w:val="00ED64F1"/>
    <w:rsid w:val="00EE0B1C"/>
    <w:rsid w:val="00EE1694"/>
    <w:rsid w:val="00EE204F"/>
    <w:rsid w:val="00EE6DAC"/>
    <w:rsid w:val="00EE707B"/>
    <w:rsid w:val="00EE7269"/>
    <w:rsid w:val="00EE7C4F"/>
    <w:rsid w:val="00EF0EF1"/>
    <w:rsid w:val="00EF378F"/>
    <w:rsid w:val="00F02CBC"/>
    <w:rsid w:val="00F03E11"/>
    <w:rsid w:val="00F046CA"/>
    <w:rsid w:val="00F0494B"/>
    <w:rsid w:val="00F04A26"/>
    <w:rsid w:val="00F120AC"/>
    <w:rsid w:val="00F14DF6"/>
    <w:rsid w:val="00F22F50"/>
    <w:rsid w:val="00F248B2"/>
    <w:rsid w:val="00F3429B"/>
    <w:rsid w:val="00F41DF1"/>
    <w:rsid w:val="00F42924"/>
    <w:rsid w:val="00F51933"/>
    <w:rsid w:val="00F66F9E"/>
    <w:rsid w:val="00F77E09"/>
    <w:rsid w:val="00F81DDF"/>
    <w:rsid w:val="00F84002"/>
    <w:rsid w:val="00F851E7"/>
    <w:rsid w:val="00F918BB"/>
    <w:rsid w:val="00F92553"/>
    <w:rsid w:val="00F94040"/>
    <w:rsid w:val="00F94F29"/>
    <w:rsid w:val="00FA37EB"/>
    <w:rsid w:val="00FA40C8"/>
    <w:rsid w:val="00FA51FC"/>
    <w:rsid w:val="00FB1989"/>
    <w:rsid w:val="00FC21C5"/>
    <w:rsid w:val="00FC2581"/>
    <w:rsid w:val="00FC2FBA"/>
    <w:rsid w:val="00FC55AF"/>
    <w:rsid w:val="00FD1082"/>
    <w:rsid w:val="00FE0C52"/>
    <w:rsid w:val="00FE10A8"/>
    <w:rsid w:val="00FF0199"/>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DB3FD1"/>
  <w15:docId w15:val="{0DFA8B75-4CFF-434D-827D-32B7C52A1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N"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4AF"/>
    <w:pPr>
      <w:spacing w:after="200" w:line="276" w:lineRule="auto"/>
    </w:pPr>
    <w:rPr>
      <w:rFonts w:eastAsiaTheme="minorHAnsi"/>
      <w:kern w:val="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234A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本文 (文字)"/>
    <w:basedOn w:val="a0"/>
    <w:link w:val="a3"/>
    <w:uiPriority w:val="1"/>
    <w:rsid w:val="00A234AF"/>
    <w:rPr>
      <w:rFonts w:ascii="Times New Roman" w:eastAsia="Times New Roman" w:hAnsi="Times New Roman" w:cs="Times New Roman"/>
      <w:kern w:val="0"/>
      <w:sz w:val="24"/>
      <w:szCs w:val="24"/>
      <w:lang w:val="en-US" w:eastAsia="en-US"/>
    </w:rPr>
  </w:style>
  <w:style w:type="table" w:styleId="a5">
    <w:name w:val="Table Grid"/>
    <w:basedOn w:val="a1"/>
    <w:uiPriority w:val="59"/>
    <w:rsid w:val="00A234AF"/>
    <w:pPr>
      <w:spacing w:after="0" w:line="240" w:lineRule="auto"/>
    </w:pPr>
    <w:rPr>
      <w:rFonts w:eastAsiaTheme="minorHAns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234AF"/>
    <w:pPr>
      <w:spacing w:after="0" w:line="240" w:lineRule="auto"/>
    </w:pPr>
    <w:rPr>
      <w:rFonts w:ascii="Segoe UI" w:hAnsi="Segoe UI" w:cs="Segoe UI"/>
      <w:sz w:val="18"/>
      <w:szCs w:val="18"/>
    </w:rPr>
  </w:style>
  <w:style w:type="character" w:customStyle="1" w:styleId="a7">
    <w:name w:val="吹き出し (文字)"/>
    <w:basedOn w:val="a0"/>
    <w:link w:val="a6"/>
    <w:uiPriority w:val="99"/>
    <w:semiHidden/>
    <w:rsid w:val="00A234AF"/>
    <w:rPr>
      <w:rFonts w:ascii="Segoe UI" w:eastAsiaTheme="minorHAnsi" w:hAnsi="Segoe UI" w:cs="Segoe UI"/>
      <w:kern w:val="0"/>
      <w:sz w:val="18"/>
      <w:szCs w:val="18"/>
      <w:lang w:val="en-US" w:eastAsia="en-US"/>
    </w:rPr>
  </w:style>
  <w:style w:type="character" w:styleId="a8">
    <w:name w:val="Hyperlink"/>
    <w:basedOn w:val="a0"/>
    <w:uiPriority w:val="99"/>
    <w:unhideWhenUsed/>
    <w:rsid w:val="00A234AF"/>
    <w:rPr>
      <w:color w:val="0000FF"/>
      <w:u w:val="single"/>
    </w:rPr>
  </w:style>
  <w:style w:type="paragraph" w:customStyle="1" w:styleId="SectionSubtitle">
    <w:name w:val="Section_Subtitle"/>
    <w:basedOn w:val="a"/>
    <w:link w:val="SectionSubtitleCharChar"/>
    <w:autoRedefine/>
    <w:uiPriority w:val="99"/>
    <w:rsid w:val="00A234AF"/>
    <w:pPr>
      <w:spacing w:before="120" w:after="60" w:line="240" w:lineRule="auto"/>
    </w:pPr>
    <w:rPr>
      <w:rFonts w:ascii="Myriad Pro Light" w:eastAsia="Times New Roman" w:hAnsi="Myriad Pro Light" w:cs="Myriad Pro Light"/>
      <w:b/>
      <w:bCs/>
      <w:kern w:val="21"/>
      <w:sz w:val="19"/>
      <w:szCs w:val="19"/>
    </w:rPr>
  </w:style>
  <w:style w:type="character" w:customStyle="1" w:styleId="SectionSubtitleCharChar">
    <w:name w:val="Section_Subtitle Char Char"/>
    <w:link w:val="SectionSubtitle"/>
    <w:uiPriority w:val="99"/>
    <w:locked/>
    <w:rsid w:val="00A234AF"/>
    <w:rPr>
      <w:rFonts w:ascii="Myriad Pro Light" w:eastAsia="Times New Roman" w:hAnsi="Myriad Pro Light" w:cs="Myriad Pro Light"/>
      <w:b/>
      <w:bCs/>
      <w:kern w:val="21"/>
      <w:sz w:val="19"/>
      <w:szCs w:val="19"/>
      <w:lang w:val="en-US" w:eastAsia="en-US"/>
    </w:rPr>
  </w:style>
  <w:style w:type="paragraph" w:customStyle="1" w:styleId="Default">
    <w:name w:val="Default"/>
    <w:rsid w:val="00A234AF"/>
    <w:pPr>
      <w:autoSpaceDE w:val="0"/>
      <w:autoSpaceDN w:val="0"/>
      <w:adjustRightInd w:val="0"/>
      <w:spacing w:after="0" w:line="240" w:lineRule="auto"/>
    </w:pPr>
    <w:rPr>
      <w:rFonts w:ascii="Times New Roman" w:eastAsiaTheme="minorHAnsi" w:hAnsi="Times New Roman" w:cs="Times New Roman"/>
      <w:color w:val="000000"/>
      <w:kern w:val="0"/>
      <w:sz w:val="24"/>
      <w:szCs w:val="24"/>
      <w:lang w:val="en-US" w:eastAsia="en-US"/>
    </w:rPr>
  </w:style>
  <w:style w:type="paragraph" w:styleId="a9">
    <w:name w:val="Revision"/>
    <w:hidden/>
    <w:uiPriority w:val="99"/>
    <w:semiHidden/>
    <w:rsid w:val="00A234AF"/>
    <w:pPr>
      <w:spacing w:after="0" w:line="240" w:lineRule="auto"/>
    </w:pPr>
    <w:rPr>
      <w:rFonts w:eastAsiaTheme="minorHAnsi"/>
      <w:kern w:val="0"/>
      <w:lang w:val="en-US" w:eastAsia="en-US"/>
    </w:rPr>
  </w:style>
  <w:style w:type="paragraph" w:styleId="aa">
    <w:name w:val="header"/>
    <w:basedOn w:val="a"/>
    <w:link w:val="ab"/>
    <w:uiPriority w:val="99"/>
    <w:unhideWhenUsed/>
    <w:rsid w:val="00A234AF"/>
    <w:pPr>
      <w:tabs>
        <w:tab w:val="center" w:pos="4513"/>
        <w:tab w:val="right" w:pos="9026"/>
      </w:tabs>
      <w:spacing w:after="0" w:line="240" w:lineRule="auto"/>
    </w:pPr>
  </w:style>
  <w:style w:type="character" w:customStyle="1" w:styleId="ab">
    <w:name w:val="ヘッダー (文字)"/>
    <w:basedOn w:val="a0"/>
    <w:link w:val="aa"/>
    <w:uiPriority w:val="99"/>
    <w:rsid w:val="00A234AF"/>
    <w:rPr>
      <w:rFonts w:eastAsiaTheme="minorHAnsi"/>
      <w:kern w:val="0"/>
      <w:lang w:val="en-US" w:eastAsia="en-US"/>
    </w:rPr>
  </w:style>
  <w:style w:type="paragraph" w:styleId="ac">
    <w:name w:val="footer"/>
    <w:basedOn w:val="a"/>
    <w:link w:val="ad"/>
    <w:uiPriority w:val="99"/>
    <w:unhideWhenUsed/>
    <w:rsid w:val="00A234AF"/>
    <w:pPr>
      <w:tabs>
        <w:tab w:val="center" w:pos="4513"/>
        <w:tab w:val="right" w:pos="9026"/>
      </w:tabs>
      <w:spacing w:after="0" w:line="240" w:lineRule="auto"/>
    </w:pPr>
  </w:style>
  <w:style w:type="character" w:customStyle="1" w:styleId="ad">
    <w:name w:val="フッター (文字)"/>
    <w:basedOn w:val="a0"/>
    <w:link w:val="ac"/>
    <w:uiPriority w:val="99"/>
    <w:rsid w:val="00A234AF"/>
    <w:rPr>
      <w:rFonts w:eastAsiaTheme="minorHAnsi"/>
      <w:kern w:val="0"/>
      <w:lang w:val="en-US" w:eastAsia="en-US"/>
    </w:rPr>
  </w:style>
  <w:style w:type="character" w:styleId="ae">
    <w:name w:val="annotation reference"/>
    <w:basedOn w:val="a0"/>
    <w:uiPriority w:val="99"/>
    <w:semiHidden/>
    <w:unhideWhenUsed/>
    <w:rsid w:val="00A234AF"/>
    <w:rPr>
      <w:sz w:val="16"/>
      <w:szCs w:val="16"/>
    </w:rPr>
  </w:style>
  <w:style w:type="paragraph" w:styleId="af">
    <w:name w:val="annotation text"/>
    <w:basedOn w:val="a"/>
    <w:link w:val="af0"/>
    <w:uiPriority w:val="99"/>
    <w:unhideWhenUsed/>
    <w:rsid w:val="00A234AF"/>
    <w:pPr>
      <w:spacing w:line="240" w:lineRule="auto"/>
    </w:pPr>
    <w:rPr>
      <w:sz w:val="20"/>
      <w:szCs w:val="20"/>
    </w:rPr>
  </w:style>
  <w:style w:type="character" w:customStyle="1" w:styleId="af0">
    <w:name w:val="コメント文字列 (文字)"/>
    <w:basedOn w:val="a0"/>
    <w:link w:val="af"/>
    <w:uiPriority w:val="99"/>
    <w:rsid w:val="00A234AF"/>
    <w:rPr>
      <w:rFonts w:eastAsiaTheme="minorHAnsi"/>
      <w:kern w:val="0"/>
      <w:sz w:val="20"/>
      <w:szCs w:val="20"/>
      <w:lang w:val="en-US" w:eastAsia="en-US"/>
    </w:rPr>
  </w:style>
  <w:style w:type="paragraph" w:styleId="af1">
    <w:name w:val="annotation subject"/>
    <w:basedOn w:val="af"/>
    <w:next w:val="af"/>
    <w:link w:val="af2"/>
    <w:uiPriority w:val="99"/>
    <w:semiHidden/>
    <w:unhideWhenUsed/>
    <w:rsid w:val="00A234AF"/>
    <w:rPr>
      <w:b/>
      <w:bCs/>
    </w:rPr>
  </w:style>
  <w:style w:type="character" w:customStyle="1" w:styleId="af2">
    <w:name w:val="コメント内容 (文字)"/>
    <w:basedOn w:val="af0"/>
    <w:link w:val="af1"/>
    <w:uiPriority w:val="99"/>
    <w:semiHidden/>
    <w:rsid w:val="00A234AF"/>
    <w:rPr>
      <w:rFonts w:eastAsiaTheme="minorHAnsi"/>
      <w:b/>
      <w:bCs/>
      <w:kern w:val="0"/>
      <w:sz w:val="20"/>
      <w:szCs w:val="20"/>
      <w:lang w:val="en-US" w:eastAsia="en-US"/>
    </w:rPr>
  </w:style>
  <w:style w:type="paragraph" w:styleId="af3">
    <w:name w:val="List Paragraph"/>
    <w:basedOn w:val="a"/>
    <w:uiPriority w:val="34"/>
    <w:qFormat/>
    <w:rsid w:val="00043F8C"/>
    <w:pPr>
      <w:ind w:left="720"/>
      <w:contextualSpacing/>
    </w:pPr>
  </w:style>
  <w:style w:type="character" w:customStyle="1" w:styleId="UnresolvedMention1">
    <w:name w:val="Unresolved Mention1"/>
    <w:basedOn w:val="a0"/>
    <w:uiPriority w:val="99"/>
    <w:semiHidden/>
    <w:unhideWhenUsed/>
    <w:rsid w:val="00EF0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630770">
      <w:bodyDiv w:val="1"/>
      <w:marLeft w:val="0"/>
      <w:marRight w:val="0"/>
      <w:marTop w:val="0"/>
      <w:marBottom w:val="0"/>
      <w:divBdr>
        <w:top w:val="none" w:sz="0" w:space="0" w:color="auto"/>
        <w:left w:val="none" w:sz="0" w:space="0" w:color="auto"/>
        <w:bottom w:val="none" w:sz="0" w:space="0" w:color="auto"/>
        <w:right w:val="none" w:sz="0" w:space="0" w:color="auto"/>
      </w:divBdr>
    </w:div>
    <w:div w:id="934291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6B0466-EE2E-6B4D-ADE0-0880BAB3E2E0}">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63DE4-1838-4C63-B43B-F4735A01F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7875</Words>
  <Characters>44891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dc:creator>
  <cp:keywords/>
  <dc:description/>
  <cp:lastModifiedBy>孝雄 森</cp:lastModifiedBy>
  <cp:revision>3</cp:revision>
  <dcterms:created xsi:type="dcterms:W3CDTF">2024-10-05T12:07:00Z</dcterms:created>
  <dcterms:modified xsi:type="dcterms:W3CDTF">2024-10-05T12:07:00Z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documentId_5648</vt:lpwstr>
  </property>
  <property fmtid="{D5CDD505-2E9C-101B-9397-08002B2CF9AE}" pid="3" name="grammarly_documentContext">
    <vt:lpwstr>{"goals":[],"domain":"general","emotions":[],"dialect":"british"}</vt:lpwstr>
  </property>
  <property fmtid="{D5CDD505-2E9C-101B-9397-08002B2CF9AE}" pid="4" name="ClassificationContentMarkingHeaderShapeIds">
    <vt:lpwstr>1,2,3</vt:lpwstr>
  </property>
  <property fmtid="{D5CDD505-2E9C-101B-9397-08002B2CF9AE}" pid="5" name="ClassificationContentMarkingHeaderFontProps">
    <vt:lpwstr>#eedc00,12,Calibri</vt:lpwstr>
  </property>
  <property fmtid="{D5CDD505-2E9C-101B-9397-08002B2CF9AE}" pid="6" name="ClassificationContentMarkingHeaderText">
    <vt:lpwstr>RMIT Classification: Trusted</vt:lpwstr>
  </property>
  <property fmtid="{D5CDD505-2E9C-101B-9397-08002B2CF9AE}" pid="7" name="MSIP_Label_8c3d088b-6243-4963-a2e2-8b321ab7f8fc_Enabled">
    <vt:lpwstr>true</vt:lpwstr>
  </property>
  <property fmtid="{D5CDD505-2E9C-101B-9397-08002B2CF9AE}" pid="8" name="MSIP_Label_8c3d088b-6243-4963-a2e2-8b321ab7f8fc_SetDate">
    <vt:lpwstr>2023-09-21T06:59:15Z</vt:lpwstr>
  </property>
  <property fmtid="{D5CDD505-2E9C-101B-9397-08002B2CF9AE}" pid="9" name="MSIP_Label_8c3d088b-6243-4963-a2e2-8b321ab7f8fc_Method">
    <vt:lpwstr>Standard</vt:lpwstr>
  </property>
  <property fmtid="{D5CDD505-2E9C-101B-9397-08002B2CF9AE}" pid="10" name="MSIP_Label_8c3d088b-6243-4963-a2e2-8b321ab7f8fc_Name">
    <vt:lpwstr>Trusted</vt:lpwstr>
  </property>
  <property fmtid="{D5CDD505-2E9C-101B-9397-08002B2CF9AE}" pid="11" name="MSIP_Label_8c3d088b-6243-4963-a2e2-8b321ab7f8fc_SiteId">
    <vt:lpwstr>d1323671-cdbe-4417-b4d4-bdb24b51316b</vt:lpwstr>
  </property>
  <property fmtid="{D5CDD505-2E9C-101B-9397-08002B2CF9AE}" pid="12" name="MSIP_Label_8c3d088b-6243-4963-a2e2-8b321ab7f8fc_ActionId">
    <vt:lpwstr>550d5247-a9c7-494c-849a-3ca6113741aa</vt:lpwstr>
  </property>
  <property fmtid="{D5CDD505-2E9C-101B-9397-08002B2CF9AE}" pid="13" name="MSIP_Label_8c3d088b-6243-4963-a2e2-8b321ab7f8fc_ContentBits">
    <vt:lpwstr>1</vt:lpwstr>
  </property>
</Properties>
</file>