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DC92" w14:textId="15943D25" w:rsidR="0049568F" w:rsidRPr="001407AA" w:rsidRDefault="0049568F" w:rsidP="001A5DA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407AA">
        <w:rPr>
          <w:rFonts w:ascii="Times New Roman" w:hAnsi="Times New Roman" w:cs="Times New Roman"/>
          <w:b/>
          <w:bCs/>
          <w:sz w:val="40"/>
          <w:szCs w:val="40"/>
        </w:rPr>
        <w:t>Supplementary</w:t>
      </w:r>
    </w:p>
    <w:p w14:paraId="72FA6152" w14:textId="77777777" w:rsidR="001407AA" w:rsidRPr="001A5DAB" w:rsidRDefault="001407AA" w:rsidP="001A5DAB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2493D29" w14:textId="77777777" w:rsidR="001407AA" w:rsidRPr="001407AA" w:rsidRDefault="00860CFE" w:rsidP="001407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07AA">
        <w:rPr>
          <w:rFonts w:ascii="Times New Roman" w:hAnsi="Times New Roman" w:cs="Times New Roman"/>
          <w:b/>
          <w:bCs/>
          <w:sz w:val="24"/>
          <w:szCs w:val="24"/>
        </w:rPr>
        <w:t>Evaluation of</w:t>
      </w:r>
      <w:r w:rsidR="00DE7CBB" w:rsidRPr="001407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49A0" w:rsidRPr="001407AA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DE7CBB" w:rsidRPr="001407AA">
        <w:rPr>
          <w:rFonts w:ascii="Times New Roman" w:hAnsi="Times New Roman" w:cs="Times New Roman"/>
          <w:b/>
          <w:bCs/>
          <w:sz w:val="24"/>
          <w:szCs w:val="24"/>
        </w:rPr>
        <w:t xml:space="preserve">thermoelectric component </w:t>
      </w:r>
      <w:r w:rsidR="00B41B09" w:rsidRPr="001407AA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DE7CBB" w:rsidRPr="001407AA">
        <w:rPr>
          <w:rFonts w:ascii="Times New Roman" w:hAnsi="Times New Roman" w:cs="Times New Roman"/>
          <w:b/>
          <w:bCs/>
          <w:sz w:val="24"/>
          <w:szCs w:val="24"/>
        </w:rPr>
        <w:t xml:space="preserve"> USMR measurements</w:t>
      </w:r>
    </w:p>
    <w:p w14:paraId="04D8759D" w14:textId="3A2F26CB" w:rsidR="000F3CD5" w:rsidRPr="00683CBE" w:rsidRDefault="00704DA7" w:rsidP="002F014A">
      <w:pPr>
        <w:jc w:val="center"/>
        <w:rPr>
          <w:rFonts w:ascii="Times New Roman" w:hAnsi="Times New Roman" w:cs="Times New Roman"/>
          <w:sz w:val="24"/>
          <w:szCs w:val="24"/>
        </w:rPr>
      </w:pPr>
      <w:r w:rsidRPr="00683CB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2A5249" wp14:editId="5F3F532D">
                <wp:simplePos x="0" y="0"/>
                <wp:positionH relativeFrom="margin">
                  <wp:align>left</wp:align>
                </wp:positionH>
                <wp:positionV relativeFrom="paragraph">
                  <wp:posOffset>3952875</wp:posOffset>
                </wp:positionV>
                <wp:extent cx="5473065" cy="13081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065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43A42" w14:textId="23853F9D" w:rsidR="00EE7ED9" w:rsidRPr="00EE7ED9" w:rsidRDefault="00EE7ED9" w:rsidP="00704DA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E7E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 w:rsidR="00234F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6937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Illustrations of </w:t>
                            </w:r>
                            <w:r w:rsidR="00A365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6937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xperimental setup for</w:t>
                            </w:r>
                            <w:r w:rsidR="00A365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measuring the</w:t>
                            </w:r>
                            <w:r w:rsidR="00DF32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second harmonic component</w:t>
                            </w:r>
                            <w:r w:rsidR="00E564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="00DF32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693724"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(a) </w:t>
                            </w:r>
                            <w:r w:rsidR="00DF32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longitudinal resistance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xx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2ω</m:t>
                                  </m:r>
                                </m:sup>
                              </m:sSubSup>
                            </m:oMath>
                            <w:r w:rsidR="00DF32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(b) transverse </w:t>
                            </w:r>
                            <w:r w:rsidR="00DF32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resistance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xy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2ω</m:t>
                                  </m:r>
                                </m:sup>
                              </m:sSubSup>
                            </m:oMath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CE28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285D" w:rsidRPr="00CE285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r w:rsidR="00CE285D" w:rsidRPr="00CE28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bscript"/>
                              </w:rPr>
                              <w:t>ANE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28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is the</w:t>
                            </w:r>
                            <w:r w:rsidR="000035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electric motive force generated by the ANE effect,</w:t>
                            </w:r>
                            <w:r w:rsidR="00CE28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285D" w:rsidRPr="00CE285D"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w:t>∇</w:t>
                            </w:r>
                            <w:r w:rsidR="00CE285D" w:rsidRPr="00CE285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T</w:t>
                            </w:r>
                            <w:r w:rsidR="00CE28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is the thermal gradient </w:t>
                            </w:r>
                            <w:r w:rsidR="000035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generated by the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Joule heating. (c) </w:t>
                            </w:r>
                            <w:r w:rsidR="00DF32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second harmonic component of </w:t>
                            </w:r>
                            <w:r w:rsidR="00A365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DF327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ransverse resistance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xy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2ω</m:t>
                                  </m:r>
                                </m:sup>
                              </m:sSubSup>
                            </m:oMath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 Ru (10nm)/Cu (10nm) recorded during a field sweep along </w:t>
                            </w:r>
                            <w:r w:rsidR="00A365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704DA7" w:rsidRPr="00704DA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x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direction with a current density 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j 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= 1.4 × 10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7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gramStart"/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cm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−2</w:t>
                            </w:r>
                            <w:proofErr w:type="gramEnd"/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(d)</w:t>
                            </w:r>
                            <w:r w:rsidR="003B1C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The absolute value of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xy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2ω</m:t>
                                  </m:r>
                                </m:sup>
                              </m:sSubSup>
                            </m:oMath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as a function of the reciprocal of </w:t>
                            </w:r>
                            <w:r w:rsidR="003B1C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|</w:t>
                            </w:r>
                            <w:r w:rsidR="003B1CA8" w:rsidRPr="003B1CA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H</w:t>
                            </w:r>
                            <w:r w:rsidR="003B1C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|</w:t>
                            </w:r>
                            <w:r w:rsidR="003B1CA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using the data from (c). The </w:t>
                            </w:r>
                            <w:r w:rsidRPr="00704DA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y</w:t>
                            </w:r>
                            <w:r w:rsidR="003B1C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axis</w:t>
                            </w:r>
                            <w:r w:rsidR="003B1C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intercept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corresponds to the ANE contribution</w:t>
                            </w:r>
                            <w:r w:rsidR="007B2D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xy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</w:rPr>
                                        <m:t>ANE</m:t>
                                      </m:r>
                                    </m:e>
                                  </m:d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2ω</m:t>
                                  </m:r>
                                </m:sup>
                              </m:sSubSup>
                            </m:oMath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EE7E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A52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11.25pt;width:430.95pt;height:10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4mHDwIAAPcDAAAOAAAAZHJzL2Uyb0RvYy54bWysU9tu2zAMfR+wfxD0vthJkzY14hRdugwD&#10;ugvQ7QNkWY6FyaJGKbGzrx8lp2nQvQ3Tg0CK1BF5eLS6GzrDDgq9Blvy6STnTFkJtba7kv/4vn23&#10;5MwHYWthwKqSH5Xnd+u3b1a9K9QMWjC1QkYg1he9K3kbgiuyzMtWdcJPwClLwQawE4Fc3GU1ip7Q&#10;O5PN8vw66wFrhyCV93T6MAb5OuE3jZLha9N4FZgpOdUW0o5pr+KerVei2KFwrZanMsQ/VNEJbenR&#10;M9SDCILtUf8F1WmJ4KEJEwldBk2jpUo9UDfT/FU3T61wKvVC5Hh3psn/P1j55fDkviELw3sYaICp&#10;Ce8eQf70zMKmFXan7hGhb5Wo6eFppCzrnS9OVyPVvvARpOo/Q01DFvsACWhosIusUJ+M0GkAxzPp&#10;aghM0uFifnOVXy84kxSbXuXLaZ7Gkoni+bpDHz4q6Fg0So401QQvDo8+xHJE8ZwSX/NgdL3VxiQH&#10;d9XGIDsIUsA2rdTBqzRjWV/y28VskZAtxPtJHJ0OpFCju5Iv87hGzUQ6Ptg6pQShzWhTJcae+ImU&#10;jOSEoRooMfJUQX0kphBGJdLPIaMF/M1ZTyosuf+1F6g4M58ssX07nc+jbJMzX9zMyMHLSHUZEVYS&#10;VMkDZ6O5CUnqkQcL9zSVRie+Xio51UrqSjSefkKU76Wfsl7+6/oPAAAA//8DAFBLAwQUAAYACAAA&#10;ACEAViJgYN0AAAAIAQAADwAAAGRycy9kb3ducmV2LnhtbEyPQU+DQBCF7yb+h82YeDF2KRFKkaVR&#10;E43X1v6AAaZAZGcJuy303zue9PYmb/Le94rdYgd1ocn3jg2sVxEo4to1PbcGjl/vjxkoH5AbHByT&#10;gSt52JW3NwXmjZt5T5dDaJWEsM/RQBfCmGvt644s+pUbicU7uclikHNqdTPhLOF20HEUpdpiz9LQ&#10;4UhvHdXfh7M1cPqcH5LtXH2E42b/lL5iv6nc1Zj7u+XlGVSgJfw9wy++oEMpTJU7c+PVYECGBANp&#10;HCegxM7S9RZUJSLOEtBlof8PKH8AAAD//wMAUEsBAi0AFAAGAAgAAAAhALaDOJL+AAAA4QEAABMA&#10;AAAAAAAAAAAAAAAAAAAAAFtDb250ZW50X1R5cGVzXS54bWxQSwECLQAUAAYACAAAACEAOP0h/9YA&#10;AACUAQAACwAAAAAAAAAAAAAAAAAvAQAAX3JlbHMvLnJlbHNQSwECLQAUAAYACAAAACEADY+Jhw8C&#10;AAD3AwAADgAAAAAAAAAAAAAAAAAuAgAAZHJzL2Uyb0RvYy54bWxQSwECLQAUAAYACAAAACEAViJg&#10;YN0AAAAIAQAADwAAAAAAAAAAAAAAAABpBAAAZHJzL2Rvd25yZXYueG1sUEsFBgAAAAAEAAQA8wAA&#10;AHMFAAAAAA==&#10;" stroked="f">
                <v:textbox>
                  <w:txbxContent>
                    <w:p w14:paraId="03843A42" w14:textId="23853F9D" w:rsidR="00EE7ED9" w:rsidRPr="00EE7ED9" w:rsidRDefault="00EE7ED9" w:rsidP="00704DA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E7ED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Figure </w:t>
                      </w:r>
                      <w:r w:rsidR="00234FC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EE7ED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1. </w:t>
                      </w:r>
                      <w:r w:rsidR="0069372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Illustrations of </w:t>
                      </w:r>
                      <w:r w:rsidR="00A365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</w:t>
                      </w:r>
                      <w:r w:rsidR="0069372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</w:t>
                      </w:r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xperimental setup for</w:t>
                      </w:r>
                      <w:r w:rsidR="00A365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measuring the</w:t>
                      </w:r>
                      <w:r w:rsidR="00DF32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second harmonic component</w:t>
                      </w:r>
                      <w:r w:rsidR="00E5644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</w:t>
                      </w:r>
                      <w:r w:rsidR="00DF32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</w:t>
                      </w:r>
                      <w:r w:rsidR="00693724"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(a) </w:t>
                      </w:r>
                      <w:r w:rsidR="00DF32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longitudinal resistance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xx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2ω</m:t>
                            </m:r>
                          </m:sup>
                        </m:sSubSup>
                      </m:oMath>
                      <w:r w:rsidR="00DF32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(b) transverse </w:t>
                      </w:r>
                      <w:r w:rsidR="00DF32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resistance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xy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2ω</m:t>
                            </m:r>
                          </m:sup>
                        </m:sSubSup>
                      </m:oMath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CE28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CE285D" w:rsidRPr="00CE285D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E</w:t>
                      </w:r>
                      <w:r w:rsidR="00CE285D" w:rsidRPr="00CE285D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bscript"/>
                        </w:rPr>
                        <w:t>ANE</w:t>
                      </w:r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CE28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is the</w:t>
                      </w:r>
                      <w:r w:rsidR="0000354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electric motive force generated by the ANE effect,</w:t>
                      </w:r>
                      <w:r w:rsidR="00CE28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CE285D" w:rsidRPr="00CE285D"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w:t>∇</w:t>
                      </w:r>
                      <w:r w:rsidR="00CE285D" w:rsidRPr="00CE285D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T</w:t>
                      </w:r>
                      <w:r w:rsidR="00CE28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is the thermal gradient </w:t>
                      </w:r>
                      <w:r w:rsidR="0000354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generated by the</w:t>
                      </w:r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Joule heating. (c) </w:t>
                      </w:r>
                      <w:r w:rsidR="00DF32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second harmonic component of </w:t>
                      </w:r>
                      <w:r w:rsidR="00A365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</w:t>
                      </w:r>
                      <w:r w:rsidR="00DF327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</w:t>
                      </w:r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ransverse resistance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xy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2ω</m:t>
                            </m:r>
                          </m:sup>
                        </m:sSubSup>
                      </m:oMath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 Ru (10nm)/Cu (10nm) recorded during a field sweep along </w:t>
                      </w:r>
                      <w:r w:rsidR="00A365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</w:t>
                      </w:r>
                      <w:r w:rsidR="00704DA7" w:rsidRPr="00704DA7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x</w:t>
                      </w:r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direction with a current density </w:t>
                      </w:r>
                      <w:r w:rsidRPr="00EE7ED9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j </w:t>
                      </w:r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= 1.4 × 10</w:t>
                      </w:r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7</w:t>
                      </w:r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 </w:t>
                      </w:r>
                      <w:proofErr w:type="gramStart"/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cm</w:t>
                      </w:r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−2</w:t>
                      </w:r>
                      <w:proofErr w:type="gramEnd"/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(d)</w:t>
                      </w:r>
                      <w:r w:rsidR="003B1C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The absolute value of</w:t>
                      </w:r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xy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2ω</m:t>
                            </m:r>
                          </m:sup>
                        </m:sSubSup>
                      </m:oMath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as a function of the reciprocal of </w:t>
                      </w:r>
                      <w:r w:rsidR="003B1C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|</w:t>
                      </w:r>
                      <w:r w:rsidR="003B1CA8" w:rsidRPr="003B1CA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H</w:t>
                      </w:r>
                      <w:r w:rsidR="003B1C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|</w:t>
                      </w:r>
                      <w:r w:rsidR="003B1CA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using the data from (c). The </w:t>
                      </w:r>
                      <w:r w:rsidRPr="00704DA7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y</w:t>
                      </w:r>
                      <w:r w:rsidR="003B1C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axis</w:t>
                      </w:r>
                      <w:r w:rsidR="003B1C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intercept</w:t>
                      </w:r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corresponds to the ANE contribution</w:t>
                      </w:r>
                      <w:r w:rsidR="007B2D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xy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</w:rPr>
                                  <m:t>ANE</m:t>
                                </m:r>
                              </m:e>
                            </m:d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2ω</m:t>
                            </m:r>
                          </m:sup>
                        </m:sSubSup>
                      </m:oMath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EE7ED9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20F5" w:rsidRPr="007F4790">
        <w:rPr>
          <w:rFonts w:cs="Times New Roman"/>
          <w:color w:val="0000CC"/>
          <w:sz w:val="24"/>
          <w:szCs w:val="24"/>
        </w:rPr>
        <w:drawing>
          <wp:inline distT="0" distB="0" distL="0" distR="0" wp14:anchorId="3DF01529" wp14:editId="3E68A774">
            <wp:extent cx="5400040" cy="3808730"/>
            <wp:effectExtent l="0" t="0" r="0" b="0"/>
            <wp:docPr id="5" name="Picture 5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AA1D517-3B1A-DD9B-CC1F-3564DC3ABF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8AA1D517-3B1A-DD9B-CC1F-3564DC3ABF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0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F128F" w14:textId="7D9523FA" w:rsidR="003B1CA8" w:rsidRPr="00683CBE" w:rsidRDefault="000F3CD5" w:rsidP="007C581E">
      <w:pPr>
        <w:jc w:val="both"/>
        <w:rPr>
          <w:rFonts w:ascii="Times New Roman" w:hAnsi="Times New Roman" w:cs="Times New Roman"/>
          <w:sz w:val="24"/>
          <w:szCs w:val="24"/>
        </w:rPr>
      </w:pPr>
      <w:r w:rsidRPr="00683CBE">
        <w:rPr>
          <w:rFonts w:ascii="Times New Roman" w:hAnsi="Times New Roman" w:cs="Times New Roman"/>
          <w:sz w:val="24"/>
          <w:szCs w:val="24"/>
        </w:rPr>
        <w:t>In the USMR measurement</w:t>
      </w:r>
      <w:r w:rsidR="00A3659D">
        <w:rPr>
          <w:rFonts w:ascii="Times New Roman" w:hAnsi="Times New Roman" w:cs="Times New Roman"/>
          <w:sz w:val="24"/>
          <w:szCs w:val="24"/>
        </w:rPr>
        <w:t>s</w:t>
      </w:r>
      <w:r w:rsidRPr="00683CBE">
        <w:rPr>
          <w:rFonts w:ascii="Times New Roman" w:hAnsi="Times New Roman" w:cs="Times New Roman"/>
          <w:sz w:val="24"/>
          <w:szCs w:val="24"/>
        </w:rPr>
        <w:t xml:space="preserve">, the </w:t>
      </w:r>
      <w:r w:rsidR="003B1CA8" w:rsidRPr="00683CBE">
        <w:rPr>
          <w:rFonts w:ascii="Times New Roman" w:hAnsi="Times New Roman" w:cs="Times New Roman"/>
          <w:sz w:val="24"/>
          <w:szCs w:val="24"/>
        </w:rPr>
        <w:t xml:space="preserve">longitudinal </w:t>
      </w:r>
      <w:r w:rsidRPr="00683CBE">
        <w:rPr>
          <w:rFonts w:ascii="Times New Roman" w:hAnsi="Times New Roman" w:cs="Times New Roman"/>
          <w:sz w:val="24"/>
          <w:szCs w:val="24"/>
        </w:rPr>
        <w:t>second harmonic</w:t>
      </w:r>
      <w:r w:rsidR="003B1CA8" w:rsidRPr="00683CBE">
        <w:rPr>
          <w:rFonts w:ascii="Times New Roman" w:hAnsi="Times New Roman" w:cs="Times New Roman"/>
          <w:sz w:val="24"/>
          <w:szCs w:val="24"/>
        </w:rPr>
        <w:t xml:space="preserve"> resistance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 w:rsidRPr="00683CBE">
        <w:rPr>
          <w:rFonts w:ascii="Times New Roman" w:hAnsi="Times New Roman" w:cs="Times New Roman"/>
          <w:sz w:val="24"/>
          <w:szCs w:val="24"/>
        </w:rPr>
        <w:t xml:space="preserve"> </w:t>
      </w:r>
      <w:r w:rsidR="003B1CA8" w:rsidRPr="00683CBE">
        <w:rPr>
          <w:rFonts w:ascii="Times New Roman" w:hAnsi="Times New Roman" w:cs="Times New Roman"/>
          <w:sz w:val="24"/>
          <w:szCs w:val="24"/>
        </w:rPr>
        <w:t>h</w:t>
      </w:r>
      <w:r w:rsidR="00A3659D">
        <w:rPr>
          <w:rFonts w:ascii="Times New Roman" w:hAnsi="Times New Roman" w:cs="Times New Roman"/>
          <w:sz w:val="24"/>
          <w:szCs w:val="24"/>
        </w:rPr>
        <w:t>as</w:t>
      </w:r>
      <w:r w:rsidR="003B1CA8" w:rsidRPr="00683CBE">
        <w:rPr>
          <w:rFonts w:ascii="Times New Roman" w:hAnsi="Times New Roman" w:cs="Times New Roman"/>
          <w:sz w:val="24"/>
          <w:szCs w:val="24"/>
        </w:rPr>
        <w:t xml:space="preserve"> two components with </w:t>
      </w:r>
      <w:r w:rsidR="00A3659D">
        <w:rPr>
          <w:rFonts w:ascii="Times New Roman" w:hAnsi="Times New Roman" w:cs="Times New Roman"/>
          <w:sz w:val="24"/>
          <w:szCs w:val="24"/>
        </w:rPr>
        <w:t xml:space="preserve">the </w:t>
      </w:r>
      <w:r w:rsidR="003B1CA8" w:rsidRPr="00683CBE">
        <w:rPr>
          <w:rFonts w:ascii="Times New Roman" w:hAnsi="Times New Roman" w:cs="Times New Roman"/>
          <w:sz w:val="24"/>
          <w:szCs w:val="24"/>
        </w:rPr>
        <w:t>same angular dependence</w:t>
      </w:r>
      <w:r w:rsidR="00A3659D">
        <w:rPr>
          <w:rFonts w:ascii="Times New Roman" w:hAnsi="Times New Roman" w:cs="Times New Roman"/>
          <w:sz w:val="24"/>
          <w:szCs w:val="24"/>
        </w:rPr>
        <w:t>,</w:t>
      </w:r>
      <w:r w:rsidR="003B1CA8" w:rsidRPr="00683CBE">
        <w:rPr>
          <w:rFonts w:ascii="Times New Roman" w:hAnsi="Times New Roman" w:cs="Times New Roman"/>
          <w:sz w:val="24"/>
          <w:szCs w:val="24"/>
        </w:rPr>
        <w:t xml:space="preserve"> which can be </w:t>
      </w:r>
      <w:r w:rsidR="007B2DFF" w:rsidRPr="00683CBE">
        <w:rPr>
          <w:rFonts w:ascii="Times New Roman" w:hAnsi="Times New Roman" w:cs="Times New Roman"/>
          <w:sz w:val="24"/>
          <w:szCs w:val="24"/>
        </w:rPr>
        <w:t>derived</w:t>
      </w:r>
      <w:r w:rsidR="003B1CA8" w:rsidRPr="00683CBE">
        <w:rPr>
          <w:rFonts w:ascii="Times New Roman" w:hAnsi="Times New Roman" w:cs="Times New Roman"/>
          <w:sz w:val="24"/>
          <w:szCs w:val="24"/>
        </w:rPr>
        <w:t xml:space="preserve"> by, </w:t>
      </w:r>
    </w:p>
    <w:p w14:paraId="6AB066A8" w14:textId="59559629" w:rsidR="003B1CA8" w:rsidRPr="00683CBE" w:rsidRDefault="00000000" w:rsidP="007B2DFF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="003B1CA8" w:rsidRPr="00683CBE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xx(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USMR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x(ANE)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 w:rsidR="007B2DFF" w:rsidRPr="00683CBE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(S1)</w:t>
      </w:r>
    </w:p>
    <w:p w14:paraId="255EDD2B" w14:textId="45620021" w:rsidR="000F3CD5" w:rsidRPr="00683CBE" w:rsidRDefault="003B1CA8" w:rsidP="003B1CA8">
      <w:pPr>
        <w:jc w:val="both"/>
        <w:rPr>
          <w:rFonts w:ascii="Times New Roman" w:hAnsi="Times New Roman" w:cs="Times New Roman"/>
          <w:sz w:val="24"/>
          <w:szCs w:val="24"/>
        </w:rPr>
      </w:pPr>
      <w:r w:rsidRPr="00683CBE">
        <w:rPr>
          <w:rFonts w:ascii="Times New Roman" w:hAnsi="Times New Roman" w:cs="Times New Roman"/>
          <w:sz w:val="24"/>
          <w:szCs w:val="24"/>
        </w:rPr>
        <w:t xml:space="preserve">The </w:t>
      </w:r>
      <w:r w:rsidR="000F3CD5" w:rsidRPr="00683CBE">
        <w:rPr>
          <w:rFonts w:ascii="Times New Roman" w:hAnsi="Times New Roman" w:cs="Times New Roman"/>
          <w:sz w:val="24"/>
          <w:szCs w:val="24"/>
        </w:rPr>
        <w:t>signal</w:t>
      </w:r>
      <w:r w:rsidRPr="00683CBE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x(ANE)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 w:rsidR="000F3CD5" w:rsidRPr="00683CBE">
        <w:rPr>
          <w:rFonts w:ascii="Times New Roman" w:hAnsi="Times New Roman" w:cs="Times New Roman"/>
          <w:sz w:val="24"/>
          <w:szCs w:val="24"/>
        </w:rPr>
        <w:t xml:space="preserve"> </w:t>
      </w:r>
      <w:r w:rsidRPr="00683CBE">
        <w:rPr>
          <w:rFonts w:ascii="Times New Roman" w:hAnsi="Times New Roman" w:cs="Times New Roman"/>
          <w:sz w:val="24"/>
          <w:szCs w:val="24"/>
        </w:rPr>
        <w:t xml:space="preserve">is </w:t>
      </w:r>
      <w:r w:rsidR="000F3CD5" w:rsidRPr="00683CBE">
        <w:rPr>
          <w:rFonts w:ascii="Times New Roman" w:hAnsi="Times New Roman" w:cs="Times New Roman"/>
          <w:sz w:val="24"/>
          <w:szCs w:val="24"/>
        </w:rPr>
        <w:t xml:space="preserve">due to the anomalous Nernst effect (ANE) </w:t>
      </w:r>
      <w:r w:rsidRPr="00683CBE">
        <w:rPr>
          <w:rFonts w:ascii="Times New Roman" w:hAnsi="Times New Roman" w:cs="Times New Roman"/>
          <w:sz w:val="24"/>
          <w:szCs w:val="24"/>
        </w:rPr>
        <w:t xml:space="preserve">and </w:t>
      </w:r>
      <w:r w:rsidR="000F3CD5" w:rsidRPr="00683CBE">
        <w:rPr>
          <w:rFonts w:ascii="Times New Roman" w:hAnsi="Times New Roman" w:cs="Times New Roman"/>
          <w:sz w:val="24"/>
          <w:szCs w:val="24"/>
        </w:rPr>
        <w:t xml:space="preserve">we need to separate this effect from the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 w:rsidR="000F3CD5" w:rsidRPr="00683CBE">
        <w:rPr>
          <w:rFonts w:ascii="Times New Roman" w:hAnsi="Times New Roman" w:cs="Times New Roman"/>
          <w:sz w:val="24"/>
          <w:szCs w:val="24"/>
        </w:rPr>
        <w:t xml:space="preserve"> signal</w:t>
      </w:r>
      <w:r w:rsidRPr="00683CBE">
        <w:rPr>
          <w:rFonts w:ascii="Times New Roman" w:hAnsi="Times New Roman" w:cs="Times New Roman"/>
          <w:sz w:val="24"/>
          <w:szCs w:val="24"/>
        </w:rPr>
        <w:t xml:space="preserve"> to get the USMR </w:t>
      </w:r>
      <w:r w:rsidR="007407DE" w:rsidRPr="00683CBE">
        <w:rPr>
          <w:rFonts w:ascii="Times New Roman" w:hAnsi="Times New Roman" w:cs="Times New Roman"/>
          <w:sz w:val="24"/>
          <w:szCs w:val="24"/>
        </w:rPr>
        <w:t>results</w:t>
      </w:r>
      <w:r w:rsidR="000F3CD5" w:rsidRPr="00683CBE">
        <w:rPr>
          <w:rFonts w:ascii="Times New Roman" w:hAnsi="Times New Roman" w:cs="Times New Roman"/>
          <w:sz w:val="24"/>
          <w:szCs w:val="24"/>
        </w:rPr>
        <w:t xml:space="preserve">. From </w:t>
      </w:r>
      <w:r w:rsidR="00A960AA" w:rsidRPr="00683CBE">
        <w:rPr>
          <w:rFonts w:ascii="Times New Roman" w:hAnsi="Times New Roman" w:cs="Times New Roman"/>
          <w:sz w:val="24"/>
          <w:szCs w:val="24"/>
        </w:rPr>
        <w:t xml:space="preserve">the </w:t>
      </w:r>
      <w:r w:rsidR="000F3CD5" w:rsidRPr="00683CBE">
        <w:rPr>
          <w:rFonts w:ascii="Times New Roman" w:hAnsi="Times New Roman" w:cs="Times New Roman"/>
          <w:sz w:val="24"/>
          <w:szCs w:val="24"/>
        </w:rPr>
        <w:t>reference</w:t>
      </w:r>
      <w:r w:rsidR="00A960AA" w:rsidRPr="00683CBE">
        <w:rPr>
          <w:rFonts w:ascii="Times New Roman" w:hAnsi="Times New Roman" w:cs="Times New Roman"/>
          <w:sz w:val="24"/>
          <w:szCs w:val="24"/>
        </w:rPr>
        <w:t xml:space="preserve">s </w:t>
      </w:r>
      <w:r w:rsidR="00A960AA" w:rsidRPr="00683CBE">
        <w:rPr>
          <w:rFonts w:ascii="Times New Roman" w:hAnsi="Times New Roman" w:cs="Times New Roman"/>
          <w:sz w:val="24"/>
          <w:szCs w:val="24"/>
        </w:rPr>
        <w:fldChar w:fldCharType="begin"/>
      </w:r>
      <w:r w:rsidR="00A960AA" w:rsidRPr="00683CBE"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{"citationID":"YoZ2MxMj","properties":{"formattedCitation":"[1,2]","plainCitation":"[1,2]","noteIndex":0},"citationItems":[{"id":50,"uris":["http://zotero.org/users/8750886/items/LLHTU8PK"],"itemData":{"id":50,"type":"article-journal","container-title":"Physical Review Letters","DOI":"10.1103/PhysRevLett.122.217701","ISSN":"0031-9007, 1079-7114","issue":"21","journalAbbreviation":"Phys. Rev. Lett.","language":"en","page":"217701","source":"DOI.org (Crossref)","title":"Nonreciprocal Spin Current Generation in Surface-Oxidized Copper Films","volume":"122","author":[{"family":"Okano","given":"Genki"},{"family":"Matsuo","given":"Mamoru"},{"family":"Ohnuma","given":"Yuichi"},{"family":"Maekawa","given":"Sadamichi"},{"family":"Nozaki","given":"Yukio"}],"issued":{"date-parts":[["2019",5,29]]}}},{"id":65,"uris":["http://zotero.org/users/8750886/items/3EGK96TA"],"itemData":{"id":65,"type":"article-journal","container-title":"Nature Physics","DOI":"10.1038/nphys3356","ISSN":"1745-2473, 1745-2481","issue":"7","journalAbbreviation":"Nature Phys","language":"en","page":"570-575","source":"DOI.org (Crossref)","title":"Unidirectional spin Hall magnetoresistance in ferromagnet/normal metal bilayers","volume":"11","author":[{"family":"Avci","given":"Can Onur"},{"family":"Garello","given":"Kevin"},{"family":"Ghosh","given":"Abhijit"},{"family":"Gabureac","given":"Mihai"},{"family":"Alvarado","given":"Santos F."},{"family":"Gambardella","given":"Pietro"}],"issued":{"date-parts":[["2015",7]]}}}],"schema":"https://github.com/citation-style-language/schema/raw/master/csl-citation.json"} </w:instrText>
      </w:r>
      <w:r w:rsidR="00A960AA" w:rsidRPr="00683CBE">
        <w:rPr>
          <w:rFonts w:ascii="Times New Roman" w:hAnsi="Times New Roman" w:cs="Times New Roman"/>
          <w:sz w:val="24"/>
          <w:szCs w:val="24"/>
        </w:rPr>
        <w:fldChar w:fldCharType="separate"/>
      </w:r>
      <w:r w:rsidR="00A960AA" w:rsidRPr="00683CBE">
        <w:rPr>
          <w:rFonts w:ascii="Times New Roman" w:hAnsi="Times New Roman" w:cs="Times New Roman"/>
          <w:sz w:val="24"/>
          <w:szCs w:val="24"/>
        </w:rPr>
        <w:t>[1,2]</w:t>
      </w:r>
      <w:r w:rsidR="00A960AA" w:rsidRPr="00683CBE">
        <w:rPr>
          <w:rFonts w:ascii="Times New Roman" w:hAnsi="Times New Roman" w:cs="Times New Roman"/>
          <w:sz w:val="24"/>
          <w:szCs w:val="24"/>
        </w:rPr>
        <w:fldChar w:fldCharType="end"/>
      </w:r>
      <w:r w:rsidR="00A960AA" w:rsidRPr="00683CBE">
        <w:rPr>
          <w:rFonts w:ascii="Times New Roman" w:hAnsi="Times New Roman" w:cs="Times New Roman"/>
          <w:sz w:val="24"/>
          <w:szCs w:val="24"/>
        </w:rPr>
        <w:t xml:space="preserve"> </w:t>
      </w:r>
      <w:r w:rsidR="000F3CD5" w:rsidRPr="00683CBE">
        <w:rPr>
          <w:rFonts w:ascii="Times New Roman" w:hAnsi="Times New Roman" w:cs="Times New Roman"/>
          <w:sz w:val="24"/>
          <w:szCs w:val="24"/>
        </w:rPr>
        <w:t xml:space="preserve">we know that </w:t>
      </w:r>
      <w:r w:rsidR="00400843" w:rsidRPr="00683CBE">
        <w:rPr>
          <w:rFonts w:ascii="Times New Roman" w:hAnsi="Times New Roman" w:cs="Times New Roman"/>
          <w:sz w:val="24"/>
          <w:szCs w:val="24"/>
        </w:rPr>
        <w:t xml:space="preserve">the ANE effect can be evaluated by the transverse Hall voltage </w:t>
      </w:r>
      <w:r w:rsidRPr="00683CBE">
        <w:rPr>
          <w:rFonts w:ascii="Times New Roman" w:hAnsi="Times New Roman" w:cs="Times New Roman"/>
          <w:sz w:val="24"/>
          <w:szCs w:val="24"/>
        </w:rPr>
        <w:t>(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 w:rsidRPr="00683CBE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400843" w:rsidRPr="00683CBE">
        <w:rPr>
          <w:rFonts w:ascii="Times New Roman" w:hAnsi="Times New Roman" w:cs="Times New Roman"/>
          <w:sz w:val="24"/>
          <w:szCs w:val="24"/>
        </w:rPr>
        <w:t>measurement</w:t>
      </w:r>
      <w:r w:rsidRPr="00683CBE">
        <w:rPr>
          <w:rFonts w:ascii="Times New Roman" w:hAnsi="Times New Roman" w:cs="Times New Roman"/>
          <w:sz w:val="24"/>
          <w:szCs w:val="24"/>
        </w:rPr>
        <w:t xml:space="preserve"> as illustrated in Fig. </w:t>
      </w:r>
      <w:r w:rsidR="00234FCD">
        <w:rPr>
          <w:rFonts w:ascii="Times New Roman" w:hAnsi="Times New Roman" w:cs="Times New Roman"/>
          <w:sz w:val="24"/>
          <w:szCs w:val="24"/>
        </w:rPr>
        <w:t>S</w:t>
      </w:r>
      <w:r w:rsidRPr="00683CBE">
        <w:rPr>
          <w:rFonts w:ascii="Times New Roman" w:hAnsi="Times New Roman" w:cs="Times New Roman"/>
          <w:sz w:val="24"/>
          <w:szCs w:val="24"/>
        </w:rPr>
        <w:t xml:space="preserve">1(b). </w:t>
      </w:r>
      <w:r w:rsidR="000F3CD5" w:rsidRPr="00683CBE">
        <w:rPr>
          <w:rFonts w:ascii="Times New Roman" w:hAnsi="Times New Roman" w:cs="Times New Roman"/>
          <w:sz w:val="24"/>
          <w:szCs w:val="24"/>
        </w:rPr>
        <w:t xml:space="preserve">When the </w:t>
      </w:r>
      <w:r w:rsidRPr="00683CBE">
        <w:rPr>
          <w:rFonts w:ascii="Times New Roman" w:hAnsi="Times New Roman" w:cs="Times New Roman"/>
          <w:sz w:val="24"/>
          <w:szCs w:val="24"/>
        </w:rPr>
        <w:t>magnetic field</w:t>
      </w:r>
      <w:r w:rsidR="000F3CD5" w:rsidRPr="00683CBE">
        <w:rPr>
          <w:rFonts w:ascii="Times New Roman" w:hAnsi="Times New Roman" w:cs="Times New Roman"/>
          <w:sz w:val="24"/>
          <w:szCs w:val="24"/>
        </w:rPr>
        <w:t xml:space="preserve"> sweep</w:t>
      </w:r>
      <w:r w:rsidR="00A3659D">
        <w:rPr>
          <w:rFonts w:ascii="Times New Roman" w:hAnsi="Times New Roman" w:cs="Times New Roman"/>
          <w:sz w:val="24"/>
          <w:szCs w:val="24"/>
        </w:rPr>
        <w:t xml:space="preserve">s </w:t>
      </w:r>
      <w:r w:rsidR="000F3CD5" w:rsidRPr="00683CBE">
        <w:rPr>
          <w:rFonts w:ascii="Times New Roman" w:hAnsi="Times New Roman" w:cs="Times New Roman"/>
          <w:sz w:val="24"/>
          <w:szCs w:val="24"/>
        </w:rPr>
        <w:t xml:space="preserve">along the </w:t>
      </w:r>
      <w:r w:rsidR="007407DE" w:rsidRPr="00683CBE">
        <w:rPr>
          <w:rFonts w:ascii="Times New Roman" w:hAnsi="Times New Roman" w:cs="Times New Roman"/>
          <w:sz w:val="24"/>
          <w:szCs w:val="24"/>
        </w:rPr>
        <w:t>longitudinal</w:t>
      </w:r>
      <w:r w:rsidR="000F3CD5" w:rsidRPr="00683CBE">
        <w:rPr>
          <w:rFonts w:ascii="Times New Roman" w:hAnsi="Times New Roman" w:cs="Times New Roman"/>
          <w:sz w:val="24"/>
          <w:szCs w:val="24"/>
        </w:rPr>
        <w:t xml:space="preserve"> direction </w:t>
      </w:r>
      <w:r w:rsidR="000F3CD5" w:rsidRPr="00683CBE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683CBE">
        <w:rPr>
          <w:rFonts w:ascii="Times New Roman" w:hAnsi="Times New Roman" w:cs="Times New Roman"/>
          <w:i/>
          <w:iCs/>
          <w:sz w:val="24"/>
          <w:szCs w:val="24"/>
        </w:rPr>
        <w:t>φ</w:t>
      </w:r>
      <w:r w:rsidR="000F3CD5" w:rsidRPr="00683CBE">
        <w:rPr>
          <w:rFonts w:ascii="Times New Roman" w:hAnsi="Times New Roman" w:cs="Times New Roman"/>
          <w:sz w:val="24"/>
          <w:szCs w:val="24"/>
        </w:rPr>
        <w:t xml:space="preserve"> = 0), the </w:t>
      </w:r>
      <w:r w:rsidR="007407DE" w:rsidRPr="00683CBE">
        <w:rPr>
          <w:rFonts w:ascii="Times New Roman" w:hAnsi="Times New Roman" w:cs="Times New Roman"/>
          <w:sz w:val="24"/>
          <w:szCs w:val="24"/>
        </w:rPr>
        <w:t xml:space="preserve">second harmonic </w:t>
      </w:r>
      <w:r w:rsidR="00A960AA" w:rsidRPr="00683CBE">
        <w:rPr>
          <w:rFonts w:ascii="Times New Roman" w:hAnsi="Times New Roman" w:cs="Times New Roman"/>
          <w:sz w:val="24"/>
          <w:szCs w:val="24"/>
        </w:rPr>
        <w:t xml:space="preserve">components of </w:t>
      </w:r>
      <w:r w:rsidR="00A3659D">
        <w:rPr>
          <w:rFonts w:ascii="Times New Roman" w:hAnsi="Times New Roman" w:cs="Times New Roman"/>
          <w:sz w:val="24"/>
          <w:szCs w:val="24"/>
        </w:rPr>
        <w:t xml:space="preserve">the </w:t>
      </w:r>
      <w:r w:rsidR="007407DE" w:rsidRPr="00683CBE">
        <w:rPr>
          <w:rFonts w:ascii="Times New Roman" w:hAnsi="Times New Roman" w:cs="Times New Roman"/>
          <w:sz w:val="24"/>
          <w:szCs w:val="24"/>
        </w:rPr>
        <w:t xml:space="preserve">transverse resistance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 w:rsidR="000F3CD5" w:rsidRPr="00683CBE">
        <w:rPr>
          <w:rFonts w:ascii="Times New Roman" w:hAnsi="Times New Roman" w:cs="Times New Roman"/>
          <w:sz w:val="24"/>
          <w:szCs w:val="24"/>
        </w:rPr>
        <w:t xml:space="preserve"> contain two </w:t>
      </w:r>
      <w:r w:rsidR="00A960AA" w:rsidRPr="00683CBE">
        <w:rPr>
          <w:rFonts w:ascii="Times New Roman" w:hAnsi="Times New Roman" w:cs="Times New Roman"/>
          <w:sz w:val="24"/>
          <w:szCs w:val="24"/>
        </w:rPr>
        <w:t>constituents</w:t>
      </w:r>
      <w:r w:rsidR="007407DE" w:rsidRPr="00683CBE">
        <w:rPr>
          <w:rFonts w:ascii="Times New Roman" w:hAnsi="Times New Roman" w:cs="Times New Roman"/>
          <w:sz w:val="24"/>
          <w:szCs w:val="24"/>
        </w:rPr>
        <w:t xml:space="preserve"> </w:t>
      </w:r>
      <w:r w:rsidR="000F3CD5" w:rsidRPr="00683CBE">
        <w:rPr>
          <w:rFonts w:ascii="Times New Roman" w:hAnsi="Times New Roman" w:cs="Times New Roman"/>
          <w:sz w:val="24"/>
          <w:szCs w:val="24"/>
        </w:rPr>
        <w:t>from ANE and</w:t>
      </w:r>
      <w:r w:rsidR="005037AA" w:rsidRPr="00683CBE">
        <w:rPr>
          <w:rFonts w:ascii="Times New Roman" w:hAnsi="Times New Roman" w:cs="Times New Roman"/>
          <w:sz w:val="24"/>
          <w:szCs w:val="24"/>
        </w:rPr>
        <w:t xml:space="preserve"> spin-orbital torques</w:t>
      </w:r>
      <w:r w:rsidR="000F3CD5" w:rsidRPr="00683CBE">
        <w:rPr>
          <w:rFonts w:ascii="Times New Roman" w:hAnsi="Times New Roman" w:cs="Times New Roman"/>
          <w:sz w:val="24"/>
          <w:szCs w:val="24"/>
        </w:rPr>
        <w:t xml:space="preserve"> </w:t>
      </w:r>
      <w:r w:rsidR="005037AA" w:rsidRPr="00683CBE">
        <w:rPr>
          <w:rFonts w:ascii="Times New Roman" w:hAnsi="Times New Roman" w:cs="Times New Roman"/>
          <w:sz w:val="24"/>
          <w:szCs w:val="24"/>
        </w:rPr>
        <w:t>(</w:t>
      </w:r>
      <w:r w:rsidR="000F3CD5" w:rsidRPr="00683CBE">
        <w:rPr>
          <w:rFonts w:ascii="Times New Roman" w:hAnsi="Times New Roman" w:cs="Times New Roman"/>
          <w:sz w:val="24"/>
          <w:szCs w:val="24"/>
        </w:rPr>
        <w:t>SOT</w:t>
      </w:r>
      <w:r w:rsidR="005037AA" w:rsidRPr="00683CBE">
        <w:rPr>
          <w:rFonts w:ascii="Times New Roman" w:hAnsi="Times New Roman" w:cs="Times New Roman"/>
          <w:sz w:val="24"/>
          <w:szCs w:val="24"/>
        </w:rPr>
        <w:t>s)</w:t>
      </w:r>
      <w:r w:rsidR="000F3CD5" w:rsidRPr="00683CBE">
        <w:rPr>
          <w:rFonts w:ascii="Times New Roman" w:hAnsi="Times New Roman" w:cs="Times New Roman"/>
          <w:sz w:val="24"/>
          <w:szCs w:val="24"/>
        </w:rPr>
        <w:t>:</w:t>
      </w:r>
    </w:p>
    <w:p w14:paraId="5F48907B" w14:textId="25B8B55D" w:rsidR="000F3CD5" w:rsidRPr="00683CBE" w:rsidRDefault="00000000" w:rsidP="007B2DFF">
      <w:pPr>
        <w:jc w:val="right"/>
        <w:rPr>
          <w:rFonts w:ascii="Times New Roman" w:hAnsi="Times New Roman" w:cs="Times New Roman"/>
          <w:iCs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="000F3CD5" w:rsidRPr="00683CBE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ANE</m:t>
                </m:r>
              </m:e>
            </m:d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SOT</m:t>
                </m:r>
              </m:e>
            </m:d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 w:rsidR="007B2DFF" w:rsidRPr="00683CBE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(S2)</w:t>
      </w:r>
    </w:p>
    <w:p w14:paraId="13D7882F" w14:textId="6CCB231A" w:rsidR="000F3CD5" w:rsidRPr="00683CBE" w:rsidRDefault="007407DE" w:rsidP="007C581E">
      <w:pPr>
        <w:jc w:val="both"/>
        <w:rPr>
          <w:rFonts w:ascii="Times New Roman" w:hAnsi="Times New Roman" w:cs="Times New Roman"/>
          <w:sz w:val="24"/>
          <w:szCs w:val="24"/>
        </w:rPr>
      </w:pPr>
      <w:r w:rsidRPr="00683CBE">
        <w:rPr>
          <w:rFonts w:ascii="Times New Roman" w:hAnsi="Times New Roman" w:cs="Times New Roman"/>
          <w:sz w:val="24"/>
          <w:szCs w:val="24"/>
        </w:rPr>
        <w:t>Here</w:t>
      </w:r>
      <w:r w:rsidR="005037AA" w:rsidRPr="00683CBE">
        <w:rPr>
          <w:rFonts w:ascii="Times New Roman" w:hAnsi="Times New Roman" w:cs="Times New Roman"/>
          <w:sz w:val="24"/>
          <w:szCs w:val="24"/>
        </w:rPr>
        <w:t xml:space="preserve"> the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SOT</m:t>
                </m:r>
              </m:e>
            </m:d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 w:rsidR="005037AA" w:rsidRPr="00683CBE">
        <w:rPr>
          <w:rFonts w:ascii="Times New Roman" w:hAnsi="Times New Roman" w:cs="Times New Roman"/>
          <w:iCs/>
          <w:sz w:val="24"/>
          <w:szCs w:val="24"/>
        </w:rPr>
        <w:t xml:space="preserve"> is </w:t>
      </w:r>
      <w:r w:rsidRPr="00683CBE">
        <w:rPr>
          <w:rFonts w:ascii="Times New Roman" w:hAnsi="Times New Roman" w:cs="Times New Roman"/>
          <w:iCs/>
          <w:sz w:val="24"/>
          <w:szCs w:val="24"/>
        </w:rPr>
        <w:t>attributed to the magnetization oscillations and its amplitude decrease</w:t>
      </w:r>
      <w:r w:rsidR="00A3659D">
        <w:rPr>
          <w:rFonts w:ascii="Times New Roman" w:hAnsi="Times New Roman" w:cs="Times New Roman"/>
          <w:iCs/>
          <w:sz w:val="24"/>
          <w:szCs w:val="24"/>
        </w:rPr>
        <w:t>s</w:t>
      </w:r>
      <w:r w:rsidRPr="00683CBE">
        <w:rPr>
          <w:rFonts w:ascii="Times New Roman" w:hAnsi="Times New Roman" w:cs="Times New Roman"/>
          <w:iCs/>
          <w:sz w:val="24"/>
          <w:szCs w:val="24"/>
        </w:rPr>
        <w:t xml:space="preserve"> with increasing the magnetic field </w:t>
      </w:r>
      <w:r w:rsidR="00704DA7" w:rsidRPr="00683CBE">
        <w:rPr>
          <w:rFonts w:ascii="Times New Roman" w:hAnsi="Times New Roman" w:cs="Times New Roman"/>
          <w:iCs/>
          <w:sz w:val="24"/>
          <w:szCs w:val="24"/>
        </w:rPr>
        <w:t>because of</w:t>
      </w:r>
      <w:r w:rsidRPr="00683CBE">
        <w:rPr>
          <w:rFonts w:ascii="Times New Roman" w:hAnsi="Times New Roman" w:cs="Times New Roman"/>
          <w:iCs/>
          <w:sz w:val="24"/>
          <w:szCs w:val="24"/>
        </w:rPr>
        <w:t xml:space="preserve"> the </w:t>
      </w:r>
      <w:r w:rsidR="00704DA7" w:rsidRPr="00683CBE">
        <w:rPr>
          <w:rFonts w:ascii="Times New Roman" w:hAnsi="Times New Roman" w:cs="Times New Roman"/>
          <w:iCs/>
          <w:sz w:val="24"/>
          <w:szCs w:val="24"/>
        </w:rPr>
        <w:t xml:space="preserve">proportional relationship between the SOT component and the </w:t>
      </w:r>
      <w:r w:rsidRPr="00683CBE">
        <w:rPr>
          <w:rFonts w:ascii="Times New Roman" w:hAnsi="Times New Roman" w:cs="Times New Roman"/>
          <w:iCs/>
          <w:sz w:val="24"/>
          <w:szCs w:val="24"/>
        </w:rPr>
        <w:t xml:space="preserve">magnetic susceptibility. </w:t>
      </w:r>
      <w:proofErr w:type="gramStart"/>
      <w:r w:rsidRPr="00683CBE">
        <w:rPr>
          <w:rFonts w:ascii="Times New Roman" w:hAnsi="Times New Roman" w:cs="Times New Roman"/>
          <w:iCs/>
          <w:sz w:val="24"/>
          <w:szCs w:val="24"/>
        </w:rPr>
        <w:t>Whereas</w:t>
      </w:r>
      <w:r w:rsidR="00A3659D">
        <w:rPr>
          <w:rFonts w:ascii="Times New Roman" w:hAnsi="Times New Roman" w:cs="Times New Roman"/>
          <w:iCs/>
          <w:sz w:val="24"/>
          <w:szCs w:val="24"/>
        </w:rPr>
        <w:t>,</w:t>
      </w:r>
      <w:proofErr w:type="gramEnd"/>
      <w:r w:rsidRPr="00683CBE">
        <w:rPr>
          <w:rFonts w:ascii="Times New Roman" w:hAnsi="Times New Roman" w:cs="Times New Roman"/>
          <w:iCs/>
          <w:sz w:val="24"/>
          <w:szCs w:val="24"/>
        </w:rPr>
        <w:t xml:space="preserve"> the ANE is independent </w:t>
      </w:r>
      <w:r w:rsidR="001E419D" w:rsidRPr="00683CBE">
        <w:rPr>
          <w:rFonts w:ascii="Times New Roman" w:hAnsi="Times New Roman" w:cs="Times New Roman"/>
          <w:iCs/>
          <w:sz w:val="24"/>
          <w:szCs w:val="24"/>
        </w:rPr>
        <w:t>of the magnetic field and maintain</w:t>
      </w:r>
      <w:r w:rsidR="00A960AA" w:rsidRPr="00683CBE">
        <w:rPr>
          <w:rFonts w:ascii="Times New Roman" w:hAnsi="Times New Roman" w:cs="Times New Roman"/>
          <w:iCs/>
          <w:sz w:val="24"/>
          <w:szCs w:val="24"/>
        </w:rPr>
        <w:t>s</w:t>
      </w:r>
      <w:r w:rsidR="001E419D" w:rsidRPr="00683CBE">
        <w:rPr>
          <w:rFonts w:ascii="Times New Roman" w:hAnsi="Times New Roman" w:cs="Times New Roman"/>
          <w:iCs/>
          <w:sz w:val="24"/>
          <w:szCs w:val="24"/>
        </w:rPr>
        <w:t xml:space="preserve"> constant</w:t>
      </w:r>
      <w:r w:rsidR="00A960AA" w:rsidRPr="00683CBE">
        <w:rPr>
          <w:rFonts w:ascii="Times New Roman" w:hAnsi="Times New Roman" w:cs="Times New Roman"/>
          <w:iCs/>
          <w:sz w:val="24"/>
          <w:szCs w:val="24"/>
        </w:rPr>
        <w:t>.</w:t>
      </w:r>
      <w:r w:rsidR="001E419D" w:rsidRPr="00683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960AA" w:rsidRPr="00683CBE">
        <w:rPr>
          <w:rFonts w:ascii="Times New Roman" w:hAnsi="Times New Roman" w:cs="Times New Roman"/>
          <w:iCs/>
          <w:sz w:val="24"/>
          <w:szCs w:val="24"/>
        </w:rPr>
        <w:t>T</w:t>
      </w:r>
      <w:r w:rsidR="001E419D" w:rsidRPr="00683CBE">
        <w:rPr>
          <w:rFonts w:ascii="Times New Roman" w:hAnsi="Times New Roman" w:cs="Times New Roman"/>
          <w:iCs/>
          <w:sz w:val="24"/>
          <w:szCs w:val="24"/>
        </w:rPr>
        <w:t>he intercept of</w:t>
      </w:r>
      <w:r w:rsidR="00A3659D">
        <w:rPr>
          <w:rFonts w:ascii="Times New Roman" w:hAnsi="Times New Roman" w:cs="Times New Roman"/>
          <w:iCs/>
          <w:sz w:val="24"/>
          <w:szCs w:val="24"/>
        </w:rPr>
        <w:t xml:space="preserve"> the</w:t>
      </w:r>
      <w:r w:rsidR="001E419D" w:rsidRPr="00683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E419D" w:rsidRPr="00683CBE">
        <w:rPr>
          <w:rFonts w:ascii="Times New Roman" w:hAnsi="Times New Roman" w:cs="Times New Roman"/>
          <w:i/>
          <w:sz w:val="24"/>
          <w:szCs w:val="24"/>
        </w:rPr>
        <w:t>y</w:t>
      </w:r>
      <w:r w:rsidR="001E419D" w:rsidRPr="00683CBE">
        <w:rPr>
          <w:rFonts w:ascii="Times New Roman" w:hAnsi="Times New Roman" w:cs="Times New Roman"/>
          <w:iCs/>
          <w:sz w:val="24"/>
          <w:szCs w:val="24"/>
        </w:rPr>
        <w:t xml:space="preserve">-axis with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 w:rsidR="001E419D" w:rsidRPr="00683CBE">
        <w:rPr>
          <w:rFonts w:ascii="Times New Roman" w:hAnsi="Times New Roman" w:cs="Times New Roman"/>
          <w:iCs/>
          <w:sz w:val="24"/>
          <w:szCs w:val="24"/>
        </w:rPr>
        <w:t xml:space="preserve"> versus 1/</w:t>
      </w:r>
      <w:r w:rsidR="001E419D" w:rsidRPr="00683CBE">
        <w:rPr>
          <w:rFonts w:ascii="Times New Roman" w:hAnsi="Times New Roman" w:cs="Times New Roman"/>
          <w:i/>
          <w:sz w:val="24"/>
          <w:szCs w:val="24"/>
        </w:rPr>
        <w:t>H</w:t>
      </w:r>
      <w:r w:rsidR="001E419D" w:rsidRPr="00683CBE">
        <w:rPr>
          <w:rFonts w:ascii="Times New Roman" w:hAnsi="Times New Roman" w:cs="Times New Roman"/>
          <w:iCs/>
          <w:sz w:val="24"/>
          <w:szCs w:val="24"/>
        </w:rPr>
        <w:t xml:space="preserve"> yields the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ANE</m:t>
                </m:r>
              </m:e>
            </m:d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 w:rsidR="001E419D" w:rsidRPr="00683CBE">
        <w:rPr>
          <w:rFonts w:ascii="Times New Roman" w:hAnsi="Times New Roman" w:cs="Times New Roman"/>
          <w:iCs/>
          <w:sz w:val="24"/>
          <w:szCs w:val="24"/>
        </w:rPr>
        <w:t xml:space="preserve"> value</w:t>
      </w:r>
      <w:r w:rsidR="00A3659D">
        <w:rPr>
          <w:rFonts w:ascii="Times New Roman" w:hAnsi="Times New Roman" w:cs="Times New Roman"/>
          <w:iCs/>
          <w:sz w:val="24"/>
          <w:szCs w:val="24"/>
        </w:rPr>
        <w:t>,</w:t>
      </w:r>
      <w:r w:rsidR="001E419D" w:rsidRPr="00683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960AA" w:rsidRPr="00683CBE">
        <w:rPr>
          <w:rFonts w:ascii="Times New Roman" w:hAnsi="Times New Roman" w:cs="Times New Roman"/>
          <w:iCs/>
          <w:sz w:val="24"/>
          <w:szCs w:val="24"/>
        </w:rPr>
        <w:t>as given</w:t>
      </w:r>
      <w:r w:rsidR="001E419D" w:rsidRPr="00683CBE">
        <w:rPr>
          <w:rFonts w:ascii="Times New Roman" w:hAnsi="Times New Roman" w:cs="Times New Roman"/>
          <w:iCs/>
          <w:sz w:val="24"/>
          <w:szCs w:val="24"/>
        </w:rPr>
        <w:t xml:space="preserve"> by: </w:t>
      </w:r>
    </w:p>
    <w:p w14:paraId="3AE7FEF4" w14:textId="09A9871C" w:rsidR="000F3CD5" w:rsidRPr="00683CBE" w:rsidRDefault="00000000" w:rsidP="007B2DFF">
      <w:pPr>
        <w:jc w:val="right"/>
        <w:rPr>
          <w:rFonts w:ascii="Times New Roman" w:hAnsi="Times New Roman" w:cs="Times New Roman"/>
          <w:iCs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≈</m:t>
        </m:r>
      </m:oMath>
      <w:r w:rsidR="00021F84" w:rsidRPr="00683CBE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xy(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ANE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 (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→∞)</m:t>
        </m:r>
      </m:oMath>
      <w:r w:rsidR="007B2DFF" w:rsidRPr="00683CBE">
        <w:rPr>
          <w:rFonts w:ascii="Times New Roman" w:hAnsi="Times New Roman" w:cs="Times New Roman"/>
          <w:sz w:val="24"/>
          <w:szCs w:val="24"/>
        </w:rPr>
        <w:t xml:space="preserve">                                                  (S3)</w:t>
      </w:r>
    </w:p>
    <w:p w14:paraId="3AA875CF" w14:textId="32FCF8D0" w:rsidR="001E419D" w:rsidRPr="00683CBE" w:rsidRDefault="001E419D" w:rsidP="001E419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3CBE">
        <w:rPr>
          <w:rFonts w:ascii="Times New Roman" w:hAnsi="Times New Roman" w:cs="Times New Roman"/>
          <w:iCs/>
          <w:sz w:val="24"/>
          <w:szCs w:val="24"/>
        </w:rPr>
        <w:t xml:space="preserve">The fitting results </w:t>
      </w:r>
      <w:r w:rsidR="00A3659D">
        <w:rPr>
          <w:rFonts w:ascii="Times New Roman" w:hAnsi="Times New Roman" w:cs="Times New Roman"/>
          <w:iCs/>
          <w:sz w:val="24"/>
          <w:szCs w:val="24"/>
        </w:rPr>
        <w:t>are</w:t>
      </w:r>
      <w:r w:rsidRPr="00683CBE">
        <w:rPr>
          <w:rFonts w:ascii="Times New Roman" w:hAnsi="Times New Roman" w:cs="Times New Roman"/>
          <w:iCs/>
          <w:sz w:val="24"/>
          <w:szCs w:val="24"/>
        </w:rPr>
        <w:t xml:space="preserve"> plotted in Fig</w:t>
      </w:r>
      <w:r w:rsidR="00A960AA" w:rsidRPr="00683CBE">
        <w:rPr>
          <w:rFonts w:ascii="Times New Roman" w:hAnsi="Times New Roman" w:cs="Times New Roman"/>
          <w:iCs/>
          <w:sz w:val="24"/>
          <w:szCs w:val="24"/>
        </w:rPr>
        <w:t>.</w:t>
      </w:r>
      <w:r w:rsidRPr="00683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4FCD">
        <w:rPr>
          <w:rFonts w:ascii="Times New Roman" w:hAnsi="Times New Roman" w:cs="Times New Roman"/>
          <w:iCs/>
          <w:sz w:val="24"/>
          <w:szCs w:val="24"/>
        </w:rPr>
        <w:t>S</w:t>
      </w:r>
      <w:r w:rsidRPr="00683CBE">
        <w:rPr>
          <w:rFonts w:ascii="Times New Roman" w:hAnsi="Times New Roman" w:cs="Times New Roman"/>
          <w:iCs/>
          <w:sz w:val="24"/>
          <w:szCs w:val="24"/>
        </w:rPr>
        <w:t xml:space="preserve">1(d) using the results </w:t>
      </w:r>
      <w:r w:rsidR="00A960AA" w:rsidRPr="00683CBE">
        <w:rPr>
          <w:rFonts w:ascii="Times New Roman" w:hAnsi="Times New Roman" w:cs="Times New Roman"/>
          <w:iCs/>
          <w:sz w:val="24"/>
          <w:szCs w:val="24"/>
        </w:rPr>
        <w:t xml:space="preserve">in Fig. </w:t>
      </w:r>
      <w:r w:rsidR="00234FCD">
        <w:rPr>
          <w:rFonts w:ascii="Times New Roman" w:hAnsi="Times New Roman" w:cs="Times New Roman"/>
          <w:iCs/>
          <w:sz w:val="24"/>
          <w:szCs w:val="24"/>
        </w:rPr>
        <w:t>S</w:t>
      </w:r>
      <w:r w:rsidR="00A960AA" w:rsidRPr="00683CBE">
        <w:rPr>
          <w:rFonts w:ascii="Times New Roman" w:hAnsi="Times New Roman" w:cs="Times New Roman"/>
          <w:iCs/>
          <w:sz w:val="24"/>
          <w:szCs w:val="24"/>
        </w:rPr>
        <w:t xml:space="preserve">1(c) </w:t>
      </w:r>
      <w:r w:rsidRPr="00683CBE">
        <w:rPr>
          <w:rFonts w:ascii="Times New Roman" w:hAnsi="Times New Roman" w:cs="Times New Roman"/>
          <w:iCs/>
          <w:sz w:val="24"/>
          <w:szCs w:val="24"/>
        </w:rPr>
        <w:t>from Ru (10nm)/Cu (10nm)/</w:t>
      </w:r>
      <w:proofErr w:type="spellStart"/>
      <w:r w:rsidR="00704DA7" w:rsidRPr="00683CBE">
        <w:rPr>
          <w:rFonts w:ascii="Times New Roman" w:hAnsi="Times New Roman" w:cs="Times New Roman"/>
          <w:iCs/>
          <w:sz w:val="24"/>
          <w:szCs w:val="24"/>
        </w:rPr>
        <w:t>NiFe</w:t>
      </w:r>
      <w:proofErr w:type="spellEnd"/>
      <w:r w:rsidRPr="00683CBE">
        <w:rPr>
          <w:rFonts w:ascii="Times New Roman" w:hAnsi="Times New Roman" w:cs="Times New Roman"/>
          <w:iCs/>
          <w:sz w:val="24"/>
          <w:szCs w:val="24"/>
        </w:rPr>
        <w:t xml:space="preserve"> (5nm) sample with a current density </w:t>
      </w:r>
      <w:r w:rsidRPr="00683CBE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Pr="00683CBE">
        <w:rPr>
          <w:rFonts w:ascii="Times New Roman" w:hAnsi="Times New Roman" w:cs="Times New Roman"/>
          <w:iCs/>
          <w:sz w:val="24"/>
          <w:szCs w:val="24"/>
        </w:rPr>
        <w:t>= 1.4 × 10</w:t>
      </w:r>
      <w:r w:rsidRPr="00683CBE">
        <w:rPr>
          <w:rFonts w:ascii="Times New Roman" w:hAnsi="Times New Roman" w:cs="Times New Roman"/>
          <w:iCs/>
          <w:sz w:val="24"/>
          <w:szCs w:val="24"/>
          <w:vertAlign w:val="superscript"/>
        </w:rPr>
        <w:t>7</w:t>
      </w:r>
      <w:r w:rsidRPr="00683CBE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gramStart"/>
      <w:r w:rsidRPr="00683CBE">
        <w:rPr>
          <w:rFonts w:ascii="Times New Roman" w:hAnsi="Times New Roman" w:cs="Times New Roman"/>
          <w:iCs/>
          <w:sz w:val="24"/>
          <w:szCs w:val="24"/>
        </w:rPr>
        <w:t>cm</w:t>
      </w:r>
      <w:r w:rsidRPr="00683CBE">
        <w:rPr>
          <w:rFonts w:ascii="Times New Roman" w:hAnsi="Times New Roman" w:cs="Times New Roman"/>
          <w:iCs/>
          <w:sz w:val="24"/>
          <w:szCs w:val="24"/>
          <w:vertAlign w:val="superscript"/>
        </w:rPr>
        <w:t>−2</w:t>
      </w:r>
      <w:proofErr w:type="gramEnd"/>
      <w:r w:rsidRPr="00683CBE">
        <w:rPr>
          <w:rFonts w:ascii="Times New Roman" w:hAnsi="Times New Roman" w:cs="Times New Roman"/>
          <w:iCs/>
          <w:sz w:val="24"/>
          <w:szCs w:val="24"/>
        </w:rPr>
        <w:t>.</w:t>
      </w:r>
      <w:r w:rsidR="00A960AA" w:rsidRPr="00683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04DA7" w:rsidRPr="00683CBE">
        <w:rPr>
          <w:rFonts w:ascii="Times New Roman" w:hAnsi="Times New Roman" w:cs="Times New Roman"/>
          <w:iCs/>
          <w:sz w:val="24"/>
          <w:szCs w:val="24"/>
        </w:rPr>
        <w:t xml:space="preserve">From the intercept of the </w:t>
      </w:r>
      <w:r w:rsidR="00704DA7" w:rsidRPr="00683CBE">
        <w:rPr>
          <w:rFonts w:ascii="Times New Roman" w:hAnsi="Times New Roman" w:cs="Times New Roman"/>
          <w:i/>
          <w:sz w:val="24"/>
          <w:szCs w:val="24"/>
        </w:rPr>
        <w:t>y</w:t>
      </w:r>
      <w:r w:rsidR="00704DA7" w:rsidRPr="00683CBE">
        <w:rPr>
          <w:rFonts w:ascii="Times New Roman" w:hAnsi="Times New Roman" w:cs="Times New Roman"/>
          <w:iCs/>
          <w:sz w:val="24"/>
          <w:szCs w:val="24"/>
        </w:rPr>
        <w:t xml:space="preserve">-axis, </w:t>
      </w:r>
      <w:r w:rsidR="00704DA7" w:rsidRPr="00683CBE">
        <w:rPr>
          <w:rFonts w:ascii="Times New Roman" w:hAnsi="Times New Roman" w:cs="Times New Roman"/>
          <w:sz w:val="24"/>
          <w:szCs w:val="24"/>
        </w:rPr>
        <w:t>t</w:t>
      </w:r>
      <w:r w:rsidR="00A960AA" w:rsidRPr="00683CBE">
        <w:rPr>
          <w:rFonts w:ascii="Times New Roman" w:hAnsi="Times New Roman" w:cs="Times New Roman"/>
          <w:sz w:val="24"/>
          <w:szCs w:val="24"/>
        </w:rPr>
        <w:t xml:space="preserve">he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ANE</m:t>
                </m:r>
              </m:e>
            </m:d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 w:rsidR="00A960AA" w:rsidRPr="00683CBE">
        <w:rPr>
          <w:rFonts w:ascii="Times New Roman" w:hAnsi="Times New Roman" w:cs="Times New Roman"/>
          <w:sz w:val="24"/>
          <w:szCs w:val="24"/>
        </w:rPr>
        <w:t xml:space="preserve"> contribution is rather small.</w:t>
      </w:r>
    </w:p>
    <w:p w14:paraId="6206AF34" w14:textId="2924C042" w:rsidR="00AF6D09" w:rsidRPr="00683CBE" w:rsidRDefault="00AF6D09" w:rsidP="001E419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3CBE">
        <w:rPr>
          <w:rFonts w:ascii="Times New Roman" w:hAnsi="Times New Roman" w:cs="Times New Roman"/>
          <w:iCs/>
          <w:sz w:val="24"/>
          <w:szCs w:val="24"/>
        </w:rPr>
        <w:t xml:space="preserve">To </w:t>
      </w:r>
      <w:r w:rsidR="00A3659D">
        <w:rPr>
          <w:rFonts w:ascii="Times New Roman" w:hAnsi="Times New Roman" w:cs="Times New Roman"/>
          <w:iCs/>
          <w:sz w:val="24"/>
          <w:szCs w:val="24"/>
        </w:rPr>
        <w:t>obtain</w:t>
      </w:r>
      <w:r w:rsidRPr="00683CBE">
        <w:rPr>
          <w:rFonts w:ascii="Times New Roman" w:hAnsi="Times New Roman" w:cs="Times New Roman"/>
          <w:iCs/>
          <w:sz w:val="24"/>
          <w:szCs w:val="24"/>
        </w:rPr>
        <w:t xml:space="preserve"> the ANE signal in </w:t>
      </w:r>
      <w:r w:rsidR="00A5254E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Pr="00683CBE">
        <w:rPr>
          <w:rFonts w:ascii="Times New Roman" w:hAnsi="Times New Roman" w:cs="Times New Roman"/>
          <w:iCs/>
          <w:sz w:val="24"/>
          <w:szCs w:val="24"/>
        </w:rPr>
        <w:t>longitudinal direction, we use</w:t>
      </w:r>
      <w:r w:rsidR="00704DA7" w:rsidRPr="00683CBE">
        <w:rPr>
          <w:rFonts w:ascii="Times New Roman" w:hAnsi="Times New Roman" w:cs="Times New Roman"/>
          <w:iCs/>
          <w:sz w:val="24"/>
          <w:szCs w:val="24"/>
        </w:rPr>
        <w:t>d</w:t>
      </w:r>
      <w:r w:rsidRPr="00683CBE">
        <w:rPr>
          <w:rFonts w:ascii="Times New Roman" w:hAnsi="Times New Roman" w:cs="Times New Roman"/>
          <w:iCs/>
          <w:sz w:val="24"/>
          <w:szCs w:val="24"/>
        </w:rPr>
        <w:t xml:space="preserve"> the aspect ratio of </w:t>
      </w:r>
      <w:r w:rsidR="00A960AA" w:rsidRPr="00683CBE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Pr="00683CBE">
        <w:rPr>
          <w:rFonts w:ascii="Times New Roman" w:hAnsi="Times New Roman" w:cs="Times New Roman"/>
          <w:iCs/>
          <w:sz w:val="24"/>
          <w:szCs w:val="24"/>
        </w:rPr>
        <w:t xml:space="preserve">Hall bar to convert the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xy(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ANE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 w:rsidRPr="00683CBE">
        <w:rPr>
          <w:rFonts w:ascii="Times New Roman" w:hAnsi="Times New Roman" w:cs="Times New Roman"/>
          <w:iCs/>
          <w:sz w:val="24"/>
          <w:szCs w:val="24"/>
        </w:rPr>
        <w:t xml:space="preserve"> to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(ANE)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 w:rsidRPr="00683CBE">
        <w:rPr>
          <w:rFonts w:ascii="Times New Roman" w:hAnsi="Times New Roman" w:cs="Times New Roman"/>
          <w:iCs/>
          <w:sz w:val="24"/>
          <w:szCs w:val="24"/>
        </w:rPr>
        <w:t xml:space="preserve"> since that the ANE effect is proportional to the voltage between the devices:</w:t>
      </w:r>
    </w:p>
    <w:p w14:paraId="133180F9" w14:textId="6846EEE2" w:rsidR="00AF6D09" w:rsidRPr="00683CBE" w:rsidRDefault="00AF6D09" w:rsidP="007B2DFF">
      <w:pPr>
        <w:jc w:val="right"/>
        <w:rPr>
          <w:rFonts w:ascii="Times New Roman" w:hAnsi="Times New Roman" w:cs="Times New Roman"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|</m:t>
        </m:r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xx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ANE</m:t>
                </m:r>
              </m:e>
            </m:d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|=|</m:t>
        </m:r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ANE</m:t>
                </m:r>
              </m:e>
            </m:d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|</m:t>
        </m:r>
      </m:oMath>
      <w:r w:rsidR="007B2DFF" w:rsidRPr="00683CBE">
        <w:rPr>
          <w:rFonts w:ascii="Times New Roman" w:hAnsi="Times New Roman" w:cs="Times New Roman"/>
          <w:sz w:val="24"/>
          <w:szCs w:val="24"/>
        </w:rPr>
        <w:t xml:space="preserve">                                                 (S4)</w:t>
      </w:r>
    </w:p>
    <w:p w14:paraId="36AA6DE1" w14:textId="693D6262" w:rsidR="007C581E" w:rsidRPr="00683CBE" w:rsidRDefault="009A2D6B" w:rsidP="007C581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3CBE">
        <w:rPr>
          <w:rFonts w:ascii="Times New Roman" w:hAnsi="Times New Roman" w:cs="Times New Roman"/>
          <w:iCs/>
          <w:sz w:val="24"/>
          <w:szCs w:val="24"/>
        </w:rPr>
        <w:t>In this work,</w:t>
      </w:r>
      <w:r w:rsidR="00A960AA" w:rsidRPr="00683CBE">
        <w:rPr>
          <w:rFonts w:ascii="Times New Roman" w:hAnsi="Times New Roman" w:cs="Times New Roman"/>
          <w:iCs/>
          <w:sz w:val="24"/>
          <w:szCs w:val="24"/>
        </w:rPr>
        <w:t xml:space="preserve"> we have</w:t>
      </w:r>
      <w:r w:rsidR="00AF6D09" w:rsidRPr="00683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6D09" w:rsidRPr="00683CBE">
        <w:rPr>
          <w:rFonts w:ascii="Times New Roman" w:hAnsi="Times New Roman" w:cs="Times New Roman"/>
          <w:i/>
          <w:sz w:val="24"/>
          <w:szCs w:val="24"/>
        </w:rPr>
        <w:t>l</w:t>
      </w:r>
      <w:r w:rsidR="00AF6D09" w:rsidRPr="00683CBE">
        <w:rPr>
          <w:rFonts w:ascii="Times New Roman" w:hAnsi="Times New Roman" w:cs="Times New Roman"/>
          <w:iCs/>
          <w:sz w:val="24"/>
          <w:szCs w:val="24"/>
        </w:rPr>
        <w:t xml:space="preserve"> = 25</w:t>
      </w:r>
      <w:r w:rsidR="00A5254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F6D09" w:rsidRPr="00683CBE">
        <w:rPr>
          <w:rFonts w:ascii="Times New Roman" w:hAnsi="Times New Roman" w:cs="Times New Roman"/>
          <w:iCs/>
          <w:sz w:val="24"/>
          <w:szCs w:val="24"/>
        </w:rPr>
        <w:t>μm</w:t>
      </w:r>
      <w:proofErr w:type="spellEnd"/>
      <w:r w:rsidR="00AF6D09" w:rsidRPr="00683CBE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="00AF6D09" w:rsidRPr="00683CBE">
        <w:rPr>
          <w:rFonts w:ascii="Times New Roman" w:hAnsi="Times New Roman" w:cs="Times New Roman"/>
          <w:i/>
          <w:sz w:val="24"/>
          <w:szCs w:val="24"/>
        </w:rPr>
        <w:t>w</w:t>
      </w:r>
      <w:r w:rsidR="00AF6D09" w:rsidRPr="00683CBE">
        <w:rPr>
          <w:rFonts w:ascii="Times New Roman" w:hAnsi="Times New Roman" w:cs="Times New Roman"/>
          <w:iCs/>
          <w:sz w:val="24"/>
          <w:szCs w:val="24"/>
        </w:rPr>
        <w:t xml:space="preserve"> = 10 </w:t>
      </w:r>
      <w:proofErr w:type="spellStart"/>
      <w:r w:rsidR="00AF6D09" w:rsidRPr="00683CBE">
        <w:rPr>
          <w:rFonts w:ascii="Times New Roman" w:hAnsi="Times New Roman" w:cs="Times New Roman"/>
          <w:iCs/>
          <w:sz w:val="24"/>
          <w:szCs w:val="24"/>
        </w:rPr>
        <w:t>μm</w:t>
      </w:r>
      <w:proofErr w:type="spellEnd"/>
      <w:r w:rsidR="00234FCD">
        <w:rPr>
          <w:rFonts w:ascii="Times New Roman" w:hAnsi="Times New Roman" w:cs="Times New Roman"/>
          <w:iCs/>
          <w:sz w:val="24"/>
          <w:szCs w:val="24"/>
        </w:rPr>
        <w:t>, a</w:t>
      </w:r>
      <w:r w:rsidR="007C581E" w:rsidRPr="00683CBE">
        <w:rPr>
          <w:rFonts w:ascii="Times New Roman" w:hAnsi="Times New Roman" w:cs="Times New Roman"/>
          <w:iCs/>
          <w:sz w:val="24"/>
          <w:szCs w:val="24"/>
        </w:rPr>
        <w:t xml:space="preserve">nd the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(USMR)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 w:rsidR="007C581E" w:rsidRPr="00683CBE">
        <w:rPr>
          <w:rFonts w:ascii="Times New Roman" w:hAnsi="Times New Roman" w:cs="Times New Roman"/>
          <w:iCs/>
          <w:sz w:val="24"/>
          <w:szCs w:val="24"/>
        </w:rPr>
        <w:t xml:space="preserve"> was obtained by substituting the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(ANE)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 w:rsidR="007C581E" w:rsidRPr="00683CBE">
        <w:rPr>
          <w:rFonts w:ascii="Times New Roman" w:hAnsi="Times New Roman" w:cs="Times New Roman"/>
          <w:iCs/>
          <w:sz w:val="24"/>
          <w:szCs w:val="24"/>
        </w:rPr>
        <w:t xml:space="preserve"> as</w:t>
      </w:r>
      <w:r w:rsidR="00A960AA" w:rsidRPr="00683CBE">
        <w:rPr>
          <w:rFonts w:ascii="Times New Roman" w:hAnsi="Times New Roman" w:cs="Times New Roman"/>
          <w:iCs/>
          <w:sz w:val="24"/>
          <w:szCs w:val="24"/>
        </w:rPr>
        <w:t xml:space="preserve"> given by</w:t>
      </w:r>
      <w:r w:rsidR="007C581E" w:rsidRPr="00683CBE">
        <w:rPr>
          <w:rFonts w:ascii="Times New Roman" w:hAnsi="Times New Roman" w:cs="Times New Roman"/>
          <w:iCs/>
          <w:sz w:val="24"/>
          <w:szCs w:val="24"/>
        </w:rPr>
        <w:t>:</w:t>
      </w:r>
    </w:p>
    <w:p w14:paraId="253A5755" w14:textId="763D43B0" w:rsidR="007C581E" w:rsidRPr="00683CBE" w:rsidRDefault="00000000" w:rsidP="007B2DFF">
      <w:pPr>
        <w:jc w:val="right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(USMR)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="007C581E" w:rsidRPr="00683CBE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(ANE)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 w:rsidR="007B2DFF" w:rsidRPr="00683CBE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</w:t>
      </w:r>
      <w:r w:rsidR="00A960AA" w:rsidRPr="00683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B2DFF" w:rsidRPr="00683CBE">
        <w:rPr>
          <w:rFonts w:ascii="Times New Roman" w:hAnsi="Times New Roman" w:cs="Times New Roman"/>
          <w:iCs/>
          <w:sz w:val="24"/>
          <w:szCs w:val="24"/>
        </w:rPr>
        <w:t xml:space="preserve">            (S5)</w:t>
      </w:r>
    </w:p>
    <w:p w14:paraId="4ABA1E89" w14:textId="1851827C" w:rsidR="000F3CD5" w:rsidRPr="00683CBE" w:rsidRDefault="00A960AA" w:rsidP="007C581E">
      <w:pPr>
        <w:jc w:val="both"/>
        <w:rPr>
          <w:rFonts w:ascii="Times New Roman" w:hAnsi="Times New Roman" w:cs="Times New Roman"/>
          <w:sz w:val="24"/>
          <w:szCs w:val="24"/>
        </w:rPr>
      </w:pPr>
      <w:r w:rsidRPr="00683CBE">
        <w:rPr>
          <w:rFonts w:ascii="Times New Roman" w:hAnsi="Times New Roman" w:cs="Times New Roman"/>
          <w:sz w:val="24"/>
          <w:szCs w:val="24"/>
        </w:rPr>
        <w:t>A</w:t>
      </w:r>
      <w:r w:rsidR="000147EA" w:rsidRPr="00683CBE">
        <w:rPr>
          <w:rFonts w:ascii="Times New Roman" w:hAnsi="Times New Roman" w:cs="Times New Roman"/>
          <w:sz w:val="24"/>
          <w:szCs w:val="24"/>
        </w:rPr>
        <w:t>fter conversion</w:t>
      </w:r>
      <w:r w:rsidR="00704DA7" w:rsidRPr="00683CBE">
        <w:rPr>
          <w:rFonts w:ascii="Times New Roman" w:hAnsi="Times New Roman" w:cs="Times New Roman"/>
          <w:sz w:val="24"/>
          <w:szCs w:val="24"/>
        </w:rPr>
        <w:t xml:space="preserve"> the</w:t>
      </w:r>
      <w:r w:rsidR="000147EA" w:rsidRPr="00683CBE">
        <w:rPr>
          <w:rFonts w:ascii="Times New Roman" w:hAnsi="Times New Roman" w:cs="Times New Roman"/>
          <w:sz w:val="24"/>
          <w:szCs w:val="24"/>
        </w:rPr>
        <w:t xml:space="preserve"> range</w:t>
      </w:r>
      <w:r w:rsidR="00704DA7" w:rsidRPr="00683CBE">
        <w:rPr>
          <w:rFonts w:ascii="Times New Roman" w:hAnsi="Times New Roman" w:cs="Times New Roman"/>
          <w:sz w:val="24"/>
          <w:szCs w:val="24"/>
        </w:rPr>
        <w:t xml:space="preserve"> of</w:t>
      </w:r>
      <w:r w:rsidR="004A1E46">
        <w:rPr>
          <w:rFonts w:ascii="Times New Roman" w:hAnsi="Times New Roman" w:cs="Times New Roman"/>
          <w:sz w:val="24"/>
          <w:szCs w:val="24"/>
        </w:rPr>
        <w:t xml:space="preserve"> the</w:t>
      </w:r>
      <w:r w:rsidR="00704DA7" w:rsidRPr="00683CBE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xx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(ANE)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2ω</m:t>
            </m:r>
          </m:sup>
        </m:sSubSup>
      </m:oMath>
      <w:r w:rsidR="00704DA7" w:rsidRPr="00683CBE">
        <w:rPr>
          <w:rFonts w:ascii="Times New Roman" w:hAnsi="Times New Roman" w:cs="Times New Roman"/>
          <w:sz w:val="24"/>
          <w:szCs w:val="24"/>
        </w:rPr>
        <w:t xml:space="preserve"> signal</w:t>
      </w:r>
      <w:r w:rsidR="000147EA" w:rsidRPr="00683CBE">
        <w:rPr>
          <w:rFonts w:ascii="Times New Roman" w:hAnsi="Times New Roman" w:cs="Times New Roman"/>
          <w:sz w:val="24"/>
          <w:szCs w:val="24"/>
        </w:rPr>
        <w:t xml:space="preserve"> is around 0.003–0.005mΩ</w:t>
      </w:r>
      <w:r w:rsidR="00187883" w:rsidRPr="00683CBE">
        <w:rPr>
          <w:rFonts w:ascii="Times New Roman" w:hAnsi="Times New Roman" w:cs="Times New Roman"/>
          <w:sz w:val="24"/>
          <w:szCs w:val="24"/>
        </w:rPr>
        <w:t>.</w:t>
      </w:r>
      <w:r w:rsidR="000147EA" w:rsidRPr="00683CBE">
        <w:rPr>
          <w:rFonts w:ascii="Times New Roman" w:hAnsi="Times New Roman" w:cs="Times New Roman"/>
          <w:sz w:val="24"/>
          <w:szCs w:val="24"/>
        </w:rPr>
        <w:t xml:space="preserve"> </w:t>
      </w:r>
      <w:r w:rsidR="00187883" w:rsidRPr="00683CBE">
        <w:rPr>
          <w:rFonts w:ascii="Times New Roman" w:hAnsi="Times New Roman" w:cs="Times New Roman"/>
          <w:sz w:val="24"/>
          <w:szCs w:val="24"/>
        </w:rPr>
        <w:t>F</w:t>
      </w:r>
      <w:r w:rsidR="009A2D6B" w:rsidRPr="00683CBE">
        <w:rPr>
          <w:rFonts w:ascii="Times New Roman" w:hAnsi="Times New Roman" w:cs="Times New Roman"/>
          <w:sz w:val="24"/>
          <w:szCs w:val="24"/>
        </w:rPr>
        <w:t xml:space="preserve">or all results shown in this </w:t>
      </w:r>
      <w:r w:rsidR="00234FCD">
        <w:rPr>
          <w:rFonts w:ascii="Times New Roman" w:hAnsi="Times New Roman" w:cs="Times New Roman"/>
          <w:sz w:val="24"/>
          <w:szCs w:val="24"/>
        </w:rPr>
        <w:t>study,</w:t>
      </w:r>
      <w:r w:rsidR="009A2D6B" w:rsidRPr="00683CBE">
        <w:rPr>
          <w:rFonts w:ascii="Times New Roman" w:hAnsi="Times New Roman" w:cs="Times New Roman"/>
          <w:sz w:val="24"/>
          <w:szCs w:val="24"/>
        </w:rPr>
        <w:t xml:space="preserve"> we performed the </w:t>
      </w:r>
      <w:r w:rsidR="000147EA" w:rsidRPr="00683CBE">
        <w:rPr>
          <w:rFonts w:ascii="Times New Roman" w:hAnsi="Times New Roman" w:cs="Times New Roman"/>
          <w:sz w:val="24"/>
          <w:szCs w:val="24"/>
        </w:rPr>
        <w:t xml:space="preserve">subtraction of </w:t>
      </w:r>
      <w:r w:rsidR="00187883" w:rsidRPr="00683CBE">
        <w:rPr>
          <w:rFonts w:ascii="Times New Roman" w:hAnsi="Times New Roman" w:cs="Times New Roman"/>
          <w:sz w:val="24"/>
          <w:szCs w:val="24"/>
        </w:rPr>
        <w:t xml:space="preserve">the </w:t>
      </w:r>
      <w:r w:rsidR="000147EA" w:rsidRPr="00683CBE">
        <w:rPr>
          <w:rFonts w:ascii="Times New Roman" w:hAnsi="Times New Roman" w:cs="Times New Roman"/>
          <w:sz w:val="24"/>
          <w:szCs w:val="24"/>
        </w:rPr>
        <w:t xml:space="preserve">ANE contribution </w:t>
      </w:r>
      <w:r w:rsidR="009A2D6B" w:rsidRPr="00683CBE">
        <w:rPr>
          <w:rFonts w:ascii="Times New Roman" w:hAnsi="Times New Roman" w:cs="Times New Roman"/>
          <w:sz w:val="24"/>
          <w:szCs w:val="24"/>
        </w:rPr>
        <w:t>as mentioned above.</w:t>
      </w:r>
    </w:p>
    <w:p w14:paraId="715620DB" w14:textId="77777777" w:rsidR="00A960AA" w:rsidRPr="00683CBE" w:rsidRDefault="00A960AA" w:rsidP="007C58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C4479" w14:textId="5ECE2D48" w:rsidR="00A960AA" w:rsidRPr="00683CBE" w:rsidRDefault="00A960AA" w:rsidP="007C58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3CBE">
        <w:rPr>
          <w:rFonts w:ascii="Times New Roman" w:hAnsi="Times New Roman" w:cs="Times New Roman"/>
          <w:b/>
          <w:bCs/>
          <w:sz w:val="24"/>
          <w:szCs w:val="24"/>
        </w:rPr>
        <w:t>References:</w:t>
      </w:r>
    </w:p>
    <w:p w14:paraId="335C87A9" w14:textId="77777777" w:rsidR="00A960AA" w:rsidRPr="00683CBE" w:rsidRDefault="00A960AA" w:rsidP="00A960AA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683CBE">
        <w:rPr>
          <w:sz w:val="24"/>
          <w:szCs w:val="24"/>
        </w:rPr>
        <w:fldChar w:fldCharType="begin"/>
      </w:r>
      <w:r w:rsidRPr="00683CBE">
        <w:rPr>
          <w:sz w:val="24"/>
          <w:szCs w:val="24"/>
        </w:rPr>
        <w:instrText xml:space="preserve"> ADDIN ZOTERO_BIBL {"uncited":[],"omitted":[],"custom":[]} CSL_BIBLIOGRAPHY </w:instrText>
      </w:r>
      <w:r w:rsidRPr="00683CBE">
        <w:rPr>
          <w:sz w:val="24"/>
          <w:szCs w:val="24"/>
        </w:rPr>
        <w:fldChar w:fldCharType="separate"/>
      </w:r>
      <w:r w:rsidRPr="00683CBE">
        <w:rPr>
          <w:rFonts w:ascii="Times New Roman" w:hAnsi="Times New Roman" w:cs="Times New Roman"/>
          <w:sz w:val="24"/>
          <w:szCs w:val="24"/>
        </w:rPr>
        <w:t>[1]</w:t>
      </w:r>
      <w:r w:rsidRPr="00683CBE">
        <w:rPr>
          <w:rFonts w:ascii="Times New Roman" w:hAnsi="Times New Roman" w:cs="Times New Roman"/>
          <w:sz w:val="24"/>
          <w:szCs w:val="24"/>
        </w:rPr>
        <w:tab/>
        <w:t xml:space="preserve"> Okano G, Matsuo M, Ohnuma Y, Maekawa S and Nozaki Y 2019 Nonreciprocal Spin Current Generation in Surface-Oxidized Copper Films </w:t>
      </w:r>
      <w:r w:rsidRPr="00683CBE">
        <w:rPr>
          <w:rFonts w:ascii="Times New Roman" w:hAnsi="Times New Roman" w:cs="Times New Roman"/>
          <w:i/>
          <w:iCs/>
          <w:sz w:val="24"/>
          <w:szCs w:val="24"/>
        </w:rPr>
        <w:t>Phys. Rev. Lett.</w:t>
      </w:r>
      <w:r w:rsidRPr="00683CBE">
        <w:rPr>
          <w:rFonts w:ascii="Times New Roman" w:hAnsi="Times New Roman" w:cs="Times New Roman"/>
          <w:sz w:val="24"/>
          <w:szCs w:val="24"/>
        </w:rPr>
        <w:t xml:space="preserve"> </w:t>
      </w:r>
      <w:r w:rsidRPr="00683CBE">
        <w:rPr>
          <w:rFonts w:ascii="Times New Roman" w:hAnsi="Times New Roman" w:cs="Times New Roman"/>
          <w:b/>
          <w:bCs/>
          <w:sz w:val="24"/>
          <w:szCs w:val="24"/>
        </w:rPr>
        <w:t>122</w:t>
      </w:r>
      <w:r w:rsidRPr="00683CBE">
        <w:rPr>
          <w:rFonts w:ascii="Times New Roman" w:hAnsi="Times New Roman" w:cs="Times New Roman"/>
          <w:sz w:val="24"/>
          <w:szCs w:val="24"/>
        </w:rPr>
        <w:t xml:space="preserve"> 217701</w:t>
      </w:r>
    </w:p>
    <w:p w14:paraId="7FCD220D" w14:textId="77777777" w:rsidR="00A960AA" w:rsidRPr="00683CBE" w:rsidRDefault="00A960AA" w:rsidP="00A960AA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683CBE">
        <w:rPr>
          <w:rFonts w:ascii="Times New Roman" w:hAnsi="Times New Roman" w:cs="Times New Roman"/>
          <w:sz w:val="24"/>
          <w:szCs w:val="24"/>
        </w:rPr>
        <w:t>[2]</w:t>
      </w:r>
      <w:r w:rsidRPr="00683CBE">
        <w:rPr>
          <w:rFonts w:ascii="Times New Roman" w:hAnsi="Times New Roman" w:cs="Times New Roman"/>
          <w:sz w:val="24"/>
          <w:szCs w:val="24"/>
        </w:rPr>
        <w:tab/>
        <w:t xml:space="preserve"> Avci C O, Garello K, Ghosh A, Gabureac M, Alvarado S F and Gambardella P 2015 Unidirectional spin Hall magnetoresistance in ferromagnet/normal metal bilayers </w:t>
      </w:r>
      <w:r w:rsidRPr="00683CBE">
        <w:rPr>
          <w:rFonts w:ascii="Times New Roman" w:hAnsi="Times New Roman" w:cs="Times New Roman"/>
          <w:i/>
          <w:iCs/>
          <w:sz w:val="24"/>
          <w:szCs w:val="24"/>
        </w:rPr>
        <w:t>Nat. Phys.</w:t>
      </w:r>
      <w:r w:rsidRPr="00683CBE">
        <w:rPr>
          <w:rFonts w:ascii="Times New Roman" w:hAnsi="Times New Roman" w:cs="Times New Roman"/>
          <w:sz w:val="24"/>
          <w:szCs w:val="24"/>
        </w:rPr>
        <w:t xml:space="preserve"> </w:t>
      </w:r>
      <w:r w:rsidRPr="00683CBE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683CBE">
        <w:rPr>
          <w:rFonts w:ascii="Times New Roman" w:hAnsi="Times New Roman" w:cs="Times New Roman"/>
          <w:sz w:val="24"/>
          <w:szCs w:val="24"/>
        </w:rPr>
        <w:t xml:space="preserve"> 570–5</w:t>
      </w:r>
    </w:p>
    <w:p w14:paraId="62C56D83" w14:textId="025B3893" w:rsidR="0049568F" w:rsidRPr="00683CBE" w:rsidRDefault="00A960AA" w:rsidP="007C581E">
      <w:pPr>
        <w:jc w:val="both"/>
        <w:rPr>
          <w:rFonts w:ascii="Times New Roman" w:hAnsi="Times New Roman" w:cs="Times New Roman"/>
          <w:sz w:val="24"/>
          <w:szCs w:val="24"/>
        </w:rPr>
      </w:pPr>
      <w:r w:rsidRPr="00683CBE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49568F" w:rsidRPr="00683C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FF10B" w14:textId="77777777" w:rsidR="001F6AF7" w:rsidRDefault="001F6AF7" w:rsidP="000F3CD5">
      <w:pPr>
        <w:spacing w:after="0" w:line="240" w:lineRule="auto"/>
      </w:pPr>
      <w:r>
        <w:separator/>
      </w:r>
    </w:p>
  </w:endnote>
  <w:endnote w:type="continuationSeparator" w:id="0">
    <w:p w14:paraId="37489873" w14:textId="77777777" w:rsidR="001F6AF7" w:rsidRDefault="001F6AF7" w:rsidP="000F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CD2BE" w14:textId="77777777" w:rsidR="001F6AF7" w:rsidRDefault="001F6AF7" w:rsidP="000F3CD5">
      <w:pPr>
        <w:spacing w:after="0" w:line="240" w:lineRule="auto"/>
      </w:pPr>
      <w:r>
        <w:separator/>
      </w:r>
    </w:p>
  </w:footnote>
  <w:footnote w:type="continuationSeparator" w:id="0">
    <w:p w14:paraId="72C403A4" w14:textId="77777777" w:rsidR="001F6AF7" w:rsidRDefault="001F6AF7" w:rsidP="000F3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MwNDQzMDQ1M7Y0NbZU0lEKTi0uzszPAykwrgUAefT6PCwAAAA="/>
  </w:docVars>
  <w:rsids>
    <w:rsidRoot w:val="0049568F"/>
    <w:rsid w:val="000001B1"/>
    <w:rsid w:val="0000354D"/>
    <w:rsid w:val="000147EA"/>
    <w:rsid w:val="000177B6"/>
    <w:rsid w:val="00021F84"/>
    <w:rsid w:val="0004332B"/>
    <w:rsid w:val="0009507C"/>
    <w:rsid w:val="000F3CD5"/>
    <w:rsid w:val="00106677"/>
    <w:rsid w:val="001407AA"/>
    <w:rsid w:val="001520F5"/>
    <w:rsid w:val="00187883"/>
    <w:rsid w:val="001A5DAB"/>
    <w:rsid w:val="001E419D"/>
    <w:rsid w:val="001F58E8"/>
    <w:rsid w:val="001F6AF7"/>
    <w:rsid w:val="00234FCD"/>
    <w:rsid w:val="002F014A"/>
    <w:rsid w:val="003B1CA8"/>
    <w:rsid w:val="00400843"/>
    <w:rsid w:val="0049568F"/>
    <w:rsid w:val="004A1E46"/>
    <w:rsid w:val="004C3FFD"/>
    <w:rsid w:val="004D2463"/>
    <w:rsid w:val="005037AA"/>
    <w:rsid w:val="005365E1"/>
    <w:rsid w:val="006663B9"/>
    <w:rsid w:val="00683CBE"/>
    <w:rsid w:val="00693724"/>
    <w:rsid w:val="00704DA7"/>
    <w:rsid w:val="007407DE"/>
    <w:rsid w:val="007567E9"/>
    <w:rsid w:val="00785F65"/>
    <w:rsid w:val="007A49A0"/>
    <w:rsid w:val="007B2DFF"/>
    <w:rsid w:val="007C2D3F"/>
    <w:rsid w:val="007C5621"/>
    <w:rsid w:val="007C581E"/>
    <w:rsid w:val="0082328C"/>
    <w:rsid w:val="00860CFE"/>
    <w:rsid w:val="008C25F7"/>
    <w:rsid w:val="00994172"/>
    <w:rsid w:val="009A2D6B"/>
    <w:rsid w:val="009B1F86"/>
    <w:rsid w:val="00A3659D"/>
    <w:rsid w:val="00A5254E"/>
    <w:rsid w:val="00A960AA"/>
    <w:rsid w:val="00AB1A4A"/>
    <w:rsid w:val="00AF6D09"/>
    <w:rsid w:val="00B41B09"/>
    <w:rsid w:val="00B86CCD"/>
    <w:rsid w:val="00CE285D"/>
    <w:rsid w:val="00DE7CBB"/>
    <w:rsid w:val="00DF3276"/>
    <w:rsid w:val="00E5644D"/>
    <w:rsid w:val="00EE7ED9"/>
    <w:rsid w:val="00F3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42869"/>
  <w15:chartTrackingRefBased/>
  <w15:docId w15:val="{A8EC62C9-0EF7-4BC6-AA95-5E85F374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D0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C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CD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3C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CD5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F6D09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A960AA"/>
    <w:pPr>
      <w:tabs>
        <w:tab w:val="left" w:pos="384"/>
      </w:tabs>
      <w:spacing w:after="240" w:line="240" w:lineRule="auto"/>
      <w:ind w:left="384" w:hanging="384"/>
    </w:pPr>
  </w:style>
  <w:style w:type="paragraph" w:styleId="Revision">
    <w:name w:val="Revision"/>
    <w:hidden/>
    <w:uiPriority w:val="99"/>
    <w:semiHidden/>
    <w:rsid w:val="001F58E8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F5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8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8E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E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0AD76-DE2B-41E6-BEA8-BD0B7F87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Jieyuan Song</dc:creator>
  <cp:keywords/>
  <dc:description/>
  <cp:lastModifiedBy>WEN ZhenChao</cp:lastModifiedBy>
  <cp:revision>20</cp:revision>
  <dcterms:created xsi:type="dcterms:W3CDTF">2023-04-24T15:39:00Z</dcterms:created>
  <dcterms:modified xsi:type="dcterms:W3CDTF">2023-05-01T02:18:00Z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zotero-version="6.0.23"&gt;&lt;session id="8oIjI4h9"/&gt;&lt;style id="http://www.zotero.org/styles/nanotechnology" hasBibliography="1" bibliographyStyleHasBeenSet="1"/&gt;&lt;prefs&gt;&lt;pref name="fieldType" value="Field"/&gt;&lt;pref name="automaticJournalAb</vt:lpwstr>
  </property>
  <property fmtid="{D5CDD505-2E9C-101B-9397-08002B2CF9AE}" pid="3" name="ZOTERO_PREF_2">
    <vt:lpwstr>breviations" value="true"/&gt;&lt;/prefs&gt;&lt;/data&gt;</vt:lpwstr>
  </property>
</Properties>
</file>