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3F2DA" w14:textId="509753EB" w:rsidR="00FD2FC1" w:rsidRPr="00BA67E0" w:rsidRDefault="00665BEF" w:rsidP="00FD2FC1">
      <w:pPr>
        <w:rPr>
          <w:b/>
          <w:bCs/>
          <w:sz w:val="24"/>
          <w:szCs w:val="24"/>
        </w:rPr>
      </w:pPr>
      <w:r>
        <w:rPr>
          <w:b/>
          <w:bCs/>
          <w:sz w:val="24"/>
          <w:szCs w:val="24"/>
        </w:rPr>
        <w:t>S</w:t>
      </w:r>
      <w:r w:rsidR="00964A44">
        <w:rPr>
          <w:b/>
          <w:bCs/>
          <w:sz w:val="24"/>
          <w:szCs w:val="24"/>
        </w:rPr>
        <w:t>ynchrotron X-ray multiscale tomography</w:t>
      </w:r>
      <w:r>
        <w:rPr>
          <w:b/>
          <w:bCs/>
          <w:sz w:val="24"/>
          <w:szCs w:val="24"/>
        </w:rPr>
        <w:t>: Visualization of heterogeneous microstructures</w:t>
      </w:r>
      <w:r w:rsidR="006946F9">
        <w:rPr>
          <w:b/>
          <w:bCs/>
          <w:sz w:val="24"/>
          <w:szCs w:val="24"/>
        </w:rPr>
        <w:t xml:space="preserve"> and</w:t>
      </w:r>
      <w:r w:rsidR="007E53E0">
        <w:rPr>
          <w:b/>
          <w:bCs/>
          <w:sz w:val="24"/>
          <w:szCs w:val="24"/>
        </w:rPr>
        <w:t xml:space="preserve"> </w:t>
      </w:r>
      <w:r w:rsidR="00C46B12">
        <w:rPr>
          <w:b/>
          <w:bCs/>
          <w:sz w:val="24"/>
          <w:szCs w:val="24"/>
        </w:rPr>
        <w:t>defects</w:t>
      </w:r>
      <w:r>
        <w:rPr>
          <w:b/>
          <w:bCs/>
          <w:sz w:val="24"/>
          <w:szCs w:val="24"/>
        </w:rPr>
        <w:t xml:space="preserve"> </w:t>
      </w:r>
      <w:r w:rsidR="007E53E0">
        <w:rPr>
          <w:b/>
          <w:bCs/>
          <w:sz w:val="24"/>
          <w:szCs w:val="24"/>
        </w:rPr>
        <w:t>in</w:t>
      </w:r>
      <w:r>
        <w:rPr>
          <w:b/>
          <w:bCs/>
          <w:sz w:val="24"/>
          <w:szCs w:val="24"/>
        </w:rPr>
        <w:t xml:space="preserve"> ceramics</w:t>
      </w:r>
    </w:p>
    <w:p w14:paraId="08BE24FD" w14:textId="77777777" w:rsidR="00B52D27" w:rsidRPr="00DE7320" w:rsidRDefault="00B52D27" w:rsidP="00FD2FC1">
      <w:pPr>
        <w:rPr>
          <w:szCs w:val="21"/>
        </w:rPr>
      </w:pPr>
    </w:p>
    <w:p w14:paraId="41187242" w14:textId="179E296E" w:rsidR="00FD2FC1" w:rsidRPr="00A67CAE" w:rsidRDefault="00AC5192" w:rsidP="00FD2FC1">
      <w:pPr>
        <w:rPr>
          <w:szCs w:val="21"/>
        </w:rPr>
      </w:pPr>
      <w:r w:rsidRPr="00DE7320">
        <w:rPr>
          <w:rFonts w:hint="eastAsia"/>
          <w:szCs w:val="21"/>
        </w:rPr>
        <w:t>G</w:t>
      </w:r>
      <w:r w:rsidRPr="00DE7320">
        <w:rPr>
          <w:szCs w:val="21"/>
        </w:rPr>
        <w:t>aku Okuma</w:t>
      </w:r>
      <w:r w:rsidR="00FD2FC1" w:rsidRPr="00DE7320">
        <w:rPr>
          <w:szCs w:val="21"/>
          <w:vertAlign w:val="superscript"/>
        </w:rPr>
        <w:t>1,2</w:t>
      </w:r>
      <w:r w:rsidR="00A67CAE">
        <w:rPr>
          <w:szCs w:val="21"/>
        </w:rPr>
        <w:t>, Fumihiro Wakai</w:t>
      </w:r>
      <w:r w:rsidR="00A67CAE" w:rsidRPr="00DE7320">
        <w:rPr>
          <w:szCs w:val="21"/>
          <w:vertAlign w:val="superscript"/>
        </w:rPr>
        <w:t>1,2</w:t>
      </w:r>
    </w:p>
    <w:p w14:paraId="42E75C5C" w14:textId="77777777" w:rsidR="00AC5192" w:rsidRPr="00DE7320" w:rsidRDefault="00AC5192" w:rsidP="00AC5192">
      <w:pPr>
        <w:pStyle w:val="Default"/>
        <w:rPr>
          <w:color w:val="000000" w:themeColor="text1"/>
          <w:sz w:val="21"/>
          <w:szCs w:val="21"/>
        </w:rPr>
      </w:pPr>
      <w:r w:rsidRPr="00DE7320">
        <w:rPr>
          <w:color w:val="000000" w:themeColor="text1"/>
          <w:sz w:val="21"/>
          <w:szCs w:val="21"/>
          <w:vertAlign w:val="superscript"/>
        </w:rPr>
        <w:t>1</w:t>
      </w:r>
      <w:r w:rsidRPr="00DE7320">
        <w:rPr>
          <w:color w:val="000000" w:themeColor="text1"/>
          <w:sz w:val="21"/>
          <w:szCs w:val="21"/>
        </w:rPr>
        <w:t xml:space="preserve"> Research Center for Structural Materials</w:t>
      </w:r>
      <w:r w:rsidRPr="00DE7320">
        <w:rPr>
          <w:rFonts w:eastAsiaTheme="minorEastAsia"/>
          <w:color w:val="000000" w:themeColor="text1"/>
          <w:sz w:val="21"/>
          <w:szCs w:val="21"/>
        </w:rPr>
        <w:t xml:space="preserve">, National Institute for Materials Science (NIMS), </w:t>
      </w:r>
      <w:r w:rsidRPr="00DE7320">
        <w:rPr>
          <w:color w:val="000000" w:themeColor="text1"/>
          <w:sz w:val="21"/>
          <w:szCs w:val="21"/>
        </w:rPr>
        <w:t>Ibaraki, 305-0047, Japan</w:t>
      </w:r>
    </w:p>
    <w:p w14:paraId="40CF0E70" w14:textId="77777777" w:rsidR="00AC5192" w:rsidRPr="00DE7320" w:rsidRDefault="00AC5192" w:rsidP="00AC5192">
      <w:pPr>
        <w:pStyle w:val="Default"/>
        <w:rPr>
          <w:rFonts w:eastAsiaTheme="minorEastAsia"/>
          <w:color w:val="000000" w:themeColor="text1"/>
          <w:sz w:val="21"/>
          <w:szCs w:val="21"/>
        </w:rPr>
      </w:pPr>
      <w:r w:rsidRPr="00DE7320">
        <w:rPr>
          <w:color w:val="000000" w:themeColor="text1"/>
          <w:sz w:val="21"/>
          <w:szCs w:val="21"/>
          <w:vertAlign w:val="superscript"/>
        </w:rPr>
        <w:t xml:space="preserve">2 </w:t>
      </w:r>
      <w:r w:rsidRPr="00DE7320">
        <w:rPr>
          <w:color w:val="000000" w:themeColor="text1"/>
          <w:sz w:val="21"/>
          <w:szCs w:val="21"/>
        </w:rPr>
        <w:t>Laboratory for Materials and Structures Laboratory, Institute of Innovative Research, Tokyo Institute of Technology, Yokohama, 226-8503,</w:t>
      </w:r>
      <w:r w:rsidRPr="00DE7320">
        <w:rPr>
          <w:rFonts w:eastAsiaTheme="minorEastAsia"/>
          <w:color w:val="000000" w:themeColor="text1"/>
          <w:sz w:val="21"/>
          <w:szCs w:val="21"/>
        </w:rPr>
        <w:t xml:space="preserve"> </w:t>
      </w:r>
      <w:r w:rsidRPr="00DE7320">
        <w:rPr>
          <w:color w:val="000000" w:themeColor="text1"/>
          <w:sz w:val="21"/>
          <w:szCs w:val="21"/>
        </w:rPr>
        <w:t>Japan</w:t>
      </w:r>
      <w:r w:rsidRPr="00DE7320">
        <w:rPr>
          <w:rFonts w:eastAsiaTheme="minorEastAsia"/>
          <w:color w:val="000000" w:themeColor="text1"/>
          <w:sz w:val="21"/>
          <w:szCs w:val="21"/>
        </w:rPr>
        <w:t xml:space="preserve"> </w:t>
      </w:r>
    </w:p>
    <w:p w14:paraId="30A2E77F" w14:textId="5B1B89F3" w:rsidR="00FD2FC1" w:rsidRDefault="00FD2FC1" w:rsidP="00FD2FC1">
      <w:pPr>
        <w:rPr>
          <w:szCs w:val="21"/>
        </w:rPr>
      </w:pPr>
    </w:p>
    <w:p w14:paraId="4A881E52" w14:textId="40A9E6E1" w:rsidR="00F230EB" w:rsidRPr="00F81A6D" w:rsidRDefault="00F230EB" w:rsidP="00FD2FC1">
      <w:pPr>
        <w:rPr>
          <w:b/>
          <w:bCs/>
          <w:color w:val="000000" w:themeColor="text1"/>
          <w:szCs w:val="21"/>
        </w:rPr>
      </w:pPr>
      <w:r w:rsidRPr="00F81A6D">
        <w:rPr>
          <w:rFonts w:hint="eastAsia"/>
          <w:b/>
          <w:bCs/>
          <w:color w:val="000000" w:themeColor="text1"/>
          <w:szCs w:val="21"/>
        </w:rPr>
        <w:t>A</w:t>
      </w:r>
      <w:r w:rsidRPr="00F81A6D">
        <w:rPr>
          <w:b/>
          <w:bCs/>
          <w:color w:val="000000" w:themeColor="text1"/>
          <w:szCs w:val="21"/>
        </w:rPr>
        <w:t>bstracts</w:t>
      </w:r>
    </w:p>
    <w:p w14:paraId="3FA8E80D" w14:textId="2DA13CCF" w:rsidR="0007102F" w:rsidRPr="00F81A6D" w:rsidRDefault="0007102F" w:rsidP="00F45992">
      <w:pPr>
        <w:ind w:firstLineChars="50" w:firstLine="105"/>
        <w:rPr>
          <w:color w:val="000000" w:themeColor="text1"/>
          <w:szCs w:val="21"/>
        </w:rPr>
      </w:pPr>
      <w:r w:rsidRPr="00F81A6D">
        <w:rPr>
          <w:color w:val="000000" w:themeColor="text1"/>
          <w:szCs w:val="21"/>
        </w:rPr>
        <w:t xml:space="preserve">Synchrotron X-ray multiscale tomography is a 3D imaging method that combines microtomography and </w:t>
      </w:r>
      <w:proofErr w:type="spellStart"/>
      <w:r w:rsidRPr="00F81A6D">
        <w:rPr>
          <w:color w:val="000000" w:themeColor="text1"/>
          <w:szCs w:val="21"/>
        </w:rPr>
        <w:t>nanotomography</w:t>
      </w:r>
      <w:proofErr w:type="spellEnd"/>
      <w:r w:rsidRPr="00F81A6D">
        <w:rPr>
          <w:color w:val="000000" w:themeColor="text1"/>
          <w:szCs w:val="21"/>
        </w:rPr>
        <w:t xml:space="preserve"> to perform a high spatial resolution measurement with a wide field of vie</w:t>
      </w:r>
      <w:r w:rsidR="00856BEB" w:rsidRPr="00F81A6D">
        <w:rPr>
          <w:color w:val="000000" w:themeColor="text1"/>
          <w:szCs w:val="21"/>
        </w:rPr>
        <w:t xml:space="preserve">w. </w:t>
      </w:r>
      <w:r w:rsidR="00272E67">
        <w:rPr>
          <w:color w:val="000000" w:themeColor="text1"/>
          <w:szCs w:val="21"/>
        </w:rPr>
        <w:t xml:space="preserve">We </w:t>
      </w:r>
      <w:r w:rsidR="00A1795F">
        <w:rPr>
          <w:color w:val="000000" w:themeColor="text1"/>
          <w:szCs w:val="21"/>
        </w:rPr>
        <w:t>show</w:t>
      </w:r>
      <w:r w:rsidR="00272E67">
        <w:rPr>
          <w:color w:val="000000" w:themeColor="text1"/>
          <w:szCs w:val="21"/>
        </w:rPr>
        <w:t xml:space="preserve"> how this method can be</w:t>
      </w:r>
      <w:r w:rsidR="00856BEB" w:rsidRPr="00F81A6D">
        <w:rPr>
          <w:color w:val="000000" w:themeColor="text1"/>
          <w:szCs w:val="21"/>
        </w:rPr>
        <w:t xml:space="preserve"> used to </w:t>
      </w:r>
      <w:r w:rsidR="00272E67">
        <w:rPr>
          <w:color w:val="000000" w:themeColor="text1"/>
          <w:szCs w:val="21"/>
        </w:rPr>
        <w:t>track</w:t>
      </w:r>
      <w:r w:rsidR="00272E67" w:rsidRPr="00F81A6D">
        <w:rPr>
          <w:color w:val="000000" w:themeColor="text1"/>
          <w:szCs w:val="21"/>
        </w:rPr>
        <w:t xml:space="preserve"> the 3D microstructural evolution at multiple length scales in powder processing</w:t>
      </w:r>
      <w:r w:rsidR="004471B8">
        <w:rPr>
          <w:color w:val="000000" w:themeColor="text1"/>
          <w:szCs w:val="21"/>
        </w:rPr>
        <w:t xml:space="preserve">, </w:t>
      </w:r>
      <w:r w:rsidR="00272E67" w:rsidRPr="00F81A6D">
        <w:rPr>
          <w:color w:val="000000" w:themeColor="text1"/>
          <w:szCs w:val="21"/>
        </w:rPr>
        <w:t>sintering</w:t>
      </w:r>
      <w:r w:rsidR="004471B8">
        <w:rPr>
          <w:color w:val="000000" w:themeColor="text1"/>
          <w:szCs w:val="21"/>
        </w:rPr>
        <w:t>, and microfracture</w:t>
      </w:r>
      <w:r w:rsidR="00272E67">
        <w:rPr>
          <w:color w:val="000000" w:themeColor="text1"/>
          <w:szCs w:val="21"/>
        </w:rPr>
        <w:t xml:space="preserve"> of ceramics</w:t>
      </w:r>
      <w:r w:rsidR="00272E67" w:rsidRPr="00F81A6D">
        <w:rPr>
          <w:color w:val="000000" w:themeColor="text1"/>
          <w:szCs w:val="21"/>
        </w:rPr>
        <w:t>.</w:t>
      </w:r>
      <w:r w:rsidR="00136639">
        <w:rPr>
          <w:rFonts w:hint="eastAsia"/>
          <w:color w:val="000000" w:themeColor="text1"/>
          <w:szCs w:val="21"/>
        </w:rPr>
        <w:t xml:space="preserve"> </w:t>
      </w:r>
      <w:r w:rsidR="00FA0842">
        <w:rPr>
          <w:color w:val="000000" w:themeColor="text1"/>
          <w:szCs w:val="21"/>
        </w:rPr>
        <w:t>H</w:t>
      </w:r>
      <w:r w:rsidR="00272E67" w:rsidRPr="00F81A6D">
        <w:rPr>
          <w:color w:val="000000" w:themeColor="text1"/>
          <w:szCs w:val="21"/>
        </w:rPr>
        <w:t xml:space="preserve">eterogeneity, complexity, </w:t>
      </w:r>
      <w:r w:rsidR="00136639">
        <w:rPr>
          <w:color w:val="000000" w:themeColor="text1"/>
          <w:szCs w:val="21"/>
        </w:rPr>
        <w:t xml:space="preserve">diversity, </w:t>
      </w:r>
      <w:r w:rsidR="00272E67" w:rsidRPr="00F81A6D">
        <w:rPr>
          <w:color w:val="000000" w:themeColor="text1"/>
          <w:szCs w:val="21"/>
        </w:rPr>
        <w:t>and hierarchical structure of powder compact</w:t>
      </w:r>
      <w:r w:rsidR="00136639">
        <w:rPr>
          <w:color w:val="000000" w:themeColor="text1"/>
          <w:szCs w:val="21"/>
        </w:rPr>
        <w:t xml:space="preserve"> lead to various types of </w:t>
      </w:r>
      <w:r w:rsidR="00DF37C9">
        <w:rPr>
          <w:color w:val="000000" w:themeColor="text1"/>
          <w:szCs w:val="21"/>
        </w:rPr>
        <w:t>defects</w:t>
      </w:r>
      <w:r w:rsidR="00136639">
        <w:rPr>
          <w:color w:val="000000" w:themeColor="text1"/>
          <w:szCs w:val="21"/>
        </w:rPr>
        <w:t xml:space="preserve"> </w:t>
      </w:r>
      <w:r w:rsidR="00AD0340">
        <w:rPr>
          <w:rFonts w:hint="eastAsia"/>
          <w:color w:val="000000" w:themeColor="text1"/>
          <w:szCs w:val="21"/>
        </w:rPr>
        <w:t>that</w:t>
      </w:r>
      <w:r w:rsidR="00136639">
        <w:rPr>
          <w:color w:val="000000" w:themeColor="text1"/>
          <w:szCs w:val="21"/>
        </w:rPr>
        <w:t xml:space="preserve"> control the quality, reliability, and lifetime of products.</w:t>
      </w:r>
      <w:r w:rsidR="00272E67">
        <w:rPr>
          <w:color w:val="000000" w:themeColor="text1"/>
          <w:szCs w:val="21"/>
        </w:rPr>
        <w:t xml:space="preserve"> </w:t>
      </w:r>
      <w:r w:rsidR="00136639">
        <w:rPr>
          <w:color w:val="000000" w:themeColor="text1"/>
          <w:szCs w:val="21"/>
        </w:rPr>
        <w:t xml:space="preserve">The </w:t>
      </w:r>
      <w:r w:rsidR="00F0570D">
        <w:rPr>
          <w:color w:val="000000" w:themeColor="text1"/>
          <w:szCs w:val="21"/>
        </w:rPr>
        <w:t xml:space="preserve">elimination </w:t>
      </w:r>
      <w:r w:rsidR="00136639">
        <w:rPr>
          <w:color w:val="000000" w:themeColor="text1"/>
          <w:szCs w:val="21"/>
        </w:rPr>
        <w:t xml:space="preserve">and </w:t>
      </w:r>
      <w:r w:rsidR="00F0570D">
        <w:rPr>
          <w:color w:val="000000" w:themeColor="text1"/>
          <w:szCs w:val="21"/>
        </w:rPr>
        <w:t xml:space="preserve">formation </w:t>
      </w:r>
      <w:r w:rsidR="00136639">
        <w:rPr>
          <w:color w:val="000000" w:themeColor="text1"/>
          <w:szCs w:val="21"/>
        </w:rPr>
        <w:t xml:space="preserve">of defects are </w:t>
      </w:r>
      <w:r w:rsidR="00F45992">
        <w:rPr>
          <w:color w:val="000000" w:themeColor="text1"/>
          <w:szCs w:val="21"/>
        </w:rPr>
        <w:t xml:space="preserve">affected by applied stress in spark plasma sintering and by internal stresses generated during differential sintering </w:t>
      </w:r>
      <w:r w:rsidR="00BB7F13">
        <w:rPr>
          <w:color w:val="000000" w:themeColor="text1"/>
          <w:szCs w:val="21"/>
        </w:rPr>
        <w:t>and constrained sintering</w:t>
      </w:r>
      <w:r w:rsidR="00F45992">
        <w:rPr>
          <w:color w:val="000000" w:themeColor="text1"/>
        </w:rPr>
        <w:t>.</w:t>
      </w:r>
      <w:r w:rsidR="00F45992">
        <w:rPr>
          <w:color w:val="000000" w:themeColor="text1"/>
          <w:szCs w:val="21"/>
        </w:rPr>
        <w:t xml:space="preserve"> </w:t>
      </w:r>
      <w:r w:rsidR="00C40DA8" w:rsidRPr="00F81A6D">
        <w:rPr>
          <w:color w:val="000000" w:themeColor="text1"/>
        </w:rPr>
        <w:t>Th</w:t>
      </w:r>
      <w:r w:rsidR="008A7E0B">
        <w:rPr>
          <w:color w:val="000000" w:themeColor="text1"/>
        </w:rPr>
        <w:t xml:space="preserve">e </w:t>
      </w:r>
      <w:r w:rsidR="00AD0340">
        <w:rPr>
          <w:rFonts w:hint="eastAsia"/>
          <w:color w:val="000000" w:themeColor="text1"/>
        </w:rPr>
        <w:t xml:space="preserve">complex subsurface crack system </w:t>
      </w:r>
      <w:r w:rsidR="00F0570D">
        <w:rPr>
          <w:color w:val="000000" w:themeColor="text1"/>
        </w:rPr>
        <w:t>induced by Vickers indentation</w:t>
      </w:r>
      <w:r w:rsidR="00AD0340">
        <w:rPr>
          <w:rFonts w:hint="eastAsia"/>
          <w:color w:val="000000" w:themeColor="text1"/>
        </w:rPr>
        <w:t xml:space="preserve"> </w:t>
      </w:r>
      <w:r w:rsidR="008A7E0B">
        <w:rPr>
          <w:color w:val="000000" w:themeColor="text1"/>
        </w:rPr>
        <w:t xml:space="preserve">demonstrates how </w:t>
      </w:r>
      <w:r w:rsidR="008A7E0B" w:rsidRPr="00F81A6D">
        <w:rPr>
          <w:color w:val="000000" w:themeColor="text1"/>
        </w:rPr>
        <w:t xml:space="preserve">heterogeneous microstructures </w:t>
      </w:r>
      <w:r w:rsidR="008A7E0B">
        <w:rPr>
          <w:color w:val="000000" w:themeColor="text1"/>
        </w:rPr>
        <w:t xml:space="preserve">control the toughening mechanisms. </w:t>
      </w:r>
    </w:p>
    <w:p w14:paraId="079A1E65" w14:textId="77777777" w:rsidR="00F230EB" w:rsidRPr="00F81A6D" w:rsidRDefault="00F230EB" w:rsidP="00FD2FC1">
      <w:pPr>
        <w:rPr>
          <w:color w:val="000000" w:themeColor="text1"/>
          <w:szCs w:val="21"/>
        </w:rPr>
      </w:pPr>
    </w:p>
    <w:p w14:paraId="2069F4F8" w14:textId="72467154" w:rsidR="00AC5192" w:rsidRPr="00F81A6D" w:rsidRDefault="003C3060" w:rsidP="00FD2FC1">
      <w:pPr>
        <w:rPr>
          <w:b/>
          <w:bCs/>
          <w:color w:val="000000" w:themeColor="text1"/>
          <w:szCs w:val="21"/>
        </w:rPr>
      </w:pPr>
      <w:r w:rsidRPr="00F81A6D">
        <w:rPr>
          <w:b/>
          <w:bCs/>
          <w:color w:val="000000" w:themeColor="text1"/>
          <w:szCs w:val="21"/>
        </w:rPr>
        <w:t>1</w:t>
      </w:r>
      <w:r w:rsidR="00AC5192" w:rsidRPr="00F81A6D">
        <w:rPr>
          <w:b/>
          <w:bCs/>
          <w:color w:val="000000" w:themeColor="text1"/>
          <w:szCs w:val="21"/>
        </w:rPr>
        <w:t>. Introduction</w:t>
      </w:r>
    </w:p>
    <w:p w14:paraId="4343DB23" w14:textId="66CD5EBF" w:rsidR="00A73A00" w:rsidRPr="00F81A6D" w:rsidRDefault="00F46F84" w:rsidP="009D20CC">
      <w:pPr>
        <w:rPr>
          <w:color w:val="000000" w:themeColor="text1"/>
        </w:rPr>
      </w:pPr>
      <w:r w:rsidRPr="00F81A6D">
        <w:rPr>
          <w:rFonts w:hint="eastAsia"/>
          <w:color w:val="000000" w:themeColor="text1"/>
        </w:rPr>
        <w:t xml:space="preserve"> </w:t>
      </w:r>
      <w:r w:rsidRPr="00F81A6D">
        <w:rPr>
          <w:color w:val="000000" w:themeColor="text1"/>
        </w:rPr>
        <w:t xml:space="preserve"> </w:t>
      </w:r>
      <w:r w:rsidR="00AA1CE0" w:rsidRPr="00F81A6D">
        <w:rPr>
          <w:color w:val="000000" w:themeColor="text1"/>
        </w:rPr>
        <w:t xml:space="preserve">Materials science is concerned with understanding processing-microstructure-property relationships. </w:t>
      </w:r>
      <w:r w:rsidR="009E4D92" w:rsidRPr="00F81A6D">
        <w:rPr>
          <w:color w:val="000000" w:themeColor="text1"/>
        </w:rPr>
        <w:t xml:space="preserve">The characterization of </w:t>
      </w:r>
      <w:r w:rsidR="00483FBE" w:rsidRPr="00F81A6D">
        <w:rPr>
          <w:color w:val="000000" w:themeColor="text1"/>
        </w:rPr>
        <w:t xml:space="preserve">the three-dimensional (3D) </w:t>
      </w:r>
      <w:r w:rsidR="009E4D92" w:rsidRPr="00F81A6D">
        <w:rPr>
          <w:color w:val="000000" w:themeColor="text1"/>
        </w:rPr>
        <w:t xml:space="preserve">microstructure </w:t>
      </w:r>
      <w:r w:rsidR="00483FBE" w:rsidRPr="00F81A6D">
        <w:rPr>
          <w:color w:val="000000" w:themeColor="text1"/>
        </w:rPr>
        <w:t>will play</w:t>
      </w:r>
      <w:r w:rsidR="009E4D92" w:rsidRPr="00F81A6D">
        <w:rPr>
          <w:color w:val="000000" w:themeColor="text1"/>
        </w:rPr>
        <w:t xml:space="preserve"> an important role </w:t>
      </w:r>
      <w:r w:rsidR="00491F2C" w:rsidRPr="00F81A6D">
        <w:rPr>
          <w:color w:val="000000" w:themeColor="text1"/>
        </w:rPr>
        <w:t>in</w:t>
      </w:r>
      <w:r w:rsidR="009E4D92" w:rsidRPr="00F81A6D">
        <w:rPr>
          <w:color w:val="000000" w:themeColor="text1"/>
        </w:rPr>
        <w:t xml:space="preserve"> </w:t>
      </w:r>
      <w:r w:rsidR="009F6A07" w:rsidRPr="00F81A6D">
        <w:rPr>
          <w:color w:val="000000" w:themeColor="text1"/>
        </w:rPr>
        <w:t>reveal</w:t>
      </w:r>
      <w:r w:rsidR="00491F2C" w:rsidRPr="00F81A6D">
        <w:rPr>
          <w:color w:val="000000" w:themeColor="text1"/>
        </w:rPr>
        <w:t>ing</w:t>
      </w:r>
      <w:r w:rsidR="009F6A07" w:rsidRPr="00F81A6D">
        <w:rPr>
          <w:color w:val="000000" w:themeColor="text1"/>
        </w:rPr>
        <w:t xml:space="preserve"> the </w:t>
      </w:r>
      <w:r w:rsidR="009E4D92" w:rsidRPr="00F81A6D">
        <w:rPr>
          <w:color w:val="000000" w:themeColor="text1"/>
        </w:rPr>
        <w:t xml:space="preserve">link </w:t>
      </w:r>
      <w:r w:rsidR="00902619" w:rsidRPr="00F81A6D">
        <w:rPr>
          <w:color w:val="000000" w:themeColor="text1"/>
        </w:rPr>
        <w:t xml:space="preserve">between </w:t>
      </w:r>
      <w:r w:rsidR="009E4D92" w:rsidRPr="00F81A6D">
        <w:rPr>
          <w:color w:val="000000" w:themeColor="text1"/>
        </w:rPr>
        <w:t>processing and propert</w:t>
      </w:r>
      <w:r w:rsidR="00902619" w:rsidRPr="00F81A6D">
        <w:rPr>
          <w:color w:val="000000" w:themeColor="text1"/>
        </w:rPr>
        <w:t>ies</w:t>
      </w:r>
      <w:r w:rsidR="009E4D92" w:rsidRPr="00F81A6D">
        <w:rPr>
          <w:color w:val="000000" w:themeColor="text1"/>
        </w:rPr>
        <w:t xml:space="preserve">. </w:t>
      </w:r>
      <w:r w:rsidR="00817AEF" w:rsidRPr="00F81A6D">
        <w:rPr>
          <w:color w:val="000000" w:themeColor="text1"/>
        </w:rPr>
        <w:t xml:space="preserve">The combination of powder processing and sintering </w:t>
      </w:r>
      <w:r w:rsidR="009D064A" w:rsidRPr="00F81A6D">
        <w:rPr>
          <w:color w:val="000000" w:themeColor="text1"/>
        </w:rPr>
        <w:t>is a</w:t>
      </w:r>
      <w:r w:rsidR="007C3829" w:rsidRPr="00F81A6D">
        <w:rPr>
          <w:color w:val="000000" w:themeColor="text1"/>
        </w:rPr>
        <w:t>n</w:t>
      </w:r>
      <w:r w:rsidR="009D064A" w:rsidRPr="00F81A6D">
        <w:rPr>
          <w:color w:val="000000" w:themeColor="text1"/>
        </w:rPr>
        <w:t xml:space="preserve"> </w:t>
      </w:r>
      <w:r w:rsidR="007C3829" w:rsidRPr="00F81A6D">
        <w:rPr>
          <w:color w:val="000000" w:themeColor="text1"/>
        </w:rPr>
        <w:t>efficient</w:t>
      </w:r>
      <w:r w:rsidR="00B51C67" w:rsidRPr="00F81A6D">
        <w:rPr>
          <w:color w:val="000000" w:themeColor="text1"/>
        </w:rPr>
        <w:t xml:space="preserve"> </w:t>
      </w:r>
      <w:r w:rsidR="009D064A" w:rsidRPr="00F81A6D">
        <w:rPr>
          <w:color w:val="000000" w:themeColor="text1"/>
        </w:rPr>
        <w:t>method for</w:t>
      </w:r>
      <w:r w:rsidR="00817AEF" w:rsidRPr="00F81A6D">
        <w:rPr>
          <w:color w:val="000000" w:themeColor="text1"/>
        </w:rPr>
        <w:t xml:space="preserve"> the flexible production of complex and near-net-shaped ceramic components for mechanical, electrical, optical, biological, environmental, and energy </w:t>
      </w:r>
      <w:r w:rsidR="00817AEF" w:rsidRPr="00F81A6D">
        <w:rPr>
          <w:rFonts w:hint="eastAsia"/>
          <w:color w:val="000000" w:themeColor="text1"/>
        </w:rPr>
        <w:t>a</w:t>
      </w:r>
      <w:r w:rsidR="00817AEF" w:rsidRPr="00F81A6D">
        <w:rPr>
          <w:color w:val="000000" w:themeColor="text1"/>
        </w:rPr>
        <w:t>pplications</w:t>
      </w:r>
      <w:r w:rsidR="00DD4955" w:rsidRPr="00F81A6D">
        <w:rPr>
          <w:color w:val="000000" w:themeColor="text1"/>
          <w:vertAlign w:val="superscript"/>
        </w:rPr>
        <w:t>1</w:t>
      </w:r>
      <w:r w:rsidR="00817AEF" w:rsidRPr="00F81A6D">
        <w:rPr>
          <w:color w:val="000000" w:themeColor="text1"/>
        </w:rPr>
        <w:t xml:space="preserve">. </w:t>
      </w:r>
      <w:r w:rsidR="00AA1CE0" w:rsidRPr="00F81A6D">
        <w:rPr>
          <w:rFonts w:hint="eastAsia"/>
          <w:color w:val="000000" w:themeColor="text1"/>
        </w:rPr>
        <w:t xml:space="preserve">Even though </w:t>
      </w:r>
      <w:r w:rsidR="00AA1CE0" w:rsidRPr="00F81A6D">
        <w:rPr>
          <w:color w:val="000000" w:themeColor="text1"/>
        </w:rPr>
        <w:t>sintered materials</w:t>
      </w:r>
      <w:r w:rsidR="00AA1CE0" w:rsidRPr="00F81A6D">
        <w:rPr>
          <w:rFonts w:hint="eastAsia"/>
          <w:color w:val="000000" w:themeColor="text1"/>
        </w:rPr>
        <w:t xml:space="preserve"> may look uniform and homogeneous at </w:t>
      </w:r>
      <w:r w:rsidR="00AA1CE0" w:rsidRPr="00F81A6D">
        <w:rPr>
          <w:color w:val="000000" w:themeColor="text1"/>
        </w:rPr>
        <w:t xml:space="preserve">the </w:t>
      </w:r>
      <w:r w:rsidR="00AA1CE0" w:rsidRPr="00F81A6D">
        <w:rPr>
          <w:rFonts w:hint="eastAsia"/>
          <w:color w:val="000000" w:themeColor="text1"/>
        </w:rPr>
        <w:t>macroscale</w:t>
      </w:r>
      <w:r w:rsidR="009E4D92" w:rsidRPr="00F81A6D">
        <w:rPr>
          <w:color w:val="000000" w:themeColor="text1"/>
        </w:rPr>
        <w:t xml:space="preserve">, all materials and components have small defects and inhomogeneous regions distributed heterogeneously at the multiscale; atomic scale, particle </w:t>
      </w:r>
      <w:r w:rsidR="00AA1CE0" w:rsidRPr="00F81A6D">
        <w:rPr>
          <w:color w:val="000000" w:themeColor="text1"/>
        </w:rPr>
        <w:t>scale, microscale, and mesoscale.</w:t>
      </w:r>
      <w:r w:rsidR="009E4D92" w:rsidRPr="00F81A6D">
        <w:rPr>
          <w:color w:val="000000" w:themeColor="text1"/>
        </w:rPr>
        <w:t xml:space="preserve"> </w:t>
      </w:r>
      <w:r w:rsidR="006C271D" w:rsidRPr="00F81A6D">
        <w:rPr>
          <w:color w:val="000000" w:themeColor="text1"/>
        </w:rPr>
        <w:t>The properties, reliability, and lifetime of components are affected by t</w:t>
      </w:r>
      <w:r w:rsidR="00641032" w:rsidRPr="00F81A6D">
        <w:rPr>
          <w:color w:val="000000" w:themeColor="text1"/>
        </w:rPr>
        <w:t>hese defects and inhomogeneities</w:t>
      </w:r>
      <w:r w:rsidR="00BB711F" w:rsidRPr="00F81A6D">
        <w:rPr>
          <w:color w:val="000000" w:themeColor="text1"/>
        </w:rPr>
        <w:t>, which</w:t>
      </w:r>
      <w:r w:rsidR="00737F5F" w:rsidRPr="00F81A6D">
        <w:rPr>
          <w:color w:val="000000" w:themeColor="text1"/>
        </w:rPr>
        <w:t xml:space="preserve"> ar</w:t>
      </w:r>
      <w:r w:rsidR="00BB711F" w:rsidRPr="00F81A6D">
        <w:rPr>
          <w:color w:val="000000" w:themeColor="text1"/>
        </w:rPr>
        <w:t>e originally</w:t>
      </w:r>
      <w:r w:rsidR="00BB711F" w:rsidRPr="00F81A6D">
        <w:rPr>
          <w:rFonts w:hint="eastAsia"/>
          <w:color w:val="000000" w:themeColor="text1"/>
        </w:rPr>
        <w:t xml:space="preserve"> </w:t>
      </w:r>
      <w:r w:rsidR="009E4D92" w:rsidRPr="00F81A6D">
        <w:rPr>
          <w:color w:val="000000" w:themeColor="text1"/>
        </w:rPr>
        <w:t>induced by powder processing</w:t>
      </w:r>
      <w:r w:rsidR="00BB711F" w:rsidRPr="00F81A6D">
        <w:rPr>
          <w:color w:val="000000" w:themeColor="text1"/>
        </w:rPr>
        <w:t xml:space="preserve"> and cannot be eliminated </w:t>
      </w:r>
      <w:r w:rsidR="00483FBE" w:rsidRPr="00F81A6D">
        <w:rPr>
          <w:color w:val="000000" w:themeColor="text1"/>
        </w:rPr>
        <w:t xml:space="preserve">completely </w:t>
      </w:r>
      <w:r w:rsidR="00737F5F" w:rsidRPr="00F81A6D">
        <w:rPr>
          <w:color w:val="000000" w:themeColor="text1"/>
        </w:rPr>
        <w:t>during</w:t>
      </w:r>
      <w:r w:rsidR="00BB711F" w:rsidRPr="00F81A6D">
        <w:rPr>
          <w:color w:val="000000" w:themeColor="text1"/>
        </w:rPr>
        <w:t xml:space="preserve"> sintering</w:t>
      </w:r>
      <w:r w:rsidR="00DD4955" w:rsidRPr="00F81A6D">
        <w:rPr>
          <w:color w:val="000000" w:themeColor="text1"/>
          <w:vertAlign w:val="superscript"/>
        </w:rPr>
        <w:t>2,3</w:t>
      </w:r>
      <w:r w:rsidR="00BB711F" w:rsidRPr="00F81A6D">
        <w:rPr>
          <w:color w:val="000000" w:themeColor="text1"/>
        </w:rPr>
        <w:t>.</w:t>
      </w:r>
      <w:r w:rsidR="009F6A07" w:rsidRPr="00F81A6D">
        <w:rPr>
          <w:color w:val="000000" w:themeColor="text1"/>
        </w:rPr>
        <w:t xml:space="preserve"> </w:t>
      </w:r>
      <w:r w:rsidR="00737F5F" w:rsidRPr="00F81A6D">
        <w:rPr>
          <w:color w:val="000000" w:themeColor="text1"/>
        </w:rPr>
        <w:t xml:space="preserve">On the other hand, </w:t>
      </w:r>
      <w:r w:rsidR="004128C9" w:rsidRPr="00F81A6D">
        <w:rPr>
          <w:color w:val="000000" w:themeColor="text1"/>
        </w:rPr>
        <w:t>multi-scale hierarchical structure</w:t>
      </w:r>
      <w:r w:rsidR="00005219" w:rsidRPr="00F81A6D">
        <w:rPr>
          <w:color w:val="000000" w:themeColor="text1"/>
        </w:rPr>
        <w:t xml:space="preserve">s are designed and fabricated by tailoring the microstructural inhomogeneity in order to achieve superior performance. </w:t>
      </w:r>
      <w:r w:rsidR="0000330A" w:rsidRPr="00F81A6D">
        <w:rPr>
          <w:color w:val="000000" w:themeColor="text1"/>
        </w:rPr>
        <w:t xml:space="preserve">For example, </w:t>
      </w:r>
      <w:r w:rsidR="00347BE1" w:rsidRPr="00F81A6D">
        <w:rPr>
          <w:color w:val="000000" w:themeColor="text1"/>
        </w:rPr>
        <w:t xml:space="preserve">multilayer ceramic capacitors (MLCCs) are made by </w:t>
      </w:r>
      <w:r w:rsidR="00667F8D" w:rsidRPr="00F81A6D">
        <w:rPr>
          <w:color w:val="000000" w:themeColor="text1"/>
        </w:rPr>
        <w:t>co-</w:t>
      </w:r>
      <w:r w:rsidR="002A38A5" w:rsidRPr="00F81A6D">
        <w:rPr>
          <w:color w:val="000000" w:themeColor="text1"/>
        </w:rPr>
        <w:t>firing</w:t>
      </w:r>
      <w:r w:rsidR="00347BE1" w:rsidRPr="00F81A6D">
        <w:rPr>
          <w:color w:val="000000" w:themeColor="text1"/>
        </w:rPr>
        <w:t xml:space="preserve"> the stacked dielectric and </w:t>
      </w:r>
      <w:r w:rsidR="00BC44FC" w:rsidRPr="00F81A6D">
        <w:rPr>
          <w:color w:val="000000" w:themeColor="text1"/>
        </w:rPr>
        <w:t xml:space="preserve">ultrathin </w:t>
      </w:r>
      <w:r w:rsidR="00347BE1" w:rsidRPr="00F81A6D">
        <w:rPr>
          <w:color w:val="000000" w:themeColor="text1"/>
        </w:rPr>
        <w:t>electrode layers</w:t>
      </w:r>
      <w:r w:rsidR="00DD4955" w:rsidRPr="00F81A6D">
        <w:rPr>
          <w:color w:val="000000" w:themeColor="text1"/>
          <w:vertAlign w:val="superscript"/>
        </w:rPr>
        <w:t>4</w:t>
      </w:r>
      <w:r w:rsidR="001C5F6E" w:rsidRPr="00F81A6D">
        <w:rPr>
          <w:color w:val="000000" w:themeColor="text1"/>
        </w:rPr>
        <w:t>.</w:t>
      </w:r>
      <w:r w:rsidR="00667F8D" w:rsidRPr="00F81A6D">
        <w:rPr>
          <w:color w:val="000000" w:themeColor="text1"/>
        </w:rPr>
        <w:t xml:space="preserve"> </w:t>
      </w:r>
      <w:r w:rsidR="00050C7B" w:rsidRPr="00F81A6D">
        <w:rPr>
          <w:color w:val="000000" w:themeColor="text1"/>
        </w:rPr>
        <w:t xml:space="preserve">The co-sintering process </w:t>
      </w:r>
      <w:r w:rsidR="00641032" w:rsidRPr="00F81A6D">
        <w:rPr>
          <w:color w:val="000000" w:themeColor="text1"/>
        </w:rPr>
        <w:t xml:space="preserve">plays a key role </w:t>
      </w:r>
      <w:r w:rsidR="00DE4B43" w:rsidRPr="00F81A6D">
        <w:rPr>
          <w:color w:val="000000" w:themeColor="text1"/>
        </w:rPr>
        <w:t xml:space="preserve">also </w:t>
      </w:r>
      <w:r w:rsidR="00641032" w:rsidRPr="00F81A6D">
        <w:rPr>
          <w:color w:val="000000" w:themeColor="text1"/>
        </w:rPr>
        <w:t>in fabricati</w:t>
      </w:r>
      <w:r w:rsidR="00855587" w:rsidRPr="00F81A6D">
        <w:rPr>
          <w:color w:val="000000" w:themeColor="text1"/>
        </w:rPr>
        <w:t>ng</w:t>
      </w:r>
      <w:r w:rsidR="00641032" w:rsidRPr="00F81A6D">
        <w:rPr>
          <w:color w:val="000000" w:themeColor="text1"/>
        </w:rPr>
        <w:t xml:space="preserve"> membranes for filtration/separation and electrode layers for solid oxide fuel cells (SOFC)</w:t>
      </w:r>
      <w:r w:rsidR="00734E6F" w:rsidRPr="00F81A6D">
        <w:rPr>
          <w:color w:val="000000" w:themeColor="text1"/>
        </w:rPr>
        <w:t>.</w:t>
      </w:r>
      <w:r w:rsidR="00050C7B" w:rsidRPr="00F81A6D">
        <w:rPr>
          <w:color w:val="000000" w:themeColor="text1"/>
        </w:rPr>
        <w:t xml:space="preserve"> </w:t>
      </w:r>
      <w:r w:rsidR="00FF51F7" w:rsidRPr="00F81A6D">
        <w:rPr>
          <w:color w:val="000000" w:themeColor="text1"/>
        </w:rPr>
        <w:t xml:space="preserve">The incorporation of </w:t>
      </w:r>
      <w:r w:rsidR="00DE5E8B" w:rsidRPr="00F81A6D">
        <w:rPr>
          <w:color w:val="000000" w:themeColor="text1"/>
        </w:rPr>
        <w:lastRenderedPageBreak/>
        <w:t>heterogeneities, such as discontinuous</w:t>
      </w:r>
      <w:r w:rsidR="00DD4955" w:rsidRPr="00F81A6D">
        <w:rPr>
          <w:color w:val="000000" w:themeColor="text1"/>
          <w:vertAlign w:val="superscript"/>
        </w:rPr>
        <w:t>5</w:t>
      </w:r>
      <w:r w:rsidR="00DE5E8B" w:rsidRPr="00F81A6D">
        <w:rPr>
          <w:color w:val="000000" w:themeColor="text1"/>
        </w:rPr>
        <w:t xml:space="preserve"> or continuous</w:t>
      </w:r>
      <w:r w:rsidR="00E21818" w:rsidRPr="00F81A6D">
        <w:rPr>
          <w:color w:val="000000" w:themeColor="text1"/>
        </w:rPr>
        <w:t xml:space="preserve"> </w:t>
      </w:r>
      <w:r w:rsidR="00DE5E8B" w:rsidRPr="00F81A6D">
        <w:rPr>
          <w:color w:val="000000" w:themeColor="text1"/>
        </w:rPr>
        <w:t>reinforcements</w:t>
      </w:r>
      <w:r w:rsidR="00DD4955" w:rsidRPr="00F81A6D">
        <w:rPr>
          <w:color w:val="000000" w:themeColor="text1"/>
          <w:vertAlign w:val="superscript"/>
        </w:rPr>
        <w:t>6,7</w:t>
      </w:r>
      <w:r w:rsidR="00DE5E8B" w:rsidRPr="00F81A6D">
        <w:rPr>
          <w:color w:val="000000" w:themeColor="text1"/>
        </w:rPr>
        <w:t xml:space="preserve">, into a matrix </w:t>
      </w:r>
      <w:r w:rsidR="00181FE0" w:rsidRPr="00F81A6D">
        <w:rPr>
          <w:color w:val="000000" w:themeColor="text1"/>
        </w:rPr>
        <w:t>brings</w:t>
      </w:r>
      <w:r w:rsidR="00DE5E8B" w:rsidRPr="00F81A6D">
        <w:rPr>
          <w:color w:val="000000" w:themeColor="text1"/>
        </w:rPr>
        <w:t xml:space="preserve"> the toughening of ceramic composites. </w:t>
      </w:r>
      <w:r w:rsidR="000670A9" w:rsidRPr="00F81A6D">
        <w:rPr>
          <w:color w:val="000000" w:themeColor="text1"/>
        </w:rPr>
        <w:t xml:space="preserve">The microstructural evolution during sintering is affected by internal stresses </w:t>
      </w:r>
      <w:r w:rsidR="00C045EC" w:rsidRPr="00F81A6D">
        <w:rPr>
          <w:color w:val="000000" w:themeColor="text1"/>
        </w:rPr>
        <w:t>arising</w:t>
      </w:r>
      <w:r w:rsidR="000670A9" w:rsidRPr="00F81A6D">
        <w:rPr>
          <w:color w:val="000000" w:themeColor="text1"/>
        </w:rPr>
        <w:t xml:space="preserve"> from </w:t>
      </w:r>
      <w:r w:rsidR="00C045EC" w:rsidRPr="00F81A6D">
        <w:rPr>
          <w:color w:val="000000" w:themeColor="text1"/>
        </w:rPr>
        <w:t xml:space="preserve">different shrinkage rates of </w:t>
      </w:r>
      <w:r w:rsidR="00FB69FE" w:rsidRPr="00F81A6D">
        <w:rPr>
          <w:color w:val="000000" w:themeColor="text1"/>
        </w:rPr>
        <w:t>heterogeneous regions</w:t>
      </w:r>
      <w:r w:rsidR="00C045EC" w:rsidRPr="00F81A6D">
        <w:rPr>
          <w:color w:val="000000" w:themeColor="text1"/>
        </w:rPr>
        <w:t xml:space="preserve"> (differential sintering) or </w:t>
      </w:r>
      <w:r w:rsidR="00641032" w:rsidRPr="00F81A6D">
        <w:rPr>
          <w:color w:val="000000" w:themeColor="text1"/>
        </w:rPr>
        <w:t>constraints</w:t>
      </w:r>
      <w:r w:rsidR="00C045EC" w:rsidRPr="00F81A6D">
        <w:rPr>
          <w:color w:val="000000" w:themeColor="text1"/>
        </w:rPr>
        <w:t xml:space="preserve"> by substrates and rigid reinforcements (constraint sintering)</w:t>
      </w:r>
      <w:r w:rsidR="00DD4955" w:rsidRPr="00F81A6D">
        <w:rPr>
          <w:color w:val="000000" w:themeColor="text1"/>
          <w:vertAlign w:val="superscript"/>
        </w:rPr>
        <w:t>8</w:t>
      </w:r>
      <w:r w:rsidR="00C045EC" w:rsidRPr="00F81A6D">
        <w:rPr>
          <w:color w:val="000000" w:themeColor="text1"/>
        </w:rPr>
        <w:t xml:space="preserve">. </w:t>
      </w:r>
      <w:r w:rsidR="00C31FF9" w:rsidRPr="00F81A6D">
        <w:rPr>
          <w:color w:val="000000" w:themeColor="text1"/>
        </w:rPr>
        <w:t xml:space="preserve">Such internal stresses make it difficult to eliminate microstructural defects and pores by </w:t>
      </w:r>
      <w:proofErr w:type="spellStart"/>
      <w:r w:rsidR="00C31FF9" w:rsidRPr="00F81A6D">
        <w:rPr>
          <w:color w:val="000000" w:themeColor="text1"/>
        </w:rPr>
        <w:t>pressureless</w:t>
      </w:r>
      <w:proofErr w:type="spellEnd"/>
      <w:r w:rsidR="00C31FF9" w:rsidRPr="00F81A6D">
        <w:rPr>
          <w:color w:val="000000" w:themeColor="text1"/>
        </w:rPr>
        <w:t xml:space="preserve"> sintering </w:t>
      </w:r>
      <w:r w:rsidR="004A7C57" w:rsidRPr="00F81A6D">
        <w:rPr>
          <w:color w:val="000000" w:themeColor="text1"/>
        </w:rPr>
        <w:t>of</w:t>
      </w:r>
      <w:r w:rsidR="00C31FF9" w:rsidRPr="00F81A6D">
        <w:rPr>
          <w:color w:val="000000" w:themeColor="text1"/>
        </w:rPr>
        <w:t xml:space="preserve"> </w:t>
      </w:r>
      <w:r w:rsidR="004D59BD" w:rsidRPr="00F81A6D">
        <w:rPr>
          <w:color w:val="000000" w:themeColor="text1"/>
        </w:rPr>
        <w:t>the green bodies</w:t>
      </w:r>
      <w:r w:rsidR="004A7C57" w:rsidRPr="00F81A6D">
        <w:rPr>
          <w:color w:val="000000" w:themeColor="text1"/>
        </w:rPr>
        <w:t>, which may have inhomoge</w:t>
      </w:r>
      <w:r w:rsidR="001C3CC8" w:rsidRPr="00F81A6D">
        <w:rPr>
          <w:color w:val="000000" w:themeColor="text1"/>
        </w:rPr>
        <w:t>neous</w:t>
      </w:r>
      <w:r w:rsidR="004A7C57" w:rsidRPr="00F81A6D">
        <w:rPr>
          <w:color w:val="000000" w:themeColor="text1"/>
        </w:rPr>
        <w:t xml:space="preserve"> powder packings and agglomerates.</w:t>
      </w:r>
      <w:r w:rsidR="005544A1" w:rsidRPr="00F81A6D">
        <w:rPr>
          <w:color w:val="000000" w:themeColor="text1"/>
        </w:rPr>
        <w:t xml:space="preserve"> </w:t>
      </w:r>
    </w:p>
    <w:p w14:paraId="267093D8" w14:textId="50EE3383" w:rsidR="00802D7C" w:rsidRPr="00F81A6D" w:rsidRDefault="00986D58" w:rsidP="009D20CC">
      <w:pPr>
        <w:rPr>
          <w:color w:val="000000" w:themeColor="text1"/>
        </w:rPr>
      </w:pPr>
      <w:r w:rsidRPr="00F81A6D">
        <w:rPr>
          <w:rFonts w:hint="eastAsia"/>
          <w:color w:val="000000" w:themeColor="text1"/>
        </w:rPr>
        <w:t xml:space="preserve"> </w:t>
      </w:r>
      <w:r w:rsidRPr="00F81A6D">
        <w:rPr>
          <w:color w:val="000000" w:themeColor="text1"/>
        </w:rPr>
        <w:t xml:space="preserve"> </w:t>
      </w:r>
      <w:r w:rsidR="00242CDC" w:rsidRPr="00F81A6D">
        <w:rPr>
          <w:color w:val="000000" w:themeColor="text1"/>
        </w:rPr>
        <w:t xml:space="preserve">The powder processing </w:t>
      </w:r>
      <w:r w:rsidR="00F656DC" w:rsidRPr="00F81A6D">
        <w:rPr>
          <w:color w:val="000000" w:themeColor="text1"/>
        </w:rPr>
        <w:t xml:space="preserve">technology </w:t>
      </w:r>
      <w:r w:rsidR="00A40DC8" w:rsidRPr="00F81A6D">
        <w:rPr>
          <w:color w:val="000000" w:themeColor="text1"/>
        </w:rPr>
        <w:t>ha</w:t>
      </w:r>
      <w:r w:rsidR="009B55F3" w:rsidRPr="00F81A6D">
        <w:rPr>
          <w:color w:val="000000" w:themeColor="text1"/>
        </w:rPr>
        <w:t xml:space="preserve">s </w:t>
      </w:r>
      <w:r w:rsidR="004164EE" w:rsidRPr="00F81A6D">
        <w:rPr>
          <w:color w:val="000000" w:themeColor="text1"/>
        </w:rPr>
        <w:t>been developed to</w:t>
      </w:r>
      <w:r w:rsidR="00A40DC8" w:rsidRPr="00F81A6D">
        <w:rPr>
          <w:color w:val="000000" w:themeColor="text1"/>
        </w:rPr>
        <w:t xml:space="preserve"> </w:t>
      </w:r>
      <w:r w:rsidR="004164EE" w:rsidRPr="00F81A6D">
        <w:rPr>
          <w:color w:val="000000" w:themeColor="text1"/>
        </w:rPr>
        <w:t>control</w:t>
      </w:r>
      <w:r w:rsidR="009B55F3" w:rsidRPr="00F81A6D">
        <w:rPr>
          <w:color w:val="000000" w:themeColor="text1"/>
        </w:rPr>
        <w:t xml:space="preserve"> </w:t>
      </w:r>
      <w:r w:rsidR="00A40DC8" w:rsidRPr="00F81A6D">
        <w:rPr>
          <w:color w:val="000000" w:themeColor="text1"/>
        </w:rPr>
        <w:t xml:space="preserve">heterogeneities and defects </w:t>
      </w:r>
      <w:r w:rsidR="009B55F3" w:rsidRPr="00F81A6D">
        <w:rPr>
          <w:color w:val="000000" w:themeColor="text1"/>
        </w:rPr>
        <w:t>by</w:t>
      </w:r>
      <w:r w:rsidR="00A40DC8" w:rsidRPr="00F81A6D">
        <w:rPr>
          <w:color w:val="000000" w:themeColor="text1"/>
        </w:rPr>
        <w:t xml:space="preserve"> </w:t>
      </w:r>
      <w:r w:rsidR="00A0286B" w:rsidRPr="00F81A6D">
        <w:rPr>
          <w:color w:val="000000" w:themeColor="text1"/>
        </w:rPr>
        <w:t xml:space="preserve">dry </w:t>
      </w:r>
      <w:r w:rsidR="00A27B62" w:rsidRPr="00F81A6D">
        <w:rPr>
          <w:color w:val="000000" w:themeColor="text1"/>
        </w:rPr>
        <w:t>pressing</w:t>
      </w:r>
      <w:r w:rsidR="00A0286B" w:rsidRPr="00F81A6D">
        <w:rPr>
          <w:color w:val="000000" w:themeColor="text1"/>
        </w:rPr>
        <w:t xml:space="preserve"> and wet processing (colloidal approach)</w:t>
      </w:r>
      <w:r w:rsidR="00DD4955" w:rsidRPr="00F81A6D">
        <w:rPr>
          <w:color w:val="000000" w:themeColor="text1"/>
          <w:vertAlign w:val="superscript"/>
        </w:rPr>
        <w:t>9-11</w:t>
      </w:r>
      <w:r w:rsidR="00A40DC8" w:rsidRPr="00F81A6D">
        <w:rPr>
          <w:color w:val="000000" w:themeColor="text1"/>
        </w:rPr>
        <w:t xml:space="preserve">. </w:t>
      </w:r>
      <w:r w:rsidR="00EA2F43" w:rsidRPr="00F81A6D">
        <w:rPr>
          <w:color w:val="000000" w:themeColor="text1"/>
        </w:rPr>
        <w:t xml:space="preserve">It is important also for </w:t>
      </w:r>
      <w:r w:rsidR="002B0047" w:rsidRPr="00F81A6D">
        <w:rPr>
          <w:color w:val="000000" w:themeColor="text1"/>
        </w:rPr>
        <w:t xml:space="preserve">additive manufacturing (AM), </w:t>
      </w:r>
      <w:r w:rsidR="00EA2F43" w:rsidRPr="00F81A6D">
        <w:rPr>
          <w:color w:val="000000" w:themeColor="text1"/>
        </w:rPr>
        <w:t>or</w:t>
      </w:r>
      <w:r w:rsidR="002B0047" w:rsidRPr="00F81A6D">
        <w:rPr>
          <w:color w:val="000000" w:themeColor="text1"/>
        </w:rPr>
        <w:t xml:space="preserve"> 3D printing, </w:t>
      </w:r>
      <w:r w:rsidR="00EA2F43" w:rsidRPr="00F81A6D">
        <w:rPr>
          <w:color w:val="000000" w:themeColor="text1"/>
        </w:rPr>
        <w:t xml:space="preserve">which </w:t>
      </w:r>
      <w:r w:rsidR="002B0047" w:rsidRPr="00F81A6D">
        <w:rPr>
          <w:color w:val="000000" w:themeColor="text1"/>
        </w:rPr>
        <w:t>is a variety of processes to produce complicated-shaped components by adding a material layer-by-layer</w:t>
      </w:r>
      <w:r w:rsidR="00DD4955" w:rsidRPr="00F81A6D">
        <w:rPr>
          <w:color w:val="000000" w:themeColor="text1"/>
          <w:vertAlign w:val="superscript"/>
        </w:rPr>
        <w:t>12</w:t>
      </w:r>
      <w:r w:rsidR="002B0047" w:rsidRPr="00F81A6D">
        <w:rPr>
          <w:color w:val="000000" w:themeColor="text1"/>
        </w:rPr>
        <w:t xml:space="preserve">. </w:t>
      </w:r>
      <w:r w:rsidR="005544A1" w:rsidRPr="00F81A6D">
        <w:rPr>
          <w:color w:val="000000" w:themeColor="text1"/>
        </w:rPr>
        <w:t>Novel technologies ha</w:t>
      </w:r>
      <w:r w:rsidR="00931315" w:rsidRPr="00F81A6D">
        <w:rPr>
          <w:color w:val="000000" w:themeColor="text1"/>
        </w:rPr>
        <w:t xml:space="preserve">ve </w:t>
      </w:r>
      <w:r w:rsidR="005544A1" w:rsidRPr="00F81A6D">
        <w:rPr>
          <w:color w:val="000000" w:themeColor="text1"/>
        </w:rPr>
        <w:t>enhanced the ability to control the microstructural evolution during sintering</w:t>
      </w:r>
      <w:r w:rsidR="00DD4955" w:rsidRPr="00F81A6D">
        <w:rPr>
          <w:color w:val="000000" w:themeColor="text1"/>
          <w:vertAlign w:val="superscript"/>
        </w:rPr>
        <w:t>13</w:t>
      </w:r>
      <w:r w:rsidR="005544A1" w:rsidRPr="00F81A6D">
        <w:rPr>
          <w:rFonts w:hint="eastAsia"/>
          <w:color w:val="000000" w:themeColor="text1"/>
        </w:rPr>
        <w:t>,</w:t>
      </w:r>
      <w:r w:rsidR="005544A1" w:rsidRPr="00F81A6D">
        <w:rPr>
          <w:color w:val="000000" w:themeColor="text1"/>
        </w:rPr>
        <w:t xml:space="preserve"> e.g., </w:t>
      </w:r>
      <w:r w:rsidR="00802D7C" w:rsidRPr="00F81A6D">
        <w:rPr>
          <w:color w:val="000000" w:themeColor="text1"/>
        </w:rPr>
        <w:t>field-assisted sintering</w:t>
      </w:r>
      <w:r w:rsidR="00EC20E2" w:rsidRPr="00F81A6D">
        <w:rPr>
          <w:color w:val="000000" w:themeColor="text1"/>
        </w:rPr>
        <w:t>/spark plasma sintering (SPS)</w:t>
      </w:r>
      <w:r w:rsidR="00DD4955" w:rsidRPr="00F81A6D">
        <w:rPr>
          <w:color w:val="000000" w:themeColor="text1"/>
          <w:vertAlign w:val="superscript"/>
        </w:rPr>
        <w:t>14</w:t>
      </w:r>
      <w:r w:rsidR="00802D7C" w:rsidRPr="00F81A6D">
        <w:rPr>
          <w:color w:val="000000" w:themeColor="text1"/>
        </w:rPr>
        <w:t>, flash sintering</w:t>
      </w:r>
      <w:r w:rsidR="00DD4955" w:rsidRPr="00F81A6D">
        <w:rPr>
          <w:color w:val="000000" w:themeColor="text1"/>
          <w:vertAlign w:val="superscript"/>
        </w:rPr>
        <w:t>15,16</w:t>
      </w:r>
      <w:r w:rsidR="00802D7C" w:rsidRPr="00F81A6D">
        <w:rPr>
          <w:color w:val="000000" w:themeColor="text1"/>
        </w:rPr>
        <w:t>, ultrafast high-temperature sintering (UHS)</w:t>
      </w:r>
      <w:r w:rsidR="00DD4955" w:rsidRPr="00F81A6D">
        <w:rPr>
          <w:color w:val="000000" w:themeColor="text1"/>
          <w:vertAlign w:val="superscript"/>
        </w:rPr>
        <w:t>17</w:t>
      </w:r>
      <w:r w:rsidR="00802D7C" w:rsidRPr="00F81A6D">
        <w:rPr>
          <w:color w:val="000000" w:themeColor="text1"/>
        </w:rPr>
        <w:t xml:space="preserve">, </w:t>
      </w:r>
      <w:r w:rsidR="00931315" w:rsidRPr="00F81A6D">
        <w:rPr>
          <w:color w:val="000000" w:themeColor="text1"/>
        </w:rPr>
        <w:t>cold sintering</w:t>
      </w:r>
      <w:r w:rsidR="00141CF5" w:rsidRPr="00F81A6D">
        <w:rPr>
          <w:color w:val="000000" w:themeColor="text1"/>
          <w:vertAlign w:val="superscript"/>
        </w:rPr>
        <w:t>18</w:t>
      </w:r>
      <w:r w:rsidR="00931315" w:rsidRPr="00F81A6D">
        <w:rPr>
          <w:color w:val="000000" w:themeColor="text1"/>
        </w:rPr>
        <w:t xml:space="preserve">, </w:t>
      </w:r>
      <w:r w:rsidR="00802D7C" w:rsidRPr="00F81A6D">
        <w:rPr>
          <w:color w:val="000000" w:themeColor="text1"/>
        </w:rPr>
        <w:t xml:space="preserve">and </w:t>
      </w:r>
      <w:r w:rsidR="008920E8" w:rsidRPr="00F81A6D">
        <w:rPr>
          <w:color w:val="000000" w:themeColor="text1"/>
        </w:rPr>
        <w:t>photonic (blacklight)</w:t>
      </w:r>
      <w:r w:rsidR="00802D7C" w:rsidRPr="00F81A6D">
        <w:rPr>
          <w:color w:val="000000" w:themeColor="text1"/>
        </w:rPr>
        <w:t xml:space="preserve"> sintering</w:t>
      </w:r>
      <w:r w:rsidR="00141CF5" w:rsidRPr="00F81A6D">
        <w:rPr>
          <w:color w:val="000000" w:themeColor="text1"/>
          <w:vertAlign w:val="superscript"/>
        </w:rPr>
        <w:t>19</w:t>
      </w:r>
      <w:r w:rsidR="00802D7C" w:rsidRPr="00F81A6D">
        <w:rPr>
          <w:color w:val="000000" w:themeColor="text1"/>
        </w:rPr>
        <w:t>.</w:t>
      </w:r>
      <w:r w:rsidR="002B0047" w:rsidRPr="00F81A6D">
        <w:rPr>
          <w:color w:val="000000" w:themeColor="text1"/>
        </w:rPr>
        <w:t xml:space="preserve"> </w:t>
      </w:r>
      <w:r w:rsidR="003E1109" w:rsidRPr="00385646">
        <w:rPr>
          <w:color w:val="FF0000"/>
        </w:rPr>
        <w:t>These techniques aim to achieve the densification in a very short period of time or at lower temperatures.</w:t>
      </w:r>
      <w:r w:rsidR="003E1109">
        <w:rPr>
          <w:color w:val="000000" w:themeColor="text1"/>
        </w:rPr>
        <w:t xml:space="preserve"> </w:t>
      </w:r>
      <w:r w:rsidR="003E1109" w:rsidRPr="00385646">
        <w:rPr>
          <w:color w:val="FF0000"/>
        </w:rPr>
        <w:t>However, in</w:t>
      </w:r>
      <w:r w:rsidR="003E1109" w:rsidRPr="00F81A6D">
        <w:rPr>
          <w:color w:val="000000" w:themeColor="text1"/>
        </w:rPr>
        <w:t xml:space="preserve"> </w:t>
      </w:r>
      <w:r w:rsidR="00337C19" w:rsidRPr="00F81A6D">
        <w:rPr>
          <w:color w:val="000000" w:themeColor="text1"/>
        </w:rPr>
        <w:t>order to assure the reliability of products, it is required to investigat</w:t>
      </w:r>
      <w:r w:rsidR="0067337D" w:rsidRPr="00F81A6D">
        <w:rPr>
          <w:rFonts w:hint="eastAsia"/>
          <w:color w:val="000000" w:themeColor="text1"/>
        </w:rPr>
        <w:t>e</w:t>
      </w:r>
      <w:r w:rsidR="0067337D" w:rsidRPr="00F81A6D">
        <w:rPr>
          <w:color w:val="000000" w:themeColor="text1"/>
        </w:rPr>
        <w:t xml:space="preserve"> how</w:t>
      </w:r>
      <w:r w:rsidR="0067337D" w:rsidRPr="00F81A6D">
        <w:rPr>
          <w:rFonts w:hint="eastAsia"/>
          <w:color w:val="000000" w:themeColor="text1"/>
        </w:rPr>
        <w:t xml:space="preserve"> </w:t>
      </w:r>
      <w:r w:rsidR="009D5BA9" w:rsidRPr="00F81A6D">
        <w:rPr>
          <w:color w:val="000000" w:themeColor="text1"/>
        </w:rPr>
        <w:t>defects and inhomogeneous regions</w:t>
      </w:r>
      <w:r w:rsidR="0067337D" w:rsidRPr="00F81A6D">
        <w:rPr>
          <w:color w:val="000000" w:themeColor="text1"/>
        </w:rPr>
        <w:t xml:space="preserve"> </w:t>
      </w:r>
      <w:r w:rsidR="009D5BA9" w:rsidRPr="00F81A6D">
        <w:rPr>
          <w:color w:val="000000" w:themeColor="text1"/>
        </w:rPr>
        <w:t>evolve during</w:t>
      </w:r>
      <w:r w:rsidR="00DA753D" w:rsidRPr="00F81A6D">
        <w:rPr>
          <w:color w:val="000000" w:themeColor="text1"/>
        </w:rPr>
        <w:t xml:space="preserve"> these </w:t>
      </w:r>
      <w:r w:rsidR="009D5BA9" w:rsidRPr="00F81A6D">
        <w:rPr>
          <w:color w:val="000000" w:themeColor="text1"/>
        </w:rPr>
        <w:t>processes</w:t>
      </w:r>
      <w:r w:rsidR="00DA753D" w:rsidRPr="00F81A6D">
        <w:rPr>
          <w:color w:val="000000" w:themeColor="text1"/>
        </w:rPr>
        <w:t>.</w:t>
      </w:r>
      <w:r w:rsidR="00337C19" w:rsidRPr="00F81A6D">
        <w:rPr>
          <w:color w:val="000000" w:themeColor="text1"/>
        </w:rPr>
        <w:t xml:space="preserve"> </w:t>
      </w:r>
    </w:p>
    <w:p w14:paraId="72244392" w14:textId="4490E522" w:rsidR="00E0690D" w:rsidRDefault="00B24B01" w:rsidP="00E0690D">
      <w:pPr>
        <w:ind w:firstLineChars="100" w:firstLine="210"/>
        <w:rPr>
          <w:color w:val="000000" w:themeColor="text1"/>
          <w:szCs w:val="21"/>
        </w:rPr>
      </w:pPr>
      <w:r w:rsidRPr="00F81A6D">
        <w:rPr>
          <w:color w:val="000000" w:themeColor="text1"/>
        </w:rPr>
        <w:t>X-ray computed tomography (CT)</w:t>
      </w:r>
      <w:proofErr w:type="gramStart"/>
      <w:r w:rsidR="00141CF5" w:rsidRPr="00F81A6D">
        <w:rPr>
          <w:color w:val="000000" w:themeColor="text1"/>
          <w:vertAlign w:val="superscript"/>
        </w:rPr>
        <w:t>20,</w:t>
      </w:r>
      <w:proofErr w:type="gramEnd"/>
      <w:r w:rsidR="00141CF5" w:rsidRPr="00F81A6D">
        <w:rPr>
          <w:color w:val="000000" w:themeColor="text1"/>
          <w:vertAlign w:val="superscript"/>
        </w:rPr>
        <w:t>21</w:t>
      </w:r>
      <w:r w:rsidR="00141CF5" w:rsidRPr="00F81A6D">
        <w:rPr>
          <w:color w:val="000000" w:themeColor="text1"/>
        </w:rPr>
        <w:t xml:space="preserve"> </w:t>
      </w:r>
      <w:r w:rsidR="00BA3455" w:rsidRPr="00F81A6D">
        <w:rPr>
          <w:color w:val="000000" w:themeColor="text1"/>
        </w:rPr>
        <w:t xml:space="preserve">is a powerful technique to characterize the </w:t>
      </w:r>
      <w:r w:rsidR="001C3CC8" w:rsidRPr="00F81A6D">
        <w:rPr>
          <w:color w:val="000000" w:themeColor="text1"/>
        </w:rPr>
        <w:t xml:space="preserve">3D </w:t>
      </w:r>
      <w:r w:rsidR="00AC2A02" w:rsidRPr="00F81A6D">
        <w:rPr>
          <w:color w:val="000000" w:themeColor="text1"/>
        </w:rPr>
        <w:t>microstructur</w:t>
      </w:r>
      <w:r w:rsidR="001C3CC8" w:rsidRPr="00F81A6D">
        <w:rPr>
          <w:color w:val="000000" w:themeColor="text1"/>
        </w:rPr>
        <w:t>al evolution</w:t>
      </w:r>
      <w:r w:rsidR="00AC2A02" w:rsidRPr="00F81A6D">
        <w:rPr>
          <w:color w:val="000000" w:themeColor="text1"/>
        </w:rPr>
        <w:t xml:space="preserve"> </w:t>
      </w:r>
      <w:r w:rsidR="001C3CC8" w:rsidRPr="00F81A6D">
        <w:rPr>
          <w:color w:val="000000" w:themeColor="text1"/>
        </w:rPr>
        <w:t>non-destructively</w:t>
      </w:r>
      <w:r w:rsidR="00AC2A02" w:rsidRPr="00F81A6D">
        <w:rPr>
          <w:color w:val="000000" w:themeColor="text1"/>
        </w:rPr>
        <w:t>.</w:t>
      </w:r>
      <w:r w:rsidR="001C3CC8" w:rsidRPr="00F81A6D">
        <w:rPr>
          <w:color w:val="000000" w:themeColor="text1"/>
        </w:rPr>
        <w:t xml:space="preserve"> </w:t>
      </w:r>
      <w:r w:rsidR="00E0690D" w:rsidRPr="00F81A6D">
        <w:rPr>
          <w:color w:val="000000" w:themeColor="text1"/>
        </w:rPr>
        <w:t xml:space="preserve">In particular, </w:t>
      </w:r>
      <w:r w:rsidR="00E0690D" w:rsidRPr="00F81A6D">
        <w:rPr>
          <w:color w:val="000000" w:themeColor="text1"/>
          <w:szCs w:val="21"/>
        </w:rPr>
        <w:t>multiscale tomography is a 3D imaging method that combines multiple tomographic systems with different fields of view and spatial resolution so as to perform a high spatial resolution measurement with a wide field of view</w:t>
      </w:r>
      <w:r w:rsidR="004E3B8C" w:rsidRPr="00F81A6D">
        <w:rPr>
          <w:color w:val="000000" w:themeColor="text1"/>
          <w:szCs w:val="21"/>
          <w:vertAlign w:val="superscript"/>
        </w:rPr>
        <w:t>22,23</w:t>
      </w:r>
      <w:r w:rsidR="00E0690D" w:rsidRPr="00F81A6D">
        <w:rPr>
          <w:color w:val="000000" w:themeColor="text1"/>
          <w:szCs w:val="21"/>
        </w:rPr>
        <w:t xml:space="preserve">. </w:t>
      </w:r>
      <w:r w:rsidR="003E1109" w:rsidRPr="00385646">
        <w:rPr>
          <w:color w:val="FF0000"/>
          <w:szCs w:val="21"/>
        </w:rPr>
        <w:t xml:space="preserve">The purpose of this </w:t>
      </w:r>
      <w:r w:rsidR="005A2912" w:rsidRPr="00385646">
        <w:rPr>
          <w:color w:val="FF0000"/>
          <w:szCs w:val="21"/>
        </w:rPr>
        <w:t xml:space="preserve">review </w:t>
      </w:r>
      <w:r w:rsidR="00374307" w:rsidRPr="00385646">
        <w:rPr>
          <w:color w:val="FF0000"/>
          <w:szCs w:val="21"/>
        </w:rPr>
        <w:t>article</w:t>
      </w:r>
      <w:r w:rsidR="003E1109">
        <w:rPr>
          <w:color w:val="FF0000"/>
          <w:szCs w:val="21"/>
        </w:rPr>
        <w:t xml:space="preserve"> is to present some case study example</w:t>
      </w:r>
      <w:r w:rsidR="007A1ACD">
        <w:rPr>
          <w:color w:val="FF0000"/>
          <w:szCs w:val="21"/>
        </w:rPr>
        <w:t>s of how synchrotron X-ray tomography can be helpful across a variety of applications, especially for</w:t>
      </w:r>
      <w:r w:rsidR="00E0690D" w:rsidRPr="00F81A6D">
        <w:rPr>
          <w:color w:val="000000" w:themeColor="text1"/>
          <w:szCs w:val="21"/>
        </w:rPr>
        <w:t xml:space="preserve"> the </w:t>
      </w:r>
      <w:r w:rsidR="00E0690D" w:rsidRPr="00F81A6D">
        <w:rPr>
          <w:rFonts w:hint="eastAsia"/>
          <w:color w:val="000000" w:themeColor="text1"/>
          <w:szCs w:val="21"/>
        </w:rPr>
        <w:t>v</w:t>
      </w:r>
      <w:r w:rsidR="00E0690D" w:rsidRPr="00F81A6D">
        <w:rPr>
          <w:color w:val="000000" w:themeColor="text1"/>
          <w:szCs w:val="21"/>
        </w:rPr>
        <w:t xml:space="preserve">isualization of heterogeneous microstructures, defects, and microfractures of ceramics. </w:t>
      </w:r>
      <w:r w:rsidR="00E0690D" w:rsidRPr="00F81A6D">
        <w:rPr>
          <w:color w:val="000000" w:themeColor="text1"/>
        </w:rPr>
        <w:t>The</w:t>
      </w:r>
      <w:r w:rsidR="00E0690D" w:rsidRPr="00F81A6D">
        <w:rPr>
          <w:rFonts w:hint="eastAsia"/>
          <w:color w:val="000000" w:themeColor="text1"/>
        </w:rPr>
        <w:t xml:space="preserve"> </w:t>
      </w:r>
      <w:r w:rsidR="005A2912">
        <w:rPr>
          <w:color w:val="000000" w:themeColor="text1"/>
          <w:szCs w:val="21"/>
        </w:rPr>
        <w:t>content</w:t>
      </w:r>
      <w:r w:rsidR="005A2912" w:rsidRPr="00F81A6D">
        <w:rPr>
          <w:color w:val="000000" w:themeColor="text1"/>
          <w:szCs w:val="21"/>
        </w:rPr>
        <w:t xml:space="preserve"> </w:t>
      </w:r>
      <w:r w:rsidR="00E0690D" w:rsidRPr="00F81A6D">
        <w:rPr>
          <w:color w:val="000000" w:themeColor="text1"/>
          <w:szCs w:val="21"/>
        </w:rPr>
        <w:t xml:space="preserve">of this </w:t>
      </w:r>
      <w:r w:rsidR="005A2912">
        <w:rPr>
          <w:color w:val="000000" w:themeColor="text1"/>
          <w:szCs w:val="21"/>
        </w:rPr>
        <w:t>article</w:t>
      </w:r>
      <w:r w:rsidR="005A2912" w:rsidRPr="00F81A6D">
        <w:rPr>
          <w:color w:val="000000" w:themeColor="text1"/>
          <w:szCs w:val="21"/>
        </w:rPr>
        <w:t xml:space="preserve"> </w:t>
      </w:r>
      <w:r w:rsidR="00E0690D" w:rsidRPr="00F81A6D">
        <w:rPr>
          <w:color w:val="000000" w:themeColor="text1"/>
          <w:szCs w:val="21"/>
        </w:rPr>
        <w:t xml:space="preserve">is as follows: </w:t>
      </w:r>
      <w:r w:rsidR="008172FC" w:rsidRPr="00F81A6D">
        <w:rPr>
          <w:color w:val="000000" w:themeColor="text1"/>
          <w:szCs w:val="21"/>
        </w:rPr>
        <w:t>the application</w:t>
      </w:r>
      <w:r w:rsidR="00B10F0E" w:rsidRPr="00F81A6D">
        <w:rPr>
          <w:color w:val="000000" w:themeColor="text1"/>
          <w:szCs w:val="21"/>
        </w:rPr>
        <w:t>s</w:t>
      </w:r>
      <w:r w:rsidR="008172FC" w:rsidRPr="00F81A6D">
        <w:rPr>
          <w:color w:val="000000" w:themeColor="text1"/>
          <w:szCs w:val="21"/>
        </w:rPr>
        <w:t xml:space="preserve"> of X-ray CT </w:t>
      </w:r>
      <w:r w:rsidR="00B10F0E" w:rsidRPr="00F81A6D">
        <w:rPr>
          <w:color w:val="000000" w:themeColor="text1"/>
          <w:szCs w:val="21"/>
        </w:rPr>
        <w:t>in</w:t>
      </w:r>
      <w:r w:rsidR="008172FC" w:rsidRPr="00F81A6D">
        <w:rPr>
          <w:color w:val="000000" w:themeColor="text1"/>
          <w:szCs w:val="21"/>
        </w:rPr>
        <w:t xml:space="preserve"> sintering </w:t>
      </w:r>
      <w:r w:rsidR="00B10F0E" w:rsidRPr="00F81A6D">
        <w:rPr>
          <w:color w:val="000000" w:themeColor="text1"/>
          <w:szCs w:val="21"/>
        </w:rPr>
        <w:t>are</w:t>
      </w:r>
      <w:r w:rsidR="008172FC" w:rsidRPr="00F81A6D">
        <w:rPr>
          <w:color w:val="000000" w:themeColor="text1"/>
          <w:szCs w:val="21"/>
        </w:rPr>
        <w:t xml:space="preserve"> reviewed briefly in Section 2. T</w:t>
      </w:r>
      <w:r w:rsidR="00E0690D" w:rsidRPr="00F81A6D">
        <w:rPr>
          <w:color w:val="000000" w:themeColor="text1"/>
          <w:szCs w:val="21"/>
        </w:rPr>
        <w:t xml:space="preserve">he principle of synchrotron X-ray multiscale tomography is described in Section </w:t>
      </w:r>
      <w:r w:rsidR="008172FC" w:rsidRPr="00F81A6D">
        <w:rPr>
          <w:color w:val="000000" w:themeColor="text1"/>
          <w:szCs w:val="21"/>
        </w:rPr>
        <w:t>3</w:t>
      </w:r>
      <w:r w:rsidR="00E0690D" w:rsidRPr="00F81A6D">
        <w:rPr>
          <w:color w:val="000000" w:themeColor="text1"/>
          <w:szCs w:val="21"/>
        </w:rPr>
        <w:t xml:space="preserve">. We show how this method reveals </w:t>
      </w:r>
      <w:r w:rsidR="00E0690D" w:rsidRPr="00F81A6D">
        <w:rPr>
          <w:color w:val="000000" w:themeColor="text1"/>
        </w:rPr>
        <w:t xml:space="preserve">heterogeneity, complexity, diversity, and hierarchical structure of powder compacts in Section </w:t>
      </w:r>
      <w:r w:rsidR="008172FC" w:rsidRPr="00F81A6D">
        <w:rPr>
          <w:color w:val="000000" w:themeColor="text1"/>
        </w:rPr>
        <w:t>4</w:t>
      </w:r>
      <w:r w:rsidR="00E0690D" w:rsidRPr="00F81A6D">
        <w:rPr>
          <w:color w:val="000000" w:themeColor="text1"/>
        </w:rPr>
        <w:t xml:space="preserve">. These heterogeneities arose from </w:t>
      </w:r>
      <w:r w:rsidR="00E0690D" w:rsidRPr="00F81A6D">
        <w:rPr>
          <w:color w:val="000000" w:themeColor="text1"/>
          <w:szCs w:val="21"/>
        </w:rPr>
        <w:t xml:space="preserve">agglomerates in fine powder (Section </w:t>
      </w:r>
      <w:r w:rsidR="008172FC" w:rsidRPr="00F81A6D">
        <w:rPr>
          <w:color w:val="000000" w:themeColor="text1"/>
          <w:szCs w:val="21"/>
        </w:rPr>
        <w:t>4</w:t>
      </w:r>
      <w:r w:rsidR="00E0690D" w:rsidRPr="00F81A6D">
        <w:rPr>
          <w:color w:val="000000" w:themeColor="text1"/>
          <w:szCs w:val="21"/>
        </w:rPr>
        <w:t xml:space="preserve">.1) and granules (Section </w:t>
      </w:r>
      <w:r w:rsidR="008172FC" w:rsidRPr="00F81A6D">
        <w:rPr>
          <w:color w:val="000000" w:themeColor="text1"/>
          <w:szCs w:val="21"/>
        </w:rPr>
        <w:t>4</w:t>
      </w:r>
      <w:r w:rsidR="00E0690D" w:rsidRPr="00F81A6D">
        <w:rPr>
          <w:color w:val="000000" w:themeColor="text1"/>
          <w:szCs w:val="21"/>
        </w:rPr>
        <w:t xml:space="preserve">.2). The defects could not be eliminated completely by </w:t>
      </w:r>
      <w:proofErr w:type="spellStart"/>
      <w:r w:rsidR="00E0690D" w:rsidRPr="00F81A6D">
        <w:rPr>
          <w:color w:val="000000" w:themeColor="text1"/>
          <w:szCs w:val="21"/>
        </w:rPr>
        <w:t>pressureless</w:t>
      </w:r>
      <w:proofErr w:type="spellEnd"/>
      <w:r w:rsidR="00E0690D" w:rsidRPr="00F81A6D">
        <w:rPr>
          <w:color w:val="000000" w:themeColor="text1"/>
          <w:szCs w:val="21"/>
        </w:rPr>
        <w:t xml:space="preserve"> sintering. In Section </w:t>
      </w:r>
      <w:r w:rsidR="008172FC" w:rsidRPr="00F81A6D">
        <w:rPr>
          <w:color w:val="000000" w:themeColor="text1"/>
          <w:szCs w:val="21"/>
        </w:rPr>
        <w:t>5</w:t>
      </w:r>
      <w:r w:rsidR="00E0690D" w:rsidRPr="00F81A6D">
        <w:rPr>
          <w:color w:val="000000" w:themeColor="text1"/>
          <w:szCs w:val="21"/>
        </w:rPr>
        <w:t xml:space="preserve">, we show how </w:t>
      </w:r>
      <w:r w:rsidR="00BE47D0">
        <w:rPr>
          <w:color w:val="000000" w:themeColor="text1"/>
          <w:szCs w:val="21"/>
        </w:rPr>
        <w:t xml:space="preserve">the applied stress decreases </w:t>
      </w:r>
      <w:r w:rsidR="00E0690D" w:rsidRPr="00F81A6D">
        <w:rPr>
          <w:color w:val="000000" w:themeColor="text1"/>
          <w:szCs w:val="21"/>
        </w:rPr>
        <w:t xml:space="preserve">large defects </w:t>
      </w:r>
      <w:r w:rsidR="00BE47D0">
        <w:rPr>
          <w:color w:val="000000" w:themeColor="text1"/>
          <w:szCs w:val="21"/>
        </w:rPr>
        <w:t>in</w:t>
      </w:r>
      <w:r w:rsidR="00E0690D" w:rsidRPr="00F81A6D">
        <w:rPr>
          <w:color w:val="000000" w:themeColor="text1"/>
          <w:szCs w:val="21"/>
        </w:rPr>
        <w:t xml:space="preserve"> field-assisted sintering/spark plasma sintering. The observation of 3D structures in electronic devices is indispensable for ensuring performance, reliability, and lifetime. The microstructural evolution during co-</w:t>
      </w:r>
      <w:r w:rsidR="003203E6" w:rsidRPr="00F81A6D">
        <w:rPr>
          <w:color w:val="000000" w:themeColor="text1"/>
          <w:szCs w:val="21"/>
        </w:rPr>
        <w:t>firing</w:t>
      </w:r>
      <w:r w:rsidR="00E0690D" w:rsidRPr="00F81A6D">
        <w:rPr>
          <w:rFonts w:hint="eastAsia"/>
          <w:color w:val="000000" w:themeColor="text1"/>
          <w:szCs w:val="21"/>
        </w:rPr>
        <w:t xml:space="preserve"> </w:t>
      </w:r>
      <w:r w:rsidR="00E0690D" w:rsidRPr="00F81A6D">
        <w:rPr>
          <w:color w:val="000000" w:themeColor="text1"/>
          <w:szCs w:val="21"/>
        </w:rPr>
        <w:t xml:space="preserve">of MLCC was investigated by synchrotron X-ray nano-CT in Section </w:t>
      </w:r>
      <w:r w:rsidR="008172FC" w:rsidRPr="00F81A6D">
        <w:rPr>
          <w:color w:val="000000" w:themeColor="text1"/>
          <w:szCs w:val="21"/>
        </w:rPr>
        <w:t>6</w:t>
      </w:r>
      <w:r w:rsidR="00E0690D" w:rsidRPr="00F81A6D">
        <w:rPr>
          <w:color w:val="000000" w:themeColor="text1"/>
          <w:szCs w:val="21"/>
        </w:rPr>
        <w:t xml:space="preserve">. Tomography images </w:t>
      </w:r>
      <w:r w:rsidR="00DD0C34" w:rsidRPr="00F81A6D">
        <w:rPr>
          <w:rFonts w:hint="eastAsia"/>
          <w:color w:val="000000" w:themeColor="text1"/>
          <w:szCs w:val="21"/>
        </w:rPr>
        <w:t>provide</w:t>
      </w:r>
      <w:r w:rsidR="00E0690D" w:rsidRPr="00F81A6D">
        <w:rPr>
          <w:color w:val="000000" w:themeColor="text1"/>
          <w:szCs w:val="21"/>
        </w:rPr>
        <w:t xml:space="preserve"> knowledge on how the heterogeneous microstructure affects the toughening processes such as crack deflection, crack bridging, and microcracking. The characterization of subsurface cracks induced by indentation is described in Section </w:t>
      </w:r>
      <w:r w:rsidR="008172FC" w:rsidRPr="00F81A6D">
        <w:rPr>
          <w:color w:val="000000" w:themeColor="text1"/>
          <w:szCs w:val="21"/>
        </w:rPr>
        <w:t>7</w:t>
      </w:r>
      <w:r w:rsidR="00E0690D" w:rsidRPr="00F81A6D">
        <w:rPr>
          <w:color w:val="000000" w:themeColor="text1"/>
          <w:szCs w:val="21"/>
        </w:rPr>
        <w:t>.</w:t>
      </w:r>
      <w:r w:rsidR="00E91A60" w:rsidRPr="00F81A6D">
        <w:rPr>
          <w:color w:val="000000" w:themeColor="text1"/>
          <w:szCs w:val="21"/>
        </w:rPr>
        <w:t xml:space="preserve"> Future prospects are summarized in Section 8.</w:t>
      </w:r>
      <w:r w:rsidR="007A1ACD">
        <w:rPr>
          <w:color w:val="000000" w:themeColor="text1"/>
          <w:szCs w:val="21"/>
        </w:rPr>
        <w:t xml:space="preserve"> </w:t>
      </w:r>
    </w:p>
    <w:p w14:paraId="7FF1E5A0" w14:textId="77777777" w:rsidR="00EB17C1" w:rsidRPr="00F81A6D" w:rsidRDefault="00EB17C1" w:rsidP="00E0690D">
      <w:pPr>
        <w:ind w:firstLineChars="100" w:firstLine="210"/>
        <w:rPr>
          <w:color w:val="000000" w:themeColor="text1"/>
          <w:szCs w:val="21"/>
        </w:rPr>
      </w:pPr>
    </w:p>
    <w:p w14:paraId="36F02077" w14:textId="77777777" w:rsidR="008172FC" w:rsidRPr="00F81A6D" w:rsidRDefault="008172FC" w:rsidP="00E0690D">
      <w:pPr>
        <w:ind w:firstLineChars="100" w:firstLine="210"/>
        <w:rPr>
          <w:color w:val="000000" w:themeColor="text1"/>
          <w:szCs w:val="21"/>
        </w:rPr>
      </w:pPr>
    </w:p>
    <w:p w14:paraId="71B06217" w14:textId="4E9598A8" w:rsidR="008172FC" w:rsidRPr="00F81A6D" w:rsidRDefault="008172FC" w:rsidP="008172FC">
      <w:pPr>
        <w:rPr>
          <w:b/>
          <w:bCs/>
          <w:color w:val="000000" w:themeColor="text1"/>
        </w:rPr>
      </w:pPr>
      <w:r w:rsidRPr="00F81A6D">
        <w:rPr>
          <w:rFonts w:hint="eastAsia"/>
          <w:b/>
          <w:bCs/>
          <w:color w:val="000000" w:themeColor="text1"/>
          <w:szCs w:val="21"/>
        </w:rPr>
        <w:lastRenderedPageBreak/>
        <w:t>2</w:t>
      </w:r>
      <w:r w:rsidRPr="00F81A6D">
        <w:rPr>
          <w:b/>
          <w:bCs/>
          <w:color w:val="000000" w:themeColor="text1"/>
          <w:szCs w:val="21"/>
        </w:rPr>
        <w:t xml:space="preserve">. Applications of X-ray CT </w:t>
      </w:r>
      <w:r w:rsidR="0000378B" w:rsidRPr="00F81A6D">
        <w:rPr>
          <w:b/>
          <w:bCs/>
          <w:color w:val="000000" w:themeColor="text1"/>
          <w:szCs w:val="21"/>
        </w:rPr>
        <w:t>in</w:t>
      </w:r>
      <w:r w:rsidRPr="00F81A6D">
        <w:rPr>
          <w:b/>
          <w:bCs/>
          <w:color w:val="000000" w:themeColor="text1"/>
          <w:szCs w:val="21"/>
        </w:rPr>
        <w:t xml:space="preserve"> sintering</w:t>
      </w:r>
    </w:p>
    <w:p w14:paraId="3A2F33C4" w14:textId="0F1E9A18" w:rsidR="007312E5" w:rsidRPr="00F81A6D" w:rsidRDefault="008172FC" w:rsidP="00B24B01">
      <w:pPr>
        <w:ind w:firstLineChars="100" w:firstLine="210"/>
        <w:rPr>
          <w:color w:val="000000" w:themeColor="text1"/>
        </w:rPr>
      </w:pPr>
      <w:r w:rsidRPr="00F81A6D">
        <w:rPr>
          <w:color w:val="000000" w:themeColor="text1"/>
        </w:rPr>
        <w:t>X-ray CT</w:t>
      </w:r>
      <w:r w:rsidR="001C3CC8" w:rsidRPr="00F81A6D">
        <w:rPr>
          <w:color w:val="000000" w:themeColor="text1"/>
        </w:rPr>
        <w:t xml:space="preserve"> revealed</w:t>
      </w:r>
      <w:r w:rsidR="009E4FC3" w:rsidRPr="00F81A6D">
        <w:rPr>
          <w:color w:val="000000" w:themeColor="text1"/>
        </w:rPr>
        <w:t xml:space="preserve"> detailed morphologies of particles </w:t>
      </w:r>
      <w:r w:rsidR="00FF7580" w:rsidRPr="00F81A6D">
        <w:rPr>
          <w:color w:val="000000" w:themeColor="text1"/>
        </w:rPr>
        <w:t xml:space="preserve">during sintering, </w:t>
      </w:r>
      <w:r w:rsidR="009E4FC3" w:rsidRPr="00F81A6D">
        <w:rPr>
          <w:color w:val="000000" w:themeColor="text1"/>
        </w:rPr>
        <w:t>such as neck radius</w:t>
      </w:r>
      <w:r w:rsidR="00AE1DD9" w:rsidRPr="00F81A6D">
        <w:rPr>
          <w:color w:val="000000" w:themeColor="text1"/>
          <w:vertAlign w:val="superscript"/>
        </w:rPr>
        <w:t>24,25</w:t>
      </w:r>
      <w:r w:rsidR="009E4FC3" w:rsidRPr="00F81A6D">
        <w:rPr>
          <w:color w:val="000000" w:themeColor="text1"/>
        </w:rPr>
        <w:t xml:space="preserve">, </w:t>
      </w:r>
      <w:r w:rsidR="00AC0D54" w:rsidRPr="00F81A6D">
        <w:rPr>
          <w:color w:val="000000" w:themeColor="text1"/>
        </w:rPr>
        <w:t>coordination number</w:t>
      </w:r>
      <w:r w:rsidR="00AE1DD9" w:rsidRPr="00F81A6D">
        <w:rPr>
          <w:color w:val="000000" w:themeColor="text1"/>
          <w:vertAlign w:val="superscript"/>
        </w:rPr>
        <w:t>26</w:t>
      </w:r>
      <w:r w:rsidR="00AC0D54" w:rsidRPr="00F81A6D">
        <w:rPr>
          <w:color w:val="000000" w:themeColor="text1"/>
        </w:rPr>
        <w:t>, particle motion</w:t>
      </w:r>
      <w:r w:rsidR="00AE1DD9" w:rsidRPr="00F81A6D">
        <w:rPr>
          <w:color w:val="000000" w:themeColor="text1"/>
          <w:vertAlign w:val="superscript"/>
        </w:rPr>
        <w:t>27,28</w:t>
      </w:r>
      <w:r w:rsidR="00AC0D54" w:rsidRPr="00F81A6D">
        <w:rPr>
          <w:color w:val="000000" w:themeColor="text1"/>
        </w:rPr>
        <w:t>, particle rotation</w:t>
      </w:r>
      <w:r w:rsidR="00AE1DD9" w:rsidRPr="00F81A6D">
        <w:rPr>
          <w:color w:val="000000" w:themeColor="text1"/>
          <w:vertAlign w:val="superscript"/>
        </w:rPr>
        <w:t>29,30</w:t>
      </w:r>
      <w:r w:rsidR="00AC0D54" w:rsidRPr="00F81A6D">
        <w:rPr>
          <w:color w:val="000000" w:themeColor="text1"/>
        </w:rPr>
        <w:t>, pore orientation</w:t>
      </w:r>
      <w:r w:rsidR="00AE1DD9" w:rsidRPr="00F81A6D">
        <w:rPr>
          <w:color w:val="000000" w:themeColor="text1"/>
          <w:vertAlign w:val="superscript"/>
        </w:rPr>
        <w:t>31</w:t>
      </w:r>
      <w:r w:rsidR="00AC0D54" w:rsidRPr="00F81A6D">
        <w:rPr>
          <w:color w:val="000000" w:themeColor="text1"/>
        </w:rPr>
        <w:t>, microstructural anisotropy</w:t>
      </w:r>
      <w:r w:rsidR="00AE1DD9" w:rsidRPr="00F81A6D">
        <w:rPr>
          <w:color w:val="000000" w:themeColor="text1"/>
          <w:vertAlign w:val="superscript"/>
        </w:rPr>
        <w:t>32,33</w:t>
      </w:r>
      <w:r w:rsidR="00965C3F" w:rsidRPr="00F81A6D">
        <w:rPr>
          <w:color w:val="000000" w:themeColor="text1"/>
        </w:rPr>
        <w:t xml:space="preserve">, </w:t>
      </w:r>
      <w:r w:rsidR="00F50D12" w:rsidRPr="00F81A6D">
        <w:rPr>
          <w:color w:val="000000" w:themeColor="text1"/>
        </w:rPr>
        <w:t xml:space="preserve">and </w:t>
      </w:r>
      <w:r w:rsidR="00036FF7" w:rsidRPr="00F81A6D">
        <w:rPr>
          <w:color w:val="000000" w:themeColor="text1"/>
        </w:rPr>
        <w:t>constitutive parameters</w:t>
      </w:r>
      <w:r w:rsidR="00F50D12" w:rsidRPr="00F81A6D">
        <w:rPr>
          <w:color w:val="000000" w:themeColor="text1"/>
          <w:vertAlign w:val="superscript"/>
        </w:rPr>
        <w:t>34</w:t>
      </w:r>
      <w:r w:rsidR="00AC0D54" w:rsidRPr="00F81A6D">
        <w:rPr>
          <w:color w:val="000000" w:themeColor="text1"/>
        </w:rPr>
        <w:t>.</w:t>
      </w:r>
      <w:r w:rsidR="00065709" w:rsidRPr="00F81A6D">
        <w:rPr>
          <w:color w:val="000000" w:themeColor="text1"/>
        </w:rPr>
        <w:t xml:space="preserve"> The </w:t>
      </w:r>
      <w:r w:rsidR="00EC30CD" w:rsidRPr="00F81A6D">
        <w:rPr>
          <w:color w:val="000000" w:themeColor="text1"/>
        </w:rPr>
        <w:t xml:space="preserve">observation at </w:t>
      </w:r>
      <w:r w:rsidR="00FF7580" w:rsidRPr="00F81A6D">
        <w:rPr>
          <w:color w:val="000000" w:themeColor="text1"/>
        </w:rPr>
        <w:t xml:space="preserve">the </w:t>
      </w:r>
      <w:r w:rsidR="00EC30CD" w:rsidRPr="00F81A6D">
        <w:rPr>
          <w:color w:val="000000" w:themeColor="text1"/>
        </w:rPr>
        <w:t>particle scale led to novel concepts for describing the evolution of pore morphology; t</w:t>
      </w:r>
      <w:r w:rsidR="00142710" w:rsidRPr="00F81A6D">
        <w:rPr>
          <w:color w:val="000000" w:themeColor="text1"/>
        </w:rPr>
        <w:t>opological inversion</w:t>
      </w:r>
      <w:r w:rsidR="00F50D12" w:rsidRPr="00F81A6D">
        <w:rPr>
          <w:color w:val="000000" w:themeColor="text1"/>
          <w:vertAlign w:val="superscript"/>
        </w:rPr>
        <w:t>35</w:t>
      </w:r>
      <w:r w:rsidR="009F4FDA" w:rsidRPr="00F81A6D">
        <w:rPr>
          <w:color w:val="000000" w:themeColor="text1"/>
        </w:rPr>
        <w:t>, Euler characteristics</w:t>
      </w:r>
      <w:r w:rsidR="00F50D12" w:rsidRPr="00F81A6D">
        <w:rPr>
          <w:color w:val="000000" w:themeColor="text1"/>
          <w:vertAlign w:val="superscript"/>
        </w:rPr>
        <w:t>36</w:t>
      </w:r>
      <w:r w:rsidR="009F4FDA" w:rsidRPr="00F81A6D">
        <w:rPr>
          <w:color w:val="000000" w:themeColor="text1"/>
        </w:rPr>
        <w:t xml:space="preserve">, </w:t>
      </w:r>
      <w:r w:rsidR="00EC30CD" w:rsidRPr="00F81A6D">
        <w:rPr>
          <w:color w:val="000000" w:themeColor="text1"/>
        </w:rPr>
        <w:t xml:space="preserve">and </w:t>
      </w:r>
      <w:r w:rsidR="009F4FDA" w:rsidRPr="00F81A6D">
        <w:rPr>
          <w:color w:val="000000" w:themeColor="text1"/>
        </w:rPr>
        <w:t>curvature map</w:t>
      </w:r>
      <w:r w:rsidR="00F50D12" w:rsidRPr="00F81A6D">
        <w:rPr>
          <w:color w:val="000000" w:themeColor="text1"/>
          <w:vertAlign w:val="superscript"/>
        </w:rPr>
        <w:t>37</w:t>
      </w:r>
      <w:r w:rsidR="00EC30CD" w:rsidRPr="00F81A6D">
        <w:rPr>
          <w:color w:val="000000" w:themeColor="text1"/>
        </w:rPr>
        <w:t xml:space="preserve">. The </w:t>
      </w:r>
      <w:r w:rsidR="00FB039E" w:rsidRPr="00F81A6D">
        <w:rPr>
          <w:color w:val="000000" w:themeColor="text1"/>
        </w:rPr>
        <w:t>observed</w:t>
      </w:r>
      <w:r w:rsidR="00EC30CD" w:rsidRPr="00F81A6D">
        <w:rPr>
          <w:color w:val="000000" w:themeColor="text1"/>
        </w:rPr>
        <w:t xml:space="preserve"> </w:t>
      </w:r>
      <w:r w:rsidR="00561B63" w:rsidRPr="00F81A6D">
        <w:rPr>
          <w:color w:val="000000" w:themeColor="text1"/>
        </w:rPr>
        <w:t>pore morphologies</w:t>
      </w:r>
      <w:r w:rsidR="00EC30CD" w:rsidRPr="00F81A6D">
        <w:rPr>
          <w:color w:val="000000" w:themeColor="text1"/>
        </w:rPr>
        <w:t xml:space="preserve"> during </w:t>
      </w:r>
      <w:r w:rsidR="00FF7580" w:rsidRPr="00F81A6D">
        <w:rPr>
          <w:color w:val="000000" w:themeColor="text1"/>
        </w:rPr>
        <w:t xml:space="preserve">the intermediate stage of </w:t>
      </w:r>
      <w:r w:rsidR="00EC30CD" w:rsidRPr="00F81A6D">
        <w:rPr>
          <w:color w:val="000000" w:themeColor="text1"/>
        </w:rPr>
        <w:t xml:space="preserve">sintering </w:t>
      </w:r>
      <w:r w:rsidR="00FB039E" w:rsidRPr="00F81A6D">
        <w:rPr>
          <w:color w:val="000000" w:themeColor="text1"/>
        </w:rPr>
        <w:t>are represented by a random and heterogeneous network of pore channels</w:t>
      </w:r>
      <w:r w:rsidR="005A77D9" w:rsidRPr="00F81A6D">
        <w:rPr>
          <w:color w:val="000000" w:themeColor="text1"/>
        </w:rPr>
        <w:t xml:space="preserve"> connecting void space among particles</w:t>
      </w:r>
      <w:r w:rsidR="00FB039E" w:rsidRPr="00F81A6D">
        <w:rPr>
          <w:color w:val="000000" w:themeColor="text1"/>
        </w:rPr>
        <w:t xml:space="preserve">. </w:t>
      </w:r>
      <w:r w:rsidR="00FB69FE" w:rsidRPr="00F81A6D">
        <w:rPr>
          <w:color w:val="000000" w:themeColor="text1"/>
        </w:rPr>
        <w:t>The real pore structure is quite different from Coble’s model</w:t>
      </w:r>
      <w:r w:rsidR="00F50D12" w:rsidRPr="00F81A6D">
        <w:rPr>
          <w:color w:val="000000" w:themeColor="text1"/>
          <w:vertAlign w:val="superscript"/>
        </w:rPr>
        <w:t>38</w:t>
      </w:r>
      <w:r w:rsidR="00FB69FE" w:rsidRPr="00F81A6D">
        <w:rPr>
          <w:color w:val="000000" w:themeColor="text1"/>
        </w:rPr>
        <w:t xml:space="preserve">, which assumes a periodic network of cylindrical pores along triple junctions. </w:t>
      </w:r>
      <w:r w:rsidR="00864E8B" w:rsidRPr="00F81A6D">
        <w:rPr>
          <w:color w:val="000000" w:themeColor="text1"/>
        </w:rPr>
        <w:t>Actually, t</w:t>
      </w:r>
      <w:r w:rsidR="000A566C" w:rsidRPr="00F81A6D">
        <w:rPr>
          <w:color w:val="000000" w:themeColor="text1"/>
        </w:rPr>
        <w:t xml:space="preserve">he </w:t>
      </w:r>
      <w:r w:rsidR="002B2A3C" w:rsidRPr="00F81A6D">
        <w:rPr>
          <w:color w:val="000000" w:themeColor="text1"/>
        </w:rPr>
        <w:t xml:space="preserve">pore channels </w:t>
      </w:r>
      <w:r w:rsidR="001309AA">
        <w:rPr>
          <w:color w:val="000000" w:themeColor="text1"/>
        </w:rPr>
        <w:t>of</w:t>
      </w:r>
      <w:r w:rsidR="001309AA" w:rsidRPr="00F81A6D">
        <w:rPr>
          <w:color w:val="000000" w:themeColor="text1"/>
        </w:rPr>
        <w:t xml:space="preserve"> </w:t>
      </w:r>
      <w:r w:rsidR="00D40A6F" w:rsidRPr="00F81A6D">
        <w:rPr>
          <w:color w:val="000000" w:themeColor="text1"/>
        </w:rPr>
        <w:t xml:space="preserve">different shapes and sizes </w:t>
      </w:r>
      <w:r w:rsidR="002B2A3C" w:rsidRPr="00F81A6D">
        <w:rPr>
          <w:color w:val="000000" w:themeColor="text1"/>
        </w:rPr>
        <w:t xml:space="preserve">are formed </w:t>
      </w:r>
      <w:r w:rsidR="001309AA">
        <w:rPr>
          <w:color w:val="000000" w:themeColor="text1"/>
        </w:rPr>
        <w:t>with</w:t>
      </w:r>
      <w:r w:rsidR="001309AA" w:rsidRPr="00F81A6D">
        <w:rPr>
          <w:color w:val="000000" w:themeColor="text1"/>
        </w:rPr>
        <w:t xml:space="preserve"> </w:t>
      </w:r>
      <w:r w:rsidR="002B2A3C" w:rsidRPr="00F81A6D">
        <w:rPr>
          <w:color w:val="000000" w:themeColor="text1"/>
        </w:rPr>
        <w:t xml:space="preserve">increasing </w:t>
      </w:r>
      <w:r w:rsidR="00F33D55" w:rsidRPr="00F81A6D">
        <w:rPr>
          <w:color w:val="000000" w:themeColor="text1"/>
        </w:rPr>
        <w:t xml:space="preserve">the </w:t>
      </w:r>
      <w:r w:rsidR="002B2A3C" w:rsidRPr="00F81A6D">
        <w:rPr>
          <w:color w:val="000000" w:themeColor="text1"/>
        </w:rPr>
        <w:t xml:space="preserve">number of </w:t>
      </w:r>
      <w:r w:rsidR="000A566C" w:rsidRPr="00F81A6D">
        <w:rPr>
          <w:color w:val="000000" w:themeColor="text1"/>
        </w:rPr>
        <w:t>contacts between particles i</w:t>
      </w:r>
      <w:r w:rsidR="00880680" w:rsidRPr="00F81A6D">
        <w:rPr>
          <w:color w:val="000000" w:themeColor="text1"/>
        </w:rPr>
        <w:t>n</w:t>
      </w:r>
      <w:r w:rsidR="00D25685" w:rsidRPr="00F81A6D">
        <w:rPr>
          <w:color w:val="000000" w:themeColor="text1"/>
        </w:rPr>
        <w:t xml:space="preserve"> </w:t>
      </w:r>
      <w:r w:rsidR="00880680" w:rsidRPr="00F81A6D">
        <w:rPr>
          <w:color w:val="000000" w:themeColor="text1"/>
        </w:rPr>
        <w:t>the initial stage</w:t>
      </w:r>
      <w:r w:rsidR="000A566C" w:rsidRPr="00F81A6D">
        <w:rPr>
          <w:color w:val="000000" w:themeColor="text1"/>
        </w:rPr>
        <w:t xml:space="preserve">. </w:t>
      </w:r>
      <w:r w:rsidR="000B13C7" w:rsidRPr="00F81A6D">
        <w:rPr>
          <w:color w:val="000000" w:themeColor="text1"/>
        </w:rPr>
        <w:t xml:space="preserve">The </w:t>
      </w:r>
      <w:r w:rsidR="00B34433" w:rsidRPr="00F81A6D">
        <w:rPr>
          <w:color w:val="000000" w:themeColor="text1"/>
        </w:rPr>
        <w:t xml:space="preserve">topology of the </w:t>
      </w:r>
      <w:r w:rsidR="00F33D55" w:rsidRPr="00F81A6D">
        <w:rPr>
          <w:color w:val="000000" w:themeColor="text1"/>
        </w:rPr>
        <w:t xml:space="preserve">random </w:t>
      </w:r>
      <w:r w:rsidR="00B34433" w:rsidRPr="00F81A6D">
        <w:rPr>
          <w:color w:val="000000" w:themeColor="text1"/>
        </w:rPr>
        <w:t xml:space="preserve">network </w:t>
      </w:r>
      <w:r w:rsidR="00F33D55" w:rsidRPr="00F81A6D">
        <w:rPr>
          <w:color w:val="000000" w:themeColor="text1"/>
        </w:rPr>
        <w:t xml:space="preserve">of pore channels </w:t>
      </w:r>
      <w:r w:rsidR="00B34433" w:rsidRPr="00F81A6D">
        <w:rPr>
          <w:color w:val="000000" w:themeColor="text1"/>
        </w:rPr>
        <w:t xml:space="preserve">is modified by </w:t>
      </w:r>
      <w:r w:rsidR="002B2A3C" w:rsidRPr="00F81A6D">
        <w:rPr>
          <w:color w:val="000000" w:themeColor="text1"/>
        </w:rPr>
        <w:t>successive</w:t>
      </w:r>
      <w:r w:rsidR="00B34433" w:rsidRPr="00F81A6D">
        <w:rPr>
          <w:color w:val="000000" w:themeColor="text1"/>
        </w:rPr>
        <w:t xml:space="preserve"> </w:t>
      </w:r>
      <w:r w:rsidR="000B13C7" w:rsidRPr="00F81A6D">
        <w:rPr>
          <w:color w:val="000000" w:themeColor="text1"/>
        </w:rPr>
        <w:t xml:space="preserve">pinch-off </w:t>
      </w:r>
      <w:r w:rsidR="00F33D55" w:rsidRPr="00F81A6D">
        <w:rPr>
          <w:color w:val="000000" w:themeColor="text1"/>
        </w:rPr>
        <w:t xml:space="preserve">stochastically </w:t>
      </w:r>
      <w:r w:rsidR="00B34433" w:rsidRPr="00F81A6D">
        <w:rPr>
          <w:color w:val="000000" w:themeColor="text1"/>
        </w:rPr>
        <w:t>in the intermediate stage</w:t>
      </w:r>
      <w:r w:rsidR="00583DC9" w:rsidRPr="00F81A6D">
        <w:rPr>
          <w:color w:val="000000" w:themeColor="text1"/>
        </w:rPr>
        <w:t xml:space="preserve"> (Fig. 1)</w:t>
      </w:r>
      <w:r w:rsidR="00B34433" w:rsidRPr="00F81A6D">
        <w:rPr>
          <w:color w:val="000000" w:themeColor="text1"/>
        </w:rPr>
        <w:t xml:space="preserve">. </w:t>
      </w:r>
      <w:r w:rsidR="004E29F0" w:rsidRPr="00F81A6D">
        <w:rPr>
          <w:color w:val="000000" w:themeColor="text1"/>
        </w:rPr>
        <w:t>The topological evolution of the porous structure is characterized by using the Euler characteristic, which is given as the number of closed pores minus the genus of the pore network</w:t>
      </w:r>
      <w:r w:rsidR="00F50D12" w:rsidRPr="00F81A6D">
        <w:rPr>
          <w:color w:val="000000" w:themeColor="text1"/>
          <w:vertAlign w:val="superscript"/>
        </w:rPr>
        <w:t>36</w:t>
      </w:r>
      <w:r w:rsidR="00C6028F" w:rsidRPr="00F81A6D">
        <w:rPr>
          <w:color w:val="000000" w:themeColor="text1"/>
        </w:rPr>
        <w:t xml:space="preserve">. </w:t>
      </w:r>
      <w:r w:rsidR="002B7438" w:rsidRPr="00F81A6D">
        <w:rPr>
          <w:color w:val="000000" w:themeColor="text1"/>
        </w:rPr>
        <w:t>As the closed pores are eliminated during the final stage, the average grain size increases several times larger than the initial particle size due to grain growth</w:t>
      </w:r>
      <w:r w:rsidR="00F50D12" w:rsidRPr="00F81A6D">
        <w:rPr>
          <w:color w:val="000000" w:themeColor="text1"/>
          <w:vertAlign w:val="superscript"/>
        </w:rPr>
        <w:t>39</w:t>
      </w:r>
      <w:r w:rsidR="002B7438" w:rsidRPr="00F81A6D">
        <w:rPr>
          <w:color w:val="000000" w:themeColor="text1"/>
        </w:rPr>
        <w:t>.</w:t>
      </w:r>
      <w:r w:rsidR="008C4698" w:rsidRPr="00F81A6D">
        <w:rPr>
          <w:color w:val="000000" w:themeColor="text1"/>
        </w:rPr>
        <w:t xml:space="preserve"> </w:t>
      </w:r>
    </w:p>
    <w:p w14:paraId="71706178" w14:textId="29245DA2" w:rsidR="000B13C7" w:rsidRPr="00F81A6D" w:rsidRDefault="008C4698" w:rsidP="0022042A">
      <w:pPr>
        <w:ind w:firstLineChars="100" w:firstLine="210"/>
        <w:rPr>
          <w:color w:val="000000" w:themeColor="text1"/>
        </w:rPr>
      </w:pPr>
      <w:r w:rsidRPr="00F81A6D">
        <w:rPr>
          <w:color w:val="000000" w:themeColor="text1"/>
        </w:rPr>
        <w:t xml:space="preserve">Although the microstructures of porous materials are heterogeneous at </w:t>
      </w:r>
      <w:r w:rsidR="00303CC7" w:rsidRPr="00F81A6D">
        <w:rPr>
          <w:color w:val="000000" w:themeColor="text1"/>
        </w:rPr>
        <w:t xml:space="preserve">the </w:t>
      </w:r>
      <w:r w:rsidRPr="00F81A6D">
        <w:rPr>
          <w:color w:val="000000" w:themeColor="text1"/>
        </w:rPr>
        <w:t xml:space="preserve">particle scale, it is regarded as uniform in the continuum </w:t>
      </w:r>
      <w:r w:rsidR="00AA6920" w:rsidRPr="00F81A6D">
        <w:rPr>
          <w:color w:val="000000" w:themeColor="text1"/>
        </w:rPr>
        <w:t>mechanics</w:t>
      </w:r>
      <w:r w:rsidRPr="00F81A6D">
        <w:rPr>
          <w:color w:val="000000" w:themeColor="text1"/>
        </w:rPr>
        <w:t xml:space="preserve"> of sintering at </w:t>
      </w:r>
      <w:r w:rsidR="00AA6920" w:rsidRPr="00F81A6D">
        <w:rPr>
          <w:color w:val="000000" w:themeColor="text1"/>
        </w:rPr>
        <w:t xml:space="preserve">the </w:t>
      </w:r>
      <w:r w:rsidRPr="00F81A6D">
        <w:rPr>
          <w:color w:val="000000" w:themeColor="text1"/>
        </w:rPr>
        <w:t>macro scale.</w:t>
      </w:r>
      <w:r w:rsidR="008D5D09" w:rsidRPr="00F81A6D">
        <w:rPr>
          <w:color w:val="000000" w:themeColor="text1"/>
        </w:rPr>
        <w:t xml:space="preserve"> </w:t>
      </w:r>
      <w:r w:rsidR="00AA6920" w:rsidRPr="00F81A6D">
        <w:rPr>
          <w:color w:val="000000" w:themeColor="text1"/>
        </w:rPr>
        <w:t xml:space="preserve">The continuum mechanics describes </w:t>
      </w:r>
      <w:r w:rsidR="00BD3D85" w:rsidRPr="00F81A6D">
        <w:rPr>
          <w:color w:val="000000" w:themeColor="text1"/>
        </w:rPr>
        <w:t xml:space="preserve">shear deformation and </w:t>
      </w:r>
      <w:r w:rsidR="00303CC7" w:rsidRPr="00F81A6D">
        <w:rPr>
          <w:color w:val="000000" w:themeColor="text1"/>
        </w:rPr>
        <w:t>volume change (</w:t>
      </w:r>
      <w:r w:rsidR="00AA6920" w:rsidRPr="00F81A6D">
        <w:rPr>
          <w:color w:val="000000" w:themeColor="text1"/>
        </w:rPr>
        <w:t>shrinkage</w:t>
      </w:r>
      <w:r w:rsidR="00303CC7" w:rsidRPr="00F81A6D">
        <w:rPr>
          <w:color w:val="000000" w:themeColor="text1"/>
        </w:rPr>
        <w:t>)</w:t>
      </w:r>
      <w:r w:rsidR="00AA6920" w:rsidRPr="00F81A6D">
        <w:rPr>
          <w:color w:val="000000" w:themeColor="text1"/>
        </w:rPr>
        <w:t xml:space="preserve"> as </w:t>
      </w:r>
      <w:r w:rsidR="00303CC7" w:rsidRPr="00F81A6D">
        <w:rPr>
          <w:color w:val="000000" w:themeColor="text1"/>
        </w:rPr>
        <w:t>linear responses</w:t>
      </w:r>
      <w:r w:rsidR="00AA6920" w:rsidRPr="00F81A6D">
        <w:rPr>
          <w:color w:val="000000" w:themeColor="text1"/>
        </w:rPr>
        <w:t xml:space="preserve"> to mechanical stresses and the thermodynamic driving force, i.e., the sintering stress</w:t>
      </w:r>
      <w:r w:rsidR="00E46A37" w:rsidRPr="00F81A6D">
        <w:rPr>
          <w:color w:val="000000" w:themeColor="text1"/>
          <w:vertAlign w:val="superscript"/>
        </w:rPr>
        <w:t>40-43</w:t>
      </w:r>
      <w:r w:rsidR="00E46A37" w:rsidRPr="00F81A6D">
        <w:rPr>
          <w:color w:val="000000" w:themeColor="text1"/>
        </w:rPr>
        <w:t xml:space="preserve">. </w:t>
      </w:r>
      <w:r w:rsidR="00BD3D85" w:rsidRPr="00F81A6D">
        <w:rPr>
          <w:color w:val="000000" w:themeColor="text1"/>
        </w:rPr>
        <w:t xml:space="preserve">It is used to analyze internal stresses that arise in differential sintering and constrained sintering. </w:t>
      </w:r>
      <w:r w:rsidR="008D5D09" w:rsidRPr="00F81A6D">
        <w:rPr>
          <w:color w:val="000000" w:themeColor="text1"/>
        </w:rPr>
        <w:t xml:space="preserve">The </w:t>
      </w:r>
      <w:r w:rsidR="00842DE5">
        <w:rPr>
          <w:color w:val="000000" w:themeColor="text1"/>
        </w:rPr>
        <w:t xml:space="preserve">concept of </w:t>
      </w:r>
      <w:r w:rsidR="008D5D09" w:rsidRPr="00F81A6D">
        <w:rPr>
          <w:color w:val="000000" w:themeColor="text1"/>
        </w:rPr>
        <w:t xml:space="preserve">representative volume element </w:t>
      </w:r>
      <w:r w:rsidR="007312E5" w:rsidRPr="00F81A6D">
        <w:rPr>
          <w:color w:val="000000" w:themeColor="text1"/>
        </w:rPr>
        <w:t xml:space="preserve">(RVE) </w:t>
      </w:r>
      <w:r w:rsidR="008D5D09" w:rsidRPr="00F81A6D">
        <w:rPr>
          <w:color w:val="000000" w:themeColor="text1"/>
        </w:rPr>
        <w:t xml:space="preserve">is a </w:t>
      </w:r>
      <w:r w:rsidR="00842DE5">
        <w:rPr>
          <w:color w:val="000000" w:themeColor="text1"/>
        </w:rPr>
        <w:t>fundamental component of</w:t>
      </w:r>
      <w:r w:rsidR="008D5D09" w:rsidRPr="00F81A6D">
        <w:rPr>
          <w:color w:val="000000" w:themeColor="text1"/>
        </w:rPr>
        <w:t xml:space="preserve"> the continuum theory. </w:t>
      </w:r>
      <w:r w:rsidR="007312E5" w:rsidRPr="00F81A6D">
        <w:rPr>
          <w:color w:val="000000" w:themeColor="text1"/>
        </w:rPr>
        <w:t xml:space="preserve">RVE </w:t>
      </w:r>
      <w:r w:rsidR="00842DE5">
        <w:rPr>
          <w:color w:val="000000" w:themeColor="text1"/>
        </w:rPr>
        <w:t>refers to</w:t>
      </w:r>
      <w:r w:rsidR="00842DE5" w:rsidRPr="00F81A6D">
        <w:rPr>
          <w:color w:val="000000" w:themeColor="text1"/>
        </w:rPr>
        <w:t xml:space="preserve"> </w:t>
      </w:r>
      <w:r w:rsidR="007312E5" w:rsidRPr="00F81A6D">
        <w:rPr>
          <w:color w:val="000000" w:themeColor="text1"/>
        </w:rPr>
        <w:t xml:space="preserve">a volume of heterogeneous material that </w:t>
      </w:r>
      <w:r w:rsidR="00842DE5">
        <w:rPr>
          <w:color w:val="000000" w:themeColor="text1"/>
        </w:rPr>
        <w:t>must be</w:t>
      </w:r>
      <w:r w:rsidR="00842DE5" w:rsidRPr="00F81A6D">
        <w:rPr>
          <w:color w:val="000000" w:themeColor="text1"/>
        </w:rPr>
        <w:t xml:space="preserve"> </w:t>
      </w:r>
      <w:r w:rsidR="007312E5" w:rsidRPr="00F81A6D">
        <w:rPr>
          <w:color w:val="000000" w:themeColor="text1"/>
        </w:rPr>
        <w:t xml:space="preserve">large </w:t>
      </w:r>
      <w:r w:rsidR="00842DE5">
        <w:rPr>
          <w:color w:val="000000" w:themeColor="text1"/>
        </w:rPr>
        <w:t xml:space="preserve">enough </w:t>
      </w:r>
      <w:r w:rsidR="007312E5" w:rsidRPr="00F81A6D">
        <w:rPr>
          <w:color w:val="000000" w:themeColor="text1"/>
        </w:rPr>
        <w:t xml:space="preserve">to contain </w:t>
      </w:r>
      <w:r w:rsidR="00842DE5">
        <w:rPr>
          <w:color w:val="000000" w:themeColor="text1"/>
        </w:rPr>
        <w:t>adequate</w:t>
      </w:r>
      <w:r w:rsidR="00842DE5" w:rsidRPr="00F81A6D">
        <w:rPr>
          <w:color w:val="000000" w:themeColor="text1"/>
        </w:rPr>
        <w:t xml:space="preserve"> </w:t>
      </w:r>
      <w:r w:rsidR="007312E5" w:rsidRPr="00F81A6D">
        <w:rPr>
          <w:color w:val="000000" w:themeColor="text1"/>
        </w:rPr>
        <w:t xml:space="preserve">information at the </w:t>
      </w:r>
      <w:r w:rsidR="00A13F95" w:rsidRPr="00F81A6D">
        <w:rPr>
          <w:color w:val="000000" w:themeColor="text1"/>
        </w:rPr>
        <w:t>micro-scale</w:t>
      </w:r>
      <w:r w:rsidR="007312E5" w:rsidRPr="00F81A6D">
        <w:rPr>
          <w:color w:val="000000" w:themeColor="text1"/>
        </w:rPr>
        <w:t xml:space="preserve"> in order to be representative, </w:t>
      </w:r>
      <w:r w:rsidR="00842DE5">
        <w:rPr>
          <w:color w:val="000000" w:themeColor="text1"/>
        </w:rPr>
        <w:t>while</w:t>
      </w:r>
      <w:r w:rsidR="00842DE5" w:rsidRPr="00F81A6D">
        <w:rPr>
          <w:color w:val="000000" w:themeColor="text1"/>
        </w:rPr>
        <w:t xml:space="preserve"> </w:t>
      </w:r>
      <w:r w:rsidR="007312E5" w:rsidRPr="00F81A6D">
        <w:rPr>
          <w:color w:val="000000" w:themeColor="text1"/>
        </w:rPr>
        <w:t xml:space="preserve">it should be </w:t>
      </w:r>
      <w:r w:rsidR="00842DE5">
        <w:rPr>
          <w:color w:val="000000" w:themeColor="text1"/>
        </w:rPr>
        <w:t xml:space="preserve">as small as possible in comparison to the </w:t>
      </w:r>
      <w:r w:rsidR="007312E5" w:rsidRPr="00F81A6D">
        <w:rPr>
          <w:color w:val="000000" w:themeColor="text1"/>
        </w:rPr>
        <w:t>macroscopic body</w:t>
      </w:r>
      <w:r w:rsidR="00E46A37" w:rsidRPr="00F81A6D">
        <w:rPr>
          <w:color w:val="000000" w:themeColor="text1"/>
          <w:vertAlign w:val="superscript"/>
        </w:rPr>
        <w:t>44</w:t>
      </w:r>
      <w:r w:rsidR="007312E5" w:rsidRPr="00F81A6D">
        <w:rPr>
          <w:color w:val="000000" w:themeColor="text1"/>
        </w:rPr>
        <w:t xml:space="preserve">. The concept of RVE links the heterogeneities at </w:t>
      </w:r>
      <w:r w:rsidR="00A13F95" w:rsidRPr="00F81A6D">
        <w:rPr>
          <w:color w:val="000000" w:themeColor="text1"/>
        </w:rPr>
        <w:t xml:space="preserve">the </w:t>
      </w:r>
      <w:r w:rsidR="007312E5" w:rsidRPr="00F81A6D">
        <w:rPr>
          <w:color w:val="000000" w:themeColor="text1"/>
        </w:rPr>
        <w:t>particle scale with macroscopic quantities such as relative density</w:t>
      </w:r>
      <w:r w:rsidR="006C32DF" w:rsidRPr="00F81A6D">
        <w:rPr>
          <w:color w:val="000000" w:themeColor="text1"/>
        </w:rPr>
        <w:t>, shrinkage rate, and internal stress</w:t>
      </w:r>
      <w:r w:rsidR="00BD3D85" w:rsidRPr="00F81A6D">
        <w:rPr>
          <w:color w:val="000000" w:themeColor="text1"/>
        </w:rPr>
        <w:t xml:space="preserve"> (Fig. 2)</w:t>
      </w:r>
      <w:r w:rsidR="007312E5" w:rsidRPr="00F81A6D">
        <w:rPr>
          <w:color w:val="000000" w:themeColor="text1"/>
        </w:rPr>
        <w:t>. T</w:t>
      </w:r>
      <w:r w:rsidR="00014E65" w:rsidRPr="00F81A6D">
        <w:rPr>
          <w:color w:val="000000" w:themeColor="text1"/>
        </w:rPr>
        <w:t>his separation of scales is known as the Micro-Meso-Macro principle</w:t>
      </w:r>
      <w:r w:rsidR="00E46A37" w:rsidRPr="00F81A6D">
        <w:rPr>
          <w:color w:val="000000" w:themeColor="text1"/>
          <w:vertAlign w:val="superscript"/>
        </w:rPr>
        <w:t>45</w:t>
      </w:r>
      <w:r w:rsidR="00014E65" w:rsidRPr="00F81A6D">
        <w:rPr>
          <w:color w:val="000000" w:themeColor="text1"/>
        </w:rPr>
        <w:t>.</w:t>
      </w:r>
      <w:r w:rsidR="0093502B" w:rsidRPr="00F81A6D">
        <w:rPr>
          <w:color w:val="000000" w:themeColor="text1"/>
        </w:rPr>
        <w:t xml:space="preserve"> </w:t>
      </w:r>
      <w:r w:rsidR="0022042A" w:rsidRPr="00F81A6D">
        <w:rPr>
          <w:color w:val="000000" w:themeColor="text1"/>
        </w:rPr>
        <w:t>The RVE size is associated with a property of interest. Since X-ray CT can observe large volumes, it provide</w:t>
      </w:r>
      <w:r w:rsidR="003445DF" w:rsidRPr="00F81A6D">
        <w:rPr>
          <w:color w:val="000000" w:themeColor="text1"/>
        </w:rPr>
        <w:t>s</w:t>
      </w:r>
      <w:r w:rsidR="0022042A" w:rsidRPr="00F81A6D">
        <w:rPr>
          <w:color w:val="000000" w:themeColor="text1"/>
        </w:rPr>
        <w:t xml:space="preserve"> </w:t>
      </w:r>
      <w:r w:rsidR="003445DF" w:rsidRPr="00F81A6D">
        <w:rPr>
          <w:color w:val="000000" w:themeColor="text1"/>
        </w:rPr>
        <w:t xml:space="preserve">a </w:t>
      </w:r>
      <w:r w:rsidR="00ED0A89" w:rsidRPr="00F81A6D">
        <w:rPr>
          <w:color w:val="000000" w:themeColor="text1"/>
        </w:rPr>
        <w:t xml:space="preserve">spatial </w:t>
      </w:r>
      <w:r w:rsidR="0022042A" w:rsidRPr="00F81A6D">
        <w:rPr>
          <w:color w:val="000000" w:themeColor="text1"/>
        </w:rPr>
        <w:t>distribution of volume-averaged data such as relative density and specific surface area.</w:t>
      </w:r>
      <w:r w:rsidR="0022042A" w:rsidRPr="00F81A6D">
        <w:rPr>
          <w:rFonts w:hint="eastAsia"/>
          <w:color w:val="000000" w:themeColor="text1"/>
        </w:rPr>
        <w:t xml:space="preserve"> </w:t>
      </w:r>
      <w:r w:rsidR="006529C7" w:rsidRPr="00F81A6D">
        <w:rPr>
          <w:color w:val="000000" w:themeColor="text1"/>
        </w:rPr>
        <w:t xml:space="preserve">For </w:t>
      </w:r>
      <w:r w:rsidR="00833837" w:rsidRPr="00F81A6D">
        <w:rPr>
          <w:color w:val="000000" w:themeColor="text1"/>
        </w:rPr>
        <w:t>instance</w:t>
      </w:r>
      <w:r w:rsidR="006529C7" w:rsidRPr="00F81A6D">
        <w:rPr>
          <w:color w:val="000000" w:themeColor="text1"/>
        </w:rPr>
        <w:t xml:space="preserve">, </w:t>
      </w:r>
      <w:r w:rsidR="0022042A" w:rsidRPr="00F81A6D">
        <w:rPr>
          <w:color w:val="000000" w:themeColor="text1"/>
        </w:rPr>
        <w:t>the size of RVE</w:t>
      </w:r>
      <w:r w:rsidR="006529C7" w:rsidRPr="00F81A6D">
        <w:rPr>
          <w:color w:val="000000" w:themeColor="text1"/>
        </w:rPr>
        <w:t xml:space="preserve"> </w:t>
      </w:r>
      <w:r w:rsidR="0022042A" w:rsidRPr="00F81A6D">
        <w:rPr>
          <w:color w:val="000000" w:themeColor="text1"/>
        </w:rPr>
        <w:t>was</w:t>
      </w:r>
      <w:r w:rsidR="00B83FAC" w:rsidRPr="00F81A6D">
        <w:rPr>
          <w:color w:val="000000" w:themeColor="text1"/>
        </w:rPr>
        <w:t xml:space="preserve"> estimated </w:t>
      </w:r>
      <w:r w:rsidR="00F33D55" w:rsidRPr="00F81A6D">
        <w:rPr>
          <w:color w:val="000000" w:themeColor="text1"/>
        </w:rPr>
        <w:t xml:space="preserve">to be about ten times larger than the particle diameter </w:t>
      </w:r>
      <w:r w:rsidR="00B83FAC" w:rsidRPr="00F81A6D">
        <w:rPr>
          <w:color w:val="000000" w:themeColor="text1"/>
        </w:rPr>
        <w:t xml:space="preserve">from the local relative density fluctuation observed </w:t>
      </w:r>
      <w:r w:rsidR="00E80946" w:rsidRPr="00F81A6D">
        <w:rPr>
          <w:color w:val="000000" w:themeColor="text1"/>
        </w:rPr>
        <w:t xml:space="preserve">at </w:t>
      </w:r>
      <w:r w:rsidR="00177B8B" w:rsidRPr="00F81A6D">
        <w:rPr>
          <w:color w:val="000000" w:themeColor="text1"/>
        </w:rPr>
        <w:t xml:space="preserve">the </w:t>
      </w:r>
      <w:r w:rsidR="00E80946" w:rsidRPr="00F81A6D">
        <w:rPr>
          <w:color w:val="000000" w:themeColor="text1"/>
        </w:rPr>
        <w:t>particle scale</w:t>
      </w:r>
      <w:r w:rsidR="00E46A37" w:rsidRPr="00F81A6D">
        <w:rPr>
          <w:color w:val="000000" w:themeColor="text1"/>
          <w:vertAlign w:val="superscript"/>
        </w:rPr>
        <w:t>46,47</w:t>
      </w:r>
      <w:r w:rsidR="00B83FAC" w:rsidRPr="00F81A6D">
        <w:rPr>
          <w:color w:val="000000" w:themeColor="text1"/>
        </w:rPr>
        <w:t>.</w:t>
      </w:r>
    </w:p>
    <w:p w14:paraId="2B02C7AC" w14:textId="4F8A3603" w:rsidR="00C919A9" w:rsidRPr="00F81A6D" w:rsidRDefault="002B7438" w:rsidP="00817B7D">
      <w:pPr>
        <w:ind w:firstLineChars="100" w:firstLine="210"/>
        <w:rPr>
          <w:color w:val="000000" w:themeColor="text1"/>
        </w:rPr>
      </w:pPr>
      <w:r w:rsidRPr="00F81A6D">
        <w:rPr>
          <w:color w:val="000000" w:themeColor="text1"/>
        </w:rPr>
        <w:t xml:space="preserve">Defects and large pores, which are significantly larger than the average grain size, are often critical and lead to </w:t>
      </w:r>
      <w:r w:rsidR="00E016C5" w:rsidRPr="00F81A6D">
        <w:rPr>
          <w:color w:val="000000" w:themeColor="text1"/>
        </w:rPr>
        <w:t xml:space="preserve">the </w:t>
      </w:r>
      <w:r w:rsidRPr="00F81A6D">
        <w:rPr>
          <w:color w:val="000000" w:themeColor="text1"/>
        </w:rPr>
        <w:t>fracture</w:t>
      </w:r>
      <w:r w:rsidR="00E016C5" w:rsidRPr="00F81A6D">
        <w:rPr>
          <w:color w:val="000000" w:themeColor="text1"/>
        </w:rPr>
        <w:t xml:space="preserve"> of brittle ceramics</w:t>
      </w:r>
      <w:r w:rsidRPr="00F81A6D">
        <w:rPr>
          <w:color w:val="000000" w:themeColor="text1"/>
        </w:rPr>
        <w:t xml:space="preserve">. It is necessary to understand how these defects evolve during powder processing and sintering in order to assure the mechanical strength and reliability of products. </w:t>
      </w:r>
      <w:r w:rsidR="00E26B32" w:rsidRPr="00F81A6D">
        <w:rPr>
          <w:color w:val="000000" w:themeColor="text1"/>
        </w:rPr>
        <w:t>For example, d</w:t>
      </w:r>
      <w:r w:rsidR="00766856" w:rsidRPr="00F81A6D">
        <w:rPr>
          <w:color w:val="000000" w:themeColor="text1"/>
        </w:rPr>
        <w:t xml:space="preserve">ry-pressing or compaction is a common process to obtain shaped green bodies. </w:t>
      </w:r>
      <w:r w:rsidR="00D05A7C" w:rsidRPr="00F81A6D">
        <w:rPr>
          <w:color w:val="000000" w:themeColor="text1"/>
        </w:rPr>
        <w:t>The powder compacts are heterogeneous due to agglomerates and aggregates in fine powders</w:t>
      </w:r>
      <w:r w:rsidR="00FD4BD7" w:rsidRPr="00F81A6D">
        <w:rPr>
          <w:color w:val="000000" w:themeColor="text1"/>
          <w:vertAlign w:val="superscript"/>
        </w:rPr>
        <w:t>48-51</w:t>
      </w:r>
      <w:r w:rsidR="005B4B95" w:rsidRPr="00F81A6D">
        <w:rPr>
          <w:color w:val="000000" w:themeColor="text1"/>
        </w:rPr>
        <w:t>.</w:t>
      </w:r>
      <w:r w:rsidR="00D05A7C" w:rsidRPr="00F81A6D">
        <w:rPr>
          <w:color w:val="000000" w:themeColor="text1"/>
        </w:rPr>
        <w:t xml:space="preserve"> </w:t>
      </w:r>
      <w:r w:rsidR="005B4B95" w:rsidRPr="00F81A6D">
        <w:rPr>
          <w:color w:val="000000" w:themeColor="text1"/>
        </w:rPr>
        <w:t>In order to improve the flowability during die filling,</w:t>
      </w:r>
      <w:r w:rsidR="00D05A7C" w:rsidRPr="00F81A6D">
        <w:rPr>
          <w:color w:val="000000" w:themeColor="text1"/>
        </w:rPr>
        <w:t xml:space="preserve"> </w:t>
      </w:r>
      <w:r w:rsidR="005B4B95" w:rsidRPr="00F81A6D">
        <w:rPr>
          <w:color w:val="000000" w:themeColor="text1"/>
        </w:rPr>
        <w:t>l</w:t>
      </w:r>
      <w:r w:rsidR="00040334" w:rsidRPr="00F81A6D">
        <w:rPr>
          <w:color w:val="000000" w:themeColor="text1"/>
        </w:rPr>
        <w:t xml:space="preserve">arge granules are made from fine particles by </w:t>
      </w:r>
      <w:r w:rsidR="00040334" w:rsidRPr="00F81A6D">
        <w:rPr>
          <w:color w:val="000000" w:themeColor="text1"/>
        </w:rPr>
        <w:lastRenderedPageBreak/>
        <w:t xml:space="preserve">spray-drying. The compacts </w:t>
      </w:r>
      <w:r w:rsidR="005B4B95" w:rsidRPr="00F81A6D">
        <w:rPr>
          <w:color w:val="000000" w:themeColor="text1"/>
        </w:rPr>
        <w:t xml:space="preserve">formed from granules </w:t>
      </w:r>
      <w:r w:rsidR="00223047" w:rsidRPr="00F81A6D">
        <w:rPr>
          <w:color w:val="000000" w:themeColor="text1"/>
        </w:rPr>
        <w:t xml:space="preserve">have a hierarchical structure with the scale of granules. The frictional interactions among granules and the die wall induce the pressure gradient in the compact. The sintered materials </w:t>
      </w:r>
      <w:r w:rsidR="00040334" w:rsidRPr="00F81A6D">
        <w:rPr>
          <w:color w:val="000000" w:themeColor="text1"/>
        </w:rPr>
        <w:t>contain large defects and pores</w:t>
      </w:r>
      <w:r w:rsidR="00D15EB7" w:rsidRPr="00F81A6D">
        <w:rPr>
          <w:color w:val="000000" w:themeColor="text1"/>
        </w:rPr>
        <w:t xml:space="preserve"> that reduce mechanical reliability. </w:t>
      </w:r>
      <w:r w:rsidR="00766856" w:rsidRPr="00F81A6D">
        <w:rPr>
          <w:color w:val="000000" w:themeColor="text1"/>
        </w:rPr>
        <w:t xml:space="preserve">X-ray CT has been used to visualize </w:t>
      </w:r>
      <w:r w:rsidR="00E26B32" w:rsidRPr="00F81A6D">
        <w:rPr>
          <w:color w:val="000000" w:themeColor="text1"/>
        </w:rPr>
        <w:t>heterogeneous</w:t>
      </w:r>
      <w:r w:rsidR="00D15EB7" w:rsidRPr="00F81A6D">
        <w:rPr>
          <w:color w:val="000000" w:themeColor="text1"/>
        </w:rPr>
        <w:t xml:space="preserve"> 3D microstructures at mesoscale</w:t>
      </w:r>
      <w:r w:rsidR="00223047" w:rsidRPr="00F81A6D">
        <w:rPr>
          <w:color w:val="000000" w:themeColor="text1"/>
        </w:rPr>
        <w:t>;</w:t>
      </w:r>
      <w:r w:rsidR="00D15EB7" w:rsidRPr="00F81A6D">
        <w:rPr>
          <w:color w:val="000000" w:themeColor="text1"/>
        </w:rPr>
        <w:t xml:space="preserve"> morphological evolution during the compaction of granules</w:t>
      </w:r>
      <w:r w:rsidR="00FD4BD7" w:rsidRPr="00F81A6D">
        <w:rPr>
          <w:color w:val="000000" w:themeColor="text1"/>
          <w:vertAlign w:val="superscript"/>
        </w:rPr>
        <w:t>52</w:t>
      </w:r>
      <w:r w:rsidR="00D15EB7" w:rsidRPr="00F81A6D">
        <w:rPr>
          <w:color w:val="000000" w:themeColor="text1"/>
        </w:rPr>
        <w:t xml:space="preserve">, </w:t>
      </w:r>
      <w:r w:rsidR="00476B29" w:rsidRPr="00F81A6D">
        <w:rPr>
          <w:color w:val="000000" w:themeColor="text1"/>
        </w:rPr>
        <w:t>large pores</w:t>
      </w:r>
      <w:r w:rsidR="00FD4BD7" w:rsidRPr="00F81A6D">
        <w:rPr>
          <w:color w:val="000000" w:themeColor="text1"/>
          <w:vertAlign w:val="superscript"/>
        </w:rPr>
        <w:t>53-56</w:t>
      </w:r>
      <w:r w:rsidR="00476B29" w:rsidRPr="00F81A6D">
        <w:rPr>
          <w:color w:val="000000" w:themeColor="text1"/>
        </w:rPr>
        <w:t xml:space="preserve">, </w:t>
      </w:r>
      <w:r w:rsidR="00D05A7C" w:rsidRPr="00F81A6D">
        <w:rPr>
          <w:color w:val="000000" w:themeColor="text1"/>
        </w:rPr>
        <w:t>agglomerated structures</w:t>
      </w:r>
      <w:r w:rsidR="00FD4BD7" w:rsidRPr="00F81A6D">
        <w:rPr>
          <w:color w:val="000000" w:themeColor="text1"/>
          <w:vertAlign w:val="superscript"/>
        </w:rPr>
        <w:t>57</w:t>
      </w:r>
      <w:r w:rsidR="00D05A7C" w:rsidRPr="00F81A6D">
        <w:rPr>
          <w:color w:val="000000" w:themeColor="text1"/>
        </w:rPr>
        <w:t xml:space="preserve">, </w:t>
      </w:r>
      <w:r w:rsidR="00223047" w:rsidRPr="00F81A6D">
        <w:rPr>
          <w:color w:val="000000" w:themeColor="text1"/>
        </w:rPr>
        <w:t xml:space="preserve">crack-like </w:t>
      </w:r>
      <w:r w:rsidR="00D15EB7" w:rsidRPr="00F81A6D">
        <w:rPr>
          <w:color w:val="000000" w:themeColor="text1"/>
        </w:rPr>
        <w:t>defects</w:t>
      </w:r>
      <w:r w:rsidR="00FD4BD7" w:rsidRPr="00F81A6D">
        <w:rPr>
          <w:color w:val="000000" w:themeColor="text1"/>
          <w:vertAlign w:val="superscript"/>
        </w:rPr>
        <w:t>58</w:t>
      </w:r>
      <w:r w:rsidR="007C4FEE" w:rsidRPr="00F81A6D">
        <w:rPr>
          <w:color w:val="000000" w:themeColor="text1"/>
        </w:rPr>
        <w:t xml:space="preserve"> in </w:t>
      </w:r>
      <w:r w:rsidR="00E26B32" w:rsidRPr="00F81A6D">
        <w:rPr>
          <w:color w:val="000000" w:themeColor="text1"/>
        </w:rPr>
        <w:t xml:space="preserve">sintered </w:t>
      </w:r>
      <w:r w:rsidR="007C4FEE" w:rsidRPr="00F81A6D">
        <w:rPr>
          <w:color w:val="000000" w:themeColor="text1"/>
        </w:rPr>
        <w:t>ceramics.</w:t>
      </w:r>
      <w:r w:rsidR="00206821" w:rsidRPr="00F81A6D">
        <w:rPr>
          <w:color w:val="000000" w:themeColor="text1"/>
        </w:rPr>
        <w:t xml:space="preserve"> </w:t>
      </w:r>
      <w:r w:rsidR="00B23186" w:rsidRPr="00F81A6D">
        <w:rPr>
          <w:color w:val="000000" w:themeColor="text1"/>
        </w:rPr>
        <w:t xml:space="preserve">The large volumes that can be observed by X-ray CT make it possible for finding rare defects that might be missed using cross-sections. </w:t>
      </w:r>
      <w:r w:rsidR="00C82C71" w:rsidRPr="00F81A6D">
        <w:rPr>
          <w:color w:val="000000" w:themeColor="text1"/>
        </w:rPr>
        <w:t xml:space="preserve">X-ray CT was applied to detect typical defects generated by the additive manufacturing of </w:t>
      </w:r>
      <w:r w:rsidR="001148D5" w:rsidRPr="00F81A6D">
        <w:rPr>
          <w:color w:val="000000" w:themeColor="text1"/>
        </w:rPr>
        <w:t>metals</w:t>
      </w:r>
      <w:r w:rsidR="00FD4BD7" w:rsidRPr="00F81A6D">
        <w:rPr>
          <w:color w:val="000000" w:themeColor="text1"/>
          <w:vertAlign w:val="superscript"/>
        </w:rPr>
        <w:t>59</w:t>
      </w:r>
      <w:r w:rsidR="00FD4BD7" w:rsidRPr="00F81A6D">
        <w:rPr>
          <w:color w:val="000000" w:themeColor="text1"/>
        </w:rPr>
        <w:t xml:space="preserve"> </w:t>
      </w:r>
      <w:r w:rsidR="001148D5" w:rsidRPr="00F81A6D">
        <w:rPr>
          <w:color w:val="000000" w:themeColor="text1"/>
        </w:rPr>
        <w:t xml:space="preserve">and </w:t>
      </w:r>
      <w:r w:rsidR="00C82C71" w:rsidRPr="00F81A6D">
        <w:rPr>
          <w:color w:val="000000" w:themeColor="text1"/>
        </w:rPr>
        <w:t>ceramics</w:t>
      </w:r>
      <w:r w:rsidR="00FD4BD7" w:rsidRPr="00F81A6D">
        <w:rPr>
          <w:color w:val="000000" w:themeColor="text1"/>
          <w:vertAlign w:val="superscript"/>
        </w:rPr>
        <w:t>60</w:t>
      </w:r>
      <w:r w:rsidR="00C82C71" w:rsidRPr="00F81A6D">
        <w:rPr>
          <w:color w:val="000000" w:themeColor="text1"/>
        </w:rPr>
        <w:t>.</w:t>
      </w:r>
      <w:r w:rsidR="00754B3C" w:rsidRPr="00F81A6D">
        <w:rPr>
          <w:color w:val="000000" w:themeColor="text1"/>
        </w:rPr>
        <w:t xml:space="preserve"> </w:t>
      </w:r>
      <w:r w:rsidR="00C919A9" w:rsidRPr="00F81A6D">
        <w:rPr>
          <w:color w:val="000000" w:themeColor="text1"/>
        </w:rPr>
        <w:t xml:space="preserve">It </w:t>
      </w:r>
      <w:r w:rsidR="005B7EAF" w:rsidRPr="00F81A6D">
        <w:rPr>
          <w:color w:val="000000" w:themeColor="text1"/>
        </w:rPr>
        <w:t>was used also to understand</w:t>
      </w:r>
      <w:r w:rsidR="00C919A9" w:rsidRPr="00F81A6D">
        <w:rPr>
          <w:color w:val="000000" w:themeColor="text1"/>
        </w:rPr>
        <w:t xml:space="preserve"> the instability of heterogeneous microstructure during processing in order to assure the integrity of </w:t>
      </w:r>
      <w:r w:rsidR="005B7EAF" w:rsidRPr="00F81A6D">
        <w:rPr>
          <w:color w:val="000000" w:themeColor="text1"/>
        </w:rPr>
        <w:t xml:space="preserve">MLCC </w:t>
      </w:r>
      <w:r w:rsidR="006529C7" w:rsidRPr="00F81A6D">
        <w:rPr>
          <w:color w:val="000000" w:themeColor="text1"/>
        </w:rPr>
        <w:t>made by co-firing</w:t>
      </w:r>
      <w:r w:rsidR="00FD4BD7" w:rsidRPr="00F81A6D">
        <w:rPr>
          <w:color w:val="000000" w:themeColor="text1"/>
          <w:vertAlign w:val="superscript"/>
        </w:rPr>
        <w:t>61-63</w:t>
      </w:r>
      <w:r w:rsidR="00EB5A78" w:rsidRPr="00F81A6D">
        <w:rPr>
          <w:color w:val="000000" w:themeColor="text1"/>
          <w:vertAlign w:val="superscript"/>
        </w:rPr>
        <w:t xml:space="preserve"> </w:t>
      </w:r>
      <w:r w:rsidR="00EB5A78" w:rsidRPr="00F81A6D">
        <w:rPr>
          <w:color w:val="000000" w:themeColor="text1"/>
        </w:rPr>
        <w:t xml:space="preserve">and all-solid-state lithium-ion battery </w:t>
      </w:r>
      <w:r w:rsidR="003963D3" w:rsidRPr="00F81A6D">
        <w:rPr>
          <w:color w:val="000000" w:themeColor="text1"/>
        </w:rPr>
        <w:t>(</w:t>
      </w:r>
      <w:proofErr w:type="spellStart"/>
      <w:r w:rsidR="003963D3" w:rsidRPr="00F81A6D">
        <w:rPr>
          <w:color w:val="000000" w:themeColor="text1"/>
        </w:rPr>
        <w:t>ASSLiB</w:t>
      </w:r>
      <w:proofErr w:type="spellEnd"/>
      <w:r w:rsidR="003963D3" w:rsidRPr="00F81A6D">
        <w:rPr>
          <w:color w:val="000000" w:themeColor="text1"/>
        </w:rPr>
        <w:t>)</w:t>
      </w:r>
      <w:r w:rsidR="00FD4BD7" w:rsidRPr="00F81A6D">
        <w:rPr>
          <w:color w:val="000000" w:themeColor="text1"/>
          <w:vertAlign w:val="superscript"/>
        </w:rPr>
        <w:t>64</w:t>
      </w:r>
      <w:r w:rsidR="00C919A9" w:rsidRPr="00F81A6D">
        <w:rPr>
          <w:color w:val="000000" w:themeColor="text1"/>
        </w:rPr>
        <w:t>.</w:t>
      </w:r>
      <w:r w:rsidR="00817B7D" w:rsidRPr="00F81A6D">
        <w:rPr>
          <w:color w:val="000000" w:themeColor="text1"/>
        </w:rPr>
        <w:t xml:space="preserve"> Hierarchical pore structures in </w:t>
      </w:r>
      <w:r w:rsidR="00A7779C" w:rsidRPr="00F81A6D">
        <w:rPr>
          <w:color w:val="000000" w:themeColor="text1"/>
        </w:rPr>
        <w:t>catalysts</w:t>
      </w:r>
      <w:r w:rsidR="00817B7D" w:rsidRPr="00F81A6D">
        <w:rPr>
          <w:color w:val="000000" w:themeColor="text1"/>
        </w:rPr>
        <w:t xml:space="preserve"> </w:t>
      </w:r>
      <w:r w:rsidR="00CB4101" w:rsidRPr="00F81A6D">
        <w:rPr>
          <w:color w:val="000000" w:themeColor="text1"/>
        </w:rPr>
        <w:t>were</w:t>
      </w:r>
      <w:r w:rsidR="00817B7D" w:rsidRPr="00F81A6D">
        <w:rPr>
          <w:color w:val="000000" w:themeColor="text1"/>
        </w:rPr>
        <w:t xml:space="preserve"> characterized by combining X-ray CT, dual</w:t>
      </w:r>
      <w:r w:rsidR="00E101B4" w:rsidRPr="00F81A6D">
        <w:rPr>
          <w:color w:val="000000" w:themeColor="text1"/>
        </w:rPr>
        <w:t xml:space="preserve"> </w:t>
      </w:r>
      <w:r w:rsidR="00A7779C" w:rsidRPr="00F81A6D">
        <w:rPr>
          <w:color w:val="000000" w:themeColor="text1"/>
        </w:rPr>
        <w:t>beam focused</w:t>
      </w:r>
      <w:r w:rsidR="00817B7D" w:rsidRPr="00F81A6D">
        <w:rPr>
          <w:color w:val="000000" w:themeColor="text1"/>
        </w:rPr>
        <w:t xml:space="preserve"> ion beam tomography</w:t>
      </w:r>
      <w:r w:rsidR="00E101B4" w:rsidRPr="00F81A6D">
        <w:rPr>
          <w:color w:val="000000" w:themeColor="text1"/>
        </w:rPr>
        <w:t xml:space="preserve"> (DB-FIB)</w:t>
      </w:r>
      <w:r w:rsidR="00A7779C" w:rsidRPr="00F81A6D">
        <w:rPr>
          <w:color w:val="000000" w:themeColor="text1"/>
        </w:rPr>
        <w:t>,</w:t>
      </w:r>
      <w:r w:rsidR="00817B7D" w:rsidRPr="00F81A6D">
        <w:rPr>
          <w:color w:val="000000" w:themeColor="text1"/>
        </w:rPr>
        <w:t xml:space="preserve"> and electron tomography</w:t>
      </w:r>
      <w:r w:rsidR="00FD4BD7" w:rsidRPr="00F81A6D">
        <w:rPr>
          <w:color w:val="000000" w:themeColor="text1"/>
          <w:vertAlign w:val="superscript"/>
        </w:rPr>
        <w:t>65</w:t>
      </w:r>
      <w:r w:rsidR="00817B7D" w:rsidRPr="00F81A6D">
        <w:rPr>
          <w:color w:val="000000" w:themeColor="text1"/>
        </w:rPr>
        <w:t>.</w:t>
      </w:r>
    </w:p>
    <w:p w14:paraId="73FD55C3" w14:textId="62F94DA2" w:rsidR="002D6E52" w:rsidRPr="00F81A6D" w:rsidRDefault="002D6E52" w:rsidP="00FD2FC1">
      <w:pPr>
        <w:rPr>
          <w:color w:val="000000" w:themeColor="text1"/>
          <w:szCs w:val="21"/>
        </w:rPr>
      </w:pPr>
    </w:p>
    <w:p w14:paraId="11D527F2" w14:textId="1AF4FD00" w:rsidR="00910492" w:rsidRPr="00F81A6D" w:rsidRDefault="008172FC" w:rsidP="00910492">
      <w:pPr>
        <w:rPr>
          <w:b/>
          <w:bCs/>
          <w:color w:val="000000" w:themeColor="text1"/>
        </w:rPr>
      </w:pPr>
      <w:r w:rsidRPr="00F81A6D">
        <w:rPr>
          <w:b/>
          <w:bCs/>
          <w:color w:val="000000" w:themeColor="text1"/>
        </w:rPr>
        <w:t>3</w:t>
      </w:r>
      <w:r w:rsidR="00910492" w:rsidRPr="00F81A6D">
        <w:rPr>
          <w:b/>
          <w:bCs/>
          <w:color w:val="000000" w:themeColor="text1"/>
        </w:rPr>
        <w:t xml:space="preserve">. Synchrotron X-ray multiscale </w:t>
      </w:r>
      <w:r w:rsidR="00EC3555" w:rsidRPr="00F81A6D">
        <w:rPr>
          <w:b/>
          <w:bCs/>
          <w:color w:val="000000" w:themeColor="text1"/>
        </w:rPr>
        <w:t>tomography</w:t>
      </w:r>
      <w:r w:rsidR="00910492" w:rsidRPr="00F81A6D">
        <w:rPr>
          <w:b/>
          <w:bCs/>
          <w:color w:val="000000" w:themeColor="text1"/>
        </w:rPr>
        <w:t xml:space="preserve"> at SPring</w:t>
      </w:r>
      <w:r w:rsidR="00900177" w:rsidRPr="00F81A6D">
        <w:rPr>
          <w:b/>
          <w:bCs/>
          <w:color w:val="000000" w:themeColor="text1"/>
        </w:rPr>
        <w:t>-</w:t>
      </w:r>
      <w:r w:rsidR="00910492" w:rsidRPr="00F81A6D">
        <w:rPr>
          <w:b/>
          <w:bCs/>
          <w:color w:val="000000" w:themeColor="text1"/>
        </w:rPr>
        <w:t xml:space="preserve">8 </w:t>
      </w:r>
    </w:p>
    <w:p w14:paraId="47CD633A" w14:textId="6410557A" w:rsidR="006500AE" w:rsidRPr="00F81A6D" w:rsidRDefault="00A7271F" w:rsidP="00A7271F">
      <w:pPr>
        <w:ind w:firstLineChars="100" w:firstLine="210"/>
        <w:rPr>
          <w:color w:val="000000" w:themeColor="text1"/>
        </w:rPr>
      </w:pPr>
      <w:r w:rsidRPr="00F81A6D">
        <w:rPr>
          <w:color w:val="000000" w:themeColor="text1"/>
        </w:rPr>
        <w:t xml:space="preserve">Figure </w:t>
      </w:r>
      <w:r w:rsidR="00FB31C3" w:rsidRPr="00F81A6D">
        <w:rPr>
          <w:color w:val="000000" w:themeColor="text1"/>
        </w:rPr>
        <w:t>3</w:t>
      </w:r>
      <w:r w:rsidRPr="00F81A6D">
        <w:rPr>
          <w:color w:val="000000" w:themeColor="text1"/>
        </w:rPr>
        <w:t xml:space="preserve"> shows the experimental setup of the multiscale-CT at the synchrotron-radiation facility, SPring-8, Japan. </w:t>
      </w:r>
      <w:r w:rsidR="00137FFD" w:rsidRPr="00F81A6D">
        <w:rPr>
          <w:color w:val="000000" w:themeColor="text1"/>
        </w:rPr>
        <w:t>The system was set at the 250-m-long beamline BL20XU</w:t>
      </w:r>
      <w:r w:rsidR="00037E6C" w:rsidRPr="00F81A6D">
        <w:rPr>
          <w:color w:val="000000" w:themeColor="text1"/>
        </w:rPr>
        <w:t xml:space="preserve"> by Takeuchi and co-workers</w:t>
      </w:r>
      <w:r w:rsidR="004A12E1" w:rsidRPr="00F81A6D">
        <w:rPr>
          <w:color w:val="000000" w:themeColor="text1"/>
          <w:vertAlign w:val="superscript"/>
        </w:rPr>
        <w:t>22,23</w:t>
      </w:r>
      <w:r w:rsidR="00137FFD" w:rsidRPr="00F81A6D">
        <w:rPr>
          <w:color w:val="000000" w:themeColor="text1"/>
        </w:rPr>
        <w:t xml:space="preserve">. </w:t>
      </w:r>
      <w:r w:rsidRPr="00F81A6D">
        <w:rPr>
          <w:color w:val="000000" w:themeColor="text1"/>
        </w:rPr>
        <w:t xml:space="preserve">It consists of </w:t>
      </w:r>
      <w:r w:rsidR="00720880" w:rsidRPr="00F81A6D">
        <w:rPr>
          <w:color w:val="000000" w:themeColor="text1"/>
        </w:rPr>
        <w:t xml:space="preserve">a </w:t>
      </w:r>
      <w:r w:rsidR="00014ACE" w:rsidRPr="00F81A6D">
        <w:rPr>
          <w:color w:val="000000" w:themeColor="text1"/>
        </w:rPr>
        <w:t>microtomography (</w:t>
      </w:r>
      <w:r w:rsidR="00720880" w:rsidRPr="00F81A6D">
        <w:rPr>
          <w:color w:val="000000" w:themeColor="text1"/>
        </w:rPr>
        <w:t>micro-CT</w:t>
      </w:r>
      <w:r w:rsidR="00014ACE" w:rsidRPr="00F81A6D">
        <w:rPr>
          <w:color w:val="000000" w:themeColor="text1"/>
        </w:rPr>
        <w:t xml:space="preserve">, </w:t>
      </w:r>
      <w:r w:rsidR="00ED75BE" w:rsidRPr="00F81A6D">
        <w:rPr>
          <w:color w:val="000000" w:themeColor="text1"/>
        </w:rPr>
        <w:t xml:space="preserve">Fig. </w:t>
      </w:r>
      <w:r w:rsidR="00FB31C3" w:rsidRPr="00F81A6D">
        <w:rPr>
          <w:color w:val="000000" w:themeColor="text1"/>
        </w:rPr>
        <w:t>3</w:t>
      </w:r>
      <w:r w:rsidR="00ED75BE" w:rsidRPr="00F81A6D">
        <w:rPr>
          <w:color w:val="000000" w:themeColor="text1"/>
        </w:rPr>
        <w:t xml:space="preserve"> (</w:t>
      </w:r>
      <w:r w:rsidR="00FB31C3" w:rsidRPr="00F81A6D">
        <w:rPr>
          <w:color w:val="000000" w:themeColor="text1"/>
        </w:rPr>
        <w:t>a</w:t>
      </w:r>
      <w:r w:rsidR="00ED75BE" w:rsidRPr="00F81A6D">
        <w:rPr>
          <w:color w:val="000000" w:themeColor="text1"/>
        </w:rPr>
        <w:t>))</w:t>
      </w:r>
      <w:r w:rsidR="00720880" w:rsidRPr="00F81A6D">
        <w:rPr>
          <w:color w:val="000000" w:themeColor="text1"/>
        </w:rPr>
        <w:t xml:space="preserve"> as a wide-field and low-resolution system and a phase-contrast high-energy X-ray </w:t>
      </w:r>
      <w:proofErr w:type="spellStart"/>
      <w:r w:rsidR="00014ACE" w:rsidRPr="00F81A6D">
        <w:rPr>
          <w:color w:val="000000" w:themeColor="text1"/>
        </w:rPr>
        <w:t>nanotomography</w:t>
      </w:r>
      <w:proofErr w:type="spellEnd"/>
      <w:r w:rsidR="00014ACE" w:rsidRPr="00F81A6D">
        <w:rPr>
          <w:color w:val="000000" w:themeColor="text1"/>
        </w:rPr>
        <w:t xml:space="preserve"> (</w:t>
      </w:r>
      <w:r w:rsidR="00720880" w:rsidRPr="00F81A6D">
        <w:rPr>
          <w:color w:val="000000" w:themeColor="text1"/>
        </w:rPr>
        <w:t>nano-CT</w:t>
      </w:r>
      <w:r w:rsidR="00014ACE" w:rsidRPr="00F81A6D">
        <w:rPr>
          <w:color w:val="000000" w:themeColor="text1"/>
        </w:rPr>
        <w:t xml:space="preserve">, </w:t>
      </w:r>
      <w:r w:rsidR="00ED75BE" w:rsidRPr="00F81A6D">
        <w:rPr>
          <w:color w:val="000000" w:themeColor="text1"/>
        </w:rPr>
        <w:t xml:space="preserve">Fig. </w:t>
      </w:r>
      <w:r w:rsidR="00FB31C3" w:rsidRPr="00F81A6D">
        <w:rPr>
          <w:color w:val="000000" w:themeColor="text1"/>
        </w:rPr>
        <w:t>3</w:t>
      </w:r>
      <w:r w:rsidR="00ED75BE" w:rsidRPr="00F81A6D">
        <w:rPr>
          <w:color w:val="000000" w:themeColor="text1"/>
        </w:rPr>
        <w:t xml:space="preserve"> (</w:t>
      </w:r>
      <w:r w:rsidR="00FB31C3" w:rsidRPr="00F81A6D">
        <w:rPr>
          <w:color w:val="000000" w:themeColor="text1"/>
        </w:rPr>
        <w:t>b</w:t>
      </w:r>
      <w:r w:rsidR="00ED75BE" w:rsidRPr="00F81A6D">
        <w:rPr>
          <w:color w:val="000000" w:themeColor="text1"/>
        </w:rPr>
        <w:t>))</w:t>
      </w:r>
      <w:r w:rsidR="00720880" w:rsidRPr="00F81A6D">
        <w:rPr>
          <w:color w:val="000000" w:themeColor="text1"/>
        </w:rPr>
        <w:t xml:space="preserve"> as a narrow-field and high-resolution system. </w:t>
      </w:r>
      <w:r w:rsidR="00F922B2" w:rsidRPr="00F81A6D">
        <w:rPr>
          <w:color w:val="000000" w:themeColor="text1"/>
        </w:rPr>
        <w:t xml:space="preserve">The micro-CT mode is based on </w:t>
      </w:r>
      <w:r w:rsidR="00C27F57" w:rsidRPr="00F81A6D">
        <w:rPr>
          <w:color w:val="000000" w:themeColor="text1"/>
        </w:rPr>
        <w:t>parallel-beam</w:t>
      </w:r>
      <w:r w:rsidR="00F922B2" w:rsidRPr="00F81A6D">
        <w:rPr>
          <w:color w:val="000000" w:themeColor="text1"/>
        </w:rPr>
        <w:t xml:space="preserve"> projection optics. </w:t>
      </w:r>
      <w:r w:rsidR="00C27F57" w:rsidRPr="00F81A6D">
        <w:rPr>
          <w:color w:val="000000" w:themeColor="text1"/>
        </w:rPr>
        <w:t>X-ray energy of 20 keV is chosen with a Si (111) double-crystal monochromator. The</w:t>
      </w:r>
      <w:r w:rsidR="00F922B2" w:rsidRPr="00F81A6D">
        <w:rPr>
          <w:color w:val="000000" w:themeColor="text1"/>
        </w:rPr>
        <w:t xml:space="preserve"> nano-CT mode </w:t>
      </w:r>
      <w:r w:rsidR="004236BD">
        <w:rPr>
          <w:color w:val="000000" w:themeColor="text1"/>
        </w:rPr>
        <w:t>is</w:t>
      </w:r>
      <w:r w:rsidR="004236BD" w:rsidRPr="00F81A6D">
        <w:rPr>
          <w:color w:val="000000" w:themeColor="text1"/>
        </w:rPr>
        <w:t xml:space="preserve"> </w:t>
      </w:r>
      <w:r w:rsidR="00F922B2" w:rsidRPr="00F81A6D">
        <w:rPr>
          <w:color w:val="000000" w:themeColor="text1"/>
        </w:rPr>
        <w:t>based on a</w:t>
      </w:r>
      <w:r w:rsidR="00014ACE" w:rsidRPr="00F81A6D">
        <w:rPr>
          <w:color w:val="000000" w:themeColor="text1"/>
        </w:rPr>
        <w:t>n</w:t>
      </w:r>
      <w:r w:rsidR="00F922B2" w:rsidRPr="00F81A6D">
        <w:rPr>
          <w:color w:val="000000" w:themeColor="text1"/>
        </w:rPr>
        <w:t xml:space="preserve"> </w:t>
      </w:r>
      <w:r w:rsidR="006500AE" w:rsidRPr="00F81A6D">
        <w:rPr>
          <w:color w:val="000000" w:themeColor="text1"/>
        </w:rPr>
        <w:t xml:space="preserve">X-ray Zernike phase-contrast </w:t>
      </w:r>
      <w:r w:rsidR="00F922B2" w:rsidRPr="00F81A6D">
        <w:rPr>
          <w:color w:val="000000" w:themeColor="text1"/>
        </w:rPr>
        <w:t>full</w:t>
      </w:r>
      <w:r w:rsidR="006500AE" w:rsidRPr="00F81A6D">
        <w:rPr>
          <w:color w:val="000000" w:themeColor="text1"/>
        </w:rPr>
        <w:t>-</w:t>
      </w:r>
      <w:r w:rsidR="00F922B2" w:rsidRPr="00F81A6D">
        <w:rPr>
          <w:color w:val="000000" w:themeColor="text1"/>
        </w:rPr>
        <w:t>field microscope, consisting of a hollow-cone illumination system using a condenser zone plate (CZP), sample stages, a</w:t>
      </w:r>
      <w:r w:rsidR="006500AE" w:rsidRPr="00F81A6D">
        <w:rPr>
          <w:color w:val="000000" w:themeColor="text1"/>
        </w:rPr>
        <w:t>n apodization</w:t>
      </w:r>
      <w:r w:rsidR="00F922B2" w:rsidRPr="00F81A6D">
        <w:rPr>
          <w:color w:val="000000" w:themeColor="text1"/>
        </w:rPr>
        <w:t xml:space="preserve"> Fresnel zone plate (</w:t>
      </w:r>
      <w:r w:rsidR="006500AE" w:rsidRPr="00F81A6D">
        <w:rPr>
          <w:color w:val="000000" w:themeColor="text1"/>
        </w:rPr>
        <w:t>A-</w:t>
      </w:r>
      <w:r w:rsidR="00F922B2" w:rsidRPr="00F81A6D">
        <w:rPr>
          <w:color w:val="000000" w:themeColor="text1"/>
        </w:rPr>
        <w:t xml:space="preserve">FZP) objective, a Zernike phase plate (phase ring), and a visible-light conversion type X-ray image detector. </w:t>
      </w:r>
      <w:r w:rsidR="00FE6E16" w:rsidRPr="00F81A6D">
        <w:rPr>
          <w:color w:val="000000" w:themeColor="text1"/>
        </w:rPr>
        <w:t xml:space="preserve">The </w:t>
      </w:r>
      <w:r w:rsidR="005638E5" w:rsidRPr="00F81A6D">
        <w:rPr>
          <w:color w:val="000000" w:themeColor="text1"/>
        </w:rPr>
        <w:t>X-ray objective lens</w:t>
      </w:r>
      <w:r w:rsidR="00FE6E16" w:rsidRPr="00F81A6D">
        <w:rPr>
          <w:color w:val="000000" w:themeColor="text1"/>
        </w:rPr>
        <w:t xml:space="preserve"> (</w:t>
      </w:r>
      <w:r w:rsidR="00A52C18" w:rsidRPr="00F81A6D">
        <w:rPr>
          <w:color w:val="000000" w:themeColor="text1"/>
        </w:rPr>
        <w:t>FZP</w:t>
      </w:r>
      <w:r w:rsidR="00FE6E16" w:rsidRPr="00F81A6D">
        <w:rPr>
          <w:color w:val="000000" w:themeColor="text1"/>
        </w:rPr>
        <w:t>)</w:t>
      </w:r>
      <w:r w:rsidR="005638E5" w:rsidRPr="00F81A6D">
        <w:rPr>
          <w:color w:val="000000" w:themeColor="text1"/>
        </w:rPr>
        <w:t xml:space="preserve"> </w:t>
      </w:r>
      <w:r w:rsidR="00A52C18" w:rsidRPr="00F81A6D">
        <w:rPr>
          <w:color w:val="000000" w:themeColor="text1"/>
        </w:rPr>
        <w:t>produces a magnified image on the detector</w:t>
      </w:r>
      <w:r w:rsidR="00175CCE" w:rsidRPr="00F81A6D">
        <w:rPr>
          <w:color w:val="000000" w:themeColor="text1"/>
        </w:rPr>
        <w:t xml:space="preserve"> installed at the 2</w:t>
      </w:r>
      <w:r w:rsidR="00175CCE" w:rsidRPr="00F81A6D">
        <w:rPr>
          <w:color w:val="000000" w:themeColor="text1"/>
          <w:vertAlign w:val="superscript"/>
        </w:rPr>
        <w:t>nd</w:t>
      </w:r>
      <w:r w:rsidR="00175CCE" w:rsidRPr="00F81A6D">
        <w:rPr>
          <w:color w:val="000000" w:themeColor="text1"/>
        </w:rPr>
        <w:t xml:space="preserve"> hutch located ~160 m downstream from the 1</w:t>
      </w:r>
      <w:r w:rsidR="00175CCE" w:rsidRPr="00F81A6D">
        <w:rPr>
          <w:color w:val="000000" w:themeColor="text1"/>
          <w:vertAlign w:val="superscript"/>
        </w:rPr>
        <w:t>st</w:t>
      </w:r>
      <w:r w:rsidR="00175CCE" w:rsidRPr="00F81A6D">
        <w:rPr>
          <w:color w:val="000000" w:themeColor="text1"/>
        </w:rPr>
        <w:t xml:space="preserve"> hutch</w:t>
      </w:r>
      <w:r w:rsidR="00A52C18" w:rsidRPr="00F81A6D">
        <w:rPr>
          <w:color w:val="000000" w:themeColor="text1"/>
        </w:rPr>
        <w:t xml:space="preserve">. </w:t>
      </w:r>
      <w:r w:rsidR="0076039B" w:rsidRPr="00F81A6D">
        <w:rPr>
          <w:color w:val="000000" w:themeColor="text1"/>
        </w:rPr>
        <w:t xml:space="preserve">Voxel sizes for micro- and nano-CT </w:t>
      </w:r>
      <w:r w:rsidR="008172FC" w:rsidRPr="00F81A6D">
        <w:rPr>
          <w:color w:val="000000" w:themeColor="text1"/>
        </w:rPr>
        <w:t>modes</w:t>
      </w:r>
      <w:r w:rsidR="0076039B" w:rsidRPr="00F81A6D">
        <w:rPr>
          <w:color w:val="000000" w:themeColor="text1"/>
        </w:rPr>
        <w:t xml:space="preserve"> </w:t>
      </w:r>
      <w:r w:rsidR="0088469B">
        <w:rPr>
          <w:color w:val="000000" w:themeColor="text1"/>
        </w:rPr>
        <w:t>are</w:t>
      </w:r>
      <w:r w:rsidR="0088469B" w:rsidRPr="00F81A6D">
        <w:rPr>
          <w:color w:val="000000" w:themeColor="text1"/>
        </w:rPr>
        <w:t xml:space="preserve"> </w:t>
      </w:r>
      <w:r w:rsidR="0076039B" w:rsidRPr="00F81A6D">
        <w:rPr>
          <w:color w:val="000000" w:themeColor="text1"/>
        </w:rPr>
        <w:t>0.5 µm and 40–60 nm, respectively. The spatial resolution is typica</w:t>
      </w:r>
      <w:r w:rsidR="00DF70BD" w:rsidRPr="00F81A6D">
        <w:rPr>
          <w:color w:val="000000" w:themeColor="text1"/>
        </w:rPr>
        <w:t xml:space="preserve">lly larger than the voxel size. </w:t>
      </w:r>
      <w:r w:rsidR="00C01A1D" w:rsidRPr="00F81A6D">
        <w:rPr>
          <w:color w:val="000000" w:themeColor="text1"/>
        </w:rPr>
        <w:t>The measurement mode of micro-CT can be easily switched to that of nano-CT only by inserting the illumination system (inside 1</w:t>
      </w:r>
      <w:r w:rsidR="00C01A1D" w:rsidRPr="00F81A6D">
        <w:rPr>
          <w:color w:val="000000" w:themeColor="text1"/>
          <w:vertAlign w:val="superscript"/>
        </w:rPr>
        <w:t>st</w:t>
      </w:r>
      <w:r w:rsidR="00C01A1D" w:rsidRPr="00F81A6D">
        <w:rPr>
          <w:color w:val="000000" w:themeColor="text1"/>
        </w:rPr>
        <w:t xml:space="preserve"> </w:t>
      </w:r>
      <w:r w:rsidR="00175CCE" w:rsidRPr="00F81A6D">
        <w:rPr>
          <w:color w:val="000000" w:themeColor="text1"/>
        </w:rPr>
        <w:t>h</w:t>
      </w:r>
      <w:r w:rsidR="00C01A1D" w:rsidRPr="00F81A6D">
        <w:rPr>
          <w:color w:val="000000" w:themeColor="text1"/>
        </w:rPr>
        <w:t xml:space="preserve">utch in Fig. </w:t>
      </w:r>
      <w:r w:rsidR="00FB31C3" w:rsidRPr="00F81A6D">
        <w:rPr>
          <w:color w:val="000000" w:themeColor="text1"/>
        </w:rPr>
        <w:t>3</w:t>
      </w:r>
      <w:r w:rsidR="00C01A1D" w:rsidRPr="00F81A6D">
        <w:rPr>
          <w:color w:val="000000" w:themeColor="text1"/>
        </w:rPr>
        <w:t xml:space="preserve"> (</w:t>
      </w:r>
      <w:r w:rsidR="00FB31C3" w:rsidRPr="00F81A6D">
        <w:rPr>
          <w:color w:val="000000" w:themeColor="text1"/>
        </w:rPr>
        <w:t>b</w:t>
      </w:r>
      <w:r w:rsidR="00C01A1D" w:rsidRPr="00F81A6D">
        <w:rPr>
          <w:color w:val="000000" w:themeColor="text1"/>
        </w:rPr>
        <w:t>)) and removing the detector for micro-CT.</w:t>
      </w:r>
      <w:r w:rsidR="00DF70BD" w:rsidRPr="00F81A6D">
        <w:rPr>
          <w:color w:val="000000" w:themeColor="text1"/>
        </w:rPr>
        <w:t xml:space="preserve"> The entire bod</w:t>
      </w:r>
      <w:r w:rsidR="00FE6E16" w:rsidRPr="00F81A6D">
        <w:rPr>
          <w:color w:val="000000" w:themeColor="text1"/>
        </w:rPr>
        <w:t>y</w:t>
      </w:r>
      <w:r w:rsidR="00DF70BD" w:rsidRPr="00F81A6D">
        <w:rPr>
          <w:color w:val="000000" w:themeColor="text1"/>
        </w:rPr>
        <w:t xml:space="preserve"> of </w:t>
      </w:r>
      <w:r w:rsidR="00FE6E16" w:rsidRPr="00F81A6D">
        <w:rPr>
          <w:color w:val="000000" w:themeColor="text1"/>
        </w:rPr>
        <w:t xml:space="preserve">a </w:t>
      </w:r>
      <w:r w:rsidR="00733D18" w:rsidRPr="00F81A6D">
        <w:rPr>
          <w:color w:val="000000" w:themeColor="text1"/>
        </w:rPr>
        <w:t xml:space="preserve">cylindrical </w:t>
      </w:r>
      <w:r w:rsidR="00DF70BD" w:rsidRPr="00F81A6D">
        <w:rPr>
          <w:color w:val="000000" w:themeColor="text1"/>
        </w:rPr>
        <w:t xml:space="preserve">sample with </w:t>
      </w:r>
      <w:r w:rsidR="008172FC" w:rsidRPr="00F81A6D">
        <w:rPr>
          <w:color w:val="000000" w:themeColor="text1"/>
        </w:rPr>
        <w:t xml:space="preserve">a </w:t>
      </w:r>
      <w:r w:rsidR="00DF70BD" w:rsidRPr="00F81A6D">
        <w:rPr>
          <w:color w:val="000000" w:themeColor="text1"/>
        </w:rPr>
        <w:t xml:space="preserve">diameter of ~1 mm </w:t>
      </w:r>
      <w:r w:rsidR="00011740">
        <w:rPr>
          <w:color w:val="000000" w:themeColor="text1"/>
        </w:rPr>
        <w:t>is</w:t>
      </w:r>
      <w:r w:rsidR="0088469B" w:rsidRPr="00F81A6D">
        <w:rPr>
          <w:color w:val="000000" w:themeColor="text1"/>
        </w:rPr>
        <w:t xml:space="preserve"> </w:t>
      </w:r>
      <w:r w:rsidR="00DF70BD" w:rsidRPr="00F81A6D">
        <w:rPr>
          <w:color w:val="000000" w:themeColor="text1"/>
        </w:rPr>
        <w:t xml:space="preserve">measured with the micro-CT, and the nano-CT </w:t>
      </w:r>
      <w:r w:rsidR="00011740">
        <w:rPr>
          <w:color w:val="000000" w:themeColor="text1"/>
        </w:rPr>
        <w:t>is</w:t>
      </w:r>
      <w:r w:rsidR="00011740" w:rsidRPr="00F81A6D">
        <w:rPr>
          <w:color w:val="000000" w:themeColor="text1"/>
        </w:rPr>
        <w:t xml:space="preserve"> </w:t>
      </w:r>
      <w:r w:rsidR="00DF70BD" w:rsidRPr="00F81A6D">
        <w:rPr>
          <w:color w:val="000000" w:themeColor="text1"/>
        </w:rPr>
        <w:t>used for nondestructive observation of regions of interest (ROI)</w:t>
      </w:r>
      <w:r w:rsidR="00EA658C" w:rsidRPr="00F81A6D">
        <w:rPr>
          <w:color w:val="000000" w:themeColor="text1"/>
        </w:rPr>
        <w:t xml:space="preserve"> with the effective field of view ~60 </w:t>
      </w:r>
      <w:r w:rsidR="00EA658C" w:rsidRPr="00F81A6D">
        <w:rPr>
          <w:rFonts w:ascii="Symbol" w:hAnsi="Symbol"/>
          <w:color w:val="000000" w:themeColor="text1"/>
        </w:rPr>
        <w:t>m</w:t>
      </w:r>
      <w:r w:rsidR="00EA658C" w:rsidRPr="00F81A6D">
        <w:rPr>
          <w:color w:val="000000" w:themeColor="text1"/>
        </w:rPr>
        <w:t>m</w:t>
      </w:r>
      <w:r w:rsidR="00DF70BD" w:rsidRPr="00F81A6D">
        <w:rPr>
          <w:color w:val="000000" w:themeColor="text1"/>
        </w:rPr>
        <w:t xml:space="preserve">. </w:t>
      </w:r>
      <w:r w:rsidR="007046D5" w:rsidRPr="00F81A6D">
        <w:rPr>
          <w:color w:val="000000" w:themeColor="text1"/>
        </w:rPr>
        <w:t xml:space="preserve">The sample </w:t>
      </w:r>
      <w:r w:rsidR="00011740">
        <w:rPr>
          <w:color w:val="000000" w:themeColor="text1"/>
        </w:rPr>
        <w:t>is</w:t>
      </w:r>
      <w:r w:rsidR="00011740" w:rsidRPr="00F81A6D">
        <w:rPr>
          <w:color w:val="000000" w:themeColor="text1"/>
        </w:rPr>
        <w:t xml:space="preserve"> </w:t>
      </w:r>
      <w:r w:rsidR="007046D5" w:rsidRPr="00F81A6D">
        <w:rPr>
          <w:color w:val="000000" w:themeColor="text1"/>
        </w:rPr>
        <w:t xml:space="preserve">rotated by steps of 0.1° up to 180°. The measuring time for one sample </w:t>
      </w:r>
      <w:r w:rsidR="00011740">
        <w:rPr>
          <w:color w:val="000000" w:themeColor="text1"/>
        </w:rPr>
        <w:t>is</w:t>
      </w:r>
      <w:r w:rsidR="00011740" w:rsidRPr="00F81A6D">
        <w:rPr>
          <w:color w:val="000000" w:themeColor="text1"/>
        </w:rPr>
        <w:t xml:space="preserve"> </w:t>
      </w:r>
      <w:r w:rsidR="007046D5" w:rsidRPr="00F81A6D">
        <w:rPr>
          <w:color w:val="000000" w:themeColor="text1"/>
        </w:rPr>
        <w:t xml:space="preserve">8 min for micro-CT. </w:t>
      </w:r>
      <w:r w:rsidR="0055164F" w:rsidRPr="00F81A6D">
        <w:rPr>
          <w:color w:val="000000" w:themeColor="text1"/>
        </w:rPr>
        <w:t>An</w:t>
      </w:r>
      <w:r w:rsidR="007046D5" w:rsidRPr="00F81A6D">
        <w:rPr>
          <w:color w:val="000000" w:themeColor="text1"/>
        </w:rPr>
        <w:t xml:space="preserve"> ROI in the sample </w:t>
      </w:r>
      <w:r w:rsidR="00011740">
        <w:rPr>
          <w:color w:val="000000" w:themeColor="text1"/>
        </w:rPr>
        <w:t>is</w:t>
      </w:r>
      <w:r w:rsidR="00011740" w:rsidRPr="00F81A6D">
        <w:rPr>
          <w:color w:val="000000" w:themeColor="text1"/>
        </w:rPr>
        <w:t xml:space="preserve"> </w:t>
      </w:r>
      <w:r w:rsidR="0046376F" w:rsidRPr="00F81A6D">
        <w:rPr>
          <w:color w:val="000000" w:themeColor="text1"/>
        </w:rPr>
        <w:t>observed</w:t>
      </w:r>
      <w:r w:rsidR="007046D5" w:rsidRPr="00F81A6D">
        <w:rPr>
          <w:color w:val="000000" w:themeColor="text1"/>
        </w:rPr>
        <w:t xml:space="preserve"> by nano-CT with a measuring time of 30 min.</w:t>
      </w:r>
    </w:p>
    <w:p w14:paraId="504DF1A0" w14:textId="77777777" w:rsidR="008B7AB2" w:rsidRPr="00F81A6D" w:rsidRDefault="00896293" w:rsidP="00AB5C66">
      <w:pPr>
        <w:ind w:firstLineChars="100" w:firstLine="210"/>
        <w:rPr>
          <w:color w:val="000000" w:themeColor="text1"/>
        </w:rPr>
      </w:pPr>
      <w:r w:rsidRPr="00F81A6D">
        <w:rPr>
          <w:color w:val="000000" w:themeColor="text1"/>
        </w:rPr>
        <w:t>The intensity and the phase change of X-ray wave vary according to the refractive index</w:t>
      </w:r>
    </w:p>
    <w:p w14:paraId="253EE6FA" w14:textId="77777777" w:rsidR="00C12194" w:rsidRDefault="00834141" w:rsidP="00AB5C66">
      <w:pPr>
        <w:ind w:firstLineChars="100" w:firstLine="210"/>
        <w:rPr>
          <w:color w:val="000000" w:themeColor="text1"/>
        </w:rPr>
      </w:pPr>
      <w:r w:rsidRPr="00F81A6D">
        <w:rPr>
          <w:color w:val="000000" w:themeColor="text1"/>
        </w:rPr>
        <w:t xml:space="preserve"> </w:t>
      </w:r>
      <m:oMath>
        <m:r>
          <w:rPr>
            <w:rFonts w:ascii="Cambria Math" w:hAnsi="Cambria Math"/>
            <w:color w:val="000000" w:themeColor="text1"/>
          </w:rPr>
          <m:t>n=1- δ+iβ</m:t>
        </m:r>
      </m:oMath>
      <w:r w:rsidR="008B7AB2" w:rsidRPr="00F81A6D">
        <w:rPr>
          <w:color w:val="000000" w:themeColor="text1"/>
        </w:rPr>
        <w:tab/>
      </w:r>
      <w:r w:rsidR="008B7AB2" w:rsidRPr="00F81A6D">
        <w:rPr>
          <w:color w:val="000000" w:themeColor="text1"/>
        </w:rPr>
        <w:tab/>
      </w:r>
      <w:r w:rsidR="008B7AB2" w:rsidRPr="00F81A6D">
        <w:rPr>
          <w:color w:val="000000" w:themeColor="text1"/>
        </w:rPr>
        <w:tab/>
      </w:r>
      <w:r w:rsidR="008B7AB2" w:rsidRPr="00F81A6D">
        <w:rPr>
          <w:color w:val="000000" w:themeColor="text1"/>
        </w:rPr>
        <w:tab/>
      </w:r>
      <w:r w:rsidR="008B7AB2" w:rsidRPr="00F81A6D">
        <w:rPr>
          <w:color w:val="000000" w:themeColor="text1"/>
        </w:rPr>
        <w:tab/>
      </w:r>
      <w:r w:rsidR="008B7AB2" w:rsidRPr="00F81A6D">
        <w:rPr>
          <w:color w:val="000000" w:themeColor="text1"/>
        </w:rPr>
        <w:tab/>
        <w:t>(1)</w:t>
      </w:r>
      <w:r w:rsidR="008B7AB2" w:rsidRPr="00F81A6D">
        <w:rPr>
          <w:color w:val="000000" w:themeColor="text1"/>
        </w:rPr>
        <w:tab/>
      </w:r>
    </w:p>
    <w:p w14:paraId="0E1B7D81" w14:textId="41ECFC68" w:rsidR="00A7271F" w:rsidRPr="00F81A6D" w:rsidRDefault="00896293" w:rsidP="00385646">
      <w:pPr>
        <w:rPr>
          <w:color w:val="000000" w:themeColor="text1"/>
        </w:rPr>
      </w:pPr>
      <w:r w:rsidRPr="00F81A6D">
        <w:rPr>
          <w:color w:val="000000" w:themeColor="text1"/>
        </w:rPr>
        <w:t xml:space="preserve">when it passes through an object. The imaginary part </w:t>
      </w:r>
      <m:oMath>
        <m:r>
          <w:rPr>
            <w:rFonts w:ascii="Cambria Math" w:hAnsi="Cambria Math"/>
            <w:color w:val="000000" w:themeColor="text1"/>
          </w:rPr>
          <m:t>β</m:t>
        </m:r>
      </m:oMath>
      <w:r w:rsidR="00834141" w:rsidRPr="00F81A6D">
        <w:rPr>
          <w:color w:val="000000" w:themeColor="text1"/>
        </w:rPr>
        <w:t xml:space="preserve"> </w:t>
      </w:r>
      <w:r w:rsidRPr="00F81A6D">
        <w:rPr>
          <w:color w:val="000000" w:themeColor="text1"/>
        </w:rPr>
        <w:t xml:space="preserve">and the real part </w:t>
      </w:r>
      <m:oMath>
        <m:r>
          <w:rPr>
            <w:rFonts w:ascii="Cambria Math" w:hAnsi="Cambria Math"/>
            <w:color w:val="000000" w:themeColor="text1"/>
          </w:rPr>
          <m:t>δ</m:t>
        </m:r>
      </m:oMath>
      <w:r w:rsidRPr="00F81A6D">
        <w:rPr>
          <w:color w:val="000000" w:themeColor="text1"/>
        </w:rPr>
        <w:t xml:space="preserve"> control the absorption </w:t>
      </w:r>
      <w:r w:rsidRPr="00F81A6D">
        <w:rPr>
          <w:color w:val="000000" w:themeColor="text1"/>
        </w:rPr>
        <w:lastRenderedPageBreak/>
        <w:t xml:space="preserve">and the phase shift, respectively. A </w:t>
      </w:r>
      <w:r w:rsidR="0094677E" w:rsidRPr="00F81A6D">
        <w:rPr>
          <w:color w:val="000000" w:themeColor="text1"/>
        </w:rPr>
        <w:t>reconstructed slice from micro-CT data is a map of the linear attenuation</w:t>
      </w:r>
      <w:r w:rsidR="00BF390A" w:rsidRPr="00F81A6D">
        <w:rPr>
          <w:color w:val="000000" w:themeColor="text1"/>
        </w:rPr>
        <w:t xml:space="preserve"> (absorption)</w:t>
      </w:r>
      <w:r w:rsidR="0094677E" w:rsidRPr="00F81A6D">
        <w:rPr>
          <w:color w:val="000000" w:themeColor="text1"/>
        </w:rPr>
        <w:t xml:space="preserve"> coefficient at the corresponding section of the object. </w:t>
      </w:r>
      <w:r w:rsidR="00057E7B" w:rsidRPr="00F81A6D">
        <w:rPr>
          <w:color w:val="000000" w:themeColor="text1"/>
        </w:rPr>
        <w:t>The attenuation contrast serves for visualizing objects containing very different materials</w:t>
      </w:r>
      <w:r w:rsidR="00732B8A" w:rsidRPr="00F81A6D">
        <w:rPr>
          <w:color w:val="000000" w:themeColor="text1"/>
        </w:rPr>
        <w:t>, e.g., material and pore</w:t>
      </w:r>
      <w:r w:rsidR="00057E7B" w:rsidRPr="00F81A6D">
        <w:rPr>
          <w:color w:val="000000" w:themeColor="text1"/>
        </w:rPr>
        <w:t xml:space="preserve">. </w:t>
      </w:r>
      <w:r w:rsidR="008172FC" w:rsidRPr="00F81A6D">
        <w:rPr>
          <w:color w:val="000000" w:themeColor="text1"/>
        </w:rPr>
        <w:t>High-contrast</w:t>
      </w:r>
      <w:r w:rsidR="00057E7B" w:rsidRPr="00F81A6D">
        <w:rPr>
          <w:color w:val="000000" w:themeColor="text1"/>
        </w:rPr>
        <w:t xml:space="preserve"> images are obtained by nano-CT </w:t>
      </w:r>
      <w:r w:rsidR="00AB5C66" w:rsidRPr="00F81A6D">
        <w:rPr>
          <w:color w:val="000000" w:themeColor="text1"/>
        </w:rPr>
        <w:t>using</w:t>
      </w:r>
      <w:r w:rsidR="00057E7B" w:rsidRPr="00F81A6D">
        <w:rPr>
          <w:color w:val="000000" w:themeColor="text1"/>
        </w:rPr>
        <w:t xml:space="preserve"> phase contrast that stems from </w:t>
      </w:r>
      <w:r w:rsidR="00AB5C66" w:rsidRPr="00F81A6D">
        <w:rPr>
          <w:color w:val="000000" w:themeColor="text1"/>
        </w:rPr>
        <w:t>variations in</w:t>
      </w:r>
      <w:r w:rsidR="002C0BC3" w:rsidRPr="00F81A6D">
        <w:rPr>
          <w:color w:val="000000" w:themeColor="text1"/>
        </w:rPr>
        <w:t xml:space="preserve"> </w:t>
      </w:r>
      <m:oMath>
        <m:r>
          <w:rPr>
            <w:rFonts w:ascii="Cambria Math" w:hAnsi="Cambria Math"/>
            <w:color w:val="000000" w:themeColor="text1"/>
          </w:rPr>
          <m:t>δ</m:t>
        </m:r>
      </m:oMath>
      <w:r w:rsidR="002C0BC3" w:rsidRPr="00F81A6D">
        <w:rPr>
          <w:color w:val="000000" w:themeColor="text1"/>
        </w:rPr>
        <w:t xml:space="preserve"> </w:t>
      </w:r>
      <w:r w:rsidR="00AB5C66" w:rsidRPr="00F81A6D">
        <w:rPr>
          <w:color w:val="000000" w:themeColor="text1"/>
        </w:rPr>
        <w:t xml:space="preserve">of the refractive index. The phase shifts are converted into modulated intensity </w:t>
      </w:r>
      <w:r w:rsidR="008172FC" w:rsidRPr="00F81A6D">
        <w:rPr>
          <w:color w:val="000000" w:themeColor="text1"/>
        </w:rPr>
        <w:t>patterns</w:t>
      </w:r>
      <w:r w:rsidR="00AB5C66" w:rsidRPr="00F81A6D">
        <w:rPr>
          <w:color w:val="000000" w:themeColor="text1"/>
        </w:rPr>
        <w:t xml:space="preserve"> by Zernike phase plate. </w:t>
      </w:r>
      <w:r w:rsidR="00DF3572" w:rsidRPr="00F81A6D">
        <w:rPr>
          <w:color w:val="000000" w:themeColor="text1"/>
        </w:rPr>
        <w:t>For weakly attenuating materials</w:t>
      </w:r>
      <w:r w:rsidR="00103C7E" w:rsidRPr="00F81A6D">
        <w:rPr>
          <w:color w:val="000000" w:themeColor="text1"/>
        </w:rPr>
        <w:t>,</w:t>
      </w:r>
      <w:r w:rsidR="00DF3572" w:rsidRPr="00F81A6D">
        <w:rPr>
          <w:color w:val="000000" w:themeColor="text1"/>
        </w:rPr>
        <w:t xml:space="preserve"> </w:t>
      </w:r>
      <m:oMath>
        <m:r>
          <w:rPr>
            <w:rFonts w:ascii="Cambria Math" w:hAnsi="Cambria Math"/>
            <w:color w:val="000000" w:themeColor="text1"/>
          </w:rPr>
          <m:t>δ</m:t>
        </m:r>
      </m:oMath>
      <w:r w:rsidR="00DF3572" w:rsidRPr="00F81A6D">
        <w:rPr>
          <w:color w:val="000000" w:themeColor="text1"/>
        </w:rPr>
        <w:t xml:space="preserve"> generating</w:t>
      </w:r>
      <w:r w:rsidR="00F922B2" w:rsidRPr="00F81A6D">
        <w:rPr>
          <w:color w:val="000000" w:themeColor="text1"/>
        </w:rPr>
        <w:t xml:space="preserve"> the phase-shift in the X-ray region </w:t>
      </w:r>
      <w:r w:rsidR="00DF3572" w:rsidRPr="00F81A6D">
        <w:rPr>
          <w:color w:val="000000" w:themeColor="text1"/>
        </w:rPr>
        <w:t>can be orders of magnitude</w:t>
      </w:r>
      <w:r w:rsidR="00F922B2" w:rsidRPr="00F81A6D">
        <w:rPr>
          <w:color w:val="000000" w:themeColor="text1"/>
        </w:rPr>
        <w:t xml:space="preserve"> larger than </w:t>
      </w:r>
      <m:oMath>
        <m:r>
          <w:rPr>
            <w:rFonts w:ascii="Cambria Math" w:hAnsi="Cambria Math"/>
            <w:color w:val="000000" w:themeColor="text1"/>
          </w:rPr>
          <m:t>β</m:t>
        </m:r>
      </m:oMath>
      <w:r w:rsidR="00542859" w:rsidRPr="00F81A6D">
        <w:rPr>
          <w:color w:val="000000" w:themeColor="text1"/>
        </w:rPr>
        <w:t>. The</w:t>
      </w:r>
      <w:r w:rsidR="00F922B2" w:rsidRPr="00F81A6D">
        <w:rPr>
          <w:color w:val="000000" w:themeColor="text1"/>
        </w:rPr>
        <w:t xml:space="preserve"> phase contrast X-ray imaging is employed for the high-sensitive observation of fine structures.</w:t>
      </w:r>
    </w:p>
    <w:p w14:paraId="396A2191" w14:textId="68185C3F" w:rsidR="00910492" w:rsidRPr="00F81A6D" w:rsidRDefault="00910492" w:rsidP="00910492">
      <w:pPr>
        <w:ind w:firstLineChars="100" w:firstLine="210"/>
        <w:rPr>
          <w:color w:val="000000" w:themeColor="text1"/>
        </w:rPr>
      </w:pPr>
      <w:r w:rsidRPr="00F81A6D">
        <w:rPr>
          <w:color w:val="000000" w:themeColor="text1"/>
        </w:rPr>
        <w:t xml:space="preserve">The </w:t>
      </w:r>
      <w:r w:rsidR="00377909" w:rsidRPr="00F81A6D">
        <w:rPr>
          <w:color w:val="000000" w:themeColor="text1"/>
        </w:rPr>
        <w:t xml:space="preserve">filtered back-projection method </w:t>
      </w:r>
      <w:r w:rsidR="00377909">
        <w:rPr>
          <w:color w:val="000000" w:themeColor="text1"/>
        </w:rPr>
        <w:t xml:space="preserve">was used for reconstructing </w:t>
      </w:r>
      <w:r w:rsidRPr="00F81A6D">
        <w:rPr>
          <w:color w:val="000000" w:themeColor="text1"/>
        </w:rPr>
        <w:t xml:space="preserve">3D </w:t>
      </w:r>
      <w:r w:rsidR="00BC691F" w:rsidRPr="00F81A6D">
        <w:rPr>
          <w:color w:val="000000" w:themeColor="text1"/>
        </w:rPr>
        <w:t xml:space="preserve">mappings from the acquired data. </w:t>
      </w:r>
      <w:r w:rsidR="003B0732" w:rsidRPr="00F81A6D">
        <w:rPr>
          <w:color w:val="000000" w:themeColor="text1"/>
        </w:rPr>
        <w:t>Amira (VSG, Burlington, MA, USA)</w:t>
      </w:r>
      <w:r w:rsidR="003B0732">
        <w:rPr>
          <w:color w:val="000000" w:themeColor="text1"/>
        </w:rPr>
        <w:t xml:space="preserve"> was used to carry out 3D visualization and geometrical measurements. </w:t>
      </w:r>
      <w:r w:rsidRPr="00F81A6D">
        <w:rPr>
          <w:color w:val="000000" w:themeColor="text1"/>
        </w:rPr>
        <w:t xml:space="preserve">Gaussian filtering was </w:t>
      </w:r>
      <w:r w:rsidR="003B0732">
        <w:rPr>
          <w:color w:val="000000" w:themeColor="text1"/>
        </w:rPr>
        <w:t>utilized to reduce noise in the 2D images</w:t>
      </w:r>
      <w:r w:rsidRPr="00F81A6D">
        <w:rPr>
          <w:color w:val="000000" w:themeColor="text1"/>
        </w:rPr>
        <w:t xml:space="preserve">. </w:t>
      </w:r>
      <w:r w:rsidR="003B0732">
        <w:rPr>
          <w:color w:val="000000" w:themeColor="text1"/>
        </w:rPr>
        <w:t>The local thresholding method was implemented to partition the gray value image into pore and material, in order to measure the size of defects. The surface was discretized using a triangular meshing technique, which allowed the calculation of the volume and surface area of the defects.</w:t>
      </w:r>
    </w:p>
    <w:p w14:paraId="6393ADD9" w14:textId="77777777" w:rsidR="00B65E76" w:rsidRPr="00F81A6D" w:rsidRDefault="00B65E76" w:rsidP="00B65E76">
      <w:pPr>
        <w:rPr>
          <w:color w:val="000000" w:themeColor="text1"/>
        </w:rPr>
      </w:pPr>
    </w:p>
    <w:p w14:paraId="6A08E4C9" w14:textId="1CD3AD1C" w:rsidR="00DE3399" w:rsidRPr="00F81A6D" w:rsidRDefault="008172FC" w:rsidP="00334C8B">
      <w:pPr>
        <w:rPr>
          <w:b/>
          <w:bCs/>
          <w:color w:val="000000" w:themeColor="text1"/>
        </w:rPr>
      </w:pPr>
      <w:r w:rsidRPr="00F81A6D">
        <w:rPr>
          <w:b/>
          <w:bCs/>
          <w:color w:val="000000" w:themeColor="text1"/>
        </w:rPr>
        <w:t>4</w:t>
      </w:r>
      <w:r w:rsidR="00B65E76" w:rsidRPr="00F81A6D">
        <w:rPr>
          <w:b/>
          <w:bCs/>
          <w:color w:val="000000" w:themeColor="text1"/>
        </w:rPr>
        <w:t>. Heterogeneous microstructure evolution in powder processing and sintering</w:t>
      </w:r>
    </w:p>
    <w:p w14:paraId="5E872C8F" w14:textId="6D9A5ED4" w:rsidR="00334C8B" w:rsidRPr="00F81A6D" w:rsidRDefault="008172FC" w:rsidP="00334C8B">
      <w:pPr>
        <w:rPr>
          <w:color w:val="000000" w:themeColor="text1"/>
        </w:rPr>
      </w:pPr>
      <w:r w:rsidRPr="00F81A6D">
        <w:rPr>
          <w:color w:val="000000" w:themeColor="text1"/>
        </w:rPr>
        <w:t>4</w:t>
      </w:r>
      <w:r w:rsidR="00B65E76" w:rsidRPr="00F81A6D">
        <w:rPr>
          <w:color w:val="000000" w:themeColor="text1"/>
        </w:rPr>
        <w:t>.1 Agglomerates</w:t>
      </w:r>
    </w:p>
    <w:p w14:paraId="7C4770E7" w14:textId="7AC8EDE2" w:rsidR="00F710E2" w:rsidRPr="00F81A6D" w:rsidRDefault="007273F3" w:rsidP="00A60951">
      <w:pPr>
        <w:ind w:firstLineChars="100" w:firstLine="210"/>
        <w:rPr>
          <w:color w:val="000000" w:themeColor="text1"/>
        </w:rPr>
      </w:pPr>
      <w:r w:rsidRPr="00F81A6D">
        <w:rPr>
          <w:color w:val="000000" w:themeColor="text1"/>
        </w:rPr>
        <w:t xml:space="preserve">Powder </w:t>
      </w:r>
      <w:r w:rsidR="00334C8B" w:rsidRPr="00F81A6D">
        <w:rPr>
          <w:color w:val="000000" w:themeColor="text1"/>
        </w:rPr>
        <w:t xml:space="preserve">compaction </w:t>
      </w:r>
      <w:r w:rsidR="00D73187" w:rsidRPr="00F81A6D">
        <w:rPr>
          <w:color w:val="000000" w:themeColor="text1"/>
        </w:rPr>
        <w:t>combined with</w:t>
      </w:r>
      <w:r w:rsidR="00334C8B" w:rsidRPr="00F81A6D">
        <w:rPr>
          <w:color w:val="000000" w:themeColor="text1"/>
        </w:rPr>
        <w:t xml:space="preserve"> sintering </w:t>
      </w:r>
      <w:r w:rsidR="00D73187" w:rsidRPr="00F81A6D">
        <w:rPr>
          <w:color w:val="000000" w:themeColor="text1"/>
        </w:rPr>
        <w:t>is an</w:t>
      </w:r>
      <w:r w:rsidR="00334C8B" w:rsidRPr="00F81A6D">
        <w:rPr>
          <w:color w:val="000000" w:themeColor="text1"/>
        </w:rPr>
        <w:t xml:space="preserve"> important industrial production </w:t>
      </w:r>
      <w:r w:rsidR="00D73187" w:rsidRPr="00F81A6D">
        <w:rPr>
          <w:color w:val="000000" w:themeColor="text1"/>
        </w:rPr>
        <w:t>method</w:t>
      </w:r>
      <w:r w:rsidR="00334C8B" w:rsidRPr="00F81A6D">
        <w:rPr>
          <w:color w:val="000000" w:themeColor="text1"/>
        </w:rPr>
        <w:t xml:space="preserve"> for metal and ceramic </w:t>
      </w:r>
      <w:r w:rsidR="00D73187" w:rsidRPr="00F81A6D">
        <w:rPr>
          <w:color w:val="000000" w:themeColor="text1"/>
        </w:rPr>
        <w:t>industries</w:t>
      </w:r>
      <w:r w:rsidR="00334C8B" w:rsidRPr="00F81A6D">
        <w:rPr>
          <w:color w:val="000000" w:themeColor="text1"/>
        </w:rPr>
        <w:t>. Any powder consists of particle assemblages in the form of agglomerates and aggregates</w:t>
      </w:r>
      <w:r w:rsidR="00F669BF" w:rsidRPr="00F81A6D">
        <w:rPr>
          <w:color w:val="000000" w:themeColor="text1"/>
          <w:vertAlign w:val="superscript"/>
        </w:rPr>
        <w:t>48-51</w:t>
      </w:r>
      <w:r w:rsidR="00334C8B" w:rsidRPr="00F81A6D">
        <w:rPr>
          <w:color w:val="000000" w:themeColor="text1"/>
        </w:rPr>
        <w:t xml:space="preserve">. The submicron- and nano-sized powder </w:t>
      </w:r>
      <w:r w:rsidR="00413978" w:rsidRPr="00F81A6D">
        <w:rPr>
          <w:color w:val="000000" w:themeColor="text1"/>
        </w:rPr>
        <w:t xml:space="preserve">particles easily form agglomerates by interparticle forces (the Van der Walls and electrostatic, etc.) during synthesis, storage, and powder handling. </w:t>
      </w:r>
      <w:r w:rsidR="00A60951" w:rsidRPr="00F81A6D">
        <w:rPr>
          <w:color w:val="000000" w:themeColor="text1"/>
        </w:rPr>
        <w:t xml:space="preserve">The heterogeneous domain structure </w:t>
      </w:r>
      <w:r w:rsidR="00103647" w:rsidRPr="00F81A6D">
        <w:rPr>
          <w:color w:val="000000" w:themeColor="text1"/>
        </w:rPr>
        <w:t>exists</w:t>
      </w:r>
      <w:r w:rsidR="00A60951" w:rsidRPr="00F81A6D">
        <w:rPr>
          <w:color w:val="000000" w:themeColor="text1"/>
        </w:rPr>
        <w:t xml:space="preserve"> in powder compacts </w:t>
      </w:r>
      <w:r w:rsidR="00103647" w:rsidRPr="00F81A6D">
        <w:rPr>
          <w:color w:val="000000" w:themeColor="text1"/>
        </w:rPr>
        <w:t>formed</w:t>
      </w:r>
      <w:r w:rsidR="00A60951" w:rsidRPr="00F81A6D">
        <w:rPr>
          <w:color w:val="000000" w:themeColor="text1"/>
        </w:rPr>
        <w:t xml:space="preserve"> by uniaxial pressing and cold isostatic pressing. </w:t>
      </w:r>
      <w:r w:rsidR="007E1BD4" w:rsidRPr="00F81A6D">
        <w:rPr>
          <w:color w:val="000000" w:themeColor="text1"/>
        </w:rPr>
        <w:t xml:space="preserve">Figure </w:t>
      </w:r>
      <w:r w:rsidR="00A60951" w:rsidRPr="00F81A6D">
        <w:rPr>
          <w:color w:val="000000" w:themeColor="text1"/>
        </w:rPr>
        <w:t>4</w:t>
      </w:r>
      <w:r w:rsidR="007E1BD4" w:rsidRPr="00F81A6D">
        <w:rPr>
          <w:color w:val="000000" w:themeColor="text1"/>
        </w:rPr>
        <w:t xml:space="preserve"> </w:t>
      </w:r>
      <w:r w:rsidR="00AC077A" w:rsidRPr="00F81A6D">
        <w:rPr>
          <w:color w:val="000000" w:themeColor="text1"/>
        </w:rPr>
        <w:t>illustrates</w:t>
      </w:r>
      <w:r w:rsidR="007E1BD4" w:rsidRPr="00F81A6D">
        <w:rPr>
          <w:color w:val="000000" w:themeColor="text1"/>
        </w:rPr>
        <w:t xml:space="preserve"> the domain structure </w:t>
      </w:r>
      <w:r w:rsidR="00A60951" w:rsidRPr="00F81A6D">
        <w:rPr>
          <w:color w:val="000000" w:themeColor="text1"/>
        </w:rPr>
        <w:t>in the initial stage of</w:t>
      </w:r>
      <w:r w:rsidR="007E1BD4" w:rsidRPr="00F81A6D">
        <w:rPr>
          <w:color w:val="000000" w:themeColor="text1"/>
        </w:rPr>
        <w:t xml:space="preserve"> </w:t>
      </w:r>
      <w:proofErr w:type="spellStart"/>
      <w:r w:rsidR="007E1BD4" w:rsidRPr="00F81A6D">
        <w:rPr>
          <w:color w:val="000000" w:themeColor="text1"/>
        </w:rPr>
        <w:t>pressureless</w:t>
      </w:r>
      <w:proofErr w:type="spellEnd"/>
      <w:r w:rsidR="007E1BD4" w:rsidRPr="00F81A6D">
        <w:rPr>
          <w:color w:val="000000" w:themeColor="text1"/>
        </w:rPr>
        <w:t xml:space="preserve"> sintering </w:t>
      </w:r>
      <w:r w:rsidR="00AC4C98" w:rsidRPr="00F81A6D">
        <w:rPr>
          <w:color w:val="000000" w:themeColor="text1"/>
        </w:rPr>
        <w:t xml:space="preserve">(relative density, </w:t>
      </w:r>
      <w:r w:rsidR="00AC4C98" w:rsidRPr="00F81A6D">
        <w:rPr>
          <w:rFonts w:ascii="Symbol" w:hAnsi="Symbol"/>
          <w:i/>
          <w:iCs/>
          <w:color w:val="000000" w:themeColor="text1"/>
        </w:rPr>
        <w:t>r</w:t>
      </w:r>
      <w:r w:rsidR="00AC4C98" w:rsidRPr="00F81A6D">
        <w:rPr>
          <w:color w:val="000000" w:themeColor="text1"/>
        </w:rPr>
        <w:t xml:space="preserve"> = </w:t>
      </w:r>
      <w:r w:rsidR="00C11A2A" w:rsidRPr="00F81A6D">
        <w:rPr>
          <w:color w:val="000000" w:themeColor="text1"/>
        </w:rPr>
        <w:t>67.7</w:t>
      </w:r>
      <w:r w:rsidR="00AC4C98" w:rsidRPr="00F81A6D">
        <w:rPr>
          <w:color w:val="000000" w:themeColor="text1"/>
        </w:rPr>
        <w:t xml:space="preserve"> %) </w:t>
      </w:r>
      <w:r w:rsidR="007E1BD4" w:rsidRPr="00F81A6D">
        <w:rPr>
          <w:color w:val="000000" w:themeColor="text1"/>
        </w:rPr>
        <w:t xml:space="preserve">of a submicron </w:t>
      </w:r>
      <w:r w:rsidR="007E1BD4" w:rsidRPr="00F81A6D">
        <w:rPr>
          <w:rFonts w:ascii="Symbol" w:hAnsi="Symbol"/>
          <w:color w:val="000000" w:themeColor="text1"/>
        </w:rPr>
        <w:t>a</w:t>
      </w:r>
      <w:r w:rsidR="007E1BD4" w:rsidRPr="00F81A6D">
        <w:rPr>
          <w:color w:val="000000" w:themeColor="text1"/>
        </w:rPr>
        <w:t>-alumina (Al</w:t>
      </w:r>
      <w:r w:rsidR="007E1BD4" w:rsidRPr="00F81A6D">
        <w:rPr>
          <w:color w:val="000000" w:themeColor="text1"/>
          <w:vertAlign w:val="subscript"/>
        </w:rPr>
        <w:t>2</w:t>
      </w:r>
      <w:r w:rsidR="007E1BD4" w:rsidRPr="00F81A6D">
        <w:rPr>
          <w:color w:val="000000" w:themeColor="text1"/>
        </w:rPr>
        <w:t>O</w:t>
      </w:r>
      <w:r w:rsidR="007E1BD4" w:rsidRPr="00F81A6D">
        <w:rPr>
          <w:color w:val="000000" w:themeColor="text1"/>
          <w:vertAlign w:val="subscript"/>
        </w:rPr>
        <w:t>3</w:t>
      </w:r>
      <w:r w:rsidR="007E1BD4" w:rsidRPr="00F81A6D">
        <w:rPr>
          <w:color w:val="000000" w:themeColor="text1"/>
        </w:rPr>
        <w:t xml:space="preserve">) powder with an average particle size of </w:t>
      </w:r>
      <w:r w:rsidR="00D81E40" w:rsidRPr="00F81A6D">
        <w:rPr>
          <w:rFonts w:hint="eastAsia"/>
          <w:bCs/>
          <w:color w:val="000000" w:themeColor="text1"/>
        </w:rPr>
        <w:sym w:font="Symbol" w:char="F0BB"/>
      </w:r>
      <w:r w:rsidR="00181B88" w:rsidRPr="00F81A6D">
        <w:rPr>
          <w:bCs/>
          <w:color w:val="000000" w:themeColor="text1"/>
        </w:rPr>
        <w:t>150 nm</w:t>
      </w:r>
      <w:r w:rsidR="009D7392" w:rsidRPr="00F81A6D">
        <w:rPr>
          <w:bCs/>
          <w:color w:val="000000" w:themeColor="text1"/>
          <w:vertAlign w:val="superscript"/>
        </w:rPr>
        <w:t>57</w:t>
      </w:r>
      <w:r w:rsidR="007E1BD4" w:rsidRPr="00F81A6D">
        <w:rPr>
          <w:rFonts w:hint="eastAsia"/>
          <w:color w:val="000000" w:themeColor="text1"/>
        </w:rPr>
        <w:t>.</w:t>
      </w:r>
      <w:r w:rsidR="007E1BD4" w:rsidRPr="00F81A6D">
        <w:rPr>
          <w:color w:val="000000" w:themeColor="text1"/>
        </w:rPr>
        <w:t xml:space="preserve"> </w:t>
      </w:r>
      <w:r w:rsidR="003D0BE3" w:rsidRPr="00F81A6D">
        <w:rPr>
          <w:color w:val="000000" w:themeColor="text1"/>
        </w:rPr>
        <w:t xml:space="preserve">This powder </w:t>
      </w:r>
      <w:r w:rsidR="009E4FE5">
        <w:rPr>
          <w:color w:val="000000" w:themeColor="text1"/>
        </w:rPr>
        <w:t xml:space="preserve">used in the study </w:t>
      </w:r>
      <w:r w:rsidR="00AC4C98" w:rsidRPr="00F81A6D">
        <w:rPr>
          <w:color w:val="000000" w:themeColor="text1"/>
        </w:rPr>
        <w:t xml:space="preserve">(TM-DAR, </w:t>
      </w:r>
      <w:proofErr w:type="spellStart"/>
      <w:r w:rsidR="00AC4C98" w:rsidRPr="00F81A6D">
        <w:rPr>
          <w:color w:val="000000" w:themeColor="text1"/>
        </w:rPr>
        <w:t>Taimei</w:t>
      </w:r>
      <w:proofErr w:type="spellEnd"/>
      <w:r w:rsidR="00AC4C98" w:rsidRPr="00F81A6D">
        <w:rPr>
          <w:color w:val="000000" w:themeColor="text1"/>
        </w:rPr>
        <w:t xml:space="preserve"> Chemicals Co., Ltd, Japan) </w:t>
      </w:r>
      <w:r w:rsidR="009E4FE5">
        <w:rPr>
          <w:color w:val="000000" w:themeColor="text1"/>
        </w:rPr>
        <w:t>was believed to be free from</w:t>
      </w:r>
      <w:r w:rsidR="003D0BE3" w:rsidRPr="00F81A6D">
        <w:rPr>
          <w:color w:val="000000" w:themeColor="text1"/>
        </w:rPr>
        <w:t xml:space="preserve"> agglomerate</w:t>
      </w:r>
      <w:r w:rsidR="009D7392" w:rsidRPr="00F81A6D">
        <w:rPr>
          <w:color w:val="000000" w:themeColor="text1"/>
          <w:vertAlign w:val="superscript"/>
        </w:rPr>
        <w:t>66</w:t>
      </w:r>
      <w:r w:rsidR="003D0BE3" w:rsidRPr="00F81A6D">
        <w:rPr>
          <w:color w:val="000000" w:themeColor="text1"/>
        </w:rPr>
        <w:t xml:space="preserve">. </w:t>
      </w:r>
      <w:r w:rsidR="00FB31C3" w:rsidRPr="00F81A6D">
        <w:rPr>
          <w:color w:val="000000" w:themeColor="text1"/>
        </w:rPr>
        <w:t xml:space="preserve">The </w:t>
      </w:r>
      <w:r w:rsidR="00F2582F" w:rsidRPr="00F81A6D">
        <w:rPr>
          <w:color w:val="000000" w:themeColor="text1"/>
        </w:rPr>
        <w:t>grayscale</w:t>
      </w:r>
      <w:r w:rsidR="00FB31C3" w:rsidRPr="00F81A6D">
        <w:rPr>
          <w:color w:val="000000" w:themeColor="text1"/>
        </w:rPr>
        <w:t xml:space="preserve"> image of micro-CT </w:t>
      </w:r>
      <w:r w:rsidR="009E4FE5">
        <w:rPr>
          <w:color w:val="000000" w:themeColor="text1"/>
        </w:rPr>
        <w:t xml:space="preserve">image shown in </w:t>
      </w:r>
      <w:r w:rsidR="00FB31C3" w:rsidRPr="00F81A6D">
        <w:rPr>
          <w:color w:val="000000" w:themeColor="text1"/>
        </w:rPr>
        <w:t xml:space="preserve">Fig. 4 (a) </w:t>
      </w:r>
      <w:r w:rsidR="009E4FE5">
        <w:rPr>
          <w:color w:val="000000" w:themeColor="text1"/>
        </w:rPr>
        <w:t>indicates variations in</w:t>
      </w:r>
      <w:r w:rsidR="00AC077A" w:rsidRPr="00F81A6D">
        <w:rPr>
          <w:color w:val="000000" w:themeColor="text1"/>
        </w:rPr>
        <w:t xml:space="preserve"> local density. </w:t>
      </w:r>
      <w:r w:rsidR="009E4FE5">
        <w:rPr>
          <w:color w:val="000000" w:themeColor="text1"/>
        </w:rPr>
        <w:t>Regions with high density appear brighter while regions with low density appear darker.</w:t>
      </w:r>
      <w:r w:rsidR="00AC077A" w:rsidRPr="00F81A6D">
        <w:rPr>
          <w:color w:val="000000" w:themeColor="text1"/>
        </w:rPr>
        <w:t xml:space="preserve"> </w:t>
      </w:r>
      <w:r w:rsidR="009E4FE5">
        <w:rPr>
          <w:color w:val="000000" w:themeColor="text1"/>
        </w:rPr>
        <w:t>These density variations reveal that the initial structure of the powder compact was composed of domains of different sizes and shapes, separated by darker boundaries</w:t>
      </w:r>
      <w:r w:rsidR="00AC077A" w:rsidRPr="00F81A6D">
        <w:rPr>
          <w:color w:val="000000" w:themeColor="text1"/>
        </w:rPr>
        <w:t xml:space="preserve">. </w:t>
      </w:r>
      <w:r w:rsidR="009E4FE5">
        <w:rPr>
          <w:color w:val="000000" w:themeColor="text1"/>
        </w:rPr>
        <w:t xml:space="preserve">Four </w:t>
      </w:r>
      <w:proofErr w:type="gramStart"/>
      <w:r w:rsidR="009E4FE5">
        <w:rPr>
          <w:color w:val="000000" w:themeColor="text1"/>
        </w:rPr>
        <w:t>type</w:t>
      </w:r>
      <w:proofErr w:type="gramEnd"/>
      <w:r w:rsidR="009E4FE5">
        <w:rPr>
          <w:color w:val="000000" w:themeColor="text1"/>
        </w:rPr>
        <w:t xml:space="preserve"> of domains were observed</w:t>
      </w:r>
      <w:r w:rsidR="00AC077A" w:rsidRPr="00F81A6D">
        <w:rPr>
          <w:color w:val="000000" w:themeColor="text1"/>
        </w:rPr>
        <w:t>; (</w:t>
      </w:r>
      <w:proofErr w:type="spellStart"/>
      <w:r w:rsidR="00AC077A" w:rsidRPr="00F81A6D">
        <w:rPr>
          <w:color w:val="000000" w:themeColor="text1"/>
        </w:rPr>
        <w:t>i</w:t>
      </w:r>
      <w:proofErr w:type="spellEnd"/>
      <w:r w:rsidR="00AC077A" w:rsidRPr="00F81A6D">
        <w:rPr>
          <w:color w:val="000000" w:themeColor="text1"/>
        </w:rPr>
        <w:t xml:space="preserve">) large domains with </w:t>
      </w:r>
      <w:r w:rsidR="00F2582F" w:rsidRPr="00F81A6D">
        <w:rPr>
          <w:color w:val="000000" w:themeColor="text1"/>
        </w:rPr>
        <w:t>a</w:t>
      </w:r>
      <w:r w:rsidR="00AC077A" w:rsidRPr="00F81A6D">
        <w:rPr>
          <w:color w:val="000000" w:themeColor="text1"/>
        </w:rPr>
        <w:t xml:space="preserve"> size of a few </w:t>
      </w:r>
      <w:r w:rsidR="00F2582F" w:rsidRPr="00F81A6D">
        <w:rPr>
          <w:color w:val="000000" w:themeColor="text1"/>
        </w:rPr>
        <w:t>hundred</w:t>
      </w:r>
      <w:r w:rsidR="00AC077A" w:rsidRPr="00F81A6D">
        <w:rPr>
          <w:color w:val="000000" w:themeColor="text1"/>
        </w:rPr>
        <w:t xml:space="preserve"> </w:t>
      </w:r>
      <w:r w:rsidR="00AC077A" w:rsidRPr="00F81A6D">
        <w:rPr>
          <w:rFonts w:ascii="Symbol" w:hAnsi="Symbol"/>
          <w:color w:val="000000" w:themeColor="text1"/>
        </w:rPr>
        <w:t>m</w:t>
      </w:r>
      <w:r w:rsidR="00AC077A" w:rsidRPr="00F81A6D">
        <w:rPr>
          <w:color w:val="000000" w:themeColor="text1"/>
        </w:rPr>
        <w:t xml:space="preserve">m, (ii) small </w:t>
      </w:r>
      <w:r w:rsidR="00F2582F" w:rsidRPr="00F81A6D">
        <w:rPr>
          <w:color w:val="000000" w:themeColor="text1"/>
        </w:rPr>
        <w:t>irregularly</w:t>
      </w:r>
      <w:r w:rsidR="00AC077A" w:rsidRPr="00F81A6D">
        <w:rPr>
          <w:color w:val="000000" w:themeColor="text1"/>
        </w:rPr>
        <w:t xml:space="preserve"> shaped domains with</w:t>
      </w:r>
      <w:r w:rsidR="009E4FE5">
        <w:rPr>
          <w:color w:val="000000" w:themeColor="text1"/>
        </w:rPr>
        <w:t xml:space="preserve"> sizes ranging from</w:t>
      </w:r>
      <w:r w:rsidR="00AC077A" w:rsidRPr="00F81A6D">
        <w:rPr>
          <w:color w:val="000000" w:themeColor="text1"/>
        </w:rPr>
        <w:t xml:space="preserve"> 10-100 </w:t>
      </w:r>
      <w:r w:rsidR="00AC077A" w:rsidRPr="00F81A6D">
        <w:rPr>
          <w:rFonts w:ascii="Symbol" w:hAnsi="Symbol"/>
          <w:color w:val="000000" w:themeColor="text1"/>
        </w:rPr>
        <w:t>m</w:t>
      </w:r>
      <w:r w:rsidR="00AC077A" w:rsidRPr="00F81A6D">
        <w:rPr>
          <w:color w:val="000000" w:themeColor="text1"/>
        </w:rPr>
        <w:t xml:space="preserve">m, (iii) long rectangular domains with </w:t>
      </w:r>
      <w:r w:rsidR="00F2582F" w:rsidRPr="00F81A6D">
        <w:rPr>
          <w:color w:val="000000" w:themeColor="text1"/>
        </w:rPr>
        <w:t>a</w:t>
      </w:r>
      <w:r w:rsidR="00AC077A" w:rsidRPr="00F81A6D">
        <w:rPr>
          <w:color w:val="000000" w:themeColor="text1"/>
        </w:rPr>
        <w:t xml:space="preserve"> width of 10 </w:t>
      </w:r>
      <w:r w:rsidR="00AC077A" w:rsidRPr="00F81A6D">
        <w:rPr>
          <w:rFonts w:ascii="Symbol" w:hAnsi="Symbol"/>
          <w:color w:val="000000" w:themeColor="text1"/>
        </w:rPr>
        <w:t>m</w:t>
      </w:r>
      <w:r w:rsidR="00AC077A" w:rsidRPr="00F81A6D">
        <w:rPr>
          <w:color w:val="000000" w:themeColor="text1"/>
        </w:rPr>
        <w:t xml:space="preserve">m, </w:t>
      </w:r>
      <w:r w:rsidR="009E4FE5">
        <w:rPr>
          <w:color w:val="000000" w:themeColor="text1"/>
        </w:rPr>
        <w:t xml:space="preserve">and </w:t>
      </w:r>
      <w:r w:rsidR="00AC077A" w:rsidRPr="00F81A6D">
        <w:rPr>
          <w:color w:val="000000" w:themeColor="text1"/>
        </w:rPr>
        <w:t xml:space="preserve">(iv) round white domains smaller than 10 </w:t>
      </w:r>
      <w:r w:rsidR="00AC077A" w:rsidRPr="00F81A6D">
        <w:rPr>
          <w:rFonts w:ascii="Symbol" w:hAnsi="Symbol"/>
          <w:color w:val="000000" w:themeColor="text1"/>
        </w:rPr>
        <w:t>m</w:t>
      </w:r>
      <w:r w:rsidR="00AC077A" w:rsidRPr="00F81A6D">
        <w:rPr>
          <w:color w:val="000000" w:themeColor="text1"/>
        </w:rPr>
        <w:t xml:space="preserve">m. </w:t>
      </w:r>
      <w:r w:rsidR="00C458A5" w:rsidRPr="00F81A6D">
        <w:rPr>
          <w:color w:val="000000" w:themeColor="text1"/>
        </w:rPr>
        <w:t xml:space="preserve">Fig. 4 (b) </w:t>
      </w:r>
      <w:r w:rsidR="009E4FE5">
        <w:rPr>
          <w:color w:val="000000" w:themeColor="text1"/>
        </w:rPr>
        <w:t>shows</w:t>
      </w:r>
      <w:r w:rsidR="00C458A5" w:rsidRPr="00F81A6D">
        <w:rPr>
          <w:color w:val="000000" w:themeColor="text1"/>
        </w:rPr>
        <w:t xml:space="preserve"> an enlarged view observed by nano-CT, </w:t>
      </w:r>
      <w:r w:rsidR="009E4FE5">
        <w:rPr>
          <w:color w:val="000000" w:themeColor="text1"/>
        </w:rPr>
        <w:t>which depicts</w:t>
      </w:r>
      <w:r w:rsidR="00C458A5" w:rsidRPr="00F81A6D">
        <w:rPr>
          <w:color w:val="000000" w:themeColor="text1"/>
        </w:rPr>
        <w:t xml:space="preserve"> the spatial distribution of primary particles. </w:t>
      </w:r>
      <w:r w:rsidR="009E4FE5">
        <w:rPr>
          <w:color w:val="000000" w:themeColor="text1"/>
        </w:rPr>
        <w:t>The</w:t>
      </w:r>
      <w:r w:rsidR="00C458A5" w:rsidRPr="00F81A6D">
        <w:rPr>
          <w:color w:val="000000" w:themeColor="text1"/>
        </w:rPr>
        <w:t xml:space="preserve"> number density </w:t>
      </w:r>
      <w:r w:rsidR="009E4FE5">
        <w:rPr>
          <w:color w:val="000000" w:themeColor="text1"/>
        </w:rPr>
        <w:t>of particles was found to be</w:t>
      </w:r>
      <w:r w:rsidR="00C458A5" w:rsidRPr="00F81A6D">
        <w:rPr>
          <w:color w:val="000000" w:themeColor="text1"/>
        </w:rPr>
        <w:t xml:space="preserve"> low in </w:t>
      </w:r>
      <w:r w:rsidR="009E4FE5">
        <w:rPr>
          <w:color w:val="000000" w:themeColor="text1"/>
        </w:rPr>
        <w:t xml:space="preserve">the </w:t>
      </w:r>
      <w:r w:rsidR="00C458A5" w:rsidRPr="00F81A6D">
        <w:rPr>
          <w:color w:val="000000" w:themeColor="text1"/>
        </w:rPr>
        <w:t xml:space="preserve">dark boundary regions among </w:t>
      </w:r>
      <w:r w:rsidR="009E4FE5">
        <w:rPr>
          <w:color w:val="000000" w:themeColor="text1"/>
        </w:rPr>
        <w:t xml:space="preserve">the </w:t>
      </w:r>
      <w:r w:rsidR="00C458A5" w:rsidRPr="00F81A6D">
        <w:rPr>
          <w:color w:val="000000" w:themeColor="text1"/>
        </w:rPr>
        <w:t>irregular domains (ii) in Fig. 4 (</w:t>
      </w:r>
      <w:r w:rsidR="00D66828" w:rsidRPr="00F81A6D">
        <w:rPr>
          <w:color w:val="000000" w:themeColor="text1"/>
        </w:rPr>
        <w:t>a</w:t>
      </w:r>
      <w:r w:rsidR="00C458A5" w:rsidRPr="00F81A6D">
        <w:rPr>
          <w:color w:val="000000" w:themeColor="text1"/>
        </w:rPr>
        <w:t xml:space="preserve">). </w:t>
      </w:r>
      <w:r w:rsidR="009E4FE5">
        <w:rPr>
          <w:color w:val="000000" w:themeColor="text1"/>
        </w:rPr>
        <w:t>In this review, we</w:t>
      </w:r>
      <w:r w:rsidR="00C458A5" w:rsidRPr="00F81A6D">
        <w:rPr>
          <w:color w:val="000000" w:themeColor="text1"/>
        </w:rPr>
        <w:t xml:space="preserve"> </w:t>
      </w:r>
      <w:r w:rsidR="009E4FE5">
        <w:rPr>
          <w:color w:val="000000" w:themeColor="text1"/>
        </w:rPr>
        <w:t>refer to</w:t>
      </w:r>
      <w:r w:rsidR="00C458A5" w:rsidRPr="00F81A6D">
        <w:rPr>
          <w:color w:val="000000" w:themeColor="text1"/>
        </w:rPr>
        <w:t xml:space="preserve"> these </w:t>
      </w:r>
      <w:r w:rsidR="009E4FE5">
        <w:rPr>
          <w:color w:val="000000" w:themeColor="text1"/>
        </w:rPr>
        <w:t xml:space="preserve">structures with </w:t>
      </w:r>
      <w:r w:rsidR="00C458A5" w:rsidRPr="00F81A6D">
        <w:rPr>
          <w:color w:val="000000" w:themeColor="text1"/>
        </w:rPr>
        <w:t>heterogeneous domain</w:t>
      </w:r>
      <w:r w:rsidR="009E4FE5">
        <w:rPr>
          <w:color w:val="000000" w:themeColor="text1"/>
        </w:rPr>
        <w:t>s</w:t>
      </w:r>
      <w:r w:rsidR="00C458A5" w:rsidRPr="00F81A6D">
        <w:rPr>
          <w:color w:val="000000" w:themeColor="text1"/>
        </w:rPr>
        <w:t xml:space="preserve"> as agglomerates. </w:t>
      </w:r>
      <w:r w:rsidR="009E4FE5">
        <w:rPr>
          <w:color w:val="000000" w:themeColor="text1"/>
        </w:rPr>
        <w:t>Although the</w:t>
      </w:r>
      <w:r w:rsidR="00C458A5" w:rsidRPr="00F81A6D">
        <w:rPr>
          <w:color w:val="000000" w:themeColor="text1"/>
        </w:rPr>
        <w:t xml:space="preserve"> terms “soft agglomerate”</w:t>
      </w:r>
      <w:r w:rsidR="00B372BC" w:rsidRPr="00F81A6D">
        <w:rPr>
          <w:color w:val="000000" w:themeColor="text1"/>
        </w:rPr>
        <w:t xml:space="preserve"> and</w:t>
      </w:r>
      <w:r w:rsidR="00C458A5" w:rsidRPr="00F81A6D">
        <w:rPr>
          <w:color w:val="000000" w:themeColor="text1"/>
        </w:rPr>
        <w:t xml:space="preserve"> “hard agglomerate” are </w:t>
      </w:r>
      <w:r w:rsidR="009E4FE5">
        <w:rPr>
          <w:color w:val="000000" w:themeColor="text1"/>
        </w:rPr>
        <w:t>commonly</w:t>
      </w:r>
      <w:r w:rsidR="00C458A5" w:rsidRPr="00F81A6D">
        <w:rPr>
          <w:color w:val="000000" w:themeColor="text1"/>
        </w:rPr>
        <w:t xml:space="preserve"> used </w:t>
      </w:r>
      <w:r w:rsidR="009E4FE5">
        <w:rPr>
          <w:color w:val="000000" w:themeColor="text1"/>
        </w:rPr>
        <w:t xml:space="preserve">in powder </w:t>
      </w:r>
      <w:r w:rsidR="009E4FE5">
        <w:rPr>
          <w:color w:val="000000" w:themeColor="text1"/>
        </w:rPr>
        <w:lastRenderedPageBreak/>
        <w:t xml:space="preserve">technology </w:t>
      </w:r>
      <w:r w:rsidR="00C458A5" w:rsidRPr="00F81A6D">
        <w:rPr>
          <w:color w:val="000000" w:themeColor="text1"/>
        </w:rPr>
        <w:t xml:space="preserve">to </w:t>
      </w:r>
      <w:r w:rsidR="009E4FE5">
        <w:rPr>
          <w:color w:val="000000" w:themeColor="text1"/>
        </w:rPr>
        <w:t>differentiate</w:t>
      </w:r>
      <w:r w:rsidR="00C458A5" w:rsidRPr="00F81A6D">
        <w:rPr>
          <w:color w:val="000000" w:themeColor="text1"/>
        </w:rPr>
        <w:t xml:space="preserve"> </w:t>
      </w:r>
      <w:r w:rsidR="009E4FE5">
        <w:rPr>
          <w:color w:val="000000" w:themeColor="text1"/>
        </w:rPr>
        <w:t xml:space="preserve">between </w:t>
      </w:r>
      <w:r w:rsidR="00C458A5" w:rsidRPr="00F81A6D">
        <w:rPr>
          <w:color w:val="000000" w:themeColor="text1"/>
        </w:rPr>
        <w:t xml:space="preserve">various types of </w:t>
      </w:r>
      <w:r w:rsidR="009E4FE5">
        <w:rPr>
          <w:color w:val="000000" w:themeColor="text1"/>
        </w:rPr>
        <w:t xml:space="preserve">particle </w:t>
      </w:r>
      <w:r w:rsidR="00C458A5" w:rsidRPr="00F81A6D">
        <w:rPr>
          <w:color w:val="000000" w:themeColor="text1"/>
        </w:rPr>
        <w:t>assemblages</w:t>
      </w:r>
      <w:r w:rsidR="009E4FE5">
        <w:rPr>
          <w:color w:val="000000" w:themeColor="text1"/>
        </w:rPr>
        <w:t>, we simply use the term agglomerates without distinguishing between them as we cannot determine their softness or hardness from X-ray CT image.</w:t>
      </w:r>
      <w:r w:rsidR="00C458A5" w:rsidRPr="00F81A6D">
        <w:rPr>
          <w:color w:val="000000" w:themeColor="text1"/>
        </w:rPr>
        <w:t xml:space="preserve"> </w:t>
      </w:r>
    </w:p>
    <w:p w14:paraId="1B008C97" w14:textId="24DDB257" w:rsidR="00433B60" w:rsidRPr="00F81A6D" w:rsidRDefault="00F66E59" w:rsidP="00177B8B">
      <w:pPr>
        <w:ind w:firstLineChars="100" w:firstLine="210"/>
        <w:rPr>
          <w:color w:val="000000" w:themeColor="text1"/>
        </w:rPr>
      </w:pPr>
      <w:r>
        <w:rPr>
          <w:color w:val="000000" w:themeColor="text1"/>
        </w:rPr>
        <w:t xml:space="preserve">The pore size distribution </w:t>
      </w:r>
      <w:r w:rsidR="002D5E65">
        <w:rPr>
          <w:color w:val="000000" w:themeColor="text1"/>
        </w:rPr>
        <w:t>is believed</w:t>
      </w:r>
      <w:r>
        <w:rPr>
          <w:color w:val="000000" w:themeColor="text1"/>
        </w:rPr>
        <w:t xml:space="preserve"> to be bimodal, consisting of small inter</w:t>
      </w:r>
      <w:r w:rsidR="00B23B44">
        <w:rPr>
          <w:color w:val="000000" w:themeColor="text1"/>
        </w:rPr>
        <w:t xml:space="preserve">-particle pores and large inter-agglomerate pores. </w:t>
      </w:r>
      <w:r w:rsidR="00A64825" w:rsidRPr="00F81A6D">
        <w:rPr>
          <w:color w:val="000000" w:themeColor="text1"/>
        </w:rPr>
        <w:t xml:space="preserve">The densification </w:t>
      </w:r>
      <w:r w:rsidR="00F2582F" w:rsidRPr="00F81A6D">
        <w:rPr>
          <w:color w:val="000000" w:themeColor="text1"/>
        </w:rPr>
        <w:t>occurred</w:t>
      </w:r>
      <w:r w:rsidR="00A64825" w:rsidRPr="00F81A6D">
        <w:rPr>
          <w:color w:val="000000" w:themeColor="text1"/>
        </w:rPr>
        <w:t xml:space="preserve"> by the elimination of small inter-particle pores, while inter-agglomerate pores </w:t>
      </w:r>
      <w:r w:rsidR="00F2582F" w:rsidRPr="00F81A6D">
        <w:rPr>
          <w:color w:val="000000" w:themeColor="text1"/>
        </w:rPr>
        <w:t>remained</w:t>
      </w:r>
      <w:r w:rsidR="00A64825" w:rsidRPr="00F81A6D">
        <w:rPr>
          <w:color w:val="000000" w:themeColor="text1"/>
        </w:rPr>
        <w:t xml:space="preserve"> even in the final stage</w:t>
      </w:r>
      <w:r w:rsidR="00E01ED5" w:rsidRPr="00F81A6D">
        <w:rPr>
          <w:color w:val="000000" w:themeColor="text1"/>
        </w:rPr>
        <w:t xml:space="preserve"> (</w:t>
      </w:r>
      <w:r w:rsidR="00E01ED5" w:rsidRPr="00F81A6D">
        <w:rPr>
          <w:rFonts w:ascii="Symbol" w:hAnsi="Symbol"/>
          <w:i/>
          <w:iCs/>
          <w:color w:val="000000" w:themeColor="text1"/>
        </w:rPr>
        <w:t>r</w:t>
      </w:r>
      <w:r w:rsidR="00E01ED5" w:rsidRPr="00F81A6D">
        <w:rPr>
          <w:color w:val="000000" w:themeColor="text1"/>
        </w:rPr>
        <w:t xml:space="preserve"> = 98.9 %)</w:t>
      </w:r>
      <w:r w:rsidR="00A64825" w:rsidRPr="00F81A6D">
        <w:rPr>
          <w:color w:val="000000" w:themeColor="text1"/>
        </w:rPr>
        <w:t xml:space="preserve">. </w:t>
      </w:r>
      <w:r w:rsidR="00B23B44">
        <w:rPr>
          <w:color w:val="000000" w:themeColor="text1"/>
        </w:rPr>
        <w:t>Micro-CT imaging of the porous regions in Fig. 5 (a) clearly shows a heterogeneous distribution with large uniform domains surrounded by numerous small domains of various sizes and shapes. The dark areas between domains indicate the presence of porous regions at the boundaries. Figure 5 (b) provides a 3D visualization of the defect distribution.</w:t>
      </w:r>
      <w:r w:rsidR="00A64825" w:rsidRPr="00F81A6D">
        <w:rPr>
          <w:color w:val="000000" w:themeColor="text1"/>
        </w:rPr>
        <w:t xml:space="preserve"> </w:t>
      </w:r>
      <w:r w:rsidR="00E35E39" w:rsidRPr="00F81A6D">
        <w:rPr>
          <w:color w:val="000000" w:themeColor="text1"/>
        </w:rPr>
        <w:t xml:space="preserve">The large domain was dense with a residual porosity of 0.1 % containing only a few pores. Fig. 5 (c) is the enlarged view of a square region in Fig. 5 (b) observed by nano-CT. The porous region was actually a collection of fine pores. </w:t>
      </w:r>
      <w:r w:rsidR="00014C46">
        <w:rPr>
          <w:color w:val="000000" w:themeColor="text1"/>
        </w:rPr>
        <w:t>F</w:t>
      </w:r>
      <w:r w:rsidR="00C64583" w:rsidRPr="00F81A6D">
        <w:rPr>
          <w:color w:val="000000" w:themeColor="text1"/>
        </w:rPr>
        <w:t>ine residual pore</w:t>
      </w:r>
      <w:r w:rsidR="00014C46">
        <w:rPr>
          <w:color w:val="000000" w:themeColor="text1"/>
        </w:rPr>
        <w:t>s</w:t>
      </w:r>
      <w:r w:rsidR="00C64583" w:rsidRPr="00F81A6D">
        <w:rPr>
          <w:color w:val="000000" w:themeColor="text1"/>
        </w:rPr>
        <w:t xml:space="preserve"> </w:t>
      </w:r>
      <w:r w:rsidR="00014C46">
        <w:rPr>
          <w:color w:val="000000" w:themeColor="text1"/>
        </w:rPr>
        <w:t>are</w:t>
      </w:r>
      <w:r w:rsidR="00014C46" w:rsidRPr="00F81A6D">
        <w:rPr>
          <w:color w:val="000000" w:themeColor="text1"/>
        </w:rPr>
        <w:t xml:space="preserve"> </w:t>
      </w:r>
      <w:r w:rsidR="00C64583" w:rsidRPr="00F81A6D">
        <w:rPr>
          <w:color w:val="000000" w:themeColor="text1"/>
        </w:rPr>
        <w:t xml:space="preserve">also formed among small irregularly shaped agglomerates. </w:t>
      </w:r>
      <w:r w:rsidR="00E35E39" w:rsidRPr="00F81A6D">
        <w:rPr>
          <w:color w:val="000000" w:themeColor="text1"/>
        </w:rPr>
        <w:t xml:space="preserve">The </w:t>
      </w:r>
      <w:r w:rsidR="006F388E" w:rsidRPr="00F81A6D">
        <w:rPr>
          <w:color w:val="000000" w:themeColor="text1"/>
        </w:rPr>
        <w:t xml:space="preserve">heterogeneous </w:t>
      </w:r>
      <w:r w:rsidR="00E35E39" w:rsidRPr="00F81A6D">
        <w:rPr>
          <w:color w:val="000000" w:themeColor="text1"/>
        </w:rPr>
        <w:t xml:space="preserve">distribution of fine pores </w:t>
      </w:r>
      <w:r w:rsidR="00E01ED5" w:rsidRPr="00F81A6D">
        <w:rPr>
          <w:color w:val="000000" w:themeColor="text1"/>
        </w:rPr>
        <w:t xml:space="preserve">was observed by </w:t>
      </w:r>
      <w:r w:rsidR="002424F0" w:rsidRPr="00F81A6D">
        <w:rPr>
          <w:color w:val="000000" w:themeColor="text1"/>
        </w:rPr>
        <w:t xml:space="preserve">field-emission </w:t>
      </w:r>
      <w:r w:rsidR="00E01ED5" w:rsidRPr="00F81A6D">
        <w:rPr>
          <w:color w:val="000000" w:themeColor="text1"/>
        </w:rPr>
        <w:t>scanning electron microscopy (</w:t>
      </w:r>
      <w:r w:rsidR="002424F0" w:rsidRPr="00F81A6D">
        <w:rPr>
          <w:color w:val="000000" w:themeColor="text1"/>
        </w:rPr>
        <w:t>FE-</w:t>
      </w:r>
      <w:r w:rsidR="00E01ED5" w:rsidRPr="00F81A6D">
        <w:rPr>
          <w:color w:val="000000" w:themeColor="text1"/>
        </w:rPr>
        <w:t xml:space="preserve">SEM) in Fig. 6 (a). The pore distribution </w:t>
      </w:r>
      <w:r w:rsidR="00F2582F" w:rsidRPr="00F81A6D">
        <w:rPr>
          <w:color w:val="000000" w:themeColor="text1"/>
        </w:rPr>
        <w:t>associated with</w:t>
      </w:r>
      <w:r w:rsidR="00E01ED5" w:rsidRPr="00F81A6D">
        <w:rPr>
          <w:color w:val="000000" w:themeColor="text1"/>
        </w:rPr>
        <w:t xml:space="preserve"> the agglomerate structure </w:t>
      </w:r>
      <w:r w:rsidR="006F388E" w:rsidRPr="00F81A6D">
        <w:rPr>
          <w:color w:val="000000" w:themeColor="text1"/>
        </w:rPr>
        <w:t>can also be visualized by</w:t>
      </w:r>
      <w:r w:rsidR="002424F0" w:rsidRPr="00F81A6D">
        <w:rPr>
          <w:color w:val="000000" w:themeColor="text1"/>
        </w:rPr>
        <w:t xml:space="preserve"> using SEM micrographs</w:t>
      </w:r>
      <w:r w:rsidR="00E01ED5" w:rsidRPr="00F81A6D">
        <w:rPr>
          <w:color w:val="000000" w:themeColor="text1"/>
        </w:rPr>
        <w:t>.</w:t>
      </w:r>
      <w:r w:rsidR="00177B8B" w:rsidRPr="00F81A6D">
        <w:rPr>
          <w:color w:val="000000" w:themeColor="text1"/>
        </w:rPr>
        <w:t xml:space="preserve"> </w:t>
      </w:r>
      <w:r w:rsidR="00E01ED5" w:rsidRPr="00F81A6D">
        <w:rPr>
          <w:color w:val="000000" w:themeColor="text1"/>
        </w:rPr>
        <w:t>As the first step</w:t>
      </w:r>
      <w:r w:rsidR="00F2582F" w:rsidRPr="00F81A6D">
        <w:rPr>
          <w:color w:val="000000" w:themeColor="text1"/>
        </w:rPr>
        <w:t>,</w:t>
      </w:r>
      <w:r w:rsidR="00E01ED5" w:rsidRPr="00F81A6D">
        <w:rPr>
          <w:color w:val="000000" w:themeColor="text1"/>
        </w:rPr>
        <w:t xml:space="preserve"> we do a binary segmentation of the high-resolution gray-scale image into the material (white) and pore (black) (Fig. 6 (b)). The binary image is resampled to make a much larger pixel size. This procedure converts the binary image into a gray-scale image</w:t>
      </w:r>
      <w:r w:rsidR="00F2582F" w:rsidRPr="00F81A6D">
        <w:rPr>
          <w:color w:val="000000" w:themeColor="text1"/>
        </w:rPr>
        <w:t xml:space="preserve"> again</w:t>
      </w:r>
      <w:r w:rsidR="00E01ED5" w:rsidRPr="00F81A6D">
        <w:rPr>
          <w:color w:val="000000" w:themeColor="text1"/>
        </w:rPr>
        <w:t xml:space="preserve">. The </w:t>
      </w:r>
      <w:r w:rsidR="00C64583" w:rsidRPr="00F81A6D">
        <w:rPr>
          <w:color w:val="000000" w:themeColor="text1"/>
        </w:rPr>
        <w:t>gray level</w:t>
      </w:r>
      <w:r w:rsidR="00E01ED5" w:rsidRPr="00F81A6D">
        <w:rPr>
          <w:color w:val="000000" w:themeColor="text1"/>
        </w:rPr>
        <w:t xml:space="preserve"> of a pixel is a function of </w:t>
      </w:r>
      <w:r w:rsidR="00F2582F" w:rsidRPr="00F81A6D">
        <w:rPr>
          <w:color w:val="000000" w:themeColor="text1"/>
        </w:rPr>
        <w:t xml:space="preserve">the </w:t>
      </w:r>
      <w:r w:rsidR="00E01ED5" w:rsidRPr="00F81A6D">
        <w:rPr>
          <w:color w:val="000000" w:themeColor="text1"/>
        </w:rPr>
        <w:t xml:space="preserve">local porosity or number density of fine pores. Fig. 6 (c) represents a contrast-enhanced </w:t>
      </w:r>
      <w:r w:rsidR="00934B7E" w:rsidRPr="00F81A6D">
        <w:rPr>
          <w:color w:val="000000" w:themeColor="text1"/>
        </w:rPr>
        <w:t xml:space="preserve">SEM </w:t>
      </w:r>
      <w:r w:rsidR="00E01ED5" w:rsidRPr="00F81A6D">
        <w:rPr>
          <w:color w:val="000000" w:themeColor="text1"/>
        </w:rPr>
        <w:t xml:space="preserve">image similar to that obtained by </w:t>
      </w:r>
      <w:r w:rsidR="00C64583" w:rsidRPr="00F81A6D">
        <w:rPr>
          <w:color w:val="000000" w:themeColor="text1"/>
        </w:rPr>
        <w:t xml:space="preserve">the micro-CT. This </w:t>
      </w:r>
      <w:r w:rsidR="00A033BD" w:rsidRPr="00F81A6D">
        <w:rPr>
          <w:color w:val="000000" w:themeColor="text1"/>
        </w:rPr>
        <w:t>contrast-enhanced image</w:t>
      </w:r>
      <w:r w:rsidR="00C64583" w:rsidRPr="00F81A6D">
        <w:rPr>
          <w:color w:val="000000" w:themeColor="text1"/>
        </w:rPr>
        <w:t xml:space="preserve"> can </w:t>
      </w:r>
      <w:r w:rsidR="00A033BD" w:rsidRPr="00F81A6D">
        <w:rPr>
          <w:color w:val="000000" w:themeColor="text1"/>
        </w:rPr>
        <w:t>illustrate</w:t>
      </w:r>
      <w:r w:rsidR="00C64583" w:rsidRPr="00F81A6D">
        <w:rPr>
          <w:color w:val="000000" w:themeColor="text1"/>
        </w:rPr>
        <w:t xml:space="preserve"> the heterogeneous porous region for the perception of agglomerate structure without access to the synchrotron </w:t>
      </w:r>
      <w:r w:rsidR="006A4EFF" w:rsidRPr="00F81A6D">
        <w:rPr>
          <w:rFonts w:hint="eastAsia"/>
          <w:color w:val="000000" w:themeColor="text1"/>
        </w:rPr>
        <w:t>X</w:t>
      </w:r>
      <w:r w:rsidR="00C64583" w:rsidRPr="00F81A6D">
        <w:rPr>
          <w:color w:val="000000" w:themeColor="text1"/>
        </w:rPr>
        <w:t>-ray micro-CT.</w:t>
      </w:r>
    </w:p>
    <w:p w14:paraId="48F6DDAD" w14:textId="283E90DB" w:rsidR="00E9357C" w:rsidRPr="00F81A6D" w:rsidRDefault="00C45E81" w:rsidP="00C64583">
      <w:pPr>
        <w:ind w:firstLineChars="100" w:firstLine="210"/>
        <w:rPr>
          <w:color w:val="000000" w:themeColor="text1"/>
        </w:rPr>
      </w:pPr>
      <w:r>
        <w:rPr>
          <w:color w:val="000000" w:themeColor="text1"/>
        </w:rPr>
        <w:t>A</w:t>
      </w:r>
      <w:r w:rsidR="00C64583" w:rsidRPr="00F81A6D">
        <w:rPr>
          <w:color w:val="000000" w:themeColor="text1"/>
        </w:rPr>
        <w:t xml:space="preserve">n </w:t>
      </w:r>
      <w:r w:rsidR="00B65E76" w:rsidRPr="00F81A6D">
        <w:rPr>
          <w:color w:val="000000" w:themeColor="text1"/>
        </w:rPr>
        <w:t xml:space="preserve">almost fully dense microstructure </w:t>
      </w:r>
      <w:r>
        <w:rPr>
          <w:color w:val="000000" w:themeColor="text1"/>
        </w:rPr>
        <w:t xml:space="preserve">was achieved </w:t>
      </w:r>
      <w:r w:rsidRPr="00F81A6D">
        <w:rPr>
          <w:color w:val="000000" w:themeColor="text1"/>
        </w:rPr>
        <w:t xml:space="preserve">by </w:t>
      </w:r>
      <w:proofErr w:type="spellStart"/>
      <w:r w:rsidRPr="00F81A6D">
        <w:rPr>
          <w:color w:val="000000" w:themeColor="text1"/>
        </w:rPr>
        <w:t>pressureless</w:t>
      </w:r>
      <w:proofErr w:type="spellEnd"/>
      <w:r w:rsidRPr="00F81A6D">
        <w:rPr>
          <w:color w:val="000000" w:themeColor="text1"/>
        </w:rPr>
        <w:t xml:space="preserve"> sintering </w:t>
      </w:r>
      <w:r w:rsidR="00B65E76" w:rsidRPr="00F81A6D">
        <w:rPr>
          <w:color w:val="000000" w:themeColor="text1"/>
        </w:rPr>
        <w:t xml:space="preserve">inside the large agglomerate. This result suggests that the as-received powder was homogeneous. </w:t>
      </w:r>
      <w:r w:rsidR="0064619B">
        <w:rPr>
          <w:color w:val="000000" w:themeColor="text1"/>
        </w:rPr>
        <w:t>The formation of small and disordered agglomerates may have occurred during die-filling due to the breakage of lar</w:t>
      </w:r>
      <w:r w:rsidR="00A27C06">
        <w:rPr>
          <w:color w:val="000000" w:themeColor="text1"/>
        </w:rPr>
        <w:t xml:space="preserve">ge bulk powder lumps. </w:t>
      </w:r>
      <w:r w:rsidR="00B65E76" w:rsidRPr="00F81A6D">
        <w:rPr>
          <w:color w:val="000000" w:themeColor="text1"/>
        </w:rPr>
        <w:t xml:space="preserve">The elimination of fine pores was prevented by the differential sintering of agglomerates in the powder compact. </w:t>
      </w:r>
    </w:p>
    <w:p w14:paraId="2A12075F" w14:textId="3505FEDE" w:rsidR="00B65E76" w:rsidRDefault="00B65E76" w:rsidP="00C64583">
      <w:pPr>
        <w:ind w:firstLineChars="100" w:firstLine="210"/>
        <w:rPr>
          <w:color w:val="000000" w:themeColor="text1"/>
        </w:rPr>
      </w:pPr>
      <w:r w:rsidRPr="00F81A6D">
        <w:rPr>
          <w:color w:val="000000" w:themeColor="text1"/>
        </w:rPr>
        <w:t xml:space="preserve">The largest defect observed </w:t>
      </w:r>
      <w:r w:rsidR="004326C6">
        <w:rPr>
          <w:color w:val="000000" w:themeColor="text1"/>
        </w:rPr>
        <w:t>through</w:t>
      </w:r>
      <w:r w:rsidR="004326C6" w:rsidRPr="00F81A6D">
        <w:rPr>
          <w:color w:val="000000" w:themeColor="text1"/>
        </w:rPr>
        <w:t xml:space="preserve"> </w:t>
      </w:r>
      <w:r w:rsidRPr="00F81A6D">
        <w:rPr>
          <w:color w:val="000000" w:themeColor="text1"/>
        </w:rPr>
        <w:t xml:space="preserve">micro-CT </w:t>
      </w:r>
      <w:r w:rsidR="004326C6">
        <w:rPr>
          <w:color w:val="000000" w:themeColor="text1"/>
        </w:rPr>
        <w:t xml:space="preserve">analysis </w:t>
      </w:r>
      <w:r w:rsidRPr="00F81A6D">
        <w:rPr>
          <w:color w:val="000000" w:themeColor="text1"/>
        </w:rPr>
        <w:t xml:space="preserve">was </w:t>
      </w:r>
      <w:r w:rsidR="004326C6">
        <w:rPr>
          <w:color w:val="000000" w:themeColor="text1"/>
        </w:rPr>
        <w:t xml:space="preserve">identified as </w:t>
      </w:r>
      <w:r w:rsidRPr="00F81A6D">
        <w:rPr>
          <w:color w:val="000000" w:themeColor="text1"/>
        </w:rPr>
        <w:t>a crack-like defect</w:t>
      </w:r>
      <w:r w:rsidR="004326C6">
        <w:rPr>
          <w:color w:val="000000" w:themeColor="text1"/>
        </w:rPr>
        <w:t xml:space="preserve"> as depicted</w:t>
      </w:r>
      <w:r w:rsidR="00E9357C" w:rsidRPr="00F81A6D">
        <w:rPr>
          <w:color w:val="000000" w:themeColor="text1"/>
        </w:rPr>
        <w:t xml:space="preserve"> in </w:t>
      </w:r>
      <w:r w:rsidRPr="00F81A6D">
        <w:rPr>
          <w:color w:val="000000" w:themeColor="text1"/>
        </w:rPr>
        <w:t xml:space="preserve">Fig. </w:t>
      </w:r>
      <w:r w:rsidR="00C64583" w:rsidRPr="00F81A6D">
        <w:rPr>
          <w:color w:val="000000" w:themeColor="text1"/>
        </w:rPr>
        <w:t>7</w:t>
      </w:r>
      <w:r w:rsidRPr="00F81A6D">
        <w:rPr>
          <w:color w:val="000000" w:themeColor="text1"/>
        </w:rPr>
        <w:t xml:space="preserve">. </w:t>
      </w:r>
      <w:r w:rsidR="00E9357C" w:rsidRPr="00F81A6D">
        <w:rPr>
          <w:color w:val="000000" w:themeColor="text1"/>
        </w:rPr>
        <w:t xml:space="preserve">It </w:t>
      </w:r>
      <w:r w:rsidR="004326C6">
        <w:rPr>
          <w:color w:val="000000" w:themeColor="text1"/>
        </w:rPr>
        <w:t>appeared as</w:t>
      </w:r>
      <w:r w:rsidR="00E9357C" w:rsidRPr="00F81A6D">
        <w:rPr>
          <w:color w:val="000000" w:themeColor="text1"/>
        </w:rPr>
        <w:t xml:space="preserve"> a crack along the boundary of a plate-shaped agglomerate, which is the long rectangular agglomerate </w:t>
      </w:r>
      <w:r w:rsidR="004326C6">
        <w:rPr>
          <w:color w:val="000000" w:themeColor="text1"/>
        </w:rPr>
        <w:t xml:space="preserve">visible </w:t>
      </w:r>
      <w:r w:rsidR="00E9357C" w:rsidRPr="00F81A6D">
        <w:rPr>
          <w:color w:val="000000" w:themeColor="text1"/>
        </w:rPr>
        <w:t xml:space="preserve">in the cross-section. </w:t>
      </w:r>
      <w:r w:rsidR="00F04016">
        <w:rPr>
          <w:color w:val="000000" w:themeColor="text1"/>
        </w:rPr>
        <w:t>While it may not be a genuine crack, the crack-like distribution of fine pores could intensify stress concentration, making it a potential fracture origin</w:t>
      </w:r>
      <w:r w:rsidR="00E9357C" w:rsidRPr="00F81A6D">
        <w:rPr>
          <w:color w:val="000000" w:themeColor="text1"/>
        </w:rPr>
        <w:t xml:space="preserve">. </w:t>
      </w:r>
      <w:r w:rsidR="00F04016">
        <w:rPr>
          <w:color w:val="000000" w:themeColor="text1"/>
        </w:rPr>
        <w:t xml:space="preserve">Our micro-CT observation indicated that this crack-like defect was produced by the </w:t>
      </w:r>
      <w:r w:rsidR="002D5E65">
        <w:rPr>
          <w:color w:val="000000" w:themeColor="text1"/>
        </w:rPr>
        <w:t>differential</w:t>
      </w:r>
      <w:r w:rsidR="00F04016">
        <w:rPr>
          <w:color w:val="000000" w:themeColor="text1"/>
        </w:rPr>
        <w:t xml:space="preserve"> sintering of a plate-shaped agglomerate.</w:t>
      </w:r>
      <w:r w:rsidR="00E9357C" w:rsidRPr="00F81A6D">
        <w:rPr>
          <w:color w:val="000000" w:themeColor="text1"/>
        </w:rPr>
        <w:t xml:space="preserve"> </w:t>
      </w:r>
      <w:r w:rsidR="00F04016">
        <w:rPr>
          <w:color w:val="000000" w:themeColor="text1"/>
        </w:rPr>
        <w:t xml:space="preserve">We are uncertain about the reason for the presence of plate-shaped agglomerates with a thickness of 10 </w:t>
      </w:r>
      <w:r w:rsidR="00F04016" w:rsidRPr="004B4273">
        <w:rPr>
          <w:rFonts w:ascii="Symbol" w:hAnsi="Symbol"/>
          <w:color w:val="000000" w:themeColor="text1"/>
        </w:rPr>
        <w:t>m</w:t>
      </w:r>
      <w:r w:rsidR="00F04016">
        <w:rPr>
          <w:color w:val="000000" w:themeColor="text1"/>
        </w:rPr>
        <w:t>m in the as-received TM-DAR powder, although it is widely known that fine powders are susceptible to adhering to the container walls and equipment surface. The plate-shaped agglomerates may be fragments of the removed adhesion layer.</w:t>
      </w:r>
    </w:p>
    <w:p w14:paraId="398DB5DF" w14:textId="77777777" w:rsidR="004326C6" w:rsidRPr="00F81A6D" w:rsidRDefault="004326C6" w:rsidP="00C64583">
      <w:pPr>
        <w:ind w:firstLineChars="100" w:firstLine="210"/>
        <w:rPr>
          <w:color w:val="000000" w:themeColor="text1"/>
        </w:rPr>
      </w:pPr>
    </w:p>
    <w:p w14:paraId="01AF0514" w14:textId="77777777" w:rsidR="00F93E06" w:rsidRPr="00F81A6D" w:rsidRDefault="00F93E06" w:rsidP="00F93E06">
      <w:pPr>
        <w:rPr>
          <w:color w:val="000000" w:themeColor="text1"/>
        </w:rPr>
      </w:pPr>
    </w:p>
    <w:p w14:paraId="66354A82" w14:textId="7AC0C95B" w:rsidR="00F93E06" w:rsidRPr="00F81A6D" w:rsidRDefault="00F93E06" w:rsidP="00F93E06">
      <w:pPr>
        <w:rPr>
          <w:color w:val="000000" w:themeColor="text1"/>
        </w:rPr>
      </w:pPr>
      <w:r w:rsidRPr="00F81A6D">
        <w:rPr>
          <w:color w:val="000000" w:themeColor="text1"/>
        </w:rPr>
        <w:t>4.2 Granules</w:t>
      </w:r>
    </w:p>
    <w:p w14:paraId="1140AC20" w14:textId="1ED8DD41" w:rsidR="00F93E06" w:rsidRPr="00F81A6D" w:rsidRDefault="0022734A" w:rsidP="00F93E06">
      <w:pPr>
        <w:rPr>
          <w:color w:val="000000" w:themeColor="text1"/>
        </w:rPr>
      </w:pPr>
      <w:r w:rsidRPr="00F81A6D">
        <w:rPr>
          <w:color w:val="000000" w:themeColor="text1"/>
        </w:rPr>
        <w:t xml:space="preserve">  The granules are used for making complex-shaped powder compacts by die-pressing because the </w:t>
      </w:r>
      <w:r w:rsidR="009A34E5" w:rsidRPr="00F81A6D">
        <w:rPr>
          <w:color w:val="000000" w:themeColor="text1"/>
        </w:rPr>
        <w:t xml:space="preserve">granules </w:t>
      </w:r>
      <w:r w:rsidRPr="00F81A6D">
        <w:rPr>
          <w:color w:val="000000" w:themeColor="text1"/>
        </w:rPr>
        <w:t>improve</w:t>
      </w:r>
      <w:r w:rsidR="009A34E5" w:rsidRPr="00F81A6D">
        <w:rPr>
          <w:color w:val="000000" w:themeColor="text1"/>
        </w:rPr>
        <w:t xml:space="preserve"> the</w:t>
      </w:r>
      <w:r w:rsidRPr="00F81A6D">
        <w:rPr>
          <w:color w:val="000000" w:themeColor="text1"/>
        </w:rPr>
        <w:t xml:space="preserve"> </w:t>
      </w:r>
      <w:r w:rsidR="009A34E5" w:rsidRPr="00F81A6D">
        <w:rPr>
          <w:color w:val="000000" w:themeColor="text1"/>
        </w:rPr>
        <w:t xml:space="preserve">flowability during </w:t>
      </w:r>
      <w:r w:rsidR="000D021F" w:rsidRPr="00F81A6D">
        <w:rPr>
          <w:rFonts w:hint="eastAsia"/>
          <w:color w:val="000000" w:themeColor="text1"/>
        </w:rPr>
        <w:t>die-filling</w:t>
      </w:r>
      <w:r w:rsidRPr="00F81A6D">
        <w:rPr>
          <w:color w:val="000000" w:themeColor="text1"/>
        </w:rPr>
        <w:t xml:space="preserve">. The granules </w:t>
      </w:r>
      <w:r w:rsidR="008A45AF" w:rsidRPr="00F81A6D">
        <w:rPr>
          <w:color w:val="000000" w:themeColor="text1"/>
        </w:rPr>
        <w:t xml:space="preserve">made by spray drying </w:t>
      </w:r>
      <w:r w:rsidRPr="00F81A6D">
        <w:rPr>
          <w:color w:val="000000" w:themeColor="text1"/>
        </w:rPr>
        <w:t>are solid or hollow depending on slurry parameters</w:t>
      </w:r>
      <w:r w:rsidR="00EE6263" w:rsidRPr="00F81A6D">
        <w:rPr>
          <w:color w:val="000000" w:themeColor="text1"/>
          <w:vertAlign w:val="superscript"/>
        </w:rPr>
        <w:t>67</w:t>
      </w:r>
      <w:r w:rsidR="00BB017A" w:rsidRPr="00F81A6D">
        <w:rPr>
          <w:color w:val="000000" w:themeColor="text1"/>
        </w:rPr>
        <w:t>.</w:t>
      </w:r>
      <w:r w:rsidR="00D167F0" w:rsidRPr="00F81A6D">
        <w:rPr>
          <w:color w:val="000000" w:themeColor="text1"/>
        </w:rPr>
        <w:t xml:space="preserve"> </w:t>
      </w:r>
      <w:r w:rsidR="00624B26" w:rsidRPr="00F81A6D">
        <w:rPr>
          <w:color w:val="000000" w:themeColor="text1"/>
        </w:rPr>
        <w:t>The morphologies of granules are controlled by the buckling instability of drying droplets of suspensions</w:t>
      </w:r>
      <w:r w:rsidR="00EE6263" w:rsidRPr="00F81A6D">
        <w:rPr>
          <w:color w:val="000000" w:themeColor="text1"/>
          <w:vertAlign w:val="superscript"/>
        </w:rPr>
        <w:t>68</w:t>
      </w:r>
      <w:r w:rsidR="00624B26" w:rsidRPr="00F81A6D">
        <w:rPr>
          <w:color w:val="000000" w:themeColor="text1"/>
        </w:rPr>
        <w:t xml:space="preserve">. </w:t>
      </w:r>
      <w:r w:rsidR="00181B88" w:rsidRPr="00F81A6D">
        <w:rPr>
          <w:color w:val="000000" w:themeColor="text1"/>
        </w:rPr>
        <w:t>For example, t</w:t>
      </w:r>
      <w:r w:rsidR="00624B26" w:rsidRPr="00F81A6D">
        <w:rPr>
          <w:color w:val="000000" w:themeColor="text1"/>
        </w:rPr>
        <w:t xml:space="preserve">he alumina granules (DS31, </w:t>
      </w:r>
      <w:proofErr w:type="spellStart"/>
      <w:r w:rsidR="00624B26" w:rsidRPr="00F81A6D">
        <w:rPr>
          <w:color w:val="000000" w:themeColor="text1"/>
        </w:rPr>
        <w:t>Taimei</w:t>
      </w:r>
      <w:proofErr w:type="spellEnd"/>
      <w:r w:rsidR="00624B26" w:rsidRPr="00F81A6D">
        <w:rPr>
          <w:color w:val="000000" w:themeColor="text1"/>
        </w:rPr>
        <w:t xml:space="preserve"> Chemicals Co., Ltd, Japan) in Fig. 8 (a) have c</w:t>
      </w:r>
      <w:r w:rsidR="008A45AF" w:rsidRPr="00F81A6D">
        <w:rPr>
          <w:color w:val="000000" w:themeColor="text1"/>
        </w:rPr>
        <w:t xml:space="preserve">raters or </w:t>
      </w:r>
      <w:r w:rsidR="000D021F" w:rsidRPr="00F81A6D">
        <w:rPr>
          <w:rFonts w:hint="eastAsia"/>
          <w:color w:val="000000" w:themeColor="text1"/>
        </w:rPr>
        <w:t>dimples</w:t>
      </w:r>
      <w:r w:rsidR="00624B26" w:rsidRPr="00F81A6D">
        <w:rPr>
          <w:color w:val="000000" w:themeColor="text1"/>
        </w:rPr>
        <w:t xml:space="preserve">, which were </w:t>
      </w:r>
      <w:r w:rsidR="008A45AF" w:rsidRPr="00F81A6D">
        <w:rPr>
          <w:color w:val="000000" w:themeColor="text1"/>
        </w:rPr>
        <w:t xml:space="preserve">made by the inward collapse of the wall of the hollow granule. </w:t>
      </w:r>
      <w:r w:rsidR="00F01997" w:rsidRPr="00F81A6D">
        <w:rPr>
          <w:color w:val="000000" w:themeColor="text1"/>
        </w:rPr>
        <w:t>Cott</w:t>
      </w:r>
      <w:r w:rsidR="00967AA3" w:rsidRPr="00F81A6D">
        <w:rPr>
          <w:color w:val="000000" w:themeColor="text1"/>
        </w:rPr>
        <w:t>rino</w:t>
      </w:r>
      <w:r w:rsidR="00EE6263" w:rsidRPr="00F81A6D">
        <w:rPr>
          <w:color w:val="000000" w:themeColor="text1"/>
          <w:vertAlign w:val="superscript"/>
        </w:rPr>
        <w:t>52</w:t>
      </w:r>
      <w:r w:rsidR="00967AA3" w:rsidRPr="00F81A6D">
        <w:rPr>
          <w:color w:val="000000" w:themeColor="text1"/>
        </w:rPr>
        <w:t xml:space="preserve"> observed the evolution of the compact morphology during the whole compaction process by using an X-ray CT. The problem of dry-pressing the granules is the formation of detrimental defects in compact</w:t>
      </w:r>
      <w:r w:rsidR="00E81038" w:rsidRPr="00F81A6D">
        <w:rPr>
          <w:color w:val="000000" w:themeColor="text1"/>
        </w:rPr>
        <w:t>s made by uniaxial pressing and cold isostatic pressing</w:t>
      </w:r>
      <w:r w:rsidR="00967AA3" w:rsidRPr="00F81A6D">
        <w:rPr>
          <w:color w:val="000000" w:themeColor="text1"/>
        </w:rPr>
        <w:t>.</w:t>
      </w:r>
      <w:r w:rsidR="000D021F" w:rsidRPr="00F81A6D">
        <w:rPr>
          <w:color w:val="000000" w:themeColor="text1"/>
        </w:rPr>
        <w:t xml:space="preserve"> </w:t>
      </w:r>
      <w:r w:rsidR="00996038" w:rsidRPr="00F81A6D">
        <w:rPr>
          <w:color w:val="000000" w:themeColor="text1"/>
        </w:rPr>
        <w:t>The formation of defects at boundaries among granules depends on the shape and size of granules</w:t>
      </w:r>
      <w:r w:rsidR="00EE6263" w:rsidRPr="00F81A6D">
        <w:rPr>
          <w:color w:val="000000" w:themeColor="text1"/>
          <w:vertAlign w:val="superscript"/>
        </w:rPr>
        <w:t>69</w:t>
      </w:r>
      <w:r w:rsidR="00996038" w:rsidRPr="00F81A6D">
        <w:rPr>
          <w:color w:val="000000" w:themeColor="text1"/>
        </w:rPr>
        <w:t>, the properties and distribution of binders</w:t>
      </w:r>
      <w:r w:rsidR="00EE6263" w:rsidRPr="00F81A6D">
        <w:rPr>
          <w:color w:val="000000" w:themeColor="text1"/>
          <w:vertAlign w:val="superscript"/>
        </w:rPr>
        <w:t>70,71</w:t>
      </w:r>
      <w:r w:rsidR="00996038" w:rsidRPr="00F81A6D">
        <w:rPr>
          <w:color w:val="000000" w:themeColor="text1"/>
        </w:rPr>
        <w:t xml:space="preserve">, </w:t>
      </w:r>
      <w:r w:rsidR="00852B02" w:rsidRPr="00F81A6D">
        <w:rPr>
          <w:color w:val="000000" w:themeColor="text1"/>
        </w:rPr>
        <w:t>the binder content</w:t>
      </w:r>
      <w:r w:rsidR="00EE6263" w:rsidRPr="00F81A6D">
        <w:rPr>
          <w:color w:val="000000" w:themeColor="text1"/>
          <w:vertAlign w:val="superscript"/>
        </w:rPr>
        <w:t>72</w:t>
      </w:r>
      <w:r w:rsidR="00852B02" w:rsidRPr="00F81A6D">
        <w:rPr>
          <w:color w:val="000000" w:themeColor="text1"/>
        </w:rPr>
        <w:t>, the moisture content which affects the glass transition temperature of binder</w:t>
      </w:r>
      <w:r w:rsidR="00C57990" w:rsidRPr="00F81A6D">
        <w:rPr>
          <w:color w:val="000000" w:themeColor="text1"/>
          <w:vertAlign w:val="superscript"/>
        </w:rPr>
        <w:t>73-75</w:t>
      </w:r>
      <w:r w:rsidR="00852B02" w:rsidRPr="00F81A6D">
        <w:rPr>
          <w:color w:val="000000" w:themeColor="text1"/>
        </w:rPr>
        <w:t xml:space="preserve">, the compaction behavior, and the binder burn out process. </w:t>
      </w:r>
    </w:p>
    <w:p w14:paraId="06459A25" w14:textId="3433D84A" w:rsidR="00F93E06" w:rsidRPr="00F81A6D" w:rsidRDefault="007C74B9" w:rsidP="00D0095A">
      <w:pPr>
        <w:ind w:firstLineChars="100" w:firstLine="210"/>
        <w:rPr>
          <w:color w:val="000000" w:themeColor="text1"/>
        </w:rPr>
      </w:pPr>
      <w:r w:rsidRPr="00F81A6D">
        <w:rPr>
          <w:color w:val="000000" w:themeColor="text1"/>
        </w:rPr>
        <w:t>The</w:t>
      </w:r>
      <w:r w:rsidR="00F93E06" w:rsidRPr="00F81A6D">
        <w:rPr>
          <w:color w:val="000000" w:themeColor="text1"/>
        </w:rPr>
        <w:t xml:space="preserve"> spray-dried granules (DS31) </w:t>
      </w:r>
      <w:r w:rsidR="00BF66FA" w:rsidRPr="00F81A6D">
        <w:rPr>
          <w:color w:val="000000" w:themeColor="text1"/>
        </w:rPr>
        <w:t xml:space="preserve">in Fig. 8 (a) </w:t>
      </w:r>
      <w:r w:rsidR="0045592C" w:rsidRPr="00F81A6D">
        <w:rPr>
          <w:color w:val="000000" w:themeColor="text1"/>
        </w:rPr>
        <w:t>are composed</w:t>
      </w:r>
      <w:r w:rsidR="00181B88" w:rsidRPr="00F81A6D">
        <w:rPr>
          <w:color w:val="000000" w:themeColor="text1"/>
        </w:rPr>
        <w:t xml:space="preserve"> of primary particles of</w:t>
      </w:r>
      <w:r w:rsidR="0045592C" w:rsidRPr="00F81A6D">
        <w:rPr>
          <w:color w:val="000000" w:themeColor="text1"/>
        </w:rPr>
        <w:t xml:space="preserve"> submicron</w:t>
      </w:r>
      <w:r w:rsidR="00181B88" w:rsidRPr="00F81A6D">
        <w:rPr>
          <w:color w:val="000000" w:themeColor="text1"/>
        </w:rPr>
        <w:t xml:space="preserve"> α-alumina </w:t>
      </w:r>
      <w:r w:rsidR="0045592C" w:rsidRPr="00F81A6D">
        <w:rPr>
          <w:color w:val="000000" w:themeColor="text1"/>
        </w:rPr>
        <w:t>which are almost identical to TM-DAR powder</w:t>
      </w:r>
      <w:r w:rsidR="00D81E40" w:rsidRPr="00F81A6D">
        <w:rPr>
          <w:bCs/>
          <w:color w:val="000000" w:themeColor="text1"/>
        </w:rPr>
        <w:t xml:space="preserve">. </w:t>
      </w:r>
      <w:r w:rsidR="00CD0163" w:rsidRPr="00F81A6D">
        <w:rPr>
          <w:bCs/>
          <w:color w:val="000000" w:themeColor="text1"/>
        </w:rPr>
        <w:t xml:space="preserve">The granule diameters fell within the range of 10-120 </w:t>
      </w:r>
      <w:r w:rsidR="00CD0163" w:rsidRPr="00F81A6D">
        <w:rPr>
          <w:rFonts w:ascii="Symbol" w:hAnsi="Symbol"/>
          <w:bCs/>
          <w:color w:val="000000" w:themeColor="text1"/>
        </w:rPr>
        <w:t>m</w:t>
      </w:r>
      <w:r w:rsidR="00CD0163" w:rsidRPr="00F81A6D">
        <w:rPr>
          <w:bCs/>
          <w:color w:val="000000" w:themeColor="text1"/>
        </w:rPr>
        <w:t xml:space="preserve">m. </w:t>
      </w:r>
      <w:r w:rsidR="00A033BD" w:rsidRPr="00F81A6D">
        <w:rPr>
          <w:bCs/>
          <w:color w:val="000000" w:themeColor="text1"/>
        </w:rPr>
        <w:t xml:space="preserve">The </w:t>
      </w:r>
      <w:r w:rsidR="00D32DD6" w:rsidRPr="00F81A6D">
        <w:rPr>
          <w:rFonts w:hint="eastAsia"/>
          <w:bCs/>
          <w:color w:val="000000" w:themeColor="text1"/>
        </w:rPr>
        <w:t>contrast-enhance</w:t>
      </w:r>
      <w:r w:rsidR="00D32DD6" w:rsidRPr="00F81A6D">
        <w:rPr>
          <w:bCs/>
          <w:color w:val="000000" w:themeColor="text1"/>
        </w:rPr>
        <w:t>d</w:t>
      </w:r>
      <w:r w:rsidR="00A033BD" w:rsidRPr="00F81A6D">
        <w:rPr>
          <w:bCs/>
          <w:color w:val="000000" w:themeColor="text1"/>
        </w:rPr>
        <w:t xml:space="preserve"> </w:t>
      </w:r>
      <w:r w:rsidR="00934B7E" w:rsidRPr="00F81A6D">
        <w:rPr>
          <w:bCs/>
          <w:color w:val="000000" w:themeColor="text1"/>
        </w:rPr>
        <w:t xml:space="preserve">SEM </w:t>
      </w:r>
      <w:r w:rsidR="00A033BD" w:rsidRPr="00F81A6D">
        <w:rPr>
          <w:bCs/>
          <w:color w:val="000000" w:themeColor="text1"/>
        </w:rPr>
        <w:t xml:space="preserve">image in </w:t>
      </w:r>
      <w:r w:rsidR="00E81038" w:rsidRPr="00F81A6D">
        <w:rPr>
          <w:bCs/>
          <w:color w:val="000000" w:themeColor="text1"/>
        </w:rPr>
        <w:t>Fig. 9</w:t>
      </w:r>
      <w:r w:rsidR="00D073B8" w:rsidRPr="00F81A6D">
        <w:rPr>
          <w:bCs/>
          <w:color w:val="000000" w:themeColor="text1"/>
        </w:rPr>
        <w:t xml:space="preserve"> (a)</w:t>
      </w:r>
      <w:r w:rsidR="00E81038" w:rsidRPr="00F81A6D">
        <w:rPr>
          <w:bCs/>
          <w:color w:val="000000" w:themeColor="text1"/>
        </w:rPr>
        <w:t xml:space="preserve"> </w:t>
      </w:r>
      <w:r w:rsidR="00D073B8" w:rsidRPr="00F81A6D">
        <w:rPr>
          <w:bCs/>
          <w:color w:val="000000" w:themeColor="text1"/>
        </w:rPr>
        <w:t>presents</w:t>
      </w:r>
      <w:r w:rsidR="00A033BD" w:rsidRPr="00F81A6D">
        <w:rPr>
          <w:bCs/>
          <w:color w:val="000000" w:themeColor="text1"/>
        </w:rPr>
        <w:t xml:space="preserve"> the shape</w:t>
      </w:r>
      <w:r w:rsidR="00D073B8" w:rsidRPr="00F81A6D">
        <w:rPr>
          <w:bCs/>
          <w:color w:val="000000" w:themeColor="text1"/>
        </w:rPr>
        <w:t>, size</w:t>
      </w:r>
      <w:r w:rsidR="00D32DD6" w:rsidRPr="00F81A6D">
        <w:rPr>
          <w:bCs/>
          <w:color w:val="000000" w:themeColor="text1"/>
        </w:rPr>
        <w:t>,</w:t>
      </w:r>
      <w:r w:rsidR="00A033BD" w:rsidRPr="00F81A6D">
        <w:rPr>
          <w:bCs/>
          <w:color w:val="000000" w:themeColor="text1"/>
        </w:rPr>
        <w:t xml:space="preserve"> and </w:t>
      </w:r>
      <w:r w:rsidR="00E10E18" w:rsidRPr="00F81A6D">
        <w:rPr>
          <w:bCs/>
          <w:color w:val="000000" w:themeColor="text1"/>
        </w:rPr>
        <w:t xml:space="preserve">spatial </w:t>
      </w:r>
      <w:r w:rsidR="00A033BD" w:rsidRPr="00F81A6D">
        <w:rPr>
          <w:rFonts w:hint="eastAsia"/>
          <w:bCs/>
          <w:color w:val="000000" w:themeColor="text1"/>
        </w:rPr>
        <w:t>d</w:t>
      </w:r>
      <w:r w:rsidR="00A033BD" w:rsidRPr="00F81A6D">
        <w:rPr>
          <w:bCs/>
          <w:color w:val="000000" w:themeColor="text1"/>
        </w:rPr>
        <w:t xml:space="preserve">istribution of </w:t>
      </w:r>
      <w:r w:rsidR="002975B8" w:rsidRPr="00F81A6D">
        <w:rPr>
          <w:bCs/>
          <w:color w:val="000000" w:themeColor="text1"/>
        </w:rPr>
        <w:t xml:space="preserve">defects in alumina </w:t>
      </w:r>
      <w:r w:rsidR="002975B8" w:rsidRPr="00F81A6D">
        <w:rPr>
          <w:color w:val="000000" w:themeColor="text1"/>
        </w:rPr>
        <w:t>(</w:t>
      </w:r>
      <w:r w:rsidR="002975B8" w:rsidRPr="00F81A6D">
        <w:rPr>
          <w:rFonts w:ascii="Symbol" w:hAnsi="Symbol"/>
          <w:color w:val="000000" w:themeColor="text1"/>
        </w:rPr>
        <w:t>r</w:t>
      </w:r>
      <w:r w:rsidR="002975B8" w:rsidRPr="00F81A6D">
        <w:rPr>
          <w:color w:val="000000" w:themeColor="text1"/>
        </w:rPr>
        <w:t xml:space="preserve"> = 97.6 %) </w:t>
      </w:r>
      <w:r w:rsidR="002975B8" w:rsidRPr="00F81A6D">
        <w:rPr>
          <w:bCs/>
          <w:color w:val="000000" w:themeColor="text1"/>
        </w:rPr>
        <w:t xml:space="preserve">made by </w:t>
      </w:r>
      <w:proofErr w:type="spellStart"/>
      <w:r w:rsidR="002975B8" w:rsidRPr="00F81A6D">
        <w:rPr>
          <w:bCs/>
          <w:color w:val="000000" w:themeColor="text1"/>
        </w:rPr>
        <w:t>pressureless</w:t>
      </w:r>
      <w:proofErr w:type="spellEnd"/>
      <w:r w:rsidR="002975B8" w:rsidRPr="00F81A6D">
        <w:rPr>
          <w:bCs/>
          <w:color w:val="000000" w:themeColor="text1"/>
        </w:rPr>
        <w:t xml:space="preserve"> sintering of DS31 granules. The SEM micrographs in Fig. </w:t>
      </w:r>
      <w:r w:rsidR="00D073B8" w:rsidRPr="00F81A6D">
        <w:rPr>
          <w:bCs/>
          <w:color w:val="000000" w:themeColor="text1"/>
        </w:rPr>
        <w:t>9</w:t>
      </w:r>
      <w:r w:rsidR="002975B8" w:rsidRPr="00F81A6D">
        <w:rPr>
          <w:bCs/>
          <w:color w:val="000000" w:themeColor="text1"/>
        </w:rPr>
        <w:t xml:space="preserve"> (b) – (f) show a </w:t>
      </w:r>
      <w:r w:rsidR="00D073B8" w:rsidRPr="00F81A6D">
        <w:rPr>
          <w:bCs/>
          <w:color w:val="000000" w:themeColor="text1"/>
        </w:rPr>
        <w:t>variety of types of defects</w:t>
      </w:r>
      <w:r w:rsidR="00713D90" w:rsidRPr="00F81A6D">
        <w:rPr>
          <w:bCs/>
          <w:color w:val="000000" w:themeColor="text1"/>
          <w:vertAlign w:val="superscript"/>
        </w:rPr>
        <w:t>76</w:t>
      </w:r>
      <w:r w:rsidR="00D073B8" w:rsidRPr="00F81A6D">
        <w:rPr>
          <w:bCs/>
          <w:color w:val="000000" w:themeColor="text1"/>
        </w:rPr>
        <w:t xml:space="preserve">. The origin of these defects is schematically illustrated in Fig. 8 (b); I) </w:t>
      </w:r>
      <w:r w:rsidR="00F93E06" w:rsidRPr="00F81A6D">
        <w:rPr>
          <w:color w:val="000000" w:themeColor="text1"/>
        </w:rPr>
        <w:t>coarse round pores (Type I) distributed randomly</w:t>
      </w:r>
      <w:r w:rsidR="00A65A88" w:rsidRPr="00F81A6D">
        <w:rPr>
          <w:color w:val="000000" w:themeColor="text1"/>
        </w:rPr>
        <w:t xml:space="preserve"> (Fig.9 (b))</w:t>
      </w:r>
      <w:r w:rsidR="00F93E06" w:rsidRPr="00F81A6D">
        <w:rPr>
          <w:color w:val="000000" w:themeColor="text1"/>
        </w:rPr>
        <w:t xml:space="preserve">, </w:t>
      </w:r>
      <w:r w:rsidR="00D073B8" w:rsidRPr="00F81A6D">
        <w:rPr>
          <w:color w:val="000000" w:themeColor="text1"/>
        </w:rPr>
        <w:t xml:space="preserve">II) </w:t>
      </w:r>
      <w:r w:rsidR="00F93E06" w:rsidRPr="00F81A6D">
        <w:rPr>
          <w:color w:val="000000" w:themeColor="text1"/>
        </w:rPr>
        <w:t>branched crack-like defects (Type II) along boundaries</w:t>
      </w:r>
      <w:r w:rsidR="00A65A88" w:rsidRPr="00F81A6D">
        <w:rPr>
          <w:color w:val="000000" w:themeColor="text1"/>
        </w:rPr>
        <w:t xml:space="preserve"> (Fig. 9 (c))</w:t>
      </w:r>
      <w:r w:rsidR="00713D90" w:rsidRPr="00F81A6D">
        <w:rPr>
          <w:color w:val="000000" w:themeColor="text1"/>
          <w:vertAlign w:val="superscript"/>
        </w:rPr>
        <w:t>58,77,78</w:t>
      </w:r>
      <w:r w:rsidR="00F93E06" w:rsidRPr="00F81A6D">
        <w:rPr>
          <w:color w:val="000000" w:themeColor="text1"/>
        </w:rPr>
        <w:t xml:space="preserve">, </w:t>
      </w:r>
      <w:r w:rsidR="002E5E87" w:rsidRPr="00F81A6D">
        <w:rPr>
          <w:color w:val="000000" w:themeColor="text1"/>
        </w:rPr>
        <w:t>III)</w:t>
      </w:r>
      <w:r w:rsidR="00D32DD6" w:rsidRPr="00F81A6D">
        <w:rPr>
          <w:color w:val="000000" w:themeColor="text1"/>
        </w:rPr>
        <w:t xml:space="preserve"> linear</w:t>
      </w:r>
      <w:r w:rsidR="00F93E06" w:rsidRPr="00F81A6D">
        <w:rPr>
          <w:rFonts w:hint="eastAsia"/>
          <w:color w:val="000000" w:themeColor="text1"/>
        </w:rPr>
        <w:t xml:space="preserve"> </w:t>
      </w:r>
      <w:r w:rsidR="00F93E06" w:rsidRPr="00F81A6D">
        <w:rPr>
          <w:color w:val="000000" w:themeColor="text1"/>
        </w:rPr>
        <w:t xml:space="preserve">crack-like defects (Type III) </w:t>
      </w:r>
      <w:r w:rsidR="00D32DD6" w:rsidRPr="00F81A6D">
        <w:rPr>
          <w:color w:val="000000" w:themeColor="text1"/>
        </w:rPr>
        <w:t>that are perpendicular to the pressing direction</w:t>
      </w:r>
      <w:r w:rsidR="00A65A88" w:rsidRPr="00F81A6D">
        <w:rPr>
          <w:color w:val="000000" w:themeColor="text1"/>
        </w:rPr>
        <w:t xml:space="preserve"> (Fig. 9 (d))</w:t>
      </w:r>
      <w:r w:rsidR="00FF3669" w:rsidRPr="00F81A6D">
        <w:rPr>
          <w:color w:val="000000" w:themeColor="text1"/>
          <w:vertAlign w:val="superscript"/>
        </w:rPr>
        <w:t>58,79</w:t>
      </w:r>
      <w:r w:rsidR="00F93E06" w:rsidRPr="00F81A6D">
        <w:rPr>
          <w:color w:val="000000" w:themeColor="text1"/>
        </w:rPr>
        <w:t xml:space="preserve">. </w:t>
      </w:r>
      <w:r w:rsidR="00A65A88" w:rsidRPr="00F81A6D">
        <w:rPr>
          <w:color w:val="000000" w:themeColor="text1"/>
        </w:rPr>
        <w:t>Type II and III</w:t>
      </w:r>
      <w:r w:rsidR="00EE4208">
        <w:rPr>
          <w:color w:val="000000" w:themeColor="text1"/>
        </w:rPr>
        <w:t xml:space="preserve"> defects, which are crack-like in nature, are the defects that limit the strength of the material. On the other hand, the coarse round pore shown in Fig. 9 (b) is too small to have any impact on the material’s fracture strength. Additionally, there were localized porous regions, such as the complex pores shown in Fig. 9 (e) </w:t>
      </w:r>
      <w:r w:rsidR="00503BBB" w:rsidRPr="00F81A6D">
        <w:rPr>
          <w:color w:val="000000" w:themeColor="text1"/>
        </w:rPr>
        <w:t xml:space="preserve"> </w:t>
      </w:r>
      <w:r w:rsidR="00EE4208">
        <w:rPr>
          <w:color w:val="000000" w:themeColor="text1"/>
        </w:rPr>
        <w:t xml:space="preserve">and the ellipsoidal porous region shown in Fig. 9 (f). These porous regions may consist of a mutually connected pore structure or a collection of small fine pores. </w:t>
      </w:r>
      <w:r w:rsidR="00D0095A" w:rsidRPr="00F81A6D">
        <w:rPr>
          <w:color w:val="000000" w:themeColor="text1"/>
        </w:rPr>
        <w:t xml:space="preserve">The complexity of </w:t>
      </w:r>
      <w:r w:rsidR="00EE4208">
        <w:rPr>
          <w:color w:val="000000" w:themeColor="text1"/>
        </w:rPr>
        <w:t xml:space="preserve">the </w:t>
      </w:r>
      <w:r w:rsidR="00D0095A" w:rsidRPr="00F81A6D">
        <w:rPr>
          <w:color w:val="000000" w:themeColor="text1"/>
        </w:rPr>
        <w:t xml:space="preserve">pore structure can be described </w:t>
      </w:r>
      <w:r w:rsidR="00EE4208">
        <w:rPr>
          <w:color w:val="000000" w:themeColor="text1"/>
        </w:rPr>
        <w:t xml:space="preserve">in terms of its connectivity or </w:t>
      </w:r>
      <w:r w:rsidR="00D0095A" w:rsidRPr="00F81A6D">
        <w:rPr>
          <w:color w:val="000000" w:themeColor="text1"/>
        </w:rPr>
        <w:t xml:space="preserve">genus </w:t>
      </w:r>
      <w:r w:rsidR="00D0095A" w:rsidRPr="00F81A6D">
        <w:rPr>
          <w:i/>
          <w:iCs/>
          <w:color w:val="000000" w:themeColor="text1"/>
        </w:rPr>
        <w:t>g</w:t>
      </w:r>
      <w:r w:rsidR="00D0095A" w:rsidRPr="00F81A6D">
        <w:rPr>
          <w:color w:val="000000" w:themeColor="text1"/>
        </w:rPr>
        <w:t xml:space="preserve">, </w:t>
      </w:r>
      <w:r w:rsidR="00EE4208">
        <w:rPr>
          <w:color w:val="000000" w:themeColor="text1"/>
        </w:rPr>
        <w:t>which</w:t>
      </w:r>
      <w:r w:rsidR="00D0095A" w:rsidRPr="00F81A6D">
        <w:rPr>
          <w:color w:val="000000" w:themeColor="text1"/>
        </w:rPr>
        <w:t xml:space="preserve"> is </w:t>
      </w:r>
      <w:r w:rsidR="00EE4208">
        <w:rPr>
          <w:color w:val="000000" w:themeColor="text1"/>
        </w:rPr>
        <w:t xml:space="preserve">roughly </w:t>
      </w:r>
      <w:r w:rsidR="00D0095A" w:rsidRPr="00F81A6D">
        <w:rPr>
          <w:color w:val="000000" w:themeColor="text1"/>
        </w:rPr>
        <w:t xml:space="preserve">the number of holes in the pore surface. A </w:t>
      </w:r>
      <w:r w:rsidR="00EE4208">
        <w:rPr>
          <w:color w:val="000000" w:themeColor="text1"/>
        </w:rPr>
        <w:t>pore with a spherical shape</w:t>
      </w:r>
      <w:r w:rsidR="00D0095A" w:rsidRPr="00F81A6D">
        <w:rPr>
          <w:color w:val="000000" w:themeColor="text1"/>
        </w:rPr>
        <w:t xml:space="preserve"> is </w:t>
      </w:r>
      <w:r w:rsidR="00EE4208">
        <w:rPr>
          <w:color w:val="000000" w:themeColor="text1"/>
        </w:rPr>
        <w:t>classified</w:t>
      </w:r>
      <w:r w:rsidR="00D0095A" w:rsidRPr="00F81A6D">
        <w:rPr>
          <w:color w:val="000000" w:themeColor="text1"/>
        </w:rPr>
        <w:t xml:space="preserve"> as a genus-zero surface</w:t>
      </w:r>
      <w:r w:rsidR="00EE4208">
        <w:rPr>
          <w:color w:val="000000" w:themeColor="text1"/>
        </w:rPr>
        <w:t>, while a pore shaped like a</w:t>
      </w:r>
      <w:r w:rsidR="00D0095A" w:rsidRPr="00F81A6D">
        <w:rPr>
          <w:color w:val="000000" w:themeColor="text1"/>
        </w:rPr>
        <w:t xml:space="preserve"> doughnut (torus) has genus one. We </w:t>
      </w:r>
      <w:r w:rsidR="00EE4208">
        <w:rPr>
          <w:color w:val="000000" w:themeColor="text1"/>
        </w:rPr>
        <w:t>refer to</w:t>
      </w:r>
      <w:r w:rsidR="00D0095A" w:rsidRPr="00F81A6D">
        <w:rPr>
          <w:color w:val="000000" w:themeColor="text1"/>
        </w:rPr>
        <w:t xml:space="preserve"> the mutually interconnected pore </w:t>
      </w:r>
      <w:r w:rsidR="00EE4208">
        <w:rPr>
          <w:color w:val="000000" w:themeColor="text1"/>
        </w:rPr>
        <w:t xml:space="preserve"> in Fig. 9 (e) with a genus greater than zero </w:t>
      </w:r>
      <w:r w:rsidR="00D0095A" w:rsidRPr="00F81A6D">
        <w:rPr>
          <w:color w:val="000000" w:themeColor="text1"/>
        </w:rPr>
        <w:t>as a complex pore</w:t>
      </w:r>
      <w:r w:rsidR="00A6705C" w:rsidRPr="00F81A6D">
        <w:rPr>
          <w:color w:val="000000" w:themeColor="text1"/>
          <w:vertAlign w:val="superscript"/>
        </w:rPr>
        <w:t>76</w:t>
      </w:r>
      <w:r w:rsidR="00D0095A" w:rsidRPr="00F81A6D">
        <w:rPr>
          <w:color w:val="000000" w:themeColor="text1"/>
        </w:rPr>
        <w:t xml:space="preserve">. We </w:t>
      </w:r>
      <w:r w:rsidR="00EE4208">
        <w:rPr>
          <w:color w:val="000000" w:themeColor="text1"/>
        </w:rPr>
        <w:t>hypothesize</w:t>
      </w:r>
      <w:r w:rsidR="00D0095A" w:rsidRPr="00F81A6D">
        <w:rPr>
          <w:color w:val="000000" w:themeColor="text1"/>
        </w:rPr>
        <w:t xml:space="preserve"> that the complex pores </w:t>
      </w:r>
      <w:r w:rsidR="00EE4208">
        <w:rPr>
          <w:color w:val="000000" w:themeColor="text1"/>
        </w:rPr>
        <w:t>are formed</w:t>
      </w:r>
      <w:r w:rsidR="00D0095A" w:rsidRPr="00F81A6D">
        <w:rPr>
          <w:color w:val="000000" w:themeColor="text1"/>
        </w:rPr>
        <w:t xml:space="preserve"> from aggregates </w:t>
      </w:r>
      <w:r w:rsidR="00EE4208">
        <w:rPr>
          <w:color w:val="000000" w:themeColor="text1"/>
        </w:rPr>
        <w:t>present</w:t>
      </w:r>
      <w:r w:rsidR="00D0095A" w:rsidRPr="00F81A6D">
        <w:rPr>
          <w:color w:val="000000" w:themeColor="text1"/>
        </w:rPr>
        <w:t xml:space="preserve"> in the raw powder or porous regions at quadruple points of granules </w:t>
      </w:r>
      <w:r w:rsidR="00EE4208">
        <w:rPr>
          <w:color w:val="000000" w:themeColor="text1"/>
        </w:rPr>
        <w:t xml:space="preserve">in </w:t>
      </w:r>
      <w:r w:rsidR="00D0095A" w:rsidRPr="00F81A6D">
        <w:rPr>
          <w:color w:val="000000" w:themeColor="text1"/>
        </w:rPr>
        <w:t xml:space="preserve">Fig. 8 (b). The ellipsoidal porous region in Fig. 9 </w:t>
      </w:r>
      <w:r w:rsidR="00BB4A3F" w:rsidRPr="00F81A6D">
        <w:rPr>
          <w:color w:val="000000" w:themeColor="text1"/>
        </w:rPr>
        <w:t xml:space="preserve">(f) </w:t>
      </w:r>
      <w:r w:rsidR="004D4331" w:rsidRPr="00F81A6D">
        <w:rPr>
          <w:color w:val="000000" w:themeColor="text1"/>
        </w:rPr>
        <w:t xml:space="preserve">is a large complex pore with </w:t>
      </w:r>
      <w:r w:rsidR="00EE4208">
        <w:rPr>
          <w:color w:val="000000" w:themeColor="text1"/>
        </w:rPr>
        <w:t xml:space="preserve">an </w:t>
      </w:r>
      <w:r w:rsidR="004D4331" w:rsidRPr="00F81A6D">
        <w:rPr>
          <w:color w:val="000000" w:themeColor="text1"/>
        </w:rPr>
        <w:t>ellipsoidal shape.</w:t>
      </w:r>
    </w:p>
    <w:p w14:paraId="2A2C9B86" w14:textId="6573AFED" w:rsidR="006E11A4" w:rsidRPr="00F81A6D" w:rsidRDefault="00612D0C" w:rsidP="003905FE">
      <w:pPr>
        <w:ind w:firstLineChars="100" w:firstLine="210"/>
        <w:rPr>
          <w:color w:val="000000" w:themeColor="text1"/>
        </w:rPr>
      </w:pPr>
      <w:r w:rsidRPr="00F81A6D">
        <w:rPr>
          <w:rFonts w:hint="eastAsia"/>
          <w:color w:val="000000" w:themeColor="text1"/>
        </w:rPr>
        <w:t>T</w:t>
      </w:r>
      <w:r w:rsidRPr="00F81A6D">
        <w:rPr>
          <w:color w:val="000000" w:themeColor="text1"/>
        </w:rPr>
        <w:t xml:space="preserve">he 3D structures of defects are </w:t>
      </w:r>
      <w:r w:rsidR="006E11A4" w:rsidRPr="00F81A6D">
        <w:rPr>
          <w:color w:val="000000" w:themeColor="text1"/>
        </w:rPr>
        <w:t>observed by micro-CT</w:t>
      </w:r>
      <w:r w:rsidRPr="00F81A6D">
        <w:rPr>
          <w:color w:val="000000" w:themeColor="text1"/>
        </w:rPr>
        <w:t xml:space="preserve"> in Fig. 10 (a)</w:t>
      </w:r>
      <w:r w:rsidR="00A6705C" w:rsidRPr="00F81A6D">
        <w:rPr>
          <w:color w:val="000000" w:themeColor="text1"/>
          <w:vertAlign w:val="superscript"/>
        </w:rPr>
        <w:t>58</w:t>
      </w:r>
      <w:r w:rsidRPr="00F81A6D">
        <w:rPr>
          <w:color w:val="000000" w:themeColor="text1"/>
        </w:rPr>
        <w:t xml:space="preserve">. </w:t>
      </w:r>
      <w:r w:rsidR="00E10E18" w:rsidRPr="00F81A6D">
        <w:rPr>
          <w:color w:val="000000" w:themeColor="text1"/>
        </w:rPr>
        <w:t>Synchrotron X-ray micro-</w:t>
      </w:r>
      <w:r w:rsidR="00E10E18" w:rsidRPr="00F81A6D">
        <w:rPr>
          <w:color w:val="000000" w:themeColor="text1"/>
        </w:rPr>
        <w:lastRenderedPageBreak/>
        <w:t xml:space="preserve">CT could detect crack-like defects with the crack opening displacement of 0.6 </w:t>
      </w:r>
      <w:r w:rsidR="00E10E18" w:rsidRPr="00F81A6D">
        <w:rPr>
          <w:rFonts w:ascii="Symbol" w:hAnsi="Symbol"/>
          <w:color w:val="000000" w:themeColor="text1"/>
        </w:rPr>
        <w:t>m</w:t>
      </w:r>
      <w:r w:rsidR="00E10E18" w:rsidRPr="00F81A6D">
        <w:rPr>
          <w:color w:val="000000" w:themeColor="text1"/>
        </w:rPr>
        <w:t xml:space="preserve">m. </w:t>
      </w:r>
      <w:r w:rsidR="00D32DD6" w:rsidRPr="00F81A6D">
        <w:rPr>
          <w:color w:val="000000" w:themeColor="text1"/>
        </w:rPr>
        <w:t>It reveals</w:t>
      </w:r>
      <w:r w:rsidR="00E10E18" w:rsidRPr="00F81A6D">
        <w:rPr>
          <w:color w:val="000000" w:themeColor="text1"/>
        </w:rPr>
        <w:t xml:space="preserve"> that</w:t>
      </w:r>
      <w:r w:rsidR="00D32DD6" w:rsidRPr="00F81A6D">
        <w:rPr>
          <w:color w:val="000000" w:themeColor="text1"/>
        </w:rPr>
        <w:t xml:space="preserve"> the </w:t>
      </w:r>
      <w:r w:rsidR="00E10E18" w:rsidRPr="00F81A6D">
        <w:rPr>
          <w:color w:val="000000" w:themeColor="text1"/>
        </w:rPr>
        <w:t xml:space="preserve">linear </w:t>
      </w:r>
      <w:r w:rsidR="00D32DD6" w:rsidRPr="00F81A6D">
        <w:rPr>
          <w:color w:val="000000" w:themeColor="text1"/>
        </w:rPr>
        <w:t>crack-like defects perpendicular to the pressing direction (Type III) are circular crack-like defects.</w:t>
      </w:r>
      <w:r w:rsidR="00D32DD6" w:rsidRPr="00F81A6D">
        <w:rPr>
          <w:rFonts w:hint="eastAsia"/>
          <w:color w:val="000000" w:themeColor="text1"/>
        </w:rPr>
        <w:t xml:space="preserve"> </w:t>
      </w:r>
      <w:r w:rsidR="006E11A4" w:rsidRPr="00F81A6D">
        <w:rPr>
          <w:color w:val="000000" w:themeColor="text1"/>
        </w:rPr>
        <w:t xml:space="preserve">The nano-CT image </w:t>
      </w:r>
      <w:r w:rsidR="003905FE">
        <w:rPr>
          <w:color w:val="000000" w:themeColor="text1"/>
        </w:rPr>
        <w:t xml:space="preserve">in </w:t>
      </w:r>
      <w:r w:rsidR="003905FE">
        <w:rPr>
          <w:rFonts w:hint="eastAsia"/>
          <w:color w:val="000000" w:themeColor="text1"/>
        </w:rPr>
        <w:t>F</w:t>
      </w:r>
      <w:r w:rsidR="003905FE">
        <w:rPr>
          <w:color w:val="000000" w:themeColor="text1"/>
        </w:rPr>
        <w:t xml:space="preserve">ig. 10 8b) clearly demonstrates that the branched crack-like defect (type II) is linked to cell structures that arise from the compaction of granules. These defects are comprised of planar boundaries that separate granules, with three of these planes </w:t>
      </w:r>
      <w:r w:rsidR="0083003A">
        <w:rPr>
          <w:color w:val="000000" w:themeColor="text1"/>
        </w:rPr>
        <w:t xml:space="preserve">meeting at a linear triple junction, which in turn meets at a quadruple point. Branched crack-like defects exhibit several variations in shape. </w:t>
      </w:r>
      <w:r w:rsidR="006E11A4" w:rsidRPr="00F81A6D">
        <w:rPr>
          <w:color w:val="000000" w:themeColor="text1"/>
        </w:rPr>
        <w:t xml:space="preserve">The micro-CT image </w:t>
      </w:r>
      <w:r w:rsidR="006319A9" w:rsidRPr="00F81A6D">
        <w:rPr>
          <w:color w:val="000000" w:themeColor="text1"/>
        </w:rPr>
        <w:t>in Fig. 10 (a) illustrates also (ii) the linear defects along the triple junction</w:t>
      </w:r>
      <w:r w:rsidR="00A7289A" w:rsidRPr="00F81A6D">
        <w:rPr>
          <w:color w:val="000000" w:themeColor="text1"/>
        </w:rPr>
        <w:t xml:space="preserve"> (branched rodlike defects)</w:t>
      </w:r>
      <w:r w:rsidR="006319A9" w:rsidRPr="00F81A6D">
        <w:rPr>
          <w:color w:val="000000" w:themeColor="text1"/>
        </w:rPr>
        <w:t xml:space="preserve">, and (iii) four </w:t>
      </w:r>
      <w:r w:rsidR="00E10E18" w:rsidRPr="00F81A6D">
        <w:rPr>
          <w:color w:val="000000" w:themeColor="text1"/>
        </w:rPr>
        <w:t>rodlike</w:t>
      </w:r>
      <w:r w:rsidR="006319A9" w:rsidRPr="00F81A6D">
        <w:rPr>
          <w:color w:val="000000" w:themeColor="text1"/>
        </w:rPr>
        <w:t xml:space="preserve"> defects meeting at a quadruple point. </w:t>
      </w:r>
      <w:r w:rsidR="00F2107E" w:rsidRPr="00F81A6D">
        <w:rPr>
          <w:color w:val="000000" w:themeColor="text1"/>
        </w:rPr>
        <w:t xml:space="preserve">Both complex pores and ellipsoidal porous regions look as if they are coarse round pores in Fig. 10 (a). </w:t>
      </w:r>
      <w:r w:rsidR="00F2107E" w:rsidRPr="00F81A6D">
        <w:rPr>
          <w:rFonts w:hint="eastAsia"/>
          <w:color w:val="000000" w:themeColor="text1"/>
        </w:rPr>
        <w:t>I</w:t>
      </w:r>
      <w:r w:rsidR="00F2107E" w:rsidRPr="00F81A6D">
        <w:rPr>
          <w:color w:val="000000" w:themeColor="text1"/>
        </w:rPr>
        <w:t>n most cases, small defects observed by micro-CT are not coarse round pores, but either complex pores or ellipsoidal porous regions.</w:t>
      </w:r>
    </w:p>
    <w:p w14:paraId="66466BE8" w14:textId="6C3CADE6" w:rsidR="008B7AB2" w:rsidRPr="00F81A6D" w:rsidRDefault="006C63D1" w:rsidP="008B7AB2">
      <w:pPr>
        <w:ind w:firstLineChars="100" w:firstLine="210"/>
        <w:rPr>
          <w:color w:val="000000" w:themeColor="text1"/>
        </w:rPr>
      </w:pPr>
      <w:r w:rsidRPr="00F81A6D">
        <w:rPr>
          <w:color w:val="000000" w:themeColor="text1"/>
        </w:rPr>
        <w:t>M</w:t>
      </w:r>
      <w:r w:rsidR="00863F2F" w:rsidRPr="00F81A6D">
        <w:rPr>
          <w:color w:val="000000" w:themeColor="text1"/>
        </w:rPr>
        <w:t xml:space="preserve">icro-CT is an efficient method to </w:t>
      </w:r>
      <w:r w:rsidR="00204E8F" w:rsidRPr="00F81A6D">
        <w:rPr>
          <w:color w:val="000000" w:themeColor="text1"/>
        </w:rPr>
        <w:t xml:space="preserve">obtain the data necessary for predicting the mechanical reliability of products, i.e., size, shape, orientation, and </w:t>
      </w:r>
      <w:r w:rsidR="001B4441" w:rsidRPr="00F81A6D">
        <w:rPr>
          <w:color w:val="000000" w:themeColor="text1"/>
        </w:rPr>
        <w:t xml:space="preserve">spatial </w:t>
      </w:r>
      <w:r w:rsidR="00204E8F" w:rsidRPr="00F81A6D">
        <w:rPr>
          <w:color w:val="000000" w:themeColor="text1"/>
        </w:rPr>
        <w:t>distribution of strength-limiting defects.</w:t>
      </w:r>
      <w:r w:rsidR="00863F2F" w:rsidRPr="00F81A6D">
        <w:rPr>
          <w:color w:val="000000" w:themeColor="text1"/>
        </w:rPr>
        <w:t xml:space="preserve"> The largest defect </w:t>
      </w:r>
      <w:r w:rsidR="008749A2" w:rsidRPr="00F81A6D">
        <w:rPr>
          <w:color w:val="000000" w:themeColor="text1"/>
        </w:rPr>
        <w:t xml:space="preserve">in a volume </w:t>
      </w:r>
      <m:oMath>
        <m:sSup>
          <m:sSupPr>
            <m:ctrlPr>
              <w:rPr>
                <w:rFonts w:ascii="Cambria Math" w:hAnsi="Cambria Math"/>
                <w:i/>
                <w:color w:val="000000" w:themeColor="text1"/>
              </w:rPr>
            </m:ctrlPr>
          </m:sSupPr>
          <m:e>
            <m:r>
              <w:rPr>
                <w:rFonts w:ascii="Cambria Math" w:hAnsi="Cambria Math"/>
                <w:color w:val="000000" w:themeColor="text1"/>
              </w:rPr>
              <m:t>V</m:t>
            </m:r>
          </m:e>
          <m:sup>
            <m:r>
              <w:rPr>
                <w:rFonts w:ascii="Cambria Math" w:hAnsi="Cambria Math"/>
                <w:color w:val="000000" w:themeColor="text1"/>
              </w:rPr>
              <m:t>micro</m:t>
            </m:r>
          </m:sup>
        </m:sSup>
      </m:oMath>
      <w:r w:rsidR="008749A2" w:rsidRPr="00F81A6D">
        <w:rPr>
          <w:color w:val="000000" w:themeColor="text1"/>
        </w:rPr>
        <w:t xml:space="preserve"> = 1. 55 mm</w:t>
      </w:r>
      <w:r w:rsidR="008749A2" w:rsidRPr="00F81A6D">
        <w:rPr>
          <w:color w:val="000000" w:themeColor="text1"/>
          <w:vertAlign w:val="superscript"/>
        </w:rPr>
        <w:t>3</w:t>
      </w:r>
      <w:r w:rsidR="008749A2" w:rsidRPr="00F81A6D">
        <w:rPr>
          <w:color w:val="000000" w:themeColor="text1"/>
        </w:rPr>
        <w:t xml:space="preserve"> </w:t>
      </w:r>
      <w:r w:rsidR="00863F2F" w:rsidRPr="00F81A6D">
        <w:rPr>
          <w:color w:val="000000" w:themeColor="text1"/>
        </w:rPr>
        <w:t xml:space="preserve">was a circular crack-like defect with a diameter of 87.5 </w:t>
      </w:r>
      <w:r w:rsidR="00863F2F" w:rsidRPr="00F81A6D">
        <w:rPr>
          <w:rFonts w:ascii="Symbol" w:hAnsi="Symbol"/>
          <w:color w:val="000000" w:themeColor="text1"/>
        </w:rPr>
        <w:t>m</w:t>
      </w:r>
      <w:r w:rsidR="00863F2F" w:rsidRPr="00F81A6D">
        <w:rPr>
          <w:color w:val="000000" w:themeColor="text1"/>
        </w:rPr>
        <w:t>m. The fracture will occur from this defect, when a tensile stress is applied perpendicular to it.</w:t>
      </w:r>
      <w:r w:rsidR="00CD4BC7" w:rsidRPr="00F81A6D">
        <w:rPr>
          <w:rFonts w:hint="eastAsia"/>
          <w:color w:val="000000" w:themeColor="text1"/>
        </w:rPr>
        <w:t xml:space="preserve"> </w:t>
      </w:r>
      <w:r w:rsidR="00CD4BC7" w:rsidRPr="00F81A6D">
        <w:rPr>
          <w:color w:val="000000" w:themeColor="text1"/>
        </w:rPr>
        <w:t xml:space="preserve">The fracture strength of ceramics is limited by the largest pre-existing flaw size, and is proportional to the critical stress intensity factor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c</m:t>
            </m:r>
          </m:sub>
        </m:sSub>
      </m:oMath>
      <w:r w:rsidR="000D605D" w:rsidRPr="00F81A6D">
        <w:rPr>
          <w:rFonts w:hint="eastAsia"/>
          <w:color w:val="000000" w:themeColor="text1"/>
        </w:rPr>
        <w:t>,</w:t>
      </w:r>
    </w:p>
    <w:p w14:paraId="4D6935AC" w14:textId="2A6A9917" w:rsidR="008B7AB2" w:rsidRPr="00F81A6D" w:rsidRDefault="000D605D" w:rsidP="008B7AB2">
      <w:pPr>
        <w:ind w:firstLineChars="100" w:firstLine="210"/>
        <w:rPr>
          <w:color w:val="000000" w:themeColor="text1"/>
        </w:rPr>
      </w:pPr>
      <m:oMath>
        <m:r>
          <w:rPr>
            <w:rFonts w:ascii="Cambria Math" w:hAnsi="Cambria Math"/>
            <w:color w:val="000000" w:themeColor="text1"/>
          </w:rPr>
          <m:t>σ=</m:t>
        </m:r>
        <m:f>
          <m:fPr>
            <m:type m:val="lin"/>
            <m:ctrlPr>
              <w:rPr>
                <w:rFonts w:ascii="Cambria Math" w:hAnsi="Cambria Math"/>
                <w:i/>
                <w:color w:val="000000" w:themeColor="text1"/>
              </w:rPr>
            </m:ctrlPr>
          </m:fPr>
          <m:num>
            <m:r>
              <w:rPr>
                <w:rFonts w:ascii="Cambria Math" w:hAnsi="Cambria Math"/>
                <w:color w:val="000000" w:themeColor="text1"/>
              </w:rPr>
              <m:t>Y</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c</m:t>
                </m:r>
              </m:sub>
            </m:sSub>
          </m:num>
          <m:den>
            <m:rad>
              <m:radPr>
                <m:degHide m:val="1"/>
                <m:ctrlPr>
                  <w:rPr>
                    <w:rFonts w:ascii="Cambria Math" w:hAnsi="Cambria Math"/>
                    <w:i/>
                    <w:color w:val="000000" w:themeColor="text1"/>
                  </w:rPr>
                </m:ctrlPr>
              </m:radPr>
              <m:deg/>
              <m:e>
                <m:r>
                  <w:rPr>
                    <w:rFonts w:ascii="Cambria Math" w:hAnsi="Cambria Math"/>
                    <w:color w:val="000000" w:themeColor="text1"/>
                  </w:rPr>
                  <m:t>a</m:t>
                </m:r>
              </m:e>
            </m:rad>
          </m:den>
        </m:f>
      </m:oMath>
      <w:r w:rsidR="00CD4BC7" w:rsidRPr="00F81A6D">
        <w:rPr>
          <w:color w:val="000000" w:themeColor="text1"/>
        </w:rPr>
        <w:t xml:space="preserve"> </w:t>
      </w:r>
      <w:r w:rsidRPr="00F81A6D">
        <w:rPr>
          <w:color w:val="000000" w:themeColor="text1"/>
        </w:rPr>
        <w:tab/>
      </w:r>
      <w:r w:rsidRPr="00F81A6D">
        <w:rPr>
          <w:color w:val="000000" w:themeColor="text1"/>
        </w:rPr>
        <w:tab/>
      </w:r>
      <w:r w:rsidRPr="00F81A6D">
        <w:rPr>
          <w:color w:val="000000" w:themeColor="text1"/>
        </w:rPr>
        <w:tab/>
      </w:r>
      <w:r w:rsidRPr="00F81A6D">
        <w:rPr>
          <w:color w:val="000000" w:themeColor="text1"/>
        </w:rPr>
        <w:tab/>
      </w:r>
      <w:r w:rsidRPr="00F81A6D">
        <w:rPr>
          <w:color w:val="000000" w:themeColor="text1"/>
        </w:rPr>
        <w:tab/>
      </w:r>
      <w:r w:rsidRPr="00F81A6D">
        <w:rPr>
          <w:color w:val="000000" w:themeColor="text1"/>
        </w:rPr>
        <w:tab/>
      </w:r>
      <w:r w:rsidRPr="00F81A6D">
        <w:rPr>
          <w:color w:val="000000" w:themeColor="text1"/>
        </w:rPr>
        <w:tab/>
        <w:t>(</w:t>
      </w:r>
      <w:r w:rsidR="008B7AB2" w:rsidRPr="00F81A6D">
        <w:rPr>
          <w:color w:val="000000" w:themeColor="text1"/>
        </w:rPr>
        <w:t>2</w:t>
      </w:r>
      <w:r w:rsidRPr="00F81A6D">
        <w:rPr>
          <w:color w:val="000000" w:themeColor="text1"/>
        </w:rPr>
        <w:t>)</w:t>
      </w:r>
      <w:r w:rsidR="008B7AB2" w:rsidRPr="00F81A6D">
        <w:rPr>
          <w:color w:val="000000" w:themeColor="text1"/>
        </w:rPr>
        <w:tab/>
      </w:r>
      <w:r w:rsidR="008B7AB2" w:rsidRPr="00F81A6D">
        <w:rPr>
          <w:color w:val="000000" w:themeColor="text1"/>
        </w:rPr>
        <w:tab/>
        <w:t xml:space="preserve"> </w:t>
      </w:r>
      <w:r w:rsidRPr="00F81A6D">
        <w:rPr>
          <w:color w:val="000000" w:themeColor="text1"/>
        </w:rPr>
        <w:t xml:space="preserve">where </w:t>
      </w:r>
      <m:oMath>
        <m:r>
          <w:rPr>
            <w:rFonts w:ascii="Cambria Math" w:hAnsi="Cambria Math"/>
            <w:color w:val="000000" w:themeColor="text1"/>
          </w:rPr>
          <m:t>2a</m:t>
        </m:r>
      </m:oMath>
      <w:r w:rsidR="00863F2F" w:rsidRPr="00F81A6D">
        <w:rPr>
          <w:color w:val="000000" w:themeColor="text1"/>
        </w:rPr>
        <w:t xml:space="preserve"> </w:t>
      </w:r>
      <w:r w:rsidRPr="00F81A6D">
        <w:rPr>
          <w:color w:val="000000" w:themeColor="text1"/>
        </w:rPr>
        <w:t xml:space="preserve">is the flaw size, and </w:t>
      </w:r>
      <w:r w:rsidRPr="00F81A6D">
        <w:rPr>
          <w:i/>
          <w:iCs/>
          <w:color w:val="000000" w:themeColor="text1"/>
        </w:rPr>
        <w:t>Y</w:t>
      </w:r>
      <w:r w:rsidRPr="00F81A6D">
        <w:rPr>
          <w:color w:val="000000" w:themeColor="text1"/>
        </w:rPr>
        <w:t xml:space="preserve"> is a geometry factor. </w:t>
      </w:r>
      <w:r w:rsidR="001902D5" w:rsidRPr="00F81A6D">
        <w:rPr>
          <w:color w:val="000000" w:themeColor="text1"/>
        </w:rPr>
        <w:t>The fracture resistance of alumina increases with crack extension by crack-tip shielding mechanisms such as grain bridging</w:t>
      </w:r>
      <w:r w:rsidR="00A6705C" w:rsidRPr="00F81A6D">
        <w:rPr>
          <w:color w:val="000000" w:themeColor="text1"/>
          <w:vertAlign w:val="superscript"/>
        </w:rPr>
        <w:t>80</w:t>
      </w:r>
      <w:r w:rsidR="001902D5" w:rsidRPr="00F81A6D">
        <w:rPr>
          <w:color w:val="000000" w:themeColor="text1"/>
        </w:rPr>
        <w:t xml:space="preserve">. </w:t>
      </w:r>
      <w:r w:rsidR="006C63D1" w:rsidRPr="00F81A6D">
        <w:rPr>
          <w:color w:val="000000" w:themeColor="text1"/>
        </w:rPr>
        <w:t xml:space="preserve">The fracture strength at realistic flaw size is not </w:t>
      </w:r>
      <w:r w:rsidR="000A78BB">
        <w:rPr>
          <w:color w:val="000000" w:themeColor="text1"/>
        </w:rPr>
        <w:t xml:space="preserve">controlled </w:t>
      </w:r>
      <w:r w:rsidR="006C63D1" w:rsidRPr="00F81A6D">
        <w:rPr>
          <w:color w:val="000000" w:themeColor="text1"/>
        </w:rPr>
        <w:t xml:space="preserve">by </w:t>
      </w:r>
      <w:r w:rsidR="000A78BB">
        <w:rPr>
          <w:color w:val="000000" w:themeColor="text1"/>
        </w:rPr>
        <w:t xml:space="preserve">the </w:t>
      </w:r>
      <w:r w:rsidR="006C63D1" w:rsidRPr="00F81A6D">
        <w:rPr>
          <w:color w:val="000000" w:themeColor="text1"/>
        </w:rPr>
        <w:t xml:space="preserve">fracture toughness </w:t>
      </w:r>
      <w:r w:rsidR="000A78BB">
        <w:rPr>
          <w:color w:val="000000" w:themeColor="text1"/>
        </w:rPr>
        <w:t>determined from</w:t>
      </w:r>
      <w:r w:rsidR="006C63D1" w:rsidRPr="00F81A6D">
        <w:rPr>
          <w:color w:val="000000" w:themeColor="text1"/>
        </w:rPr>
        <w:t xml:space="preserve"> macroscopic cracks, but </w:t>
      </w:r>
      <w:r w:rsidR="000A78BB">
        <w:rPr>
          <w:color w:val="000000" w:themeColor="text1"/>
        </w:rPr>
        <w:t xml:space="preserve">rather by </w:t>
      </w:r>
      <w:r w:rsidR="006C63D1" w:rsidRPr="00F81A6D">
        <w:rPr>
          <w:color w:val="000000" w:themeColor="text1"/>
        </w:rPr>
        <w:t xml:space="preserve">the toughness at the crack tip,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0</m:t>
            </m:r>
          </m:sub>
        </m:sSub>
      </m:oMath>
      <w:r w:rsidR="00A6705C" w:rsidRPr="00F81A6D">
        <w:rPr>
          <w:color w:val="000000" w:themeColor="text1"/>
          <w:vertAlign w:val="superscript"/>
        </w:rPr>
        <w:t>81,82</w:t>
      </w:r>
      <w:r w:rsidR="00EE73DF" w:rsidRPr="00F81A6D">
        <w:rPr>
          <w:color w:val="000000" w:themeColor="text1"/>
        </w:rPr>
        <w:t xml:space="preserve">. </w:t>
      </w:r>
      <w:r w:rsidR="008749A2" w:rsidRPr="00F81A6D">
        <w:rPr>
          <w:color w:val="000000" w:themeColor="text1"/>
        </w:rPr>
        <w:t xml:space="preserve">The </w:t>
      </w:r>
      <w:r w:rsidR="007E3D61" w:rsidRPr="00F81A6D">
        <w:rPr>
          <w:color w:val="000000" w:themeColor="text1"/>
        </w:rPr>
        <w:t xml:space="preserve">microscopic </w:t>
      </w:r>
      <w:r w:rsidR="008749A2" w:rsidRPr="00F81A6D">
        <w:rPr>
          <w:color w:val="000000" w:themeColor="text1"/>
        </w:rPr>
        <w:t xml:space="preserve">fracture strength </w:t>
      </w:r>
      <w:r w:rsidR="000A78BB">
        <w:rPr>
          <w:color w:val="000000" w:themeColor="text1"/>
        </w:rPr>
        <w:t xml:space="preserve">of this circular crack </w:t>
      </w:r>
      <w:r w:rsidR="007E3D61" w:rsidRPr="00F81A6D">
        <w:rPr>
          <w:color w:val="000000" w:themeColor="text1"/>
        </w:rPr>
        <w:t xml:space="preserve">was </w:t>
      </w:r>
      <w:r w:rsidR="000A78BB">
        <w:rPr>
          <w:color w:val="000000" w:themeColor="text1"/>
        </w:rPr>
        <w:t>approximated to be within the range of</w:t>
      </w:r>
      <w:r w:rsidR="007E3D61" w:rsidRPr="00F81A6D">
        <w:rPr>
          <w:color w:val="000000" w:themeColor="text1"/>
        </w:rPr>
        <w:t xml:space="preserve"> 310-380 MPa </w:t>
      </w:r>
      <w:r w:rsidR="00EE73DF" w:rsidRPr="00F81A6D">
        <w:rPr>
          <w:color w:val="000000" w:themeColor="text1"/>
        </w:rPr>
        <w:t xml:space="preserve">by using measured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0</m:t>
            </m:r>
          </m:sub>
        </m:sSub>
      </m:oMath>
      <w:r w:rsidR="00EE73DF" w:rsidRPr="00F81A6D">
        <w:rPr>
          <w:color w:val="000000" w:themeColor="text1"/>
        </w:rPr>
        <w:t xml:space="preserve"> values.</w:t>
      </w:r>
      <w:r w:rsidR="007E3D61" w:rsidRPr="00F81A6D">
        <w:rPr>
          <w:color w:val="000000" w:themeColor="text1"/>
        </w:rPr>
        <w:t xml:space="preserve"> </w:t>
      </w:r>
      <w:r w:rsidR="00DB67D7" w:rsidRPr="00F81A6D">
        <w:rPr>
          <w:color w:val="000000" w:themeColor="text1"/>
        </w:rPr>
        <w:t xml:space="preserve">The average strength and Weibull modulus measured by four-point bending were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avg</m:t>
            </m:r>
          </m:sub>
          <m:sup>
            <m:r>
              <w:rPr>
                <w:rFonts w:ascii="Cambria Math" w:hAnsi="Cambria Math"/>
                <w:color w:val="000000" w:themeColor="text1"/>
              </w:rPr>
              <m:t>bending</m:t>
            </m:r>
          </m:sup>
        </m:sSubSup>
      </m:oMath>
      <w:r w:rsidR="00DB67D7" w:rsidRPr="00F81A6D">
        <w:rPr>
          <w:rFonts w:hint="eastAsia"/>
          <w:color w:val="000000" w:themeColor="text1"/>
        </w:rPr>
        <w:t>=</w:t>
      </w:r>
      <w:r w:rsidR="00DB67D7" w:rsidRPr="00F81A6D">
        <w:rPr>
          <w:color w:val="000000" w:themeColor="text1"/>
        </w:rPr>
        <w:t xml:space="preserve"> 332 MPa and m = 8.5, respectively</w:t>
      </w:r>
      <w:r w:rsidR="00A6705C" w:rsidRPr="00F81A6D">
        <w:rPr>
          <w:color w:val="000000" w:themeColor="text1"/>
          <w:vertAlign w:val="superscript"/>
        </w:rPr>
        <w:t>72</w:t>
      </w:r>
      <w:r w:rsidR="00DB67D7" w:rsidRPr="00F81A6D">
        <w:rPr>
          <w:color w:val="000000" w:themeColor="text1"/>
        </w:rPr>
        <w:t xml:space="preserve">. </w:t>
      </w:r>
      <w:r w:rsidR="007E3D61" w:rsidRPr="00F81A6D">
        <w:rPr>
          <w:color w:val="000000" w:themeColor="text1"/>
        </w:rPr>
        <w:t>The fracture strength of ceramics decreases with increasing the specimen size</w:t>
      </w:r>
      <w:r w:rsidR="00A26961">
        <w:rPr>
          <w:color w:val="000000" w:themeColor="text1"/>
        </w:rPr>
        <w:t xml:space="preserve"> since there is a greater chance of larger defects being present in larger specimens</w:t>
      </w:r>
      <w:r w:rsidR="007E3D61" w:rsidRPr="00F81A6D">
        <w:rPr>
          <w:color w:val="000000" w:themeColor="text1"/>
        </w:rPr>
        <w:t xml:space="preserve">. The </w:t>
      </w:r>
      <w:r w:rsidR="00A26961">
        <w:rPr>
          <w:color w:val="000000" w:themeColor="text1"/>
        </w:rPr>
        <w:t>correlation</w:t>
      </w:r>
      <w:r w:rsidR="007E3D61" w:rsidRPr="00F81A6D">
        <w:rPr>
          <w:color w:val="000000" w:themeColor="text1"/>
        </w:rPr>
        <w:t xml:space="preserve"> between the average tensile strength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avg</m:t>
            </m:r>
          </m:sub>
          <m:sup>
            <m:r>
              <w:rPr>
                <w:rFonts w:ascii="Cambria Math" w:hAnsi="Cambria Math"/>
                <w:color w:val="000000" w:themeColor="text1"/>
              </w:rPr>
              <m:t>micro</m:t>
            </m:r>
          </m:sup>
        </m:sSubSup>
      </m:oMath>
      <w:r w:rsidR="007E3D61" w:rsidRPr="00F81A6D">
        <w:rPr>
          <w:rFonts w:hint="eastAsia"/>
          <w:color w:val="000000" w:themeColor="text1"/>
        </w:rPr>
        <w:t xml:space="preserve"> </w:t>
      </w:r>
      <w:r w:rsidR="007E3D61" w:rsidRPr="00F81A6D">
        <w:rPr>
          <w:color w:val="000000" w:themeColor="text1"/>
        </w:rPr>
        <w:t xml:space="preserve">of the region </w:t>
      </w:r>
      <w:r w:rsidR="00A26961">
        <w:rPr>
          <w:color w:val="000000" w:themeColor="text1"/>
        </w:rPr>
        <w:t>examined using</w:t>
      </w:r>
      <w:r w:rsidR="007E3D61" w:rsidRPr="00F81A6D">
        <w:rPr>
          <w:color w:val="000000" w:themeColor="text1"/>
        </w:rPr>
        <w:t xml:space="preserve"> micro-CT and the average strength of four-point bending test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avg</m:t>
            </m:r>
          </m:sub>
          <m:sup>
            <m:r>
              <w:rPr>
                <w:rFonts w:ascii="Cambria Math" w:hAnsi="Cambria Math"/>
                <w:color w:val="000000" w:themeColor="text1"/>
              </w:rPr>
              <m:t>bending</m:t>
            </m:r>
          </m:sup>
        </m:sSubSup>
      </m:oMath>
      <w:r w:rsidR="008E1C20" w:rsidRPr="00F81A6D">
        <w:rPr>
          <w:rFonts w:hint="eastAsia"/>
          <w:color w:val="000000" w:themeColor="text1"/>
        </w:rPr>
        <w:t xml:space="preserve"> </w:t>
      </w:r>
      <w:r w:rsidR="008E1C20" w:rsidRPr="00F81A6D">
        <w:rPr>
          <w:color w:val="000000" w:themeColor="text1"/>
        </w:rPr>
        <w:t xml:space="preserve">is </w:t>
      </w:r>
      <w:r w:rsidR="00A26961">
        <w:rPr>
          <w:color w:val="000000" w:themeColor="text1"/>
        </w:rPr>
        <w:t>presented</w:t>
      </w:r>
      <w:r w:rsidR="008E1C20" w:rsidRPr="00F81A6D">
        <w:rPr>
          <w:color w:val="000000" w:themeColor="text1"/>
        </w:rPr>
        <w:t xml:space="preserve"> as</w:t>
      </w:r>
    </w:p>
    <w:p w14:paraId="5C598408" w14:textId="11C1E4F9" w:rsidR="008B7AB2" w:rsidRPr="00F81A6D" w:rsidRDefault="00000000" w:rsidP="008B7AB2">
      <w:pPr>
        <w:ind w:firstLineChars="100" w:firstLine="210"/>
        <w:rPr>
          <w:color w:val="000000" w:themeColor="text1"/>
        </w:rPr>
      </w:pPr>
      <m:oMath>
        <m:f>
          <m:fPr>
            <m:type m:val="lin"/>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avg</m:t>
                </m:r>
              </m:sub>
              <m:sup>
                <m:r>
                  <w:rPr>
                    <w:rFonts w:ascii="Cambria Math" w:hAnsi="Cambria Math"/>
                    <w:color w:val="000000" w:themeColor="text1"/>
                  </w:rPr>
                  <m:t>micro</m:t>
                </m:r>
              </m:sup>
            </m:sSubSup>
          </m:num>
          <m:den>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avg</m:t>
                </m:r>
              </m:sub>
              <m:sup>
                <m:r>
                  <w:rPr>
                    <w:rFonts w:ascii="Cambria Math" w:hAnsi="Cambria Math"/>
                    <w:color w:val="000000" w:themeColor="text1"/>
                  </w:rPr>
                  <m:t>bending</m:t>
                </m:r>
              </m:sup>
            </m:sSubSup>
          </m:den>
        </m:f>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f>
                  <m:fPr>
                    <m:type m:val="lin"/>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V</m:t>
                        </m:r>
                      </m:e>
                      <m:sup>
                        <m:r>
                          <w:rPr>
                            <w:rFonts w:ascii="Cambria Math" w:hAnsi="Cambria Math"/>
                            <w:color w:val="000000" w:themeColor="text1"/>
                          </w:rPr>
                          <m:t>bending</m:t>
                        </m:r>
                      </m:sup>
                    </m:sSup>
                  </m:num>
                  <m:den>
                    <m:sSup>
                      <m:sSupPr>
                        <m:ctrlPr>
                          <w:rPr>
                            <w:rFonts w:ascii="Cambria Math" w:hAnsi="Cambria Math"/>
                            <w:i/>
                            <w:color w:val="000000" w:themeColor="text1"/>
                          </w:rPr>
                        </m:ctrlPr>
                      </m:sSupPr>
                      <m:e>
                        <m:r>
                          <w:rPr>
                            <w:rFonts w:ascii="Cambria Math" w:hAnsi="Cambria Math"/>
                            <w:color w:val="000000" w:themeColor="text1"/>
                          </w:rPr>
                          <m:t>V</m:t>
                        </m:r>
                      </m:e>
                      <m:sup>
                        <m:r>
                          <w:rPr>
                            <w:rFonts w:ascii="Cambria Math" w:hAnsi="Cambria Math"/>
                            <w:color w:val="000000" w:themeColor="text1"/>
                          </w:rPr>
                          <m:t>micro</m:t>
                        </m:r>
                      </m:sup>
                    </m:sSup>
                  </m:den>
                </m:f>
              </m:e>
            </m:d>
          </m:e>
          <m:sup>
            <m:f>
              <m:fPr>
                <m:type m:val="lin"/>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m</m:t>
                </m:r>
              </m:den>
            </m:f>
          </m:sup>
        </m:sSup>
      </m:oMath>
      <w:r w:rsidR="008E1C20" w:rsidRPr="00F81A6D">
        <w:rPr>
          <w:color w:val="000000" w:themeColor="text1"/>
        </w:rPr>
        <w:tab/>
      </w:r>
      <w:r w:rsidR="008E1C20" w:rsidRPr="00F81A6D">
        <w:rPr>
          <w:color w:val="000000" w:themeColor="text1"/>
        </w:rPr>
        <w:tab/>
      </w:r>
      <w:r w:rsidR="008B7AB2" w:rsidRPr="00F81A6D">
        <w:rPr>
          <w:color w:val="000000" w:themeColor="text1"/>
        </w:rPr>
        <w:tab/>
      </w:r>
      <w:r w:rsidR="008E1C20" w:rsidRPr="00F81A6D">
        <w:rPr>
          <w:color w:val="000000" w:themeColor="text1"/>
        </w:rPr>
        <w:tab/>
        <w:t>(</w:t>
      </w:r>
      <w:r w:rsidR="008B7AB2" w:rsidRPr="00F81A6D">
        <w:rPr>
          <w:color w:val="000000" w:themeColor="text1"/>
        </w:rPr>
        <w:t>3</w:t>
      </w:r>
      <w:r w:rsidR="008E1C20" w:rsidRPr="00F81A6D">
        <w:rPr>
          <w:color w:val="000000" w:themeColor="text1"/>
        </w:rPr>
        <w:t>)</w:t>
      </w:r>
      <w:r w:rsidR="008B7AB2" w:rsidRPr="00F81A6D">
        <w:rPr>
          <w:color w:val="000000" w:themeColor="text1"/>
        </w:rPr>
        <w:tab/>
      </w:r>
    </w:p>
    <w:p w14:paraId="3E0532AE" w14:textId="67D791AB" w:rsidR="008E1C20" w:rsidRPr="00F81A6D" w:rsidRDefault="008E1C20" w:rsidP="008B7AB2">
      <w:pPr>
        <w:rPr>
          <w:color w:val="000000" w:themeColor="text1"/>
        </w:rPr>
      </w:pPr>
      <w:r w:rsidRPr="00F81A6D">
        <w:rPr>
          <w:color w:val="000000" w:themeColor="text1"/>
        </w:rPr>
        <w:t xml:space="preserve">where </w:t>
      </w:r>
      <m:oMath>
        <m:sSup>
          <m:sSupPr>
            <m:ctrlPr>
              <w:rPr>
                <w:rFonts w:ascii="Cambria Math" w:hAnsi="Cambria Math"/>
                <w:i/>
                <w:color w:val="000000" w:themeColor="text1"/>
              </w:rPr>
            </m:ctrlPr>
          </m:sSupPr>
          <m:e>
            <m:r>
              <w:rPr>
                <w:rFonts w:ascii="Cambria Math" w:hAnsi="Cambria Math"/>
                <w:color w:val="000000" w:themeColor="text1"/>
              </w:rPr>
              <m:t>V</m:t>
            </m:r>
          </m:e>
          <m:sup>
            <m:r>
              <w:rPr>
                <w:rFonts w:ascii="Cambria Math" w:hAnsi="Cambria Math"/>
                <w:color w:val="000000" w:themeColor="text1"/>
              </w:rPr>
              <m:t>bending</m:t>
            </m:r>
          </m:sup>
        </m:sSup>
        <m:r>
          <w:rPr>
            <w:rFonts w:ascii="Cambria Math" w:hAnsi="Cambria Math"/>
            <w:color w:val="000000" w:themeColor="text1"/>
          </w:rPr>
          <m:t>=</m:t>
        </m:r>
        <m:f>
          <m:fPr>
            <m:type m:val="lin"/>
            <m:ctrlPr>
              <w:rPr>
                <w:rFonts w:ascii="Cambria Math" w:hAnsi="Cambria Math"/>
                <w:i/>
                <w:color w:val="000000" w:themeColor="text1"/>
              </w:rPr>
            </m:ctrlPr>
          </m:fPr>
          <m:num>
            <m:r>
              <w:rPr>
                <w:rFonts w:ascii="Cambria Math" w:hAnsi="Cambria Math"/>
                <w:color w:val="000000" w:themeColor="text1"/>
              </w:rPr>
              <m:t>V</m:t>
            </m:r>
            <m:d>
              <m:dPr>
                <m:ctrlPr>
                  <w:rPr>
                    <w:rFonts w:ascii="Cambria Math" w:hAnsi="Cambria Math"/>
                    <w:i/>
                    <w:color w:val="000000" w:themeColor="text1"/>
                  </w:rPr>
                </m:ctrlPr>
              </m:dPr>
              <m:e>
                <m:r>
                  <w:rPr>
                    <w:rFonts w:ascii="Cambria Math" w:hAnsi="Cambria Math"/>
                    <w:color w:val="000000" w:themeColor="text1"/>
                  </w:rPr>
                  <m:t>m+3</m:t>
                </m:r>
              </m:e>
            </m:d>
          </m:num>
          <m:den>
            <m:r>
              <w:rPr>
                <w:rFonts w:ascii="Cambria Math" w:hAnsi="Cambria Math"/>
                <w:color w:val="000000" w:themeColor="text1"/>
              </w:rPr>
              <m:t>6</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m+1</m:t>
                    </m:r>
                  </m:e>
                </m:d>
              </m:e>
              <m:sup>
                <m:r>
                  <w:rPr>
                    <w:rFonts w:ascii="Cambria Math" w:hAnsi="Cambria Math"/>
                    <w:color w:val="000000" w:themeColor="text1"/>
                  </w:rPr>
                  <m:t>2</m:t>
                </m:r>
              </m:sup>
            </m:sSup>
          </m:den>
        </m:f>
      </m:oMath>
      <w:r w:rsidRPr="00F81A6D">
        <w:rPr>
          <w:color w:val="000000" w:themeColor="text1"/>
        </w:rPr>
        <w:t xml:space="preserve"> is the effective volume which is defined from the stressed volume of the four-point bending specimen (</w:t>
      </w:r>
      <w:r w:rsidRPr="00F81A6D">
        <w:rPr>
          <w:i/>
          <w:iCs/>
          <w:color w:val="000000" w:themeColor="text1"/>
        </w:rPr>
        <w:t>V</w:t>
      </w:r>
      <w:r w:rsidRPr="00F81A6D">
        <w:rPr>
          <w:color w:val="000000" w:themeColor="text1"/>
        </w:rPr>
        <w:t xml:space="preserve"> = 3 </w:t>
      </w:r>
      <w:r w:rsidRPr="00F81A6D">
        <w:rPr>
          <w:color w:val="000000" w:themeColor="text1"/>
        </w:rPr>
        <w:sym w:font="Symbol" w:char="F0B4"/>
      </w:r>
      <w:r w:rsidRPr="00F81A6D">
        <w:rPr>
          <w:color w:val="000000" w:themeColor="text1"/>
        </w:rPr>
        <w:t xml:space="preserve"> 4 </w:t>
      </w:r>
      <w:r w:rsidRPr="00F81A6D">
        <w:rPr>
          <w:color w:val="000000" w:themeColor="text1"/>
        </w:rPr>
        <w:sym w:font="Symbol" w:char="F0B4"/>
      </w:r>
      <w:r w:rsidRPr="00F81A6D">
        <w:rPr>
          <w:color w:val="000000" w:themeColor="text1"/>
        </w:rPr>
        <w:t xml:space="preserve"> 10 mm</w:t>
      </w:r>
      <w:r w:rsidRPr="00F81A6D">
        <w:rPr>
          <w:color w:val="000000" w:themeColor="text1"/>
          <w:vertAlign w:val="superscript"/>
        </w:rPr>
        <w:t>3</w:t>
      </w:r>
      <w:r w:rsidRPr="00F81A6D">
        <w:rPr>
          <w:color w:val="000000" w:themeColor="text1"/>
        </w:rPr>
        <w:t xml:space="preserve">) and Weibull modulus. </w:t>
      </w:r>
      <w:r w:rsidR="00F4580A" w:rsidRPr="00F81A6D">
        <w:rPr>
          <w:color w:val="000000" w:themeColor="text1"/>
        </w:rPr>
        <w:t xml:space="preserve">The </w:t>
      </w:r>
      <w:r w:rsidR="007646BD" w:rsidRPr="00F81A6D">
        <w:rPr>
          <w:color w:val="000000" w:themeColor="text1"/>
        </w:rPr>
        <w:t xml:space="preserve">value of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avg</m:t>
            </m:r>
          </m:sub>
          <m:sup>
            <m:r>
              <w:rPr>
                <w:rFonts w:ascii="Cambria Math" w:hAnsi="Cambria Math"/>
                <w:color w:val="000000" w:themeColor="text1"/>
              </w:rPr>
              <m:t>micro</m:t>
            </m:r>
          </m:sup>
        </m:sSubSup>
      </m:oMath>
      <w:r w:rsidR="00F4580A" w:rsidRPr="00F81A6D">
        <w:rPr>
          <w:color w:val="000000" w:themeColor="text1"/>
        </w:rPr>
        <w:t xml:space="preserve"> </w:t>
      </w:r>
      <w:r w:rsidR="007646BD" w:rsidRPr="00F81A6D">
        <w:rPr>
          <w:color w:val="000000" w:themeColor="text1"/>
        </w:rPr>
        <w:t xml:space="preserve">predicted from the average strength of four-point bending test is 352 MPa, and is in the range of microscopic fracture strength. </w:t>
      </w:r>
      <w:r w:rsidR="0064675B" w:rsidRPr="00F81A6D">
        <w:rPr>
          <w:color w:val="000000" w:themeColor="text1"/>
        </w:rPr>
        <w:t xml:space="preserve">Although there is no </w:t>
      </w:r>
      <w:r w:rsidR="00515EF6">
        <w:rPr>
          <w:color w:val="000000" w:themeColor="text1"/>
        </w:rPr>
        <w:t>straight forward</w:t>
      </w:r>
      <w:r w:rsidR="0064675B" w:rsidRPr="00F81A6D">
        <w:rPr>
          <w:color w:val="000000" w:themeColor="text1"/>
        </w:rPr>
        <w:t xml:space="preserve"> analytical </w:t>
      </w:r>
      <w:r w:rsidR="00515EF6">
        <w:rPr>
          <w:color w:val="000000" w:themeColor="text1"/>
        </w:rPr>
        <w:t>approach</w:t>
      </w:r>
      <w:r w:rsidR="0064675B" w:rsidRPr="00F81A6D">
        <w:rPr>
          <w:color w:val="000000" w:themeColor="text1"/>
        </w:rPr>
        <w:t xml:space="preserve"> to </w:t>
      </w:r>
      <w:r w:rsidR="00515EF6">
        <w:rPr>
          <w:color w:val="000000" w:themeColor="text1"/>
        </w:rPr>
        <w:t>determine</w:t>
      </w:r>
      <w:r w:rsidR="0064675B" w:rsidRPr="00F81A6D">
        <w:rPr>
          <w:color w:val="000000" w:themeColor="text1"/>
        </w:rPr>
        <w:t xml:space="preserve"> the fracture strength </w:t>
      </w:r>
      <w:r w:rsidR="00515EF6">
        <w:rPr>
          <w:color w:val="000000" w:themeColor="text1"/>
        </w:rPr>
        <w:t>based on</w:t>
      </w:r>
      <w:r w:rsidR="0064675B" w:rsidRPr="00F81A6D">
        <w:rPr>
          <w:color w:val="000000" w:themeColor="text1"/>
        </w:rPr>
        <w:t xml:space="preserve"> the size of branched crack-like defects, </w:t>
      </w:r>
      <w:r w:rsidR="006113C5" w:rsidRPr="00F81A6D">
        <w:rPr>
          <w:color w:val="000000" w:themeColor="text1"/>
        </w:rPr>
        <w:t>we can</w:t>
      </w:r>
      <w:r w:rsidR="007646BD" w:rsidRPr="00F81A6D">
        <w:rPr>
          <w:color w:val="000000" w:themeColor="text1"/>
        </w:rPr>
        <w:t xml:space="preserve"> </w:t>
      </w:r>
      <w:r w:rsidR="00515EF6">
        <w:rPr>
          <w:color w:val="000000" w:themeColor="text1"/>
        </w:rPr>
        <w:t>evaluate</w:t>
      </w:r>
      <w:r w:rsidR="007646BD" w:rsidRPr="00F81A6D">
        <w:rPr>
          <w:color w:val="000000" w:themeColor="text1"/>
        </w:rPr>
        <w:t xml:space="preserve"> </w:t>
      </w:r>
      <w:r w:rsidR="00515EF6">
        <w:rPr>
          <w:color w:val="000000" w:themeColor="text1"/>
        </w:rPr>
        <w:t xml:space="preserve">the </w:t>
      </w:r>
      <w:r w:rsidR="007646BD" w:rsidRPr="00F81A6D">
        <w:rPr>
          <w:color w:val="000000" w:themeColor="text1"/>
        </w:rPr>
        <w:t xml:space="preserve">stress intensity factor </w:t>
      </w:r>
      <w:r w:rsidR="00515EF6">
        <w:rPr>
          <w:color w:val="000000" w:themeColor="text1"/>
        </w:rPr>
        <w:t>of</w:t>
      </w:r>
      <w:r w:rsidR="007646BD" w:rsidRPr="00F81A6D">
        <w:rPr>
          <w:color w:val="000000" w:themeColor="text1"/>
        </w:rPr>
        <w:t xml:space="preserve"> crack-like defects </w:t>
      </w:r>
      <w:r w:rsidR="00515EF6">
        <w:rPr>
          <w:color w:val="000000" w:themeColor="text1"/>
        </w:rPr>
        <w:t>with</w:t>
      </w:r>
      <w:r w:rsidR="007646BD" w:rsidRPr="00F81A6D">
        <w:rPr>
          <w:color w:val="000000" w:themeColor="text1"/>
        </w:rPr>
        <w:t xml:space="preserve"> any</w:t>
      </w:r>
      <w:r w:rsidR="0064675B" w:rsidRPr="00F81A6D">
        <w:rPr>
          <w:color w:val="000000" w:themeColor="text1"/>
        </w:rPr>
        <w:t xml:space="preserve"> shape by </w:t>
      </w:r>
      <w:r w:rsidR="00515EF6">
        <w:rPr>
          <w:color w:val="000000" w:themeColor="text1"/>
        </w:rPr>
        <w:t>utilizing methods</w:t>
      </w:r>
      <w:r w:rsidR="0064675B" w:rsidRPr="00F81A6D">
        <w:rPr>
          <w:color w:val="000000" w:themeColor="text1"/>
        </w:rPr>
        <w:t xml:space="preserve">, </w:t>
      </w:r>
      <w:r w:rsidR="00515EF6">
        <w:rPr>
          <w:color w:val="000000" w:themeColor="text1"/>
        </w:rPr>
        <w:t>such as</w:t>
      </w:r>
      <w:r w:rsidR="0064675B" w:rsidRPr="00F81A6D">
        <w:rPr>
          <w:color w:val="000000" w:themeColor="text1"/>
        </w:rPr>
        <w:t xml:space="preserve"> the extended </w:t>
      </w:r>
      <w:r w:rsidR="0064675B" w:rsidRPr="00F81A6D">
        <w:rPr>
          <w:color w:val="000000" w:themeColor="text1"/>
        </w:rPr>
        <w:lastRenderedPageBreak/>
        <w:t xml:space="preserve">finite element method (XFEM). </w:t>
      </w:r>
      <w:r w:rsidR="000D605D" w:rsidRPr="00F81A6D">
        <w:rPr>
          <w:color w:val="000000" w:themeColor="text1"/>
        </w:rPr>
        <w:t xml:space="preserve">With the knowledge on the size, shape and orientation of largest defects observed by micro-CT, it will be able to predict which defect will be responsible for the fracture strength under </w:t>
      </w:r>
      <w:r w:rsidR="00515EF6">
        <w:rPr>
          <w:color w:val="000000" w:themeColor="text1"/>
        </w:rPr>
        <w:t>particular</w:t>
      </w:r>
      <w:r w:rsidR="000D605D" w:rsidRPr="00F81A6D">
        <w:rPr>
          <w:color w:val="000000" w:themeColor="text1"/>
        </w:rPr>
        <w:t xml:space="preserve"> loading direction.</w:t>
      </w:r>
    </w:p>
    <w:p w14:paraId="051D1FD4" w14:textId="77777777" w:rsidR="006E11A4" w:rsidRPr="00F81A6D" w:rsidRDefault="006E11A4" w:rsidP="00D0095A">
      <w:pPr>
        <w:ind w:firstLineChars="100" w:firstLine="210"/>
        <w:rPr>
          <w:color w:val="000000" w:themeColor="text1"/>
        </w:rPr>
      </w:pPr>
    </w:p>
    <w:p w14:paraId="3CBE36D9" w14:textId="1975D398" w:rsidR="00204E8F" w:rsidRPr="00F81A6D" w:rsidRDefault="00204E8F" w:rsidP="00204E8F">
      <w:pPr>
        <w:rPr>
          <w:b/>
          <w:bCs/>
          <w:color w:val="000000" w:themeColor="text1"/>
        </w:rPr>
      </w:pPr>
      <w:r w:rsidRPr="00F81A6D">
        <w:rPr>
          <w:b/>
          <w:bCs/>
          <w:color w:val="000000" w:themeColor="text1"/>
        </w:rPr>
        <w:t xml:space="preserve">5. </w:t>
      </w:r>
      <w:r w:rsidR="0038696E" w:rsidRPr="00F81A6D">
        <w:rPr>
          <w:b/>
          <w:bCs/>
          <w:color w:val="000000" w:themeColor="text1"/>
        </w:rPr>
        <w:t>Field</w:t>
      </w:r>
      <w:r w:rsidR="00382566" w:rsidRPr="00F81A6D">
        <w:rPr>
          <w:b/>
          <w:bCs/>
          <w:color w:val="000000" w:themeColor="text1"/>
        </w:rPr>
        <w:t>-assisted sintering/spark plasma sintering</w:t>
      </w:r>
      <w:r w:rsidR="0038696E" w:rsidRPr="00F81A6D">
        <w:rPr>
          <w:b/>
          <w:bCs/>
          <w:color w:val="000000" w:themeColor="text1"/>
        </w:rPr>
        <w:t xml:space="preserve"> </w:t>
      </w:r>
    </w:p>
    <w:p w14:paraId="1ABD2322" w14:textId="6E08EC2D" w:rsidR="00904132" w:rsidRPr="00F81A6D" w:rsidRDefault="006113C5" w:rsidP="00334C8B">
      <w:pPr>
        <w:ind w:firstLineChars="100" w:firstLine="210"/>
        <w:rPr>
          <w:color w:val="000000" w:themeColor="text1"/>
        </w:rPr>
      </w:pPr>
      <w:r w:rsidRPr="00F81A6D">
        <w:rPr>
          <w:color w:val="000000" w:themeColor="text1"/>
        </w:rPr>
        <w:t>F</w:t>
      </w:r>
      <w:r w:rsidR="00C8687E" w:rsidRPr="00F81A6D">
        <w:rPr>
          <w:color w:val="000000" w:themeColor="text1"/>
        </w:rPr>
        <w:t>ield-assisted sintering (FAST)</w:t>
      </w:r>
      <w:r w:rsidR="00F63F69" w:rsidRPr="00F81A6D">
        <w:rPr>
          <w:color w:val="000000" w:themeColor="text1"/>
        </w:rPr>
        <w:t xml:space="preserve"> or </w:t>
      </w:r>
      <w:r w:rsidR="00C8687E" w:rsidRPr="00F81A6D">
        <w:rPr>
          <w:color w:val="000000" w:themeColor="text1"/>
        </w:rPr>
        <w:t xml:space="preserve">spark plasma sintering (SPS) </w:t>
      </w:r>
      <w:r w:rsidR="00F63F69" w:rsidRPr="00F81A6D">
        <w:rPr>
          <w:color w:val="000000" w:themeColor="text1"/>
        </w:rPr>
        <w:t>is</w:t>
      </w:r>
      <w:r w:rsidR="00C8687E" w:rsidRPr="00F81A6D">
        <w:rPr>
          <w:color w:val="000000" w:themeColor="text1"/>
        </w:rPr>
        <w:t xml:space="preserve"> pressure-assisted sintering, in which the densification of powder compacts is enhanced by the application of pressure so that fully dense materials are obtained in a short holding time at temperatures usually lower than those required for </w:t>
      </w:r>
      <w:proofErr w:type="spellStart"/>
      <w:r w:rsidR="00C8687E" w:rsidRPr="00F81A6D">
        <w:rPr>
          <w:color w:val="000000" w:themeColor="text1"/>
        </w:rPr>
        <w:t>pressureless</w:t>
      </w:r>
      <w:proofErr w:type="spellEnd"/>
      <w:r w:rsidR="00C8687E" w:rsidRPr="00F81A6D">
        <w:rPr>
          <w:color w:val="000000" w:themeColor="text1"/>
        </w:rPr>
        <w:t xml:space="preserve"> sintering</w:t>
      </w:r>
      <w:r w:rsidR="00183DFA" w:rsidRPr="00F81A6D">
        <w:rPr>
          <w:color w:val="000000" w:themeColor="text1"/>
        </w:rPr>
        <w:t>.</w:t>
      </w:r>
      <w:r w:rsidR="00C8687E" w:rsidRPr="00F81A6D">
        <w:rPr>
          <w:color w:val="000000" w:themeColor="text1"/>
        </w:rPr>
        <w:t xml:space="preserve"> </w:t>
      </w:r>
      <w:r w:rsidR="00EF0695">
        <w:rPr>
          <w:color w:val="000000" w:themeColor="text1"/>
        </w:rPr>
        <w:t>In this technique, t</w:t>
      </w:r>
      <w:r w:rsidR="001F0C2C" w:rsidRPr="00F81A6D">
        <w:rPr>
          <w:color w:val="000000" w:themeColor="text1"/>
        </w:rPr>
        <w:t xml:space="preserve">he </w:t>
      </w:r>
      <w:r w:rsidR="00C8687E" w:rsidRPr="00F81A6D">
        <w:rPr>
          <w:color w:val="000000" w:themeColor="text1"/>
        </w:rPr>
        <w:t>e</w:t>
      </w:r>
      <w:r w:rsidR="001F0C2C" w:rsidRPr="00F81A6D">
        <w:rPr>
          <w:color w:val="000000" w:themeColor="text1"/>
        </w:rPr>
        <w:t>le</w:t>
      </w:r>
      <w:r w:rsidR="00C8687E" w:rsidRPr="00F81A6D">
        <w:rPr>
          <w:color w:val="000000" w:themeColor="text1"/>
        </w:rPr>
        <w:t>ctroconductive die and powders are heated directly by electric current</w:t>
      </w:r>
      <w:r w:rsidR="00EF0695">
        <w:rPr>
          <w:color w:val="000000" w:themeColor="text1"/>
        </w:rPr>
        <w:t>, while non-conductive powders are heated indirectly in a conductive tool</w:t>
      </w:r>
      <w:r w:rsidR="00C32803" w:rsidRPr="00F81A6D">
        <w:rPr>
          <w:color w:val="000000" w:themeColor="text1"/>
          <w:vertAlign w:val="superscript"/>
        </w:rPr>
        <w:t>14,83</w:t>
      </w:r>
      <w:r w:rsidR="00C8687E" w:rsidRPr="00F81A6D">
        <w:rPr>
          <w:color w:val="000000" w:themeColor="text1"/>
        </w:rPr>
        <w:t xml:space="preserve">. </w:t>
      </w:r>
      <w:r w:rsidR="00F63F69" w:rsidRPr="00F81A6D">
        <w:rPr>
          <w:color w:val="000000" w:themeColor="text1"/>
        </w:rPr>
        <w:t xml:space="preserve">This method is also </w:t>
      </w:r>
      <w:r w:rsidR="00EF0695">
        <w:rPr>
          <w:color w:val="000000" w:themeColor="text1"/>
        </w:rPr>
        <w:t>referred to</w:t>
      </w:r>
      <w:r w:rsidR="00F63F69" w:rsidRPr="00F81A6D">
        <w:rPr>
          <w:color w:val="000000" w:themeColor="text1"/>
        </w:rPr>
        <w:t xml:space="preserve"> as pulsed electric current sintering (PECS) or electric current-assisted sintering (ECAS). </w:t>
      </w:r>
      <w:r w:rsidR="00931F24" w:rsidRPr="00F81A6D">
        <w:rPr>
          <w:color w:val="000000" w:themeColor="text1"/>
        </w:rPr>
        <w:t xml:space="preserve">This technology has made </w:t>
      </w:r>
      <w:r w:rsidR="00EF0695">
        <w:rPr>
          <w:color w:val="000000" w:themeColor="text1"/>
        </w:rPr>
        <w:t>significant progress</w:t>
      </w:r>
      <w:r w:rsidR="00931F24" w:rsidRPr="00F81A6D">
        <w:rPr>
          <w:color w:val="000000" w:themeColor="text1"/>
        </w:rPr>
        <w:t xml:space="preserve"> in recent years for industrial applications</w:t>
      </w:r>
      <w:r w:rsidR="00C32803" w:rsidRPr="00F81A6D">
        <w:rPr>
          <w:color w:val="000000" w:themeColor="text1"/>
          <w:vertAlign w:val="superscript"/>
        </w:rPr>
        <w:t>84</w:t>
      </w:r>
      <w:r w:rsidR="00931F24" w:rsidRPr="00F81A6D">
        <w:rPr>
          <w:color w:val="000000" w:themeColor="text1"/>
        </w:rPr>
        <w:t xml:space="preserve"> and the production of complex-shaped components</w:t>
      </w:r>
      <w:r w:rsidR="00C32803" w:rsidRPr="00F81A6D">
        <w:rPr>
          <w:color w:val="000000" w:themeColor="text1"/>
          <w:vertAlign w:val="superscript"/>
        </w:rPr>
        <w:t>85</w:t>
      </w:r>
      <w:r w:rsidR="00931F24" w:rsidRPr="00F81A6D">
        <w:rPr>
          <w:color w:val="000000" w:themeColor="text1"/>
        </w:rPr>
        <w:t>.</w:t>
      </w:r>
      <w:r w:rsidR="00D35C70" w:rsidRPr="00F81A6D">
        <w:rPr>
          <w:color w:val="000000" w:themeColor="text1"/>
        </w:rPr>
        <w:t xml:space="preserve"> </w:t>
      </w:r>
    </w:p>
    <w:p w14:paraId="009451A6" w14:textId="0306508B" w:rsidR="000D5D9E" w:rsidRPr="00F81A6D" w:rsidRDefault="00D35C70" w:rsidP="0027285E">
      <w:pPr>
        <w:ind w:firstLineChars="100" w:firstLine="210"/>
        <w:rPr>
          <w:color w:val="000000" w:themeColor="text1"/>
        </w:rPr>
      </w:pPr>
      <w:r w:rsidRPr="00F81A6D">
        <w:rPr>
          <w:color w:val="000000" w:themeColor="text1"/>
        </w:rPr>
        <w:t xml:space="preserve">To </w:t>
      </w:r>
      <w:r w:rsidR="00EF0695">
        <w:rPr>
          <w:color w:val="000000" w:themeColor="text1"/>
        </w:rPr>
        <w:t>ensure</w:t>
      </w:r>
      <w:r w:rsidRPr="00F81A6D">
        <w:rPr>
          <w:color w:val="000000" w:themeColor="text1"/>
        </w:rPr>
        <w:t xml:space="preserve"> the mechanical strength and reliability of products, it is </w:t>
      </w:r>
      <w:r w:rsidR="00EF0695">
        <w:rPr>
          <w:color w:val="000000" w:themeColor="text1"/>
        </w:rPr>
        <w:t>important</w:t>
      </w:r>
      <w:r w:rsidRPr="00F81A6D">
        <w:rPr>
          <w:color w:val="000000" w:themeColor="text1"/>
        </w:rPr>
        <w:t xml:space="preserve"> to understand how </w:t>
      </w:r>
      <w:r w:rsidR="00463D76" w:rsidRPr="00F81A6D">
        <w:rPr>
          <w:color w:val="000000" w:themeColor="text1"/>
        </w:rPr>
        <w:t>morphologies of pores and defects evolve during the SPS process. The shape and size of defects and their spatial distributions</w:t>
      </w:r>
      <w:r w:rsidR="00EF0695">
        <w:rPr>
          <w:color w:val="000000" w:themeColor="text1"/>
        </w:rPr>
        <w:t xml:space="preserve"> are critical microstructural features that affect mechanical strength</w:t>
      </w:r>
      <w:r w:rsidR="00463D76" w:rsidRPr="00F81A6D">
        <w:rPr>
          <w:color w:val="000000" w:themeColor="text1"/>
        </w:rPr>
        <w:t xml:space="preserve">. </w:t>
      </w:r>
      <w:r w:rsidR="00EF0695">
        <w:rPr>
          <w:color w:val="000000" w:themeColor="text1"/>
        </w:rPr>
        <w:t>In pressure-assisted sintering techniques such as hot isostatic pressing, hot pressing, and SPS, large defects and pores in inhomogeneous powder packing in the green bodies evolve and change in shape and size</w:t>
      </w:r>
      <w:r w:rsidR="00463D76" w:rsidRPr="00F81A6D">
        <w:rPr>
          <w:rFonts w:hint="eastAsia"/>
          <w:color w:val="000000" w:themeColor="text1"/>
        </w:rPr>
        <w:t>.</w:t>
      </w:r>
      <w:r w:rsidR="00463D76" w:rsidRPr="00F81A6D">
        <w:rPr>
          <w:color w:val="000000" w:themeColor="text1"/>
        </w:rPr>
        <w:t xml:space="preserve"> </w:t>
      </w:r>
      <w:r w:rsidR="001D16D7" w:rsidRPr="00F81A6D">
        <w:rPr>
          <w:color w:val="000000" w:themeColor="text1"/>
        </w:rPr>
        <w:t>They can be removed completely at high pressures. In particular, ful</w:t>
      </w:r>
      <w:r w:rsidR="006E6078" w:rsidRPr="00F81A6D">
        <w:rPr>
          <w:color w:val="000000" w:themeColor="text1"/>
        </w:rPr>
        <w:t>l</w:t>
      </w:r>
      <w:r w:rsidR="001D16D7" w:rsidRPr="00F81A6D">
        <w:rPr>
          <w:color w:val="000000" w:themeColor="text1"/>
        </w:rPr>
        <w:t xml:space="preserve">y dense and highly transparent materials are fabricated by SPS of the submicron alumina </w:t>
      </w:r>
      <w:r w:rsidR="00904132" w:rsidRPr="00F81A6D">
        <w:rPr>
          <w:color w:val="000000" w:themeColor="text1"/>
        </w:rPr>
        <w:t xml:space="preserve">powder </w:t>
      </w:r>
      <w:r w:rsidR="001D16D7" w:rsidRPr="00F81A6D">
        <w:rPr>
          <w:color w:val="000000" w:themeColor="text1"/>
        </w:rPr>
        <w:t>(TM-DAR)</w:t>
      </w:r>
      <w:r w:rsidR="008C6D81" w:rsidRPr="00F81A6D">
        <w:rPr>
          <w:color w:val="000000" w:themeColor="text1"/>
        </w:rPr>
        <w:t>.</w:t>
      </w:r>
      <w:r w:rsidR="001D16D7" w:rsidRPr="00F81A6D">
        <w:rPr>
          <w:color w:val="000000" w:themeColor="text1"/>
        </w:rPr>
        <w:t xml:space="preserve"> </w:t>
      </w:r>
      <w:r w:rsidR="0027285E" w:rsidRPr="00F81A6D">
        <w:rPr>
          <w:color w:val="000000" w:themeColor="text1"/>
        </w:rPr>
        <w:t xml:space="preserve">The light transmission property is improved by reducing the scattering of light at pores and </w:t>
      </w:r>
      <w:r w:rsidR="008A685B" w:rsidRPr="00F81A6D">
        <w:rPr>
          <w:color w:val="000000" w:themeColor="text1"/>
        </w:rPr>
        <w:t xml:space="preserve">at </w:t>
      </w:r>
      <w:r w:rsidR="0027285E" w:rsidRPr="00F81A6D">
        <w:rPr>
          <w:color w:val="000000" w:themeColor="text1"/>
        </w:rPr>
        <w:t>grain boundaries</w:t>
      </w:r>
      <w:r w:rsidR="00931649" w:rsidRPr="00F81A6D">
        <w:rPr>
          <w:color w:val="000000" w:themeColor="text1"/>
          <w:vertAlign w:val="superscript"/>
        </w:rPr>
        <w:t>86</w:t>
      </w:r>
      <w:r w:rsidR="0027285E" w:rsidRPr="00F81A6D">
        <w:rPr>
          <w:color w:val="000000" w:themeColor="text1"/>
        </w:rPr>
        <w:t>.</w:t>
      </w:r>
      <w:r w:rsidR="0027285E" w:rsidRPr="00F81A6D">
        <w:rPr>
          <w:rFonts w:hint="eastAsia"/>
          <w:color w:val="000000" w:themeColor="text1"/>
        </w:rPr>
        <w:t xml:space="preserve"> </w:t>
      </w:r>
      <w:r w:rsidR="001D16D7" w:rsidRPr="00F81A6D">
        <w:rPr>
          <w:color w:val="000000" w:themeColor="text1"/>
        </w:rPr>
        <w:t xml:space="preserve">Although fine residual pores remain </w:t>
      </w:r>
      <w:r w:rsidR="006E6078" w:rsidRPr="00F81A6D">
        <w:rPr>
          <w:color w:val="000000" w:themeColor="text1"/>
        </w:rPr>
        <w:t xml:space="preserve">in </w:t>
      </w:r>
      <w:proofErr w:type="spellStart"/>
      <w:r w:rsidR="006E6078" w:rsidRPr="00F81A6D">
        <w:rPr>
          <w:color w:val="000000" w:themeColor="text1"/>
        </w:rPr>
        <w:t>pressureless</w:t>
      </w:r>
      <w:proofErr w:type="spellEnd"/>
      <w:r w:rsidR="006E6078" w:rsidRPr="00F81A6D">
        <w:rPr>
          <w:color w:val="000000" w:themeColor="text1"/>
        </w:rPr>
        <w:t xml:space="preserve"> sintering as a result of agglomerate structure in green bodies </w:t>
      </w:r>
      <w:r w:rsidR="001D16D7" w:rsidRPr="00F81A6D">
        <w:rPr>
          <w:color w:val="000000" w:themeColor="text1"/>
        </w:rPr>
        <w:t xml:space="preserve">as described in Section 4.1, these defects </w:t>
      </w:r>
      <w:r w:rsidR="002844EF" w:rsidRPr="00F81A6D">
        <w:rPr>
          <w:color w:val="000000" w:themeColor="text1"/>
        </w:rPr>
        <w:t>were</w:t>
      </w:r>
      <w:r w:rsidR="00904132" w:rsidRPr="00F81A6D">
        <w:rPr>
          <w:color w:val="000000" w:themeColor="text1"/>
        </w:rPr>
        <w:t xml:space="preserve"> </w:t>
      </w:r>
      <w:r w:rsidR="001D16D7" w:rsidRPr="00F81A6D">
        <w:rPr>
          <w:color w:val="000000" w:themeColor="text1"/>
        </w:rPr>
        <w:t>eliminated</w:t>
      </w:r>
      <w:r w:rsidR="00904132" w:rsidRPr="00F81A6D">
        <w:rPr>
          <w:color w:val="000000" w:themeColor="text1"/>
        </w:rPr>
        <w:t xml:space="preserve"> by SPS</w:t>
      </w:r>
      <w:r w:rsidR="00CD0163" w:rsidRPr="00F81A6D">
        <w:rPr>
          <w:color w:val="000000" w:themeColor="text1"/>
        </w:rPr>
        <w:t xml:space="preserve"> almost completely</w:t>
      </w:r>
      <w:r w:rsidR="00904132" w:rsidRPr="00F81A6D">
        <w:rPr>
          <w:color w:val="000000" w:themeColor="text1"/>
        </w:rPr>
        <w:t xml:space="preserve">. </w:t>
      </w:r>
      <w:r w:rsidR="00390196" w:rsidRPr="00F81A6D">
        <w:rPr>
          <w:color w:val="000000" w:themeColor="text1"/>
        </w:rPr>
        <w:t>The application of high pressures decreased t</w:t>
      </w:r>
      <w:r w:rsidR="00904132" w:rsidRPr="00F81A6D">
        <w:rPr>
          <w:color w:val="000000" w:themeColor="text1"/>
        </w:rPr>
        <w:t xml:space="preserve">he sintering temperature; 1150, 1100, and 800 </w:t>
      </w:r>
      <w:r w:rsidR="00904132" w:rsidRPr="00F81A6D">
        <w:rPr>
          <w:bCs/>
          <w:color w:val="000000" w:themeColor="text1"/>
        </w:rPr>
        <w:t>°C</w:t>
      </w:r>
      <w:r w:rsidR="00904132" w:rsidRPr="00F81A6D">
        <w:rPr>
          <w:color w:val="000000" w:themeColor="text1"/>
        </w:rPr>
        <w:t xml:space="preserve"> </w:t>
      </w:r>
      <w:r w:rsidR="002844EF" w:rsidRPr="00F81A6D">
        <w:rPr>
          <w:color w:val="000000" w:themeColor="text1"/>
        </w:rPr>
        <w:t>at 80</w:t>
      </w:r>
      <w:r w:rsidR="00931649" w:rsidRPr="00F81A6D">
        <w:rPr>
          <w:color w:val="000000" w:themeColor="text1"/>
          <w:vertAlign w:val="superscript"/>
        </w:rPr>
        <w:t>87,88</w:t>
      </w:r>
      <w:r w:rsidR="002844EF" w:rsidRPr="00F81A6D">
        <w:rPr>
          <w:color w:val="000000" w:themeColor="text1"/>
        </w:rPr>
        <w:t>, 500 MPa</w:t>
      </w:r>
      <w:r w:rsidR="00AC0083" w:rsidRPr="00F81A6D">
        <w:rPr>
          <w:color w:val="000000" w:themeColor="text1"/>
          <w:vertAlign w:val="superscript"/>
        </w:rPr>
        <w:t>89,90</w:t>
      </w:r>
      <w:r w:rsidR="002844EF" w:rsidRPr="00F81A6D">
        <w:rPr>
          <w:color w:val="000000" w:themeColor="text1"/>
        </w:rPr>
        <w:t>, and 7.7 GPa</w:t>
      </w:r>
      <w:r w:rsidR="00AC0083" w:rsidRPr="00F81A6D">
        <w:rPr>
          <w:color w:val="000000" w:themeColor="text1"/>
          <w:vertAlign w:val="superscript"/>
        </w:rPr>
        <w:t>91</w:t>
      </w:r>
      <w:r w:rsidR="002844EF" w:rsidRPr="00F81A6D">
        <w:rPr>
          <w:color w:val="000000" w:themeColor="text1"/>
        </w:rPr>
        <w:t>, respectively.</w:t>
      </w:r>
      <w:r w:rsidR="00390196" w:rsidRPr="00F81A6D">
        <w:rPr>
          <w:color w:val="000000" w:themeColor="text1"/>
        </w:rPr>
        <w:t xml:space="preserve"> The transparent alumina could be fabricated by </w:t>
      </w:r>
      <w:r w:rsidR="008C6D81" w:rsidRPr="00F81A6D">
        <w:rPr>
          <w:color w:val="000000" w:themeColor="text1"/>
        </w:rPr>
        <w:t xml:space="preserve">controlling the heating rate for </w:t>
      </w:r>
      <w:r w:rsidR="00390196" w:rsidRPr="00F81A6D">
        <w:rPr>
          <w:color w:val="000000" w:themeColor="text1"/>
        </w:rPr>
        <w:t>minimizing grain growth at low temperatures</w:t>
      </w:r>
      <w:r w:rsidR="00013045" w:rsidRPr="00F81A6D">
        <w:rPr>
          <w:color w:val="000000" w:themeColor="text1"/>
        </w:rPr>
        <w:t xml:space="preserve"> so as to reduce light scattering at grain boundaries</w:t>
      </w:r>
      <w:r w:rsidR="006C5BFC" w:rsidRPr="00F81A6D">
        <w:rPr>
          <w:color w:val="000000" w:themeColor="text1"/>
          <w:vertAlign w:val="superscript"/>
        </w:rPr>
        <w:t>87,88</w:t>
      </w:r>
      <w:r w:rsidR="00390196" w:rsidRPr="00F81A6D">
        <w:rPr>
          <w:color w:val="000000" w:themeColor="text1"/>
        </w:rPr>
        <w:t>.</w:t>
      </w:r>
    </w:p>
    <w:p w14:paraId="58D9D98A" w14:textId="5206E23E" w:rsidR="006E69F5" w:rsidRPr="00F81A6D" w:rsidRDefault="006E69F5" w:rsidP="00A303AF">
      <w:pPr>
        <w:ind w:firstLineChars="100" w:firstLine="210"/>
        <w:rPr>
          <w:color w:val="000000" w:themeColor="text1"/>
        </w:rPr>
      </w:pPr>
      <w:r w:rsidRPr="00F81A6D">
        <w:rPr>
          <w:rFonts w:hint="eastAsia"/>
          <w:color w:val="000000" w:themeColor="text1"/>
        </w:rPr>
        <w:t>T</w:t>
      </w:r>
      <w:r w:rsidRPr="00F81A6D">
        <w:rPr>
          <w:color w:val="000000" w:themeColor="text1"/>
        </w:rPr>
        <w:t xml:space="preserve">he morphological evolution of large defects </w:t>
      </w:r>
      <w:r w:rsidR="00C12933" w:rsidRPr="00F81A6D">
        <w:rPr>
          <w:color w:val="000000" w:themeColor="text1"/>
        </w:rPr>
        <w:t>during SPS</w:t>
      </w:r>
      <w:r w:rsidRPr="00F81A6D">
        <w:rPr>
          <w:color w:val="000000" w:themeColor="text1"/>
        </w:rPr>
        <w:t xml:space="preserve"> </w:t>
      </w:r>
      <w:r w:rsidR="001023AF" w:rsidRPr="00F81A6D">
        <w:rPr>
          <w:color w:val="000000" w:themeColor="text1"/>
        </w:rPr>
        <w:t xml:space="preserve">was investigated by using the </w:t>
      </w:r>
      <w:r w:rsidRPr="00F81A6D">
        <w:rPr>
          <w:color w:val="000000" w:themeColor="text1"/>
        </w:rPr>
        <w:t xml:space="preserve">spray-dried alumina granules </w:t>
      </w:r>
      <w:r w:rsidR="00C12933" w:rsidRPr="00F81A6D">
        <w:rPr>
          <w:color w:val="000000" w:themeColor="text1"/>
        </w:rPr>
        <w:t xml:space="preserve">(DS31) </w:t>
      </w:r>
      <w:r w:rsidRPr="00F81A6D">
        <w:rPr>
          <w:color w:val="000000" w:themeColor="text1"/>
        </w:rPr>
        <w:t>as a model</w:t>
      </w:r>
      <w:r w:rsidR="003F668E" w:rsidRPr="00F81A6D">
        <w:rPr>
          <w:color w:val="000000" w:themeColor="text1"/>
          <w:vertAlign w:val="superscript"/>
        </w:rPr>
        <w:t>76</w:t>
      </w:r>
      <w:r w:rsidR="00C12933" w:rsidRPr="00F81A6D">
        <w:rPr>
          <w:color w:val="000000" w:themeColor="text1"/>
        </w:rPr>
        <w:t xml:space="preserve">. </w:t>
      </w:r>
      <w:r w:rsidR="000F2B8D" w:rsidRPr="00F81A6D">
        <w:rPr>
          <w:color w:val="000000" w:themeColor="text1"/>
        </w:rPr>
        <w:t xml:space="preserve">The relative density increased with increasing the applied stress; 97.59 % and 99.47 % at 30 and 50 MPa, respectively. </w:t>
      </w:r>
      <w:r w:rsidR="0063621E" w:rsidRPr="00F81A6D">
        <w:rPr>
          <w:color w:val="000000" w:themeColor="text1"/>
        </w:rPr>
        <w:t>While</w:t>
      </w:r>
      <w:r w:rsidR="00616468" w:rsidRPr="00F81A6D">
        <w:rPr>
          <w:color w:val="000000" w:themeColor="text1"/>
        </w:rPr>
        <w:t xml:space="preserve"> the branched crack-like defects and the circular crack-like defects could not be eliminated by </w:t>
      </w:r>
      <w:proofErr w:type="spellStart"/>
      <w:r w:rsidR="00616468" w:rsidRPr="00F81A6D">
        <w:rPr>
          <w:color w:val="000000" w:themeColor="text1"/>
        </w:rPr>
        <w:t>pressureless</w:t>
      </w:r>
      <w:proofErr w:type="spellEnd"/>
      <w:r w:rsidR="00616468" w:rsidRPr="00F81A6D">
        <w:rPr>
          <w:color w:val="000000" w:themeColor="text1"/>
        </w:rPr>
        <w:t xml:space="preserve"> sintering (Fig. 10 (a)), they disappeared by SPS at a pressure of 30 MPa. </w:t>
      </w:r>
      <w:r w:rsidR="001F0C2C" w:rsidRPr="00F81A6D">
        <w:rPr>
          <w:color w:val="000000" w:themeColor="text1"/>
        </w:rPr>
        <w:t>Nevertheless</w:t>
      </w:r>
      <w:r w:rsidR="009B4FAA" w:rsidRPr="00F81A6D">
        <w:rPr>
          <w:color w:val="000000" w:themeColor="text1"/>
        </w:rPr>
        <w:t>,</w:t>
      </w:r>
      <w:r w:rsidR="00616468" w:rsidRPr="00F81A6D">
        <w:rPr>
          <w:color w:val="000000" w:themeColor="text1"/>
        </w:rPr>
        <w:t xml:space="preserve"> there were </w:t>
      </w:r>
      <w:r w:rsidR="009F35BB" w:rsidRPr="00F81A6D">
        <w:rPr>
          <w:color w:val="000000" w:themeColor="text1"/>
        </w:rPr>
        <w:t xml:space="preserve">branched rodlike defects along the triple lines of granules as shown in Fig. 11. </w:t>
      </w:r>
      <w:r w:rsidR="008E4537" w:rsidRPr="00F81A6D">
        <w:rPr>
          <w:color w:val="000000" w:themeColor="text1"/>
        </w:rPr>
        <w:t xml:space="preserve">There remained also complex pores and ellipsoidal porous regions. </w:t>
      </w:r>
      <w:r w:rsidR="009A0B08" w:rsidRPr="00F81A6D">
        <w:rPr>
          <w:color w:val="000000" w:themeColor="text1"/>
        </w:rPr>
        <w:t xml:space="preserve">The branched rodlike defects were eliminated at the applied stress of 50 MPa, but </w:t>
      </w:r>
      <w:r w:rsidR="003565E0" w:rsidRPr="00F81A6D">
        <w:rPr>
          <w:color w:val="000000" w:themeColor="text1"/>
        </w:rPr>
        <w:t xml:space="preserve">small defects </w:t>
      </w:r>
      <w:r w:rsidR="001F0C2C" w:rsidRPr="00F81A6D">
        <w:rPr>
          <w:color w:val="000000" w:themeColor="text1"/>
        </w:rPr>
        <w:t>could not be removed</w:t>
      </w:r>
      <w:r w:rsidR="00CE45DD" w:rsidRPr="00F81A6D">
        <w:rPr>
          <w:color w:val="000000" w:themeColor="text1"/>
        </w:rPr>
        <w:t>.</w:t>
      </w:r>
      <w:r w:rsidR="003565E0" w:rsidRPr="00F81A6D">
        <w:rPr>
          <w:color w:val="000000" w:themeColor="text1"/>
        </w:rPr>
        <w:t xml:space="preserve"> </w:t>
      </w:r>
      <w:r w:rsidR="00CE45DD" w:rsidRPr="00F81A6D">
        <w:rPr>
          <w:color w:val="000000" w:themeColor="text1"/>
        </w:rPr>
        <w:t>Figure</w:t>
      </w:r>
      <w:r w:rsidR="003565E0" w:rsidRPr="00F81A6D">
        <w:rPr>
          <w:color w:val="000000" w:themeColor="text1"/>
        </w:rPr>
        <w:t>. 12 (a)</w:t>
      </w:r>
      <w:r w:rsidR="00CE45DD" w:rsidRPr="00F81A6D">
        <w:rPr>
          <w:color w:val="000000" w:themeColor="text1"/>
        </w:rPr>
        <w:t xml:space="preserve"> shows the spatial distribution of small defects observed by nano-CT</w:t>
      </w:r>
      <w:r w:rsidR="001F0C2C" w:rsidRPr="00F81A6D">
        <w:rPr>
          <w:color w:val="000000" w:themeColor="text1"/>
        </w:rPr>
        <w:t xml:space="preserve">. </w:t>
      </w:r>
      <w:r w:rsidR="00CE45DD" w:rsidRPr="00F81A6D">
        <w:rPr>
          <w:color w:val="000000" w:themeColor="text1"/>
        </w:rPr>
        <w:t xml:space="preserve">The ellipsoidal defects lay in a plane perpendicular to the pressing direction. It </w:t>
      </w:r>
      <w:r w:rsidR="00CE45DD" w:rsidRPr="00F81A6D">
        <w:rPr>
          <w:color w:val="000000" w:themeColor="text1"/>
        </w:rPr>
        <w:lastRenderedPageBreak/>
        <w:t xml:space="preserve">suggests that </w:t>
      </w:r>
      <w:r w:rsidR="000F6D8B" w:rsidRPr="00F81A6D">
        <w:rPr>
          <w:color w:val="000000" w:themeColor="text1"/>
        </w:rPr>
        <w:t>they</w:t>
      </w:r>
      <w:r w:rsidR="00CE45DD" w:rsidRPr="00F81A6D">
        <w:rPr>
          <w:color w:val="000000" w:themeColor="text1"/>
        </w:rPr>
        <w:t xml:space="preserve"> </w:t>
      </w:r>
      <w:r w:rsidR="000F6D8B" w:rsidRPr="00F81A6D">
        <w:rPr>
          <w:color w:val="000000" w:themeColor="text1"/>
        </w:rPr>
        <w:t xml:space="preserve">are </w:t>
      </w:r>
      <w:r w:rsidR="006D3945" w:rsidRPr="00F81A6D">
        <w:rPr>
          <w:color w:val="000000" w:themeColor="text1"/>
        </w:rPr>
        <w:t>partly flattened</w:t>
      </w:r>
      <w:r w:rsidR="000F6D8B" w:rsidRPr="00F81A6D">
        <w:rPr>
          <w:color w:val="000000" w:themeColor="text1"/>
        </w:rPr>
        <w:t xml:space="preserve"> during SPS. </w:t>
      </w:r>
      <w:r w:rsidR="00CE45DD" w:rsidRPr="00F81A6D">
        <w:rPr>
          <w:color w:val="000000" w:themeColor="text1"/>
        </w:rPr>
        <w:t xml:space="preserve">Although they look like ellipsoidal pores, most of them are actually </w:t>
      </w:r>
      <w:r w:rsidR="000F6D8B" w:rsidRPr="00F81A6D">
        <w:rPr>
          <w:color w:val="000000" w:themeColor="text1"/>
        </w:rPr>
        <w:t xml:space="preserve">ellipsoidal porous regions. </w:t>
      </w:r>
      <w:r w:rsidR="006D3945" w:rsidRPr="00F81A6D">
        <w:rPr>
          <w:color w:val="000000" w:themeColor="text1"/>
        </w:rPr>
        <w:t xml:space="preserve">The 3D image of an ellipsoidal porous region in Fig. 12 (b) displays a complicated internal structure. </w:t>
      </w:r>
      <w:r w:rsidR="00A303AF" w:rsidRPr="00F81A6D">
        <w:rPr>
          <w:color w:val="000000" w:themeColor="text1"/>
        </w:rPr>
        <w:t xml:space="preserve">This is the ellipsoidal porous region which is bounded by a circular circumferential gap as depicted in Fig. 12 (c). </w:t>
      </w:r>
      <w:r w:rsidR="003565E0" w:rsidRPr="00F81A6D">
        <w:rPr>
          <w:color w:val="000000" w:themeColor="text1"/>
        </w:rPr>
        <w:t xml:space="preserve">There was </w:t>
      </w:r>
      <w:r w:rsidR="00CF2FF7" w:rsidRPr="00F81A6D">
        <w:rPr>
          <w:color w:val="000000" w:themeColor="text1"/>
        </w:rPr>
        <w:t>a complicated network of connected pores, the enlarged view of which is displayed in Fig. 12 (</w:t>
      </w:r>
      <w:r w:rsidR="00A303AF" w:rsidRPr="00F81A6D">
        <w:rPr>
          <w:color w:val="000000" w:themeColor="text1"/>
        </w:rPr>
        <w:t>d</w:t>
      </w:r>
      <w:r w:rsidR="00CF2FF7" w:rsidRPr="00F81A6D">
        <w:rPr>
          <w:color w:val="000000" w:themeColor="text1"/>
        </w:rPr>
        <w:t xml:space="preserve">). It is a 3D image of a </w:t>
      </w:r>
      <w:r w:rsidR="003565E0" w:rsidRPr="00F81A6D">
        <w:rPr>
          <w:color w:val="000000" w:themeColor="text1"/>
        </w:rPr>
        <w:t>complex pore</w:t>
      </w:r>
      <w:r w:rsidR="00CF2FF7" w:rsidRPr="00F81A6D">
        <w:rPr>
          <w:color w:val="000000" w:themeColor="text1"/>
        </w:rPr>
        <w:t>, the cross-section of which is similar to Fig. 9 (</w:t>
      </w:r>
      <w:r w:rsidR="00284573" w:rsidRPr="00F81A6D">
        <w:rPr>
          <w:color w:val="000000" w:themeColor="text1"/>
        </w:rPr>
        <w:t>e</w:t>
      </w:r>
      <w:r w:rsidR="00CF2FF7" w:rsidRPr="00F81A6D">
        <w:rPr>
          <w:color w:val="000000" w:themeColor="text1"/>
        </w:rPr>
        <w:t>).</w:t>
      </w:r>
      <w:r w:rsidR="00A303AF" w:rsidRPr="00F81A6D">
        <w:rPr>
          <w:color w:val="000000" w:themeColor="text1"/>
        </w:rPr>
        <w:t xml:space="preserve"> These small defects are so small that they do not seem to affect the mechanical strength.</w:t>
      </w:r>
    </w:p>
    <w:p w14:paraId="110374C4" w14:textId="6CDE1015" w:rsidR="009D5FBB" w:rsidRPr="00F81A6D" w:rsidRDefault="00674AF2" w:rsidP="009D5FBB">
      <w:pPr>
        <w:ind w:firstLineChars="100" w:firstLine="210"/>
        <w:rPr>
          <w:color w:val="000000" w:themeColor="text1"/>
        </w:rPr>
      </w:pPr>
      <w:r w:rsidRPr="00F81A6D">
        <w:rPr>
          <w:rFonts w:hint="eastAsia"/>
          <w:color w:val="000000" w:themeColor="text1"/>
        </w:rPr>
        <w:t>I</w:t>
      </w:r>
      <w:r w:rsidRPr="00F81A6D">
        <w:rPr>
          <w:color w:val="000000" w:themeColor="text1"/>
        </w:rPr>
        <w:t xml:space="preserve">t is required to find the largest defect inside the total volume of the specimen so as to predict the fracture strength. For example, we found a defect </w:t>
      </w:r>
      <w:r w:rsidR="00132460" w:rsidRPr="00F81A6D">
        <w:rPr>
          <w:color w:val="000000" w:themeColor="text1"/>
        </w:rPr>
        <w:t>large</w:t>
      </w:r>
      <w:r w:rsidR="00132460">
        <w:rPr>
          <w:color w:val="000000" w:themeColor="text1"/>
        </w:rPr>
        <w:t>r</w:t>
      </w:r>
      <w:r w:rsidR="00132460" w:rsidRPr="00F81A6D">
        <w:rPr>
          <w:color w:val="000000" w:themeColor="text1"/>
        </w:rPr>
        <w:t xml:space="preserve"> </w:t>
      </w:r>
      <w:r w:rsidRPr="00F81A6D">
        <w:rPr>
          <w:color w:val="000000" w:themeColor="text1"/>
        </w:rPr>
        <w:t xml:space="preserve">than 100 </w:t>
      </w:r>
      <w:r w:rsidRPr="00F81A6D">
        <w:rPr>
          <w:rFonts w:ascii="Symbol" w:hAnsi="Symbol"/>
          <w:color w:val="000000" w:themeColor="text1"/>
        </w:rPr>
        <w:t>m</w:t>
      </w:r>
      <w:r w:rsidRPr="00F81A6D">
        <w:rPr>
          <w:color w:val="000000" w:themeColor="text1"/>
        </w:rPr>
        <w:t xml:space="preserve">m in alumina sintered at 50 MPa. The cross section of this large defect indicates that mutually connected voids among granules still remained even under the pressure of 50 MPa. This strength-limiting defect was </w:t>
      </w:r>
      <w:r w:rsidR="009F3E91">
        <w:rPr>
          <w:color w:val="000000" w:themeColor="text1"/>
        </w:rPr>
        <w:t>uncommon</w:t>
      </w:r>
      <w:r w:rsidRPr="00F81A6D">
        <w:rPr>
          <w:color w:val="000000" w:themeColor="text1"/>
        </w:rPr>
        <w:t xml:space="preserve"> </w:t>
      </w:r>
      <w:r w:rsidR="009F3E91">
        <w:rPr>
          <w:color w:val="000000" w:themeColor="text1"/>
        </w:rPr>
        <w:t>because</w:t>
      </w:r>
      <w:r w:rsidRPr="00F81A6D">
        <w:rPr>
          <w:color w:val="000000" w:themeColor="text1"/>
        </w:rPr>
        <w:t xml:space="preserve"> no defect larger than 32 </w:t>
      </w:r>
      <w:r w:rsidR="000308CE" w:rsidRPr="00F81A6D">
        <w:rPr>
          <w:color w:val="000000" w:themeColor="text1"/>
        </w:rPr>
        <w:t>µ</w:t>
      </w:r>
      <w:r w:rsidRPr="00F81A6D">
        <w:rPr>
          <w:color w:val="000000" w:themeColor="text1"/>
        </w:rPr>
        <w:t xml:space="preserve">m </w:t>
      </w:r>
      <w:r w:rsidR="009F3E91">
        <w:rPr>
          <w:color w:val="000000" w:themeColor="text1"/>
        </w:rPr>
        <w:t xml:space="preserve">was found </w:t>
      </w:r>
      <w:r w:rsidRPr="00F81A6D">
        <w:rPr>
          <w:color w:val="000000" w:themeColor="text1"/>
        </w:rPr>
        <w:t xml:space="preserve">in the specimen sintered at 30 MPa. </w:t>
      </w:r>
      <w:r w:rsidR="009F3E91">
        <w:rPr>
          <w:color w:val="000000" w:themeColor="text1"/>
        </w:rPr>
        <w:t xml:space="preserve">It is believed </w:t>
      </w:r>
      <w:r w:rsidRPr="00F81A6D">
        <w:rPr>
          <w:color w:val="000000" w:themeColor="text1"/>
        </w:rPr>
        <w:t xml:space="preserve">that this defect </w:t>
      </w:r>
      <w:r w:rsidR="009F3E91">
        <w:rPr>
          <w:color w:val="000000" w:themeColor="text1"/>
        </w:rPr>
        <w:t>originated</w:t>
      </w:r>
      <w:r w:rsidRPr="00F81A6D">
        <w:rPr>
          <w:color w:val="000000" w:themeColor="text1"/>
        </w:rPr>
        <w:t xml:space="preserve"> from a large spherical void in </w:t>
      </w:r>
      <w:r w:rsidR="009F3E91">
        <w:rPr>
          <w:color w:val="000000" w:themeColor="text1"/>
        </w:rPr>
        <w:t>loosely packed granules in the initial packing structure</w:t>
      </w:r>
      <w:r w:rsidRPr="00F81A6D">
        <w:rPr>
          <w:color w:val="000000" w:themeColor="text1"/>
        </w:rPr>
        <w:t>. Cottrino</w:t>
      </w:r>
      <w:r w:rsidR="00EA1337" w:rsidRPr="00F81A6D">
        <w:rPr>
          <w:color w:val="000000" w:themeColor="text1"/>
          <w:vertAlign w:val="superscript"/>
        </w:rPr>
        <w:t>52</w:t>
      </w:r>
      <w:r w:rsidRPr="00F81A6D">
        <w:rPr>
          <w:color w:val="000000" w:themeColor="text1"/>
        </w:rPr>
        <w:t xml:space="preserve"> </w:t>
      </w:r>
      <w:r w:rsidR="009F3E91">
        <w:rPr>
          <w:color w:val="000000" w:themeColor="text1"/>
        </w:rPr>
        <w:t>noted</w:t>
      </w:r>
      <w:r w:rsidRPr="00F81A6D">
        <w:rPr>
          <w:color w:val="000000" w:themeColor="text1"/>
        </w:rPr>
        <w:t xml:space="preserve"> large voids</w:t>
      </w:r>
      <w:r w:rsidR="009F3E91">
        <w:rPr>
          <w:color w:val="000000" w:themeColor="text1"/>
        </w:rPr>
        <w:t xml:space="preserve"> in loosely packed granules</w:t>
      </w:r>
      <w:r w:rsidRPr="00F81A6D">
        <w:rPr>
          <w:color w:val="000000" w:themeColor="text1"/>
        </w:rPr>
        <w:t xml:space="preserve">, several times larger than the granule size. Such a large void disappears by tapping and die compaction at stresses higher than 100 MPa prior to </w:t>
      </w:r>
      <w:proofErr w:type="spellStart"/>
      <w:r w:rsidRPr="00F81A6D">
        <w:rPr>
          <w:color w:val="000000" w:themeColor="text1"/>
        </w:rPr>
        <w:t>pressureless</w:t>
      </w:r>
      <w:proofErr w:type="spellEnd"/>
      <w:r w:rsidRPr="00F81A6D">
        <w:rPr>
          <w:color w:val="000000" w:themeColor="text1"/>
        </w:rPr>
        <w:t xml:space="preserve"> sintering usually. </w:t>
      </w:r>
      <w:r w:rsidR="00DC68B7" w:rsidRPr="00F81A6D">
        <w:rPr>
          <w:color w:val="000000" w:themeColor="text1"/>
        </w:rPr>
        <w:t xml:space="preserve">For </w:t>
      </w:r>
      <w:r w:rsidR="009F3E91">
        <w:rPr>
          <w:color w:val="000000" w:themeColor="text1"/>
        </w:rPr>
        <w:t>instance</w:t>
      </w:r>
      <w:r w:rsidR="00DC68B7" w:rsidRPr="00F81A6D">
        <w:rPr>
          <w:color w:val="000000" w:themeColor="text1"/>
        </w:rPr>
        <w:t xml:space="preserve">, transparent alumina was obtained by SPS of </w:t>
      </w:r>
      <w:proofErr w:type="gramStart"/>
      <w:r w:rsidR="00132460" w:rsidRPr="00F81A6D">
        <w:rPr>
          <w:rFonts w:hint="eastAsia"/>
          <w:color w:val="000000" w:themeColor="text1"/>
        </w:rPr>
        <w:t>f</w:t>
      </w:r>
      <w:r w:rsidR="00132460" w:rsidRPr="00F81A6D">
        <w:rPr>
          <w:color w:val="000000" w:themeColor="text1"/>
        </w:rPr>
        <w:t>re</w:t>
      </w:r>
      <w:r w:rsidR="00132460">
        <w:rPr>
          <w:color w:val="000000" w:themeColor="text1"/>
        </w:rPr>
        <w:t>e</w:t>
      </w:r>
      <w:r w:rsidR="00132460" w:rsidRPr="00F81A6D">
        <w:rPr>
          <w:color w:val="000000" w:themeColor="text1"/>
        </w:rPr>
        <w:t xml:space="preserve">ze </w:t>
      </w:r>
      <w:r w:rsidR="00DC68B7" w:rsidRPr="00F81A6D">
        <w:rPr>
          <w:color w:val="000000" w:themeColor="text1"/>
        </w:rPr>
        <w:t>dried</w:t>
      </w:r>
      <w:proofErr w:type="gramEnd"/>
      <w:r w:rsidR="00DC68B7" w:rsidRPr="00F81A6D">
        <w:rPr>
          <w:color w:val="000000" w:themeColor="text1"/>
        </w:rPr>
        <w:t xml:space="preserve"> granules at 100 MPa</w:t>
      </w:r>
      <w:r w:rsidR="00EA1337" w:rsidRPr="00F81A6D">
        <w:rPr>
          <w:color w:val="000000" w:themeColor="text1"/>
          <w:vertAlign w:val="superscript"/>
        </w:rPr>
        <w:t>92,93</w:t>
      </w:r>
      <w:r w:rsidR="00DC68B7" w:rsidRPr="00F81A6D">
        <w:rPr>
          <w:color w:val="000000" w:themeColor="text1"/>
        </w:rPr>
        <w:t xml:space="preserve">. </w:t>
      </w:r>
      <w:r w:rsidRPr="00F81A6D">
        <w:rPr>
          <w:color w:val="000000" w:themeColor="text1"/>
        </w:rPr>
        <w:t xml:space="preserve">However, when SPS is performed at moderate pressures, a large void will be </w:t>
      </w:r>
      <w:r w:rsidR="00DC68B7" w:rsidRPr="00F81A6D">
        <w:rPr>
          <w:color w:val="000000" w:themeColor="text1"/>
        </w:rPr>
        <w:t xml:space="preserve">flattened but can happen to remain as a large defect. A uniaxial stress </w:t>
      </w:r>
      <w:r w:rsidR="009F3E91">
        <w:rPr>
          <w:color w:val="000000" w:themeColor="text1"/>
        </w:rPr>
        <w:t>greater</w:t>
      </w:r>
      <w:r w:rsidR="00DC68B7" w:rsidRPr="00F81A6D">
        <w:rPr>
          <w:color w:val="000000" w:themeColor="text1"/>
        </w:rPr>
        <w:t xml:space="preserve"> than 100 MPa is </w:t>
      </w:r>
      <w:r w:rsidR="009F3E91">
        <w:rPr>
          <w:color w:val="000000" w:themeColor="text1"/>
        </w:rPr>
        <w:t>needed</w:t>
      </w:r>
      <w:r w:rsidR="00DC68B7" w:rsidRPr="00F81A6D">
        <w:rPr>
          <w:color w:val="000000" w:themeColor="text1"/>
        </w:rPr>
        <w:t xml:space="preserve"> to eliminate large defects </w:t>
      </w:r>
      <w:r w:rsidR="0043778C">
        <w:rPr>
          <w:color w:val="000000" w:themeColor="text1"/>
        </w:rPr>
        <w:t>during</w:t>
      </w:r>
      <w:r w:rsidR="00DC68B7" w:rsidRPr="00F81A6D">
        <w:rPr>
          <w:color w:val="000000" w:themeColor="text1"/>
        </w:rPr>
        <w:t xml:space="preserve"> SPS of alumina granules.</w:t>
      </w:r>
    </w:p>
    <w:p w14:paraId="5CC51B28" w14:textId="1F6EFFF2" w:rsidR="00A04E73" w:rsidRPr="00F81A6D" w:rsidRDefault="00137C1D" w:rsidP="009D5FBB">
      <w:pPr>
        <w:ind w:firstLineChars="100" w:firstLine="210"/>
        <w:rPr>
          <w:color w:val="000000" w:themeColor="text1"/>
        </w:rPr>
      </w:pPr>
      <w:r w:rsidRPr="00F81A6D">
        <w:rPr>
          <w:color w:val="000000" w:themeColor="text1"/>
        </w:rPr>
        <w:t xml:space="preserve">The deformation and shrinkage of </w:t>
      </w:r>
      <w:r w:rsidR="002A33C3" w:rsidRPr="00F81A6D">
        <w:rPr>
          <w:color w:val="000000" w:themeColor="text1"/>
        </w:rPr>
        <w:t xml:space="preserve">a </w:t>
      </w:r>
      <w:r w:rsidRPr="00F81A6D">
        <w:rPr>
          <w:color w:val="000000" w:themeColor="text1"/>
        </w:rPr>
        <w:t>large defect during SPS can be analyzed by using t</w:t>
      </w:r>
      <w:r w:rsidR="00422F51" w:rsidRPr="00F81A6D">
        <w:rPr>
          <w:color w:val="000000" w:themeColor="text1"/>
        </w:rPr>
        <w:t xml:space="preserve">he </w:t>
      </w:r>
      <w:r w:rsidRPr="00F81A6D">
        <w:rPr>
          <w:color w:val="000000" w:themeColor="text1"/>
        </w:rPr>
        <w:t xml:space="preserve">continuum mechanics of sintering, which expresses a linear relation between the strain rate </w:t>
      </w: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ε</m:t>
                </m:r>
              </m:e>
            </m:acc>
          </m:e>
          <m:sub>
            <m:r>
              <w:rPr>
                <w:rFonts w:ascii="Cambria Math" w:hAnsi="Cambria Math"/>
                <w:color w:val="000000" w:themeColor="text1"/>
              </w:rPr>
              <m:t>ij</m:t>
            </m:r>
          </m:sub>
        </m:sSub>
      </m:oMath>
      <w:r w:rsidRPr="00F81A6D">
        <w:rPr>
          <w:rFonts w:hint="eastAsia"/>
          <w:color w:val="000000" w:themeColor="text1"/>
        </w:rPr>
        <w:t xml:space="preserve"> </w:t>
      </w:r>
      <w:r w:rsidRPr="00F81A6D">
        <w:rPr>
          <w:color w:val="000000" w:themeColor="text1"/>
        </w:rPr>
        <w:t xml:space="preserve">and the stress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ij</m:t>
            </m:r>
          </m:sub>
        </m:sSub>
      </m:oMath>
      <w:r w:rsidRPr="00F81A6D">
        <w:rPr>
          <w:rFonts w:hint="eastAsia"/>
          <w:color w:val="000000" w:themeColor="text1"/>
        </w:rPr>
        <w:t xml:space="preserve"> </w:t>
      </w:r>
    </w:p>
    <w:p w14:paraId="0C307888" w14:textId="6C5DD748" w:rsidR="00422F51" w:rsidRPr="00F81A6D" w:rsidRDefault="00000000" w:rsidP="009D5FBB">
      <w:pPr>
        <w:ind w:firstLineChars="100" w:firstLine="210"/>
        <w:rPr>
          <w:color w:val="000000" w:themeColor="text1"/>
        </w:rPr>
      </w:pP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ε</m:t>
                </m:r>
              </m:e>
            </m:acc>
          </m:e>
          <m:sub>
            <m:r>
              <w:rPr>
                <w:rFonts w:ascii="Cambria Math" w:hAnsi="Cambria Math"/>
                <w:color w:val="000000" w:themeColor="text1"/>
              </w:rPr>
              <m:t>ij</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ij</m:t>
                </m:r>
              </m:sub>
            </m:sSub>
          </m:num>
          <m:den>
            <m:r>
              <w:rPr>
                <w:rFonts w:ascii="Cambria Math" w:hAnsi="Cambria Math"/>
                <w:color w:val="000000" w:themeColor="text1"/>
              </w:rPr>
              <m:t>2G</m:t>
            </m:r>
          </m:den>
        </m:f>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ij</m:t>
            </m:r>
          </m:sub>
        </m:sSub>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m</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s</m:t>
                </m:r>
              </m:sub>
            </m:sSub>
          </m:num>
          <m:den>
            <m:r>
              <w:rPr>
                <w:rFonts w:ascii="Cambria Math" w:hAnsi="Cambria Math"/>
                <w:color w:val="000000" w:themeColor="text1"/>
              </w:rPr>
              <m:t>3K</m:t>
            </m:r>
          </m:den>
        </m:f>
      </m:oMath>
      <w:r w:rsidR="002A33C3" w:rsidRPr="00F81A6D">
        <w:rPr>
          <w:color w:val="000000" w:themeColor="text1"/>
        </w:rPr>
        <w:tab/>
      </w:r>
      <w:r w:rsidR="002A33C3" w:rsidRPr="00F81A6D">
        <w:rPr>
          <w:color w:val="000000" w:themeColor="text1"/>
        </w:rPr>
        <w:tab/>
      </w:r>
      <w:r w:rsidR="002A33C3" w:rsidRPr="00F81A6D">
        <w:rPr>
          <w:color w:val="000000" w:themeColor="text1"/>
        </w:rPr>
        <w:tab/>
      </w:r>
      <w:r w:rsidR="002A33C3" w:rsidRPr="00F81A6D">
        <w:rPr>
          <w:color w:val="000000" w:themeColor="text1"/>
        </w:rPr>
        <w:tab/>
      </w:r>
      <w:r w:rsidR="002A33C3" w:rsidRPr="00F81A6D">
        <w:rPr>
          <w:color w:val="000000" w:themeColor="text1"/>
        </w:rPr>
        <w:tab/>
      </w:r>
      <w:r w:rsidR="002A33C3" w:rsidRPr="00F81A6D">
        <w:rPr>
          <w:color w:val="000000" w:themeColor="text1"/>
        </w:rPr>
        <w:tab/>
        <w:t>(4)</w:t>
      </w:r>
    </w:p>
    <w:p w14:paraId="7A8FCA4A" w14:textId="760D3506" w:rsidR="00A7271F" w:rsidRPr="00F81A6D" w:rsidRDefault="002A33C3" w:rsidP="00374307">
      <w:pPr>
        <w:rPr>
          <w:color w:val="000000" w:themeColor="text1"/>
        </w:rPr>
      </w:pPr>
      <w:r w:rsidRPr="00F81A6D">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ij</m:t>
            </m:r>
          </m:sub>
        </m:sSub>
      </m:oMath>
      <w:r w:rsidRPr="00F81A6D">
        <w:rPr>
          <w:rFonts w:hint="eastAsia"/>
          <w:color w:val="000000" w:themeColor="text1"/>
        </w:rPr>
        <w:t xml:space="preserve"> </w:t>
      </w:r>
      <w:r w:rsidRPr="00F81A6D">
        <w:rPr>
          <w:color w:val="000000" w:themeColor="text1"/>
        </w:rPr>
        <w:t xml:space="preserve">is the Kronecker delta,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m</m:t>
            </m:r>
          </m:sub>
        </m:sSub>
      </m:oMath>
      <w:r w:rsidRPr="00F81A6D">
        <w:rPr>
          <w:color w:val="000000" w:themeColor="text1"/>
        </w:rPr>
        <w:t xml:space="preserve"> is </w:t>
      </w:r>
      <w:r w:rsidR="0030438F" w:rsidRPr="00F81A6D">
        <w:rPr>
          <w:color w:val="000000" w:themeColor="text1"/>
        </w:rPr>
        <w:t>the hydrostatic stress,</w:t>
      </w:r>
      <w:r w:rsidRPr="00F81A6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ij</m:t>
            </m:r>
          </m:sub>
        </m:sSub>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m</m:t>
            </m:r>
          </m:sub>
        </m:sSub>
      </m:oMath>
      <w:r w:rsidRPr="00F81A6D">
        <w:rPr>
          <w:rFonts w:hint="eastAsia"/>
          <w:color w:val="000000" w:themeColor="text1"/>
        </w:rPr>
        <w:t xml:space="preserve"> </w:t>
      </w:r>
      <w:r w:rsidRPr="00F81A6D">
        <w:rPr>
          <w:color w:val="000000" w:themeColor="text1"/>
        </w:rPr>
        <w:t>denotes the deviatoric component</w:t>
      </w:r>
      <w:r w:rsidR="0030438F" w:rsidRPr="00F81A6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s</m:t>
            </m:r>
          </m:sub>
        </m:sSub>
      </m:oMath>
      <w:r w:rsidR="0030438F" w:rsidRPr="00F81A6D">
        <w:rPr>
          <w:rFonts w:hint="eastAsia"/>
          <w:color w:val="000000" w:themeColor="text1"/>
        </w:rPr>
        <w:t xml:space="preserve"> </w:t>
      </w:r>
      <w:r w:rsidR="0030438F" w:rsidRPr="00F81A6D">
        <w:rPr>
          <w:color w:val="000000" w:themeColor="text1"/>
        </w:rPr>
        <w:t xml:space="preserve">is the sintering stress, and </w:t>
      </w:r>
      <m:oMath>
        <m:r>
          <w:rPr>
            <w:rFonts w:ascii="Cambria Math" w:hAnsi="Cambria Math"/>
            <w:color w:val="000000" w:themeColor="text1"/>
          </w:rPr>
          <m:t>G</m:t>
        </m:r>
      </m:oMath>
      <w:r w:rsidR="0030438F" w:rsidRPr="00F81A6D">
        <w:rPr>
          <w:color w:val="000000" w:themeColor="text1"/>
        </w:rPr>
        <w:t xml:space="preserve"> and </w:t>
      </w:r>
      <m:oMath>
        <m:r>
          <w:rPr>
            <w:rFonts w:ascii="Cambria Math" w:hAnsi="Cambria Math"/>
            <w:color w:val="000000" w:themeColor="text1"/>
          </w:rPr>
          <m:t>K</m:t>
        </m:r>
      </m:oMath>
      <w:r w:rsidR="0030438F" w:rsidRPr="00F81A6D">
        <w:rPr>
          <w:color w:val="000000" w:themeColor="text1"/>
        </w:rPr>
        <w:t xml:space="preserve"> are the shear and bulk viscosity, respectively</w:t>
      </w:r>
      <w:r w:rsidR="00EA1337" w:rsidRPr="00F81A6D">
        <w:rPr>
          <w:color w:val="000000" w:themeColor="text1"/>
          <w:vertAlign w:val="superscript"/>
        </w:rPr>
        <w:t>40-43</w:t>
      </w:r>
      <w:r w:rsidR="0030438F" w:rsidRPr="00F81A6D">
        <w:rPr>
          <w:color w:val="000000" w:themeColor="text1"/>
        </w:rPr>
        <w:t xml:space="preserve">. The first term on the right-hand side describes shear deformation without volume change. The densification is described by the second term. </w:t>
      </w:r>
      <w:r w:rsidR="00937E57" w:rsidRPr="00F81A6D">
        <w:rPr>
          <w:color w:val="000000" w:themeColor="text1"/>
        </w:rPr>
        <w:t xml:space="preserve">Consider </w:t>
      </w:r>
      <w:r w:rsidR="001768D4" w:rsidRPr="00F81A6D">
        <w:rPr>
          <w:color w:val="000000" w:themeColor="text1"/>
        </w:rPr>
        <w:t xml:space="preserve">the deformation and shrinkage of </w:t>
      </w:r>
      <w:r w:rsidR="00937E57" w:rsidRPr="00F81A6D">
        <w:rPr>
          <w:color w:val="000000" w:themeColor="text1"/>
        </w:rPr>
        <w:t>a</w:t>
      </w:r>
      <w:r w:rsidR="007C4A70" w:rsidRPr="00F81A6D">
        <w:rPr>
          <w:color w:val="000000" w:themeColor="text1"/>
        </w:rPr>
        <w:t xml:space="preserve"> large</w:t>
      </w:r>
      <w:r w:rsidR="00937E57" w:rsidRPr="00F81A6D">
        <w:rPr>
          <w:color w:val="000000" w:themeColor="text1"/>
        </w:rPr>
        <w:t xml:space="preserve"> oblate </w:t>
      </w:r>
      <w:r w:rsidR="007C4A70" w:rsidRPr="00F81A6D">
        <w:rPr>
          <w:color w:val="000000" w:themeColor="text1"/>
        </w:rPr>
        <w:t xml:space="preserve">spheroidal </w:t>
      </w:r>
      <w:r w:rsidR="00937E57" w:rsidRPr="00F81A6D">
        <w:rPr>
          <w:color w:val="000000" w:themeColor="text1"/>
        </w:rPr>
        <w:t>por</w:t>
      </w:r>
      <w:r w:rsidR="001768D4" w:rsidRPr="00F81A6D">
        <w:rPr>
          <w:color w:val="000000" w:themeColor="text1"/>
        </w:rPr>
        <w:t xml:space="preserve">e </w:t>
      </w:r>
      <w:r w:rsidR="00800307" w:rsidRPr="00F81A6D">
        <w:rPr>
          <w:color w:val="000000" w:themeColor="text1"/>
        </w:rPr>
        <w:t xml:space="preserve">with the polar radius </w:t>
      </w:r>
      <m:oMath>
        <m:r>
          <w:rPr>
            <w:rFonts w:ascii="Cambria Math" w:hAnsi="Cambria Math"/>
            <w:color w:val="000000" w:themeColor="text1"/>
          </w:rPr>
          <m:t>a</m:t>
        </m:r>
      </m:oMath>
      <w:r w:rsidR="00800307" w:rsidRPr="00F81A6D">
        <w:rPr>
          <w:color w:val="000000" w:themeColor="text1"/>
        </w:rPr>
        <w:t xml:space="preserve"> and equatorial radius </w:t>
      </w:r>
      <m:oMath>
        <m:r>
          <w:rPr>
            <w:rFonts w:ascii="Cambria Math" w:hAnsi="Cambria Math"/>
            <w:color w:val="000000" w:themeColor="text1"/>
          </w:rPr>
          <m:t>c</m:t>
        </m:r>
      </m:oMath>
      <w:r w:rsidR="00800307" w:rsidRPr="00F81A6D">
        <w:rPr>
          <w:color w:val="000000" w:themeColor="text1"/>
        </w:rPr>
        <w:t xml:space="preserve"> (</w:t>
      </w:r>
      <m:oMath>
        <m:r>
          <w:rPr>
            <w:rFonts w:ascii="Cambria Math" w:hAnsi="Cambria Math"/>
            <w:color w:val="000000" w:themeColor="text1"/>
          </w:rPr>
          <m:t>c&lt;a</m:t>
        </m:r>
      </m:oMath>
      <w:r w:rsidR="00800307" w:rsidRPr="00F81A6D">
        <w:rPr>
          <w:color w:val="000000" w:themeColor="text1"/>
        </w:rPr>
        <w:t xml:space="preserve">) in </w:t>
      </w:r>
      <w:r w:rsidR="00937E57" w:rsidRPr="00F81A6D">
        <w:rPr>
          <w:color w:val="000000" w:themeColor="text1"/>
        </w:rPr>
        <w:t xml:space="preserve">Fig. </w:t>
      </w:r>
      <w:r w:rsidR="007C4A70" w:rsidRPr="00F81A6D">
        <w:rPr>
          <w:color w:val="000000" w:themeColor="text1"/>
        </w:rPr>
        <w:t xml:space="preserve">14. </w:t>
      </w:r>
      <w:r w:rsidR="00800307" w:rsidRPr="00F81A6D">
        <w:rPr>
          <w:color w:val="000000" w:themeColor="text1"/>
        </w:rPr>
        <w:t xml:space="preserve">The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w:r w:rsidR="00800307" w:rsidRPr="00F81A6D">
        <w:rPr>
          <w:color w:val="000000" w:themeColor="text1"/>
        </w:rPr>
        <w:t xml:space="preserve">-direction is the pressing direction in SPS. </w:t>
      </w:r>
      <w:r w:rsidR="007C4A70" w:rsidRPr="00F81A6D">
        <w:rPr>
          <w:color w:val="000000" w:themeColor="text1"/>
        </w:rPr>
        <w:t>The shape evolution of the pore can be predicted by using Taya-Seidel model</w:t>
      </w:r>
      <w:r w:rsidR="00C24285" w:rsidRPr="00F81A6D">
        <w:rPr>
          <w:color w:val="000000" w:themeColor="text1"/>
          <w:vertAlign w:val="superscript"/>
        </w:rPr>
        <w:t>94</w:t>
      </w:r>
      <w:r w:rsidR="00A71035" w:rsidRPr="00F81A6D">
        <w:rPr>
          <w:color w:val="000000" w:themeColor="text1"/>
        </w:rPr>
        <w:t xml:space="preserve"> and parameters </w:t>
      </w:r>
      <m:oMath>
        <m:r>
          <w:rPr>
            <w:rFonts w:ascii="Cambria Math" w:hAnsi="Cambria Math"/>
            <w:color w:val="000000" w:themeColor="text1"/>
          </w:rPr>
          <m:t>G</m:t>
        </m:r>
      </m:oMath>
      <w:r w:rsidR="00A71035" w:rsidRPr="00F81A6D">
        <w:rPr>
          <w:color w:val="000000" w:themeColor="text1"/>
        </w:rPr>
        <w:t xml:space="preserve">, </w:t>
      </w:r>
      <m:oMath>
        <m:r>
          <w:rPr>
            <w:rFonts w:ascii="Cambria Math" w:hAnsi="Cambria Math"/>
            <w:color w:val="000000" w:themeColor="text1"/>
          </w:rPr>
          <m:t>K</m:t>
        </m:r>
      </m:oMath>
      <w:r w:rsidR="00A71035" w:rsidRPr="00F81A6D">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s</m:t>
            </m:r>
          </m:sub>
        </m:sSub>
      </m:oMath>
      <w:r w:rsidR="00A71035" w:rsidRPr="00F81A6D">
        <w:rPr>
          <w:rFonts w:hint="eastAsia"/>
          <w:color w:val="000000" w:themeColor="text1"/>
        </w:rPr>
        <w:t xml:space="preserve"> </w:t>
      </w:r>
      <w:r w:rsidR="00A71035" w:rsidRPr="00F81A6D">
        <w:rPr>
          <w:color w:val="000000" w:themeColor="text1"/>
        </w:rPr>
        <w:t xml:space="preserve">experimentally measured for </w:t>
      </w:r>
      <w:r w:rsidR="001768D4" w:rsidRPr="00F81A6D">
        <w:rPr>
          <w:color w:val="000000" w:themeColor="text1"/>
        </w:rPr>
        <w:t>sintering of the</w:t>
      </w:r>
      <w:r w:rsidR="00A71035" w:rsidRPr="00F81A6D">
        <w:rPr>
          <w:color w:val="000000" w:themeColor="text1"/>
        </w:rPr>
        <w:t xml:space="preserve"> submicron alumina powder (TM-DAR)</w:t>
      </w:r>
      <w:r w:rsidR="00C24285" w:rsidRPr="00F81A6D">
        <w:rPr>
          <w:color w:val="000000" w:themeColor="text1"/>
          <w:vertAlign w:val="superscript"/>
        </w:rPr>
        <w:t>95,96</w:t>
      </w:r>
      <w:r w:rsidR="00A71035" w:rsidRPr="00F81A6D">
        <w:rPr>
          <w:color w:val="000000" w:themeColor="text1"/>
        </w:rPr>
        <w:t>.</w:t>
      </w:r>
      <w:r w:rsidR="00800307" w:rsidRPr="00F81A6D">
        <w:rPr>
          <w:color w:val="000000" w:themeColor="text1"/>
        </w:rPr>
        <w:t xml:space="preserve"> The detailed simulation method was described by Wakai and coworkers</w:t>
      </w:r>
      <w:r w:rsidR="00D73B51" w:rsidRPr="00F81A6D">
        <w:rPr>
          <w:color w:val="000000" w:themeColor="text1"/>
          <w:vertAlign w:val="superscript"/>
        </w:rPr>
        <w:t>97</w:t>
      </w:r>
      <w:r w:rsidR="00800307" w:rsidRPr="00F81A6D">
        <w:rPr>
          <w:color w:val="000000" w:themeColor="text1"/>
        </w:rPr>
        <w:t xml:space="preserve">. </w:t>
      </w:r>
      <w:r w:rsidR="00205EAC" w:rsidRPr="00F81A6D">
        <w:rPr>
          <w:color w:val="000000" w:themeColor="text1"/>
        </w:rPr>
        <w:t xml:space="preserve">The spherical pore is flattened with densification during SPS at 30 MPa, but it still remains even at </w:t>
      </w:r>
      <w:r w:rsidR="00406405" w:rsidRPr="00F81A6D">
        <w:rPr>
          <w:color w:val="000000" w:themeColor="text1"/>
        </w:rPr>
        <w:t>a</w:t>
      </w:r>
      <w:r w:rsidR="00205EAC" w:rsidRPr="00F81A6D">
        <w:rPr>
          <w:color w:val="000000" w:themeColor="text1"/>
        </w:rPr>
        <w:t xml:space="preserve"> relative density of 95%. This simulation explains the presence of a large defect in Fig. 13. In contrast, an oblate pore with </w:t>
      </w:r>
      <m:oMath>
        <m:f>
          <m:fPr>
            <m:type m:val="lin"/>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num>
          <m:den>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0</m:t>
                </m:r>
              </m:sub>
            </m:sSub>
          </m:den>
        </m:f>
        <m:r>
          <w:rPr>
            <w:rFonts w:ascii="Cambria Math" w:hAnsi="Cambria Math"/>
            <w:color w:val="000000" w:themeColor="text1"/>
          </w:rPr>
          <m:t>=0.3</m:t>
        </m:r>
      </m:oMath>
      <w:r w:rsidR="00205EAC" w:rsidRPr="00F81A6D">
        <w:rPr>
          <w:rFonts w:hint="eastAsia"/>
          <w:color w:val="000000" w:themeColor="text1"/>
        </w:rPr>
        <w:t xml:space="preserve"> </w:t>
      </w:r>
      <w:r w:rsidR="00205EAC" w:rsidRPr="00F81A6D">
        <w:rPr>
          <w:color w:val="000000" w:themeColor="text1"/>
        </w:rPr>
        <w:t>is removed around the relative density of 80%. Flat crack-like defects are eliminated by SPS more easily, then there remain almost no crack-like defects in alumina sintered at 30 MPa.</w:t>
      </w:r>
      <w:r w:rsidR="002E158A" w:rsidRPr="00F81A6D">
        <w:rPr>
          <w:color w:val="000000" w:themeColor="text1"/>
        </w:rPr>
        <w:t xml:space="preserve"> </w:t>
      </w:r>
    </w:p>
    <w:p w14:paraId="5BAC467A" w14:textId="77777777" w:rsidR="0030438F" w:rsidRPr="00F81A6D" w:rsidRDefault="0030438F" w:rsidP="00374307">
      <w:pPr>
        <w:rPr>
          <w:color w:val="000000" w:themeColor="text1"/>
        </w:rPr>
      </w:pPr>
    </w:p>
    <w:p w14:paraId="4FA3688E" w14:textId="082B4AE8" w:rsidR="004B3A2C" w:rsidRPr="00F81A6D" w:rsidRDefault="004B3A2C" w:rsidP="004B3A2C">
      <w:pPr>
        <w:rPr>
          <w:b/>
          <w:bCs/>
          <w:color w:val="000000" w:themeColor="text1"/>
        </w:rPr>
      </w:pPr>
      <w:r w:rsidRPr="00F81A6D">
        <w:rPr>
          <w:b/>
          <w:bCs/>
          <w:color w:val="000000" w:themeColor="text1"/>
        </w:rPr>
        <w:lastRenderedPageBreak/>
        <w:t>6. Multilayer ceramic capacitor (MLCC)</w:t>
      </w:r>
    </w:p>
    <w:p w14:paraId="1A21C850" w14:textId="2A333E95" w:rsidR="002E158A" w:rsidRPr="00F81A6D" w:rsidRDefault="00974F17" w:rsidP="00974F17">
      <w:pPr>
        <w:ind w:firstLineChars="100" w:firstLine="210"/>
        <w:rPr>
          <w:color w:val="000000" w:themeColor="text1"/>
        </w:rPr>
      </w:pPr>
      <w:r w:rsidRPr="00F81A6D">
        <w:rPr>
          <w:color w:val="000000" w:themeColor="text1"/>
        </w:rPr>
        <w:t>Multilayer ceramic capacitors (MLCC) are widely used in electronic devices such as smartphones and automotive applications.</w:t>
      </w:r>
      <w:r w:rsidRPr="00F81A6D">
        <w:rPr>
          <w:rFonts w:hint="eastAsia"/>
          <w:color w:val="000000" w:themeColor="text1"/>
        </w:rPr>
        <w:t xml:space="preserve"> </w:t>
      </w:r>
      <w:r w:rsidRPr="00F81A6D">
        <w:rPr>
          <w:color w:val="000000" w:themeColor="text1"/>
        </w:rPr>
        <w:t>In recent years, as the modern electronic industry demands for miniaturization of MLCC consisting of metal electrodes and ceramic dielectric layers stacked alternately</w:t>
      </w:r>
      <w:r w:rsidR="007D3D23" w:rsidRPr="00F81A6D">
        <w:rPr>
          <w:color w:val="000000" w:themeColor="text1"/>
        </w:rPr>
        <w:t xml:space="preserve"> (Fig. 15 (a))</w:t>
      </w:r>
      <w:r w:rsidRPr="00F81A6D">
        <w:rPr>
          <w:color w:val="000000" w:themeColor="text1"/>
        </w:rPr>
        <w:t xml:space="preserve">, the thickness of both layers has been reduced significantly. </w:t>
      </w:r>
      <w:r w:rsidR="0076251E">
        <w:rPr>
          <w:color w:val="000000" w:themeColor="text1"/>
        </w:rPr>
        <w:t>These</w:t>
      </w:r>
      <w:r w:rsidRPr="00F81A6D">
        <w:rPr>
          <w:color w:val="000000" w:themeColor="text1"/>
        </w:rPr>
        <w:t xml:space="preserve"> multilayer components are </w:t>
      </w:r>
      <w:r w:rsidR="0076251E">
        <w:rPr>
          <w:color w:val="000000" w:themeColor="text1"/>
        </w:rPr>
        <w:t>manufactured through a process involving</w:t>
      </w:r>
      <w:r w:rsidRPr="00F81A6D">
        <w:rPr>
          <w:color w:val="000000" w:themeColor="text1"/>
        </w:rPr>
        <w:t xml:space="preserve"> tape casting of </w:t>
      </w:r>
      <w:r w:rsidR="0076251E">
        <w:rPr>
          <w:color w:val="000000" w:themeColor="text1"/>
        </w:rPr>
        <w:t xml:space="preserve">the </w:t>
      </w:r>
      <w:r w:rsidRPr="00F81A6D">
        <w:rPr>
          <w:color w:val="000000" w:themeColor="text1"/>
        </w:rPr>
        <w:t xml:space="preserve">dielectric material, screen printing of the metal electrode on the ceramic layer, stacking layers, pressing, cutting/dicing into green chips, binder burnout, and co-firing in a reducing atmosphere. The microstructural </w:t>
      </w:r>
      <w:r w:rsidR="0076251E">
        <w:rPr>
          <w:color w:val="000000" w:themeColor="text1"/>
        </w:rPr>
        <w:t xml:space="preserve">changes that occur during </w:t>
      </w:r>
      <w:r w:rsidRPr="00F81A6D">
        <w:rPr>
          <w:color w:val="000000" w:themeColor="text1"/>
        </w:rPr>
        <w:t xml:space="preserve">co-sintering </w:t>
      </w:r>
      <w:r w:rsidR="0076251E">
        <w:rPr>
          <w:color w:val="000000" w:themeColor="text1"/>
        </w:rPr>
        <w:t xml:space="preserve">of the electrode and dielectric layers have an impact on </w:t>
      </w:r>
      <w:r w:rsidR="00E43915">
        <w:rPr>
          <w:color w:val="000000" w:themeColor="text1"/>
        </w:rPr>
        <w:t xml:space="preserve">the final product’s </w:t>
      </w:r>
      <w:r w:rsidRPr="00F81A6D">
        <w:rPr>
          <w:color w:val="000000" w:themeColor="text1"/>
        </w:rPr>
        <w:t>capacitance, reliability</w:t>
      </w:r>
      <w:r w:rsidR="007D6F04" w:rsidRPr="00F81A6D">
        <w:rPr>
          <w:color w:val="000000" w:themeColor="text1"/>
        </w:rPr>
        <w:t>,</w:t>
      </w:r>
      <w:r w:rsidRPr="00F81A6D">
        <w:rPr>
          <w:color w:val="000000" w:themeColor="text1"/>
        </w:rPr>
        <w:t xml:space="preserve"> and lifetime</w:t>
      </w:r>
      <w:r w:rsidR="00BD4583" w:rsidRPr="00F81A6D">
        <w:rPr>
          <w:color w:val="000000" w:themeColor="text1"/>
          <w:vertAlign w:val="superscript"/>
        </w:rPr>
        <w:t>4</w:t>
      </w:r>
      <w:r w:rsidR="002E158A" w:rsidRPr="00F81A6D">
        <w:rPr>
          <w:color w:val="000000" w:themeColor="text1"/>
        </w:rPr>
        <w:t>.</w:t>
      </w:r>
    </w:p>
    <w:p w14:paraId="1DA2591E" w14:textId="0634BB23" w:rsidR="006A0A69" w:rsidRPr="00F81A6D" w:rsidRDefault="00D5613B" w:rsidP="000B3E05">
      <w:pPr>
        <w:ind w:firstLineChars="100" w:firstLine="210"/>
        <w:rPr>
          <w:color w:val="000000" w:themeColor="text1"/>
        </w:rPr>
      </w:pPr>
      <w:r w:rsidRPr="00F81A6D">
        <w:rPr>
          <w:color w:val="000000" w:themeColor="text1"/>
        </w:rPr>
        <w:t xml:space="preserve">Figure 15 (b) illustrates </w:t>
      </w:r>
      <w:r w:rsidR="007D6F04" w:rsidRPr="00F81A6D">
        <w:rPr>
          <w:color w:val="000000" w:themeColor="text1"/>
        </w:rPr>
        <w:t>an</w:t>
      </w:r>
      <w:r w:rsidRPr="00F81A6D">
        <w:rPr>
          <w:color w:val="000000" w:themeColor="text1"/>
        </w:rPr>
        <w:t xml:space="preserve"> </w:t>
      </w:r>
      <w:r w:rsidR="007D6F04" w:rsidRPr="00F81A6D">
        <w:rPr>
          <w:color w:val="000000" w:themeColor="text1"/>
        </w:rPr>
        <w:t xml:space="preserve">SEM micrograph of a </w:t>
      </w:r>
      <w:r w:rsidRPr="00F81A6D">
        <w:rPr>
          <w:color w:val="000000" w:themeColor="text1"/>
        </w:rPr>
        <w:t>cross-section perpendicular to the layers of a</w:t>
      </w:r>
      <w:r w:rsidR="001152E8" w:rsidRPr="00F81A6D">
        <w:rPr>
          <w:color w:val="000000" w:themeColor="text1"/>
        </w:rPr>
        <w:t xml:space="preserve"> model MLCC chip with 1005 size (1.0</w:t>
      </w:r>
      <w:r w:rsidRPr="00F81A6D">
        <w:rPr>
          <w:color w:val="000000" w:themeColor="text1"/>
        </w:rPr>
        <w:t xml:space="preserve"> </w:t>
      </w:r>
      <w:r w:rsidRPr="00F81A6D">
        <w:rPr>
          <w:color w:val="000000" w:themeColor="text1"/>
        </w:rPr>
        <w:sym w:font="Symbol" w:char="F0B4"/>
      </w:r>
      <w:r w:rsidRPr="00F81A6D">
        <w:rPr>
          <w:color w:val="000000" w:themeColor="text1"/>
        </w:rPr>
        <w:t xml:space="preserve"> 0.5 </w:t>
      </w:r>
      <w:r w:rsidRPr="00F81A6D">
        <w:rPr>
          <w:color w:val="000000" w:themeColor="text1"/>
        </w:rPr>
        <w:sym w:font="Symbol" w:char="F0B4"/>
      </w:r>
      <w:r w:rsidRPr="00F81A6D">
        <w:rPr>
          <w:color w:val="000000" w:themeColor="text1"/>
        </w:rPr>
        <w:t xml:space="preserve"> 0.5 mm) fabricated by TAIYO YUDEN Co., LTD. </w:t>
      </w:r>
      <w:r w:rsidR="00404D95" w:rsidRPr="00F81A6D">
        <w:rPr>
          <w:color w:val="000000" w:themeColor="text1"/>
        </w:rPr>
        <w:t xml:space="preserve">The MLCC </w:t>
      </w:r>
      <w:r w:rsidR="007D6F04" w:rsidRPr="00F81A6D">
        <w:rPr>
          <w:color w:val="000000" w:themeColor="text1"/>
        </w:rPr>
        <w:t xml:space="preserve">is </w:t>
      </w:r>
      <w:r w:rsidR="00404D95" w:rsidRPr="00F81A6D">
        <w:rPr>
          <w:color w:val="000000" w:themeColor="text1"/>
        </w:rPr>
        <w:t>composed of base metal (Ni) electrodes and the dielectric BaTiO</w:t>
      </w:r>
      <w:r w:rsidR="00404D95" w:rsidRPr="00F81A6D">
        <w:rPr>
          <w:color w:val="000000" w:themeColor="text1"/>
          <w:vertAlign w:val="subscript"/>
        </w:rPr>
        <w:t>3</w:t>
      </w:r>
      <w:r w:rsidR="00404D95" w:rsidRPr="00F81A6D">
        <w:rPr>
          <w:color w:val="000000" w:themeColor="text1"/>
        </w:rPr>
        <w:t xml:space="preserve"> (barium titanate) layers. </w:t>
      </w:r>
      <w:r w:rsidRPr="00F81A6D">
        <w:rPr>
          <w:color w:val="000000" w:themeColor="text1"/>
        </w:rPr>
        <w:t>As</w:t>
      </w:r>
      <w:r w:rsidR="002430AF" w:rsidRPr="00F81A6D">
        <w:rPr>
          <w:color w:val="000000" w:themeColor="text1"/>
        </w:rPr>
        <w:t xml:space="preserve"> the thickness of </w:t>
      </w:r>
      <w:r w:rsidR="007D6F04" w:rsidRPr="00F81A6D">
        <w:rPr>
          <w:color w:val="000000" w:themeColor="text1"/>
        </w:rPr>
        <w:t xml:space="preserve">the </w:t>
      </w:r>
      <w:r w:rsidR="002430AF" w:rsidRPr="00F81A6D">
        <w:rPr>
          <w:color w:val="000000" w:themeColor="text1"/>
        </w:rPr>
        <w:t xml:space="preserve">layer has been reduced to </w:t>
      </w:r>
      <w:r w:rsidR="007D6F04" w:rsidRPr="00F81A6D">
        <w:rPr>
          <w:color w:val="000000" w:themeColor="text1"/>
        </w:rPr>
        <w:t xml:space="preserve">the </w:t>
      </w:r>
      <w:r w:rsidR="002430AF" w:rsidRPr="00F81A6D">
        <w:rPr>
          <w:color w:val="000000" w:themeColor="text1"/>
        </w:rPr>
        <w:t xml:space="preserve">micrometer range, the process introduces the defect of </w:t>
      </w:r>
      <w:r w:rsidR="007D6F04" w:rsidRPr="00F81A6D">
        <w:rPr>
          <w:color w:val="000000" w:themeColor="text1"/>
        </w:rPr>
        <w:t xml:space="preserve">the </w:t>
      </w:r>
      <w:r w:rsidR="002430AF" w:rsidRPr="00F81A6D">
        <w:rPr>
          <w:color w:val="000000" w:themeColor="text1"/>
        </w:rPr>
        <w:t>inner electrode called discontinuity</w:t>
      </w:r>
      <w:r w:rsidR="00BD4583" w:rsidRPr="00F81A6D">
        <w:rPr>
          <w:color w:val="000000" w:themeColor="text1"/>
          <w:vertAlign w:val="superscript"/>
        </w:rPr>
        <w:t>98</w:t>
      </w:r>
      <w:r w:rsidR="00C14353" w:rsidRPr="00F81A6D">
        <w:rPr>
          <w:color w:val="000000" w:themeColor="text1"/>
        </w:rPr>
        <w:t xml:space="preserve">. </w:t>
      </w:r>
      <w:r w:rsidR="0025652A" w:rsidRPr="00F81A6D">
        <w:rPr>
          <w:color w:val="000000" w:themeColor="text1"/>
        </w:rPr>
        <w:t xml:space="preserve">The electrode layers are not ideal flat parallel plates, but their </w:t>
      </w:r>
      <w:r w:rsidR="00B044CD" w:rsidRPr="00F81A6D">
        <w:rPr>
          <w:color w:val="000000" w:themeColor="text1"/>
        </w:rPr>
        <w:t>surface is rough</w:t>
      </w:r>
      <w:r w:rsidR="0025652A" w:rsidRPr="00F81A6D">
        <w:rPr>
          <w:color w:val="000000" w:themeColor="text1"/>
        </w:rPr>
        <w:t xml:space="preserve">. </w:t>
      </w:r>
      <w:r w:rsidR="001152E8" w:rsidRPr="00F81A6D">
        <w:rPr>
          <w:color w:val="000000" w:themeColor="text1"/>
        </w:rPr>
        <w:t>Fig</w:t>
      </w:r>
      <w:r w:rsidR="00D152B0" w:rsidRPr="00F81A6D">
        <w:rPr>
          <w:color w:val="000000" w:themeColor="text1"/>
        </w:rPr>
        <w:t>ure</w:t>
      </w:r>
      <w:r w:rsidR="001152E8" w:rsidRPr="00F81A6D">
        <w:rPr>
          <w:color w:val="000000" w:themeColor="text1"/>
        </w:rPr>
        <w:t xml:space="preserve"> 15 (c)</w:t>
      </w:r>
      <w:r w:rsidR="00D152B0" w:rsidRPr="00F81A6D">
        <w:rPr>
          <w:color w:val="000000" w:themeColor="text1"/>
        </w:rPr>
        <w:t xml:space="preserve"> shows a top view of the Ni electrode layer </w:t>
      </w:r>
      <w:r w:rsidR="0025652A" w:rsidRPr="00F81A6D">
        <w:rPr>
          <w:color w:val="000000" w:themeColor="text1"/>
        </w:rPr>
        <w:t xml:space="preserve">(magenta) </w:t>
      </w:r>
      <w:r w:rsidR="00D152B0" w:rsidRPr="00F81A6D">
        <w:rPr>
          <w:color w:val="000000" w:themeColor="text1"/>
        </w:rPr>
        <w:t>observed by nano-CT</w:t>
      </w:r>
      <w:r w:rsidR="0025652A" w:rsidRPr="00F81A6D">
        <w:rPr>
          <w:color w:val="000000" w:themeColor="text1"/>
        </w:rPr>
        <w:t xml:space="preserve">. </w:t>
      </w:r>
      <w:r w:rsidR="00EA19C5" w:rsidRPr="00F81A6D">
        <w:rPr>
          <w:color w:val="000000" w:themeColor="text1"/>
        </w:rPr>
        <w:t>BaTiO</w:t>
      </w:r>
      <w:r w:rsidR="00EA19C5" w:rsidRPr="00F81A6D">
        <w:rPr>
          <w:color w:val="000000" w:themeColor="text1"/>
          <w:vertAlign w:val="subscript"/>
        </w:rPr>
        <w:t>3</w:t>
      </w:r>
      <w:r w:rsidR="0025652A" w:rsidRPr="00F81A6D">
        <w:rPr>
          <w:color w:val="000000" w:themeColor="text1"/>
        </w:rPr>
        <w:t xml:space="preserve"> grains are transparent so that </w:t>
      </w:r>
      <w:r w:rsidR="00EA19C5" w:rsidRPr="00F81A6D">
        <w:rPr>
          <w:color w:val="000000" w:themeColor="text1"/>
        </w:rPr>
        <w:t xml:space="preserve">the </w:t>
      </w:r>
      <w:r w:rsidR="0025652A" w:rsidRPr="00F81A6D">
        <w:rPr>
          <w:color w:val="000000" w:themeColor="text1"/>
        </w:rPr>
        <w:t xml:space="preserve">black background indicates discontinuity. </w:t>
      </w:r>
      <w:r w:rsidR="000E431D" w:rsidRPr="00F81A6D">
        <w:rPr>
          <w:color w:val="000000" w:themeColor="text1"/>
        </w:rPr>
        <w:t>The morphology of discontinuity in a thin electrode layer is round</w:t>
      </w:r>
      <w:r w:rsidR="00BD4583" w:rsidRPr="00F81A6D">
        <w:rPr>
          <w:color w:val="000000" w:themeColor="text1"/>
          <w:vertAlign w:val="superscript"/>
        </w:rPr>
        <w:t>61,62,99</w:t>
      </w:r>
      <w:r w:rsidR="00983924" w:rsidRPr="00F81A6D">
        <w:rPr>
          <w:color w:val="000000" w:themeColor="text1"/>
          <w:vertAlign w:val="superscript"/>
        </w:rPr>
        <w:t xml:space="preserve"> </w:t>
      </w:r>
      <w:r w:rsidR="000E431D" w:rsidRPr="00F81A6D">
        <w:rPr>
          <w:color w:val="000000" w:themeColor="text1"/>
        </w:rPr>
        <w:t xml:space="preserve">or </w:t>
      </w:r>
      <w:r w:rsidR="007375B8" w:rsidRPr="00F81A6D">
        <w:rPr>
          <w:color w:val="000000" w:themeColor="text1"/>
        </w:rPr>
        <w:t>irregularly shaped</w:t>
      </w:r>
      <w:r w:rsidR="000E431D" w:rsidRPr="00F81A6D">
        <w:rPr>
          <w:color w:val="000000" w:themeColor="text1"/>
        </w:rPr>
        <w:t xml:space="preserve"> holes</w:t>
      </w:r>
      <w:r w:rsidR="00E54E17" w:rsidRPr="00F81A6D">
        <w:rPr>
          <w:color w:val="000000" w:themeColor="text1"/>
          <w:vertAlign w:val="superscript"/>
        </w:rPr>
        <w:t>63</w:t>
      </w:r>
      <w:r w:rsidR="00B044CD" w:rsidRPr="00F81A6D">
        <w:rPr>
          <w:color w:val="000000" w:themeColor="text1"/>
        </w:rPr>
        <w:t>, and looks like Swiss cheese slices</w:t>
      </w:r>
      <w:r w:rsidR="000E431D" w:rsidRPr="00F81A6D">
        <w:rPr>
          <w:color w:val="000000" w:themeColor="text1"/>
        </w:rPr>
        <w:t xml:space="preserve">. </w:t>
      </w:r>
      <w:r w:rsidR="0025652A" w:rsidRPr="00F81A6D">
        <w:rPr>
          <w:color w:val="000000" w:themeColor="text1"/>
        </w:rPr>
        <w:t xml:space="preserve">The pores (yellow) in the electrode layer are located at discontinuities. </w:t>
      </w:r>
      <w:r w:rsidR="007F0CBD" w:rsidRPr="00F81A6D">
        <w:rPr>
          <w:color w:val="000000" w:themeColor="text1"/>
        </w:rPr>
        <w:t>The discontinuity</w:t>
      </w:r>
      <w:r w:rsidR="003C4A4B" w:rsidRPr="00F81A6D">
        <w:rPr>
          <w:color w:val="000000" w:themeColor="text1"/>
        </w:rPr>
        <w:t xml:space="preserve"> </w:t>
      </w:r>
      <w:r w:rsidR="003C4A4B" w:rsidRPr="00F81A6D">
        <w:rPr>
          <w:rFonts w:hint="eastAsia"/>
          <w:color w:val="000000" w:themeColor="text1"/>
        </w:rPr>
        <w:t>(</w:t>
      </w:r>
      <w:r w:rsidR="003C4A4B" w:rsidRPr="00F81A6D">
        <w:rPr>
          <w:color w:val="000000" w:themeColor="text1"/>
        </w:rPr>
        <w:t>the ratio of the black background area to the total area)</w:t>
      </w:r>
      <w:r w:rsidR="007F0CBD" w:rsidRPr="00F81A6D">
        <w:rPr>
          <w:color w:val="000000" w:themeColor="text1"/>
        </w:rPr>
        <w:t xml:space="preserve"> increased with decreasing the thickness of </w:t>
      </w:r>
      <w:r w:rsidR="003C4A4B" w:rsidRPr="00F81A6D">
        <w:rPr>
          <w:color w:val="000000" w:themeColor="text1"/>
        </w:rPr>
        <w:t xml:space="preserve">the </w:t>
      </w:r>
      <w:r w:rsidR="007F0CBD" w:rsidRPr="00F81A6D">
        <w:rPr>
          <w:color w:val="000000" w:themeColor="text1"/>
        </w:rPr>
        <w:t>Ni electrode layer: it was 1</w:t>
      </w:r>
      <w:r w:rsidR="00A33639" w:rsidRPr="00F81A6D">
        <w:rPr>
          <w:color w:val="000000" w:themeColor="text1"/>
        </w:rPr>
        <w:t>3</w:t>
      </w:r>
      <w:r w:rsidR="007F0CBD" w:rsidRPr="00F81A6D">
        <w:rPr>
          <w:color w:val="000000" w:themeColor="text1"/>
        </w:rPr>
        <w:t xml:space="preserve"> % (Fig. 15 (c)) and </w:t>
      </w:r>
      <w:r w:rsidR="00A33639" w:rsidRPr="00F81A6D">
        <w:rPr>
          <w:color w:val="000000" w:themeColor="text1"/>
        </w:rPr>
        <w:t>44</w:t>
      </w:r>
      <w:r w:rsidR="007F0CBD" w:rsidRPr="00F81A6D">
        <w:rPr>
          <w:color w:val="000000" w:themeColor="text1"/>
        </w:rPr>
        <w:t xml:space="preserve"> %</w:t>
      </w:r>
      <w:r w:rsidR="00E54E17" w:rsidRPr="00F81A6D">
        <w:rPr>
          <w:color w:val="000000" w:themeColor="text1"/>
          <w:vertAlign w:val="superscript"/>
        </w:rPr>
        <w:t>63</w:t>
      </w:r>
      <w:r w:rsidR="007F0CBD" w:rsidRPr="00F81A6D">
        <w:rPr>
          <w:color w:val="000000" w:themeColor="text1"/>
        </w:rPr>
        <w:t xml:space="preserve"> for the thickness of 0.9 </w:t>
      </w:r>
      <w:r w:rsidR="007F0CBD" w:rsidRPr="00F81A6D">
        <w:rPr>
          <w:rFonts w:ascii="Symbol" w:hAnsi="Symbol"/>
          <w:color w:val="000000" w:themeColor="text1"/>
        </w:rPr>
        <w:t>m</w:t>
      </w:r>
      <w:r w:rsidR="007F0CBD" w:rsidRPr="00F81A6D">
        <w:rPr>
          <w:color w:val="000000" w:themeColor="text1"/>
        </w:rPr>
        <w:t xml:space="preserve">m and 0.66 </w:t>
      </w:r>
      <w:r w:rsidR="007F0CBD" w:rsidRPr="00F81A6D">
        <w:rPr>
          <w:rFonts w:ascii="Symbol" w:hAnsi="Symbol"/>
          <w:color w:val="000000" w:themeColor="text1"/>
        </w:rPr>
        <w:t>m</w:t>
      </w:r>
      <w:r w:rsidR="007F0CBD" w:rsidRPr="00F81A6D">
        <w:rPr>
          <w:color w:val="000000" w:themeColor="text1"/>
        </w:rPr>
        <w:t>m, respectively.</w:t>
      </w:r>
    </w:p>
    <w:p w14:paraId="4DE004BF" w14:textId="102B8C23" w:rsidR="000B3E05" w:rsidRPr="00F81A6D" w:rsidRDefault="004A0652" w:rsidP="000B3E05">
      <w:pPr>
        <w:ind w:firstLineChars="100" w:firstLine="210"/>
        <w:rPr>
          <w:color w:val="000000" w:themeColor="text1"/>
        </w:rPr>
      </w:pPr>
      <w:r w:rsidRPr="00F81A6D">
        <w:rPr>
          <w:color w:val="000000" w:themeColor="text1"/>
        </w:rPr>
        <w:t xml:space="preserve">The microstructural control for obtaining smoother and more continuous electrodes is </w:t>
      </w:r>
      <w:r w:rsidR="0039072E">
        <w:rPr>
          <w:color w:val="000000" w:themeColor="text1"/>
        </w:rPr>
        <w:t>crucial to</w:t>
      </w:r>
      <w:r w:rsidRPr="00F81A6D">
        <w:rPr>
          <w:color w:val="000000" w:themeColor="text1"/>
        </w:rPr>
        <w:t xml:space="preserve"> </w:t>
      </w:r>
      <w:r w:rsidR="0039072E">
        <w:rPr>
          <w:color w:val="000000" w:themeColor="text1"/>
        </w:rPr>
        <w:t>enhance</w:t>
      </w:r>
      <w:r w:rsidRPr="00F81A6D">
        <w:rPr>
          <w:color w:val="000000" w:themeColor="text1"/>
        </w:rPr>
        <w:t xml:space="preserve"> the performance of MLCCs. The capacitance of MLCC is directly proportional to the continuity and connectivity of the electrode area, then the discontinuity brings about capacitance loss. The lifetime of MLCCs is limited by insulation resistance degradation under DC electrical field. The degradation is accelerated with increasing temperature. </w:t>
      </w:r>
      <w:r w:rsidR="00E328B0" w:rsidRPr="00F81A6D">
        <w:rPr>
          <w:color w:val="000000" w:themeColor="text1"/>
        </w:rPr>
        <w:t>The Schottky barrier formed at the interface between the Ni electrode and BaTiO</w:t>
      </w:r>
      <w:r w:rsidR="00E328B0" w:rsidRPr="00F81A6D">
        <w:rPr>
          <w:color w:val="000000" w:themeColor="text1"/>
          <w:vertAlign w:val="subscript"/>
        </w:rPr>
        <w:t>3</w:t>
      </w:r>
      <w:r w:rsidR="00E328B0" w:rsidRPr="00F81A6D">
        <w:rPr>
          <w:color w:val="000000" w:themeColor="text1"/>
        </w:rPr>
        <w:t xml:space="preserve"> grains gives the largest contribution to the total insulation resistance</w:t>
      </w:r>
      <w:r w:rsidR="00A7565B" w:rsidRPr="00F81A6D">
        <w:rPr>
          <w:color w:val="000000" w:themeColor="text1"/>
        </w:rPr>
        <w:t xml:space="preserve"> composed of the</w:t>
      </w:r>
      <w:r w:rsidR="00E328B0" w:rsidRPr="00F81A6D">
        <w:rPr>
          <w:color w:val="000000" w:themeColor="text1"/>
        </w:rPr>
        <w:t xml:space="preserve"> </w:t>
      </w:r>
      <w:r w:rsidR="00A7565B" w:rsidRPr="00F81A6D">
        <w:rPr>
          <w:color w:val="000000" w:themeColor="text1"/>
        </w:rPr>
        <w:t>intragranular core-shell structure, grain boundaries, and electrode interfaces</w:t>
      </w:r>
      <w:r w:rsidR="00357D3C" w:rsidRPr="00F81A6D">
        <w:rPr>
          <w:color w:val="000000" w:themeColor="text1"/>
          <w:vertAlign w:val="superscript"/>
        </w:rPr>
        <w:t>100,101</w:t>
      </w:r>
      <w:r w:rsidR="00E328B0" w:rsidRPr="00F81A6D">
        <w:rPr>
          <w:color w:val="000000" w:themeColor="text1"/>
        </w:rPr>
        <w:t>.</w:t>
      </w:r>
      <w:r w:rsidRPr="00F81A6D">
        <w:rPr>
          <w:color w:val="000000" w:themeColor="text1"/>
        </w:rPr>
        <w:t xml:space="preserve"> </w:t>
      </w:r>
      <w:r w:rsidR="0039072E">
        <w:rPr>
          <w:color w:val="000000" w:themeColor="text1"/>
        </w:rPr>
        <w:t>Local electric field concentration is intensified by electrode discontinuities and rough interfaces, lowering the dielectric breakdown strength</w:t>
      </w:r>
      <w:r w:rsidR="00357D3C" w:rsidRPr="00F81A6D">
        <w:rPr>
          <w:color w:val="000000" w:themeColor="text1"/>
          <w:vertAlign w:val="superscript"/>
        </w:rPr>
        <w:t>102,103</w:t>
      </w:r>
      <w:r w:rsidR="00E328B0" w:rsidRPr="00F81A6D">
        <w:rPr>
          <w:color w:val="000000" w:themeColor="text1"/>
        </w:rPr>
        <w:t>.</w:t>
      </w:r>
      <w:r w:rsidR="000B546D" w:rsidRPr="00F81A6D">
        <w:rPr>
          <w:color w:val="000000" w:themeColor="text1"/>
        </w:rPr>
        <w:t xml:space="preserve"> </w:t>
      </w:r>
      <w:r w:rsidR="0039072E">
        <w:rPr>
          <w:color w:val="000000" w:themeColor="text1"/>
        </w:rPr>
        <w:t>The roughness of the two electrodes adjacent to the dielectric layer affects the thickness of the dielectric layer and the local electric field</w:t>
      </w:r>
      <w:r w:rsidR="000B546D" w:rsidRPr="00F81A6D">
        <w:rPr>
          <w:color w:val="000000" w:themeColor="text1"/>
        </w:rPr>
        <w:t>.</w:t>
      </w:r>
      <w:r w:rsidRPr="00F81A6D">
        <w:rPr>
          <w:color w:val="000000" w:themeColor="text1"/>
        </w:rPr>
        <w:t xml:space="preserve"> </w:t>
      </w:r>
      <w:r w:rsidR="00B044CD" w:rsidRPr="00F81A6D">
        <w:rPr>
          <w:color w:val="000000" w:themeColor="text1"/>
        </w:rPr>
        <w:t xml:space="preserve">The degradation of </w:t>
      </w:r>
      <w:r w:rsidR="0010582F" w:rsidRPr="00F81A6D">
        <w:rPr>
          <w:color w:val="000000" w:themeColor="text1"/>
        </w:rPr>
        <w:t xml:space="preserve">insulation resistance occurs </w:t>
      </w:r>
      <w:r w:rsidR="00B044CD" w:rsidRPr="00F81A6D">
        <w:rPr>
          <w:color w:val="000000" w:themeColor="text1"/>
        </w:rPr>
        <w:t xml:space="preserve">locally </w:t>
      </w:r>
      <w:r w:rsidR="0010582F" w:rsidRPr="00F81A6D">
        <w:rPr>
          <w:color w:val="000000" w:themeColor="text1"/>
        </w:rPr>
        <w:t xml:space="preserve">from the cathode </w:t>
      </w:r>
      <w:r w:rsidR="000B3E05" w:rsidRPr="00F81A6D">
        <w:rPr>
          <w:color w:val="000000" w:themeColor="text1"/>
        </w:rPr>
        <w:t xml:space="preserve">where the local thickness of </w:t>
      </w:r>
      <w:r w:rsidR="004C694D" w:rsidRPr="00F81A6D">
        <w:rPr>
          <w:color w:val="000000" w:themeColor="text1"/>
        </w:rPr>
        <w:t xml:space="preserve">the </w:t>
      </w:r>
      <w:r w:rsidR="000B3E05" w:rsidRPr="00F81A6D">
        <w:rPr>
          <w:color w:val="000000" w:themeColor="text1"/>
        </w:rPr>
        <w:t>dielectric layer is slightly thinner</w:t>
      </w:r>
      <w:r w:rsidR="00357D3C" w:rsidRPr="00F81A6D">
        <w:rPr>
          <w:color w:val="000000" w:themeColor="text1"/>
          <w:vertAlign w:val="superscript"/>
        </w:rPr>
        <w:t>104</w:t>
      </w:r>
      <w:r w:rsidR="000B3E05" w:rsidRPr="00F81A6D">
        <w:rPr>
          <w:rFonts w:hint="eastAsia"/>
          <w:color w:val="000000" w:themeColor="text1"/>
        </w:rPr>
        <w:t>.</w:t>
      </w:r>
      <w:r w:rsidR="000B3E05" w:rsidRPr="00F81A6D">
        <w:rPr>
          <w:color w:val="000000" w:themeColor="text1"/>
        </w:rPr>
        <w:t xml:space="preserve"> Local electric field concentration </w:t>
      </w:r>
      <w:r w:rsidR="003015C3">
        <w:rPr>
          <w:color w:val="000000" w:themeColor="text1"/>
        </w:rPr>
        <w:t>is found near electrode roughness</w:t>
      </w:r>
      <w:r w:rsidR="000B3E05" w:rsidRPr="00F81A6D">
        <w:rPr>
          <w:color w:val="000000" w:themeColor="text1"/>
        </w:rPr>
        <w:t>,</w:t>
      </w:r>
      <w:r w:rsidR="00983924" w:rsidRPr="00F81A6D">
        <w:rPr>
          <w:color w:val="000000" w:themeColor="text1"/>
        </w:rPr>
        <w:t xml:space="preserve"> </w:t>
      </w:r>
      <w:r w:rsidR="000B3E05" w:rsidRPr="00F81A6D">
        <w:rPr>
          <w:color w:val="000000" w:themeColor="text1"/>
        </w:rPr>
        <w:t>discontinuity, and pores</w:t>
      </w:r>
      <w:r w:rsidR="00357D3C" w:rsidRPr="00F81A6D">
        <w:rPr>
          <w:color w:val="000000" w:themeColor="text1"/>
          <w:vertAlign w:val="superscript"/>
        </w:rPr>
        <w:t>105</w:t>
      </w:r>
      <w:r w:rsidR="000B3E05" w:rsidRPr="00F81A6D">
        <w:rPr>
          <w:color w:val="000000" w:themeColor="text1"/>
        </w:rPr>
        <w:t>.</w:t>
      </w:r>
    </w:p>
    <w:p w14:paraId="13428552" w14:textId="376B1261" w:rsidR="003C4A4B" w:rsidRPr="00F81A6D" w:rsidRDefault="00BD5F0E" w:rsidP="0091335D">
      <w:pPr>
        <w:ind w:firstLineChars="100" w:firstLine="210"/>
        <w:rPr>
          <w:bCs/>
          <w:color w:val="000000" w:themeColor="text1"/>
        </w:rPr>
      </w:pPr>
      <w:r w:rsidRPr="00F81A6D">
        <w:rPr>
          <w:color w:val="000000" w:themeColor="text1"/>
        </w:rPr>
        <w:t xml:space="preserve">The multilayer structures are unstable under internal stresses arising from differential shrinkage </w:t>
      </w:r>
      <w:r w:rsidRPr="00F81A6D">
        <w:rPr>
          <w:color w:val="000000" w:themeColor="text1"/>
        </w:rPr>
        <w:lastRenderedPageBreak/>
        <w:t>during co-sintering</w:t>
      </w:r>
      <w:r w:rsidR="00357D3C" w:rsidRPr="00F81A6D">
        <w:rPr>
          <w:color w:val="000000" w:themeColor="text1"/>
          <w:vertAlign w:val="superscript"/>
        </w:rPr>
        <w:t>106</w:t>
      </w:r>
      <w:r w:rsidRPr="00F81A6D">
        <w:rPr>
          <w:color w:val="000000" w:themeColor="text1"/>
        </w:rPr>
        <w:t xml:space="preserve">. </w:t>
      </w:r>
      <w:r w:rsidR="00712171" w:rsidRPr="00F81A6D">
        <w:rPr>
          <w:color w:val="000000" w:themeColor="text1"/>
        </w:rPr>
        <w:t xml:space="preserve">The Ni electrode layer is under tensile stress at temperatures from 500 to 1000 </w:t>
      </w:r>
      <w:r w:rsidR="00712171" w:rsidRPr="00F81A6D">
        <w:rPr>
          <w:bCs/>
          <w:color w:val="000000" w:themeColor="text1"/>
        </w:rPr>
        <w:t>°C</w:t>
      </w:r>
      <w:r w:rsidR="00712171" w:rsidRPr="00F81A6D">
        <w:rPr>
          <w:color w:val="000000" w:themeColor="text1"/>
        </w:rPr>
        <w:t xml:space="preserve"> because the shrinkage rate of the electrode is higher than the dielectric layer. As the densification </w:t>
      </w:r>
      <w:r w:rsidR="00460FE8" w:rsidRPr="00F81A6D">
        <w:rPr>
          <w:color w:val="000000" w:themeColor="text1"/>
        </w:rPr>
        <w:t>of the dielectric layer occurs at temperatures</w:t>
      </w:r>
      <w:r w:rsidR="002D6A7D" w:rsidRPr="00F81A6D">
        <w:rPr>
          <w:color w:val="000000" w:themeColor="text1"/>
        </w:rPr>
        <w:t xml:space="preserve"> higher than 1100 </w:t>
      </w:r>
      <w:r w:rsidR="002D6A7D" w:rsidRPr="00F81A6D">
        <w:rPr>
          <w:bCs/>
          <w:color w:val="000000" w:themeColor="text1"/>
        </w:rPr>
        <w:t>°C</w:t>
      </w:r>
      <w:r w:rsidR="00460FE8" w:rsidRPr="00F81A6D">
        <w:rPr>
          <w:bCs/>
          <w:color w:val="000000" w:themeColor="text1"/>
        </w:rPr>
        <w:t>, the electrodes are under compression.</w:t>
      </w:r>
      <w:r w:rsidR="00275AE5" w:rsidRPr="00F81A6D">
        <w:rPr>
          <w:bCs/>
          <w:color w:val="000000" w:themeColor="text1"/>
        </w:rPr>
        <w:t xml:space="preserve"> </w:t>
      </w:r>
      <w:r w:rsidR="002D6A7D" w:rsidRPr="00F81A6D">
        <w:rPr>
          <w:bCs/>
          <w:color w:val="000000" w:themeColor="text1"/>
        </w:rPr>
        <w:t xml:space="preserve">The interface morphology of elastically stressed layered </w:t>
      </w:r>
      <w:r w:rsidR="00177326" w:rsidRPr="00F81A6D">
        <w:rPr>
          <w:bCs/>
          <w:color w:val="000000" w:themeColor="text1"/>
        </w:rPr>
        <w:t>structure</w:t>
      </w:r>
      <w:r w:rsidR="002D6A7D" w:rsidRPr="00F81A6D">
        <w:rPr>
          <w:bCs/>
          <w:color w:val="000000" w:themeColor="text1"/>
        </w:rPr>
        <w:t xml:space="preserve"> evolves toward decreasing the total elastic strain energy by diffusion at elevated temperatures</w:t>
      </w:r>
      <w:r w:rsidR="00357D3C" w:rsidRPr="00F81A6D">
        <w:rPr>
          <w:bCs/>
          <w:color w:val="000000" w:themeColor="text1"/>
          <w:vertAlign w:val="superscript"/>
        </w:rPr>
        <w:t>107,108</w:t>
      </w:r>
      <w:r w:rsidR="00177326" w:rsidRPr="00F81A6D">
        <w:rPr>
          <w:bCs/>
          <w:color w:val="000000" w:themeColor="text1"/>
        </w:rPr>
        <w:t xml:space="preserve">. </w:t>
      </w:r>
      <w:r w:rsidR="004C24C8" w:rsidRPr="00F81A6D">
        <w:rPr>
          <w:bCs/>
          <w:color w:val="000000" w:themeColor="text1"/>
        </w:rPr>
        <w:t xml:space="preserve">The </w:t>
      </w:r>
      <w:r w:rsidR="00A92AF4" w:rsidRPr="00F81A6D">
        <w:rPr>
          <w:bCs/>
          <w:color w:val="000000" w:themeColor="text1"/>
        </w:rPr>
        <w:t>stress-induced</w:t>
      </w:r>
      <w:r w:rsidR="004C24C8" w:rsidRPr="00F81A6D">
        <w:rPr>
          <w:bCs/>
          <w:color w:val="000000" w:themeColor="text1"/>
        </w:rPr>
        <w:t xml:space="preserve"> instability promotes the diffusion from thinner regions toward thicker regions</w:t>
      </w:r>
      <w:r w:rsidR="00177326" w:rsidRPr="00F81A6D">
        <w:rPr>
          <w:bCs/>
          <w:color w:val="000000" w:themeColor="text1"/>
        </w:rPr>
        <w:t xml:space="preserve"> </w:t>
      </w:r>
      <w:r w:rsidR="004C24C8" w:rsidRPr="00F81A6D">
        <w:rPr>
          <w:bCs/>
          <w:color w:val="000000" w:themeColor="text1"/>
        </w:rPr>
        <w:t>leading to the increase of roughness of the electrode layer and the formation of discontinuity</w:t>
      </w:r>
      <w:r w:rsidR="004C694D" w:rsidRPr="00F81A6D">
        <w:rPr>
          <w:bCs/>
          <w:color w:val="000000" w:themeColor="text1"/>
        </w:rPr>
        <w:t xml:space="preserve"> during sintering</w:t>
      </w:r>
      <w:r w:rsidR="004C24C8" w:rsidRPr="00F81A6D">
        <w:rPr>
          <w:bCs/>
          <w:color w:val="000000" w:themeColor="text1"/>
        </w:rPr>
        <w:t xml:space="preserve">. </w:t>
      </w:r>
    </w:p>
    <w:p w14:paraId="2A20E6C0" w14:textId="1886631E" w:rsidR="001429FA" w:rsidRPr="00F81A6D" w:rsidRDefault="00974F17" w:rsidP="00ED47DC">
      <w:pPr>
        <w:ind w:firstLineChars="100" w:firstLine="210"/>
        <w:rPr>
          <w:color w:val="000000" w:themeColor="text1"/>
        </w:rPr>
      </w:pPr>
      <w:r w:rsidRPr="00F81A6D">
        <w:rPr>
          <w:color w:val="000000" w:themeColor="text1"/>
        </w:rPr>
        <w:t xml:space="preserve">The discontinuity increased with </w:t>
      </w:r>
      <w:r w:rsidR="0091335D" w:rsidRPr="00F81A6D">
        <w:rPr>
          <w:color w:val="000000" w:themeColor="text1"/>
        </w:rPr>
        <w:t xml:space="preserve">the </w:t>
      </w:r>
      <w:r w:rsidRPr="00F81A6D">
        <w:rPr>
          <w:color w:val="000000" w:themeColor="text1"/>
        </w:rPr>
        <w:t>sintering temperature</w:t>
      </w:r>
      <w:r w:rsidR="00357D3C" w:rsidRPr="00F81A6D">
        <w:rPr>
          <w:color w:val="000000" w:themeColor="text1"/>
          <w:vertAlign w:val="superscript"/>
        </w:rPr>
        <w:t>63</w:t>
      </w:r>
      <w:r w:rsidRPr="00F81A6D">
        <w:rPr>
          <w:color w:val="000000" w:themeColor="text1"/>
        </w:rPr>
        <w:t xml:space="preserve">. </w:t>
      </w:r>
      <w:r w:rsidR="0091335D" w:rsidRPr="00F81A6D">
        <w:rPr>
          <w:color w:val="000000" w:themeColor="text1"/>
        </w:rPr>
        <w:t>T</w:t>
      </w:r>
      <w:r w:rsidRPr="00F81A6D">
        <w:rPr>
          <w:color w:val="000000" w:themeColor="text1"/>
        </w:rPr>
        <w:t xml:space="preserve">he characteristic length </w:t>
      </w:r>
      <w:r w:rsidR="006A1C42" w:rsidRPr="00F81A6D">
        <w:rPr>
          <w:color w:val="000000" w:themeColor="text1"/>
        </w:rPr>
        <w:t xml:space="preserve">of </w:t>
      </w:r>
      <w:r w:rsidRPr="00F81A6D">
        <w:rPr>
          <w:color w:val="000000" w:themeColor="text1"/>
        </w:rPr>
        <w:t>discontinuity, which is defined as the average intercept length, increased with sintering temperature</w:t>
      </w:r>
      <w:r w:rsidR="0091335D" w:rsidRPr="00F81A6D">
        <w:rPr>
          <w:color w:val="000000" w:themeColor="text1"/>
        </w:rPr>
        <w:t xml:space="preserve"> </w:t>
      </w:r>
      <w:r w:rsidR="003C4A4B" w:rsidRPr="00F81A6D">
        <w:rPr>
          <w:color w:val="000000" w:themeColor="text1"/>
        </w:rPr>
        <w:t>as shown in Fig. 1</w:t>
      </w:r>
      <w:r w:rsidR="00B54DF1" w:rsidRPr="00F81A6D">
        <w:rPr>
          <w:rFonts w:hint="eastAsia"/>
          <w:color w:val="000000" w:themeColor="text1"/>
        </w:rPr>
        <w:t>6</w:t>
      </w:r>
      <w:r w:rsidRPr="00F81A6D">
        <w:rPr>
          <w:color w:val="000000" w:themeColor="text1"/>
        </w:rPr>
        <w:t>. This implies that the morphological evolution of electrode</w:t>
      </w:r>
      <w:r w:rsidR="006A1C42" w:rsidRPr="00F81A6D">
        <w:rPr>
          <w:color w:val="000000" w:themeColor="text1"/>
        </w:rPr>
        <w:t>s</w:t>
      </w:r>
      <w:r w:rsidRPr="00F81A6D">
        <w:rPr>
          <w:color w:val="000000" w:themeColor="text1"/>
        </w:rPr>
        <w:t xml:space="preserve"> was described as coarsening. </w:t>
      </w:r>
      <w:r w:rsidR="006A1C42" w:rsidRPr="00F81A6D">
        <w:rPr>
          <w:color w:val="000000" w:themeColor="text1"/>
        </w:rPr>
        <w:t xml:space="preserve">The formation of discontinuity </w:t>
      </w:r>
      <w:r w:rsidR="00ED47DC" w:rsidRPr="00F81A6D">
        <w:rPr>
          <w:color w:val="000000" w:themeColor="text1"/>
        </w:rPr>
        <w:t>and the coarsening are</w:t>
      </w:r>
      <w:r w:rsidR="006A1C42" w:rsidRPr="00F81A6D">
        <w:rPr>
          <w:color w:val="000000" w:themeColor="text1"/>
        </w:rPr>
        <w:t xml:space="preserve"> promoted by internal stresses arising from differential sintering of the metal layer and ceramic layer </w:t>
      </w:r>
      <w:r w:rsidR="00357D3C" w:rsidRPr="00F81A6D">
        <w:rPr>
          <w:color w:val="000000" w:themeColor="text1"/>
          <w:vertAlign w:val="superscript"/>
        </w:rPr>
        <w:t>61,63,106</w:t>
      </w:r>
      <w:r w:rsidR="00ED47DC" w:rsidRPr="00F81A6D">
        <w:rPr>
          <w:color w:val="000000" w:themeColor="text1"/>
        </w:rPr>
        <w:t>. This stress-induced surface instability also affects the lifetime and reliability of electrodes that are used as heaters and sensors in severe environments</w:t>
      </w:r>
      <w:r w:rsidR="00357D3C" w:rsidRPr="00F81A6D">
        <w:rPr>
          <w:color w:val="000000" w:themeColor="text1"/>
          <w:vertAlign w:val="superscript"/>
        </w:rPr>
        <w:t>10</w:t>
      </w:r>
      <w:r w:rsidR="00DC0FFB" w:rsidRPr="00F81A6D">
        <w:rPr>
          <w:color w:val="000000" w:themeColor="text1"/>
          <w:vertAlign w:val="superscript"/>
        </w:rPr>
        <w:t>9</w:t>
      </w:r>
      <w:r w:rsidR="00ED47DC" w:rsidRPr="00F81A6D">
        <w:rPr>
          <w:color w:val="000000" w:themeColor="text1"/>
        </w:rPr>
        <w:t>.</w:t>
      </w:r>
    </w:p>
    <w:p w14:paraId="167D6DD3" w14:textId="77777777" w:rsidR="00974F17" w:rsidRPr="00F81A6D" w:rsidRDefault="00974F17" w:rsidP="00974F17">
      <w:pPr>
        <w:ind w:firstLineChars="100" w:firstLine="210"/>
        <w:rPr>
          <w:color w:val="000000" w:themeColor="text1"/>
          <w:szCs w:val="21"/>
        </w:rPr>
      </w:pPr>
    </w:p>
    <w:p w14:paraId="111599AA" w14:textId="1C1C2997" w:rsidR="004B3A2C" w:rsidRPr="00F81A6D" w:rsidRDefault="004B3A2C" w:rsidP="004B3A2C">
      <w:pPr>
        <w:rPr>
          <w:b/>
          <w:bCs/>
          <w:color w:val="000000" w:themeColor="text1"/>
        </w:rPr>
      </w:pPr>
      <w:r w:rsidRPr="00F81A6D">
        <w:rPr>
          <w:b/>
          <w:bCs/>
          <w:color w:val="000000" w:themeColor="text1"/>
        </w:rPr>
        <w:t>7. Micro</w:t>
      </w:r>
      <w:r w:rsidR="00C84D97" w:rsidRPr="00F81A6D">
        <w:rPr>
          <w:b/>
          <w:bCs/>
          <w:color w:val="000000" w:themeColor="text1"/>
        </w:rPr>
        <w:t>fracture</w:t>
      </w:r>
      <w:r w:rsidRPr="00F81A6D">
        <w:rPr>
          <w:b/>
          <w:bCs/>
          <w:color w:val="000000" w:themeColor="text1"/>
        </w:rPr>
        <w:t xml:space="preserve"> induced by indentation</w:t>
      </w:r>
      <w:r w:rsidR="003C37F3" w:rsidRPr="00F81A6D">
        <w:rPr>
          <w:b/>
          <w:bCs/>
          <w:color w:val="000000" w:themeColor="text1"/>
        </w:rPr>
        <w:t>s</w:t>
      </w:r>
      <w:r w:rsidRPr="00F81A6D">
        <w:rPr>
          <w:b/>
          <w:bCs/>
          <w:color w:val="000000" w:themeColor="text1"/>
        </w:rPr>
        <w:t xml:space="preserve"> in a heterogeneous material</w:t>
      </w:r>
    </w:p>
    <w:p w14:paraId="0D6F021C" w14:textId="15F06B32" w:rsidR="004B3A2C" w:rsidRPr="00F81A6D" w:rsidRDefault="00137E57" w:rsidP="00B829AE">
      <w:pPr>
        <w:ind w:firstLineChars="100" w:firstLine="210"/>
        <w:rPr>
          <w:color w:val="000000" w:themeColor="text1"/>
        </w:rPr>
      </w:pPr>
      <w:r>
        <w:rPr>
          <w:color w:val="000000" w:themeColor="text1"/>
        </w:rPr>
        <w:t>The surface c</w:t>
      </w:r>
      <w:r w:rsidR="003625AC" w:rsidRPr="00F81A6D">
        <w:rPr>
          <w:color w:val="000000" w:themeColor="text1"/>
        </w:rPr>
        <w:t xml:space="preserve">rack patterns induced by sharp or blunt </w:t>
      </w:r>
      <w:r w:rsidR="00C2721E" w:rsidRPr="00F81A6D">
        <w:rPr>
          <w:color w:val="000000" w:themeColor="text1"/>
        </w:rPr>
        <w:t>indenters</w:t>
      </w:r>
      <w:r w:rsidR="003625AC" w:rsidRPr="00F81A6D">
        <w:rPr>
          <w:color w:val="000000" w:themeColor="text1"/>
        </w:rPr>
        <w:t xml:space="preserve"> </w:t>
      </w:r>
      <w:r w:rsidR="00FE21AE">
        <w:rPr>
          <w:color w:val="000000" w:themeColor="text1"/>
        </w:rPr>
        <w:t>offer</w:t>
      </w:r>
      <w:r w:rsidR="003625AC" w:rsidRPr="00F81A6D">
        <w:rPr>
          <w:color w:val="000000" w:themeColor="text1"/>
        </w:rPr>
        <w:t xml:space="preserve"> </w:t>
      </w:r>
      <w:r>
        <w:rPr>
          <w:color w:val="000000" w:themeColor="text1"/>
        </w:rPr>
        <w:t>valuable information</w:t>
      </w:r>
      <w:r w:rsidR="003625AC" w:rsidRPr="00F81A6D">
        <w:rPr>
          <w:color w:val="000000" w:themeColor="text1"/>
        </w:rPr>
        <w:t xml:space="preserve"> </w:t>
      </w:r>
      <w:r>
        <w:rPr>
          <w:color w:val="000000" w:themeColor="text1"/>
        </w:rPr>
        <w:t>on</w:t>
      </w:r>
      <w:r w:rsidR="003625AC" w:rsidRPr="00F81A6D">
        <w:rPr>
          <w:color w:val="000000" w:themeColor="text1"/>
        </w:rPr>
        <w:t xml:space="preserve"> </w:t>
      </w:r>
      <w:r w:rsidR="00C2721E" w:rsidRPr="00F81A6D">
        <w:rPr>
          <w:color w:val="000000" w:themeColor="text1"/>
        </w:rPr>
        <w:t xml:space="preserve">the </w:t>
      </w:r>
      <w:r w:rsidR="003625AC" w:rsidRPr="00F81A6D">
        <w:rPr>
          <w:color w:val="000000" w:themeColor="text1"/>
        </w:rPr>
        <w:t>mechanical properties of brittle</w:t>
      </w:r>
      <w:r w:rsidR="00C2721E" w:rsidRPr="00F81A6D">
        <w:rPr>
          <w:color w:val="000000" w:themeColor="text1"/>
        </w:rPr>
        <w:t xml:space="preserve"> materials, such as glass, glass-ceramic, ceramics, and composites</w:t>
      </w:r>
      <w:r w:rsidR="00FE21AE">
        <w:rPr>
          <w:color w:val="000000" w:themeColor="text1"/>
        </w:rPr>
        <w:t>, which are crucial for</w:t>
      </w:r>
      <w:r w:rsidR="00C2721E" w:rsidRPr="00F81A6D">
        <w:rPr>
          <w:color w:val="000000" w:themeColor="text1"/>
        </w:rPr>
        <w:t xml:space="preserve"> developing damage-resistant materials </w:t>
      </w:r>
      <w:r w:rsidR="00FE21AE">
        <w:rPr>
          <w:color w:val="000000" w:themeColor="text1"/>
        </w:rPr>
        <w:t>for</w:t>
      </w:r>
      <w:r w:rsidR="00C2721E" w:rsidRPr="00F81A6D">
        <w:rPr>
          <w:color w:val="000000" w:themeColor="text1"/>
        </w:rPr>
        <w:t xml:space="preserve"> structural, dental, and optical applications. </w:t>
      </w:r>
      <w:r w:rsidR="003C37F3" w:rsidRPr="00F81A6D">
        <w:rPr>
          <w:color w:val="000000" w:themeColor="text1"/>
        </w:rPr>
        <w:t>Even so</w:t>
      </w:r>
      <w:r w:rsidR="00C2721E" w:rsidRPr="00F81A6D">
        <w:rPr>
          <w:color w:val="000000" w:themeColor="text1"/>
        </w:rPr>
        <w:t xml:space="preserve">, the </w:t>
      </w:r>
      <w:r w:rsidR="00FE21AE">
        <w:rPr>
          <w:color w:val="000000" w:themeColor="text1"/>
        </w:rPr>
        <w:t xml:space="preserve">observable surface </w:t>
      </w:r>
      <w:r w:rsidR="00C2721E" w:rsidRPr="00F81A6D">
        <w:rPr>
          <w:color w:val="000000" w:themeColor="text1"/>
        </w:rPr>
        <w:t xml:space="preserve">crack pattern only </w:t>
      </w:r>
      <w:r w:rsidR="00FE21AE">
        <w:rPr>
          <w:color w:val="000000" w:themeColor="text1"/>
        </w:rPr>
        <w:t xml:space="preserve">represents a fraction of </w:t>
      </w:r>
      <w:r w:rsidR="00C2721E" w:rsidRPr="00F81A6D">
        <w:rPr>
          <w:color w:val="000000" w:themeColor="text1"/>
        </w:rPr>
        <w:t>the total crack system. The characterization of subsurface cracks is a challenge for understanding contact damage, impact, wear, erosion, and abrasion of brittle materials. Vickers indenter generates radial</w:t>
      </w:r>
      <w:r w:rsidR="008C157A" w:rsidRPr="00F81A6D">
        <w:rPr>
          <w:color w:val="000000" w:themeColor="text1"/>
        </w:rPr>
        <w:t>/</w:t>
      </w:r>
      <w:r w:rsidR="00C2721E" w:rsidRPr="00F81A6D">
        <w:rPr>
          <w:color w:val="000000" w:themeColor="text1"/>
        </w:rPr>
        <w:t>median</w:t>
      </w:r>
      <w:r w:rsidR="008C157A" w:rsidRPr="00F81A6D">
        <w:rPr>
          <w:color w:val="000000" w:themeColor="text1"/>
        </w:rPr>
        <w:t xml:space="preserve"> </w:t>
      </w:r>
      <w:r w:rsidR="00807B1E" w:rsidRPr="00F81A6D">
        <w:rPr>
          <w:color w:val="000000" w:themeColor="text1"/>
          <w:vertAlign w:val="superscript"/>
        </w:rPr>
        <w:t>1</w:t>
      </w:r>
      <w:r w:rsidR="002A5DB2" w:rsidRPr="00F81A6D">
        <w:rPr>
          <w:color w:val="000000" w:themeColor="text1"/>
          <w:vertAlign w:val="superscript"/>
        </w:rPr>
        <w:t>10</w:t>
      </w:r>
      <w:r w:rsidR="00807B1E" w:rsidRPr="00F81A6D">
        <w:rPr>
          <w:color w:val="000000" w:themeColor="text1"/>
          <w:vertAlign w:val="superscript"/>
        </w:rPr>
        <w:t>,1</w:t>
      </w:r>
      <w:r w:rsidR="002A5DB2" w:rsidRPr="00F81A6D">
        <w:rPr>
          <w:color w:val="000000" w:themeColor="text1"/>
          <w:vertAlign w:val="superscript"/>
        </w:rPr>
        <w:t>11</w:t>
      </w:r>
      <w:r w:rsidR="00C2721E" w:rsidRPr="00F81A6D">
        <w:rPr>
          <w:color w:val="000000" w:themeColor="text1"/>
        </w:rPr>
        <w:t>, and lateral cracks</w:t>
      </w:r>
      <w:r w:rsidR="00807B1E" w:rsidRPr="00F81A6D">
        <w:rPr>
          <w:color w:val="000000" w:themeColor="text1"/>
          <w:vertAlign w:val="superscript"/>
        </w:rPr>
        <w:t>1</w:t>
      </w:r>
      <w:r w:rsidR="002A5DB2" w:rsidRPr="00F81A6D">
        <w:rPr>
          <w:color w:val="000000" w:themeColor="text1"/>
          <w:vertAlign w:val="superscript"/>
        </w:rPr>
        <w:t>10</w:t>
      </w:r>
      <w:r w:rsidR="008C157A" w:rsidRPr="00F81A6D">
        <w:rPr>
          <w:color w:val="000000" w:themeColor="text1"/>
          <w:vertAlign w:val="superscript"/>
        </w:rPr>
        <w:t>,</w:t>
      </w:r>
      <w:r w:rsidR="00807B1E" w:rsidRPr="00F81A6D">
        <w:rPr>
          <w:color w:val="000000" w:themeColor="text1"/>
          <w:vertAlign w:val="superscript"/>
        </w:rPr>
        <w:t>11</w:t>
      </w:r>
      <w:r w:rsidR="002A5DB2" w:rsidRPr="00F81A6D">
        <w:rPr>
          <w:color w:val="000000" w:themeColor="text1"/>
          <w:vertAlign w:val="superscript"/>
        </w:rPr>
        <w:t>2</w:t>
      </w:r>
      <w:r w:rsidR="00FE21AE">
        <w:rPr>
          <w:color w:val="000000" w:themeColor="text1"/>
        </w:rPr>
        <w:t xml:space="preserve"> that</w:t>
      </w:r>
      <w:r w:rsidR="00C2721E" w:rsidRPr="00F81A6D">
        <w:rPr>
          <w:color w:val="000000" w:themeColor="text1"/>
        </w:rPr>
        <w:t xml:space="preserve"> initiate at the boundary of the elastic-plastic deformation zone, or, process zone. </w:t>
      </w:r>
      <w:r w:rsidR="00FE21AE">
        <w:rPr>
          <w:color w:val="000000" w:themeColor="text1"/>
        </w:rPr>
        <w:t>Transparent materials can be examined through o</w:t>
      </w:r>
      <w:r w:rsidR="00265E82">
        <w:rPr>
          <w:color w:val="000000" w:themeColor="text1"/>
        </w:rPr>
        <w:t>ptical microscopy during loading and unloading sequences</w:t>
      </w:r>
      <w:r w:rsidR="00FE21AE">
        <w:rPr>
          <w:color w:val="000000" w:themeColor="text1"/>
        </w:rPr>
        <w:t xml:space="preserve"> to directly observe the crack initiation and growth</w:t>
      </w:r>
      <w:r w:rsidR="00807B1E" w:rsidRPr="00F81A6D">
        <w:rPr>
          <w:color w:val="000000" w:themeColor="text1"/>
          <w:vertAlign w:val="superscript"/>
        </w:rPr>
        <w:t>11</w:t>
      </w:r>
      <w:r w:rsidR="00DC0FFB" w:rsidRPr="00F81A6D">
        <w:rPr>
          <w:color w:val="000000" w:themeColor="text1"/>
          <w:vertAlign w:val="superscript"/>
        </w:rPr>
        <w:t>3</w:t>
      </w:r>
      <w:r w:rsidR="003C37F3" w:rsidRPr="00F81A6D">
        <w:rPr>
          <w:color w:val="000000" w:themeColor="text1"/>
        </w:rPr>
        <w:t>. The 3D crack system will be more complex in tough materials having heterogeneous microstructures with weak internal interfaces and high internal residual stress. The complicated subsurface indentation crack system has been studied by observing the cross-section using optical microscopy and scanning microscopy. Focused ion beam (FIB)</w:t>
      </w:r>
      <w:r w:rsidR="00230D27" w:rsidRPr="00F81A6D">
        <w:rPr>
          <w:color w:val="000000" w:themeColor="text1"/>
        </w:rPr>
        <w:t xml:space="preserve"> tomography</w:t>
      </w:r>
      <w:r w:rsidR="003C37F3" w:rsidRPr="00F81A6D">
        <w:rPr>
          <w:color w:val="000000" w:themeColor="text1"/>
        </w:rPr>
        <w:t xml:space="preserve"> </w:t>
      </w:r>
      <w:r w:rsidR="00FF6B37" w:rsidRPr="00F81A6D">
        <w:rPr>
          <w:color w:val="000000" w:themeColor="text1"/>
        </w:rPr>
        <w:t>is</w:t>
      </w:r>
      <w:r w:rsidR="003C37F3" w:rsidRPr="00F81A6D">
        <w:rPr>
          <w:color w:val="000000" w:themeColor="text1"/>
        </w:rPr>
        <w:t xml:space="preserve"> used as a serial sectioning technique. However, these sectioning methods </w:t>
      </w:r>
      <w:r w:rsidR="00FE21AE">
        <w:rPr>
          <w:color w:val="000000" w:themeColor="text1"/>
        </w:rPr>
        <w:t>can modify</w:t>
      </w:r>
      <w:r w:rsidR="003C37F3" w:rsidRPr="00F81A6D">
        <w:rPr>
          <w:color w:val="000000" w:themeColor="text1"/>
        </w:rPr>
        <w:t xml:space="preserve"> the stress field around the process zone, </w:t>
      </w:r>
      <w:r w:rsidR="00FE21AE">
        <w:rPr>
          <w:color w:val="000000" w:themeColor="text1"/>
        </w:rPr>
        <w:t>potentially altering the crack system’s original morphology</w:t>
      </w:r>
      <w:r w:rsidR="003C37F3" w:rsidRPr="00F81A6D">
        <w:rPr>
          <w:color w:val="000000" w:themeColor="text1"/>
        </w:rPr>
        <w:t xml:space="preserve">. </w:t>
      </w:r>
      <w:r w:rsidR="00FE21AE">
        <w:rPr>
          <w:color w:val="000000" w:themeColor="text1"/>
        </w:rPr>
        <w:t>X-ray CT can be used to observe t</w:t>
      </w:r>
      <w:r w:rsidR="007C3829" w:rsidRPr="00F81A6D">
        <w:rPr>
          <w:color w:val="000000" w:themeColor="text1"/>
        </w:rPr>
        <w:t xml:space="preserve">he internal cracks </w:t>
      </w:r>
      <w:r w:rsidR="003C37F3" w:rsidRPr="00F81A6D">
        <w:rPr>
          <w:color w:val="000000" w:themeColor="text1"/>
        </w:rPr>
        <w:t>non-destructively</w:t>
      </w:r>
      <w:r w:rsidR="00807B1E" w:rsidRPr="00F81A6D">
        <w:rPr>
          <w:color w:val="000000" w:themeColor="text1"/>
          <w:vertAlign w:val="superscript"/>
        </w:rPr>
        <w:t>11</w:t>
      </w:r>
      <w:r w:rsidR="00DC0FFB" w:rsidRPr="00F81A6D">
        <w:rPr>
          <w:color w:val="000000" w:themeColor="text1"/>
          <w:vertAlign w:val="superscript"/>
        </w:rPr>
        <w:t>4</w:t>
      </w:r>
      <w:r w:rsidR="00807B1E" w:rsidRPr="00F81A6D">
        <w:rPr>
          <w:color w:val="000000" w:themeColor="text1"/>
          <w:vertAlign w:val="superscript"/>
        </w:rPr>
        <w:t>,11</w:t>
      </w:r>
      <w:r w:rsidR="00DC0FFB" w:rsidRPr="00F81A6D">
        <w:rPr>
          <w:color w:val="000000" w:themeColor="text1"/>
          <w:vertAlign w:val="superscript"/>
        </w:rPr>
        <w:t>5</w:t>
      </w:r>
      <w:r w:rsidR="00D05247" w:rsidRPr="00F81A6D">
        <w:rPr>
          <w:color w:val="000000" w:themeColor="text1"/>
        </w:rPr>
        <w:t xml:space="preserve">. </w:t>
      </w:r>
    </w:p>
    <w:p w14:paraId="38184D5E" w14:textId="5C1F5B2E" w:rsidR="002D36A8" w:rsidRPr="00F81A6D" w:rsidRDefault="002D36A8" w:rsidP="00B829AE">
      <w:pPr>
        <w:ind w:firstLineChars="100" w:firstLine="210"/>
        <w:rPr>
          <w:color w:val="000000" w:themeColor="text1"/>
          <w:szCs w:val="21"/>
        </w:rPr>
      </w:pPr>
      <w:r w:rsidRPr="00F81A6D">
        <w:rPr>
          <w:rFonts w:hint="eastAsia"/>
          <w:color w:val="000000" w:themeColor="text1"/>
        </w:rPr>
        <w:t>T</w:t>
      </w:r>
      <w:r w:rsidRPr="00F81A6D">
        <w:rPr>
          <w:color w:val="000000" w:themeColor="text1"/>
        </w:rPr>
        <w:t>he synchrotron X-ray multiscale tomography was used to investigate the complicated 3D crack system generated in brittle materials with heterogeneous microstructure</w:t>
      </w:r>
      <w:r w:rsidR="00807B1E" w:rsidRPr="00F81A6D">
        <w:rPr>
          <w:color w:val="000000" w:themeColor="text1"/>
          <w:vertAlign w:val="superscript"/>
        </w:rPr>
        <w:t>11</w:t>
      </w:r>
      <w:r w:rsidR="00DC0FFB" w:rsidRPr="00F81A6D">
        <w:rPr>
          <w:color w:val="000000" w:themeColor="text1"/>
          <w:vertAlign w:val="superscript"/>
        </w:rPr>
        <w:t>6</w:t>
      </w:r>
      <w:r w:rsidRPr="00F81A6D">
        <w:rPr>
          <w:color w:val="000000" w:themeColor="text1"/>
        </w:rPr>
        <w:t xml:space="preserve">. </w:t>
      </w:r>
      <w:r w:rsidR="00752500">
        <w:rPr>
          <w:color w:val="000000" w:themeColor="text1"/>
        </w:rPr>
        <w:t xml:space="preserve">A translucent glass-ceramic was utilized as the model material in our study. Glass-ceramics are inorganic, non-metallic materials that can be prepared through controlled crystallization of glasses using various processing methods. </w:t>
      </w:r>
      <w:r w:rsidR="00752500">
        <w:rPr>
          <w:color w:val="000000" w:themeColor="text1"/>
        </w:rPr>
        <w:lastRenderedPageBreak/>
        <w:t>By controlling the chemical composition of the glass and the size, shape, and volume fraction of the crystalline phase embedded in it, a diverse range of glass ceramics with heterogeneous microstructures has been developed to enhance strength and fracture toughness</w:t>
      </w:r>
      <w:r w:rsidR="00807B1E" w:rsidRPr="00F81A6D">
        <w:rPr>
          <w:color w:val="000000" w:themeColor="text1"/>
          <w:vertAlign w:val="superscript"/>
        </w:rPr>
        <w:t>11</w:t>
      </w:r>
      <w:r w:rsidR="00DC0FFB" w:rsidRPr="00F81A6D">
        <w:rPr>
          <w:color w:val="000000" w:themeColor="text1"/>
          <w:vertAlign w:val="superscript"/>
        </w:rPr>
        <w:t>7</w:t>
      </w:r>
      <w:r w:rsidR="00882835" w:rsidRPr="00F81A6D">
        <w:rPr>
          <w:color w:val="000000" w:themeColor="text1"/>
        </w:rPr>
        <w:t xml:space="preserve">. </w:t>
      </w:r>
      <w:r w:rsidR="005161C5">
        <w:rPr>
          <w:color w:val="000000" w:themeColor="text1"/>
        </w:rPr>
        <w:t>The mechanical properties of glass-ceramics are influenced by residual stresses resulting from thermal expansion and elastic mismatch between the crystal and glass</w:t>
      </w:r>
      <w:r w:rsidR="005161C5" w:rsidRPr="00F81A6D">
        <w:rPr>
          <w:color w:val="000000" w:themeColor="text1"/>
          <w:vertAlign w:val="superscript"/>
        </w:rPr>
        <w:t>118</w:t>
      </w:r>
      <w:r w:rsidR="005161C5">
        <w:rPr>
          <w:color w:val="000000" w:themeColor="text1"/>
        </w:rPr>
        <w:t>. Various toughening mechanisms can be applied to glass-ceramics, including crack bowing, crack deflection</w:t>
      </w:r>
      <w:r w:rsidR="005161C5" w:rsidRPr="00F81A6D">
        <w:rPr>
          <w:color w:val="000000" w:themeColor="text1"/>
          <w:vertAlign w:val="superscript"/>
        </w:rPr>
        <w:t>119</w:t>
      </w:r>
      <w:r w:rsidR="005161C5">
        <w:rPr>
          <w:color w:val="000000" w:themeColor="text1"/>
        </w:rPr>
        <w:t>, crack bridging</w:t>
      </w:r>
      <w:r w:rsidR="005161C5" w:rsidRPr="00F81A6D">
        <w:rPr>
          <w:color w:val="000000" w:themeColor="text1"/>
          <w:vertAlign w:val="superscript"/>
        </w:rPr>
        <w:t>120</w:t>
      </w:r>
      <w:r w:rsidR="005161C5">
        <w:rPr>
          <w:color w:val="000000" w:themeColor="text1"/>
        </w:rPr>
        <w:t>, and microcrack toughening</w:t>
      </w:r>
      <w:r w:rsidR="005161C5" w:rsidRPr="00F81A6D">
        <w:rPr>
          <w:color w:val="000000" w:themeColor="text1"/>
          <w:vertAlign w:val="superscript"/>
        </w:rPr>
        <w:t>121</w:t>
      </w:r>
      <w:r w:rsidR="005161C5">
        <w:rPr>
          <w:color w:val="000000" w:themeColor="text1"/>
        </w:rPr>
        <w:t xml:space="preserve">. </w:t>
      </w:r>
      <w:r w:rsidR="0071657E" w:rsidRPr="00F81A6D">
        <w:rPr>
          <w:color w:val="000000" w:themeColor="text1"/>
        </w:rPr>
        <w:t>A novel glass-ceramic composed of a CaO-Al</w:t>
      </w:r>
      <w:r w:rsidR="0071657E" w:rsidRPr="00F81A6D">
        <w:rPr>
          <w:color w:val="000000" w:themeColor="text1"/>
          <w:vertAlign w:val="subscript"/>
        </w:rPr>
        <w:t>2</w:t>
      </w:r>
      <w:r w:rsidR="0071657E" w:rsidRPr="00F81A6D">
        <w:rPr>
          <w:color w:val="000000" w:themeColor="text1"/>
        </w:rPr>
        <w:t>O</w:t>
      </w:r>
      <w:r w:rsidR="0071657E" w:rsidRPr="00F81A6D">
        <w:rPr>
          <w:color w:val="000000" w:themeColor="text1"/>
          <w:vertAlign w:val="subscript"/>
        </w:rPr>
        <w:t>3</w:t>
      </w:r>
      <w:r w:rsidR="0071657E" w:rsidRPr="00F81A6D">
        <w:rPr>
          <w:color w:val="000000" w:themeColor="text1"/>
        </w:rPr>
        <w:t>-SiO</w:t>
      </w:r>
      <w:r w:rsidR="0071657E" w:rsidRPr="00F81A6D">
        <w:rPr>
          <w:color w:val="000000" w:themeColor="text1"/>
          <w:vertAlign w:val="subscript"/>
        </w:rPr>
        <w:t>2</w:t>
      </w:r>
      <w:r w:rsidR="0071657E" w:rsidRPr="00F81A6D">
        <w:rPr>
          <w:color w:val="000000" w:themeColor="text1"/>
        </w:rPr>
        <w:t xml:space="preserve"> glass and hexagonal CaAl</w:t>
      </w:r>
      <w:r w:rsidR="0071657E" w:rsidRPr="00F81A6D">
        <w:rPr>
          <w:color w:val="000000" w:themeColor="text1"/>
          <w:vertAlign w:val="subscript"/>
        </w:rPr>
        <w:t>2</w:t>
      </w:r>
      <w:r w:rsidR="00E41787" w:rsidRPr="00F81A6D">
        <w:rPr>
          <w:color w:val="000000" w:themeColor="text1"/>
        </w:rPr>
        <w:t>S</w:t>
      </w:r>
      <w:r w:rsidR="0071657E" w:rsidRPr="00F81A6D">
        <w:rPr>
          <w:color w:val="000000" w:themeColor="text1"/>
        </w:rPr>
        <w:t>i</w:t>
      </w:r>
      <w:r w:rsidR="0071657E" w:rsidRPr="00F81A6D">
        <w:rPr>
          <w:color w:val="000000" w:themeColor="text1"/>
          <w:vertAlign w:val="subscript"/>
        </w:rPr>
        <w:t>2</w:t>
      </w:r>
      <w:r w:rsidR="0071657E" w:rsidRPr="00F81A6D">
        <w:rPr>
          <w:color w:val="000000" w:themeColor="text1"/>
        </w:rPr>
        <w:t>O</w:t>
      </w:r>
      <w:r w:rsidR="0071657E" w:rsidRPr="00F81A6D">
        <w:rPr>
          <w:color w:val="000000" w:themeColor="text1"/>
          <w:vertAlign w:val="subscript"/>
        </w:rPr>
        <w:t>8</w:t>
      </w:r>
      <w:r w:rsidR="0071657E" w:rsidRPr="00F81A6D">
        <w:rPr>
          <w:color w:val="000000" w:themeColor="text1"/>
        </w:rPr>
        <w:t xml:space="preserve"> crystals (h-CAS) was found by Maeda recently</w:t>
      </w:r>
      <w:r w:rsidR="00807B1E" w:rsidRPr="00F81A6D">
        <w:rPr>
          <w:color w:val="000000" w:themeColor="text1"/>
          <w:vertAlign w:val="superscript"/>
        </w:rPr>
        <w:t>12</w:t>
      </w:r>
      <w:r w:rsidR="00DC0FFB" w:rsidRPr="00F81A6D">
        <w:rPr>
          <w:color w:val="000000" w:themeColor="text1"/>
          <w:vertAlign w:val="superscript"/>
        </w:rPr>
        <w:t>2</w:t>
      </w:r>
      <w:r w:rsidR="00807B1E" w:rsidRPr="00F81A6D">
        <w:rPr>
          <w:color w:val="000000" w:themeColor="text1"/>
          <w:vertAlign w:val="superscript"/>
        </w:rPr>
        <w:t>,12</w:t>
      </w:r>
      <w:r w:rsidR="00DC0FFB" w:rsidRPr="00F81A6D">
        <w:rPr>
          <w:color w:val="000000" w:themeColor="text1"/>
          <w:vertAlign w:val="superscript"/>
        </w:rPr>
        <w:t>3</w:t>
      </w:r>
      <w:r w:rsidR="0071657E" w:rsidRPr="00F81A6D">
        <w:rPr>
          <w:color w:val="000000" w:themeColor="text1"/>
        </w:rPr>
        <w:t xml:space="preserve">. This glass-ceramic (CAS-GC) exhibited improved </w:t>
      </w:r>
      <w:r w:rsidR="00B64D53" w:rsidRPr="00F81A6D">
        <w:rPr>
          <w:color w:val="000000" w:themeColor="text1"/>
        </w:rPr>
        <w:t xml:space="preserve">fracture toughness. The crack propagation is influenced by a house-of-cards microstructure formed by plate-like h-CAS crystals. Cracks travel along the glass-crystal interface and the cleavage plane, since the h-CAS crystal structure is analogous to that of mica. </w:t>
      </w:r>
    </w:p>
    <w:p w14:paraId="5FC625C2" w14:textId="7601758A" w:rsidR="004B3A2C" w:rsidRPr="00F81A6D" w:rsidRDefault="00F35D70" w:rsidP="004B3A2C">
      <w:pPr>
        <w:ind w:firstLineChars="100" w:firstLine="210"/>
        <w:rPr>
          <w:color w:val="000000" w:themeColor="text1"/>
        </w:rPr>
      </w:pPr>
      <w:r w:rsidRPr="00F81A6D">
        <w:rPr>
          <w:color w:val="000000" w:themeColor="text1"/>
          <w:szCs w:val="21"/>
        </w:rPr>
        <w:t xml:space="preserve">The </w:t>
      </w:r>
      <w:r w:rsidR="003052A8" w:rsidRPr="00F81A6D">
        <w:rPr>
          <w:color w:val="000000" w:themeColor="text1"/>
          <w:szCs w:val="21"/>
        </w:rPr>
        <w:t xml:space="preserve">Vickers </w:t>
      </w:r>
      <w:r w:rsidRPr="00F81A6D">
        <w:rPr>
          <w:color w:val="000000" w:themeColor="text1"/>
          <w:szCs w:val="21"/>
        </w:rPr>
        <w:t>indentation cracks</w:t>
      </w:r>
      <w:r w:rsidR="003052A8" w:rsidRPr="00F81A6D">
        <w:rPr>
          <w:color w:val="000000" w:themeColor="text1"/>
          <w:szCs w:val="21"/>
        </w:rPr>
        <w:t xml:space="preserve"> in CAS-GC</w:t>
      </w:r>
      <w:r w:rsidRPr="00F81A6D">
        <w:rPr>
          <w:color w:val="000000" w:themeColor="text1"/>
          <w:szCs w:val="21"/>
        </w:rPr>
        <w:t xml:space="preserve"> are symmetric at </w:t>
      </w:r>
      <w:r w:rsidR="002746F5" w:rsidRPr="00F81A6D">
        <w:rPr>
          <w:color w:val="000000" w:themeColor="text1"/>
          <w:szCs w:val="21"/>
        </w:rPr>
        <w:t xml:space="preserve">a </w:t>
      </w:r>
      <w:r w:rsidRPr="00F81A6D">
        <w:rPr>
          <w:color w:val="000000" w:themeColor="text1"/>
          <w:szCs w:val="21"/>
        </w:rPr>
        <w:t>high load</w:t>
      </w:r>
      <w:r w:rsidR="002746F5" w:rsidRPr="00F81A6D">
        <w:rPr>
          <w:color w:val="000000" w:themeColor="text1"/>
          <w:szCs w:val="21"/>
        </w:rPr>
        <w:t xml:space="preserve"> (196 N)</w:t>
      </w:r>
      <w:r w:rsidRPr="00F81A6D">
        <w:rPr>
          <w:color w:val="000000" w:themeColor="text1"/>
          <w:szCs w:val="21"/>
        </w:rPr>
        <w:t xml:space="preserve"> as schematically illustrated in Fig. 17 (a)</w:t>
      </w:r>
      <w:r w:rsidR="00EE6E53" w:rsidRPr="00F81A6D">
        <w:rPr>
          <w:color w:val="000000" w:themeColor="text1"/>
          <w:szCs w:val="21"/>
        </w:rPr>
        <w:t xml:space="preserve">. </w:t>
      </w:r>
      <w:r w:rsidRPr="00F81A6D">
        <w:rPr>
          <w:color w:val="000000" w:themeColor="text1"/>
          <w:szCs w:val="21"/>
        </w:rPr>
        <w:t xml:space="preserve">Four radial cracks on the surface </w:t>
      </w:r>
      <w:r w:rsidR="002746F5" w:rsidRPr="00F81A6D">
        <w:rPr>
          <w:color w:val="000000" w:themeColor="text1"/>
          <w:szCs w:val="21"/>
        </w:rPr>
        <w:t>emanate</w:t>
      </w:r>
      <w:r w:rsidRPr="00F81A6D">
        <w:rPr>
          <w:color w:val="000000" w:themeColor="text1"/>
          <w:szCs w:val="21"/>
        </w:rPr>
        <w:t xml:space="preserve"> from </w:t>
      </w:r>
      <w:r w:rsidR="002746F5" w:rsidRPr="00F81A6D">
        <w:rPr>
          <w:color w:val="000000" w:themeColor="text1"/>
          <w:szCs w:val="21"/>
        </w:rPr>
        <w:t xml:space="preserve">the </w:t>
      </w:r>
      <w:r w:rsidRPr="00F81A6D">
        <w:rPr>
          <w:color w:val="000000" w:themeColor="text1"/>
          <w:szCs w:val="21"/>
        </w:rPr>
        <w:t>corners of the indent</w:t>
      </w:r>
      <w:r w:rsidR="006D57AC" w:rsidRPr="00F81A6D">
        <w:rPr>
          <w:color w:val="000000" w:themeColor="text1"/>
          <w:szCs w:val="21"/>
        </w:rPr>
        <w:t xml:space="preserve"> (Fig. 17 (b))</w:t>
      </w:r>
      <w:r w:rsidRPr="00F81A6D">
        <w:rPr>
          <w:color w:val="000000" w:themeColor="text1"/>
          <w:szCs w:val="21"/>
        </w:rPr>
        <w:t xml:space="preserve">. </w:t>
      </w:r>
      <w:r w:rsidR="003052A8" w:rsidRPr="00F81A6D">
        <w:rPr>
          <w:color w:val="000000" w:themeColor="text1"/>
          <w:szCs w:val="21"/>
        </w:rPr>
        <w:t xml:space="preserve">The subsurface lateral crack is seen by optical microscopy as a brilliant circular area. The microcrack zone is defined as a circular opaque white area at the center. </w:t>
      </w:r>
      <w:r w:rsidR="00FB0178" w:rsidRPr="00F81A6D">
        <w:rPr>
          <w:color w:val="000000" w:themeColor="text1"/>
          <w:szCs w:val="21"/>
        </w:rPr>
        <w:t>The indentation crack patterns become irregular under low loading (9.8 N) in Fig. 17 (c)</w:t>
      </w:r>
      <w:r w:rsidR="00EE6E53" w:rsidRPr="00F81A6D">
        <w:rPr>
          <w:color w:val="000000" w:themeColor="text1"/>
          <w:szCs w:val="21"/>
        </w:rPr>
        <w:t xml:space="preserve">, </w:t>
      </w:r>
      <w:r w:rsidR="00FB0178" w:rsidRPr="00F81A6D">
        <w:rPr>
          <w:color w:val="000000" w:themeColor="text1"/>
          <w:szCs w:val="21"/>
        </w:rPr>
        <w:t xml:space="preserve">because the crack nucleation </w:t>
      </w:r>
      <w:r w:rsidR="00EE6E53" w:rsidRPr="00F81A6D">
        <w:rPr>
          <w:color w:val="000000" w:themeColor="text1"/>
          <w:szCs w:val="21"/>
        </w:rPr>
        <w:t>depends on the heterogeneous distribution of CAS crystals as the available nucleation sites decrease</w:t>
      </w:r>
      <w:r w:rsidR="00FB0178" w:rsidRPr="00F81A6D">
        <w:rPr>
          <w:color w:val="000000" w:themeColor="text1"/>
          <w:szCs w:val="21"/>
        </w:rPr>
        <w:t>. The top view and the side view</w:t>
      </w:r>
      <w:r w:rsidR="00CB5EB5" w:rsidRPr="00F81A6D">
        <w:rPr>
          <w:color w:val="000000" w:themeColor="text1"/>
          <w:szCs w:val="21"/>
        </w:rPr>
        <w:t xml:space="preserve"> </w:t>
      </w:r>
      <w:r w:rsidR="00FB0178" w:rsidRPr="00F81A6D">
        <w:rPr>
          <w:color w:val="000000" w:themeColor="text1"/>
          <w:szCs w:val="21"/>
        </w:rPr>
        <w:t xml:space="preserve">of the micro-CT image of the cracks are shown in Fig. 18 (a) and (b), respectively. </w:t>
      </w:r>
      <w:r w:rsidR="005B4115" w:rsidRPr="00F81A6D">
        <w:rPr>
          <w:color w:val="000000" w:themeColor="text1"/>
          <w:szCs w:val="21"/>
        </w:rPr>
        <w:t xml:space="preserve">They reveal that a diversity of cracks with different types, locations, and orientations, are formed outside the microcrack zone. The complicated subsurface crack system </w:t>
      </w:r>
      <w:r w:rsidR="00FB3035" w:rsidRPr="00F81A6D">
        <w:rPr>
          <w:color w:val="000000" w:themeColor="text1"/>
          <w:szCs w:val="21"/>
        </w:rPr>
        <w:t>is</w:t>
      </w:r>
      <w:r w:rsidR="005B4115" w:rsidRPr="00F81A6D">
        <w:rPr>
          <w:color w:val="000000" w:themeColor="text1"/>
          <w:szCs w:val="21"/>
        </w:rPr>
        <w:t xml:space="preserve"> described as a collection of </w:t>
      </w:r>
      <w:proofErr w:type="gramStart"/>
      <w:r w:rsidR="005B4115" w:rsidRPr="00F81A6D">
        <w:rPr>
          <w:color w:val="000000" w:themeColor="text1"/>
          <w:szCs w:val="21"/>
        </w:rPr>
        <w:t>crack</w:t>
      </w:r>
      <w:proofErr w:type="gramEnd"/>
      <w:r w:rsidR="005B4115" w:rsidRPr="00F81A6D">
        <w:rPr>
          <w:color w:val="000000" w:themeColor="text1"/>
          <w:szCs w:val="21"/>
        </w:rPr>
        <w:t xml:space="preserve"> components</w:t>
      </w:r>
      <w:r w:rsidR="003B5B43" w:rsidRPr="00F81A6D">
        <w:rPr>
          <w:color w:val="000000" w:themeColor="text1"/>
          <w:szCs w:val="21"/>
          <w:vertAlign w:val="superscript"/>
        </w:rPr>
        <w:t>11</w:t>
      </w:r>
      <w:r w:rsidR="00DC0FFB" w:rsidRPr="00F81A6D">
        <w:rPr>
          <w:color w:val="000000" w:themeColor="text1"/>
          <w:szCs w:val="21"/>
          <w:vertAlign w:val="superscript"/>
        </w:rPr>
        <w:t>3</w:t>
      </w:r>
      <w:r w:rsidR="00FB3035" w:rsidRPr="00F81A6D">
        <w:rPr>
          <w:color w:val="000000" w:themeColor="text1"/>
          <w:szCs w:val="21"/>
        </w:rPr>
        <w:t>; primary radial cracks (R), secondary</w:t>
      </w:r>
      <w:r w:rsidR="005B4115" w:rsidRPr="00F81A6D">
        <w:rPr>
          <w:color w:val="000000" w:themeColor="text1"/>
          <w:szCs w:val="21"/>
        </w:rPr>
        <w:t xml:space="preserve"> </w:t>
      </w:r>
      <w:r w:rsidR="00FB3035" w:rsidRPr="00F81A6D">
        <w:rPr>
          <w:color w:val="000000" w:themeColor="text1"/>
          <w:szCs w:val="21"/>
        </w:rPr>
        <w:t>radial cracks (SR), lateral cracks (L), shallow lateral cracks (SL)</w:t>
      </w:r>
      <w:r w:rsidR="009435A6" w:rsidRPr="00F81A6D">
        <w:rPr>
          <w:color w:val="000000" w:themeColor="text1"/>
          <w:szCs w:val="21"/>
        </w:rPr>
        <w:t>, and median cracks (M)</w:t>
      </w:r>
      <w:r w:rsidR="00FB3035" w:rsidRPr="00F81A6D">
        <w:rPr>
          <w:color w:val="000000" w:themeColor="text1"/>
          <w:szCs w:val="21"/>
        </w:rPr>
        <w:t>. The inclined lateral crack (Fig. 18 (</w:t>
      </w:r>
      <w:r w:rsidR="00A04405" w:rsidRPr="00F81A6D">
        <w:rPr>
          <w:color w:val="000000" w:themeColor="text1"/>
          <w:szCs w:val="21"/>
        </w:rPr>
        <w:t>c</w:t>
      </w:r>
      <w:r w:rsidR="00FB3035" w:rsidRPr="00F81A6D">
        <w:rPr>
          <w:color w:val="000000" w:themeColor="text1"/>
          <w:szCs w:val="21"/>
        </w:rPr>
        <w:t xml:space="preserve">)) </w:t>
      </w:r>
      <w:r w:rsidR="0087524B" w:rsidRPr="00F81A6D">
        <w:rPr>
          <w:color w:val="000000" w:themeColor="text1"/>
          <w:szCs w:val="21"/>
        </w:rPr>
        <w:t xml:space="preserve">was identified as a new type of crack component. The inclined lateral crack (IL) initiates along a shallow lateral crack or a </w:t>
      </w:r>
      <w:r w:rsidR="00F53BD7" w:rsidRPr="00F81A6D">
        <w:rPr>
          <w:color w:val="000000" w:themeColor="text1"/>
          <w:szCs w:val="21"/>
        </w:rPr>
        <w:t>surface-localized</w:t>
      </w:r>
      <w:r w:rsidR="0087524B" w:rsidRPr="00F81A6D">
        <w:rPr>
          <w:color w:val="000000" w:themeColor="text1"/>
          <w:szCs w:val="21"/>
        </w:rPr>
        <w:t xml:space="preserve"> radial crack (</w:t>
      </w:r>
      <w:proofErr w:type="spellStart"/>
      <w:r w:rsidR="0087524B" w:rsidRPr="00F81A6D">
        <w:rPr>
          <w:color w:val="000000" w:themeColor="text1"/>
          <w:szCs w:val="21"/>
        </w:rPr>
        <w:t>Palmqvist</w:t>
      </w:r>
      <w:proofErr w:type="spellEnd"/>
      <w:r w:rsidR="0087524B" w:rsidRPr="00F81A6D">
        <w:rPr>
          <w:color w:val="000000" w:themeColor="text1"/>
          <w:szCs w:val="21"/>
        </w:rPr>
        <w:t xml:space="preserve"> cr</w:t>
      </w:r>
      <w:r w:rsidR="00DB55B3" w:rsidRPr="00F81A6D">
        <w:rPr>
          <w:color w:val="000000" w:themeColor="text1"/>
          <w:szCs w:val="21"/>
        </w:rPr>
        <w:t>a</w:t>
      </w:r>
      <w:r w:rsidR="0087524B" w:rsidRPr="00F81A6D">
        <w:rPr>
          <w:rFonts w:hint="eastAsia"/>
          <w:color w:val="000000" w:themeColor="text1"/>
          <w:szCs w:val="21"/>
        </w:rPr>
        <w:t>c</w:t>
      </w:r>
      <w:r w:rsidR="0087524B" w:rsidRPr="00F81A6D">
        <w:rPr>
          <w:color w:val="000000" w:themeColor="text1"/>
          <w:szCs w:val="21"/>
        </w:rPr>
        <w:t xml:space="preserve">k, </w:t>
      </w:r>
      <w:proofErr w:type="spellStart"/>
      <w:r w:rsidR="0087524B" w:rsidRPr="00F81A6D">
        <w:rPr>
          <w:color w:val="000000" w:themeColor="text1"/>
          <w:szCs w:val="21"/>
        </w:rPr>
        <w:t>Pq</w:t>
      </w:r>
      <w:proofErr w:type="spellEnd"/>
      <w:r w:rsidR="0087524B" w:rsidRPr="00F81A6D">
        <w:rPr>
          <w:color w:val="000000" w:themeColor="text1"/>
          <w:szCs w:val="21"/>
        </w:rPr>
        <w:t xml:space="preserve">). </w:t>
      </w:r>
      <w:r w:rsidR="00A67703" w:rsidRPr="00F81A6D">
        <w:rPr>
          <w:color w:val="000000" w:themeColor="text1"/>
          <w:szCs w:val="21"/>
        </w:rPr>
        <w:t>High-resolution</w:t>
      </w:r>
      <w:r w:rsidR="00DB55B3" w:rsidRPr="00F81A6D">
        <w:rPr>
          <w:color w:val="000000" w:themeColor="text1"/>
          <w:szCs w:val="21"/>
        </w:rPr>
        <w:t xml:space="preserve"> nano-CT observation was conducted on the region inside red squares in Fig. 18 (a) and (b). </w:t>
      </w:r>
      <w:r w:rsidR="00A67703" w:rsidRPr="00F81A6D">
        <w:rPr>
          <w:color w:val="000000" w:themeColor="text1"/>
          <w:szCs w:val="21"/>
        </w:rPr>
        <w:t>A significant crack deflection and crack branching were observed in the secondary radial crack (SR) in Fig. 18 (b) and (</w:t>
      </w:r>
      <w:r w:rsidR="00A04405" w:rsidRPr="00F81A6D">
        <w:rPr>
          <w:color w:val="000000" w:themeColor="text1"/>
          <w:szCs w:val="21"/>
        </w:rPr>
        <w:t>d</w:t>
      </w:r>
      <w:r w:rsidR="00A67703" w:rsidRPr="00F81A6D">
        <w:rPr>
          <w:color w:val="000000" w:themeColor="text1"/>
          <w:szCs w:val="21"/>
        </w:rPr>
        <w:t xml:space="preserve">). The median cracks (M1-M5) in the region below the microcrack zone were flat and parallel to the load axis. </w:t>
      </w:r>
      <w:r w:rsidR="006B4DD5" w:rsidRPr="00F81A6D">
        <w:rPr>
          <w:color w:val="000000" w:themeColor="text1"/>
          <w:szCs w:val="21"/>
        </w:rPr>
        <w:t xml:space="preserve">The complicated crack morphology arose due to the stochastic nature of crack nucleation in the inhomogeneous microstructure. </w:t>
      </w:r>
      <w:r w:rsidR="00A67703" w:rsidRPr="00F81A6D">
        <w:rPr>
          <w:color w:val="000000" w:themeColor="text1"/>
          <w:szCs w:val="21"/>
        </w:rPr>
        <w:t>The observed diversity in the crack profile suggests that the crack deflection depends on the crack type, the fracture mode, and the local stress field.</w:t>
      </w:r>
    </w:p>
    <w:p w14:paraId="72B9BE72" w14:textId="046B3394" w:rsidR="00374307" w:rsidRPr="00F81A6D" w:rsidRDefault="00374307" w:rsidP="00374307">
      <w:pPr>
        <w:rPr>
          <w:color w:val="000000" w:themeColor="text1"/>
        </w:rPr>
      </w:pPr>
    </w:p>
    <w:p w14:paraId="62101C5F" w14:textId="0C7ABCE4" w:rsidR="00374307" w:rsidRPr="00F81A6D" w:rsidRDefault="004B3A2C" w:rsidP="00374307">
      <w:pPr>
        <w:rPr>
          <w:b/>
          <w:bCs/>
          <w:color w:val="000000" w:themeColor="text1"/>
        </w:rPr>
      </w:pPr>
      <w:r w:rsidRPr="00F81A6D">
        <w:rPr>
          <w:b/>
          <w:bCs/>
          <w:color w:val="000000" w:themeColor="text1"/>
        </w:rPr>
        <w:t xml:space="preserve">8. </w:t>
      </w:r>
      <w:r w:rsidR="00374307" w:rsidRPr="00F81A6D">
        <w:rPr>
          <w:rFonts w:hint="eastAsia"/>
          <w:b/>
          <w:bCs/>
          <w:color w:val="000000" w:themeColor="text1"/>
        </w:rPr>
        <w:t>F</w:t>
      </w:r>
      <w:r w:rsidR="00374307" w:rsidRPr="00F81A6D">
        <w:rPr>
          <w:b/>
          <w:bCs/>
          <w:color w:val="000000" w:themeColor="text1"/>
        </w:rPr>
        <w:t>uture prospects</w:t>
      </w:r>
    </w:p>
    <w:p w14:paraId="486783C7" w14:textId="39C03F1B" w:rsidR="00926750" w:rsidRDefault="007F1A6D" w:rsidP="00926750">
      <w:pPr>
        <w:rPr>
          <w:color w:val="000000" w:themeColor="text1"/>
        </w:rPr>
      </w:pPr>
      <w:r w:rsidRPr="00F81A6D">
        <w:rPr>
          <w:color w:val="000000" w:themeColor="text1"/>
        </w:rPr>
        <w:t xml:space="preserve">  </w:t>
      </w:r>
      <w:r w:rsidR="006554FC" w:rsidRPr="00F81A6D">
        <w:rPr>
          <w:color w:val="000000" w:themeColor="text1"/>
        </w:rPr>
        <w:t>Synchrotron X-ray multiscale tomography is finding broad applications for revealing the link among processing, microstructure, and properties of ceramics. The combination of micro-CT, nano-CT, and SEM provides an opportunity to investigate the 3D microstructural evolution at multiple length scales</w:t>
      </w:r>
      <w:r w:rsidR="002E59A9" w:rsidRPr="00F81A6D">
        <w:rPr>
          <w:color w:val="000000" w:themeColor="text1"/>
        </w:rPr>
        <w:t xml:space="preserve"> systematically</w:t>
      </w:r>
      <w:r w:rsidR="00D0372A" w:rsidRPr="00F81A6D">
        <w:rPr>
          <w:color w:val="000000" w:themeColor="text1"/>
        </w:rPr>
        <w:t xml:space="preserve"> in powder synthesis, forming, drying/binder </w:t>
      </w:r>
      <w:r w:rsidR="00230D27" w:rsidRPr="00F81A6D">
        <w:rPr>
          <w:color w:val="000000" w:themeColor="text1"/>
        </w:rPr>
        <w:t>burnout</w:t>
      </w:r>
      <w:r w:rsidR="00D0372A" w:rsidRPr="00F81A6D">
        <w:rPr>
          <w:color w:val="000000" w:themeColor="text1"/>
        </w:rPr>
        <w:t xml:space="preserve">, </w:t>
      </w:r>
      <w:r w:rsidR="00CB5233" w:rsidRPr="00F81A6D">
        <w:rPr>
          <w:color w:val="000000" w:themeColor="text1"/>
        </w:rPr>
        <w:t xml:space="preserve">and </w:t>
      </w:r>
      <w:r w:rsidR="00D0372A" w:rsidRPr="00F81A6D">
        <w:rPr>
          <w:color w:val="000000" w:themeColor="text1"/>
        </w:rPr>
        <w:t>sintering</w:t>
      </w:r>
      <w:r w:rsidR="006554FC" w:rsidRPr="00F81A6D">
        <w:rPr>
          <w:color w:val="000000" w:themeColor="text1"/>
        </w:rPr>
        <w:t xml:space="preserve">. </w:t>
      </w:r>
      <w:r w:rsidR="00D0372A" w:rsidRPr="00F81A6D">
        <w:rPr>
          <w:color w:val="000000" w:themeColor="text1"/>
        </w:rPr>
        <w:t xml:space="preserve">The </w:t>
      </w:r>
      <w:r w:rsidR="00D0372A" w:rsidRPr="00F81A6D">
        <w:rPr>
          <w:color w:val="000000" w:themeColor="text1"/>
        </w:rPr>
        <w:lastRenderedPageBreak/>
        <w:t xml:space="preserve">microstructures at each stage affect the quality of the products, reliability, and lifetime. </w:t>
      </w:r>
      <w:r w:rsidR="00926750" w:rsidRPr="00F81A6D">
        <w:rPr>
          <w:color w:val="000000" w:themeColor="text1"/>
        </w:rPr>
        <w:t xml:space="preserve">The knowledge of 3D structures, heterogeneities, and defects, at the mesoscale, enables us to bridge the gap between the macroscopic properties to the microstructures at the particle scale. </w:t>
      </w:r>
      <w:r w:rsidR="003351EB" w:rsidRPr="004B21C1">
        <w:rPr>
          <w:color w:val="FF0000"/>
        </w:rPr>
        <w:t xml:space="preserve">It is our hope this review will inspire new research </w:t>
      </w:r>
      <w:r w:rsidR="003351EB">
        <w:rPr>
          <w:color w:val="FF0000"/>
        </w:rPr>
        <w:t>for providing scientific insights into heterogeneous microstructural evolution during ceramic processing, which may arise from synchrotron X-ray tomography technique.</w:t>
      </w:r>
    </w:p>
    <w:p w14:paraId="78CD0AE3" w14:textId="1D9A4407" w:rsidR="005E5394" w:rsidRPr="00385646" w:rsidRDefault="00926750" w:rsidP="00926750">
      <w:pPr>
        <w:ind w:firstLineChars="100" w:firstLine="210"/>
        <w:rPr>
          <w:color w:val="FF0000"/>
        </w:rPr>
      </w:pPr>
      <w:r>
        <w:rPr>
          <w:color w:val="000000" w:themeColor="text1"/>
        </w:rPr>
        <w:t xml:space="preserve">In-situ real-time and time-lapsed (i.e., interrupted) 3D </w:t>
      </w:r>
      <w:r w:rsidRPr="00F81A6D">
        <w:rPr>
          <w:color w:val="000000" w:themeColor="text1"/>
        </w:rPr>
        <w:t xml:space="preserve">imaging </w:t>
      </w:r>
      <w:r w:rsidR="00FA20B6">
        <w:rPr>
          <w:color w:val="000000" w:themeColor="text1"/>
        </w:rPr>
        <w:t xml:space="preserve">has </w:t>
      </w:r>
      <w:r>
        <w:rPr>
          <w:color w:val="000000" w:themeColor="text1"/>
        </w:rPr>
        <w:t xml:space="preserve">been </w:t>
      </w:r>
      <w:r w:rsidR="00FA20B6">
        <w:rPr>
          <w:color w:val="000000" w:themeColor="text1"/>
        </w:rPr>
        <w:t xml:space="preserve">conducted </w:t>
      </w:r>
      <w:r>
        <w:rPr>
          <w:color w:val="000000" w:themeColor="text1"/>
        </w:rPr>
        <w:t xml:space="preserve">to track microstructure evolution during sintering. It is referred to 4D imaging </w:t>
      </w:r>
      <w:r w:rsidRPr="00F81A6D">
        <w:rPr>
          <w:color w:val="000000" w:themeColor="text1"/>
        </w:rPr>
        <w:t>(three spatial directions plus time)</w:t>
      </w:r>
      <w:r>
        <w:rPr>
          <w:color w:val="000000" w:themeColor="text1"/>
        </w:rPr>
        <w:t>. Both macroscopic strain and heterogeneous local strain are analyzed from accurate quantification of the three-dimensional movements of particles</w:t>
      </w:r>
      <w:r w:rsidR="00FA20B6">
        <w:rPr>
          <w:color w:val="000000" w:themeColor="text1"/>
        </w:rPr>
        <w:t xml:space="preserve"> by using digital volume correlation (DVC)</w:t>
      </w:r>
      <w:r w:rsidR="00FA20B6" w:rsidRPr="00FA20B6">
        <w:rPr>
          <w:color w:val="000000" w:themeColor="text1"/>
          <w:vertAlign w:val="superscript"/>
        </w:rPr>
        <w:t xml:space="preserve"> </w:t>
      </w:r>
      <w:r w:rsidR="00FA20B6" w:rsidRPr="006A7590">
        <w:rPr>
          <w:color w:val="000000" w:themeColor="text1"/>
          <w:vertAlign w:val="superscript"/>
        </w:rPr>
        <w:t>28</w:t>
      </w:r>
      <w:r>
        <w:rPr>
          <w:color w:val="000000" w:themeColor="text1"/>
        </w:rPr>
        <w:t xml:space="preserve">. </w:t>
      </w:r>
      <w:r w:rsidR="00FA20B6">
        <w:rPr>
          <w:color w:val="000000" w:themeColor="text1"/>
        </w:rPr>
        <w:t xml:space="preserve">The local strain rate tensor is associated with the viscosity tensors and the sintering stress tensor, </w:t>
      </w:r>
      <w:r w:rsidR="00196E90">
        <w:rPr>
          <w:color w:val="000000" w:themeColor="text1"/>
        </w:rPr>
        <w:t>the origin of which are local structures at particle scale</w:t>
      </w:r>
      <w:r w:rsidR="00BC40A4" w:rsidRPr="004B4273">
        <w:rPr>
          <w:color w:val="000000" w:themeColor="text1"/>
          <w:vertAlign w:val="superscript"/>
        </w:rPr>
        <w:t>33,34</w:t>
      </w:r>
      <w:r w:rsidR="00196E90">
        <w:rPr>
          <w:color w:val="000000" w:themeColor="text1"/>
        </w:rPr>
        <w:t>.</w:t>
      </w:r>
      <w:r w:rsidR="00FA20B6">
        <w:rPr>
          <w:color w:val="000000" w:themeColor="text1"/>
        </w:rPr>
        <w:t xml:space="preserve"> </w:t>
      </w:r>
      <w:r w:rsidR="00886F1B" w:rsidRPr="00F81A6D">
        <w:rPr>
          <w:color w:val="000000" w:themeColor="text1"/>
        </w:rPr>
        <w:t xml:space="preserve">The experimental observations from multiscale tomography </w:t>
      </w:r>
      <w:r w:rsidR="003D63CB">
        <w:rPr>
          <w:color w:val="000000" w:themeColor="text1"/>
        </w:rPr>
        <w:t>will</w:t>
      </w:r>
      <w:r w:rsidR="00886F1B" w:rsidRPr="00F81A6D">
        <w:rPr>
          <w:color w:val="000000" w:themeColor="text1"/>
        </w:rPr>
        <w:t xml:space="preserve"> facilitate the development of theoretical models</w:t>
      </w:r>
      <w:r w:rsidR="00B07815" w:rsidRPr="00F81A6D">
        <w:rPr>
          <w:color w:val="000000" w:themeColor="text1"/>
        </w:rPr>
        <w:t xml:space="preserve"> </w:t>
      </w:r>
      <w:r>
        <w:rPr>
          <w:color w:val="000000" w:themeColor="text1"/>
        </w:rPr>
        <w:t>(continuum mechanics</w:t>
      </w:r>
      <w:r w:rsidR="00540224" w:rsidRPr="00540224">
        <w:rPr>
          <w:color w:val="000000" w:themeColor="text1"/>
          <w:vertAlign w:val="superscript"/>
        </w:rPr>
        <w:t>40-43</w:t>
      </w:r>
      <w:r>
        <w:rPr>
          <w:color w:val="000000" w:themeColor="text1"/>
        </w:rPr>
        <w:t xml:space="preserve"> and kinetics at particle scale</w:t>
      </w:r>
      <w:r w:rsidRPr="00926750">
        <w:rPr>
          <w:color w:val="000000" w:themeColor="text1"/>
          <w:vertAlign w:val="superscript"/>
        </w:rPr>
        <w:t>12</w:t>
      </w:r>
      <w:r w:rsidR="0082611F">
        <w:rPr>
          <w:color w:val="000000" w:themeColor="text1"/>
          <w:vertAlign w:val="superscript"/>
        </w:rPr>
        <w:t>4</w:t>
      </w:r>
      <w:r>
        <w:rPr>
          <w:color w:val="000000" w:themeColor="text1"/>
        </w:rPr>
        <w:t xml:space="preserve">) </w:t>
      </w:r>
      <w:r w:rsidR="00B07815" w:rsidRPr="00F81A6D">
        <w:rPr>
          <w:color w:val="000000" w:themeColor="text1"/>
        </w:rPr>
        <w:t>and numerical simulations</w:t>
      </w:r>
      <w:r w:rsidR="00436BDB">
        <w:rPr>
          <w:color w:val="000000" w:themeColor="text1"/>
        </w:rPr>
        <w:t xml:space="preserve"> such as the phase-field method, the Monte Carlo method, and the discrete element method</w:t>
      </w:r>
      <w:r w:rsidR="00B07815" w:rsidRPr="00F81A6D">
        <w:rPr>
          <w:color w:val="000000" w:themeColor="text1"/>
        </w:rPr>
        <w:t xml:space="preserve">. </w:t>
      </w:r>
      <w:r w:rsidR="00CB5233" w:rsidRPr="00F81A6D">
        <w:rPr>
          <w:color w:val="000000" w:themeColor="text1"/>
        </w:rPr>
        <w:t xml:space="preserve">The results will enlarge our understanding </w:t>
      </w:r>
      <w:r w:rsidR="00230D27" w:rsidRPr="00F81A6D">
        <w:rPr>
          <w:color w:val="000000" w:themeColor="text1"/>
        </w:rPr>
        <w:t>of</w:t>
      </w:r>
      <w:r w:rsidR="00CB5233" w:rsidRPr="00F81A6D">
        <w:rPr>
          <w:color w:val="000000" w:themeColor="text1"/>
        </w:rPr>
        <w:t xml:space="preserve"> underlying physical mechanisms and support the development of suitable process strategies. </w:t>
      </w:r>
      <w:r w:rsidR="00DF2E02" w:rsidRPr="00F81A6D">
        <w:rPr>
          <w:color w:val="000000" w:themeColor="text1"/>
        </w:rPr>
        <w:t>The advancement</w:t>
      </w:r>
      <w:r w:rsidR="00436BDB">
        <w:rPr>
          <w:color w:val="000000" w:themeColor="text1"/>
        </w:rPr>
        <w:t>s</w:t>
      </w:r>
      <w:r w:rsidR="00DF2E02" w:rsidRPr="00F81A6D">
        <w:rPr>
          <w:color w:val="000000" w:themeColor="text1"/>
        </w:rPr>
        <w:t xml:space="preserve"> of this fast-growing imaging technique </w:t>
      </w:r>
      <w:r w:rsidR="00436BDB">
        <w:rPr>
          <w:color w:val="000000" w:themeColor="text1"/>
        </w:rPr>
        <w:t xml:space="preserve">and computational simulations </w:t>
      </w:r>
      <w:r w:rsidR="00DF2E02" w:rsidRPr="00F81A6D">
        <w:rPr>
          <w:color w:val="000000" w:themeColor="text1"/>
        </w:rPr>
        <w:t xml:space="preserve">will help to </w:t>
      </w:r>
      <w:r w:rsidR="001521AA" w:rsidRPr="00F81A6D">
        <w:rPr>
          <w:color w:val="000000" w:themeColor="text1"/>
        </w:rPr>
        <w:t>drastically improve</w:t>
      </w:r>
      <w:r w:rsidR="00DF2E02" w:rsidRPr="00F81A6D">
        <w:rPr>
          <w:color w:val="000000" w:themeColor="text1"/>
        </w:rPr>
        <w:t xml:space="preserve"> the practice of producing ceramic components with the desired dimensional accuracy, material characteristics</w:t>
      </w:r>
      <w:r w:rsidR="00230D27" w:rsidRPr="00F81A6D">
        <w:rPr>
          <w:color w:val="000000" w:themeColor="text1"/>
        </w:rPr>
        <w:t>,</w:t>
      </w:r>
      <w:r w:rsidR="00DF2E02" w:rsidRPr="00F81A6D">
        <w:rPr>
          <w:color w:val="000000" w:themeColor="text1"/>
        </w:rPr>
        <w:t xml:space="preserve"> and mechanical properties, which requires</w:t>
      </w:r>
      <w:r w:rsidR="00DF2E02" w:rsidRPr="00F81A6D">
        <w:rPr>
          <w:rFonts w:hint="eastAsia"/>
          <w:color w:val="000000" w:themeColor="text1"/>
        </w:rPr>
        <w:t xml:space="preserve"> </w:t>
      </w:r>
      <w:r w:rsidR="00DF2E02" w:rsidRPr="00F81A6D">
        <w:rPr>
          <w:color w:val="000000" w:themeColor="text1"/>
        </w:rPr>
        <w:t>an intensive and expensive trial-and-error</w:t>
      </w:r>
      <w:r w:rsidR="00A33350" w:rsidRPr="00F81A6D">
        <w:rPr>
          <w:color w:val="000000" w:themeColor="text1"/>
        </w:rPr>
        <w:t xml:space="preserve"> method</w:t>
      </w:r>
      <w:r w:rsidR="00710B74" w:rsidRPr="00F81A6D">
        <w:rPr>
          <w:color w:val="000000" w:themeColor="text1"/>
        </w:rPr>
        <w:t xml:space="preserve"> usually</w:t>
      </w:r>
      <w:r w:rsidR="00DF2E02" w:rsidRPr="00F81A6D">
        <w:rPr>
          <w:color w:val="000000" w:themeColor="text1"/>
        </w:rPr>
        <w:t>.</w:t>
      </w:r>
      <w:r w:rsidR="008C7147">
        <w:rPr>
          <w:color w:val="FF0000"/>
        </w:rPr>
        <w:t xml:space="preserve"> </w:t>
      </w:r>
      <w:r w:rsidR="00E57E0F" w:rsidRPr="00385646">
        <w:rPr>
          <w:color w:val="FF0000"/>
        </w:rPr>
        <w:t xml:space="preserve"> </w:t>
      </w:r>
    </w:p>
    <w:p w14:paraId="2D2D05EF" w14:textId="39DA2322" w:rsidR="006A02FC" w:rsidRPr="00F81A6D" w:rsidRDefault="00230D27" w:rsidP="00FD2FC1">
      <w:pPr>
        <w:rPr>
          <w:color w:val="000000" w:themeColor="text1"/>
        </w:rPr>
      </w:pPr>
      <w:r w:rsidRPr="00F81A6D">
        <w:rPr>
          <w:rFonts w:hint="eastAsia"/>
          <w:color w:val="000000" w:themeColor="text1"/>
        </w:rPr>
        <w:t xml:space="preserve"> </w:t>
      </w:r>
      <w:r w:rsidRPr="00F81A6D">
        <w:rPr>
          <w:color w:val="000000" w:themeColor="text1"/>
        </w:rPr>
        <w:t xml:space="preserve"> </w:t>
      </w:r>
    </w:p>
    <w:p w14:paraId="71A9F69C" w14:textId="47953920" w:rsidR="0090386E" w:rsidRPr="00F81A6D" w:rsidRDefault="0090386E" w:rsidP="00FD2FC1">
      <w:pPr>
        <w:rPr>
          <w:b/>
          <w:bCs/>
          <w:color w:val="000000" w:themeColor="text1"/>
        </w:rPr>
      </w:pPr>
      <w:r w:rsidRPr="00F81A6D">
        <w:rPr>
          <w:rFonts w:hint="eastAsia"/>
          <w:b/>
          <w:bCs/>
          <w:color w:val="000000" w:themeColor="text1"/>
        </w:rPr>
        <w:t>A</w:t>
      </w:r>
      <w:r w:rsidRPr="00F81A6D">
        <w:rPr>
          <w:b/>
          <w:bCs/>
          <w:color w:val="000000" w:themeColor="text1"/>
        </w:rPr>
        <w:t>cknowledgements</w:t>
      </w:r>
    </w:p>
    <w:p w14:paraId="584BA859" w14:textId="09D94F50" w:rsidR="0090386E" w:rsidRDefault="00046333" w:rsidP="00FD2FC1">
      <w:pPr>
        <w:rPr>
          <w:color w:val="000000" w:themeColor="text1"/>
        </w:rPr>
      </w:pPr>
      <w:r w:rsidRPr="00046333">
        <w:rPr>
          <w:color w:val="000000" w:themeColor="text1"/>
        </w:rPr>
        <w:t xml:space="preserve">The X-ray CT experiments at SPring-8 were performed with the approval of JASRI: Grant nos. </w:t>
      </w:r>
      <w:r>
        <w:rPr>
          <w:color w:val="000000" w:themeColor="text1"/>
        </w:rPr>
        <w:t xml:space="preserve">2018A1633, </w:t>
      </w:r>
      <w:r w:rsidRPr="00046333">
        <w:rPr>
          <w:color w:val="000000" w:themeColor="text1"/>
        </w:rPr>
        <w:t xml:space="preserve">2019A1306, 2020A0521, </w:t>
      </w:r>
      <w:r>
        <w:rPr>
          <w:color w:val="000000" w:themeColor="text1"/>
        </w:rPr>
        <w:t xml:space="preserve">2021B1243 </w:t>
      </w:r>
      <w:r w:rsidRPr="00046333">
        <w:rPr>
          <w:color w:val="000000" w:themeColor="text1"/>
        </w:rPr>
        <w:t>and 2022A1115. This work was supported by JSPS KAKENHI (Grant number JP19K15289 and JP22K14494), Hosokawa Powder Technology Foundation and the Collaborative Research Projects of Laboratory for Materials and Structures, Institute of Innovative Research, Tokyo Institute of Technology. Part of this work is based on results obtained from a project, JPNP22005, commissioned by the New Energy and Industrial Technology Development Organization (NEDO).</w:t>
      </w:r>
    </w:p>
    <w:p w14:paraId="03564DCC" w14:textId="77777777" w:rsidR="00843D25" w:rsidRDefault="00843D25" w:rsidP="00FD2FC1">
      <w:pPr>
        <w:rPr>
          <w:color w:val="000000" w:themeColor="text1"/>
        </w:rPr>
      </w:pPr>
    </w:p>
    <w:p w14:paraId="30E838D1" w14:textId="77777777" w:rsidR="00843D25" w:rsidRDefault="00843D25" w:rsidP="00FD2FC1">
      <w:pPr>
        <w:rPr>
          <w:color w:val="000000" w:themeColor="text1"/>
        </w:rPr>
      </w:pPr>
    </w:p>
    <w:p w14:paraId="27E20C46" w14:textId="77777777" w:rsidR="00843D25" w:rsidRPr="00F81A6D" w:rsidRDefault="00843D25" w:rsidP="00FD2FC1">
      <w:pPr>
        <w:rPr>
          <w:color w:val="000000" w:themeColor="text1"/>
        </w:rPr>
      </w:pPr>
    </w:p>
    <w:p w14:paraId="3D25DF5F" w14:textId="77777777" w:rsidR="008B212C" w:rsidRPr="00F81A6D" w:rsidRDefault="008B212C" w:rsidP="00FD2FC1">
      <w:pPr>
        <w:rPr>
          <w:b/>
          <w:bCs/>
          <w:color w:val="000000" w:themeColor="text1"/>
        </w:rPr>
      </w:pPr>
      <w:r w:rsidRPr="00F81A6D">
        <w:rPr>
          <w:b/>
          <w:bCs/>
          <w:color w:val="000000" w:themeColor="text1"/>
        </w:rPr>
        <w:t>References</w:t>
      </w:r>
    </w:p>
    <w:p w14:paraId="65275CE9" w14:textId="77777777" w:rsidR="002F0A2D" w:rsidRPr="00F81A6D" w:rsidRDefault="002F0A2D" w:rsidP="002F0A2D">
      <w:pPr>
        <w:rPr>
          <w:color w:val="000000" w:themeColor="text1"/>
        </w:rPr>
      </w:pPr>
      <w:bookmarkStart w:id="0" w:name="_Hlk131428601"/>
      <w:r w:rsidRPr="00F81A6D">
        <w:rPr>
          <w:color w:val="000000" w:themeColor="text1"/>
        </w:rPr>
        <w:t>1. Bordia</w:t>
      </w:r>
      <w:r>
        <w:rPr>
          <w:color w:val="000000" w:themeColor="text1"/>
        </w:rPr>
        <w:t xml:space="preserve"> RK</w:t>
      </w:r>
      <w:r w:rsidRPr="00F81A6D">
        <w:rPr>
          <w:color w:val="000000" w:themeColor="text1"/>
        </w:rPr>
        <w:t>, Kang</w:t>
      </w:r>
      <w:r>
        <w:rPr>
          <w:color w:val="000000" w:themeColor="text1"/>
        </w:rPr>
        <w:t xml:space="preserve"> S-JL</w:t>
      </w:r>
      <w:r w:rsidRPr="00F81A6D">
        <w:rPr>
          <w:color w:val="000000" w:themeColor="text1"/>
        </w:rPr>
        <w:t xml:space="preserve">, </w:t>
      </w:r>
      <w:proofErr w:type="spellStart"/>
      <w:r w:rsidRPr="00F81A6D">
        <w:rPr>
          <w:color w:val="000000" w:themeColor="text1"/>
        </w:rPr>
        <w:t>Olevsky</w:t>
      </w:r>
      <w:proofErr w:type="spellEnd"/>
      <w:r>
        <w:rPr>
          <w:color w:val="000000" w:themeColor="text1"/>
        </w:rPr>
        <w:t xml:space="preserve"> EA.</w:t>
      </w:r>
      <w:r w:rsidRPr="00F81A6D">
        <w:rPr>
          <w:color w:val="000000" w:themeColor="text1"/>
        </w:rPr>
        <w:t xml:space="preserve"> Current understanding and future research directions at the onset of the next century of sintering science and technology</w:t>
      </w:r>
      <w:r>
        <w:rPr>
          <w:color w:val="000000" w:themeColor="text1"/>
        </w:rPr>
        <w:t>.</w:t>
      </w:r>
      <w:r w:rsidRPr="00F81A6D">
        <w:rPr>
          <w:color w:val="000000" w:themeColor="text1"/>
        </w:rPr>
        <w:t xml:space="preserve"> </w:t>
      </w:r>
      <w:r w:rsidRPr="00CD12DD">
        <w:rPr>
          <w:color w:val="000000" w:themeColor="text1"/>
        </w:rPr>
        <w:t>J. Am. Ceram. Soc. 2017;100</w:t>
      </w:r>
      <w:r w:rsidRPr="00D259F1">
        <w:rPr>
          <w:color w:val="000000" w:themeColor="text1"/>
        </w:rPr>
        <w:t>:</w:t>
      </w:r>
      <w:r w:rsidRPr="00CD12DD">
        <w:rPr>
          <w:color w:val="000000" w:themeColor="text1"/>
        </w:rPr>
        <w:t>2314-2352</w:t>
      </w:r>
      <w:r w:rsidRPr="00F81A6D">
        <w:rPr>
          <w:color w:val="000000" w:themeColor="text1"/>
        </w:rPr>
        <w:t>.</w:t>
      </w:r>
    </w:p>
    <w:p w14:paraId="32243355" w14:textId="77777777" w:rsidR="002F0A2D" w:rsidRPr="00F81A6D" w:rsidRDefault="002F0A2D" w:rsidP="002F0A2D">
      <w:pPr>
        <w:rPr>
          <w:color w:val="000000" w:themeColor="text1"/>
        </w:rPr>
      </w:pPr>
      <w:r w:rsidRPr="00F81A6D">
        <w:rPr>
          <w:color w:val="000000" w:themeColor="text1"/>
        </w:rPr>
        <w:t>2. Evans</w:t>
      </w:r>
      <w:r>
        <w:rPr>
          <w:color w:val="000000" w:themeColor="text1"/>
        </w:rPr>
        <w:t xml:space="preserve"> AG. </w:t>
      </w:r>
      <w:r w:rsidRPr="00F81A6D">
        <w:rPr>
          <w:color w:val="000000" w:themeColor="text1"/>
        </w:rPr>
        <w:t>Structural reliability: A processing-dependent phenomenon</w:t>
      </w:r>
      <w:r>
        <w:rPr>
          <w:color w:val="000000" w:themeColor="text1"/>
        </w:rPr>
        <w:t>.</w:t>
      </w:r>
      <w:r w:rsidRPr="00F81A6D">
        <w:rPr>
          <w:color w:val="000000" w:themeColor="text1"/>
        </w:rPr>
        <w:t xml:space="preserve"> J. Am. Ceram. Soc.</w:t>
      </w:r>
      <w:r>
        <w:rPr>
          <w:color w:val="000000" w:themeColor="text1"/>
        </w:rPr>
        <w:t xml:space="preserve"> 1982;</w:t>
      </w:r>
      <w:r w:rsidRPr="00CD12DD">
        <w:rPr>
          <w:color w:val="000000" w:themeColor="text1"/>
        </w:rPr>
        <w:t>65:</w:t>
      </w:r>
      <w:r w:rsidRPr="00F81A6D">
        <w:rPr>
          <w:color w:val="000000" w:themeColor="text1"/>
        </w:rPr>
        <w:t>127-137.</w:t>
      </w:r>
    </w:p>
    <w:p w14:paraId="31D211CE" w14:textId="77777777" w:rsidR="002F0A2D" w:rsidRPr="00F81A6D" w:rsidRDefault="002F0A2D" w:rsidP="002F0A2D">
      <w:pPr>
        <w:rPr>
          <w:color w:val="000000" w:themeColor="text1"/>
        </w:rPr>
      </w:pPr>
      <w:r w:rsidRPr="00F81A6D">
        <w:rPr>
          <w:color w:val="000000" w:themeColor="text1"/>
        </w:rPr>
        <w:lastRenderedPageBreak/>
        <w:t xml:space="preserve">3. </w:t>
      </w:r>
      <w:r w:rsidRPr="000C0831">
        <w:rPr>
          <w:color w:val="000000" w:themeColor="text1"/>
        </w:rPr>
        <w:t>Evans</w:t>
      </w:r>
      <w:r>
        <w:rPr>
          <w:color w:val="000000" w:themeColor="text1"/>
        </w:rPr>
        <w:t xml:space="preserve"> AG. </w:t>
      </w:r>
      <w:r w:rsidRPr="000C0831">
        <w:rPr>
          <w:color w:val="000000" w:themeColor="text1"/>
        </w:rPr>
        <w:t>Considerations of Inhomogeneity Effects in Sintering</w:t>
      </w:r>
      <w:r>
        <w:rPr>
          <w:color w:val="000000" w:themeColor="text1"/>
        </w:rPr>
        <w:t>.</w:t>
      </w:r>
      <w:r w:rsidRPr="000C0831">
        <w:rPr>
          <w:color w:val="000000" w:themeColor="text1"/>
        </w:rPr>
        <w:t xml:space="preserve"> J. Am. Ceram. Soc.</w:t>
      </w:r>
      <w:r>
        <w:rPr>
          <w:color w:val="000000" w:themeColor="text1"/>
        </w:rPr>
        <w:t xml:space="preserve"> 1982;</w:t>
      </w:r>
      <w:r w:rsidRPr="000C0831">
        <w:rPr>
          <w:color w:val="000000" w:themeColor="text1"/>
        </w:rPr>
        <w:t>65</w:t>
      </w:r>
      <w:r>
        <w:rPr>
          <w:color w:val="000000" w:themeColor="text1"/>
        </w:rPr>
        <w:t>:</w:t>
      </w:r>
      <w:r w:rsidRPr="000C0831">
        <w:rPr>
          <w:color w:val="000000" w:themeColor="text1"/>
        </w:rPr>
        <w:t>497-501.</w:t>
      </w:r>
    </w:p>
    <w:p w14:paraId="6301E214" w14:textId="77777777" w:rsidR="002F0A2D" w:rsidRPr="00F81A6D" w:rsidRDefault="002F0A2D" w:rsidP="002F0A2D">
      <w:pPr>
        <w:rPr>
          <w:color w:val="000000" w:themeColor="text1"/>
        </w:rPr>
      </w:pPr>
      <w:r w:rsidRPr="00F81A6D">
        <w:rPr>
          <w:color w:val="000000" w:themeColor="text1"/>
        </w:rPr>
        <w:t>4. Kishi</w:t>
      </w:r>
      <w:r>
        <w:rPr>
          <w:color w:val="000000" w:themeColor="text1"/>
        </w:rPr>
        <w:t xml:space="preserve"> H</w:t>
      </w:r>
      <w:r w:rsidRPr="00F81A6D">
        <w:rPr>
          <w:color w:val="000000" w:themeColor="text1"/>
        </w:rPr>
        <w:t>, Mizuno</w:t>
      </w:r>
      <w:r>
        <w:rPr>
          <w:color w:val="000000" w:themeColor="text1"/>
        </w:rPr>
        <w:t xml:space="preserve"> Y</w:t>
      </w:r>
      <w:r w:rsidRPr="00F81A6D">
        <w:rPr>
          <w:color w:val="000000" w:themeColor="text1"/>
        </w:rPr>
        <w:t xml:space="preserve">, </w:t>
      </w:r>
      <w:proofErr w:type="spellStart"/>
      <w:r w:rsidRPr="00F81A6D">
        <w:rPr>
          <w:color w:val="000000" w:themeColor="text1"/>
        </w:rPr>
        <w:t>Chazono</w:t>
      </w:r>
      <w:proofErr w:type="spellEnd"/>
      <w:r>
        <w:rPr>
          <w:color w:val="000000" w:themeColor="text1"/>
        </w:rPr>
        <w:t xml:space="preserve"> H. </w:t>
      </w:r>
      <w:r w:rsidRPr="00F81A6D">
        <w:rPr>
          <w:color w:val="000000" w:themeColor="text1"/>
        </w:rPr>
        <w:t>Base-metal electrode-multilayer ceramic capacitors: past, present and future perspectives</w:t>
      </w:r>
      <w:r>
        <w:rPr>
          <w:color w:val="000000" w:themeColor="text1"/>
        </w:rPr>
        <w:t>.</w:t>
      </w:r>
      <w:r w:rsidRPr="00F81A6D">
        <w:rPr>
          <w:color w:val="000000" w:themeColor="text1"/>
        </w:rPr>
        <w:t xml:space="preserve"> </w:t>
      </w:r>
      <w:proofErr w:type="spellStart"/>
      <w:r w:rsidRPr="00F7628B">
        <w:rPr>
          <w:color w:val="000000" w:themeColor="text1"/>
        </w:rPr>
        <w:t>Jpn</w:t>
      </w:r>
      <w:proofErr w:type="spellEnd"/>
      <w:r w:rsidRPr="00F7628B">
        <w:rPr>
          <w:color w:val="000000" w:themeColor="text1"/>
        </w:rPr>
        <w:t>. J. Appl. Phys.</w:t>
      </w:r>
      <w:r>
        <w:rPr>
          <w:color w:val="000000" w:themeColor="text1"/>
        </w:rPr>
        <w:t xml:space="preserve"> 2003;</w:t>
      </w:r>
      <w:r w:rsidRPr="00F7628B">
        <w:rPr>
          <w:color w:val="000000" w:themeColor="text1"/>
        </w:rPr>
        <w:t>42</w:t>
      </w:r>
      <w:r>
        <w:rPr>
          <w:color w:val="000000" w:themeColor="text1"/>
        </w:rPr>
        <w:t>:</w:t>
      </w:r>
      <w:r w:rsidRPr="00F81A6D">
        <w:rPr>
          <w:color w:val="000000" w:themeColor="text1"/>
        </w:rPr>
        <w:t>1-15.</w:t>
      </w:r>
    </w:p>
    <w:p w14:paraId="5A4AF5BA" w14:textId="77777777" w:rsidR="002F0A2D" w:rsidRPr="00F81A6D" w:rsidRDefault="002F0A2D" w:rsidP="002F0A2D">
      <w:pPr>
        <w:rPr>
          <w:color w:val="000000" w:themeColor="text1"/>
        </w:rPr>
      </w:pPr>
      <w:r w:rsidRPr="00F81A6D">
        <w:rPr>
          <w:color w:val="000000" w:themeColor="text1"/>
        </w:rPr>
        <w:t>5. Becher</w:t>
      </w:r>
      <w:r>
        <w:rPr>
          <w:color w:val="000000" w:themeColor="text1"/>
        </w:rPr>
        <w:t xml:space="preserve"> PF.</w:t>
      </w:r>
      <w:r w:rsidRPr="00F81A6D">
        <w:rPr>
          <w:color w:val="000000" w:themeColor="text1"/>
        </w:rPr>
        <w:t xml:space="preserve"> Microstructural design of toughened ceramics</w:t>
      </w:r>
      <w:r>
        <w:rPr>
          <w:color w:val="000000" w:themeColor="text1"/>
        </w:rPr>
        <w:t>.</w:t>
      </w:r>
      <w:r w:rsidRPr="00F81A6D">
        <w:rPr>
          <w:color w:val="000000" w:themeColor="text1"/>
        </w:rPr>
        <w:t xml:space="preserve"> J. Am. Ceram. Soc.</w:t>
      </w:r>
      <w:r>
        <w:rPr>
          <w:color w:val="000000" w:themeColor="text1"/>
        </w:rPr>
        <w:t xml:space="preserve"> 1991;</w:t>
      </w:r>
      <w:r w:rsidRPr="00F81A6D">
        <w:rPr>
          <w:color w:val="000000" w:themeColor="text1"/>
        </w:rPr>
        <w:t>74</w:t>
      </w:r>
      <w:r>
        <w:rPr>
          <w:color w:val="000000" w:themeColor="text1"/>
        </w:rPr>
        <w:t>:</w:t>
      </w:r>
      <w:r w:rsidRPr="00F81A6D">
        <w:rPr>
          <w:color w:val="000000" w:themeColor="text1"/>
        </w:rPr>
        <w:t>255-269.</w:t>
      </w:r>
    </w:p>
    <w:p w14:paraId="08C1BFF5" w14:textId="77777777" w:rsidR="002F0A2D" w:rsidRPr="00F81A6D" w:rsidRDefault="002F0A2D" w:rsidP="002F0A2D">
      <w:pPr>
        <w:rPr>
          <w:color w:val="000000" w:themeColor="text1"/>
        </w:rPr>
      </w:pPr>
      <w:r w:rsidRPr="00F81A6D">
        <w:rPr>
          <w:color w:val="000000" w:themeColor="text1"/>
        </w:rPr>
        <w:t>6. Marshall</w:t>
      </w:r>
      <w:r>
        <w:rPr>
          <w:color w:val="000000" w:themeColor="text1"/>
        </w:rPr>
        <w:t xml:space="preserve"> DB</w:t>
      </w:r>
      <w:r w:rsidRPr="00F81A6D">
        <w:rPr>
          <w:color w:val="000000" w:themeColor="text1"/>
        </w:rPr>
        <w:t>, Evans</w:t>
      </w:r>
      <w:r>
        <w:rPr>
          <w:color w:val="000000" w:themeColor="text1"/>
        </w:rPr>
        <w:t xml:space="preserve"> AG. </w:t>
      </w:r>
      <w:r w:rsidRPr="00F81A6D">
        <w:rPr>
          <w:color w:val="000000" w:themeColor="text1"/>
        </w:rPr>
        <w:t>Failure mechanisms in ceramic-fiber/ceramic-matrix composites</w:t>
      </w:r>
      <w:r>
        <w:rPr>
          <w:color w:val="000000" w:themeColor="text1"/>
        </w:rPr>
        <w:t>.</w:t>
      </w:r>
      <w:r w:rsidRPr="00F81A6D">
        <w:rPr>
          <w:color w:val="000000" w:themeColor="text1"/>
        </w:rPr>
        <w:t xml:space="preserve"> J. Am. Ceram. Soc. </w:t>
      </w:r>
      <w:r>
        <w:rPr>
          <w:color w:val="000000" w:themeColor="text1"/>
        </w:rPr>
        <w:t>1985;</w:t>
      </w:r>
      <w:r w:rsidRPr="00F81A6D">
        <w:rPr>
          <w:color w:val="000000" w:themeColor="text1"/>
        </w:rPr>
        <w:t>68</w:t>
      </w:r>
      <w:r>
        <w:rPr>
          <w:color w:val="000000" w:themeColor="text1"/>
        </w:rPr>
        <w:t>:</w:t>
      </w:r>
      <w:r w:rsidRPr="00F81A6D">
        <w:rPr>
          <w:color w:val="000000" w:themeColor="text1"/>
        </w:rPr>
        <w:t>225-231.</w:t>
      </w:r>
    </w:p>
    <w:p w14:paraId="0BEDD640" w14:textId="77777777" w:rsidR="002F0A2D" w:rsidRPr="00F81A6D" w:rsidRDefault="002F0A2D" w:rsidP="002F0A2D">
      <w:pPr>
        <w:rPr>
          <w:color w:val="000000" w:themeColor="text1"/>
        </w:rPr>
      </w:pPr>
      <w:r w:rsidRPr="00F81A6D">
        <w:rPr>
          <w:color w:val="000000" w:themeColor="text1"/>
        </w:rPr>
        <w:t>7. Evans</w:t>
      </w:r>
      <w:r>
        <w:rPr>
          <w:color w:val="000000" w:themeColor="text1"/>
        </w:rPr>
        <w:t xml:space="preserve"> AG. </w:t>
      </w:r>
      <w:r w:rsidRPr="00F81A6D">
        <w:rPr>
          <w:color w:val="000000" w:themeColor="text1"/>
        </w:rPr>
        <w:t>Perspective on the development of high-toughness ceramics</w:t>
      </w:r>
      <w:r>
        <w:rPr>
          <w:color w:val="000000" w:themeColor="text1"/>
        </w:rPr>
        <w:t xml:space="preserve">. </w:t>
      </w:r>
      <w:r w:rsidRPr="00F81A6D">
        <w:rPr>
          <w:color w:val="000000" w:themeColor="text1"/>
        </w:rPr>
        <w:t>J. Am. Ceram. Soc.</w:t>
      </w:r>
      <w:r>
        <w:rPr>
          <w:color w:val="000000" w:themeColor="text1"/>
        </w:rPr>
        <w:t xml:space="preserve"> 1990;</w:t>
      </w:r>
      <w:r w:rsidRPr="00F81A6D">
        <w:rPr>
          <w:color w:val="000000" w:themeColor="text1"/>
        </w:rPr>
        <w:t xml:space="preserve"> 73</w:t>
      </w:r>
      <w:r>
        <w:rPr>
          <w:color w:val="000000" w:themeColor="text1"/>
        </w:rPr>
        <w:t>:</w:t>
      </w:r>
      <w:r w:rsidRPr="00F81A6D">
        <w:rPr>
          <w:color w:val="000000" w:themeColor="text1"/>
        </w:rPr>
        <w:t>187-206.</w:t>
      </w:r>
    </w:p>
    <w:p w14:paraId="3E410A3A" w14:textId="77777777" w:rsidR="002F0A2D" w:rsidRPr="00D259F1" w:rsidRDefault="002F0A2D" w:rsidP="002F0A2D">
      <w:pPr>
        <w:rPr>
          <w:color w:val="000000" w:themeColor="text1"/>
        </w:rPr>
      </w:pPr>
      <w:r w:rsidRPr="00F81A6D">
        <w:rPr>
          <w:color w:val="000000" w:themeColor="text1"/>
        </w:rPr>
        <w:t>8. Green</w:t>
      </w:r>
      <w:r>
        <w:rPr>
          <w:color w:val="000000" w:themeColor="text1"/>
        </w:rPr>
        <w:t xml:space="preserve"> DJ</w:t>
      </w:r>
      <w:r w:rsidRPr="00F81A6D">
        <w:rPr>
          <w:color w:val="000000" w:themeColor="text1"/>
        </w:rPr>
        <w:t xml:space="preserve">, </w:t>
      </w:r>
      <w:proofErr w:type="spellStart"/>
      <w:r w:rsidRPr="00F81A6D">
        <w:rPr>
          <w:color w:val="000000" w:themeColor="text1"/>
        </w:rPr>
        <w:t>Guillon</w:t>
      </w:r>
      <w:proofErr w:type="spellEnd"/>
      <w:r>
        <w:rPr>
          <w:color w:val="000000" w:themeColor="text1"/>
        </w:rPr>
        <w:t xml:space="preserve"> O</w:t>
      </w:r>
      <w:r w:rsidRPr="00F81A6D">
        <w:rPr>
          <w:color w:val="000000" w:themeColor="text1"/>
        </w:rPr>
        <w:t xml:space="preserve">, </w:t>
      </w:r>
      <w:proofErr w:type="spellStart"/>
      <w:r w:rsidRPr="00F81A6D">
        <w:rPr>
          <w:color w:val="000000" w:themeColor="text1"/>
        </w:rPr>
        <w:t>Rödel</w:t>
      </w:r>
      <w:proofErr w:type="spellEnd"/>
      <w:r>
        <w:rPr>
          <w:color w:val="000000" w:themeColor="text1"/>
        </w:rPr>
        <w:t xml:space="preserve"> J. </w:t>
      </w:r>
      <w:r w:rsidRPr="00F81A6D">
        <w:rPr>
          <w:color w:val="000000" w:themeColor="text1"/>
        </w:rPr>
        <w:t>Constrained sintering: A delicate balance of scales</w:t>
      </w:r>
      <w:r>
        <w:rPr>
          <w:color w:val="000000" w:themeColor="text1"/>
        </w:rPr>
        <w:t>.</w:t>
      </w:r>
      <w:r w:rsidRPr="00F81A6D">
        <w:rPr>
          <w:color w:val="000000" w:themeColor="text1"/>
        </w:rPr>
        <w:t xml:space="preserve"> </w:t>
      </w:r>
      <w:r w:rsidRPr="00D259F1">
        <w:rPr>
          <w:color w:val="000000" w:themeColor="text1"/>
        </w:rPr>
        <w:t>J. Eur. Ceram. Soc.</w:t>
      </w:r>
      <w:r>
        <w:rPr>
          <w:color w:val="000000" w:themeColor="text1"/>
        </w:rPr>
        <w:t xml:space="preserve"> 2008;</w:t>
      </w:r>
      <w:r w:rsidRPr="00D259F1">
        <w:rPr>
          <w:color w:val="000000" w:themeColor="text1"/>
        </w:rPr>
        <w:t>28</w:t>
      </w:r>
      <w:r>
        <w:rPr>
          <w:color w:val="000000" w:themeColor="text1"/>
        </w:rPr>
        <w:t>:</w:t>
      </w:r>
      <w:r w:rsidRPr="00D259F1">
        <w:rPr>
          <w:color w:val="000000" w:themeColor="text1"/>
        </w:rPr>
        <w:t>1451-1466.</w:t>
      </w:r>
    </w:p>
    <w:p w14:paraId="603216A7" w14:textId="77777777" w:rsidR="002F0A2D" w:rsidRPr="00F81A6D" w:rsidRDefault="002F0A2D" w:rsidP="002F0A2D">
      <w:pPr>
        <w:rPr>
          <w:color w:val="000000" w:themeColor="text1"/>
        </w:rPr>
      </w:pPr>
      <w:r w:rsidRPr="00F81A6D">
        <w:rPr>
          <w:color w:val="000000" w:themeColor="text1"/>
        </w:rPr>
        <w:t>9. Lange</w:t>
      </w:r>
      <w:r>
        <w:rPr>
          <w:color w:val="000000" w:themeColor="text1"/>
        </w:rPr>
        <w:t xml:space="preserve"> FF. </w:t>
      </w:r>
      <w:r w:rsidRPr="00F81A6D">
        <w:rPr>
          <w:color w:val="000000" w:themeColor="text1"/>
        </w:rPr>
        <w:t>Powder processing science and technology for increased reliability</w:t>
      </w:r>
      <w:r>
        <w:rPr>
          <w:color w:val="000000" w:themeColor="text1"/>
        </w:rPr>
        <w:t>.</w:t>
      </w:r>
      <w:r w:rsidRPr="00F81A6D">
        <w:rPr>
          <w:color w:val="000000" w:themeColor="text1"/>
        </w:rPr>
        <w:t xml:space="preserve"> J. Am. Ceram. Soc.</w:t>
      </w:r>
      <w:r>
        <w:rPr>
          <w:color w:val="000000" w:themeColor="text1"/>
        </w:rPr>
        <w:t xml:space="preserve"> 1989;</w:t>
      </w:r>
      <w:r w:rsidRPr="00F81A6D">
        <w:rPr>
          <w:color w:val="000000" w:themeColor="text1"/>
        </w:rPr>
        <w:t>72</w:t>
      </w:r>
      <w:r>
        <w:rPr>
          <w:color w:val="000000" w:themeColor="text1"/>
        </w:rPr>
        <w:t>:</w:t>
      </w:r>
      <w:r w:rsidRPr="00F81A6D">
        <w:rPr>
          <w:color w:val="000000" w:themeColor="text1"/>
        </w:rPr>
        <w:t>3-15.</w:t>
      </w:r>
    </w:p>
    <w:p w14:paraId="7C9BFEB9" w14:textId="77777777" w:rsidR="002F0A2D" w:rsidRPr="00F81A6D" w:rsidRDefault="002F0A2D" w:rsidP="002F0A2D">
      <w:pPr>
        <w:rPr>
          <w:color w:val="000000" w:themeColor="text1"/>
        </w:rPr>
      </w:pPr>
      <w:r w:rsidRPr="00F81A6D">
        <w:rPr>
          <w:color w:val="000000" w:themeColor="text1"/>
        </w:rPr>
        <w:t>10. Sigmund</w:t>
      </w:r>
      <w:r>
        <w:rPr>
          <w:color w:val="000000" w:themeColor="text1"/>
        </w:rPr>
        <w:t xml:space="preserve"> WM</w:t>
      </w:r>
      <w:r w:rsidRPr="00F81A6D">
        <w:rPr>
          <w:color w:val="000000" w:themeColor="text1"/>
        </w:rPr>
        <w:t>, Bell</w:t>
      </w:r>
      <w:r>
        <w:rPr>
          <w:color w:val="000000" w:themeColor="text1"/>
        </w:rPr>
        <w:t xml:space="preserve"> NS</w:t>
      </w:r>
      <w:r w:rsidRPr="00F81A6D">
        <w:rPr>
          <w:color w:val="000000" w:themeColor="text1"/>
        </w:rPr>
        <w:t xml:space="preserve">, </w:t>
      </w:r>
      <w:proofErr w:type="spellStart"/>
      <w:r w:rsidRPr="00F81A6D">
        <w:rPr>
          <w:color w:val="000000" w:themeColor="text1"/>
        </w:rPr>
        <w:t>Bergström</w:t>
      </w:r>
      <w:proofErr w:type="spellEnd"/>
      <w:r>
        <w:rPr>
          <w:color w:val="000000" w:themeColor="text1"/>
        </w:rPr>
        <w:t xml:space="preserve"> L. </w:t>
      </w:r>
      <w:r w:rsidRPr="00F81A6D">
        <w:rPr>
          <w:color w:val="000000" w:themeColor="text1"/>
        </w:rPr>
        <w:t>Novel powder -processing methods for advanced ceramics</w:t>
      </w:r>
      <w:r>
        <w:rPr>
          <w:color w:val="000000" w:themeColor="text1"/>
        </w:rPr>
        <w:t>.</w:t>
      </w:r>
      <w:r w:rsidRPr="00F81A6D">
        <w:rPr>
          <w:color w:val="000000" w:themeColor="text1"/>
        </w:rPr>
        <w:t xml:space="preserve"> J. Am. Ceram. Soc. </w:t>
      </w:r>
      <w:r>
        <w:rPr>
          <w:color w:val="000000" w:themeColor="text1"/>
        </w:rPr>
        <w:t>2000;</w:t>
      </w:r>
      <w:r w:rsidRPr="00F81A6D">
        <w:rPr>
          <w:color w:val="000000" w:themeColor="text1"/>
        </w:rPr>
        <w:t>83</w:t>
      </w:r>
      <w:r>
        <w:rPr>
          <w:color w:val="000000" w:themeColor="text1"/>
        </w:rPr>
        <w:t>:</w:t>
      </w:r>
      <w:r w:rsidRPr="00F81A6D">
        <w:rPr>
          <w:color w:val="000000" w:themeColor="text1"/>
        </w:rPr>
        <w:t>1557-1574.</w:t>
      </w:r>
    </w:p>
    <w:p w14:paraId="0787FB4B" w14:textId="77777777" w:rsidR="002F0A2D" w:rsidRPr="00F81A6D" w:rsidRDefault="002F0A2D" w:rsidP="002F0A2D">
      <w:pPr>
        <w:rPr>
          <w:color w:val="000000" w:themeColor="text1"/>
        </w:rPr>
      </w:pPr>
      <w:r w:rsidRPr="00F81A6D">
        <w:rPr>
          <w:color w:val="000000" w:themeColor="text1"/>
        </w:rPr>
        <w:t>11. Krell</w:t>
      </w:r>
      <w:r>
        <w:rPr>
          <w:color w:val="000000" w:themeColor="text1"/>
        </w:rPr>
        <w:t xml:space="preserve"> A</w:t>
      </w:r>
      <w:r w:rsidRPr="00F81A6D">
        <w:rPr>
          <w:color w:val="000000" w:themeColor="text1"/>
        </w:rPr>
        <w:t>, Blank</w:t>
      </w:r>
      <w:r>
        <w:rPr>
          <w:color w:val="000000" w:themeColor="text1"/>
        </w:rPr>
        <w:t xml:space="preserve"> P</w:t>
      </w:r>
      <w:r w:rsidRPr="00F81A6D">
        <w:rPr>
          <w:color w:val="000000" w:themeColor="text1"/>
        </w:rPr>
        <w:t>, Ma</w:t>
      </w:r>
      <w:r>
        <w:rPr>
          <w:color w:val="000000" w:themeColor="text1"/>
        </w:rPr>
        <w:t xml:space="preserve"> H</w:t>
      </w:r>
      <w:r w:rsidRPr="00F81A6D">
        <w:rPr>
          <w:color w:val="000000" w:themeColor="text1"/>
        </w:rPr>
        <w:t xml:space="preserve">, </w:t>
      </w:r>
      <w:proofErr w:type="spellStart"/>
      <w:r w:rsidRPr="00F81A6D">
        <w:rPr>
          <w:color w:val="000000" w:themeColor="text1"/>
        </w:rPr>
        <w:t>Hotzler</w:t>
      </w:r>
      <w:proofErr w:type="spellEnd"/>
      <w:r>
        <w:rPr>
          <w:color w:val="000000" w:themeColor="text1"/>
        </w:rPr>
        <w:t xml:space="preserve"> T</w:t>
      </w:r>
      <w:r w:rsidRPr="00F81A6D">
        <w:rPr>
          <w:color w:val="000000" w:themeColor="text1"/>
        </w:rPr>
        <w:t>,</w:t>
      </w:r>
      <w:r>
        <w:rPr>
          <w:color w:val="000000" w:themeColor="text1"/>
        </w:rPr>
        <w:t xml:space="preserve"> </w:t>
      </w:r>
      <w:proofErr w:type="spellStart"/>
      <w:r w:rsidRPr="00F81A6D">
        <w:rPr>
          <w:color w:val="000000" w:themeColor="text1"/>
        </w:rPr>
        <w:t>Nebelung</w:t>
      </w:r>
      <w:proofErr w:type="spellEnd"/>
      <w:r>
        <w:rPr>
          <w:color w:val="000000" w:themeColor="text1"/>
        </w:rPr>
        <w:t xml:space="preserve"> M.</w:t>
      </w:r>
      <w:r w:rsidRPr="00F81A6D">
        <w:rPr>
          <w:color w:val="000000" w:themeColor="text1"/>
        </w:rPr>
        <w:t xml:space="preserve"> Processing of high-density </w:t>
      </w:r>
      <w:proofErr w:type="spellStart"/>
      <w:r w:rsidRPr="00F81A6D">
        <w:rPr>
          <w:color w:val="000000" w:themeColor="text1"/>
        </w:rPr>
        <w:t>submicrometer</w:t>
      </w:r>
      <w:proofErr w:type="spellEnd"/>
      <w:r w:rsidRPr="00F81A6D">
        <w:rPr>
          <w:color w:val="000000" w:themeColor="text1"/>
        </w:rPr>
        <w:t xml:space="preserve"> Al</w:t>
      </w:r>
      <w:r w:rsidRPr="00F81A6D">
        <w:rPr>
          <w:color w:val="000000" w:themeColor="text1"/>
          <w:vertAlign w:val="subscript"/>
        </w:rPr>
        <w:t>2</w:t>
      </w:r>
      <w:r w:rsidRPr="00F81A6D">
        <w:rPr>
          <w:color w:val="000000" w:themeColor="text1"/>
        </w:rPr>
        <w:t>O</w:t>
      </w:r>
      <w:r w:rsidRPr="00F81A6D">
        <w:rPr>
          <w:color w:val="000000" w:themeColor="text1"/>
          <w:vertAlign w:val="subscript"/>
        </w:rPr>
        <w:t>3</w:t>
      </w:r>
      <w:r w:rsidRPr="00F81A6D">
        <w:rPr>
          <w:color w:val="000000" w:themeColor="text1"/>
        </w:rPr>
        <w:t xml:space="preserve"> for new applications</w:t>
      </w:r>
      <w:r>
        <w:rPr>
          <w:color w:val="000000" w:themeColor="text1"/>
        </w:rPr>
        <w:t>.</w:t>
      </w:r>
      <w:r w:rsidRPr="00F81A6D">
        <w:rPr>
          <w:color w:val="000000" w:themeColor="text1"/>
        </w:rPr>
        <w:t xml:space="preserve"> J. Am. Ceram. Soc.</w:t>
      </w:r>
      <w:r>
        <w:rPr>
          <w:color w:val="000000" w:themeColor="text1"/>
        </w:rPr>
        <w:t xml:space="preserve"> 2003;</w:t>
      </w:r>
      <w:r w:rsidRPr="00F81A6D">
        <w:rPr>
          <w:color w:val="000000" w:themeColor="text1"/>
        </w:rPr>
        <w:t>86</w:t>
      </w:r>
      <w:r>
        <w:rPr>
          <w:color w:val="000000" w:themeColor="text1"/>
        </w:rPr>
        <w:t>:</w:t>
      </w:r>
      <w:r w:rsidRPr="00F81A6D">
        <w:rPr>
          <w:color w:val="000000" w:themeColor="text1"/>
        </w:rPr>
        <w:t>546-553.</w:t>
      </w:r>
    </w:p>
    <w:p w14:paraId="06C017EF" w14:textId="77777777" w:rsidR="002F0A2D" w:rsidRPr="00F81A6D" w:rsidRDefault="002F0A2D" w:rsidP="002F0A2D">
      <w:pPr>
        <w:rPr>
          <w:color w:val="000000" w:themeColor="text1"/>
        </w:rPr>
      </w:pPr>
      <w:r w:rsidRPr="00F81A6D">
        <w:rPr>
          <w:color w:val="000000" w:themeColor="text1"/>
        </w:rPr>
        <w:t xml:space="preserve">12. </w:t>
      </w:r>
      <w:proofErr w:type="spellStart"/>
      <w:r w:rsidRPr="00F81A6D">
        <w:rPr>
          <w:color w:val="000000" w:themeColor="text1"/>
        </w:rPr>
        <w:t>Lakhdar</w:t>
      </w:r>
      <w:proofErr w:type="spellEnd"/>
      <w:r>
        <w:rPr>
          <w:color w:val="000000" w:themeColor="text1"/>
        </w:rPr>
        <w:t xml:space="preserve"> Y</w:t>
      </w:r>
      <w:r w:rsidRPr="00F81A6D">
        <w:rPr>
          <w:color w:val="000000" w:themeColor="text1"/>
        </w:rPr>
        <w:t>, Tuck</w:t>
      </w:r>
      <w:r>
        <w:rPr>
          <w:color w:val="000000" w:themeColor="text1"/>
        </w:rPr>
        <w:t xml:space="preserve"> C</w:t>
      </w:r>
      <w:r w:rsidRPr="00F81A6D">
        <w:rPr>
          <w:color w:val="000000" w:themeColor="text1"/>
        </w:rPr>
        <w:t xml:space="preserve">, </w:t>
      </w:r>
      <w:proofErr w:type="spellStart"/>
      <w:r w:rsidRPr="00F81A6D">
        <w:rPr>
          <w:color w:val="000000" w:themeColor="text1"/>
        </w:rPr>
        <w:t>Binner</w:t>
      </w:r>
      <w:proofErr w:type="spellEnd"/>
      <w:r>
        <w:rPr>
          <w:color w:val="000000" w:themeColor="text1"/>
        </w:rPr>
        <w:t xml:space="preserve"> J</w:t>
      </w:r>
      <w:r w:rsidRPr="00F81A6D">
        <w:rPr>
          <w:color w:val="000000" w:themeColor="text1"/>
        </w:rPr>
        <w:t>, Terry</w:t>
      </w:r>
      <w:r>
        <w:rPr>
          <w:color w:val="000000" w:themeColor="text1"/>
        </w:rPr>
        <w:t xml:space="preserve"> A</w:t>
      </w:r>
      <w:r w:rsidRPr="00F81A6D">
        <w:rPr>
          <w:color w:val="000000" w:themeColor="text1"/>
        </w:rPr>
        <w:t>, Goodridge</w:t>
      </w:r>
      <w:r>
        <w:rPr>
          <w:color w:val="000000" w:themeColor="text1"/>
        </w:rPr>
        <w:t xml:space="preserve"> R. </w:t>
      </w:r>
      <w:r w:rsidRPr="00F81A6D">
        <w:rPr>
          <w:color w:val="000000" w:themeColor="text1"/>
        </w:rPr>
        <w:t>Additive manufacturing of advanced ceramic materials</w:t>
      </w:r>
      <w:r>
        <w:rPr>
          <w:color w:val="000000" w:themeColor="text1"/>
        </w:rPr>
        <w:t>.</w:t>
      </w:r>
      <w:r w:rsidRPr="00F81A6D">
        <w:rPr>
          <w:color w:val="000000" w:themeColor="text1"/>
        </w:rPr>
        <w:t xml:space="preserve"> Prog. Mater. Sci. </w:t>
      </w:r>
      <w:r>
        <w:rPr>
          <w:color w:val="000000" w:themeColor="text1"/>
        </w:rPr>
        <w:t>2021;</w:t>
      </w:r>
      <w:r w:rsidRPr="00F81A6D">
        <w:rPr>
          <w:color w:val="000000" w:themeColor="text1"/>
        </w:rPr>
        <w:t>116</w:t>
      </w:r>
      <w:r>
        <w:rPr>
          <w:color w:val="000000" w:themeColor="text1"/>
        </w:rPr>
        <w:t>:</w:t>
      </w:r>
      <w:r w:rsidRPr="00F81A6D">
        <w:rPr>
          <w:color w:val="000000" w:themeColor="text1"/>
        </w:rPr>
        <w:t>100736.</w:t>
      </w:r>
    </w:p>
    <w:p w14:paraId="1262DB55" w14:textId="77777777" w:rsidR="002F0A2D" w:rsidRPr="00F81A6D" w:rsidRDefault="002F0A2D" w:rsidP="002F0A2D">
      <w:pPr>
        <w:rPr>
          <w:color w:val="000000" w:themeColor="text1"/>
        </w:rPr>
      </w:pPr>
      <w:r w:rsidRPr="00F81A6D">
        <w:rPr>
          <w:color w:val="000000" w:themeColor="text1"/>
        </w:rPr>
        <w:t xml:space="preserve">13. </w:t>
      </w:r>
      <w:proofErr w:type="spellStart"/>
      <w:r w:rsidRPr="00F81A6D">
        <w:rPr>
          <w:color w:val="000000" w:themeColor="text1"/>
        </w:rPr>
        <w:t>Guillon</w:t>
      </w:r>
      <w:proofErr w:type="spellEnd"/>
      <w:r>
        <w:rPr>
          <w:color w:val="000000" w:themeColor="text1"/>
        </w:rPr>
        <w:t xml:space="preserve"> O</w:t>
      </w:r>
      <w:r w:rsidRPr="00F81A6D">
        <w:rPr>
          <w:color w:val="000000" w:themeColor="text1"/>
        </w:rPr>
        <w:t xml:space="preserve">, </w:t>
      </w:r>
      <w:proofErr w:type="spellStart"/>
      <w:r w:rsidRPr="00F81A6D">
        <w:rPr>
          <w:color w:val="000000" w:themeColor="text1"/>
        </w:rPr>
        <w:t>Rheinheimer</w:t>
      </w:r>
      <w:proofErr w:type="spellEnd"/>
      <w:r>
        <w:rPr>
          <w:color w:val="000000" w:themeColor="text1"/>
        </w:rPr>
        <w:t xml:space="preserve"> W</w:t>
      </w:r>
      <w:r w:rsidRPr="00F81A6D">
        <w:rPr>
          <w:color w:val="000000" w:themeColor="text1"/>
        </w:rPr>
        <w:t>, Bram</w:t>
      </w:r>
      <w:r>
        <w:rPr>
          <w:color w:val="000000" w:themeColor="text1"/>
        </w:rPr>
        <w:t xml:space="preserve"> M. </w:t>
      </w:r>
      <w:r w:rsidRPr="00F81A6D">
        <w:rPr>
          <w:color w:val="000000" w:themeColor="text1"/>
        </w:rPr>
        <w:t>A perspective on emerging and future sintering technologies of ceramic materials</w:t>
      </w:r>
      <w:r>
        <w:rPr>
          <w:color w:val="000000" w:themeColor="text1"/>
        </w:rPr>
        <w:t>.</w:t>
      </w:r>
      <w:r w:rsidRPr="00F81A6D">
        <w:rPr>
          <w:color w:val="000000" w:themeColor="text1"/>
        </w:rPr>
        <w:t xml:space="preserve"> Adv. Eng. Mater. </w:t>
      </w:r>
      <w:r>
        <w:rPr>
          <w:color w:val="000000" w:themeColor="text1"/>
        </w:rPr>
        <w:t>2023;</w:t>
      </w:r>
      <w:r w:rsidRPr="00F81A6D">
        <w:rPr>
          <w:color w:val="000000" w:themeColor="text1"/>
        </w:rPr>
        <w:t>2202870.</w:t>
      </w:r>
    </w:p>
    <w:p w14:paraId="7585057F" w14:textId="77777777" w:rsidR="002F0A2D" w:rsidRPr="00F81A6D" w:rsidRDefault="002F0A2D" w:rsidP="002F0A2D">
      <w:pPr>
        <w:rPr>
          <w:color w:val="000000" w:themeColor="text1"/>
        </w:rPr>
      </w:pPr>
      <w:r w:rsidRPr="00F81A6D">
        <w:rPr>
          <w:color w:val="000000" w:themeColor="text1"/>
        </w:rPr>
        <w:t xml:space="preserve">14. </w:t>
      </w:r>
      <w:proofErr w:type="spellStart"/>
      <w:r w:rsidRPr="00F81A6D">
        <w:rPr>
          <w:color w:val="000000" w:themeColor="text1"/>
        </w:rPr>
        <w:t>Guillon</w:t>
      </w:r>
      <w:proofErr w:type="spellEnd"/>
      <w:r>
        <w:rPr>
          <w:color w:val="000000" w:themeColor="text1"/>
        </w:rPr>
        <w:t xml:space="preserve"> O</w:t>
      </w:r>
      <w:r w:rsidRPr="00F81A6D">
        <w:rPr>
          <w:color w:val="000000" w:themeColor="text1"/>
        </w:rPr>
        <w:t>, Gonzalez-Julian</w:t>
      </w:r>
      <w:r>
        <w:rPr>
          <w:color w:val="000000" w:themeColor="text1"/>
        </w:rPr>
        <w:t xml:space="preserve"> J</w:t>
      </w:r>
      <w:r w:rsidRPr="00F81A6D">
        <w:rPr>
          <w:color w:val="000000" w:themeColor="text1"/>
        </w:rPr>
        <w:t xml:space="preserve">, </w:t>
      </w:r>
      <w:proofErr w:type="spellStart"/>
      <w:r w:rsidRPr="00F81A6D">
        <w:rPr>
          <w:rFonts w:hint="eastAsia"/>
          <w:color w:val="000000" w:themeColor="text1"/>
        </w:rPr>
        <w:t>D</w:t>
      </w:r>
      <w:r w:rsidRPr="00F81A6D">
        <w:rPr>
          <w:color w:val="000000" w:themeColor="text1"/>
        </w:rPr>
        <w:t>argatz</w:t>
      </w:r>
      <w:proofErr w:type="spellEnd"/>
      <w:r>
        <w:rPr>
          <w:color w:val="000000" w:themeColor="text1"/>
        </w:rPr>
        <w:t xml:space="preserve"> B</w:t>
      </w:r>
      <w:r w:rsidRPr="00F81A6D">
        <w:rPr>
          <w:color w:val="000000" w:themeColor="text1"/>
        </w:rPr>
        <w:t>, Kassel</w:t>
      </w:r>
      <w:r>
        <w:rPr>
          <w:color w:val="000000" w:themeColor="text1"/>
        </w:rPr>
        <w:t xml:space="preserve"> T</w:t>
      </w:r>
      <w:r w:rsidRPr="00F81A6D">
        <w:rPr>
          <w:color w:val="000000" w:themeColor="text1"/>
        </w:rPr>
        <w:t xml:space="preserve">, </w:t>
      </w:r>
      <w:proofErr w:type="spellStart"/>
      <w:r w:rsidRPr="00F81A6D">
        <w:rPr>
          <w:color w:val="000000" w:themeColor="text1"/>
        </w:rPr>
        <w:t>Schierning</w:t>
      </w:r>
      <w:proofErr w:type="spellEnd"/>
      <w:r>
        <w:rPr>
          <w:color w:val="000000" w:themeColor="text1"/>
        </w:rPr>
        <w:t xml:space="preserve"> G</w:t>
      </w:r>
      <w:r w:rsidRPr="00F81A6D">
        <w:rPr>
          <w:color w:val="000000" w:themeColor="text1"/>
        </w:rPr>
        <w:t xml:space="preserve">, </w:t>
      </w:r>
      <w:proofErr w:type="spellStart"/>
      <w:r w:rsidRPr="00F81A6D">
        <w:rPr>
          <w:color w:val="000000" w:themeColor="text1"/>
        </w:rPr>
        <w:t>Räthel</w:t>
      </w:r>
      <w:proofErr w:type="spellEnd"/>
      <w:r>
        <w:rPr>
          <w:color w:val="000000" w:themeColor="text1"/>
        </w:rPr>
        <w:t xml:space="preserve"> J</w:t>
      </w:r>
      <w:r w:rsidRPr="00F81A6D">
        <w:rPr>
          <w:color w:val="000000" w:themeColor="text1"/>
        </w:rPr>
        <w:t>, Herrmann</w:t>
      </w:r>
      <w:r>
        <w:rPr>
          <w:color w:val="000000" w:themeColor="text1"/>
        </w:rPr>
        <w:t xml:space="preserve"> M. </w:t>
      </w:r>
      <w:r w:rsidRPr="00F81A6D">
        <w:rPr>
          <w:color w:val="000000" w:themeColor="text1"/>
        </w:rPr>
        <w:t>Field-assisted sintering technology/spark plasma sintering: Mechanisms, materials, and technology developments</w:t>
      </w:r>
      <w:r>
        <w:rPr>
          <w:color w:val="000000" w:themeColor="text1"/>
        </w:rPr>
        <w:t>.</w:t>
      </w:r>
      <w:r w:rsidRPr="00F81A6D">
        <w:rPr>
          <w:color w:val="000000" w:themeColor="text1"/>
        </w:rPr>
        <w:t xml:space="preserve"> Adv. Eng. Mater.</w:t>
      </w:r>
      <w:r>
        <w:rPr>
          <w:color w:val="000000" w:themeColor="text1"/>
        </w:rPr>
        <w:t xml:space="preserve"> 2014;</w:t>
      </w:r>
      <w:r w:rsidRPr="00F81A6D">
        <w:rPr>
          <w:color w:val="000000" w:themeColor="text1"/>
        </w:rPr>
        <w:t>16</w:t>
      </w:r>
      <w:r>
        <w:rPr>
          <w:color w:val="000000" w:themeColor="text1"/>
        </w:rPr>
        <w:t>:</w:t>
      </w:r>
      <w:r w:rsidRPr="00F81A6D">
        <w:rPr>
          <w:color w:val="000000" w:themeColor="text1"/>
        </w:rPr>
        <w:t>830-849.</w:t>
      </w:r>
    </w:p>
    <w:p w14:paraId="0B30CD21" w14:textId="77777777" w:rsidR="002F0A2D" w:rsidRPr="00F81A6D" w:rsidRDefault="002F0A2D" w:rsidP="002F0A2D">
      <w:pPr>
        <w:rPr>
          <w:color w:val="000000" w:themeColor="text1"/>
        </w:rPr>
      </w:pPr>
      <w:r w:rsidRPr="00F81A6D">
        <w:rPr>
          <w:color w:val="000000" w:themeColor="text1"/>
        </w:rPr>
        <w:t>15. Cologna</w:t>
      </w:r>
      <w:r>
        <w:rPr>
          <w:color w:val="000000" w:themeColor="text1"/>
        </w:rPr>
        <w:t xml:space="preserve"> M</w:t>
      </w:r>
      <w:r w:rsidRPr="00F81A6D">
        <w:rPr>
          <w:color w:val="000000" w:themeColor="text1"/>
        </w:rPr>
        <w:t xml:space="preserve">, </w:t>
      </w:r>
      <w:proofErr w:type="spellStart"/>
      <w:r w:rsidRPr="00F81A6D">
        <w:rPr>
          <w:color w:val="000000" w:themeColor="text1"/>
        </w:rPr>
        <w:t>Rashkova</w:t>
      </w:r>
      <w:proofErr w:type="spellEnd"/>
      <w:r>
        <w:rPr>
          <w:color w:val="000000" w:themeColor="text1"/>
        </w:rPr>
        <w:t xml:space="preserve"> B</w:t>
      </w:r>
      <w:r w:rsidRPr="00F81A6D">
        <w:rPr>
          <w:color w:val="000000" w:themeColor="text1"/>
        </w:rPr>
        <w:t>, Raj</w:t>
      </w:r>
      <w:r>
        <w:rPr>
          <w:color w:val="000000" w:themeColor="text1"/>
        </w:rPr>
        <w:t xml:space="preserve"> R. </w:t>
      </w:r>
      <w:r w:rsidRPr="00F81A6D">
        <w:rPr>
          <w:color w:val="000000" w:themeColor="text1"/>
        </w:rPr>
        <w:t xml:space="preserve">Flash sintering of nanograin zirconia in &lt;5 s at 850 </w:t>
      </w:r>
      <w:r w:rsidRPr="00F81A6D">
        <w:rPr>
          <w:bCs/>
          <w:color w:val="000000" w:themeColor="text1"/>
        </w:rPr>
        <w:t>°</w:t>
      </w:r>
      <w:r w:rsidRPr="00F81A6D">
        <w:rPr>
          <w:color w:val="000000" w:themeColor="text1"/>
        </w:rPr>
        <w:t>C</w:t>
      </w:r>
      <w:r>
        <w:rPr>
          <w:color w:val="000000" w:themeColor="text1"/>
        </w:rPr>
        <w:t>.</w:t>
      </w:r>
      <w:r w:rsidRPr="00F81A6D">
        <w:rPr>
          <w:color w:val="000000" w:themeColor="text1"/>
        </w:rPr>
        <w:t xml:space="preserve"> J. Am. Ceram. Soc. </w:t>
      </w:r>
      <w:r>
        <w:rPr>
          <w:color w:val="000000" w:themeColor="text1"/>
        </w:rPr>
        <w:t>2010;</w:t>
      </w:r>
      <w:r w:rsidRPr="00F81A6D">
        <w:rPr>
          <w:color w:val="000000" w:themeColor="text1"/>
        </w:rPr>
        <w:t>93</w:t>
      </w:r>
      <w:r>
        <w:rPr>
          <w:color w:val="000000" w:themeColor="text1"/>
        </w:rPr>
        <w:t>:</w:t>
      </w:r>
      <w:r w:rsidRPr="00F81A6D">
        <w:rPr>
          <w:color w:val="000000" w:themeColor="text1"/>
        </w:rPr>
        <w:t>3556-3559.</w:t>
      </w:r>
    </w:p>
    <w:p w14:paraId="6A3A255B" w14:textId="77777777" w:rsidR="002F0A2D" w:rsidRPr="00F81A6D" w:rsidRDefault="002F0A2D" w:rsidP="002F0A2D">
      <w:pPr>
        <w:rPr>
          <w:color w:val="000000" w:themeColor="text1"/>
          <w:szCs w:val="21"/>
        </w:rPr>
      </w:pPr>
      <w:r w:rsidRPr="00F81A6D">
        <w:rPr>
          <w:color w:val="000000" w:themeColor="text1"/>
          <w:szCs w:val="21"/>
        </w:rPr>
        <w:t>16. Yu</w:t>
      </w:r>
      <w:r>
        <w:rPr>
          <w:color w:val="000000" w:themeColor="text1"/>
          <w:szCs w:val="21"/>
        </w:rPr>
        <w:t xml:space="preserve"> M</w:t>
      </w:r>
      <w:r w:rsidRPr="00F81A6D">
        <w:rPr>
          <w:color w:val="000000" w:themeColor="text1"/>
          <w:szCs w:val="21"/>
        </w:rPr>
        <w:t>, Grasso</w:t>
      </w:r>
      <w:r>
        <w:rPr>
          <w:color w:val="000000" w:themeColor="text1"/>
          <w:szCs w:val="21"/>
        </w:rPr>
        <w:t xml:space="preserve"> S</w:t>
      </w:r>
      <w:r w:rsidRPr="00F81A6D">
        <w:rPr>
          <w:color w:val="000000" w:themeColor="text1"/>
          <w:szCs w:val="21"/>
        </w:rPr>
        <w:t xml:space="preserve">, </w:t>
      </w:r>
      <w:proofErr w:type="spellStart"/>
      <w:r w:rsidRPr="00F81A6D">
        <w:rPr>
          <w:color w:val="000000" w:themeColor="text1"/>
          <w:szCs w:val="21"/>
        </w:rPr>
        <w:t>Mckinnon</w:t>
      </w:r>
      <w:proofErr w:type="spellEnd"/>
      <w:r>
        <w:rPr>
          <w:color w:val="000000" w:themeColor="text1"/>
          <w:szCs w:val="21"/>
        </w:rPr>
        <w:t xml:space="preserve"> R</w:t>
      </w:r>
      <w:r w:rsidRPr="00F81A6D">
        <w:rPr>
          <w:color w:val="000000" w:themeColor="text1"/>
          <w:szCs w:val="21"/>
        </w:rPr>
        <w:t>, Saunders</w:t>
      </w:r>
      <w:r>
        <w:rPr>
          <w:color w:val="000000" w:themeColor="text1"/>
          <w:szCs w:val="21"/>
        </w:rPr>
        <w:t xml:space="preserve"> T</w:t>
      </w:r>
      <w:r w:rsidRPr="00F81A6D">
        <w:rPr>
          <w:color w:val="000000" w:themeColor="text1"/>
          <w:szCs w:val="21"/>
        </w:rPr>
        <w:t>, Reece</w:t>
      </w:r>
      <w:r>
        <w:rPr>
          <w:color w:val="000000" w:themeColor="text1"/>
          <w:szCs w:val="21"/>
        </w:rPr>
        <w:t xml:space="preserve"> MJ</w:t>
      </w:r>
      <w:r w:rsidRPr="00F81A6D">
        <w:rPr>
          <w:color w:val="000000" w:themeColor="text1"/>
          <w:szCs w:val="21"/>
        </w:rPr>
        <w:t>, Review of flash sintering: materials, mechanics and modelling</w:t>
      </w:r>
      <w:r>
        <w:rPr>
          <w:color w:val="000000" w:themeColor="text1"/>
          <w:szCs w:val="21"/>
        </w:rPr>
        <w:t>.</w:t>
      </w:r>
      <w:r w:rsidRPr="00F81A6D">
        <w:rPr>
          <w:color w:val="000000" w:themeColor="text1"/>
          <w:szCs w:val="21"/>
        </w:rPr>
        <w:t xml:space="preserve"> Adv. Appl. Ceram. </w:t>
      </w:r>
      <w:r>
        <w:rPr>
          <w:color w:val="000000" w:themeColor="text1"/>
          <w:szCs w:val="21"/>
        </w:rPr>
        <w:t>2017;</w:t>
      </w:r>
      <w:r w:rsidRPr="00F81A6D">
        <w:rPr>
          <w:color w:val="000000" w:themeColor="text1"/>
          <w:szCs w:val="21"/>
        </w:rPr>
        <w:t>116</w:t>
      </w:r>
      <w:r>
        <w:rPr>
          <w:color w:val="000000" w:themeColor="text1"/>
          <w:szCs w:val="21"/>
        </w:rPr>
        <w:t>:</w:t>
      </w:r>
      <w:r w:rsidRPr="00F81A6D">
        <w:rPr>
          <w:color w:val="000000" w:themeColor="text1"/>
          <w:szCs w:val="21"/>
        </w:rPr>
        <w:t>24-60.</w:t>
      </w:r>
    </w:p>
    <w:p w14:paraId="53B80101" w14:textId="77777777" w:rsidR="002F0A2D" w:rsidRPr="00F81A6D" w:rsidRDefault="002F0A2D" w:rsidP="002F0A2D">
      <w:pPr>
        <w:rPr>
          <w:color w:val="000000" w:themeColor="text1"/>
          <w:szCs w:val="21"/>
        </w:rPr>
      </w:pPr>
      <w:r w:rsidRPr="00F81A6D">
        <w:rPr>
          <w:rFonts w:hint="eastAsia"/>
          <w:color w:val="000000" w:themeColor="text1"/>
          <w:szCs w:val="21"/>
        </w:rPr>
        <w:t>17</w:t>
      </w:r>
      <w:r w:rsidRPr="00F81A6D">
        <w:rPr>
          <w:color w:val="000000" w:themeColor="text1"/>
          <w:szCs w:val="21"/>
        </w:rPr>
        <w:t>. Wang</w:t>
      </w:r>
      <w:r>
        <w:rPr>
          <w:color w:val="000000" w:themeColor="text1"/>
          <w:szCs w:val="21"/>
        </w:rPr>
        <w:t xml:space="preserve"> C</w:t>
      </w:r>
      <w:r w:rsidRPr="00F81A6D">
        <w:rPr>
          <w:color w:val="000000" w:themeColor="text1"/>
          <w:szCs w:val="21"/>
        </w:rPr>
        <w:t>, Ping</w:t>
      </w:r>
      <w:r>
        <w:rPr>
          <w:color w:val="000000" w:themeColor="text1"/>
          <w:szCs w:val="21"/>
        </w:rPr>
        <w:t xml:space="preserve"> W</w:t>
      </w:r>
      <w:r w:rsidRPr="00F81A6D">
        <w:rPr>
          <w:color w:val="000000" w:themeColor="text1"/>
          <w:szCs w:val="21"/>
        </w:rPr>
        <w:t>, Bai</w:t>
      </w:r>
      <w:r>
        <w:rPr>
          <w:color w:val="000000" w:themeColor="text1"/>
          <w:szCs w:val="21"/>
        </w:rPr>
        <w:t xml:space="preserve"> Q</w:t>
      </w:r>
      <w:r w:rsidRPr="00F81A6D">
        <w:rPr>
          <w:color w:val="000000" w:themeColor="text1"/>
          <w:szCs w:val="21"/>
        </w:rPr>
        <w:t>, Cui</w:t>
      </w:r>
      <w:r>
        <w:rPr>
          <w:color w:val="000000" w:themeColor="text1"/>
          <w:szCs w:val="21"/>
        </w:rPr>
        <w:t xml:space="preserve"> H</w:t>
      </w:r>
      <w:r w:rsidRPr="00F81A6D">
        <w:rPr>
          <w:color w:val="000000" w:themeColor="text1"/>
          <w:szCs w:val="21"/>
        </w:rPr>
        <w:t xml:space="preserve">, </w:t>
      </w:r>
      <w:proofErr w:type="spellStart"/>
      <w:r w:rsidRPr="00F81A6D">
        <w:rPr>
          <w:color w:val="000000" w:themeColor="text1"/>
          <w:szCs w:val="21"/>
        </w:rPr>
        <w:t>Hensleigh</w:t>
      </w:r>
      <w:proofErr w:type="spellEnd"/>
      <w:r>
        <w:rPr>
          <w:color w:val="000000" w:themeColor="text1"/>
          <w:szCs w:val="21"/>
        </w:rPr>
        <w:t xml:space="preserve"> R</w:t>
      </w:r>
      <w:r w:rsidRPr="00F81A6D">
        <w:rPr>
          <w:color w:val="000000" w:themeColor="text1"/>
          <w:szCs w:val="21"/>
        </w:rPr>
        <w:t>, Wang</w:t>
      </w:r>
      <w:r>
        <w:rPr>
          <w:color w:val="000000" w:themeColor="text1"/>
          <w:szCs w:val="21"/>
        </w:rPr>
        <w:t xml:space="preserve"> R</w:t>
      </w:r>
      <w:r w:rsidRPr="00F81A6D">
        <w:rPr>
          <w:color w:val="000000" w:themeColor="text1"/>
          <w:szCs w:val="21"/>
        </w:rPr>
        <w:t xml:space="preserve">, </w:t>
      </w:r>
      <w:proofErr w:type="spellStart"/>
      <w:r w:rsidRPr="00F81A6D">
        <w:rPr>
          <w:color w:val="000000" w:themeColor="text1"/>
          <w:szCs w:val="21"/>
        </w:rPr>
        <w:t>Brozena</w:t>
      </w:r>
      <w:proofErr w:type="spellEnd"/>
      <w:r>
        <w:rPr>
          <w:color w:val="000000" w:themeColor="text1"/>
          <w:szCs w:val="21"/>
        </w:rPr>
        <w:t xml:space="preserve"> AH</w:t>
      </w:r>
      <w:r w:rsidRPr="00F81A6D">
        <w:rPr>
          <w:color w:val="000000" w:themeColor="text1"/>
          <w:szCs w:val="21"/>
        </w:rPr>
        <w:t>, Xu</w:t>
      </w:r>
      <w:r>
        <w:rPr>
          <w:color w:val="000000" w:themeColor="text1"/>
          <w:szCs w:val="21"/>
        </w:rPr>
        <w:t xml:space="preserve"> Z</w:t>
      </w:r>
      <w:r w:rsidRPr="00F81A6D">
        <w:rPr>
          <w:color w:val="000000" w:themeColor="text1"/>
          <w:szCs w:val="21"/>
        </w:rPr>
        <w:t>, Dai</w:t>
      </w:r>
      <w:r>
        <w:rPr>
          <w:color w:val="000000" w:themeColor="text1"/>
          <w:szCs w:val="21"/>
        </w:rPr>
        <w:t xml:space="preserve"> J</w:t>
      </w:r>
      <w:r w:rsidRPr="00F81A6D">
        <w:rPr>
          <w:color w:val="000000" w:themeColor="text1"/>
          <w:szCs w:val="21"/>
        </w:rPr>
        <w:t>, Pei</w:t>
      </w:r>
      <w:r>
        <w:rPr>
          <w:color w:val="000000" w:themeColor="text1"/>
          <w:szCs w:val="21"/>
        </w:rPr>
        <w:t xml:space="preserve"> Y</w:t>
      </w:r>
      <w:r w:rsidRPr="00F81A6D">
        <w:rPr>
          <w:color w:val="000000" w:themeColor="text1"/>
          <w:szCs w:val="21"/>
        </w:rPr>
        <w:t>, Zheng</w:t>
      </w:r>
      <w:r>
        <w:rPr>
          <w:color w:val="000000" w:themeColor="text1"/>
          <w:szCs w:val="21"/>
        </w:rPr>
        <w:t xml:space="preserve"> C</w:t>
      </w:r>
      <w:r w:rsidRPr="00F81A6D">
        <w:rPr>
          <w:color w:val="000000" w:themeColor="text1"/>
          <w:szCs w:val="21"/>
        </w:rPr>
        <w:t>, Pastel</w:t>
      </w:r>
      <w:r>
        <w:rPr>
          <w:color w:val="000000" w:themeColor="text1"/>
          <w:szCs w:val="21"/>
        </w:rPr>
        <w:t xml:space="preserve"> G</w:t>
      </w:r>
      <w:r w:rsidRPr="00F81A6D">
        <w:rPr>
          <w:color w:val="000000" w:themeColor="text1"/>
          <w:szCs w:val="21"/>
        </w:rPr>
        <w:t>, Gao</w:t>
      </w:r>
      <w:r>
        <w:rPr>
          <w:color w:val="000000" w:themeColor="text1"/>
          <w:szCs w:val="21"/>
        </w:rPr>
        <w:t xml:space="preserve"> J</w:t>
      </w:r>
      <w:r w:rsidRPr="00F81A6D">
        <w:rPr>
          <w:color w:val="000000" w:themeColor="text1"/>
          <w:szCs w:val="21"/>
        </w:rPr>
        <w:t>, Wang</w:t>
      </w:r>
      <w:r>
        <w:rPr>
          <w:color w:val="000000" w:themeColor="text1"/>
          <w:szCs w:val="21"/>
        </w:rPr>
        <w:t xml:space="preserve"> X</w:t>
      </w:r>
      <w:r w:rsidRPr="00F81A6D">
        <w:rPr>
          <w:color w:val="000000" w:themeColor="text1"/>
          <w:szCs w:val="21"/>
        </w:rPr>
        <w:t>, Wang</w:t>
      </w:r>
      <w:r>
        <w:rPr>
          <w:color w:val="000000" w:themeColor="text1"/>
          <w:szCs w:val="21"/>
        </w:rPr>
        <w:t xml:space="preserve"> H</w:t>
      </w:r>
      <w:r w:rsidRPr="00F81A6D">
        <w:rPr>
          <w:color w:val="000000" w:themeColor="text1"/>
          <w:szCs w:val="21"/>
        </w:rPr>
        <w:t>, Zhao</w:t>
      </w:r>
      <w:r>
        <w:rPr>
          <w:color w:val="000000" w:themeColor="text1"/>
          <w:szCs w:val="21"/>
        </w:rPr>
        <w:t xml:space="preserve"> J-C</w:t>
      </w:r>
      <w:r w:rsidRPr="00F81A6D">
        <w:rPr>
          <w:color w:val="000000" w:themeColor="text1"/>
          <w:szCs w:val="21"/>
        </w:rPr>
        <w:t>, Yang</w:t>
      </w:r>
      <w:r>
        <w:rPr>
          <w:color w:val="000000" w:themeColor="text1"/>
          <w:szCs w:val="21"/>
        </w:rPr>
        <w:t xml:space="preserve"> B</w:t>
      </w:r>
      <w:r w:rsidRPr="00F81A6D">
        <w:rPr>
          <w:color w:val="000000" w:themeColor="text1"/>
          <w:szCs w:val="21"/>
        </w:rPr>
        <w:t>, Zheng</w:t>
      </w:r>
      <w:r>
        <w:rPr>
          <w:color w:val="000000" w:themeColor="text1"/>
          <w:szCs w:val="21"/>
        </w:rPr>
        <w:t xml:space="preserve"> X</w:t>
      </w:r>
      <w:r w:rsidRPr="00F81A6D">
        <w:rPr>
          <w:color w:val="000000" w:themeColor="text1"/>
          <w:szCs w:val="21"/>
        </w:rPr>
        <w:t>, Luo</w:t>
      </w:r>
      <w:r>
        <w:rPr>
          <w:color w:val="000000" w:themeColor="text1"/>
          <w:szCs w:val="21"/>
        </w:rPr>
        <w:t xml:space="preserve"> J</w:t>
      </w:r>
      <w:r w:rsidRPr="00F81A6D">
        <w:rPr>
          <w:color w:val="000000" w:themeColor="text1"/>
          <w:szCs w:val="21"/>
        </w:rPr>
        <w:t>, Mo</w:t>
      </w:r>
      <w:r>
        <w:rPr>
          <w:color w:val="000000" w:themeColor="text1"/>
          <w:szCs w:val="21"/>
        </w:rPr>
        <w:t xml:space="preserve"> Y</w:t>
      </w:r>
      <w:r w:rsidRPr="00F81A6D">
        <w:rPr>
          <w:color w:val="000000" w:themeColor="text1"/>
          <w:szCs w:val="21"/>
        </w:rPr>
        <w:t>, Dunn</w:t>
      </w:r>
      <w:r>
        <w:rPr>
          <w:color w:val="000000" w:themeColor="text1"/>
          <w:szCs w:val="21"/>
        </w:rPr>
        <w:t xml:space="preserve"> B</w:t>
      </w:r>
      <w:r w:rsidRPr="00F81A6D">
        <w:rPr>
          <w:color w:val="000000" w:themeColor="text1"/>
          <w:szCs w:val="21"/>
        </w:rPr>
        <w:t>, Hu</w:t>
      </w:r>
      <w:r>
        <w:rPr>
          <w:color w:val="000000" w:themeColor="text1"/>
          <w:szCs w:val="21"/>
        </w:rPr>
        <w:t xml:space="preserve"> L. </w:t>
      </w:r>
      <w:r w:rsidRPr="00F81A6D">
        <w:rPr>
          <w:color w:val="000000" w:themeColor="text1"/>
          <w:szCs w:val="21"/>
        </w:rPr>
        <w:t>A general method to synthesize and sinter bulk ceramics in seconds</w:t>
      </w:r>
      <w:r>
        <w:rPr>
          <w:color w:val="000000" w:themeColor="text1"/>
          <w:szCs w:val="21"/>
        </w:rPr>
        <w:t>.</w:t>
      </w:r>
      <w:r w:rsidRPr="00F81A6D">
        <w:rPr>
          <w:color w:val="000000" w:themeColor="text1"/>
          <w:szCs w:val="21"/>
        </w:rPr>
        <w:t xml:space="preserve"> Science</w:t>
      </w:r>
      <w:r>
        <w:rPr>
          <w:color w:val="000000" w:themeColor="text1"/>
          <w:szCs w:val="21"/>
        </w:rPr>
        <w:t>.</w:t>
      </w:r>
      <w:r w:rsidRPr="00F81A6D">
        <w:rPr>
          <w:color w:val="000000" w:themeColor="text1"/>
          <w:szCs w:val="21"/>
        </w:rPr>
        <w:t xml:space="preserve"> </w:t>
      </w:r>
      <w:r>
        <w:rPr>
          <w:color w:val="000000" w:themeColor="text1"/>
          <w:szCs w:val="21"/>
        </w:rPr>
        <w:t>2020;</w:t>
      </w:r>
      <w:r w:rsidRPr="00F81A6D">
        <w:rPr>
          <w:color w:val="000000" w:themeColor="text1"/>
          <w:szCs w:val="21"/>
        </w:rPr>
        <w:t>368</w:t>
      </w:r>
      <w:r>
        <w:rPr>
          <w:color w:val="000000" w:themeColor="text1"/>
          <w:szCs w:val="21"/>
        </w:rPr>
        <w:t>:</w:t>
      </w:r>
      <w:r w:rsidRPr="00F81A6D">
        <w:rPr>
          <w:color w:val="000000" w:themeColor="text1"/>
          <w:szCs w:val="21"/>
        </w:rPr>
        <w:t>521-526.</w:t>
      </w:r>
    </w:p>
    <w:p w14:paraId="550B613F" w14:textId="77777777" w:rsidR="002F0A2D" w:rsidRPr="00F81A6D" w:rsidRDefault="002F0A2D" w:rsidP="002F0A2D">
      <w:pPr>
        <w:rPr>
          <w:color w:val="000000" w:themeColor="text1"/>
        </w:rPr>
      </w:pPr>
      <w:r w:rsidRPr="00F81A6D">
        <w:rPr>
          <w:color w:val="000000" w:themeColor="text1"/>
        </w:rPr>
        <w:t>18. Guo</w:t>
      </w:r>
      <w:r>
        <w:rPr>
          <w:color w:val="000000" w:themeColor="text1"/>
        </w:rPr>
        <w:t xml:space="preserve"> J</w:t>
      </w:r>
      <w:r w:rsidRPr="00F81A6D">
        <w:rPr>
          <w:color w:val="000000" w:themeColor="text1"/>
        </w:rPr>
        <w:t>, Floyd</w:t>
      </w:r>
      <w:r>
        <w:rPr>
          <w:color w:val="000000" w:themeColor="text1"/>
        </w:rPr>
        <w:t xml:space="preserve"> R</w:t>
      </w:r>
      <w:r w:rsidRPr="00F81A6D">
        <w:rPr>
          <w:color w:val="000000" w:themeColor="text1"/>
        </w:rPr>
        <w:t xml:space="preserve">, </w:t>
      </w:r>
      <w:proofErr w:type="spellStart"/>
      <w:r w:rsidRPr="00F81A6D">
        <w:rPr>
          <w:color w:val="000000" w:themeColor="text1"/>
        </w:rPr>
        <w:t>Lowum</w:t>
      </w:r>
      <w:proofErr w:type="spellEnd"/>
      <w:r>
        <w:rPr>
          <w:color w:val="000000" w:themeColor="text1"/>
        </w:rPr>
        <w:t xml:space="preserve"> S</w:t>
      </w:r>
      <w:r w:rsidRPr="00F81A6D">
        <w:rPr>
          <w:color w:val="000000" w:themeColor="text1"/>
        </w:rPr>
        <w:t>, Maria</w:t>
      </w:r>
      <w:r>
        <w:rPr>
          <w:color w:val="000000" w:themeColor="text1"/>
        </w:rPr>
        <w:t xml:space="preserve"> J-P</w:t>
      </w:r>
      <w:r w:rsidRPr="00F81A6D">
        <w:rPr>
          <w:color w:val="000000" w:themeColor="text1"/>
        </w:rPr>
        <w:t xml:space="preserve">, </w:t>
      </w:r>
      <w:proofErr w:type="spellStart"/>
      <w:r w:rsidRPr="00F81A6D">
        <w:rPr>
          <w:color w:val="000000" w:themeColor="text1"/>
        </w:rPr>
        <w:t>Herisson</w:t>
      </w:r>
      <w:proofErr w:type="spellEnd"/>
      <w:r>
        <w:rPr>
          <w:color w:val="000000" w:themeColor="text1"/>
        </w:rPr>
        <w:t xml:space="preserve"> T,</w:t>
      </w:r>
      <w:r w:rsidRPr="00F81A6D">
        <w:rPr>
          <w:color w:val="000000" w:themeColor="text1"/>
        </w:rPr>
        <w:t xml:space="preserve"> Beauvoir</w:t>
      </w:r>
      <w:r>
        <w:rPr>
          <w:color w:val="000000" w:themeColor="text1"/>
        </w:rPr>
        <w:t xml:space="preserve"> de</w:t>
      </w:r>
      <w:r w:rsidRPr="00F81A6D">
        <w:rPr>
          <w:color w:val="000000" w:themeColor="text1"/>
        </w:rPr>
        <w:t xml:space="preserve">, </w:t>
      </w:r>
      <w:proofErr w:type="spellStart"/>
      <w:r w:rsidRPr="00F81A6D">
        <w:rPr>
          <w:color w:val="000000" w:themeColor="text1"/>
        </w:rPr>
        <w:t>Seo</w:t>
      </w:r>
      <w:proofErr w:type="spellEnd"/>
      <w:r>
        <w:rPr>
          <w:color w:val="000000" w:themeColor="text1"/>
        </w:rPr>
        <w:t xml:space="preserve"> J-H</w:t>
      </w:r>
      <w:r w:rsidRPr="00F81A6D">
        <w:rPr>
          <w:color w:val="000000" w:themeColor="text1"/>
        </w:rPr>
        <w:t>, Randall</w:t>
      </w:r>
      <w:r>
        <w:rPr>
          <w:color w:val="000000" w:themeColor="text1"/>
        </w:rPr>
        <w:t xml:space="preserve"> CA. </w:t>
      </w:r>
      <w:r w:rsidRPr="00F81A6D">
        <w:rPr>
          <w:color w:val="000000" w:themeColor="text1"/>
        </w:rPr>
        <w:t>Cold sintering: Progress, challenges and future opportunities</w:t>
      </w:r>
      <w:r>
        <w:rPr>
          <w:color w:val="000000" w:themeColor="text1"/>
        </w:rPr>
        <w:t>.</w:t>
      </w:r>
      <w:r w:rsidRPr="00F81A6D">
        <w:rPr>
          <w:color w:val="000000" w:themeColor="text1"/>
        </w:rPr>
        <w:t xml:space="preserve"> Annu. Rev. Mater. Sci.</w:t>
      </w:r>
      <w:r>
        <w:rPr>
          <w:color w:val="000000" w:themeColor="text1"/>
        </w:rPr>
        <w:t xml:space="preserve"> 2019;</w:t>
      </w:r>
      <w:r w:rsidRPr="00F81A6D">
        <w:rPr>
          <w:color w:val="000000" w:themeColor="text1"/>
        </w:rPr>
        <w:t>49</w:t>
      </w:r>
      <w:r>
        <w:rPr>
          <w:color w:val="000000" w:themeColor="text1"/>
        </w:rPr>
        <w:t>:</w:t>
      </w:r>
      <w:r w:rsidRPr="00F81A6D">
        <w:rPr>
          <w:color w:val="000000" w:themeColor="text1"/>
        </w:rPr>
        <w:t>275-295.</w:t>
      </w:r>
    </w:p>
    <w:p w14:paraId="309E9E95" w14:textId="77777777" w:rsidR="002F0A2D" w:rsidRPr="00F81A6D" w:rsidRDefault="002F0A2D" w:rsidP="002F0A2D">
      <w:pPr>
        <w:rPr>
          <w:color w:val="000000" w:themeColor="text1"/>
        </w:rPr>
      </w:pPr>
      <w:r w:rsidRPr="00F81A6D">
        <w:rPr>
          <w:color w:val="000000" w:themeColor="text1"/>
        </w:rPr>
        <w:t xml:space="preserve">19. </w:t>
      </w:r>
      <w:proofErr w:type="spellStart"/>
      <w:r w:rsidRPr="00F81A6D">
        <w:rPr>
          <w:color w:val="000000" w:themeColor="text1"/>
        </w:rPr>
        <w:t>Porz</w:t>
      </w:r>
      <w:proofErr w:type="spellEnd"/>
      <w:r>
        <w:rPr>
          <w:color w:val="000000" w:themeColor="text1"/>
        </w:rPr>
        <w:t xml:space="preserve"> L</w:t>
      </w:r>
      <w:r w:rsidRPr="00F81A6D">
        <w:rPr>
          <w:color w:val="000000" w:themeColor="text1"/>
        </w:rPr>
        <w:t>, Scherer</w:t>
      </w:r>
      <w:r>
        <w:rPr>
          <w:color w:val="000000" w:themeColor="text1"/>
        </w:rPr>
        <w:t xml:space="preserve"> M</w:t>
      </w:r>
      <w:r w:rsidRPr="00F81A6D">
        <w:rPr>
          <w:color w:val="000000" w:themeColor="text1"/>
        </w:rPr>
        <w:t xml:space="preserve">, </w:t>
      </w:r>
      <w:proofErr w:type="spellStart"/>
      <w:r w:rsidRPr="00F81A6D">
        <w:rPr>
          <w:color w:val="000000" w:themeColor="text1"/>
        </w:rPr>
        <w:t>Huhn</w:t>
      </w:r>
      <w:proofErr w:type="spellEnd"/>
      <w:r>
        <w:rPr>
          <w:color w:val="000000" w:themeColor="text1"/>
        </w:rPr>
        <w:t xml:space="preserve"> D</w:t>
      </w:r>
      <w:r w:rsidRPr="00F81A6D">
        <w:rPr>
          <w:color w:val="000000" w:themeColor="text1"/>
        </w:rPr>
        <w:t>, Heine</w:t>
      </w:r>
      <w:r>
        <w:rPr>
          <w:color w:val="000000" w:themeColor="text1"/>
        </w:rPr>
        <w:t xml:space="preserve"> L-M</w:t>
      </w:r>
      <w:r w:rsidRPr="00F81A6D">
        <w:rPr>
          <w:color w:val="000000" w:themeColor="text1"/>
        </w:rPr>
        <w:t>, Britten</w:t>
      </w:r>
      <w:r>
        <w:rPr>
          <w:color w:val="000000" w:themeColor="text1"/>
        </w:rPr>
        <w:t xml:space="preserve"> S</w:t>
      </w:r>
      <w:r w:rsidRPr="00F81A6D">
        <w:rPr>
          <w:color w:val="000000" w:themeColor="text1"/>
        </w:rPr>
        <w:t xml:space="preserve">, </w:t>
      </w:r>
      <w:proofErr w:type="spellStart"/>
      <w:r w:rsidRPr="00F81A6D">
        <w:rPr>
          <w:color w:val="000000" w:themeColor="text1"/>
        </w:rPr>
        <w:t>Rebohle</w:t>
      </w:r>
      <w:proofErr w:type="spellEnd"/>
      <w:r>
        <w:rPr>
          <w:color w:val="000000" w:themeColor="text1"/>
        </w:rPr>
        <w:t xml:space="preserve"> L</w:t>
      </w:r>
      <w:r w:rsidRPr="00F81A6D">
        <w:rPr>
          <w:color w:val="000000" w:themeColor="text1"/>
        </w:rPr>
        <w:t>, Neubert</w:t>
      </w:r>
      <w:r>
        <w:rPr>
          <w:color w:val="000000" w:themeColor="text1"/>
        </w:rPr>
        <w:t xml:space="preserve"> M</w:t>
      </w:r>
      <w:r w:rsidRPr="00F81A6D">
        <w:rPr>
          <w:color w:val="000000" w:themeColor="text1"/>
        </w:rPr>
        <w:t>, Brown</w:t>
      </w:r>
      <w:r>
        <w:rPr>
          <w:color w:val="000000" w:themeColor="text1"/>
        </w:rPr>
        <w:t xml:space="preserve"> M</w:t>
      </w:r>
      <w:r w:rsidRPr="00F81A6D">
        <w:rPr>
          <w:color w:val="000000" w:themeColor="text1"/>
        </w:rPr>
        <w:t>, Lascelles</w:t>
      </w:r>
      <w:r>
        <w:rPr>
          <w:color w:val="000000" w:themeColor="text1"/>
        </w:rPr>
        <w:t xml:space="preserve"> P</w:t>
      </w:r>
      <w:r w:rsidRPr="00F81A6D">
        <w:rPr>
          <w:color w:val="000000" w:themeColor="text1"/>
        </w:rPr>
        <w:t xml:space="preserve">, </w:t>
      </w:r>
      <w:proofErr w:type="spellStart"/>
      <w:r w:rsidRPr="00F81A6D">
        <w:rPr>
          <w:color w:val="000000" w:themeColor="text1"/>
        </w:rPr>
        <w:t>Kitson</w:t>
      </w:r>
      <w:proofErr w:type="spellEnd"/>
      <w:r>
        <w:rPr>
          <w:color w:val="000000" w:themeColor="text1"/>
        </w:rPr>
        <w:t xml:space="preserve"> R</w:t>
      </w:r>
      <w:r w:rsidRPr="00F81A6D">
        <w:rPr>
          <w:color w:val="000000" w:themeColor="text1"/>
        </w:rPr>
        <w:t xml:space="preserve">, </w:t>
      </w:r>
      <w:proofErr w:type="spellStart"/>
      <w:r w:rsidRPr="00F81A6D">
        <w:rPr>
          <w:color w:val="000000" w:themeColor="text1"/>
        </w:rPr>
        <w:t>Rettenwander</w:t>
      </w:r>
      <w:proofErr w:type="spellEnd"/>
      <w:r>
        <w:rPr>
          <w:color w:val="000000" w:themeColor="text1"/>
        </w:rPr>
        <w:t xml:space="preserve"> D</w:t>
      </w:r>
      <w:r w:rsidRPr="00F81A6D">
        <w:rPr>
          <w:color w:val="000000" w:themeColor="text1"/>
        </w:rPr>
        <w:t xml:space="preserve">, </w:t>
      </w:r>
      <w:proofErr w:type="spellStart"/>
      <w:r w:rsidRPr="00F81A6D">
        <w:rPr>
          <w:color w:val="000000" w:themeColor="text1"/>
        </w:rPr>
        <w:t>Fulanovic</w:t>
      </w:r>
      <w:proofErr w:type="spellEnd"/>
      <w:r>
        <w:rPr>
          <w:color w:val="000000" w:themeColor="text1"/>
        </w:rPr>
        <w:t xml:space="preserve"> L</w:t>
      </w:r>
      <w:r w:rsidRPr="00F81A6D">
        <w:rPr>
          <w:color w:val="000000" w:themeColor="text1"/>
        </w:rPr>
        <w:t xml:space="preserve">, </w:t>
      </w:r>
      <w:proofErr w:type="spellStart"/>
      <w:r w:rsidRPr="00F81A6D">
        <w:rPr>
          <w:color w:val="000000" w:themeColor="text1"/>
        </w:rPr>
        <w:t>Bruder</w:t>
      </w:r>
      <w:proofErr w:type="spellEnd"/>
      <w:r>
        <w:rPr>
          <w:color w:val="000000" w:themeColor="text1"/>
        </w:rPr>
        <w:t xml:space="preserve"> E</w:t>
      </w:r>
      <w:r w:rsidRPr="00F81A6D">
        <w:rPr>
          <w:color w:val="000000" w:themeColor="text1"/>
        </w:rPr>
        <w:t xml:space="preserve">, </w:t>
      </w:r>
      <w:proofErr w:type="spellStart"/>
      <w:r w:rsidRPr="00F81A6D">
        <w:rPr>
          <w:color w:val="000000" w:themeColor="text1"/>
        </w:rPr>
        <w:t>Breckner</w:t>
      </w:r>
      <w:proofErr w:type="spellEnd"/>
      <w:r>
        <w:rPr>
          <w:color w:val="000000" w:themeColor="text1"/>
        </w:rPr>
        <w:t xml:space="preserve"> P</w:t>
      </w:r>
      <w:r w:rsidRPr="00F81A6D">
        <w:rPr>
          <w:color w:val="000000" w:themeColor="text1"/>
        </w:rPr>
        <w:t xml:space="preserve">, </w:t>
      </w:r>
      <w:proofErr w:type="spellStart"/>
      <w:r w:rsidRPr="00F81A6D">
        <w:rPr>
          <w:color w:val="000000" w:themeColor="text1"/>
        </w:rPr>
        <w:t>Isaia</w:t>
      </w:r>
      <w:proofErr w:type="spellEnd"/>
      <w:r>
        <w:rPr>
          <w:color w:val="000000" w:themeColor="text1"/>
        </w:rPr>
        <w:t xml:space="preserve"> D</w:t>
      </w:r>
      <w:r w:rsidRPr="00F81A6D">
        <w:rPr>
          <w:color w:val="000000" w:themeColor="text1"/>
        </w:rPr>
        <w:t xml:space="preserve">, </w:t>
      </w:r>
      <w:proofErr w:type="spellStart"/>
      <w:r w:rsidRPr="00F81A6D">
        <w:rPr>
          <w:color w:val="000000" w:themeColor="text1"/>
        </w:rPr>
        <w:t>Frömling</w:t>
      </w:r>
      <w:proofErr w:type="spellEnd"/>
      <w:r>
        <w:rPr>
          <w:color w:val="000000" w:themeColor="text1"/>
        </w:rPr>
        <w:t xml:space="preserve"> T</w:t>
      </w:r>
      <w:r w:rsidRPr="00F81A6D">
        <w:rPr>
          <w:color w:val="000000" w:themeColor="text1"/>
        </w:rPr>
        <w:t xml:space="preserve">, </w:t>
      </w:r>
      <w:proofErr w:type="spellStart"/>
      <w:r w:rsidRPr="00F81A6D">
        <w:rPr>
          <w:color w:val="000000" w:themeColor="text1"/>
        </w:rPr>
        <w:t>Rödel</w:t>
      </w:r>
      <w:proofErr w:type="spellEnd"/>
      <w:r>
        <w:rPr>
          <w:color w:val="000000" w:themeColor="text1"/>
        </w:rPr>
        <w:t xml:space="preserve"> J</w:t>
      </w:r>
      <w:r w:rsidRPr="00F81A6D">
        <w:rPr>
          <w:color w:val="000000" w:themeColor="text1"/>
        </w:rPr>
        <w:t>,</w:t>
      </w:r>
      <w:r>
        <w:rPr>
          <w:color w:val="000000" w:themeColor="text1"/>
        </w:rPr>
        <w:t xml:space="preserve"> </w:t>
      </w:r>
      <w:proofErr w:type="spellStart"/>
      <w:r w:rsidRPr="00F81A6D">
        <w:rPr>
          <w:color w:val="000000" w:themeColor="text1"/>
        </w:rPr>
        <w:t>Rheinheimer</w:t>
      </w:r>
      <w:proofErr w:type="spellEnd"/>
      <w:r>
        <w:rPr>
          <w:color w:val="000000" w:themeColor="text1"/>
        </w:rPr>
        <w:t xml:space="preserve"> W. </w:t>
      </w:r>
      <w:r w:rsidRPr="00F81A6D">
        <w:rPr>
          <w:color w:val="000000" w:themeColor="text1"/>
        </w:rPr>
        <w:t>Blacklight sintering of ceramics</w:t>
      </w:r>
      <w:r>
        <w:rPr>
          <w:color w:val="000000" w:themeColor="text1"/>
        </w:rPr>
        <w:t>.</w:t>
      </w:r>
      <w:r w:rsidRPr="00F81A6D">
        <w:rPr>
          <w:color w:val="000000" w:themeColor="text1"/>
        </w:rPr>
        <w:t xml:space="preserve"> Mater. </w:t>
      </w:r>
      <w:proofErr w:type="spellStart"/>
      <w:r w:rsidRPr="00F81A6D">
        <w:rPr>
          <w:color w:val="000000" w:themeColor="text1"/>
        </w:rPr>
        <w:t>Horiz</w:t>
      </w:r>
      <w:proofErr w:type="spellEnd"/>
      <w:r w:rsidRPr="00F81A6D">
        <w:rPr>
          <w:color w:val="000000" w:themeColor="text1"/>
        </w:rPr>
        <w:t>.</w:t>
      </w:r>
      <w:r>
        <w:rPr>
          <w:color w:val="000000" w:themeColor="text1"/>
        </w:rPr>
        <w:t xml:space="preserve"> 2022;</w:t>
      </w:r>
      <w:r w:rsidRPr="00F81A6D">
        <w:rPr>
          <w:color w:val="000000" w:themeColor="text1"/>
        </w:rPr>
        <w:t>9</w:t>
      </w:r>
      <w:r>
        <w:rPr>
          <w:color w:val="000000" w:themeColor="text1"/>
        </w:rPr>
        <w:t>:</w:t>
      </w:r>
      <w:r w:rsidRPr="00F81A6D">
        <w:rPr>
          <w:color w:val="000000" w:themeColor="text1"/>
        </w:rPr>
        <w:t>1717.</w:t>
      </w:r>
    </w:p>
    <w:p w14:paraId="503674CC" w14:textId="77777777" w:rsidR="002F0A2D" w:rsidRPr="00F81A6D" w:rsidRDefault="002F0A2D" w:rsidP="002F0A2D">
      <w:pPr>
        <w:rPr>
          <w:color w:val="000000" w:themeColor="text1"/>
        </w:rPr>
      </w:pPr>
      <w:r w:rsidRPr="00F81A6D">
        <w:rPr>
          <w:color w:val="000000" w:themeColor="text1"/>
        </w:rPr>
        <w:lastRenderedPageBreak/>
        <w:t>20. Toda</w:t>
      </w:r>
      <w:r>
        <w:rPr>
          <w:color w:val="000000" w:themeColor="text1"/>
        </w:rPr>
        <w:t xml:space="preserve"> H.</w:t>
      </w:r>
      <w:r w:rsidRPr="00F81A6D">
        <w:rPr>
          <w:color w:val="000000" w:themeColor="text1"/>
        </w:rPr>
        <w:t xml:space="preserve"> X-ray CT -Hardware and Software Techniques</w:t>
      </w:r>
      <w:r>
        <w:rPr>
          <w:color w:val="000000" w:themeColor="text1"/>
        </w:rPr>
        <w:t>.</w:t>
      </w:r>
      <w:r w:rsidRPr="00F81A6D">
        <w:rPr>
          <w:color w:val="000000" w:themeColor="text1"/>
        </w:rPr>
        <w:t xml:space="preserve"> </w:t>
      </w:r>
      <w:r w:rsidRPr="00A349DE">
        <w:rPr>
          <w:color w:val="000000" w:themeColor="text1"/>
        </w:rPr>
        <w:t>Springer;2021</w:t>
      </w:r>
      <w:r w:rsidRPr="00F81A6D">
        <w:rPr>
          <w:color w:val="000000" w:themeColor="text1"/>
        </w:rPr>
        <w:t>.</w:t>
      </w:r>
    </w:p>
    <w:p w14:paraId="542B9890" w14:textId="77777777" w:rsidR="002F0A2D" w:rsidRPr="00F81A6D" w:rsidRDefault="002F0A2D" w:rsidP="002F0A2D">
      <w:pPr>
        <w:rPr>
          <w:color w:val="000000" w:themeColor="text1"/>
        </w:rPr>
      </w:pPr>
      <w:r w:rsidRPr="00F81A6D">
        <w:rPr>
          <w:color w:val="000000" w:themeColor="text1"/>
        </w:rPr>
        <w:t>21. Withers</w:t>
      </w:r>
      <w:r>
        <w:rPr>
          <w:color w:val="000000" w:themeColor="text1"/>
        </w:rPr>
        <w:t xml:space="preserve"> PJ</w:t>
      </w:r>
      <w:r w:rsidRPr="00F81A6D">
        <w:rPr>
          <w:color w:val="000000" w:themeColor="text1"/>
        </w:rPr>
        <w:t xml:space="preserve">, </w:t>
      </w:r>
      <w:proofErr w:type="spellStart"/>
      <w:r w:rsidRPr="00F81A6D">
        <w:rPr>
          <w:color w:val="000000" w:themeColor="text1"/>
        </w:rPr>
        <w:t>Bouman</w:t>
      </w:r>
      <w:proofErr w:type="spellEnd"/>
      <w:r>
        <w:rPr>
          <w:color w:val="000000" w:themeColor="text1"/>
        </w:rPr>
        <w:t xml:space="preserve"> C</w:t>
      </w:r>
      <w:r w:rsidRPr="00F81A6D">
        <w:rPr>
          <w:color w:val="000000" w:themeColor="text1"/>
        </w:rPr>
        <w:t xml:space="preserve">, </w:t>
      </w:r>
      <w:proofErr w:type="spellStart"/>
      <w:r w:rsidRPr="00F81A6D">
        <w:rPr>
          <w:color w:val="000000" w:themeColor="text1"/>
        </w:rPr>
        <w:t>Carmignato</w:t>
      </w:r>
      <w:proofErr w:type="spellEnd"/>
      <w:r>
        <w:rPr>
          <w:color w:val="000000" w:themeColor="text1"/>
        </w:rPr>
        <w:t xml:space="preserve"> S</w:t>
      </w:r>
      <w:r w:rsidRPr="00F81A6D">
        <w:rPr>
          <w:color w:val="000000" w:themeColor="text1"/>
        </w:rPr>
        <w:t xml:space="preserve">, </w:t>
      </w:r>
      <w:proofErr w:type="spellStart"/>
      <w:r w:rsidRPr="00F81A6D">
        <w:rPr>
          <w:color w:val="000000" w:themeColor="text1"/>
        </w:rPr>
        <w:t>Cnudde</w:t>
      </w:r>
      <w:proofErr w:type="spellEnd"/>
      <w:r>
        <w:rPr>
          <w:color w:val="000000" w:themeColor="text1"/>
        </w:rPr>
        <w:t xml:space="preserve"> V</w:t>
      </w:r>
      <w:r w:rsidRPr="00F81A6D">
        <w:rPr>
          <w:color w:val="000000" w:themeColor="text1"/>
        </w:rPr>
        <w:t>, Grimaldi</w:t>
      </w:r>
      <w:r>
        <w:rPr>
          <w:color w:val="000000" w:themeColor="text1"/>
        </w:rPr>
        <w:t xml:space="preserve"> D</w:t>
      </w:r>
      <w:r w:rsidRPr="00F81A6D">
        <w:rPr>
          <w:color w:val="000000" w:themeColor="text1"/>
        </w:rPr>
        <w:t>, Hagen</w:t>
      </w:r>
      <w:r>
        <w:rPr>
          <w:color w:val="000000" w:themeColor="text1"/>
        </w:rPr>
        <w:t xml:space="preserve"> CK</w:t>
      </w:r>
      <w:r w:rsidRPr="00F81A6D">
        <w:rPr>
          <w:color w:val="000000" w:themeColor="text1"/>
        </w:rPr>
        <w:t>, Maire</w:t>
      </w:r>
      <w:r>
        <w:rPr>
          <w:color w:val="000000" w:themeColor="text1"/>
        </w:rPr>
        <w:t xml:space="preserve"> E</w:t>
      </w:r>
      <w:r w:rsidRPr="00F81A6D">
        <w:rPr>
          <w:color w:val="000000" w:themeColor="text1"/>
        </w:rPr>
        <w:t>, Manley</w:t>
      </w:r>
      <w:r>
        <w:rPr>
          <w:color w:val="000000" w:themeColor="text1"/>
        </w:rPr>
        <w:t xml:space="preserve"> M</w:t>
      </w:r>
      <w:r w:rsidRPr="00F81A6D">
        <w:rPr>
          <w:color w:val="000000" w:themeColor="text1"/>
        </w:rPr>
        <w:t>, du Plessis</w:t>
      </w:r>
      <w:r>
        <w:rPr>
          <w:color w:val="000000" w:themeColor="text1"/>
        </w:rPr>
        <w:t xml:space="preserve"> A</w:t>
      </w:r>
      <w:r w:rsidRPr="00F81A6D">
        <w:rPr>
          <w:color w:val="000000" w:themeColor="text1"/>
        </w:rPr>
        <w:t>, Stock</w:t>
      </w:r>
      <w:r>
        <w:rPr>
          <w:color w:val="000000" w:themeColor="text1"/>
        </w:rPr>
        <w:t xml:space="preserve"> SR. </w:t>
      </w:r>
      <w:r w:rsidRPr="00F81A6D">
        <w:rPr>
          <w:color w:val="000000" w:themeColor="text1"/>
        </w:rPr>
        <w:t>X-ray computed tomography</w:t>
      </w:r>
      <w:r>
        <w:rPr>
          <w:color w:val="000000" w:themeColor="text1"/>
        </w:rPr>
        <w:t>.</w:t>
      </w:r>
      <w:r w:rsidRPr="00F81A6D">
        <w:rPr>
          <w:color w:val="000000" w:themeColor="text1"/>
        </w:rPr>
        <w:t xml:space="preserve"> Nature Reviews Methods Primers</w:t>
      </w:r>
      <w:r>
        <w:rPr>
          <w:color w:val="000000" w:themeColor="text1"/>
        </w:rPr>
        <w:t>.</w:t>
      </w:r>
      <w:r w:rsidRPr="00F81A6D">
        <w:rPr>
          <w:color w:val="000000" w:themeColor="text1"/>
        </w:rPr>
        <w:t xml:space="preserve"> </w:t>
      </w:r>
      <w:r>
        <w:rPr>
          <w:color w:val="000000" w:themeColor="text1"/>
        </w:rPr>
        <w:t>2021;</w:t>
      </w:r>
      <w:r w:rsidRPr="00F81A6D">
        <w:rPr>
          <w:color w:val="000000" w:themeColor="text1"/>
        </w:rPr>
        <w:t>1</w:t>
      </w:r>
      <w:r>
        <w:rPr>
          <w:color w:val="000000" w:themeColor="text1"/>
        </w:rPr>
        <w:t>:</w:t>
      </w:r>
      <w:r w:rsidRPr="00F81A6D">
        <w:rPr>
          <w:color w:val="000000" w:themeColor="text1"/>
        </w:rPr>
        <w:t xml:space="preserve">18. </w:t>
      </w:r>
    </w:p>
    <w:p w14:paraId="2788C014" w14:textId="77777777" w:rsidR="002F0A2D" w:rsidRPr="00F81A6D" w:rsidRDefault="002F0A2D" w:rsidP="002F0A2D">
      <w:pPr>
        <w:rPr>
          <w:color w:val="000000" w:themeColor="text1"/>
        </w:rPr>
      </w:pPr>
      <w:r w:rsidRPr="00F81A6D">
        <w:rPr>
          <w:color w:val="000000" w:themeColor="text1"/>
        </w:rPr>
        <w:t>22. Takeuchi</w:t>
      </w:r>
      <w:r>
        <w:rPr>
          <w:color w:val="000000" w:themeColor="text1"/>
        </w:rPr>
        <w:t xml:space="preserve"> A</w:t>
      </w:r>
      <w:r w:rsidRPr="00F81A6D">
        <w:rPr>
          <w:color w:val="000000" w:themeColor="text1"/>
        </w:rPr>
        <w:t>, Uesugi</w:t>
      </w:r>
      <w:r>
        <w:rPr>
          <w:color w:val="000000" w:themeColor="text1"/>
        </w:rPr>
        <w:t xml:space="preserve"> K</w:t>
      </w:r>
      <w:r w:rsidRPr="00F81A6D">
        <w:rPr>
          <w:color w:val="000000" w:themeColor="text1"/>
        </w:rPr>
        <w:t>, Uesugi</w:t>
      </w:r>
      <w:r>
        <w:rPr>
          <w:color w:val="000000" w:themeColor="text1"/>
        </w:rPr>
        <w:t xml:space="preserve"> M</w:t>
      </w:r>
      <w:r w:rsidRPr="00F81A6D">
        <w:rPr>
          <w:color w:val="000000" w:themeColor="text1"/>
        </w:rPr>
        <w:t>, Toda</w:t>
      </w:r>
      <w:r>
        <w:rPr>
          <w:color w:val="000000" w:themeColor="text1"/>
        </w:rPr>
        <w:t xml:space="preserve"> H</w:t>
      </w:r>
      <w:r w:rsidRPr="00F81A6D">
        <w:rPr>
          <w:color w:val="000000" w:themeColor="text1"/>
        </w:rPr>
        <w:t>, Hirayama</w:t>
      </w:r>
      <w:r>
        <w:rPr>
          <w:color w:val="000000" w:themeColor="text1"/>
        </w:rPr>
        <w:t xml:space="preserve"> K</w:t>
      </w:r>
      <w:r w:rsidRPr="00F81A6D">
        <w:rPr>
          <w:color w:val="000000" w:themeColor="text1"/>
        </w:rPr>
        <w:t>, Shimizu</w:t>
      </w:r>
      <w:r>
        <w:rPr>
          <w:color w:val="000000" w:themeColor="text1"/>
        </w:rPr>
        <w:t xml:space="preserve"> K</w:t>
      </w:r>
      <w:r w:rsidRPr="00F81A6D">
        <w:rPr>
          <w:color w:val="000000" w:themeColor="text1"/>
        </w:rPr>
        <w:t>, Matsuo</w:t>
      </w:r>
      <w:r>
        <w:rPr>
          <w:color w:val="000000" w:themeColor="text1"/>
        </w:rPr>
        <w:t xml:space="preserve"> K</w:t>
      </w:r>
      <w:r w:rsidRPr="00F81A6D">
        <w:rPr>
          <w:color w:val="000000" w:themeColor="text1"/>
        </w:rPr>
        <w:t>, Nakamura</w:t>
      </w:r>
      <w:r>
        <w:rPr>
          <w:color w:val="000000" w:themeColor="text1"/>
        </w:rPr>
        <w:t xml:space="preserve"> T.</w:t>
      </w:r>
      <w:r w:rsidRPr="00F81A6D">
        <w:rPr>
          <w:color w:val="000000" w:themeColor="text1"/>
        </w:rPr>
        <w:t xml:space="preserve"> High-energy </w:t>
      </w:r>
      <w:r>
        <w:rPr>
          <w:color w:val="000000" w:themeColor="text1"/>
        </w:rPr>
        <w:t>X</w:t>
      </w:r>
      <w:r w:rsidRPr="00F81A6D">
        <w:rPr>
          <w:color w:val="000000" w:themeColor="text1"/>
        </w:rPr>
        <w:t xml:space="preserve">-ray </w:t>
      </w:r>
      <w:proofErr w:type="spellStart"/>
      <w:r w:rsidRPr="00F81A6D">
        <w:rPr>
          <w:color w:val="000000" w:themeColor="text1"/>
        </w:rPr>
        <w:t>nanotomography</w:t>
      </w:r>
      <w:proofErr w:type="spellEnd"/>
      <w:r w:rsidRPr="00F81A6D">
        <w:rPr>
          <w:color w:val="000000" w:themeColor="text1"/>
        </w:rPr>
        <w:t xml:space="preserve"> introducing an apodization Fresnel zone plate objective lens</w:t>
      </w:r>
      <w:r>
        <w:rPr>
          <w:color w:val="000000" w:themeColor="text1"/>
        </w:rPr>
        <w:t>.</w:t>
      </w:r>
      <w:r w:rsidRPr="00F81A6D">
        <w:rPr>
          <w:color w:val="000000" w:themeColor="text1"/>
        </w:rPr>
        <w:t xml:space="preserve"> Rev. Sci. </w:t>
      </w:r>
      <w:proofErr w:type="spellStart"/>
      <w:r w:rsidRPr="00F81A6D">
        <w:rPr>
          <w:color w:val="000000" w:themeColor="text1"/>
        </w:rPr>
        <w:t>Instrum</w:t>
      </w:r>
      <w:proofErr w:type="spellEnd"/>
      <w:r w:rsidRPr="00F81A6D">
        <w:rPr>
          <w:color w:val="000000" w:themeColor="text1"/>
        </w:rPr>
        <w:t>.</w:t>
      </w:r>
      <w:r>
        <w:rPr>
          <w:color w:val="000000" w:themeColor="text1"/>
        </w:rPr>
        <w:t xml:space="preserve"> 2021;</w:t>
      </w:r>
      <w:r w:rsidRPr="00F81A6D">
        <w:rPr>
          <w:color w:val="000000" w:themeColor="text1"/>
        </w:rPr>
        <w:t>92</w:t>
      </w:r>
      <w:r>
        <w:rPr>
          <w:color w:val="000000" w:themeColor="text1"/>
        </w:rPr>
        <w:t>:</w:t>
      </w:r>
      <w:r w:rsidRPr="00F81A6D">
        <w:rPr>
          <w:color w:val="000000" w:themeColor="text1"/>
        </w:rPr>
        <w:t>023701.</w:t>
      </w:r>
    </w:p>
    <w:p w14:paraId="443D8B18" w14:textId="77777777" w:rsidR="002F0A2D" w:rsidRPr="00F81A6D" w:rsidRDefault="002F0A2D" w:rsidP="002F0A2D">
      <w:pPr>
        <w:rPr>
          <w:color w:val="000000" w:themeColor="text1"/>
        </w:rPr>
      </w:pPr>
      <w:r w:rsidRPr="00F81A6D">
        <w:rPr>
          <w:color w:val="000000" w:themeColor="text1"/>
        </w:rPr>
        <w:t>23. Takeuchi</w:t>
      </w:r>
      <w:r>
        <w:rPr>
          <w:color w:val="000000" w:themeColor="text1"/>
        </w:rPr>
        <w:t xml:space="preserve"> A</w:t>
      </w:r>
      <w:r w:rsidRPr="00F81A6D">
        <w:rPr>
          <w:color w:val="000000" w:themeColor="text1"/>
        </w:rPr>
        <w:t>, Uesugi</w:t>
      </w:r>
      <w:r>
        <w:rPr>
          <w:color w:val="000000" w:themeColor="text1"/>
        </w:rPr>
        <w:t xml:space="preserve"> K</w:t>
      </w:r>
      <w:r w:rsidRPr="00F81A6D">
        <w:rPr>
          <w:color w:val="000000" w:themeColor="text1"/>
        </w:rPr>
        <w:t>, Uesugi</w:t>
      </w:r>
      <w:r>
        <w:rPr>
          <w:color w:val="000000" w:themeColor="text1"/>
        </w:rPr>
        <w:t xml:space="preserve"> M</w:t>
      </w:r>
      <w:r w:rsidRPr="00F81A6D">
        <w:rPr>
          <w:color w:val="000000" w:themeColor="text1"/>
        </w:rPr>
        <w:t>, Yoshinaka</w:t>
      </w:r>
      <w:r>
        <w:rPr>
          <w:color w:val="000000" w:themeColor="text1"/>
        </w:rPr>
        <w:t xml:space="preserve"> F</w:t>
      </w:r>
      <w:r w:rsidRPr="00F81A6D">
        <w:rPr>
          <w:color w:val="000000" w:themeColor="text1"/>
        </w:rPr>
        <w:t>, Nakamura</w:t>
      </w:r>
      <w:r>
        <w:rPr>
          <w:color w:val="000000" w:themeColor="text1"/>
        </w:rPr>
        <w:t xml:space="preserve"> T.</w:t>
      </w:r>
      <w:r w:rsidRPr="00F81A6D">
        <w:rPr>
          <w:color w:val="000000" w:themeColor="text1"/>
        </w:rPr>
        <w:t xml:space="preserve"> Nondestructive Multiscale X-Ray Tomography by Combining Microtomography and High-Energy Phase-Contrast </w:t>
      </w:r>
      <w:proofErr w:type="spellStart"/>
      <w:r w:rsidRPr="00F81A6D">
        <w:rPr>
          <w:color w:val="000000" w:themeColor="text1"/>
        </w:rPr>
        <w:t>Nanotomography</w:t>
      </w:r>
      <w:proofErr w:type="spellEnd"/>
      <w:r>
        <w:rPr>
          <w:color w:val="000000" w:themeColor="text1"/>
        </w:rPr>
        <w:t xml:space="preserve">. </w:t>
      </w:r>
      <w:proofErr w:type="spellStart"/>
      <w:r w:rsidRPr="00552629">
        <w:rPr>
          <w:color w:val="000000" w:themeColor="text1"/>
        </w:rPr>
        <w:t>Microsc</w:t>
      </w:r>
      <w:proofErr w:type="spellEnd"/>
      <w:r w:rsidRPr="00552629">
        <w:rPr>
          <w:color w:val="000000" w:themeColor="text1"/>
        </w:rPr>
        <w:t xml:space="preserve">. </w:t>
      </w:r>
      <w:proofErr w:type="spellStart"/>
      <w:r w:rsidRPr="00552629">
        <w:rPr>
          <w:color w:val="000000" w:themeColor="text1"/>
        </w:rPr>
        <w:t>Microanal</w:t>
      </w:r>
      <w:proofErr w:type="spellEnd"/>
      <w:r w:rsidRPr="00552629">
        <w:rPr>
          <w:color w:val="000000" w:themeColor="text1"/>
        </w:rPr>
        <w:t>. 2018;24:</w:t>
      </w:r>
      <w:r w:rsidRPr="00F81A6D">
        <w:rPr>
          <w:color w:val="000000" w:themeColor="text1"/>
        </w:rPr>
        <w:t>106-107</w:t>
      </w:r>
      <w:r>
        <w:rPr>
          <w:color w:val="000000" w:themeColor="text1"/>
        </w:rPr>
        <w:t>.</w:t>
      </w:r>
    </w:p>
    <w:p w14:paraId="080DEAAB" w14:textId="77777777" w:rsidR="002F0A2D" w:rsidRPr="00F81A6D" w:rsidRDefault="002F0A2D" w:rsidP="002F0A2D">
      <w:pPr>
        <w:rPr>
          <w:color w:val="000000" w:themeColor="text1"/>
        </w:rPr>
      </w:pPr>
      <w:r w:rsidRPr="00F81A6D">
        <w:rPr>
          <w:color w:val="000000" w:themeColor="text1"/>
        </w:rPr>
        <w:t>24. Bernard</w:t>
      </w:r>
      <w:r>
        <w:rPr>
          <w:color w:val="000000" w:themeColor="text1"/>
        </w:rPr>
        <w:t xml:space="preserve"> D</w:t>
      </w:r>
      <w:r w:rsidRPr="00F81A6D">
        <w:rPr>
          <w:color w:val="000000" w:themeColor="text1"/>
        </w:rPr>
        <w:t>, Gendron</w:t>
      </w:r>
      <w:r>
        <w:rPr>
          <w:color w:val="000000" w:themeColor="text1"/>
        </w:rPr>
        <w:t xml:space="preserve"> D</w:t>
      </w:r>
      <w:r w:rsidRPr="00F81A6D">
        <w:rPr>
          <w:color w:val="000000" w:themeColor="text1"/>
        </w:rPr>
        <w:t xml:space="preserve">, </w:t>
      </w:r>
      <w:proofErr w:type="spellStart"/>
      <w:r w:rsidRPr="00F81A6D">
        <w:rPr>
          <w:color w:val="000000" w:themeColor="text1"/>
        </w:rPr>
        <w:t>Heintz</w:t>
      </w:r>
      <w:proofErr w:type="spellEnd"/>
      <w:r>
        <w:rPr>
          <w:color w:val="000000" w:themeColor="text1"/>
        </w:rPr>
        <w:t xml:space="preserve"> J-M</w:t>
      </w:r>
      <w:r w:rsidRPr="00F81A6D">
        <w:rPr>
          <w:color w:val="000000" w:themeColor="text1"/>
        </w:rPr>
        <w:t xml:space="preserve">, </w:t>
      </w:r>
      <w:proofErr w:type="spellStart"/>
      <w:r w:rsidRPr="00F81A6D">
        <w:rPr>
          <w:color w:val="000000" w:themeColor="text1"/>
        </w:rPr>
        <w:t>Bordère</w:t>
      </w:r>
      <w:proofErr w:type="spellEnd"/>
      <w:r>
        <w:rPr>
          <w:color w:val="000000" w:themeColor="text1"/>
        </w:rPr>
        <w:t xml:space="preserve"> S</w:t>
      </w:r>
      <w:r w:rsidRPr="00F81A6D">
        <w:rPr>
          <w:color w:val="000000" w:themeColor="text1"/>
        </w:rPr>
        <w:t xml:space="preserve">. </w:t>
      </w:r>
      <w:proofErr w:type="spellStart"/>
      <w:r w:rsidRPr="00F81A6D">
        <w:rPr>
          <w:color w:val="000000" w:themeColor="text1"/>
        </w:rPr>
        <w:t>Etourneau</w:t>
      </w:r>
      <w:proofErr w:type="spellEnd"/>
      <w:r>
        <w:rPr>
          <w:color w:val="000000" w:themeColor="text1"/>
        </w:rPr>
        <w:t xml:space="preserve"> J.</w:t>
      </w:r>
      <w:r w:rsidRPr="00F81A6D">
        <w:rPr>
          <w:color w:val="000000" w:themeColor="text1"/>
        </w:rPr>
        <w:t xml:space="preserve"> First direct 3D </w:t>
      </w:r>
      <w:proofErr w:type="spellStart"/>
      <w:r w:rsidRPr="00F81A6D">
        <w:rPr>
          <w:color w:val="000000" w:themeColor="text1"/>
        </w:rPr>
        <w:t>visualisation</w:t>
      </w:r>
      <w:proofErr w:type="spellEnd"/>
      <w:r w:rsidRPr="00F81A6D">
        <w:rPr>
          <w:color w:val="000000" w:themeColor="text1"/>
        </w:rPr>
        <w:t xml:space="preserve"> of microstructural evolutions during sintering through X-ray computed microtomography</w:t>
      </w:r>
      <w:r>
        <w:rPr>
          <w:color w:val="000000" w:themeColor="text1"/>
        </w:rPr>
        <w:t>.</w:t>
      </w:r>
      <w:r w:rsidRPr="00671E6B">
        <w:rPr>
          <w:color w:val="000000" w:themeColor="text1"/>
        </w:rPr>
        <w:t xml:space="preserve"> Acta Mater.</w:t>
      </w:r>
      <w:r>
        <w:rPr>
          <w:color w:val="000000" w:themeColor="text1"/>
        </w:rPr>
        <w:t xml:space="preserve"> 2005;</w:t>
      </w:r>
      <w:r w:rsidRPr="00671E6B">
        <w:rPr>
          <w:color w:val="000000" w:themeColor="text1"/>
        </w:rPr>
        <w:t>53</w:t>
      </w:r>
      <w:r>
        <w:rPr>
          <w:color w:val="000000" w:themeColor="text1"/>
        </w:rPr>
        <w:t>:</w:t>
      </w:r>
      <w:r w:rsidRPr="00671E6B">
        <w:rPr>
          <w:color w:val="000000" w:themeColor="text1"/>
        </w:rPr>
        <w:t>121-128.</w:t>
      </w:r>
    </w:p>
    <w:p w14:paraId="18F05886" w14:textId="77777777" w:rsidR="002F0A2D" w:rsidRPr="00F81A6D" w:rsidRDefault="002F0A2D" w:rsidP="002F0A2D">
      <w:pPr>
        <w:rPr>
          <w:color w:val="000000" w:themeColor="text1"/>
        </w:rPr>
      </w:pPr>
      <w:r w:rsidRPr="00F81A6D">
        <w:rPr>
          <w:color w:val="000000" w:themeColor="text1"/>
        </w:rPr>
        <w:t>25. Villanova</w:t>
      </w:r>
      <w:r>
        <w:rPr>
          <w:color w:val="000000" w:themeColor="text1"/>
        </w:rPr>
        <w:t xml:space="preserve"> J</w:t>
      </w:r>
      <w:r w:rsidRPr="00F81A6D">
        <w:rPr>
          <w:color w:val="000000" w:themeColor="text1"/>
        </w:rPr>
        <w:t xml:space="preserve">, </w:t>
      </w:r>
      <w:proofErr w:type="spellStart"/>
      <w:r w:rsidRPr="00F81A6D">
        <w:rPr>
          <w:color w:val="000000" w:themeColor="text1"/>
        </w:rPr>
        <w:t>Daudin</w:t>
      </w:r>
      <w:proofErr w:type="spellEnd"/>
      <w:r>
        <w:rPr>
          <w:color w:val="000000" w:themeColor="text1"/>
        </w:rPr>
        <w:t xml:space="preserve"> R</w:t>
      </w:r>
      <w:r w:rsidRPr="00F81A6D">
        <w:rPr>
          <w:color w:val="000000" w:themeColor="text1"/>
        </w:rPr>
        <w:t xml:space="preserve">, </w:t>
      </w:r>
      <w:proofErr w:type="spellStart"/>
      <w:r w:rsidRPr="00F81A6D">
        <w:rPr>
          <w:color w:val="000000" w:themeColor="text1"/>
        </w:rPr>
        <w:t>Lhuissier</w:t>
      </w:r>
      <w:proofErr w:type="spellEnd"/>
      <w:r>
        <w:rPr>
          <w:color w:val="000000" w:themeColor="text1"/>
        </w:rPr>
        <w:t xml:space="preserve"> P</w:t>
      </w:r>
      <w:r w:rsidRPr="00F81A6D">
        <w:rPr>
          <w:color w:val="000000" w:themeColor="text1"/>
        </w:rPr>
        <w:t xml:space="preserve">, </w:t>
      </w:r>
      <w:proofErr w:type="spellStart"/>
      <w:r w:rsidRPr="00F81A6D">
        <w:rPr>
          <w:color w:val="000000" w:themeColor="text1"/>
        </w:rPr>
        <w:t>Jauffrès</w:t>
      </w:r>
      <w:proofErr w:type="spellEnd"/>
      <w:r>
        <w:rPr>
          <w:color w:val="000000" w:themeColor="text1"/>
        </w:rPr>
        <w:t xml:space="preserve"> D</w:t>
      </w:r>
      <w:r w:rsidRPr="00F81A6D">
        <w:rPr>
          <w:color w:val="000000" w:themeColor="text1"/>
        </w:rPr>
        <w:t>, Lou</w:t>
      </w:r>
      <w:r>
        <w:rPr>
          <w:color w:val="000000" w:themeColor="text1"/>
        </w:rPr>
        <w:t xml:space="preserve"> S</w:t>
      </w:r>
      <w:r w:rsidRPr="00F81A6D">
        <w:rPr>
          <w:color w:val="000000" w:themeColor="text1"/>
        </w:rPr>
        <w:t>, Martin</w:t>
      </w:r>
      <w:r>
        <w:rPr>
          <w:color w:val="000000" w:themeColor="text1"/>
        </w:rPr>
        <w:t xml:space="preserve"> CL</w:t>
      </w:r>
      <w:r w:rsidRPr="00F81A6D">
        <w:rPr>
          <w:color w:val="000000" w:themeColor="text1"/>
        </w:rPr>
        <w:t>, Labouré</w:t>
      </w:r>
      <w:r>
        <w:rPr>
          <w:color w:val="000000" w:themeColor="text1"/>
        </w:rPr>
        <w:t xml:space="preserve"> S</w:t>
      </w:r>
      <w:r w:rsidRPr="00F81A6D">
        <w:rPr>
          <w:color w:val="000000" w:themeColor="text1"/>
        </w:rPr>
        <w:t xml:space="preserve">, </w:t>
      </w:r>
      <w:proofErr w:type="spellStart"/>
      <w:r w:rsidRPr="00F81A6D">
        <w:rPr>
          <w:color w:val="000000" w:themeColor="text1"/>
        </w:rPr>
        <w:t>Tucoulou</w:t>
      </w:r>
      <w:proofErr w:type="spellEnd"/>
      <w:r>
        <w:rPr>
          <w:color w:val="000000" w:themeColor="text1"/>
        </w:rPr>
        <w:t xml:space="preserve"> R</w:t>
      </w:r>
      <w:r w:rsidRPr="00F81A6D">
        <w:rPr>
          <w:color w:val="000000" w:themeColor="text1"/>
        </w:rPr>
        <w:t>, Martínez-</w:t>
      </w:r>
      <w:proofErr w:type="spellStart"/>
      <w:r w:rsidRPr="00F81A6D">
        <w:rPr>
          <w:color w:val="000000" w:themeColor="text1"/>
        </w:rPr>
        <w:t>Criado</w:t>
      </w:r>
      <w:proofErr w:type="spellEnd"/>
      <w:r>
        <w:rPr>
          <w:color w:val="000000" w:themeColor="text1"/>
        </w:rPr>
        <w:t xml:space="preserve"> G</w:t>
      </w:r>
      <w:r w:rsidRPr="00F81A6D">
        <w:rPr>
          <w:color w:val="000000" w:themeColor="text1"/>
        </w:rPr>
        <w:t>, Salvo</w:t>
      </w:r>
      <w:r>
        <w:rPr>
          <w:color w:val="000000" w:themeColor="text1"/>
        </w:rPr>
        <w:t xml:space="preserve"> L</w:t>
      </w:r>
      <w:r w:rsidRPr="00F81A6D">
        <w:rPr>
          <w:color w:val="000000" w:themeColor="text1"/>
        </w:rPr>
        <w:t xml:space="preserve">, </w:t>
      </w:r>
      <w:proofErr w:type="gramStart"/>
      <w:r w:rsidRPr="00F81A6D">
        <w:rPr>
          <w:color w:val="000000" w:themeColor="text1"/>
        </w:rPr>
        <w:t>Fast</w:t>
      </w:r>
      <w:proofErr w:type="gramEnd"/>
      <w:r w:rsidRPr="00F81A6D">
        <w:rPr>
          <w:color w:val="000000" w:themeColor="text1"/>
        </w:rPr>
        <w:t xml:space="preserve"> in situ 3D nanoimaging: a new tool for dynamic characterization in </w:t>
      </w:r>
      <w:r w:rsidRPr="00671E6B">
        <w:rPr>
          <w:color w:val="000000" w:themeColor="text1"/>
        </w:rPr>
        <w:t>materials science. Mater. Today. 2017;20:354–359.</w:t>
      </w:r>
      <w:r w:rsidRPr="00F81A6D">
        <w:rPr>
          <w:rFonts w:hint="eastAsia"/>
          <w:color w:val="000000" w:themeColor="text1"/>
        </w:rPr>
        <w:t xml:space="preserve"> </w:t>
      </w:r>
    </w:p>
    <w:p w14:paraId="5780BB36" w14:textId="77777777" w:rsidR="002F0A2D" w:rsidRPr="00F81A6D" w:rsidRDefault="002F0A2D" w:rsidP="002F0A2D">
      <w:pPr>
        <w:rPr>
          <w:color w:val="000000" w:themeColor="text1"/>
          <w:szCs w:val="21"/>
        </w:rPr>
      </w:pPr>
      <w:r w:rsidRPr="00F81A6D">
        <w:rPr>
          <w:color w:val="000000" w:themeColor="text1"/>
          <w:szCs w:val="21"/>
        </w:rPr>
        <w:t xml:space="preserve">26. </w:t>
      </w:r>
      <w:proofErr w:type="spellStart"/>
      <w:r w:rsidRPr="00F81A6D">
        <w:rPr>
          <w:rFonts w:hint="eastAsia"/>
          <w:color w:val="000000" w:themeColor="text1"/>
          <w:szCs w:val="21"/>
        </w:rPr>
        <w:t>V</w:t>
      </w:r>
      <w:r w:rsidRPr="00F81A6D">
        <w:rPr>
          <w:color w:val="000000" w:themeColor="text1"/>
          <w:szCs w:val="21"/>
        </w:rPr>
        <w:t>agnon</w:t>
      </w:r>
      <w:proofErr w:type="spellEnd"/>
      <w:r>
        <w:rPr>
          <w:color w:val="000000" w:themeColor="text1"/>
          <w:szCs w:val="21"/>
        </w:rPr>
        <w:t xml:space="preserve"> A</w:t>
      </w:r>
      <w:r w:rsidRPr="00F81A6D">
        <w:rPr>
          <w:color w:val="000000" w:themeColor="text1"/>
          <w:szCs w:val="21"/>
        </w:rPr>
        <w:t>, Rivière</w:t>
      </w:r>
      <w:r>
        <w:rPr>
          <w:color w:val="000000" w:themeColor="text1"/>
          <w:szCs w:val="21"/>
        </w:rPr>
        <w:t xml:space="preserve"> JP</w:t>
      </w:r>
      <w:r w:rsidRPr="00F81A6D">
        <w:rPr>
          <w:color w:val="000000" w:themeColor="text1"/>
          <w:szCs w:val="21"/>
        </w:rPr>
        <w:t xml:space="preserve">, </w:t>
      </w:r>
      <w:proofErr w:type="spellStart"/>
      <w:r w:rsidRPr="00F81A6D">
        <w:rPr>
          <w:color w:val="000000" w:themeColor="text1"/>
          <w:szCs w:val="21"/>
        </w:rPr>
        <w:t>Missiaen</w:t>
      </w:r>
      <w:proofErr w:type="spellEnd"/>
      <w:r>
        <w:rPr>
          <w:color w:val="000000" w:themeColor="text1"/>
          <w:szCs w:val="21"/>
        </w:rPr>
        <w:t xml:space="preserve"> JM</w:t>
      </w:r>
      <w:r w:rsidRPr="00F81A6D">
        <w:rPr>
          <w:color w:val="000000" w:themeColor="text1"/>
          <w:szCs w:val="21"/>
        </w:rPr>
        <w:t xml:space="preserve">, </w:t>
      </w:r>
      <w:proofErr w:type="spellStart"/>
      <w:r w:rsidRPr="00F81A6D">
        <w:rPr>
          <w:color w:val="000000" w:themeColor="text1"/>
          <w:szCs w:val="21"/>
        </w:rPr>
        <w:t>Bellet</w:t>
      </w:r>
      <w:proofErr w:type="spellEnd"/>
      <w:r>
        <w:rPr>
          <w:color w:val="000000" w:themeColor="text1"/>
          <w:szCs w:val="21"/>
        </w:rPr>
        <w:t xml:space="preserve"> D</w:t>
      </w:r>
      <w:r w:rsidRPr="00F81A6D">
        <w:rPr>
          <w:color w:val="000000" w:themeColor="text1"/>
          <w:szCs w:val="21"/>
        </w:rPr>
        <w:t xml:space="preserve">, </w:t>
      </w:r>
      <w:proofErr w:type="spellStart"/>
      <w:r w:rsidRPr="00F81A6D">
        <w:rPr>
          <w:color w:val="000000" w:themeColor="text1"/>
          <w:szCs w:val="21"/>
        </w:rPr>
        <w:t>Michiel</w:t>
      </w:r>
      <w:proofErr w:type="spellEnd"/>
      <w:r>
        <w:rPr>
          <w:color w:val="000000" w:themeColor="text1"/>
          <w:szCs w:val="21"/>
        </w:rPr>
        <w:t xml:space="preserve"> MD</w:t>
      </w:r>
      <w:r w:rsidRPr="00F81A6D">
        <w:rPr>
          <w:color w:val="000000" w:themeColor="text1"/>
          <w:szCs w:val="21"/>
        </w:rPr>
        <w:t xml:space="preserve">, </w:t>
      </w:r>
      <w:proofErr w:type="spellStart"/>
      <w:r w:rsidRPr="00F81A6D">
        <w:rPr>
          <w:color w:val="000000" w:themeColor="text1"/>
          <w:szCs w:val="21"/>
        </w:rPr>
        <w:t>Josserond</w:t>
      </w:r>
      <w:proofErr w:type="spellEnd"/>
      <w:r>
        <w:rPr>
          <w:color w:val="000000" w:themeColor="text1"/>
          <w:szCs w:val="21"/>
        </w:rPr>
        <w:t xml:space="preserve"> C</w:t>
      </w:r>
      <w:r w:rsidRPr="00F81A6D">
        <w:rPr>
          <w:color w:val="000000" w:themeColor="text1"/>
          <w:szCs w:val="21"/>
        </w:rPr>
        <w:t>, Bouvard</w:t>
      </w:r>
      <w:r>
        <w:rPr>
          <w:color w:val="000000" w:themeColor="text1"/>
          <w:szCs w:val="21"/>
        </w:rPr>
        <w:t xml:space="preserve"> D.</w:t>
      </w:r>
      <w:r w:rsidRPr="00F81A6D">
        <w:rPr>
          <w:color w:val="000000" w:themeColor="text1"/>
          <w:szCs w:val="21"/>
        </w:rPr>
        <w:t xml:space="preserve"> 3D statistical analysis of a copper powder sintering observed in situ by synchrotron microtomography</w:t>
      </w:r>
      <w:r>
        <w:rPr>
          <w:color w:val="000000" w:themeColor="text1"/>
          <w:szCs w:val="21"/>
        </w:rPr>
        <w:t>.</w:t>
      </w:r>
      <w:r w:rsidRPr="00F81A6D">
        <w:rPr>
          <w:color w:val="000000" w:themeColor="text1"/>
          <w:szCs w:val="21"/>
        </w:rPr>
        <w:t xml:space="preserve"> Acta Mater. </w:t>
      </w:r>
      <w:r>
        <w:rPr>
          <w:color w:val="000000" w:themeColor="text1"/>
          <w:szCs w:val="21"/>
        </w:rPr>
        <w:t>2008;</w:t>
      </w:r>
      <w:r w:rsidRPr="00F81A6D">
        <w:rPr>
          <w:color w:val="000000" w:themeColor="text1"/>
          <w:szCs w:val="21"/>
        </w:rPr>
        <w:t>56</w:t>
      </w:r>
      <w:r>
        <w:rPr>
          <w:color w:val="000000" w:themeColor="text1"/>
          <w:szCs w:val="21"/>
        </w:rPr>
        <w:t>:</w:t>
      </w:r>
      <w:r w:rsidRPr="00F81A6D">
        <w:rPr>
          <w:color w:val="000000" w:themeColor="text1"/>
          <w:szCs w:val="21"/>
        </w:rPr>
        <w:t>1084-1093.</w:t>
      </w:r>
    </w:p>
    <w:p w14:paraId="009AD8BE" w14:textId="77777777" w:rsidR="002F0A2D" w:rsidRPr="00AE6110" w:rsidRDefault="002F0A2D" w:rsidP="002F0A2D">
      <w:pPr>
        <w:rPr>
          <w:color w:val="000000" w:themeColor="text1"/>
        </w:rPr>
      </w:pPr>
      <w:r w:rsidRPr="00F81A6D">
        <w:rPr>
          <w:color w:val="000000" w:themeColor="text1"/>
        </w:rPr>
        <w:t>27. Olmos</w:t>
      </w:r>
      <w:r>
        <w:rPr>
          <w:color w:val="000000" w:themeColor="text1"/>
        </w:rPr>
        <w:t xml:space="preserve"> L</w:t>
      </w:r>
      <w:r w:rsidRPr="00F81A6D">
        <w:rPr>
          <w:color w:val="000000" w:themeColor="text1"/>
        </w:rPr>
        <w:t>, Takahashi</w:t>
      </w:r>
      <w:r>
        <w:rPr>
          <w:color w:val="000000" w:themeColor="text1"/>
        </w:rPr>
        <w:t xml:space="preserve"> T</w:t>
      </w:r>
      <w:r w:rsidRPr="00F81A6D">
        <w:rPr>
          <w:color w:val="000000" w:themeColor="text1"/>
        </w:rPr>
        <w:t>, Bouvard</w:t>
      </w:r>
      <w:r>
        <w:rPr>
          <w:color w:val="000000" w:themeColor="text1"/>
        </w:rPr>
        <w:t xml:space="preserve"> D</w:t>
      </w:r>
      <w:r w:rsidRPr="00F81A6D">
        <w:rPr>
          <w:color w:val="000000" w:themeColor="text1"/>
        </w:rPr>
        <w:t>, Martin</w:t>
      </w:r>
      <w:r>
        <w:rPr>
          <w:color w:val="000000" w:themeColor="text1"/>
        </w:rPr>
        <w:t xml:space="preserve"> CL</w:t>
      </w:r>
      <w:r w:rsidRPr="00F81A6D">
        <w:rPr>
          <w:color w:val="000000" w:themeColor="text1"/>
        </w:rPr>
        <w:t>, Salvo</w:t>
      </w:r>
      <w:r>
        <w:rPr>
          <w:color w:val="000000" w:themeColor="text1"/>
        </w:rPr>
        <w:t xml:space="preserve"> L</w:t>
      </w:r>
      <w:r w:rsidRPr="00F81A6D">
        <w:rPr>
          <w:color w:val="000000" w:themeColor="text1"/>
        </w:rPr>
        <w:t xml:space="preserve">, </w:t>
      </w:r>
      <w:proofErr w:type="spellStart"/>
      <w:r w:rsidRPr="00F81A6D">
        <w:rPr>
          <w:color w:val="000000" w:themeColor="text1"/>
        </w:rPr>
        <w:t>Bellet</w:t>
      </w:r>
      <w:proofErr w:type="spellEnd"/>
      <w:r>
        <w:rPr>
          <w:color w:val="000000" w:themeColor="text1"/>
        </w:rPr>
        <w:t xml:space="preserve"> D</w:t>
      </w:r>
      <w:r w:rsidRPr="00F81A6D">
        <w:rPr>
          <w:color w:val="000000" w:themeColor="text1"/>
        </w:rPr>
        <w:t xml:space="preserve">, </w:t>
      </w:r>
      <w:proofErr w:type="spellStart"/>
      <w:r w:rsidRPr="00F81A6D">
        <w:rPr>
          <w:color w:val="000000" w:themeColor="text1"/>
        </w:rPr>
        <w:t>Michiel</w:t>
      </w:r>
      <w:proofErr w:type="spellEnd"/>
      <w:r>
        <w:rPr>
          <w:color w:val="000000" w:themeColor="text1"/>
        </w:rPr>
        <w:t xml:space="preserve"> MD.</w:t>
      </w:r>
      <w:r w:rsidRPr="00F81A6D">
        <w:rPr>
          <w:color w:val="000000" w:themeColor="text1"/>
        </w:rPr>
        <w:t xml:space="preserve"> </w:t>
      </w:r>
      <w:proofErr w:type="spellStart"/>
      <w:r w:rsidRPr="00F81A6D">
        <w:rPr>
          <w:color w:val="000000" w:themeColor="text1"/>
        </w:rPr>
        <w:t>Analysing</w:t>
      </w:r>
      <w:proofErr w:type="spellEnd"/>
      <w:r w:rsidRPr="00F81A6D">
        <w:rPr>
          <w:color w:val="000000" w:themeColor="text1"/>
        </w:rPr>
        <w:t xml:space="preserve"> the sintering of heterogeneous powder structures by in situ microtomography</w:t>
      </w:r>
      <w:r w:rsidRPr="00AE6110">
        <w:rPr>
          <w:color w:val="000000" w:themeColor="text1"/>
        </w:rPr>
        <w:t>. Phil. Mag. 2009;32:2949-2965.</w:t>
      </w:r>
    </w:p>
    <w:p w14:paraId="4F79A77F" w14:textId="77777777" w:rsidR="002F0A2D" w:rsidRPr="00F81A6D" w:rsidRDefault="002F0A2D" w:rsidP="002F0A2D">
      <w:pPr>
        <w:rPr>
          <w:color w:val="000000" w:themeColor="text1"/>
        </w:rPr>
      </w:pPr>
      <w:r w:rsidRPr="00F81A6D">
        <w:rPr>
          <w:color w:val="000000" w:themeColor="text1"/>
        </w:rPr>
        <w:t xml:space="preserve">28. McDonald </w:t>
      </w:r>
      <w:r>
        <w:rPr>
          <w:color w:val="000000" w:themeColor="text1"/>
        </w:rPr>
        <w:t xml:space="preserve">SA, </w:t>
      </w:r>
      <w:r w:rsidRPr="00F81A6D">
        <w:rPr>
          <w:color w:val="000000" w:themeColor="text1"/>
        </w:rPr>
        <w:t>Withers</w:t>
      </w:r>
      <w:r>
        <w:rPr>
          <w:color w:val="000000" w:themeColor="text1"/>
        </w:rPr>
        <w:t xml:space="preserve"> PJ</w:t>
      </w:r>
      <w:r w:rsidRPr="00F81A6D">
        <w:rPr>
          <w:color w:val="000000" w:themeColor="text1"/>
        </w:rPr>
        <w:t>, Combining X-ray microtomography and three-dimensional digital volume correlation to track microstructure evolution during sintering of copper powder</w:t>
      </w:r>
      <w:r>
        <w:rPr>
          <w:color w:val="000000" w:themeColor="text1"/>
        </w:rPr>
        <w:t>.</w:t>
      </w:r>
      <w:r w:rsidRPr="00F81A6D">
        <w:rPr>
          <w:color w:val="000000" w:themeColor="text1"/>
        </w:rPr>
        <w:t xml:space="preserve"> J. Strain Analysis</w:t>
      </w:r>
      <w:r>
        <w:rPr>
          <w:color w:val="000000" w:themeColor="text1"/>
        </w:rPr>
        <w:t>.</w:t>
      </w:r>
      <w:r w:rsidRPr="00F81A6D">
        <w:rPr>
          <w:color w:val="000000" w:themeColor="text1"/>
        </w:rPr>
        <w:t xml:space="preserve"> </w:t>
      </w:r>
      <w:r>
        <w:rPr>
          <w:color w:val="000000" w:themeColor="text1"/>
        </w:rPr>
        <w:t>2014;</w:t>
      </w:r>
      <w:r w:rsidRPr="00F81A6D">
        <w:rPr>
          <w:color w:val="000000" w:themeColor="text1"/>
        </w:rPr>
        <w:t>49</w:t>
      </w:r>
      <w:r>
        <w:rPr>
          <w:color w:val="000000" w:themeColor="text1"/>
        </w:rPr>
        <w:t>:</w:t>
      </w:r>
      <w:r w:rsidRPr="00F81A6D">
        <w:rPr>
          <w:color w:val="000000" w:themeColor="text1"/>
        </w:rPr>
        <w:t>257-269.</w:t>
      </w:r>
    </w:p>
    <w:p w14:paraId="091B8F01" w14:textId="77777777" w:rsidR="002F0A2D" w:rsidRPr="00F81A6D" w:rsidRDefault="002F0A2D" w:rsidP="002F0A2D">
      <w:pPr>
        <w:rPr>
          <w:color w:val="000000" w:themeColor="text1"/>
        </w:rPr>
      </w:pPr>
      <w:r w:rsidRPr="00F81A6D">
        <w:rPr>
          <w:color w:val="000000" w:themeColor="text1"/>
        </w:rPr>
        <w:t xml:space="preserve">29. </w:t>
      </w:r>
      <w:proofErr w:type="spellStart"/>
      <w:r w:rsidRPr="00F81A6D">
        <w:rPr>
          <w:color w:val="000000" w:themeColor="text1"/>
        </w:rPr>
        <w:t>Grupp</w:t>
      </w:r>
      <w:proofErr w:type="spellEnd"/>
      <w:r>
        <w:rPr>
          <w:color w:val="000000" w:themeColor="text1"/>
        </w:rPr>
        <w:t xml:space="preserve"> R</w:t>
      </w:r>
      <w:r w:rsidRPr="00F81A6D">
        <w:rPr>
          <w:color w:val="000000" w:themeColor="text1"/>
        </w:rPr>
        <w:t xml:space="preserve">, </w:t>
      </w:r>
      <w:proofErr w:type="spellStart"/>
      <w:r w:rsidRPr="00F81A6D">
        <w:rPr>
          <w:color w:val="000000" w:themeColor="text1"/>
        </w:rPr>
        <w:t>Nöthe</w:t>
      </w:r>
      <w:proofErr w:type="spellEnd"/>
      <w:r>
        <w:rPr>
          <w:color w:val="000000" w:themeColor="text1"/>
        </w:rPr>
        <w:t xml:space="preserve"> M</w:t>
      </w:r>
      <w:r w:rsidRPr="00F81A6D">
        <w:rPr>
          <w:color w:val="000000" w:themeColor="text1"/>
        </w:rPr>
        <w:t xml:space="preserve">, </w:t>
      </w:r>
      <w:proofErr w:type="spellStart"/>
      <w:r w:rsidRPr="00F81A6D">
        <w:rPr>
          <w:color w:val="000000" w:themeColor="text1"/>
        </w:rPr>
        <w:t>Kieback</w:t>
      </w:r>
      <w:proofErr w:type="spellEnd"/>
      <w:r>
        <w:rPr>
          <w:color w:val="000000" w:themeColor="text1"/>
        </w:rPr>
        <w:t xml:space="preserve"> B</w:t>
      </w:r>
      <w:r w:rsidRPr="00F81A6D">
        <w:rPr>
          <w:color w:val="000000" w:themeColor="text1"/>
        </w:rPr>
        <w:t xml:space="preserve">, </w:t>
      </w:r>
      <w:proofErr w:type="spellStart"/>
      <w:r w:rsidRPr="00F81A6D">
        <w:rPr>
          <w:color w:val="000000" w:themeColor="text1"/>
        </w:rPr>
        <w:t>Banhart</w:t>
      </w:r>
      <w:proofErr w:type="spellEnd"/>
      <w:r>
        <w:rPr>
          <w:color w:val="000000" w:themeColor="text1"/>
        </w:rPr>
        <w:t xml:space="preserve"> J. </w:t>
      </w:r>
      <w:r w:rsidRPr="00F81A6D">
        <w:rPr>
          <w:color w:val="000000" w:themeColor="text1"/>
        </w:rPr>
        <w:t>Cooperative material transport during the early stage of sintering</w:t>
      </w:r>
      <w:r>
        <w:rPr>
          <w:color w:val="000000" w:themeColor="text1"/>
        </w:rPr>
        <w:t>.</w:t>
      </w:r>
      <w:r w:rsidRPr="00F81A6D">
        <w:rPr>
          <w:color w:val="000000" w:themeColor="text1"/>
        </w:rPr>
        <w:t xml:space="preserve"> </w:t>
      </w:r>
      <w:r w:rsidRPr="00E53644">
        <w:rPr>
          <w:color w:val="000000" w:themeColor="text1"/>
        </w:rPr>
        <w:t xml:space="preserve">Nat. </w:t>
      </w:r>
      <w:proofErr w:type="spellStart"/>
      <w:r w:rsidRPr="00E53644">
        <w:rPr>
          <w:color w:val="000000" w:themeColor="text1"/>
        </w:rPr>
        <w:t>Commun</w:t>
      </w:r>
      <w:proofErr w:type="spellEnd"/>
      <w:r w:rsidRPr="00E53644">
        <w:rPr>
          <w:color w:val="000000" w:themeColor="text1"/>
        </w:rPr>
        <w:t>.</w:t>
      </w:r>
      <w:r>
        <w:rPr>
          <w:color w:val="000000" w:themeColor="text1"/>
        </w:rPr>
        <w:t xml:space="preserve"> 2011;</w:t>
      </w:r>
      <w:r w:rsidRPr="00E53644">
        <w:rPr>
          <w:color w:val="000000" w:themeColor="text1"/>
        </w:rPr>
        <w:t>2</w:t>
      </w:r>
      <w:r>
        <w:rPr>
          <w:color w:val="000000" w:themeColor="text1"/>
        </w:rPr>
        <w:t>:</w:t>
      </w:r>
      <w:r w:rsidRPr="00E53644">
        <w:rPr>
          <w:color w:val="000000" w:themeColor="text1"/>
        </w:rPr>
        <w:t>298.</w:t>
      </w:r>
      <w:r w:rsidRPr="00F81A6D">
        <w:rPr>
          <w:rFonts w:hint="eastAsia"/>
          <w:color w:val="000000" w:themeColor="text1"/>
        </w:rPr>
        <w:t xml:space="preserve"> </w:t>
      </w:r>
    </w:p>
    <w:p w14:paraId="0149CC78" w14:textId="77777777" w:rsidR="002F0A2D" w:rsidRPr="00F81A6D" w:rsidRDefault="002F0A2D" w:rsidP="002F0A2D">
      <w:pPr>
        <w:rPr>
          <w:color w:val="000000" w:themeColor="text1"/>
        </w:rPr>
      </w:pPr>
      <w:r w:rsidRPr="00F81A6D">
        <w:rPr>
          <w:color w:val="000000" w:themeColor="text1"/>
        </w:rPr>
        <w:t>30. McDonald</w:t>
      </w:r>
      <w:r>
        <w:rPr>
          <w:color w:val="000000" w:themeColor="text1"/>
        </w:rPr>
        <w:t xml:space="preserve"> SA</w:t>
      </w:r>
      <w:r w:rsidRPr="00F81A6D">
        <w:rPr>
          <w:color w:val="000000" w:themeColor="text1"/>
        </w:rPr>
        <w:t xml:space="preserve">, </w:t>
      </w:r>
      <w:proofErr w:type="spellStart"/>
      <w:r w:rsidRPr="00F81A6D">
        <w:rPr>
          <w:color w:val="000000" w:themeColor="text1"/>
        </w:rPr>
        <w:t>Holzner</w:t>
      </w:r>
      <w:proofErr w:type="spellEnd"/>
      <w:r>
        <w:rPr>
          <w:color w:val="000000" w:themeColor="text1"/>
        </w:rPr>
        <w:t xml:space="preserve"> C</w:t>
      </w:r>
      <w:r w:rsidRPr="00F81A6D">
        <w:rPr>
          <w:color w:val="000000" w:themeColor="text1"/>
        </w:rPr>
        <w:t xml:space="preserve">, </w:t>
      </w:r>
      <w:proofErr w:type="spellStart"/>
      <w:r w:rsidRPr="00F81A6D">
        <w:rPr>
          <w:color w:val="000000" w:themeColor="text1"/>
        </w:rPr>
        <w:t>Lauridsen</w:t>
      </w:r>
      <w:proofErr w:type="spellEnd"/>
      <w:r>
        <w:rPr>
          <w:color w:val="000000" w:themeColor="text1"/>
        </w:rPr>
        <w:t xml:space="preserve"> EM</w:t>
      </w:r>
      <w:r w:rsidRPr="00F81A6D">
        <w:rPr>
          <w:color w:val="000000" w:themeColor="text1"/>
        </w:rPr>
        <w:t xml:space="preserve">, </w:t>
      </w:r>
      <w:proofErr w:type="spellStart"/>
      <w:r w:rsidRPr="00F81A6D">
        <w:rPr>
          <w:color w:val="000000" w:themeColor="text1"/>
        </w:rPr>
        <w:t>Reischig</w:t>
      </w:r>
      <w:proofErr w:type="spellEnd"/>
      <w:r>
        <w:rPr>
          <w:color w:val="000000" w:themeColor="text1"/>
        </w:rPr>
        <w:t xml:space="preserve"> P</w:t>
      </w:r>
      <w:r w:rsidRPr="00F81A6D">
        <w:rPr>
          <w:color w:val="000000" w:themeColor="text1"/>
        </w:rPr>
        <w:t>, Merkle</w:t>
      </w:r>
      <w:r>
        <w:rPr>
          <w:color w:val="000000" w:themeColor="text1"/>
        </w:rPr>
        <w:t xml:space="preserve"> AP</w:t>
      </w:r>
      <w:r w:rsidRPr="00F81A6D">
        <w:rPr>
          <w:color w:val="000000" w:themeColor="text1"/>
        </w:rPr>
        <w:t>, Withers</w:t>
      </w:r>
      <w:r>
        <w:rPr>
          <w:color w:val="000000" w:themeColor="text1"/>
        </w:rPr>
        <w:t xml:space="preserve"> PJ</w:t>
      </w:r>
      <w:r w:rsidRPr="00F81A6D">
        <w:rPr>
          <w:color w:val="000000" w:themeColor="text1"/>
        </w:rPr>
        <w:t>, Microstructural evolution during sintering of copper particles studied by laboratory diffraction contrast tomography (</w:t>
      </w:r>
      <w:proofErr w:type="spellStart"/>
      <w:r w:rsidRPr="00F81A6D">
        <w:rPr>
          <w:color w:val="000000" w:themeColor="text1"/>
        </w:rPr>
        <w:t>LabDCT</w:t>
      </w:r>
      <w:proofErr w:type="spellEnd"/>
      <w:r w:rsidRPr="00F81A6D">
        <w:rPr>
          <w:color w:val="000000" w:themeColor="text1"/>
        </w:rPr>
        <w:t>)</w:t>
      </w:r>
      <w:r>
        <w:rPr>
          <w:color w:val="000000" w:themeColor="text1"/>
        </w:rPr>
        <w:t>.</w:t>
      </w:r>
      <w:r w:rsidRPr="00F81A6D">
        <w:rPr>
          <w:color w:val="000000" w:themeColor="text1"/>
        </w:rPr>
        <w:t xml:space="preserve"> </w:t>
      </w:r>
      <w:r w:rsidRPr="00E53644">
        <w:rPr>
          <w:color w:val="000000" w:themeColor="text1"/>
        </w:rPr>
        <w:t>Sci. Rep.</w:t>
      </w:r>
      <w:r>
        <w:rPr>
          <w:color w:val="000000" w:themeColor="text1"/>
        </w:rPr>
        <w:t xml:space="preserve"> 2017;</w:t>
      </w:r>
      <w:r w:rsidRPr="00E53644">
        <w:rPr>
          <w:color w:val="000000" w:themeColor="text1"/>
        </w:rPr>
        <w:t>7</w:t>
      </w:r>
      <w:r>
        <w:rPr>
          <w:color w:val="000000" w:themeColor="text1"/>
        </w:rPr>
        <w:t>:</w:t>
      </w:r>
      <w:r w:rsidRPr="00E53644">
        <w:rPr>
          <w:color w:val="000000" w:themeColor="text1"/>
        </w:rPr>
        <w:t>5251.</w:t>
      </w:r>
    </w:p>
    <w:p w14:paraId="0735C66D" w14:textId="77777777" w:rsidR="002F0A2D" w:rsidRPr="00F81A6D" w:rsidRDefault="002F0A2D" w:rsidP="002F0A2D">
      <w:pPr>
        <w:rPr>
          <w:color w:val="000000" w:themeColor="text1"/>
        </w:rPr>
      </w:pPr>
      <w:r w:rsidRPr="00F81A6D">
        <w:rPr>
          <w:color w:val="000000" w:themeColor="text1"/>
        </w:rPr>
        <w:t>31. Lame</w:t>
      </w:r>
      <w:r>
        <w:rPr>
          <w:color w:val="000000" w:themeColor="text1"/>
        </w:rPr>
        <w:t xml:space="preserve"> O</w:t>
      </w:r>
      <w:r w:rsidRPr="00F81A6D">
        <w:rPr>
          <w:color w:val="000000" w:themeColor="text1"/>
        </w:rPr>
        <w:t>, Ballet</w:t>
      </w:r>
      <w:r>
        <w:rPr>
          <w:color w:val="000000" w:themeColor="text1"/>
        </w:rPr>
        <w:t xml:space="preserve"> D</w:t>
      </w:r>
      <w:r w:rsidRPr="00F81A6D">
        <w:rPr>
          <w:color w:val="000000" w:themeColor="text1"/>
        </w:rPr>
        <w:t xml:space="preserve">, </w:t>
      </w:r>
      <w:proofErr w:type="spellStart"/>
      <w:r w:rsidRPr="00F81A6D">
        <w:rPr>
          <w:color w:val="000000" w:themeColor="text1"/>
        </w:rPr>
        <w:t>Michiel</w:t>
      </w:r>
      <w:proofErr w:type="spellEnd"/>
      <w:r>
        <w:rPr>
          <w:color w:val="000000" w:themeColor="text1"/>
        </w:rPr>
        <w:t xml:space="preserve"> MD</w:t>
      </w:r>
      <w:r w:rsidRPr="00F81A6D">
        <w:rPr>
          <w:color w:val="000000" w:themeColor="text1"/>
        </w:rPr>
        <w:t xml:space="preserve">, </w:t>
      </w:r>
      <w:proofErr w:type="spellStart"/>
      <w:r w:rsidRPr="00F81A6D">
        <w:rPr>
          <w:color w:val="000000" w:themeColor="text1"/>
        </w:rPr>
        <w:t>Buvard</w:t>
      </w:r>
      <w:proofErr w:type="spellEnd"/>
      <w:r>
        <w:rPr>
          <w:color w:val="000000" w:themeColor="text1"/>
        </w:rPr>
        <w:t xml:space="preserve"> D. </w:t>
      </w:r>
      <w:r w:rsidRPr="00F81A6D">
        <w:rPr>
          <w:color w:val="000000" w:themeColor="text1"/>
        </w:rPr>
        <w:t>Bulk observation of metal powder sintering by X-ray synchrotron microtomography</w:t>
      </w:r>
      <w:r>
        <w:rPr>
          <w:color w:val="000000" w:themeColor="text1"/>
        </w:rPr>
        <w:t>.</w:t>
      </w:r>
      <w:r w:rsidRPr="00F81A6D">
        <w:rPr>
          <w:color w:val="000000" w:themeColor="text1"/>
        </w:rPr>
        <w:t xml:space="preserve"> </w:t>
      </w:r>
      <w:r w:rsidRPr="00E53644">
        <w:rPr>
          <w:color w:val="000000" w:themeColor="text1"/>
        </w:rPr>
        <w:t>Acta Mater.</w:t>
      </w:r>
      <w:r>
        <w:rPr>
          <w:color w:val="000000" w:themeColor="text1"/>
        </w:rPr>
        <w:t xml:space="preserve"> 2004;</w:t>
      </w:r>
      <w:r w:rsidRPr="00E53644">
        <w:rPr>
          <w:color w:val="000000" w:themeColor="text1"/>
        </w:rPr>
        <w:t>52</w:t>
      </w:r>
      <w:r>
        <w:rPr>
          <w:color w:val="000000" w:themeColor="text1"/>
        </w:rPr>
        <w:t>:</w:t>
      </w:r>
      <w:r w:rsidRPr="00E53644">
        <w:rPr>
          <w:color w:val="000000" w:themeColor="text1"/>
        </w:rPr>
        <w:t>977-984.</w:t>
      </w:r>
    </w:p>
    <w:p w14:paraId="350A0B3B" w14:textId="77777777" w:rsidR="002F0A2D" w:rsidRPr="00F81A6D" w:rsidRDefault="002F0A2D" w:rsidP="002F0A2D">
      <w:pPr>
        <w:rPr>
          <w:color w:val="000000" w:themeColor="text1"/>
        </w:rPr>
      </w:pPr>
      <w:r w:rsidRPr="00F81A6D">
        <w:rPr>
          <w:color w:val="000000" w:themeColor="text1"/>
        </w:rPr>
        <w:t>32. Bernard</w:t>
      </w:r>
      <w:r>
        <w:rPr>
          <w:color w:val="000000" w:themeColor="text1"/>
        </w:rPr>
        <w:t xml:space="preserve"> D</w:t>
      </w:r>
      <w:r w:rsidRPr="00F81A6D">
        <w:rPr>
          <w:color w:val="000000" w:themeColor="text1"/>
        </w:rPr>
        <w:t xml:space="preserve">, </w:t>
      </w:r>
      <w:proofErr w:type="spellStart"/>
      <w:r w:rsidRPr="00F81A6D">
        <w:rPr>
          <w:color w:val="000000" w:themeColor="text1"/>
        </w:rPr>
        <w:t>Guillon</w:t>
      </w:r>
      <w:proofErr w:type="spellEnd"/>
      <w:r>
        <w:rPr>
          <w:color w:val="000000" w:themeColor="text1"/>
        </w:rPr>
        <w:t xml:space="preserve"> O</w:t>
      </w:r>
      <w:r w:rsidRPr="00F81A6D">
        <w:rPr>
          <w:color w:val="000000" w:themeColor="text1"/>
        </w:rPr>
        <w:t>,</w:t>
      </w:r>
      <w:r>
        <w:rPr>
          <w:color w:val="000000" w:themeColor="text1"/>
        </w:rPr>
        <w:t xml:space="preserve"> </w:t>
      </w:r>
      <w:proofErr w:type="spellStart"/>
      <w:r w:rsidRPr="00F81A6D">
        <w:rPr>
          <w:color w:val="000000" w:themeColor="text1"/>
        </w:rPr>
        <w:t>Comaret</w:t>
      </w:r>
      <w:proofErr w:type="spellEnd"/>
      <w:r>
        <w:rPr>
          <w:color w:val="000000" w:themeColor="text1"/>
        </w:rPr>
        <w:t xml:space="preserve"> N</w:t>
      </w:r>
      <w:r w:rsidRPr="00F81A6D">
        <w:rPr>
          <w:color w:val="000000" w:themeColor="text1"/>
        </w:rPr>
        <w:t xml:space="preserve">, </w:t>
      </w:r>
      <w:proofErr w:type="spellStart"/>
      <w:r w:rsidRPr="00F81A6D">
        <w:rPr>
          <w:color w:val="000000" w:themeColor="text1"/>
        </w:rPr>
        <w:t>Plougonven</w:t>
      </w:r>
      <w:proofErr w:type="spellEnd"/>
      <w:r>
        <w:rPr>
          <w:color w:val="000000" w:themeColor="text1"/>
        </w:rPr>
        <w:t xml:space="preserve"> E. </w:t>
      </w:r>
      <w:r w:rsidRPr="00F81A6D">
        <w:rPr>
          <w:color w:val="000000" w:themeColor="text1"/>
        </w:rPr>
        <w:t>Constrained sintering of glass films: Microstructure evolution assessed through synchrotron computed microtomography</w:t>
      </w:r>
      <w:r>
        <w:rPr>
          <w:color w:val="000000" w:themeColor="text1"/>
        </w:rPr>
        <w:t>.</w:t>
      </w:r>
      <w:r w:rsidRPr="00F81A6D">
        <w:rPr>
          <w:color w:val="000000" w:themeColor="text1"/>
        </w:rPr>
        <w:t xml:space="preserve"> Acta Mater.</w:t>
      </w:r>
      <w:r>
        <w:rPr>
          <w:color w:val="000000" w:themeColor="text1"/>
        </w:rPr>
        <w:t xml:space="preserve"> 2011;</w:t>
      </w:r>
      <w:r w:rsidRPr="00F81A6D">
        <w:rPr>
          <w:color w:val="000000" w:themeColor="text1"/>
        </w:rPr>
        <w:t>59</w:t>
      </w:r>
      <w:r>
        <w:rPr>
          <w:color w:val="000000" w:themeColor="text1"/>
        </w:rPr>
        <w:t>:</w:t>
      </w:r>
      <w:r w:rsidRPr="00F81A6D">
        <w:rPr>
          <w:color w:val="000000" w:themeColor="text1"/>
        </w:rPr>
        <w:t>6228-6238.</w:t>
      </w:r>
    </w:p>
    <w:p w14:paraId="5D5DAE49" w14:textId="77777777" w:rsidR="002F0A2D" w:rsidRPr="00BD1877" w:rsidRDefault="002F0A2D" w:rsidP="002F0A2D">
      <w:pPr>
        <w:rPr>
          <w:color w:val="000000" w:themeColor="text1"/>
        </w:rPr>
      </w:pPr>
      <w:r w:rsidRPr="00F81A6D">
        <w:rPr>
          <w:color w:val="000000" w:themeColor="text1"/>
        </w:rPr>
        <w:t xml:space="preserve">33. </w:t>
      </w:r>
      <w:proofErr w:type="spellStart"/>
      <w:r w:rsidRPr="00F81A6D">
        <w:rPr>
          <w:color w:val="000000" w:themeColor="text1"/>
        </w:rPr>
        <w:t>Wakai</w:t>
      </w:r>
      <w:proofErr w:type="spellEnd"/>
      <w:r>
        <w:rPr>
          <w:color w:val="000000" w:themeColor="text1"/>
        </w:rPr>
        <w:t xml:space="preserve"> F</w:t>
      </w:r>
      <w:r w:rsidRPr="00F81A6D">
        <w:rPr>
          <w:color w:val="000000" w:themeColor="text1"/>
        </w:rPr>
        <w:t xml:space="preserve">, </w:t>
      </w:r>
      <w:proofErr w:type="spellStart"/>
      <w:r w:rsidRPr="00F81A6D">
        <w:rPr>
          <w:color w:val="000000" w:themeColor="text1"/>
        </w:rPr>
        <w:t>Guillon</w:t>
      </w:r>
      <w:proofErr w:type="spellEnd"/>
      <w:r>
        <w:rPr>
          <w:color w:val="000000" w:themeColor="text1"/>
        </w:rPr>
        <w:t xml:space="preserve"> O</w:t>
      </w:r>
      <w:r w:rsidRPr="00F81A6D">
        <w:rPr>
          <w:color w:val="000000" w:themeColor="text1"/>
        </w:rPr>
        <w:t>, Evaluation of sintering stress from 3-D visualization of microstructure: Case study of glass films sintered by viscous flow and imaged by X-ray microtomography</w:t>
      </w:r>
      <w:r>
        <w:rPr>
          <w:color w:val="000000" w:themeColor="text1"/>
        </w:rPr>
        <w:t>.</w:t>
      </w:r>
      <w:r w:rsidRPr="00F81A6D">
        <w:rPr>
          <w:color w:val="000000" w:themeColor="text1"/>
        </w:rPr>
        <w:t xml:space="preserve"> </w:t>
      </w:r>
      <w:r w:rsidRPr="00BD1877">
        <w:rPr>
          <w:color w:val="000000" w:themeColor="text1"/>
        </w:rPr>
        <w:t>Acta Mater.</w:t>
      </w:r>
      <w:r>
        <w:rPr>
          <w:color w:val="000000" w:themeColor="text1"/>
        </w:rPr>
        <w:t xml:space="preserve"> </w:t>
      </w:r>
      <w:r>
        <w:rPr>
          <w:color w:val="000000" w:themeColor="text1"/>
        </w:rPr>
        <w:lastRenderedPageBreak/>
        <w:t>2014;</w:t>
      </w:r>
      <w:r w:rsidRPr="00BD1877">
        <w:rPr>
          <w:color w:val="000000" w:themeColor="text1"/>
        </w:rPr>
        <w:t>66</w:t>
      </w:r>
      <w:r>
        <w:rPr>
          <w:color w:val="000000" w:themeColor="text1"/>
        </w:rPr>
        <w:t>:</w:t>
      </w:r>
      <w:r w:rsidRPr="00BD1877">
        <w:rPr>
          <w:color w:val="000000" w:themeColor="text1"/>
        </w:rPr>
        <w:t>54-62.</w:t>
      </w:r>
    </w:p>
    <w:p w14:paraId="6DF41287" w14:textId="77777777" w:rsidR="002F0A2D" w:rsidRPr="00F81A6D" w:rsidRDefault="002F0A2D" w:rsidP="002F0A2D">
      <w:pPr>
        <w:rPr>
          <w:color w:val="000000" w:themeColor="text1"/>
        </w:rPr>
      </w:pPr>
      <w:r w:rsidRPr="00F81A6D">
        <w:rPr>
          <w:color w:val="000000" w:themeColor="text1"/>
        </w:rPr>
        <w:t>34. Okuma</w:t>
      </w:r>
      <w:r>
        <w:rPr>
          <w:color w:val="000000" w:themeColor="text1"/>
        </w:rPr>
        <w:t xml:space="preserve"> G</w:t>
      </w:r>
      <w:r w:rsidRPr="00F81A6D">
        <w:rPr>
          <w:color w:val="000000" w:themeColor="text1"/>
        </w:rPr>
        <w:t xml:space="preserve">, </w:t>
      </w:r>
      <w:proofErr w:type="spellStart"/>
      <w:r w:rsidRPr="00F81A6D">
        <w:rPr>
          <w:color w:val="000000" w:themeColor="text1"/>
        </w:rPr>
        <w:t>Kadowaki</w:t>
      </w:r>
      <w:proofErr w:type="spellEnd"/>
      <w:r>
        <w:rPr>
          <w:color w:val="000000" w:themeColor="text1"/>
        </w:rPr>
        <w:t xml:space="preserve"> D</w:t>
      </w:r>
      <w:r w:rsidRPr="00F81A6D">
        <w:rPr>
          <w:color w:val="000000" w:themeColor="text1"/>
        </w:rPr>
        <w:t>, Hondo</w:t>
      </w:r>
      <w:r>
        <w:rPr>
          <w:color w:val="000000" w:themeColor="text1"/>
        </w:rPr>
        <w:t xml:space="preserve"> T</w:t>
      </w:r>
      <w:r w:rsidRPr="00F81A6D">
        <w:rPr>
          <w:color w:val="000000" w:themeColor="text1"/>
        </w:rPr>
        <w:t>, Sato</w:t>
      </w:r>
      <w:r>
        <w:rPr>
          <w:color w:val="000000" w:themeColor="text1"/>
        </w:rPr>
        <w:t xml:space="preserve"> A</w:t>
      </w:r>
      <w:r w:rsidRPr="00F81A6D">
        <w:rPr>
          <w:color w:val="000000" w:themeColor="text1"/>
        </w:rPr>
        <w:t>, Tanaka</w:t>
      </w:r>
      <w:r>
        <w:rPr>
          <w:color w:val="000000" w:themeColor="text1"/>
        </w:rPr>
        <w:t xml:space="preserve"> S</w:t>
      </w:r>
      <w:r w:rsidRPr="00F81A6D">
        <w:rPr>
          <w:color w:val="000000" w:themeColor="text1"/>
        </w:rPr>
        <w:t>, Wakai</w:t>
      </w:r>
      <w:r>
        <w:rPr>
          <w:color w:val="000000" w:themeColor="text1"/>
        </w:rPr>
        <w:t xml:space="preserve"> F. </w:t>
      </w:r>
      <w:r w:rsidRPr="00F81A6D">
        <w:rPr>
          <w:color w:val="000000" w:themeColor="text1"/>
        </w:rPr>
        <w:t>Computation of sintering stress and bulk viscosity from microtomographic images in viscous sintering of glass particles</w:t>
      </w:r>
      <w:r>
        <w:rPr>
          <w:color w:val="000000" w:themeColor="text1"/>
        </w:rPr>
        <w:t>.</w:t>
      </w:r>
      <w:r w:rsidRPr="00573498">
        <w:rPr>
          <w:color w:val="000000" w:themeColor="text1"/>
        </w:rPr>
        <w:t xml:space="preserve"> J. Am. Ceram. Soc.</w:t>
      </w:r>
      <w:r>
        <w:rPr>
          <w:color w:val="000000" w:themeColor="text1"/>
        </w:rPr>
        <w:t xml:space="preserve"> 2017;</w:t>
      </w:r>
      <w:r w:rsidRPr="00573498">
        <w:rPr>
          <w:color w:val="000000" w:themeColor="text1"/>
        </w:rPr>
        <w:t>100</w:t>
      </w:r>
      <w:r>
        <w:rPr>
          <w:color w:val="000000" w:themeColor="text1"/>
        </w:rPr>
        <w:t>:</w:t>
      </w:r>
      <w:r w:rsidRPr="00573498">
        <w:rPr>
          <w:color w:val="000000" w:themeColor="text1"/>
        </w:rPr>
        <w:t>867-875.</w:t>
      </w:r>
    </w:p>
    <w:p w14:paraId="4777ABB2" w14:textId="77777777" w:rsidR="002F0A2D" w:rsidRPr="00F81A6D" w:rsidRDefault="002F0A2D" w:rsidP="002F0A2D">
      <w:pPr>
        <w:rPr>
          <w:color w:val="000000" w:themeColor="text1"/>
        </w:rPr>
      </w:pPr>
      <w:r w:rsidRPr="00F81A6D">
        <w:rPr>
          <w:color w:val="000000" w:themeColor="text1"/>
        </w:rPr>
        <w:t>35. Wadsworth</w:t>
      </w:r>
      <w:r>
        <w:rPr>
          <w:color w:val="000000" w:themeColor="text1"/>
        </w:rPr>
        <w:t xml:space="preserve"> FB</w:t>
      </w:r>
      <w:r w:rsidRPr="00F81A6D">
        <w:rPr>
          <w:color w:val="000000" w:themeColor="text1"/>
        </w:rPr>
        <w:t xml:space="preserve">, </w:t>
      </w:r>
      <w:proofErr w:type="spellStart"/>
      <w:r w:rsidRPr="00F81A6D">
        <w:rPr>
          <w:color w:val="000000" w:themeColor="text1"/>
        </w:rPr>
        <w:t>Vasseur</w:t>
      </w:r>
      <w:proofErr w:type="spellEnd"/>
      <w:r>
        <w:rPr>
          <w:color w:val="000000" w:themeColor="text1"/>
        </w:rPr>
        <w:t xml:space="preserve"> J</w:t>
      </w:r>
      <w:r w:rsidRPr="00F81A6D">
        <w:rPr>
          <w:color w:val="000000" w:themeColor="text1"/>
        </w:rPr>
        <w:t>, Llewellin</w:t>
      </w:r>
      <w:r>
        <w:rPr>
          <w:color w:val="000000" w:themeColor="text1"/>
        </w:rPr>
        <w:t xml:space="preserve"> EW</w:t>
      </w:r>
      <w:r w:rsidRPr="00F81A6D">
        <w:rPr>
          <w:color w:val="000000" w:themeColor="text1"/>
        </w:rPr>
        <w:t>, Dobson</w:t>
      </w:r>
      <w:r>
        <w:rPr>
          <w:color w:val="000000" w:themeColor="text1"/>
        </w:rPr>
        <w:t xml:space="preserve"> KJ</w:t>
      </w:r>
      <w:r w:rsidRPr="00F81A6D">
        <w:rPr>
          <w:color w:val="000000" w:themeColor="text1"/>
        </w:rPr>
        <w:t xml:space="preserve">, </w:t>
      </w:r>
      <w:proofErr w:type="spellStart"/>
      <w:r w:rsidRPr="00F81A6D">
        <w:rPr>
          <w:color w:val="000000" w:themeColor="text1"/>
        </w:rPr>
        <w:t>Colombier</w:t>
      </w:r>
      <w:proofErr w:type="spellEnd"/>
      <w:r>
        <w:rPr>
          <w:color w:val="000000" w:themeColor="text1"/>
        </w:rPr>
        <w:t xml:space="preserve"> M</w:t>
      </w:r>
      <w:r w:rsidRPr="00F81A6D">
        <w:rPr>
          <w:color w:val="000000" w:themeColor="text1"/>
        </w:rPr>
        <w:t xml:space="preserve">, von </w:t>
      </w:r>
      <w:proofErr w:type="spellStart"/>
      <w:r w:rsidRPr="00F81A6D">
        <w:rPr>
          <w:color w:val="000000" w:themeColor="text1"/>
        </w:rPr>
        <w:t>Aulock</w:t>
      </w:r>
      <w:proofErr w:type="spellEnd"/>
      <w:r>
        <w:rPr>
          <w:color w:val="000000" w:themeColor="text1"/>
        </w:rPr>
        <w:t xml:space="preserve"> FW</w:t>
      </w:r>
      <w:r w:rsidRPr="00F81A6D">
        <w:rPr>
          <w:color w:val="000000" w:themeColor="text1"/>
        </w:rPr>
        <w:t>, Fife</w:t>
      </w:r>
      <w:r>
        <w:rPr>
          <w:color w:val="000000" w:themeColor="text1"/>
        </w:rPr>
        <w:t xml:space="preserve"> JL</w:t>
      </w:r>
      <w:r w:rsidRPr="00F81A6D">
        <w:rPr>
          <w:color w:val="000000" w:themeColor="text1"/>
        </w:rPr>
        <w:t xml:space="preserve">, </w:t>
      </w:r>
      <w:proofErr w:type="spellStart"/>
      <w:r w:rsidRPr="00F81A6D">
        <w:rPr>
          <w:color w:val="000000" w:themeColor="text1"/>
        </w:rPr>
        <w:t>Wiesmaier</w:t>
      </w:r>
      <w:proofErr w:type="spellEnd"/>
      <w:r>
        <w:rPr>
          <w:color w:val="000000" w:themeColor="text1"/>
        </w:rPr>
        <w:t xml:space="preserve"> S</w:t>
      </w:r>
      <w:r w:rsidRPr="00F81A6D">
        <w:rPr>
          <w:color w:val="000000" w:themeColor="text1"/>
        </w:rPr>
        <w:t>, Hess</w:t>
      </w:r>
      <w:r>
        <w:rPr>
          <w:color w:val="000000" w:themeColor="text1"/>
        </w:rPr>
        <w:t xml:space="preserve"> K-U</w:t>
      </w:r>
      <w:r w:rsidRPr="00F81A6D">
        <w:rPr>
          <w:color w:val="000000" w:themeColor="text1"/>
        </w:rPr>
        <w:t>, Scheu</w:t>
      </w:r>
      <w:r>
        <w:rPr>
          <w:color w:val="000000" w:themeColor="text1"/>
        </w:rPr>
        <w:t xml:space="preserve"> B</w:t>
      </w:r>
      <w:r w:rsidRPr="00F81A6D">
        <w:rPr>
          <w:color w:val="000000" w:themeColor="text1"/>
        </w:rPr>
        <w:t xml:space="preserve">, </w:t>
      </w:r>
      <w:proofErr w:type="spellStart"/>
      <w:r w:rsidRPr="00F81A6D">
        <w:rPr>
          <w:color w:val="000000" w:themeColor="text1"/>
        </w:rPr>
        <w:t>Lavallée</w:t>
      </w:r>
      <w:proofErr w:type="spellEnd"/>
      <w:r>
        <w:rPr>
          <w:color w:val="000000" w:themeColor="text1"/>
        </w:rPr>
        <w:t xml:space="preserve"> Y</w:t>
      </w:r>
      <w:r w:rsidRPr="00F81A6D">
        <w:rPr>
          <w:color w:val="000000" w:themeColor="text1"/>
        </w:rPr>
        <w:t xml:space="preserve">, </w:t>
      </w:r>
      <w:proofErr w:type="spellStart"/>
      <w:r w:rsidRPr="00F81A6D">
        <w:rPr>
          <w:color w:val="000000" w:themeColor="text1"/>
        </w:rPr>
        <w:t>Dingwell</w:t>
      </w:r>
      <w:proofErr w:type="spellEnd"/>
      <w:r>
        <w:rPr>
          <w:color w:val="000000" w:themeColor="text1"/>
        </w:rPr>
        <w:t xml:space="preserve"> DB.</w:t>
      </w:r>
      <w:r w:rsidRPr="00F81A6D">
        <w:rPr>
          <w:color w:val="000000" w:themeColor="text1"/>
        </w:rPr>
        <w:t xml:space="preserve"> Topological inversions in coalescing granular media control fluid-flow regimes</w:t>
      </w:r>
      <w:r>
        <w:rPr>
          <w:color w:val="000000" w:themeColor="text1"/>
        </w:rPr>
        <w:t>.</w:t>
      </w:r>
      <w:r w:rsidRPr="00F81A6D">
        <w:rPr>
          <w:color w:val="000000" w:themeColor="text1"/>
        </w:rPr>
        <w:t xml:space="preserve"> Phys. Rev. E</w:t>
      </w:r>
      <w:r>
        <w:rPr>
          <w:color w:val="000000" w:themeColor="text1"/>
        </w:rPr>
        <w:t>.</w:t>
      </w:r>
      <w:r w:rsidRPr="00F81A6D">
        <w:rPr>
          <w:color w:val="000000" w:themeColor="text1"/>
        </w:rPr>
        <w:t xml:space="preserve"> </w:t>
      </w:r>
      <w:r>
        <w:rPr>
          <w:color w:val="000000" w:themeColor="text1"/>
        </w:rPr>
        <w:t>2017;</w:t>
      </w:r>
      <w:r w:rsidRPr="00F81A6D">
        <w:rPr>
          <w:color w:val="000000" w:themeColor="text1"/>
        </w:rPr>
        <w:t>96</w:t>
      </w:r>
      <w:r>
        <w:rPr>
          <w:color w:val="000000" w:themeColor="text1"/>
        </w:rPr>
        <w:t>:</w:t>
      </w:r>
      <w:r w:rsidRPr="00F81A6D">
        <w:rPr>
          <w:color w:val="000000" w:themeColor="text1"/>
        </w:rPr>
        <w:t>033113.</w:t>
      </w:r>
    </w:p>
    <w:p w14:paraId="55029FCF" w14:textId="77777777" w:rsidR="002F0A2D" w:rsidRPr="00F81A6D" w:rsidRDefault="002F0A2D" w:rsidP="002F0A2D">
      <w:pPr>
        <w:rPr>
          <w:color w:val="000000" w:themeColor="text1"/>
        </w:rPr>
      </w:pPr>
      <w:r w:rsidRPr="00F81A6D">
        <w:rPr>
          <w:color w:val="000000" w:themeColor="text1"/>
        </w:rPr>
        <w:t>36. Okuma</w:t>
      </w:r>
      <w:r>
        <w:rPr>
          <w:color w:val="000000" w:themeColor="text1"/>
        </w:rPr>
        <w:t xml:space="preserve"> G</w:t>
      </w:r>
      <w:r w:rsidRPr="00F81A6D">
        <w:rPr>
          <w:color w:val="000000" w:themeColor="text1"/>
        </w:rPr>
        <w:t xml:space="preserve">, </w:t>
      </w:r>
      <w:proofErr w:type="spellStart"/>
      <w:r w:rsidRPr="00F81A6D">
        <w:rPr>
          <w:color w:val="000000" w:themeColor="text1"/>
        </w:rPr>
        <w:t>Kadowaki</w:t>
      </w:r>
      <w:proofErr w:type="spellEnd"/>
      <w:r>
        <w:rPr>
          <w:color w:val="000000" w:themeColor="text1"/>
        </w:rPr>
        <w:t xml:space="preserve"> D</w:t>
      </w:r>
      <w:r w:rsidRPr="00F81A6D">
        <w:rPr>
          <w:color w:val="000000" w:themeColor="text1"/>
        </w:rPr>
        <w:t>, Hondo</w:t>
      </w:r>
      <w:r>
        <w:rPr>
          <w:color w:val="000000" w:themeColor="text1"/>
        </w:rPr>
        <w:t xml:space="preserve"> T</w:t>
      </w:r>
      <w:r w:rsidRPr="00F81A6D">
        <w:rPr>
          <w:color w:val="000000" w:themeColor="text1"/>
        </w:rPr>
        <w:t>, Tanaka</w:t>
      </w:r>
      <w:r>
        <w:rPr>
          <w:color w:val="000000" w:themeColor="text1"/>
        </w:rPr>
        <w:t xml:space="preserve"> S</w:t>
      </w:r>
      <w:r w:rsidRPr="00F81A6D">
        <w:rPr>
          <w:color w:val="000000" w:themeColor="text1"/>
        </w:rPr>
        <w:t>, Wakai</w:t>
      </w:r>
      <w:r>
        <w:rPr>
          <w:color w:val="000000" w:themeColor="text1"/>
        </w:rPr>
        <w:t xml:space="preserve"> F. </w:t>
      </w:r>
      <w:r w:rsidRPr="00F81A6D">
        <w:rPr>
          <w:color w:val="000000" w:themeColor="text1"/>
        </w:rPr>
        <w:t>Interface topology for distinguishing stages of sinterin</w:t>
      </w:r>
      <w:r w:rsidRPr="0088091C">
        <w:rPr>
          <w:color w:val="000000" w:themeColor="text1"/>
        </w:rPr>
        <w:t>g. Sci. Rep. 2017;7:11106.</w:t>
      </w:r>
    </w:p>
    <w:p w14:paraId="60B9A15D" w14:textId="77777777" w:rsidR="002F0A2D" w:rsidRPr="00F81A6D" w:rsidRDefault="002F0A2D" w:rsidP="002F0A2D">
      <w:pPr>
        <w:rPr>
          <w:color w:val="000000" w:themeColor="text1"/>
        </w:rPr>
      </w:pPr>
      <w:r w:rsidRPr="00F81A6D">
        <w:rPr>
          <w:color w:val="000000" w:themeColor="text1"/>
        </w:rPr>
        <w:t>37. Venkatesh</w:t>
      </w:r>
      <w:r>
        <w:rPr>
          <w:color w:val="000000" w:themeColor="text1"/>
        </w:rPr>
        <w:t xml:space="preserve"> AM</w:t>
      </w:r>
      <w:r w:rsidRPr="00F81A6D">
        <w:rPr>
          <w:color w:val="000000" w:themeColor="text1"/>
        </w:rPr>
        <w:t>, Bouvard</w:t>
      </w:r>
      <w:r>
        <w:rPr>
          <w:color w:val="000000" w:themeColor="text1"/>
        </w:rPr>
        <w:t xml:space="preserve"> D</w:t>
      </w:r>
      <w:r w:rsidRPr="00F81A6D">
        <w:rPr>
          <w:color w:val="000000" w:themeColor="text1"/>
        </w:rPr>
        <w:t xml:space="preserve">, </w:t>
      </w:r>
      <w:proofErr w:type="spellStart"/>
      <w:r w:rsidRPr="00F81A6D">
        <w:rPr>
          <w:color w:val="000000" w:themeColor="text1"/>
        </w:rPr>
        <w:t>Lhuissier</w:t>
      </w:r>
      <w:proofErr w:type="spellEnd"/>
      <w:r>
        <w:rPr>
          <w:color w:val="000000" w:themeColor="text1"/>
        </w:rPr>
        <w:t xml:space="preserve"> P</w:t>
      </w:r>
      <w:r w:rsidRPr="00F81A6D">
        <w:rPr>
          <w:color w:val="000000" w:themeColor="text1"/>
        </w:rPr>
        <w:t>, Villanova</w:t>
      </w:r>
      <w:r>
        <w:rPr>
          <w:color w:val="000000" w:themeColor="text1"/>
        </w:rPr>
        <w:t xml:space="preserve"> J. </w:t>
      </w:r>
      <w:r w:rsidRPr="00F81A6D">
        <w:rPr>
          <w:color w:val="000000" w:themeColor="text1"/>
        </w:rPr>
        <w:t>3D analysis of ceramic powder sintering by synchrotron X-ray nano-tomography</w:t>
      </w:r>
      <w:r>
        <w:rPr>
          <w:color w:val="000000" w:themeColor="text1"/>
        </w:rPr>
        <w:t>.</w:t>
      </w:r>
      <w:r w:rsidRPr="00F81A6D">
        <w:rPr>
          <w:color w:val="000000" w:themeColor="text1"/>
        </w:rPr>
        <w:t xml:space="preserve"> J. Eur. Ceram. Soc. </w:t>
      </w:r>
      <w:r>
        <w:rPr>
          <w:color w:val="000000" w:themeColor="text1"/>
        </w:rPr>
        <w:t>2023;</w:t>
      </w:r>
      <w:r w:rsidRPr="00F81A6D">
        <w:rPr>
          <w:color w:val="000000" w:themeColor="text1"/>
        </w:rPr>
        <w:t>43</w:t>
      </w:r>
      <w:r>
        <w:rPr>
          <w:color w:val="000000" w:themeColor="text1"/>
        </w:rPr>
        <w:t>:</w:t>
      </w:r>
      <w:r w:rsidRPr="00F81A6D">
        <w:rPr>
          <w:color w:val="000000" w:themeColor="text1"/>
        </w:rPr>
        <w:t>2553-2563.</w:t>
      </w:r>
    </w:p>
    <w:p w14:paraId="4C704C78" w14:textId="77777777" w:rsidR="002F0A2D" w:rsidRPr="00F81A6D" w:rsidRDefault="002F0A2D" w:rsidP="002F0A2D">
      <w:pPr>
        <w:rPr>
          <w:color w:val="000000" w:themeColor="text1"/>
        </w:rPr>
      </w:pPr>
      <w:r w:rsidRPr="00F81A6D">
        <w:rPr>
          <w:color w:val="000000" w:themeColor="text1"/>
        </w:rPr>
        <w:t>38. Coble</w:t>
      </w:r>
      <w:r>
        <w:rPr>
          <w:color w:val="000000" w:themeColor="text1"/>
        </w:rPr>
        <w:t xml:space="preserve"> RL. </w:t>
      </w:r>
      <w:r w:rsidRPr="00F81A6D">
        <w:rPr>
          <w:color w:val="000000" w:themeColor="text1"/>
        </w:rPr>
        <w:t>Sintering crystalline solids. I. Intermediate and final state diffusion models</w:t>
      </w:r>
      <w:r>
        <w:rPr>
          <w:color w:val="000000" w:themeColor="text1"/>
        </w:rPr>
        <w:t>.</w:t>
      </w:r>
      <w:r w:rsidRPr="00F81A6D">
        <w:rPr>
          <w:color w:val="000000" w:themeColor="text1"/>
        </w:rPr>
        <w:t xml:space="preserve"> J. Appl. Phys.</w:t>
      </w:r>
      <w:r>
        <w:rPr>
          <w:color w:val="000000" w:themeColor="text1"/>
        </w:rPr>
        <w:t xml:space="preserve"> 1961;</w:t>
      </w:r>
      <w:r w:rsidRPr="00F81A6D">
        <w:rPr>
          <w:color w:val="000000" w:themeColor="text1"/>
        </w:rPr>
        <w:t>32</w:t>
      </w:r>
      <w:r>
        <w:rPr>
          <w:color w:val="000000" w:themeColor="text1"/>
        </w:rPr>
        <w:t>:</w:t>
      </w:r>
      <w:r w:rsidRPr="00F81A6D">
        <w:rPr>
          <w:color w:val="000000" w:themeColor="text1"/>
        </w:rPr>
        <w:t>787-792.</w:t>
      </w:r>
    </w:p>
    <w:p w14:paraId="0B326FB7" w14:textId="77777777" w:rsidR="002F0A2D" w:rsidRPr="00F81A6D" w:rsidRDefault="002F0A2D" w:rsidP="002F0A2D">
      <w:pPr>
        <w:rPr>
          <w:color w:val="000000" w:themeColor="text1"/>
        </w:rPr>
      </w:pPr>
      <w:r w:rsidRPr="00F81A6D">
        <w:rPr>
          <w:color w:val="000000" w:themeColor="text1"/>
        </w:rPr>
        <w:t xml:space="preserve">39. </w:t>
      </w:r>
      <w:proofErr w:type="spellStart"/>
      <w:r w:rsidRPr="00F81A6D">
        <w:rPr>
          <w:color w:val="000000" w:themeColor="text1"/>
        </w:rPr>
        <w:t>Kanters</w:t>
      </w:r>
      <w:proofErr w:type="spellEnd"/>
      <w:r>
        <w:rPr>
          <w:color w:val="000000" w:themeColor="text1"/>
        </w:rPr>
        <w:t xml:space="preserve"> J</w:t>
      </w:r>
      <w:r w:rsidRPr="00F81A6D">
        <w:rPr>
          <w:color w:val="000000" w:themeColor="text1"/>
        </w:rPr>
        <w:t>, Eisele</w:t>
      </w:r>
      <w:r>
        <w:rPr>
          <w:color w:val="000000" w:themeColor="text1"/>
        </w:rPr>
        <w:t xml:space="preserve"> U</w:t>
      </w:r>
      <w:r w:rsidRPr="00F81A6D">
        <w:rPr>
          <w:color w:val="000000" w:themeColor="text1"/>
        </w:rPr>
        <w:t xml:space="preserve">, </w:t>
      </w:r>
      <w:proofErr w:type="spellStart"/>
      <w:r w:rsidRPr="00F81A6D">
        <w:rPr>
          <w:color w:val="000000" w:themeColor="text1"/>
        </w:rPr>
        <w:t>Rödel</w:t>
      </w:r>
      <w:proofErr w:type="spellEnd"/>
      <w:r>
        <w:rPr>
          <w:color w:val="000000" w:themeColor="text1"/>
        </w:rPr>
        <w:t xml:space="preserve"> J. </w:t>
      </w:r>
      <w:r w:rsidRPr="00F81A6D">
        <w:rPr>
          <w:color w:val="000000" w:themeColor="text1"/>
        </w:rPr>
        <w:t>Effect of initial grain size on sintering trajectories</w:t>
      </w:r>
      <w:r>
        <w:rPr>
          <w:color w:val="000000" w:themeColor="text1"/>
        </w:rPr>
        <w:t>.</w:t>
      </w:r>
      <w:r w:rsidRPr="00F81A6D">
        <w:rPr>
          <w:color w:val="000000" w:themeColor="text1"/>
        </w:rPr>
        <w:t xml:space="preserve"> Acta Mater. </w:t>
      </w:r>
      <w:r>
        <w:rPr>
          <w:color w:val="000000" w:themeColor="text1"/>
        </w:rPr>
        <w:t>2000;</w:t>
      </w:r>
      <w:r w:rsidRPr="00F81A6D">
        <w:rPr>
          <w:color w:val="000000" w:themeColor="text1"/>
        </w:rPr>
        <w:t>48</w:t>
      </w:r>
      <w:r>
        <w:rPr>
          <w:color w:val="000000" w:themeColor="text1"/>
        </w:rPr>
        <w:t>:</w:t>
      </w:r>
      <w:r w:rsidRPr="00F81A6D">
        <w:rPr>
          <w:color w:val="000000" w:themeColor="text1"/>
        </w:rPr>
        <w:t>1239-1246.</w:t>
      </w:r>
    </w:p>
    <w:p w14:paraId="28F463F9" w14:textId="77777777" w:rsidR="002F0A2D" w:rsidRPr="00F81A6D" w:rsidRDefault="002F0A2D" w:rsidP="002F0A2D">
      <w:pPr>
        <w:rPr>
          <w:color w:val="000000" w:themeColor="text1"/>
        </w:rPr>
      </w:pPr>
      <w:r w:rsidRPr="00F81A6D">
        <w:rPr>
          <w:color w:val="000000" w:themeColor="text1"/>
        </w:rPr>
        <w:t>40. Bordia</w:t>
      </w:r>
      <w:r>
        <w:rPr>
          <w:color w:val="000000" w:themeColor="text1"/>
        </w:rPr>
        <w:t xml:space="preserve"> RK</w:t>
      </w:r>
      <w:r w:rsidRPr="00F81A6D">
        <w:rPr>
          <w:color w:val="000000" w:themeColor="text1"/>
        </w:rPr>
        <w:t>, Scherer</w:t>
      </w:r>
      <w:r>
        <w:rPr>
          <w:color w:val="000000" w:themeColor="text1"/>
        </w:rPr>
        <w:t xml:space="preserve"> GW</w:t>
      </w:r>
      <w:r w:rsidRPr="00F81A6D">
        <w:rPr>
          <w:color w:val="000000" w:themeColor="text1"/>
        </w:rPr>
        <w:t>, On constrained sintering-I. constitutive model for a sintering body</w:t>
      </w:r>
      <w:r>
        <w:rPr>
          <w:color w:val="000000" w:themeColor="text1"/>
        </w:rPr>
        <w:t>.</w:t>
      </w:r>
      <w:r w:rsidRPr="00F81A6D">
        <w:rPr>
          <w:color w:val="000000" w:themeColor="text1"/>
        </w:rPr>
        <w:t xml:space="preserve"> Acta Metall. Mater</w:t>
      </w:r>
      <w:r>
        <w:rPr>
          <w:color w:val="000000" w:themeColor="text1"/>
        </w:rPr>
        <w:t>. 1988;</w:t>
      </w:r>
      <w:r w:rsidRPr="00F81A6D">
        <w:rPr>
          <w:color w:val="000000" w:themeColor="text1"/>
        </w:rPr>
        <w:t>36</w:t>
      </w:r>
      <w:r>
        <w:rPr>
          <w:color w:val="000000" w:themeColor="text1"/>
        </w:rPr>
        <w:t>:</w:t>
      </w:r>
      <w:r w:rsidRPr="00F81A6D">
        <w:rPr>
          <w:color w:val="000000" w:themeColor="text1"/>
        </w:rPr>
        <w:t>2393-2397.</w:t>
      </w:r>
    </w:p>
    <w:p w14:paraId="42AC0C8B" w14:textId="77777777" w:rsidR="002F0A2D" w:rsidRPr="00F81A6D" w:rsidRDefault="002F0A2D" w:rsidP="002F0A2D">
      <w:pPr>
        <w:rPr>
          <w:color w:val="000000" w:themeColor="text1"/>
        </w:rPr>
      </w:pPr>
      <w:r w:rsidRPr="00F81A6D">
        <w:rPr>
          <w:color w:val="000000" w:themeColor="text1"/>
        </w:rPr>
        <w:t xml:space="preserve">41. </w:t>
      </w:r>
      <w:proofErr w:type="spellStart"/>
      <w:r w:rsidRPr="00F81A6D">
        <w:rPr>
          <w:color w:val="000000" w:themeColor="text1"/>
        </w:rPr>
        <w:t>McMeeking</w:t>
      </w:r>
      <w:proofErr w:type="spellEnd"/>
      <w:r>
        <w:rPr>
          <w:color w:val="000000" w:themeColor="text1"/>
        </w:rPr>
        <w:t xml:space="preserve"> RM,</w:t>
      </w:r>
      <w:r w:rsidRPr="00F81A6D">
        <w:rPr>
          <w:color w:val="000000" w:themeColor="text1"/>
        </w:rPr>
        <w:t xml:space="preserve"> Kuhn</w:t>
      </w:r>
      <w:r>
        <w:rPr>
          <w:color w:val="000000" w:themeColor="text1"/>
        </w:rPr>
        <w:t xml:space="preserve"> LT.</w:t>
      </w:r>
      <w:r w:rsidRPr="00F81A6D">
        <w:rPr>
          <w:color w:val="000000" w:themeColor="text1"/>
        </w:rPr>
        <w:t xml:space="preserve"> A diffusional creep law for powder compacts</w:t>
      </w:r>
      <w:r>
        <w:rPr>
          <w:color w:val="000000" w:themeColor="text1"/>
        </w:rPr>
        <w:t>.</w:t>
      </w:r>
      <w:r w:rsidRPr="00F81A6D">
        <w:rPr>
          <w:color w:val="000000" w:themeColor="text1"/>
        </w:rPr>
        <w:t xml:space="preserve"> Acta Metall. Mater.</w:t>
      </w:r>
      <w:r>
        <w:rPr>
          <w:color w:val="000000" w:themeColor="text1"/>
        </w:rPr>
        <w:t xml:space="preserve"> 1992;</w:t>
      </w:r>
      <w:r w:rsidRPr="00F81A6D">
        <w:rPr>
          <w:color w:val="000000" w:themeColor="text1"/>
        </w:rPr>
        <w:t>40</w:t>
      </w:r>
      <w:r>
        <w:rPr>
          <w:color w:val="000000" w:themeColor="text1"/>
        </w:rPr>
        <w:t>:</w:t>
      </w:r>
      <w:r w:rsidRPr="00F81A6D">
        <w:rPr>
          <w:color w:val="000000" w:themeColor="text1"/>
        </w:rPr>
        <w:t>961-969.</w:t>
      </w:r>
    </w:p>
    <w:p w14:paraId="5D69F61A" w14:textId="77777777" w:rsidR="002F0A2D" w:rsidRPr="00F81A6D" w:rsidRDefault="002F0A2D" w:rsidP="002F0A2D">
      <w:pPr>
        <w:rPr>
          <w:color w:val="000000" w:themeColor="text1"/>
        </w:rPr>
      </w:pPr>
      <w:r w:rsidRPr="00F81A6D">
        <w:rPr>
          <w:color w:val="000000" w:themeColor="text1"/>
        </w:rPr>
        <w:t>42. Riedel</w:t>
      </w:r>
      <w:r>
        <w:rPr>
          <w:color w:val="000000" w:themeColor="text1"/>
        </w:rPr>
        <w:t xml:space="preserve"> H</w:t>
      </w:r>
      <w:r w:rsidRPr="00F81A6D">
        <w:rPr>
          <w:color w:val="000000" w:themeColor="text1"/>
        </w:rPr>
        <w:t xml:space="preserve">, </w:t>
      </w:r>
      <w:proofErr w:type="spellStart"/>
      <w:r w:rsidRPr="00F81A6D">
        <w:rPr>
          <w:color w:val="000000" w:themeColor="text1"/>
        </w:rPr>
        <w:t>Zipse</w:t>
      </w:r>
      <w:proofErr w:type="spellEnd"/>
      <w:r>
        <w:rPr>
          <w:color w:val="000000" w:themeColor="text1"/>
        </w:rPr>
        <w:t xml:space="preserve"> H</w:t>
      </w:r>
      <w:r w:rsidRPr="00F81A6D">
        <w:rPr>
          <w:color w:val="000000" w:themeColor="text1"/>
        </w:rPr>
        <w:t>, Svoboda</w:t>
      </w:r>
      <w:r>
        <w:rPr>
          <w:color w:val="000000" w:themeColor="text1"/>
        </w:rPr>
        <w:t xml:space="preserve"> J. </w:t>
      </w:r>
      <w:r w:rsidRPr="00F81A6D">
        <w:rPr>
          <w:color w:val="000000" w:themeColor="text1"/>
        </w:rPr>
        <w:t>Equilibrium pore surfaces, sintering stresses and constitutive equation for the intermediate and late stages of sintering -II. Diffusional densification and creep</w:t>
      </w:r>
      <w:r>
        <w:rPr>
          <w:color w:val="000000" w:themeColor="text1"/>
        </w:rPr>
        <w:t>.</w:t>
      </w:r>
      <w:r w:rsidRPr="00F81A6D">
        <w:rPr>
          <w:color w:val="000000" w:themeColor="text1"/>
        </w:rPr>
        <w:t xml:space="preserve"> Acta Metall. Mater. </w:t>
      </w:r>
      <w:r>
        <w:rPr>
          <w:color w:val="000000" w:themeColor="text1"/>
        </w:rPr>
        <w:t>1994;</w:t>
      </w:r>
      <w:r w:rsidRPr="00F81A6D">
        <w:rPr>
          <w:color w:val="000000" w:themeColor="text1"/>
        </w:rPr>
        <w:t>42</w:t>
      </w:r>
      <w:r>
        <w:rPr>
          <w:color w:val="000000" w:themeColor="text1"/>
        </w:rPr>
        <w:t>:</w:t>
      </w:r>
      <w:r w:rsidRPr="00F81A6D">
        <w:rPr>
          <w:color w:val="000000" w:themeColor="text1"/>
        </w:rPr>
        <w:t>445-452.</w:t>
      </w:r>
    </w:p>
    <w:p w14:paraId="451339D5" w14:textId="77777777" w:rsidR="002F0A2D" w:rsidRPr="00F81A6D" w:rsidRDefault="002F0A2D" w:rsidP="002F0A2D">
      <w:pPr>
        <w:rPr>
          <w:color w:val="000000" w:themeColor="text1"/>
        </w:rPr>
      </w:pPr>
      <w:r w:rsidRPr="00F81A6D">
        <w:rPr>
          <w:color w:val="000000" w:themeColor="text1"/>
        </w:rPr>
        <w:t xml:space="preserve">43. </w:t>
      </w:r>
      <w:proofErr w:type="spellStart"/>
      <w:r w:rsidRPr="00F81A6D">
        <w:rPr>
          <w:color w:val="000000" w:themeColor="text1"/>
        </w:rPr>
        <w:t>Olevsky</w:t>
      </w:r>
      <w:proofErr w:type="spellEnd"/>
      <w:r>
        <w:rPr>
          <w:color w:val="000000" w:themeColor="text1"/>
        </w:rPr>
        <w:t xml:space="preserve"> EA. </w:t>
      </w:r>
      <w:r w:rsidRPr="00F81A6D">
        <w:rPr>
          <w:color w:val="000000" w:themeColor="text1"/>
        </w:rPr>
        <w:t>Theory of sintering: from discrete to continuum</w:t>
      </w:r>
      <w:r>
        <w:rPr>
          <w:color w:val="000000" w:themeColor="text1"/>
        </w:rPr>
        <w:t>.</w:t>
      </w:r>
      <w:r w:rsidRPr="00F81A6D">
        <w:rPr>
          <w:color w:val="000000" w:themeColor="text1"/>
        </w:rPr>
        <w:t xml:space="preserve"> Mater. Sci. Eng. Res.</w:t>
      </w:r>
      <w:r>
        <w:rPr>
          <w:color w:val="000000" w:themeColor="text1"/>
        </w:rPr>
        <w:t xml:space="preserve"> 1998;</w:t>
      </w:r>
      <w:r w:rsidRPr="00F81A6D">
        <w:rPr>
          <w:color w:val="000000" w:themeColor="text1"/>
        </w:rPr>
        <w:t>23</w:t>
      </w:r>
      <w:r>
        <w:rPr>
          <w:color w:val="000000" w:themeColor="text1"/>
        </w:rPr>
        <w:t>:</w:t>
      </w:r>
      <w:r w:rsidRPr="00F81A6D">
        <w:rPr>
          <w:color w:val="000000" w:themeColor="text1"/>
        </w:rPr>
        <w:t>41-100.</w:t>
      </w:r>
    </w:p>
    <w:p w14:paraId="0D9E79EC" w14:textId="77777777" w:rsidR="002F0A2D" w:rsidRPr="00F81A6D" w:rsidRDefault="002F0A2D" w:rsidP="002F0A2D">
      <w:pPr>
        <w:rPr>
          <w:color w:val="000000" w:themeColor="text1"/>
        </w:rPr>
      </w:pPr>
      <w:r w:rsidRPr="00F81A6D">
        <w:rPr>
          <w:color w:val="000000" w:themeColor="text1"/>
        </w:rPr>
        <w:t xml:space="preserve">44. </w:t>
      </w:r>
      <w:proofErr w:type="spellStart"/>
      <w:r w:rsidRPr="00F81A6D">
        <w:rPr>
          <w:color w:val="000000" w:themeColor="text1"/>
        </w:rPr>
        <w:t>Bargmann</w:t>
      </w:r>
      <w:proofErr w:type="spellEnd"/>
      <w:r>
        <w:rPr>
          <w:color w:val="000000" w:themeColor="text1"/>
        </w:rPr>
        <w:t xml:space="preserve"> S</w:t>
      </w:r>
      <w:r w:rsidRPr="00F81A6D">
        <w:rPr>
          <w:color w:val="000000" w:themeColor="text1"/>
        </w:rPr>
        <w:t xml:space="preserve">, </w:t>
      </w:r>
      <w:proofErr w:type="spellStart"/>
      <w:r w:rsidRPr="00F81A6D">
        <w:rPr>
          <w:color w:val="000000" w:themeColor="text1"/>
        </w:rPr>
        <w:t>Klusemannm</w:t>
      </w:r>
      <w:proofErr w:type="spellEnd"/>
      <w:r>
        <w:rPr>
          <w:color w:val="000000" w:themeColor="text1"/>
        </w:rPr>
        <w:t xml:space="preserve"> B,</w:t>
      </w:r>
      <w:r w:rsidRPr="00F81A6D">
        <w:rPr>
          <w:color w:val="000000" w:themeColor="text1"/>
        </w:rPr>
        <w:t xml:space="preserve"> </w:t>
      </w:r>
      <w:proofErr w:type="spellStart"/>
      <w:r w:rsidRPr="00F81A6D">
        <w:rPr>
          <w:color w:val="000000" w:themeColor="text1"/>
        </w:rPr>
        <w:t>Markmann</w:t>
      </w:r>
      <w:proofErr w:type="spellEnd"/>
      <w:r>
        <w:rPr>
          <w:color w:val="000000" w:themeColor="text1"/>
        </w:rPr>
        <w:t xml:space="preserve"> J</w:t>
      </w:r>
      <w:r w:rsidRPr="00F81A6D">
        <w:rPr>
          <w:color w:val="000000" w:themeColor="text1"/>
        </w:rPr>
        <w:t>, Schnabel</w:t>
      </w:r>
      <w:r>
        <w:rPr>
          <w:color w:val="000000" w:themeColor="text1"/>
        </w:rPr>
        <w:t xml:space="preserve"> JE</w:t>
      </w:r>
      <w:r w:rsidRPr="00F81A6D">
        <w:rPr>
          <w:color w:val="000000" w:themeColor="text1"/>
        </w:rPr>
        <w:t>, Schneider</w:t>
      </w:r>
      <w:r>
        <w:rPr>
          <w:color w:val="000000" w:themeColor="text1"/>
        </w:rPr>
        <w:t xml:space="preserve"> K</w:t>
      </w:r>
      <w:r w:rsidRPr="00F81A6D">
        <w:rPr>
          <w:color w:val="000000" w:themeColor="text1"/>
        </w:rPr>
        <w:t xml:space="preserve">, </w:t>
      </w:r>
      <w:proofErr w:type="spellStart"/>
      <w:r w:rsidRPr="00F81A6D">
        <w:rPr>
          <w:color w:val="000000" w:themeColor="text1"/>
        </w:rPr>
        <w:t>Soyarslan</w:t>
      </w:r>
      <w:proofErr w:type="spellEnd"/>
      <w:r>
        <w:rPr>
          <w:color w:val="000000" w:themeColor="text1"/>
        </w:rPr>
        <w:t xml:space="preserve"> C</w:t>
      </w:r>
      <w:r w:rsidRPr="00F81A6D">
        <w:rPr>
          <w:color w:val="000000" w:themeColor="text1"/>
        </w:rPr>
        <w:t xml:space="preserve">, </w:t>
      </w:r>
      <w:proofErr w:type="spellStart"/>
      <w:r w:rsidRPr="00F81A6D">
        <w:rPr>
          <w:color w:val="000000" w:themeColor="text1"/>
        </w:rPr>
        <w:t>Wilmers</w:t>
      </w:r>
      <w:proofErr w:type="spellEnd"/>
      <w:r>
        <w:rPr>
          <w:color w:val="000000" w:themeColor="text1"/>
        </w:rPr>
        <w:t xml:space="preserve"> J.</w:t>
      </w:r>
      <w:r w:rsidRPr="00F81A6D">
        <w:rPr>
          <w:color w:val="000000" w:themeColor="text1"/>
        </w:rPr>
        <w:t xml:space="preserve"> Generation of 3D representative volume elements for heterogeneous</w:t>
      </w:r>
      <w:r w:rsidRPr="00994369">
        <w:rPr>
          <w:color w:val="000000" w:themeColor="text1"/>
        </w:rPr>
        <w:t xml:space="preserve"> materials: A review. Prog. Mater. Sci.</w:t>
      </w:r>
      <w:r>
        <w:rPr>
          <w:color w:val="000000" w:themeColor="text1"/>
        </w:rPr>
        <w:t xml:space="preserve"> 2018;</w:t>
      </w:r>
      <w:r w:rsidRPr="00994369">
        <w:rPr>
          <w:color w:val="000000" w:themeColor="text1"/>
        </w:rPr>
        <w:t>96</w:t>
      </w:r>
      <w:r>
        <w:rPr>
          <w:color w:val="000000" w:themeColor="text1"/>
        </w:rPr>
        <w:t>:</w:t>
      </w:r>
      <w:r w:rsidRPr="00994369">
        <w:rPr>
          <w:color w:val="000000" w:themeColor="text1"/>
        </w:rPr>
        <w:t>322-384.</w:t>
      </w:r>
    </w:p>
    <w:p w14:paraId="13B80889" w14:textId="77777777" w:rsidR="002F0A2D" w:rsidRPr="00F81A6D" w:rsidRDefault="002F0A2D" w:rsidP="002F0A2D">
      <w:pPr>
        <w:rPr>
          <w:color w:val="000000" w:themeColor="text1"/>
        </w:rPr>
      </w:pPr>
      <w:r w:rsidRPr="00F81A6D">
        <w:rPr>
          <w:color w:val="000000" w:themeColor="text1"/>
        </w:rPr>
        <w:t xml:space="preserve">45. </w:t>
      </w:r>
      <w:proofErr w:type="spellStart"/>
      <w:r w:rsidRPr="00F81A6D">
        <w:rPr>
          <w:color w:val="000000" w:themeColor="text1"/>
        </w:rPr>
        <w:t>Hashin</w:t>
      </w:r>
      <w:proofErr w:type="spellEnd"/>
      <w:r>
        <w:rPr>
          <w:color w:val="000000" w:themeColor="text1"/>
        </w:rPr>
        <w:t xml:space="preserve"> Z.</w:t>
      </w:r>
      <w:r w:rsidRPr="00F81A6D">
        <w:rPr>
          <w:color w:val="000000" w:themeColor="text1"/>
        </w:rPr>
        <w:t xml:space="preserve"> Analysis of composite materials – A survey</w:t>
      </w:r>
      <w:r>
        <w:rPr>
          <w:color w:val="000000" w:themeColor="text1"/>
        </w:rPr>
        <w:t>.</w:t>
      </w:r>
      <w:r w:rsidRPr="00F81A6D">
        <w:rPr>
          <w:color w:val="000000" w:themeColor="text1"/>
        </w:rPr>
        <w:t xml:space="preserve"> J. Appl. Mech. </w:t>
      </w:r>
      <w:r>
        <w:rPr>
          <w:color w:val="000000" w:themeColor="text1"/>
        </w:rPr>
        <w:t>1983;</w:t>
      </w:r>
      <w:r w:rsidRPr="00F81A6D">
        <w:rPr>
          <w:color w:val="000000" w:themeColor="text1"/>
        </w:rPr>
        <w:t>50</w:t>
      </w:r>
      <w:r>
        <w:rPr>
          <w:color w:val="000000" w:themeColor="text1"/>
        </w:rPr>
        <w:t>:</w:t>
      </w:r>
      <w:r w:rsidRPr="00F81A6D">
        <w:rPr>
          <w:color w:val="000000" w:themeColor="text1"/>
        </w:rPr>
        <w:t>481-505.</w:t>
      </w:r>
    </w:p>
    <w:p w14:paraId="162C3348" w14:textId="77777777" w:rsidR="002F0A2D" w:rsidRPr="00F81A6D" w:rsidRDefault="002F0A2D" w:rsidP="002F0A2D">
      <w:pPr>
        <w:rPr>
          <w:color w:val="000000" w:themeColor="text1"/>
        </w:rPr>
      </w:pPr>
      <w:r w:rsidRPr="00F81A6D">
        <w:rPr>
          <w:color w:val="000000" w:themeColor="text1"/>
        </w:rPr>
        <w:t>46. Okuma</w:t>
      </w:r>
      <w:r>
        <w:rPr>
          <w:color w:val="000000" w:themeColor="text1"/>
        </w:rPr>
        <w:t xml:space="preserve"> G</w:t>
      </w:r>
      <w:r w:rsidRPr="00F81A6D">
        <w:rPr>
          <w:color w:val="000000" w:themeColor="text1"/>
        </w:rPr>
        <w:t xml:space="preserve">, </w:t>
      </w:r>
      <w:proofErr w:type="spellStart"/>
      <w:r w:rsidRPr="00F81A6D">
        <w:rPr>
          <w:color w:val="000000" w:themeColor="text1"/>
        </w:rPr>
        <w:t>Kadowaki</w:t>
      </w:r>
      <w:proofErr w:type="spellEnd"/>
      <w:r>
        <w:rPr>
          <w:color w:val="000000" w:themeColor="text1"/>
        </w:rPr>
        <w:t xml:space="preserve"> D</w:t>
      </w:r>
      <w:r w:rsidRPr="00F81A6D">
        <w:rPr>
          <w:color w:val="000000" w:themeColor="text1"/>
        </w:rPr>
        <w:t>, Shinoda</w:t>
      </w:r>
      <w:r>
        <w:rPr>
          <w:color w:val="000000" w:themeColor="text1"/>
        </w:rPr>
        <w:t xml:space="preserve"> Y</w:t>
      </w:r>
      <w:r w:rsidRPr="00F81A6D">
        <w:rPr>
          <w:color w:val="000000" w:themeColor="text1"/>
        </w:rPr>
        <w:t xml:space="preserve">, </w:t>
      </w:r>
      <w:proofErr w:type="spellStart"/>
      <w:r w:rsidRPr="00F81A6D">
        <w:rPr>
          <w:color w:val="000000" w:themeColor="text1"/>
        </w:rPr>
        <w:t>Akatsu</w:t>
      </w:r>
      <w:proofErr w:type="spellEnd"/>
      <w:r>
        <w:rPr>
          <w:color w:val="000000" w:themeColor="text1"/>
        </w:rPr>
        <w:t xml:space="preserve"> T</w:t>
      </w:r>
      <w:r w:rsidRPr="00F81A6D">
        <w:rPr>
          <w:color w:val="000000" w:themeColor="text1"/>
        </w:rPr>
        <w:t xml:space="preserve">, </w:t>
      </w:r>
      <w:proofErr w:type="spellStart"/>
      <w:r w:rsidRPr="00F81A6D">
        <w:rPr>
          <w:color w:val="000000" w:themeColor="text1"/>
        </w:rPr>
        <w:t>Guillon</w:t>
      </w:r>
      <w:proofErr w:type="spellEnd"/>
      <w:r>
        <w:rPr>
          <w:color w:val="000000" w:themeColor="text1"/>
        </w:rPr>
        <w:t xml:space="preserve"> O</w:t>
      </w:r>
      <w:r w:rsidRPr="00F81A6D">
        <w:rPr>
          <w:color w:val="000000" w:themeColor="text1"/>
        </w:rPr>
        <w:t>, Wakai</w:t>
      </w:r>
      <w:r>
        <w:rPr>
          <w:color w:val="000000" w:themeColor="text1"/>
        </w:rPr>
        <w:t xml:space="preserve"> F. </w:t>
      </w:r>
      <w:r w:rsidRPr="00F81A6D">
        <w:rPr>
          <w:color w:val="000000" w:themeColor="text1"/>
        </w:rPr>
        <w:t>Determination of the size of representative volume element for viscous sintering</w:t>
      </w:r>
      <w:r>
        <w:rPr>
          <w:color w:val="000000" w:themeColor="text1"/>
        </w:rPr>
        <w:t>.</w:t>
      </w:r>
      <w:r w:rsidRPr="00F81A6D">
        <w:rPr>
          <w:color w:val="000000" w:themeColor="text1"/>
        </w:rPr>
        <w:t xml:space="preserve"> </w:t>
      </w:r>
      <w:r w:rsidRPr="00994369">
        <w:rPr>
          <w:color w:val="000000" w:themeColor="text1"/>
        </w:rPr>
        <w:t xml:space="preserve">J. Ceram. Soc. </w:t>
      </w:r>
      <w:proofErr w:type="spellStart"/>
      <w:r w:rsidRPr="00994369">
        <w:rPr>
          <w:color w:val="000000" w:themeColor="text1"/>
        </w:rPr>
        <w:t>Jpn</w:t>
      </w:r>
      <w:proofErr w:type="spellEnd"/>
      <w:r>
        <w:rPr>
          <w:color w:val="000000" w:themeColor="text1"/>
        </w:rPr>
        <w:t>. 2016;</w:t>
      </w:r>
      <w:r w:rsidRPr="00994369">
        <w:rPr>
          <w:color w:val="000000" w:themeColor="text1"/>
        </w:rPr>
        <w:t>124</w:t>
      </w:r>
      <w:r>
        <w:rPr>
          <w:color w:val="000000" w:themeColor="text1"/>
        </w:rPr>
        <w:t>:</w:t>
      </w:r>
      <w:r w:rsidRPr="00994369">
        <w:rPr>
          <w:color w:val="000000" w:themeColor="text1"/>
        </w:rPr>
        <w:t>421-425.</w:t>
      </w:r>
    </w:p>
    <w:p w14:paraId="38B81DE2" w14:textId="77777777" w:rsidR="002F0A2D" w:rsidRPr="00F81A6D" w:rsidRDefault="002F0A2D" w:rsidP="002F0A2D">
      <w:pPr>
        <w:rPr>
          <w:color w:val="000000" w:themeColor="text1"/>
        </w:rPr>
      </w:pPr>
      <w:r w:rsidRPr="00F81A6D">
        <w:rPr>
          <w:color w:val="000000" w:themeColor="text1"/>
        </w:rPr>
        <w:t>47. Fernandes</w:t>
      </w:r>
      <w:r>
        <w:rPr>
          <w:color w:val="000000" w:themeColor="text1"/>
        </w:rPr>
        <w:t xml:space="preserve"> RG</w:t>
      </w:r>
      <w:r w:rsidRPr="00F81A6D">
        <w:rPr>
          <w:color w:val="000000" w:themeColor="text1"/>
        </w:rPr>
        <w:t xml:space="preserve">, </w:t>
      </w:r>
      <w:proofErr w:type="spellStart"/>
      <w:r w:rsidRPr="00F81A6D">
        <w:rPr>
          <w:color w:val="000000" w:themeColor="text1"/>
        </w:rPr>
        <w:t>Selle</w:t>
      </w:r>
      <w:proofErr w:type="spellEnd"/>
      <w:r>
        <w:rPr>
          <w:color w:val="000000" w:themeColor="text1"/>
        </w:rPr>
        <w:t xml:space="preserve"> S</w:t>
      </w:r>
      <w:r w:rsidRPr="00F81A6D">
        <w:rPr>
          <w:color w:val="000000" w:themeColor="text1"/>
        </w:rPr>
        <w:t>, Wagner</w:t>
      </w:r>
      <w:r>
        <w:rPr>
          <w:color w:val="000000" w:themeColor="text1"/>
        </w:rPr>
        <w:t xml:space="preserve"> T</w:t>
      </w:r>
      <w:r w:rsidRPr="00F81A6D">
        <w:rPr>
          <w:color w:val="000000" w:themeColor="text1"/>
        </w:rPr>
        <w:t>, Menzel</w:t>
      </w:r>
      <w:r>
        <w:rPr>
          <w:color w:val="000000" w:themeColor="text1"/>
        </w:rPr>
        <w:t xml:space="preserve"> M</w:t>
      </w:r>
      <w:r w:rsidRPr="00F81A6D">
        <w:rPr>
          <w:color w:val="000000" w:themeColor="text1"/>
        </w:rPr>
        <w:t xml:space="preserve">, </w:t>
      </w:r>
      <w:proofErr w:type="spellStart"/>
      <w:r w:rsidRPr="00F81A6D">
        <w:rPr>
          <w:color w:val="000000" w:themeColor="text1"/>
        </w:rPr>
        <w:t>Bornhöft</w:t>
      </w:r>
      <w:proofErr w:type="spellEnd"/>
      <w:r>
        <w:rPr>
          <w:color w:val="000000" w:themeColor="text1"/>
        </w:rPr>
        <w:t xml:space="preserve"> H</w:t>
      </w:r>
      <w:r w:rsidRPr="00F81A6D">
        <w:rPr>
          <w:color w:val="000000" w:themeColor="text1"/>
        </w:rPr>
        <w:t>,</w:t>
      </w:r>
      <w:r>
        <w:rPr>
          <w:color w:val="000000" w:themeColor="text1"/>
        </w:rPr>
        <w:t xml:space="preserve"> </w:t>
      </w:r>
      <w:proofErr w:type="spellStart"/>
      <w:r w:rsidRPr="00F81A6D">
        <w:rPr>
          <w:color w:val="000000" w:themeColor="text1"/>
        </w:rPr>
        <w:t>Höche</w:t>
      </w:r>
      <w:proofErr w:type="spellEnd"/>
      <w:r>
        <w:rPr>
          <w:color w:val="000000" w:themeColor="text1"/>
        </w:rPr>
        <w:t xml:space="preserve"> T</w:t>
      </w:r>
      <w:r w:rsidRPr="00F81A6D">
        <w:rPr>
          <w:color w:val="000000" w:themeColor="text1"/>
        </w:rPr>
        <w:t xml:space="preserve">, </w:t>
      </w:r>
      <w:proofErr w:type="spellStart"/>
      <w:r w:rsidRPr="00F81A6D">
        <w:rPr>
          <w:color w:val="000000" w:themeColor="text1"/>
        </w:rPr>
        <w:t>Deubener</w:t>
      </w:r>
      <w:proofErr w:type="spellEnd"/>
      <w:r>
        <w:rPr>
          <w:color w:val="000000" w:themeColor="text1"/>
        </w:rPr>
        <w:t xml:space="preserve"> J.</w:t>
      </w:r>
      <w:r w:rsidRPr="00F81A6D">
        <w:rPr>
          <w:color w:val="000000" w:themeColor="text1"/>
        </w:rPr>
        <w:t xml:space="preserve"> Local relative density fluctuation in the early stage of a sintered glass sphere compact determined by X-ray computed tomography</w:t>
      </w:r>
      <w:r>
        <w:rPr>
          <w:color w:val="000000" w:themeColor="text1"/>
        </w:rPr>
        <w:t>.</w:t>
      </w:r>
      <w:r w:rsidRPr="00F81A6D">
        <w:rPr>
          <w:color w:val="000000" w:themeColor="text1"/>
        </w:rPr>
        <w:t xml:space="preserve"> J. Non-</w:t>
      </w:r>
      <w:proofErr w:type="spellStart"/>
      <w:r w:rsidRPr="00F81A6D">
        <w:rPr>
          <w:color w:val="000000" w:themeColor="text1"/>
        </w:rPr>
        <w:t>Cryst</w:t>
      </w:r>
      <w:proofErr w:type="spellEnd"/>
      <w:r w:rsidRPr="00F81A6D">
        <w:rPr>
          <w:color w:val="000000" w:themeColor="text1"/>
        </w:rPr>
        <w:t>. Solids</w:t>
      </w:r>
      <w:r>
        <w:rPr>
          <w:color w:val="000000" w:themeColor="text1"/>
        </w:rPr>
        <w:t>. 2020;</w:t>
      </w:r>
      <w:r w:rsidRPr="00F81A6D">
        <w:rPr>
          <w:color w:val="000000" w:themeColor="text1"/>
        </w:rPr>
        <w:t>546</w:t>
      </w:r>
      <w:r>
        <w:rPr>
          <w:color w:val="000000" w:themeColor="text1"/>
        </w:rPr>
        <w:t>:</w:t>
      </w:r>
      <w:r w:rsidRPr="00F81A6D">
        <w:rPr>
          <w:color w:val="000000" w:themeColor="text1"/>
        </w:rPr>
        <w:t>120316.</w:t>
      </w:r>
    </w:p>
    <w:p w14:paraId="0A5F40F2" w14:textId="77777777" w:rsidR="002F0A2D" w:rsidRPr="00F81A6D" w:rsidRDefault="002F0A2D" w:rsidP="002F0A2D">
      <w:pPr>
        <w:rPr>
          <w:color w:val="000000" w:themeColor="text1"/>
        </w:rPr>
      </w:pPr>
      <w:r w:rsidRPr="00F81A6D">
        <w:rPr>
          <w:color w:val="000000" w:themeColor="text1"/>
        </w:rPr>
        <w:t>48. Rhodes</w:t>
      </w:r>
      <w:r>
        <w:rPr>
          <w:color w:val="000000" w:themeColor="text1"/>
        </w:rPr>
        <w:t xml:space="preserve"> WH. </w:t>
      </w:r>
      <w:r w:rsidRPr="00F81A6D">
        <w:rPr>
          <w:color w:val="000000" w:themeColor="text1"/>
        </w:rPr>
        <w:t>Agglomerate and particle size effects on sintering yttria-stabilized zirconia</w:t>
      </w:r>
      <w:r>
        <w:rPr>
          <w:color w:val="000000" w:themeColor="text1"/>
        </w:rPr>
        <w:t>.</w:t>
      </w:r>
      <w:r w:rsidRPr="00F81A6D">
        <w:rPr>
          <w:color w:val="000000" w:themeColor="text1"/>
        </w:rPr>
        <w:t xml:space="preserve"> J. Am. Ceram. Soc.</w:t>
      </w:r>
      <w:r>
        <w:rPr>
          <w:color w:val="000000" w:themeColor="text1"/>
        </w:rPr>
        <w:t xml:space="preserve"> 1981;</w:t>
      </w:r>
      <w:r w:rsidRPr="00F81A6D">
        <w:rPr>
          <w:color w:val="000000" w:themeColor="text1"/>
        </w:rPr>
        <w:t>64</w:t>
      </w:r>
      <w:r>
        <w:rPr>
          <w:color w:val="000000" w:themeColor="text1"/>
        </w:rPr>
        <w:t>:</w:t>
      </w:r>
      <w:r w:rsidRPr="00F81A6D">
        <w:rPr>
          <w:color w:val="000000" w:themeColor="text1"/>
        </w:rPr>
        <w:t>19-22.</w:t>
      </w:r>
    </w:p>
    <w:p w14:paraId="034B2F3A" w14:textId="77777777" w:rsidR="002F0A2D" w:rsidRPr="00F81A6D" w:rsidRDefault="002F0A2D" w:rsidP="002F0A2D">
      <w:pPr>
        <w:rPr>
          <w:color w:val="000000" w:themeColor="text1"/>
        </w:rPr>
      </w:pPr>
      <w:r w:rsidRPr="00F81A6D">
        <w:rPr>
          <w:color w:val="000000" w:themeColor="text1"/>
        </w:rPr>
        <w:t>49. Lange</w:t>
      </w:r>
      <w:r>
        <w:rPr>
          <w:color w:val="000000" w:themeColor="text1"/>
        </w:rPr>
        <w:t xml:space="preserve"> FF. </w:t>
      </w:r>
      <w:proofErr w:type="spellStart"/>
      <w:r w:rsidRPr="00F81A6D">
        <w:rPr>
          <w:color w:val="000000" w:themeColor="text1"/>
        </w:rPr>
        <w:t>Sinterability</w:t>
      </w:r>
      <w:proofErr w:type="spellEnd"/>
      <w:r w:rsidRPr="00F81A6D">
        <w:rPr>
          <w:color w:val="000000" w:themeColor="text1"/>
        </w:rPr>
        <w:t xml:space="preserve"> of agglomerated powders</w:t>
      </w:r>
      <w:r>
        <w:rPr>
          <w:color w:val="000000" w:themeColor="text1"/>
        </w:rPr>
        <w:t>.</w:t>
      </w:r>
      <w:r w:rsidRPr="00F81A6D">
        <w:rPr>
          <w:color w:val="000000" w:themeColor="text1"/>
        </w:rPr>
        <w:t xml:space="preserve"> J. Am. Ceram. Soc. </w:t>
      </w:r>
      <w:r>
        <w:rPr>
          <w:color w:val="000000" w:themeColor="text1"/>
        </w:rPr>
        <w:t>1984;</w:t>
      </w:r>
      <w:r w:rsidRPr="00F81A6D">
        <w:rPr>
          <w:color w:val="000000" w:themeColor="text1"/>
        </w:rPr>
        <w:t>67</w:t>
      </w:r>
      <w:r>
        <w:rPr>
          <w:color w:val="000000" w:themeColor="text1"/>
        </w:rPr>
        <w:t>:</w:t>
      </w:r>
      <w:r w:rsidRPr="00F81A6D">
        <w:rPr>
          <w:color w:val="000000" w:themeColor="text1"/>
        </w:rPr>
        <w:t>83-89.</w:t>
      </w:r>
    </w:p>
    <w:p w14:paraId="765F7718" w14:textId="77777777" w:rsidR="002F0A2D" w:rsidRPr="00F81A6D" w:rsidRDefault="002F0A2D" w:rsidP="002F0A2D">
      <w:pPr>
        <w:rPr>
          <w:color w:val="000000" w:themeColor="text1"/>
        </w:rPr>
      </w:pPr>
      <w:r w:rsidRPr="00F81A6D">
        <w:rPr>
          <w:color w:val="000000" w:themeColor="text1"/>
        </w:rPr>
        <w:lastRenderedPageBreak/>
        <w:t xml:space="preserve">50. </w:t>
      </w:r>
      <w:proofErr w:type="spellStart"/>
      <w:r w:rsidRPr="00F81A6D">
        <w:rPr>
          <w:color w:val="000000" w:themeColor="text1"/>
        </w:rPr>
        <w:t>Dynys</w:t>
      </w:r>
      <w:proofErr w:type="spellEnd"/>
      <w:r>
        <w:rPr>
          <w:color w:val="000000" w:themeColor="text1"/>
        </w:rPr>
        <w:t xml:space="preserve"> FW</w:t>
      </w:r>
      <w:r w:rsidRPr="00F81A6D">
        <w:rPr>
          <w:color w:val="000000" w:themeColor="text1"/>
        </w:rPr>
        <w:t>, Halloran</w:t>
      </w:r>
      <w:r>
        <w:rPr>
          <w:color w:val="000000" w:themeColor="text1"/>
        </w:rPr>
        <w:t xml:space="preserve"> JW.</w:t>
      </w:r>
      <w:r w:rsidRPr="00F81A6D">
        <w:rPr>
          <w:color w:val="000000" w:themeColor="text1"/>
        </w:rPr>
        <w:t xml:space="preserve"> Influence of aggregates on sintering</w:t>
      </w:r>
      <w:r>
        <w:rPr>
          <w:color w:val="000000" w:themeColor="text1"/>
        </w:rPr>
        <w:t>.</w:t>
      </w:r>
      <w:r w:rsidRPr="00F81A6D">
        <w:rPr>
          <w:color w:val="000000" w:themeColor="text1"/>
        </w:rPr>
        <w:t xml:space="preserve"> J. Am. Ceram. Soc.</w:t>
      </w:r>
      <w:r>
        <w:rPr>
          <w:color w:val="000000" w:themeColor="text1"/>
        </w:rPr>
        <w:t xml:space="preserve"> 1984;</w:t>
      </w:r>
      <w:r w:rsidRPr="00F81A6D">
        <w:rPr>
          <w:color w:val="000000" w:themeColor="text1"/>
        </w:rPr>
        <w:t>67</w:t>
      </w:r>
      <w:r>
        <w:rPr>
          <w:color w:val="000000" w:themeColor="text1"/>
        </w:rPr>
        <w:t>:</w:t>
      </w:r>
      <w:r w:rsidRPr="00F81A6D">
        <w:rPr>
          <w:color w:val="000000" w:themeColor="text1"/>
        </w:rPr>
        <w:t>596-601.</w:t>
      </w:r>
    </w:p>
    <w:p w14:paraId="4768C84F" w14:textId="77777777" w:rsidR="002F0A2D" w:rsidRPr="00F81A6D" w:rsidRDefault="002F0A2D" w:rsidP="002F0A2D">
      <w:pPr>
        <w:rPr>
          <w:color w:val="000000" w:themeColor="text1"/>
        </w:rPr>
      </w:pPr>
      <w:r w:rsidRPr="00F81A6D">
        <w:rPr>
          <w:color w:val="000000" w:themeColor="text1"/>
        </w:rPr>
        <w:t xml:space="preserve">51. </w:t>
      </w:r>
      <w:proofErr w:type="spellStart"/>
      <w:r w:rsidRPr="00F81A6D">
        <w:rPr>
          <w:color w:val="000000" w:themeColor="text1"/>
        </w:rPr>
        <w:t>Kitayama</w:t>
      </w:r>
      <w:proofErr w:type="spellEnd"/>
      <w:r>
        <w:rPr>
          <w:color w:val="000000" w:themeColor="text1"/>
        </w:rPr>
        <w:t xml:space="preserve"> M</w:t>
      </w:r>
      <w:r w:rsidRPr="00F81A6D">
        <w:rPr>
          <w:color w:val="000000" w:themeColor="text1"/>
        </w:rPr>
        <w:t xml:space="preserve">, </w:t>
      </w:r>
      <w:proofErr w:type="spellStart"/>
      <w:r w:rsidRPr="00F81A6D">
        <w:rPr>
          <w:color w:val="000000" w:themeColor="text1"/>
        </w:rPr>
        <w:t>Pask</w:t>
      </w:r>
      <w:proofErr w:type="spellEnd"/>
      <w:r>
        <w:rPr>
          <w:color w:val="000000" w:themeColor="text1"/>
        </w:rPr>
        <w:t xml:space="preserve"> JA. </w:t>
      </w:r>
      <w:r w:rsidRPr="00F81A6D">
        <w:rPr>
          <w:color w:val="000000" w:themeColor="text1"/>
        </w:rPr>
        <w:t>Formation and control of agglomerates in alumina powder</w:t>
      </w:r>
      <w:r>
        <w:rPr>
          <w:color w:val="000000" w:themeColor="text1"/>
        </w:rPr>
        <w:t>.</w:t>
      </w:r>
      <w:r w:rsidRPr="00F81A6D">
        <w:rPr>
          <w:color w:val="000000" w:themeColor="text1"/>
        </w:rPr>
        <w:t xml:space="preserve"> J. Am. Ceram. Soc. </w:t>
      </w:r>
      <w:r>
        <w:rPr>
          <w:color w:val="000000" w:themeColor="text1"/>
        </w:rPr>
        <w:t>1996;</w:t>
      </w:r>
      <w:r w:rsidRPr="00F81A6D">
        <w:rPr>
          <w:color w:val="000000" w:themeColor="text1"/>
        </w:rPr>
        <w:t>79</w:t>
      </w:r>
      <w:r>
        <w:rPr>
          <w:color w:val="000000" w:themeColor="text1"/>
        </w:rPr>
        <w:t>:</w:t>
      </w:r>
      <w:r w:rsidRPr="00F81A6D">
        <w:rPr>
          <w:color w:val="000000" w:themeColor="text1"/>
        </w:rPr>
        <w:t>2003-2011.</w:t>
      </w:r>
    </w:p>
    <w:p w14:paraId="19D96188" w14:textId="77777777" w:rsidR="002F0A2D" w:rsidRPr="003C3240" w:rsidRDefault="002F0A2D" w:rsidP="002F0A2D">
      <w:pPr>
        <w:rPr>
          <w:color w:val="000000" w:themeColor="text1"/>
        </w:rPr>
      </w:pPr>
      <w:r w:rsidRPr="00F81A6D">
        <w:rPr>
          <w:color w:val="000000" w:themeColor="text1"/>
        </w:rPr>
        <w:t xml:space="preserve">52. </w:t>
      </w:r>
      <w:proofErr w:type="spellStart"/>
      <w:r w:rsidRPr="00F81A6D">
        <w:rPr>
          <w:color w:val="000000" w:themeColor="text1"/>
        </w:rPr>
        <w:t>Cottrino</w:t>
      </w:r>
      <w:proofErr w:type="spellEnd"/>
      <w:r>
        <w:rPr>
          <w:color w:val="000000" w:themeColor="text1"/>
        </w:rPr>
        <w:t xml:space="preserve"> S</w:t>
      </w:r>
      <w:r w:rsidRPr="00F81A6D">
        <w:rPr>
          <w:color w:val="000000" w:themeColor="text1"/>
        </w:rPr>
        <w:t xml:space="preserve">, </w:t>
      </w:r>
      <w:proofErr w:type="spellStart"/>
      <w:r w:rsidRPr="00F81A6D">
        <w:rPr>
          <w:color w:val="000000" w:themeColor="text1"/>
        </w:rPr>
        <w:t>Jorand</w:t>
      </w:r>
      <w:proofErr w:type="spellEnd"/>
      <w:r>
        <w:rPr>
          <w:color w:val="000000" w:themeColor="text1"/>
        </w:rPr>
        <w:t xml:space="preserve"> Y</w:t>
      </w:r>
      <w:r w:rsidRPr="00F81A6D">
        <w:rPr>
          <w:color w:val="000000" w:themeColor="text1"/>
        </w:rPr>
        <w:t>,</w:t>
      </w:r>
      <w:r>
        <w:rPr>
          <w:color w:val="000000" w:themeColor="text1"/>
        </w:rPr>
        <w:t xml:space="preserve"> </w:t>
      </w:r>
      <w:r w:rsidRPr="00F81A6D">
        <w:rPr>
          <w:color w:val="000000" w:themeColor="text1"/>
        </w:rPr>
        <w:t>Maire</w:t>
      </w:r>
      <w:r>
        <w:rPr>
          <w:color w:val="000000" w:themeColor="text1"/>
        </w:rPr>
        <w:t xml:space="preserve"> E</w:t>
      </w:r>
      <w:r w:rsidRPr="00F81A6D">
        <w:rPr>
          <w:color w:val="000000" w:themeColor="text1"/>
        </w:rPr>
        <w:t xml:space="preserve">, </w:t>
      </w:r>
      <w:r w:rsidRPr="003C3240">
        <w:rPr>
          <w:color w:val="000000" w:themeColor="text1"/>
        </w:rPr>
        <w:t>Adrien J. Characterization by X-ray tomography of granulated alumina powder during in situ die compaction. Mater. Char.</w:t>
      </w:r>
      <w:r>
        <w:rPr>
          <w:color w:val="000000" w:themeColor="text1"/>
        </w:rPr>
        <w:t xml:space="preserve"> 2013;</w:t>
      </w:r>
      <w:r w:rsidRPr="003C3240">
        <w:rPr>
          <w:color w:val="000000" w:themeColor="text1"/>
        </w:rPr>
        <w:t>81</w:t>
      </w:r>
      <w:r>
        <w:rPr>
          <w:color w:val="000000" w:themeColor="text1"/>
        </w:rPr>
        <w:t>:</w:t>
      </w:r>
      <w:r w:rsidRPr="003C3240">
        <w:rPr>
          <w:color w:val="000000" w:themeColor="text1"/>
        </w:rPr>
        <w:t>111-123.</w:t>
      </w:r>
    </w:p>
    <w:p w14:paraId="437F6849" w14:textId="77777777" w:rsidR="002F0A2D" w:rsidRPr="003C3240" w:rsidRDefault="002F0A2D" w:rsidP="002F0A2D">
      <w:pPr>
        <w:rPr>
          <w:color w:val="000000" w:themeColor="text1"/>
        </w:rPr>
      </w:pPr>
      <w:r w:rsidRPr="003C3240">
        <w:rPr>
          <w:color w:val="000000" w:themeColor="text1"/>
        </w:rPr>
        <w:t>53. Hondo</w:t>
      </w:r>
      <w:r>
        <w:rPr>
          <w:color w:val="000000" w:themeColor="text1"/>
        </w:rPr>
        <w:t xml:space="preserve"> T</w:t>
      </w:r>
      <w:r w:rsidRPr="003C3240">
        <w:rPr>
          <w:color w:val="000000" w:themeColor="text1"/>
        </w:rPr>
        <w:t>, Kato</w:t>
      </w:r>
      <w:r>
        <w:rPr>
          <w:color w:val="000000" w:themeColor="text1"/>
        </w:rPr>
        <w:t xml:space="preserve"> Z</w:t>
      </w:r>
      <w:r w:rsidRPr="003C3240">
        <w:rPr>
          <w:color w:val="000000" w:themeColor="text1"/>
        </w:rPr>
        <w:t>, Yasuda</w:t>
      </w:r>
      <w:r>
        <w:rPr>
          <w:color w:val="000000" w:themeColor="text1"/>
        </w:rPr>
        <w:t xml:space="preserve"> K</w:t>
      </w:r>
      <w:r w:rsidRPr="003C3240">
        <w:rPr>
          <w:color w:val="000000" w:themeColor="text1"/>
        </w:rPr>
        <w:t>, Wakai</w:t>
      </w:r>
      <w:r>
        <w:rPr>
          <w:color w:val="000000" w:themeColor="text1"/>
        </w:rPr>
        <w:t xml:space="preserve"> F</w:t>
      </w:r>
      <w:r w:rsidRPr="003C3240">
        <w:rPr>
          <w:color w:val="000000" w:themeColor="text1"/>
        </w:rPr>
        <w:t>, Tanaka</w:t>
      </w:r>
      <w:r>
        <w:rPr>
          <w:color w:val="000000" w:themeColor="text1"/>
        </w:rPr>
        <w:t xml:space="preserve"> S.</w:t>
      </w:r>
      <w:r w:rsidRPr="003C3240">
        <w:rPr>
          <w:color w:val="000000" w:themeColor="text1"/>
        </w:rPr>
        <w:t xml:space="preserve"> Coarse pore evolution in dry-pressed alumina ceramics during sintering</w:t>
      </w:r>
      <w:r>
        <w:rPr>
          <w:color w:val="000000" w:themeColor="text1"/>
        </w:rPr>
        <w:t>.</w:t>
      </w:r>
      <w:r w:rsidRPr="003C3240">
        <w:rPr>
          <w:color w:val="000000" w:themeColor="text1"/>
        </w:rPr>
        <w:t xml:space="preserve"> Adv. Powder Technol.</w:t>
      </w:r>
      <w:r>
        <w:rPr>
          <w:color w:val="000000" w:themeColor="text1"/>
        </w:rPr>
        <w:t xml:space="preserve"> 2016;</w:t>
      </w:r>
      <w:r w:rsidRPr="003C3240">
        <w:rPr>
          <w:color w:val="000000" w:themeColor="text1"/>
        </w:rPr>
        <w:t>27</w:t>
      </w:r>
      <w:r>
        <w:rPr>
          <w:color w:val="000000" w:themeColor="text1"/>
        </w:rPr>
        <w:t>:</w:t>
      </w:r>
      <w:r w:rsidRPr="003C3240">
        <w:rPr>
          <w:color w:val="000000" w:themeColor="text1"/>
        </w:rPr>
        <w:t>1006-1012.</w:t>
      </w:r>
    </w:p>
    <w:p w14:paraId="09D0961C" w14:textId="77777777" w:rsidR="002F0A2D" w:rsidRPr="003C3240" w:rsidRDefault="002F0A2D" w:rsidP="002F0A2D">
      <w:pPr>
        <w:rPr>
          <w:color w:val="000000" w:themeColor="text1"/>
        </w:rPr>
      </w:pPr>
      <w:r w:rsidRPr="003C3240">
        <w:rPr>
          <w:color w:val="000000" w:themeColor="text1"/>
        </w:rPr>
        <w:t xml:space="preserve">54. </w:t>
      </w:r>
      <w:proofErr w:type="spellStart"/>
      <w:r w:rsidRPr="003C3240">
        <w:rPr>
          <w:color w:val="000000" w:themeColor="text1"/>
        </w:rPr>
        <w:t>Fitriani</w:t>
      </w:r>
      <w:proofErr w:type="spellEnd"/>
      <w:r>
        <w:rPr>
          <w:color w:val="000000" w:themeColor="text1"/>
        </w:rPr>
        <w:t xml:space="preserve"> P</w:t>
      </w:r>
      <w:r w:rsidRPr="003C3240">
        <w:rPr>
          <w:color w:val="000000" w:themeColor="text1"/>
        </w:rPr>
        <w:t>, Kwon</w:t>
      </w:r>
      <w:r>
        <w:rPr>
          <w:color w:val="000000" w:themeColor="text1"/>
        </w:rPr>
        <w:t xml:space="preserve"> H</w:t>
      </w:r>
      <w:r w:rsidRPr="003C3240">
        <w:rPr>
          <w:color w:val="000000" w:themeColor="text1"/>
        </w:rPr>
        <w:t>, Han</w:t>
      </w:r>
      <w:r>
        <w:rPr>
          <w:color w:val="000000" w:themeColor="text1"/>
        </w:rPr>
        <w:t xml:space="preserve"> YS</w:t>
      </w:r>
      <w:r w:rsidRPr="003C3240">
        <w:rPr>
          <w:color w:val="000000" w:themeColor="text1"/>
        </w:rPr>
        <w:t>, Lee</w:t>
      </w:r>
      <w:r>
        <w:rPr>
          <w:color w:val="000000" w:themeColor="text1"/>
        </w:rPr>
        <w:t xml:space="preserve"> S-M</w:t>
      </w:r>
      <w:r w:rsidRPr="003C3240">
        <w:rPr>
          <w:color w:val="000000" w:themeColor="text1"/>
        </w:rPr>
        <w:t>, Yoon</w:t>
      </w:r>
      <w:r>
        <w:rPr>
          <w:color w:val="000000" w:themeColor="text1"/>
        </w:rPr>
        <w:t xml:space="preserve"> D-H. </w:t>
      </w:r>
      <w:r w:rsidRPr="003C3240">
        <w:rPr>
          <w:color w:val="000000" w:themeColor="text1"/>
        </w:rPr>
        <w:t>Granule rearrangement and pore structure of a spray-dried alumina compact observed by X-ray tomography</w:t>
      </w:r>
      <w:r>
        <w:rPr>
          <w:color w:val="000000" w:themeColor="text1"/>
        </w:rPr>
        <w:t>.</w:t>
      </w:r>
      <w:r w:rsidRPr="003C3240">
        <w:rPr>
          <w:color w:val="000000" w:themeColor="text1"/>
        </w:rPr>
        <w:t xml:space="preserve"> J. Eur. Ceram. Soc.</w:t>
      </w:r>
      <w:r>
        <w:rPr>
          <w:color w:val="000000" w:themeColor="text1"/>
        </w:rPr>
        <w:t xml:space="preserve"> 2020;</w:t>
      </w:r>
      <w:r w:rsidRPr="003C3240">
        <w:rPr>
          <w:color w:val="000000" w:themeColor="text1"/>
        </w:rPr>
        <w:t>40</w:t>
      </w:r>
      <w:r>
        <w:rPr>
          <w:color w:val="000000" w:themeColor="text1"/>
        </w:rPr>
        <w:t>:</w:t>
      </w:r>
      <w:r w:rsidRPr="003C3240">
        <w:rPr>
          <w:color w:val="000000" w:themeColor="text1"/>
        </w:rPr>
        <w:t>2445-2452.</w:t>
      </w:r>
    </w:p>
    <w:p w14:paraId="221B5EA1" w14:textId="77777777" w:rsidR="002F0A2D" w:rsidRPr="00F81A6D" w:rsidRDefault="002F0A2D" w:rsidP="002F0A2D">
      <w:pPr>
        <w:rPr>
          <w:color w:val="000000" w:themeColor="text1"/>
          <w:szCs w:val="21"/>
        </w:rPr>
      </w:pPr>
      <w:r w:rsidRPr="003C3240">
        <w:rPr>
          <w:color w:val="000000" w:themeColor="text1"/>
          <w:szCs w:val="21"/>
        </w:rPr>
        <w:t>55. Ozaki</w:t>
      </w:r>
      <w:r>
        <w:rPr>
          <w:color w:val="000000" w:themeColor="text1"/>
          <w:szCs w:val="21"/>
        </w:rPr>
        <w:t xml:space="preserve"> S</w:t>
      </w:r>
      <w:r w:rsidRPr="003C3240">
        <w:rPr>
          <w:color w:val="000000" w:themeColor="text1"/>
          <w:szCs w:val="21"/>
        </w:rPr>
        <w:t>, Yamagata</w:t>
      </w:r>
      <w:r>
        <w:rPr>
          <w:color w:val="000000" w:themeColor="text1"/>
          <w:szCs w:val="21"/>
        </w:rPr>
        <w:t xml:space="preserve"> K</w:t>
      </w:r>
      <w:r w:rsidRPr="003C3240">
        <w:rPr>
          <w:color w:val="000000" w:themeColor="text1"/>
          <w:szCs w:val="21"/>
        </w:rPr>
        <w:t>, Ito</w:t>
      </w:r>
      <w:r>
        <w:rPr>
          <w:color w:val="000000" w:themeColor="text1"/>
          <w:szCs w:val="21"/>
        </w:rPr>
        <w:t xml:space="preserve"> C</w:t>
      </w:r>
      <w:r w:rsidRPr="003C3240">
        <w:rPr>
          <w:color w:val="000000" w:themeColor="text1"/>
          <w:szCs w:val="21"/>
        </w:rPr>
        <w:t xml:space="preserve">, </w:t>
      </w:r>
      <w:proofErr w:type="spellStart"/>
      <w:r w:rsidRPr="003C3240">
        <w:rPr>
          <w:color w:val="000000" w:themeColor="text1"/>
          <w:szCs w:val="21"/>
        </w:rPr>
        <w:t>Kohata</w:t>
      </w:r>
      <w:proofErr w:type="spellEnd"/>
      <w:r>
        <w:rPr>
          <w:color w:val="000000" w:themeColor="text1"/>
          <w:szCs w:val="21"/>
        </w:rPr>
        <w:t xml:space="preserve"> T</w:t>
      </w:r>
      <w:r w:rsidRPr="003C3240">
        <w:rPr>
          <w:color w:val="000000" w:themeColor="text1"/>
          <w:szCs w:val="21"/>
        </w:rPr>
        <w:t xml:space="preserve">, </w:t>
      </w:r>
      <w:proofErr w:type="spellStart"/>
      <w:r w:rsidRPr="003C3240">
        <w:rPr>
          <w:color w:val="000000" w:themeColor="text1"/>
          <w:szCs w:val="21"/>
        </w:rPr>
        <w:t>Osada</w:t>
      </w:r>
      <w:proofErr w:type="spellEnd"/>
      <w:r>
        <w:rPr>
          <w:color w:val="000000" w:themeColor="text1"/>
          <w:szCs w:val="21"/>
        </w:rPr>
        <w:t xml:space="preserve"> T. </w:t>
      </w:r>
      <w:r w:rsidRPr="003C3240">
        <w:rPr>
          <w:color w:val="000000" w:themeColor="text1"/>
          <w:szCs w:val="21"/>
        </w:rPr>
        <w:t>Finite element analysis</w:t>
      </w:r>
      <w:r w:rsidRPr="00F81A6D">
        <w:rPr>
          <w:color w:val="000000" w:themeColor="text1"/>
          <w:szCs w:val="21"/>
        </w:rPr>
        <w:t xml:space="preserve"> of fracture behavior in ceramics: Prediction of strength distribution using microstructural features</w:t>
      </w:r>
      <w:r>
        <w:rPr>
          <w:color w:val="000000" w:themeColor="text1"/>
          <w:szCs w:val="21"/>
        </w:rPr>
        <w:t>.</w:t>
      </w:r>
      <w:r w:rsidRPr="00F81A6D">
        <w:rPr>
          <w:color w:val="000000" w:themeColor="text1"/>
          <w:szCs w:val="21"/>
        </w:rPr>
        <w:t xml:space="preserve"> J. Am. Ceram. Soc.</w:t>
      </w:r>
      <w:r>
        <w:rPr>
          <w:color w:val="000000" w:themeColor="text1"/>
          <w:szCs w:val="21"/>
        </w:rPr>
        <w:t xml:space="preserve"> 2022;</w:t>
      </w:r>
      <w:r w:rsidRPr="00F81A6D">
        <w:rPr>
          <w:color w:val="000000" w:themeColor="text1"/>
          <w:szCs w:val="21"/>
        </w:rPr>
        <w:t>105</w:t>
      </w:r>
      <w:r>
        <w:rPr>
          <w:color w:val="000000" w:themeColor="text1"/>
          <w:szCs w:val="21"/>
        </w:rPr>
        <w:t>:</w:t>
      </w:r>
      <w:r w:rsidRPr="00F81A6D">
        <w:rPr>
          <w:color w:val="000000" w:themeColor="text1"/>
          <w:szCs w:val="21"/>
        </w:rPr>
        <w:t>2182-2195.</w:t>
      </w:r>
    </w:p>
    <w:p w14:paraId="0F0A11A5" w14:textId="77777777" w:rsidR="002F0A2D" w:rsidRPr="00F81A6D" w:rsidRDefault="002F0A2D" w:rsidP="002F0A2D">
      <w:pPr>
        <w:rPr>
          <w:color w:val="000000" w:themeColor="text1"/>
          <w:szCs w:val="21"/>
        </w:rPr>
      </w:pPr>
      <w:r w:rsidRPr="00F81A6D">
        <w:rPr>
          <w:color w:val="000000" w:themeColor="text1"/>
        </w:rPr>
        <w:t xml:space="preserve">56. </w:t>
      </w:r>
      <w:proofErr w:type="spellStart"/>
      <w:r w:rsidRPr="00F81A6D">
        <w:rPr>
          <w:color w:val="000000" w:themeColor="text1"/>
        </w:rPr>
        <w:t>Pe</w:t>
      </w:r>
      <w:r w:rsidRPr="00F81A6D">
        <w:rPr>
          <w:color w:val="000000" w:themeColor="text1"/>
          <w:szCs w:val="21"/>
        </w:rPr>
        <w:t>ćanac</w:t>
      </w:r>
      <w:proofErr w:type="spellEnd"/>
      <w:r>
        <w:rPr>
          <w:color w:val="000000" w:themeColor="text1"/>
          <w:szCs w:val="21"/>
        </w:rPr>
        <w:t>. G</w:t>
      </w:r>
      <w:r w:rsidRPr="00F81A6D">
        <w:rPr>
          <w:color w:val="000000" w:themeColor="text1"/>
          <w:szCs w:val="21"/>
        </w:rPr>
        <w:t xml:space="preserve">, </w:t>
      </w:r>
      <w:proofErr w:type="spellStart"/>
      <w:r w:rsidRPr="00F81A6D">
        <w:rPr>
          <w:color w:val="000000" w:themeColor="text1"/>
          <w:szCs w:val="21"/>
        </w:rPr>
        <w:t>Malzbender</w:t>
      </w:r>
      <w:proofErr w:type="spellEnd"/>
      <w:r>
        <w:rPr>
          <w:color w:val="000000" w:themeColor="text1"/>
          <w:szCs w:val="21"/>
        </w:rPr>
        <w:t xml:space="preserve"> J</w:t>
      </w:r>
      <w:r w:rsidRPr="00F81A6D">
        <w:rPr>
          <w:color w:val="000000" w:themeColor="text1"/>
          <w:szCs w:val="21"/>
        </w:rPr>
        <w:t>, Pauly</w:t>
      </w:r>
      <w:r>
        <w:rPr>
          <w:color w:val="000000" w:themeColor="text1"/>
          <w:szCs w:val="21"/>
        </w:rPr>
        <w:t xml:space="preserve"> F</w:t>
      </w:r>
      <w:r w:rsidRPr="00F81A6D">
        <w:rPr>
          <w:color w:val="000000" w:themeColor="text1"/>
          <w:szCs w:val="21"/>
        </w:rPr>
        <w:t>, Fontaine</w:t>
      </w:r>
      <w:r>
        <w:rPr>
          <w:color w:val="000000" w:themeColor="text1"/>
          <w:szCs w:val="21"/>
        </w:rPr>
        <w:t xml:space="preserve"> ML</w:t>
      </w:r>
      <w:r w:rsidRPr="00F81A6D">
        <w:rPr>
          <w:color w:val="000000" w:themeColor="text1"/>
          <w:szCs w:val="21"/>
        </w:rPr>
        <w:t xml:space="preserve">, </w:t>
      </w:r>
      <w:proofErr w:type="spellStart"/>
      <w:r w:rsidRPr="00F81A6D">
        <w:rPr>
          <w:color w:val="000000" w:themeColor="text1"/>
          <w:szCs w:val="21"/>
        </w:rPr>
        <w:t>Niehoff</w:t>
      </w:r>
      <w:proofErr w:type="spellEnd"/>
      <w:r>
        <w:rPr>
          <w:color w:val="000000" w:themeColor="text1"/>
          <w:szCs w:val="21"/>
        </w:rPr>
        <w:t xml:space="preserve"> P</w:t>
      </w:r>
      <w:r w:rsidRPr="00F81A6D">
        <w:rPr>
          <w:color w:val="000000" w:themeColor="text1"/>
          <w:szCs w:val="21"/>
        </w:rPr>
        <w:t>, Baumann</w:t>
      </w:r>
      <w:r>
        <w:rPr>
          <w:color w:val="000000" w:themeColor="text1"/>
          <w:szCs w:val="21"/>
        </w:rPr>
        <w:t xml:space="preserve"> S</w:t>
      </w:r>
      <w:r w:rsidRPr="00F81A6D">
        <w:rPr>
          <w:color w:val="000000" w:themeColor="text1"/>
          <w:szCs w:val="21"/>
        </w:rPr>
        <w:t>, Beck</w:t>
      </w:r>
      <w:r>
        <w:rPr>
          <w:color w:val="000000" w:themeColor="text1"/>
          <w:szCs w:val="21"/>
        </w:rPr>
        <w:t xml:space="preserve"> T</w:t>
      </w:r>
      <w:r w:rsidRPr="00F81A6D">
        <w:rPr>
          <w:color w:val="000000" w:themeColor="text1"/>
          <w:szCs w:val="21"/>
        </w:rPr>
        <w:t xml:space="preserve">, </w:t>
      </w:r>
      <w:proofErr w:type="spellStart"/>
      <w:r w:rsidRPr="00F81A6D">
        <w:rPr>
          <w:color w:val="000000" w:themeColor="text1"/>
          <w:szCs w:val="21"/>
        </w:rPr>
        <w:t>Singheiser</w:t>
      </w:r>
      <w:proofErr w:type="spellEnd"/>
      <w:r>
        <w:rPr>
          <w:color w:val="000000" w:themeColor="text1"/>
          <w:szCs w:val="21"/>
        </w:rPr>
        <w:t xml:space="preserve"> L</w:t>
      </w:r>
      <w:r w:rsidRPr="00F81A6D">
        <w:rPr>
          <w:color w:val="000000" w:themeColor="text1"/>
          <w:szCs w:val="21"/>
        </w:rPr>
        <w:t>, Mechanical characterization of ceramics by means of a 3D defect analysis</w:t>
      </w:r>
      <w:r>
        <w:rPr>
          <w:color w:val="000000" w:themeColor="text1"/>
          <w:szCs w:val="21"/>
        </w:rPr>
        <w:t>.</w:t>
      </w:r>
      <w:r w:rsidRPr="00F81A6D">
        <w:rPr>
          <w:color w:val="000000" w:themeColor="text1"/>
          <w:szCs w:val="21"/>
        </w:rPr>
        <w:t xml:space="preserve"> Ceram. Int.</w:t>
      </w:r>
      <w:r>
        <w:rPr>
          <w:color w:val="000000" w:themeColor="text1"/>
          <w:szCs w:val="21"/>
        </w:rPr>
        <w:t xml:space="preserve"> 2015;</w:t>
      </w:r>
      <w:r w:rsidRPr="00F81A6D">
        <w:rPr>
          <w:color w:val="000000" w:themeColor="text1"/>
          <w:szCs w:val="21"/>
        </w:rPr>
        <w:t>41</w:t>
      </w:r>
      <w:r>
        <w:rPr>
          <w:color w:val="000000" w:themeColor="text1"/>
          <w:szCs w:val="21"/>
        </w:rPr>
        <w:t>:</w:t>
      </w:r>
      <w:r w:rsidRPr="00F81A6D">
        <w:rPr>
          <w:color w:val="000000" w:themeColor="text1"/>
          <w:szCs w:val="21"/>
        </w:rPr>
        <w:t xml:space="preserve">2411-2417. </w:t>
      </w:r>
    </w:p>
    <w:p w14:paraId="1053A18A" w14:textId="77777777" w:rsidR="002F0A2D" w:rsidRPr="003B3368" w:rsidRDefault="002F0A2D" w:rsidP="002F0A2D">
      <w:pPr>
        <w:rPr>
          <w:color w:val="000000" w:themeColor="text1"/>
        </w:rPr>
      </w:pPr>
      <w:r w:rsidRPr="003B3368">
        <w:rPr>
          <w:color w:val="000000" w:themeColor="text1"/>
        </w:rPr>
        <w:t xml:space="preserve">57. Okuma G, </w:t>
      </w:r>
      <w:proofErr w:type="spellStart"/>
      <w:r w:rsidRPr="003B3368">
        <w:rPr>
          <w:color w:val="000000" w:themeColor="text1"/>
        </w:rPr>
        <w:t>Osada</w:t>
      </w:r>
      <w:proofErr w:type="spellEnd"/>
      <w:r w:rsidRPr="003B3368">
        <w:rPr>
          <w:color w:val="000000" w:themeColor="text1"/>
        </w:rPr>
        <w:t xml:space="preserve"> T, Minagawa H, Arai Y, Inoue R, </w:t>
      </w:r>
      <w:proofErr w:type="spellStart"/>
      <w:r w:rsidRPr="003B3368">
        <w:rPr>
          <w:color w:val="000000" w:themeColor="text1"/>
        </w:rPr>
        <w:t>Kakisawa</w:t>
      </w:r>
      <w:proofErr w:type="spellEnd"/>
      <w:r w:rsidRPr="003B3368">
        <w:rPr>
          <w:color w:val="000000" w:themeColor="text1"/>
        </w:rPr>
        <w:t xml:space="preserve"> H, Shimoda K, Takeuchi A, Uesugi M, Tanaka S, Wakai F. Heterogeneities and defects in powder compacts and sintered alumina bodies visualized by using the synchrotron X-ray CT. J. Euro. Ceram. Soc.</w:t>
      </w:r>
      <w:r>
        <w:rPr>
          <w:color w:val="000000" w:themeColor="text1"/>
        </w:rPr>
        <w:t xml:space="preserve"> 2023;</w:t>
      </w:r>
      <w:r w:rsidRPr="003B3368">
        <w:rPr>
          <w:color w:val="000000" w:themeColor="text1"/>
        </w:rPr>
        <w:t>43</w:t>
      </w:r>
      <w:r>
        <w:rPr>
          <w:color w:val="000000" w:themeColor="text1"/>
        </w:rPr>
        <w:t>:</w:t>
      </w:r>
      <w:r w:rsidRPr="003B3368">
        <w:rPr>
          <w:color w:val="000000" w:themeColor="text1"/>
        </w:rPr>
        <w:t>486-492.</w:t>
      </w:r>
    </w:p>
    <w:p w14:paraId="7368E041" w14:textId="77777777" w:rsidR="002F0A2D" w:rsidRPr="003B3368" w:rsidRDefault="002F0A2D" w:rsidP="002F0A2D">
      <w:pPr>
        <w:rPr>
          <w:color w:val="000000" w:themeColor="text1"/>
        </w:rPr>
      </w:pPr>
      <w:r w:rsidRPr="003B3368">
        <w:rPr>
          <w:color w:val="000000" w:themeColor="text1"/>
        </w:rPr>
        <w:t>58. Okuma</w:t>
      </w:r>
      <w:r>
        <w:rPr>
          <w:color w:val="000000" w:themeColor="text1"/>
        </w:rPr>
        <w:t xml:space="preserve"> G</w:t>
      </w:r>
      <w:r w:rsidRPr="003B3368">
        <w:rPr>
          <w:color w:val="000000" w:themeColor="text1"/>
        </w:rPr>
        <w:t>, Watanabe</w:t>
      </w:r>
      <w:r>
        <w:rPr>
          <w:color w:val="000000" w:themeColor="text1"/>
        </w:rPr>
        <w:t xml:space="preserve"> S</w:t>
      </w:r>
      <w:r w:rsidRPr="003B3368">
        <w:rPr>
          <w:color w:val="000000" w:themeColor="text1"/>
        </w:rPr>
        <w:t xml:space="preserve">, </w:t>
      </w:r>
      <w:proofErr w:type="spellStart"/>
      <w:r w:rsidRPr="003B3368">
        <w:rPr>
          <w:color w:val="000000" w:themeColor="text1"/>
        </w:rPr>
        <w:t>Shinobe</w:t>
      </w:r>
      <w:proofErr w:type="spellEnd"/>
      <w:r>
        <w:rPr>
          <w:color w:val="000000" w:themeColor="text1"/>
        </w:rPr>
        <w:t xml:space="preserve"> K</w:t>
      </w:r>
      <w:r w:rsidRPr="003B3368">
        <w:rPr>
          <w:color w:val="000000" w:themeColor="text1"/>
        </w:rPr>
        <w:t>, Nishiyama</w:t>
      </w:r>
      <w:r>
        <w:rPr>
          <w:color w:val="000000" w:themeColor="text1"/>
        </w:rPr>
        <w:t xml:space="preserve"> N</w:t>
      </w:r>
      <w:r w:rsidRPr="003B3368">
        <w:rPr>
          <w:color w:val="000000" w:themeColor="text1"/>
        </w:rPr>
        <w:t>, Takeuchi</w:t>
      </w:r>
      <w:r>
        <w:rPr>
          <w:color w:val="000000" w:themeColor="text1"/>
        </w:rPr>
        <w:t xml:space="preserve"> A</w:t>
      </w:r>
      <w:r w:rsidRPr="003B3368">
        <w:rPr>
          <w:color w:val="000000" w:themeColor="text1"/>
        </w:rPr>
        <w:t>, Uesugi</w:t>
      </w:r>
      <w:r>
        <w:rPr>
          <w:color w:val="000000" w:themeColor="text1"/>
        </w:rPr>
        <w:t xml:space="preserve"> K</w:t>
      </w:r>
      <w:r w:rsidRPr="003B3368">
        <w:rPr>
          <w:color w:val="000000" w:themeColor="text1"/>
        </w:rPr>
        <w:t xml:space="preserve">, Tanaka </w:t>
      </w:r>
      <w:r>
        <w:rPr>
          <w:color w:val="000000" w:themeColor="text1"/>
        </w:rPr>
        <w:t xml:space="preserve">S, </w:t>
      </w:r>
      <w:r w:rsidRPr="003B3368">
        <w:rPr>
          <w:color w:val="000000" w:themeColor="text1"/>
        </w:rPr>
        <w:t>Wakai</w:t>
      </w:r>
      <w:r>
        <w:rPr>
          <w:color w:val="000000" w:themeColor="text1"/>
        </w:rPr>
        <w:t xml:space="preserve"> F. </w:t>
      </w:r>
      <w:r w:rsidRPr="003B3368">
        <w:rPr>
          <w:color w:val="000000" w:themeColor="text1"/>
        </w:rPr>
        <w:t>3D multiscale-imaging of processing-induced defects formed during sintering of hierarchical powder packings</w:t>
      </w:r>
      <w:r>
        <w:rPr>
          <w:color w:val="000000" w:themeColor="text1"/>
        </w:rPr>
        <w:t>.</w:t>
      </w:r>
      <w:r w:rsidRPr="003B3368">
        <w:rPr>
          <w:color w:val="000000" w:themeColor="text1"/>
        </w:rPr>
        <w:t xml:space="preserve"> Sci. Rep. </w:t>
      </w:r>
      <w:r>
        <w:rPr>
          <w:color w:val="000000" w:themeColor="text1"/>
        </w:rPr>
        <w:t>2019;</w:t>
      </w:r>
      <w:r w:rsidRPr="003B3368">
        <w:rPr>
          <w:color w:val="000000" w:themeColor="text1"/>
        </w:rPr>
        <w:t>9</w:t>
      </w:r>
      <w:r>
        <w:rPr>
          <w:color w:val="000000" w:themeColor="text1"/>
        </w:rPr>
        <w:t>:</w:t>
      </w:r>
      <w:r w:rsidRPr="003B3368">
        <w:rPr>
          <w:color w:val="000000" w:themeColor="text1"/>
        </w:rPr>
        <w:t>11595.</w:t>
      </w:r>
    </w:p>
    <w:p w14:paraId="19701580" w14:textId="77777777" w:rsidR="002F0A2D" w:rsidRPr="003B3368" w:rsidRDefault="002F0A2D" w:rsidP="002F0A2D">
      <w:pPr>
        <w:rPr>
          <w:color w:val="000000" w:themeColor="text1"/>
        </w:rPr>
      </w:pPr>
      <w:r w:rsidRPr="003B3368">
        <w:rPr>
          <w:color w:val="000000" w:themeColor="text1"/>
        </w:rPr>
        <w:t xml:space="preserve">59. </w:t>
      </w:r>
      <w:r>
        <w:rPr>
          <w:color w:val="000000" w:themeColor="text1"/>
        </w:rPr>
        <w:t>D</w:t>
      </w:r>
      <w:r w:rsidRPr="003B3368">
        <w:rPr>
          <w:color w:val="000000" w:themeColor="text1"/>
        </w:rPr>
        <w:t>u Plessis</w:t>
      </w:r>
      <w:r w:rsidRPr="000B7632">
        <w:rPr>
          <w:color w:val="000000" w:themeColor="text1"/>
        </w:rPr>
        <w:t xml:space="preserve"> </w:t>
      </w:r>
      <w:r w:rsidRPr="003B3368">
        <w:rPr>
          <w:color w:val="000000" w:themeColor="text1"/>
        </w:rPr>
        <w:t xml:space="preserve">A, </w:t>
      </w:r>
      <w:proofErr w:type="spellStart"/>
      <w:r w:rsidRPr="003B3368">
        <w:rPr>
          <w:color w:val="000000" w:themeColor="text1"/>
        </w:rPr>
        <w:t>Yadroitsava</w:t>
      </w:r>
      <w:proofErr w:type="spellEnd"/>
      <w:r>
        <w:rPr>
          <w:color w:val="000000" w:themeColor="text1"/>
        </w:rPr>
        <w:t xml:space="preserve"> </w:t>
      </w:r>
      <w:r>
        <w:rPr>
          <w:rFonts w:hint="eastAsia"/>
          <w:color w:val="000000" w:themeColor="text1"/>
        </w:rPr>
        <w:t>I</w:t>
      </w:r>
      <w:r w:rsidRPr="003B3368">
        <w:rPr>
          <w:color w:val="000000" w:themeColor="text1"/>
        </w:rPr>
        <w:t xml:space="preserve">, </w:t>
      </w:r>
      <w:proofErr w:type="spellStart"/>
      <w:r w:rsidRPr="003B3368">
        <w:rPr>
          <w:color w:val="000000" w:themeColor="text1"/>
        </w:rPr>
        <w:t>Yadroitsev</w:t>
      </w:r>
      <w:proofErr w:type="spellEnd"/>
      <w:r>
        <w:rPr>
          <w:rFonts w:hint="eastAsia"/>
          <w:color w:val="000000" w:themeColor="text1"/>
        </w:rPr>
        <w:t xml:space="preserve"> </w:t>
      </w:r>
      <w:r>
        <w:rPr>
          <w:color w:val="000000" w:themeColor="text1"/>
        </w:rPr>
        <w:t>I.</w:t>
      </w:r>
      <w:r w:rsidRPr="003B3368">
        <w:rPr>
          <w:color w:val="000000" w:themeColor="text1"/>
        </w:rPr>
        <w:t xml:space="preserve"> Effects of defects on mechanical properties in metal additive manufacturing: A review focusing on X-ray tomography insights</w:t>
      </w:r>
      <w:r>
        <w:rPr>
          <w:color w:val="000000" w:themeColor="text1"/>
        </w:rPr>
        <w:t>.</w:t>
      </w:r>
      <w:r w:rsidRPr="003B3368">
        <w:rPr>
          <w:color w:val="000000" w:themeColor="text1"/>
        </w:rPr>
        <w:t xml:space="preserve"> Mater. Design</w:t>
      </w:r>
      <w:r>
        <w:rPr>
          <w:color w:val="000000" w:themeColor="text1"/>
        </w:rPr>
        <w:t>. 2020;</w:t>
      </w:r>
      <w:r w:rsidRPr="003B3368">
        <w:rPr>
          <w:color w:val="000000" w:themeColor="text1"/>
        </w:rPr>
        <w:t>187</w:t>
      </w:r>
      <w:r>
        <w:rPr>
          <w:color w:val="000000" w:themeColor="text1"/>
        </w:rPr>
        <w:t>:</w:t>
      </w:r>
      <w:r w:rsidRPr="003B3368">
        <w:rPr>
          <w:color w:val="000000" w:themeColor="text1"/>
        </w:rPr>
        <w:t>108385.</w:t>
      </w:r>
    </w:p>
    <w:p w14:paraId="7BF59AF3" w14:textId="77777777" w:rsidR="002F0A2D" w:rsidRPr="003B3368" w:rsidRDefault="002F0A2D" w:rsidP="002F0A2D">
      <w:pPr>
        <w:rPr>
          <w:color w:val="000000" w:themeColor="text1"/>
        </w:rPr>
      </w:pPr>
      <w:r w:rsidRPr="003B3368">
        <w:rPr>
          <w:color w:val="000000" w:themeColor="text1"/>
        </w:rPr>
        <w:t xml:space="preserve">60. </w:t>
      </w:r>
      <w:proofErr w:type="spellStart"/>
      <w:r w:rsidRPr="003B3368">
        <w:rPr>
          <w:color w:val="000000" w:themeColor="text1"/>
        </w:rPr>
        <w:t>Saâdaoui</w:t>
      </w:r>
      <w:proofErr w:type="spellEnd"/>
      <w:r>
        <w:rPr>
          <w:color w:val="000000" w:themeColor="text1"/>
        </w:rPr>
        <w:t xml:space="preserve"> M</w:t>
      </w:r>
      <w:r w:rsidRPr="003B3368">
        <w:rPr>
          <w:color w:val="000000" w:themeColor="text1"/>
        </w:rPr>
        <w:t xml:space="preserve">, </w:t>
      </w:r>
      <w:proofErr w:type="spellStart"/>
      <w:r w:rsidRPr="003B3368">
        <w:rPr>
          <w:color w:val="000000" w:themeColor="text1"/>
        </w:rPr>
        <w:t>Khaldoun</w:t>
      </w:r>
      <w:proofErr w:type="spellEnd"/>
      <w:r>
        <w:rPr>
          <w:color w:val="000000" w:themeColor="text1"/>
        </w:rPr>
        <w:t xml:space="preserve"> F</w:t>
      </w:r>
      <w:r w:rsidRPr="003B3368">
        <w:rPr>
          <w:color w:val="000000" w:themeColor="text1"/>
        </w:rPr>
        <w:t>, Adrien</w:t>
      </w:r>
      <w:r>
        <w:rPr>
          <w:color w:val="000000" w:themeColor="text1"/>
        </w:rPr>
        <w:t xml:space="preserve"> J</w:t>
      </w:r>
      <w:r w:rsidRPr="003B3368">
        <w:rPr>
          <w:color w:val="000000" w:themeColor="text1"/>
        </w:rPr>
        <w:t xml:space="preserve">, </w:t>
      </w:r>
      <w:proofErr w:type="spellStart"/>
      <w:r w:rsidRPr="003B3368">
        <w:rPr>
          <w:color w:val="000000" w:themeColor="text1"/>
        </w:rPr>
        <w:t>Reveron</w:t>
      </w:r>
      <w:proofErr w:type="spellEnd"/>
      <w:r>
        <w:rPr>
          <w:color w:val="000000" w:themeColor="text1"/>
        </w:rPr>
        <w:t xml:space="preserve"> H</w:t>
      </w:r>
      <w:r w:rsidRPr="003B3368">
        <w:rPr>
          <w:color w:val="000000" w:themeColor="text1"/>
        </w:rPr>
        <w:t>, Chevalier</w:t>
      </w:r>
      <w:r>
        <w:rPr>
          <w:color w:val="000000" w:themeColor="text1"/>
        </w:rPr>
        <w:t xml:space="preserve"> J.</w:t>
      </w:r>
      <w:r w:rsidRPr="003B3368">
        <w:rPr>
          <w:color w:val="000000" w:themeColor="text1"/>
        </w:rPr>
        <w:t xml:space="preserve"> X-ray tomography of additive manufactured zirconia: Processing defects strength relations</w:t>
      </w:r>
      <w:r>
        <w:rPr>
          <w:color w:val="000000" w:themeColor="text1"/>
        </w:rPr>
        <w:t>.</w:t>
      </w:r>
      <w:r w:rsidRPr="003B3368">
        <w:rPr>
          <w:color w:val="000000" w:themeColor="text1"/>
        </w:rPr>
        <w:t xml:space="preserve"> J. Eur. Ceram. Soc.</w:t>
      </w:r>
      <w:r>
        <w:rPr>
          <w:color w:val="000000" w:themeColor="text1"/>
        </w:rPr>
        <w:t xml:space="preserve"> 2020;</w:t>
      </w:r>
      <w:r w:rsidRPr="003B3368">
        <w:rPr>
          <w:color w:val="000000" w:themeColor="text1"/>
        </w:rPr>
        <w:t>40</w:t>
      </w:r>
      <w:r>
        <w:rPr>
          <w:color w:val="000000" w:themeColor="text1"/>
        </w:rPr>
        <w:t>:</w:t>
      </w:r>
      <w:r w:rsidRPr="003B3368">
        <w:rPr>
          <w:color w:val="000000" w:themeColor="text1"/>
        </w:rPr>
        <w:t xml:space="preserve">3200-3207. </w:t>
      </w:r>
    </w:p>
    <w:p w14:paraId="1846591C" w14:textId="77777777" w:rsidR="002F0A2D" w:rsidRPr="003B3368" w:rsidRDefault="002F0A2D" w:rsidP="002F0A2D">
      <w:pPr>
        <w:rPr>
          <w:color w:val="000000" w:themeColor="text1"/>
          <w:szCs w:val="21"/>
        </w:rPr>
      </w:pPr>
      <w:r w:rsidRPr="003B3368">
        <w:rPr>
          <w:color w:val="000000" w:themeColor="text1"/>
          <w:szCs w:val="21"/>
        </w:rPr>
        <w:t>61. Yan</w:t>
      </w:r>
      <w:r>
        <w:rPr>
          <w:color w:val="000000" w:themeColor="text1"/>
          <w:szCs w:val="21"/>
        </w:rPr>
        <w:t xml:space="preserve"> Z</w:t>
      </w:r>
      <w:r w:rsidRPr="003B3368">
        <w:rPr>
          <w:color w:val="000000" w:themeColor="text1"/>
          <w:szCs w:val="21"/>
        </w:rPr>
        <w:t xml:space="preserve">, </w:t>
      </w:r>
      <w:proofErr w:type="spellStart"/>
      <w:r w:rsidRPr="003B3368">
        <w:rPr>
          <w:color w:val="000000" w:themeColor="text1"/>
          <w:szCs w:val="21"/>
        </w:rPr>
        <w:t>Guillon</w:t>
      </w:r>
      <w:proofErr w:type="spellEnd"/>
      <w:r>
        <w:rPr>
          <w:color w:val="000000" w:themeColor="text1"/>
          <w:szCs w:val="21"/>
        </w:rPr>
        <w:t xml:space="preserve"> O</w:t>
      </w:r>
      <w:r w:rsidRPr="003B3368">
        <w:rPr>
          <w:color w:val="000000" w:themeColor="text1"/>
          <w:szCs w:val="21"/>
        </w:rPr>
        <w:t>, Wang</w:t>
      </w:r>
      <w:r>
        <w:rPr>
          <w:color w:val="000000" w:themeColor="text1"/>
          <w:szCs w:val="21"/>
        </w:rPr>
        <w:t xml:space="preserve"> S</w:t>
      </w:r>
      <w:r w:rsidRPr="003B3368">
        <w:rPr>
          <w:color w:val="000000" w:themeColor="text1"/>
          <w:szCs w:val="21"/>
        </w:rPr>
        <w:t>, Martin</w:t>
      </w:r>
      <w:r>
        <w:rPr>
          <w:color w:val="000000" w:themeColor="text1"/>
          <w:szCs w:val="21"/>
        </w:rPr>
        <w:t xml:space="preserve"> CL</w:t>
      </w:r>
      <w:r w:rsidRPr="003B3368">
        <w:rPr>
          <w:color w:val="000000" w:themeColor="text1"/>
          <w:szCs w:val="21"/>
        </w:rPr>
        <w:t>, Lee</w:t>
      </w:r>
      <w:r>
        <w:rPr>
          <w:color w:val="000000" w:themeColor="text1"/>
          <w:szCs w:val="21"/>
        </w:rPr>
        <w:t xml:space="preserve"> C-S</w:t>
      </w:r>
      <w:r w:rsidRPr="003B3368">
        <w:rPr>
          <w:color w:val="000000" w:themeColor="text1"/>
          <w:szCs w:val="21"/>
        </w:rPr>
        <w:t>, Bouvard</w:t>
      </w:r>
      <w:r>
        <w:rPr>
          <w:color w:val="000000" w:themeColor="text1"/>
          <w:szCs w:val="21"/>
        </w:rPr>
        <w:t xml:space="preserve"> D. </w:t>
      </w:r>
      <w:r w:rsidRPr="003B3368">
        <w:rPr>
          <w:color w:val="000000" w:themeColor="text1"/>
          <w:szCs w:val="21"/>
        </w:rPr>
        <w:t>Synchrotron x-ray nano-tomography characterization of the sintering of multilayered systems</w:t>
      </w:r>
      <w:r>
        <w:rPr>
          <w:color w:val="000000" w:themeColor="text1"/>
          <w:szCs w:val="21"/>
        </w:rPr>
        <w:t>.</w:t>
      </w:r>
      <w:r w:rsidRPr="003B3368">
        <w:rPr>
          <w:color w:val="000000" w:themeColor="text1"/>
          <w:szCs w:val="21"/>
        </w:rPr>
        <w:t xml:space="preserve"> Appl. Phys. Lett. </w:t>
      </w:r>
      <w:r>
        <w:rPr>
          <w:color w:val="000000" w:themeColor="text1"/>
          <w:szCs w:val="21"/>
        </w:rPr>
        <w:t>2012;</w:t>
      </w:r>
      <w:r w:rsidRPr="003B3368">
        <w:rPr>
          <w:color w:val="000000" w:themeColor="text1"/>
          <w:szCs w:val="21"/>
        </w:rPr>
        <w:t>100</w:t>
      </w:r>
      <w:r>
        <w:rPr>
          <w:color w:val="000000" w:themeColor="text1"/>
          <w:szCs w:val="21"/>
        </w:rPr>
        <w:t>:</w:t>
      </w:r>
      <w:r w:rsidRPr="003B3368">
        <w:rPr>
          <w:color w:val="000000" w:themeColor="text1"/>
          <w:szCs w:val="21"/>
        </w:rPr>
        <w:t>263107.</w:t>
      </w:r>
    </w:p>
    <w:p w14:paraId="5DD55253" w14:textId="77777777" w:rsidR="002F0A2D" w:rsidRPr="003B3368" w:rsidRDefault="002F0A2D" w:rsidP="002F0A2D">
      <w:pPr>
        <w:rPr>
          <w:color w:val="000000" w:themeColor="text1"/>
          <w:szCs w:val="21"/>
        </w:rPr>
      </w:pPr>
      <w:r w:rsidRPr="003B3368">
        <w:rPr>
          <w:color w:val="000000" w:themeColor="text1"/>
          <w:szCs w:val="21"/>
        </w:rPr>
        <w:t>62. Yan</w:t>
      </w:r>
      <w:r>
        <w:rPr>
          <w:color w:val="000000" w:themeColor="text1"/>
          <w:szCs w:val="21"/>
        </w:rPr>
        <w:t xml:space="preserve"> Z</w:t>
      </w:r>
      <w:r w:rsidRPr="003B3368">
        <w:rPr>
          <w:color w:val="000000" w:themeColor="text1"/>
          <w:szCs w:val="21"/>
        </w:rPr>
        <w:t xml:space="preserve">, </w:t>
      </w:r>
      <w:proofErr w:type="spellStart"/>
      <w:r w:rsidRPr="003B3368">
        <w:rPr>
          <w:color w:val="000000" w:themeColor="text1"/>
          <w:szCs w:val="21"/>
        </w:rPr>
        <w:t>Guillon</w:t>
      </w:r>
      <w:proofErr w:type="spellEnd"/>
      <w:r>
        <w:rPr>
          <w:color w:val="000000" w:themeColor="text1"/>
          <w:szCs w:val="21"/>
        </w:rPr>
        <w:t xml:space="preserve"> O</w:t>
      </w:r>
      <w:r w:rsidRPr="003B3368">
        <w:rPr>
          <w:color w:val="000000" w:themeColor="text1"/>
          <w:szCs w:val="21"/>
        </w:rPr>
        <w:t>, Martin</w:t>
      </w:r>
      <w:r>
        <w:rPr>
          <w:color w:val="000000" w:themeColor="text1"/>
          <w:szCs w:val="21"/>
        </w:rPr>
        <w:t xml:space="preserve"> CL</w:t>
      </w:r>
      <w:r w:rsidRPr="003B3368">
        <w:rPr>
          <w:color w:val="000000" w:themeColor="text1"/>
          <w:szCs w:val="21"/>
        </w:rPr>
        <w:t>, Wang</w:t>
      </w:r>
      <w:r>
        <w:rPr>
          <w:color w:val="000000" w:themeColor="text1"/>
          <w:szCs w:val="21"/>
        </w:rPr>
        <w:t xml:space="preserve"> S</w:t>
      </w:r>
      <w:r w:rsidRPr="003B3368">
        <w:rPr>
          <w:color w:val="000000" w:themeColor="text1"/>
          <w:szCs w:val="21"/>
        </w:rPr>
        <w:t>, Lee</w:t>
      </w:r>
      <w:r>
        <w:rPr>
          <w:color w:val="000000" w:themeColor="text1"/>
          <w:szCs w:val="21"/>
        </w:rPr>
        <w:t xml:space="preserve"> C-S</w:t>
      </w:r>
      <w:r w:rsidRPr="003B3368">
        <w:rPr>
          <w:color w:val="000000" w:themeColor="text1"/>
          <w:szCs w:val="21"/>
        </w:rPr>
        <w:t>, Bouvard</w:t>
      </w:r>
      <w:r>
        <w:rPr>
          <w:color w:val="000000" w:themeColor="text1"/>
          <w:szCs w:val="21"/>
        </w:rPr>
        <w:t xml:space="preserve"> D. </w:t>
      </w:r>
      <w:r w:rsidRPr="003B3368">
        <w:rPr>
          <w:color w:val="000000" w:themeColor="text1"/>
          <w:szCs w:val="21"/>
        </w:rPr>
        <w:t>In-situ synchrotron x-ray transmission microscopy of the sintering of multilayers</w:t>
      </w:r>
      <w:r>
        <w:rPr>
          <w:color w:val="000000" w:themeColor="text1"/>
          <w:szCs w:val="21"/>
        </w:rPr>
        <w:t>.</w:t>
      </w:r>
      <w:r w:rsidRPr="003B3368">
        <w:rPr>
          <w:color w:val="000000" w:themeColor="text1"/>
          <w:szCs w:val="21"/>
        </w:rPr>
        <w:t xml:space="preserve"> Appl. Phys. Lett.</w:t>
      </w:r>
      <w:r>
        <w:rPr>
          <w:color w:val="000000" w:themeColor="text1"/>
          <w:szCs w:val="21"/>
        </w:rPr>
        <w:t xml:space="preserve"> 2013;</w:t>
      </w:r>
      <w:r w:rsidRPr="003B3368">
        <w:rPr>
          <w:color w:val="000000" w:themeColor="text1"/>
          <w:szCs w:val="21"/>
        </w:rPr>
        <w:t>102</w:t>
      </w:r>
      <w:r>
        <w:rPr>
          <w:color w:val="000000" w:themeColor="text1"/>
          <w:szCs w:val="21"/>
        </w:rPr>
        <w:t>:</w:t>
      </w:r>
      <w:r w:rsidRPr="003B3368">
        <w:rPr>
          <w:color w:val="000000" w:themeColor="text1"/>
          <w:szCs w:val="21"/>
        </w:rPr>
        <w:t>223107.</w:t>
      </w:r>
    </w:p>
    <w:p w14:paraId="5BC41B1C" w14:textId="77777777" w:rsidR="002F0A2D" w:rsidRPr="003B3368" w:rsidRDefault="002F0A2D" w:rsidP="002F0A2D">
      <w:pPr>
        <w:rPr>
          <w:color w:val="000000" w:themeColor="text1"/>
        </w:rPr>
      </w:pPr>
      <w:r w:rsidRPr="003B3368">
        <w:rPr>
          <w:color w:val="000000" w:themeColor="text1"/>
        </w:rPr>
        <w:t>63. Okuma</w:t>
      </w:r>
      <w:r>
        <w:rPr>
          <w:color w:val="000000" w:themeColor="text1"/>
        </w:rPr>
        <w:t xml:space="preserve"> G</w:t>
      </w:r>
      <w:r w:rsidRPr="003B3368">
        <w:rPr>
          <w:color w:val="000000" w:themeColor="text1"/>
        </w:rPr>
        <w:t>, Saito</w:t>
      </w:r>
      <w:r>
        <w:rPr>
          <w:color w:val="000000" w:themeColor="text1"/>
        </w:rPr>
        <w:t xml:space="preserve"> N</w:t>
      </w:r>
      <w:r w:rsidRPr="003B3368">
        <w:rPr>
          <w:color w:val="000000" w:themeColor="text1"/>
        </w:rPr>
        <w:t>, Mizuno</w:t>
      </w:r>
      <w:r>
        <w:rPr>
          <w:color w:val="000000" w:themeColor="text1"/>
        </w:rPr>
        <w:t xml:space="preserve"> K</w:t>
      </w:r>
      <w:r w:rsidRPr="003B3368">
        <w:rPr>
          <w:color w:val="000000" w:themeColor="text1"/>
        </w:rPr>
        <w:t xml:space="preserve">, </w:t>
      </w:r>
      <w:proofErr w:type="spellStart"/>
      <w:r w:rsidRPr="003B3368">
        <w:rPr>
          <w:color w:val="000000" w:themeColor="text1"/>
        </w:rPr>
        <w:t>Iwazaki</w:t>
      </w:r>
      <w:proofErr w:type="spellEnd"/>
      <w:r>
        <w:rPr>
          <w:color w:val="000000" w:themeColor="text1"/>
        </w:rPr>
        <w:t xml:space="preserve"> Y</w:t>
      </w:r>
      <w:r w:rsidRPr="003B3368">
        <w:rPr>
          <w:color w:val="000000" w:themeColor="text1"/>
        </w:rPr>
        <w:t>, Kishi</w:t>
      </w:r>
      <w:r>
        <w:rPr>
          <w:color w:val="000000" w:themeColor="text1"/>
        </w:rPr>
        <w:t xml:space="preserve"> H</w:t>
      </w:r>
      <w:r w:rsidRPr="003B3368">
        <w:rPr>
          <w:color w:val="000000" w:themeColor="text1"/>
        </w:rPr>
        <w:t>, Takeuchi</w:t>
      </w:r>
      <w:r>
        <w:rPr>
          <w:color w:val="000000" w:themeColor="text1"/>
        </w:rPr>
        <w:t xml:space="preserve"> A</w:t>
      </w:r>
      <w:r w:rsidRPr="003B3368">
        <w:rPr>
          <w:color w:val="000000" w:themeColor="text1"/>
        </w:rPr>
        <w:t>, Uesugi</w:t>
      </w:r>
      <w:r>
        <w:rPr>
          <w:color w:val="000000" w:themeColor="text1"/>
        </w:rPr>
        <w:t xml:space="preserve"> M</w:t>
      </w:r>
      <w:r w:rsidRPr="003B3368">
        <w:rPr>
          <w:color w:val="000000" w:themeColor="text1"/>
        </w:rPr>
        <w:t>, Uesugi</w:t>
      </w:r>
      <w:r>
        <w:rPr>
          <w:color w:val="000000" w:themeColor="text1"/>
        </w:rPr>
        <w:t xml:space="preserve"> K</w:t>
      </w:r>
      <w:r w:rsidRPr="003B3368">
        <w:rPr>
          <w:color w:val="000000" w:themeColor="text1"/>
        </w:rPr>
        <w:t>, Wakai</w:t>
      </w:r>
      <w:r>
        <w:rPr>
          <w:color w:val="000000" w:themeColor="text1"/>
        </w:rPr>
        <w:t xml:space="preserve"> F</w:t>
      </w:r>
      <w:r w:rsidRPr="003B3368">
        <w:rPr>
          <w:color w:val="000000" w:themeColor="text1"/>
        </w:rPr>
        <w:t>, Microstructural evolution of electrodes in sintering of multi-layer ceramic capacitors (MLCC) observed by synchrotron X-ray nano-CT, Acta Mater.</w:t>
      </w:r>
      <w:r>
        <w:rPr>
          <w:color w:val="000000" w:themeColor="text1"/>
        </w:rPr>
        <w:t xml:space="preserve"> 2021;</w:t>
      </w:r>
      <w:r w:rsidRPr="003B3368">
        <w:rPr>
          <w:color w:val="000000" w:themeColor="text1"/>
        </w:rPr>
        <w:t>206</w:t>
      </w:r>
      <w:r>
        <w:rPr>
          <w:color w:val="000000" w:themeColor="text1"/>
        </w:rPr>
        <w:t>:</w:t>
      </w:r>
      <w:r w:rsidRPr="003B3368">
        <w:rPr>
          <w:color w:val="000000" w:themeColor="text1"/>
        </w:rPr>
        <w:t>116605.</w:t>
      </w:r>
    </w:p>
    <w:p w14:paraId="0D50DCAA" w14:textId="77777777" w:rsidR="002F0A2D" w:rsidRPr="003B3368" w:rsidRDefault="002F0A2D" w:rsidP="002F0A2D">
      <w:pPr>
        <w:rPr>
          <w:color w:val="000000" w:themeColor="text1"/>
          <w:szCs w:val="21"/>
        </w:rPr>
      </w:pPr>
      <w:r w:rsidRPr="003B3368">
        <w:rPr>
          <w:color w:val="000000" w:themeColor="text1"/>
          <w:szCs w:val="21"/>
        </w:rPr>
        <w:t>64. Kodama</w:t>
      </w:r>
      <w:r>
        <w:rPr>
          <w:color w:val="000000" w:themeColor="text1"/>
          <w:szCs w:val="21"/>
        </w:rPr>
        <w:t xml:space="preserve"> M</w:t>
      </w:r>
      <w:r w:rsidRPr="003B3368">
        <w:rPr>
          <w:color w:val="000000" w:themeColor="text1"/>
          <w:szCs w:val="21"/>
        </w:rPr>
        <w:t>, Ohashi</w:t>
      </w:r>
      <w:r>
        <w:rPr>
          <w:color w:val="000000" w:themeColor="text1"/>
          <w:szCs w:val="21"/>
        </w:rPr>
        <w:t xml:space="preserve"> A</w:t>
      </w:r>
      <w:r w:rsidRPr="003B3368">
        <w:rPr>
          <w:color w:val="000000" w:themeColor="text1"/>
          <w:szCs w:val="21"/>
        </w:rPr>
        <w:t>, Adachi</w:t>
      </w:r>
      <w:r>
        <w:rPr>
          <w:color w:val="000000" w:themeColor="text1"/>
          <w:szCs w:val="21"/>
        </w:rPr>
        <w:t xml:space="preserve"> H</w:t>
      </w:r>
      <w:r w:rsidRPr="003B3368">
        <w:rPr>
          <w:color w:val="000000" w:themeColor="text1"/>
          <w:szCs w:val="21"/>
        </w:rPr>
        <w:t>, Miyuki</w:t>
      </w:r>
      <w:r>
        <w:rPr>
          <w:color w:val="000000" w:themeColor="text1"/>
          <w:szCs w:val="21"/>
        </w:rPr>
        <w:t xml:space="preserve"> T</w:t>
      </w:r>
      <w:r w:rsidRPr="003B3368">
        <w:rPr>
          <w:color w:val="000000" w:themeColor="text1"/>
          <w:szCs w:val="21"/>
        </w:rPr>
        <w:t>, Takeuchi</w:t>
      </w:r>
      <w:r>
        <w:rPr>
          <w:color w:val="000000" w:themeColor="text1"/>
          <w:szCs w:val="21"/>
        </w:rPr>
        <w:t xml:space="preserve"> A</w:t>
      </w:r>
      <w:r w:rsidRPr="003B3368">
        <w:rPr>
          <w:color w:val="000000" w:themeColor="text1"/>
          <w:szCs w:val="21"/>
        </w:rPr>
        <w:t>, Yasutake</w:t>
      </w:r>
      <w:r>
        <w:rPr>
          <w:color w:val="000000" w:themeColor="text1"/>
          <w:szCs w:val="21"/>
        </w:rPr>
        <w:t xml:space="preserve"> M</w:t>
      </w:r>
      <w:r w:rsidRPr="003B3368">
        <w:rPr>
          <w:color w:val="000000" w:themeColor="text1"/>
          <w:szCs w:val="21"/>
        </w:rPr>
        <w:t>, Uesugi</w:t>
      </w:r>
      <w:r>
        <w:rPr>
          <w:color w:val="000000" w:themeColor="text1"/>
          <w:szCs w:val="21"/>
        </w:rPr>
        <w:t xml:space="preserve"> K</w:t>
      </w:r>
      <w:r w:rsidRPr="003B3368">
        <w:rPr>
          <w:color w:val="000000" w:themeColor="text1"/>
          <w:szCs w:val="21"/>
        </w:rPr>
        <w:t xml:space="preserve">, </w:t>
      </w:r>
      <w:proofErr w:type="spellStart"/>
      <w:r w:rsidRPr="003B3368">
        <w:rPr>
          <w:color w:val="000000" w:themeColor="text1"/>
          <w:szCs w:val="21"/>
        </w:rPr>
        <w:t>Kaburagi</w:t>
      </w:r>
      <w:proofErr w:type="spellEnd"/>
      <w:r>
        <w:rPr>
          <w:color w:val="000000" w:themeColor="text1"/>
          <w:szCs w:val="21"/>
        </w:rPr>
        <w:t xml:space="preserve"> T</w:t>
      </w:r>
      <w:r w:rsidRPr="003B3368">
        <w:rPr>
          <w:color w:val="000000" w:themeColor="text1"/>
          <w:szCs w:val="21"/>
        </w:rPr>
        <w:t>, Hirai</w:t>
      </w:r>
      <w:r>
        <w:rPr>
          <w:color w:val="000000" w:themeColor="text1"/>
          <w:szCs w:val="21"/>
        </w:rPr>
        <w:t xml:space="preserve"> S</w:t>
      </w:r>
      <w:r w:rsidRPr="003B3368">
        <w:rPr>
          <w:color w:val="000000" w:themeColor="text1"/>
          <w:szCs w:val="21"/>
        </w:rPr>
        <w:t>, Three-dimensional structural measurement and material identification of an all-solid-state lithium-</w:t>
      </w:r>
      <w:r w:rsidRPr="003B3368">
        <w:rPr>
          <w:color w:val="000000" w:themeColor="text1"/>
          <w:szCs w:val="21"/>
        </w:rPr>
        <w:lastRenderedPageBreak/>
        <w:t xml:space="preserve">ion battery by X-ray </w:t>
      </w:r>
      <w:proofErr w:type="spellStart"/>
      <w:r w:rsidRPr="003B3368">
        <w:rPr>
          <w:color w:val="000000" w:themeColor="text1"/>
          <w:szCs w:val="21"/>
        </w:rPr>
        <w:t>nanotomography</w:t>
      </w:r>
      <w:proofErr w:type="spellEnd"/>
      <w:r w:rsidRPr="003B3368">
        <w:rPr>
          <w:color w:val="000000" w:themeColor="text1"/>
          <w:szCs w:val="21"/>
        </w:rPr>
        <w:t xml:space="preserve"> and deep learning</w:t>
      </w:r>
      <w:r>
        <w:rPr>
          <w:color w:val="000000" w:themeColor="text1"/>
          <w:szCs w:val="21"/>
        </w:rPr>
        <w:t>.</w:t>
      </w:r>
      <w:r w:rsidRPr="003B3368">
        <w:rPr>
          <w:color w:val="000000" w:themeColor="text1"/>
          <w:szCs w:val="21"/>
        </w:rPr>
        <w:t xml:space="preserve"> J. Power Sources Advances</w:t>
      </w:r>
      <w:r>
        <w:rPr>
          <w:color w:val="000000" w:themeColor="text1"/>
          <w:szCs w:val="21"/>
        </w:rPr>
        <w:t>. 2021;</w:t>
      </w:r>
      <w:r w:rsidRPr="003B3368">
        <w:rPr>
          <w:color w:val="000000" w:themeColor="text1"/>
          <w:szCs w:val="21"/>
        </w:rPr>
        <w:t>8</w:t>
      </w:r>
      <w:r>
        <w:rPr>
          <w:color w:val="000000" w:themeColor="text1"/>
          <w:szCs w:val="21"/>
        </w:rPr>
        <w:t>:</w:t>
      </w:r>
      <w:r w:rsidRPr="003B3368">
        <w:rPr>
          <w:color w:val="000000" w:themeColor="text1"/>
          <w:szCs w:val="21"/>
        </w:rPr>
        <w:t>100048.</w:t>
      </w:r>
    </w:p>
    <w:p w14:paraId="722E10EA" w14:textId="77777777" w:rsidR="002F0A2D" w:rsidRPr="003B3368" w:rsidRDefault="002F0A2D" w:rsidP="002F0A2D">
      <w:pPr>
        <w:rPr>
          <w:color w:val="000000" w:themeColor="text1"/>
          <w:szCs w:val="21"/>
        </w:rPr>
      </w:pPr>
      <w:r w:rsidRPr="003B3368">
        <w:rPr>
          <w:color w:val="000000" w:themeColor="text1"/>
          <w:szCs w:val="21"/>
        </w:rPr>
        <w:t>65. Tariq</w:t>
      </w:r>
      <w:r>
        <w:rPr>
          <w:color w:val="000000" w:themeColor="text1"/>
          <w:szCs w:val="21"/>
        </w:rPr>
        <w:t xml:space="preserve"> F</w:t>
      </w:r>
      <w:r w:rsidRPr="003B3368">
        <w:rPr>
          <w:color w:val="000000" w:themeColor="text1"/>
          <w:szCs w:val="21"/>
        </w:rPr>
        <w:t>, Haswell</w:t>
      </w:r>
      <w:r>
        <w:rPr>
          <w:color w:val="000000" w:themeColor="text1"/>
          <w:szCs w:val="21"/>
        </w:rPr>
        <w:t xml:space="preserve"> R</w:t>
      </w:r>
      <w:r w:rsidRPr="003B3368">
        <w:rPr>
          <w:color w:val="000000" w:themeColor="text1"/>
          <w:szCs w:val="21"/>
        </w:rPr>
        <w:t>, Lee</w:t>
      </w:r>
      <w:r>
        <w:rPr>
          <w:color w:val="000000" w:themeColor="text1"/>
          <w:szCs w:val="21"/>
        </w:rPr>
        <w:t xml:space="preserve"> PD</w:t>
      </w:r>
      <w:r w:rsidRPr="003B3368">
        <w:rPr>
          <w:color w:val="000000" w:themeColor="text1"/>
          <w:szCs w:val="21"/>
        </w:rPr>
        <w:t xml:space="preserve">, </w:t>
      </w:r>
      <w:proofErr w:type="spellStart"/>
      <w:r w:rsidRPr="003B3368">
        <w:rPr>
          <w:color w:val="000000" w:themeColor="text1"/>
          <w:szCs w:val="21"/>
        </w:rPr>
        <w:t>McComb</w:t>
      </w:r>
      <w:proofErr w:type="spellEnd"/>
      <w:r>
        <w:rPr>
          <w:color w:val="000000" w:themeColor="text1"/>
          <w:szCs w:val="21"/>
        </w:rPr>
        <w:t xml:space="preserve"> DW. </w:t>
      </w:r>
      <w:r w:rsidRPr="003B3368">
        <w:rPr>
          <w:color w:val="000000" w:themeColor="text1"/>
          <w:szCs w:val="21"/>
        </w:rPr>
        <w:t>Characterization of hierarchical pore structures in ceramics using multiscale tomography</w:t>
      </w:r>
      <w:r>
        <w:rPr>
          <w:color w:val="000000" w:themeColor="text1"/>
          <w:szCs w:val="21"/>
        </w:rPr>
        <w:t>.</w:t>
      </w:r>
      <w:r w:rsidRPr="003B3368">
        <w:rPr>
          <w:color w:val="000000" w:themeColor="text1"/>
          <w:szCs w:val="21"/>
        </w:rPr>
        <w:t xml:space="preserve"> Acta Mater.</w:t>
      </w:r>
      <w:r>
        <w:rPr>
          <w:color w:val="000000" w:themeColor="text1"/>
          <w:szCs w:val="21"/>
        </w:rPr>
        <w:t xml:space="preserve"> 2011;</w:t>
      </w:r>
      <w:r w:rsidRPr="003B3368">
        <w:rPr>
          <w:color w:val="000000" w:themeColor="text1"/>
          <w:szCs w:val="21"/>
        </w:rPr>
        <w:t>59</w:t>
      </w:r>
      <w:r>
        <w:rPr>
          <w:color w:val="000000" w:themeColor="text1"/>
          <w:szCs w:val="21"/>
        </w:rPr>
        <w:t>:</w:t>
      </w:r>
      <w:r w:rsidRPr="003B3368">
        <w:rPr>
          <w:color w:val="000000" w:themeColor="text1"/>
          <w:szCs w:val="21"/>
        </w:rPr>
        <w:t>2109-2120.</w:t>
      </w:r>
    </w:p>
    <w:p w14:paraId="6C4BD2D2" w14:textId="77777777" w:rsidR="002F0A2D" w:rsidRPr="003B3368" w:rsidRDefault="002F0A2D" w:rsidP="002F0A2D">
      <w:pPr>
        <w:rPr>
          <w:color w:val="000000" w:themeColor="text1"/>
        </w:rPr>
      </w:pPr>
      <w:r w:rsidRPr="003B3368">
        <w:rPr>
          <w:color w:val="000000" w:themeColor="text1"/>
        </w:rPr>
        <w:t xml:space="preserve">66. </w:t>
      </w:r>
      <w:proofErr w:type="spellStart"/>
      <w:r w:rsidRPr="003B3368">
        <w:rPr>
          <w:rFonts w:hint="eastAsia"/>
          <w:color w:val="000000" w:themeColor="text1"/>
        </w:rPr>
        <w:t>E</w:t>
      </w:r>
      <w:r w:rsidRPr="003B3368">
        <w:rPr>
          <w:color w:val="000000" w:themeColor="text1"/>
        </w:rPr>
        <w:t>skandari</w:t>
      </w:r>
      <w:proofErr w:type="spellEnd"/>
      <w:r>
        <w:rPr>
          <w:color w:val="000000" w:themeColor="text1"/>
        </w:rPr>
        <w:t xml:space="preserve"> A</w:t>
      </w:r>
      <w:r w:rsidRPr="003B3368">
        <w:rPr>
          <w:color w:val="000000" w:themeColor="text1"/>
        </w:rPr>
        <w:t xml:space="preserve">, </w:t>
      </w:r>
      <w:proofErr w:type="spellStart"/>
      <w:r w:rsidRPr="003B3368">
        <w:rPr>
          <w:color w:val="000000" w:themeColor="text1"/>
        </w:rPr>
        <w:t>Aminzare</w:t>
      </w:r>
      <w:proofErr w:type="spellEnd"/>
      <w:r>
        <w:rPr>
          <w:color w:val="000000" w:themeColor="text1"/>
        </w:rPr>
        <w:t xml:space="preserve"> M</w:t>
      </w:r>
      <w:r w:rsidRPr="003B3368">
        <w:rPr>
          <w:color w:val="000000" w:themeColor="text1"/>
        </w:rPr>
        <w:t xml:space="preserve">, </w:t>
      </w:r>
      <w:proofErr w:type="spellStart"/>
      <w:r w:rsidRPr="003B3368">
        <w:rPr>
          <w:color w:val="000000" w:themeColor="text1"/>
        </w:rPr>
        <w:t>Razavi</w:t>
      </w:r>
      <w:proofErr w:type="spellEnd"/>
      <w:r w:rsidRPr="003B3368">
        <w:rPr>
          <w:color w:val="000000" w:themeColor="text1"/>
        </w:rPr>
        <w:t xml:space="preserve"> </w:t>
      </w:r>
      <w:proofErr w:type="spellStart"/>
      <w:r w:rsidRPr="003B3368">
        <w:rPr>
          <w:color w:val="000000" w:themeColor="text1"/>
        </w:rPr>
        <w:t>hesabi</w:t>
      </w:r>
      <w:proofErr w:type="spellEnd"/>
      <w:r>
        <w:rPr>
          <w:color w:val="000000" w:themeColor="text1"/>
        </w:rPr>
        <w:t xml:space="preserve"> Z</w:t>
      </w:r>
      <w:r w:rsidRPr="003B3368">
        <w:rPr>
          <w:color w:val="000000" w:themeColor="text1"/>
        </w:rPr>
        <w:t xml:space="preserve">, </w:t>
      </w:r>
      <w:proofErr w:type="spellStart"/>
      <w:r w:rsidRPr="003B3368">
        <w:rPr>
          <w:color w:val="000000" w:themeColor="text1"/>
        </w:rPr>
        <w:t>Aboutalebi</w:t>
      </w:r>
      <w:proofErr w:type="spellEnd"/>
      <w:r>
        <w:rPr>
          <w:color w:val="000000" w:themeColor="text1"/>
        </w:rPr>
        <w:t xml:space="preserve"> SH</w:t>
      </w:r>
      <w:r w:rsidRPr="003B3368">
        <w:rPr>
          <w:color w:val="000000" w:themeColor="text1"/>
        </w:rPr>
        <w:t>,</w:t>
      </w:r>
      <w:r>
        <w:rPr>
          <w:color w:val="000000" w:themeColor="text1"/>
        </w:rPr>
        <w:t xml:space="preserve"> </w:t>
      </w:r>
      <w:proofErr w:type="spellStart"/>
      <w:r w:rsidRPr="003B3368">
        <w:rPr>
          <w:color w:val="000000" w:themeColor="text1"/>
        </w:rPr>
        <w:t>Sadrnezhaad</w:t>
      </w:r>
      <w:proofErr w:type="spellEnd"/>
      <w:r>
        <w:rPr>
          <w:color w:val="000000" w:themeColor="text1"/>
        </w:rPr>
        <w:t xml:space="preserve"> SK. </w:t>
      </w:r>
      <w:r w:rsidRPr="003B3368">
        <w:rPr>
          <w:color w:val="000000" w:themeColor="text1"/>
        </w:rPr>
        <w:t>Effect of high energy ball milling on compressibility and sintering behavior of alumina nanoparticles</w:t>
      </w:r>
      <w:r>
        <w:rPr>
          <w:color w:val="000000" w:themeColor="text1"/>
        </w:rPr>
        <w:t>.</w:t>
      </w:r>
      <w:r w:rsidRPr="003B3368">
        <w:rPr>
          <w:color w:val="000000" w:themeColor="text1"/>
        </w:rPr>
        <w:t xml:space="preserve"> Ceram. Int.</w:t>
      </w:r>
      <w:r>
        <w:rPr>
          <w:color w:val="000000" w:themeColor="text1"/>
        </w:rPr>
        <w:t xml:space="preserve"> 2012;</w:t>
      </w:r>
      <w:r w:rsidRPr="003B3368">
        <w:rPr>
          <w:color w:val="000000" w:themeColor="text1"/>
        </w:rPr>
        <w:t>38</w:t>
      </w:r>
      <w:r>
        <w:rPr>
          <w:color w:val="000000" w:themeColor="text1"/>
        </w:rPr>
        <w:t>:</w:t>
      </w:r>
      <w:r w:rsidRPr="003B3368">
        <w:rPr>
          <w:color w:val="000000" w:themeColor="text1"/>
        </w:rPr>
        <w:t>2627-2632.</w:t>
      </w:r>
    </w:p>
    <w:p w14:paraId="33E3BF32" w14:textId="77777777" w:rsidR="002F0A2D" w:rsidRPr="003B3368" w:rsidRDefault="002F0A2D" w:rsidP="002F0A2D">
      <w:pPr>
        <w:rPr>
          <w:color w:val="000000" w:themeColor="text1"/>
        </w:rPr>
      </w:pPr>
      <w:r w:rsidRPr="003B3368">
        <w:rPr>
          <w:color w:val="000000" w:themeColor="text1"/>
        </w:rPr>
        <w:t>67. Walker Jr</w:t>
      </w:r>
      <w:r>
        <w:rPr>
          <w:color w:val="000000" w:themeColor="text1"/>
        </w:rPr>
        <w:t xml:space="preserve"> WJ</w:t>
      </w:r>
      <w:r w:rsidRPr="003B3368">
        <w:rPr>
          <w:color w:val="000000" w:themeColor="text1"/>
        </w:rPr>
        <w:t>, Reed</w:t>
      </w:r>
      <w:r>
        <w:rPr>
          <w:color w:val="000000" w:themeColor="text1"/>
        </w:rPr>
        <w:t xml:space="preserve"> JS</w:t>
      </w:r>
      <w:r w:rsidRPr="003B3368">
        <w:rPr>
          <w:color w:val="000000" w:themeColor="text1"/>
        </w:rPr>
        <w:t>, Verma</w:t>
      </w:r>
      <w:r>
        <w:rPr>
          <w:color w:val="000000" w:themeColor="text1"/>
        </w:rPr>
        <w:t xml:space="preserve"> SK. </w:t>
      </w:r>
      <w:r w:rsidRPr="003B3368">
        <w:rPr>
          <w:color w:val="000000" w:themeColor="text1"/>
        </w:rPr>
        <w:t>Influence of slurry parameters on the characteristics of spray-dried granules</w:t>
      </w:r>
      <w:r>
        <w:rPr>
          <w:color w:val="000000" w:themeColor="text1"/>
        </w:rPr>
        <w:t>.</w:t>
      </w:r>
      <w:r w:rsidRPr="003B3368">
        <w:rPr>
          <w:color w:val="000000" w:themeColor="text1"/>
        </w:rPr>
        <w:t xml:space="preserve"> J. Am. Ceram. Soc.</w:t>
      </w:r>
      <w:r>
        <w:rPr>
          <w:color w:val="000000" w:themeColor="text1"/>
        </w:rPr>
        <w:t xml:space="preserve"> 1999;</w:t>
      </w:r>
      <w:r w:rsidRPr="003B3368">
        <w:rPr>
          <w:color w:val="000000" w:themeColor="text1"/>
        </w:rPr>
        <w:t>82</w:t>
      </w:r>
      <w:r>
        <w:rPr>
          <w:color w:val="000000" w:themeColor="text1"/>
        </w:rPr>
        <w:t>:</w:t>
      </w:r>
      <w:r w:rsidRPr="003B3368">
        <w:rPr>
          <w:color w:val="000000" w:themeColor="text1"/>
        </w:rPr>
        <w:t>1711-1719.</w:t>
      </w:r>
    </w:p>
    <w:p w14:paraId="432AB336" w14:textId="77777777" w:rsidR="002F0A2D" w:rsidRPr="003B3368" w:rsidRDefault="002F0A2D" w:rsidP="002F0A2D">
      <w:pPr>
        <w:rPr>
          <w:color w:val="000000" w:themeColor="text1"/>
        </w:rPr>
      </w:pPr>
      <w:r w:rsidRPr="003B3368">
        <w:rPr>
          <w:color w:val="000000" w:themeColor="text1"/>
        </w:rPr>
        <w:t xml:space="preserve">68. </w:t>
      </w:r>
      <w:proofErr w:type="spellStart"/>
      <w:r w:rsidRPr="003B3368">
        <w:rPr>
          <w:color w:val="000000" w:themeColor="text1"/>
        </w:rPr>
        <w:t>Lintingre</w:t>
      </w:r>
      <w:proofErr w:type="spellEnd"/>
      <w:r w:rsidRPr="002807C4">
        <w:rPr>
          <w:color w:val="000000" w:themeColor="text1"/>
        </w:rPr>
        <w:t xml:space="preserve"> </w:t>
      </w:r>
      <w:r w:rsidRPr="003B3368">
        <w:rPr>
          <w:color w:val="000000" w:themeColor="text1"/>
        </w:rPr>
        <w:t xml:space="preserve">É, </w:t>
      </w:r>
      <w:proofErr w:type="spellStart"/>
      <w:r w:rsidRPr="003B3368">
        <w:rPr>
          <w:color w:val="000000" w:themeColor="text1"/>
        </w:rPr>
        <w:t>Ducouret</w:t>
      </w:r>
      <w:proofErr w:type="spellEnd"/>
      <w:r>
        <w:rPr>
          <w:rFonts w:hint="eastAsia"/>
          <w:color w:val="000000" w:themeColor="text1"/>
        </w:rPr>
        <w:t xml:space="preserve"> </w:t>
      </w:r>
      <w:r>
        <w:rPr>
          <w:color w:val="000000" w:themeColor="text1"/>
        </w:rPr>
        <w:t>G,</w:t>
      </w:r>
      <w:r w:rsidRPr="003B3368">
        <w:rPr>
          <w:color w:val="000000" w:themeColor="text1"/>
        </w:rPr>
        <w:t xml:space="preserve"> </w:t>
      </w:r>
      <w:proofErr w:type="spellStart"/>
      <w:r w:rsidRPr="003B3368">
        <w:rPr>
          <w:color w:val="000000" w:themeColor="text1"/>
        </w:rPr>
        <w:t>Lequeux</w:t>
      </w:r>
      <w:proofErr w:type="spellEnd"/>
      <w:r>
        <w:rPr>
          <w:color w:val="000000" w:themeColor="text1"/>
        </w:rPr>
        <w:t xml:space="preserve"> F</w:t>
      </w:r>
      <w:r w:rsidRPr="003B3368">
        <w:rPr>
          <w:color w:val="000000" w:themeColor="text1"/>
        </w:rPr>
        <w:t xml:space="preserve">, </w:t>
      </w:r>
      <w:proofErr w:type="spellStart"/>
      <w:r w:rsidRPr="003B3368">
        <w:rPr>
          <w:color w:val="000000" w:themeColor="text1"/>
        </w:rPr>
        <w:t>Olanier</w:t>
      </w:r>
      <w:proofErr w:type="spellEnd"/>
      <w:r>
        <w:rPr>
          <w:color w:val="000000" w:themeColor="text1"/>
        </w:rPr>
        <w:t xml:space="preserve"> L</w:t>
      </w:r>
      <w:r w:rsidRPr="003B3368">
        <w:rPr>
          <w:color w:val="000000" w:themeColor="text1"/>
        </w:rPr>
        <w:t xml:space="preserve">, </w:t>
      </w:r>
      <w:proofErr w:type="spellStart"/>
      <w:r w:rsidRPr="003B3368">
        <w:rPr>
          <w:color w:val="000000" w:themeColor="text1"/>
        </w:rPr>
        <w:t>Périé</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Talini</w:t>
      </w:r>
      <w:proofErr w:type="spellEnd"/>
      <w:r>
        <w:rPr>
          <w:color w:val="000000" w:themeColor="text1"/>
        </w:rPr>
        <w:t xml:space="preserve"> L.</w:t>
      </w:r>
      <w:r w:rsidRPr="003B3368">
        <w:rPr>
          <w:color w:val="000000" w:themeColor="text1"/>
        </w:rPr>
        <w:t xml:space="preserve"> Controlling the buckling instability of drying droplets of suspensions through colloidal interactions</w:t>
      </w:r>
      <w:r>
        <w:rPr>
          <w:color w:val="000000" w:themeColor="text1"/>
        </w:rPr>
        <w:t xml:space="preserve">. </w:t>
      </w:r>
      <w:r w:rsidRPr="003B3368">
        <w:rPr>
          <w:color w:val="000000" w:themeColor="text1"/>
        </w:rPr>
        <w:t>Soft Matter</w:t>
      </w:r>
      <w:r>
        <w:rPr>
          <w:color w:val="000000" w:themeColor="text1"/>
        </w:rPr>
        <w:t>. 2015;</w:t>
      </w:r>
      <w:r w:rsidRPr="003B3368">
        <w:rPr>
          <w:color w:val="000000" w:themeColor="text1"/>
        </w:rPr>
        <w:t>11</w:t>
      </w:r>
      <w:r>
        <w:rPr>
          <w:color w:val="000000" w:themeColor="text1"/>
        </w:rPr>
        <w:t>:</w:t>
      </w:r>
      <w:r w:rsidRPr="003B3368">
        <w:rPr>
          <w:color w:val="000000" w:themeColor="text1"/>
        </w:rPr>
        <w:t>3660.</w:t>
      </w:r>
    </w:p>
    <w:p w14:paraId="5829F47C" w14:textId="77777777" w:rsidR="002F0A2D" w:rsidRPr="003B3368" w:rsidRDefault="002F0A2D" w:rsidP="002F0A2D">
      <w:pPr>
        <w:rPr>
          <w:color w:val="000000" w:themeColor="text1"/>
        </w:rPr>
      </w:pPr>
      <w:r w:rsidRPr="003B3368">
        <w:rPr>
          <w:color w:val="000000" w:themeColor="text1"/>
        </w:rPr>
        <w:t>69. Walker Jr</w:t>
      </w:r>
      <w:r>
        <w:rPr>
          <w:color w:val="000000" w:themeColor="text1"/>
        </w:rPr>
        <w:t xml:space="preserve"> WJ</w:t>
      </w:r>
      <w:r w:rsidRPr="003B3368">
        <w:rPr>
          <w:color w:val="000000" w:themeColor="text1"/>
        </w:rPr>
        <w:t>, Reed</w:t>
      </w:r>
      <w:r>
        <w:rPr>
          <w:color w:val="000000" w:themeColor="text1"/>
        </w:rPr>
        <w:t xml:space="preserve"> JS</w:t>
      </w:r>
      <w:r w:rsidRPr="003B3368">
        <w:rPr>
          <w:color w:val="000000" w:themeColor="text1"/>
        </w:rPr>
        <w:t>, Verma</w:t>
      </w:r>
      <w:r>
        <w:rPr>
          <w:color w:val="000000" w:themeColor="text1"/>
        </w:rPr>
        <w:t xml:space="preserve"> SK.</w:t>
      </w:r>
      <w:r w:rsidRPr="003B3368">
        <w:rPr>
          <w:color w:val="000000" w:themeColor="text1"/>
        </w:rPr>
        <w:t xml:space="preserve"> Influence of granule character on strength and Weibull modulus of sintered alumina</w:t>
      </w:r>
      <w:r>
        <w:rPr>
          <w:color w:val="000000" w:themeColor="text1"/>
        </w:rPr>
        <w:t>.</w:t>
      </w:r>
      <w:r w:rsidRPr="003B3368">
        <w:rPr>
          <w:color w:val="000000" w:themeColor="text1"/>
        </w:rPr>
        <w:t xml:space="preserve"> J. Am. Ceram. Soc.</w:t>
      </w:r>
      <w:r>
        <w:rPr>
          <w:color w:val="000000" w:themeColor="text1"/>
        </w:rPr>
        <w:t xml:space="preserve"> 1999;</w:t>
      </w:r>
      <w:r w:rsidRPr="003B3368">
        <w:rPr>
          <w:color w:val="000000" w:themeColor="text1"/>
        </w:rPr>
        <w:t>82</w:t>
      </w:r>
      <w:r>
        <w:rPr>
          <w:color w:val="000000" w:themeColor="text1"/>
        </w:rPr>
        <w:t>:</w:t>
      </w:r>
      <w:r w:rsidRPr="003B3368">
        <w:rPr>
          <w:color w:val="000000" w:themeColor="text1"/>
        </w:rPr>
        <w:t>50-56.</w:t>
      </w:r>
    </w:p>
    <w:p w14:paraId="5C951907" w14:textId="77777777" w:rsidR="002F0A2D" w:rsidRPr="003B3368" w:rsidRDefault="002F0A2D" w:rsidP="002F0A2D">
      <w:pPr>
        <w:rPr>
          <w:color w:val="000000" w:themeColor="text1"/>
        </w:rPr>
      </w:pPr>
      <w:r w:rsidRPr="003B3368">
        <w:rPr>
          <w:color w:val="000000" w:themeColor="text1"/>
        </w:rPr>
        <w:t xml:space="preserve">70. </w:t>
      </w:r>
      <w:proofErr w:type="spellStart"/>
      <w:r w:rsidRPr="003B3368">
        <w:rPr>
          <w:color w:val="000000" w:themeColor="text1"/>
        </w:rPr>
        <w:t>Baklouti</w:t>
      </w:r>
      <w:proofErr w:type="spellEnd"/>
      <w:r>
        <w:rPr>
          <w:color w:val="000000" w:themeColor="text1"/>
        </w:rPr>
        <w:t xml:space="preserve"> S</w:t>
      </w:r>
      <w:r w:rsidRPr="003B3368">
        <w:rPr>
          <w:color w:val="000000" w:themeColor="text1"/>
        </w:rPr>
        <w:t xml:space="preserve">, </w:t>
      </w:r>
      <w:proofErr w:type="spellStart"/>
      <w:r w:rsidRPr="003B3368">
        <w:rPr>
          <w:color w:val="000000" w:themeColor="text1"/>
        </w:rPr>
        <w:t>Chartier</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Baumard</w:t>
      </w:r>
      <w:proofErr w:type="spellEnd"/>
      <w:r>
        <w:rPr>
          <w:color w:val="000000" w:themeColor="text1"/>
        </w:rPr>
        <w:t xml:space="preserve"> JF. </w:t>
      </w:r>
      <w:r w:rsidRPr="003B3368">
        <w:rPr>
          <w:color w:val="000000" w:themeColor="text1"/>
        </w:rPr>
        <w:t>Mechanical properties of dry-pressed ceramic green products: The effect of the binder</w:t>
      </w:r>
      <w:r>
        <w:rPr>
          <w:color w:val="000000" w:themeColor="text1"/>
        </w:rPr>
        <w:t>.</w:t>
      </w:r>
      <w:r w:rsidRPr="003B3368">
        <w:rPr>
          <w:color w:val="000000" w:themeColor="text1"/>
        </w:rPr>
        <w:t xml:space="preserve"> J. Am. Ceram. Soc. </w:t>
      </w:r>
      <w:r>
        <w:rPr>
          <w:color w:val="000000" w:themeColor="text1"/>
        </w:rPr>
        <w:t>1997;</w:t>
      </w:r>
      <w:r w:rsidRPr="003B3368">
        <w:rPr>
          <w:color w:val="000000" w:themeColor="text1"/>
        </w:rPr>
        <w:t>80</w:t>
      </w:r>
      <w:r>
        <w:rPr>
          <w:color w:val="000000" w:themeColor="text1"/>
        </w:rPr>
        <w:t>:</w:t>
      </w:r>
      <w:r w:rsidRPr="003B3368">
        <w:rPr>
          <w:color w:val="000000" w:themeColor="text1"/>
        </w:rPr>
        <w:t>1992-1996.</w:t>
      </w:r>
    </w:p>
    <w:p w14:paraId="5EEE1588" w14:textId="77777777" w:rsidR="002F0A2D" w:rsidRPr="003B3368" w:rsidRDefault="002F0A2D" w:rsidP="002F0A2D">
      <w:pPr>
        <w:rPr>
          <w:color w:val="000000" w:themeColor="text1"/>
        </w:rPr>
      </w:pPr>
      <w:r w:rsidRPr="003B3368">
        <w:rPr>
          <w:color w:val="000000" w:themeColor="text1"/>
        </w:rPr>
        <w:t>71. Tanaka</w:t>
      </w:r>
      <w:r>
        <w:rPr>
          <w:color w:val="000000" w:themeColor="text1"/>
        </w:rPr>
        <w:t xml:space="preserve"> S</w:t>
      </w:r>
      <w:r w:rsidRPr="003B3368">
        <w:rPr>
          <w:color w:val="000000" w:themeColor="text1"/>
        </w:rPr>
        <w:t>, Chia-Pin</w:t>
      </w:r>
      <w:r>
        <w:rPr>
          <w:color w:val="000000" w:themeColor="text1"/>
        </w:rPr>
        <w:t xml:space="preserve"> C</w:t>
      </w:r>
      <w:r w:rsidRPr="003B3368">
        <w:rPr>
          <w:color w:val="000000" w:themeColor="text1"/>
        </w:rPr>
        <w:t>, Kato</w:t>
      </w:r>
      <w:r>
        <w:rPr>
          <w:color w:val="000000" w:themeColor="text1"/>
        </w:rPr>
        <w:t xml:space="preserve"> Z</w:t>
      </w:r>
      <w:r w:rsidRPr="003B3368">
        <w:rPr>
          <w:color w:val="000000" w:themeColor="text1"/>
        </w:rPr>
        <w:t xml:space="preserve">, </w:t>
      </w:r>
      <w:proofErr w:type="spellStart"/>
      <w:r w:rsidRPr="003B3368">
        <w:rPr>
          <w:color w:val="000000" w:themeColor="text1"/>
        </w:rPr>
        <w:t>Uematsu</w:t>
      </w:r>
      <w:proofErr w:type="spellEnd"/>
      <w:r>
        <w:rPr>
          <w:color w:val="000000" w:themeColor="text1"/>
        </w:rPr>
        <w:t xml:space="preserve"> K. </w:t>
      </w:r>
      <w:r w:rsidRPr="003B3368">
        <w:rPr>
          <w:color w:val="000000" w:themeColor="text1"/>
        </w:rPr>
        <w:t>Effect of internal binder on microstructure in compacts made from granules</w:t>
      </w:r>
      <w:r>
        <w:rPr>
          <w:color w:val="000000" w:themeColor="text1"/>
        </w:rPr>
        <w:t>.</w:t>
      </w:r>
      <w:r w:rsidRPr="003B3368">
        <w:rPr>
          <w:color w:val="000000" w:themeColor="text1"/>
        </w:rPr>
        <w:t xml:space="preserve"> J. Eur. Ceram. Soc.</w:t>
      </w:r>
      <w:r>
        <w:rPr>
          <w:color w:val="000000" w:themeColor="text1"/>
        </w:rPr>
        <w:t xml:space="preserve"> 2007;</w:t>
      </w:r>
      <w:r w:rsidRPr="003B3368">
        <w:rPr>
          <w:color w:val="000000" w:themeColor="text1"/>
        </w:rPr>
        <w:t>27</w:t>
      </w:r>
      <w:r>
        <w:rPr>
          <w:color w:val="000000" w:themeColor="text1"/>
        </w:rPr>
        <w:t>:</w:t>
      </w:r>
      <w:r w:rsidRPr="003B3368">
        <w:rPr>
          <w:color w:val="000000" w:themeColor="text1"/>
        </w:rPr>
        <w:t>873-877.</w:t>
      </w:r>
    </w:p>
    <w:p w14:paraId="6EBCE323" w14:textId="77777777" w:rsidR="002F0A2D" w:rsidRPr="003B3368" w:rsidRDefault="002F0A2D" w:rsidP="002F0A2D">
      <w:pPr>
        <w:rPr>
          <w:color w:val="000000" w:themeColor="text1"/>
        </w:rPr>
      </w:pPr>
      <w:r w:rsidRPr="003B3368">
        <w:rPr>
          <w:color w:val="000000" w:themeColor="text1"/>
        </w:rPr>
        <w:t>72. Hondo</w:t>
      </w:r>
      <w:r>
        <w:rPr>
          <w:color w:val="000000" w:themeColor="text1"/>
        </w:rPr>
        <w:t xml:space="preserve"> T</w:t>
      </w:r>
      <w:r w:rsidRPr="003B3368">
        <w:rPr>
          <w:color w:val="000000" w:themeColor="text1"/>
        </w:rPr>
        <w:t>, Yasuda</w:t>
      </w:r>
      <w:r>
        <w:rPr>
          <w:color w:val="000000" w:themeColor="text1"/>
        </w:rPr>
        <w:t xml:space="preserve"> K</w:t>
      </w:r>
      <w:r w:rsidRPr="003B3368">
        <w:rPr>
          <w:color w:val="000000" w:themeColor="text1"/>
        </w:rPr>
        <w:t>, Wakai</w:t>
      </w:r>
      <w:r>
        <w:rPr>
          <w:color w:val="000000" w:themeColor="text1"/>
        </w:rPr>
        <w:t xml:space="preserve"> F</w:t>
      </w:r>
      <w:r w:rsidRPr="003B3368">
        <w:rPr>
          <w:color w:val="000000" w:themeColor="text1"/>
        </w:rPr>
        <w:t>, Tanaka</w:t>
      </w:r>
      <w:r>
        <w:rPr>
          <w:color w:val="000000" w:themeColor="text1"/>
        </w:rPr>
        <w:t xml:space="preserve"> S</w:t>
      </w:r>
      <w:r w:rsidRPr="003B3368">
        <w:rPr>
          <w:color w:val="000000" w:themeColor="text1"/>
        </w:rPr>
        <w:t>, Influence of binder layer of spray-dried granules on occurrence and evolution of coarse defects in alumina ceramics during sintering</w:t>
      </w:r>
      <w:r>
        <w:rPr>
          <w:color w:val="000000" w:themeColor="text1"/>
        </w:rPr>
        <w:t xml:space="preserve">. </w:t>
      </w:r>
      <w:r w:rsidRPr="003B3368">
        <w:rPr>
          <w:color w:val="000000" w:themeColor="text1"/>
        </w:rPr>
        <w:t xml:space="preserve">J. Eur. Ceram. Soc. </w:t>
      </w:r>
      <w:r>
        <w:rPr>
          <w:color w:val="000000" w:themeColor="text1"/>
        </w:rPr>
        <w:t>2018;</w:t>
      </w:r>
      <w:r w:rsidRPr="003B3368">
        <w:rPr>
          <w:color w:val="000000" w:themeColor="text1"/>
        </w:rPr>
        <w:t>38</w:t>
      </w:r>
      <w:r>
        <w:rPr>
          <w:color w:val="000000" w:themeColor="text1"/>
        </w:rPr>
        <w:t>:</w:t>
      </w:r>
      <w:r w:rsidRPr="003B3368">
        <w:rPr>
          <w:color w:val="000000" w:themeColor="text1"/>
        </w:rPr>
        <w:t>1846-1852.</w:t>
      </w:r>
    </w:p>
    <w:p w14:paraId="5F62A2A9" w14:textId="77777777" w:rsidR="002F0A2D" w:rsidRPr="003B3368" w:rsidRDefault="002F0A2D" w:rsidP="002F0A2D">
      <w:pPr>
        <w:rPr>
          <w:color w:val="000000" w:themeColor="text1"/>
        </w:rPr>
      </w:pPr>
      <w:r w:rsidRPr="003B3368">
        <w:rPr>
          <w:color w:val="000000" w:themeColor="text1"/>
        </w:rPr>
        <w:t xml:space="preserve">73. </w:t>
      </w:r>
      <w:proofErr w:type="spellStart"/>
      <w:r w:rsidRPr="003B3368">
        <w:rPr>
          <w:color w:val="000000" w:themeColor="text1"/>
        </w:rPr>
        <w:t>Nies</w:t>
      </w:r>
      <w:proofErr w:type="spellEnd"/>
      <w:r>
        <w:rPr>
          <w:color w:val="000000" w:themeColor="text1"/>
        </w:rPr>
        <w:t xml:space="preserve"> CW</w:t>
      </w:r>
      <w:r w:rsidRPr="003B3368">
        <w:rPr>
          <w:color w:val="000000" w:themeColor="text1"/>
        </w:rPr>
        <w:t>, Messing</w:t>
      </w:r>
      <w:r>
        <w:rPr>
          <w:color w:val="000000" w:themeColor="text1"/>
        </w:rPr>
        <w:t xml:space="preserve"> GL. </w:t>
      </w:r>
      <w:r w:rsidRPr="003B3368">
        <w:rPr>
          <w:color w:val="000000" w:themeColor="text1"/>
        </w:rPr>
        <w:t>Effect of glass-transition temperature of polyethylene glycol-plasticized polyvinyl alcohol on granule compaction</w:t>
      </w:r>
      <w:r>
        <w:rPr>
          <w:color w:val="000000" w:themeColor="text1"/>
        </w:rPr>
        <w:t>.</w:t>
      </w:r>
      <w:r w:rsidRPr="003B3368">
        <w:rPr>
          <w:color w:val="000000" w:themeColor="text1"/>
        </w:rPr>
        <w:t xml:space="preserve"> J. Am. Ceram. Soc.</w:t>
      </w:r>
      <w:r>
        <w:rPr>
          <w:color w:val="000000" w:themeColor="text1"/>
        </w:rPr>
        <w:t xml:space="preserve"> 1984;</w:t>
      </w:r>
      <w:r w:rsidRPr="003B3368">
        <w:rPr>
          <w:color w:val="000000" w:themeColor="text1"/>
        </w:rPr>
        <w:t>67</w:t>
      </w:r>
      <w:r>
        <w:rPr>
          <w:color w:val="000000" w:themeColor="text1"/>
        </w:rPr>
        <w:t>:</w:t>
      </w:r>
      <w:r w:rsidRPr="003B3368">
        <w:rPr>
          <w:color w:val="000000" w:themeColor="text1"/>
        </w:rPr>
        <w:t>301-304.</w:t>
      </w:r>
    </w:p>
    <w:p w14:paraId="66070B6D" w14:textId="77777777" w:rsidR="002F0A2D" w:rsidRPr="003B3368" w:rsidRDefault="002F0A2D" w:rsidP="002F0A2D">
      <w:pPr>
        <w:rPr>
          <w:color w:val="000000" w:themeColor="text1"/>
        </w:rPr>
      </w:pPr>
      <w:r w:rsidRPr="003B3368">
        <w:rPr>
          <w:color w:val="000000" w:themeColor="text1"/>
        </w:rPr>
        <w:t>74. Shinohara</w:t>
      </w:r>
      <w:r>
        <w:rPr>
          <w:color w:val="000000" w:themeColor="text1"/>
        </w:rPr>
        <w:t xml:space="preserve"> N</w:t>
      </w:r>
      <w:r w:rsidRPr="003B3368">
        <w:rPr>
          <w:color w:val="000000" w:themeColor="text1"/>
        </w:rPr>
        <w:t xml:space="preserve">, </w:t>
      </w:r>
      <w:proofErr w:type="spellStart"/>
      <w:r w:rsidRPr="003B3368">
        <w:rPr>
          <w:color w:val="000000" w:themeColor="text1"/>
        </w:rPr>
        <w:t>Okumiya</w:t>
      </w:r>
      <w:proofErr w:type="spellEnd"/>
      <w:r>
        <w:rPr>
          <w:color w:val="000000" w:themeColor="text1"/>
        </w:rPr>
        <w:t xml:space="preserve"> M</w:t>
      </w:r>
      <w:r w:rsidRPr="003B3368">
        <w:rPr>
          <w:color w:val="000000" w:themeColor="text1"/>
        </w:rPr>
        <w:t xml:space="preserve">, </w:t>
      </w:r>
      <w:proofErr w:type="spellStart"/>
      <w:r w:rsidRPr="003B3368">
        <w:rPr>
          <w:color w:val="000000" w:themeColor="text1"/>
        </w:rPr>
        <w:t>Hotta</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Nakahira</w:t>
      </w:r>
      <w:proofErr w:type="spellEnd"/>
      <w:r>
        <w:rPr>
          <w:color w:val="000000" w:themeColor="text1"/>
        </w:rPr>
        <w:t xml:space="preserve"> K</w:t>
      </w:r>
      <w:r w:rsidRPr="003B3368">
        <w:rPr>
          <w:color w:val="000000" w:themeColor="text1"/>
        </w:rPr>
        <w:t>, Naito</w:t>
      </w:r>
      <w:r>
        <w:rPr>
          <w:color w:val="000000" w:themeColor="text1"/>
        </w:rPr>
        <w:t xml:space="preserve"> M</w:t>
      </w:r>
      <w:r w:rsidRPr="003B3368">
        <w:rPr>
          <w:color w:val="000000" w:themeColor="text1"/>
        </w:rPr>
        <w:t>, Seasonal variation of microstructure and sintered strength of dry-pressed alumina, J. Am. Ceram. Soc.</w:t>
      </w:r>
      <w:r>
        <w:rPr>
          <w:color w:val="000000" w:themeColor="text1"/>
        </w:rPr>
        <w:t xml:space="preserve"> 1999;</w:t>
      </w:r>
      <w:r w:rsidRPr="003B3368">
        <w:rPr>
          <w:color w:val="000000" w:themeColor="text1"/>
        </w:rPr>
        <w:t>82</w:t>
      </w:r>
      <w:r>
        <w:rPr>
          <w:color w:val="000000" w:themeColor="text1"/>
        </w:rPr>
        <w:t>:</w:t>
      </w:r>
      <w:r w:rsidRPr="003B3368">
        <w:rPr>
          <w:color w:val="000000" w:themeColor="text1"/>
        </w:rPr>
        <w:t>3441-3446.</w:t>
      </w:r>
    </w:p>
    <w:p w14:paraId="374E533A" w14:textId="77777777" w:rsidR="002F0A2D" w:rsidRPr="003B3368" w:rsidRDefault="002F0A2D" w:rsidP="002F0A2D">
      <w:pPr>
        <w:rPr>
          <w:color w:val="000000" w:themeColor="text1"/>
        </w:rPr>
      </w:pPr>
      <w:r w:rsidRPr="003B3368">
        <w:rPr>
          <w:color w:val="000000" w:themeColor="text1"/>
        </w:rPr>
        <w:t xml:space="preserve">75. </w:t>
      </w:r>
      <w:proofErr w:type="spellStart"/>
      <w:r w:rsidRPr="003B3368">
        <w:rPr>
          <w:color w:val="000000" w:themeColor="text1"/>
        </w:rPr>
        <w:t>Uppalapati</w:t>
      </w:r>
      <w:proofErr w:type="spellEnd"/>
      <w:r>
        <w:rPr>
          <w:color w:val="000000" w:themeColor="text1"/>
        </w:rPr>
        <w:t xml:space="preserve"> M</w:t>
      </w:r>
      <w:r w:rsidRPr="003B3368">
        <w:rPr>
          <w:color w:val="000000" w:themeColor="text1"/>
        </w:rPr>
        <w:t>, Green</w:t>
      </w:r>
      <w:r>
        <w:rPr>
          <w:color w:val="000000" w:themeColor="text1"/>
        </w:rPr>
        <w:t xml:space="preserve"> DJ. </w:t>
      </w:r>
      <w:r w:rsidRPr="003B3368">
        <w:rPr>
          <w:color w:val="000000" w:themeColor="text1"/>
        </w:rPr>
        <w:t>Effect of relative humidity on the viscoelastic and mechanical properties of spray-dried powder compacts</w:t>
      </w:r>
      <w:r>
        <w:rPr>
          <w:color w:val="000000" w:themeColor="text1"/>
        </w:rPr>
        <w:t>.</w:t>
      </w:r>
      <w:r w:rsidRPr="003B3368">
        <w:rPr>
          <w:color w:val="000000" w:themeColor="text1"/>
        </w:rPr>
        <w:t xml:space="preserve"> J. Am. Ceram. Soc.</w:t>
      </w:r>
      <w:r>
        <w:rPr>
          <w:color w:val="000000" w:themeColor="text1"/>
        </w:rPr>
        <w:t xml:space="preserve"> 2006;</w:t>
      </w:r>
      <w:r w:rsidRPr="003B3368">
        <w:rPr>
          <w:color w:val="000000" w:themeColor="text1"/>
        </w:rPr>
        <w:t>89</w:t>
      </w:r>
      <w:r>
        <w:rPr>
          <w:color w:val="000000" w:themeColor="text1"/>
        </w:rPr>
        <w:t>:</w:t>
      </w:r>
      <w:r w:rsidRPr="003B3368">
        <w:rPr>
          <w:color w:val="000000" w:themeColor="text1"/>
        </w:rPr>
        <w:t>1212-1217.</w:t>
      </w:r>
    </w:p>
    <w:p w14:paraId="52DBB0DC" w14:textId="77777777" w:rsidR="002F0A2D" w:rsidRPr="003B3368" w:rsidRDefault="002F0A2D" w:rsidP="002F0A2D">
      <w:pPr>
        <w:rPr>
          <w:color w:val="000000" w:themeColor="text1"/>
        </w:rPr>
      </w:pPr>
      <w:r w:rsidRPr="003B3368">
        <w:rPr>
          <w:color w:val="000000" w:themeColor="text1"/>
        </w:rPr>
        <w:t>76. Okuma</w:t>
      </w:r>
      <w:r>
        <w:rPr>
          <w:color w:val="000000" w:themeColor="text1"/>
        </w:rPr>
        <w:t xml:space="preserve"> G</w:t>
      </w:r>
      <w:r w:rsidRPr="003B3368">
        <w:rPr>
          <w:color w:val="000000" w:themeColor="text1"/>
        </w:rPr>
        <w:t>, Endo</w:t>
      </w:r>
      <w:r>
        <w:rPr>
          <w:color w:val="000000" w:themeColor="text1"/>
        </w:rPr>
        <w:t xml:space="preserve"> M</w:t>
      </w:r>
      <w:r w:rsidRPr="003B3368">
        <w:rPr>
          <w:color w:val="000000" w:themeColor="text1"/>
        </w:rPr>
        <w:t>, Minagawa</w:t>
      </w:r>
      <w:r>
        <w:rPr>
          <w:color w:val="000000" w:themeColor="text1"/>
        </w:rPr>
        <w:t xml:space="preserve"> H</w:t>
      </w:r>
      <w:r w:rsidRPr="003B3368">
        <w:rPr>
          <w:color w:val="000000" w:themeColor="text1"/>
        </w:rPr>
        <w:t>, Inoue</w:t>
      </w:r>
      <w:r>
        <w:rPr>
          <w:color w:val="000000" w:themeColor="text1"/>
        </w:rPr>
        <w:t xml:space="preserve"> R</w:t>
      </w:r>
      <w:r w:rsidRPr="003B3368">
        <w:rPr>
          <w:color w:val="000000" w:themeColor="text1"/>
        </w:rPr>
        <w:t xml:space="preserve">, </w:t>
      </w:r>
      <w:proofErr w:type="spellStart"/>
      <w:r w:rsidRPr="003B3368">
        <w:rPr>
          <w:color w:val="000000" w:themeColor="text1"/>
        </w:rPr>
        <w:t>Kakisawa</w:t>
      </w:r>
      <w:proofErr w:type="spellEnd"/>
      <w:r>
        <w:rPr>
          <w:color w:val="000000" w:themeColor="text1"/>
        </w:rPr>
        <w:t xml:space="preserve"> H</w:t>
      </w:r>
      <w:r w:rsidRPr="003B3368">
        <w:rPr>
          <w:color w:val="000000" w:themeColor="text1"/>
        </w:rPr>
        <w:t xml:space="preserve">, </w:t>
      </w:r>
      <w:proofErr w:type="spellStart"/>
      <w:r w:rsidRPr="003B3368">
        <w:rPr>
          <w:color w:val="000000" w:themeColor="text1"/>
        </w:rPr>
        <w:t>Kohata</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Osada</w:t>
      </w:r>
      <w:proofErr w:type="spellEnd"/>
      <w:r>
        <w:rPr>
          <w:color w:val="000000" w:themeColor="text1"/>
        </w:rPr>
        <w:t xml:space="preserve"> T</w:t>
      </w:r>
      <w:r w:rsidRPr="003B3368">
        <w:rPr>
          <w:color w:val="000000" w:themeColor="text1"/>
        </w:rPr>
        <w:t>, Yamamoto</w:t>
      </w:r>
      <w:r>
        <w:rPr>
          <w:color w:val="000000" w:themeColor="text1"/>
        </w:rPr>
        <w:t xml:space="preserve"> T</w:t>
      </w:r>
      <w:r w:rsidRPr="003B3368">
        <w:rPr>
          <w:color w:val="000000" w:themeColor="text1"/>
        </w:rPr>
        <w:t>, Azuma</w:t>
      </w:r>
      <w:r>
        <w:rPr>
          <w:color w:val="000000" w:themeColor="text1"/>
        </w:rPr>
        <w:t xml:space="preserve"> M</w:t>
      </w:r>
      <w:r w:rsidRPr="003B3368">
        <w:rPr>
          <w:color w:val="000000" w:themeColor="text1"/>
        </w:rPr>
        <w:t>, Takeuchi</w:t>
      </w:r>
      <w:r>
        <w:rPr>
          <w:color w:val="000000" w:themeColor="text1"/>
        </w:rPr>
        <w:t xml:space="preserve"> A</w:t>
      </w:r>
      <w:r w:rsidRPr="003B3368">
        <w:rPr>
          <w:color w:val="000000" w:themeColor="text1"/>
        </w:rPr>
        <w:t>, Uesugi</w:t>
      </w:r>
      <w:r>
        <w:rPr>
          <w:color w:val="000000" w:themeColor="text1"/>
        </w:rPr>
        <w:t xml:space="preserve"> M</w:t>
      </w:r>
      <w:r w:rsidRPr="003B3368">
        <w:rPr>
          <w:color w:val="000000" w:themeColor="text1"/>
        </w:rPr>
        <w:t xml:space="preserve">, </w:t>
      </w:r>
      <w:proofErr w:type="spellStart"/>
      <w:r w:rsidRPr="003B3368">
        <w:rPr>
          <w:color w:val="000000" w:themeColor="text1"/>
        </w:rPr>
        <w:t>Guillon</w:t>
      </w:r>
      <w:proofErr w:type="spellEnd"/>
      <w:r>
        <w:rPr>
          <w:color w:val="000000" w:themeColor="text1"/>
        </w:rPr>
        <w:t xml:space="preserve"> O</w:t>
      </w:r>
      <w:r w:rsidRPr="003B3368">
        <w:rPr>
          <w:color w:val="000000" w:themeColor="text1"/>
        </w:rPr>
        <w:t xml:space="preserve">, </w:t>
      </w:r>
      <w:proofErr w:type="spellStart"/>
      <w:r w:rsidRPr="003B3368">
        <w:rPr>
          <w:color w:val="000000" w:themeColor="text1"/>
        </w:rPr>
        <w:t>Wakai</w:t>
      </w:r>
      <w:proofErr w:type="spellEnd"/>
      <w:r>
        <w:rPr>
          <w:color w:val="000000" w:themeColor="text1"/>
        </w:rPr>
        <w:t xml:space="preserve"> F. </w:t>
      </w:r>
      <w:r w:rsidRPr="003B3368">
        <w:rPr>
          <w:color w:val="000000" w:themeColor="text1"/>
        </w:rPr>
        <w:t>3D visualization of morphological evolution of large defects during spark plasma</w:t>
      </w:r>
      <w:r w:rsidRPr="003B3368">
        <w:rPr>
          <w:rFonts w:hint="eastAsia"/>
          <w:color w:val="000000" w:themeColor="text1"/>
        </w:rPr>
        <w:t xml:space="preserve"> </w:t>
      </w:r>
      <w:r w:rsidRPr="003B3368">
        <w:rPr>
          <w:color w:val="000000" w:themeColor="text1"/>
        </w:rPr>
        <w:t>sintering of alumina granules</w:t>
      </w:r>
      <w:r>
        <w:rPr>
          <w:color w:val="000000" w:themeColor="text1"/>
        </w:rPr>
        <w:t>.</w:t>
      </w:r>
      <w:r w:rsidRPr="003B3368">
        <w:rPr>
          <w:color w:val="000000" w:themeColor="text1"/>
        </w:rPr>
        <w:t xml:space="preserve"> Adv. Eng. Mater.</w:t>
      </w:r>
      <w:r>
        <w:rPr>
          <w:color w:val="000000" w:themeColor="text1"/>
        </w:rPr>
        <w:t xml:space="preserve"> 2023;</w:t>
      </w:r>
      <w:r w:rsidRPr="003B3368">
        <w:rPr>
          <w:color w:val="000000" w:themeColor="text1"/>
        </w:rPr>
        <w:t>xx</w:t>
      </w:r>
      <w:r>
        <w:rPr>
          <w:color w:val="000000" w:themeColor="text1"/>
        </w:rPr>
        <w:t>:</w:t>
      </w:r>
      <w:r w:rsidRPr="003B3368">
        <w:rPr>
          <w:color w:val="000000" w:themeColor="text1"/>
        </w:rPr>
        <w:t>2201534.</w:t>
      </w:r>
    </w:p>
    <w:p w14:paraId="511CCB20" w14:textId="77777777" w:rsidR="002F0A2D" w:rsidRPr="003B3368" w:rsidRDefault="002F0A2D" w:rsidP="002F0A2D">
      <w:pPr>
        <w:rPr>
          <w:color w:val="000000" w:themeColor="text1"/>
        </w:rPr>
      </w:pPr>
      <w:r w:rsidRPr="003B3368">
        <w:rPr>
          <w:color w:val="000000" w:themeColor="text1"/>
        </w:rPr>
        <w:t>77. Shinohara</w:t>
      </w:r>
      <w:r>
        <w:rPr>
          <w:color w:val="000000" w:themeColor="text1"/>
        </w:rPr>
        <w:t xml:space="preserve"> N</w:t>
      </w:r>
      <w:r w:rsidRPr="003B3368">
        <w:rPr>
          <w:color w:val="000000" w:themeColor="text1"/>
        </w:rPr>
        <w:t xml:space="preserve">, </w:t>
      </w:r>
      <w:proofErr w:type="spellStart"/>
      <w:r w:rsidRPr="003B3368">
        <w:rPr>
          <w:color w:val="000000" w:themeColor="text1"/>
        </w:rPr>
        <w:t>Okumiya</w:t>
      </w:r>
      <w:proofErr w:type="spellEnd"/>
      <w:r>
        <w:rPr>
          <w:color w:val="000000" w:themeColor="text1"/>
        </w:rPr>
        <w:t xml:space="preserve"> M</w:t>
      </w:r>
      <w:r w:rsidRPr="003B3368">
        <w:rPr>
          <w:color w:val="000000" w:themeColor="text1"/>
        </w:rPr>
        <w:t xml:space="preserve">, </w:t>
      </w:r>
      <w:proofErr w:type="spellStart"/>
      <w:r w:rsidRPr="003B3368">
        <w:rPr>
          <w:color w:val="000000" w:themeColor="text1"/>
        </w:rPr>
        <w:t>Hotta</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Nakahira</w:t>
      </w:r>
      <w:proofErr w:type="spellEnd"/>
      <w:r>
        <w:rPr>
          <w:color w:val="000000" w:themeColor="text1"/>
        </w:rPr>
        <w:t xml:space="preserve"> K</w:t>
      </w:r>
      <w:r w:rsidRPr="003B3368">
        <w:rPr>
          <w:color w:val="000000" w:themeColor="text1"/>
        </w:rPr>
        <w:t>, Naito</w:t>
      </w:r>
      <w:r>
        <w:rPr>
          <w:color w:val="000000" w:themeColor="text1"/>
        </w:rPr>
        <w:t xml:space="preserve"> M</w:t>
      </w:r>
      <w:r w:rsidRPr="003B3368">
        <w:rPr>
          <w:color w:val="000000" w:themeColor="text1"/>
        </w:rPr>
        <w:t xml:space="preserve">, </w:t>
      </w:r>
      <w:proofErr w:type="spellStart"/>
      <w:r w:rsidRPr="003B3368">
        <w:rPr>
          <w:color w:val="000000" w:themeColor="text1"/>
        </w:rPr>
        <w:t>Uematsu</w:t>
      </w:r>
      <w:proofErr w:type="spellEnd"/>
      <w:r>
        <w:rPr>
          <w:color w:val="000000" w:themeColor="text1"/>
        </w:rPr>
        <w:t xml:space="preserve"> K</w:t>
      </w:r>
      <w:r w:rsidRPr="003B3368">
        <w:rPr>
          <w:color w:val="000000" w:themeColor="text1"/>
        </w:rPr>
        <w:t>, Formation mechanisms of processing defects and their relevance to the strength in alumina ceramics made by powder compaction process</w:t>
      </w:r>
      <w:r>
        <w:rPr>
          <w:color w:val="000000" w:themeColor="text1"/>
        </w:rPr>
        <w:t>.</w:t>
      </w:r>
      <w:r w:rsidRPr="003B3368">
        <w:rPr>
          <w:color w:val="000000" w:themeColor="text1"/>
        </w:rPr>
        <w:t xml:space="preserve"> J. Mater. Sci.</w:t>
      </w:r>
      <w:r>
        <w:rPr>
          <w:color w:val="000000" w:themeColor="text1"/>
        </w:rPr>
        <w:t xml:space="preserve"> 1999;</w:t>
      </w:r>
      <w:r w:rsidRPr="003B3368">
        <w:rPr>
          <w:color w:val="000000" w:themeColor="text1"/>
        </w:rPr>
        <w:t>34</w:t>
      </w:r>
      <w:r>
        <w:rPr>
          <w:color w:val="000000" w:themeColor="text1"/>
        </w:rPr>
        <w:t>:</w:t>
      </w:r>
      <w:r w:rsidRPr="003B3368">
        <w:rPr>
          <w:color w:val="000000" w:themeColor="text1"/>
        </w:rPr>
        <w:t>4271-4277.</w:t>
      </w:r>
    </w:p>
    <w:p w14:paraId="58A97758" w14:textId="77777777" w:rsidR="002F0A2D" w:rsidRPr="003B3368" w:rsidRDefault="002F0A2D" w:rsidP="002F0A2D">
      <w:pPr>
        <w:rPr>
          <w:color w:val="000000" w:themeColor="text1"/>
        </w:rPr>
      </w:pPr>
      <w:r w:rsidRPr="003B3368">
        <w:rPr>
          <w:color w:val="000000" w:themeColor="text1"/>
        </w:rPr>
        <w:t>78. Shinohara</w:t>
      </w:r>
      <w:r>
        <w:rPr>
          <w:color w:val="000000" w:themeColor="text1"/>
        </w:rPr>
        <w:t xml:space="preserve"> N</w:t>
      </w:r>
      <w:r w:rsidRPr="003B3368">
        <w:rPr>
          <w:color w:val="000000" w:themeColor="text1"/>
        </w:rPr>
        <w:t xml:space="preserve">, </w:t>
      </w:r>
      <w:proofErr w:type="spellStart"/>
      <w:r w:rsidRPr="003B3368">
        <w:rPr>
          <w:color w:val="000000" w:themeColor="text1"/>
        </w:rPr>
        <w:t>Okumiya</w:t>
      </w:r>
      <w:proofErr w:type="spellEnd"/>
      <w:r>
        <w:rPr>
          <w:color w:val="000000" w:themeColor="text1"/>
        </w:rPr>
        <w:t xml:space="preserve"> M</w:t>
      </w:r>
      <w:r w:rsidRPr="003B3368">
        <w:rPr>
          <w:color w:val="000000" w:themeColor="text1"/>
        </w:rPr>
        <w:t xml:space="preserve">, </w:t>
      </w:r>
      <w:proofErr w:type="spellStart"/>
      <w:r w:rsidRPr="003B3368">
        <w:rPr>
          <w:color w:val="000000" w:themeColor="text1"/>
        </w:rPr>
        <w:t>Hotta</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Nakahira</w:t>
      </w:r>
      <w:proofErr w:type="spellEnd"/>
      <w:r>
        <w:rPr>
          <w:color w:val="000000" w:themeColor="text1"/>
        </w:rPr>
        <w:t xml:space="preserve"> K</w:t>
      </w:r>
      <w:r w:rsidRPr="003B3368">
        <w:rPr>
          <w:color w:val="000000" w:themeColor="text1"/>
        </w:rPr>
        <w:t>, Naito</w:t>
      </w:r>
      <w:r>
        <w:rPr>
          <w:color w:val="000000" w:themeColor="text1"/>
        </w:rPr>
        <w:t xml:space="preserve"> M</w:t>
      </w:r>
      <w:r w:rsidRPr="003B3368">
        <w:rPr>
          <w:color w:val="000000" w:themeColor="text1"/>
        </w:rPr>
        <w:t xml:space="preserve">, </w:t>
      </w:r>
      <w:proofErr w:type="spellStart"/>
      <w:r w:rsidRPr="003B3368">
        <w:rPr>
          <w:color w:val="000000" w:themeColor="text1"/>
        </w:rPr>
        <w:t>Uematsu</w:t>
      </w:r>
      <w:proofErr w:type="spellEnd"/>
      <w:r>
        <w:rPr>
          <w:color w:val="000000" w:themeColor="text1"/>
        </w:rPr>
        <w:t xml:space="preserve"> K. </w:t>
      </w:r>
      <w:r w:rsidRPr="003B3368">
        <w:rPr>
          <w:color w:val="000000" w:themeColor="text1"/>
        </w:rPr>
        <w:t>Morphological changes in process-related large pores of granular compacted and sintered alumina</w:t>
      </w:r>
      <w:r>
        <w:rPr>
          <w:color w:val="000000" w:themeColor="text1"/>
        </w:rPr>
        <w:t>.</w:t>
      </w:r>
      <w:r w:rsidRPr="003B3368">
        <w:rPr>
          <w:color w:val="000000" w:themeColor="text1"/>
        </w:rPr>
        <w:t xml:space="preserve"> J. Am. Ceram. Soc.</w:t>
      </w:r>
      <w:r>
        <w:rPr>
          <w:color w:val="000000" w:themeColor="text1"/>
        </w:rPr>
        <w:t xml:space="preserve"> 2000;</w:t>
      </w:r>
      <w:r w:rsidRPr="003B3368">
        <w:rPr>
          <w:color w:val="000000" w:themeColor="text1"/>
        </w:rPr>
        <w:t>83</w:t>
      </w:r>
      <w:r>
        <w:rPr>
          <w:color w:val="000000" w:themeColor="text1"/>
        </w:rPr>
        <w:t>:</w:t>
      </w:r>
      <w:r w:rsidRPr="003B3368">
        <w:rPr>
          <w:color w:val="000000" w:themeColor="text1"/>
        </w:rPr>
        <w:t xml:space="preserve"> 1633-1640.</w:t>
      </w:r>
    </w:p>
    <w:p w14:paraId="78545A4F" w14:textId="77777777" w:rsidR="002F0A2D" w:rsidRPr="003B3368" w:rsidRDefault="002F0A2D" w:rsidP="002F0A2D">
      <w:pPr>
        <w:rPr>
          <w:color w:val="000000" w:themeColor="text1"/>
        </w:rPr>
      </w:pPr>
      <w:r w:rsidRPr="003B3368">
        <w:rPr>
          <w:color w:val="000000" w:themeColor="text1"/>
        </w:rPr>
        <w:t>79. Sato</w:t>
      </w:r>
      <w:r>
        <w:rPr>
          <w:color w:val="000000" w:themeColor="text1"/>
        </w:rPr>
        <w:t xml:space="preserve"> K</w:t>
      </w:r>
      <w:r w:rsidRPr="003B3368">
        <w:rPr>
          <w:color w:val="000000" w:themeColor="text1"/>
        </w:rPr>
        <w:t>, Abe</w:t>
      </w:r>
      <w:r>
        <w:rPr>
          <w:color w:val="000000" w:themeColor="text1"/>
        </w:rPr>
        <w:t xml:space="preserve"> H</w:t>
      </w:r>
      <w:r w:rsidRPr="003B3368">
        <w:rPr>
          <w:color w:val="000000" w:themeColor="text1"/>
        </w:rPr>
        <w:t>, Naito</w:t>
      </w:r>
      <w:r>
        <w:rPr>
          <w:color w:val="000000" w:themeColor="text1"/>
        </w:rPr>
        <w:t xml:space="preserve"> M</w:t>
      </w:r>
      <w:r w:rsidRPr="003B3368">
        <w:rPr>
          <w:color w:val="000000" w:themeColor="text1"/>
        </w:rPr>
        <w:t xml:space="preserve">, </w:t>
      </w:r>
      <w:proofErr w:type="spellStart"/>
      <w:r w:rsidRPr="003B3368">
        <w:rPr>
          <w:color w:val="000000" w:themeColor="text1"/>
        </w:rPr>
        <w:t>Hotta</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Uematsu</w:t>
      </w:r>
      <w:proofErr w:type="spellEnd"/>
      <w:r>
        <w:rPr>
          <w:color w:val="000000" w:themeColor="text1"/>
        </w:rPr>
        <w:t xml:space="preserve"> K. </w:t>
      </w:r>
      <w:r w:rsidRPr="003B3368">
        <w:rPr>
          <w:color w:val="000000" w:themeColor="text1"/>
        </w:rPr>
        <w:t>Structure of strength-limiting flaws in alumina ceramics made by the powder granule compaction process</w:t>
      </w:r>
      <w:r>
        <w:rPr>
          <w:color w:val="000000" w:themeColor="text1"/>
        </w:rPr>
        <w:t>.</w:t>
      </w:r>
      <w:r w:rsidRPr="003B3368">
        <w:rPr>
          <w:color w:val="000000" w:themeColor="text1"/>
        </w:rPr>
        <w:t xml:space="preserve"> Adv. Powder Technol. </w:t>
      </w:r>
      <w:r>
        <w:rPr>
          <w:color w:val="000000" w:themeColor="text1"/>
        </w:rPr>
        <w:t>2006;</w:t>
      </w:r>
      <w:r w:rsidRPr="003B3368">
        <w:rPr>
          <w:color w:val="000000" w:themeColor="text1"/>
        </w:rPr>
        <w:t>17</w:t>
      </w:r>
      <w:r>
        <w:rPr>
          <w:color w:val="000000" w:themeColor="text1"/>
        </w:rPr>
        <w:t>:</w:t>
      </w:r>
      <w:r w:rsidRPr="003B3368">
        <w:rPr>
          <w:color w:val="000000" w:themeColor="text1"/>
        </w:rPr>
        <w:t>219-228.</w:t>
      </w:r>
    </w:p>
    <w:p w14:paraId="571985C1" w14:textId="77777777" w:rsidR="002F0A2D" w:rsidRPr="003B3368" w:rsidRDefault="002F0A2D" w:rsidP="002F0A2D">
      <w:pPr>
        <w:rPr>
          <w:color w:val="000000" w:themeColor="text1"/>
        </w:rPr>
      </w:pPr>
      <w:r w:rsidRPr="003B3368">
        <w:rPr>
          <w:color w:val="000000" w:themeColor="text1"/>
        </w:rPr>
        <w:lastRenderedPageBreak/>
        <w:t>80. Bennison</w:t>
      </w:r>
      <w:r>
        <w:rPr>
          <w:color w:val="000000" w:themeColor="text1"/>
        </w:rPr>
        <w:t xml:space="preserve"> SJ</w:t>
      </w:r>
      <w:r w:rsidRPr="003B3368">
        <w:rPr>
          <w:color w:val="000000" w:themeColor="text1"/>
        </w:rPr>
        <w:t>, Lawn</w:t>
      </w:r>
      <w:r>
        <w:rPr>
          <w:color w:val="000000" w:themeColor="text1"/>
        </w:rPr>
        <w:t xml:space="preserve"> BR. </w:t>
      </w:r>
      <w:r w:rsidRPr="003B3368">
        <w:rPr>
          <w:color w:val="000000" w:themeColor="text1"/>
        </w:rPr>
        <w:t xml:space="preserve">Role of interfacial grain-bridging sliding friction in the crack-resistance and strength properties of </w:t>
      </w:r>
      <w:proofErr w:type="spellStart"/>
      <w:r w:rsidRPr="003B3368">
        <w:rPr>
          <w:color w:val="000000" w:themeColor="text1"/>
        </w:rPr>
        <w:t>nontransforming</w:t>
      </w:r>
      <w:proofErr w:type="spellEnd"/>
      <w:r w:rsidRPr="003B3368">
        <w:rPr>
          <w:color w:val="000000" w:themeColor="text1"/>
        </w:rPr>
        <w:t xml:space="preserve"> ceramics</w:t>
      </w:r>
      <w:r>
        <w:rPr>
          <w:color w:val="000000" w:themeColor="text1"/>
        </w:rPr>
        <w:t>.</w:t>
      </w:r>
      <w:r w:rsidRPr="003B3368">
        <w:rPr>
          <w:color w:val="000000" w:themeColor="text1"/>
        </w:rPr>
        <w:t xml:space="preserve"> Acta Metall. </w:t>
      </w:r>
      <w:r>
        <w:rPr>
          <w:color w:val="000000" w:themeColor="text1"/>
        </w:rPr>
        <w:t>1989;</w:t>
      </w:r>
      <w:r w:rsidRPr="003B3368">
        <w:rPr>
          <w:color w:val="000000" w:themeColor="text1"/>
        </w:rPr>
        <w:t>37</w:t>
      </w:r>
      <w:r>
        <w:rPr>
          <w:color w:val="000000" w:themeColor="text1"/>
        </w:rPr>
        <w:t>:</w:t>
      </w:r>
      <w:r w:rsidRPr="003B3368">
        <w:rPr>
          <w:color w:val="000000" w:themeColor="text1"/>
        </w:rPr>
        <w:t>2659-2671.</w:t>
      </w:r>
    </w:p>
    <w:p w14:paraId="092D1D1A" w14:textId="77777777" w:rsidR="002F0A2D" w:rsidRPr="003B3368" w:rsidRDefault="002F0A2D" w:rsidP="002F0A2D">
      <w:pPr>
        <w:rPr>
          <w:color w:val="000000" w:themeColor="text1"/>
        </w:rPr>
      </w:pPr>
      <w:r w:rsidRPr="003B3368">
        <w:rPr>
          <w:color w:val="000000" w:themeColor="text1"/>
        </w:rPr>
        <w:t>81. Seidel</w:t>
      </w:r>
      <w:r>
        <w:rPr>
          <w:color w:val="000000" w:themeColor="text1"/>
        </w:rPr>
        <w:t xml:space="preserve"> J</w:t>
      </w:r>
      <w:r w:rsidRPr="003B3368">
        <w:rPr>
          <w:color w:val="000000" w:themeColor="text1"/>
        </w:rPr>
        <w:t xml:space="preserve">, </w:t>
      </w:r>
      <w:proofErr w:type="spellStart"/>
      <w:r w:rsidRPr="003B3368">
        <w:rPr>
          <w:color w:val="000000" w:themeColor="text1"/>
        </w:rPr>
        <w:t>Rödel</w:t>
      </w:r>
      <w:proofErr w:type="spellEnd"/>
      <w:r>
        <w:rPr>
          <w:color w:val="000000" w:themeColor="text1"/>
        </w:rPr>
        <w:t xml:space="preserve"> J.</w:t>
      </w:r>
      <w:r w:rsidRPr="003B3368">
        <w:rPr>
          <w:color w:val="000000" w:themeColor="text1"/>
        </w:rPr>
        <w:t xml:space="preserve"> Measurement of crack tip toughness in alumina as a function of grain size</w:t>
      </w:r>
      <w:r>
        <w:rPr>
          <w:color w:val="000000" w:themeColor="text1"/>
        </w:rPr>
        <w:t>.</w:t>
      </w:r>
      <w:r w:rsidRPr="003B3368">
        <w:rPr>
          <w:color w:val="000000" w:themeColor="text1"/>
        </w:rPr>
        <w:t xml:space="preserve"> J. Am. Ceram. Soc. </w:t>
      </w:r>
      <w:r>
        <w:rPr>
          <w:color w:val="000000" w:themeColor="text1"/>
        </w:rPr>
        <w:t>1997;</w:t>
      </w:r>
      <w:r w:rsidRPr="003B3368">
        <w:rPr>
          <w:color w:val="000000" w:themeColor="text1"/>
        </w:rPr>
        <w:t>80</w:t>
      </w:r>
      <w:r>
        <w:rPr>
          <w:color w:val="000000" w:themeColor="text1"/>
        </w:rPr>
        <w:t>:</w:t>
      </w:r>
      <w:r w:rsidRPr="003B3368">
        <w:rPr>
          <w:color w:val="000000" w:themeColor="text1"/>
        </w:rPr>
        <w:t xml:space="preserve">433-438. </w:t>
      </w:r>
    </w:p>
    <w:p w14:paraId="22C215B6" w14:textId="77777777" w:rsidR="002F0A2D" w:rsidRPr="003B3368" w:rsidRDefault="002F0A2D" w:rsidP="002F0A2D">
      <w:pPr>
        <w:rPr>
          <w:color w:val="000000" w:themeColor="text1"/>
        </w:rPr>
      </w:pPr>
      <w:r w:rsidRPr="003B3368">
        <w:rPr>
          <w:color w:val="000000" w:themeColor="text1"/>
        </w:rPr>
        <w:t>82. Yoshida</w:t>
      </w:r>
      <w:r>
        <w:rPr>
          <w:color w:val="000000" w:themeColor="text1"/>
        </w:rPr>
        <w:t xml:space="preserve"> K</w:t>
      </w:r>
      <w:r w:rsidRPr="003B3368">
        <w:rPr>
          <w:color w:val="000000" w:themeColor="text1"/>
        </w:rPr>
        <w:t>, Wakai</w:t>
      </w:r>
      <w:r>
        <w:rPr>
          <w:color w:val="000000" w:themeColor="text1"/>
        </w:rPr>
        <w:t xml:space="preserve"> F</w:t>
      </w:r>
      <w:r w:rsidRPr="003B3368">
        <w:rPr>
          <w:color w:val="000000" w:themeColor="text1"/>
        </w:rPr>
        <w:t>, Nishiyama</w:t>
      </w:r>
      <w:r>
        <w:rPr>
          <w:color w:val="000000" w:themeColor="text1"/>
        </w:rPr>
        <w:t xml:space="preserve"> N</w:t>
      </w:r>
      <w:r w:rsidRPr="003B3368">
        <w:rPr>
          <w:color w:val="000000" w:themeColor="text1"/>
        </w:rPr>
        <w:t xml:space="preserve">, </w:t>
      </w:r>
      <w:proofErr w:type="spellStart"/>
      <w:r w:rsidRPr="003B3368">
        <w:rPr>
          <w:color w:val="000000" w:themeColor="text1"/>
        </w:rPr>
        <w:t>Sekine</w:t>
      </w:r>
      <w:proofErr w:type="spellEnd"/>
      <w:r>
        <w:rPr>
          <w:color w:val="000000" w:themeColor="text1"/>
        </w:rPr>
        <w:t xml:space="preserve"> R</w:t>
      </w:r>
      <w:r w:rsidRPr="003B3368">
        <w:rPr>
          <w:color w:val="000000" w:themeColor="text1"/>
        </w:rPr>
        <w:t>, Shinoda</w:t>
      </w:r>
      <w:r>
        <w:rPr>
          <w:color w:val="000000" w:themeColor="text1"/>
        </w:rPr>
        <w:t xml:space="preserve"> Y</w:t>
      </w:r>
      <w:r w:rsidRPr="003B3368">
        <w:rPr>
          <w:color w:val="000000" w:themeColor="text1"/>
        </w:rPr>
        <w:t xml:space="preserve">, </w:t>
      </w:r>
      <w:proofErr w:type="spellStart"/>
      <w:r w:rsidRPr="003B3368">
        <w:rPr>
          <w:color w:val="000000" w:themeColor="text1"/>
        </w:rPr>
        <w:t>Akatsu</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Nagoshi</w:t>
      </w:r>
      <w:proofErr w:type="spellEnd"/>
      <w:r>
        <w:rPr>
          <w:color w:val="000000" w:themeColor="text1"/>
        </w:rPr>
        <w:t xml:space="preserve"> T</w:t>
      </w:r>
      <w:r w:rsidRPr="003B3368">
        <w:rPr>
          <w:color w:val="000000" w:themeColor="text1"/>
        </w:rPr>
        <w:t>, So</w:t>
      </w:r>
      <w:r>
        <w:rPr>
          <w:color w:val="000000" w:themeColor="text1"/>
        </w:rPr>
        <w:t>n</w:t>
      </w:r>
      <w:r w:rsidRPr="003B3368">
        <w:rPr>
          <w:color w:val="000000" w:themeColor="text1"/>
        </w:rPr>
        <w:t>e</w:t>
      </w:r>
      <w:r>
        <w:rPr>
          <w:color w:val="000000" w:themeColor="text1"/>
        </w:rPr>
        <w:t xml:space="preserve"> M. </w:t>
      </w:r>
      <w:r w:rsidRPr="003B3368">
        <w:rPr>
          <w:color w:val="000000" w:themeColor="text1"/>
        </w:rPr>
        <w:t>Large increase in fracture resistance of stishovite with crack extension less than one micrometer</w:t>
      </w:r>
      <w:r>
        <w:rPr>
          <w:color w:val="000000" w:themeColor="text1"/>
        </w:rPr>
        <w:t>.</w:t>
      </w:r>
      <w:r w:rsidRPr="003B3368">
        <w:rPr>
          <w:color w:val="000000" w:themeColor="text1"/>
        </w:rPr>
        <w:t xml:space="preserve"> Sci. Rep., 5, 10993 (2015).</w:t>
      </w:r>
    </w:p>
    <w:p w14:paraId="0AC7A17D" w14:textId="77777777" w:rsidR="002F0A2D" w:rsidRPr="003B3368" w:rsidRDefault="002F0A2D" w:rsidP="002F0A2D">
      <w:pPr>
        <w:rPr>
          <w:color w:val="000000" w:themeColor="text1"/>
        </w:rPr>
      </w:pPr>
      <w:r w:rsidRPr="003B3368">
        <w:rPr>
          <w:color w:val="000000" w:themeColor="text1"/>
        </w:rPr>
        <w:t>83. Munir</w:t>
      </w:r>
      <w:r>
        <w:rPr>
          <w:rFonts w:hint="eastAsia"/>
          <w:color w:val="000000" w:themeColor="text1"/>
        </w:rPr>
        <w:t xml:space="preserve"> </w:t>
      </w:r>
      <w:r>
        <w:rPr>
          <w:color w:val="000000" w:themeColor="text1"/>
        </w:rPr>
        <w:t>ZA</w:t>
      </w:r>
      <w:r w:rsidRPr="003B3368">
        <w:rPr>
          <w:color w:val="000000" w:themeColor="text1"/>
        </w:rPr>
        <w:t xml:space="preserve">, </w:t>
      </w:r>
      <w:proofErr w:type="spellStart"/>
      <w:r w:rsidRPr="003B3368">
        <w:rPr>
          <w:color w:val="000000" w:themeColor="text1"/>
        </w:rPr>
        <w:t>Anselmi-Tamburini</w:t>
      </w:r>
      <w:proofErr w:type="spellEnd"/>
      <w:r>
        <w:rPr>
          <w:color w:val="000000" w:themeColor="text1"/>
        </w:rPr>
        <w:t xml:space="preserve"> U</w:t>
      </w:r>
      <w:r w:rsidRPr="003B3368">
        <w:rPr>
          <w:color w:val="000000" w:themeColor="text1"/>
        </w:rPr>
        <w:t xml:space="preserve">, </w:t>
      </w:r>
      <w:proofErr w:type="spellStart"/>
      <w:r w:rsidRPr="003B3368">
        <w:rPr>
          <w:color w:val="000000" w:themeColor="text1"/>
        </w:rPr>
        <w:t>Ohyanagi</w:t>
      </w:r>
      <w:proofErr w:type="spellEnd"/>
      <w:r>
        <w:rPr>
          <w:color w:val="000000" w:themeColor="text1"/>
        </w:rPr>
        <w:t xml:space="preserve"> M. </w:t>
      </w:r>
      <w:r w:rsidRPr="003B3368">
        <w:rPr>
          <w:color w:val="000000" w:themeColor="text1"/>
        </w:rPr>
        <w:t>The effect of electric field and pressure on the synthesis and consolidation of materials: A review of the spark plasma sintering method</w:t>
      </w:r>
      <w:r>
        <w:rPr>
          <w:color w:val="000000" w:themeColor="text1"/>
        </w:rPr>
        <w:t>.</w:t>
      </w:r>
      <w:r w:rsidRPr="003B3368">
        <w:rPr>
          <w:color w:val="000000" w:themeColor="text1"/>
        </w:rPr>
        <w:t xml:space="preserve"> J. Mater. Sci. </w:t>
      </w:r>
      <w:r>
        <w:rPr>
          <w:color w:val="000000" w:themeColor="text1"/>
        </w:rPr>
        <w:t>2006;</w:t>
      </w:r>
      <w:r w:rsidRPr="003B3368">
        <w:rPr>
          <w:color w:val="000000" w:themeColor="text1"/>
        </w:rPr>
        <w:t>41</w:t>
      </w:r>
      <w:r>
        <w:rPr>
          <w:color w:val="000000" w:themeColor="text1"/>
        </w:rPr>
        <w:t>:</w:t>
      </w:r>
      <w:r w:rsidRPr="003B3368">
        <w:rPr>
          <w:color w:val="000000" w:themeColor="text1"/>
        </w:rPr>
        <w:t>763-777.</w:t>
      </w:r>
    </w:p>
    <w:p w14:paraId="278AFEFF" w14:textId="77777777" w:rsidR="002F0A2D" w:rsidRPr="003B3368" w:rsidRDefault="002F0A2D" w:rsidP="002F0A2D">
      <w:pPr>
        <w:rPr>
          <w:color w:val="000000" w:themeColor="text1"/>
        </w:rPr>
      </w:pPr>
      <w:r w:rsidRPr="003B3368">
        <w:rPr>
          <w:color w:val="000000" w:themeColor="text1"/>
        </w:rPr>
        <w:t xml:space="preserve">84. </w:t>
      </w:r>
      <w:proofErr w:type="spellStart"/>
      <w:r w:rsidRPr="003B3368">
        <w:rPr>
          <w:color w:val="000000" w:themeColor="text1"/>
        </w:rPr>
        <w:t>Tokita</w:t>
      </w:r>
      <w:proofErr w:type="spellEnd"/>
      <w:r>
        <w:rPr>
          <w:color w:val="000000" w:themeColor="text1"/>
        </w:rPr>
        <w:t xml:space="preserve"> M</w:t>
      </w:r>
      <w:r w:rsidRPr="003B3368">
        <w:rPr>
          <w:color w:val="000000" w:themeColor="text1"/>
        </w:rPr>
        <w:t>, Progress of spark plasma sintering (SPS) method, systems, ceramics applications and industrialization</w:t>
      </w:r>
      <w:r>
        <w:rPr>
          <w:color w:val="000000" w:themeColor="text1"/>
        </w:rPr>
        <w:t xml:space="preserve">. </w:t>
      </w:r>
      <w:r w:rsidRPr="003B3368">
        <w:rPr>
          <w:color w:val="000000" w:themeColor="text1"/>
        </w:rPr>
        <w:t>Ceramics</w:t>
      </w:r>
      <w:r>
        <w:rPr>
          <w:color w:val="000000" w:themeColor="text1"/>
        </w:rPr>
        <w:t>. 2021;</w:t>
      </w:r>
      <w:r w:rsidRPr="003B3368">
        <w:rPr>
          <w:color w:val="000000" w:themeColor="text1"/>
        </w:rPr>
        <w:t>4</w:t>
      </w:r>
      <w:r>
        <w:rPr>
          <w:color w:val="000000" w:themeColor="text1"/>
        </w:rPr>
        <w:t>:</w:t>
      </w:r>
      <w:r w:rsidRPr="003B3368">
        <w:rPr>
          <w:color w:val="000000" w:themeColor="text1"/>
        </w:rPr>
        <w:t>160-198.</w:t>
      </w:r>
    </w:p>
    <w:p w14:paraId="1A653429" w14:textId="77777777" w:rsidR="002F0A2D" w:rsidRPr="003B3368" w:rsidRDefault="002F0A2D" w:rsidP="002F0A2D">
      <w:pPr>
        <w:rPr>
          <w:color w:val="000000" w:themeColor="text1"/>
        </w:rPr>
      </w:pPr>
      <w:r w:rsidRPr="003B3368">
        <w:rPr>
          <w:color w:val="000000" w:themeColor="text1"/>
        </w:rPr>
        <w:t>85. Hu</w:t>
      </w:r>
      <w:r>
        <w:rPr>
          <w:color w:val="000000" w:themeColor="text1"/>
        </w:rPr>
        <w:t xml:space="preserve"> Z-Y</w:t>
      </w:r>
      <w:r w:rsidRPr="003B3368">
        <w:rPr>
          <w:color w:val="000000" w:themeColor="text1"/>
        </w:rPr>
        <w:t>, Zhang</w:t>
      </w:r>
      <w:r>
        <w:rPr>
          <w:color w:val="000000" w:themeColor="text1"/>
        </w:rPr>
        <w:t xml:space="preserve"> Z-H</w:t>
      </w:r>
      <w:r w:rsidRPr="003B3368">
        <w:rPr>
          <w:color w:val="000000" w:themeColor="text1"/>
        </w:rPr>
        <w:t>, Cheng</w:t>
      </w:r>
      <w:r>
        <w:rPr>
          <w:color w:val="000000" w:themeColor="text1"/>
        </w:rPr>
        <w:t xml:space="preserve"> X-W</w:t>
      </w:r>
      <w:r w:rsidRPr="003B3368">
        <w:rPr>
          <w:color w:val="000000" w:themeColor="text1"/>
        </w:rPr>
        <w:t>,</w:t>
      </w:r>
      <w:r>
        <w:rPr>
          <w:color w:val="000000" w:themeColor="text1"/>
        </w:rPr>
        <w:t xml:space="preserve"> </w:t>
      </w:r>
      <w:r w:rsidRPr="003B3368">
        <w:rPr>
          <w:color w:val="000000" w:themeColor="text1"/>
        </w:rPr>
        <w:t>Wang</w:t>
      </w:r>
      <w:r>
        <w:rPr>
          <w:color w:val="000000" w:themeColor="text1"/>
        </w:rPr>
        <w:t xml:space="preserve"> F-C</w:t>
      </w:r>
      <w:r w:rsidRPr="003B3368">
        <w:rPr>
          <w:color w:val="000000" w:themeColor="text1"/>
        </w:rPr>
        <w:t>, Zhang</w:t>
      </w:r>
      <w:r>
        <w:rPr>
          <w:color w:val="000000" w:themeColor="text1"/>
        </w:rPr>
        <w:t xml:space="preserve"> Y-F</w:t>
      </w:r>
      <w:r w:rsidRPr="003B3368">
        <w:rPr>
          <w:color w:val="000000" w:themeColor="text1"/>
        </w:rPr>
        <w:t>, Li</w:t>
      </w:r>
      <w:r>
        <w:rPr>
          <w:color w:val="000000" w:themeColor="text1"/>
        </w:rPr>
        <w:t xml:space="preserve"> S-L. </w:t>
      </w:r>
      <w:r w:rsidRPr="003B3368">
        <w:rPr>
          <w:color w:val="000000" w:themeColor="text1"/>
        </w:rPr>
        <w:t>A review of multi-physical fields induced phenomena and effects in spark plasma sintering: Fundamentals and applications</w:t>
      </w:r>
      <w:r>
        <w:rPr>
          <w:color w:val="000000" w:themeColor="text1"/>
        </w:rPr>
        <w:t>.</w:t>
      </w:r>
      <w:r w:rsidRPr="003B3368">
        <w:rPr>
          <w:color w:val="000000" w:themeColor="text1"/>
        </w:rPr>
        <w:t xml:space="preserve"> Mater. Design</w:t>
      </w:r>
      <w:r>
        <w:rPr>
          <w:color w:val="000000" w:themeColor="text1"/>
        </w:rPr>
        <w:t>. 2020;</w:t>
      </w:r>
      <w:r w:rsidRPr="003B3368">
        <w:rPr>
          <w:color w:val="000000" w:themeColor="text1"/>
        </w:rPr>
        <w:t>191</w:t>
      </w:r>
      <w:r>
        <w:rPr>
          <w:color w:val="000000" w:themeColor="text1"/>
        </w:rPr>
        <w:t>:</w:t>
      </w:r>
      <w:r w:rsidRPr="003B3368">
        <w:rPr>
          <w:color w:val="000000" w:themeColor="text1"/>
        </w:rPr>
        <w:t>108662.</w:t>
      </w:r>
    </w:p>
    <w:p w14:paraId="378ED339" w14:textId="77777777" w:rsidR="002F0A2D" w:rsidRPr="003B3368" w:rsidRDefault="002F0A2D" w:rsidP="002F0A2D">
      <w:pPr>
        <w:rPr>
          <w:color w:val="000000" w:themeColor="text1"/>
        </w:rPr>
      </w:pPr>
      <w:r w:rsidRPr="003B3368">
        <w:rPr>
          <w:color w:val="000000" w:themeColor="text1"/>
        </w:rPr>
        <w:t xml:space="preserve">86. </w:t>
      </w:r>
      <w:proofErr w:type="spellStart"/>
      <w:r w:rsidRPr="003B3368">
        <w:rPr>
          <w:color w:val="000000" w:themeColor="text1"/>
        </w:rPr>
        <w:t>Apetz</w:t>
      </w:r>
      <w:proofErr w:type="spellEnd"/>
      <w:r>
        <w:rPr>
          <w:color w:val="000000" w:themeColor="text1"/>
        </w:rPr>
        <w:t xml:space="preserve"> R</w:t>
      </w:r>
      <w:r w:rsidRPr="003B3368">
        <w:rPr>
          <w:color w:val="000000" w:themeColor="text1"/>
        </w:rPr>
        <w:t xml:space="preserve">, </w:t>
      </w:r>
      <w:r>
        <w:rPr>
          <w:color w:val="000000" w:themeColor="text1"/>
        </w:rPr>
        <w:t>V</w:t>
      </w:r>
      <w:r w:rsidRPr="003B3368">
        <w:rPr>
          <w:color w:val="000000" w:themeColor="text1"/>
        </w:rPr>
        <w:t xml:space="preserve">an </w:t>
      </w:r>
      <w:proofErr w:type="spellStart"/>
      <w:r w:rsidRPr="003B3368">
        <w:rPr>
          <w:color w:val="000000" w:themeColor="text1"/>
        </w:rPr>
        <w:t>Bruggen</w:t>
      </w:r>
      <w:proofErr w:type="spellEnd"/>
      <w:r>
        <w:rPr>
          <w:color w:val="000000" w:themeColor="text1"/>
        </w:rPr>
        <w:t xml:space="preserve"> MPB.</w:t>
      </w:r>
      <w:r w:rsidRPr="003B3368">
        <w:rPr>
          <w:color w:val="000000" w:themeColor="text1"/>
        </w:rPr>
        <w:t xml:space="preserve"> Transparent alumina: A light scattering model</w:t>
      </w:r>
      <w:r>
        <w:rPr>
          <w:color w:val="000000" w:themeColor="text1"/>
        </w:rPr>
        <w:t>.</w:t>
      </w:r>
      <w:r w:rsidRPr="003B3368">
        <w:rPr>
          <w:color w:val="000000" w:themeColor="text1"/>
        </w:rPr>
        <w:t xml:space="preserve"> J. Am. Ceram. Soc.</w:t>
      </w:r>
      <w:r>
        <w:rPr>
          <w:color w:val="000000" w:themeColor="text1"/>
        </w:rPr>
        <w:t xml:space="preserve"> 2003;</w:t>
      </w:r>
      <w:r w:rsidRPr="003B3368">
        <w:rPr>
          <w:color w:val="000000" w:themeColor="text1"/>
        </w:rPr>
        <w:t>86</w:t>
      </w:r>
      <w:r>
        <w:rPr>
          <w:color w:val="000000" w:themeColor="text1"/>
        </w:rPr>
        <w:t>:</w:t>
      </w:r>
      <w:r w:rsidRPr="003B3368">
        <w:rPr>
          <w:color w:val="000000" w:themeColor="text1"/>
        </w:rPr>
        <w:t>480-486.</w:t>
      </w:r>
    </w:p>
    <w:p w14:paraId="7D4A12BC" w14:textId="77777777" w:rsidR="002F0A2D" w:rsidRPr="003B3368" w:rsidRDefault="002F0A2D" w:rsidP="002F0A2D">
      <w:pPr>
        <w:rPr>
          <w:color w:val="000000" w:themeColor="text1"/>
        </w:rPr>
      </w:pPr>
      <w:r w:rsidRPr="003B3368">
        <w:rPr>
          <w:color w:val="000000" w:themeColor="text1"/>
        </w:rPr>
        <w:t>87. Kim</w:t>
      </w:r>
      <w:r>
        <w:rPr>
          <w:color w:val="000000" w:themeColor="text1"/>
        </w:rPr>
        <w:t xml:space="preserve"> B-N</w:t>
      </w:r>
      <w:r w:rsidRPr="003B3368">
        <w:rPr>
          <w:color w:val="000000" w:themeColor="text1"/>
        </w:rPr>
        <w:t xml:space="preserve">, </w:t>
      </w:r>
      <w:proofErr w:type="spellStart"/>
      <w:r w:rsidRPr="003B3368">
        <w:rPr>
          <w:color w:val="000000" w:themeColor="text1"/>
        </w:rPr>
        <w:t>Hiraga</w:t>
      </w:r>
      <w:proofErr w:type="spellEnd"/>
      <w:r>
        <w:rPr>
          <w:color w:val="000000" w:themeColor="text1"/>
        </w:rPr>
        <w:t xml:space="preserve"> K</w:t>
      </w:r>
      <w:r w:rsidRPr="003B3368">
        <w:rPr>
          <w:color w:val="000000" w:themeColor="text1"/>
        </w:rPr>
        <w:t>,</w:t>
      </w:r>
      <w:r>
        <w:rPr>
          <w:color w:val="000000" w:themeColor="text1"/>
        </w:rPr>
        <w:t xml:space="preserve"> </w:t>
      </w:r>
      <w:r w:rsidRPr="003B3368">
        <w:rPr>
          <w:color w:val="000000" w:themeColor="text1"/>
        </w:rPr>
        <w:t>Morita</w:t>
      </w:r>
      <w:r>
        <w:rPr>
          <w:color w:val="000000" w:themeColor="text1"/>
        </w:rPr>
        <w:t xml:space="preserve"> K</w:t>
      </w:r>
      <w:r w:rsidRPr="003B3368">
        <w:rPr>
          <w:color w:val="000000" w:themeColor="text1"/>
        </w:rPr>
        <w:t>, Yoshida</w:t>
      </w:r>
      <w:r>
        <w:rPr>
          <w:color w:val="000000" w:themeColor="text1"/>
        </w:rPr>
        <w:t xml:space="preserve"> H. </w:t>
      </w:r>
      <w:r w:rsidRPr="003B3368">
        <w:rPr>
          <w:color w:val="000000" w:themeColor="text1"/>
        </w:rPr>
        <w:t>Spark plasma sintering of transparent alumina</w:t>
      </w:r>
      <w:r>
        <w:rPr>
          <w:color w:val="000000" w:themeColor="text1"/>
        </w:rPr>
        <w:t xml:space="preserve">. </w:t>
      </w:r>
      <w:r w:rsidRPr="003B3368">
        <w:rPr>
          <w:color w:val="000000" w:themeColor="text1"/>
        </w:rPr>
        <w:t xml:space="preserve">Scr. Mater. </w:t>
      </w:r>
      <w:r>
        <w:rPr>
          <w:color w:val="000000" w:themeColor="text1"/>
        </w:rPr>
        <w:t>2007;</w:t>
      </w:r>
      <w:r w:rsidRPr="003B3368">
        <w:rPr>
          <w:color w:val="000000" w:themeColor="text1"/>
        </w:rPr>
        <w:t>57</w:t>
      </w:r>
      <w:r>
        <w:rPr>
          <w:color w:val="000000" w:themeColor="text1"/>
        </w:rPr>
        <w:t>:</w:t>
      </w:r>
      <w:r w:rsidRPr="003B3368">
        <w:rPr>
          <w:color w:val="000000" w:themeColor="text1"/>
        </w:rPr>
        <w:t>607-610.</w:t>
      </w:r>
    </w:p>
    <w:p w14:paraId="1DBDBF1E" w14:textId="77777777" w:rsidR="002F0A2D" w:rsidRPr="003B3368" w:rsidRDefault="002F0A2D" w:rsidP="002F0A2D">
      <w:pPr>
        <w:rPr>
          <w:color w:val="000000" w:themeColor="text1"/>
        </w:rPr>
      </w:pPr>
      <w:r w:rsidRPr="003B3368">
        <w:rPr>
          <w:color w:val="000000" w:themeColor="text1"/>
        </w:rPr>
        <w:t>88. Kim</w:t>
      </w:r>
      <w:r>
        <w:rPr>
          <w:color w:val="000000" w:themeColor="text1"/>
        </w:rPr>
        <w:t xml:space="preserve"> B-N</w:t>
      </w:r>
      <w:r w:rsidRPr="003B3368">
        <w:rPr>
          <w:color w:val="000000" w:themeColor="text1"/>
        </w:rPr>
        <w:t xml:space="preserve">, </w:t>
      </w:r>
      <w:proofErr w:type="spellStart"/>
      <w:r w:rsidRPr="003B3368">
        <w:rPr>
          <w:color w:val="000000" w:themeColor="text1"/>
        </w:rPr>
        <w:t>Hiraga</w:t>
      </w:r>
      <w:proofErr w:type="spellEnd"/>
      <w:r>
        <w:rPr>
          <w:color w:val="000000" w:themeColor="text1"/>
        </w:rPr>
        <w:t xml:space="preserve"> K</w:t>
      </w:r>
      <w:r w:rsidRPr="003B3368">
        <w:rPr>
          <w:color w:val="000000" w:themeColor="text1"/>
        </w:rPr>
        <w:t>, Morita</w:t>
      </w:r>
      <w:r>
        <w:rPr>
          <w:color w:val="000000" w:themeColor="text1"/>
        </w:rPr>
        <w:t xml:space="preserve"> K</w:t>
      </w:r>
      <w:r w:rsidRPr="003B3368">
        <w:rPr>
          <w:color w:val="000000" w:themeColor="text1"/>
        </w:rPr>
        <w:t>, Yoshida</w:t>
      </w:r>
      <w:r>
        <w:rPr>
          <w:color w:val="000000" w:themeColor="text1"/>
        </w:rPr>
        <w:t xml:space="preserve"> H</w:t>
      </w:r>
      <w:r w:rsidRPr="003B3368">
        <w:rPr>
          <w:color w:val="000000" w:themeColor="text1"/>
        </w:rPr>
        <w:t>, Miyazaki</w:t>
      </w:r>
      <w:r>
        <w:rPr>
          <w:color w:val="000000" w:themeColor="text1"/>
        </w:rPr>
        <w:t xml:space="preserve"> T</w:t>
      </w:r>
      <w:r w:rsidRPr="003B3368">
        <w:rPr>
          <w:color w:val="000000" w:themeColor="text1"/>
        </w:rPr>
        <w:t>, Kagawa</w:t>
      </w:r>
      <w:r>
        <w:rPr>
          <w:color w:val="000000" w:themeColor="text1"/>
        </w:rPr>
        <w:t xml:space="preserve"> Y. </w:t>
      </w:r>
      <w:r w:rsidRPr="003B3368">
        <w:rPr>
          <w:color w:val="000000" w:themeColor="text1"/>
        </w:rPr>
        <w:t>Microstructure and optical properties of transparent alumina</w:t>
      </w:r>
      <w:r>
        <w:rPr>
          <w:color w:val="000000" w:themeColor="text1"/>
        </w:rPr>
        <w:t>.</w:t>
      </w:r>
      <w:r w:rsidRPr="003B3368">
        <w:rPr>
          <w:color w:val="000000" w:themeColor="text1"/>
        </w:rPr>
        <w:t xml:space="preserve"> Acta Mater. </w:t>
      </w:r>
      <w:r>
        <w:rPr>
          <w:color w:val="000000" w:themeColor="text1"/>
        </w:rPr>
        <w:t>2009;</w:t>
      </w:r>
      <w:r w:rsidRPr="003B3368">
        <w:rPr>
          <w:color w:val="000000" w:themeColor="text1"/>
        </w:rPr>
        <w:t>57</w:t>
      </w:r>
      <w:r>
        <w:rPr>
          <w:color w:val="000000" w:themeColor="text1"/>
        </w:rPr>
        <w:t>:</w:t>
      </w:r>
      <w:r w:rsidRPr="003B3368">
        <w:rPr>
          <w:color w:val="000000" w:themeColor="text1"/>
        </w:rPr>
        <w:t>1319-1326.</w:t>
      </w:r>
    </w:p>
    <w:p w14:paraId="1359AF74" w14:textId="77777777" w:rsidR="002F0A2D" w:rsidRPr="003B3368" w:rsidRDefault="002F0A2D" w:rsidP="002F0A2D">
      <w:pPr>
        <w:rPr>
          <w:color w:val="000000" w:themeColor="text1"/>
        </w:rPr>
      </w:pPr>
      <w:r w:rsidRPr="003B3368">
        <w:rPr>
          <w:color w:val="000000" w:themeColor="text1"/>
        </w:rPr>
        <w:t>89. Grasso</w:t>
      </w:r>
      <w:r>
        <w:rPr>
          <w:color w:val="000000" w:themeColor="text1"/>
        </w:rPr>
        <w:t xml:space="preserve"> S</w:t>
      </w:r>
      <w:r w:rsidRPr="003B3368">
        <w:rPr>
          <w:color w:val="000000" w:themeColor="text1"/>
        </w:rPr>
        <w:t>, Kim</w:t>
      </w:r>
      <w:r>
        <w:rPr>
          <w:color w:val="000000" w:themeColor="text1"/>
        </w:rPr>
        <w:t xml:space="preserve"> B-N</w:t>
      </w:r>
      <w:r w:rsidRPr="003B3368">
        <w:rPr>
          <w:color w:val="000000" w:themeColor="text1"/>
        </w:rPr>
        <w:t>, Hu</w:t>
      </w:r>
      <w:r>
        <w:rPr>
          <w:color w:val="000000" w:themeColor="text1"/>
        </w:rPr>
        <w:t xml:space="preserve"> C</w:t>
      </w:r>
      <w:r w:rsidRPr="003B3368">
        <w:rPr>
          <w:color w:val="000000" w:themeColor="text1"/>
        </w:rPr>
        <w:t xml:space="preserve">, </w:t>
      </w:r>
      <w:proofErr w:type="spellStart"/>
      <w:r w:rsidRPr="003B3368">
        <w:rPr>
          <w:color w:val="000000" w:themeColor="text1"/>
        </w:rPr>
        <w:t>Maizza</w:t>
      </w:r>
      <w:proofErr w:type="spellEnd"/>
      <w:r>
        <w:rPr>
          <w:color w:val="000000" w:themeColor="text1"/>
        </w:rPr>
        <w:t xml:space="preserve"> G, </w:t>
      </w:r>
      <w:proofErr w:type="spellStart"/>
      <w:r w:rsidRPr="003B3368">
        <w:rPr>
          <w:color w:val="000000" w:themeColor="text1"/>
        </w:rPr>
        <w:t>Sakka,</w:t>
      </w:r>
      <w:r>
        <w:rPr>
          <w:color w:val="000000" w:themeColor="text1"/>
        </w:rPr>
        <w:t>Y</w:t>
      </w:r>
      <w:proofErr w:type="spellEnd"/>
      <w:r>
        <w:rPr>
          <w:color w:val="000000" w:themeColor="text1"/>
        </w:rPr>
        <w:t>.</w:t>
      </w:r>
      <w:r w:rsidRPr="003B3368">
        <w:rPr>
          <w:color w:val="000000" w:themeColor="text1"/>
        </w:rPr>
        <w:t xml:space="preserve"> Highly transparent pure alumina fabricated by high-pressure spark plasma sintering</w:t>
      </w:r>
      <w:r>
        <w:rPr>
          <w:color w:val="000000" w:themeColor="text1"/>
        </w:rPr>
        <w:t>.</w:t>
      </w:r>
      <w:r w:rsidRPr="003B3368">
        <w:rPr>
          <w:color w:val="000000" w:themeColor="text1"/>
        </w:rPr>
        <w:t xml:space="preserve"> J. Am. Ceram. Soc. </w:t>
      </w:r>
      <w:r>
        <w:rPr>
          <w:color w:val="000000" w:themeColor="text1"/>
        </w:rPr>
        <w:t>2010;</w:t>
      </w:r>
      <w:r w:rsidRPr="003B3368">
        <w:rPr>
          <w:color w:val="000000" w:themeColor="text1"/>
        </w:rPr>
        <w:t>93</w:t>
      </w:r>
      <w:r>
        <w:rPr>
          <w:color w:val="000000" w:themeColor="text1"/>
        </w:rPr>
        <w:t>:</w:t>
      </w:r>
      <w:r w:rsidRPr="003B3368">
        <w:rPr>
          <w:color w:val="000000" w:themeColor="text1"/>
        </w:rPr>
        <w:t>2460-2462.</w:t>
      </w:r>
    </w:p>
    <w:p w14:paraId="72ACA88A" w14:textId="77777777" w:rsidR="002F0A2D" w:rsidRPr="003B3368" w:rsidRDefault="002F0A2D" w:rsidP="002F0A2D">
      <w:pPr>
        <w:rPr>
          <w:color w:val="000000" w:themeColor="text1"/>
        </w:rPr>
      </w:pPr>
      <w:r w:rsidRPr="003B3368">
        <w:rPr>
          <w:color w:val="000000" w:themeColor="text1"/>
        </w:rPr>
        <w:t xml:space="preserve">90. </w:t>
      </w:r>
      <w:proofErr w:type="spellStart"/>
      <w:r w:rsidRPr="003B3368">
        <w:rPr>
          <w:color w:val="000000" w:themeColor="text1"/>
        </w:rPr>
        <w:t>Ratzker</w:t>
      </w:r>
      <w:proofErr w:type="spellEnd"/>
      <w:r>
        <w:rPr>
          <w:color w:val="000000" w:themeColor="text1"/>
        </w:rPr>
        <w:t xml:space="preserve"> B</w:t>
      </w:r>
      <w:r w:rsidRPr="003B3368">
        <w:rPr>
          <w:color w:val="000000" w:themeColor="text1"/>
        </w:rPr>
        <w:t>, Wagner</w:t>
      </w:r>
      <w:r>
        <w:rPr>
          <w:color w:val="000000" w:themeColor="text1"/>
        </w:rPr>
        <w:t xml:space="preserve"> A</w:t>
      </w:r>
      <w:r w:rsidRPr="003B3368">
        <w:rPr>
          <w:color w:val="000000" w:themeColor="text1"/>
        </w:rPr>
        <w:t xml:space="preserve">, </w:t>
      </w:r>
      <w:proofErr w:type="spellStart"/>
      <w:r w:rsidRPr="003B3368">
        <w:rPr>
          <w:color w:val="000000" w:themeColor="text1"/>
        </w:rPr>
        <w:t>Kalabukhov</w:t>
      </w:r>
      <w:proofErr w:type="spellEnd"/>
      <w:r>
        <w:rPr>
          <w:color w:val="000000" w:themeColor="text1"/>
        </w:rPr>
        <w:t xml:space="preserve"> S</w:t>
      </w:r>
      <w:r w:rsidRPr="003B3368">
        <w:rPr>
          <w:color w:val="000000" w:themeColor="text1"/>
        </w:rPr>
        <w:t xml:space="preserve">, </w:t>
      </w:r>
      <w:proofErr w:type="spellStart"/>
      <w:r w:rsidRPr="003B3368">
        <w:rPr>
          <w:color w:val="000000" w:themeColor="text1"/>
        </w:rPr>
        <w:t>Samuha</w:t>
      </w:r>
      <w:proofErr w:type="spellEnd"/>
      <w:r>
        <w:rPr>
          <w:color w:val="000000" w:themeColor="text1"/>
        </w:rPr>
        <w:t xml:space="preserve"> S</w:t>
      </w:r>
      <w:r w:rsidRPr="003B3368">
        <w:rPr>
          <w:color w:val="000000" w:themeColor="text1"/>
        </w:rPr>
        <w:t xml:space="preserve">, </w:t>
      </w:r>
      <w:proofErr w:type="spellStart"/>
      <w:r w:rsidRPr="003B3368">
        <w:rPr>
          <w:color w:val="000000" w:themeColor="text1"/>
        </w:rPr>
        <w:t>Frage</w:t>
      </w:r>
      <w:proofErr w:type="spellEnd"/>
      <w:r>
        <w:rPr>
          <w:color w:val="000000" w:themeColor="text1"/>
        </w:rPr>
        <w:t xml:space="preserve"> N. </w:t>
      </w:r>
      <w:r w:rsidRPr="003B3368">
        <w:rPr>
          <w:color w:val="000000" w:themeColor="text1"/>
        </w:rPr>
        <w:t>Non-uniform microstructure evolution in transparent alumina during dwell stage of high-pressure spark plasma sintering</w:t>
      </w:r>
      <w:r>
        <w:rPr>
          <w:color w:val="000000" w:themeColor="text1"/>
        </w:rPr>
        <w:t>.</w:t>
      </w:r>
      <w:r w:rsidRPr="003B3368">
        <w:rPr>
          <w:color w:val="000000" w:themeColor="text1"/>
        </w:rPr>
        <w:t xml:space="preserve"> Acta Mater. </w:t>
      </w:r>
      <w:r>
        <w:rPr>
          <w:color w:val="000000" w:themeColor="text1"/>
        </w:rPr>
        <w:t>2020;</w:t>
      </w:r>
      <w:r w:rsidRPr="003B3368">
        <w:rPr>
          <w:color w:val="000000" w:themeColor="text1"/>
        </w:rPr>
        <w:t>199</w:t>
      </w:r>
      <w:r>
        <w:rPr>
          <w:color w:val="000000" w:themeColor="text1"/>
        </w:rPr>
        <w:t>:</w:t>
      </w:r>
      <w:r w:rsidRPr="003B3368">
        <w:rPr>
          <w:color w:val="000000" w:themeColor="text1"/>
        </w:rPr>
        <w:t>469-479.</w:t>
      </w:r>
    </w:p>
    <w:p w14:paraId="64CAA733" w14:textId="77777777" w:rsidR="002F0A2D" w:rsidRPr="003B3368" w:rsidRDefault="002F0A2D" w:rsidP="002F0A2D">
      <w:pPr>
        <w:rPr>
          <w:color w:val="000000" w:themeColor="text1"/>
        </w:rPr>
      </w:pPr>
      <w:r w:rsidRPr="003B3368">
        <w:rPr>
          <w:color w:val="000000" w:themeColor="text1"/>
        </w:rPr>
        <w:t>91. Nishiyama</w:t>
      </w:r>
      <w:r>
        <w:rPr>
          <w:color w:val="000000" w:themeColor="text1"/>
        </w:rPr>
        <w:t xml:space="preserve"> N</w:t>
      </w:r>
      <w:r w:rsidRPr="003B3368">
        <w:rPr>
          <w:color w:val="000000" w:themeColor="text1"/>
        </w:rPr>
        <w:t>, Taniguchi</w:t>
      </w:r>
      <w:r>
        <w:rPr>
          <w:color w:val="000000" w:themeColor="text1"/>
        </w:rPr>
        <w:t xml:space="preserve"> T</w:t>
      </w:r>
      <w:r w:rsidRPr="003B3368">
        <w:rPr>
          <w:color w:val="000000" w:themeColor="text1"/>
        </w:rPr>
        <w:t xml:space="preserve">, </w:t>
      </w:r>
      <w:proofErr w:type="spellStart"/>
      <w:r w:rsidRPr="003B3368">
        <w:rPr>
          <w:color w:val="000000" w:themeColor="text1"/>
        </w:rPr>
        <w:t>Ohfuji</w:t>
      </w:r>
      <w:proofErr w:type="spellEnd"/>
      <w:r>
        <w:rPr>
          <w:color w:val="000000" w:themeColor="text1"/>
        </w:rPr>
        <w:t xml:space="preserve"> H</w:t>
      </w:r>
      <w:r w:rsidRPr="003B3368">
        <w:rPr>
          <w:color w:val="000000" w:themeColor="text1"/>
        </w:rPr>
        <w:t>, Yoshida</w:t>
      </w:r>
      <w:r>
        <w:rPr>
          <w:color w:val="000000" w:themeColor="text1"/>
        </w:rPr>
        <w:t xml:space="preserve"> K</w:t>
      </w:r>
      <w:r w:rsidRPr="003B3368">
        <w:rPr>
          <w:color w:val="000000" w:themeColor="text1"/>
        </w:rPr>
        <w:t>, Wakai</w:t>
      </w:r>
      <w:r>
        <w:rPr>
          <w:color w:val="000000" w:themeColor="text1"/>
        </w:rPr>
        <w:t xml:space="preserve"> F</w:t>
      </w:r>
      <w:r w:rsidRPr="003B3368">
        <w:rPr>
          <w:color w:val="000000" w:themeColor="text1"/>
        </w:rPr>
        <w:t>, Kim</w:t>
      </w:r>
      <w:r>
        <w:rPr>
          <w:color w:val="000000" w:themeColor="text1"/>
        </w:rPr>
        <w:t xml:space="preserve"> B-N</w:t>
      </w:r>
      <w:r w:rsidRPr="003B3368">
        <w:rPr>
          <w:color w:val="000000" w:themeColor="text1"/>
        </w:rPr>
        <w:t>, Yoshida</w:t>
      </w:r>
      <w:r>
        <w:rPr>
          <w:color w:val="000000" w:themeColor="text1"/>
        </w:rPr>
        <w:t xml:space="preserve"> H</w:t>
      </w:r>
      <w:r w:rsidRPr="003B3368">
        <w:rPr>
          <w:color w:val="000000" w:themeColor="text1"/>
        </w:rPr>
        <w:t>, Higo</w:t>
      </w:r>
      <w:r>
        <w:rPr>
          <w:color w:val="000000" w:themeColor="text1"/>
        </w:rPr>
        <w:t xml:space="preserve"> Y</w:t>
      </w:r>
      <w:r w:rsidRPr="003B3368">
        <w:rPr>
          <w:color w:val="000000" w:themeColor="text1"/>
        </w:rPr>
        <w:t xml:space="preserve">, </w:t>
      </w:r>
      <w:proofErr w:type="spellStart"/>
      <w:r w:rsidRPr="003B3368">
        <w:rPr>
          <w:color w:val="000000" w:themeColor="text1"/>
        </w:rPr>
        <w:t>Holzheid</w:t>
      </w:r>
      <w:proofErr w:type="spellEnd"/>
      <w:r>
        <w:rPr>
          <w:color w:val="000000" w:themeColor="text1"/>
        </w:rPr>
        <w:t xml:space="preserve"> A</w:t>
      </w:r>
      <w:r w:rsidRPr="003B3368">
        <w:rPr>
          <w:color w:val="000000" w:themeColor="text1"/>
        </w:rPr>
        <w:t xml:space="preserve">, </w:t>
      </w:r>
      <w:proofErr w:type="spellStart"/>
      <w:r w:rsidRPr="003B3368">
        <w:rPr>
          <w:color w:val="000000" w:themeColor="text1"/>
        </w:rPr>
        <w:t>Beermann</w:t>
      </w:r>
      <w:proofErr w:type="spellEnd"/>
      <w:r>
        <w:rPr>
          <w:color w:val="000000" w:themeColor="text1"/>
        </w:rPr>
        <w:t xml:space="preserve"> O</w:t>
      </w:r>
      <w:r w:rsidRPr="003B3368">
        <w:rPr>
          <w:color w:val="000000" w:themeColor="text1"/>
        </w:rPr>
        <w:t xml:space="preserve">, </w:t>
      </w:r>
      <w:proofErr w:type="spellStart"/>
      <w:r w:rsidRPr="003B3368">
        <w:rPr>
          <w:color w:val="000000" w:themeColor="text1"/>
        </w:rPr>
        <w:t>Irifune</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Sakka</w:t>
      </w:r>
      <w:proofErr w:type="spellEnd"/>
      <w:r>
        <w:rPr>
          <w:color w:val="000000" w:themeColor="text1"/>
        </w:rPr>
        <w:t xml:space="preserve"> Y</w:t>
      </w:r>
      <w:r w:rsidRPr="003B3368">
        <w:rPr>
          <w:color w:val="000000" w:themeColor="text1"/>
        </w:rPr>
        <w:t>, Funakoshi</w:t>
      </w:r>
      <w:r>
        <w:rPr>
          <w:color w:val="000000" w:themeColor="text1"/>
        </w:rPr>
        <w:t xml:space="preserve"> K. </w:t>
      </w:r>
      <w:r w:rsidRPr="003B3368">
        <w:rPr>
          <w:color w:val="000000" w:themeColor="text1"/>
        </w:rPr>
        <w:t xml:space="preserve">Transparent nanocrystalline bulk alumina obtained at 7.7 </w:t>
      </w:r>
      <w:proofErr w:type="spellStart"/>
      <w:r w:rsidRPr="003B3368">
        <w:rPr>
          <w:color w:val="000000" w:themeColor="text1"/>
        </w:rPr>
        <w:t>GPa</w:t>
      </w:r>
      <w:proofErr w:type="spellEnd"/>
      <w:r w:rsidRPr="003B3368">
        <w:rPr>
          <w:color w:val="000000" w:themeColor="text1"/>
        </w:rPr>
        <w:t xml:space="preserve"> and 800 °C</w:t>
      </w:r>
      <w:r>
        <w:rPr>
          <w:color w:val="000000" w:themeColor="text1"/>
        </w:rPr>
        <w:t>.</w:t>
      </w:r>
      <w:r w:rsidRPr="003B3368">
        <w:rPr>
          <w:color w:val="000000" w:themeColor="text1"/>
        </w:rPr>
        <w:t xml:space="preserve"> Scripta Mater. </w:t>
      </w:r>
      <w:r>
        <w:rPr>
          <w:color w:val="000000" w:themeColor="text1"/>
        </w:rPr>
        <w:t>2013;</w:t>
      </w:r>
      <w:r w:rsidRPr="003B3368">
        <w:rPr>
          <w:color w:val="000000" w:themeColor="text1"/>
        </w:rPr>
        <w:t>69</w:t>
      </w:r>
      <w:r>
        <w:rPr>
          <w:color w:val="000000" w:themeColor="text1"/>
        </w:rPr>
        <w:t>:</w:t>
      </w:r>
      <w:r w:rsidRPr="003B3368">
        <w:rPr>
          <w:color w:val="000000" w:themeColor="text1"/>
        </w:rPr>
        <w:t>362-365.</w:t>
      </w:r>
    </w:p>
    <w:p w14:paraId="4D7D2D1D" w14:textId="77777777" w:rsidR="002F0A2D" w:rsidRPr="003B3368" w:rsidRDefault="002F0A2D" w:rsidP="002F0A2D">
      <w:pPr>
        <w:rPr>
          <w:color w:val="000000" w:themeColor="text1"/>
        </w:rPr>
      </w:pPr>
      <w:r w:rsidRPr="003B3368">
        <w:rPr>
          <w:color w:val="000000" w:themeColor="text1"/>
        </w:rPr>
        <w:t xml:space="preserve">92. </w:t>
      </w:r>
      <w:proofErr w:type="spellStart"/>
      <w:r w:rsidRPr="003B3368">
        <w:rPr>
          <w:color w:val="000000" w:themeColor="text1"/>
        </w:rPr>
        <w:t>Stuer</w:t>
      </w:r>
      <w:proofErr w:type="spellEnd"/>
      <w:r>
        <w:rPr>
          <w:color w:val="000000" w:themeColor="text1"/>
        </w:rPr>
        <w:t xml:space="preserve"> M</w:t>
      </w:r>
      <w:r w:rsidRPr="003B3368">
        <w:rPr>
          <w:color w:val="000000" w:themeColor="text1"/>
        </w:rPr>
        <w:t>, Zhao</w:t>
      </w:r>
      <w:r>
        <w:rPr>
          <w:color w:val="000000" w:themeColor="text1"/>
        </w:rPr>
        <w:t xml:space="preserve"> Z</w:t>
      </w:r>
      <w:r w:rsidRPr="003B3368">
        <w:rPr>
          <w:color w:val="000000" w:themeColor="text1"/>
        </w:rPr>
        <w:t>, Bowen</w:t>
      </w:r>
      <w:r>
        <w:rPr>
          <w:color w:val="000000" w:themeColor="text1"/>
        </w:rPr>
        <w:t xml:space="preserve"> P. </w:t>
      </w:r>
      <w:r w:rsidRPr="003B3368">
        <w:rPr>
          <w:color w:val="000000" w:themeColor="text1"/>
        </w:rPr>
        <w:t>Freeze granulation: Powder processing for transparent alumina applications</w:t>
      </w:r>
      <w:r>
        <w:rPr>
          <w:color w:val="000000" w:themeColor="text1"/>
        </w:rPr>
        <w:t>.</w:t>
      </w:r>
      <w:r w:rsidRPr="003B3368">
        <w:rPr>
          <w:color w:val="000000" w:themeColor="text1"/>
        </w:rPr>
        <w:t xml:space="preserve"> J. Eur. Ceram. Soc.</w:t>
      </w:r>
      <w:r>
        <w:rPr>
          <w:color w:val="000000" w:themeColor="text1"/>
        </w:rPr>
        <w:t xml:space="preserve"> 2012;</w:t>
      </w:r>
      <w:r w:rsidRPr="003B3368">
        <w:rPr>
          <w:color w:val="000000" w:themeColor="text1"/>
        </w:rPr>
        <w:t>32</w:t>
      </w:r>
      <w:r>
        <w:rPr>
          <w:color w:val="000000" w:themeColor="text1"/>
        </w:rPr>
        <w:t>:</w:t>
      </w:r>
      <w:r w:rsidRPr="003B3368">
        <w:rPr>
          <w:color w:val="000000" w:themeColor="text1"/>
        </w:rPr>
        <w:t>2899-2908.</w:t>
      </w:r>
    </w:p>
    <w:p w14:paraId="5638865A" w14:textId="77777777" w:rsidR="002F0A2D" w:rsidRPr="003B3368" w:rsidRDefault="002F0A2D" w:rsidP="002F0A2D">
      <w:pPr>
        <w:rPr>
          <w:color w:val="000000" w:themeColor="text1"/>
        </w:rPr>
      </w:pPr>
      <w:r w:rsidRPr="003B3368">
        <w:rPr>
          <w:color w:val="000000" w:themeColor="text1"/>
        </w:rPr>
        <w:t>93. Suárez</w:t>
      </w:r>
      <w:r>
        <w:rPr>
          <w:color w:val="000000" w:themeColor="text1"/>
        </w:rPr>
        <w:t xml:space="preserve"> M</w:t>
      </w:r>
      <w:r w:rsidRPr="003B3368">
        <w:rPr>
          <w:color w:val="000000" w:themeColor="text1"/>
        </w:rPr>
        <w:t>, Fernández</w:t>
      </w:r>
      <w:r>
        <w:rPr>
          <w:color w:val="000000" w:themeColor="text1"/>
        </w:rPr>
        <w:t xml:space="preserve"> A</w:t>
      </w:r>
      <w:r w:rsidRPr="003B3368">
        <w:rPr>
          <w:color w:val="000000" w:themeColor="text1"/>
        </w:rPr>
        <w:t>, Menéndez</w:t>
      </w:r>
      <w:r>
        <w:rPr>
          <w:color w:val="000000" w:themeColor="text1"/>
        </w:rPr>
        <w:t xml:space="preserve"> JL</w:t>
      </w:r>
      <w:r w:rsidRPr="003B3368">
        <w:rPr>
          <w:color w:val="000000" w:themeColor="text1"/>
        </w:rPr>
        <w:t>, Nygren</w:t>
      </w:r>
      <w:r>
        <w:rPr>
          <w:color w:val="000000" w:themeColor="text1"/>
        </w:rPr>
        <w:t xml:space="preserve"> M</w:t>
      </w:r>
      <w:r w:rsidRPr="003B3368">
        <w:rPr>
          <w:color w:val="000000" w:themeColor="text1"/>
        </w:rPr>
        <w:t xml:space="preserve">, </w:t>
      </w:r>
      <w:proofErr w:type="spellStart"/>
      <w:r w:rsidRPr="003B3368">
        <w:rPr>
          <w:color w:val="000000" w:themeColor="text1"/>
        </w:rPr>
        <w:t>Torrecillas</w:t>
      </w:r>
      <w:proofErr w:type="spellEnd"/>
      <w:r>
        <w:rPr>
          <w:color w:val="000000" w:themeColor="text1"/>
        </w:rPr>
        <w:t xml:space="preserve"> R</w:t>
      </w:r>
      <w:r w:rsidRPr="003B3368">
        <w:rPr>
          <w:color w:val="000000" w:themeColor="text1"/>
        </w:rPr>
        <w:t>, Zhao</w:t>
      </w:r>
      <w:r>
        <w:rPr>
          <w:color w:val="000000" w:themeColor="text1"/>
        </w:rPr>
        <w:t xml:space="preserve"> Z</w:t>
      </w:r>
      <w:r w:rsidRPr="003B3368">
        <w:rPr>
          <w:color w:val="000000" w:themeColor="text1"/>
        </w:rPr>
        <w:t>, Effect of freeze-drying treatment on the optical properties of SPS-sintered alumina, Ceram. Int.</w:t>
      </w:r>
      <w:r>
        <w:rPr>
          <w:color w:val="000000" w:themeColor="text1"/>
        </w:rPr>
        <w:t xml:space="preserve"> 2013;</w:t>
      </w:r>
      <w:r w:rsidRPr="003B3368">
        <w:rPr>
          <w:color w:val="000000" w:themeColor="text1"/>
        </w:rPr>
        <w:t>39</w:t>
      </w:r>
      <w:r>
        <w:rPr>
          <w:color w:val="000000" w:themeColor="text1"/>
        </w:rPr>
        <w:t>:</w:t>
      </w:r>
      <w:r w:rsidRPr="003B3368">
        <w:rPr>
          <w:color w:val="000000" w:themeColor="text1"/>
        </w:rPr>
        <w:t>6669-6672.</w:t>
      </w:r>
    </w:p>
    <w:p w14:paraId="51871C36" w14:textId="77777777" w:rsidR="002F0A2D" w:rsidRPr="003B3368" w:rsidRDefault="002F0A2D" w:rsidP="002F0A2D">
      <w:pPr>
        <w:rPr>
          <w:color w:val="000000" w:themeColor="text1"/>
        </w:rPr>
      </w:pPr>
      <w:r w:rsidRPr="003B3368">
        <w:rPr>
          <w:color w:val="000000" w:themeColor="text1"/>
        </w:rPr>
        <w:t>94. Taya</w:t>
      </w:r>
      <w:r>
        <w:rPr>
          <w:color w:val="000000" w:themeColor="text1"/>
        </w:rPr>
        <w:t xml:space="preserve"> M</w:t>
      </w:r>
      <w:r w:rsidRPr="003B3368">
        <w:rPr>
          <w:color w:val="000000" w:themeColor="text1"/>
        </w:rPr>
        <w:t>, Seidel</w:t>
      </w:r>
      <w:r>
        <w:rPr>
          <w:color w:val="000000" w:themeColor="text1"/>
        </w:rPr>
        <w:t xml:space="preserve"> ED.</w:t>
      </w:r>
      <w:r w:rsidRPr="003B3368">
        <w:rPr>
          <w:color w:val="000000" w:themeColor="text1"/>
        </w:rPr>
        <w:t xml:space="preserve"> Void growth in a viscous metal</w:t>
      </w:r>
      <w:r>
        <w:rPr>
          <w:color w:val="000000" w:themeColor="text1"/>
        </w:rPr>
        <w:t>.</w:t>
      </w:r>
      <w:r w:rsidRPr="003B3368">
        <w:rPr>
          <w:color w:val="000000" w:themeColor="text1"/>
        </w:rPr>
        <w:t xml:space="preserve"> Int. J. </w:t>
      </w:r>
      <w:proofErr w:type="spellStart"/>
      <w:r w:rsidRPr="003B3368">
        <w:rPr>
          <w:color w:val="000000" w:themeColor="text1"/>
        </w:rPr>
        <w:t>Engng</w:t>
      </w:r>
      <w:proofErr w:type="spellEnd"/>
      <w:r w:rsidRPr="003B3368">
        <w:rPr>
          <w:color w:val="000000" w:themeColor="text1"/>
        </w:rPr>
        <w:t xml:space="preserve">. Sci. </w:t>
      </w:r>
      <w:r>
        <w:rPr>
          <w:color w:val="000000" w:themeColor="text1"/>
        </w:rPr>
        <w:t>1981;</w:t>
      </w:r>
      <w:r w:rsidRPr="003B3368">
        <w:rPr>
          <w:color w:val="000000" w:themeColor="text1"/>
        </w:rPr>
        <w:t>19</w:t>
      </w:r>
      <w:r>
        <w:rPr>
          <w:color w:val="000000" w:themeColor="text1"/>
        </w:rPr>
        <w:t>:</w:t>
      </w:r>
      <w:r w:rsidRPr="003B3368">
        <w:rPr>
          <w:color w:val="000000" w:themeColor="text1"/>
        </w:rPr>
        <w:t>1083-1094.</w:t>
      </w:r>
    </w:p>
    <w:p w14:paraId="47522493" w14:textId="77777777" w:rsidR="002F0A2D" w:rsidRPr="003B3368" w:rsidRDefault="002F0A2D" w:rsidP="002F0A2D">
      <w:pPr>
        <w:rPr>
          <w:color w:val="000000" w:themeColor="text1"/>
        </w:rPr>
      </w:pPr>
      <w:r w:rsidRPr="003B3368">
        <w:rPr>
          <w:color w:val="000000" w:themeColor="text1"/>
        </w:rPr>
        <w:t xml:space="preserve">95. </w:t>
      </w:r>
      <w:proofErr w:type="spellStart"/>
      <w:r w:rsidRPr="003B3368">
        <w:rPr>
          <w:color w:val="000000" w:themeColor="text1"/>
        </w:rPr>
        <w:t>Zuo</w:t>
      </w:r>
      <w:proofErr w:type="spellEnd"/>
      <w:r>
        <w:rPr>
          <w:color w:val="000000" w:themeColor="text1"/>
        </w:rPr>
        <w:t xml:space="preserve"> R</w:t>
      </w:r>
      <w:r w:rsidRPr="003B3368">
        <w:rPr>
          <w:color w:val="000000" w:themeColor="text1"/>
        </w:rPr>
        <w:t xml:space="preserve">, </w:t>
      </w:r>
      <w:proofErr w:type="spellStart"/>
      <w:r w:rsidRPr="003B3368">
        <w:rPr>
          <w:color w:val="000000" w:themeColor="text1"/>
        </w:rPr>
        <w:t>Aulbach</w:t>
      </w:r>
      <w:proofErr w:type="spellEnd"/>
      <w:r>
        <w:rPr>
          <w:color w:val="000000" w:themeColor="text1"/>
        </w:rPr>
        <w:t xml:space="preserve"> E</w:t>
      </w:r>
      <w:r w:rsidRPr="003B3368">
        <w:rPr>
          <w:color w:val="000000" w:themeColor="text1"/>
        </w:rPr>
        <w:t xml:space="preserve">, </w:t>
      </w:r>
      <w:proofErr w:type="spellStart"/>
      <w:r w:rsidRPr="003B3368">
        <w:rPr>
          <w:color w:val="000000" w:themeColor="text1"/>
        </w:rPr>
        <w:t>Rödel</w:t>
      </w:r>
      <w:proofErr w:type="spellEnd"/>
      <w:r>
        <w:rPr>
          <w:color w:val="000000" w:themeColor="text1"/>
        </w:rPr>
        <w:t xml:space="preserve"> J.</w:t>
      </w:r>
      <w:r w:rsidRPr="003B3368">
        <w:rPr>
          <w:color w:val="000000" w:themeColor="text1"/>
        </w:rPr>
        <w:t xml:space="preserve"> Experimental determination of sintering stresses and sintering viscosities</w:t>
      </w:r>
      <w:r>
        <w:rPr>
          <w:color w:val="000000" w:themeColor="text1"/>
        </w:rPr>
        <w:t>.</w:t>
      </w:r>
      <w:r w:rsidRPr="003B3368">
        <w:rPr>
          <w:color w:val="000000" w:themeColor="text1"/>
        </w:rPr>
        <w:t xml:space="preserve"> Acta Mater. </w:t>
      </w:r>
      <w:r>
        <w:rPr>
          <w:color w:val="000000" w:themeColor="text1"/>
        </w:rPr>
        <w:t>2003;</w:t>
      </w:r>
      <w:r w:rsidRPr="003B3368">
        <w:rPr>
          <w:color w:val="000000" w:themeColor="text1"/>
        </w:rPr>
        <w:t>51</w:t>
      </w:r>
      <w:r>
        <w:rPr>
          <w:color w:val="000000" w:themeColor="text1"/>
        </w:rPr>
        <w:t>:</w:t>
      </w:r>
      <w:r w:rsidRPr="003B3368">
        <w:rPr>
          <w:color w:val="000000" w:themeColor="text1"/>
        </w:rPr>
        <w:t>4563-4574.</w:t>
      </w:r>
    </w:p>
    <w:p w14:paraId="3551F6E4" w14:textId="77777777" w:rsidR="002F0A2D" w:rsidRPr="003B3368" w:rsidRDefault="002F0A2D" w:rsidP="002F0A2D">
      <w:pPr>
        <w:rPr>
          <w:color w:val="000000" w:themeColor="text1"/>
        </w:rPr>
      </w:pPr>
      <w:r w:rsidRPr="003B3368">
        <w:rPr>
          <w:color w:val="000000" w:themeColor="text1"/>
        </w:rPr>
        <w:lastRenderedPageBreak/>
        <w:t xml:space="preserve">96. </w:t>
      </w:r>
      <w:proofErr w:type="spellStart"/>
      <w:r w:rsidRPr="003B3368">
        <w:rPr>
          <w:color w:val="000000" w:themeColor="text1"/>
        </w:rPr>
        <w:t>Zuo</w:t>
      </w:r>
      <w:proofErr w:type="spellEnd"/>
      <w:r>
        <w:rPr>
          <w:color w:val="000000" w:themeColor="text1"/>
        </w:rPr>
        <w:t xml:space="preserve"> R</w:t>
      </w:r>
      <w:r w:rsidRPr="003B3368">
        <w:rPr>
          <w:color w:val="000000" w:themeColor="text1"/>
        </w:rPr>
        <w:t xml:space="preserve">, </w:t>
      </w:r>
      <w:proofErr w:type="spellStart"/>
      <w:r w:rsidRPr="003B3368">
        <w:rPr>
          <w:color w:val="000000" w:themeColor="text1"/>
        </w:rPr>
        <w:t>Aulbach</w:t>
      </w:r>
      <w:proofErr w:type="spellEnd"/>
      <w:r>
        <w:rPr>
          <w:color w:val="000000" w:themeColor="text1"/>
        </w:rPr>
        <w:t xml:space="preserve"> E</w:t>
      </w:r>
      <w:r w:rsidRPr="003B3368">
        <w:rPr>
          <w:color w:val="000000" w:themeColor="text1"/>
        </w:rPr>
        <w:t xml:space="preserve">, </w:t>
      </w:r>
      <w:proofErr w:type="spellStart"/>
      <w:r w:rsidRPr="003B3368">
        <w:rPr>
          <w:color w:val="000000" w:themeColor="text1"/>
        </w:rPr>
        <w:t>Rödel</w:t>
      </w:r>
      <w:proofErr w:type="spellEnd"/>
      <w:r>
        <w:rPr>
          <w:color w:val="000000" w:themeColor="text1"/>
        </w:rPr>
        <w:t xml:space="preserve"> J.</w:t>
      </w:r>
      <w:r w:rsidRPr="003B3368">
        <w:rPr>
          <w:color w:val="000000" w:themeColor="text1"/>
        </w:rPr>
        <w:t xml:space="preserve"> </w:t>
      </w:r>
      <w:proofErr w:type="spellStart"/>
      <w:r w:rsidRPr="003B3368">
        <w:rPr>
          <w:color w:val="000000" w:themeColor="text1"/>
        </w:rPr>
        <w:t>Visccous</w:t>
      </w:r>
      <w:proofErr w:type="spellEnd"/>
      <w:r w:rsidRPr="003B3368">
        <w:rPr>
          <w:color w:val="000000" w:themeColor="text1"/>
        </w:rPr>
        <w:t xml:space="preserve"> Poisson’s coefficient determined by discontinuous hot forging</w:t>
      </w:r>
      <w:r>
        <w:rPr>
          <w:color w:val="000000" w:themeColor="text1"/>
        </w:rPr>
        <w:t>.</w:t>
      </w:r>
      <w:r w:rsidRPr="003B3368">
        <w:rPr>
          <w:color w:val="000000" w:themeColor="text1"/>
        </w:rPr>
        <w:t xml:space="preserve"> J. Mater. Res. </w:t>
      </w:r>
      <w:r>
        <w:rPr>
          <w:color w:val="000000" w:themeColor="text1"/>
        </w:rPr>
        <w:t>2003;</w:t>
      </w:r>
      <w:r w:rsidRPr="003B3368">
        <w:rPr>
          <w:color w:val="000000" w:themeColor="text1"/>
        </w:rPr>
        <w:t>18</w:t>
      </w:r>
      <w:r>
        <w:rPr>
          <w:color w:val="000000" w:themeColor="text1"/>
        </w:rPr>
        <w:t>:</w:t>
      </w:r>
      <w:r w:rsidRPr="003B3368">
        <w:rPr>
          <w:color w:val="000000" w:themeColor="text1"/>
        </w:rPr>
        <w:t>2170-2176.</w:t>
      </w:r>
    </w:p>
    <w:p w14:paraId="24795A5A" w14:textId="77777777" w:rsidR="002F0A2D" w:rsidRPr="003B3368" w:rsidRDefault="002F0A2D" w:rsidP="002F0A2D">
      <w:pPr>
        <w:rPr>
          <w:color w:val="000000" w:themeColor="text1"/>
        </w:rPr>
      </w:pPr>
      <w:r w:rsidRPr="003B3368">
        <w:rPr>
          <w:color w:val="000000" w:themeColor="text1"/>
        </w:rPr>
        <w:t>97. Wakai</w:t>
      </w:r>
      <w:r>
        <w:rPr>
          <w:color w:val="000000" w:themeColor="text1"/>
        </w:rPr>
        <w:t xml:space="preserve"> F</w:t>
      </w:r>
      <w:r w:rsidRPr="003B3368">
        <w:rPr>
          <w:color w:val="000000" w:themeColor="text1"/>
        </w:rPr>
        <w:t>, Okuma</w:t>
      </w:r>
      <w:r>
        <w:rPr>
          <w:color w:val="000000" w:themeColor="text1"/>
        </w:rPr>
        <w:t xml:space="preserve"> G</w:t>
      </w:r>
      <w:r w:rsidRPr="003B3368">
        <w:rPr>
          <w:color w:val="000000" w:themeColor="text1"/>
        </w:rPr>
        <w:t xml:space="preserve">, </w:t>
      </w:r>
      <w:proofErr w:type="spellStart"/>
      <w:r w:rsidRPr="003B3368">
        <w:rPr>
          <w:color w:val="000000" w:themeColor="text1"/>
        </w:rPr>
        <w:t>Mücke</w:t>
      </w:r>
      <w:proofErr w:type="spellEnd"/>
      <w:r>
        <w:rPr>
          <w:color w:val="000000" w:themeColor="text1"/>
        </w:rPr>
        <w:t xml:space="preserve"> R</w:t>
      </w:r>
      <w:r w:rsidRPr="003B3368">
        <w:rPr>
          <w:color w:val="000000" w:themeColor="text1"/>
        </w:rPr>
        <w:t xml:space="preserve">, </w:t>
      </w:r>
      <w:proofErr w:type="spellStart"/>
      <w:r w:rsidRPr="003B3368">
        <w:rPr>
          <w:color w:val="000000" w:themeColor="text1"/>
        </w:rPr>
        <w:t>Guilllon</w:t>
      </w:r>
      <w:proofErr w:type="spellEnd"/>
      <w:r>
        <w:rPr>
          <w:color w:val="000000" w:themeColor="text1"/>
        </w:rPr>
        <w:t xml:space="preserve"> O. </w:t>
      </w:r>
      <w:r w:rsidRPr="003B3368">
        <w:rPr>
          <w:color w:val="000000" w:themeColor="text1"/>
        </w:rPr>
        <w:t>Modelling of elimination of strength-limiting defects by pressure-assisted sintering at low stress level</w:t>
      </w:r>
      <w:r>
        <w:rPr>
          <w:color w:val="000000" w:themeColor="text1"/>
        </w:rPr>
        <w:t>.</w:t>
      </w:r>
      <w:r w:rsidRPr="003B3368">
        <w:rPr>
          <w:color w:val="000000" w:themeColor="text1"/>
        </w:rPr>
        <w:t xml:space="preserve"> J. Eur. Ceram. Soc.</w:t>
      </w:r>
      <w:r>
        <w:rPr>
          <w:color w:val="000000" w:themeColor="text1"/>
        </w:rPr>
        <w:t xml:space="preserve"> 2021;</w:t>
      </w:r>
      <w:r w:rsidRPr="003B3368">
        <w:rPr>
          <w:color w:val="000000" w:themeColor="text1"/>
        </w:rPr>
        <w:t>41</w:t>
      </w:r>
      <w:r>
        <w:rPr>
          <w:color w:val="000000" w:themeColor="text1"/>
        </w:rPr>
        <w:t>:</w:t>
      </w:r>
      <w:r w:rsidRPr="003B3368">
        <w:rPr>
          <w:color w:val="000000" w:themeColor="text1"/>
        </w:rPr>
        <w:t xml:space="preserve">202-210. </w:t>
      </w:r>
    </w:p>
    <w:p w14:paraId="5E8BFA26" w14:textId="77777777" w:rsidR="002F0A2D" w:rsidRPr="003B3368" w:rsidRDefault="002F0A2D" w:rsidP="002F0A2D">
      <w:pPr>
        <w:rPr>
          <w:color w:val="000000" w:themeColor="text1"/>
        </w:rPr>
      </w:pPr>
      <w:r w:rsidRPr="003B3368">
        <w:rPr>
          <w:color w:val="000000" w:themeColor="text1"/>
        </w:rPr>
        <w:t>98. Yu</w:t>
      </w:r>
      <w:r>
        <w:rPr>
          <w:color w:val="000000" w:themeColor="text1"/>
        </w:rPr>
        <w:t>. B-Y</w:t>
      </w:r>
      <w:r w:rsidRPr="003B3368">
        <w:rPr>
          <w:color w:val="000000" w:themeColor="text1"/>
        </w:rPr>
        <w:t>, Wei</w:t>
      </w:r>
      <w:r w:rsidRPr="00F14F4D">
        <w:rPr>
          <w:color w:val="000000" w:themeColor="text1"/>
        </w:rPr>
        <w:t xml:space="preserve"> </w:t>
      </w:r>
      <w:r w:rsidRPr="003B3368">
        <w:rPr>
          <w:color w:val="000000" w:themeColor="text1"/>
        </w:rPr>
        <w:t>W-CJ. Defects of base-metal electrode layers in multi-layer ceramic capacitor</w:t>
      </w:r>
      <w:r>
        <w:rPr>
          <w:rFonts w:hint="eastAsia"/>
          <w:color w:val="000000" w:themeColor="text1"/>
        </w:rPr>
        <w:t>.</w:t>
      </w:r>
      <w:r w:rsidRPr="003B3368">
        <w:rPr>
          <w:color w:val="000000" w:themeColor="text1"/>
        </w:rPr>
        <w:t xml:space="preserve"> J. Am. Ceram. Soc.</w:t>
      </w:r>
      <w:r>
        <w:rPr>
          <w:color w:val="000000" w:themeColor="text1"/>
        </w:rPr>
        <w:t xml:space="preserve"> 2005;</w:t>
      </w:r>
      <w:r w:rsidRPr="003B3368">
        <w:rPr>
          <w:color w:val="000000" w:themeColor="text1"/>
        </w:rPr>
        <w:t>88</w:t>
      </w:r>
      <w:r>
        <w:rPr>
          <w:color w:val="000000" w:themeColor="text1"/>
        </w:rPr>
        <w:t>:</w:t>
      </w:r>
      <w:r w:rsidRPr="003B3368">
        <w:rPr>
          <w:color w:val="000000" w:themeColor="text1"/>
        </w:rPr>
        <w:t>2328-2331.</w:t>
      </w:r>
    </w:p>
    <w:p w14:paraId="3B085A46" w14:textId="77777777" w:rsidR="002F0A2D" w:rsidRPr="003B3368" w:rsidRDefault="002F0A2D" w:rsidP="002F0A2D">
      <w:pPr>
        <w:rPr>
          <w:color w:val="000000" w:themeColor="text1"/>
        </w:rPr>
      </w:pPr>
      <w:r w:rsidRPr="003B3368">
        <w:rPr>
          <w:color w:val="000000" w:themeColor="text1"/>
        </w:rPr>
        <w:t xml:space="preserve">99. </w:t>
      </w:r>
      <w:proofErr w:type="spellStart"/>
      <w:r w:rsidRPr="003B3368">
        <w:rPr>
          <w:color w:val="000000" w:themeColor="text1"/>
        </w:rPr>
        <w:t>Samantaray</w:t>
      </w:r>
      <w:proofErr w:type="spellEnd"/>
      <w:r>
        <w:rPr>
          <w:color w:val="000000" w:themeColor="text1"/>
        </w:rPr>
        <w:t xml:space="preserve"> MM</w:t>
      </w:r>
      <w:r w:rsidRPr="003B3368">
        <w:rPr>
          <w:color w:val="000000" w:themeColor="text1"/>
        </w:rPr>
        <w:t>, Kaneda</w:t>
      </w:r>
      <w:r>
        <w:rPr>
          <w:color w:val="000000" w:themeColor="text1"/>
        </w:rPr>
        <w:t xml:space="preserve"> K</w:t>
      </w:r>
      <w:r w:rsidRPr="003B3368">
        <w:rPr>
          <w:color w:val="000000" w:themeColor="text1"/>
        </w:rPr>
        <w:t>, Qu</w:t>
      </w:r>
      <w:r>
        <w:rPr>
          <w:color w:val="000000" w:themeColor="text1"/>
        </w:rPr>
        <w:t xml:space="preserve"> W</w:t>
      </w:r>
      <w:r w:rsidRPr="003B3368">
        <w:rPr>
          <w:color w:val="000000" w:themeColor="text1"/>
        </w:rPr>
        <w:t>, Dickey</w:t>
      </w:r>
      <w:r>
        <w:rPr>
          <w:color w:val="000000" w:themeColor="text1"/>
        </w:rPr>
        <w:t xml:space="preserve"> EC</w:t>
      </w:r>
      <w:r w:rsidRPr="003B3368">
        <w:rPr>
          <w:color w:val="000000" w:themeColor="text1"/>
        </w:rPr>
        <w:t>, Randall</w:t>
      </w:r>
      <w:r>
        <w:rPr>
          <w:color w:val="000000" w:themeColor="text1"/>
        </w:rPr>
        <w:t xml:space="preserve"> CA. </w:t>
      </w:r>
      <w:r w:rsidRPr="003B3368">
        <w:rPr>
          <w:color w:val="000000" w:themeColor="text1"/>
        </w:rPr>
        <w:t>Effect of firing rates on electrode morphology and electrical properties of multilayer ceramic capacitors</w:t>
      </w:r>
      <w:r>
        <w:rPr>
          <w:color w:val="000000" w:themeColor="text1"/>
        </w:rPr>
        <w:t>.</w:t>
      </w:r>
      <w:r w:rsidRPr="003B3368">
        <w:rPr>
          <w:color w:val="000000" w:themeColor="text1"/>
        </w:rPr>
        <w:t xml:space="preserve"> J. Am. </w:t>
      </w:r>
      <w:proofErr w:type="spellStart"/>
      <w:r w:rsidRPr="003B3368">
        <w:rPr>
          <w:color w:val="000000" w:themeColor="text1"/>
        </w:rPr>
        <w:t>Ceram.Soc</w:t>
      </w:r>
      <w:proofErr w:type="spellEnd"/>
      <w:r w:rsidRPr="003B3368">
        <w:rPr>
          <w:color w:val="000000" w:themeColor="text1"/>
        </w:rPr>
        <w:t xml:space="preserve">. </w:t>
      </w:r>
      <w:r>
        <w:rPr>
          <w:color w:val="000000" w:themeColor="text1"/>
        </w:rPr>
        <w:t>2012;</w:t>
      </w:r>
      <w:r w:rsidRPr="003B3368">
        <w:rPr>
          <w:color w:val="000000" w:themeColor="text1"/>
        </w:rPr>
        <w:t>95</w:t>
      </w:r>
      <w:r>
        <w:rPr>
          <w:color w:val="000000" w:themeColor="text1"/>
        </w:rPr>
        <w:t>:</w:t>
      </w:r>
      <w:r w:rsidRPr="003B3368">
        <w:rPr>
          <w:color w:val="000000" w:themeColor="text1"/>
        </w:rPr>
        <w:t>992-998.</w:t>
      </w:r>
    </w:p>
    <w:p w14:paraId="4A7BFA6F" w14:textId="77777777" w:rsidR="002F0A2D" w:rsidRPr="003B3368" w:rsidRDefault="002F0A2D" w:rsidP="002F0A2D">
      <w:pPr>
        <w:rPr>
          <w:color w:val="000000" w:themeColor="text1"/>
        </w:rPr>
      </w:pPr>
      <w:r w:rsidRPr="003B3368">
        <w:rPr>
          <w:color w:val="000000" w:themeColor="text1"/>
        </w:rPr>
        <w:t xml:space="preserve">100. </w:t>
      </w:r>
      <w:proofErr w:type="spellStart"/>
      <w:r w:rsidRPr="003B3368">
        <w:rPr>
          <w:color w:val="000000" w:themeColor="text1"/>
        </w:rPr>
        <w:t>Chazono</w:t>
      </w:r>
      <w:proofErr w:type="spellEnd"/>
      <w:r>
        <w:rPr>
          <w:color w:val="000000" w:themeColor="text1"/>
        </w:rPr>
        <w:t xml:space="preserve"> H</w:t>
      </w:r>
      <w:r w:rsidRPr="003B3368">
        <w:rPr>
          <w:color w:val="000000" w:themeColor="text1"/>
        </w:rPr>
        <w:t>, Kishi</w:t>
      </w:r>
      <w:r>
        <w:rPr>
          <w:color w:val="000000" w:themeColor="text1"/>
        </w:rPr>
        <w:t xml:space="preserve"> H. </w:t>
      </w:r>
      <w:r w:rsidRPr="003B3368">
        <w:rPr>
          <w:color w:val="000000" w:themeColor="text1"/>
        </w:rPr>
        <w:t>DC-electrical degradation of the BT-based material for multilayer Ceramic capacitor with Ni internal electrode: impedance analysis and microstructure</w:t>
      </w:r>
      <w:r>
        <w:rPr>
          <w:color w:val="000000" w:themeColor="text1"/>
        </w:rPr>
        <w:t>.</w:t>
      </w:r>
      <w:r w:rsidRPr="003B3368">
        <w:rPr>
          <w:color w:val="000000" w:themeColor="text1"/>
        </w:rPr>
        <w:t xml:space="preserve"> </w:t>
      </w:r>
      <w:proofErr w:type="spellStart"/>
      <w:r w:rsidRPr="003B3368">
        <w:rPr>
          <w:color w:val="000000" w:themeColor="text1"/>
        </w:rPr>
        <w:t>Jpn</w:t>
      </w:r>
      <w:proofErr w:type="spellEnd"/>
      <w:r w:rsidRPr="003B3368">
        <w:rPr>
          <w:color w:val="000000" w:themeColor="text1"/>
        </w:rPr>
        <w:t>. J. Appl. Phys.</w:t>
      </w:r>
      <w:r>
        <w:rPr>
          <w:color w:val="000000" w:themeColor="text1"/>
        </w:rPr>
        <w:t xml:space="preserve"> 2001;</w:t>
      </w:r>
      <w:r w:rsidRPr="003B3368">
        <w:rPr>
          <w:color w:val="000000" w:themeColor="text1"/>
        </w:rPr>
        <w:t>40</w:t>
      </w:r>
      <w:r>
        <w:rPr>
          <w:color w:val="000000" w:themeColor="text1"/>
        </w:rPr>
        <w:t>:</w:t>
      </w:r>
      <w:r w:rsidRPr="003B3368">
        <w:rPr>
          <w:color w:val="000000" w:themeColor="text1"/>
        </w:rPr>
        <w:t>5624-5629.</w:t>
      </w:r>
    </w:p>
    <w:p w14:paraId="11434759" w14:textId="77777777" w:rsidR="002F0A2D" w:rsidRPr="003B3368" w:rsidRDefault="002F0A2D" w:rsidP="002F0A2D">
      <w:pPr>
        <w:rPr>
          <w:color w:val="000000" w:themeColor="text1"/>
        </w:rPr>
      </w:pPr>
      <w:r w:rsidRPr="003B3368">
        <w:rPr>
          <w:color w:val="000000" w:themeColor="text1"/>
        </w:rPr>
        <w:t>101. Yang</w:t>
      </w:r>
      <w:r>
        <w:rPr>
          <w:color w:val="000000" w:themeColor="text1"/>
        </w:rPr>
        <w:t xml:space="preserve"> GY</w:t>
      </w:r>
      <w:r w:rsidRPr="003B3368">
        <w:rPr>
          <w:color w:val="000000" w:themeColor="text1"/>
        </w:rPr>
        <w:t>, Dickey</w:t>
      </w:r>
      <w:r>
        <w:rPr>
          <w:color w:val="000000" w:themeColor="text1"/>
        </w:rPr>
        <w:t xml:space="preserve"> EC</w:t>
      </w:r>
      <w:r w:rsidRPr="003B3368">
        <w:rPr>
          <w:color w:val="000000" w:themeColor="text1"/>
        </w:rPr>
        <w:t>, Randall</w:t>
      </w:r>
      <w:r>
        <w:rPr>
          <w:color w:val="000000" w:themeColor="text1"/>
        </w:rPr>
        <w:t xml:space="preserve"> CA</w:t>
      </w:r>
      <w:r w:rsidRPr="003B3368">
        <w:rPr>
          <w:color w:val="000000" w:themeColor="text1"/>
        </w:rPr>
        <w:t>, Barber</w:t>
      </w:r>
      <w:r>
        <w:rPr>
          <w:color w:val="000000" w:themeColor="text1"/>
        </w:rPr>
        <w:t xml:space="preserve"> DE</w:t>
      </w:r>
      <w:r w:rsidRPr="003B3368">
        <w:rPr>
          <w:color w:val="000000" w:themeColor="text1"/>
        </w:rPr>
        <w:t xml:space="preserve">, </w:t>
      </w:r>
      <w:proofErr w:type="spellStart"/>
      <w:r w:rsidRPr="003B3368">
        <w:rPr>
          <w:color w:val="000000" w:themeColor="text1"/>
        </w:rPr>
        <w:t>Pinceloup</w:t>
      </w:r>
      <w:proofErr w:type="spellEnd"/>
      <w:r>
        <w:rPr>
          <w:color w:val="000000" w:themeColor="text1"/>
        </w:rPr>
        <w:t xml:space="preserve"> P</w:t>
      </w:r>
      <w:r w:rsidRPr="003B3368">
        <w:rPr>
          <w:color w:val="000000" w:themeColor="text1"/>
        </w:rPr>
        <w:t>, Henderson</w:t>
      </w:r>
      <w:r>
        <w:rPr>
          <w:color w:val="000000" w:themeColor="text1"/>
        </w:rPr>
        <w:t xml:space="preserve"> MA</w:t>
      </w:r>
      <w:r w:rsidRPr="003B3368">
        <w:rPr>
          <w:color w:val="000000" w:themeColor="text1"/>
        </w:rPr>
        <w:t>, Hill</w:t>
      </w:r>
      <w:r>
        <w:rPr>
          <w:color w:val="000000" w:themeColor="text1"/>
        </w:rPr>
        <w:t xml:space="preserve"> RA</w:t>
      </w:r>
      <w:r w:rsidRPr="003B3368">
        <w:rPr>
          <w:color w:val="000000" w:themeColor="text1"/>
        </w:rPr>
        <w:t>, Beeson</w:t>
      </w:r>
      <w:r>
        <w:rPr>
          <w:color w:val="000000" w:themeColor="text1"/>
        </w:rPr>
        <w:t xml:space="preserve"> JJ</w:t>
      </w:r>
      <w:r w:rsidRPr="003B3368">
        <w:rPr>
          <w:color w:val="000000" w:themeColor="text1"/>
        </w:rPr>
        <w:t xml:space="preserve">, </w:t>
      </w:r>
      <w:proofErr w:type="spellStart"/>
      <w:r w:rsidRPr="003B3368">
        <w:rPr>
          <w:color w:val="000000" w:themeColor="text1"/>
        </w:rPr>
        <w:t>Skamser</w:t>
      </w:r>
      <w:proofErr w:type="spellEnd"/>
      <w:r>
        <w:rPr>
          <w:color w:val="000000" w:themeColor="text1"/>
        </w:rPr>
        <w:t xml:space="preserve"> DJ.</w:t>
      </w:r>
      <w:r w:rsidRPr="003B3368">
        <w:rPr>
          <w:color w:val="000000" w:themeColor="text1"/>
        </w:rPr>
        <w:t xml:space="preserve"> Oxygen </w:t>
      </w:r>
      <w:proofErr w:type="spellStart"/>
      <w:r w:rsidRPr="003B3368">
        <w:rPr>
          <w:color w:val="000000" w:themeColor="text1"/>
        </w:rPr>
        <w:t>Nonstoichiometry</w:t>
      </w:r>
      <w:proofErr w:type="spellEnd"/>
      <w:r w:rsidRPr="003B3368">
        <w:rPr>
          <w:color w:val="000000" w:themeColor="text1"/>
        </w:rPr>
        <w:t xml:space="preserve"> and dielectric evolution of BaTiO</w:t>
      </w:r>
      <w:r w:rsidRPr="003B3368">
        <w:rPr>
          <w:color w:val="000000" w:themeColor="text1"/>
          <w:vertAlign w:val="subscript"/>
        </w:rPr>
        <w:t>3</w:t>
      </w:r>
      <w:r w:rsidRPr="003B3368">
        <w:rPr>
          <w:color w:val="000000" w:themeColor="text1"/>
        </w:rPr>
        <w:t>. Part I- improvement of insulation resistance with reoxidation</w:t>
      </w:r>
      <w:r>
        <w:rPr>
          <w:color w:val="000000" w:themeColor="text1"/>
        </w:rPr>
        <w:t>.</w:t>
      </w:r>
      <w:r w:rsidRPr="003B3368">
        <w:rPr>
          <w:color w:val="000000" w:themeColor="text1"/>
        </w:rPr>
        <w:t xml:space="preserve"> J. Appl. Phys. </w:t>
      </w:r>
      <w:r>
        <w:rPr>
          <w:color w:val="000000" w:themeColor="text1"/>
        </w:rPr>
        <w:t>2004;</w:t>
      </w:r>
      <w:r w:rsidRPr="003B3368">
        <w:rPr>
          <w:color w:val="000000" w:themeColor="text1"/>
        </w:rPr>
        <w:t>96</w:t>
      </w:r>
      <w:r>
        <w:rPr>
          <w:color w:val="000000" w:themeColor="text1"/>
        </w:rPr>
        <w:t>:</w:t>
      </w:r>
      <w:r w:rsidRPr="003B3368">
        <w:rPr>
          <w:color w:val="000000" w:themeColor="text1"/>
        </w:rPr>
        <w:t>7492-7499.</w:t>
      </w:r>
    </w:p>
    <w:p w14:paraId="5D14DEB2" w14:textId="77777777" w:rsidR="002F0A2D" w:rsidRPr="003B3368" w:rsidRDefault="002F0A2D" w:rsidP="002F0A2D">
      <w:pPr>
        <w:rPr>
          <w:color w:val="000000" w:themeColor="text1"/>
        </w:rPr>
      </w:pPr>
      <w:r w:rsidRPr="003B3368">
        <w:rPr>
          <w:color w:val="000000" w:themeColor="text1"/>
        </w:rPr>
        <w:t xml:space="preserve">102. </w:t>
      </w:r>
      <w:proofErr w:type="spellStart"/>
      <w:r w:rsidRPr="003B3368">
        <w:rPr>
          <w:color w:val="000000" w:themeColor="text1"/>
        </w:rPr>
        <w:t>Samantaray</w:t>
      </w:r>
      <w:proofErr w:type="spellEnd"/>
      <w:r>
        <w:rPr>
          <w:color w:val="000000" w:themeColor="text1"/>
        </w:rPr>
        <w:t xml:space="preserve"> MM</w:t>
      </w:r>
      <w:r w:rsidRPr="003B3368">
        <w:rPr>
          <w:color w:val="000000" w:themeColor="text1"/>
        </w:rPr>
        <w:t xml:space="preserve">, </w:t>
      </w:r>
      <w:proofErr w:type="spellStart"/>
      <w:r w:rsidRPr="003B3368">
        <w:rPr>
          <w:color w:val="000000" w:themeColor="text1"/>
        </w:rPr>
        <w:t>Gurav</w:t>
      </w:r>
      <w:proofErr w:type="spellEnd"/>
      <w:r>
        <w:rPr>
          <w:color w:val="000000" w:themeColor="text1"/>
        </w:rPr>
        <w:t xml:space="preserve"> A</w:t>
      </w:r>
      <w:r w:rsidRPr="003B3368">
        <w:rPr>
          <w:color w:val="000000" w:themeColor="text1"/>
        </w:rPr>
        <w:t>, Dickey</w:t>
      </w:r>
      <w:r>
        <w:rPr>
          <w:color w:val="000000" w:themeColor="text1"/>
        </w:rPr>
        <w:t xml:space="preserve"> EC</w:t>
      </w:r>
      <w:r w:rsidRPr="003B3368">
        <w:rPr>
          <w:color w:val="000000" w:themeColor="text1"/>
        </w:rPr>
        <w:t>, Randall</w:t>
      </w:r>
      <w:r>
        <w:rPr>
          <w:color w:val="000000" w:themeColor="text1"/>
        </w:rPr>
        <w:t xml:space="preserve"> CA. </w:t>
      </w:r>
      <w:r w:rsidRPr="003B3368">
        <w:rPr>
          <w:color w:val="000000" w:themeColor="text1"/>
        </w:rPr>
        <w:t>Electrode defects in multilayer capacitors Part I: Modeling the effect of electrode roughness and porosity on electric field enhancement and leakage current</w:t>
      </w:r>
      <w:r>
        <w:rPr>
          <w:color w:val="000000" w:themeColor="text1"/>
        </w:rPr>
        <w:t>.</w:t>
      </w:r>
      <w:r w:rsidRPr="003B3368">
        <w:rPr>
          <w:color w:val="000000" w:themeColor="text1"/>
        </w:rPr>
        <w:t xml:space="preserve"> J. Am. Ceram. Soc. </w:t>
      </w:r>
      <w:r>
        <w:rPr>
          <w:color w:val="000000" w:themeColor="text1"/>
        </w:rPr>
        <w:t>2012;</w:t>
      </w:r>
      <w:r w:rsidRPr="003B3368">
        <w:rPr>
          <w:color w:val="000000" w:themeColor="text1"/>
        </w:rPr>
        <w:t>95</w:t>
      </w:r>
      <w:r>
        <w:rPr>
          <w:color w:val="000000" w:themeColor="text1"/>
        </w:rPr>
        <w:t>:</w:t>
      </w:r>
      <w:r w:rsidRPr="003B3368">
        <w:rPr>
          <w:color w:val="000000" w:themeColor="text1"/>
        </w:rPr>
        <w:t>257-263.</w:t>
      </w:r>
    </w:p>
    <w:p w14:paraId="04B049CE" w14:textId="77777777" w:rsidR="002F0A2D" w:rsidRPr="003B3368" w:rsidRDefault="002F0A2D" w:rsidP="002F0A2D">
      <w:pPr>
        <w:rPr>
          <w:color w:val="000000" w:themeColor="text1"/>
        </w:rPr>
      </w:pPr>
      <w:r w:rsidRPr="003B3368">
        <w:rPr>
          <w:color w:val="000000" w:themeColor="text1"/>
        </w:rPr>
        <w:t xml:space="preserve">103. </w:t>
      </w:r>
      <w:proofErr w:type="spellStart"/>
      <w:r w:rsidRPr="003B3368">
        <w:rPr>
          <w:color w:val="000000" w:themeColor="text1"/>
        </w:rPr>
        <w:t>Samantaray</w:t>
      </w:r>
      <w:proofErr w:type="spellEnd"/>
      <w:r>
        <w:rPr>
          <w:color w:val="000000" w:themeColor="text1"/>
        </w:rPr>
        <w:t xml:space="preserve"> MM</w:t>
      </w:r>
      <w:r w:rsidRPr="003B3368">
        <w:rPr>
          <w:color w:val="000000" w:themeColor="text1"/>
        </w:rPr>
        <w:t xml:space="preserve">, </w:t>
      </w:r>
      <w:proofErr w:type="spellStart"/>
      <w:r w:rsidRPr="003B3368">
        <w:rPr>
          <w:color w:val="000000" w:themeColor="text1"/>
        </w:rPr>
        <w:t>Gurav</w:t>
      </w:r>
      <w:proofErr w:type="spellEnd"/>
      <w:r>
        <w:rPr>
          <w:color w:val="000000" w:themeColor="text1"/>
        </w:rPr>
        <w:t xml:space="preserve"> A,</w:t>
      </w:r>
      <w:r w:rsidRPr="003B3368">
        <w:rPr>
          <w:color w:val="000000" w:themeColor="text1"/>
        </w:rPr>
        <w:t xml:space="preserve"> Dickey</w:t>
      </w:r>
      <w:r>
        <w:rPr>
          <w:color w:val="000000" w:themeColor="text1"/>
        </w:rPr>
        <w:t xml:space="preserve"> EC</w:t>
      </w:r>
      <w:r w:rsidRPr="003B3368">
        <w:rPr>
          <w:color w:val="000000" w:themeColor="text1"/>
        </w:rPr>
        <w:t>, Randall</w:t>
      </w:r>
      <w:r>
        <w:rPr>
          <w:color w:val="000000" w:themeColor="text1"/>
        </w:rPr>
        <w:t xml:space="preserve"> CA. </w:t>
      </w:r>
      <w:r w:rsidRPr="003B3368">
        <w:rPr>
          <w:color w:val="000000" w:themeColor="text1"/>
        </w:rPr>
        <w:t>Electrode defects in multilayer capacitors Part II: Finite element analysis of local field enhancement and leakage current in three-dimensional microstructures</w:t>
      </w:r>
      <w:r>
        <w:rPr>
          <w:color w:val="000000" w:themeColor="text1"/>
        </w:rPr>
        <w:t>.</w:t>
      </w:r>
      <w:r w:rsidRPr="003B3368">
        <w:rPr>
          <w:color w:val="000000" w:themeColor="text1"/>
        </w:rPr>
        <w:t xml:space="preserve"> J. Am. Ceram. Soc.</w:t>
      </w:r>
      <w:r>
        <w:rPr>
          <w:color w:val="000000" w:themeColor="text1"/>
        </w:rPr>
        <w:t xml:space="preserve"> 2012;</w:t>
      </w:r>
      <w:r w:rsidRPr="003B3368">
        <w:rPr>
          <w:color w:val="000000" w:themeColor="text1"/>
        </w:rPr>
        <w:t>95</w:t>
      </w:r>
      <w:r>
        <w:rPr>
          <w:color w:val="000000" w:themeColor="text1"/>
        </w:rPr>
        <w:t>:</w:t>
      </w:r>
      <w:r w:rsidRPr="003B3368">
        <w:rPr>
          <w:color w:val="000000" w:themeColor="text1"/>
        </w:rPr>
        <w:t>264-268.</w:t>
      </w:r>
    </w:p>
    <w:p w14:paraId="7A0C0FF7" w14:textId="77777777" w:rsidR="002F0A2D" w:rsidRPr="003B3368" w:rsidRDefault="002F0A2D" w:rsidP="002F0A2D">
      <w:pPr>
        <w:rPr>
          <w:color w:val="000000" w:themeColor="text1"/>
        </w:rPr>
      </w:pPr>
      <w:r w:rsidRPr="003B3368">
        <w:rPr>
          <w:color w:val="000000" w:themeColor="text1"/>
        </w:rPr>
        <w:t>104. Izawa</w:t>
      </w:r>
      <w:r>
        <w:rPr>
          <w:color w:val="000000" w:themeColor="text1"/>
        </w:rPr>
        <w:t xml:space="preserve"> K</w:t>
      </w:r>
      <w:r w:rsidRPr="003B3368">
        <w:rPr>
          <w:color w:val="000000" w:themeColor="text1"/>
        </w:rPr>
        <w:t>, Sada</w:t>
      </w:r>
      <w:r>
        <w:rPr>
          <w:color w:val="000000" w:themeColor="text1"/>
        </w:rPr>
        <w:t xml:space="preserve"> T</w:t>
      </w:r>
      <w:r w:rsidRPr="003B3368">
        <w:rPr>
          <w:color w:val="000000" w:themeColor="text1"/>
        </w:rPr>
        <w:t>, Utsunomiya</w:t>
      </w:r>
      <w:r>
        <w:rPr>
          <w:color w:val="000000" w:themeColor="text1"/>
        </w:rPr>
        <w:t xml:space="preserve"> M</w:t>
      </w:r>
      <w:r w:rsidRPr="003B3368">
        <w:rPr>
          <w:color w:val="000000" w:themeColor="text1"/>
        </w:rPr>
        <w:t xml:space="preserve">, </w:t>
      </w:r>
      <w:proofErr w:type="spellStart"/>
      <w:r w:rsidRPr="003B3368">
        <w:rPr>
          <w:color w:val="000000" w:themeColor="text1"/>
        </w:rPr>
        <w:t>Inayama</w:t>
      </w:r>
      <w:proofErr w:type="spellEnd"/>
      <w:r>
        <w:rPr>
          <w:color w:val="000000" w:themeColor="text1"/>
        </w:rPr>
        <w:t xml:space="preserve"> S</w:t>
      </w:r>
      <w:r w:rsidRPr="003B3368">
        <w:rPr>
          <w:color w:val="000000" w:themeColor="text1"/>
        </w:rPr>
        <w:t>, Fujikawa</w:t>
      </w:r>
      <w:r>
        <w:rPr>
          <w:color w:val="000000" w:themeColor="text1"/>
        </w:rPr>
        <w:t xml:space="preserve"> N</w:t>
      </w:r>
      <w:r w:rsidRPr="003B3368">
        <w:rPr>
          <w:color w:val="000000" w:themeColor="text1"/>
        </w:rPr>
        <w:t>, Matsubara</w:t>
      </w:r>
      <w:r>
        <w:rPr>
          <w:color w:val="000000" w:themeColor="text1"/>
        </w:rPr>
        <w:t xml:space="preserve"> K</w:t>
      </w:r>
      <w:r w:rsidRPr="003B3368">
        <w:rPr>
          <w:color w:val="000000" w:themeColor="text1"/>
        </w:rPr>
        <w:t>, Yasukawa</w:t>
      </w:r>
      <w:r>
        <w:rPr>
          <w:color w:val="000000" w:themeColor="text1"/>
        </w:rPr>
        <w:t xml:space="preserve"> K.</w:t>
      </w:r>
      <w:r w:rsidRPr="003B3368">
        <w:rPr>
          <w:color w:val="000000" w:themeColor="text1"/>
        </w:rPr>
        <w:t xml:space="preserve"> Direct observation of cross sectional local conductive paths in a degraded multilayered ceramic capacitor</w:t>
      </w:r>
      <w:r>
        <w:rPr>
          <w:color w:val="000000" w:themeColor="text1"/>
        </w:rPr>
        <w:t>.</w:t>
      </w:r>
      <w:r w:rsidRPr="003B3368">
        <w:rPr>
          <w:color w:val="000000" w:themeColor="text1"/>
        </w:rPr>
        <w:t xml:space="preserve"> Appl. Phys. Lett.</w:t>
      </w:r>
      <w:r>
        <w:rPr>
          <w:color w:val="000000" w:themeColor="text1"/>
        </w:rPr>
        <w:t xml:space="preserve"> 2020;</w:t>
      </w:r>
      <w:r w:rsidRPr="003B3368">
        <w:rPr>
          <w:color w:val="000000" w:themeColor="text1"/>
        </w:rPr>
        <w:t>116</w:t>
      </w:r>
      <w:r>
        <w:rPr>
          <w:color w:val="000000" w:themeColor="text1"/>
        </w:rPr>
        <w:t>:</w:t>
      </w:r>
      <w:r w:rsidRPr="003B3368">
        <w:rPr>
          <w:color w:val="000000" w:themeColor="text1"/>
        </w:rPr>
        <w:t>192903.</w:t>
      </w:r>
    </w:p>
    <w:p w14:paraId="3BCD7669" w14:textId="77777777" w:rsidR="002F0A2D" w:rsidRPr="003B3368" w:rsidRDefault="002F0A2D" w:rsidP="002F0A2D">
      <w:pPr>
        <w:rPr>
          <w:color w:val="000000" w:themeColor="text1"/>
        </w:rPr>
      </w:pPr>
      <w:r w:rsidRPr="003B3368">
        <w:rPr>
          <w:color w:val="000000" w:themeColor="text1"/>
        </w:rPr>
        <w:t>105. Zhang</w:t>
      </w:r>
      <w:r>
        <w:rPr>
          <w:color w:val="000000" w:themeColor="text1"/>
        </w:rPr>
        <w:t xml:space="preserve"> W</w:t>
      </w:r>
      <w:r w:rsidRPr="003B3368">
        <w:rPr>
          <w:color w:val="000000" w:themeColor="text1"/>
        </w:rPr>
        <w:t>, Zhu</w:t>
      </w:r>
      <w:r>
        <w:rPr>
          <w:color w:val="000000" w:themeColor="text1"/>
        </w:rPr>
        <w:t xml:space="preserve"> C</w:t>
      </w:r>
      <w:r w:rsidRPr="003B3368">
        <w:rPr>
          <w:color w:val="000000" w:themeColor="text1"/>
        </w:rPr>
        <w:t>, Hui</w:t>
      </w:r>
      <w:r>
        <w:rPr>
          <w:color w:val="000000" w:themeColor="text1"/>
        </w:rPr>
        <w:t xml:space="preserve"> K</w:t>
      </w:r>
      <w:r w:rsidRPr="003B3368">
        <w:rPr>
          <w:color w:val="000000" w:themeColor="text1"/>
        </w:rPr>
        <w:t>, Zhao</w:t>
      </w:r>
      <w:r>
        <w:rPr>
          <w:color w:val="000000" w:themeColor="text1"/>
        </w:rPr>
        <w:t xml:space="preserve"> P</w:t>
      </w:r>
      <w:r w:rsidRPr="003B3368">
        <w:rPr>
          <w:color w:val="000000" w:themeColor="text1"/>
        </w:rPr>
        <w:t>, Guo</w:t>
      </w:r>
      <w:r>
        <w:rPr>
          <w:color w:val="000000" w:themeColor="text1"/>
        </w:rPr>
        <w:t xml:space="preserve"> L</w:t>
      </w:r>
      <w:r w:rsidRPr="003B3368">
        <w:rPr>
          <w:color w:val="000000" w:themeColor="text1"/>
        </w:rPr>
        <w:t>, Cai</w:t>
      </w:r>
      <w:r>
        <w:rPr>
          <w:color w:val="000000" w:themeColor="text1"/>
        </w:rPr>
        <w:t xml:space="preserve"> Z</w:t>
      </w:r>
      <w:r w:rsidRPr="003B3368">
        <w:rPr>
          <w:color w:val="000000" w:themeColor="text1"/>
        </w:rPr>
        <w:t>, Li</w:t>
      </w:r>
      <w:r>
        <w:rPr>
          <w:color w:val="000000" w:themeColor="text1"/>
        </w:rPr>
        <w:t xml:space="preserve"> L</w:t>
      </w:r>
      <w:r w:rsidRPr="003B3368">
        <w:rPr>
          <w:color w:val="000000" w:themeColor="text1"/>
        </w:rPr>
        <w:t>, Wang</w:t>
      </w:r>
      <w:r>
        <w:rPr>
          <w:color w:val="000000" w:themeColor="text1"/>
        </w:rPr>
        <w:t xml:space="preserve"> X. </w:t>
      </w:r>
      <w:r w:rsidRPr="003B3368">
        <w:rPr>
          <w:color w:val="000000" w:themeColor="text1"/>
        </w:rPr>
        <w:t>A strategy to detect the effect of electrode defects on the electrical reliability in multilayer ceramic capacitors</w:t>
      </w:r>
      <w:r>
        <w:rPr>
          <w:color w:val="000000" w:themeColor="text1"/>
        </w:rPr>
        <w:t>.</w:t>
      </w:r>
      <w:r w:rsidRPr="003B3368">
        <w:rPr>
          <w:color w:val="000000" w:themeColor="text1"/>
        </w:rPr>
        <w:t xml:space="preserve"> Materials Today Energy</w:t>
      </w:r>
      <w:r>
        <w:rPr>
          <w:color w:val="000000" w:themeColor="text1"/>
        </w:rPr>
        <w:t>.</w:t>
      </w:r>
      <w:r w:rsidRPr="003B3368">
        <w:rPr>
          <w:color w:val="000000" w:themeColor="text1"/>
        </w:rPr>
        <w:t xml:space="preserve"> </w:t>
      </w:r>
      <w:r>
        <w:rPr>
          <w:color w:val="000000" w:themeColor="text1"/>
        </w:rPr>
        <w:t>2022;</w:t>
      </w:r>
      <w:r w:rsidRPr="003B3368">
        <w:rPr>
          <w:color w:val="000000" w:themeColor="text1"/>
        </w:rPr>
        <w:t>27</w:t>
      </w:r>
      <w:r>
        <w:rPr>
          <w:color w:val="000000" w:themeColor="text1"/>
        </w:rPr>
        <w:t>:</w:t>
      </w:r>
      <w:r w:rsidRPr="003B3368">
        <w:rPr>
          <w:color w:val="000000" w:themeColor="text1"/>
        </w:rPr>
        <w:t>101022.</w:t>
      </w:r>
    </w:p>
    <w:p w14:paraId="54446167" w14:textId="77777777" w:rsidR="002F0A2D" w:rsidRPr="003B3368" w:rsidRDefault="002F0A2D" w:rsidP="002F0A2D">
      <w:pPr>
        <w:rPr>
          <w:color w:val="000000" w:themeColor="text1"/>
        </w:rPr>
      </w:pPr>
      <w:r w:rsidRPr="003B3368">
        <w:rPr>
          <w:color w:val="000000" w:themeColor="text1"/>
        </w:rPr>
        <w:t xml:space="preserve">106. </w:t>
      </w:r>
      <w:proofErr w:type="spellStart"/>
      <w:r w:rsidRPr="003B3368">
        <w:rPr>
          <w:color w:val="000000" w:themeColor="text1"/>
        </w:rPr>
        <w:t>Polotai</w:t>
      </w:r>
      <w:proofErr w:type="spellEnd"/>
      <w:r>
        <w:rPr>
          <w:color w:val="000000" w:themeColor="text1"/>
        </w:rPr>
        <w:t xml:space="preserve"> AV</w:t>
      </w:r>
      <w:r w:rsidRPr="003B3368">
        <w:rPr>
          <w:color w:val="000000" w:themeColor="text1"/>
        </w:rPr>
        <w:t>, Yang</w:t>
      </w:r>
      <w:r>
        <w:rPr>
          <w:color w:val="000000" w:themeColor="text1"/>
        </w:rPr>
        <w:t xml:space="preserve"> G-Y</w:t>
      </w:r>
      <w:r w:rsidRPr="003B3368">
        <w:rPr>
          <w:color w:val="000000" w:themeColor="text1"/>
        </w:rPr>
        <w:t>, Dickey</w:t>
      </w:r>
      <w:r>
        <w:rPr>
          <w:color w:val="000000" w:themeColor="text1"/>
        </w:rPr>
        <w:t xml:space="preserve"> EC</w:t>
      </w:r>
      <w:r w:rsidRPr="003B3368">
        <w:rPr>
          <w:color w:val="000000" w:themeColor="text1"/>
        </w:rPr>
        <w:t>, Randall</w:t>
      </w:r>
      <w:r>
        <w:rPr>
          <w:color w:val="000000" w:themeColor="text1"/>
        </w:rPr>
        <w:t xml:space="preserve"> CA.</w:t>
      </w:r>
      <w:r w:rsidRPr="003B3368">
        <w:rPr>
          <w:color w:val="000000" w:themeColor="text1"/>
        </w:rPr>
        <w:t xml:space="preserve"> Utilization of multiple-stage sintering to control Ni electrode continuity in ultrathin Ni-BaTiO</w:t>
      </w:r>
      <w:r w:rsidRPr="003B3368">
        <w:rPr>
          <w:color w:val="000000" w:themeColor="text1"/>
          <w:vertAlign w:val="subscript"/>
        </w:rPr>
        <w:t>3</w:t>
      </w:r>
      <w:r w:rsidRPr="003B3368">
        <w:rPr>
          <w:color w:val="000000" w:themeColor="text1"/>
        </w:rPr>
        <w:t xml:space="preserve"> multilayer capacitors</w:t>
      </w:r>
      <w:r>
        <w:rPr>
          <w:color w:val="000000" w:themeColor="text1"/>
        </w:rPr>
        <w:t>.</w:t>
      </w:r>
      <w:r w:rsidRPr="003B3368">
        <w:rPr>
          <w:color w:val="000000" w:themeColor="text1"/>
        </w:rPr>
        <w:t xml:space="preserve"> J. Am. Ceram. Soc.</w:t>
      </w:r>
      <w:r>
        <w:rPr>
          <w:color w:val="000000" w:themeColor="text1"/>
        </w:rPr>
        <w:t xml:space="preserve"> 2007;</w:t>
      </w:r>
      <w:r w:rsidRPr="003B3368">
        <w:rPr>
          <w:color w:val="000000" w:themeColor="text1"/>
        </w:rPr>
        <w:t>90</w:t>
      </w:r>
      <w:r>
        <w:rPr>
          <w:color w:val="000000" w:themeColor="text1"/>
        </w:rPr>
        <w:t>:</w:t>
      </w:r>
      <w:r w:rsidRPr="003B3368">
        <w:rPr>
          <w:color w:val="000000" w:themeColor="text1"/>
        </w:rPr>
        <w:t>3811-3817.</w:t>
      </w:r>
    </w:p>
    <w:p w14:paraId="5E597C4A" w14:textId="77777777" w:rsidR="002F0A2D" w:rsidRPr="003B3368" w:rsidRDefault="002F0A2D" w:rsidP="002F0A2D">
      <w:pPr>
        <w:rPr>
          <w:color w:val="000000" w:themeColor="text1"/>
        </w:rPr>
      </w:pPr>
      <w:r w:rsidRPr="003B3368">
        <w:rPr>
          <w:color w:val="000000" w:themeColor="text1"/>
        </w:rPr>
        <w:t>107. Sridhar</w:t>
      </w:r>
      <w:r>
        <w:rPr>
          <w:color w:val="000000" w:themeColor="text1"/>
        </w:rPr>
        <w:t xml:space="preserve"> N</w:t>
      </w:r>
      <w:r w:rsidRPr="003B3368">
        <w:rPr>
          <w:color w:val="000000" w:themeColor="text1"/>
        </w:rPr>
        <w:t>, Rickman</w:t>
      </w:r>
      <w:r>
        <w:rPr>
          <w:color w:val="000000" w:themeColor="text1"/>
        </w:rPr>
        <w:t xml:space="preserve"> JM</w:t>
      </w:r>
      <w:r w:rsidRPr="003B3368">
        <w:rPr>
          <w:color w:val="000000" w:themeColor="text1"/>
        </w:rPr>
        <w:t xml:space="preserve">, </w:t>
      </w:r>
      <w:proofErr w:type="spellStart"/>
      <w:r w:rsidRPr="003B3368">
        <w:rPr>
          <w:color w:val="000000" w:themeColor="text1"/>
        </w:rPr>
        <w:t>Srolovitz</w:t>
      </w:r>
      <w:proofErr w:type="spellEnd"/>
      <w:r>
        <w:rPr>
          <w:color w:val="000000" w:themeColor="text1"/>
        </w:rPr>
        <w:t xml:space="preserve"> DJ. </w:t>
      </w:r>
      <w:r w:rsidRPr="003B3368">
        <w:rPr>
          <w:color w:val="000000" w:themeColor="text1"/>
        </w:rPr>
        <w:t>Microstructural stability of stressed lamellar and fiber composite</w:t>
      </w:r>
      <w:r>
        <w:rPr>
          <w:color w:val="000000" w:themeColor="text1"/>
        </w:rPr>
        <w:t>.</w:t>
      </w:r>
      <w:r w:rsidRPr="003B3368">
        <w:rPr>
          <w:color w:val="000000" w:themeColor="text1"/>
        </w:rPr>
        <w:t xml:space="preserve"> Acta Mater. </w:t>
      </w:r>
      <w:r>
        <w:rPr>
          <w:color w:val="000000" w:themeColor="text1"/>
        </w:rPr>
        <w:t>1997;</w:t>
      </w:r>
      <w:r w:rsidRPr="003B3368">
        <w:rPr>
          <w:color w:val="000000" w:themeColor="text1"/>
        </w:rPr>
        <w:t>45</w:t>
      </w:r>
      <w:r>
        <w:rPr>
          <w:color w:val="000000" w:themeColor="text1"/>
        </w:rPr>
        <w:t>:</w:t>
      </w:r>
      <w:r w:rsidRPr="003B3368">
        <w:rPr>
          <w:color w:val="000000" w:themeColor="text1"/>
        </w:rPr>
        <w:t>2715-2733.</w:t>
      </w:r>
    </w:p>
    <w:p w14:paraId="2A0214DA" w14:textId="77777777" w:rsidR="002F0A2D" w:rsidRPr="003B3368" w:rsidRDefault="002F0A2D" w:rsidP="002F0A2D">
      <w:pPr>
        <w:rPr>
          <w:color w:val="000000" w:themeColor="text1"/>
        </w:rPr>
      </w:pPr>
      <w:r w:rsidRPr="003B3368">
        <w:rPr>
          <w:color w:val="000000" w:themeColor="text1"/>
        </w:rPr>
        <w:t>108. Sridhar</w:t>
      </w:r>
      <w:r>
        <w:rPr>
          <w:color w:val="000000" w:themeColor="text1"/>
        </w:rPr>
        <w:t xml:space="preserve"> N</w:t>
      </w:r>
      <w:r w:rsidRPr="003B3368">
        <w:rPr>
          <w:color w:val="000000" w:themeColor="text1"/>
        </w:rPr>
        <w:t>, Rickman</w:t>
      </w:r>
      <w:r>
        <w:rPr>
          <w:color w:val="000000" w:themeColor="text1"/>
        </w:rPr>
        <w:t xml:space="preserve"> JM</w:t>
      </w:r>
      <w:r w:rsidRPr="003B3368">
        <w:rPr>
          <w:color w:val="000000" w:themeColor="text1"/>
        </w:rPr>
        <w:t xml:space="preserve">, </w:t>
      </w:r>
      <w:proofErr w:type="spellStart"/>
      <w:r w:rsidRPr="003B3368">
        <w:rPr>
          <w:color w:val="000000" w:themeColor="text1"/>
        </w:rPr>
        <w:t>Srolovitz</w:t>
      </w:r>
      <w:proofErr w:type="spellEnd"/>
      <w:r>
        <w:rPr>
          <w:color w:val="000000" w:themeColor="text1"/>
        </w:rPr>
        <w:t xml:space="preserve"> DJ. </w:t>
      </w:r>
      <w:r w:rsidRPr="003B3368">
        <w:rPr>
          <w:color w:val="000000" w:themeColor="text1"/>
        </w:rPr>
        <w:t>Multilayer film stability</w:t>
      </w:r>
      <w:r>
        <w:rPr>
          <w:color w:val="000000" w:themeColor="text1"/>
        </w:rPr>
        <w:t>.</w:t>
      </w:r>
      <w:r w:rsidRPr="003B3368">
        <w:rPr>
          <w:color w:val="000000" w:themeColor="text1"/>
        </w:rPr>
        <w:t xml:space="preserve"> J. Appl. Phys.</w:t>
      </w:r>
      <w:r>
        <w:rPr>
          <w:color w:val="000000" w:themeColor="text1"/>
        </w:rPr>
        <w:t xml:space="preserve"> 1997;</w:t>
      </w:r>
      <w:r w:rsidRPr="003B3368">
        <w:rPr>
          <w:color w:val="000000" w:themeColor="text1"/>
        </w:rPr>
        <w:t>82</w:t>
      </w:r>
      <w:r>
        <w:rPr>
          <w:color w:val="000000" w:themeColor="text1"/>
        </w:rPr>
        <w:t>:</w:t>
      </w:r>
      <w:r w:rsidRPr="003B3368">
        <w:rPr>
          <w:color w:val="000000" w:themeColor="text1"/>
        </w:rPr>
        <w:t>4852.</w:t>
      </w:r>
    </w:p>
    <w:p w14:paraId="2CE6AD3D" w14:textId="77777777" w:rsidR="002F0A2D" w:rsidRPr="003B3368" w:rsidRDefault="002F0A2D" w:rsidP="002F0A2D">
      <w:pPr>
        <w:rPr>
          <w:color w:val="000000" w:themeColor="text1"/>
        </w:rPr>
      </w:pPr>
      <w:r w:rsidRPr="003B3368">
        <w:rPr>
          <w:color w:val="000000" w:themeColor="text1"/>
        </w:rPr>
        <w:t>109. Abe</w:t>
      </w:r>
      <w:r>
        <w:rPr>
          <w:color w:val="000000" w:themeColor="text1"/>
        </w:rPr>
        <w:t xml:space="preserve"> R</w:t>
      </w:r>
      <w:r w:rsidRPr="003B3368">
        <w:rPr>
          <w:color w:val="000000" w:themeColor="text1"/>
        </w:rPr>
        <w:t>, Takahashi</w:t>
      </w:r>
      <w:r>
        <w:rPr>
          <w:color w:val="000000" w:themeColor="text1"/>
        </w:rPr>
        <w:t xml:space="preserve"> Y</w:t>
      </w:r>
      <w:r w:rsidRPr="003B3368">
        <w:rPr>
          <w:color w:val="000000" w:themeColor="text1"/>
        </w:rPr>
        <w:t>, Watanabe</w:t>
      </w:r>
      <w:r>
        <w:rPr>
          <w:color w:val="000000" w:themeColor="text1"/>
        </w:rPr>
        <w:t xml:space="preserve"> Y</w:t>
      </w:r>
      <w:r w:rsidRPr="003B3368">
        <w:rPr>
          <w:color w:val="000000" w:themeColor="text1"/>
        </w:rPr>
        <w:t>, Okuma</w:t>
      </w:r>
      <w:r>
        <w:rPr>
          <w:color w:val="000000" w:themeColor="text1"/>
        </w:rPr>
        <w:t xml:space="preserve"> G</w:t>
      </w:r>
      <w:r w:rsidRPr="003B3368">
        <w:rPr>
          <w:color w:val="000000" w:themeColor="text1"/>
        </w:rPr>
        <w:t>, Wakai</w:t>
      </w:r>
      <w:r>
        <w:rPr>
          <w:color w:val="000000" w:themeColor="text1"/>
        </w:rPr>
        <w:t xml:space="preserve"> F. </w:t>
      </w:r>
      <w:r w:rsidRPr="003B3368">
        <w:rPr>
          <w:color w:val="000000" w:themeColor="text1"/>
        </w:rPr>
        <w:t xml:space="preserve">Coarsening of metal/ceramic </w:t>
      </w:r>
      <w:proofErr w:type="spellStart"/>
      <w:r w:rsidRPr="003B3368">
        <w:rPr>
          <w:color w:val="000000" w:themeColor="text1"/>
        </w:rPr>
        <w:t>bicontinuous</w:t>
      </w:r>
      <w:proofErr w:type="spellEnd"/>
      <w:r w:rsidRPr="003B3368">
        <w:rPr>
          <w:color w:val="000000" w:themeColor="text1"/>
        </w:rPr>
        <w:t xml:space="preserve"> structures enhanced by stress-induced instability under cyclic thermal stress</w:t>
      </w:r>
      <w:r>
        <w:rPr>
          <w:color w:val="000000" w:themeColor="text1"/>
        </w:rPr>
        <w:t>.</w:t>
      </w:r>
      <w:r w:rsidRPr="003B3368">
        <w:rPr>
          <w:color w:val="000000" w:themeColor="text1"/>
        </w:rPr>
        <w:t xml:space="preserve"> Acta Mater. </w:t>
      </w:r>
      <w:r>
        <w:rPr>
          <w:color w:val="000000" w:themeColor="text1"/>
        </w:rPr>
        <w:t>2023;</w:t>
      </w:r>
      <w:r w:rsidRPr="003B3368">
        <w:rPr>
          <w:color w:val="000000" w:themeColor="text1"/>
        </w:rPr>
        <w:t>244</w:t>
      </w:r>
      <w:r>
        <w:rPr>
          <w:color w:val="000000" w:themeColor="text1"/>
        </w:rPr>
        <w:t>:</w:t>
      </w:r>
      <w:r w:rsidRPr="003B3368">
        <w:rPr>
          <w:color w:val="000000" w:themeColor="text1"/>
        </w:rPr>
        <w:t>118526.</w:t>
      </w:r>
    </w:p>
    <w:p w14:paraId="2890BFEC" w14:textId="77777777" w:rsidR="002F0A2D" w:rsidRPr="003B3368" w:rsidRDefault="002F0A2D" w:rsidP="002F0A2D">
      <w:pPr>
        <w:rPr>
          <w:color w:val="000000" w:themeColor="text1"/>
        </w:rPr>
      </w:pPr>
      <w:r w:rsidRPr="003B3368">
        <w:rPr>
          <w:color w:val="000000" w:themeColor="text1"/>
        </w:rPr>
        <w:lastRenderedPageBreak/>
        <w:t>110. Lawn</w:t>
      </w:r>
      <w:r>
        <w:rPr>
          <w:color w:val="000000" w:themeColor="text1"/>
        </w:rPr>
        <w:t xml:space="preserve"> B</w:t>
      </w:r>
      <w:r w:rsidRPr="003B3368">
        <w:rPr>
          <w:color w:val="000000" w:themeColor="text1"/>
        </w:rPr>
        <w:t xml:space="preserve">, </w:t>
      </w:r>
      <w:proofErr w:type="spellStart"/>
      <w:r w:rsidRPr="003B3368">
        <w:rPr>
          <w:color w:val="000000" w:themeColor="text1"/>
        </w:rPr>
        <w:t>Wilshaw</w:t>
      </w:r>
      <w:proofErr w:type="spellEnd"/>
      <w:r>
        <w:rPr>
          <w:color w:val="000000" w:themeColor="text1"/>
        </w:rPr>
        <w:t xml:space="preserve"> R</w:t>
      </w:r>
      <w:r w:rsidRPr="003B3368">
        <w:rPr>
          <w:color w:val="000000" w:themeColor="text1"/>
        </w:rPr>
        <w:t>, Indentation fracture: Principles and applications</w:t>
      </w:r>
      <w:r>
        <w:rPr>
          <w:color w:val="000000" w:themeColor="text1"/>
        </w:rPr>
        <w:t>.</w:t>
      </w:r>
      <w:r w:rsidRPr="003B3368">
        <w:rPr>
          <w:color w:val="000000" w:themeColor="text1"/>
        </w:rPr>
        <w:t xml:space="preserve"> </w:t>
      </w:r>
      <w:r>
        <w:rPr>
          <w:color w:val="000000" w:themeColor="text1"/>
        </w:rPr>
        <w:t>1975;</w:t>
      </w:r>
      <w:r w:rsidRPr="003B3368">
        <w:rPr>
          <w:color w:val="000000" w:themeColor="text1"/>
        </w:rPr>
        <w:t>10</w:t>
      </w:r>
      <w:r>
        <w:rPr>
          <w:color w:val="000000" w:themeColor="text1"/>
        </w:rPr>
        <w:t>:</w:t>
      </w:r>
      <w:r w:rsidRPr="003B3368">
        <w:rPr>
          <w:color w:val="000000" w:themeColor="text1"/>
        </w:rPr>
        <w:t>1049-1081.</w:t>
      </w:r>
    </w:p>
    <w:p w14:paraId="541F9481" w14:textId="77777777" w:rsidR="002F0A2D" w:rsidRPr="003B3368" w:rsidRDefault="002F0A2D" w:rsidP="002F0A2D">
      <w:pPr>
        <w:rPr>
          <w:color w:val="000000" w:themeColor="text1"/>
        </w:rPr>
      </w:pPr>
      <w:r w:rsidRPr="003B3368">
        <w:rPr>
          <w:color w:val="000000" w:themeColor="text1"/>
        </w:rPr>
        <w:t>111. Lawn</w:t>
      </w:r>
      <w:r>
        <w:rPr>
          <w:color w:val="000000" w:themeColor="text1"/>
        </w:rPr>
        <w:t xml:space="preserve"> BR</w:t>
      </w:r>
      <w:r w:rsidRPr="003B3368">
        <w:rPr>
          <w:color w:val="000000" w:themeColor="text1"/>
        </w:rPr>
        <w:t>, Evans</w:t>
      </w:r>
      <w:r>
        <w:rPr>
          <w:color w:val="000000" w:themeColor="text1"/>
        </w:rPr>
        <w:t xml:space="preserve"> AG</w:t>
      </w:r>
      <w:r w:rsidRPr="003B3368">
        <w:rPr>
          <w:color w:val="000000" w:themeColor="text1"/>
        </w:rPr>
        <w:t>, Marshall</w:t>
      </w:r>
      <w:r>
        <w:rPr>
          <w:color w:val="000000" w:themeColor="text1"/>
        </w:rPr>
        <w:t xml:space="preserve"> DB. </w:t>
      </w:r>
      <w:r w:rsidRPr="003B3368">
        <w:rPr>
          <w:color w:val="000000" w:themeColor="text1"/>
        </w:rPr>
        <w:t>Elastic/plastic indentation damage in ceramics: The median/radial crack system</w:t>
      </w:r>
      <w:r>
        <w:rPr>
          <w:color w:val="000000" w:themeColor="text1"/>
        </w:rPr>
        <w:t>.</w:t>
      </w:r>
      <w:r w:rsidRPr="003B3368">
        <w:rPr>
          <w:color w:val="000000" w:themeColor="text1"/>
        </w:rPr>
        <w:t xml:space="preserve"> J. Am. Ceram. Soc.</w:t>
      </w:r>
      <w:r>
        <w:rPr>
          <w:color w:val="000000" w:themeColor="text1"/>
        </w:rPr>
        <w:t xml:space="preserve"> 1980;</w:t>
      </w:r>
      <w:r w:rsidRPr="003B3368">
        <w:rPr>
          <w:color w:val="000000" w:themeColor="text1"/>
        </w:rPr>
        <w:t>63</w:t>
      </w:r>
      <w:r>
        <w:rPr>
          <w:color w:val="000000" w:themeColor="text1"/>
        </w:rPr>
        <w:t>:</w:t>
      </w:r>
      <w:r w:rsidRPr="003B3368">
        <w:rPr>
          <w:color w:val="000000" w:themeColor="text1"/>
        </w:rPr>
        <w:t>574-581.</w:t>
      </w:r>
    </w:p>
    <w:p w14:paraId="5A90F58C" w14:textId="77777777" w:rsidR="002F0A2D" w:rsidRPr="003B3368" w:rsidRDefault="002F0A2D" w:rsidP="002F0A2D">
      <w:pPr>
        <w:rPr>
          <w:color w:val="000000" w:themeColor="text1"/>
        </w:rPr>
      </w:pPr>
      <w:r w:rsidRPr="003B3368">
        <w:rPr>
          <w:color w:val="000000" w:themeColor="text1"/>
        </w:rPr>
        <w:t>112. Marshall</w:t>
      </w:r>
      <w:r>
        <w:rPr>
          <w:color w:val="000000" w:themeColor="text1"/>
        </w:rPr>
        <w:t xml:space="preserve"> DB</w:t>
      </w:r>
      <w:r w:rsidRPr="003B3368">
        <w:rPr>
          <w:color w:val="000000" w:themeColor="text1"/>
        </w:rPr>
        <w:t>, Lawn</w:t>
      </w:r>
      <w:r>
        <w:rPr>
          <w:color w:val="000000" w:themeColor="text1"/>
        </w:rPr>
        <w:t xml:space="preserve"> BR</w:t>
      </w:r>
      <w:r w:rsidRPr="003B3368">
        <w:rPr>
          <w:color w:val="000000" w:themeColor="text1"/>
        </w:rPr>
        <w:t>, Evans</w:t>
      </w:r>
      <w:r>
        <w:rPr>
          <w:color w:val="000000" w:themeColor="text1"/>
        </w:rPr>
        <w:t xml:space="preserve"> AG. </w:t>
      </w:r>
      <w:r w:rsidRPr="003B3368">
        <w:rPr>
          <w:color w:val="000000" w:themeColor="text1"/>
        </w:rPr>
        <w:t>Elastic/plastic indentation damage in ceramics: The lateral crack system</w:t>
      </w:r>
      <w:r>
        <w:rPr>
          <w:color w:val="000000" w:themeColor="text1"/>
        </w:rPr>
        <w:t>.</w:t>
      </w:r>
      <w:r w:rsidRPr="003B3368">
        <w:rPr>
          <w:color w:val="000000" w:themeColor="text1"/>
        </w:rPr>
        <w:t xml:space="preserve"> J. Am. Ceram. Soc. </w:t>
      </w:r>
      <w:r>
        <w:rPr>
          <w:color w:val="000000" w:themeColor="text1"/>
        </w:rPr>
        <w:t>1982;</w:t>
      </w:r>
      <w:r w:rsidRPr="003B3368">
        <w:rPr>
          <w:color w:val="000000" w:themeColor="text1"/>
        </w:rPr>
        <w:t>65</w:t>
      </w:r>
      <w:r>
        <w:rPr>
          <w:color w:val="000000" w:themeColor="text1"/>
        </w:rPr>
        <w:t>:</w:t>
      </w:r>
      <w:r w:rsidRPr="003B3368">
        <w:rPr>
          <w:color w:val="000000" w:themeColor="text1"/>
        </w:rPr>
        <w:t>561-566.</w:t>
      </w:r>
    </w:p>
    <w:p w14:paraId="0628F027" w14:textId="77777777" w:rsidR="002F0A2D" w:rsidRPr="003B3368" w:rsidRDefault="002F0A2D" w:rsidP="002F0A2D">
      <w:pPr>
        <w:rPr>
          <w:color w:val="000000" w:themeColor="text1"/>
        </w:rPr>
      </w:pPr>
      <w:r w:rsidRPr="003B3368">
        <w:rPr>
          <w:color w:val="000000" w:themeColor="text1"/>
        </w:rPr>
        <w:t>113. Cook</w:t>
      </w:r>
      <w:r>
        <w:rPr>
          <w:color w:val="000000" w:themeColor="text1"/>
        </w:rPr>
        <w:t xml:space="preserve"> RF</w:t>
      </w:r>
      <w:r w:rsidRPr="003B3368">
        <w:rPr>
          <w:color w:val="000000" w:themeColor="text1"/>
        </w:rPr>
        <w:t>, Pharr</w:t>
      </w:r>
      <w:r>
        <w:rPr>
          <w:color w:val="000000" w:themeColor="text1"/>
        </w:rPr>
        <w:t xml:space="preserve"> GM. </w:t>
      </w:r>
      <w:r w:rsidRPr="003B3368">
        <w:rPr>
          <w:color w:val="000000" w:themeColor="text1"/>
        </w:rPr>
        <w:t>Direct observation and analysis of indentation cracking in glasses and ceramics</w:t>
      </w:r>
      <w:r>
        <w:rPr>
          <w:color w:val="000000" w:themeColor="text1"/>
        </w:rPr>
        <w:t>.</w:t>
      </w:r>
      <w:r w:rsidRPr="003B3368">
        <w:rPr>
          <w:color w:val="000000" w:themeColor="text1"/>
        </w:rPr>
        <w:t xml:space="preserve"> J. Am. Ceram. Soc. </w:t>
      </w:r>
      <w:r>
        <w:rPr>
          <w:color w:val="000000" w:themeColor="text1"/>
        </w:rPr>
        <w:t>1990;</w:t>
      </w:r>
      <w:r w:rsidRPr="003B3368">
        <w:rPr>
          <w:color w:val="000000" w:themeColor="text1"/>
        </w:rPr>
        <w:t>73</w:t>
      </w:r>
      <w:r>
        <w:rPr>
          <w:color w:val="000000" w:themeColor="text1"/>
        </w:rPr>
        <w:t>:</w:t>
      </w:r>
      <w:r w:rsidRPr="003B3368">
        <w:rPr>
          <w:color w:val="000000" w:themeColor="text1"/>
        </w:rPr>
        <w:t>787-817.</w:t>
      </w:r>
    </w:p>
    <w:p w14:paraId="6B91B80B" w14:textId="77777777" w:rsidR="002F0A2D" w:rsidRPr="003B3368" w:rsidRDefault="002F0A2D" w:rsidP="002F0A2D">
      <w:pPr>
        <w:rPr>
          <w:color w:val="000000" w:themeColor="text1"/>
        </w:rPr>
      </w:pPr>
      <w:r w:rsidRPr="003B3368">
        <w:rPr>
          <w:color w:val="000000" w:themeColor="text1"/>
        </w:rPr>
        <w:t>114. Wu</w:t>
      </w:r>
      <w:r>
        <w:rPr>
          <w:color w:val="000000" w:themeColor="text1"/>
        </w:rPr>
        <w:t xml:space="preserve"> SC</w:t>
      </w:r>
      <w:r w:rsidRPr="003B3368">
        <w:rPr>
          <w:color w:val="000000" w:themeColor="text1"/>
        </w:rPr>
        <w:t>, Xiao</w:t>
      </w:r>
      <w:r>
        <w:rPr>
          <w:color w:val="000000" w:themeColor="text1"/>
        </w:rPr>
        <w:t xml:space="preserve"> TQ</w:t>
      </w:r>
      <w:r w:rsidRPr="003B3368">
        <w:rPr>
          <w:color w:val="000000" w:themeColor="text1"/>
        </w:rPr>
        <w:t>, Withers</w:t>
      </w:r>
      <w:r>
        <w:rPr>
          <w:color w:val="000000" w:themeColor="text1"/>
        </w:rPr>
        <w:t xml:space="preserve"> PJ. </w:t>
      </w:r>
      <w:r w:rsidRPr="003B3368">
        <w:rPr>
          <w:color w:val="000000" w:themeColor="text1"/>
        </w:rPr>
        <w:t>The imaging of failure in structural materials by synchrotron radiation X-ray microtomography</w:t>
      </w:r>
      <w:r>
        <w:rPr>
          <w:color w:val="000000" w:themeColor="text1"/>
        </w:rPr>
        <w:t>.</w:t>
      </w:r>
      <w:r w:rsidRPr="003B3368">
        <w:rPr>
          <w:color w:val="000000" w:themeColor="text1"/>
        </w:rPr>
        <w:t xml:space="preserve"> </w:t>
      </w:r>
      <w:proofErr w:type="spellStart"/>
      <w:r w:rsidRPr="003B3368">
        <w:rPr>
          <w:color w:val="000000" w:themeColor="text1"/>
        </w:rPr>
        <w:t>Engn</w:t>
      </w:r>
      <w:proofErr w:type="spellEnd"/>
      <w:r w:rsidRPr="003B3368">
        <w:rPr>
          <w:color w:val="000000" w:themeColor="text1"/>
        </w:rPr>
        <w:t xml:space="preserve">. </w:t>
      </w:r>
      <w:proofErr w:type="spellStart"/>
      <w:r w:rsidRPr="003B3368">
        <w:rPr>
          <w:color w:val="000000" w:themeColor="text1"/>
        </w:rPr>
        <w:t>Fract</w:t>
      </w:r>
      <w:proofErr w:type="spellEnd"/>
      <w:r w:rsidRPr="003B3368">
        <w:rPr>
          <w:color w:val="000000" w:themeColor="text1"/>
        </w:rPr>
        <w:t>. Mech.</w:t>
      </w:r>
      <w:r>
        <w:rPr>
          <w:color w:val="000000" w:themeColor="text1"/>
        </w:rPr>
        <w:t xml:space="preserve"> 2017;</w:t>
      </w:r>
      <w:r w:rsidRPr="003B3368">
        <w:rPr>
          <w:color w:val="000000" w:themeColor="text1"/>
        </w:rPr>
        <w:t>182</w:t>
      </w:r>
      <w:r>
        <w:rPr>
          <w:color w:val="000000" w:themeColor="text1"/>
        </w:rPr>
        <w:t>:</w:t>
      </w:r>
      <w:r w:rsidRPr="003B3368">
        <w:rPr>
          <w:color w:val="000000" w:themeColor="text1"/>
        </w:rPr>
        <w:t>127-156.</w:t>
      </w:r>
      <w:r w:rsidRPr="003B3368">
        <w:rPr>
          <w:color w:val="000000" w:themeColor="text1"/>
        </w:rPr>
        <w:br/>
        <w:t xml:space="preserve">115. </w:t>
      </w:r>
      <w:proofErr w:type="spellStart"/>
      <w:r w:rsidRPr="003B3368">
        <w:rPr>
          <w:color w:val="000000" w:themeColor="text1"/>
        </w:rPr>
        <w:t>Lacondemine</w:t>
      </w:r>
      <w:proofErr w:type="spellEnd"/>
      <w:r>
        <w:rPr>
          <w:color w:val="000000" w:themeColor="text1"/>
        </w:rPr>
        <w:t xml:space="preserve"> T</w:t>
      </w:r>
      <w:r w:rsidRPr="003B3368">
        <w:rPr>
          <w:color w:val="000000" w:themeColor="text1"/>
        </w:rPr>
        <w:t xml:space="preserve">, </w:t>
      </w:r>
      <w:proofErr w:type="spellStart"/>
      <w:r w:rsidRPr="003B3368">
        <w:rPr>
          <w:color w:val="000000" w:themeColor="text1"/>
        </w:rPr>
        <w:t>Réthoré</w:t>
      </w:r>
      <w:proofErr w:type="spellEnd"/>
      <w:r>
        <w:rPr>
          <w:color w:val="000000" w:themeColor="text1"/>
        </w:rPr>
        <w:t xml:space="preserve"> J</w:t>
      </w:r>
      <w:r w:rsidRPr="003B3368">
        <w:rPr>
          <w:color w:val="000000" w:themeColor="text1"/>
        </w:rPr>
        <w:t>, Maire</w:t>
      </w:r>
      <w:r w:rsidRPr="004136FA">
        <w:rPr>
          <w:color w:val="000000" w:themeColor="text1"/>
        </w:rPr>
        <w:t xml:space="preserve"> </w:t>
      </w:r>
      <w:r w:rsidRPr="003B3368">
        <w:rPr>
          <w:color w:val="000000" w:themeColor="text1"/>
        </w:rPr>
        <w:t xml:space="preserve">É, </w:t>
      </w:r>
      <w:proofErr w:type="spellStart"/>
      <w:r w:rsidRPr="003B3368">
        <w:rPr>
          <w:color w:val="000000" w:themeColor="text1"/>
        </w:rPr>
        <w:t>Célarié</w:t>
      </w:r>
      <w:proofErr w:type="spellEnd"/>
      <w:r>
        <w:rPr>
          <w:color w:val="000000" w:themeColor="text1"/>
        </w:rPr>
        <w:t xml:space="preserve"> F</w:t>
      </w:r>
      <w:r w:rsidRPr="003B3368">
        <w:rPr>
          <w:color w:val="000000" w:themeColor="text1"/>
        </w:rPr>
        <w:t xml:space="preserve">, </w:t>
      </w:r>
      <w:proofErr w:type="spellStart"/>
      <w:r w:rsidRPr="003B3368">
        <w:rPr>
          <w:color w:val="000000" w:themeColor="text1"/>
        </w:rPr>
        <w:t>Houizot</w:t>
      </w:r>
      <w:proofErr w:type="spellEnd"/>
      <w:r>
        <w:rPr>
          <w:color w:val="000000" w:themeColor="text1"/>
        </w:rPr>
        <w:t xml:space="preserve"> P</w:t>
      </w:r>
      <w:r w:rsidRPr="003B3368">
        <w:rPr>
          <w:color w:val="000000" w:themeColor="text1"/>
        </w:rPr>
        <w:t>, Roux-Langlois</w:t>
      </w:r>
      <w:r>
        <w:rPr>
          <w:color w:val="000000" w:themeColor="text1"/>
        </w:rPr>
        <w:t xml:space="preserve"> C</w:t>
      </w:r>
      <w:r w:rsidRPr="003B3368">
        <w:rPr>
          <w:color w:val="000000" w:themeColor="text1"/>
        </w:rPr>
        <w:t xml:space="preserve">, </w:t>
      </w:r>
      <w:proofErr w:type="spellStart"/>
      <w:r w:rsidRPr="003B3368">
        <w:rPr>
          <w:color w:val="000000" w:themeColor="text1"/>
        </w:rPr>
        <w:t>Schlepütz</w:t>
      </w:r>
      <w:proofErr w:type="spellEnd"/>
      <w:r>
        <w:rPr>
          <w:color w:val="000000" w:themeColor="text1"/>
        </w:rPr>
        <w:t xml:space="preserve"> CM</w:t>
      </w:r>
      <w:r w:rsidRPr="003B3368">
        <w:rPr>
          <w:color w:val="000000" w:themeColor="text1"/>
        </w:rPr>
        <w:t>, Rouxel</w:t>
      </w:r>
      <w:r>
        <w:rPr>
          <w:color w:val="000000" w:themeColor="text1"/>
        </w:rPr>
        <w:t xml:space="preserve"> T. </w:t>
      </w:r>
      <w:r w:rsidRPr="003B3368">
        <w:rPr>
          <w:color w:val="000000" w:themeColor="text1"/>
        </w:rPr>
        <w:t>Direct observation of the displacement field and microcracking in a glass by means of X-ray tomography during in situ Vickers indentation experiment</w:t>
      </w:r>
      <w:r>
        <w:rPr>
          <w:color w:val="000000" w:themeColor="text1"/>
        </w:rPr>
        <w:t>.</w:t>
      </w:r>
      <w:r w:rsidRPr="003B3368">
        <w:rPr>
          <w:color w:val="000000" w:themeColor="text1"/>
        </w:rPr>
        <w:t xml:space="preserve"> Acta Mater.</w:t>
      </w:r>
      <w:r>
        <w:rPr>
          <w:color w:val="000000" w:themeColor="text1"/>
        </w:rPr>
        <w:t xml:space="preserve"> 2019;</w:t>
      </w:r>
      <w:r w:rsidRPr="003B3368">
        <w:rPr>
          <w:color w:val="000000" w:themeColor="text1"/>
        </w:rPr>
        <w:t>179</w:t>
      </w:r>
      <w:r>
        <w:rPr>
          <w:color w:val="000000" w:themeColor="text1"/>
        </w:rPr>
        <w:t>:</w:t>
      </w:r>
      <w:r w:rsidRPr="003B3368">
        <w:rPr>
          <w:color w:val="000000" w:themeColor="text1"/>
        </w:rPr>
        <w:t>424-433.</w:t>
      </w:r>
    </w:p>
    <w:p w14:paraId="504E80D2" w14:textId="77777777" w:rsidR="002F0A2D" w:rsidRPr="003B3368" w:rsidRDefault="002F0A2D" w:rsidP="002F0A2D">
      <w:pPr>
        <w:rPr>
          <w:color w:val="000000" w:themeColor="text1"/>
        </w:rPr>
      </w:pPr>
      <w:r w:rsidRPr="003B3368">
        <w:rPr>
          <w:color w:val="000000" w:themeColor="text1"/>
        </w:rPr>
        <w:t>116. Okuma</w:t>
      </w:r>
      <w:r>
        <w:rPr>
          <w:color w:val="000000" w:themeColor="text1"/>
        </w:rPr>
        <w:t xml:space="preserve"> G</w:t>
      </w:r>
      <w:r w:rsidRPr="003B3368">
        <w:rPr>
          <w:color w:val="000000" w:themeColor="text1"/>
        </w:rPr>
        <w:t>, Maeda</w:t>
      </w:r>
      <w:r>
        <w:rPr>
          <w:color w:val="000000" w:themeColor="text1"/>
        </w:rPr>
        <w:t xml:space="preserve"> K</w:t>
      </w:r>
      <w:r w:rsidRPr="003B3368">
        <w:rPr>
          <w:color w:val="000000" w:themeColor="text1"/>
        </w:rPr>
        <w:t>, Yoshida</w:t>
      </w:r>
      <w:r>
        <w:rPr>
          <w:color w:val="000000" w:themeColor="text1"/>
        </w:rPr>
        <w:t xml:space="preserve"> S</w:t>
      </w:r>
      <w:r w:rsidRPr="003B3368">
        <w:rPr>
          <w:color w:val="000000" w:themeColor="text1"/>
        </w:rPr>
        <w:t>, Takeuchi</w:t>
      </w:r>
      <w:r>
        <w:rPr>
          <w:color w:val="000000" w:themeColor="text1"/>
        </w:rPr>
        <w:t xml:space="preserve"> A</w:t>
      </w:r>
      <w:r w:rsidRPr="003B3368">
        <w:rPr>
          <w:color w:val="000000" w:themeColor="text1"/>
        </w:rPr>
        <w:t>, Wakai</w:t>
      </w:r>
      <w:r>
        <w:rPr>
          <w:color w:val="000000" w:themeColor="text1"/>
        </w:rPr>
        <w:t xml:space="preserve"> F. </w:t>
      </w:r>
      <w:r w:rsidRPr="003B3368">
        <w:rPr>
          <w:color w:val="000000" w:themeColor="text1"/>
        </w:rPr>
        <w:t>Morphology of subsurface cracks in glass-ceramics induced by Vickers indentation observed by synchrotron X-ray multiscale tomography</w:t>
      </w:r>
      <w:r>
        <w:rPr>
          <w:color w:val="000000" w:themeColor="text1"/>
        </w:rPr>
        <w:t>.</w:t>
      </w:r>
      <w:r w:rsidRPr="003B3368">
        <w:rPr>
          <w:color w:val="000000" w:themeColor="text1"/>
        </w:rPr>
        <w:t xml:space="preserve"> Sci. Rep.</w:t>
      </w:r>
      <w:r>
        <w:rPr>
          <w:color w:val="000000" w:themeColor="text1"/>
        </w:rPr>
        <w:t xml:space="preserve"> 2022;</w:t>
      </w:r>
      <w:r w:rsidRPr="003B3368">
        <w:rPr>
          <w:color w:val="000000" w:themeColor="text1"/>
        </w:rPr>
        <w:t>12</w:t>
      </w:r>
      <w:r>
        <w:rPr>
          <w:color w:val="000000" w:themeColor="text1"/>
        </w:rPr>
        <w:t>:</w:t>
      </w:r>
      <w:r w:rsidRPr="003B3368">
        <w:rPr>
          <w:color w:val="000000" w:themeColor="text1"/>
        </w:rPr>
        <w:t>6994.</w:t>
      </w:r>
    </w:p>
    <w:p w14:paraId="6EB0D7D2" w14:textId="77777777" w:rsidR="002F0A2D" w:rsidRPr="003B3368" w:rsidRDefault="002F0A2D" w:rsidP="002F0A2D">
      <w:pPr>
        <w:rPr>
          <w:color w:val="000000" w:themeColor="text1"/>
        </w:rPr>
      </w:pPr>
      <w:r w:rsidRPr="003B3368">
        <w:rPr>
          <w:color w:val="000000" w:themeColor="text1"/>
        </w:rPr>
        <w:t xml:space="preserve">117. </w:t>
      </w:r>
      <w:proofErr w:type="spellStart"/>
      <w:r w:rsidRPr="003B3368">
        <w:rPr>
          <w:color w:val="000000" w:themeColor="text1"/>
        </w:rPr>
        <w:t>Serbena</w:t>
      </w:r>
      <w:proofErr w:type="spellEnd"/>
      <w:r>
        <w:rPr>
          <w:color w:val="000000" w:themeColor="text1"/>
        </w:rPr>
        <w:t xml:space="preserve"> FC</w:t>
      </w:r>
      <w:r w:rsidRPr="003B3368">
        <w:rPr>
          <w:color w:val="000000" w:themeColor="text1"/>
        </w:rPr>
        <w:t>, Mathias</w:t>
      </w:r>
      <w:r>
        <w:rPr>
          <w:color w:val="000000" w:themeColor="text1"/>
        </w:rPr>
        <w:t xml:space="preserve"> I</w:t>
      </w:r>
      <w:r w:rsidRPr="003B3368">
        <w:rPr>
          <w:color w:val="000000" w:themeColor="text1"/>
        </w:rPr>
        <w:t>, Foerster</w:t>
      </w:r>
      <w:r>
        <w:rPr>
          <w:color w:val="000000" w:themeColor="text1"/>
        </w:rPr>
        <w:t xml:space="preserve"> CE</w:t>
      </w:r>
      <w:r w:rsidRPr="003B3368">
        <w:rPr>
          <w:color w:val="000000" w:themeColor="text1"/>
        </w:rPr>
        <w:t xml:space="preserve">, </w:t>
      </w:r>
      <w:proofErr w:type="spellStart"/>
      <w:r w:rsidRPr="003B3368">
        <w:rPr>
          <w:color w:val="000000" w:themeColor="text1"/>
        </w:rPr>
        <w:t>Zanotto</w:t>
      </w:r>
      <w:proofErr w:type="spellEnd"/>
      <w:r>
        <w:rPr>
          <w:color w:val="000000" w:themeColor="text1"/>
        </w:rPr>
        <w:t xml:space="preserve"> ED. </w:t>
      </w:r>
      <w:r w:rsidRPr="003B3368">
        <w:rPr>
          <w:color w:val="000000" w:themeColor="text1"/>
        </w:rPr>
        <w:t>Crystallization toughening of a model glass-ceramic</w:t>
      </w:r>
      <w:r>
        <w:rPr>
          <w:color w:val="000000" w:themeColor="text1"/>
        </w:rPr>
        <w:t>.</w:t>
      </w:r>
      <w:r w:rsidRPr="003B3368">
        <w:rPr>
          <w:color w:val="000000" w:themeColor="text1"/>
        </w:rPr>
        <w:t xml:space="preserve"> Acta Mater.</w:t>
      </w:r>
      <w:r>
        <w:rPr>
          <w:color w:val="000000" w:themeColor="text1"/>
        </w:rPr>
        <w:t xml:space="preserve"> 2015;</w:t>
      </w:r>
      <w:r w:rsidRPr="003B3368">
        <w:rPr>
          <w:color w:val="000000" w:themeColor="text1"/>
        </w:rPr>
        <w:t>86</w:t>
      </w:r>
      <w:r>
        <w:rPr>
          <w:color w:val="000000" w:themeColor="text1"/>
        </w:rPr>
        <w:t>:</w:t>
      </w:r>
      <w:r w:rsidRPr="003B3368">
        <w:rPr>
          <w:color w:val="000000" w:themeColor="text1"/>
        </w:rPr>
        <w:t>216-228.</w:t>
      </w:r>
    </w:p>
    <w:p w14:paraId="115483D6" w14:textId="77777777" w:rsidR="002F0A2D" w:rsidRPr="003B3368" w:rsidRDefault="002F0A2D" w:rsidP="002F0A2D">
      <w:pPr>
        <w:rPr>
          <w:color w:val="000000" w:themeColor="text1"/>
        </w:rPr>
      </w:pPr>
      <w:r w:rsidRPr="003B3368">
        <w:rPr>
          <w:color w:val="000000" w:themeColor="text1"/>
        </w:rPr>
        <w:t xml:space="preserve">118. </w:t>
      </w:r>
      <w:proofErr w:type="spellStart"/>
      <w:r w:rsidRPr="003B3368">
        <w:rPr>
          <w:color w:val="000000" w:themeColor="text1"/>
        </w:rPr>
        <w:t>Serbena</w:t>
      </w:r>
      <w:proofErr w:type="spellEnd"/>
      <w:r>
        <w:rPr>
          <w:color w:val="000000" w:themeColor="text1"/>
        </w:rPr>
        <w:t xml:space="preserve"> FC</w:t>
      </w:r>
      <w:r w:rsidRPr="003B3368">
        <w:rPr>
          <w:color w:val="000000" w:themeColor="text1"/>
        </w:rPr>
        <w:t xml:space="preserve">, </w:t>
      </w:r>
      <w:proofErr w:type="spellStart"/>
      <w:r w:rsidRPr="003B3368">
        <w:rPr>
          <w:color w:val="000000" w:themeColor="text1"/>
        </w:rPr>
        <w:t>Zanotto</w:t>
      </w:r>
      <w:proofErr w:type="spellEnd"/>
      <w:r>
        <w:rPr>
          <w:color w:val="000000" w:themeColor="text1"/>
        </w:rPr>
        <w:t xml:space="preserve"> ED. </w:t>
      </w:r>
      <w:r w:rsidRPr="003B3368">
        <w:rPr>
          <w:color w:val="000000" w:themeColor="text1"/>
        </w:rPr>
        <w:t>Internal residual stresses in glass-ceramics: A review</w:t>
      </w:r>
      <w:r>
        <w:rPr>
          <w:color w:val="000000" w:themeColor="text1"/>
        </w:rPr>
        <w:t>.</w:t>
      </w:r>
      <w:r w:rsidRPr="003B3368">
        <w:rPr>
          <w:color w:val="000000" w:themeColor="text1"/>
        </w:rPr>
        <w:t xml:space="preserve"> J. Non-Crystal. Solids</w:t>
      </w:r>
      <w:r>
        <w:rPr>
          <w:color w:val="000000" w:themeColor="text1"/>
        </w:rPr>
        <w:t>. 2012;</w:t>
      </w:r>
      <w:r w:rsidRPr="003B3368">
        <w:rPr>
          <w:color w:val="000000" w:themeColor="text1"/>
        </w:rPr>
        <w:t>358</w:t>
      </w:r>
      <w:r>
        <w:rPr>
          <w:color w:val="000000" w:themeColor="text1"/>
        </w:rPr>
        <w:t>:</w:t>
      </w:r>
      <w:r w:rsidRPr="003B3368">
        <w:rPr>
          <w:color w:val="000000" w:themeColor="text1"/>
        </w:rPr>
        <w:t>975-984.</w:t>
      </w:r>
    </w:p>
    <w:p w14:paraId="7252559F" w14:textId="77777777" w:rsidR="002F0A2D" w:rsidRPr="003B3368" w:rsidRDefault="002F0A2D" w:rsidP="002F0A2D">
      <w:pPr>
        <w:rPr>
          <w:color w:val="000000" w:themeColor="text1"/>
        </w:rPr>
      </w:pPr>
      <w:r w:rsidRPr="003B3368">
        <w:rPr>
          <w:color w:val="000000" w:themeColor="text1"/>
        </w:rPr>
        <w:t>119. Faber</w:t>
      </w:r>
      <w:r>
        <w:rPr>
          <w:color w:val="000000" w:themeColor="text1"/>
        </w:rPr>
        <w:t xml:space="preserve"> KT</w:t>
      </w:r>
      <w:r w:rsidRPr="003B3368">
        <w:rPr>
          <w:color w:val="000000" w:themeColor="text1"/>
        </w:rPr>
        <w:t>, Evans</w:t>
      </w:r>
      <w:r>
        <w:rPr>
          <w:color w:val="000000" w:themeColor="text1"/>
        </w:rPr>
        <w:t xml:space="preserve"> AG. </w:t>
      </w:r>
      <w:r w:rsidRPr="003B3368">
        <w:rPr>
          <w:color w:val="000000" w:themeColor="text1"/>
        </w:rPr>
        <w:t>Crack deflection processes -I. Theory</w:t>
      </w:r>
      <w:r>
        <w:rPr>
          <w:color w:val="000000" w:themeColor="text1"/>
        </w:rPr>
        <w:t>.</w:t>
      </w:r>
      <w:r w:rsidRPr="003B3368">
        <w:rPr>
          <w:color w:val="000000" w:themeColor="text1"/>
        </w:rPr>
        <w:t xml:space="preserve"> Acta Metall.</w:t>
      </w:r>
      <w:r>
        <w:rPr>
          <w:color w:val="000000" w:themeColor="text1"/>
        </w:rPr>
        <w:t xml:space="preserve"> 1983;</w:t>
      </w:r>
      <w:r w:rsidRPr="003B3368">
        <w:rPr>
          <w:color w:val="000000" w:themeColor="text1"/>
        </w:rPr>
        <w:t>31</w:t>
      </w:r>
      <w:r>
        <w:rPr>
          <w:color w:val="000000" w:themeColor="text1"/>
        </w:rPr>
        <w:t>:</w:t>
      </w:r>
      <w:r w:rsidRPr="003B3368">
        <w:rPr>
          <w:color w:val="000000" w:themeColor="text1"/>
        </w:rPr>
        <w:t>565-576.</w:t>
      </w:r>
    </w:p>
    <w:p w14:paraId="5BABAD65" w14:textId="77777777" w:rsidR="002F0A2D" w:rsidRPr="003B3368" w:rsidRDefault="002F0A2D" w:rsidP="002F0A2D">
      <w:pPr>
        <w:rPr>
          <w:color w:val="000000" w:themeColor="text1"/>
        </w:rPr>
      </w:pPr>
      <w:r w:rsidRPr="003B3368">
        <w:rPr>
          <w:color w:val="000000" w:themeColor="text1"/>
        </w:rPr>
        <w:t>120. Marshall</w:t>
      </w:r>
      <w:r>
        <w:rPr>
          <w:color w:val="000000" w:themeColor="text1"/>
        </w:rPr>
        <w:t xml:space="preserve"> DB</w:t>
      </w:r>
      <w:r w:rsidRPr="003B3368">
        <w:rPr>
          <w:color w:val="000000" w:themeColor="text1"/>
        </w:rPr>
        <w:t>, Evans</w:t>
      </w:r>
      <w:r>
        <w:rPr>
          <w:color w:val="000000" w:themeColor="text1"/>
        </w:rPr>
        <w:t xml:space="preserve"> AG. </w:t>
      </w:r>
      <w:r w:rsidRPr="003B3368">
        <w:rPr>
          <w:color w:val="000000" w:themeColor="text1"/>
        </w:rPr>
        <w:t>Failure mechanisms in ceramic-fiber/ceramic-matrix composites</w:t>
      </w:r>
      <w:r>
        <w:rPr>
          <w:color w:val="000000" w:themeColor="text1"/>
        </w:rPr>
        <w:t>.</w:t>
      </w:r>
      <w:r w:rsidRPr="003B3368">
        <w:rPr>
          <w:color w:val="000000" w:themeColor="text1"/>
        </w:rPr>
        <w:t xml:space="preserve"> J. Am. Ceram. Soc. </w:t>
      </w:r>
      <w:r>
        <w:rPr>
          <w:color w:val="000000" w:themeColor="text1"/>
        </w:rPr>
        <w:t>1985;</w:t>
      </w:r>
      <w:r w:rsidRPr="003B3368">
        <w:rPr>
          <w:color w:val="000000" w:themeColor="text1"/>
        </w:rPr>
        <w:t>68</w:t>
      </w:r>
      <w:r>
        <w:rPr>
          <w:color w:val="000000" w:themeColor="text1"/>
        </w:rPr>
        <w:t>:</w:t>
      </w:r>
      <w:r w:rsidRPr="003B3368">
        <w:rPr>
          <w:color w:val="000000" w:themeColor="text1"/>
        </w:rPr>
        <w:t>225-231.</w:t>
      </w:r>
    </w:p>
    <w:p w14:paraId="6427E69D" w14:textId="77777777" w:rsidR="002F0A2D" w:rsidRPr="003B3368" w:rsidRDefault="002F0A2D" w:rsidP="002F0A2D">
      <w:pPr>
        <w:rPr>
          <w:color w:val="000000" w:themeColor="text1"/>
        </w:rPr>
      </w:pPr>
      <w:r w:rsidRPr="003B3368">
        <w:rPr>
          <w:color w:val="000000" w:themeColor="text1"/>
        </w:rPr>
        <w:t>121. Evans</w:t>
      </w:r>
      <w:r>
        <w:rPr>
          <w:color w:val="000000" w:themeColor="text1"/>
        </w:rPr>
        <w:t xml:space="preserve"> AG</w:t>
      </w:r>
      <w:r w:rsidRPr="003B3368">
        <w:rPr>
          <w:color w:val="000000" w:themeColor="text1"/>
        </w:rPr>
        <w:t>, Fu</w:t>
      </w:r>
      <w:r>
        <w:rPr>
          <w:color w:val="000000" w:themeColor="text1"/>
        </w:rPr>
        <w:t xml:space="preserve"> Y. </w:t>
      </w:r>
      <w:r w:rsidRPr="003B3368">
        <w:rPr>
          <w:color w:val="000000" w:themeColor="text1"/>
        </w:rPr>
        <w:t xml:space="preserve">Some effects of microcracks on the mechanical properties of brittle solids-II. Microcrack toughening, Acta Metall. </w:t>
      </w:r>
      <w:r>
        <w:rPr>
          <w:color w:val="000000" w:themeColor="text1"/>
        </w:rPr>
        <w:t>1985;</w:t>
      </w:r>
      <w:r w:rsidRPr="003B3368">
        <w:rPr>
          <w:color w:val="000000" w:themeColor="text1"/>
        </w:rPr>
        <w:t>33</w:t>
      </w:r>
      <w:r>
        <w:rPr>
          <w:color w:val="000000" w:themeColor="text1"/>
        </w:rPr>
        <w:t>:</w:t>
      </w:r>
      <w:r w:rsidRPr="003B3368">
        <w:rPr>
          <w:color w:val="000000" w:themeColor="text1"/>
        </w:rPr>
        <w:t>1525-1531.</w:t>
      </w:r>
    </w:p>
    <w:p w14:paraId="69C6F697" w14:textId="77777777" w:rsidR="002F0A2D" w:rsidRPr="003B3368" w:rsidRDefault="002F0A2D" w:rsidP="002F0A2D">
      <w:pPr>
        <w:rPr>
          <w:color w:val="000000" w:themeColor="text1"/>
        </w:rPr>
      </w:pPr>
      <w:r w:rsidRPr="003B3368">
        <w:rPr>
          <w:color w:val="000000" w:themeColor="text1"/>
        </w:rPr>
        <w:t>122. Maeda</w:t>
      </w:r>
      <w:r>
        <w:rPr>
          <w:color w:val="000000" w:themeColor="text1"/>
        </w:rPr>
        <w:t xml:space="preserve"> K</w:t>
      </w:r>
      <w:r w:rsidRPr="003B3368">
        <w:rPr>
          <w:color w:val="000000" w:themeColor="text1"/>
        </w:rPr>
        <w:t xml:space="preserve">, </w:t>
      </w:r>
      <w:proofErr w:type="spellStart"/>
      <w:r w:rsidRPr="003B3368">
        <w:rPr>
          <w:color w:val="000000" w:themeColor="text1"/>
        </w:rPr>
        <w:t>Yasumori</w:t>
      </w:r>
      <w:proofErr w:type="spellEnd"/>
      <w:r>
        <w:rPr>
          <w:color w:val="000000" w:themeColor="text1"/>
        </w:rPr>
        <w:t xml:space="preserve"> A.</w:t>
      </w:r>
      <w:r w:rsidRPr="003B3368">
        <w:rPr>
          <w:color w:val="000000" w:themeColor="text1"/>
        </w:rPr>
        <w:t xml:space="preserve"> Toughening of </w:t>
      </w:r>
      <w:proofErr w:type="spellStart"/>
      <w:r w:rsidRPr="003B3368">
        <w:rPr>
          <w:color w:val="000000" w:themeColor="text1"/>
        </w:rPr>
        <w:t>CaO</w:t>
      </w:r>
      <w:proofErr w:type="spellEnd"/>
      <w:r w:rsidRPr="003B3368">
        <w:rPr>
          <w:color w:val="000000" w:themeColor="text1"/>
        </w:rPr>
        <w:t>–Al</w:t>
      </w:r>
      <w:r w:rsidRPr="003B3368">
        <w:rPr>
          <w:color w:val="000000" w:themeColor="text1"/>
          <w:vertAlign w:val="subscript"/>
        </w:rPr>
        <w:t>2</w:t>
      </w:r>
      <w:r w:rsidRPr="003B3368">
        <w:rPr>
          <w:color w:val="000000" w:themeColor="text1"/>
        </w:rPr>
        <w:t>O</w:t>
      </w:r>
      <w:r w:rsidRPr="003B3368">
        <w:rPr>
          <w:color w:val="000000" w:themeColor="text1"/>
          <w:vertAlign w:val="subscript"/>
        </w:rPr>
        <w:t>3</w:t>
      </w:r>
      <w:r w:rsidRPr="003B3368">
        <w:rPr>
          <w:color w:val="000000" w:themeColor="text1"/>
        </w:rPr>
        <w:t>–SiO</w:t>
      </w:r>
      <w:r w:rsidRPr="003B3368">
        <w:rPr>
          <w:color w:val="000000" w:themeColor="text1"/>
          <w:vertAlign w:val="subscript"/>
        </w:rPr>
        <w:t>2</w:t>
      </w:r>
      <w:r w:rsidRPr="003B3368">
        <w:rPr>
          <w:color w:val="000000" w:themeColor="text1"/>
        </w:rPr>
        <w:t xml:space="preserve"> glass by </w:t>
      </w:r>
      <w:proofErr w:type="spellStart"/>
      <w:r w:rsidRPr="003B3368">
        <w:rPr>
          <w:color w:val="000000" w:themeColor="text1"/>
        </w:rPr>
        <w:t>dmisteinbergite</w:t>
      </w:r>
      <w:proofErr w:type="spellEnd"/>
      <w:r w:rsidRPr="003B3368">
        <w:rPr>
          <w:color w:val="000000" w:themeColor="text1"/>
        </w:rPr>
        <w:t xml:space="preserve"> precipitation</w:t>
      </w:r>
      <w:r>
        <w:rPr>
          <w:color w:val="000000" w:themeColor="text1"/>
        </w:rPr>
        <w:t>.</w:t>
      </w:r>
      <w:r w:rsidRPr="003B3368">
        <w:rPr>
          <w:color w:val="000000" w:themeColor="text1"/>
        </w:rPr>
        <w:t xml:space="preserve"> Mater. Lett.</w:t>
      </w:r>
      <w:r>
        <w:rPr>
          <w:color w:val="000000" w:themeColor="text1"/>
        </w:rPr>
        <w:t xml:space="preserve"> 2016;</w:t>
      </w:r>
      <w:r w:rsidRPr="003B3368">
        <w:rPr>
          <w:color w:val="000000" w:themeColor="text1"/>
        </w:rPr>
        <w:t>180</w:t>
      </w:r>
      <w:r>
        <w:rPr>
          <w:color w:val="000000" w:themeColor="text1"/>
        </w:rPr>
        <w:t>:</w:t>
      </w:r>
      <w:r w:rsidRPr="003B3368">
        <w:rPr>
          <w:color w:val="000000" w:themeColor="text1"/>
        </w:rPr>
        <w:t>231-234.</w:t>
      </w:r>
    </w:p>
    <w:p w14:paraId="10EEEBBB" w14:textId="77777777" w:rsidR="002F0A2D" w:rsidRPr="003B3368" w:rsidRDefault="002F0A2D" w:rsidP="002F0A2D">
      <w:pPr>
        <w:rPr>
          <w:color w:val="000000" w:themeColor="text1"/>
        </w:rPr>
      </w:pPr>
      <w:r w:rsidRPr="003B3368">
        <w:rPr>
          <w:color w:val="000000" w:themeColor="text1"/>
        </w:rPr>
        <w:t>123. Maeda</w:t>
      </w:r>
      <w:r>
        <w:rPr>
          <w:color w:val="000000" w:themeColor="text1"/>
        </w:rPr>
        <w:t xml:space="preserve"> K</w:t>
      </w:r>
      <w:r w:rsidRPr="003B3368">
        <w:rPr>
          <w:color w:val="000000" w:themeColor="text1"/>
        </w:rPr>
        <w:t xml:space="preserve">, </w:t>
      </w:r>
      <w:proofErr w:type="spellStart"/>
      <w:r w:rsidRPr="003B3368">
        <w:rPr>
          <w:color w:val="000000" w:themeColor="text1"/>
        </w:rPr>
        <w:t>Akatsuka</w:t>
      </w:r>
      <w:proofErr w:type="spellEnd"/>
      <w:r>
        <w:rPr>
          <w:color w:val="000000" w:themeColor="text1"/>
        </w:rPr>
        <w:t xml:space="preserve"> K</w:t>
      </w:r>
      <w:r w:rsidRPr="003B3368">
        <w:rPr>
          <w:color w:val="000000" w:themeColor="text1"/>
        </w:rPr>
        <w:t>, Okuma</w:t>
      </w:r>
      <w:r>
        <w:rPr>
          <w:color w:val="000000" w:themeColor="text1"/>
        </w:rPr>
        <w:t xml:space="preserve"> G</w:t>
      </w:r>
      <w:r w:rsidRPr="003B3368">
        <w:rPr>
          <w:color w:val="000000" w:themeColor="text1"/>
        </w:rPr>
        <w:t xml:space="preserve">, </w:t>
      </w:r>
      <w:proofErr w:type="spellStart"/>
      <w:r w:rsidRPr="003B3368">
        <w:rPr>
          <w:color w:val="000000" w:themeColor="text1"/>
        </w:rPr>
        <w:t>Yasumori</w:t>
      </w:r>
      <w:proofErr w:type="spellEnd"/>
      <w:r>
        <w:rPr>
          <w:color w:val="000000" w:themeColor="text1"/>
        </w:rPr>
        <w:t xml:space="preserve"> A. </w:t>
      </w:r>
      <w:r w:rsidRPr="003B3368">
        <w:rPr>
          <w:color w:val="000000" w:themeColor="text1"/>
        </w:rPr>
        <w:t xml:space="preserve">Mechanical properties of </w:t>
      </w:r>
      <w:proofErr w:type="spellStart"/>
      <w:r w:rsidRPr="003B3368">
        <w:rPr>
          <w:color w:val="000000" w:themeColor="text1"/>
        </w:rPr>
        <w:t>CaO</w:t>
      </w:r>
      <w:proofErr w:type="spellEnd"/>
      <w:r w:rsidRPr="003B3368">
        <w:rPr>
          <w:color w:val="000000" w:themeColor="text1"/>
        </w:rPr>
        <w:t>–Al</w:t>
      </w:r>
      <w:r w:rsidRPr="003B3368">
        <w:rPr>
          <w:color w:val="000000" w:themeColor="text1"/>
          <w:vertAlign w:val="subscript"/>
        </w:rPr>
        <w:t>2</w:t>
      </w:r>
      <w:r w:rsidRPr="003B3368">
        <w:rPr>
          <w:color w:val="000000" w:themeColor="text1"/>
        </w:rPr>
        <w:t>O</w:t>
      </w:r>
      <w:r w:rsidRPr="003B3368">
        <w:rPr>
          <w:color w:val="000000" w:themeColor="text1"/>
          <w:vertAlign w:val="subscript"/>
        </w:rPr>
        <w:t>3</w:t>
      </w:r>
      <w:r w:rsidRPr="003B3368">
        <w:rPr>
          <w:color w:val="000000" w:themeColor="text1"/>
        </w:rPr>
        <w:t>–SiO</w:t>
      </w:r>
      <w:r w:rsidRPr="003B3368">
        <w:rPr>
          <w:color w:val="000000" w:themeColor="text1"/>
          <w:vertAlign w:val="subscript"/>
        </w:rPr>
        <w:t>2</w:t>
      </w:r>
      <w:r w:rsidRPr="003B3368">
        <w:rPr>
          <w:color w:val="000000" w:themeColor="text1"/>
        </w:rPr>
        <w:t xml:space="preserve"> glass-ceramics precipitating</w:t>
      </w:r>
      <w:r w:rsidRPr="003B3368">
        <w:rPr>
          <w:rFonts w:hint="eastAsia"/>
          <w:color w:val="000000" w:themeColor="text1"/>
        </w:rPr>
        <w:t xml:space="preserve"> </w:t>
      </w:r>
      <w:r w:rsidRPr="003B3368">
        <w:rPr>
          <w:color w:val="000000" w:themeColor="text1"/>
        </w:rPr>
        <w:t>hexagonal CaAl</w:t>
      </w:r>
      <w:r w:rsidRPr="003B3368">
        <w:rPr>
          <w:color w:val="000000" w:themeColor="text1"/>
          <w:vertAlign w:val="subscript"/>
        </w:rPr>
        <w:t>2</w:t>
      </w:r>
      <w:r w:rsidRPr="003B3368">
        <w:rPr>
          <w:color w:val="000000" w:themeColor="text1"/>
        </w:rPr>
        <w:t>Si</w:t>
      </w:r>
      <w:r w:rsidRPr="003B3368">
        <w:rPr>
          <w:color w:val="000000" w:themeColor="text1"/>
          <w:vertAlign w:val="subscript"/>
        </w:rPr>
        <w:t>2</w:t>
      </w:r>
      <w:r w:rsidRPr="003B3368">
        <w:rPr>
          <w:color w:val="000000" w:themeColor="text1"/>
        </w:rPr>
        <w:t>O</w:t>
      </w:r>
      <w:r w:rsidRPr="003B3368">
        <w:rPr>
          <w:color w:val="000000" w:themeColor="text1"/>
          <w:vertAlign w:val="subscript"/>
        </w:rPr>
        <w:t>8</w:t>
      </w:r>
      <w:r>
        <w:rPr>
          <w:color w:val="000000" w:themeColor="text1"/>
        </w:rPr>
        <w:t>.</w:t>
      </w:r>
      <w:r w:rsidRPr="003B3368">
        <w:rPr>
          <w:color w:val="000000" w:themeColor="text1"/>
        </w:rPr>
        <w:t xml:space="preserve"> Crystals.</w:t>
      </w:r>
      <w:r>
        <w:rPr>
          <w:color w:val="000000" w:themeColor="text1"/>
        </w:rPr>
        <w:t xml:space="preserve"> 2021;</w:t>
      </w:r>
      <w:r w:rsidRPr="003B3368">
        <w:rPr>
          <w:color w:val="000000" w:themeColor="text1"/>
        </w:rPr>
        <w:t>11</w:t>
      </w:r>
      <w:r>
        <w:rPr>
          <w:color w:val="000000" w:themeColor="text1"/>
        </w:rPr>
        <w:t>:</w:t>
      </w:r>
      <w:r w:rsidRPr="003B3368">
        <w:rPr>
          <w:color w:val="000000" w:themeColor="text1"/>
        </w:rPr>
        <w:t>393.</w:t>
      </w:r>
    </w:p>
    <w:p w14:paraId="38D6157D" w14:textId="77777777" w:rsidR="002F0A2D" w:rsidRPr="003B3368" w:rsidRDefault="002F0A2D" w:rsidP="002F0A2D">
      <w:pPr>
        <w:rPr>
          <w:color w:val="000000" w:themeColor="text1"/>
        </w:rPr>
      </w:pPr>
      <w:r w:rsidRPr="003B3368">
        <w:rPr>
          <w:rFonts w:hint="eastAsia"/>
          <w:color w:val="000000" w:themeColor="text1"/>
        </w:rPr>
        <w:t>1</w:t>
      </w:r>
      <w:r w:rsidRPr="003B3368">
        <w:rPr>
          <w:color w:val="000000" w:themeColor="text1"/>
        </w:rPr>
        <w:t>24. Wakai</w:t>
      </w:r>
      <w:r>
        <w:rPr>
          <w:color w:val="000000" w:themeColor="text1"/>
        </w:rPr>
        <w:t xml:space="preserve"> F</w:t>
      </w:r>
      <w:r w:rsidRPr="003B3368">
        <w:rPr>
          <w:color w:val="000000" w:themeColor="text1"/>
        </w:rPr>
        <w:t>, Okuma</w:t>
      </w:r>
      <w:r>
        <w:rPr>
          <w:color w:val="000000" w:themeColor="text1"/>
        </w:rPr>
        <w:t xml:space="preserve"> G. </w:t>
      </w:r>
      <w:r w:rsidRPr="003B3368">
        <w:rPr>
          <w:color w:val="000000" w:themeColor="text1"/>
        </w:rPr>
        <w:t>Rigid body motion of multiple particles in solid-state sintering</w:t>
      </w:r>
      <w:r>
        <w:rPr>
          <w:color w:val="000000" w:themeColor="text1"/>
        </w:rPr>
        <w:t>.</w:t>
      </w:r>
      <w:r w:rsidRPr="003B3368">
        <w:rPr>
          <w:color w:val="000000" w:themeColor="text1"/>
        </w:rPr>
        <w:t xml:space="preserve"> Acta Mater. </w:t>
      </w:r>
      <w:r>
        <w:rPr>
          <w:color w:val="000000" w:themeColor="text1"/>
        </w:rPr>
        <w:t>2022;</w:t>
      </w:r>
      <w:r w:rsidRPr="003B3368">
        <w:rPr>
          <w:color w:val="000000" w:themeColor="text1"/>
        </w:rPr>
        <w:t>235</w:t>
      </w:r>
      <w:r>
        <w:rPr>
          <w:color w:val="000000" w:themeColor="text1"/>
        </w:rPr>
        <w:t>:</w:t>
      </w:r>
      <w:r w:rsidRPr="003B3368">
        <w:rPr>
          <w:color w:val="000000" w:themeColor="text1"/>
        </w:rPr>
        <w:t>118092.</w:t>
      </w:r>
    </w:p>
    <w:bookmarkEnd w:id="0"/>
    <w:p w14:paraId="4BD0B6A8" w14:textId="77777777" w:rsidR="00F63F69" w:rsidRPr="00F81A6D" w:rsidRDefault="00F63F69" w:rsidP="00C65074">
      <w:pPr>
        <w:rPr>
          <w:color w:val="000000" w:themeColor="text1"/>
        </w:rPr>
      </w:pPr>
    </w:p>
    <w:p w14:paraId="7A101C48" w14:textId="77777777" w:rsidR="0022734A" w:rsidRPr="00F81A6D" w:rsidRDefault="0022734A" w:rsidP="00937543">
      <w:pPr>
        <w:rPr>
          <w:color w:val="000000" w:themeColor="text1"/>
        </w:rPr>
      </w:pPr>
    </w:p>
    <w:p w14:paraId="6F988EE0" w14:textId="77777777" w:rsidR="00937543" w:rsidRPr="00F81A6D" w:rsidRDefault="00937543" w:rsidP="00937543">
      <w:pPr>
        <w:rPr>
          <w:color w:val="000000" w:themeColor="text1"/>
        </w:rPr>
      </w:pPr>
    </w:p>
    <w:p w14:paraId="4AAE2242" w14:textId="77777777" w:rsidR="00937543" w:rsidRDefault="00937543" w:rsidP="00937543">
      <w:pPr>
        <w:rPr>
          <w:color w:val="000000" w:themeColor="text1"/>
        </w:rPr>
      </w:pPr>
    </w:p>
    <w:p w14:paraId="24F0EBC0" w14:textId="77777777" w:rsidR="005A32B8" w:rsidRDefault="005A32B8" w:rsidP="00937543">
      <w:pPr>
        <w:rPr>
          <w:color w:val="000000" w:themeColor="text1"/>
        </w:rPr>
      </w:pPr>
    </w:p>
    <w:p w14:paraId="58436275" w14:textId="77777777" w:rsidR="005A32B8" w:rsidRPr="00F81A6D" w:rsidRDefault="005A32B8" w:rsidP="00937543">
      <w:pPr>
        <w:rPr>
          <w:color w:val="000000" w:themeColor="text1"/>
        </w:rPr>
      </w:pPr>
    </w:p>
    <w:p w14:paraId="1565139F" w14:textId="77777777" w:rsidR="00937543" w:rsidRPr="00F81A6D" w:rsidRDefault="00937543" w:rsidP="00937543">
      <w:pPr>
        <w:rPr>
          <w:b/>
          <w:bCs/>
          <w:color w:val="000000" w:themeColor="text1"/>
        </w:rPr>
      </w:pPr>
      <w:r w:rsidRPr="00F81A6D">
        <w:rPr>
          <w:rFonts w:hint="eastAsia"/>
          <w:b/>
          <w:bCs/>
          <w:color w:val="000000" w:themeColor="text1"/>
        </w:rPr>
        <w:lastRenderedPageBreak/>
        <w:t>F</w:t>
      </w:r>
      <w:r w:rsidRPr="00F81A6D">
        <w:rPr>
          <w:b/>
          <w:bCs/>
          <w:color w:val="000000" w:themeColor="text1"/>
        </w:rPr>
        <w:t>igure captions</w:t>
      </w:r>
    </w:p>
    <w:p w14:paraId="50B7FA86" w14:textId="77777777" w:rsidR="00CC0B60" w:rsidRPr="00F81A6D" w:rsidRDefault="00CC0B60" w:rsidP="00CC0B60">
      <w:pPr>
        <w:rPr>
          <w:color w:val="000000" w:themeColor="text1"/>
        </w:rPr>
      </w:pPr>
      <w:r w:rsidRPr="00F81A6D">
        <w:rPr>
          <w:rFonts w:hint="eastAsia"/>
          <w:color w:val="000000" w:themeColor="text1"/>
        </w:rPr>
        <w:t>Fig.</w:t>
      </w:r>
      <w:r w:rsidRPr="00F81A6D">
        <w:rPr>
          <w:color w:val="000000" w:themeColor="text1"/>
        </w:rPr>
        <w:t xml:space="preserve"> 1. Microstructural evolution during the intermediate stage of sintering</w:t>
      </w:r>
      <w:r w:rsidRPr="00F81A6D">
        <w:rPr>
          <w:color w:val="000000" w:themeColor="text1"/>
          <w:vertAlign w:val="superscript"/>
        </w:rPr>
        <w:t>36</w:t>
      </w:r>
      <w:r w:rsidRPr="00F81A6D">
        <w:rPr>
          <w:color w:val="000000" w:themeColor="text1"/>
        </w:rPr>
        <w:t xml:space="preserve">. (a) solid phase, (b)-(f) pore phase. The topology of </w:t>
      </w:r>
      <w:r>
        <w:rPr>
          <w:color w:val="000000" w:themeColor="text1"/>
        </w:rPr>
        <w:t xml:space="preserve">the </w:t>
      </w:r>
      <w:r w:rsidRPr="00F81A6D">
        <w:rPr>
          <w:color w:val="000000" w:themeColor="text1"/>
        </w:rPr>
        <w:t>pore structure is modified by the shrinkage and pinch-off of pore channels with different shapes and sizes.</w:t>
      </w:r>
      <w:r>
        <w:rPr>
          <w:color w:val="000000" w:themeColor="text1"/>
        </w:rPr>
        <w:t xml:space="preserve"> Arrows indicate pore channels.</w:t>
      </w:r>
    </w:p>
    <w:p w14:paraId="138D3EB3"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 xml:space="preserve">ig. 2. Micro, </w:t>
      </w:r>
      <w:proofErr w:type="spellStart"/>
      <w:r w:rsidRPr="00F81A6D">
        <w:rPr>
          <w:color w:val="000000" w:themeColor="text1"/>
        </w:rPr>
        <w:t>meso</w:t>
      </w:r>
      <w:proofErr w:type="spellEnd"/>
      <w:r w:rsidRPr="00F81A6D">
        <w:rPr>
          <w:color w:val="000000" w:themeColor="text1"/>
        </w:rPr>
        <w:t xml:space="preserve">, and macro structures in constrained sintering of a thin film on </w:t>
      </w:r>
      <w:r>
        <w:rPr>
          <w:color w:val="000000" w:themeColor="text1"/>
        </w:rPr>
        <w:t xml:space="preserve">a </w:t>
      </w:r>
      <w:r w:rsidRPr="00F81A6D">
        <w:rPr>
          <w:color w:val="000000" w:themeColor="text1"/>
        </w:rPr>
        <w:t xml:space="preserve">substrate. </w:t>
      </w:r>
    </w:p>
    <w:p w14:paraId="388D083A" w14:textId="77777777" w:rsidR="00CC0B60" w:rsidRPr="00F81A6D" w:rsidRDefault="00CC0B60" w:rsidP="00CC0B60">
      <w:pPr>
        <w:rPr>
          <w:color w:val="000000" w:themeColor="text1"/>
        </w:rPr>
      </w:pPr>
      <w:r w:rsidRPr="00F81A6D">
        <w:rPr>
          <w:color w:val="000000" w:themeColor="text1"/>
        </w:rPr>
        <w:t xml:space="preserve">Fig. 3. </w:t>
      </w:r>
      <w:r w:rsidRPr="00F81A6D">
        <w:rPr>
          <w:rFonts w:hint="eastAsia"/>
          <w:color w:val="000000" w:themeColor="text1"/>
        </w:rPr>
        <w:t>Schematic image of synchrotron X-ray multiscale CT</w:t>
      </w:r>
      <w:r w:rsidRPr="00F81A6D">
        <w:rPr>
          <w:color w:val="000000" w:themeColor="text1"/>
        </w:rPr>
        <w:t xml:space="preserve"> set-up in SPring-8</w:t>
      </w:r>
      <w:r w:rsidRPr="00F81A6D">
        <w:rPr>
          <w:color w:val="000000" w:themeColor="text1"/>
          <w:vertAlign w:val="superscript"/>
        </w:rPr>
        <w:t>58</w:t>
      </w:r>
      <w:r w:rsidRPr="00F81A6D">
        <w:rPr>
          <w:color w:val="000000" w:themeColor="text1"/>
        </w:rPr>
        <w:t xml:space="preserve">. (a) micro-CT, (b) nano-CT. </w:t>
      </w:r>
    </w:p>
    <w:p w14:paraId="207E7933"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4. Microstructure of alumina at the initial stage (</w:t>
      </w:r>
      <w:r w:rsidRPr="00F81A6D">
        <w:rPr>
          <w:rFonts w:ascii="Symbol" w:hAnsi="Symbol"/>
          <w:color w:val="000000" w:themeColor="text1"/>
        </w:rPr>
        <w:t>r</w:t>
      </w:r>
      <w:r w:rsidRPr="00F81A6D">
        <w:rPr>
          <w:color w:val="000000" w:themeColor="text1"/>
        </w:rPr>
        <w:t xml:space="preserve"> = 67.7 %)</w:t>
      </w:r>
      <w:r w:rsidRPr="00F81A6D">
        <w:rPr>
          <w:color w:val="000000" w:themeColor="text1"/>
          <w:vertAlign w:val="superscript"/>
        </w:rPr>
        <w:t>57</w:t>
      </w:r>
      <w:r w:rsidRPr="00F81A6D">
        <w:rPr>
          <w:color w:val="000000" w:themeColor="text1"/>
        </w:rPr>
        <w:t xml:space="preserve">. (a) cross-section observed by micro-CT, (b) cross-section observed by nano-CT. The powder compact (TM-DAR) was formed by uniaxial pressing at 40 MPa and cold isostatic pressing at 200 MPa. </w:t>
      </w:r>
    </w:p>
    <w:p w14:paraId="23FFC48D"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 xml:space="preserve">ig. 5. Microstructure of alumina at the final stage of </w:t>
      </w:r>
      <w:proofErr w:type="spellStart"/>
      <w:r w:rsidRPr="00F81A6D">
        <w:rPr>
          <w:color w:val="000000" w:themeColor="text1"/>
        </w:rPr>
        <w:t>pressureless</w:t>
      </w:r>
      <w:proofErr w:type="spellEnd"/>
      <w:r w:rsidRPr="00F81A6D">
        <w:rPr>
          <w:color w:val="000000" w:themeColor="text1"/>
        </w:rPr>
        <w:t xml:space="preserve"> sintering at 1300 </w:t>
      </w:r>
      <w:r w:rsidRPr="00F81A6D">
        <w:rPr>
          <w:bCs/>
          <w:color w:val="000000" w:themeColor="text1"/>
        </w:rPr>
        <w:t xml:space="preserve">°C </w:t>
      </w:r>
      <w:r w:rsidRPr="00F81A6D">
        <w:rPr>
          <w:color w:val="000000" w:themeColor="text1"/>
        </w:rPr>
        <w:t>(</w:t>
      </w:r>
      <w:r w:rsidRPr="00F81A6D">
        <w:rPr>
          <w:rFonts w:ascii="Symbol" w:hAnsi="Symbol"/>
          <w:color w:val="000000" w:themeColor="text1"/>
        </w:rPr>
        <w:t>r</w:t>
      </w:r>
      <w:r w:rsidRPr="00F81A6D">
        <w:rPr>
          <w:color w:val="000000" w:themeColor="text1"/>
        </w:rPr>
        <w:t xml:space="preserve"> = 98.9 %)</w:t>
      </w:r>
      <w:r w:rsidRPr="00F81A6D">
        <w:rPr>
          <w:color w:val="000000" w:themeColor="text1"/>
          <w:vertAlign w:val="superscript"/>
        </w:rPr>
        <w:t>57</w:t>
      </w:r>
      <w:r w:rsidRPr="00F81A6D">
        <w:rPr>
          <w:color w:val="000000" w:themeColor="text1"/>
        </w:rPr>
        <w:t xml:space="preserve">. (a) cross-section observed by micro-CT, (b) 3D reconstruction of defects. The thickness of the reconstructed volume is 5 </w:t>
      </w:r>
      <w:r w:rsidRPr="00F81A6D">
        <w:rPr>
          <w:rFonts w:ascii="Symbol" w:hAnsi="Symbol"/>
          <w:color w:val="000000" w:themeColor="text1"/>
        </w:rPr>
        <w:t>m</w:t>
      </w:r>
      <w:r w:rsidRPr="00F81A6D">
        <w:rPr>
          <w:color w:val="000000" w:themeColor="text1"/>
        </w:rPr>
        <w:t xml:space="preserve">m. (c) 3D reconstruction of the defect observed by nano-CT. The defect is a porous region with a collection of fine pores. </w:t>
      </w:r>
    </w:p>
    <w:p w14:paraId="4FA24A5F"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 xml:space="preserve">ig. 6. Visualization of the distribution of fine pores by SEM (alumina, </w:t>
      </w:r>
      <w:r w:rsidRPr="00F81A6D">
        <w:rPr>
          <w:rFonts w:ascii="Symbol" w:hAnsi="Symbol"/>
          <w:color w:val="000000" w:themeColor="text1"/>
        </w:rPr>
        <w:t>r</w:t>
      </w:r>
      <w:r w:rsidRPr="00F81A6D">
        <w:rPr>
          <w:color w:val="000000" w:themeColor="text1"/>
        </w:rPr>
        <w:t xml:space="preserve"> = 98.9 %)</w:t>
      </w:r>
      <w:r w:rsidRPr="00F81A6D">
        <w:rPr>
          <w:color w:val="000000" w:themeColor="text1"/>
          <w:vertAlign w:val="superscript"/>
        </w:rPr>
        <w:t>57</w:t>
      </w:r>
      <w:r w:rsidRPr="00F81A6D">
        <w:rPr>
          <w:color w:val="000000" w:themeColor="text1"/>
        </w:rPr>
        <w:t>. (a) high-resolution gray-scale image, (b) binary segmentation of the image, (c) low-resolution gray-scale image.</w:t>
      </w:r>
    </w:p>
    <w:p w14:paraId="0693E2C0"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7. Crack-like defect along the boundary of a plate-shaped agglomerate observed by micro-CT</w:t>
      </w:r>
      <w:r w:rsidRPr="00F81A6D">
        <w:rPr>
          <w:color w:val="000000" w:themeColor="text1"/>
          <w:vertAlign w:val="superscript"/>
        </w:rPr>
        <w:t>57</w:t>
      </w:r>
      <w:r w:rsidRPr="00F81A6D">
        <w:rPr>
          <w:color w:val="000000" w:themeColor="text1"/>
        </w:rPr>
        <w:t>. The plate-shaped agglomerate is a long rectangular one in the cross-section.</w:t>
      </w:r>
    </w:p>
    <w:p w14:paraId="16F62B0A"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8. Packing structure of granules. (a) SEM image of alumina granules (DS31), (b) relation between defects and hierarchical powder packing structure.</w:t>
      </w:r>
    </w:p>
    <w:p w14:paraId="652E49B4"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9. SEM micrographs of defects in alumina (</w:t>
      </w:r>
      <w:r w:rsidRPr="00F81A6D">
        <w:rPr>
          <w:rFonts w:ascii="Symbol" w:hAnsi="Symbol"/>
          <w:i/>
          <w:iCs/>
          <w:color w:val="000000" w:themeColor="text1"/>
        </w:rPr>
        <w:t>r</w:t>
      </w:r>
      <w:r w:rsidRPr="00F81A6D">
        <w:rPr>
          <w:color w:val="000000" w:themeColor="text1"/>
        </w:rPr>
        <w:t xml:space="preserve"> = 97.6 %) fabricated by </w:t>
      </w:r>
      <w:proofErr w:type="spellStart"/>
      <w:r w:rsidRPr="00F81A6D">
        <w:rPr>
          <w:color w:val="000000" w:themeColor="text1"/>
        </w:rPr>
        <w:t>pressureless</w:t>
      </w:r>
      <w:proofErr w:type="spellEnd"/>
      <w:r w:rsidRPr="00F81A6D">
        <w:rPr>
          <w:color w:val="000000" w:themeColor="text1"/>
        </w:rPr>
        <w:t xml:space="preserve"> sintering of granules (DS31)</w:t>
      </w:r>
      <w:r w:rsidRPr="00F81A6D">
        <w:rPr>
          <w:color w:val="000000" w:themeColor="text1"/>
          <w:vertAlign w:val="superscript"/>
        </w:rPr>
        <w:t>76</w:t>
      </w:r>
      <w:r w:rsidRPr="00F81A6D">
        <w:rPr>
          <w:color w:val="000000" w:themeColor="text1"/>
        </w:rPr>
        <w:t xml:space="preserve">. The powder compact was formed by uniaxial pressing at 40 MPa and cold isostatic pressing at 200 MPa, and sintered at 1300 </w:t>
      </w:r>
      <w:r w:rsidRPr="00F81A6D">
        <w:rPr>
          <w:bCs/>
          <w:color w:val="000000" w:themeColor="text1"/>
        </w:rPr>
        <w:t>°</w:t>
      </w:r>
      <w:r w:rsidRPr="00F81A6D">
        <w:rPr>
          <w:color w:val="000000" w:themeColor="text1"/>
        </w:rPr>
        <w:t>C</w:t>
      </w:r>
      <w:r w:rsidRPr="00F81A6D">
        <w:rPr>
          <w:color w:val="000000" w:themeColor="text1"/>
          <w:vertAlign w:val="superscript"/>
        </w:rPr>
        <w:t>58</w:t>
      </w:r>
      <w:r w:rsidRPr="00F81A6D">
        <w:rPr>
          <w:color w:val="000000" w:themeColor="text1"/>
        </w:rPr>
        <w:t>.</w:t>
      </w:r>
    </w:p>
    <w:p w14:paraId="794BFC60"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10. 3D multiscale CT images of defects in alumina (</w:t>
      </w:r>
      <w:r w:rsidRPr="00F81A6D">
        <w:rPr>
          <w:rFonts w:ascii="Symbol" w:hAnsi="Symbol"/>
          <w:color w:val="000000" w:themeColor="text1"/>
        </w:rPr>
        <w:t>r</w:t>
      </w:r>
      <w:r w:rsidRPr="00F81A6D">
        <w:rPr>
          <w:color w:val="000000" w:themeColor="text1"/>
        </w:rPr>
        <w:t xml:space="preserve"> = 97.6 %) fabricated by </w:t>
      </w:r>
      <w:proofErr w:type="spellStart"/>
      <w:r w:rsidRPr="00F81A6D">
        <w:rPr>
          <w:color w:val="000000" w:themeColor="text1"/>
        </w:rPr>
        <w:t>pressureless</w:t>
      </w:r>
      <w:proofErr w:type="spellEnd"/>
      <w:r w:rsidRPr="00F81A6D">
        <w:rPr>
          <w:color w:val="000000" w:themeColor="text1"/>
        </w:rPr>
        <w:t xml:space="preserve"> sintering of granules (DS31)</w:t>
      </w:r>
      <w:r w:rsidRPr="00F81A6D">
        <w:rPr>
          <w:color w:val="000000" w:themeColor="text1"/>
          <w:vertAlign w:val="superscript"/>
        </w:rPr>
        <w:t>58</w:t>
      </w:r>
      <w:r w:rsidRPr="00F81A6D">
        <w:rPr>
          <w:color w:val="000000" w:themeColor="text1"/>
        </w:rPr>
        <w:t>. (a) micro-CT image, (b) nano-CT image of a branched crack-like defect (type II).</w:t>
      </w:r>
    </w:p>
    <w:p w14:paraId="5B6D0669"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 xml:space="preserve">ig. 11. Micro-CT image of branched rod-like defects along triple lines of granules in alumina sintered at 30 MPa </w:t>
      </w:r>
      <w:r>
        <w:rPr>
          <w:color w:val="000000" w:themeColor="text1"/>
        </w:rPr>
        <w:t xml:space="preserve">and at </w:t>
      </w:r>
      <w:r w:rsidRPr="00F81A6D">
        <w:rPr>
          <w:color w:val="000000" w:themeColor="text1"/>
        </w:rPr>
        <w:t xml:space="preserve">1300 </w:t>
      </w:r>
      <w:r w:rsidRPr="00F81A6D">
        <w:rPr>
          <w:bCs/>
          <w:color w:val="000000" w:themeColor="text1"/>
        </w:rPr>
        <w:t>°</w:t>
      </w:r>
      <w:r w:rsidRPr="00F81A6D">
        <w:rPr>
          <w:color w:val="000000" w:themeColor="text1"/>
        </w:rPr>
        <w:t>C by SPS</w:t>
      </w:r>
      <w:r w:rsidRPr="00F81A6D">
        <w:rPr>
          <w:color w:val="000000" w:themeColor="text1"/>
          <w:vertAlign w:val="superscript"/>
        </w:rPr>
        <w:t>76</w:t>
      </w:r>
      <w:r w:rsidRPr="00F81A6D">
        <w:rPr>
          <w:color w:val="000000" w:themeColor="text1"/>
        </w:rPr>
        <w:t>. An arrow indicates the pinch-off of the branched rodlike defect.</w:t>
      </w:r>
    </w:p>
    <w:p w14:paraId="77047AD0"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12. Nano-CT image of small defects in alumina sintered at 50 MPa by SPS</w:t>
      </w:r>
      <w:r w:rsidRPr="00F81A6D">
        <w:rPr>
          <w:color w:val="000000" w:themeColor="text1"/>
          <w:vertAlign w:val="superscript"/>
        </w:rPr>
        <w:t>76</w:t>
      </w:r>
      <w:r w:rsidRPr="00F81A6D">
        <w:rPr>
          <w:color w:val="000000" w:themeColor="text1"/>
        </w:rPr>
        <w:t xml:space="preserve">. (a) distribution of small defects in a volume (36 </w:t>
      </w:r>
      <w:r w:rsidRPr="00F81A6D">
        <w:rPr>
          <w:rFonts w:ascii="Symbol" w:hAnsi="Symbol"/>
          <w:color w:val="000000" w:themeColor="text1"/>
        </w:rPr>
        <w:t>´ 36</w:t>
      </w:r>
      <w:r w:rsidRPr="00F81A6D">
        <w:rPr>
          <w:color w:val="000000" w:themeColor="text1"/>
        </w:rPr>
        <w:t xml:space="preserve"> </w:t>
      </w:r>
      <w:r w:rsidRPr="00F81A6D">
        <w:rPr>
          <w:rFonts w:ascii="Symbol" w:hAnsi="Symbol"/>
          <w:color w:val="000000" w:themeColor="text1"/>
        </w:rPr>
        <w:t>´ 36 m</w:t>
      </w:r>
      <w:r w:rsidRPr="00F81A6D">
        <w:rPr>
          <w:color w:val="000000" w:themeColor="text1"/>
        </w:rPr>
        <w:t>m</w:t>
      </w:r>
      <w:r w:rsidRPr="00F81A6D">
        <w:rPr>
          <w:rFonts w:ascii="Symbol" w:hAnsi="Symbol"/>
          <w:color w:val="000000" w:themeColor="text1"/>
        </w:rPr>
        <w:t xml:space="preserve">). </w:t>
      </w:r>
      <w:r w:rsidRPr="00F81A6D">
        <w:rPr>
          <w:color w:val="000000" w:themeColor="text1"/>
        </w:rPr>
        <w:t xml:space="preserve">The pressing direction is indicated by a red arrow. (b) enlarged view of an ellipsoidal porous region. (c) SEM image of a cross section of an ellipsoidal porous region with circumferential gap in alumina sintered at 30 MPa. (d) enlarged view of a complex pore. </w:t>
      </w:r>
    </w:p>
    <w:p w14:paraId="4EE8A898"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13. 3D image of a large defect in alumina sintered at 50 MPa by SPS</w:t>
      </w:r>
      <w:r w:rsidRPr="00F81A6D">
        <w:rPr>
          <w:color w:val="000000" w:themeColor="text1"/>
          <w:vertAlign w:val="superscript"/>
        </w:rPr>
        <w:t>76</w:t>
      </w:r>
      <w:r w:rsidRPr="00F81A6D">
        <w:rPr>
          <w:color w:val="000000" w:themeColor="text1"/>
        </w:rPr>
        <w:t>. The cross-section of the defect shows that it was formed from a large void among granules.</w:t>
      </w:r>
    </w:p>
    <w:p w14:paraId="4FFF7F9E"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14. Shrinkage and deformation of a spherical pore and oblate spheroidal pores (</w:t>
      </w:r>
      <w:r w:rsidRPr="00F81A6D">
        <w:rPr>
          <w:i/>
          <w:iCs/>
          <w:color w:val="000000" w:themeColor="text1"/>
        </w:rPr>
        <w:t>c</w:t>
      </w:r>
      <w:r w:rsidRPr="00F81A6D">
        <w:rPr>
          <w:color w:val="000000" w:themeColor="text1"/>
        </w:rPr>
        <w:t xml:space="preserve"> </w:t>
      </w:r>
      <w:r>
        <w:rPr>
          <w:color w:val="000000" w:themeColor="text1"/>
        </w:rPr>
        <w:t>&lt;</w:t>
      </w:r>
      <w:r w:rsidRPr="00F81A6D">
        <w:rPr>
          <w:color w:val="000000" w:themeColor="text1"/>
        </w:rPr>
        <w:t xml:space="preserve"> </w:t>
      </w:r>
      <w:r w:rsidRPr="00F81A6D">
        <w:rPr>
          <w:i/>
          <w:iCs/>
          <w:color w:val="000000" w:themeColor="text1"/>
        </w:rPr>
        <w:t>a</w:t>
      </w:r>
      <w:r w:rsidRPr="00F81A6D">
        <w:rPr>
          <w:color w:val="000000" w:themeColor="text1"/>
        </w:rPr>
        <w:t>) during SPS</w:t>
      </w:r>
      <w:r w:rsidRPr="00F81A6D">
        <w:rPr>
          <w:color w:val="000000" w:themeColor="text1"/>
          <w:vertAlign w:val="superscript"/>
        </w:rPr>
        <w:t>76</w:t>
      </w:r>
      <w:r w:rsidRPr="00F81A6D">
        <w:rPr>
          <w:color w:val="000000" w:themeColor="text1"/>
        </w:rPr>
        <w:t>.</w:t>
      </w:r>
    </w:p>
    <w:p w14:paraId="15697056" w14:textId="77777777" w:rsidR="00CC0B60" w:rsidRPr="00F81A6D" w:rsidRDefault="00CC0B60" w:rsidP="00CC0B60">
      <w:pPr>
        <w:rPr>
          <w:color w:val="000000" w:themeColor="text1"/>
        </w:rPr>
      </w:pPr>
      <w:r w:rsidRPr="00F81A6D">
        <w:rPr>
          <w:rFonts w:hint="eastAsia"/>
          <w:color w:val="000000" w:themeColor="text1"/>
        </w:rPr>
        <w:lastRenderedPageBreak/>
        <w:t>F</w:t>
      </w:r>
      <w:r w:rsidRPr="00F81A6D">
        <w:rPr>
          <w:color w:val="000000" w:themeColor="text1"/>
        </w:rPr>
        <w:t>ig. 15. Internal structure of a model MLCC consisting of Ni electrodes and BaTiO</w:t>
      </w:r>
      <w:r w:rsidRPr="00F81A6D">
        <w:rPr>
          <w:color w:val="000000" w:themeColor="text1"/>
          <w:vertAlign w:val="subscript"/>
        </w:rPr>
        <w:t>3</w:t>
      </w:r>
      <w:r w:rsidRPr="00F81A6D">
        <w:rPr>
          <w:color w:val="000000" w:themeColor="text1"/>
        </w:rPr>
        <w:t xml:space="preserve"> dielectric layers stacked alternatively. (a) SEM micrograph of MLCC observed in the cross-section perpendicular to layers. </w:t>
      </w:r>
      <w:r w:rsidRPr="00F81A6D">
        <w:rPr>
          <w:rFonts w:hint="eastAsia"/>
          <w:color w:val="000000" w:themeColor="text1"/>
        </w:rPr>
        <w:t>(</w:t>
      </w:r>
      <w:r w:rsidRPr="00F81A6D">
        <w:rPr>
          <w:color w:val="000000" w:themeColor="text1"/>
        </w:rPr>
        <w:t>b) top view, nano-CT image of a Ni electrode and pores.</w:t>
      </w:r>
    </w:p>
    <w:p w14:paraId="75CC628D"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16. Relation between characteristic length and sintering temperature. The microstructural evolution of electrode layer is described as the coarsening of characteristic length</w:t>
      </w:r>
      <w:r w:rsidRPr="00F81A6D">
        <w:rPr>
          <w:color w:val="000000" w:themeColor="text1"/>
          <w:vertAlign w:val="superscript"/>
        </w:rPr>
        <w:t>63</w:t>
      </w:r>
      <w:r w:rsidRPr="00F81A6D">
        <w:rPr>
          <w:color w:val="000000" w:themeColor="text1"/>
        </w:rPr>
        <w:t>.</w:t>
      </w:r>
    </w:p>
    <w:p w14:paraId="03428421" w14:textId="77777777" w:rsidR="00CC0B60" w:rsidRPr="00F81A6D" w:rsidRDefault="00CC0B60" w:rsidP="00CC0B60">
      <w:pPr>
        <w:rPr>
          <w:color w:val="000000" w:themeColor="text1"/>
        </w:rPr>
      </w:pPr>
      <w:r w:rsidRPr="00F81A6D">
        <w:rPr>
          <w:rFonts w:hint="eastAsia"/>
          <w:color w:val="000000" w:themeColor="text1"/>
        </w:rPr>
        <w:t>F</w:t>
      </w:r>
      <w:r w:rsidRPr="00F81A6D">
        <w:rPr>
          <w:color w:val="000000" w:themeColor="text1"/>
        </w:rPr>
        <w:t>ig. 17. Optical micrograph of cracks induced by Vickers indentation in CaO-Al</w:t>
      </w:r>
      <w:r w:rsidRPr="00F81A6D">
        <w:rPr>
          <w:color w:val="000000" w:themeColor="text1"/>
          <w:vertAlign w:val="subscript"/>
        </w:rPr>
        <w:t>2</w:t>
      </w:r>
      <w:r w:rsidRPr="00F81A6D">
        <w:rPr>
          <w:color w:val="000000" w:themeColor="text1"/>
        </w:rPr>
        <w:t>O</w:t>
      </w:r>
      <w:r w:rsidRPr="00F81A6D">
        <w:rPr>
          <w:color w:val="000000" w:themeColor="text1"/>
          <w:vertAlign w:val="subscript"/>
        </w:rPr>
        <w:t>3</w:t>
      </w:r>
      <w:r w:rsidRPr="00F81A6D">
        <w:rPr>
          <w:color w:val="000000" w:themeColor="text1"/>
        </w:rPr>
        <w:t>-SiO</w:t>
      </w:r>
      <w:r w:rsidRPr="00F81A6D">
        <w:rPr>
          <w:color w:val="000000" w:themeColor="text1"/>
          <w:vertAlign w:val="subscript"/>
        </w:rPr>
        <w:t>2</w:t>
      </w:r>
      <w:r w:rsidRPr="00F81A6D">
        <w:rPr>
          <w:color w:val="000000" w:themeColor="text1"/>
        </w:rPr>
        <w:t xml:space="preserve"> glass-ceramic (CAS-GC)</w:t>
      </w:r>
      <w:r w:rsidRPr="00F81A6D">
        <w:rPr>
          <w:color w:val="000000" w:themeColor="text1"/>
          <w:vertAlign w:val="superscript"/>
        </w:rPr>
        <w:t>116</w:t>
      </w:r>
      <w:r w:rsidRPr="00F81A6D">
        <w:rPr>
          <w:color w:val="000000" w:themeColor="text1"/>
        </w:rPr>
        <w:t>. (a) an idealized crack structure, (b) indentation load 196 N, (c) 9.8 N.</w:t>
      </w:r>
    </w:p>
    <w:p w14:paraId="3F12CAC0" w14:textId="77777777" w:rsidR="00CC0B60" w:rsidRPr="00CC0B60" w:rsidRDefault="00CC0B60" w:rsidP="00CC0B60">
      <w:pPr>
        <w:rPr>
          <w:color w:val="000000" w:themeColor="text1"/>
        </w:rPr>
      </w:pPr>
      <w:r w:rsidRPr="00CC0B60">
        <w:rPr>
          <w:rFonts w:hint="eastAsia"/>
          <w:color w:val="000000" w:themeColor="text1"/>
        </w:rPr>
        <w:t>F</w:t>
      </w:r>
      <w:r w:rsidRPr="00CC0B60">
        <w:rPr>
          <w:color w:val="000000" w:themeColor="text1"/>
        </w:rPr>
        <w:t>ig. 18. Micro-CT and nano-CT observation of Vickers indentation cracks at 9.8 N load</w:t>
      </w:r>
      <w:r w:rsidRPr="00CC0B60">
        <w:rPr>
          <w:color w:val="000000" w:themeColor="text1"/>
          <w:vertAlign w:val="superscript"/>
        </w:rPr>
        <w:t>116</w:t>
      </w:r>
      <w:r w:rsidRPr="00CC0B60">
        <w:rPr>
          <w:color w:val="000000" w:themeColor="text1"/>
        </w:rPr>
        <w:t>. (a) Top view and (b) side view of micro-CT. (c) side view of a region-of-interest (ROI) observed by nano-CT. (d) schematic illustration of an inclined crack.</w:t>
      </w:r>
    </w:p>
    <w:p w14:paraId="4F066F27" w14:textId="77777777" w:rsidR="007737C0" w:rsidRPr="00F81A6D" w:rsidRDefault="007737C0" w:rsidP="007737C0">
      <w:pPr>
        <w:rPr>
          <w:color w:val="000000" w:themeColor="text1"/>
        </w:rPr>
      </w:pPr>
    </w:p>
    <w:p w14:paraId="7A20B08B" w14:textId="77777777" w:rsidR="00D9508A" w:rsidRPr="00F81A6D" w:rsidRDefault="00D9508A" w:rsidP="00866D90">
      <w:pPr>
        <w:rPr>
          <w:color w:val="000000" w:themeColor="text1"/>
        </w:rPr>
      </w:pPr>
    </w:p>
    <w:p w14:paraId="4A1C6705" w14:textId="77777777" w:rsidR="00D730E9" w:rsidRPr="00F81A6D" w:rsidRDefault="00D730E9" w:rsidP="00866D90">
      <w:pPr>
        <w:rPr>
          <w:color w:val="000000" w:themeColor="text1"/>
        </w:rPr>
      </w:pPr>
    </w:p>
    <w:p w14:paraId="3FF5C482" w14:textId="77777777" w:rsidR="00E56FB1" w:rsidRPr="00F81A6D" w:rsidRDefault="00E56FB1" w:rsidP="00866D90">
      <w:pPr>
        <w:rPr>
          <w:color w:val="000000" w:themeColor="text1"/>
        </w:rPr>
      </w:pPr>
    </w:p>
    <w:p w14:paraId="6D6B79D4" w14:textId="77777777" w:rsidR="0095219B" w:rsidRDefault="0095219B" w:rsidP="00866D90">
      <w:pPr>
        <w:rPr>
          <w:color w:val="000000" w:themeColor="text1"/>
        </w:rPr>
      </w:pPr>
    </w:p>
    <w:p w14:paraId="464FE982" w14:textId="77777777" w:rsidR="006B4743" w:rsidRDefault="006B4743" w:rsidP="00866D90">
      <w:pPr>
        <w:rPr>
          <w:color w:val="000000" w:themeColor="text1"/>
        </w:rPr>
      </w:pPr>
    </w:p>
    <w:p w14:paraId="4CBF14E4" w14:textId="77777777" w:rsidR="006B4743" w:rsidRDefault="006B4743" w:rsidP="00866D90">
      <w:pPr>
        <w:rPr>
          <w:color w:val="000000" w:themeColor="text1"/>
        </w:rPr>
      </w:pPr>
    </w:p>
    <w:p w14:paraId="36A34507" w14:textId="77777777" w:rsidR="006B4743" w:rsidRDefault="006B4743" w:rsidP="00866D90">
      <w:pPr>
        <w:rPr>
          <w:color w:val="000000" w:themeColor="text1"/>
        </w:rPr>
      </w:pPr>
    </w:p>
    <w:p w14:paraId="6A4BBDD3" w14:textId="77777777" w:rsidR="006B4743" w:rsidRPr="00F81A6D" w:rsidRDefault="006B4743" w:rsidP="00866D90">
      <w:pPr>
        <w:rPr>
          <w:color w:val="000000" w:themeColor="text1"/>
        </w:rPr>
      </w:pPr>
    </w:p>
    <w:p w14:paraId="2BCB4FF3" w14:textId="31C6D77F" w:rsidR="00112CA7" w:rsidRPr="00F81A6D" w:rsidRDefault="00112CA7">
      <w:pPr>
        <w:rPr>
          <w:color w:val="000000" w:themeColor="text1"/>
        </w:rPr>
      </w:pPr>
    </w:p>
    <w:p w14:paraId="34460226" w14:textId="1850A822" w:rsidR="00112CA7" w:rsidRPr="00F81A6D" w:rsidRDefault="007617F5">
      <w:pPr>
        <w:rPr>
          <w:color w:val="000000" w:themeColor="text1"/>
        </w:rPr>
      </w:pPr>
      <w:r w:rsidRPr="00F81A6D">
        <w:rPr>
          <w:noProof/>
          <w:color w:val="000000" w:themeColor="text1"/>
        </w:rPr>
        <w:lastRenderedPageBreak/>
        <w:drawing>
          <wp:inline distT="0" distB="0" distL="0" distR="0" wp14:anchorId="3D8C2731" wp14:editId="660A281C">
            <wp:extent cx="5400040" cy="3808095"/>
            <wp:effectExtent l="0" t="0" r="0" b="1905"/>
            <wp:docPr id="16527066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808095"/>
                    </a:xfrm>
                    <a:prstGeom prst="rect">
                      <a:avLst/>
                    </a:prstGeom>
                    <a:noFill/>
                    <a:ln>
                      <a:noFill/>
                    </a:ln>
                  </pic:spPr>
                </pic:pic>
              </a:graphicData>
            </a:graphic>
          </wp:inline>
        </w:drawing>
      </w:r>
    </w:p>
    <w:p w14:paraId="686E23E8" w14:textId="02257C7A" w:rsidR="00112CA7" w:rsidRPr="00F81A6D" w:rsidRDefault="00112CA7" w:rsidP="00112CA7">
      <w:pPr>
        <w:rPr>
          <w:color w:val="000000" w:themeColor="text1"/>
        </w:rPr>
      </w:pPr>
      <w:r w:rsidRPr="00F81A6D">
        <w:rPr>
          <w:rFonts w:hint="eastAsia"/>
          <w:color w:val="000000" w:themeColor="text1"/>
        </w:rPr>
        <w:t>Fig.</w:t>
      </w:r>
      <w:r w:rsidRPr="00F81A6D">
        <w:rPr>
          <w:color w:val="000000" w:themeColor="text1"/>
        </w:rPr>
        <w:t xml:space="preserve"> 1. Microstructural evolution during the intermediate stage of sintering</w:t>
      </w:r>
      <w:r w:rsidR="00284573" w:rsidRPr="00F81A6D">
        <w:rPr>
          <w:color w:val="000000" w:themeColor="text1"/>
          <w:vertAlign w:val="superscript"/>
        </w:rPr>
        <w:t>36</w:t>
      </w:r>
      <w:r w:rsidRPr="00F81A6D">
        <w:rPr>
          <w:color w:val="000000" w:themeColor="text1"/>
        </w:rPr>
        <w:t xml:space="preserve">. (a) solid phase, (b)-(f) pore phase. The topology of </w:t>
      </w:r>
      <w:r w:rsidR="00DA0C85">
        <w:rPr>
          <w:color w:val="000000" w:themeColor="text1"/>
        </w:rPr>
        <w:t xml:space="preserve">the </w:t>
      </w:r>
      <w:r w:rsidRPr="00F81A6D">
        <w:rPr>
          <w:color w:val="000000" w:themeColor="text1"/>
        </w:rPr>
        <w:t>pore structure is modified by the shrinkage and pinch-off of pore channels with different shapes and sizes.</w:t>
      </w:r>
      <w:r w:rsidR="00BF49F3">
        <w:rPr>
          <w:color w:val="000000" w:themeColor="text1"/>
        </w:rPr>
        <w:t xml:space="preserve"> Arrows indicate pore channels.</w:t>
      </w:r>
    </w:p>
    <w:p w14:paraId="7316E8BE" w14:textId="50EBBA1B" w:rsidR="007617F5" w:rsidRPr="00F81A6D" w:rsidRDefault="007617F5" w:rsidP="00112CA7">
      <w:pPr>
        <w:rPr>
          <w:color w:val="000000" w:themeColor="text1"/>
        </w:rPr>
      </w:pPr>
    </w:p>
    <w:p w14:paraId="7E4F8C06" w14:textId="06408F79" w:rsidR="007617F5" w:rsidRPr="00F81A6D" w:rsidRDefault="004F037E" w:rsidP="00112CA7">
      <w:pPr>
        <w:rPr>
          <w:color w:val="000000" w:themeColor="text1"/>
        </w:rPr>
      </w:pPr>
      <w:r>
        <w:rPr>
          <w:noProof/>
        </w:rPr>
        <w:lastRenderedPageBreak/>
        <w:drawing>
          <wp:inline distT="0" distB="0" distL="0" distR="0" wp14:anchorId="487C3EDE" wp14:editId="16530A35">
            <wp:extent cx="5400040" cy="3758565"/>
            <wp:effectExtent l="0" t="0" r="0" b="0"/>
            <wp:docPr id="1823283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758565"/>
                    </a:xfrm>
                    <a:prstGeom prst="rect">
                      <a:avLst/>
                    </a:prstGeom>
                    <a:noFill/>
                    <a:ln>
                      <a:noFill/>
                    </a:ln>
                  </pic:spPr>
                </pic:pic>
              </a:graphicData>
            </a:graphic>
          </wp:inline>
        </w:drawing>
      </w:r>
    </w:p>
    <w:p w14:paraId="64645737" w14:textId="27559141"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 xml:space="preserve">ig. 2. Micro, </w:t>
      </w:r>
      <w:proofErr w:type="spellStart"/>
      <w:r w:rsidRPr="00F81A6D">
        <w:rPr>
          <w:color w:val="000000" w:themeColor="text1"/>
        </w:rPr>
        <w:t>meso</w:t>
      </w:r>
      <w:proofErr w:type="spellEnd"/>
      <w:r w:rsidRPr="00F81A6D">
        <w:rPr>
          <w:color w:val="000000" w:themeColor="text1"/>
        </w:rPr>
        <w:t xml:space="preserve">, and macro structures in constrained sintering of a thin film on </w:t>
      </w:r>
      <w:r w:rsidR="00F81A6D">
        <w:rPr>
          <w:color w:val="000000" w:themeColor="text1"/>
        </w:rPr>
        <w:t xml:space="preserve">a </w:t>
      </w:r>
      <w:r w:rsidRPr="00F81A6D">
        <w:rPr>
          <w:color w:val="000000" w:themeColor="text1"/>
        </w:rPr>
        <w:t xml:space="preserve">substrate. </w:t>
      </w:r>
    </w:p>
    <w:p w14:paraId="148F1770" w14:textId="77777777" w:rsidR="007617F5" w:rsidRPr="00F81A6D" w:rsidRDefault="007617F5" w:rsidP="00112CA7">
      <w:pPr>
        <w:rPr>
          <w:color w:val="000000" w:themeColor="text1"/>
        </w:rPr>
      </w:pPr>
    </w:p>
    <w:p w14:paraId="490BFAD5" w14:textId="77777777" w:rsidR="007617F5" w:rsidRPr="00F81A6D" w:rsidRDefault="007617F5" w:rsidP="00112CA7">
      <w:pPr>
        <w:rPr>
          <w:color w:val="000000" w:themeColor="text1"/>
        </w:rPr>
      </w:pPr>
    </w:p>
    <w:p w14:paraId="5684BD0B" w14:textId="77777777" w:rsidR="007617F5" w:rsidRPr="00F81A6D" w:rsidRDefault="007617F5" w:rsidP="00112CA7">
      <w:pPr>
        <w:rPr>
          <w:color w:val="000000" w:themeColor="text1"/>
        </w:rPr>
      </w:pPr>
    </w:p>
    <w:p w14:paraId="06EFACB6" w14:textId="77777777" w:rsidR="007617F5" w:rsidRPr="00F81A6D" w:rsidRDefault="007617F5" w:rsidP="00112CA7">
      <w:pPr>
        <w:rPr>
          <w:color w:val="000000" w:themeColor="text1"/>
        </w:rPr>
      </w:pPr>
    </w:p>
    <w:p w14:paraId="202515C1" w14:textId="77777777" w:rsidR="007617F5" w:rsidRPr="00F81A6D" w:rsidRDefault="007617F5" w:rsidP="00112CA7">
      <w:pPr>
        <w:rPr>
          <w:color w:val="000000" w:themeColor="text1"/>
        </w:rPr>
      </w:pPr>
    </w:p>
    <w:p w14:paraId="72A54E0E" w14:textId="77777777" w:rsidR="007617F5" w:rsidRPr="00F81A6D" w:rsidRDefault="007617F5" w:rsidP="00112CA7">
      <w:pPr>
        <w:rPr>
          <w:color w:val="000000" w:themeColor="text1"/>
        </w:rPr>
      </w:pPr>
    </w:p>
    <w:p w14:paraId="6BE9CFCD" w14:textId="77777777" w:rsidR="007617F5" w:rsidRPr="00F81A6D" w:rsidRDefault="007617F5" w:rsidP="00112CA7">
      <w:pPr>
        <w:rPr>
          <w:color w:val="000000" w:themeColor="text1"/>
        </w:rPr>
      </w:pPr>
    </w:p>
    <w:p w14:paraId="4054C274" w14:textId="77777777" w:rsidR="007617F5" w:rsidRPr="00F81A6D" w:rsidRDefault="007617F5" w:rsidP="00112CA7">
      <w:pPr>
        <w:rPr>
          <w:color w:val="000000" w:themeColor="text1"/>
        </w:rPr>
      </w:pPr>
    </w:p>
    <w:p w14:paraId="47963A42" w14:textId="77777777" w:rsidR="007617F5" w:rsidRPr="00F81A6D" w:rsidRDefault="007617F5" w:rsidP="00112CA7">
      <w:pPr>
        <w:rPr>
          <w:color w:val="000000" w:themeColor="text1"/>
        </w:rPr>
      </w:pPr>
    </w:p>
    <w:p w14:paraId="368A335E" w14:textId="77777777" w:rsidR="007617F5" w:rsidRPr="00F81A6D" w:rsidRDefault="007617F5" w:rsidP="00112CA7">
      <w:pPr>
        <w:rPr>
          <w:color w:val="000000" w:themeColor="text1"/>
        </w:rPr>
      </w:pPr>
    </w:p>
    <w:p w14:paraId="569C67C0" w14:textId="77777777" w:rsidR="007617F5" w:rsidRPr="00F81A6D" w:rsidRDefault="007617F5" w:rsidP="00112CA7">
      <w:pPr>
        <w:rPr>
          <w:color w:val="000000" w:themeColor="text1"/>
        </w:rPr>
      </w:pPr>
    </w:p>
    <w:p w14:paraId="7AA83E05" w14:textId="77777777" w:rsidR="007617F5" w:rsidRPr="00F81A6D" w:rsidRDefault="007617F5" w:rsidP="00112CA7">
      <w:pPr>
        <w:rPr>
          <w:color w:val="000000" w:themeColor="text1"/>
        </w:rPr>
      </w:pPr>
    </w:p>
    <w:p w14:paraId="411FEBE8" w14:textId="77777777" w:rsidR="007617F5" w:rsidRPr="00F81A6D" w:rsidRDefault="007617F5" w:rsidP="00112CA7">
      <w:pPr>
        <w:rPr>
          <w:color w:val="000000" w:themeColor="text1"/>
        </w:rPr>
      </w:pPr>
    </w:p>
    <w:p w14:paraId="13778A69" w14:textId="77777777" w:rsidR="007617F5" w:rsidRPr="00F81A6D" w:rsidRDefault="007617F5" w:rsidP="00112CA7">
      <w:pPr>
        <w:rPr>
          <w:color w:val="000000" w:themeColor="text1"/>
        </w:rPr>
      </w:pPr>
    </w:p>
    <w:p w14:paraId="30A71049" w14:textId="77777777" w:rsidR="007617F5" w:rsidRPr="00F81A6D" w:rsidRDefault="007617F5" w:rsidP="00112CA7">
      <w:pPr>
        <w:rPr>
          <w:color w:val="000000" w:themeColor="text1"/>
        </w:rPr>
      </w:pPr>
    </w:p>
    <w:p w14:paraId="7191B14D" w14:textId="77777777" w:rsidR="007617F5" w:rsidRPr="00F81A6D" w:rsidRDefault="007617F5" w:rsidP="00112CA7">
      <w:pPr>
        <w:rPr>
          <w:color w:val="000000" w:themeColor="text1"/>
        </w:rPr>
      </w:pPr>
    </w:p>
    <w:p w14:paraId="61EC66B2" w14:textId="77777777" w:rsidR="007617F5" w:rsidRPr="00F81A6D" w:rsidRDefault="007617F5" w:rsidP="00112CA7">
      <w:pPr>
        <w:rPr>
          <w:color w:val="000000" w:themeColor="text1"/>
        </w:rPr>
      </w:pPr>
    </w:p>
    <w:p w14:paraId="5D468822" w14:textId="77777777" w:rsidR="007617F5" w:rsidRPr="00F81A6D" w:rsidRDefault="007617F5" w:rsidP="00112CA7">
      <w:pPr>
        <w:rPr>
          <w:color w:val="000000" w:themeColor="text1"/>
        </w:rPr>
      </w:pPr>
    </w:p>
    <w:p w14:paraId="63AF400E" w14:textId="08CA2643" w:rsidR="007617F5" w:rsidRPr="00F81A6D" w:rsidRDefault="007617F5" w:rsidP="00112CA7">
      <w:pPr>
        <w:rPr>
          <w:color w:val="000000" w:themeColor="text1"/>
        </w:rPr>
      </w:pPr>
      <w:r w:rsidRPr="00F81A6D">
        <w:rPr>
          <w:noProof/>
          <w:color w:val="000000" w:themeColor="text1"/>
        </w:rPr>
        <w:lastRenderedPageBreak/>
        <w:drawing>
          <wp:inline distT="0" distB="0" distL="0" distR="0" wp14:anchorId="36CE78F1" wp14:editId="3F8449B5">
            <wp:extent cx="5400040" cy="3514090"/>
            <wp:effectExtent l="0" t="0" r="0" b="0"/>
            <wp:docPr id="15771652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514090"/>
                    </a:xfrm>
                    <a:prstGeom prst="rect">
                      <a:avLst/>
                    </a:prstGeom>
                    <a:noFill/>
                    <a:ln>
                      <a:noFill/>
                    </a:ln>
                  </pic:spPr>
                </pic:pic>
              </a:graphicData>
            </a:graphic>
          </wp:inline>
        </w:drawing>
      </w:r>
    </w:p>
    <w:p w14:paraId="7872D44F" w14:textId="0DE2010E" w:rsidR="00112CA7" w:rsidRPr="00F81A6D" w:rsidRDefault="00112CA7" w:rsidP="00112CA7">
      <w:pPr>
        <w:rPr>
          <w:color w:val="000000" w:themeColor="text1"/>
        </w:rPr>
      </w:pPr>
      <w:r w:rsidRPr="00F81A6D">
        <w:rPr>
          <w:color w:val="000000" w:themeColor="text1"/>
        </w:rPr>
        <w:t xml:space="preserve">Fig. 3. </w:t>
      </w:r>
      <w:r w:rsidRPr="00F81A6D">
        <w:rPr>
          <w:rFonts w:hint="eastAsia"/>
          <w:color w:val="000000" w:themeColor="text1"/>
        </w:rPr>
        <w:t>Schematic image of synchrotron X-ray multiscale CT</w:t>
      </w:r>
      <w:r w:rsidRPr="00F81A6D">
        <w:rPr>
          <w:color w:val="000000" w:themeColor="text1"/>
        </w:rPr>
        <w:t xml:space="preserve"> set-up in SPring-8</w:t>
      </w:r>
      <w:r w:rsidR="00284573" w:rsidRPr="00F81A6D">
        <w:rPr>
          <w:color w:val="000000" w:themeColor="text1"/>
          <w:vertAlign w:val="superscript"/>
        </w:rPr>
        <w:t>58</w:t>
      </w:r>
      <w:r w:rsidRPr="00F81A6D">
        <w:rPr>
          <w:color w:val="000000" w:themeColor="text1"/>
        </w:rPr>
        <w:t xml:space="preserve">. (a) micro-CT, (b) nano-CT. </w:t>
      </w:r>
    </w:p>
    <w:p w14:paraId="643C831A" w14:textId="007E58D6" w:rsidR="007617F5" w:rsidRPr="00F81A6D" w:rsidRDefault="007617F5" w:rsidP="00112CA7">
      <w:pPr>
        <w:rPr>
          <w:color w:val="000000" w:themeColor="text1"/>
        </w:rPr>
      </w:pPr>
    </w:p>
    <w:p w14:paraId="0A22BBCC" w14:textId="718B4179" w:rsidR="007617F5" w:rsidRPr="00F81A6D" w:rsidRDefault="007617F5" w:rsidP="00112CA7">
      <w:pPr>
        <w:rPr>
          <w:color w:val="000000" w:themeColor="text1"/>
        </w:rPr>
      </w:pPr>
    </w:p>
    <w:p w14:paraId="065BA56D" w14:textId="04E5F608" w:rsidR="007617F5" w:rsidRPr="00F81A6D" w:rsidRDefault="007617F5" w:rsidP="00112CA7">
      <w:pPr>
        <w:rPr>
          <w:color w:val="000000" w:themeColor="text1"/>
        </w:rPr>
      </w:pPr>
    </w:p>
    <w:p w14:paraId="051C4390" w14:textId="285896B3" w:rsidR="007617F5" w:rsidRPr="00F81A6D" w:rsidRDefault="007617F5" w:rsidP="00112CA7">
      <w:pPr>
        <w:rPr>
          <w:color w:val="000000" w:themeColor="text1"/>
        </w:rPr>
      </w:pPr>
    </w:p>
    <w:p w14:paraId="699A0B05" w14:textId="55A5AF48" w:rsidR="007617F5" w:rsidRPr="00F81A6D" w:rsidRDefault="007617F5" w:rsidP="00112CA7">
      <w:pPr>
        <w:rPr>
          <w:color w:val="000000" w:themeColor="text1"/>
        </w:rPr>
      </w:pPr>
    </w:p>
    <w:p w14:paraId="50424FA5" w14:textId="1AF65BC3" w:rsidR="007617F5" w:rsidRPr="00F81A6D" w:rsidRDefault="007617F5" w:rsidP="00112CA7">
      <w:pPr>
        <w:rPr>
          <w:color w:val="000000" w:themeColor="text1"/>
        </w:rPr>
      </w:pPr>
    </w:p>
    <w:p w14:paraId="782B141D" w14:textId="27AF994B" w:rsidR="007617F5" w:rsidRPr="00F81A6D" w:rsidRDefault="007617F5" w:rsidP="00112CA7">
      <w:pPr>
        <w:rPr>
          <w:color w:val="000000" w:themeColor="text1"/>
        </w:rPr>
      </w:pPr>
    </w:p>
    <w:p w14:paraId="1698965C" w14:textId="76CCFF2A" w:rsidR="007617F5" w:rsidRPr="00F81A6D" w:rsidRDefault="007617F5" w:rsidP="00112CA7">
      <w:pPr>
        <w:rPr>
          <w:color w:val="000000" w:themeColor="text1"/>
        </w:rPr>
      </w:pPr>
    </w:p>
    <w:p w14:paraId="3165F3DB" w14:textId="2F48ED4E" w:rsidR="007617F5" w:rsidRPr="00F81A6D" w:rsidRDefault="007617F5" w:rsidP="00112CA7">
      <w:pPr>
        <w:rPr>
          <w:color w:val="000000" w:themeColor="text1"/>
        </w:rPr>
      </w:pPr>
    </w:p>
    <w:p w14:paraId="1BC48D86" w14:textId="5E760C65" w:rsidR="007617F5" w:rsidRPr="00F81A6D" w:rsidRDefault="007617F5" w:rsidP="00112CA7">
      <w:pPr>
        <w:rPr>
          <w:color w:val="000000" w:themeColor="text1"/>
        </w:rPr>
      </w:pPr>
    </w:p>
    <w:p w14:paraId="71C659CD" w14:textId="617008E1" w:rsidR="007617F5" w:rsidRPr="00F81A6D" w:rsidRDefault="007617F5" w:rsidP="00112CA7">
      <w:pPr>
        <w:rPr>
          <w:color w:val="000000" w:themeColor="text1"/>
        </w:rPr>
      </w:pPr>
    </w:p>
    <w:p w14:paraId="22117FE0" w14:textId="14636994" w:rsidR="007617F5" w:rsidRPr="00F81A6D" w:rsidRDefault="007617F5" w:rsidP="00112CA7">
      <w:pPr>
        <w:rPr>
          <w:color w:val="000000" w:themeColor="text1"/>
        </w:rPr>
      </w:pPr>
    </w:p>
    <w:p w14:paraId="44D604E5" w14:textId="61868C85" w:rsidR="007617F5" w:rsidRPr="00F81A6D" w:rsidRDefault="007617F5" w:rsidP="00112CA7">
      <w:pPr>
        <w:rPr>
          <w:color w:val="000000" w:themeColor="text1"/>
        </w:rPr>
      </w:pPr>
    </w:p>
    <w:p w14:paraId="01C9C787" w14:textId="34F8272A" w:rsidR="007617F5" w:rsidRPr="00F81A6D" w:rsidRDefault="007617F5" w:rsidP="00112CA7">
      <w:pPr>
        <w:rPr>
          <w:color w:val="000000" w:themeColor="text1"/>
        </w:rPr>
      </w:pPr>
    </w:p>
    <w:p w14:paraId="2F0334AD" w14:textId="2908A718" w:rsidR="007617F5" w:rsidRPr="00F81A6D" w:rsidRDefault="007617F5" w:rsidP="00112CA7">
      <w:pPr>
        <w:rPr>
          <w:color w:val="000000" w:themeColor="text1"/>
        </w:rPr>
      </w:pPr>
    </w:p>
    <w:p w14:paraId="4BFEF9D1" w14:textId="0FC2A650" w:rsidR="007617F5" w:rsidRPr="00F81A6D" w:rsidRDefault="007617F5" w:rsidP="00112CA7">
      <w:pPr>
        <w:rPr>
          <w:color w:val="000000" w:themeColor="text1"/>
        </w:rPr>
      </w:pPr>
    </w:p>
    <w:p w14:paraId="3973074E" w14:textId="0CEC16AD" w:rsidR="007617F5" w:rsidRPr="00F81A6D" w:rsidRDefault="007617F5" w:rsidP="00112CA7">
      <w:pPr>
        <w:rPr>
          <w:color w:val="000000" w:themeColor="text1"/>
        </w:rPr>
      </w:pPr>
    </w:p>
    <w:p w14:paraId="582EAE6F" w14:textId="11E6AC06" w:rsidR="007617F5" w:rsidRPr="00F81A6D" w:rsidRDefault="007617F5" w:rsidP="00112CA7">
      <w:pPr>
        <w:rPr>
          <w:color w:val="000000" w:themeColor="text1"/>
        </w:rPr>
      </w:pPr>
    </w:p>
    <w:p w14:paraId="46D25D3B" w14:textId="6383D4F8" w:rsidR="007617F5" w:rsidRPr="00F81A6D" w:rsidRDefault="007617F5" w:rsidP="00112CA7">
      <w:pPr>
        <w:rPr>
          <w:color w:val="000000" w:themeColor="text1"/>
        </w:rPr>
      </w:pPr>
      <w:r w:rsidRPr="00F81A6D">
        <w:rPr>
          <w:noProof/>
          <w:color w:val="000000" w:themeColor="text1"/>
        </w:rPr>
        <w:lastRenderedPageBreak/>
        <w:drawing>
          <wp:inline distT="0" distB="0" distL="0" distR="0" wp14:anchorId="3211AD0E" wp14:editId="1D04FDA8">
            <wp:extent cx="5400040" cy="2189480"/>
            <wp:effectExtent l="0" t="0" r="0" b="1270"/>
            <wp:docPr id="94802977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2189480"/>
                    </a:xfrm>
                    <a:prstGeom prst="rect">
                      <a:avLst/>
                    </a:prstGeom>
                    <a:noFill/>
                    <a:ln>
                      <a:noFill/>
                    </a:ln>
                  </pic:spPr>
                </pic:pic>
              </a:graphicData>
            </a:graphic>
          </wp:inline>
        </w:drawing>
      </w:r>
    </w:p>
    <w:p w14:paraId="6847DA26" w14:textId="78C70357"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4. Microstructure of alumina at the initial stage (</w:t>
      </w:r>
      <w:r w:rsidRPr="00F81A6D">
        <w:rPr>
          <w:rFonts w:ascii="Symbol" w:hAnsi="Symbol"/>
          <w:color w:val="000000" w:themeColor="text1"/>
        </w:rPr>
        <w:t>r</w:t>
      </w:r>
      <w:r w:rsidRPr="00F81A6D">
        <w:rPr>
          <w:color w:val="000000" w:themeColor="text1"/>
        </w:rPr>
        <w:t xml:space="preserve"> = 67.7 %)</w:t>
      </w:r>
      <w:r w:rsidR="00222516" w:rsidRPr="00F81A6D">
        <w:rPr>
          <w:color w:val="000000" w:themeColor="text1"/>
          <w:vertAlign w:val="superscript"/>
        </w:rPr>
        <w:t>57</w:t>
      </w:r>
      <w:r w:rsidRPr="00F81A6D">
        <w:rPr>
          <w:color w:val="000000" w:themeColor="text1"/>
        </w:rPr>
        <w:t xml:space="preserve">. (a) cross-section observed by micro-CT, (b) cross-section observed by nano-CT. The powder compact (TM-DAR) was formed by uniaxial pressing at 40 MPa and cold isostatic pressing at 200 MPa. </w:t>
      </w:r>
    </w:p>
    <w:p w14:paraId="0E260738" w14:textId="77777777" w:rsidR="007617F5" w:rsidRPr="00F81A6D" w:rsidRDefault="007617F5" w:rsidP="00112CA7">
      <w:pPr>
        <w:rPr>
          <w:color w:val="000000" w:themeColor="text1"/>
        </w:rPr>
      </w:pPr>
    </w:p>
    <w:p w14:paraId="7C5FD749" w14:textId="77777777" w:rsidR="007617F5" w:rsidRPr="00F81A6D" w:rsidRDefault="007617F5" w:rsidP="00112CA7">
      <w:pPr>
        <w:rPr>
          <w:color w:val="000000" w:themeColor="text1"/>
        </w:rPr>
      </w:pPr>
    </w:p>
    <w:p w14:paraId="4F5C2DA6" w14:textId="77777777" w:rsidR="007617F5" w:rsidRPr="00F81A6D" w:rsidRDefault="007617F5" w:rsidP="00112CA7">
      <w:pPr>
        <w:rPr>
          <w:color w:val="000000" w:themeColor="text1"/>
        </w:rPr>
      </w:pPr>
    </w:p>
    <w:p w14:paraId="7FEFF023" w14:textId="77777777" w:rsidR="007617F5" w:rsidRPr="00F81A6D" w:rsidRDefault="007617F5" w:rsidP="00112CA7">
      <w:pPr>
        <w:rPr>
          <w:color w:val="000000" w:themeColor="text1"/>
        </w:rPr>
      </w:pPr>
    </w:p>
    <w:p w14:paraId="4D786077" w14:textId="77777777" w:rsidR="007617F5" w:rsidRPr="00F81A6D" w:rsidRDefault="007617F5" w:rsidP="00112CA7">
      <w:pPr>
        <w:rPr>
          <w:color w:val="000000" w:themeColor="text1"/>
        </w:rPr>
      </w:pPr>
    </w:p>
    <w:p w14:paraId="568C8BF5" w14:textId="77777777" w:rsidR="007617F5" w:rsidRPr="00F81A6D" w:rsidRDefault="007617F5" w:rsidP="00112CA7">
      <w:pPr>
        <w:rPr>
          <w:color w:val="000000" w:themeColor="text1"/>
        </w:rPr>
      </w:pPr>
    </w:p>
    <w:p w14:paraId="47385898" w14:textId="77777777" w:rsidR="007617F5" w:rsidRPr="00F81A6D" w:rsidRDefault="007617F5" w:rsidP="00112CA7">
      <w:pPr>
        <w:rPr>
          <w:color w:val="000000" w:themeColor="text1"/>
        </w:rPr>
      </w:pPr>
    </w:p>
    <w:p w14:paraId="6B135D87" w14:textId="77777777" w:rsidR="007617F5" w:rsidRPr="00F81A6D" w:rsidRDefault="007617F5" w:rsidP="00112CA7">
      <w:pPr>
        <w:rPr>
          <w:color w:val="000000" w:themeColor="text1"/>
        </w:rPr>
      </w:pPr>
    </w:p>
    <w:p w14:paraId="22833C32" w14:textId="77777777" w:rsidR="007617F5" w:rsidRPr="00F81A6D" w:rsidRDefault="007617F5" w:rsidP="00112CA7">
      <w:pPr>
        <w:rPr>
          <w:color w:val="000000" w:themeColor="text1"/>
        </w:rPr>
      </w:pPr>
    </w:p>
    <w:p w14:paraId="32845DD4" w14:textId="77777777" w:rsidR="007617F5" w:rsidRPr="00F81A6D" w:rsidRDefault="007617F5" w:rsidP="00112CA7">
      <w:pPr>
        <w:rPr>
          <w:color w:val="000000" w:themeColor="text1"/>
        </w:rPr>
      </w:pPr>
    </w:p>
    <w:p w14:paraId="5BAA198E" w14:textId="77777777" w:rsidR="007617F5" w:rsidRPr="00F81A6D" w:rsidRDefault="007617F5" w:rsidP="00112CA7">
      <w:pPr>
        <w:rPr>
          <w:color w:val="000000" w:themeColor="text1"/>
        </w:rPr>
      </w:pPr>
    </w:p>
    <w:p w14:paraId="3B4666F4" w14:textId="77777777" w:rsidR="007617F5" w:rsidRPr="00F81A6D" w:rsidRDefault="007617F5" w:rsidP="00112CA7">
      <w:pPr>
        <w:rPr>
          <w:color w:val="000000" w:themeColor="text1"/>
        </w:rPr>
      </w:pPr>
    </w:p>
    <w:p w14:paraId="6BD96117" w14:textId="77777777" w:rsidR="007617F5" w:rsidRPr="00F81A6D" w:rsidRDefault="007617F5" w:rsidP="00112CA7">
      <w:pPr>
        <w:rPr>
          <w:color w:val="000000" w:themeColor="text1"/>
        </w:rPr>
      </w:pPr>
    </w:p>
    <w:p w14:paraId="6951FE47" w14:textId="77777777" w:rsidR="007617F5" w:rsidRPr="00F81A6D" w:rsidRDefault="007617F5" w:rsidP="00112CA7">
      <w:pPr>
        <w:rPr>
          <w:color w:val="000000" w:themeColor="text1"/>
        </w:rPr>
      </w:pPr>
    </w:p>
    <w:p w14:paraId="30605321" w14:textId="77777777" w:rsidR="007617F5" w:rsidRPr="00F81A6D" w:rsidRDefault="007617F5" w:rsidP="00112CA7">
      <w:pPr>
        <w:rPr>
          <w:color w:val="000000" w:themeColor="text1"/>
        </w:rPr>
      </w:pPr>
    </w:p>
    <w:p w14:paraId="19A7EC75" w14:textId="77777777" w:rsidR="007617F5" w:rsidRPr="00F81A6D" w:rsidRDefault="007617F5" w:rsidP="00112CA7">
      <w:pPr>
        <w:rPr>
          <w:color w:val="000000" w:themeColor="text1"/>
        </w:rPr>
      </w:pPr>
    </w:p>
    <w:p w14:paraId="286AF729" w14:textId="77777777" w:rsidR="007617F5" w:rsidRPr="00F81A6D" w:rsidRDefault="007617F5" w:rsidP="00112CA7">
      <w:pPr>
        <w:rPr>
          <w:color w:val="000000" w:themeColor="text1"/>
        </w:rPr>
      </w:pPr>
    </w:p>
    <w:p w14:paraId="3F67FAFD" w14:textId="77777777" w:rsidR="007617F5" w:rsidRPr="00F81A6D" w:rsidRDefault="007617F5" w:rsidP="00112CA7">
      <w:pPr>
        <w:rPr>
          <w:color w:val="000000" w:themeColor="text1"/>
        </w:rPr>
      </w:pPr>
    </w:p>
    <w:p w14:paraId="15BC4FB4" w14:textId="77777777" w:rsidR="007617F5" w:rsidRPr="00F81A6D" w:rsidRDefault="007617F5" w:rsidP="00112CA7">
      <w:pPr>
        <w:rPr>
          <w:color w:val="000000" w:themeColor="text1"/>
        </w:rPr>
      </w:pPr>
    </w:p>
    <w:p w14:paraId="6629C3DA" w14:textId="77777777" w:rsidR="007617F5" w:rsidRPr="00F81A6D" w:rsidRDefault="007617F5" w:rsidP="00112CA7">
      <w:pPr>
        <w:rPr>
          <w:color w:val="000000" w:themeColor="text1"/>
        </w:rPr>
      </w:pPr>
    </w:p>
    <w:p w14:paraId="45FC8C98" w14:textId="77777777" w:rsidR="007617F5" w:rsidRPr="00F81A6D" w:rsidRDefault="007617F5" w:rsidP="00112CA7">
      <w:pPr>
        <w:rPr>
          <w:color w:val="000000" w:themeColor="text1"/>
        </w:rPr>
      </w:pPr>
    </w:p>
    <w:p w14:paraId="1DD6DFBE" w14:textId="77777777" w:rsidR="007617F5" w:rsidRPr="00F81A6D" w:rsidRDefault="007617F5" w:rsidP="00112CA7">
      <w:pPr>
        <w:rPr>
          <w:color w:val="000000" w:themeColor="text1"/>
        </w:rPr>
      </w:pPr>
    </w:p>
    <w:p w14:paraId="07624E43" w14:textId="77777777" w:rsidR="007617F5" w:rsidRPr="00F81A6D" w:rsidRDefault="007617F5" w:rsidP="00112CA7">
      <w:pPr>
        <w:rPr>
          <w:color w:val="000000" w:themeColor="text1"/>
        </w:rPr>
      </w:pPr>
    </w:p>
    <w:p w14:paraId="63B810CE" w14:textId="700C568F" w:rsidR="007617F5" w:rsidRPr="00F81A6D" w:rsidRDefault="007617F5" w:rsidP="00112CA7">
      <w:pPr>
        <w:rPr>
          <w:color w:val="000000" w:themeColor="text1"/>
        </w:rPr>
      </w:pPr>
      <w:r w:rsidRPr="00F81A6D">
        <w:rPr>
          <w:noProof/>
          <w:color w:val="000000" w:themeColor="text1"/>
        </w:rPr>
        <w:lastRenderedPageBreak/>
        <w:drawing>
          <wp:inline distT="0" distB="0" distL="0" distR="0" wp14:anchorId="44AA3DFC" wp14:editId="438400B8">
            <wp:extent cx="5400040" cy="1793240"/>
            <wp:effectExtent l="0" t="0" r="0" b="0"/>
            <wp:docPr id="106645423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1793240"/>
                    </a:xfrm>
                    <a:prstGeom prst="rect">
                      <a:avLst/>
                    </a:prstGeom>
                    <a:noFill/>
                    <a:ln>
                      <a:noFill/>
                    </a:ln>
                  </pic:spPr>
                </pic:pic>
              </a:graphicData>
            </a:graphic>
          </wp:inline>
        </w:drawing>
      </w:r>
    </w:p>
    <w:p w14:paraId="2788E2F6" w14:textId="0622C762"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 xml:space="preserve">ig. 5. Microstructure of alumina at the final stage of </w:t>
      </w:r>
      <w:proofErr w:type="spellStart"/>
      <w:r w:rsidRPr="00F81A6D">
        <w:rPr>
          <w:color w:val="000000" w:themeColor="text1"/>
        </w:rPr>
        <w:t>pressureless</w:t>
      </w:r>
      <w:proofErr w:type="spellEnd"/>
      <w:r w:rsidRPr="00F81A6D">
        <w:rPr>
          <w:color w:val="000000" w:themeColor="text1"/>
        </w:rPr>
        <w:t xml:space="preserve"> sintering at 1300 </w:t>
      </w:r>
      <w:r w:rsidRPr="00F81A6D">
        <w:rPr>
          <w:bCs/>
          <w:color w:val="000000" w:themeColor="text1"/>
        </w:rPr>
        <w:t xml:space="preserve">°C </w:t>
      </w:r>
      <w:r w:rsidRPr="00F81A6D">
        <w:rPr>
          <w:color w:val="000000" w:themeColor="text1"/>
        </w:rPr>
        <w:t>(</w:t>
      </w:r>
      <w:r w:rsidRPr="00F81A6D">
        <w:rPr>
          <w:rFonts w:ascii="Symbol" w:hAnsi="Symbol"/>
          <w:color w:val="000000" w:themeColor="text1"/>
        </w:rPr>
        <w:t>r</w:t>
      </w:r>
      <w:r w:rsidRPr="00F81A6D">
        <w:rPr>
          <w:color w:val="000000" w:themeColor="text1"/>
        </w:rPr>
        <w:t xml:space="preserve"> = 98.9 %)</w:t>
      </w:r>
      <w:r w:rsidR="00222516" w:rsidRPr="00F81A6D">
        <w:rPr>
          <w:color w:val="000000" w:themeColor="text1"/>
          <w:vertAlign w:val="superscript"/>
        </w:rPr>
        <w:t>57</w:t>
      </w:r>
      <w:r w:rsidRPr="00F81A6D">
        <w:rPr>
          <w:color w:val="000000" w:themeColor="text1"/>
        </w:rPr>
        <w:t xml:space="preserve">. (a) cross-section observed by micro-CT, (b) 3D reconstruction of defects. The thickness of the reconstructed volume is 5 </w:t>
      </w:r>
      <w:r w:rsidRPr="00F81A6D">
        <w:rPr>
          <w:rFonts w:ascii="Symbol" w:hAnsi="Symbol"/>
          <w:color w:val="000000" w:themeColor="text1"/>
        </w:rPr>
        <w:t>m</w:t>
      </w:r>
      <w:r w:rsidRPr="00F81A6D">
        <w:rPr>
          <w:color w:val="000000" w:themeColor="text1"/>
        </w:rPr>
        <w:t xml:space="preserve">m. (c) 3D reconstruction of the defect observed by nano-CT. The defect is a porous region with a collection of fine pores. </w:t>
      </w:r>
    </w:p>
    <w:p w14:paraId="6E0C980E" w14:textId="74324F7D" w:rsidR="007617F5" w:rsidRPr="00F81A6D" w:rsidRDefault="007617F5" w:rsidP="00112CA7">
      <w:pPr>
        <w:rPr>
          <w:color w:val="000000" w:themeColor="text1"/>
        </w:rPr>
      </w:pPr>
    </w:p>
    <w:p w14:paraId="492058BC" w14:textId="78F8F48B" w:rsidR="007617F5" w:rsidRPr="00F81A6D" w:rsidRDefault="007617F5" w:rsidP="00112CA7">
      <w:pPr>
        <w:rPr>
          <w:color w:val="000000" w:themeColor="text1"/>
        </w:rPr>
      </w:pPr>
    </w:p>
    <w:p w14:paraId="01CA66F2" w14:textId="4CDBFB80" w:rsidR="007617F5" w:rsidRPr="00F81A6D" w:rsidRDefault="007617F5" w:rsidP="00112CA7">
      <w:pPr>
        <w:rPr>
          <w:color w:val="000000" w:themeColor="text1"/>
        </w:rPr>
      </w:pPr>
    </w:p>
    <w:p w14:paraId="2E4C3013" w14:textId="3BDD19D3" w:rsidR="007617F5" w:rsidRPr="00F81A6D" w:rsidRDefault="007617F5" w:rsidP="00112CA7">
      <w:pPr>
        <w:rPr>
          <w:color w:val="000000" w:themeColor="text1"/>
        </w:rPr>
      </w:pPr>
    </w:p>
    <w:p w14:paraId="2C349416" w14:textId="7821E110" w:rsidR="007617F5" w:rsidRPr="00F81A6D" w:rsidRDefault="007617F5" w:rsidP="00112CA7">
      <w:pPr>
        <w:rPr>
          <w:color w:val="000000" w:themeColor="text1"/>
        </w:rPr>
      </w:pPr>
    </w:p>
    <w:p w14:paraId="46C4112F" w14:textId="6AD400FA" w:rsidR="007617F5" w:rsidRPr="00F81A6D" w:rsidRDefault="007617F5" w:rsidP="00112CA7">
      <w:pPr>
        <w:rPr>
          <w:color w:val="000000" w:themeColor="text1"/>
        </w:rPr>
      </w:pPr>
    </w:p>
    <w:p w14:paraId="62366CE8" w14:textId="5CFCE44F" w:rsidR="007617F5" w:rsidRPr="00F81A6D" w:rsidRDefault="007617F5" w:rsidP="00112CA7">
      <w:pPr>
        <w:rPr>
          <w:color w:val="000000" w:themeColor="text1"/>
        </w:rPr>
      </w:pPr>
    </w:p>
    <w:p w14:paraId="6CCF9758" w14:textId="72EDF357" w:rsidR="007617F5" w:rsidRPr="00F81A6D" w:rsidRDefault="007617F5" w:rsidP="00112CA7">
      <w:pPr>
        <w:rPr>
          <w:color w:val="000000" w:themeColor="text1"/>
        </w:rPr>
      </w:pPr>
    </w:p>
    <w:p w14:paraId="2D9D51DC" w14:textId="075A2524" w:rsidR="007617F5" w:rsidRPr="00F81A6D" w:rsidRDefault="007617F5" w:rsidP="00112CA7">
      <w:pPr>
        <w:rPr>
          <w:color w:val="000000" w:themeColor="text1"/>
        </w:rPr>
      </w:pPr>
    </w:p>
    <w:p w14:paraId="284F7CBE" w14:textId="0C715460" w:rsidR="007617F5" w:rsidRPr="00F81A6D" w:rsidRDefault="007617F5" w:rsidP="00112CA7">
      <w:pPr>
        <w:rPr>
          <w:color w:val="000000" w:themeColor="text1"/>
        </w:rPr>
      </w:pPr>
    </w:p>
    <w:p w14:paraId="72BEA80F" w14:textId="174248B4" w:rsidR="007617F5" w:rsidRPr="00F81A6D" w:rsidRDefault="007617F5" w:rsidP="00112CA7">
      <w:pPr>
        <w:rPr>
          <w:color w:val="000000" w:themeColor="text1"/>
        </w:rPr>
      </w:pPr>
    </w:p>
    <w:p w14:paraId="64EBE19A" w14:textId="483AC456" w:rsidR="007617F5" w:rsidRPr="00F81A6D" w:rsidRDefault="007617F5" w:rsidP="00112CA7">
      <w:pPr>
        <w:rPr>
          <w:color w:val="000000" w:themeColor="text1"/>
        </w:rPr>
      </w:pPr>
    </w:p>
    <w:p w14:paraId="118AE698" w14:textId="18BD1669" w:rsidR="007617F5" w:rsidRPr="00F81A6D" w:rsidRDefault="007617F5" w:rsidP="00112CA7">
      <w:pPr>
        <w:rPr>
          <w:color w:val="000000" w:themeColor="text1"/>
        </w:rPr>
      </w:pPr>
    </w:p>
    <w:p w14:paraId="29116EAC" w14:textId="1CCF7CA0" w:rsidR="007617F5" w:rsidRPr="00F81A6D" w:rsidRDefault="007617F5" w:rsidP="00112CA7">
      <w:pPr>
        <w:rPr>
          <w:color w:val="000000" w:themeColor="text1"/>
        </w:rPr>
      </w:pPr>
    </w:p>
    <w:p w14:paraId="5EECCC2E" w14:textId="3D61FA8B" w:rsidR="007617F5" w:rsidRPr="00F81A6D" w:rsidRDefault="007617F5" w:rsidP="00112CA7">
      <w:pPr>
        <w:rPr>
          <w:color w:val="000000" w:themeColor="text1"/>
        </w:rPr>
      </w:pPr>
    </w:p>
    <w:p w14:paraId="72D58DAB" w14:textId="05A8DDE6" w:rsidR="007617F5" w:rsidRPr="00F81A6D" w:rsidRDefault="007617F5" w:rsidP="00112CA7">
      <w:pPr>
        <w:rPr>
          <w:color w:val="000000" w:themeColor="text1"/>
        </w:rPr>
      </w:pPr>
    </w:p>
    <w:p w14:paraId="3A556EF0" w14:textId="7A8DB15E" w:rsidR="007617F5" w:rsidRPr="00F81A6D" w:rsidRDefault="007617F5" w:rsidP="00112CA7">
      <w:pPr>
        <w:rPr>
          <w:color w:val="000000" w:themeColor="text1"/>
        </w:rPr>
      </w:pPr>
    </w:p>
    <w:p w14:paraId="28DA6E97" w14:textId="5ED1720B" w:rsidR="007617F5" w:rsidRPr="00F81A6D" w:rsidRDefault="007617F5" w:rsidP="00112CA7">
      <w:pPr>
        <w:rPr>
          <w:color w:val="000000" w:themeColor="text1"/>
        </w:rPr>
      </w:pPr>
    </w:p>
    <w:p w14:paraId="2410EC03" w14:textId="383AE4AA" w:rsidR="007617F5" w:rsidRPr="00F81A6D" w:rsidRDefault="007617F5" w:rsidP="00112CA7">
      <w:pPr>
        <w:rPr>
          <w:color w:val="000000" w:themeColor="text1"/>
        </w:rPr>
      </w:pPr>
    </w:p>
    <w:p w14:paraId="466322BA" w14:textId="643812A8" w:rsidR="007617F5" w:rsidRPr="00F81A6D" w:rsidRDefault="007617F5" w:rsidP="00112CA7">
      <w:pPr>
        <w:rPr>
          <w:color w:val="000000" w:themeColor="text1"/>
        </w:rPr>
      </w:pPr>
    </w:p>
    <w:p w14:paraId="5630B61C" w14:textId="25C72C69" w:rsidR="007617F5" w:rsidRPr="00F81A6D" w:rsidRDefault="007617F5" w:rsidP="00112CA7">
      <w:pPr>
        <w:rPr>
          <w:color w:val="000000" w:themeColor="text1"/>
        </w:rPr>
      </w:pPr>
    </w:p>
    <w:p w14:paraId="64FF829F" w14:textId="3942FCBB" w:rsidR="007617F5" w:rsidRPr="00F81A6D" w:rsidRDefault="007617F5" w:rsidP="00112CA7">
      <w:pPr>
        <w:rPr>
          <w:color w:val="000000" w:themeColor="text1"/>
        </w:rPr>
      </w:pPr>
    </w:p>
    <w:p w14:paraId="59E66C25" w14:textId="77CFBBF4" w:rsidR="007617F5" w:rsidRPr="00F81A6D" w:rsidRDefault="007617F5" w:rsidP="00112CA7">
      <w:pPr>
        <w:rPr>
          <w:color w:val="000000" w:themeColor="text1"/>
        </w:rPr>
      </w:pPr>
    </w:p>
    <w:p w14:paraId="776A6AC9" w14:textId="488F97A1" w:rsidR="007617F5" w:rsidRPr="00F81A6D" w:rsidRDefault="007617F5" w:rsidP="00112CA7">
      <w:pPr>
        <w:rPr>
          <w:color w:val="000000" w:themeColor="text1"/>
        </w:rPr>
      </w:pPr>
    </w:p>
    <w:p w14:paraId="513A27F3" w14:textId="34A075B4" w:rsidR="007617F5" w:rsidRPr="00F81A6D" w:rsidRDefault="007617F5" w:rsidP="00112CA7">
      <w:pPr>
        <w:rPr>
          <w:color w:val="000000" w:themeColor="text1"/>
        </w:rPr>
      </w:pPr>
      <w:r w:rsidRPr="00F81A6D">
        <w:rPr>
          <w:noProof/>
          <w:color w:val="000000" w:themeColor="text1"/>
        </w:rPr>
        <w:lastRenderedPageBreak/>
        <w:drawing>
          <wp:inline distT="0" distB="0" distL="0" distR="0" wp14:anchorId="7B93BEE3" wp14:editId="6BB25CD6">
            <wp:extent cx="5400040" cy="1596390"/>
            <wp:effectExtent l="0" t="0" r="0" b="3810"/>
            <wp:docPr id="67821859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1596390"/>
                    </a:xfrm>
                    <a:prstGeom prst="rect">
                      <a:avLst/>
                    </a:prstGeom>
                    <a:noFill/>
                    <a:ln>
                      <a:noFill/>
                    </a:ln>
                  </pic:spPr>
                </pic:pic>
              </a:graphicData>
            </a:graphic>
          </wp:inline>
        </w:drawing>
      </w:r>
    </w:p>
    <w:p w14:paraId="4977B435" w14:textId="6249DBB9"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 xml:space="preserve">ig. 6. Visualization of the distribution of fine pores by SEM (alumina, </w:t>
      </w:r>
      <w:r w:rsidRPr="00F81A6D">
        <w:rPr>
          <w:rFonts w:ascii="Symbol" w:hAnsi="Symbol"/>
          <w:color w:val="000000" w:themeColor="text1"/>
        </w:rPr>
        <w:t>r</w:t>
      </w:r>
      <w:r w:rsidRPr="00F81A6D">
        <w:rPr>
          <w:color w:val="000000" w:themeColor="text1"/>
        </w:rPr>
        <w:t xml:space="preserve"> = 98.9 %)</w:t>
      </w:r>
      <w:r w:rsidR="00222516" w:rsidRPr="00F81A6D">
        <w:rPr>
          <w:color w:val="000000" w:themeColor="text1"/>
          <w:vertAlign w:val="superscript"/>
        </w:rPr>
        <w:t>57</w:t>
      </w:r>
      <w:r w:rsidRPr="00F81A6D">
        <w:rPr>
          <w:color w:val="000000" w:themeColor="text1"/>
        </w:rPr>
        <w:t>. (a) high-resolution gray-scale image, (b) binary segmentation of the image, (c) low-resolution gray-scale image.</w:t>
      </w:r>
    </w:p>
    <w:p w14:paraId="742279C7" w14:textId="69A6B4E9" w:rsidR="007617F5" w:rsidRPr="00F81A6D" w:rsidRDefault="007617F5" w:rsidP="00112CA7">
      <w:pPr>
        <w:rPr>
          <w:color w:val="000000" w:themeColor="text1"/>
        </w:rPr>
      </w:pPr>
    </w:p>
    <w:p w14:paraId="3B7744F5" w14:textId="699D3D93" w:rsidR="007617F5" w:rsidRPr="00F81A6D" w:rsidRDefault="007617F5" w:rsidP="00112CA7">
      <w:pPr>
        <w:rPr>
          <w:color w:val="000000" w:themeColor="text1"/>
        </w:rPr>
      </w:pPr>
    </w:p>
    <w:p w14:paraId="505010AF" w14:textId="2A9CF313" w:rsidR="007617F5" w:rsidRPr="00F81A6D" w:rsidRDefault="007617F5" w:rsidP="00112CA7">
      <w:pPr>
        <w:rPr>
          <w:color w:val="000000" w:themeColor="text1"/>
        </w:rPr>
      </w:pPr>
    </w:p>
    <w:p w14:paraId="6225F026" w14:textId="647AD03F" w:rsidR="007617F5" w:rsidRPr="00F81A6D" w:rsidRDefault="007617F5" w:rsidP="00112CA7">
      <w:pPr>
        <w:rPr>
          <w:color w:val="000000" w:themeColor="text1"/>
        </w:rPr>
      </w:pPr>
    </w:p>
    <w:p w14:paraId="5693F70C" w14:textId="0579725C" w:rsidR="007617F5" w:rsidRPr="00F81A6D" w:rsidRDefault="007617F5" w:rsidP="00112CA7">
      <w:pPr>
        <w:rPr>
          <w:color w:val="000000" w:themeColor="text1"/>
        </w:rPr>
      </w:pPr>
    </w:p>
    <w:p w14:paraId="1F24F596" w14:textId="67EE3DE0" w:rsidR="007617F5" w:rsidRPr="00F81A6D" w:rsidRDefault="007617F5" w:rsidP="00112CA7">
      <w:pPr>
        <w:rPr>
          <w:color w:val="000000" w:themeColor="text1"/>
        </w:rPr>
      </w:pPr>
    </w:p>
    <w:p w14:paraId="39C8B808" w14:textId="6448D5D5" w:rsidR="007617F5" w:rsidRPr="00F81A6D" w:rsidRDefault="007617F5" w:rsidP="00112CA7">
      <w:pPr>
        <w:rPr>
          <w:color w:val="000000" w:themeColor="text1"/>
        </w:rPr>
      </w:pPr>
    </w:p>
    <w:p w14:paraId="59403ECB" w14:textId="10B5D99A" w:rsidR="007617F5" w:rsidRPr="00F81A6D" w:rsidRDefault="007617F5" w:rsidP="00112CA7">
      <w:pPr>
        <w:rPr>
          <w:color w:val="000000" w:themeColor="text1"/>
        </w:rPr>
      </w:pPr>
    </w:p>
    <w:p w14:paraId="2B6992FB" w14:textId="0C387D34" w:rsidR="007617F5" w:rsidRPr="00F81A6D" w:rsidRDefault="007617F5" w:rsidP="00112CA7">
      <w:pPr>
        <w:rPr>
          <w:color w:val="000000" w:themeColor="text1"/>
        </w:rPr>
      </w:pPr>
    </w:p>
    <w:p w14:paraId="6E27FB72" w14:textId="0EE6302A" w:rsidR="007617F5" w:rsidRPr="00F81A6D" w:rsidRDefault="007617F5" w:rsidP="00112CA7">
      <w:pPr>
        <w:rPr>
          <w:color w:val="000000" w:themeColor="text1"/>
        </w:rPr>
      </w:pPr>
    </w:p>
    <w:p w14:paraId="2FD27687" w14:textId="3819E685" w:rsidR="007617F5" w:rsidRPr="00F81A6D" w:rsidRDefault="007617F5" w:rsidP="00112CA7">
      <w:pPr>
        <w:rPr>
          <w:color w:val="000000" w:themeColor="text1"/>
        </w:rPr>
      </w:pPr>
    </w:p>
    <w:p w14:paraId="54AD4F1C" w14:textId="17C0DA5D" w:rsidR="007617F5" w:rsidRPr="00F81A6D" w:rsidRDefault="007617F5" w:rsidP="00112CA7">
      <w:pPr>
        <w:rPr>
          <w:color w:val="000000" w:themeColor="text1"/>
        </w:rPr>
      </w:pPr>
    </w:p>
    <w:p w14:paraId="5C85D88E" w14:textId="15D1B753" w:rsidR="007617F5" w:rsidRPr="00F81A6D" w:rsidRDefault="007617F5" w:rsidP="00112CA7">
      <w:pPr>
        <w:rPr>
          <w:color w:val="000000" w:themeColor="text1"/>
        </w:rPr>
      </w:pPr>
    </w:p>
    <w:p w14:paraId="2972A8AC" w14:textId="2EBD86D5" w:rsidR="007617F5" w:rsidRPr="00F81A6D" w:rsidRDefault="007617F5" w:rsidP="00112CA7">
      <w:pPr>
        <w:rPr>
          <w:color w:val="000000" w:themeColor="text1"/>
        </w:rPr>
      </w:pPr>
    </w:p>
    <w:p w14:paraId="37EA63A2" w14:textId="35FD17EB" w:rsidR="007617F5" w:rsidRPr="00F81A6D" w:rsidRDefault="007617F5" w:rsidP="00112CA7">
      <w:pPr>
        <w:rPr>
          <w:color w:val="000000" w:themeColor="text1"/>
        </w:rPr>
      </w:pPr>
    </w:p>
    <w:p w14:paraId="498B5296" w14:textId="00EC1186" w:rsidR="007617F5" w:rsidRPr="00F81A6D" w:rsidRDefault="007617F5" w:rsidP="00112CA7">
      <w:pPr>
        <w:rPr>
          <w:color w:val="000000" w:themeColor="text1"/>
        </w:rPr>
      </w:pPr>
    </w:p>
    <w:p w14:paraId="7B68EAAA" w14:textId="02FF6350" w:rsidR="007617F5" w:rsidRPr="00F81A6D" w:rsidRDefault="007617F5" w:rsidP="00112CA7">
      <w:pPr>
        <w:rPr>
          <w:color w:val="000000" w:themeColor="text1"/>
        </w:rPr>
      </w:pPr>
    </w:p>
    <w:p w14:paraId="1A91B421" w14:textId="62B81514" w:rsidR="007617F5" w:rsidRPr="00F81A6D" w:rsidRDefault="007617F5" w:rsidP="00112CA7">
      <w:pPr>
        <w:rPr>
          <w:color w:val="000000" w:themeColor="text1"/>
        </w:rPr>
      </w:pPr>
    </w:p>
    <w:p w14:paraId="4B0D8EDC" w14:textId="622E6BA8" w:rsidR="007617F5" w:rsidRPr="00F81A6D" w:rsidRDefault="007617F5" w:rsidP="00112CA7">
      <w:pPr>
        <w:rPr>
          <w:color w:val="000000" w:themeColor="text1"/>
        </w:rPr>
      </w:pPr>
    </w:p>
    <w:p w14:paraId="29E4EECA" w14:textId="4EA97E4B" w:rsidR="007617F5" w:rsidRPr="00F81A6D" w:rsidRDefault="007617F5" w:rsidP="00112CA7">
      <w:pPr>
        <w:rPr>
          <w:color w:val="000000" w:themeColor="text1"/>
        </w:rPr>
      </w:pPr>
    </w:p>
    <w:p w14:paraId="575EE4F4" w14:textId="6E823915" w:rsidR="007617F5" w:rsidRPr="00F81A6D" w:rsidRDefault="007617F5" w:rsidP="00112CA7">
      <w:pPr>
        <w:rPr>
          <w:color w:val="000000" w:themeColor="text1"/>
        </w:rPr>
      </w:pPr>
    </w:p>
    <w:p w14:paraId="14D4CFAB" w14:textId="432FA278" w:rsidR="007617F5" w:rsidRPr="00F81A6D" w:rsidRDefault="007617F5" w:rsidP="00112CA7">
      <w:pPr>
        <w:rPr>
          <w:color w:val="000000" w:themeColor="text1"/>
        </w:rPr>
      </w:pPr>
    </w:p>
    <w:p w14:paraId="1578BD26" w14:textId="53FD0F54" w:rsidR="007617F5" w:rsidRPr="00F81A6D" w:rsidRDefault="007617F5" w:rsidP="00112CA7">
      <w:pPr>
        <w:rPr>
          <w:color w:val="000000" w:themeColor="text1"/>
        </w:rPr>
      </w:pPr>
    </w:p>
    <w:p w14:paraId="2E41F005" w14:textId="32A1B5E0" w:rsidR="007617F5" w:rsidRPr="00F81A6D" w:rsidRDefault="007617F5" w:rsidP="00112CA7">
      <w:pPr>
        <w:rPr>
          <w:color w:val="000000" w:themeColor="text1"/>
        </w:rPr>
      </w:pPr>
    </w:p>
    <w:p w14:paraId="00CB25D9" w14:textId="0C77B6A6" w:rsidR="007617F5" w:rsidRPr="00F81A6D" w:rsidRDefault="007617F5" w:rsidP="00112CA7">
      <w:pPr>
        <w:rPr>
          <w:color w:val="000000" w:themeColor="text1"/>
        </w:rPr>
      </w:pPr>
    </w:p>
    <w:p w14:paraId="67A6B65A" w14:textId="01AE7AF2" w:rsidR="007617F5" w:rsidRPr="00F81A6D" w:rsidRDefault="007617F5" w:rsidP="00112CA7">
      <w:pPr>
        <w:rPr>
          <w:color w:val="000000" w:themeColor="text1"/>
        </w:rPr>
      </w:pPr>
    </w:p>
    <w:p w14:paraId="1DAF426D" w14:textId="6793FF07" w:rsidR="007617F5" w:rsidRPr="00F81A6D" w:rsidRDefault="007617F5" w:rsidP="00112CA7">
      <w:pPr>
        <w:rPr>
          <w:color w:val="000000" w:themeColor="text1"/>
        </w:rPr>
      </w:pPr>
    </w:p>
    <w:p w14:paraId="77793474" w14:textId="3B09D22E" w:rsidR="007617F5" w:rsidRPr="00F81A6D" w:rsidRDefault="007617F5" w:rsidP="00112CA7">
      <w:pPr>
        <w:rPr>
          <w:color w:val="000000" w:themeColor="text1"/>
        </w:rPr>
      </w:pPr>
      <w:r w:rsidRPr="00F81A6D">
        <w:rPr>
          <w:noProof/>
          <w:color w:val="000000" w:themeColor="text1"/>
        </w:rPr>
        <w:lastRenderedPageBreak/>
        <w:drawing>
          <wp:inline distT="0" distB="0" distL="0" distR="0" wp14:anchorId="5F1E2067" wp14:editId="23422172">
            <wp:extent cx="5400040" cy="3124835"/>
            <wp:effectExtent l="0" t="0" r="0" b="0"/>
            <wp:docPr id="47149126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124835"/>
                    </a:xfrm>
                    <a:prstGeom prst="rect">
                      <a:avLst/>
                    </a:prstGeom>
                    <a:noFill/>
                    <a:ln>
                      <a:noFill/>
                    </a:ln>
                  </pic:spPr>
                </pic:pic>
              </a:graphicData>
            </a:graphic>
          </wp:inline>
        </w:drawing>
      </w:r>
    </w:p>
    <w:p w14:paraId="104941FA" w14:textId="1E8D1AEF"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7. Crack-like defect along the boundary of a plate-shaped agglomerate observed by micro-CT</w:t>
      </w:r>
      <w:r w:rsidR="00222516" w:rsidRPr="00F81A6D">
        <w:rPr>
          <w:color w:val="000000" w:themeColor="text1"/>
          <w:vertAlign w:val="superscript"/>
        </w:rPr>
        <w:t>57</w:t>
      </w:r>
      <w:r w:rsidRPr="00F81A6D">
        <w:rPr>
          <w:color w:val="000000" w:themeColor="text1"/>
        </w:rPr>
        <w:t>. The plate-shaped agglomerate is a long rectangular one in the cross-section.</w:t>
      </w:r>
    </w:p>
    <w:p w14:paraId="25D216F6" w14:textId="07C79A50" w:rsidR="007617F5" w:rsidRPr="00F81A6D" w:rsidRDefault="007617F5" w:rsidP="00112CA7">
      <w:pPr>
        <w:rPr>
          <w:color w:val="000000" w:themeColor="text1"/>
        </w:rPr>
      </w:pPr>
    </w:p>
    <w:p w14:paraId="0F77A95C" w14:textId="7CA8EE08" w:rsidR="007617F5" w:rsidRPr="00F81A6D" w:rsidRDefault="007617F5" w:rsidP="00112CA7">
      <w:pPr>
        <w:rPr>
          <w:color w:val="000000" w:themeColor="text1"/>
        </w:rPr>
      </w:pPr>
    </w:p>
    <w:p w14:paraId="77C0B146" w14:textId="365DBAC0" w:rsidR="007617F5" w:rsidRPr="00F81A6D" w:rsidRDefault="007617F5" w:rsidP="00112CA7">
      <w:pPr>
        <w:rPr>
          <w:color w:val="000000" w:themeColor="text1"/>
        </w:rPr>
      </w:pPr>
    </w:p>
    <w:p w14:paraId="44D21604" w14:textId="4AA36F1E" w:rsidR="007617F5" w:rsidRPr="00F81A6D" w:rsidRDefault="007617F5" w:rsidP="00112CA7">
      <w:pPr>
        <w:rPr>
          <w:color w:val="000000" w:themeColor="text1"/>
        </w:rPr>
      </w:pPr>
    </w:p>
    <w:p w14:paraId="7AEABFAA" w14:textId="1AC7E0EF" w:rsidR="007617F5" w:rsidRPr="00F81A6D" w:rsidRDefault="007617F5" w:rsidP="00112CA7">
      <w:pPr>
        <w:rPr>
          <w:color w:val="000000" w:themeColor="text1"/>
        </w:rPr>
      </w:pPr>
    </w:p>
    <w:p w14:paraId="010CF430" w14:textId="6900943A" w:rsidR="007617F5" w:rsidRPr="00F81A6D" w:rsidRDefault="007617F5" w:rsidP="00112CA7">
      <w:pPr>
        <w:rPr>
          <w:color w:val="000000" w:themeColor="text1"/>
        </w:rPr>
      </w:pPr>
    </w:p>
    <w:p w14:paraId="56435727" w14:textId="70734F8D" w:rsidR="007617F5" w:rsidRPr="00F81A6D" w:rsidRDefault="007617F5" w:rsidP="00112CA7">
      <w:pPr>
        <w:rPr>
          <w:color w:val="000000" w:themeColor="text1"/>
        </w:rPr>
      </w:pPr>
    </w:p>
    <w:p w14:paraId="12BFD301" w14:textId="640E8DBA" w:rsidR="007617F5" w:rsidRPr="00F81A6D" w:rsidRDefault="007617F5" w:rsidP="00112CA7">
      <w:pPr>
        <w:rPr>
          <w:color w:val="000000" w:themeColor="text1"/>
        </w:rPr>
      </w:pPr>
    </w:p>
    <w:p w14:paraId="1D5FF389" w14:textId="050E95E1" w:rsidR="007617F5" w:rsidRPr="00F81A6D" w:rsidRDefault="007617F5" w:rsidP="00112CA7">
      <w:pPr>
        <w:rPr>
          <w:color w:val="000000" w:themeColor="text1"/>
        </w:rPr>
      </w:pPr>
    </w:p>
    <w:p w14:paraId="1B989AAD" w14:textId="4872B2B1" w:rsidR="007617F5" w:rsidRPr="00F81A6D" w:rsidRDefault="007617F5" w:rsidP="00112CA7">
      <w:pPr>
        <w:rPr>
          <w:color w:val="000000" w:themeColor="text1"/>
        </w:rPr>
      </w:pPr>
    </w:p>
    <w:p w14:paraId="733E13F4" w14:textId="2F9067CF" w:rsidR="007617F5" w:rsidRPr="00F81A6D" w:rsidRDefault="007617F5" w:rsidP="00112CA7">
      <w:pPr>
        <w:rPr>
          <w:color w:val="000000" w:themeColor="text1"/>
        </w:rPr>
      </w:pPr>
    </w:p>
    <w:p w14:paraId="51EB46E4" w14:textId="4A0B78BC" w:rsidR="007617F5" w:rsidRPr="00F81A6D" w:rsidRDefault="007617F5" w:rsidP="00112CA7">
      <w:pPr>
        <w:rPr>
          <w:color w:val="000000" w:themeColor="text1"/>
        </w:rPr>
      </w:pPr>
    </w:p>
    <w:p w14:paraId="3523B152" w14:textId="35565548" w:rsidR="007617F5" w:rsidRPr="00F81A6D" w:rsidRDefault="007617F5" w:rsidP="00112CA7">
      <w:pPr>
        <w:rPr>
          <w:color w:val="000000" w:themeColor="text1"/>
        </w:rPr>
      </w:pPr>
    </w:p>
    <w:p w14:paraId="4C12715D" w14:textId="7A93DE30" w:rsidR="007617F5" w:rsidRPr="00F81A6D" w:rsidRDefault="007617F5" w:rsidP="00112CA7">
      <w:pPr>
        <w:rPr>
          <w:color w:val="000000" w:themeColor="text1"/>
        </w:rPr>
      </w:pPr>
    </w:p>
    <w:p w14:paraId="15BFDCBD" w14:textId="7C83F787" w:rsidR="007617F5" w:rsidRPr="00F81A6D" w:rsidRDefault="007617F5" w:rsidP="00112CA7">
      <w:pPr>
        <w:rPr>
          <w:color w:val="000000" w:themeColor="text1"/>
        </w:rPr>
      </w:pPr>
    </w:p>
    <w:p w14:paraId="6DBBF113" w14:textId="5E1C49A1" w:rsidR="007617F5" w:rsidRPr="00F81A6D" w:rsidRDefault="007617F5" w:rsidP="00112CA7">
      <w:pPr>
        <w:rPr>
          <w:color w:val="000000" w:themeColor="text1"/>
        </w:rPr>
      </w:pPr>
    </w:p>
    <w:p w14:paraId="7E419CB2" w14:textId="3625587E" w:rsidR="007617F5" w:rsidRPr="00F81A6D" w:rsidRDefault="007617F5" w:rsidP="00112CA7">
      <w:pPr>
        <w:rPr>
          <w:color w:val="000000" w:themeColor="text1"/>
        </w:rPr>
      </w:pPr>
    </w:p>
    <w:p w14:paraId="51C0AF1E" w14:textId="680AE777" w:rsidR="007617F5" w:rsidRPr="00F81A6D" w:rsidRDefault="007617F5" w:rsidP="00112CA7">
      <w:pPr>
        <w:rPr>
          <w:color w:val="000000" w:themeColor="text1"/>
        </w:rPr>
      </w:pPr>
    </w:p>
    <w:p w14:paraId="055EAAB5" w14:textId="1BC79981" w:rsidR="007617F5" w:rsidRPr="00F81A6D" w:rsidRDefault="007617F5" w:rsidP="00112CA7">
      <w:pPr>
        <w:rPr>
          <w:color w:val="000000" w:themeColor="text1"/>
        </w:rPr>
      </w:pPr>
    </w:p>
    <w:p w14:paraId="5358A2BC" w14:textId="0A67DAF8" w:rsidR="007617F5" w:rsidRPr="00F81A6D" w:rsidRDefault="007617F5" w:rsidP="00112CA7">
      <w:pPr>
        <w:rPr>
          <w:color w:val="000000" w:themeColor="text1"/>
        </w:rPr>
      </w:pPr>
    </w:p>
    <w:p w14:paraId="4D48194F" w14:textId="4DFC54FC" w:rsidR="007617F5" w:rsidRPr="00F81A6D" w:rsidRDefault="00E474AA" w:rsidP="00112CA7">
      <w:pPr>
        <w:rPr>
          <w:color w:val="000000" w:themeColor="text1"/>
        </w:rPr>
      </w:pPr>
      <w:r w:rsidRPr="00F81A6D">
        <w:rPr>
          <w:noProof/>
          <w:color w:val="000000" w:themeColor="text1"/>
        </w:rPr>
        <w:lastRenderedPageBreak/>
        <w:drawing>
          <wp:inline distT="0" distB="0" distL="0" distR="0" wp14:anchorId="69ECC4CD" wp14:editId="7144AF80">
            <wp:extent cx="5400040" cy="1823720"/>
            <wp:effectExtent l="0" t="0" r="0" b="5080"/>
            <wp:docPr id="32324034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823720"/>
                    </a:xfrm>
                    <a:prstGeom prst="rect">
                      <a:avLst/>
                    </a:prstGeom>
                    <a:noFill/>
                    <a:ln>
                      <a:noFill/>
                    </a:ln>
                  </pic:spPr>
                </pic:pic>
              </a:graphicData>
            </a:graphic>
          </wp:inline>
        </w:drawing>
      </w:r>
    </w:p>
    <w:p w14:paraId="6574DCCC" w14:textId="77777777"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8. Packing structure of granules. (a) SEM image of alumina granules (DS31), (b) relation between defects and hierarchical powder packing structure.</w:t>
      </w:r>
    </w:p>
    <w:p w14:paraId="6BAC6CE9" w14:textId="77777777" w:rsidR="007617F5" w:rsidRPr="00F81A6D" w:rsidRDefault="007617F5" w:rsidP="00112CA7">
      <w:pPr>
        <w:rPr>
          <w:color w:val="000000" w:themeColor="text1"/>
        </w:rPr>
      </w:pPr>
    </w:p>
    <w:p w14:paraId="7E9CD08C" w14:textId="77777777" w:rsidR="007617F5" w:rsidRPr="00F81A6D" w:rsidRDefault="007617F5" w:rsidP="00112CA7">
      <w:pPr>
        <w:rPr>
          <w:color w:val="000000" w:themeColor="text1"/>
        </w:rPr>
      </w:pPr>
    </w:p>
    <w:p w14:paraId="5E956AF0" w14:textId="77777777" w:rsidR="007617F5" w:rsidRPr="00F81A6D" w:rsidRDefault="007617F5" w:rsidP="00112CA7">
      <w:pPr>
        <w:rPr>
          <w:color w:val="000000" w:themeColor="text1"/>
        </w:rPr>
      </w:pPr>
    </w:p>
    <w:p w14:paraId="64A116DC" w14:textId="77777777" w:rsidR="007617F5" w:rsidRPr="00F81A6D" w:rsidRDefault="007617F5" w:rsidP="00112CA7">
      <w:pPr>
        <w:rPr>
          <w:color w:val="000000" w:themeColor="text1"/>
        </w:rPr>
      </w:pPr>
    </w:p>
    <w:p w14:paraId="21EC193F" w14:textId="77777777" w:rsidR="007617F5" w:rsidRPr="00F81A6D" w:rsidRDefault="007617F5" w:rsidP="00112CA7">
      <w:pPr>
        <w:rPr>
          <w:color w:val="000000" w:themeColor="text1"/>
        </w:rPr>
      </w:pPr>
    </w:p>
    <w:p w14:paraId="55DEF919" w14:textId="77777777" w:rsidR="007617F5" w:rsidRPr="00F81A6D" w:rsidRDefault="007617F5" w:rsidP="00112CA7">
      <w:pPr>
        <w:rPr>
          <w:color w:val="000000" w:themeColor="text1"/>
        </w:rPr>
      </w:pPr>
    </w:p>
    <w:p w14:paraId="3B290051" w14:textId="77777777" w:rsidR="007617F5" w:rsidRPr="00F81A6D" w:rsidRDefault="007617F5" w:rsidP="00112CA7">
      <w:pPr>
        <w:rPr>
          <w:color w:val="000000" w:themeColor="text1"/>
        </w:rPr>
      </w:pPr>
    </w:p>
    <w:p w14:paraId="5F1E0011" w14:textId="77777777" w:rsidR="007617F5" w:rsidRPr="00F81A6D" w:rsidRDefault="007617F5" w:rsidP="00112CA7">
      <w:pPr>
        <w:rPr>
          <w:color w:val="000000" w:themeColor="text1"/>
        </w:rPr>
      </w:pPr>
    </w:p>
    <w:p w14:paraId="0E5A2D7D" w14:textId="77777777" w:rsidR="007617F5" w:rsidRPr="00F81A6D" w:rsidRDefault="007617F5" w:rsidP="00112CA7">
      <w:pPr>
        <w:rPr>
          <w:color w:val="000000" w:themeColor="text1"/>
        </w:rPr>
      </w:pPr>
    </w:p>
    <w:p w14:paraId="0CCB8BEE" w14:textId="77777777" w:rsidR="007617F5" w:rsidRPr="00F81A6D" w:rsidRDefault="007617F5" w:rsidP="00112CA7">
      <w:pPr>
        <w:rPr>
          <w:color w:val="000000" w:themeColor="text1"/>
        </w:rPr>
      </w:pPr>
    </w:p>
    <w:p w14:paraId="3221DC4A" w14:textId="77777777" w:rsidR="007617F5" w:rsidRPr="00F81A6D" w:rsidRDefault="007617F5" w:rsidP="00112CA7">
      <w:pPr>
        <w:rPr>
          <w:color w:val="000000" w:themeColor="text1"/>
        </w:rPr>
      </w:pPr>
    </w:p>
    <w:p w14:paraId="7E0F92CF" w14:textId="77777777" w:rsidR="007617F5" w:rsidRPr="00F81A6D" w:rsidRDefault="007617F5" w:rsidP="00112CA7">
      <w:pPr>
        <w:rPr>
          <w:color w:val="000000" w:themeColor="text1"/>
        </w:rPr>
      </w:pPr>
    </w:p>
    <w:p w14:paraId="6AF5677D" w14:textId="77777777" w:rsidR="007617F5" w:rsidRPr="00F81A6D" w:rsidRDefault="007617F5" w:rsidP="00112CA7">
      <w:pPr>
        <w:rPr>
          <w:color w:val="000000" w:themeColor="text1"/>
        </w:rPr>
      </w:pPr>
    </w:p>
    <w:p w14:paraId="2A181E60" w14:textId="77777777" w:rsidR="007617F5" w:rsidRPr="00F81A6D" w:rsidRDefault="007617F5" w:rsidP="00112CA7">
      <w:pPr>
        <w:rPr>
          <w:color w:val="000000" w:themeColor="text1"/>
        </w:rPr>
      </w:pPr>
    </w:p>
    <w:p w14:paraId="3A024F90" w14:textId="77777777" w:rsidR="007617F5" w:rsidRPr="00F81A6D" w:rsidRDefault="007617F5" w:rsidP="00112CA7">
      <w:pPr>
        <w:rPr>
          <w:color w:val="000000" w:themeColor="text1"/>
        </w:rPr>
      </w:pPr>
    </w:p>
    <w:p w14:paraId="40CA0C58" w14:textId="77777777" w:rsidR="007617F5" w:rsidRPr="00F81A6D" w:rsidRDefault="007617F5" w:rsidP="00112CA7">
      <w:pPr>
        <w:rPr>
          <w:color w:val="000000" w:themeColor="text1"/>
        </w:rPr>
      </w:pPr>
    </w:p>
    <w:p w14:paraId="4F457E8F" w14:textId="77777777" w:rsidR="007617F5" w:rsidRPr="00F81A6D" w:rsidRDefault="007617F5" w:rsidP="00112CA7">
      <w:pPr>
        <w:rPr>
          <w:color w:val="000000" w:themeColor="text1"/>
        </w:rPr>
      </w:pPr>
    </w:p>
    <w:p w14:paraId="1C347F3F" w14:textId="77777777" w:rsidR="007617F5" w:rsidRPr="00F81A6D" w:rsidRDefault="007617F5" w:rsidP="00112CA7">
      <w:pPr>
        <w:rPr>
          <w:color w:val="000000" w:themeColor="text1"/>
        </w:rPr>
      </w:pPr>
    </w:p>
    <w:p w14:paraId="639B0AE7" w14:textId="77777777" w:rsidR="007617F5" w:rsidRPr="00F81A6D" w:rsidRDefault="007617F5" w:rsidP="00112CA7">
      <w:pPr>
        <w:rPr>
          <w:color w:val="000000" w:themeColor="text1"/>
        </w:rPr>
      </w:pPr>
    </w:p>
    <w:p w14:paraId="2C340ADA" w14:textId="77777777" w:rsidR="007617F5" w:rsidRPr="00F81A6D" w:rsidRDefault="007617F5" w:rsidP="00112CA7">
      <w:pPr>
        <w:rPr>
          <w:color w:val="000000" w:themeColor="text1"/>
        </w:rPr>
      </w:pPr>
    </w:p>
    <w:p w14:paraId="4FE174FB" w14:textId="77777777" w:rsidR="007617F5" w:rsidRPr="00F81A6D" w:rsidRDefault="007617F5" w:rsidP="00112CA7">
      <w:pPr>
        <w:rPr>
          <w:color w:val="000000" w:themeColor="text1"/>
        </w:rPr>
      </w:pPr>
    </w:p>
    <w:p w14:paraId="2F61D61D" w14:textId="77777777" w:rsidR="007617F5" w:rsidRPr="00F81A6D" w:rsidRDefault="007617F5" w:rsidP="00112CA7">
      <w:pPr>
        <w:rPr>
          <w:color w:val="000000" w:themeColor="text1"/>
        </w:rPr>
      </w:pPr>
    </w:p>
    <w:p w14:paraId="14A6FACB" w14:textId="77777777" w:rsidR="007617F5" w:rsidRPr="00F81A6D" w:rsidRDefault="007617F5" w:rsidP="00112CA7">
      <w:pPr>
        <w:rPr>
          <w:color w:val="000000" w:themeColor="text1"/>
        </w:rPr>
      </w:pPr>
    </w:p>
    <w:p w14:paraId="66B20A99" w14:textId="77777777" w:rsidR="007617F5" w:rsidRPr="00F81A6D" w:rsidRDefault="007617F5" w:rsidP="00112CA7">
      <w:pPr>
        <w:rPr>
          <w:color w:val="000000" w:themeColor="text1"/>
        </w:rPr>
      </w:pPr>
    </w:p>
    <w:p w14:paraId="523F09F9" w14:textId="77777777" w:rsidR="007617F5" w:rsidRPr="00F81A6D" w:rsidRDefault="007617F5" w:rsidP="00112CA7">
      <w:pPr>
        <w:rPr>
          <w:color w:val="000000" w:themeColor="text1"/>
        </w:rPr>
      </w:pPr>
    </w:p>
    <w:p w14:paraId="41745682" w14:textId="77777777" w:rsidR="007617F5" w:rsidRPr="00F81A6D" w:rsidRDefault="007617F5" w:rsidP="00112CA7">
      <w:pPr>
        <w:rPr>
          <w:color w:val="000000" w:themeColor="text1"/>
        </w:rPr>
      </w:pPr>
    </w:p>
    <w:p w14:paraId="332251C8" w14:textId="717996F5" w:rsidR="007617F5" w:rsidRPr="00F81A6D" w:rsidRDefault="000A0481" w:rsidP="00112CA7">
      <w:pPr>
        <w:rPr>
          <w:color w:val="000000" w:themeColor="text1"/>
        </w:rPr>
      </w:pPr>
      <w:r>
        <w:rPr>
          <w:noProof/>
        </w:rPr>
        <w:lastRenderedPageBreak/>
        <w:drawing>
          <wp:inline distT="0" distB="0" distL="0" distR="0" wp14:anchorId="184C0C76" wp14:editId="6CA1C41A">
            <wp:extent cx="5400040" cy="2072005"/>
            <wp:effectExtent l="0" t="0" r="0" b="4445"/>
            <wp:docPr id="29181543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072005"/>
                    </a:xfrm>
                    <a:prstGeom prst="rect">
                      <a:avLst/>
                    </a:prstGeom>
                    <a:noFill/>
                    <a:ln>
                      <a:noFill/>
                    </a:ln>
                  </pic:spPr>
                </pic:pic>
              </a:graphicData>
            </a:graphic>
          </wp:inline>
        </w:drawing>
      </w:r>
    </w:p>
    <w:p w14:paraId="4F477B2A" w14:textId="1435C56B"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9. SEM micrographs of defects in alumina (</w:t>
      </w:r>
      <w:r w:rsidRPr="00F81A6D">
        <w:rPr>
          <w:rFonts w:ascii="Symbol" w:hAnsi="Symbol"/>
          <w:i/>
          <w:iCs/>
          <w:color w:val="000000" w:themeColor="text1"/>
        </w:rPr>
        <w:t>r</w:t>
      </w:r>
      <w:r w:rsidRPr="00F81A6D">
        <w:rPr>
          <w:color w:val="000000" w:themeColor="text1"/>
        </w:rPr>
        <w:t xml:space="preserve"> = 97.6 %) fabricated by </w:t>
      </w:r>
      <w:proofErr w:type="spellStart"/>
      <w:r w:rsidRPr="00F81A6D">
        <w:rPr>
          <w:color w:val="000000" w:themeColor="text1"/>
        </w:rPr>
        <w:t>pressureless</w:t>
      </w:r>
      <w:proofErr w:type="spellEnd"/>
      <w:r w:rsidRPr="00F81A6D">
        <w:rPr>
          <w:color w:val="000000" w:themeColor="text1"/>
        </w:rPr>
        <w:t xml:space="preserve"> sintering of granules (DS31)</w:t>
      </w:r>
      <w:r w:rsidR="00222516" w:rsidRPr="00F81A6D">
        <w:rPr>
          <w:color w:val="000000" w:themeColor="text1"/>
          <w:vertAlign w:val="superscript"/>
        </w:rPr>
        <w:t>76</w:t>
      </w:r>
      <w:r w:rsidRPr="00F81A6D">
        <w:rPr>
          <w:color w:val="000000" w:themeColor="text1"/>
        </w:rPr>
        <w:t xml:space="preserve">. The powder compact was formed by uniaxial pressing at 40 MPa and cold isostatic pressing at 200 MPa, and sintered at 1300 </w:t>
      </w:r>
      <w:r w:rsidRPr="00F81A6D">
        <w:rPr>
          <w:bCs/>
          <w:color w:val="000000" w:themeColor="text1"/>
        </w:rPr>
        <w:t>°</w:t>
      </w:r>
      <w:r w:rsidRPr="00F81A6D">
        <w:rPr>
          <w:color w:val="000000" w:themeColor="text1"/>
        </w:rPr>
        <w:t>C</w:t>
      </w:r>
      <w:r w:rsidR="00222516" w:rsidRPr="00F81A6D">
        <w:rPr>
          <w:color w:val="000000" w:themeColor="text1"/>
          <w:vertAlign w:val="superscript"/>
        </w:rPr>
        <w:t>58</w:t>
      </w:r>
      <w:r w:rsidR="00222516" w:rsidRPr="00F81A6D">
        <w:rPr>
          <w:color w:val="000000" w:themeColor="text1"/>
        </w:rPr>
        <w:t>.</w:t>
      </w:r>
    </w:p>
    <w:p w14:paraId="7DF5E865" w14:textId="77777777" w:rsidR="007617F5" w:rsidRPr="00F81A6D" w:rsidRDefault="007617F5" w:rsidP="00112CA7">
      <w:pPr>
        <w:rPr>
          <w:color w:val="000000" w:themeColor="text1"/>
        </w:rPr>
      </w:pPr>
    </w:p>
    <w:p w14:paraId="2D3E9463" w14:textId="77777777" w:rsidR="007617F5" w:rsidRPr="00F81A6D" w:rsidRDefault="007617F5" w:rsidP="00112CA7">
      <w:pPr>
        <w:rPr>
          <w:color w:val="000000" w:themeColor="text1"/>
        </w:rPr>
      </w:pPr>
    </w:p>
    <w:p w14:paraId="3244BDEB" w14:textId="77777777" w:rsidR="007617F5" w:rsidRPr="00F81A6D" w:rsidRDefault="007617F5" w:rsidP="00112CA7">
      <w:pPr>
        <w:rPr>
          <w:color w:val="000000" w:themeColor="text1"/>
        </w:rPr>
      </w:pPr>
    </w:p>
    <w:p w14:paraId="57F46267" w14:textId="77777777" w:rsidR="007617F5" w:rsidRPr="00F81A6D" w:rsidRDefault="007617F5" w:rsidP="00112CA7">
      <w:pPr>
        <w:rPr>
          <w:color w:val="000000" w:themeColor="text1"/>
        </w:rPr>
      </w:pPr>
    </w:p>
    <w:p w14:paraId="3FD5D381" w14:textId="77777777" w:rsidR="007617F5" w:rsidRPr="00F81A6D" w:rsidRDefault="007617F5" w:rsidP="00112CA7">
      <w:pPr>
        <w:rPr>
          <w:color w:val="000000" w:themeColor="text1"/>
        </w:rPr>
      </w:pPr>
    </w:p>
    <w:p w14:paraId="2381A125" w14:textId="77777777" w:rsidR="007617F5" w:rsidRPr="00F81A6D" w:rsidRDefault="007617F5" w:rsidP="00112CA7">
      <w:pPr>
        <w:rPr>
          <w:color w:val="000000" w:themeColor="text1"/>
        </w:rPr>
      </w:pPr>
    </w:p>
    <w:p w14:paraId="5C85F710" w14:textId="77777777" w:rsidR="007617F5" w:rsidRPr="00F81A6D" w:rsidRDefault="007617F5" w:rsidP="00112CA7">
      <w:pPr>
        <w:rPr>
          <w:color w:val="000000" w:themeColor="text1"/>
        </w:rPr>
      </w:pPr>
    </w:p>
    <w:p w14:paraId="0C0062E6" w14:textId="77777777" w:rsidR="007617F5" w:rsidRPr="00F81A6D" w:rsidRDefault="007617F5" w:rsidP="00112CA7">
      <w:pPr>
        <w:rPr>
          <w:color w:val="000000" w:themeColor="text1"/>
        </w:rPr>
      </w:pPr>
    </w:p>
    <w:p w14:paraId="4F8426B4" w14:textId="77777777" w:rsidR="007617F5" w:rsidRPr="00F81A6D" w:rsidRDefault="007617F5" w:rsidP="00112CA7">
      <w:pPr>
        <w:rPr>
          <w:color w:val="000000" w:themeColor="text1"/>
        </w:rPr>
      </w:pPr>
    </w:p>
    <w:p w14:paraId="3E555C13" w14:textId="77777777" w:rsidR="007617F5" w:rsidRPr="00F81A6D" w:rsidRDefault="007617F5" w:rsidP="00112CA7">
      <w:pPr>
        <w:rPr>
          <w:color w:val="000000" w:themeColor="text1"/>
        </w:rPr>
      </w:pPr>
    </w:p>
    <w:p w14:paraId="5EAA4BA6" w14:textId="77777777" w:rsidR="007617F5" w:rsidRPr="00F81A6D" w:rsidRDefault="007617F5" w:rsidP="00112CA7">
      <w:pPr>
        <w:rPr>
          <w:color w:val="000000" w:themeColor="text1"/>
        </w:rPr>
      </w:pPr>
    </w:p>
    <w:p w14:paraId="18115D18" w14:textId="77777777" w:rsidR="007617F5" w:rsidRPr="00F81A6D" w:rsidRDefault="007617F5" w:rsidP="00112CA7">
      <w:pPr>
        <w:rPr>
          <w:color w:val="000000" w:themeColor="text1"/>
        </w:rPr>
      </w:pPr>
    </w:p>
    <w:p w14:paraId="75427474" w14:textId="77777777" w:rsidR="007617F5" w:rsidRPr="00F81A6D" w:rsidRDefault="007617F5" w:rsidP="00112CA7">
      <w:pPr>
        <w:rPr>
          <w:color w:val="000000" w:themeColor="text1"/>
        </w:rPr>
      </w:pPr>
    </w:p>
    <w:p w14:paraId="2480AFB8" w14:textId="77777777" w:rsidR="007617F5" w:rsidRPr="00F81A6D" w:rsidRDefault="007617F5" w:rsidP="00112CA7">
      <w:pPr>
        <w:rPr>
          <w:color w:val="000000" w:themeColor="text1"/>
        </w:rPr>
      </w:pPr>
    </w:p>
    <w:p w14:paraId="2F550536" w14:textId="77777777" w:rsidR="007617F5" w:rsidRPr="00F81A6D" w:rsidRDefault="007617F5" w:rsidP="00112CA7">
      <w:pPr>
        <w:rPr>
          <w:color w:val="000000" w:themeColor="text1"/>
        </w:rPr>
      </w:pPr>
    </w:p>
    <w:p w14:paraId="34E6ABB7" w14:textId="77777777" w:rsidR="007617F5" w:rsidRPr="00F81A6D" w:rsidRDefault="007617F5" w:rsidP="00112CA7">
      <w:pPr>
        <w:rPr>
          <w:color w:val="000000" w:themeColor="text1"/>
        </w:rPr>
      </w:pPr>
    </w:p>
    <w:p w14:paraId="5AD36AFB" w14:textId="77777777" w:rsidR="007617F5" w:rsidRPr="00F81A6D" w:rsidRDefault="007617F5" w:rsidP="00112CA7">
      <w:pPr>
        <w:rPr>
          <w:color w:val="000000" w:themeColor="text1"/>
        </w:rPr>
      </w:pPr>
    </w:p>
    <w:p w14:paraId="77415659" w14:textId="77777777" w:rsidR="007617F5" w:rsidRPr="00F81A6D" w:rsidRDefault="007617F5" w:rsidP="00112CA7">
      <w:pPr>
        <w:rPr>
          <w:color w:val="000000" w:themeColor="text1"/>
        </w:rPr>
      </w:pPr>
    </w:p>
    <w:p w14:paraId="61364C12" w14:textId="77777777" w:rsidR="007617F5" w:rsidRPr="00F81A6D" w:rsidRDefault="007617F5" w:rsidP="00112CA7">
      <w:pPr>
        <w:rPr>
          <w:color w:val="000000" w:themeColor="text1"/>
        </w:rPr>
      </w:pPr>
    </w:p>
    <w:p w14:paraId="611DCB2B" w14:textId="77777777" w:rsidR="007617F5" w:rsidRPr="00F81A6D" w:rsidRDefault="007617F5" w:rsidP="00112CA7">
      <w:pPr>
        <w:rPr>
          <w:color w:val="000000" w:themeColor="text1"/>
        </w:rPr>
      </w:pPr>
    </w:p>
    <w:p w14:paraId="067FB4C3" w14:textId="77777777" w:rsidR="007617F5" w:rsidRPr="00F81A6D" w:rsidRDefault="007617F5" w:rsidP="00112CA7">
      <w:pPr>
        <w:rPr>
          <w:color w:val="000000" w:themeColor="text1"/>
        </w:rPr>
      </w:pPr>
    </w:p>
    <w:p w14:paraId="604A87AF" w14:textId="77777777" w:rsidR="007617F5" w:rsidRPr="00F81A6D" w:rsidRDefault="007617F5" w:rsidP="00112CA7">
      <w:pPr>
        <w:rPr>
          <w:color w:val="000000" w:themeColor="text1"/>
        </w:rPr>
      </w:pPr>
    </w:p>
    <w:p w14:paraId="1F1E90DF" w14:textId="77777777" w:rsidR="007617F5" w:rsidRPr="00F81A6D" w:rsidRDefault="007617F5" w:rsidP="00112CA7">
      <w:pPr>
        <w:rPr>
          <w:color w:val="000000" w:themeColor="text1"/>
        </w:rPr>
      </w:pPr>
    </w:p>
    <w:p w14:paraId="44193245" w14:textId="3AA65807" w:rsidR="007617F5" w:rsidRPr="00F81A6D" w:rsidRDefault="007617F5" w:rsidP="00112CA7">
      <w:pPr>
        <w:rPr>
          <w:color w:val="000000" w:themeColor="text1"/>
        </w:rPr>
      </w:pPr>
      <w:r w:rsidRPr="00F81A6D">
        <w:rPr>
          <w:noProof/>
          <w:color w:val="000000" w:themeColor="text1"/>
        </w:rPr>
        <w:lastRenderedPageBreak/>
        <w:drawing>
          <wp:inline distT="0" distB="0" distL="0" distR="0" wp14:anchorId="4E520490" wp14:editId="53FD6CE8">
            <wp:extent cx="5400040" cy="2247900"/>
            <wp:effectExtent l="0" t="0" r="0" b="0"/>
            <wp:docPr id="207975811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247900"/>
                    </a:xfrm>
                    <a:prstGeom prst="rect">
                      <a:avLst/>
                    </a:prstGeom>
                    <a:noFill/>
                    <a:ln>
                      <a:noFill/>
                    </a:ln>
                  </pic:spPr>
                </pic:pic>
              </a:graphicData>
            </a:graphic>
          </wp:inline>
        </w:drawing>
      </w:r>
    </w:p>
    <w:p w14:paraId="044CDA2C" w14:textId="31AA4222"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10. 3D multiscale CT images of defects in alumina (</w:t>
      </w:r>
      <w:r w:rsidRPr="00F81A6D">
        <w:rPr>
          <w:rFonts w:ascii="Symbol" w:hAnsi="Symbol"/>
          <w:color w:val="000000" w:themeColor="text1"/>
        </w:rPr>
        <w:t>r</w:t>
      </w:r>
      <w:r w:rsidRPr="00F81A6D">
        <w:rPr>
          <w:color w:val="000000" w:themeColor="text1"/>
        </w:rPr>
        <w:t xml:space="preserve"> = 97.6 %) fabricated by </w:t>
      </w:r>
      <w:proofErr w:type="spellStart"/>
      <w:r w:rsidRPr="00F81A6D">
        <w:rPr>
          <w:color w:val="000000" w:themeColor="text1"/>
        </w:rPr>
        <w:t>pressureless</w:t>
      </w:r>
      <w:proofErr w:type="spellEnd"/>
      <w:r w:rsidRPr="00F81A6D">
        <w:rPr>
          <w:color w:val="000000" w:themeColor="text1"/>
        </w:rPr>
        <w:t xml:space="preserve"> sintering of granules (DS31)</w:t>
      </w:r>
      <w:r w:rsidR="00222516" w:rsidRPr="00F81A6D">
        <w:rPr>
          <w:color w:val="000000" w:themeColor="text1"/>
          <w:vertAlign w:val="superscript"/>
        </w:rPr>
        <w:t>58</w:t>
      </w:r>
      <w:r w:rsidRPr="00F81A6D">
        <w:rPr>
          <w:color w:val="000000" w:themeColor="text1"/>
        </w:rPr>
        <w:t>. (a) micro-CT image, (b) nano-CT image of a branched crack-like defect (type II).</w:t>
      </w:r>
    </w:p>
    <w:p w14:paraId="2D8A3D40" w14:textId="77777777" w:rsidR="007617F5" w:rsidRPr="00F81A6D" w:rsidRDefault="007617F5" w:rsidP="00112CA7">
      <w:pPr>
        <w:rPr>
          <w:color w:val="000000" w:themeColor="text1"/>
        </w:rPr>
      </w:pPr>
    </w:p>
    <w:p w14:paraId="17FB13C6" w14:textId="77777777" w:rsidR="007617F5" w:rsidRPr="00F81A6D" w:rsidRDefault="007617F5" w:rsidP="00112CA7">
      <w:pPr>
        <w:rPr>
          <w:color w:val="000000" w:themeColor="text1"/>
        </w:rPr>
      </w:pPr>
    </w:p>
    <w:p w14:paraId="25C3276A" w14:textId="77777777" w:rsidR="007617F5" w:rsidRPr="00F81A6D" w:rsidRDefault="007617F5" w:rsidP="00112CA7">
      <w:pPr>
        <w:rPr>
          <w:color w:val="000000" w:themeColor="text1"/>
        </w:rPr>
      </w:pPr>
    </w:p>
    <w:p w14:paraId="0A0163D2" w14:textId="77777777" w:rsidR="007617F5" w:rsidRPr="00F81A6D" w:rsidRDefault="007617F5" w:rsidP="00112CA7">
      <w:pPr>
        <w:rPr>
          <w:color w:val="000000" w:themeColor="text1"/>
        </w:rPr>
      </w:pPr>
    </w:p>
    <w:p w14:paraId="46808DFB" w14:textId="77777777" w:rsidR="007617F5" w:rsidRPr="00F81A6D" w:rsidRDefault="007617F5" w:rsidP="00112CA7">
      <w:pPr>
        <w:rPr>
          <w:color w:val="000000" w:themeColor="text1"/>
        </w:rPr>
      </w:pPr>
    </w:p>
    <w:p w14:paraId="6D9C444D" w14:textId="77777777" w:rsidR="007617F5" w:rsidRPr="00F81A6D" w:rsidRDefault="007617F5" w:rsidP="00112CA7">
      <w:pPr>
        <w:rPr>
          <w:color w:val="000000" w:themeColor="text1"/>
        </w:rPr>
      </w:pPr>
    </w:p>
    <w:p w14:paraId="3F316F2F" w14:textId="77777777" w:rsidR="007617F5" w:rsidRPr="00F81A6D" w:rsidRDefault="007617F5" w:rsidP="00112CA7">
      <w:pPr>
        <w:rPr>
          <w:color w:val="000000" w:themeColor="text1"/>
        </w:rPr>
      </w:pPr>
    </w:p>
    <w:p w14:paraId="53133D08" w14:textId="77777777" w:rsidR="007617F5" w:rsidRPr="00F81A6D" w:rsidRDefault="007617F5" w:rsidP="00112CA7">
      <w:pPr>
        <w:rPr>
          <w:color w:val="000000" w:themeColor="text1"/>
        </w:rPr>
      </w:pPr>
    </w:p>
    <w:p w14:paraId="78C7B42E" w14:textId="77777777" w:rsidR="007617F5" w:rsidRPr="00F81A6D" w:rsidRDefault="007617F5" w:rsidP="00112CA7">
      <w:pPr>
        <w:rPr>
          <w:color w:val="000000" w:themeColor="text1"/>
        </w:rPr>
      </w:pPr>
    </w:p>
    <w:p w14:paraId="76F1DF2B" w14:textId="77777777" w:rsidR="007617F5" w:rsidRPr="00F81A6D" w:rsidRDefault="007617F5" w:rsidP="00112CA7">
      <w:pPr>
        <w:rPr>
          <w:color w:val="000000" w:themeColor="text1"/>
        </w:rPr>
      </w:pPr>
    </w:p>
    <w:p w14:paraId="27435A5E" w14:textId="77777777" w:rsidR="007617F5" w:rsidRPr="00F81A6D" w:rsidRDefault="007617F5" w:rsidP="00112CA7">
      <w:pPr>
        <w:rPr>
          <w:color w:val="000000" w:themeColor="text1"/>
        </w:rPr>
      </w:pPr>
    </w:p>
    <w:p w14:paraId="25C96418" w14:textId="77777777" w:rsidR="007617F5" w:rsidRPr="00F81A6D" w:rsidRDefault="007617F5" w:rsidP="00112CA7">
      <w:pPr>
        <w:rPr>
          <w:color w:val="000000" w:themeColor="text1"/>
        </w:rPr>
      </w:pPr>
    </w:p>
    <w:p w14:paraId="54632B7F" w14:textId="77777777" w:rsidR="007617F5" w:rsidRPr="00F81A6D" w:rsidRDefault="007617F5" w:rsidP="00112CA7">
      <w:pPr>
        <w:rPr>
          <w:color w:val="000000" w:themeColor="text1"/>
        </w:rPr>
      </w:pPr>
    </w:p>
    <w:p w14:paraId="3DA6758E" w14:textId="77777777" w:rsidR="007617F5" w:rsidRPr="00F81A6D" w:rsidRDefault="007617F5" w:rsidP="00112CA7">
      <w:pPr>
        <w:rPr>
          <w:color w:val="000000" w:themeColor="text1"/>
        </w:rPr>
      </w:pPr>
    </w:p>
    <w:p w14:paraId="1D904BE0" w14:textId="77777777" w:rsidR="007617F5" w:rsidRPr="00F81A6D" w:rsidRDefault="007617F5" w:rsidP="00112CA7">
      <w:pPr>
        <w:rPr>
          <w:color w:val="000000" w:themeColor="text1"/>
        </w:rPr>
      </w:pPr>
    </w:p>
    <w:p w14:paraId="1052DF1B" w14:textId="77777777" w:rsidR="007617F5" w:rsidRPr="00F81A6D" w:rsidRDefault="007617F5" w:rsidP="00112CA7">
      <w:pPr>
        <w:rPr>
          <w:color w:val="000000" w:themeColor="text1"/>
        </w:rPr>
      </w:pPr>
    </w:p>
    <w:p w14:paraId="4E26F196" w14:textId="77777777" w:rsidR="007617F5" w:rsidRPr="00F81A6D" w:rsidRDefault="007617F5" w:rsidP="00112CA7">
      <w:pPr>
        <w:rPr>
          <w:color w:val="000000" w:themeColor="text1"/>
        </w:rPr>
      </w:pPr>
    </w:p>
    <w:p w14:paraId="21EFBFA8" w14:textId="77777777" w:rsidR="007617F5" w:rsidRPr="00F81A6D" w:rsidRDefault="007617F5" w:rsidP="00112CA7">
      <w:pPr>
        <w:rPr>
          <w:color w:val="000000" w:themeColor="text1"/>
        </w:rPr>
      </w:pPr>
    </w:p>
    <w:p w14:paraId="3DFDDCEA" w14:textId="77777777" w:rsidR="007617F5" w:rsidRPr="00F81A6D" w:rsidRDefault="007617F5" w:rsidP="00112CA7">
      <w:pPr>
        <w:rPr>
          <w:color w:val="000000" w:themeColor="text1"/>
        </w:rPr>
      </w:pPr>
    </w:p>
    <w:p w14:paraId="55230816" w14:textId="77777777" w:rsidR="007617F5" w:rsidRPr="00F81A6D" w:rsidRDefault="007617F5" w:rsidP="00112CA7">
      <w:pPr>
        <w:rPr>
          <w:color w:val="000000" w:themeColor="text1"/>
        </w:rPr>
      </w:pPr>
    </w:p>
    <w:p w14:paraId="06D4094F" w14:textId="77777777" w:rsidR="007617F5" w:rsidRPr="00F81A6D" w:rsidRDefault="007617F5" w:rsidP="00112CA7">
      <w:pPr>
        <w:rPr>
          <w:color w:val="000000" w:themeColor="text1"/>
        </w:rPr>
      </w:pPr>
    </w:p>
    <w:p w14:paraId="34914EEB" w14:textId="77777777" w:rsidR="007617F5" w:rsidRPr="00F81A6D" w:rsidRDefault="007617F5" w:rsidP="00112CA7">
      <w:pPr>
        <w:rPr>
          <w:color w:val="000000" w:themeColor="text1"/>
        </w:rPr>
      </w:pPr>
    </w:p>
    <w:p w14:paraId="5BFF9CD3" w14:textId="77777777" w:rsidR="007617F5" w:rsidRPr="00F81A6D" w:rsidRDefault="007617F5" w:rsidP="00112CA7">
      <w:pPr>
        <w:rPr>
          <w:color w:val="000000" w:themeColor="text1"/>
        </w:rPr>
      </w:pPr>
    </w:p>
    <w:p w14:paraId="6A67C245" w14:textId="68B2B850" w:rsidR="007617F5" w:rsidRPr="00F81A6D" w:rsidRDefault="007617F5" w:rsidP="00DD00A0">
      <w:pPr>
        <w:jc w:val="center"/>
        <w:rPr>
          <w:color w:val="000000" w:themeColor="text1"/>
        </w:rPr>
      </w:pPr>
      <w:r w:rsidRPr="00F81A6D">
        <w:rPr>
          <w:noProof/>
          <w:color w:val="000000" w:themeColor="text1"/>
        </w:rPr>
        <w:lastRenderedPageBreak/>
        <w:drawing>
          <wp:inline distT="0" distB="0" distL="0" distR="0" wp14:anchorId="171ED406" wp14:editId="717E1612">
            <wp:extent cx="4276725" cy="2938991"/>
            <wp:effectExtent l="0" t="0" r="0" b="0"/>
            <wp:docPr id="45080244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1423" cy="2942219"/>
                    </a:xfrm>
                    <a:prstGeom prst="rect">
                      <a:avLst/>
                    </a:prstGeom>
                    <a:noFill/>
                    <a:ln>
                      <a:noFill/>
                    </a:ln>
                  </pic:spPr>
                </pic:pic>
              </a:graphicData>
            </a:graphic>
          </wp:inline>
        </w:drawing>
      </w:r>
    </w:p>
    <w:p w14:paraId="135A6A48" w14:textId="56ED48D8"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 xml:space="preserve">ig. 11. Micro-CT image of branched rod-like defects along triple lines of granules in alumina sintered at 30 MPa </w:t>
      </w:r>
      <w:r w:rsidR="00CA7CC8">
        <w:rPr>
          <w:color w:val="000000" w:themeColor="text1"/>
        </w:rPr>
        <w:t xml:space="preserve">and at </w:t>
      </w:r>
      <w:r w:rsidR="00CA7CC8" w:rsidRPr="00F81A6D">
        <w:rPr>
          <w:color w:val="000000" w:themeColor="text1"/>
        </w:rPr>
        <w:t xml:space="preserve">1300 </w:t>
      </w:r>
      <w:r w:rsidR="00CA7CC8" w:rsidRPr="00F81A6D">
        <w:rPr>
          <w:bCs/>
          <w:color w:val="000000" w:themeColor="text1"/>
        </w:rPr>
        <w:t>°</w:t>
      </w:r>
      <w:r w:rsidR="00CA7CC8" w:rsidRPr="00F81A6D">
        <w:rPr>
          <w:color w:val="000000" w:themeColor="text1"/>
        </w:rPr>
        <w:t xml:space="preserve">C </w:t>
      </w:r>
      <w:r w:rsidRPr="00F81A6D">
        <w:rPr>
          <w:color w:val="000000" w:themeColor="text1"/>
        </w:rPr>
        <w:t>by SPS</w:t>
      </w:r>
      <w:r w:rsidR="00222516" w:rsidRPr="00F81A6D">
        <w:rPr>
          <w:color w:val="000000" w:themeColor="text1"/>
          <w:vertAlign w:val="superscript"/>
        </w:rPr>
        <w:t>76</w:t>
      </w:r>
      <w:r w:rsidRPr="00F81A6D">
        <w:rPr>
          <w:color w:val="000000" w:themeColor="text1"/>
        </w:rPr>
        <w:t>. An arrow indicates the pinch-off of the branched rodlike defect.</w:t>
      </w:r>
    </w:p>
    <w:p w14:paraId="3D42AD8D" w14:textId="4208DE8D" w:rsidR="007617F5" w:rsidRPr="00F81A6D" w:rsidRDefault="007617F5" w:rsidP="00112CA7">
      <w:pPr>
        <w:rPr>
          <w:color w:val="000000" w:themeColor="text1"/>
        </w:rPr>
      </w:pPr>
    </w:p>
    <w:p w14:paraId="694EA960" w14:textId="09C4C622" w:rsidR="007617F5" w:rsidRPr="00F81A6D" w:rsidRDefault="007617F5" w:rsidP="00112CA7">
      <w:pPr>
        <w:rPr>
          <w:color w:val="000000" w:themeColor="text1"/>
        </w:rPr>
      </w:pPr>
    </w:p>
    <w:p w14:paraId="5CF1BC4C" w14:textId="40D1A76C" w:rsidR="007617F5" w:rsidRPr="00F81A6D" w:rsidRDefault="007617F5" w:rsidP="00112CA7">
      <w:pPr>
        <w:rPr>
          <w:color w:val="000000" w:themeColor="text1"/>
        </w:rPr>
      </w:pPr>
    </w:p>
    <w:p w14:paraId="46109EB8" w14:textId="06A5D370" w:rsidR="007617F5" w:rsidRPr="00F81A6D" w:rsidRDefault="007617F5" w:rsidP="00112CA7">
      <w:pPr>
        <w:rPr>
          <w:color w:val="000000" w:themeColor="text1"/>
        </w:rPr>
      </w:pPr>
    </w:p>
    <w:p w14:paraId="22AD13F4" w14:textId="64E34E2E" w:rsidR="007617F5" w:rsidRPr="00F81A6D" w:rsidRDefault="007617F5" w:rsidP="00112CA7">
      <w:pPr>
        <w:rPr>
          <w:color w:val="000000" w:themeColor="text1"/>
        </w:rPr>
      </w:pPr>
    </w:p>
    <w:p w14:paraId="7F3B330B" w14:textId="1D222243" w:rsidR="007617F5" w:rsidRPr="00F81A6D" w:rsidRDefault="007617F5" w:rsidP="00112CA7">
      <w:pPr>
        <w:rPr>
          <w:color w:val="000000" w:themeColor="text1"/>
        </w:rPr>
      </w:pPr>
    </w:p>
    <w:p w14:paraId="41892228" w14:textId="44F02CC0" w:rsidR="007617F5" w:rsidRPr="00F81A6D" w:rsidRDefault="007617F5" w:rsidP="00112CA7">
      <w:pPr>
        <w:rPr>
          <w:color w:val="000000" w:themeColor="text1"/>
        </w:rPr>
      </w:pPr>
    </w:p>
    <w:p w14:paraId="4CF1A1E2" w14:textId="6CDC36A9" w:rsidR="007617F5" w:rsidRPr="00F81A6D" w:rsidRDefault="007617F5" w:rsidP="00112CA7">
      <w:pPr>
        <w:rPr>
          <w:color w:val="000000" w:themeColor="text1"/>
        </w:rPr>
      </w:pPr>
    </w:p>
    <w:p w14:paraId="5729F03F" w14:textId="7EF28EA7" w:rsidR="007617F5" w:rsidRPr="00F81A6D" w:rsidRDefault="007617F5" w:rsidP="00112CA7">
      <w:pPr>
        <w:rPr>
          <w:color w:val="000000" w:themeColor="text1"/>
        </w:rPr>
      </w:pPr>
    </w:p>
    <w:p w14:paraId="3A57A0D8" w14:textId="4EC241D4" w:rsidR="007617F5" w:rsidRPr="00F81A6D" w:rsidRDefault="007617F5" w:rsidP="00112CA7">
      <w:pPr>
        <w:rPr>
          <w:color w:val="000000" w:themeColor="text1"/>
        </w:rPr>
      </w:pPr>
    </w:p>
    <w:p w14:paraId="0D64472C" w14:textId="5B0B1EB3" w:rsidR="007617F5" w:rsidRPr="00F81A6D" w:rsidRDefault="007617F5" w:rsidP="00112CA7">
      <w:pPr>
        <w:rPr>
          <w:color w:val="000000" w:themeColor="text1"/>
        </w:rPr>
      </w:pPr>
    </w:p>
    <w:p w14:paraId="54A5B050" w14:textId="7369CD7E" w:rsidR="007617F5" w:rsidRPr="00F81A6D" w:rsidRDefault="007617F5" w:rsidP="00112CA7">
      <w:pPr>
        <w:rPr>
          <w:color w:val="000000" w:themeColor="text1"/>
        </w:rPr>
      </w:pPr>
    </w:p>
    <w:p w14:paraId="3CFD5236" w14:textId="5D47A9C6" w:rsidR="007617F5" w:rsidRPr="00F81A6D" w:rsidRDefault="007617F5" w:rsidP="00112CA7">
      <w:pPr>
        <w:rPr>
          <w:color w:val="000000" w:themeColor="text1"/>
        </w:rPr>
      </w:pPr>
    </w:p>
    <w:p w14:paraId="2148E7B3" w14:textId="04ED7E8B" w:rsidR="007617F5" w:rsidRPr="00F81A6D" w:rsidRDefault="007617F5" w:rsidP="00112CA7">
      <w:pPr>
        <w:rPr>
          <w:color w:val="000000" w:themeColor="text1"/>
        </w:rPr>
      </w:pPr>
    </w:p>
    <w:p w14:paraId="261C5D09" w14:textId="2929E123" w:rsidR="007617F5" w:rsidRPr="00F81A6D" w:rsidRDefault="007617F5" w:rsidP="00112CA7">
      <w:pPr>
        <w:rPr>
          <w:color w:val="000000" w:themeColor="text1"/>
        </w:rPr>
      </w:pPr>
    </w:p>
    <w:p w14:paraId="46AEBE67" w14:textId="38CB4238" w:rsidR="007617F5" w:rsidRPr="00F81A6D" w:rsidRDefault="007617F5" w:rsidP="00112CA7">
      <w:pPr>
        <w:rPr>
          <w:color w:val="000000" w:themeColor="text1"/>
        </w:rPr>
      </w:pPr>
    </w:p>
    <w:p w14:paraId="68B83F26" w14:textId="7F5B88B7" w:rsidR="007617F5" w:rsidRPr="00F81A6D" w:rsidRDefault="007617F5" w:rsidP="00112CA7">
      <w:pPr>
        <w:rPr>
          <w:color w:val="000000" w:themeColor="text1"/>
        </w:rPr>
      </w:pPr>
    </w:p>
    <w:p w14:paraId="5DE038C6" w14:textId="347572B6" w:rsidR="007617F5" w:rsidRPr="00F81A6D" w:rsidRDefault="00813BCE" w:rsidP="00112CA7">
      <w:pPr>
        <w:rPr>
          <w:color w:val="000000" w:themeColor="text1"/>
        </w:rPr>
      </w:pPr>
      <w:r w:rsidRPr="00F81A6D">
        <w:rPr>
          <w:noProof/>
          <w:color w:val="000000" w:themeColor="text1"/>
        </w:rPr>
        <w:lastRenderedPageBreak/>
        <w:drawing>
          <wp:inline distT="0" distB="0" distL="0" distR="0" wp14:anchorId="61C188AE" wp14:editId="777574D9">
            <wp:extent cx="5400040" cy="2441575"/>
            <wp:effectExtent l="0" t="0" r="0" b="0"/>
            <wp:docPr id="115972459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2441575"/>
                    </a:xfrm>
                    <a:prstGeom prst="rect">
                      <a:avLst/>
                    </a:prstGeom>
                    <a:noFill/>
                    <a:ln>
                      <a:noFill/>
                    </a:ln>
                  </pic:spPr>
                </pic:pic>
              </a:graphicData>
            </a:graphic>
          </wp:inline>
        </w:drawing>
      </w:r>
    </w:p>
    <w:p w14:paraId="0EAC0AA6" w14:textId="0D3E9F94"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12. Nano-CT image of small defects in alumina sintered at 50 MPa by SPS</w:t>
      </w:r>
      <w:r w:rsidR="00222516" w:rsidRPr="00F81A6D">
        <w:rPr>
          <w:color w:val="000000" w:themeColor="text1"/>
          <w:vertAlign w:val="superscript"/>
        </w:rPr>
        <w:t>76</w:t>
      </w:r>
      <w:r w:rsidRPr="00F81A6D">
        <w:rPr>
          <w:color w:val="000000" w:themeColor="text1"/>
        </w:rPr>
        <w:t xml:space="preserve">. (a) distribution of small defects in a volume (36 </w:t>
      </w:r>
      <w:r w:rsidRPr="00F81A6D">
        <w:rPr>
          <w:rFonts w:ascii="Symbol" w:hAnsi="Symbol"/>
          <w:color w:val="000000" w:themeColor="text1"/>
        </w:rPr>
        <w:t>´ 36</w:t>
      </w:r>
      <w:r w:rsidRPr="00F81A6D">
        <w:rPr>
          <w:color w:val="000000" w:themeColor="text1"/>
        </w:rPr>
        <w:t xml:space="preserve"> </w:t>
      </w:r>
      <w:r w:rsidRPr="00F81A6D">
        <w:rPr>
          <w:rFonts w:ascii="Symbol" w:hAnsi="Symbol"/>
          <w:color w:val="000000" w:themeColor="text1"/>
        </w:rPr>
        <w:t>´ 36 m</w:t>
      </w:r>
      <w:r w:rsidRPr="00F81A6D">
        <w:rPr>
          <w:color w:val="000000" w:themeColor="text1"/>
        </w:rPr>
        <w:t>m</w:t>
      </w:r>
      <w:r w:rsidRPr="00F81A6D">
        <w:rPr>
          <w:rFonts w:ascii="Symbol" w:hAnsi="Symbol"/>
          <w:color w:val="000000" w:themeColor="text1"/>
        </w:rPr>
        <w:t xml:space="preserve">). </w:t>
      </w:r>
      <w:r w:rsidRPr="00F81A6D">
        <w:rPr>
          <w:color w:val="000000" w:themeColor="text1"/>
        </w:rPr>
        <w:t xml:space="preserve">The pressing direction is indicated by a red arrow. (b) enlarged view of an ellipsoidal porous region. (c) SEM image of a cross section of an ellipsoidal porous region with circumferential gap in alumina sintered at 30 MPa. (d) enlarged view of a complex pore. </w:t>
      </w:r>
    </w:p>
    <w:p w14:paraId="30EE4293" w14:textId="77777777" w:rsidR="007617F5" w:rsidRPr="00F81A6D" w:rsidRDefault="007617F5" w:rsidP="00112CA7">
      <w:pPr>
        <w:rPr>
          <w:color w:val="000000" w:themeColor="text1"/>
        </w:rPr>
      </w:pPr>
    </w:p>
    <w:p w14:paraId="2FC65B4E" w14:textId="77777777" w:rsidR="007617F5" w:rsidRPr="00F81A6D" w:rsidRDefault="007617F5" w:rsidP="00112CA7">
      <w:pPr>
        <w:rPr>
          <w:color w:val="000000" w:themeColor="text1"/>
        </w:rPr>
      </w:pPr>
    </w:p>
    <w:p w14:paraId="701B6861" w14:textId="77777777" w:rsidR="007617F5" w:rsidRPr="00F81A6D" w:rsidRDefault="007617F5" w:rsidP="00112CA7">
      <w:pPr>
        <w:rPr>
          <w:color w:val="000000" w:themeColor="text1"/>
        </w:rPr>
      </w:pPr>
    </w:p>
    <w:p w14:paraId="627F3C48" w14:textId="77777777" w:rsidR="007617F5" w:rsidRPr="00F81A6D" w:rsidRDefault="007617F5" w:rsidP="00112CA7">
      <w:pPr>
        <w:rPr>
          <w:color w:val="000000" w:themeColor="text1"/>
        </w:rPr>
      </w:pPr>
    </w:p>
    <w:p w14:paraId="7F556DFC" w14:textId="77777777" w:rsidR="007617F5" w:rsidRPr="00F81A6D" w:rsidRDefault="007617F5" w:rsidP="00112CA7">
      <w:pPr>
        <w:rPr>
          <w:color w:val="000000" w:themeColor="text1"/>
        </w:rPr>
      </w:pPr>
    </w:p>
    <w:p w14:paraId="63A7E877" w14:textId="77777777" w:rsidR="007617F5" w:rsidRPr="00F81A6D" w:rsidRDefault="007617F5" w:rsidP="00112CA7">
      <w:pPr>
        <w:rPr>
          <w:color w:val="000000" w:themeColor="text1"/>
        </w:rPr>
      </w:pPr>
    </w:p>
    <w:p w14:paraId="5151D371" w14:textId="77777777" w:rsidR="007617F5" w:rsidRPr="00F81A6D" w:rsidRDefault="007617F5" w:rsidP="00112CA7">
      <w:pPr>
        <w:rPr>
          <w:color w:val="000000" w:themeColor="text1"/>
        </w:rPr>
      </w:pPr>
    </w:p>
    <w:p w14:paraId="10EFA168" w14:textId="77777777" w:rsidR="007617F5" w:rsidRPr="00F81A6D" w:rsidRDefault="007617F5" w:rsidP="00112CA7">
      <w:pPr>
        <w:rPr>
          <w:color w:val="000000" w:themeColor="text1"/>
        </w:rPr>
      </w:pPr>
    </w:p>
    <w:p w14:paraId="7DD0B127" w14:textId="77777777" w:rsidR="007617F5" w:rsidRPr="00F81A6D" w:rsidRDefault="007617F5" w:rsidP="00112CA7">
      <w:pPr>
        <w:rPr>
          <w:color w:val="000000" w:themeColor="text1"/>
        </w:rPr>
      </w:pPr>
    </w:p>
    <w:p w14:paraId="256677E3" w14:textId="77777777" w:rsidR="007617F5" w:rsidRPr="00F81A6D" w:rsidRDefault="007617F5" w:rsidP="00112CA7">
      <w:pPr>
        <w:rPr>
          <w:color w:val="000000" w:themeColor="text1"/>
        </w:rPr>
      </w:pPr>
    </w:p>
    <w:p w14:paraId="398A57BA" w14:textId="77777777" w:rsidR="007617F5" w:rsidRPr="00F81A6D" w:rsidRDefault="007617F5" w:rsidP="00112CA7">
      <w:pPr>
        <w:rPr>
          <w:color w:val="000000" w:themeColor="text1"/>
        </w:rPr>
      </w:pPr>
    </w:p>
    <w:p w14:paraId="3E2B66D3" w14:textId="77777777" w:rsidR="007617F5" w:rsidRPr="00F81A6D" w:rsidRDefault="007617F5" w:rsidP="00112CA7">
      <w:pPr>
        <w:rPr>
          <w:color w:val="000000" w:themeColor="text1"/>
        </w:rPr>
      </w:pPr>
    </w:p>
    <w:p w14:paraId="07A68AE4" w14:textId="77777777" w:rsidR="007617F5" w:rsidRPr="00F81A6D" w:rsidRDefault="007617F5" w:rsidP="00112CA7">
      <w:pPr>
        <w:rPr>
          <w:color w:val="000000" w:themeColor="text1"/>
        </w:rPr>
      </w:pPr>
    </w:p>
    <w:p w14:paraId="5ABD6D42" w14:textId="77777777" w:rsidR="007617F5" w:rsidRPr="00F81A6D" w:rsidRDefault="007617F5" w:rsidP="00112CA7">
      <w:pPr>
        <w:rPr>
          <w:color w:val="000000" w:themeColor="text1"/>
        </w:rPr>
      </w:pPr>
    </w:p>
    <w:p w14:paraId="3F9BEB7C" w14:textId="77777777" w:rsidR="007617F5" w:rsidRPr="00F81A6D" w:rsidRDefault="007617F5" w:rsidP="00112CA7">
      <w:pPr>
        <w:rPr>
          <w:color w:val="000000" w:themeColor="text1"/>
        </w:rPr>
      </w:pPr>
    </w:p>
    <w:p w14:paraId="00A7C85C" w14:textId="77777777" w:rsidR="007617F5" w:rsidRPr="00F81A6D" w:rsidRDefault="007617F5" w:rsidP="00112CA7">
      <w:pPr>
        <w:rPr>
          <w:color w:val="000000" w:themeColor="text1"/>
        </w:rPr>
      </w:pPr>
    </w:p>
    <w:p w14:paraId="7C3B817E" w14:textId="77777777" w:rsidR="007617F5" w:rsidRPr="00F81A6D" w:rsidRDefault="007617F5" w:rsidP="00112CA7">
      <w:pPr>
        <w:rPr>
          <w:color w:val="000000" w:themeColor="text1"/>
        </w:rPr>
      </w:pPr>
    </w:p>
    <w:p w14:paraId="682B19B0" w14:textId="77777777" w:rsidR="007617F5" w:rsidRPr="00F81A6D" w:rsidRDefault="007617F5" w:rsidP="00112CA7">
      <w:pPr>
        <w:rPr>
          <w:color w:val="000000" w:themeColor="text1"/>
        </w:rPr>
      </w:pPr>
    </w:p>
    <w:p w14:paraId="0F84BEF0" w14:textId="77777777" w:rsidR="007617F5" w:rsidRPr="00F81A6D" w:rsidRDefault="007617F5" w:rsidP="00112CA7">
      <w:pPr>
        <w:rPr>
          <w:color w:val="000000" w:themeColor="text1"/>
        </w:rPr>
      </w:pPr>
    </w:p>
    <w:p w14:paraId="29A5B7DE" w14:textId="77777777" w:rsidR="007617F5" w:rsidRPr="00F81A6D" w:rsidRDefault="007617F5" w:rsidP="00112CA7">
      <w:pPr>
        <w:rPr>
          <w:color w:val="000000" w:themeColor="text1"/>
        </w:rPr>
      </w:pPr>
    </w:p>
    <w:p w14:paraId="6461868D" w14:textId="0A3305AD" w:rsidR="007617F5" w:rsidRPr="00F81A6D" w:rsidRDefault="00813BCE" w:rsidP="00112CA7">
      <w:pPr>
        <w:rPr>
          <w:color w:val="000000" w:themeColor="text1"/>
        </w:rPr>
      </w:pPr>
      <w:r w:rsidRPr="00F81A6D">
        <w:rPr>
          <w:noProof/>
          <w:color w:val="000000" w:themeColor="text1"/>
        </w:rPr>
        <w:lastRenderedPageBreak/>
        <w:drawing>
          <wp:inline distT="0" distB="0" distL="0" distR="0" wp14:anchorId="7F62E650" wp14:editId="19E95BF5">
            <wp:extent cx="5400040" cy="2708910"/>
            <wp:effectExtent l="0" t="0" r="0" b="0"/>
            <wp:docPr id="205483652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2708910"/>
                    </a:xfrm>
                    <a:prstGeom prst="rect">
                      <a:avLst/>
                    </a:prstGeom>
                    <a:noFill/>
                    <a:ln>
                      <a:noFill/>
                    </a:ln>
                  </pic:spPr>
                </pic:pic>
              </a:graphicData>
            </a:graphic>
          </wp:inline>
        </w:drawing>
      </w:r>
    </w:p>
    <w:p w14:paraId="79214882" w14:textId="3175D0A8"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13. 3D image of a large defect in alumina sintered at 50 MPa by SPS</w:t>
      </w:r>
      <w:r w:rsidR="00222516" w:rsidRPr="00F81A6D">
        <w:rPr>
          <w:color w:val="000000" w:themeColor="text1"/>
          <w:vertAlign w:val="superscript"/>
        </w:rPr>
        <w:t>76</w:t>
      </w:r>
      <w:r w:rsidRPr="00F81A6D">
        <w:rPr>
          <w:color w:val="000000" w:themeColor="text1"/>
        </w:rPr>
        <w:t>. The cross-section of the defect shows that it was formed from a large void among granules.</w:t>
      </w:r>
    </w:p>
    <w:p w14:paraId="451FDE05" w14:textId="77777777" w:rsidR="007617F5" w:rsidRPr="00F81A6D" w:rsidRDefault="007617F5" w:rsidP="00112CA7">
      <w:pPr>
        <w:rPr>
          <w:color w:val="000000" w:themeColor="text1"/>
        </w:rPr>
      </w:pPr>
    </w:p>
    <w:p w14:paraId="63EE53BC" w14:textId="77777777" w:rsidR="007617F5" w:rsidRPr="00F81A6D" w:rsidRDefault="007617F5" w:rsidP="00112CA7">
      <w:pPr>
        <w:rPr>
          <w:color w:val="000000" w:themeColor="text1"/>
        </w:rPr>
      </w:pPr>
    </w:p>
    <w:p w14:paraId="68824F85" w14:textId="77777777" w:rsidR="007617F5" w:rsidRPr="00F81A6D" w:rsidRDefault="007617F5" w:rsidP="00112CA7">
      <w:pPr>
        <w:rPr>
          <w:color w:val="000000" w:themeColor="text1"/>
        </w:rPr>
      </w:pPr>
    </w:p>
    <w:p w14:paraId="0A341DD7" w14:textId="77777777" w:rsidR="007617F5" w:rsidRPr="00F81A6D" w:rsidRDefault="007617F5" w:rsidP="00112CA7">
      <w:pPr>
        <w:rPr>
          <w:color w:val="000000" w:themeColor="text1"/>
        </w:rPr>
      </w:pPr>
    </w:p>
    <w:p w14:paraId="463CB7B2" w14:textId="77777777" w:rsidR="007617F5" w:rsidRPr="00F81A6D" w:rsidRDefault="007617F5" w:rsidP="00112CA7">
      <w:pPr>
        <w:rPr>
          <w:color w:val="000000" w:themeColor="text1"/>
        </w:rPr>
      </w:pPr>
    </w:p>
    <w:p w14:paraId="57DBC6E5" w14:textId="77777777" w:rsidR="007617F5" w:rsidRPr="00F81A6D" w:rsidRDefault="007617F5" w:rsidP="00112CA7">
      <w:pPr>
        <w:rPr>
          <w:color w:val="000000" w:themeColor="text1"/>
        </w:rPr>
      </w:pPr>
    </w:p>
    <w:p w14:paraId="76CCE5D8" w14:textId="77777777" w:rsidR="007617F5" w:rsidRPr="00F81A6D" w:rsidRDefault="007617F5" w:rsidP="00112CA7">
      <w:pPr>
        <w:rPr>
          <w:color w:val="000000" w:themeColor="text1"/>
        </w:rPr>
      </w:pPr>
    </w:p>
    <w:p w14:paraId="1DA349F1" w14:textId="77777777" w:rsidR="007617F5" w:rsidRPr="00F81A6D" w:rsidRDefault="007617F5" w:rsidP="00112CA7">
      <w:pPr>
        <w:rPr>
          <w:color w:val="000000" w:themeColor="text1"/>
        </w:rPr>
      </w:pPr>
    </w:p>
    <w:p w14:paraId="0475F5E2" w14:textId="77777777" w:rsidR="007617F5" w:rsidRPr="00F81A6D" w:rsidRDefault="007617F5" w:rsidP="00112CA7">
      <w:pPr>
        <w:rPr>
          <w:color w:val="000000" w:themeColor="text1"/>
        </w:rPr>
      </w:pPr>
    </w:p>
    <w:p w14:paraId="447CBBAC" w14:textId="77777777" w:rsidR="007617F5" w:rsidRPr="00F81A6D" w:rsidRDefault="007617F5" w:rsidP="00112CA7">
      <w:pPr>
        <w:rPr>
          <w:color w:val="000000" w:themeColor="text1"/>
        </w:rPr>
      </w:pPr>
    </w:p>
    <w:p w14:paraId="15A58BE7" w14:textId="77777777" w:rsidR="007617F5" w:rsidRPr="00F81A6D" w:rsidRDefault="007617F5" w:rsidP="00112CA7">
      <w:pPr>
        <w:rPr>
          <w:color w:val="000000" w:themeColor="text1"/>
        </w:rPr>
      </w:pPr>
    </w:p>
    <w:p w14:paraId="703B8C94" w14:textId="77777777" w:rsidR="007617F5" w:rsidRPr="00F81A6D" w:rsidRDefault="007617F5" w:rsidP="00112CA7">
      <w:pPr>
        <w:rPr>
          <w:color w:val="000000" w:themeColor="text1"/>
        </w:rPr>
      </w:pPr>
    </w:p>
    <w:p w14:paraId="353171F1" w14:textId="77777777" w:rsidR="007617F5" w:rsidRPr="00F81A6D" w:rsidRDefault="007617F5" w:rsidP="00112CA7">
      <w:pPr>
        <w:rPr>
          <w:color w:val="000000" w:themeColor="text1"/>
        </w:rPr>
      </w:pPr>
    </w:p>
    <w:p w14:paraId="55131363" w14:textId="77777777" w:rsidR="007617F5" w:rsidRPr="00F81A6D" w:rsidRDefault="007617F5" w:rsidP="00112CA7">
      <w:pPr>
        <w:rPr>
          <w:color w:val="000000" w:themeColor="text1"/>
        </w:rPr>
      </w:pPr>
    </w:p>
    <w:p w14:paraId="1D57D878" w14:textId="77777777" w:rsidR="007617F5" w:rsidRPr="00F81A6D" w:rsidRDefault="007617F5" w:rsidP="00112CA7">
      <w:pPr>
        <w:rPr>
          <w:color w:val="000000" w:themeColor="text1"/>
        </w:rPr>
      </w:pPr>
    </w:p>
    <w:p w14:paraId="111DFE04" w14:textId="77777777" w:rsidR="007617F5" w:rsidRPr="00F81A6D" w:rsidRDefault="007617F5" w:rsidP="00112CA7">
      <w:pPr>
        <w:rPr>
          <w:color w:val="000000" w:themeColor="text1"/>
        </w:rPr>
      </w:pPr>
    </w:p>
    <w:p w14:paraId="7DA7B9EB" w14:textId="77777777" w:rsidR="007617F5" w:rsidRPr="00F81A6D" w:rsidRDefault="007617F5" w:rsidP="00112CA7">
      <w:pPr>
        <w:rPr>
          <w:color w:val="000000" w:themeColor="text1"/>
        </w:rPr>
      </w:pPr>
    </w:p>
    <w:p w14:paraId="23C61B3A" w14:textId="77777777" w:rsidR="007617F5" w:rsidRPr="00F81A6D" w:rsidRDefault="007617F5" w:rsidP="00112CA7">
      <w:pPr>
        <w:rPr>
          <w:color w:val="000000" w:themeColor="text1"/>
        </w:rPr>
      </w:pPr>
    </w:p>
    <w:p w14:paraId="201EC6A8" w14:textId="77777777" w:rsidR="007617F5" w:rsidRPr="00F81A6D" w:rsidRDefault="007617F5" w:rsidP="00112CA7">
      <w:pPr>
        <w:rPr>
          <w:color w:val="000000" w:themeColor="text1"/>
        </w:rPr>
      </w:pPr>
    </w:p>
    <w:p w14:paraId="45936AB3" w14:textId="77777777" w:rsidR="007617F5" w:rsidRPr="00F81A6D" w:rsidRDefault="007617F5" w:rsidP="00112CA7">
      <w:pPr>
        <w:rPr>
          <w:color w:val="000000" w:themeColor="text1"/>
        </w:rPr>
      </w:pPr>
    </w:p>
    <w:p w14:paraId="657F2A95" w14:textId="77777777" w:rsidR="007617F5" w:rsidRPr="00F81A6D" w:rsidRDefault="007617F5" w:rsidP="00112CA7">
      <w:pPr>
        <w:rPr>
          <w:color w:val="000000" w:themeColor="text1"/>
        </w:rPr>
      </w:pPr>
    </w:p>
    <w:p w14:paraId="1939467E" w14:textId="77777777" w:rsidR="007617F5" w:rsidRPr="00F81A6D" w:rsidRDefault="007617F5" w:rsidP="00112CA7">
      <w:pPr>
        <w:rPr>
          <w:color w:val="000000" w:themeColor="text1"/>
        </w:rPr>
      </w:pPr>
    </w:p>
    <w:p w14:paraId="305B77B0" w14:textId="7D731643" w:rsidR="007617F5" w:rsidRPr="00F81A6D" w:rsidRDefault="00E77AC0" w:rsidP="00112CA7">
      <w:pPr>
        <w:rPr>
          <w:color w:val="000000" w:themeColor="text1"/>
        </w:rPr>
      </w:pPr>
      <w:r w:rsidRPr="00F81A6D">
        <w:rPr>
          <w:noProof/>
          <w:color w:val="000000" w:themeColor="text1"/>
        </w:rPr>
        <w:lastRenderedPageBreak/>
        <w:drawing>
          <wp:inline distT="0" distB="0" distL="0" distR="0" wp14:anchorId="6CD98F84" wp14:editId="50E15C2A">
            <wp:extent cx="5400040" cy="3649980"/>
            <wp:effectExtent l="0" t="0" r="0" b="7620"/>
            <wp:docPr id="4986249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3649980"/>
                    </a:xfrm>
                    <a:prstGeom prst="rect">
                      <a:avLst/>
                    </a:prstGeom>
                    <a:noFill/>
                    <a:ln>
                      <a:noFill/>
                    </a:ln>
                  </pic:spPr>
                </pic:pic>
              </a:graphicData>
            </a:graphic>
          </wp:inline>
        </w:drawing>
      </w:r>
    </w:p>
    <w:p w14:paraId="0CE7AB00" w14:textId="1A2EBDA0"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14. Shrinkage and deformation of a spherical pore and oblate spheroidal pores (</w:t>
      </w:r>
      <w:r w:rsidRPr="00F81A6D">
        <w:rPr>
          <w:i/>
          <w:iCs/>
          <w:color w:val="000000" w:themeColor="text1"/>
        </w:rPr>
        <w:t>c</w:t>
      </w:r>
      <w:r w:rsidRPr="00F81A6D">
        <w:rPr>
          <w:color w:val="000000" w:themeColor="text1"/>
        </w:rPr>
        <w:t xml:space="preserve"> </w:t>
      </w:r>
      <w:r w:rsidR="00813C18">
        <w:rPr>
          <w:color w:val="000000" w:themeColor="text1"/>
        </w:rPr>
        <w:t>&lt;</w:t>
      </w:r>
      <w:r w:rsidR="00813C18" w:rsidRPr="00F81A6D">
        <w:rPr>
          <w:color w:val="000000" w:themeColor="text1"/>
        </w:rPr>
        <w:t xml:space="preserve"> </w:t>
      </w:r>
      <w:r w:rsidRPr="00F81A6D">
        <w:rPr>
          <w:i/>
          <w:iCs/>
          <w:color w:val="000000" w:themeColor="text1"/>
        </w:rPr>
        <w:t>a</w:t>
      </w:r>
      <w:r w:rsidRPr="00F81A6D">
        <w:rPr>
          <w:color w:val="000000" w:themeColor="text1"/>
        </w:rPr>
        <w:t>) during SPS</w:t>
      </w:r>
      <w:r w:rsidR="00222516" w:rsidRPr="00F81A6D">
        <w:rPr>
          <w:color w:val="000000" w:themeColor="text1"/>
          <w:vertAlign w:val="superscript"/>
        </w:rPr>
        <w:t>76</w:t>
      </w:r>
      <w:r w:rsidRPr="00F81A6D">
        <w:rPr>
          <w:color w:val="000000" w:themeColor="text1"/>
        </w:rPr>
        <w:t>.</w:t>
      </w:r>
    </w:p>
    <w:p w14:paraId="3D4793D6" w14:textId="77777777" w:rsidR="007617F5" w:rsidRPr="00F81A6D" w:rsidRDefault="007617F5" w:rsidP="00112CA7">
      <w:pPr>
        <w:rPr>
          <w:color w:val="000000" w:themeColor="text1"/>
        </w:rPr>
      </w:pPr>
    </w:p>
    <w:p w14:paraId="487FDF3F" w14:textId="77777777" w:rsidR="007617F5" w:rsidRPr="00F81A6D" w:rsidRDefault="007617F5" w:rsidP="00112CA7">
      <w:pPr>
        <w:rPr>
          <w:color w:val="000000" w:themeColor="text1"/>
        </w:rPr>
      </w:pPr>
    </w:p>
    <w:p w14:paraId="77AB1A34" w14:textId="77777777" w:rsidR="007617F5" w:rsidRPr="00F81A6D" w:rsidRDefault="007617F5" w:rsidP="00112CA7">
      <w:pPr>
        <w:rPr>
          <w:color w:val="000000" w:themeColor="text1"/>
        </w:rPr>
      </w:pPr>
    </w:p>
    <w:p w14:paraId="3366A932" w14:textId="77777777" w:rsidR="007617F5" w:rsidRPr="00F81A6D" w:rsidRDefault="007617F5" w:rsidP="00112CA7">
      <w:pPr>
        <w:rPr>
          <w:color w:val="000000" w:themeColor="text1"/>
        </w:rPr>
      </w:pPr>
    </w:p>
    <w:p w14:paraId="2F62D4C4" w14:textId="77777777" w:rsidR="007617F5" w:rsidRPr="00F81A6D" w:rsidRDefault="007617F5" w:rsidP="00112CA7">
      <w:pPr>
        <w:rPr>
          <w:color w:val="000000" w:themeColor="text1"/>
        </w:rPr>
      </w:pPr>
    </w:p>
    <w:p w14:paraId="14B86384" w14:textId="77777777" w:rsidR="007617F5" w:rsidRPr="00F81A6D" w:rsidRDefault="007617F5" w:rsidP="00112CA7">
      <w:pPr>
        <w:rPr>
          <w:color w:val="000000" w:themeColor="text1"/>
        </w:rPr>
      </w:pPr>
    </w:p>
    <w:p w14:paraId="0D0E205C" w14:textId="77777777" w:rsidR="007617F5" w:rsidRPr="00F81A6D" w:rsidRDefault="007617F5" w:rsidP="00112CA7">
      <w:pPr>
        <w:rPr>
          <w:color w:val="000000" w:themeColor="text1"/>
        </w:rPr>
      </w:pPr>
    </w:p>
    <w:p w14:paraId="6DEDD7BF" w14:textId="77777777" w:rsidR="007617F5" w:rsidRPr="00F81A6D" w:rsidRDefault="007617F5" w:rsidP="00112CA7">
      <w:pPr>
        <w:rPr>
          <w:color w:val="000000" w:themeColor="text1"/>
        </w:rPr>
      </w:pPr>
    </w:p>
    <w:p w14:paraId="7469A639" w14:textId="77777777" w:rsidR="007617F5" w:rsidRPr="00F81A6D" w:rsidRDefault="007617F5" w:rsidP="00112CA7">
      <w:pPr>
        <w:rPr>
          <w:color w:val="000000" w:themeColor="text1"/>
        </w:rPr>
      </w:pPr>
    </w:p>
    <w:p w14:paraId="6592CDDE" w14:textId="77777777" w:rsidR="007617F5" w:rsidRPr="00F81A6D" w:rsidRDefault="007617F5" w:rsidP="00112CA7">
      <w:pPr>
        <w:rPr>
          <w:color w:val="000000" w:themeColor="text1"/>
        </w:rPr>
      </w:pPr>
    </w:p>
    <w:p w14:paraId="6CF54E45" w14:textId="77777777" w:rsidR="007617F5" w:rsidRPr="00F81A6D" w:rsidRDefault="007617F5" w:rsidP="00112CA7">
      <w:pPr>
        <w:rPr>
          <w:color w:val="000000" w:themeColor="text1"/>
        </w:rPr>
      </w:pPr>
    </w:p>
    <w:p w14:paraId="4280E3AE" w14:textId="77777777" w:rsidR="007617F5" w:rsidRPr="00F81A6D" w:rsidRDefault="007617F5" w:rsidP="00112CA7">
      <w:pPr>
        <w:rPr>
          <w:color w:val="000000" w:themeColor="text1"/>
        </w:rPr>
      </w:pPr>
    </w:p>
    <w:p w14:paraId="78DCD2E7" w14:textId="77777777" w:rsidR="007617F5" w:rsidRPr="00F81A6D" w:rsidRDefault="007617F5" w:rsidP="00112CA7">
      <w:pPr>
        <w:rPr>
          <w:color w:val="000000" w:themeColor="text1"/>
        </w:rPr>
      </w:pPr>
    </w:p>
    <w:p w14:paraId="274B1E4A" w14:textId="77777777" w:rsidR="007617F5" w:rsidRPr="00F81A6D" w:rsidRDefault="007617F5" w:rsidP="00112CA7">
      <w:pPr>
        <w:rPr>
          <w:color w:val="000000" w:themeColor="text1"/>
        </w:rPr>
      </w:pPr>
    </w:p>
    <w:p w14:paraId="2E738D39" w14:textId="77777777" w:rsidR="007617F5" w:rsidRPr="00F81A6D" w:rsidRDefault="007617F5" w:rsidP="00112CA7">
      <w:pPr>
        <w:rPr>
          <w:color w:val="000000" w:themeColor="text1"/>
        </w:rPr>
      </w:pPr>
    </w:p>
    <w:p w14:paraId="14D1EC3D" w14:textId="77777777" w:rsidR="007617F5" w:rsidRPr="00F81A6D" w:rsidRDefault="007617F5" w:rsidP="00112CA7">
      <w:pPr>
        <w:rPr>
          <w:color w:val="000000" w:themeColor="text1"/>
        </w:rPr>
      </w:pPr>
    </w:p>
    <w:p w14:paraId="1A822991" w14:textId="77777777" w:rsidR="007617F5" w:rsidRPr="00F81A6D" w:rsidRDefault="007617F5" w:rsidP="00112CA7">
      <w:pPr>
        <w:rPr>
          <w:color w:val="000000" w:themeColor="text1"/>
        </w:rPr>
      </w:pPr>
    </w:p>
    <w:p w14:paraId="1275936C" w14:textId="77777777" w:rsidR="007617F5" w:rsidRPr="00F81A6D" w:rsidRDefault="007617F5" w:rsidP="00112CA7">
      <w:pPr>
        <w:rPr>
          <w:color w:val="000000" w:themeColor="text1"/>
        </w:rPr>
      </w:pPr>
    </w:p>
    <w:p w14:paraId="365484F0" w14:textId="4111639E" w:rsidR="007617F5" w:rsidRPr="00F81A6D" w:rsidRDefault="00E77AC0" w:rsidP="00112CA7">
      <w:pPr>
        <w:rPr>
          <w:color w:val="000000" w:themeColor="text1"/>
        </w:rPr>
      </w:pPr>
      <w:r w:rsidRPr="00F81A6D">
        <w:rPr>
          <w:noProof/>
          <w:color w:val="000000" w:themeColor="text1"/>
        </w:rPr>
        <w:lastRenderedPageBreak/>
        <w:drawing>
          <wp:inline distT="0" distB="0" distL="0" distR="0" wp14:anchorId="743691F3" wp14:editId="2C1C41AF">
            <wp:extent cx="5400040" cy="2127250"/>
            <wp:effectExtent l="0" t="0" r="0" b="6350"/>
            <wp:docPr id="164534778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2127250"/>
                    </a:xfrm>
                    <a:prstGeom prst="rect">
                      <a:avLst/>
                    </a:prstGeom>
                    <a:noFill/>
                    <a:ln>
                      <a:noFill/>
                    </a:ln>
                  </pic:spPr>
                </pic:pic>
              </a:graphicData>
            </a:graphic>
          </wp:inline>
        </w:drawing>
      </w:r>
    </w:p>
    <w:p w14:paraId="2E97D792" w14:textId="43A544FD"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15. Internal structure of a model MLCC consisting of Ni electrodes and BaTiO</w:t>
      </w:r>
      <w:r w:rsidRPr="00F81A6D">
        <w:rPr>
          <w:color w:val="000000" w:themeColor="text1"/>
          <w:vertAlign w:val="subscript"/>
        </w:rPr>
        <w:t>3</w:t>
      </w:r>
      <w:r w:rsidRPr="00F81A6D">
        <w:rPr>
          <w:color w:val="000000" w:themeColor="text1"/>
        </w:rPr>
        <w:t xml:space="preserve"> dielectric layers stacked alternatively. (a) SEM micrograph of MLCC observed in the cross-section perpendicular to layers. </w:t>
      </w:r>
      <w:r w:rsidRPr="00F81A6D">
        <w:rPr>
          <w:rFonts w:hint="eastAsia"/>
          <w:color w:val="000000" w:themeColor="text1"/>
        </w:rPr>
        <w:t>(</w:t>
      </w:r>
      <w:r w:rsidRPr="00F81A6D">
        <w:rPr>
          <w:color w:val="000000" w:themeColor="text1"/>
        </w:rPr>
        <w:t>b) top view, nano-CT image of a Ni electrode and pores.</w:t>
      </w:r>
    </w:p>
    <w:p w14:paraId="39817E98" w14:textId="77777777" w:rsidR="007617F5" w:rsidRPr="00F81A6D" w:rsidRDefault="007617F5" w:rsidP="00112CA7">
      <w:pPr>
        <w:rPr>
          <w:color w:val="000000" w:themeColor="text1"/>
        </w:rPr>
      </w:pPr>
    </w:p>
    <w:p w14:paraId="0281A8AB" w14:textId="77777777" w:rsidR="007617F5" w:rsidRPr="00F81A6D" w:rsidRDefault="007617F5" w:rsidP="00112CA7">
      <w:pPr>
        <w:rPr>
          <w:color w:val="000000" w:themeColor="text1"/>
        </w:rPr>
      </w:pPr>
    </w:p>
    <w:p w14:paraId="338F933A" w14:textId="77777777" w:rsidR="007617F5" w:rsidRPr="00F81A6D" w:rsidRDefault="007617F5" w:rsidP="00112CA7">
      <w:pPr>
        <w:rPr>
          <w:color w:val="000000" w:themeColor="text1"/>
        </w:rPr>
      </w:pPr>
    </w:p>
    <w:p w14:paraId="4D898043" w14:textId="77777777" w:rsidR="007617F5" w:rsidRPr="00F81A6D" w:rsidRDefault="007617F5" w:rsidP="00112CA7">
      <w:pPr>
        <w:rPr>
          <w:color w:val="000000" w:themeColor="text1"/>
        </w:rPr>
      </w:pPr>
    </w:p>
    <w:p w14:paraId="3F63EB58" w14:textId="77777777" w:rsidR="007617F5" w:rsidRPr="00F81A6D" w:rsidRDefault="007617F5" w:rsidP="00112CA7">
      <w:pPr>
        <w:rPr>
          <w:color w:val="000000" w:themeColor="text1"/>
        </w:rPr>
      </w:pPr>
    </w:p>
    <w:p w14:paraId="311A512A" w14:textId="77777777" w:rsidR="007617F5" w:rsidRPr="00F81A6D" w:rsidRDefault="007617F5" w:rsidP="00112CA7">
      <w:pPr>
        <w:rPr>
          <w:color w:val="000000" w:themeColor="text1"/>
        </w:rPr>
      </w:pPr>
    </w:p>
    <w:p w14:paraId="30AF3523" w14:textId="77777777" w:rsidR="007617F5" w:rsidRPr="00F81A6D" w:rsidRDefault="007617F5" w:rsidP="00112CA7">
      <w:pPr>
        <w:rPr>
          <w:color w:val="000000" w:themeColor="text1"/>
        </w:rPr>
      </w:pPr>
    </w:p>
    <w:p w14:paraId="3E66B4B9" w14:textId="77777777" w:rsidR="007617F5" w:rsidRPr="00F81A6D" w:rsidRDefault="007617F5" w:rsidP="00112CA7">
      <w:pPr>
        <w:rPr>
          <w:color w:val="000000" w:themeColor="text1"/>
        </w:rPr>
      </w:pPr>
    </w:p>
    <w:p w14:paraId="1E36413D" w14:textId="77777777" w:rsidR="007617F5" w:rsidRPr="00F81A6D" w:rsidRDefault="007617F5" w:rsidP="00112CA7">
      <w:pPr>
        <w:rPr>
          <w:color w:val="000000" w:themeColor="text1"/>
        </w:rPr>
      </w:pPr>
    </w:p>
    <w:p w14:paraId="76DC1424" w14:textId="77777777" w:rsidR="007617F5" w:rsidRPr="00F81A6D" w:rsidRDefault="007617F5" w:rsidP="00112CA7">
      <w:pPr>
        <w:rPr>
          <w:color w:val="000000" w:themeColor="text1"/>
        </w:rPr>
      </w:pPr>
    </w:p>
    <w:p w14:paraId="63D891F9" w14:textId="77777777" w:rsidR="007617F5" w:rsidRPr="00F81A6D" w:rsidRDefault="007617F5" w:rsidP="00112CA7">
      <w:pPr>
        <w:rPr>
          <w:color w:val="000000" w:themeColor="text1"/>
        </w:rPr>
      </w:pPr>
    </w:p>
    <w:p w14:paraId="67A9B900" w14:textId="77777777" w:rsidR="007617F5" w:rsidRPr="00F81A6D" w:rsidRDefault="007617F5" w:rsidP="00112CA7">
      <w:pPr>
        <w:rPr>
          <w:color w:val="000000" w:themeColor="text1"/>
        </w:rPr>
      </w:pPr>
    </w:p>
    <w:p w14:paraId="13A53496" w14:textId="77777777" w:rsidR="007617F5" w:rsidRPr="00F81A6D" w:rsidRDefault="007617F5" w:rsidP="00112CA7">
      <w:pPr>
        <w:rPr>
          <w:color w:val="000000" w:themeColor="text1"/>
        </w:rPr>
      </w:pPr>
    </w:p>
    <w:p w14:paraId="60622186" w14:textId="77777777" w:rsidR="007617F5" w:rsidRPr="00F81A6D" w:rsidRDefault="007617F5" w:rsidP="00112CA7">
      <w:pPr>
        <w:rPr>
          <w:color w:val="000000" w:themeColor="text1"/>
        </w:rPr>
      </w:pPr>
    </w:p>
    <w:p w14:paraId="17ABE0CD" w14:textId="77777777" w:rsidR="007617F5" w:rsidRPr="00F81A6D" w:rsidRDefault="007617F5" w:rsidP="00112CA7">
      <w:pPr>
        <w:rPr>
          <w:color w:val="000000" w:themeColor="text1"/>
        </w:rPr>
      </w:pPr>
    </w:p>
    <w:p w14:paraId="09005A5D" w14:textId="77777777" w:rsidR="007617F5" w:rsidRPr="00F81A6D" w:rsidRDefault="007617F5" w:rsidP="00112CA7">
      <w:pPr>
        <w:rPr>
          <w:color w:val="000000" w:themeColor="text1"/>
        </w:rPr>
      </w:pPr>
    </w:p>
    <w:p w14:paraId="61360271" w14:textId="77777777" w:rsidR="007617F5" w:rsidRPr="00F81A6D" w:rsidRDefault="007617F5" w:rsidP="00112CA7">
      <w:pPr>
        <w:rPr>
          <w:color w:val="000000" w:themeColor="text1"/>
        </w:rPr>
      </w:pPr>
    </w:p>
    <w:p w14:paraId="14721565" w14:textId="77777777" w:rsidR="007617F5" w:rsidRPr="00F81A6D" w:rsidRDefault="007617F5" w:rsidP="00112CA7">
      <w:pPr>
        <w:rPr>
          <w:color w:val="000000" w:themeColor="text1"/>
        </w:rPr>
      </w:pPr>
    </w:p>
    <w:p w14:paraId="0ADBDDB5" w14:textId="77777777" w:rsidR="007617F5" w:rsidRPr="00F81A6D" w:rsidRDefault="007617F5" w:rsidP="00112CA7">
      <w:pPr>
        <w:rPr>
          <w:color w:val="000000" w:themeColor="text1"/>
        </w:rPr>
      </w:pPr>
    </w:p>
    <w:p w14:paraId="1D35DA48" w14:textId="77777777" w:rsidR="007617F5" w:rsidRPr="00F81A6D" w:rsidRDefault="007617F5" w:rsidP="00112CA7">
      <w:pPr>
        <w:rPr>
          <w:color w:val="000000" w:themeColor="text1"/>
        </w:rPr>
      </w:pPr>
    </w:p>
    <w:p w14:paraId="481958A4" w14:textId="77777777" w:rsidR="007617F5" w:rsidRPr="00F81A6D" w:rsidRDefault="007617F5" w:rsidP="00112CA7">
      <w:pPr>
        <w:rPr>
          <w:color w:val="000000" w:themeColor="text1"/>
        </w:rPr>
      </w:pPr>
    </w:p>
    <w:p w14:paraId="0181F75F" w14:textId="77777777" w:rsidR="007617F5" w:rsidRPr="00F81A6D" w:rsidRDefault="007617F5" w:rsidP="00112CA7">
      <w:pPr>
        <w:rPr>
          <w:color w:val="000000" w:themeColor="text1"/>
        </w:rPr>
      </w:pPr>
    </w:p>
    <w:p w14:paraId="602EAE52" w14:textId="77777777" w:rsidR="007617F5" w:rsidRPr="00F81A6D" w:rsidRDefault="007617F5" w:rsidP="00112CA7">
      <w:pPr>
        <w:rPr>
          <w:color w:val="000000" w:themeColor="text1"/>
        </w:rPr>
      </w:pPr>
    </w:p>
    <w:p w14:paraId="7F1BDE8C" w14:textId="2F9A7E94" w:rsidR="007617F5" w:rsidRPr="00F81A6D" w:rsidRDefault="00813BCE" w:rsidP="00112CA7">
      <w:pPr>
        <w:rPr>
          <w:color w:val="000000" w:themeColor="text1"/>
        </w:rPr>
      </w:pPr>
      <w:r w:rsidRPr="00F81A6D">
        <w:rPr>
          <w:noProof/>
          <w:color w:val="000000" w:themeColor="text1"/>
        </w:rPr>
        <w:lastRenderedPageBreak/>
        <w:drawing>
          <wp:inline distT="0" distB="0" distL="0" distR="0" wp14:anchorId="0DA6BAEB" wp14:editId="5C7E7F8A">
            <wp:extent cx="5400040" cy="4135755"/>
            <wp:effectExtent l="0" t="0" r="0" b="0"/>
            <wp:docPr id="110597439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4135755"/>
                    </a:xfrm>
                    <a:prstGeom prst="rect">
                      <a:avLst/>
                    </a:prstGeom>
                    <a:noFill/>
                    <a:ln>
                      <a:noFill/>
                    </a:ln>
                  </pic:spPr>
                </pic:pic>
              </a:graphicData>
            </a:graphic>
          </wp:inline>
        </w:drawing>
      </w:r>
    </w:p>
    <w:p w14:paraId="1235DB33" w14:textId="294DD689"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16. Relation between characteristic length and sintering temperature. The microstructural evolution of electrode layer is described as the coarsening of characteristic length</w:t>
      </w:r>
      <w:r w:rsidR="00222516" w:rsidRPr="00F81A6D">
        <w:rPr>
          <w:color w:val="000000" w:themeColor="text1"/>
          <w:vertAlign w:val="superscript"/>
        </w:rPr>
        <w:t>63</w:t>
      </w:r>
      <w:r w:rsidRPr="00F81A6D">
        <w:rPr>
          <w:color w:val="000000" w:themeColor="text1"/>
        </w:rPr>
        <w:t>.</w:t>
      </w:r>
    </w:p>
    <w:p w14:paraId="56968272" w14:textId="77777777" w:rsidR="007617F5" w:rsidRPr="00F81A6D" w:rsidRDefault="007617F5" w:rsidP="00112CA7">
      <w:pPr>
        <w:rPr>
          <w:color w:val="000000" w:themeColor="text1"/>
        </w:rPr>
      </w:pPr>
    </w:p>
    <w:p w14:paraId="02288B2A" w14:textId="77777777" w:rsidR="007617F5" w:rsidRPr="00F81A6D" w:rsidRDefault="007617F5" w:rsidP="00112CA7">
      <w:pPr>
        <w:rPr>
          <w:color w:val="000000" w:themeColor="text1"/>
        </w:rPr>
      </w:pPr>
    </w:p>
    <w:p w14:paraId="173A725B" w14:textId="77777777" w:rsidR="007617F5" w:rsidRPr="00F81A6D" w:rsidRDefault="007617F5" w:rsidP="00112CA7">
      <w:pPr>
        <w:rPr>
          <w:color w:val="000000" w:themeColor="text1"/>
        </w:rPr>
      </w:pPr>
    </w:p>
    <w:p w14:paraId="4DC076BA" w14:textId="77777777" w:rsidR="007617F5" w:rsidRPr="00F81A6D" w:rsidRDefault="007617F5" w:rsidP="00112CA7">
      <w:pPr>
        <w:rPr>
          <w:color w:val="000000" w:themeColor="text1"/>
        </w:rPr>
      </w:pPr>
    </w:p>
    <w:p w14:paraId="300E9A89" w14:textId="77777777" w:rsidR="007617F5" w:rsidRPr="00F81A6D" w:rsidRDefault="007617F5" w:rsidP="00112CA7">
      <w:pPr>
        <w:rPr>
          <w:color w:val="000000" w:themeColor="text1"/>
        </w:rPr>
      </w:pPr>
    </w:p>
    <w:p w14:paraId="52242CBE" w14:textId="77777777" w:rsidR="007617F5" w:rsidRPr="00F81A6D" w:rsidRDefault="007617F5" w:rsidP="00112CA7">
      <w:pPr>
        <w:rPr>
          <w:color w:val="000000" w:themeColor="text1"/>
        </w:rPr>
      </w:pPr>
    </w:p>
    <w:p w14:paraId="22D4BF3C" w14:textId="77777777" w:rsidR="007617F5" w:rsidRPr="00F81A6D" w:rsidRDefault="007617F5" w:rsidP="00112CA7">
      <w:pPr>
        <w:rPr>
          <w:color w:val="000000" w:themeColor="text1"/>
        </w:rPr>
      </w:pPr>
    </w:p>
    <w:p w14:paraId="179BB877" w14:textId="77777777" w:rsidR="007617F5" w:rsidRPr="00F81A6D" w:rsidRDefault="007617F5" w:rsidP="00112CA7">
      <w:pPr>
        <w:rPr>
          <w:color w:val="000000" w:themeColor="text1"/>
        </w:rPr>
      </w:pPr>
    </w:p>
    <w:p w14:paraId="44BBDABD" w14:textId="77777777" w:rsidR="007617F5" w:rsidRPr="00F81A6D" w:rsidRDefault="007617F5" w:rsidP="00112CA7">
      <w:pPr>
        <w:rPr>
          <w:color w:val="000000" w:themeColor="text1"/>
        </w:rPr>
      </w:pPr>
    </w:p>
    <w:p w14:paraId="6174F889" w14:textId="77777777" w:rsidR="007617F5" w:rsidRPr="00F81A6D" w:rsidRDefault="007617F5" w:rsidP="00112CA7">
      <w:pPr>
        <w:rPr>
          <w:color w:val="000000" w:themeColor="text1"/>
        </w:rPr>
      </w:pPr>
    </w:p>
    <w:p w14:paraId="53FD974E" w14:textId="77777777" w:rsidR="007617F5" w:rsidRPr="00F81A6D" w:rsidRDefault="007617F5" w:rsidP="00112CA7">
      <w:pPr>
        <w:rPr>
          <w:color w:val="000000" w:themeColor="text1"/>
        </w:rPr>
      </w:pPr>
    </w:p>
    <w:p w14:paraId="6EE754CA" w14:textId="77777777" w:rsidR="007617F5" w:rsidRPr="00F81A6D" w:rsidRDefault="007617F5" w:rsidP="00112CA7">
      <w:pPr>
        <w:rPr>
          <w:color w:val="000000" w:themeColor="text1"/>
        </w:rPr>
      </w:pPr>
    </w:p>
    <w:p w14:paraId="6A6E82E6" w14:textId="77777777" w:rsidR="007617F5" w:rsidRPr="00F81A6D" w:rsidRDefault="007617F5" w:rsidP="00112CA7">
      <w:pPr>
        <w:rPr>
          <w:color w:val="000000" w:themeColor="text1"/>
        </w:rPr>
      </w:pPr>
    </w:p>
    <w:p w14:paraId="287A778F" w14:textId="77777777" w:rsidR="007617F5" w:rsidRPr="00F81A6D" w:rsidRDefault="007617F5" w:rsidP="00112CA7">
      <w:pPr>
        <w:rPr>
          <w:color w:val="000000" w:themeColor="text1"/>
        </w:rPr>
      </w:pPr>
    </w:p>
    <w:p w14:paraId="078D382C" w14:textId="77777777" w:rsidR="007617F5" w:rsidRPr="00F81A6D" w:rsidRDefault="007617F5" w:rsidP="00112CA7">
      <w:pPr>
        <w:rPr>
          <w:color w:val="000000" w:themeColor="text1"/>
        </w:rPr>
      </w:pPr>
    </w:p>
    <w:p w14:paraId="1AFC63D0" w14:textId="5995B8CE" w:rsidR="007617F5" w:rsidRPr="00F81A6D" w:rsidRDefault="00813BCE" w:rsidP="00112CA7">
      <w:pPr>
        <w:rPr>
          <w:color w:val="000000" w:themeColor="text1"/>
        </w:rPr>
      </w:pPr>
      <w:r w:rsidRPr="00F81A6D">
        <w:rPr>
          <w:noProof/>
          <w:color w:val="000000" w:themeColor="text1"/>
        </w:rPr>
        <w:lastRenderedPageBreak/>
        <w:drawing>
          <wp:inline distT="0" distB="0" distL="0" distR="0" wp14:anchorId="791780D8" wp14:editId="759248A8">
            <wp:extent cx="5400040" cy="5024120"/>
            <wp:effectExtent l="0" t="0" r="0" b="5080"/>
            <wp:docPr id="183522816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5024120"/>
                    </a:xfrm>
                    <a:prstGeom prst="rect">
                      <a:avLst/>
                    </a:prstGeom>
                    <a:noFill/>
                    <a:ln>
                      <a:noFill/>
                    </a:ln>
                  </pic:spPr>
                </pic:pic>
              </a:graphicData>
            </a:graphic>
          </wp:inline>
        </w:drawing>
      </w:r>
    </w:p>
    <w:p w14:paraId="3727013B" w14:textId="159E5F58" w:rsidR="00112CA7" w:rsidRPr="00F81A6D" w:rsidRDefault="00112CA7" w:rsidP="00112CA7">
      <w:pPr>
        <w:rPr>
          <w:color w:val="000000" w:themeColor="text1"/>
        </w:rPr>
      </w:pPr>
      <w:r w:rsidRPr="00F81A6D">
        <w:rPr>
          <w:rFonts w:hint="eastAsia"/>
          <w:color w:val="000000" w:themeColor="text1"/>
        </w:rPr>
        <w:t>F</w:t>
      </w:r>
      <w:r w:rsidRPr="00F81A6D">
        <w:rPr>
          <w:color w:val="000000" w:themeColor="text1"/>
        </w:rPr>
        <w:t>ig. 17. Optical micrograph of cracks induced by Vickers indentation in CaO-Al</w:t>
      </w:r>
      <w:r w:rsidRPr="00F81A6D">
        <w:rPr>
          <w:color w:val="000000" w:themeColor="text1"/>
          <w:vertAlign w:val="subscript"/>
        </w:rPr>
        <w:t>2</w:t>
      </w:r>
      <w:r w:rsidRPr="00F81A6D">
        <w:rPr>
          <w:color w:val="000000" w:themeColor="text1"/>
        </w:rPr>
        <w:t>O</w:t>
      </w:r>
      <w:r w:rsidRPr="00F81A6D">
        <w:rPr>
          <w:color w:val="000000" w:themeColor="text1"/>
          <w:vertAlign w:val="subscript"/>
        </w:rPr>
        <w:t>3</w:t>
      </w:r>
      <w:r w:rsidRPr="00F81A6D">
        <w:rPr>
          <w:color w:val="000000" w:themeColor="text1"/>
        </w:rPr>
        <w:t>-SiO</w:t>
      </w:r>
      <w:r w:rsidRPr="00F81A6D">
        <w:rPr>
          <w:color w:val="000000" w:themeColor="text1"/>
          <w:vertAlign w:val="subscript"/>
        </w:rPr>
        <w:t>2</w:t>
      </w:r>
      <w:r w:rsidRPr="00F81A6D">
        <w:rPr>
          <w:color w:val="000000" w:themeColor="text1"/>
        </w:rPr>
        <w:t xml:space="preserve"> glass-ceramic (CAS-GC)</w:t>
      </w:r>
      <w:r w:rsidR="00222516" w:rsidRPr="00F81A6D">
        <w:rPr>
          <w:color w:val="000000" w:themeColor="text1"/>
          <w:vertAlign w:val="superscript"/>
        </w:rPr>
        <w:t>116</w:t>
      </w:r>
      <w:r w:rsidRPr="00F81A6D">
        <w:rPr>
          <w:color w:val="000000" w:themeColor="text1"/>
        </w:rPr>
        <w:t>. (a) an idealized crack structure, (b) indentation load 196 N, (c) 9.8 N.</w:t>
      </w:r>
    </w:p>
    <w:p w14:paraId="28010A96" w14:textId="77777777" w:rsidR="007617F5" w:rsidRPr="00F81A6D" w:rsidRDefault="007617F5" w:rsidP="00112CA7">
      <w:pPr>
        <w:rPr>
          <w:color w:val="000000" w:themeColor="text1"/>
        </w:rPr>
      </w:pPr>
    </w:p>
    <w:p w14:paraId="53E2A2DE" w14:textId="77777777" w:rsidR="007617F5" w:rsidRPr="00F81A6D" w:rsidRDefault="007617F5" w:rsidP="00112CA7">
      <w:pPr>
        <w:rPr>
          <w:color w:val="000000" w:themeColor="text1"/>
        </w:rPr>
      </w:pPr>
    </w:p>
    <w:p w14:paraId="607ADE19" w14:textId="77777777" w:rsidR="007617F5" w:rsidRPr="00F81A6D" w:rsidRDefault="007617F5" w:rsidP="00112CA7">
      <w:pPr>
        <w:rPr>
          <w:color w:val="000000" w:themeColor="text1"/>
        </w:rPr>
      </w:pPr>
    </w:p>
    <w:p w14:paraId="0039A8FF" w14:textId="77777777" w:rsidR="007617F5" w:rsidRPr="00F81A6D" w:rsidRDefault="007617F5" w:rsidP="00112CA7">
      <w:pPr>
        <w:rPr>
          <w:color w:val="000000" w:themeColor="text1"/>
        </w:rPr>
      </w:pPr>
    </w:p>
    <w:p w14:paraId="1FBBE9AE" w14:textId="77777777" w:rsidR="007617F5" w:rsidRPr="00F81A6D" w:rsidRDefault="007617F5" w:rsidP="00112CA7">
      <w:pPr>
        <w:rPr>
          <w:color w:val="000000" w:themeColor="text1"/>
        </w:rPr>
      </w:pPr>
    </w:p>
    <w:p w14:paraId="374F83AD" w14:textId="77777777" w:rsidR="007617F5" w:rsidRPr="00F81A6D" w:rsidRDefault="007617F5" w:rsidP="00112CA7">
      <w:pPr>
        <w:rPr>
          <w:color w:val="000000" w:themeColor="text1"/>
        </w:rPr>
      </w:pPr>
    </w:p>
    <w:p w14:paraId="19302A51" w14:textId="77777777" w:rsidR="007617F5" w:rsidRPr="00F81A6D" w:rsidRDefault="007617F5" w:rsidP="00112CA7">
      <w:pPr>
        <w:rPr>
          <w:color w:val="000000" w:themeColor="text1"/>
        </w:rPr>
      </w:pPr>
    </w:p>
    <w:p w14:paraId="51671516" w14:textId="77777777" w:rsidR="007617F5" w:rsidRPr="00F81A6D" w:rsidRDefault="007617F5" w:rsidP="00112CA7">
      <w:pPr>
        <w:rPr>
          <w:color w:val="000000" w:themeColor="text1"/>
        </w:rPr>
      </w:pPr>
    </w:p>
    <w:p w14:paraId="078AED70" w14:textId="77777777" w:rsidR="007617F5" w:rsidRPr="00F81A6D" w:rsidRDefault="007617F5" w:rsidP="00112CA7">
      <w:pPr>
        <w:rPr>
          <w:color w:val="000000" w:themeColor="text1"/>
        </w:rPr>
      </w:pPr>
    </w:p>
    <w:p w14:paraId="277D2411" w14:textId="77777777" w:rsidR="007617F5" w:rsidRPr="00F81A6D" w:rsidRDefault="007617F5" w:rsidP="00112CA7">
      <w:pPr>
        <w:rPr>
          <w:color w:val="000000" w:themeColor="text1"/>
        </w:rPr>
      </w:pPr>
    </w:p>
    <w:p w14:paraId="76CA5DB6" w14:textId="77777777" w:rsidR="007617F5" w:rsidRPr="00F81A6D" w:rsidRDefault="007617F5" w:rsidP="00112CA7">
      <w:pPr>
        <w:rPr>
          <w:color w:val="000000" w:themeColor="text1"/>
        </w:rPr>
      </w:pPr>
    </w:p>
    <w:p w14:paraId="0200CAA9" w14:textId="77777777" w:rsidR="007617F5" w:rsidRPr="00F81A6D" w:rsidRDefault="007617F5" w:rsidP="00112CA7">
      <w:pPr>
        <w:rPr>
          <w:color w:val="000000" w:themeColor="text1"/>
        </w:rPr>
      </w:pPr>
    </w:p>
    <w:p w14:paraId="7A55682D" w14:textId="6A72BC73" w:rsidR="007617F5" w:rsidRPr="00F81A6D" w:rsidRDefault="00E77AC0" w:rsidP="00112CA7">
      <w:pPr>
        <w:rPr>
          <w:color w:val="000000" w:themeColor="text1"/>
        </w:rPr>
      </w:pPr>
      <w:r w:rsidRPr="00F81A6D">
        <w:rPr>
          <w:noProof/>
          <w:color w:val="000000" w:themeColor="text1"/>
        </w:rPr>
        <w:lastRenderedPageBreak/>
        <w:drawing>
          <wp:inline distT="0" distB="0" distL="0" distR="0" wp14:anchorId="7A00CDE0" wp14:editId="0C61329A">
            <wp:extent cx="5400040" cy="3993515"/>
            <wp:effectExtent l="0" t="0" r="0" b="6985"/>
            <wp:docPr id="201987079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3993515"/>
                    </a:xfrm>
                    <a:prstGeom prst="rect">
                      <a:avLst/>
                    </a:prstGeom>
                    <a:noFill/>
                    <a:ln>
                      <a:noFill/>
                    </a:ln>
                  </pic:spPr>
                </pic:pic>
              </a:graphicData>
            </a:graphic>
          </wp:inline>
        </w:drawing>
      </w:r>
    </w:p>
    <w:p w14:paraId="6E66F5C5" w14:textId="24BB61BC" w:rsidR="00112CA7" w:rsidRPr="00F81A6D" w:rsidRDefault="00112CA7" w:rsidP="00112CA7">
      <w:pPr>
        <w:rPr>
          <w:color w:val="000000" w:themeColor="text1"/>
        </w:rPr>
      </w:pPr>
      <w:bookmarkStart w:id="1" w:name="_Hlk132017481"/>
      <w:r w:rsidRPr="00F81A6D">
        <w:rPr>
          <w:rFonts w:hint="eastAsia"/>
          <w:color w:val="000000" w:themeColor="text1"/>
        </w:rPr>
        <w:t>F</w:t>
      </w:r>
      <w:r w:rsidRPr="00F81A6D">
        <w:rPr>
          <w:color w:val="000000" w:themeColor="text1"/>
        </w:rPr>
        <w:t>ig. 18. Micro-CT and nano-CT observation of Vickers indentation cracks at 9.8 N load</w:t>
      </w:r>
      <w:r w:rsidR="00222516" w:rsidRPr="00F81A6D">
        <w:rPr>
          <w:color w:val="000000" w:themeColor="text1"/>
          <w:vertAlign w:val="superscript"/>
        </w:rPr>
        <w:t>116</w:t>
      </w:r>
      <w:r w:rsidRPr="00F81A6D">
        <w:rPr>
          <w:color w:val="000000" w:themeColor="text1"/>
        </w:rPr>
        <w:t>. (a) Top view and (b) side view of micro-CT. (c) side view of a region-of-interest (ROI) observed by nano-CT. (d) schematic illustration of an inclined crack.</w:t>
      </w:r>
    </w:p>
    <w:bookmarkEnd w:id="1"/>
    <w:p w14:paraId="26F30B82" w14:textId="77777777" w:rsidR="00112CA7" w:rsidRPr="00F81A6D" w:rsidRDefault="00112CA7">
      <w:pPr>
        <w:rPr>
          <w:color w:val="000000" w:themeColor="text1"/>
        </w:rPr>
      </w:pPr>
    </w:p>
    <w:sectPr w:rsidR="00112CA7" w:rsidRPr="00F81A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054DA" w14:textId="77777777" w:rsidR="00DE5A33" w:rsidRDefault="00DE5A33" w:rsidP="00B52D27">
      <w:r>
        <w:separator/>
      </w:r>
    </w:p>
  </w:endnote>
  <w:endnote w:type="continuationSeparator" w:id="0">
    <w:p w14:paraId="6EC02C85" w14:textId="77777777" w:rsidR="00DE5A33" w:rsidRDefault="00DE5A33" w:rsidP="00B5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48C2" w14:textId="77777777" w:rsidR="00DE5A33" w:rsidRDefault="00DE5A33" w:rsidP="00B52D27">
      <w:r>
        <w:separator/>
      </w:r>
    </w:p>
  </w:footnote>
  <w:footnote w:type="continuationSeparator" w:id="0">
    <w:p w14:paraId="0F6584AF" w14:textId="77777777" w:rsidR="00DE5A33" w:rsidRDefault="00DE5A33" w:rsidP="00B52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83F3E"/>
    <w:multiLevelType w:val="hybridMultilevel"/>
    <w:tmpl w:val="B750F9A4"/>
    <w:lvl w:ilvl="0" w:tplc="A00A4378">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17978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FC1"/>
    <w:rsid w:val="0000079A"/>
    <w:rsid w:val="00000D41"/>
    <w:rsid w:val="00001D54"/>
    <w:rsid w:val="0000330A"/>
    <w:rsid w:val="0000378B"/>
    <w:rsid w:val="00005219"/>
    <w:rsid w:val="00006955"/>
    <w:rsid w:val="00011740"/>
    <w:rsid w:val="00013045"/>
    <w:rsid w:val="00014210"/>
    <w:rsid w:val="00014ACE"/>
    <w:rsid w:val="00014C46"/>
    <w:rsid w:val="00014E65"/>
    <w:rsid w:val="0001617C"/>
    <w:rsid w:val="000165EA"/>
    <w:rsid w:val="000220CA"/>
    <w:rsid w:val="00022BCC"/>
    <w:rsid w:val="00024227"/>
    <w:rsid w:val="0002510E"/>
    <w:rsid w:val="000308CE"/>
    <w:rsid w:val="00034E07"/>
    <w:rsid w:val="00034F27"/>
    <w:rsid w:val="0003662C"/>
    <w:rsid w:val="00036FF7"/>
    <w:rsid w:val="0003741B"/>
    <w:rsid w:val="00037B19"/>
    <w:rsid w:val="00037E6C"/>
    <w:rsid w:val="00040334"/>
    <w:rsid w:val="00044D09"/>
    <w:rsid w:val="00046333"/>
    <w:rsid w:val="00047E1D"/>
    <w:rsid w:val="00050C7B"/>
    <w:rsid w:val="00057E7B"/>
    <w:rsid w:val="00064AA9"/>
    <w:rsid w:val="00065709"/>
    <w:rsid w:val="00065D90"/>
    <w:rsid w:val="000663EF"/>
    <w:rsid w:val="000670A9"/>
    <w:rsid w:val="000701EC"/>
    <w:rsid w:val="0007102F"/>
    <w:rsid w:val="000725EE"/>
    <w:rsid w:val="00074A34"/>
    <w:rsid w:val="00080C2A"/>
    <w:rsid w:val="000815AC"/>
    <w:rsid w:val="0008383A"/>
    <w:rsid w:val="00086DAA"/>
    <w:rsid w:val="00091CF1"/>
    <w:rsid w:val="000933B2"/>
    <w:rsid w:val="000934ED"/>
    <w:rsid w:val="000948C7"/>
    <w:rsid w:val="00097686"/>
    <w:rsid w:val="000A012D"/>
    <w:rsid w:val="000A0481"/>
    <w:rsid w:val="000A42EC"/>
    <w:rsid w:val="000A4C0F"/>
    <w:rsid w:val="000A566C"/>
    <w:rsid w:val="000A78BB"/>
    <w:rsid w:val="000A7C3C"/>
    <w:rsid w:val="000B13C7"/>
    <w:rsid w:val="000B25A1"/>
    <w:rsid w:val="000B3E05"/>
    <w:rsid w:val="000B41DB"/>
    <w:rsid w:val="000B546D"/>
    <w:rsid w:val="000B7A93"/>
    <w:rsid w:val="000C0AC5"/>
    <w:rsid w:val="000C3E7B"/>
    <w:rsid w:val="000D021F"/>
    <w:rsid w:val="000D1ECB"/>
    <w:rsid w:val="000D283A"/>
    <w:rsid w:val="000D2D4D"/>
    <w:rsid w:val="000D5D9E"/>
    <w:rsid w:val="000D605D"/>
    <w:rsid w:val="000D79E7"/>
    <w:rsid w:val="000D7B26"/>
    <w:rsid w:val="000E36D3"/>
    <w:rsid w:val="000E431D"/>
    <w:rsid w:val="000E7763"/>
    <w:rsid w:val="000F13C5"/>
    <w:rsid w:val="000F2B8D"/>
    <w:rsid w:val="000F3C7A"/>
    <w:rsid w:val="000F54FC"/>
    <w:rsid w:val="000F6D8B"/>
    <w:rsid w:val="001023AF"/>
    <w:rsid w:val="00103647"/>
    <w:rsid w:val="001038F9"/>
    <w:rsid w:val="00103C7E"/>
    <w:rsid w:val="0010582F"/>
    <w:rsid w:val="00112CA7"/>
    <w:rsid w:val="001148D5"/>
    <w:rsid w:val="001152E8"/>
    <w:rsid w:val="001218BF"/>
    <w:rsid w:val="001246E8"/>
    <w:rsid w:val="00124982"/>
    <w:rsid w:val="00127687"/>
    <w:rsid w:val="001279AC"/>
    <w:rsid w:val="001309AA"/>
    <w:rsid w:val="00131494"/>
    <w:rsid w:val="00132460"/>
    <w:rsid w:val="00132889"/>
    <w:rsid w:val="00133A99"/>
    <w:rsid w:val="00136639"/>
    <w:rsid w:val="00137C1D"/>
    <w:rsid w:val="00137E57"/>
    <w:rsid w:val="00137FFD"/>
    <w:rsid w:val="0014136C"/>
    <w:rsid w:val="00141CF5"/>
    <w:rsid w:val="00142710"/>
    <w:rsid w:val="001429FA"/>
    <w:rsid w:val="00143562"/>
    <w:rsid w:val="0015107B"/>
    <w:rsid w:val="001521AA"/>
    <w:rsid w:val="00154501"/>
    <w:rsid w:val="001553B8"/>
    <w:rsid w:val="00157834"/>
    <w:rsid w:val="00162737"/>
    <w:rsid w:val="001646A0"/>
    <w:rsid w:val="00166210"/>
    <w:rsid w:val="00166A1F"/>
    <w:rsid w:val="001670F3"/>
    <w:rsid w:val="00175CCE"/>
    <w:rsid w:val="00176730"/>
    <w:rsid w:val="001768D4"/>
    <w:rsid w:val="00177326"/>
    <w:rsid w:val="00177B8B"/>
    <w:rsid w:val="001810B5"/>
    <w:rsid w:val="00181B88"/>
    <w:rsid w:val="00181FE0"/>
    <w:rsid w:val="00183DFA"/>
    <w:rsid w:val="001902D5"/>
    <w:rsid w:val="00192F71"/>
    <w:rsid w:val="00196E90"/>
    <w:rsid w:val="001A44EB"/>
    <w:rsid w:val="001A5D54"/>
    <w:rsid w:val="001A5E91"/>
    <w:rsid w:val="001B0940"/>
    <w:rsid w:val="001B29E1"/>
    <w:rsid w:val="001B2BB8"/>
    <w:rsid w:val="001B3E62"/>
    <w:rsid w:val="001B4441"/>
    <w:rsid w:val="001B483E"/>
    <w:rsid w:val="001C3CC8"/>
    <w:rsid w:val="001C435A"/>
    <w:rsid w:val="001C4957"/>
    <w:rsid w:val="001C5F6E"/>
    <w:rsid w:val="001C6B2B"/>
    <w:rsid w:val="001C72AB"/>
    <w:rsid w:val="001C7D48"/>
    <w:rsid w:val="001D02A2"/>
    <w:rsid w:val="001D16D7"/>
    <w:rsid w:val="001D55B2"/>
    <w:rsid w:val="001D7584"/>
    <w:rsid w:val="001E0DC0"/>
    <w:rsid w:val="001E1DD1"/>
    <w:rsid w:val="001E5B43"/>
    <w:rsid w:val="001F098F"/>
    <w:rsid w:val="001F0C2C"/>
    <w:rsid w:val="001F7D80"/>
    <w:rsid w:val="00201783"/>
    <w:rsid w:val="0020218C"/>
    <w:rsid w:val="00204E8F"/>
    <w:rsid w:val="00205EAC"/>
    <w:rsid w:val="00206821"/>
    <w:rsid w:val="002071B1"/>
    <w:rsid w:val="0021391B"/>
    <w:rsid w:val="00215B50"/>
    <w:rsid w:val="00217AAD"/>
    <w:rsid w:val="0022042A"/>
    <w:rsid w:val="00222516"/>
    <w:rsid w:val="00222746"/>
    <w:rsid w:val="00223047"/>
    <w:rsid w:val="002258C5"/>
    <w:rsid w:val="0022734A"/>
    <w:rsid w:val="00230D27"/>
    <w:rsid w:val="00231A57"/>
    <w:rsid w:val="002343F6"/>
    <w:rsid w:val="002364B8"/>
    <w:rsid w:val="00236C25"/>
    <w:rsid w:val="002418A6"/>
    <w:rsid w:val="00241FC7"/>
    <w:rsid w:val="002424F0"/>
    <w:rsid w:val="00242CDC"/>
    <w:rsid w:val="002430AF"/>
    <w:rsid w:val="002436FA"/>
    <w:rsid w:val="002441D6"/>
    <w:rsid w:val="00250EA4"/>
    <w:rsid w:val="00253ADE"/>
    <w:rsid w:val="0025652A"/>
    <w:rsid w:val="00257C0D"/>
    <w:rsid w:val="00257F2A"/>
    <w:rsid w:val="00262A96"/>
    <w:rsid w:val="00262DE1"/>
    <w:rsid w:val="0026323A"/>
    <w:rsid w:val="00265C01"/>
    <w:rsid w:val="00265E82"/>
    <w:rsid w:val="00266AD1"/>
    <w:rsid w:val="0027285E"/>
    <w:rsid w:val="00272E67"/>
    <w:rsid w:val="002746F5"/>
    <w:rsid w:val="00275AE5"/>
    <w:rsid w:val="00281C6E"/>
    <w:rsid w:val="002844EF"/>
    <w:rsid w:val="00284573"/>
    <w:rsid w:val="00291171"/>
    <w:rsid w:val="00292853"/>
    <w:rsid w:val="00294045"/>
    <w:rsid w:val="002975B8"/>
    <w:rsid w:val="002A038A"/>
    <w:rsid w:val="002A2CE5"/>
    <w:rsid w:val="002A33C3"/>
    <w:rsid w:val="002A38A5"/>
    <w:rsid w:val="002A49B1"/>
    <w:rsid w:val="002A4D01"/>
    <w:rsid w:val="002A5DB2"/>
    <w:rsid w:val="002B0047"/>
    <w:rsid w:val="002B171B"/>
    <w:rsid w:val="002B2A3C"/>
    <w:rsid w:val="002B4484"/>
    <w:rsid w:val="002B4D2A"/>
    <w:rsid w:val="002B7438"/>
    <w:rsid w:val="002B7CB6"/>
    <w:rsid w:val="002C0BC3"/>
    <w:rsid w:val="002C1781"/>
    <w:rsid w:val="002D1C92"/>
    <w:rsid w:val="002D3048"/>
    <w:rsid w:val="002D36A8"/>
    <w:rsid w:val="002D5E65"/>
    <w:rsid w:val="002D6A7D"/>
    <w:rsid w:val="002D6E52"/>
    <w:rsid w:val="002D70BD"/>
    <w:rsid w:val="002E158A"/>
    <w:rsid w:val="002E59A9"/>
    <w:rsid w:val="002E5E87"/>
    <w:rsid w:val="002F0A2D"/>
    <w:rsid w:val="002F1C1C"/>
    <w:rsid w:val="002F1C9E"/>
    <w:rsid w:val="002F282B"/>
    <w:rsid w:val="002F5925"/>
    <w:rsid w:val="002F5E46"/>
    <w:rsid w:val="002F78E7"/>
    <w:rsid w:val="002F7DC9"/>
    <w:rsid w:val="00300C7D"/>
    <w:rsid w:val="003015C3"/>
    <w:rsid w:val="00303CC7"/>
    <w:rsid w:val="00303E4C"/>
    <w:rsid w:val="0030438F"/>
    <w:rsid w:val="003052A8"/>
    <w:rsid w:val="003057EC"/>
    <w:rsid w:val="00306DAF"/>
    <w:rsid w:val="00310A81"/>
    <w:rsid w:val="00310F8F"/>
    <w:rsid w:val="00311756"/>
    <w:rsid w:val="00313102"/>
    <w:rsid w:val="003137F6"/>
    <w:rsid w:val="00313D3D"/>
    <w:rsid w:val="0031709D"/>
    <w:rsid w:val="0031779B"/>
    <w:rsid w:val="003200FB"/>
    <w:rsid w:val="003203E6"/>
    <w:rsid w:val="003225E7"/>
    <w:rsid w:val="00323019"/>
    <w:rsid w:val="00333928"/>
    <w:rsid w:val="003340E9"/>
    <w:rsid w:val="00334C8B"/>
    <w:rsid w:val="003351EB"/>
    <w:rsid w:val="00335A17"/>
    <w:rsid w:val="00337C19"/>
    <w:rsid w:val="00341331"/>
    <w:rsid w:val="003442F3"/>
    <w:rsid w:val="003445DF"/>
    <w:rsid w:val="00346582"/>
    <w:rsid w:val="00346D7C"/>
    <w:rsid w:val="00347BE1"/>
    <w:rsid w:val="003565E0"/>
    <w:rsid w:val="00356D9B"/>
    <w:rsid w:val="00357D3C"/>
    <w:rsid w:val="00362028"/>
    <w:rsid w:val="003625AC"/>
    <w:rsid w:val="00362CAA"/>
    <w:rsid w:val="003646D4"/>
    <w:rsid w:val="00365026"/>
    <w:rsid w:val="00373F24"/>
    <w:rsid w:val="00374307"/>
    <w:rsid w:val="00375240"/>
    <w:rsid w:val="00375617"/>
    <w:rsid w:val="00377909"/>
    <w:rsid w:val="0038138F"/>
    <w:rsid w:val="00382566"/>
    <w:rsid w:val="00385646"/>
    <w:rsid w:val="0038696E"/>
    <w:rsid w:val="00390196"/>
    <w:rsid w:val="003905FE"/>
    <w:rsid w:val="0039072E"/>
    <w:rsid w:val="0039254F"/>
    <w:rsid w:val="00393481"/>
    <w:rsid w:val="003956C3"/>
    <w:rsid w:val="003957D1"/>
    <w:rsid w:val="003963D3"/>
    <w:rsid w:val="003A0F9A"/>
    <w:rsid w:val="003A1D0B"/>
    <w:rsid w:val="003A4FC4"/>
    <w:rsid w:val="003A62F0"/>
    <w:rsid w:val="003A7BD3"/>
    <w:rsid w:val="003B0732"/>
    <w:rsid w:val="003B255E"/>
    <w:rsid w:val="003B2CD3"/>
    <w:rsid w:val="003B4567"/>
    <w:rsid w:val="003B5B43"/>
    <w:rsid w:val="003C24CD"/>
    <w:rsid w:val="003C3060"/>
    <w:rsid w:val="003C34CE"/>
    <w:rsid w:val="003C37F3"/>
    <w:rsid w:val="003C4A4B"/>
    <w:rsid w:val="003C6D16"/>
    <w:rsid w:val="003C7675"/>
    <w:rsid w:val="003D0BE3"/>
    <w:rsid w:val="003D63CB"/>
    <w:rsid w:val="003D7849"/>
    <w:rsid w:val="003E1109"/>
    <w:rsid w:val="003E4215"/>
    <w:rsid w:val="003E44A5"/>
    <w:rsid w:val="003F03A1"/>
    <w:rsid w:val="003F2B21"/>
    <w:rsid w:val="003F46A5"/>
    <w:rsid w:val="003F639A"/>
    <w:rsid w:val="003F668E"/>
    <w:rsid w:val="003F7182"/>
    <w:rsid w:val="00402897"/>
    <w:rsid w:val="00403C43"/>
    <w:rsid w:val="00404D95"/>
    <w:rsid w:val="00406405"/>
    <w:rsid w:val="00411CC7"/>
    <w:rsid w:val="004128C9"/>
    <w:rsid w:val="00413978"/>
    <w:rsid w:val="004164EE"/>
    <w:rsid w:val="00417767"/>
    <w:rsid w:val="00422F51"/>
    <w:rsid w:val="004236BD"/>
    <w:rsid w:val="0042379F"/>
    <w:rsid w:val="0042411E"/>
    <w:rsid w:val="0043009B"/>
    <w:rsid w:val="004326C6"/>
    <w:rsid w:val="00433B60"/>
    <w:rsid w:val="00436006"/>
    <w:rsid w:val="00436BDB"/>
    <w:rsid w:val="0043778C"/>
    <w:rsid w:val="00437796"/>
    <w:rsid w:val="00437BE9"/>
    <w:rsid w:val="00440621"/>
    <w:rsid w:val="0044649A"/>
    <w:rsid w:val="00446C6C"/>
    <w:rsid w:val="004471B8"/>
    <w:rsid w:val="00453072"/>
    <w:rsid w:val="0045592C"/>
    <w:rsid w:val="004568E3"/>
    <w:rsid w:val="00457F1D"/>
    <w:rsid w:val="00460FE8"/>
    <w:rsid w:val="0046256A"/>
    <w:rsid w:val="0046376F"/>
    <w:rsid w:val="00463D76"/>
    <w:rsid w:val="004714AF"/>
    <w:rsid w:val="00473262"/>
    <w:rsid w:val="0047595A"/>
    <w:rsid w:val="00476B29"/>
    <w:rsid w:val="00483FBE"/>
    <w:rsid w:val="00491C79"/>
    <w:rsid w:val="00491F2C"/>
    <w:rsid w:val="00494309"/>
    <w:rsid w:val="00494383"/>
    <w:rsid w:val="004A0652"/>
    <w:rsid w:val="004A12E1"/>
    <w:rsid w:val="004A3D5F"/>
    <w:rsid w:val="004A7A7E"/>
    <w:rsid w:val="004A7C57"/>
    <w:rsid w:val="004B234B"/>
    <w:rsid w:val="004B3A2C"/>
    <w:rsid w:val="004B4273"/>
    <w:rsid w:val="004C24C8"/>
    <w:rsid w:val="004C4D7F"/>
    <w:rsid w:val="004C694D"/>
    <w:rsid w:val="004C76AC"/>
    <w:rsid w:val="004D11CF"/>
    <w:rsid w:val="004D1878"/>
    <w:rsid w:val="004D2BAB"/>
    <w:rsid w:val="004D3D15"/>
    <w:rsid w:val="004D4331"/>
    <w:rsid w:val="004D59BD"/>
    <w:rsid w:val="004E1CC0"/>
    <w:rsid w:val="004E29F0"/>
    <w:rsid w:val="004E30C2"/>
    <w:rsid w:val="004E3B8C"/>
    <w:rsid w:val="004E401A"/>
    <w:rsid w:val="004E6C30"/>
    <w:rsid w:val="004F037E"/>
    <w:rsid w:val="004F578C"/>
    <w:rsid w:val="00501150"/>
    <w:rsid w:val="00503BBB"/>
    <w:rsid w:val="005046A9"/>
    <w:rsid w:val="00505050"/>
    <w:rsid w:val="00512868"/>
    <w:rsid w:val="00514662"/>
    <w:rsid w:val="00515D23"/>
    <w:rsid w:val="00515EF6"/>
    <w:rsid w:val="005161C5"/>
    <w:rsid w:val="00522BDE"/>
    <w:rsid w:val="00522CBC"/>
    <w:rsid w:val="00527D24"/>
    <w:rsid w:val="00527F43"/>
    <w:rsid w:val="00531660"/>
    <w:rsid w:val="00537660"/>
    <w:rsid w:val="00540224"/>
    <w:rsid w:val="005404E9"/>
    <w:rsid w:val="00542859"/>
    <w:rsid w:val="00542B92"/>
    <w:rsid w:val="00544A57"/>
    <w:rsid w:val="0055164F"/>
    <w:rsid w:val="00553E45"/>
    <w:rsid w:val="005544A1"/>
    <w:rsid w:val="00554859"/>
    <w:rsid w:val="005612B9"/>
    <w:rsid w:val="00561B63"/>
    <w:rsid w:val="005638E5"/>
    <w:rsid w:val="005644D1"/>
    <w:rsid w:val="005677EA"/>
    <w:rsid w:val="00570AE1"/>
    <w:rsid w:val="005716A0"/>
    <w:rsid w:val="00571FB1"/>
    <w:rsid w:val="00573968"/>
    <w:rsid w:val="00575EE6"/>
    <w:rsid w:val="00576280"/>
    <w:rsid w:val="0058332D"/>
    <w:rsid w:val="00583DC9"/>
    <w:rsid w:val="00584229"/>
    <w:rsid w:val="00590DF7"/>
    <w:rsid w:val="00592AA7"/>
    <w:rsid w:val="00593180"/>
    <w:rsid w:val="00593406"/>
    <w:rsid w:val="00596C9E"/>
    <w:rsid w:val="005970C5"/>
    <w:rsid w:val="005A22E4"/>
    <w:rsid w:val="005A2912"/>
    <w:rsid w:val="005A32B8"/>
    <w:rsid w:val="005A6481"/>
    <w:rsid w:val="005A6D50"/>
    <w:rsid w:val="005A77D9"/>
    <w:rsid w:val="005B09BE"/>
    <w:rsid w:val="005B259F"/>
    <w:rsid w:val="005B3C41"/>
    <w:rsid w:val="005B4115"/>
    <w:rsid w:val="005B4B95"/>
    <w:rsid w:val="005B56AB"/>
    <w:rsid w:val="005B7EAF"/>
    <w:rsid w:val="005C07D6"/>
    <w:rsid w:val="005C0FB5"/>
    <w:rsid w:val="005C3C00"/>
    <w:rsid w:val="005C4CB6"/>
    <w:rsid w:val="005C79A7"/>
    <w:rsid w:val="005D460F"/>
    <w:rsid w:val="005D7AB6"/>
    <w:rsid w:val="005E11D1"/>
    <w:rsid w:val="005E5394"/>
    <w:rsid w:val="005F0400"/>
    <w:rsid w:val="005F1324"/>
    <w:rsid w:val="005F6E40"/>
    <w:rsid w:val="005F7818"/>
    <w:rsid w:val="00602CB3"/>
    <w:rsid w:val="00605C07"/>
    <w:rsid w:val="0061051D"/>
    <w:rsid w:val="006113C5"/>
    <w:rsid w:val="00612415"/>
    <w:rsid w:val="006124FA"/>
    <w:rsid w:val="00612D0C"/>
    <w:rsid w:val="00614FF2"/>
    <w:rsid w:val="00615299"/>
    <w:rsid w:val="00616468"/>
    <w:rsid w:val="00622909"/>
    <w:rsid w:val="00624B26"/>
    <w:rsid w:val="00626C37"/>
    <w:rsid w:val="006278FE"/>
    <w:rsid w:val="00630028"/>
    <w:rsid w:val="00630654"/>
    <w:rsid w:val="00630960"/>
    <w:rsid w:val="006319A9"/>
    <w:rsid w:val="0063621E"/>
    <w:rsid w:val="00640713"/>
    <w:rsid w:val="00641032"/>
    <w:rsid w:val="0064216B"/>
    <w:rsid w:val="0064619B"/>
    <w:rsid w:val="0064675B"/>
    <w:rsid w:val="006473C7"/>
    <w:rsid w:val="006500AE"/>
    <w:rsid w:val="006529C7"/>
    <w:rsid w:val="006554FC"/>
    <w:rsid w:val="00657221"/>
    <w:rsid w:val="006610BA"/>
    <w:rsid w:val="006619B2"/>
    <w:rsid w:val="00662E40"/>
    <w:rsid w:val="00663725"/>
    <w:rsid w:val="00664CC6"/>
    <w:rsid w:val="0066535F"/>
    <w:rsid w:val="00665BEF"/>
    <w:rsid w:val="006677FE"/>
    <w:rsid w:val="00667F8D"/>
    <w:rsid w:val="0067058C"/>
    <w:rsid w:val="00672B36"/>
    <w:rsid w:val="0067337D"/>
    <w:rsid w:val="00674AF2"/>
    <w:rsid w:val="00675AE2"/>
    <w:rsid w:val="00681CA9"/>
    <w:rsid w:val="00683EC9"/>
    <w:rsid w:val="006946F9"/>
    <w:rsid w:val="006961E4"/>
    <w:rsid w:val="006A02FC"/>
    <w:rsid w:val="006A0A69"/>
    <w:rsid w:val="006A1C42"/>
    <w:rsid w:val="006A27C4"/>
    <w:rsid w:val="006A4EFF"/>
    <w:rsid w:val="006A51C1"/>
    <w:rsid w:val="006A7590"/>
    <w:rsid w:val="006B0A34"/>
    <w:rsid w:val="006B3892"/>
    <w:rsid w:val="006B4743"/>
    <w:rsid w:val="006B482F"/>
    <w:rsid w:val="006B4DD5"/>
    <w:rsid w:val="006C271D"/>
    <w:rsid w:val="006C32DF"/>
    <w:rsid w:val="006C5BFC"/>
    <w:rsid w:val="006C60A8"/>
    <w:rsid w:val="006C63D1"/>
    <w:rsid w:val="006C754B"/>
    <w:rsid w:val="006C79AA"/>
    <w:rsid w:val="006D27A7"/>
    <w:rsid w:val="006D3945"/>
    <w:rsid w:val="006D57AC"/>
    <w:rsid w:val="006D766D"/>
    <w:rsid w:val="006E1197"/>
    <w:rsid w:val="006E11A4"/>
    <w:rsid w:val="006E1C43"/>
    <w:rsid w:val="006E6078"/>
    <w:rsid w:val="006E68F6"/>
    <w:rsid w:val="006E69F5"/>
    <w:rsid w:val="006E6EBF"/>
    <w:rsid w:val="006E6F47"/>
    <w:rsid w:val="006F282A"/>
    <w:rsid w:val="006F388E"/>
    <w:rsid w:val="006F5C47"/>
    <w:rsid w:val="007046D5"/>
    <w:rsid w:val="007047A3"/>
    <w:rsid w:val="00707927"/>
    <w:rsid w:val="00707BB4"/>
    <w:rsid w:val="00710B74"/>
    <w:rsid w:val="00712171"/>
    <w:rsid w:val="007131F2"/>
    <w:rsid w:val="00713D90"/>
    <w:rsid w:val="00714088"/>
    <w:rsid w:val="0071657E"/>
    <w:rsid w:val="00717391"/>
    <w:rsid w:val="00720880"/>
    <w:rsid w:val="00721475"/>
    <w:rsid w:val="0072509D"/>
    <w:rsid w:val="00725CD3"/>
    <w:rsid w:val="0072689E"/>
    <w:rsid w:val="00726AF9"/>
    <w:rsid w:val="007273F3"/>
    <w:rsid w:val="007312E5"/>
    <w:rsid w:val="0073218A"/>
    <w:rsid w:val="00732B8A"/>
    <w:rsid w:val="00733D18"/>
    <w:rsid w:val="00734E6F"/>
    <w:rsid w:val="00735EDB"/>
    <w:rsid w:val="00736A2A"/>
    <w:rsid w:val="007375B8"/>
    <w:rsid w:val="00737F5F"/>
    <w:rsid w:val="00737F7A"/>
    <w:rsid w:val="007420CF"/>
    <w:rsid w:val="00743D38"/>
    <w:rsid w:val="00745690"/>
    <w:rsid w:val="00745EEC"/>
    <w:rsid w:val="0074703E"/>
    <w:rsid w:val="007508DA"/>
    <w:rsid w:val="00750EAE"/>
    <w:rsid w:val="00752500"/>
    <w:rsid w:val="007528A0"/>
    <w:rsid w:val="00754B3C"/>
    <w:rsid w:val="0076039B"/>
    <w:rsid w:val="007617F5"/>
    <w:rsid w:val="0076196F"/>
    <w:rsid w:val="0076251E"/>
    <w:rsid w:val="007646BD"/>
    <w:rsid w:val="00765037"/>
    <w:rsid w:val="00766856"/>
    <w:rsid w:val="00766BB6"/>
    <w:rsid w:val="00771813"/>
    <w:rsid w:val="007737C0"/>
    <w:rsid w:val="00775138"/>
    <w:rsid w:val="00777B9E"/>
    <w:rsid w:val="00787D2F"/>
    <w:rsid w:val="00787D43"/>
    <w:rsid w:val="00790DC7"/>
    <w:rsid w:val="00795C28"/>
    <w:rsid w:val="007A1ACD"/>
    <w:rsid w:val="007A37FD"/>
    <w:rsid w:val="007A55EE"/>
    <w:rsid w:val="007B01CF"/>
    <w:rsid w:val="007C3829"/>
    <w:rsid w:val="007C4A70"/>
    <w:rsid w:val="007C4DAB"/>
    <w:rsid w:val="007C4E53"/>
    <w:rsid w:val="007C4FEE"/>
    <w:rsid w:val="007C74B9"/>
    <w:rsid w:val="007D10EC"/>
    <w:rsid w:val="007D1CDF"/>
    <w:rsid w:val="007D3A09"/>
    <w:rsid w:val="007D3D23"/>
    <w:rsid w:val="007D5920"/>
    <w:rsid w:val="007D5B5A"/>
    <w:rsid w:val="007D5DDF"/>
    <w:rsid w:val="007D65C4"/>
    <w:rsid w:val="007D66E9"/>
    <w:rsid w:val="007D6F04"/>
    <w:rsid w:val="007D7EDF"/>
    <w:rsid w:val="007E1BD4"/>
    <w:rsid w:val="007E2DBB"/>
    <w:rsid w:val="007E37B5"/>
    <w:rsid w:val="007E3D61"/>
    <w:rsid w:val="007E5130"/>
    <w:rsid w:val="007E53E0"/>
    <w:rsid w:val="007F00DF"/>
    <w:rsid w:val="007F0CBD"/>
    <w:rsid w:val="007F1A6D"/>
    <w:rsid w:val="007F5775"/>
    <w:rsid w:val="007F5847"/>
    <w:rsid w:val="007F742D"/>
    <w:rsid w:val="007F7916"/>
    <w:rsid w:val="00800307"/>
    <w:rsid w:val="00801242"/>
    <w:rsid w:val="00801988"/>
    <w:rsid w:val="00802549"/>
    <w:rsid w:val="00802603"/>
    <w:rsid w:val="00802D7C"/>
    <w:rsid w:val="0080430C"/>
    <w:rsid w:val="0080718C"/>
    <w:rsid w:val="00807B1E"/>
    <w:rsid w:val="008104D8"/>
    <w:rsid w:val="00810B31"/>
    <w:rsid w:val="00813BCE"/>
    <w:rsid w:val="00813C18"/>
    <w:rsid w:val="00813C98"/>
    <w:rsid w:val="00815D5A"/>
    <w:rsid w:val="008164E3"/>
    <w:rsid w:val="0081703C"/>
    <w:rsid w:val="008172FC"/>
    <w:rsid w:val="00817AEF"/>
    <w:rsid w:val="00817B7D"/>
    <w:rsid w:val="0082611F"/>
    <w:rsid w:val="0082634F"/>
    <w:rsid w:val="008274EB"/>
    <w:rsid w:val="0083003A"/>
    <w:rsid w:val="008304E3"/>
    <w:rsid w:val="00832A8B"/>
    <w:rsid w:val="00833837"/>
    <w:rsid w:val="00834141"/>
    <w:rsid w:val="00836EE7"/>
    <w:rsid w:val="00842B5E"/>
    <w:rsid w:val="00842DE5"/>
    <w:rsid w:val="00843D25"/>
    <w:rsid w:val="00844AC2"/>
    <w:rsid w:val="00850ACC"/>
    <w:rsid w:val="0085130B"/>
    <w:rsid w:val="00851846"/>
    <w:rsid w:val="00852B02"/>
    <w:rsid w:val="00854491"/>
    <w:rsid w:val="00855587"/>
    <w:rsid w:val="00856BEB"/>
    <w:rsid w:val="008618A0"/>
    <w:rsid w:val="00861BEE"/>
    <w:rsid w:val="00863F2F"/>
    <w:rsid w:val="00864E8B"/>
    <w:rsid w:val="00866565"/>
    <w:rsid w:val="00866D90"/>
    <w:rsid w:val="00870E4F"/>
    <w:rsid w:val="00873A50"/>
    <w:rsid w:val="008749A2"/>
    <w:rsid w:val="0087524B"/>
    <w:rsid w:val="0087574E"/>
    <w:rsid w:val="00877F34"/>
    <w:rsid w:val="00880680"/>
    <w:rsid w:val="00881DF2"/>
    <w:rsid w:val="00882835"/>
    <w:rsid w:val="008845DA"/>
    <w:rsid w:val="0088469B"/>
    <w:rsid w:val="00886F1B"/>
    <w:rsid w:val="00891003"/>
    <w:rsid w:val="0089133A"/>
    <w:rsid w:val="008920E8"/>
    <w:rsid w:val="00896293"/>
    <w:rsid w:val="008A109F"/>
    <w:rsid w:val="008A45AF"/>
    <w:rsid w:val="008A685B"/>
    <w:rsid w:val="008A7E0B"/>
    <w:rsid w:val="008B212C"/>
    <w:rsid w:val="008B41A0"/>
    <w:rsid w:val="008B553A"/>
    <w:rsid w:val="008B575D"/>
    <w:rsid w:val="008B7AB2"/>
    <w:rsid w:val="008C157A"/>
    <w:rsid w:val="008C3D33"/>
    <w:rsid w:val="008C4698"/>
    <w:rsid w:val="008C4822"/>
    <w:rsid w:val="008C4E37"/>
    <w:rsid w:val="008C5DE7"/>
    <w:rsid w:val="008C6D81"/>
    <w:rsid w:val="008C7147"/>
    <w:rsid w:val="008C7B9C"/>
    <w:rsid w:val="008D014A"/>
    <w:rsid w:val="008D2D76"/>
    <w:rsid w:val="008D384B"/>
    <w:rsid w:val="008D392E"/>
    <w:rsid w:val="008D40BD"/>
    <w:rsid w:val="008D5D09"/>
    <w:rsid w:val="008E0FD7"/>
    <w:rsid w:val="008E101C"/>
    <w:rsid w:val="008E1834"/>
    <w:rsid w:val="008E1C20"/>
    <w:rsid w:val="008E4537"/>
    <w:rsid w:val="008E7A98"/>
    <w:rsid w:val="00900177"/>
    <w:rsid w:val="00902619"/>
    <w:rsid w:val="009029EF"/>
    <w:rsid w:val="00903614"/>
    <w:rsid w:val="0090386E"/>
    <w:rsid w:val="00904132"/>
    <w:rsid w:val="0090417B"/>
    <w:rsid w:val="00910177"/>
    <w:rsid w:val="00910492"/>
    <w:rsid w:val="00911586"/>
    <w:rsid w:val="0091335D"/>
    <w:rsid w:val="00913D1F"/>
    <w:rsid w:val="00914150"/>
    <w:rsid w:val="009156C5"/>
    <w:rsid w:val="009173FA"/>
    <w:rsid w:val="00922BC2"/>
    <w:rsid w:val="00926750"/>
    <w:rsid w:val="00931315"/>
    <w:rsid w:val="00931649"/>
    <w:rsid w:val="00931F24"/>
    <w:rsid w:val="0093266A"/>
    <w:rsid w:val="00934B7E"/>
    <w:rsid w:val="0093502B"/>
    <w:rsid w:val="00937543"/>
    <w:rsid w:val="00937E57"/>
    <w:rsid w:val="009435A6"/>
    <w:rsid w:val="00943720"/>
    <w:rsid w:val="00945B8D"/>
    <w:rsid w:val="0094677E"/>
    <w:rsid w:val="00951A22"/>
    <w:rsid w:val="0095219B"/>
    <w:rsid w:val="00952882"/>
    <w:rsid w:val="00952CF2"/>
    <w:rsid w:val="009532E0"/>
    <w:rsid w:val="00956B68"/>
    <w:rsid w:val="00961BAE"/>
    <w:rsid w:val="00961EDA"/>
    <w:rsid w:val="00964A44"/>
    <w:rsid w:val="00965C3F"/>
    <w:rsid w:val="00967AA3"/>
    <w:rsid w:val="00967CDB"/>
    <w:rsid w:val="009721E5"/>
    <w:rsid w:val="009733C6"/>
    <w:rsid w:val="00974F17"/>
    <w:rsid w:val="00975F7B"/>
    <w:rsid w:val="009765D9"/>
    <w:rsid w:val="00977B54"/>
    <w:rsid w:val="00983924"/>
    <w:rsid w:val="00983A52"/>
    <w:rsid w:val="00983B01"/>
    <w:rsid w:val="00986088"/>
    <w:rsid w:val="00986D58"/>
    <w:rsid w:val="00992867"/>
    <w:rsid w:val="00996038"/>
    <w:rsid w:val="00996160"/>
    <w:rsid w:val="00996187"/>
    <w:rsid w:val="00996630"/>
    <w:rsid w:val="009A0B08"/>
    <w:rsid w:val="009A2586"/>
    <w:rsid w:val="009A3298"/>
    <w:rsid w:val="009A34E5"/>
    <w:rsid w:val="009A5600"/>
    <w:rsid w:val="009B1D33"/>
    <w:rsid w:val="009B34BB"/>
    <w:rsid w:val="009B38B5"/>
    <w:rsid w:val="009B4FAA"/>
    <w:rsid w:val="009B55F3"/>
    <w:rsid w:val="009B6611"/>
    <w:rsid w:val="009C3F71"/>
    <w:rsid w:val="009C5030"/>
    <w:rsid w:val="009C5AA6"/>
    <w:rsid w:val="009D064A"/>
    <w:rsid w:val="009D0E72"/>
    <w:rsid w:val="009D20CC"/>
    <w:rsid w:val="009D23BA"/>
    <w:rsid w:val="009D36FC"/>
    <w:rsid w:val="009D5734"/>
    <w:rsid w:val="009D5BA9"/>
    <w:rsid w:val="009D5FBB"/>
    <w:rsid w:val="009D66CD"/>
    <w:rsid w:val="009D7392"/>
    <w:rsid w:val="009E088A"/>
    <w:rsid w:val="009E4D92"/>
    <w:rsid w:val="009E4FC3"/>
    <w:rsid w:val="009E4FE5"/>
    <w:rsid w:val="009E6834"/>
    <w:rsid w:val="009F2836"/>
    <w:rsid w:val="009F35BB"/>
    <w:rsid w:val="009F3E91"/>
    <w:rsid w:val="009F4271"/>
    <w:rsid w:val="009F4FDA"/>
    <w:rsid w:val="009F677A"/>
    <w:rsid w:val="009F6A07"/>
    <w:rsid w:val="009F7927"/>
    <w:rsid w:val="00A0286B"/>
    <w:rsid w:val="00A033BD"/>
    <w:rsid w:val="00A04405"/>
    <w:rsid w:val="00A04E73"/>
    <w:rsid w:val="00A065EF"/>
    <w:rsid w:val="00A113CE"/>
    <w:rsid w:val="00A1245C"/>
    <w:rsid w:val="00A1356E"/>
    <w:rsid w:val="00A13880"/>
    <w:rsid w:val="00A13F95"/>
    <w:rsid w:val="00A1741B"/>
    <w:rsid w:val="00A1795F"/>
    <w:rsid w:val="00A17C5F"/>
    <w:rsid w:val="00A236F7"/>
    <w:rsid w:val="00A26961"/>
    <w:rsid w:val="00A27B62"/>
    <w:rsid w:val="00A27C06"/>
    <w:rsid w:val="00A303AF"/>
    <w:rsid w:val="00A30502"/>
    <w:rsid w:val="00A3296B"/>
    <w:rsid w:val="00A33350"/>
    <w:rsid w:val="00A33639"/>
    <w:rsid w:val="00A34807"/>
    <w:rsid w:val="00A34AEE"/>
    <w:rsid w:val="00A35043"/>
    <w:rsid w:val="00A40DC8"/>
    <w:rsid w:val="00A518A3"/>
    <w:rsid w:val="00A52C18"/>
    <w:rsid w:val="00A555F4"/>
    <w:rsid w:val="00A57FC6"/>
    <w:rsid w:val="00A60951"/>
    <w:rsid w:val="00A64825"/>
    <w:rsid w:val="00A65A88"/>
    <w:rsid w:val="00A6705C"/>
    <w:rsid w:val="00A67703"/>
    <w:rsid w:val="00A67CAE"/>
    <w:rsid w:val="00A71035"/>
    <w:rsid w:val="00A722EA"/>
    <w:rsid w:val="00A7271F"/>
    <w:rsid w:val="00A7289A"/>
    <w:rsid w:val="00A73A00"/>
    <w:rsid w:val="00A7450D"/>
    <w:rsid w:val="00A7565B"/>
    <w:rsid w:val="00A7779C"/>
    <w:rsid w:val="00A85201"/>
    <w:rsid w:val="00A864AD"/>
    <w:rsid w:val="00A92AF4"/>
    <w:rsid w:val="00A92B9C"/>
    <w:rsid w:val="00A948BA"/>
    <w:rsid w:val="00AA0CFA"/>
    <w:rsid w:val="00AA1CE0"/>
    <w:rsid w:val="00AA3B77"/>
    <w:rsid w:val="00AA4687"/>
    <w:rsid w:val="00AA6920"/>
    <w:rsid w:val="00AA74B0"/>
    <w:rsid w:val="00AA7912"/>
    <w:rsid w:val="00AB108E"/>
    <w:rsid w:val="00AB3ED4"/>
    <w:rsid w:val="00AB5C66"/>
    <w:rsid w:val="00AB67C0"/>
    <w:rsid w:val="00AC0083"/>
    <w:rsid w:val="00AC077A"/>
    <w:rsid w:val="00AC0D54"/>
    <w:rsid w:val="00AC2A02"/>
    <w:rsid w:val="00AC2D9D"/>
    <w:rsid w:val="00AC4C98"/>
    <w:rsid w:val="00AC5192"/>
    <w:rsid w:val="00AD0301"/>
    <w:rsid w:val="00AD0340"/>
    <w:rsid w:val="00AD468D"/>
    <w:rsid w:val="00AD7231"/>
    <w:rsid w:val="00AE1CCC"/>
    <w:rsid w:val="00AE1DD9"/>
    <w:rsid w:val="00AE24B8"/>
    <w:rsid w:val="00AE253D"/>
    <w:rsid w:val="00AE5175"/>
    <w:rsid w:val="00AE64C1"/>
    <w:rsid w:val="00AF0AAC"/>
    <w:rsid w:val="00AF0E41"/>
    <w:rsid w:val="00B044CD"/>
    <w:rsid w:val="00B07815"/>
    <w:rsid w:val="00B10F0E"/>
    <w:rsid w:val="00B14F1B"/>
    <w:rsid w:val="00B206AF"/>
    <w:rsid w:val="00B21932"/>
    <w:rsid w:val="00B22FA0"/>
    <w:rsid w:val="00B23186"/>
    <w:rsid w:val="00B23915"/>
    <w:rsid w:val="00B23B44"/>
    <w:rsid w:val="00B24B01"/>
    <w:rsid w:val="00B25E7E"/>
    <w:rsid w:val="00B27133"/>
    <w:rsid w:val="00B274C4"/>
    <w:rsid w:val="00B2761F"/>
    <w:rsid w:val="00B32F7F"/>
    <w:rsid w:val="00B33517"/>
    <w:rsid w:val="00B34253"/>
    <w:rsid w:val="00B34433"/>
    <w:rsid w:val="00B372BC"/>
    <w:rsid w:val="00B44FDC"/>
    <w:rsid w:val="00B46E87"/>
    <w:rsid w:val="00B501DF"/>
    <w:rsid w:val="00B5107E"/>
    <w:rsid w:val="00B51B9A"/>
    <w:rsid w:val="00B51C67"/>
    <w:rsid w:val="00B52D27"/>
    <w:rsid w:val="00B54DF1"/>
    <w:rsid w:val="00B55C08"/>
    <w:rsid w:val="00B62639"/>
    <w:rsid w:val="00B6339B"/>
    <w:rsid w:val="00B64D53"/>
    <w:rsid w:val="00B65E76"/>
    <w:rsid w:val="00B66E8B"/>
    <w:rsid w:val="00B75722"/>
    <w:rsid w:val="00B77E54"/>
    <w:rsid w:val="00B829AE"/>
    <w:rsid w:val="00B83FAC"/>
    <w:rsid w:val="00B871A7"/>
    <w:rsid w:val="00B93776"/>
    <w:rsid w:val="00B938FF"/>
    <w:rsid w:val="00BA0FAB"/>
    <w:rsid w:val="00BA11CC"/>
    <w:rsid w:val="00BA2FD5"/>
    <w:rsid w:val="00BA3455"/>
    <w:rsid w:val="00BA67E0"/>
    <w:rsid w:val="00BA73C2"/>
    <w:rsid w:val="00BB017A"/>
    <w:rsid w:val="00BB06CB"/>
    <w:rsid w:val="00BB0E58"/>
    <w:rsid w:val="00BB4A3F"/>
    <w:rsid w:val="00BB583C"/>
    <w:rsid w:val="00BB6A31"/>
    <w:rsid w:val="00BB711F"/>
    <w:rsid w:val="00BB7F13"/>
    <w:rsid w:val="00BC1206"/>
    <w:rsid w:val="00BC40A4"/>
    <w:rsid w:val="00BC44FC"/>
    <w:rsid w:val="00BC4C96"/>
    <w:rsid w:val="00BC4FEF"/>
    <w:rsid w:val="00BC691F"/>
    <w:rsid w:val="00BD3D85"/>
    <w:rsid w:val="00BD4583"/>
    <w:rsid w:val="00BD5F0E"/>
    <w:rsid w:val="00BD7F51"/>
    <w:rsid w:val="00BE1A24"/>
    <w:rsid w:val="00BE2A4D"/>
    <w:rsid w:val="00BE47D0"/>
    <w:rsid w:val="00BE549A"/>
    <w:rsid w:val="00BE5609"/>
    <w:rsid w:val="00BF11A9"/>
    <w:rsid w:val="00BF1BBE"/>
    <w:rsid w:val="00BF390A"/>
    <w:rsid w:val="00BF49F3"/>
    <w:rsid w:val="00BF54DC"/>
    <w:rsid w:val="00BF66FA"/>
    <w:rsid w:val="00C01A1D"/>
    <w:rsid w:val="00C01F61"/>
    <w:rsid w:val="00C045EC"/>
    <w:rsid w:val="00C11A2A"/>
    <w:rsid w:val="00C11A5B"/>
    <w:rsid w:val="00C12194"/>
    <w:rsid w:val="00C1268F"/>
    <w:rsid w:val="00C12933"/>
    <w:rsid w:val="00C13CC8"/>
    <w:rsid w:val="00C14353"/>
    <w:rsid w:val="00C17693"/>
    <w:rsid w:val="00C17EC1"/>
    <w:rsid w:val="00C2353D"/>
    <w:rsid w:val="00C24285"/>
    <w:rsid w:val="00C24D58"/>
    <w:rsid w:val="00C26F63"/>
    <w:rsid w:val="00C2721E"/>
    <w:rsid w:val="00C27445"/>
    <w:rsid w:val="00C27F57"/>
    <w:rsid w:val="00C31FF9"/>
    <w:rsid w:val="00C32803"/>
    <w:rsid w:val="00C40C1D"/>
    <w:rsid w:val="00C40DA8"/>
    <w:rsid w:val="00C458A5"/>
    <w:rsid w:val="00C45E81"/>
    <w:rsid w:val="00C46B12"/>
    <w:rsid w:val="00C47E94"/>
    <w:rsid w:val="00C50D8B"/>
    <w:rsid w:val="00C57990"/>
    <w:rsid w:val="00C6028F"/>
    <w:rsid w:val="00C62419"/>
    <w:rsid w:val="00C64583"/>
    <w:rsid w:val="00C645FD"/>
    <w:rsid w:val="00C64734"/>
    <w:rsid w:val="00C65074"/>
    <w:rsid w:val="00C703CC"/>
    <w:rsid w:val="00C74BFE"/>
    <w:rsid w:val="00C77526"/>
    <w:rsid w:val="00C80330"/>
    <w:rsid w:val="00C8114E"/>
    <w:rsid w:val="00C82C71"/>
    <w:rsid w:val="00C8454A"/>
    <w:rsid w:val="00C84D97"/>
    <w:rsid w:val="00C8596C"/>
    <w:rsid w:val="00C8687E"/>
    <w:rsid w:val="00C919A9"/>
    <w:rsid w:val="00C94DD5"/>
    <w:rsid w:val="00CA3FC8"/>
    <w:rsid w:val="00CA7CC8"/>
    <w:rsid w:val="00CB219E"/>
    <w:rsid w:val="00CB3E73"/>
    <w:rsid w:val="00CB4101"/>
    <w:rsid w:val="00CB5233"/>
    <w:rsid w:val="00CB5EB5"/>
    <w:rsid w:val="00CC0B60"/>
    <w:rsid w:val="00CC5D04"/>
    <w:rsid w:val="00CD0163"/>
    <w:rsid w:val="00CD2E54"/>
    <w:rsid w:val="00CD4BC7"/>
    <w:rsid w:val="00CD6EB6"/>
    <w:rsid w:val="00CE11C8"/>
    <w:rsid w:val="00CE2C4E"/>
    <w:rsid w:val="00CE45DD"/>
    <w:rsid w:val="00CE7E17"/>
    <w:rsid w:val="00CF2FF7"/>
    <w:rsid w:val="00CF343B"/>
    <w:rsid w:val="00CF456C"/>
    <w:rsid w:val="00CF4EFF"/>
    <w:rsid w:val="00D0095A"/>
    <w:rsid w:val="00D02EB1"/>
    <w:rsid w:val="00D0372A"/>
    <w:rsid w:val="00D03AFE"/>
    <w:rsid w:val="00D04A71"/>
    <w:rsid w:val="00D05247"/>
    <w:rsid w:val="00D05A7C"/>
    <w:rsid w:val="00D06771"/>
    <w:rsid w:val="00D073B8"/>
    <w:rsid w:val="00D13151"/>
    <w:rsid w:val="00D152B0"/>
    <w:rsid w:val="00D15EB7"/>
    <w:rsid w:val="00D165A9"/>
    <w:rsid w:val="00D167F0"/>
    <w:rsid w:val="00D16A03"/>
    <w:rsid w:val="00D17464"/>
    <w:rsid w:val="00D25685"/>
    <w:rsid w:val="00D257AD"/>
    <w:rsid w:val="00D26BB0"/>
    <w:rsid w:val="00D308E2"/>
    <w:rsid w:val="00D32DD6"/>
    <w:rsid w:val="00D33BC2"/>
    <w:rsid w:val="00D35C70"/>
    <w:rsid w:val="00D36258"/>
    <w:rsid w:val="00D36C1A"/>
    <w:rsid w:val="00D40A6F"/>
    <w:rsid w:val="00D44FD4"/>
    <w:rsid w:val="00D53BEF"/>
    <w:rsid w:val="00D5613B"/>
    <w:rsid w:val="00D564A8"/>
    <w:rsid w:val="00D57144"/>
    <w:rsid w:val="00D63336"/>
    <w:rsid w:val="00D66828"/>
    <w:rsid w:val="00D70159"/>
    <w:rsid w:val="00D727A0"/>
    <w:rsid w:val="00D730E9"/>
    <w:rsid w:val="00D73187"/>
    <w:rsid w:val="00D73B51"/>
    <w:rsid w:val="00D73D74"/>
    <w:rsid w:val="00D746C3"/>
    <w:rsid w:val="00D77B35"/>
    <w:rsid w:val="00D80807"/>
    <w:rsid w:val="00D81E40"/>
    <w:rsid w:val="00D8361D"/>
    <w:rsid w:val="00D86385"/>
    <w:rsid w:val="00D923BE"/>
    <w:rsid w:val="00D92EEF"/>
    <w:rsid w:val="00D9315F"/>
    <w:rsid w:val="00D9508A"/>
    <w:rsid w:val="00D9608D"/>
    <w:rsid w:val="00D960A6"/>
    <w:rsid w:val="00D96631"/>
    <w:rsid w:val="00D967E5"/>
    <w:rsid w:val="00D96C44"/>
    <w:rsid w:val="00DA0C85"/>
    <w:rsid w:val="00DA22FC"/>
    <w:rsid w:val="00DA2A5D"/>
    <w:rsid w:val="00DA753D"/>
    <w:rsid w:val="00DB1872"/>
    <w:rsid w:val="00DB55B3"/>
    <w:rsid w:val="00DB67D7"/>
    <w:rsid w:val="00DC0FA8"/>
    <w:rsid w:val="00DC0FFB"/>
    <w:rsid w:val="00DC2711"/>
    <w:rsid w:val="00DC68B7"/>
    <w:rsid w:val="00DD00A0"/>
    <w:rsid w:val="00DD0C34"/>
    <w:rsid w:val="00DD3DFF"/>
    <w:rsid w:val="00DD45A3"/>
    <w:rsid w:val="00DD4955"/>
    <w:rsid w:val="00DD7FB1"/>
    <w:rsid w:val="00DE0925"/>
    <w:rsid w:val="00DE218D"/>
    <w:rsid w:val="00DE3399"/>
    <w:rsid w:val="00DE4B43"/>
    <w:rsid w:val="00DE5A33"/>
    <w:rsid w:val="00DE5E8B"/>
    <w:rsid w:val="00DE7320"/>
    <w:rsid w:val="00DF2E02"/>
    <w:rsid w:val="00DF3572"/>
    <w:rsid w:val="00DF37C9"/>
    <w:rsid w:val="00DF70BD"/>
    <w:rsid w:val="00E001E6"/>
    <w:rsid w:val="00E016C5"/>
    <w:rsid w:val="00E01ED5"/>
    <w:rsid w:val="00E0690D"/>
    <w:rsid w:val="00E101B4"/>
    <w:rsid w:val="00E10E18"/>
    <w:rsid w:val="00E2071F"/>
    <w:rsid w:val="00E21818"/>
    <w:rsid w:val="00E21E29"/>
    <w:rsid w:val="00E26B32"/>
    <w:rsid w:val="00E27BDB"/>
    <w:rsid w:val="00E308AF"/>
    <w:rsid w:val="00E31265"/>
    <w:rsid w:val="00E328B0"/>
    <w:rsid w:val="00E33E6F"/>
    <w:rsid w:val="00E35E39"/>
    <w:rsid w:val="00E365AE"/>
    <w:rsid w:val="00E40902"/>
    <w:rsid w:val="00E41787"/>
    <w:rsid w:val="00E43101"/>
    <w:rsid w:val="00E43915"/>
    <w:rsid w:val="00E43D5B"/>
    <w:rsid w:val="00E44BE2"/>
    <w:rsid w:val="00E452F7"/>
    <w:rsid w:val="00E46A37"/>
    <w:rsid w:val="00E474AA"/>
    <w:rsid w:val="00E54E17"/>
    <w:rsid w:val="00E55D49"/>
    <w:rsid w:val="00E56FB1"/>
    <w:rsid w:val="00E57E0F"/>
    <w:rsid w:val="00E61EEF"/>
    <w:rsid w:val="00E67346"/>
    <w:rsid w:val="00E71754"/>
    <w:rsid w:val="00E77AC0"/>
    <w:rsid w:val="00E80946"/>
    <w:rsid w:val="00E81038"/>
    <w:rsid w:val="00E84DA2"/>
    <w:rsid w:val="00E8516F"/>
    <w:rsid w:val="00E857A8"/>
    <w:rsid w:val="00E91A60"/>
    <w:rsid w:val="00E92530"/>
    <w:rsid w:val="00E9357C"/>
    <w:rsid w:val="00E94346"/>
    <w:rsid w:val="00E95141"/>
    <w:rsid w:val="00E956F5"/>
    <w:rsid w:val="00E96798"/>
    <w:rsid w:val="00E97F6A"/>
    <w:rsid w:val="00EA1337"/>
    <w:rsid w:val="00EA19C5"/>
    <w:rsid w:val="00EA2F43"/>
    <w:rsid w:val="00EA491E"/>
    <w:rsid w:val="00EA5509"/>
    <w:rsid w:val="00EA658C"/>
    <w:rsid w:val="00EB0DCE"/>
    <w:rsid w:val="00EB17C1"/>
    <w:rsid w:val="00EB2587"/>
    <w:rsid w:val="00EB5A78"/>
    <w:rsid w:val="00EB7447"/>
    <w:rsid w:val="00EC20E2"/>
    <w:rsid w:val="00EC30CD"/>
    <w:rsid w:val="00EC3555"/>
    <w:rsid w:val="00EC6607"/>
    <w:rsid w:val="00EC6969"/>
    <w:rsid w:val="00ED0A89"/>
    <w:rsid w:val="00ED0A9D"/>
    <w:rsid w:val="00ED2880"/>
    <w:rsid w:val="00ED4690"/>
    <w:rsid w:val="00ED47DC"/>
    <w:rsid w:val="00ED5DEC"/>
    <w:rsid w:val="00ED6F62"/>
    <w:rsid w:val="00ED75BE"/>
    <w:rsid w:val="00EE4208"/>
    <w:rsid w:val="00EE6263"/>
    <w:rsid w:val="00EE6E53"/>
    <w:rsid w:val="00EE73DF"/>
    <w:rsid w:val="00EF0695"/>
    <w:rsid w:val="00EF3A1D"/>
    <w:rsid w:val="00F01997"/>
    <w:rsid w:val="00F022C1"/>
    <w:rsid w:val="00F04016"/>
    <w:rsid w:val="00F0570D"/>
    <w:rsid w:val="00F0670F"/>
    <w:rsid w:val="00F2107E"/>
    <w:rsid w:val="00F230EB"/>
    <w:rsid w:val="00F2582F"/>
    <w:rsid w:val="00F33D55"/>
    <w:rsid w:val="00F35D70"/>
    <w:rsid w:val="00F37BBE"/>
    <w:rsid w:val="00F42A6F"/>
    <w:rsid w:val="00F445A4"/>
    <w:rsid w:val="00F449DE"/>
    <w:rsid w:val="00F45074"/>
    <w:rsid w:val="00F4580A"/>
    <w:rsid w:val="00F45992"/>
    <w:rsid w:val="00F46F84"/>
    <w:rsid w:val="00F50D12"/>
    <w:rsid w:val="00F51FC5"/>
    <w:rsid w:val="00F53BD7"/>
    <w:rsid w:val="00F5463D"/>
    <w:rsid w:val="00F55C3B"/>
    <w:rsid w:val="00F57164"/>
    <w:rsid w:val="00F638DC"/>
    <w:rsid w:val="00F63F69"/>
    <w:rsid w:val="00F64099"/>
    <w:rsid w:val="00F656DC"/>
    <w:rsid w:val="00F65BBF"/>
    <w:rsid w:val="00F669BF"/>
    <w:rsid w:val="00F66E59"/>
    <w:rsid w:val="00F710E2"/>
    <w:rsid w:val="00F71B4E"/>
    <w:rsid w:val="00F71BBC"/>
    <w:rsid w:val="00F81A6D"/>
    <w:rsid w:val="00F86801"/>
    <w:rsid w:val="00F922B2"/>
    <w:rsid w:val="00F925D7"/>
    <w:rsid w:val="00F92FC9"/>
    <w:rsid w:val="00F935B2"/>
    <w:rsid w:val="00F93E06"/>
    <w:rsid w:val="00FA0842"/>
    <w:rsid w:val="00FA08C9"/>
    <w:rsid w:val="00FA20B6"/>
    <w:rsid w:val="00FA3607"/>
    <w:rsid w:val="00FA4385"/>
    <w:rsid w:val="00FB0178"/>
    <w:rsid w:val="00FB039E"/>
    <w:rsid w:val="00FB0B1F"/>
    <w:rsid w:val="00FB3035"/>
    <w:rsid w:val="00FB31C3"/>
    <w:rsid w:val="00FB40EE"/>
    <w:rsid w:val="00FB451E"/>
    <w:rsid w:val="00FB4A70"/>
    <w:rsid w:val="00FB69FE"/>
    <w:rsid w:val="00FB7E28"/>
    <w:rsid w:val="00FC6AD1"/>
    <w:rsid w:val="00FC6BA5"/>
    <w:rsid w:val="00FD1380"/>
    <w:rsid w:val="00FD2FC1"/>
    <w:rsid w:val="00FD4BD7"/>
    <w:rsid w:val="00FD54EB"/>
    <w:rsid w:val="00FE21AE"/>
    <w:rsid w:val="00FE443C"/>
    <w:rsid w:val="00FE4C1A"/>
    <w:rsid w:val="00FE6E16"/>
    <w:rsid w:val="00FF3669"/>
    <w:rsid w:val="00FF51F7"/>
    <w:rsid w:val="00FF6B37"/>
    <w:rsid w:val="00FF7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6A5D18"/>
  <w15:chartTrackingRefBased/>
  <w15:docId w15:val="{28F92746-6412-461A-89C3-C1BF8DA3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C5192"/>
    <w:pPr>
      <w:widowControl w:val="0"/>
      <w:autoSpaceDE w:val="0"/>
      <w:autoSpaceDN w:val="0"/>
      <w:adjustRightInd w:val="0"/>
    </w:pPr>
    <w:rPr>
      <w:rFonts w:eastAsia="Batang"/>
      <w:color w:val="000000"/>
      <w:kern w:val="0"/>
      <w:sz w:val="24"/>
      <w:szCs w:val="24"/>
    </w:rPr>
  </w:style>
  <w:style w:type="paragraph" w:styleId="a3">
    <w:name w:val="header"/>
    <w:basedOn w:val="a"/>
    <w:link w:val="a4"/>
    <w:uiPriority w:val="99"/>
    <w:unhideWhenUsed/>
    <w:rsid w:val="00B52D27"/>
    <w:pPr>
      <w:tabs>
        <w:tab w:val="center" w:pos="4252"/>
        <w:tab w:val="right" w:pos="8504"/>
      </w:tabs>
      <w:snapToGrid w:val="0"/>
    </w:pPr>
  </w:style>
  <w:style w:type="character" w:customStyle="1" w:styleId="a4">
    <w:name w:val="ヘッダー (文字)"/>
    <w:basedOn w:val="a0"/>
    <w:link w:val="a3"/>
    <w:uiPriority w:val="99"/>
    <w:rsid w:val="00B52D27"/>
  </w:style>
  <w:style w:type="paragraph" w:styleId="a5">
    <w:name w:val="footer"/>
    <w:basedOn w:val="a"/>
    <w:link w:val="a6"/>
    <w:uiPriority w:val="99"/>
    <w:unhideWhenUsed/>
    <w:rsid w:val="00B52D27"/>
    <w:pPr>
      <w:tabs>
        <w:tab w:val="center" w:pos="4252"/>
        <w:tab w:val="right" w:pos="8504"/>
      </w:tabs>
      <w:snapToGrid w:val="0"/>
    </w:pPr>
  </w:style>
  <w:style w:type="character" w:customStyle="1" w:styleId="a6">
    <w:name w:val="フッター (文字)"/>
    <w:basedOn w:val="a0"/>
    <w:link w:val="a5"/>
    <w:uiPriority w:val="99"/>
    <w:rsid w:val="00B52D27"/>
  </w:style>
  <w:style w:type="character" w:styleId="a7">
    <w:name w:val="Placeholder Text"/>
    <w:basedOn w:val="a0"/>
    <w:uiPriority w:val="99"/>
    <w:semiHidden/>
    <w:rsid w:val="00896293"/>
    <w:rPr>
      <w:color w:val="808080"/>
    </w:rPr>
  </w:style>
  <w:style w:type="paragraph" w:styleId="a8">
    <w:name w:val="List Paragraph"/>
    <w:basedOn w:val="a"/>
    <w:uiPriority w:val="34"/>
    <w:qFormat/>
    <w:rsid w:val="00A3296B"/>
    <w:pPr>
      <w:ind w:leftChars="400" w:left="840"/>
    </w:pPr>
  </w:style>
  <w:style w:type="character" w:styleId="a9">
    <w:name w:val="annotation reference"/>
    <w:basedOn w:val="a0"/>
    <w:uiPriority w:val="99"/>
    <w:semiHidden/>
    <w:unhideWhenUsed/>
    <w:rsid w:val="006E68F6"/>
    <w:rPr>
      <w:sz w:val="16"/>
      <w:szCs w:val="16"/>
    </w:rPr>
  </w:style>
  <w:style w:type="paragraph" w:styleId="aa">
    <w:name w:val="annotation text"/>
    <w:basedOn w:val="a"/>
    <w:link w:val="ab"/>
    <w:uiPriority w:val="99"/>
    <w:semiHidden/>
    <w:unhideWhenUsed/>
    <w:rsid w:val="006E68F6"/>
    <w:rPr>
      <w:sz w:val="20"/>
      <w:szCs w:val="20"/>
    </w:rPr>
  </w:style>
  <w:style w:type="character" w:customStyle="1" w:styleId="ab">
    <w:name w:val="コメント文字列 (文字)"/>
    <w:basedOn w:val="a0"/>
    <w:link w:val="aa"/>
    <w:uiPriority w:val="99"/>
    <w:semiHidden/>
    <w:rsid w:val="006E68F6"/>
    <w:rPr>
      <w:sz w:val="20"/>
      <w:szCs w:val="20"/>
    </w:rPr>
  </w:style>
  <w:style w:type="paragraph" w:styleId="ac">
    <w:name w:val="annotation subject"/>
    <w:basedOn w:val="aa"/>
    <w:next w:val="aa"/>
    <w:link w:val="ad"/>
    <w:uiPriority w:val="99"/>
    <w:semiHidden/>
    <w:unhideWhenUsed/>
    <w:rsid w:val="006E68F6"/>
    <w:rPr>
      <w:b/>
      <w:bCs/>
    </w:rPr>
  </w:style>
  <w:style w:type="character" w:customStyle="1" w:styleId="ad">
    <w:name w:val="コメント内容 (文字)"/>
    <w:basedOn w:val="ab"/>
    <w:link w:val="ac"/>
    <w:uiPriority w:val="99"/>
    <w:semiHidden/>
    <w:rsid w:val="006E68F6"/>
    <w:rPr>
      <w:b/>
      <w:bCs/>
      <w:sz w:val="20"/>
      <w:szCs w:val="20"/>
    </w:rPr>
  </w:style>
  <w:style w:type="paragraph" w:styleId="ae">
    <w:name w:val="Revision"/>
    <w:hidden/>
    <w:uiPriority w:val="99"/>
    <w:semiHidden/>
    <w:rsid w:val="00BF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42</Pages>
  <Words>11189</Words>
  <Characters>63782</Characters>
  <Application>Microsoft Office Word</Application>
  <DocSecurity>0</DocSecurity>
  <Lines>531</Lines>
  <Paragraphs>149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OKUMA Gaku</dc:creator>
  <cp:keywords/>
  <dc:description/>
  <cp:lastModifiedBy>OKUMA Gaku</cp:lastModifiedBy>
  <cp:revision>8</cp:revision>
  <dcterms:created xsi:type="dcterms:W3CDTF">2023-07-15T03:16:00Z</dcterms:created>
  <dcterms:modified xsi:type="dcterms:W3CDTF">2023-07-18T04:13:00Z</dcterms:modified>
</cp:coreProperties>
</file>