
<file path=[Content_Types].xml><?xml version="1.0" encoding="utf-8"?>
<Types xmlns="http://schemas.openxmlformats.org/package/2006/content-types">
  <Default Extension="jpeg" ContentType="image/jpeg"/>
  <Default Extension="jpg" ContentType="image/jpeg"/>
  <Default Extension="png" ContentType="image/png"/>
  <Default Extension="rels" ContentType="application/vnd.openxmlformats-package.relationships+xml"/>
  <Default Extension="tif" ContentType="image/tiff"/>
  <Default Extension="tiff" ContentType="image/tiff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body>
    <w:p w14:paraId="4B400BBB" w14:textId="3D52446B" w:rsidR="00DC0711" w:rsidRPr="00BD52C2" w:rsidRDefault="00DC0711" w:rsidP="004A3A9B">
      <w:pPr>
        <w:spacing w:line="360" w:lineRule="auto"/>
        <w:rPr>
          <w:rStyle w:val="fontstyle01"/>
          <w:b/>
          <w:bCs/>
          <w:color w:val="000000" w:themeColor="text1"/>
          <w:sz w:val="36"/>
          <w:szCs w:val="36"/>
        </w:rPr>
      </w:pPr>
      <w:bookmarkStart w:id="0" w:name="_Hlk99535794"/>
      <w:bookmarkStart w:id="1" w:name="OLE_LINK1"/>
      <w:bookmarkStart w:id="2" w:name="_Hlk94027297"/>
      <w:bookmarkEnd w:id="0"/>
      <w:r w:rsidRPr="00BD52C2">
        <w:rPr>
          <w:rStyle w:val="fontstyle01"/>
          <w:b/>
          <w:bCs/>
          <w:color w:val="000000" w:themeColor="text1"/>
          <w:sz w:val="36"/>
          <w:szCs w:val="36"/>
        </w:rPr>
        <w:t>Supporting Information</w:t>
      </w:r>
    </w:p>
    <w:p w14:paraId="639B9E49" w14:textId="2832FA13" w:rsidR="00080113" w:rsidRPr="00BD52C2" w:rsidRDefault="00080113" w:rsidP="00080113">
      <w:pPr>
        <w:spacing w:beforeLines="50" w:before="156" w:afterLines="50" w:after="156"/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</w:pPr>
      <w:bookmarkStart w:id="3" w:name="OLE_LINK7"/>
      <w:bookmarkStart w:id="4" w:name="OLE_LINK107"/>
      <w:bookmarkEnd w:id="1"/>
      <w:r w:rsidRPr="00BD52C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Dual-atom Co/Ni </w:t>
      </w:r>
      <w:r w:rsidR="009D736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E</w:t>
      </w:r>
      <w:r w:rsidRPr="00BD52C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lectrocatalyst </w:t>
      </w:r>
      <w:r w:rsidR="009D736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A</w:t>
      </w:r>
      <w:r w:rsidRPr="00BD52C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nchored at the </w:t>
      </w:r>
      <w:r w:rsidR="009D736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S</w:t>
      </w:r>
      <w:r w:rsidRPr="00BD52C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urface-</w:t>
      </w:r>
      <w:r w:rsidR="009D736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M</w:t>
      </w:r>
      <w:r w:rsidRPr="00BD52C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odified Ti</w:t>
      </w:r>
      <w:r w:rsidRPr="00BD52C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vertAlign w:val="subscript"/>
        </w:rPr>
        <w:t>3</w:t>
      </w:r>
      <w:r w:rsidRPr="00BD52C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C</w:t>
      </w:r>
      <w:r w:rsidRPr="00BD52C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vertAlign w:val="subscript"/>
        </w:rPr>
        <w:t>2</w:t>
      </w:r>
      <w:r w:rsidRPr="00BD52C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T</w:t>
      </w:r>
      <w:r w:rsidRPr="00BD52C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  <w:vertAlign w:val="subscript"/>
        </w:rPr>
        <w:t>x</w:t>
      </w:r>
      <w:r w:rsidRPr="00BD52C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 MXene </w:t>
      </w:r>
      <w:r w:rsidR="009D736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E</w:t>
      </w:r>
      <w:r w:rsidRPr="00BD52C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nables </w:t>
      </w:r>
      <w:r w:rsidR="009D736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E</w:t>
      </w:r>
      <w:r w:rsidRPr="00BD52C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fficient </w:t>
      </w:r>
      <w:r w:rsidR="009D736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H</w:t>
      </w:r>
      <w:r w:rsidRPr="00BD52C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ydrogen and </w:t>
      </w:r>
      <w:r w:rsidR="009D736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O</w:t>
      </w:r>
      <w:r w:rsidRPr="00BD52C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xygen </w:t>
      </w:r>
      <w:r w:rsidR="009D736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E</w:t>
      </w:r>
      <w:r w:rsidRPr="00BD52C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 xml:space="preserve">volution </w:t>
      </w:r>
      <w:r w:rsidR="009D736C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R</w:t>
      </w:r>
      <w:r w:rsidRPr="00BD52C2">
        <w:rPr>
          <w:rFonts w:ascii="Times New Roman" w:eastAsia="Times New Roman" w:hAnsi="Times New Roman" w:cs="Times New Roman"/>
          <w:b/>
          <w:bCs/>
          <w:color w:val="000000" w:themeColor="text1"/>
          <w:sz w:val="32"/>
          <w:szCs w:val="32"/>
        </w:rPr>
        <w:t>eactions</w:t>
      </w:r>
    </w:p>
    <w:bookmarkEnd w:id="3"/>
    <w:p w14:paraId="6414329B" w14:textId="2A8AD3C8" w:rsidR="00080113" w:rsidRPr="00BD52C2" w:rsidRDefault="00080113" w:rsidP="0008011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Xin </w:t>
      </w:r>
      <w:proofErr w:type="spellStart"/>
      <w:proofErr w:type="gramStart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Zhao,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proofErr w:type="gramEnd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Wanpeng</w:t>
      </w:r>
      <w:proofErr w:type="spellEnd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Li,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a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Yanhui</w:t>
      </w:r>
      <w:proofErr w:type="spellEnd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Cao,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b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5" w:name="OLE_LINK8"/>
      <w:proofErr w:type="spellStart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Arsenii</w:t>
      </w:r>
      <w:proofErr w:type="spellEnd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 </w:t>
      </w:r>
      <w:proofErr w:type="spellStart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Portniagin</w:t>
      </w:r>
      <w:bookmarkEnd w:id="5"/>
      <w:proofErr w:type="spellEnd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a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Bing Tang,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a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Shixun</w:t>
      </w:r>
      <w:proofErr w:type="spellEnd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Wang,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a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Qi Liu,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a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Denis Y. W. </w:t>
      </w:r>
      <w:proofErr w:type="spellStart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Yu,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c</w:t>
      </w:r>
      <w:proofErr w:type="spellEnd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Xiaoyan Zhong,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a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Xuerong</w:t>
      </w:r>
      <w:proofErr w:type="spellEnd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Zheng,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proofErr w:type="spellStart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a,b,d</w:t>
      </w:r>
      <w:proofErr w:type="spellEnd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="007D5752"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*</w:t>
      </w:r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Andrey L. </w:t>
      </w:r>
      <w:proofErr w:type="spellStart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Rogach</w:t>
      </w:r>
      <w:bookmarkEnd w:id="4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Pr="00BD52C2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*</w:t>
      </w:r>
    </w:p>
    <w:p w14:paraId="75E64736" w14:textId="77777777" w:rsidR="00080113" w:rsidRPr="00BD52C2" w:rsidRDefault="00080113" w:rsidP="00080113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4799E504" w14:textId="77777777" w:rsidR="005156C8" w:rsidRPr="005156C8" w:rsidRDefault="005156C8" w:rsidP="005156C8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</w:pP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Xin </w:t>
      </w:r>
      <w:proofErr w:type="spellStart"/>
      <w:proofErr w:type="gramStart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Zhao,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proofErr w:type="gramEnd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Wanpeng</w:t>
      </w:r>
      <w:proofErr w:type="spellEnd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Li,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a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Yanhui</w:t>
      </w:r>
      <w:proofErr w:type="spellEnd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Cao,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b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Arsenii</w:t>
      </w:r>
      <w:proofErr w:type="spellEnd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 </w:t>
      </w:r>
      <w:proofErr w:type="spellStart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Portniagin</w:t>
      </w:r>
      <w:proofErr w:type="spellEnd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,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a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Bing Tang,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a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Shixun</w:t>
      </w:r>
      <w:proofErr w:type="spellEnd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Wang,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a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Qi Liu,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a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Denis Y. W. </w:t>
      </w:r>
      <w:proofErr w:type="spellStart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Yu,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c</w:t>
      </w:r>
      <w:proofErr w:type="spellEnd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Xiaoyan Zhong,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a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</w:t>
      </w:r>
      <w:proofErr w:type="spellStart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Xuerong</w:t>
      </w:r>
      <w:proofErr w:type="spellEnd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Zheng,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</w:t>
      </w:r>
      <w:proofErr w:type="spellStart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a,b,d</w:t>
      </w:r>
      <w:proofErr w:type="spellEnd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*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Andrey L. </w:t>
      </w:r>
      <w:proofErr w:type="spellStart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Rogach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>a</w:t>
      </w:r>
      <w:proofErr w:type="spellEnd"/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 *</w:t>
      </w:r>
    </w:p>
    <w:p w14:paraId="75F3984D" w14:textId="77777777" w:rsidR="005156C8" w:rsidRPr="005156C8" w:rsidRDefault="005156C8" w:rsidP="005156C8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</w:p>
    <w:p w14:paraId="1D26B79D" w14:textId="77777777" w:rsidR="005156C8" w:rsidRPr="005156C8" w:rsidRDefault="005156C8" w:rsidP="005156C8">
      <w:pPr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a 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Department of Materials Science and Engineering, City University of Hong Kong, 83 Tat Chee Avenue, Kowloon, Hong Kong S.A.R. 999077, P.R. China </w:t>
      </w:r>
    </w:p>
    <w:p w14:paraId="715EBC67" w14:textId="77777777" w:rsidR="005156C8" w:rsidRPr="005156C8" w:rsidRDefault="005156C8" w:rsidP="005156C8">
      <w:pPr>
        <w:widowControl/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156C8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</w:rPr>
        <w:t>b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 xml:space="preserve"> School of Materials Science and Engineering, Tianjin University, Tianjin, 300072 P. R. China</w:t>
      </w:r>
    </w:p>
    <w:p w14:paraId="5A6EA85D" w14:textId="77777777" w:rsidR="005156C8" w:rsidRPr="005156C8" w:rsidRDefault="005156C8" w:rsidP="005156C8">
      <w:pPr>
        <w:widowControl/>
        <w:spacing w:line="360" w:lineRule="auto"/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</w:pP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  <w:vertAlign w:val="superscript"/>
        </w:rPr>
        <w:t xml:space="preserve">c </w:t>
      </w:r>
      <w:r w:rsidRPr="005156C8">
        <w:rPr>
          <w:rFonts w:ascii="Times New Roman" w:eastAsia="Times New Roman" w:hAnsi="Times New Roman" w:cs="Times New Roman"/>
          <w:color w:val="000000" w:themeColor="text1"/>
          <w:sz w:val="24"/>
          <w:szCs w:val="24"/>
        </w:rPr>
        <w:t>Research Center for Energy and Environmental Materials (GREEN), National Institute for Materials Science, Namiki 1-1, Tsukuba, Ibaraki, Japan 305-0044</w:t>
      </w:r>
    </w:p>
    <w:p w14:paraId="623DD5D2" w14:textId="77777777" w:rsidR="005156C8" w:rsidRPr="005156C8" w:rsidRDefault="005156C8" w:rsidP="005156C8">
      <w:pPr>
        <w:widowControl/>
        <w:spacing w:line="360" w:lineRule="auto"/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</w:pPr>
      <w:r w:rsidRPr="005156C8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  <w:vertAlign w:val="superscript"/>
        </w:rPr>
        <w:t xml:space="preserve">d </w:t>
      </w:r>
      <w:r w:rsidRPr="005156C8">
        <w:rPr>
          <w:rFonts w:ascii="Times New Roman" w:eastAsia="MS Mincho" w:hAnsi="Times New Roman" w:cs="Times New Roman"/>
          <w:color w:val="000000" w:themeColor="text1"/>
          <w:kern w:val="0"/>
          <w:sz w:val="24"/>
          <w:szCs w:val="24"/>
        </w:rPr>
        <w:t>Key Laboratory of Pico Electron Microscopy of Hainan Province, School of Materials Science and Engineering, Hainan University, Haikou 570228, P.R. China</w:t>
      </w:r>
    </w:p>
    <w:p w14:paraId="7940B18D" w14:textId="77777777" w:rsidR="005156C8" w:rsidRPr="005156C8" w:rsidRDefault="005156C8" w:rsidP="005156C8">
      <w:pPr>
        <w:widowControl/>
        <w:spacing w:line="360" w:lineRule="auto"/>
        <w:rPr>
          <w:rFonts w:ascii="Times New Roman" w:eastAsia="华文宋体" w:hAnsi="Times New Roman" w:cs="Times New Roman"/>
          <w:color w:val="000000" w:themeColor="text1"/>
          <w:kern w:val="0"/>
          <w:sz w:val="24"/>
          <w:szCs w:val="24"/>
          <w:vertAlign w:val="superscript"/>
          <w:lang w:eastAsia="ja-JP"/>
        </w:rPr>
      </w:pPr>
    </w:p>
    <w:p w14:paraId="41E86D60" w14:textId="77777777" w:rsidR="005156C8" w:rsidRPr="005156C8" w:rsidRDefault="005156C8" w:rsidP="005156C8">
      <w:pPr>
        <w:widowControl/>
        <w:spacing w:line="360" w:lineRule="auto"/>
        <w:rPr>
          <w:rFonts w:ascii="Times New Roman" w:eastAsia="华文宋体" w:hAnsi="Times New Roman" w:cs="Times New Roman"/>
          <w:color w:val="000000" w:themeColor="text1"/>
          <w:kern w:val="0"/>
          <w:sz w:val="24"/>
          <w:szCs w:val="24"/>
          <w:lang w:eastAsia="ja-JP"/>
        </w:rPr>
      </w:pPr>
      <w:r w:rsidRPr="005156C8">
        <w:rPr>
          <w:rFonts w:ascii="Times New Roman" w:eastAsia="华文宋体" w:hAnsi="Times New Roman" w:cs="Times New Roman"/>
          <w:color w:val="000000" w:themeColor="text1"/>
          <w:kern w:val="0"/>
          <w:sz w:val="24"/>
          <w:szCs w:val="24"/>
          <w:vertAlign w:val="superscript"/>
          <w:lang w:eastAsia="ja-JP"/>
        </w:rPr>
        <w:t>*</w:t>
      </w:r>
      <w:r w:rsidRPr="005156C8">
        <w:rPr>
          <w:rFonts w:ascii="Times New Roman" w:eastAsia="华文宋体" w:hAnsi="Times New Roman" w:cs="Times New Roman"/>
          <w:color w:val="000000" w:themeColor="text1"/>
          <w:kern w:val="0"/>
          <w:sz w:val="24"/>
          <w:szCs w:val="24"/>
          <w:lang w:eastAsia="ja-JP"/>
        </w:rPr>
        <w:t>E-mail: andrey.rogach@cityu.edu.hk;</w:t>
      </w:r>
      <w:r w:rsidRPr="005156C8">
        <w:rPr>
          <w:rFonts w:ascii="Times New Roman" w:hAnsi="Times New Roman" w:cs="Times New Roman"/>
          <w:color w:val="000000" w:themeColor="text1"/>
          <w:kern w:val="0"/>
          <w:sz w:val="24"/>
          <w:szCs w:val="24"/>
        </w:rPr>
        <w:t xml:space="preserve"> </w:t>
      </w:r>
      <w:r w:rsidRPr="005156C8">
        <w:rPr>
          <w:rFonts w:ascii="Times New Roman" w:eastAsia="华文宋体" w:hAnsi="Times New Roman" w:cs="Times New Roman"/>
          <w:color w:val="000000" w:themeColor="text1"/>
          <w:kern w:val="0"/>
          <w:sz w:val="24"/>
          <w:szCs w:val="24"/>
          <w:lang w:val="de-DE" w:eastAsia="ja-JP"/>
        </w:rPr>
        <w:t>E-mail: xrzh@tju.edu.cn</w:t>
      </w:r>
    </w:p>
    <w:p w14:paraId="14B06FF4" w14:textId="77777777" w:rsidR="00F24471" w:rsidRPr="005156C8" w:rsidRDefault="00F24471" w:rsidP="004A3A9B">
      <w:pPr>
        <w:spacing w:line="360" w:lineRule="auto"/>
        <w:rPr>
          <w:rStyle w:val="fontstyle01"/>
          <w:color w:val="000000" w:themeColor="text1"/>
        </w:rPr>
      </w:pPr>
    </w:p>
    <w:p w14:paraId="0DC4269A" w14:textId="77777777" w:rsidR="00080113" w:rsidRPr="00BD52C2" w:rsidRDefault="00080113" w:rsidP="004A3A9B">
      <w:pPr>
        <w:spacing w:line="360" w:lineRule="auto"/>
        <w:rPr>
          <w:rStyle w:val="fontstyle01"/>
          <w:color w:val="000000" w:themeColor="text1"/>
        </w:rPr>
      </w:pPr>
    </w:p>
    <w:p w14:paraId="3B464213" w14:textId="77777777" w:rsidR="00735FBD" w:rsidRPr="00BD52C2" w:rsidRDefault="00735FBD" w:rsidP="004A3A9B">
      <w:pPr>
        <w:spacing w:line="360" w:lineRule="auto"/>
        <w:rPr>
          <w:rStyle w:val="fontstyle01"/>
          <w:color w:val="000000" w:themeColor="text1"/>
        </w:rPr>
      </w:pPr>
    </w:p>
    <w:p w14:paraId="6BAE20E0" w14:textId="77777777" w:rsidR="00735FBD" w:rsidRPr="00BD52C2" w:rsidRDefault="00735FBD" w:rsidP="004A3A9B">
      <w:pPr>
        <w:spacing w:line="360" w:lineRule="auto"/>
        <w:rPr>
          <w:rStyle w:val="fontstyle01"/>
          <w:color w:val="000000" w:themeColor="text1"/>
        </w:rPr>
      </w:pPr>
    </w:p>
    <w:p w14:paraId="40D594F9" w14:textId="77777777" w:rsidR="00080113" w:rsidRPr="00BD52C2" w:rsidRDefault="00080113" w:rsidP="004A3A9B">
      <w:pPr>
        <w:spacing w:line="360" w:lineRule="auto"/>
        <w:rPr>
          <w:rStyle w:val="fontstyle01"/>
          <w:color w:val="000000" w:themeColor="text1"/>
        </w:rPr>
      </w:pPr>
    </w:p>
    <w:bookmarkEnd w:id="2"/>
    <w:p w14:paraId="6D203927" w14:textId="2E815DF8" w:rsidR="00F40DB6" w:rsidRPr="00BD52C2" w:rsidRDefault="00840CFB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lastRenderedPageBreak/>
        <w:drawing>
          <wp:inline distT="0" distB="0" distL="0" distR="0" wp14:anchorId="33FEAC6A" wp14:editId="548BEB67">
            <wp:extent cx="4591050" cy="1890920"/>
            <wp:effectExtent l="0" t="0" r="0" b="0"/>
            <wp:docPr id="4165497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16549766" name="图片 416549766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606450" cy="1897263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4FBB7E6A" w14:textId="7A63B56D" w:rsidR="00840CFB" w:rsidRPr="00BD52C2" w:rsidRDefault="00F40DB6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bookmarkStart w:id="6" w:name="OLE_LINK35"/>
      <w:bookmarkStart w:id="7" w:name="OLE_LINK61"/>
      <w:bookmarkStart w:id="8" w:name="OLE_LINK98"/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Figure S1.</w:t>
      </w:r>
      <w:bookmarkEnd w:id="6"/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 xml:space="preserve"> </w:t>
      </w:r>
      <w:bookmarkStart w:id="9" w:name="OLE_LINK47"/>
      <w:bookmarkEnd w:id="7"/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Schematic illustration </w:t>
      </w:r>
      <w:r w:rsidR="007479C5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of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the synthe</w:t>
      </w:r>
      <w:r w:rsidR="000231A6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sis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procedure of </w:t>
      </w:r>
      <w:r w:rsidR="00840CFB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Ti</w:t>
      </w:r>
      <w:r w:rsidR="00840CFB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3</w:t>
      </w:r>
      <w:r w:rsidR="00840CFB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</w:t>
      </w:r>
      <w:r w:rsidR="00840CFB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840CFB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</w:t>
      </w:r>
      <w:r w:rsidR="00840CFB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x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MXene.</w:t>
      </w:r>
    </w:p>
    <w:p w14:paraId="12BBC657" w14:textId="39B4C99A" w:rsidR="00BB58FB" w:rsidRPr="00BD52C2" w:rsidRDefault="00BB58FB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2B36F60A" w14:textId="77777777" w:rsidR="00184ECE" w:rsidRPr="00BD52C2" w:rsidRDefault="00184ECE" w:rsidP="00184EC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49DDD0E9" w14:textId="568C8469" w:rsidR="00D10B02" w:rsidRPr="00BD52C2" w:rsidRDefault="004E70CD" w:rsidP="00BB58FB">
      <w:pPr>
        <w:widowControl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drawing>
          <wp:inline distT="0" distB="0" distL="0" distR="0" wp14:anchorId="67C08ACE" wp14:editId="2A593BAB">
            <wp:extent cx="2714625" cy="2116909"/>
            <wp:effectExtent l="0" t="0" r="0" b="0"/>
            <wp:docPr id="1002638855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02638855" name="图片 1002638855"/>
                    <pic:cNvPicPr/>
                  </pic:nvPicPr>
                  <pic:blipFill>
                    <a:blip r:embed="rId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718837" cy="212019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C6D7EF5" w14:textId="5C47E7F3" w:rsidR="00D10B02" w:rsidRPr="00BD52C2" w:rsidRDefault="004E70CD" w:rsidP="00790AA5">
      <w:pPr>
        <w:widowControl/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16"/>
        </w:rPr>
      </w:pPr>
      <w:bookmarkStart w:id="10" w:name="_Hlk156559634"/>
      <w:bookmarkEnd w:id="9"/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Figure S2.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</w:t>
      </w:r>
      <w:bookmarkStart w:id="11" w:name="OLE_LINK37"/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SEM image of 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x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MXene.</w:t>
      </w:r>
      <w:bookmarkEnd w:id="10"/>
      <w:bookmarkEnd w:id="11"/>
    </w:p>
    <w:p w14:paraId="661571D1" w14:textId="642DB2D7" w:rsidR="00CB1F76" w:rsidRPr="00BD52C2" w:rsidRDefault="009D736C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drawing>
          <wp:inline distT="0" distB="0" distL="0" distR="0" wp14:anchorId="4832D92B" wp14:editId="09412FE5">
            <wp:extent cx="5274310" cy="2586355"/>
            <wp:effectExtent l="0" t="0" r="2540" b="4445"/>
            <wp:docPr id="568881891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68881891" name="图片 568881891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58635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5BF38D1D" w14:textId="3904F941" w:rsidR="00D10B02" w:rsidRPr="00BD52C2" w:rsidRDefault="00D10B02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Figure S</w:t>
      </w:r>
      <w:r w:rsidR="004E70CD"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3</w:t>
      </w: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 xml:space="preserve">. </w:t>
      </w:r>
      <w:bookmarkStart w:id="12" w:name="_Hlk140764738"/>
      <w:r w:rsidR="00697163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I</w:t>
      </w:r>
      <w:r w:rsidRPr="00BD52C2">
        <w:rPr>
          <w:rFonts w:ascii="Times New Roman" w:hAnsi="Times New Roman" w:cs="Times New Roman" w:hint="eastAsia"/>
          <w:color w:val="000000" w:themeColor="text1"/>
          <w:sz w:val="24"/>
          <w:szCs w:val="16"/>
        </w:rPr>
        <w:t xml:space="preserve">llustration of the </w:t>
      </w:r>
      <w:r w:rsidR="00E42C17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covalent bonding of L-tryptophan at the surface </w:t>
      </w:r>
      <w:r w:rsidRPr="00BD52C2">
        <w:rPr>
          <w:rFonts w:ascii="Times New Roman" w:hAnsi="Times New Roman" w:cs="Times New Roman" w:hint="eastAsia"/>
          <w:color w:val="000000" w:themeColor="text1"/>
          <w:sz w:val="24"/>
          <w:szCs w:val="16"/>
        </w:rPr>
        <w:t>of Try-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x</w:t>
      </w:r>
      <w:r w:rsidR="00E42C17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MXene.</w:t>
      </w:r>
      <w:bookmarkEnd w:id="12"/>
    </w:p>
    <w:p w14:paraId="2470B3B8" w14:textId="11C44813" w:rsidR="00CB1F76" w:rsidRPr="00BD52C2" w:rsidRDefault="004E70CD" w:rsidP="00BB58FB">
      <w:pPr>
        <w:widowControl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lastRenderedPageBreak/>
        <w:drawing>
          <wp:inline distT="0" distB="0" distL="0" distR="0" wp14:anchorId="320DCA42" wp14:editId="2BBC50F2">
            <wp:extent cx="3200400" cy="2501224"/>
            <wp:effectExtent l="0" t="0" r="0" b="0"/>
            <wp:docPr id="106473473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64734738" name="图片 1064734738"/>
                    <pic:cNvPicPr/>
                  </pic:nvPicPr>
                  <pic:blipFill>
                    <a:blip r:embed="rId1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212633" cy="2510784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01CC73" w14:textId="606EB661" w:rsidR="00184ECE" w:rsidRDefault="004E70CD" w:rsidP="00BB58FB">
      <w:pPr>
        <w:widowControl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 xml:space="preserve">Figure S4. </w:t>
      </w:r>
      <w:bookmarkStart w:id="13" w:name="_Hlk142601223"/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FTIR spectr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um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of </w:t>
      </w:r>
      <w:r w:rsidRPr="00BD52C2">
        <w:rPr>
          <w:rFonts w:ascii="Times New Roman" w:hAnsi="Times New Roman" w:cs="Times New Roman" w:hint="eastAsia"/>
          <w:color w:val="000000" w:themeColor="text1"/>
          <w:sz w:val="24"/>
          <w:szCs w:val="16"/>
        </w:rPr>
        <w:t>tryptophan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.</w:t>
      </w:r>
      <w:bookmarkEnd w:id="8"/>
      <w:bookmarkEnd w:id="13"/>
    </w:p>
    <w:p w14:paraId="674E0873" w14:textId="22FCCE54" w:rsidR="00790AA5" w:rsidRDefault="00790AA5" w:rsidP="00BB58FB">
      <w:pPr>
        <w:widowControl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drawing>
          <wp:anchor distT="0" distB="0" distL="114300" distR="114300" simplePos="0" relativeHeight="251659264" behindDoc="0" locked="0" layoutInCell="1" allowOverlap="1" wp14:anchorId="49A70182" wp14:editId="296D7A95">
            <wp:simplePos x="0" y="0"/>
            <wp:positionH relativeFrom="column">
              <wp:posOffset>-400050</wp:posOffset>
            </wp:positionH>
            <wp:positionV relativeFrom="paragraph">
              <wp:posOffset>302260</wp:posOffset>
            </wp:positionV>
            <wp:extent cx="6269847" cy="1771650"/>
            <wp:effectExtent l="0" t="0" r="0" b="0"/>
            <wp:wrapSquare wrapText="bothSides"/>
            <wp:docPr id="1125688197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25688197" name="图片 1125688197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269847" cy="17716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14:paraId="089F3415" w14:textId="5D8BA857" w:rsidR="00CB1F76" w:rsidRDefault="00CB1F76" w:rsidP="00B572A0">
      <w:pPr>
        <w:widowControl/>
        <w:spacing w:line="360" w:lineRule="auto"/>
        <w:rPr>
          <w:rFonts w:ascii="Times New Roman" w:hAnsi="Times New Roman" w:cs="Times New Roman"/>
          <w:color w:val="000000" w:themeColor="text1"/>
          <w:sz w:val="24"/>
          <w:szCs w:val="16"/>
        </w:rPr>
      </w:pPr>
      <w:bookmarkStart w:id="14" w:name="OLE_LINK93"/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Figure S</w:t>
      </w:r>
      <w:r w:rsidR="004E70CD"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5</w:t>
      </w: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 xml:space="preserve">. </w:t>
      </w:r>
      <w:bookmarkStart w:id="15" w:name="_Hlk137837375"/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High-resolution XPS spectra of a)</w:t>
      </w:r>
      <w:r w:rsidR="00F95993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N 1s, b)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C 1s and </w:t>
      </w:r>
      <w:r w:rsidR="00F95993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) Ti 2p in Try</w:t>
      </w:r>
      <w:r w:rsidR="00734B0F">
        <w:rPr>
          <w:rFonts w:ascii="Times New Roman" w:hAnsi="Times New Roman" w:cs="Times New Roman"/>
          <w:color w:val="000000" w:themeColor="text1"/>
          <w:sz w:val="24"/>
          <w:szCs w:val="16"/>
        </w:rPr>
        <w:t>-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x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 and 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x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.</w:t>
      </w:r>
    </w:p>
    <w:bookmarkEnd w:id="14"/>
    <w:p w14:paraId="286A1F8A" w14:textId="77777777" w:rsidR="006766D9" w:rsidRDefault="006766D9" w:rsidP="00184ECE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4838E008" w14:textId="76980248" w:rsidR="00D55E36" w:rsidRDefault="006766D9" w:rsidP="00D55E36">
      <w:pPr>
        <w:widowControl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16"/>
        </w:rPr>
      </w:pPr>
      <w:r>
        <w:rPr>
          <w:noProof/>
        </w:rPr>
        <w:drawing>
          <wp:inline distT="0" distB="0" distL="0" distR="0" wp14:anchorId="6F402CFE" wp14:editId="6639CD95">
            <wp:extent cx="2135529" cy="2135529"/>
            <wp:effectExtent l="0" t="0" r="0" b="0"/>
            <wp:docPr id="1262533448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138837" cy="2138837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14:paraId="4F46B27A" w14:textId="77777777" w:rsidR="00D55E36" w:rsidRDefault="00D55E36" w:rsidP="00D55E36">
      <w:pPr>
        <w:widowControl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2869C533" w14:textId="62E1A275" w:rsidR="00D55E36" w:rsidRPr="00D55E36" w:rsidRDefault="00D55E36" w:rsidP="00D55E36">
      <w:pPr>
        <w:widowControl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Figure S</w:t>
      </w:r>
      <w:r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6</w:t>
      </w: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 xml:space="preserve">. </w:t>
      </w:r>
      <w:bookmarkStart w:id="16" w:name="OLE_LINK42"/>
      <w:r w:rsidRPr="00D55E36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HAADF-STEM image of </w:t>
      </w:r>
      <w:r>
        <w:rPr>
          <w:rFonts w:ascii="Times New Roman" w:hAnsi="Times New Roman" w:cs="Times New Roman"/>
          <w:color w:val="000000" w:themeColor="text1"/>
          <w:sz w:val="24"/>
          <w:szCs w:val="24"/>
        </w:rPr>
        <w:t>Try</w:t>
      </w:r>
      <w:r w:rsidRPr="00D55E36">
        <w:rPr>
          <w:rFonts w:ascii="Times New Roman" w:hAnsi="Times New Roman" w:cs="Times New Roman"/>
          <w:color w:val="000000" w:themeColor="text1"/>
          <w:sz w:val="24"/>
          <w:szCs w:val="24"/>
        </w:rPr>
        <w:t>-Ti</w:t>
      </w:r>
      <w:r w:rsidRPr="00D55E3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D55E36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D55E3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D55E36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D55E36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Pr="00D55E36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bookmarkEnd w:id="15"/>
    <w:bookmarkEnd w:id="16"/>
    <w:p w14:paraId="42C428FE" w14:textId="77777777" w:rsidR="00986B7E" w:rsidRPr="00BD52C2" w:rsidRDefault="00986B7E" w:rsidP="00184ECE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lastRenderedPageBreak/>
        <w:drawing>
          <wp:inline distT="0" distB="0" distL="0" distR="0" wp14:anchorId="663D0C88" wp14:editId="4A2F60C9">
            <wp:extent cx="4342517" cy="4886028"/>
            <wp:effectExtent l="0" t="0" r="1270" b="0"/>
            <wp:docPr id="1252270854" name="图片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52270854" name="图片 1252270854"/>
                    <pic:cNvPicPr/>
                  </pic:nvPicPr>
                  <pic:blipFill rotWithShape="1"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255" r="5086" b="1443"/>
                    <a:stretch/>
                  </pic:blipFill>
                  <pic:spPr bwMode="auto">
                    <a:xfrm>
                      <a:off x="0" y="0"/>
                      <a:ext cx="4347690" cy="489184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5F7D77D" w14:textId="221BACE5" w:rsidR="004A275B" w:rsidRPr="00BD52C2" w:rsidRDefault="00986B7E" w:rsidP="00184ECE">
      <w:pPr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17" w:name="_Hlk156559961"/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</w:t>
      </w:r>
      <w:r w:rsidR="00205B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7</w:t>
      </w: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 xml:space="preserve">. </w:t>
      </w:r>
      <w:bookmarkStart w:id="18" w:name="_Hlk137837401"/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Elemental mapping of Ti, Ni, C, O and N in 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 piece of 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x 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composite 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="009D6350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EM image provided at the top left), 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and 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its 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EDS spectrum.</w:t>
      </w:r>
    </w:p>
    <w:bookmarkEnd w:id="17"/>
    <w:bookmarkEnd w:id="18"/>
    <w:p w14:paraId="0CDD06D4" w14:textId="6E17AA9F" w:rsidR="00986B7E" w:rsidRPr="00BD52C2" w:rsidRDefault="00986B7E" w:rsidP="00184EC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br w:type="page"/>
      </w:r>
    </w:p>
    <w:p w14:paraId="1CF97FF0" w14:textId="6AF0EAD2" w:rsidR="00F40DB6" w:rsidRPr="00BD52C2" w:rsidRDefault="00986B7E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lastRenderedPageBreak/>
        <w:drawing>
          <wp:inline distT="0" distB="0" distL="0" distR="0" wp14:anchorId="376D6FB4" wp14:editId="1B24FD4C">
            <wp:extent cx="4648702" cy="5318397"/>
            <wp:effectExtent l="0" t="0" r="0" b="0"/>
            <wp:docPr id="769625575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69625575" name="图片 769625575"/>
                    <pic:cNvPicPr/>
                  </pic:nvPicPr>
                  <pic:blipFill rotWithShape="1"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68" r="25698" b="1615"/>
                    <a:stretch/>
                  </pic:blipFill>
                  <pic:spPr bwMode="auto">
                    <a:xfrm>
                      <a:off x="0" y="0"/>
                      <a:ext cx="4657434" cy="532838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740D8852" w14:textId="003B29C7" w:rsidR="00986B7E" w:rsidRPr="00BD52C2" w:rsidRDefault="00986B7E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Figure S</w:t>
      </w:r>
      <w:r w:rsidR="00205BF1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8</w:t>
      </w: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 xml:space="preserve">. </w:t>
      </w:r>
      <w:bookmarkStart w:id="19" w:name="_Hlk137837425"/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Elemental mapping of Ti, Co, N, O and C in 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a piece of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Co-Ti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 xml:space="preserve">x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composite 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(</w:t>
      </w:r>
      <w:r w:rsidR="009D6350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EM image provided at the top left),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and 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its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EDS spectrum. </w:t>
      </w:r>
      <w:bookmarkEnd w:id="19"/>
    </w:p>
    <w:p w14:paraId="514A8064" w14:textId="6D877809" w:rsidR="003227A1" w:rsidRPr="00BD52C2" w:rsidRDefault="003227A1" w:rsidP="00BB58FB">
      <w:pPr>
        <w:widowControl/>
        <w:shd w:val="clear" w:color="auto" w:fill="FFFFFF"/>
        <w:spacing w:line="360" w:lineRule="auto"/>
        <w:jc w:val="center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lastRenderedPageBreak/>
        <w:drawing>
          <wp:inline distT="0" distB="0" distL="0" distR="0" wp14:anchorId="0114E6C3" wp14:editId="4A04A227">
            <wp:extent cx="2946400" cy="4459551"/>
            <wp:effectExtent l="0" t="0" r="6350" b="0"/>
            <wp:docPr id="659017643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659017643" name="图片 659017643"/>
                    <pic:cNvPicPr/>
                  </pic:nvPicPr>
                  <pic:blipFill>
                    <a:blip r:embed="rId1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956084" cy="447420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1584904F" w14:textId="3DF5C383" w:rsidR="002F62F8" w:rsidRPr="00BD52C2" w:rsidRDefault="002F62F8" w:rsidP="002F62F8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Figure S</w:t>
      </w:r>
      <w:r w:rsidR="00205BF1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9</w:t>
      </w: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.</w:t>
      </w:r>
      <w:bookmarkStart w:id="20" w:name="OLE_LINK70"/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 xml:space="preserve"> </w:t>
      </w:r>
      <w:bookmarkStart w:id="21" w:name="_Hlk156940897"/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Intensity profiles </w:t>
      </w:r>
      <w:r w:rsidR="00AE7CCA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obtained on </w:t>
      </w:r>
      <w:r w:rsidR="00826C14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adjacent metal atomic pairs</w:t>
      </w:r>
      <w:r w:rsidR="00AE7CCA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, taken from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three </w:t>
      </w:r>
      <w:r w:rsidR="00826C14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different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sites marked by red rectangles in</w:t>
      </w: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 xml:space="preserve"> Figure 2a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.</w:t>
      </w:r>
      <w:bookmarkEnd w:id="20"/>
      <w:bookmarkEnd w:id="21"/>
    </w:p>
    <w:p w14:paraId="4EEE55D8" w14:textId="77777777" w:rsidR="007A452A" w:rsidRPr="00BD52C2" w:rsidRDefault="007A452A" w:rsidP="007A452A">
      <w:pPr>
        <w:widowControl/>
        <w:jc w:val="left"/>
        <w:rPr>
          <w:rFonts w:hAnsi="Arial"/>
          <w:color w:val="000000" w:themeColor="text1"/>
          <w:kern w:val="24"/>
          <w:sz w:val="36"/>
          <w:szCs w:val="36"/>
        </w:rPr>
      </w:pPr>
    </w:p>
    <w:p w14:paraId="49CEAB1E" w14:textId="07D9F08F" w:rsidR="004E70CD" w:rsidRPr="00BD52C2" w:rsidRDefault="00CC501E" w:rsidP="007A452A">
      <w:pPr>
        <w:widowControl/>
        <w:jc w:val="left"/>
        <w:rPr>
          <w:rFonts w:hAnsi="Arial"/>
          <w:color w:val="000000" w:themeColor="text1"/>
          <w:kern w:val="24"/>
          <w:sz w:val="36"/>
          <w:szCs w:val="36"/>
        </w:rPr>
      </w:pPr>
      <w:r w:rsidRPr="00BD52C2">
        <w:rPr>
          <w:rFonts w:hAnsi="Arial"/>
          <w:noProof/>
          <w:color w:val="000000" w:themeColor="text1"/>
          <w:kern w:val="24"/>
          <w:sz w:val="36"/>
          <w:szCs w:val="36"/>
        </w:rPr>
        <w:drawing>
          <wp:inline distT="0" distB="0" distL="0" distR="0" wp14:anchorId="2C5871FC" wp14:editId="1FECA53D">
            <wp:extent cx="5058383" cy="1517637"/>
            <wp:effectExtent l="0" t="0" r="0" b="6985"/>
            <wp:docPr id="1374237166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74237166" name="图片 1374237166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062514" cy="151887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="004E70CD" w:rsidRPr="00BD52C2">
        <w:rPr>
          <w:rFonts w:hAnsi="Arial"/>
          <w:color w:val="000000" w:themeColor="text1"/>
          <w:kern w:val="24"/>
          <w:sz w:val="36"/>
          <w:szCs w:val="36"/>
        </w:rPr>
        <w:t xml:space="preserve"> </w:t>
      </w:r>
    </w:p>
    <w:p w14:paraId="1887727F" w14:textId="77777777" w:rsidR="004E70CD" w:rsidRPr="00BD52C2" w:rsidRDefault="004E70CD" w:rsidP="00184ECE">
      <w:pPr>
        <w:jc w:val="left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</w:p>
    <w:p w14:paraId="7B5A24EB" w14:textId="123B7D88" w:rsidR="004E70CD" w:rsidRPr="00BD52C2" w:rsidRDefault="004E70CD" w:rsidP="00184ECE">
      <w:pPr>
        <w:jc w:val="left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bookmarkStart w:id="22" w:name="_Hlk156940538"/>
      <w:r w:rsidRPr="00BD52C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Figure S</w:t>
      </w:r>
      <w:r w:rsidR="00205BF1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10</w:t>
      </w:r>
      <w:r w:rsidRPr="00BD52C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. </w:t>
      </w:r>
      <w:bookmarkStart w:id="23" w:name="_Hlk140764807"/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Schem</w:t>
      </w:r>
      <w:r w:rsidR="0069716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atics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of </w:t>
      </w:r>
      <w:r w:rsidR="005E7AAB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chelating 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Co and Ni single atoms</w:t>
      </w:r>
      <w:r w:rsidR="005E7AAB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through N-bonds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="005E7AAB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at </w:t>
      </w:r>
      <w:r w:rsidR="0069716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the 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Try-Ti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3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C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2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x</w:t>
      </w:r>
      <w:r w:rsidR="0069716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surface.</w:t>
      </w:r>
      <w:bookmarkEnd w:id="23"/>
    </w:p>
    <w:p w14:paraId="3D1A02D9" w14:textId="77777777" w:rsidR="00BB58FB" w:rsidRPr="00BD52C2" w:rsidRDefault="00BB58FB" w:rsidP="00184ECE">
      <w:pPr>
        <w:jc w:val="left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</w:p>
    <w:p w14:paraId="1D4555A1" w14:textId="29EC0784" w:rsidR="00BB58FB" w:rsidRPr="00BD52C2" w:rsidRDefault="00BB58FB">
      <w:pPr>
        <w:widowControl/>
        <w:jc w:val="left"/>
        <w:rPr>
          <w:rFonts w:ascii="Times New Roman" w:hAnsi="Times New Roman" w:cs="Times New Roman"/>
          <w:noProof/>
          <w:color w:val="000000" w:themeColor="text1"/>
          <w:sz w:val="24"/>
          <w:szCs w:val="24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br w:type="page"/>
      </w:r>
    </w:p>
    <w:p w14:paraId="0DA825E0" w14:textId="77777777" w:rsidR="00697163" w:rsidRPr="00BD52C2" w:rsidRDefault="004E70CD" w:rsidP="00184ECE">
      <w:pPr>
        <w:widowControl/>
        <w:jc w:val="left"/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lastRenderedPageBreak/>
        <w:drawing>
          <wp:inline distT="0" distB="0" distL="0" distR="0" wp14:anchorId="01B8ED6D" wp14:editId="4A345E30">
            <wp:extent cx="4589253" cy="1395672"/>
            <wp:effectExtent l="0" t="0" r="0" b="0"/>
            <wp:docPr id="1646711991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646711991" name="图片 1646711991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4594398" cy="1397237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3C653794" w14:textId="02780866" w:rsidR="00BB58FB" w:rsidRPr="00BD52C2" w:rsidRDefault="004E70CD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Figure S</w:t>
      </w:r>
      <w:r w:rsidR="002F62F8" w:rsidRPr="00BD52C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1</w:t>
      </w:r>
      <w:r w:rsidR="00205BF1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1</w:t>
      </w:r>
      <w:r w:rsidRPr="00BD52C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.</w:t>
      </w:r>
      <w:bookmarkStart w:id="24" w:name="_Hlk142601351"/>
      <w:r w:rsidRPr="00BD52C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 xml:space="preserve"> 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Schem</w:t>
      </w:r>
      <w:r w:rsidR="0069716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atics of </w:t>
      </w:r>
      <w:r w:rsidR="000F4AB2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bonding</w:t>
      </w:r>
      <w:r w:rsidR="0069716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of Co and Ni single atoms </w:t>
      </w:r>
      <w:r w:rsidR="000F4AB2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to oxygen </w:t>
      </w:r>
      <w:r w:rsidR="000F4AB2" w:rsidRPr="00031628">
        <w:rPr>
          <w:rFonts w:ascii="Times New Roman" w:hAnsi="Times New Roman" w:cs="Times New Roman"/>
          <w:noProof/>
          <w:color w:val="FF0000"/>
          <w:sz w:val="24"/>
          <w:szCs w:val="24"/>
        </w:rPr>
        <w:t>termi</w:t>
      </w:r>
      <w:r w:rsidR="00031628" w:rsidRPr="00031628">
        <w:rPr>
          <w:rFonts w:ascii="Times New Roman" w:hAnsi="Times New Roman" w:cs="Times New Roman"/>
          <w:noProof/>
          <w:color w:val="FF0000"/>
          <w:sz w:val="24"/>
          <w:szCs w:val="24"/>
        </w:rPr>
        <w:t>n</w:t>
      </w:r>
      <w:r w:rsidR="000F4AB2" w:rsidRPr="00031628">
        <w:rPr>
          <w:rFonts w:ascii="Times New Roman" w:hAnsi="Times New Roman" w:cs="Times New Roman"/>
          <w:noProof/>
          <w:color w:val="FF0000"/>
          <w:sz w:val="24"/>
          <w:szCs w:val="24"/>
        </w:rPr>
        <w:t>a</w:t>
      </w:r>
      <w:r w:rsidR="006320B5" w:rsidRPr="00031628">
        <w:rPr>
          <w:rFonts w:ascii="Times New Roman" w:hAnsi="Times New Roman" w:cs="Times New Roman"/>
          <w:noProof/>
          <w:color w:val="FF0000"/>
          <w:sz w:val="24"/>
          <w:szCs w:val="24"/>
        </w:rPr>
        <w:t>t</w:t>
      </w:r>
      <w:r w:rsidR="000F4AB2" w:rsidRPr="00031628">
        <w:rPr>
          <w:rFonts w:ascii="Times New Roman" w:hAnsi="Times New Roman" w:cs="Times New Roman"/>
          <w:noProof/>
          <w:color w:val="FF0000"/>
          <w:sz w:val="24"/>
          <w:szCs w:val="24"/>
        </w:rPr>
        <w:t xml:space="preserve">ing </w:t>
      </w:r>
      <w:r w:rsidR="000F4AB2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atoms </w:t>
      </w:r>
      <w:r w:rsidR="005E7AAB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at </w:t>
      </w:r>
      <w:bookmarkStart w:id="25" w:name="_Hlk145168873"/>
      <w:r w:rsidR="0069716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the 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Ti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3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C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2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x</w:t>
      </w:r>
      <w:r w:rsidR="0069716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surface</w:t>
      </w:r>
      <w:bookmarkEnd w:id="25"/>
      <w:r w:rsidR="0069716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.</w:t>
      </w:r>
      <w:bookmarkEnd w:id="24"/>
    </w:p>
    <w:p w14:paraId="0D905888" w14:textId="77777777" w:rsidR="004E70CD" w:rsidRPr="00BD52C2" w:rsidRDefault="004E70CD" w:rsidP="00184EC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bookmarkEnd w:id="22"/>
    <w:p w14:paraId="567F570D" w14:textId="77777777" w:rsidR="004E70CD" w:rsidRPr="00BD52C2" w:rsidRDefault="004E70CD" w:rsidP="00184EC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053CD5CA" w14:textId="4BFE6A43" w:rsidR="00933CA8" w:rsidRPr="00BD52C2" w:rsidRDefault="00F71B8D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drawing>
          <wp:inline distT="0" distB="0" distL="0" distR="0" wp14:anchorId="7A3F61F1" wp14:editId="4259A22F">
            <wp:extent cx="5234400" cy="2157819"/>
            <wp:effectExtent l="0" t="0" r="4445" b="0"/>
            <wp:docPr id="258384984" name="图片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58384984" name="图片 258384984"/>
                    <pic:cNvPicPr/>
                  </pic:nvPicPr>
                  <pic:blipFill rotWithShape="1"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049" t="8485" r="5949"/>
                    <a:stretch/>
                  </pic:blipFill>
                  <pic:spPr bwMode="auto">
                    <a:xfrm>
                      <a:off x="0" y="0"/>
                      <a:ext cx="5234400" cy="2157819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3FEF3B16" w14:textId="4DE60E02" w:rsidR="00F71B8D" w:rsidRPr="00BD52C2" w:rsidRDefault="00F71B8D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Figure S</w:t>
      </w:r>
      <w:r w:rsidR="004E70CD"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1</w:t>
      </w:r>
      <w:r w:rsidR="00205BF1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. </w:t>
      </w:r>
      <w:bookmarkStart w:id="26" w:name="_Hlk137837520"/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High-resolution XPS spectra of a)</w:t>
      </w:r>
      <w:r w:rsidR="000012BD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 1s and b) O 2p in CoNi-Ti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x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, 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 xml:space="preserve">x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and Co-Ti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x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composites.</w:t>
      </w:r>
      <w:bookmarkEnd w:id="26"/>
    </w:p>
    <w:p w14:paraId="50814B29" w14:textId="49BB24C8" w:rsidR="00F71B8D" w:rsidRPr="00BD52C2" w:rsidRDefault="00F71B8D" w:rsidP="00184EC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777BB50C" w14:textId="639D3056" w:rsidR="00F71B8D" w:rsidRPr="00BD52C2" w:rsidRDefault="00F71B8D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drawing>
          <wp:anchor distT="0" distB="0" distL="114300" distR="114300" simplePos="0" relativeHeight="251658240" behindDoc="0" locked="0" layoutInCell="1" allowOverlap="1" wp14:anchorId="2054345A" wp14:editId="6E480DF9">
            <wp:simplePos x="0" y="0"/>
            <wp:positionH relativeFrom="margin">
              <wp:align>center</wp:align>
            </wp:positionH>
            <wp:positionV relativeFrom="paragraph">
              <wp:posOffset>139700</wp:posOffset>
            </wp:positionV>
            <wp:extent cx="5448300" cy="1590040"/>
            <wp:effectExtent l="0" t="0" r="0" b="0"/>
            <wp:wrapTopAndBottom/>
            <wp:docPr id="885756503" name="图片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85756503" name="图片 885756503"/>
                    <pic:cNvPicPr/>
                  </pic:nvPicPr>
                  <pic:blipFill rotWithShape="1"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266" r="3915"/>
                    <a:stretch/>
                  </pic:blipFill>
                  <pic:spPr bwMode="auto">
                    <a:xfrm>
                      <a:off x="0" y="0"/>
                      <a:ext cx="5448300" cy="1590040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</w:p>
    <w:p w14:paraId="298B1372" w14:textId="596CEDDB" w:rsidR="00F71B8D" w:rsidRPr="00BD52C2" w:rsidRDefault="00F71B8D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Figure S</w:t>
      </w:r>
      <w:r w:rsidR="004E70CD"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1</w:t>
      </w:r>
      <w:r w:rsidR="00205BF1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. </w:t>
      </w:r>
      <w:bookmarkStart w:id="27" w:name="_Hlk137837544"/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High-resolution XPS spectra of Ti 2p in a) CoNi-Ti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x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, b) 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 xml:space="preserve">x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and c) Co-Ti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x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composites.</w:t>
      </w:r>
      <w:bookmarkEnd w:id="27"/>
    </w:p>
    <w:p w14:paraId="62E877FE" w14:textId="3F1C22CF" w:rsidR="00BB58FB" w:rsidRPr="00BD52C2" w:rsidRDefault="00BB58FB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211EE7FF" w14:textId="77777777" w:rsidR="00BB58FB" w:rsidRPr="00BD52C2" w:rsidRDefault="00BB58FB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58F14E23" w14:textId="77777777" w:rsidR="00D10B02" w:rsidRPr="00BD52C2" w:rsidRDefault="00D10B02" w:rsidP="00184EC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1CE9ACFF" w14:textId="77777777" w:rsidR="00D10B02" w:rsidRPr="00BD52C2" w:rsidRDefault="00D10B02" w:rsidP="00BB58FB">
      <w:pPr>
        <w:widowControl/>
        <w:jc w:val="center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lastRenderedPageBreak/>
        <w:drawing>
          <wp:inline distT="0" distB="0" distL="0" distR="0" wp14:anchorId="1B6F2C75" wp14:editId="10B4CBD4">
            <wp:extent cx="2524125" cy="2152275"/>
            <wp:effectExtent l="0" t="0" r="0" b="635"/>
            <wp:docPr id="218065088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8065088" name="图片 218065088"/>
                    <pic:cNvPicPr/>
                  </pic:nvPicPr>
                  <pic:blipFill rotWithShape="1">
                    <a:blip r:embed="rId2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6926" t="9008" r="14755" b="4097"/>
                    <a:stretch/>
                  </pic:blipFill>
                  <pic:spPr bwMode="auto">
                    <a:xfrm>
                      <a:off x="0" y="0"/>
                      <a:ext cx="2535737" cy="216217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10B8A421" w14:textId="362CD362" w:rsidR="00D10B02" w:rsidRPr="00BD52C2" w:rsidRDefault="00D10B02" w:rsidP="00184EC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bookmarkStart w:id="28" w:name="OLE_LINK62"/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Figure S</w:t>
      </w:r>
      <w:r w:rsidR="004E70CD"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1</w:t>
      </w:r>
      <w:r w:rsidR="00205BF1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4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.</w:t>
      </w:r>
      <w:bookmarkStart w:id="29" w:name="_Hlk140764777"/>
      <w:bookmarkEnd w:id="28"/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FTIR spectra of CoNi-Ti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x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,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 xml:space="preserve">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 xml:space="preserve">x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and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 xml:space="preserve">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Co-Ti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x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composites.</w:t>
      </w:r>
      <w:bookmarkEnd w:id="29"/>
    </w:p>
    <w:p w14:paraId="5D3816F4" w14:textId="335AB9E8" w:rsidR="007A452A" w:rsidRPr="00BD52C2" w:rsidRDefault="007A452A" w:rsidP="00184EC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2548F81A" w14:textId="49FD8A13" w:rsidR="00BB58FB" w:rsidRPr="00BD52C2" w:rsidRDefault="00BB58FB" w:rsidP="00184EC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538E045A" w14:textId="3C11CCE6" w:rsidR="00D10B02" w:rsidRPr="00BD52C2" w:rsidRDefault="00D10B02" w:rsidP="00BB58FB">
      <w:pPr>
        <w:widowControl/>
        <w:jc w:val="center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drawing>
          <wp:inline distT="0" distB="0" distL="0" distR="0" wp14:anchorId="4C320F91" wp14:editId="48FB72F2">
            <wp:extent cx="2719929" cy="2212340"/>
            <wp:effectExtent l="0" t="0" r="4445" b="0"/>
            <wp:docPr id="554291672" name="图片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554291672" name="图片 554291672"/>
                    <pic:cNvPicPr/>
                  </pic:nvPicPr>
                  <pic:blipFill rotWithShape="1">
                    <a:blip r:embed="rId2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5707" t="9311" r="23740" b="3772"/>
                    <a:stretch/>
                  </pic:blipFill>
                  <pic:spPr bwMode="auto">
                    <a:xfrm>
                      <a:off x="0" y="0"/>
                      <a:ext cx="2725582" cy="2216938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C55D99F" w14:textId="17987A4C" w:rsidR="00D10B02" w:rsidRPr="00BD52C2" w:rsidRDefault="00D10B02" w:rsidP="00184EC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Figure S1</w:t>
      </w:r>
      <w:r w:rsidR="00205BF1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5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. </w:t>
      </w:r>
      <w:bookmarkStart w:id="30" w:name="_Hlk140764789"/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Raman spectra of CoNi-Ti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x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,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 xml:space="preserve">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 xml:space="preserve">x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and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 xml:space="preserve">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Co-Ti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x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composites, all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excited at 532 nm</w:t>
      </w:r>
      <w:bookmarkEnd w:id="30"/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. </w:t>
      </w:r>
    </w:p>
    <w:p w14:paraId="28B3890C" w14:textId="02F1D5B0" w:rsidR="004E70CD" w:rsidRPr="00BD52C2" w:rsidRDefault="004E70CD" w:rsidP="00184EC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129F7251" w14:textId="77777777" w:rsidR="007A452A" w:rsidRPr="00BD52C2" w:rsidRDefault="007A452A" w:rsidP="00184EC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5C30CB42" w14:textId="508AC7A2" w:rsidR="00BE192A" w:rsidRPr="00BD52C2" w:rsidRDefault="00BE192A" w:rsidP="00184EC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drawing>
          <wp:inline distT="0" distB="0" distL="0" distR="0" wp14:anchorId="018FA8ED" wp14:editId="73A53460">
            <wp:extent cx="4723585" cy="1751580"/>
            <wp:effectExtent l="0" t="0" r="1270" b="1270"/>
            <wp:docPr id="1782007137" name="图片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782007137" name="图片 1782007137"/>
                    <pic:cNvPicPr/>
                  </pic:nvPicPr>
                  <pic:blipFill rotWithShape="1"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35287" r="37519" b="33175"/>
                    <a:stretch/>
                  </pic:blipFill>
                  <pic:spPr bwMode="auto">
                    <a:xfrm>
                      <a:off x="0" y="0"/>
                      <a:ext cx="4752879" cy="1762443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3724E48" w14:textId="24A846CE" w:rsidR="00F71B8D" w:rsidRPr="00BD52C2" w:rsidRDefault="00BE192A" w:rsidP="00184EC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Figure S1</w:t>
      </w:r>
      <w:r w:rsidR="00205BF1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6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. a) </w:t>
      </w:r>
      <w:bookmarkStart w:id="31" w:name="_Hlk142601442"/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k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3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-weighted Fourier transform (FT) of 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Co K-edge EXAFS of CoNi-Ti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3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x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, Co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3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O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4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and Co foil. 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b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) k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perscript"/>
        </w:rPr>
        <w:t>3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-weighted Fourier transform (FT) of 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Ni K-edge EXAFS of CoNi-Ti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3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C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2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T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  <w:vertAlign w:val="subscript"/>
        </w:rPr>
        <w:t>x</w:t>
      </w:r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, </w:t>
      </w:r>
      <w:proofErr w:type="spellStart"/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NiO</w:t>
      </w:r>
      <w:proofErr w:type="spellEnd"/>
      <w:r w:rsidR="004E70CD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and Ni foil.</w:t>
      </w:r>
    </w:p>
    <w:p w14:paraId="705DD24E" w14:textId="3E40FE2E" w:rsidR="00BB58FB" w:rsidRPr="00BD52C2" w:rsidRDefault="00BB58FB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</w:pPr>
      <w:r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br w:type="page"/>
      </w:r>
    </w:p>
    <w:bookmarkEnd w:id="31"/>
    <w:p w14:paraId="0485242A" w14:textId="12CCB68D" w:rsidR="00F71B8D" w:rsidRPr="00BD52C2" w:rsidRDefault="00C90D76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lastRenderedPageBreak/>
        <w:drawing>
          <wp:inline distT="0" distB="0" distL="0" distR="0" wp14:anchorId="5283F612" wp14:editId="2D77CD3D">
            <wp:extent cx="5314056" cy="1943900"/>
            <wp:effectExtent l="0" t="0" r="0" b="0"/>
            <wp:docPr id="148700920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87009204" name="图片 1487009204"/>
                    <pic:cNvPicPr/>
                  </pic:nvPicPr>
                  <pic:blipFill rotWithShape="1"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r="14165"/>
                    <a:stretch/>
                  </pic:blipFill>
                  <pic:spPr bwMode="auto">
                    <a:xfrm>
                      <a:off x="0" y="0"/>
                      <a:ext cx="5341163" cy="1953816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0EB28212" w14:textId="18F1CE8E" w:rsidR="007A452A" w:rsidRPr="00BD52C2" w:rsidRDefault="000D136A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Figure S</w:t>
      </w:r>
      <w:r w:rsidR="00D10B02"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1</w:t>
      </w:r>
      <w:r w:rsidR="00205BF1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7</w:t>
      </w: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 xml:space="preserve">. </w:t>
      </w:r>
      <w:bookmarkStart w:id="32" w:name="_Hlk137837571"/>
      <w:r w:rsidR="00BE192A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M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WT images of Co K-edge EXAFS for </w:t>
      </w:r>
      <w:r w:rsidR="00762A44">
        <w:rPr>
          <w:rFonts w:ascii="Times New Roman" w:hAnsi="Times New Roman" w:cs="Times New Roman"/>
          <w:color w:val="000000" w:themeColor="text1"/>
          <w:sz w:val="24"/>
          <w:szCs w:val="16"/>
        </w:rPr>
        <w:t>Co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foil, </w:t>
      </w:r>
      <w:proofErr w:type="spellStart"/>
      <w:r w:rsidR="00762A44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="00762A44">
        <w:rPr>
          <w:rFonts w:ascii="Times New Roman" w:hAnsi="Times New Roman" w:cs="Times New Roman" w:hint="eastAsia"/>
          <w:color w:val="000000" w:themeColor="text1"/>
          <w:sz w:val="24"/>
          <w:szCs w:val="16"/>
        </w:rPr>
        <w:t>o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O</w:t>
      </w:r>
      <w:proofErr w:type="spellEnd"/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and</w:t>
      </w:r>
      <w:r w:rsidR="00762A44" w:rsidRPr="00762A44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t xml:space="preserve"> </w:t>
      </w:r>
      <w:r w:rsidR="00762A44"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t>Co</w:t>
      </w:r>
      <w:r w:rsidR="00762A44"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  <w:vertAlign w:val="subscript"/>
        </w:rPr>
        <w:t>3</w:t>
      </w:r>
      <w:r w:rsidR="00762A44"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t>O</w:t>
      </w:r>
      <w:r w:rsidR="00762A44"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  <w:vertAlign w:val="subscript"/>
        </w:rPr>
        <w:t>4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.</w:t>
      </w:r>
      <w:bookmarkEnd w:id="32"/>
    </w:p>
    <w:p w14:paraId="63E4EA80" w14:textId="77777777" w:rsidR="007A452A" w:rsidRDefault="007A452A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1D1633B3" w14:textId="77777777" w:rsidR="00A60F88" w:rsidRPr="00BD52C2" w:rsidRDefault="00A60F88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6078FBC4" w14:textId="07ADE349" w:rsidR="000D136A" w:rsidRPr="00BD52C2" w:rsidRDefault="000D136A" w:rsidP="007A452A">
      <w:pPr>
        <w:widowControl/>
        <w:jc w:val="left"/>
        <w:rPr>
          <w:rFonts w:ascii="Times New Roman" w:hAnsi="Times New Roman" w:cs="Times New Roman"/>
          <w:noProof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drawing>
          <wp:inline distT="0" distB="0" distL="0" distR="0" wp14:anchorId="2A6A7ABC" wp14:editId="4109266F">
            <wp:extent cx="5162400" cy="1701447"/>
            <wp:effectExtent l="0" t="0" r="635" b="0"/>
            <wp:docPr id="1877950928" name="图片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7950928" name="图片 1877950928"/>
                    <pic:cNvPicPr/>
                  </pic:nvPicPr>
                  <pic:blipFill rotWithShape="1"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8737" r="15730" b="2807"/>
                    <a:stretch/>
                  </pic:blipFill>
                  <pic:spPr bwMode="auto">
                    <a:xfrm>
                      <a:off x="0" y="0"/>
                      <a:ext cx="5162400" cy="1701447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2E419854" w14:textId="0672C2C4" w:rsidR="000D136A" w:rsidRPr="00BD52C2" w:rsidRDefault="000D136A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noProof/>
          <w:color w:val="000000" w:themeColor="text1"/>
          <w:sz w:val="24"/>
          <w:szCs w:val="16"/>
          <w:vertAlign w:val="subscript"/>
        </w:rPr>
      </w:pPr>
      <w:r w:rsidRPr="00BD52C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16"/>
        </w:rPr>
        <w:t>Figure S</w:t>
      </w:r>
      <w:r w:rsidR="00D10B02" w:rsidRPr="00BD52C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16"/>
        </w:rPr>
        <w:t>1</w:t>
      </w:r>
      <w:r w:rsidR="00205BF1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16"/>
        </w:rPr>
        <w:t>8</w:t>
      </w:r>
      <w:r w:rsidRPr="00BD52C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16"/>
        </w:rPr>
        <w:t xml:space="preserve">. </w:t>
      </w:r>
      <w:bookmarkStart w:id="33" w:name="_Hlk137837584"/>
      <w:r w:rsidR="00BE192A"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t>M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t xml:space="preserve">WT images of Ni K-edge EXAFS for </w:t>
      </w:r>
      <w:r w:rsidR="00762A44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t>Ni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t xml:space="preserve"> foil, </w:t>
      </w:r>
      <w:r w:rsidR="00762A44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t>N</w:t>
      </w:r>
      <w:r w:rsidR="00762A44">
        <w:rPr>
          <w:rFonts w:ascii="Times New Roman" w:hAnsi="Times New Roman" w:cs="Times New Roman" w:hint="eastAsia"/>
          <w:noProof/>
          <w:color w:val="000000" w:themeColor="text1"/>
          <w:sz w:val="24"/>
          <w:szCs w:val="16"/>
        </w:rPr>
        <w:t>i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t>O and</w:t>
      </w:r>
      <w:r w:rsidR="00762A44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t xml:space="preserve"> Ni</w:t>
      </w:r>
      <w:r w:rsidR="00762A44" w:rsidRPr="00762A44">
        <w:rPr>
          <w:rFonts w:ascii="Times New Roman" w:hAnsi="Times New Roman" w:cs="Times New Roman"/>
          <w:noProof/>
          <w:color w:val="000000" w:themeColor="text1"/>
          <w:sz w:val="24"/>
          <w:szCs w:val="16"/>
          <w:vertAlign w:val="subscript"/>
        </w:rPr>
        <w:t>2</w:t>
      </w:r>
      <w:r w:rsidR="00762A44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t>O</w:t>
      </w:r>
      <w:r w:rsidR="00762A44" w:rsidRPr="00762A44">
        <w:rPr>
          <w:rFonts w:ascii="Times New Roman" w:hAnsi="Times New Roman" w:cs="Times New Roman"/>
          <w:noProof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t>.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  <w:vertAlign w:val="subscript"/>
        </w:rPr>
        <w:t xml:space="preserve"> </w:t>
      </w:r>
      <w:bookmarkEnd w:id="33"/>
    </w:p>
    <w:p w14:paraId="23D02551" w14:textId="0843CF87" w:rsidR="00BE192A" w:rsidRDefault="00BE192A" w:rsidP="00184ECE">
      <w:pPr>
        <w:widowControl/>
        <w:jc w:val="left"/>
        <w:rPr>
          <w:rFonts w:ascii="Times New Roman" w:hAnsi="Times New Roman" w:cs="Times New Roman"/>
          <w:noProof/>
          <w:color w:val="000000" w:themeColor="text1"/>
          <w:sz w:val="24"/>
          <w:szCs w:val="16"/>
          <w:vertAlign w:val="subscript"/>
        </w:rPr>
      </w:pPr>
    </w:p>
    <w:p w14:paraId="1F8E675A" w14:textId="77777777" w:rsidR="00A60F88" w:rsidRPr="00BD52C2" w:rsidRDefault="00A60F88" w:rsidP="00184ECE">
      <w:pPr>
        <w:widowControl/>
        <w:jc w:val="left"/>
        <w:rPr>
          <w:rFonts w:ascii="Times New Roman" w:hAnsi="Times New Roman" w:cs="Times New Roman"/>
          <w:noProof/>
          <w:color w:val="000000" w:themeColor="text1"/>
          <w:sz w:val="24"/>
          <w:szCs w:val="16"/>
          <w:vertAlign w:val="subscript"/>
        </w:rPr>
      </w:pPr>
    </w:p>
    <w:p w14:paraId="1AC78C36" w14:textId="73A3FCEA" w:rsidR="005277AD" w:rsidRPr="00BD52C2" w:rsidRDefault="00E908F8" w:rsidP="00011454">
      <w:pPr>
        <w:spacing w:line="360" w:lineRule="auto"/>
        <w:jc w:val="center"/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  <w:r w:rsidRPr="00BD52C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drawing>
          <wp:inline distT="0" distB="0" distL="0" distR="0" wp14:anchorId="752A92DE" wp14:editId="14691F90">
            <wp:extent cx="3124858" cy="2133600"/>
            <wp:effectExtent l="0" t="0" r="0" b="0"/>
            <wp:docPr id="2136000524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136000524" name="图片 2136000524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136060" cy="2141249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6B294707" w14:textId="18E8F8C0" w:rsidR="00BB58FB" w:rsidRPr="00BD52C2" w:rsidRDefault="005277AD" w:rsidP="008C0C7F">
      <w:pPr>
        <w:spacing w:line="360" w:lineRule="auto"/>
        <w:rPr>
          <w:rFonts w:ascii="Times New Roman" w:hAnsi="Times New Roman" w:cs="Times New Roman"/>
          <w:noProof/>
          <w:color w:val="000000" w:themeColor="text1"/>
          <w:sz w:val="24"/>
          <w:szCs w:val="16"/>
          <w:vertAlign w:val="subscript"/>
        </w:rPr>
      </w:pP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S1</w:t>
      </w:r>
      <w:r w:rsidR="00205B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9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. OER LSV curves of CoNi-Ti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F22394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electrodes 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with the Co/N</w:t>
      </w:r>
      <w:r w:rsidRPr="00BD52C2">
        <w:rPr>
          <w:rFonts w:ascii="Times New Roman" w:hAnsi="Times New Roman" w:cs="Times New Roman" w:hint="eastAsia"/>
          <w:color w:val="000000" w:themeColor="text1"/>
          <w:sz w:val="24"/>
          <w:szCs w:val="24"/>
        </w:rPr>
        <w:t>i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ratio of 1</w:t>
      </w:r>
      <w:r w:rsidR="00F22394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:1, 2:1 and 1:2,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at 5 mV s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−1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r w:rsidR="00F22394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</w:p>
    <w:p w14:paraId="74380965" w14:textId="77777777" w:rsidR="00670080" w:rsidRPr="00BD52C2" w:rsidRDefault="00670080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noProof/>
          <w:color w:val="000000" w:themeColor="text1"/>
          <w:sz w:val="24"/>
          <w:szCs w:val="16"/>
          <w:vertAlign w:val="subscript"/>
        </w:rPr>
      </w:pPr>
    </w:p>
    <w:p w14:paraId="18056CFC" w14:textId="77777777" w:rsidR="00670080" w:rsidRPr="00BD52C2" w:rsidRDefault="00670080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noProof/>
          <w:color w:val="000000" w:themeColor="text1"/>
          <w:sz w:val="24"/>
          <w:szCs w:val="16"/>
          <w:vertAlign w:val="subscript"/>
        </w:rPr>
      </w:pPr>
    </w:p>
    <w:p w14:paraId="1FBD7BDC" w14:textId="77777777" w:rsidR="00BE192A" w:rsidRPr="00BD52C2" w:rsidRDefault="00BE192A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lastRenderedPageBreak/>
        <w:drawing>
          <wp:inline distT="0" distB="0" distL="0" distR="0" wp14:anchorId="5B895499" wp14:editId="153CC957">
            <wp:extent cx="5520221" cy="1495425"/>
            <wp:effectExtent l="0" t="0" r="4445" b="0"/>
            <wp:docPr id="1873596156" name="图片 1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873596156" name="图片 1873596156"/>
                    <pic:cNvPicPr/>
                  </pic:nvPicPr>
                  <pic:blipFill rotWithShape="1"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l="2415" t="8358" r="4318"/>
                    <a:stretch/>
                  </pic:blipFill>
                  <pic:spPr bwMode="auto">
                    <a:xfrm>
                      <a:off x="0" y="0"/>
                      <a:ext cx="5529249" cy="1497871"/>
                    </a:xfrm>
                    <a:prstGeom prst="rect">
                      <a:avLst/>
                    </a:prstGeom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43457AEB" w14:textId="09F7F2C0" w:rsidR="00BE192A" w:rsidRPr="00BD52C2" w:rsidRDefault="00BE192A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Figure S</w:t>
      </w:r>
      <w:r w:rsidR="00205BF1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20</w:t>
      </w: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.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</w:t>
      </w:r>
      <w:bookmarkStart w:id="34" w:name="_Hlk137837643"/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Vs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of a) CoNi-Ti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x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, b) 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x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, and c) Co-Ti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x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electrodes,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recorded in 1.0 M KOH at different scan rates.</w:t>
      </w:r>
      <w:bookmarkEnd w:id="34"/>
    </w:p>
    <w:p w14:paraId="0393E7CA" w14:textId="2422EA37" w:rsidR="00BB58FB" w:rsidRPr="00BD52C2" w:rsidRDefault="00BB58FB" w:rsidP="007A452A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573D3E88" w14:textId="797EE080" w:rsidR="00D10B02" w:rsidRPr="00BD52C2" w:rsidRDefault="00D10B02" w:rsidP="00184ECE">
      <w:pPr>
        <w:widowControl/>
        <w:jc w:val="left"/>
        <w:rPr>
          <w:rFonts w:ascii="Times New Roman" w:hAnsi="Times New Roman" w:cs="Times New Roman"/>
          <w:noProof/>
          <w:color w:val="000000" w:themeColor="text1"/>
          <w:sz w:val="24"/>
          <w:szCs w:val="16"/>
        </w:rPr>
      </w:pPr>
    </w:p>
    <w:p w14:paraId="46E5C95F" w14:textId="6A6228B2" w:rsidR="00C51B96" w:rsidRPr="00BD52C2" w:rsidRDefault="00BE192A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noProof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drawing>
          <wp:inline distT="0" distB="0" distL="0" distR="0" wp14:anchorId="52C03158" wp14:editId="31E76060">
            <wp:extent cx="5274310" cy="2108835"/>
            <wp:effectExtent l="0" t="0" r="0" b="0"/>
            <wp:docPr id="1176019331" name="图片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76019331" name="图片 1176019331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210883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289AE913" w14:textId="11734E3C" w:rsidR="00184ECE" w:rsidRPr="00BD52C2" w:rsidRDefault="00C51B96" w:rsidP="00184ECE">
      <w:pPr>
        <w:widowControl/>
        <w:shd w:val="clear" w:color="auto" w:fill="FFFFFF"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bookmarkStart w:id="35" w:name="OLE_LINK75"/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Figure S</w:t>
      </w:r>
      <w:r w:rsidR="005277AD"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2</w:t>
      </w:r>
      <w:r w:rsidR="00205BF1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1</w:t>
      </w: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.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</w:t>
      </w:r>
      <w:bookmarkEnd w:id="35"/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a)</w:t>
      </w:r>
      <w:bookmarkStart w:id="36" w:name="_Hlk137837626"/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 xml:space="preserve">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OER and b) HER chronopotentiometry response 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of 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x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and Co-Ti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bscript"/>
        </w:rPr>
        <w:t>x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electrodes at</w:t>
      </w:r>
      <w:r w:rsidR="003C6BC3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a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current density of 10 mA cm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perscript"/>
        </w:rPr>
        <w:t>−2</w:t>
      </w: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. </w:t>
      </w:r>
      <w:bookmarkEnd w:id="36"/>
    </w:p>
    <w:p w14:paraId="5F371411" w14:textId="5C2FE8BA" w:rsidR="00BB58FB" w:rsidRPr="00BD52C2" w:rsidRDefault="00BB58FB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br w:type="page"/>
      </w:r>
    </w:p>
    <w:p w14:paraId="47F34762" w14:textId="5CA90B93" w:rsidR="002F62F8" w:rsidRPr="00BD52C2" w:rsidRDefault="00E004DA" w:rsidP="007D05D4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lastRenderedPageBreak/>
        <w:drawing>
          <wp:inline distT="0" distB="0" distL="0" distR="0" wp14:anchorId="5C2DDF6A" wp14:editId="6FBA7FB9">
            <wp:extent cx="5274310" cy="3471014"/>
            <wp:effectExtent l="0" t="0" r="0" b="0"/>
            <wp:docPr id="1548040592" name="图片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 rotWithShape="1"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4651" r="28001"/>
                    <a:stretch/>
                  </pic:blipFill>
                  <pic:spPr bwMode="auto">
                    <a:xfrm>
                      <a:off x="0" y="0"/>
                      <a:ext cx="5274310" cy="3471014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</wp:inline>
        </w:drawing>
      </w:r>
    </w:p>
    <w:p w14:paraId="6ACA0085" w14:textId="59824E96" w:rsidR="005B0389" w:rsidRPr="00BD52C2" w:rsidRDefault="005B0389" w:rsidP="005B0389">
      <w:pPr>
        <w:widowControl/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52C2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Figure S2</w:t>
      </w:r>
      <w:r w:rsidR="00205BF1">
        <w:rPr>
          <w:rFonts w:ascii="Times New Roman" w:hAnsi="Times New Roman" w:cs="Times New Roman"/>
          <w:b/>
          <w:bCs/>
          <w:noProof/>
          <w:color w:val="000000" w:themeColor="text1"/>
          <w:sz w:val="24"/>
          <w:szCs w:val="24"/>
        </w:rPr>
        <w:t>2</w:t>
      </w: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. </w:t>
      </w:r>
      <w:r w:rsidR="00CA134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a) 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HAADF-STEM image of Co@Ti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3D1BDD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composite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where </w:t>
      </w:r>
      <w:r w:rsidR="003D1BDD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single 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 </w:t>
      </w:r>
      <w:r w:rsidR="003D1BDD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atoms 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were anchored directly on the MXene</w:t>
      </w:r>
      <w:r w:rsidR="003D1BDD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substrate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. b) Elemental mapping image</w:t>
      </w:r>
      <w:r w:rsidR="00A11769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of Co, Ti, and C in </w:t>
      </w:r>
      <w:r w:rsidR="003D1BDD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this 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Co@Ti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composite. </w:t>
      </w:r>
      <w:r w:rsidR="00CA134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Schematics of bonding of Co single atoms to oxygen terminating atoms at c) Ti</w:t>
      </w:r>
      <w:r w:rsidR="00CA134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3</w:t>
      </w:r>
      <w:r w:rsidR="00CA134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C</w:t>
      </w:r>
      <w:r w:rsidR="00CA134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2</w:t>
      </w:r>
      <w:r w:rsidR="00CA134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</w:t>
      </w:r>
      <w:r w:rsidR="00CA134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x</w:t>
      </w:r>
      <w:r w:rsidR="00CA134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and d) Try-Ti</w:t>
      </w:r>
      <w:r w:rsidR="00CA134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3</w:t>
      </w:r>
      <w:r w:rsidR="00CA134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C</w:t>
      </w:r>
      <w:r w:rsidR="00CA134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2</w:t>
      </w:r>
      <w:r w:rsidR="00CA134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>T</w:t>
      </w:r>
      <w:r w:rsidR="00CA134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  <w:vertAlign w:val="subscript"/>
        </w:rPr>
        <w:t>x</w:t>
      </w:r>
      <w:r w:rsidR="00CA1343" w:rsidRPr="00BD52C2">
        <w:rPr>
          <w:rFonts w:ascii="Times New Roman" w:hAnsi="Times New Roman" w:cs="Times New Roman"/>
          <w:noProof/>
          <w:color w:val="000000" w:themeColor="text1"/>
          <w:sz w:val="24"/>
          <w:szCs w:val="24"/>
        </w:rPr>
        <w:t xml:space="preserve"> surface and corresponding m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ass loading (</w:t>
      </w:r>
      <w:proofErr w:type="spellStart"/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wt</w:t>
      </w:r>
      <w:proofErr w:type="spellEnd"/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%) determined by ICP-OES analyses. 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e) OER and f) HER LSV curves of Co@Ti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Co-Ti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x 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electrodes at 5 mV s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−1</w:t>
      </w:r>
      <w:r w:rsidR="00CA134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18B86EBD" w14:textId="77777777" w:rsidR="005B0389" w:rsidRPr="00BD52C2" w:rsidRDefault="005B0389" w:rsidP="00E004DA">
      <w:pPr>
        <w:widowControl/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</w:pPr>
    </w:p>
    <w:p w14:paraId="731AC1BA" w14:textId="77777777" w:rsidR="002C0093" w:rsidRPr="00BD52C2" w:rsidRDefault="00E6654D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noProof/>
          <w:color w:val="000000" w:themeColor="text1"/>
          <w:sz w:val="24"/>
          <w:szCs w:val="16"/>
        </w:rPr>
        <w:lastRenderedPageBreak/>
        <w:drawing>
          <wp:inline distT="0" distB="0" distL="0" distR="0" wp14:anchorId="7D706C10" wp14:editId="1012130E">
            <wp:extent cx="5274310" cy="4909185"/>
            <wp:effectExtent l="0" t="0" r="2540" b="5715"/>
            <wp:docPr id="1541398566" name="图片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541398566" name="图片 1541398566"/>
                    <pic:cNvPicPr/>
                  </pic:nvPicPr>
                  <pic:blipFill>
                    <a:blip r:embed="rId3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5274310" cy="4909185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14:paraId="07A0CD87" w14:textId="77777777" w:rsidR="004B7A20" w:rsidRPr="00BD52C2" w:rsidRDefault="004B7A20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2F9A94CC" w14:textId="6A97AC5F" w:rsidR="00080EFE" w:rsidRPr="00BD52C2" w:rsidRDefault="002C0093" w:rsidP="00011454">
      <w:pPr>
        <w:widowControl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Figure S2</w:t>
      </w:r>
      <w:r w:rsidR="00205BF1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. </w:t>
      </w:r>
      <w:bookmarkStart w:id="37" w:name="_Hlk112780551"/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The optimized configurations of CoNi-Ti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proofErr w:type="gramStart"/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proofErr w:type="gramEnd"/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Ni), CoNi-Ti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(Co), 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x,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showing chemisorption of three intermediates in the OER process in </w:t>
      </w:r>
      <w:r w:rsidR="00801BB2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an 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alkaline solution.</w:t>
      </w:r>
      <w:bookmarkEnd w:id="37"/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080EFE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br w:type="page"/>
      </w:r>
    </w:p>
    <w:p w14:paraId="7C7FCE93" w14:textId="0B490FDD" w:rsidR="004A3A9B" w:rsidRPr="00BD52C2" w:rsidRDefault="007D05D4" w:rsidP="004A3A9B">
      <w:pPr>
        <w:widowControl/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38" w:name="_Hlk137837687"/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lastRenderedPageBreak/>
        <w:t>Table S1.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etal loading in the </w:t>
      </w:r>
      <w:r w:rsidR="00F871DB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studied </w:t>
      </w:r>
      <w:r w:rsidR="00697163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electro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catalysts </w:t>
      </w:r>
      <w:r w:rsidR="001C5DA4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(</w:t>
      </w:r>
      <w:proofErr w:type="spellStart"/>
      <w:r w:rsidR="001C5DA4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wt</w:t>
      </w:r>
      <w:proofErr w:type="spellEnd"/>
      <w:r w:rsidR="001C5DA4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%) 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determined by ICP-OES analysis.</w:t>
      </w:r>
    </w:p>
    <w:tbl>
      <w:tblPr>
        <w:tblStyle w:val="2"/>
        <w:tblW w:w="8364" w:type="dxa"/>
        <w:tblLook w:val="04A0" w:firstRow="1" w:lastRow="0" w:firstColumn="1" w:lastColumn="0" w:noHBand="0" w:noVBand="1"/>
      </w:tblPr>
      <w:tblGrid>
        <w:gridCol w:w="1843"/>
        <w:gridCol w:w="2126"/>
        <w:gridCol w:w="1985"/>
        <w:gridCol w:w="2410"/>
      </w:tblGrid>
      <w:tr w:rsidR="00BD52C2" w:rsidRPr="00BD52C2" w14:paraId="7BD9C1F6" w14:textId="77777777" w:rsidTr="007D57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12" w:space="0" w:color="auto"/>
              <w:bottom w:val="single" w:sz="12" w:space="0" w:color="auto"/>
            </w:tcBorders>
          </w:tcPr>
          <w:p w14:paraId="13C7797B" w14:textId="201335AA" w:rsidR="00986B7E" w:rsidRPr="00BD52C2" w:rsidRDefault="00986B7E" w:rsidP="001C5D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bookmarkStart w:id="39" w:name="OLE_LINK41"/>
            <w:bookmarkEnd w:id="38"/>
          </w:p>
        </w:tc>
        <w:tc>
          <w:tcPr>
            <w:tcW w:w="2126" w:type="dxa"/>
            <w:tcBorders>
              <w:top w:val="single" w:sz="12" w:space="0" w:color="auto"/>
              <w:bottom w:val="single" w:sz="12" w:space="0" w:color="auto"/>
            </w:tcBorders>
          </w:tcPr>
          <w:p w14:paraId="668C20F9" w14:textId="19D9F671" w:rsidR="00986B7E" w:rsidRPr="00BD52C2" w:rsidRDefault="00986B7E" w:rsidP="001C5DA4">
            <w:pPr>
              <w:widowControl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 xml:space="preserve">Ni loading 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12" w:space="0" w:color="auto"/>
            </w:tcBorders>
          </w:tcPr>
          <w:p w14:paraId="28D9E0A0" w14:textId="4D061934" w:rsidR="00986B7E" w:rsidRPr="00BD52C2" w:rsidRDefault="00986B7E" w:rsidP="001C5DA4">
            <w:pPr>
              <w:widowControl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 xml:space="preserve">Co loading 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12" w:space="0" w:color="auto"/>
            </w:tcBorders>
          </w:tcPr>
          <w:p w14:paraId="498B30BE" w14:textId="12C8870E" w:rsidR="00986B7E" w:rsidRPr="00BD52C2" w:rsidRDefault="00986B7E" w:rsidP="001C5DA4">
            <w:pPr>
              <w:widowControl/>
              <w:spacing w:line="360" w:lineRule="auto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 xml:space="preserve">Total metal loading </w:t>
            </w:r>
          </w:p>
        </w:tc>
      </w:tr>
      <w:tr w:rsidR="00BD52C2" w:rsidRPr="00BD52C2" w14:paraId="10598F06" w14:textId="77777777" w:rsidTr="007D5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12" w:space="0" w:color="auto"/>
              <w:bottom w:val="single" w:sz="8" w:space="0" w:color="auto"/>
            </w:tcBorders>
          </w:tcPr>
          <w:p w14:paraId="6BF2EB82" w14:textId="509FE63B" w:rsidR="00986B7E" w:rsidRPr="00BD52C2" w:rsidRDefault="00986B7E" w:rsidP="00A01A1A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CoNi-Ti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126" w:type="dxa"/>
            <w:tcBorders>
              <w:top w:val="single" w:sz="12" w:space="0" w:color="auto"/>
              <w:bottom w:val="single" w:sz="8" w:space="0" w:color="auto"/>
            </w:tcBorders>
          </w:tcPr>
          <w:p w14:paraId="6141BEDB" w14:textId="6B51E866" w:rsidR="00986B7E" w:rsidRPr="00BD52C2" w:rsidRDefault="00986B7E" w:rsidP="00A01A1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2.5</w:t>
            </w:r>
          </w:p>
        </w:tc>
        <w:tc>
          <w:tcPr>
            <w:tcW w:w="1985" w:type="dxa"/>
            <w:tcBorders>
              <w:top w:val="single" w:sz="12" w:space="0" w:color="auto"/>
              <w:bottom w:val="single" w:sz="8" w:space="0" w:color="auto"/>
            </w:tcBorders>
          </w:tcPr>
          <w:p w14:paraId="3243AF4D" w14:textId="578F5773" w:rsidR="00986B7E" w:rsidRPr="00BD52C2" w:rsidRDefault="00986B7E" w:rsidP="00A01A1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3.1</w:t>
            </w:r>
          </w:p>
        </w:tc>
        <w:tc>
          <w:tcPr>
            <w:tcW w:w="2410" w:type="dxa"/>
            <w:tcBorders>
              <w:top w:val="single" w:sz="12" w:space="0" w:color="auto"/>
              <w:bottom w:val="single" w:sz="8" w:space="0" w:color="auto"/>
            </w:tcBorders>
          </w:tcPr>
          <w:p w14:paraId="69A8EB58" w14:textId="795A323A" w:rsidR="00986B7E" w:rsidRPr="00BD52C2" w:rsidRDefault="00986B7E" w:rsidP="00A01A1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5.6</w:t>
            </w:r>
          </w:p>
        </w:tc>
      </w:tr>
      <w:tr w:rsidR="00BD52C2" w:rsidRPr="00BD52C2" w14:paraId="30854AED" w14:textId="77777777" w:rsidTr="007D5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8" w:space="0" w:color="auto"/>
              <w:bottom w:val="single" w:sz="8" w:space="0" w:color="auto"/>
            </w:tcBorders>
          </w:tcPr>
          <w:p w14:paraId="56D09CEA" w14:textId="416DBEA5" w:rsidR="00986B7E" w:rsidRPr="00BD52C2" w:rsidRDefault="00986B7E" w:rsidP="00A01A1A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Ni-Ti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8" w:space="0" w:color="auto"/>
            </w:tcBorders>
          </w:tcPr>
          <w:p w14:paraId="1C209EA4" w14:textId="7A09CB4F" w:rsidR="00986B7E" w:rsidRPr="00BD52C2" w:rsidRDefault="00986B7E" w:rsidP="00A01A1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5.4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8" w:space="0" w:color="auto"/>
            </w:tcBorders>
          </w:tcPr>
          <w:p w14:paraId="2A72C70E" w14:textId="053E6D3F" w:rsidR="00986B7E" w:rsidRPr="00BD52C2" w:rsidRDefault="00A01A1A" w:rsidP="00A01A1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0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8" w:space="0" w:color="auto"/>
            </w:tcBorders>
          </w:tcPr>
          <w:p w14:paraId="104B36E3" w14:textId="79E92217" w:rsidR="00986B7E" w:rsidRPr="00BD52C2" w:rsidRDefault="00986B7E" w:rsidP="00A01A1A">
            <w:pPr>
              <w:widowControl/>
              <w:spacing w:line="360" w:lineRule="auto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5.4</w:t>
            </w:r>
          </w:p>
        </w:tc>
      </w:tr>
      <w:tr w:rsidR="00BD52C2" w:rsidRPr="00BD52C2" w14:paraId="3BFF15DF" w14:textId="77777777" w:rsidTr="007D5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1843" w:type="dxa"/>
            <w:tcBorders>
              <w:top w:val="single" w:sz="8" w:space="0" w:color="auto"/>
              <w:bottom w:val="single" w:sz="12" w:space="0" w:color="auto"/>
            </w:tcBorders>
          </w:tcPr>
          <w:p w14:paraId="0498433D" w14:textId="32557C5B" w:rsidR="00986B7E" w:rsidRPr="00BD52C2" w:rsidRDefault="00986B7E" w:rsidP="00A01A1A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Co-Ti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126" w:type="dxa"/>
            <w:tcBorders>
              <w:top w:val="single" w:sz="8" w:space="0" w:color="auto"/>
              <w:bottom w:val="single" w:sz="12" w:space="0" w:color="auto"/>
            </w:tcBorders>
          </w:tcPr>
          <w:p w14:paraId="6058262B" w14:textId="048F3705" w:rsidR="00986B7E" w:rsidRPr="00BD52C2" w:rsidRDefault="00A01A1A" w:rsidP="00A01A1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0</w:t>
            </w:r>
          </w:p>
        </w:tc>
        <w:tc>
          <w:tcPr>
            <w:tcW w:w="1985" w:type="dxa"/>
            <w:tcBorders>
              <w:top w:val="single" w:sz="8" w:space="0" w:color="auto"/>
              <w:bottom w:val="single" w:sz="12" w:space="0" w:color="auto"/>
            </w:tcBorders>
          </w:tcPr>
          <w:p w14:paraId="30BD2380" w14:textId="7185D2B6" w:rsidR="00986B7E" w:rsidRPr="00BD52C2" w:rsidRDefault="007D05D4" w:rsidP="00A01A1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5</w:t>
            </w:r>
            <w:r w:rsidR="00986B7E"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.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2</w:t>
            </w:r>
          </w:p>
        </w:tc>
        <w:tc>
          <w:tcPr>
            <w:tcW w:w="2410" w:type="dxa"/>
            <w:tcBorders>
              <w:top w:val="single" w:sz="8" w:space="0" w:color="auto"/>
              <w:bottom w:val="single" w:sz="12" w:space="0" w:color="auto"/>
            </w:tcBorders>
          </w:tcPr>
          <w:p w14:paraId="6307C435" w14:textId="6151E6F9" w:rsidR="00986B7E" w:rsidRPr="00BD52C2" w:rsidRDefault="007D05D4" w:rsidP="00A01A1A">
            <w:pPr>
              <w:widowControl/>
              <w:spacing w:line="360" w:lineRule="auto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5.2</w:t>
            </w:r>
          </w:p>
        </w:tc>
      </w:tr>
      <w:bookmarkEnd w:id="39"/>
    </w:tbl>
    <w:p w14:paraId="4666A034" w14:textId="1BCBE4FC" w:rsidR="009B35EC" w:rsidRPr="00BD52C2" w:rsidRDefault="009B35EC" w:rsidP="004A3A9B">
      <w:pPr>
        <w:widowControl/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049C6FDE" w14:textId="77777777" w:rsidR="005C5B51" w:rsidRPr="00BD52C2" w:rsidRDefault="005C5B51" w:rsidP="004A3A9B">
      <w:pPr>
        <w:widowControl/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77932737" w14:textId="4E8C0B1B" w:rsidR="007A452A" w:rsidRPr="00BD52C2" w:rsidRDefault="007A452A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br w:type="page"/>
      </w:r>
    </w:p>
    <w:p w14:paraId="781C46AC" w14:textId="2F8D30EF" w:rsidR="00080EFE" w:rsidRPr="00BD52C2" w:rsidRDefault="00052E62" w:rsidP="004A3A9B">
      <w:pPr>
        <w:widowControl/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24"/>
          <w:shd w:val="clear" w:color="auto" w:fill="FFFFFF"/>
        </w:rPr>
        <w:lastRenderedPageBreak/>
        <w:t>Table S2.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 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Comparison of </w:t>
      </w:r>
      <w:r w:rsidR="001873E0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m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>etal loading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873E0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achieved 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in this work with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other reported MXene-based electrocatalysts.</w:t>
      </w:r>
    </w:p>
    <w:tbl>
      <w:tblPr>
        <w:tblStyle w:val="2"/>
        <w:tblpPr w:leftFromText="180" w:rightFromText="180" w:vertAnchor="text" w:horzAnchor="margin" w:tblpY="26"/>
        <w:tblW w:w="8364" w:type="dxa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142"/>
      </w:tblGrid>
      <w:tr w:rsidR="00BD52C2" w:rsidRPr="00BD52C2" w14:paraId="49E876BE" w14:textId="77777777" w:rsidTr="007D57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tcBorders>
              <w:top w:val="single" w:sz="12" w:space="0" w:color="auto"/>
              <w:bottom w:val="single" w:sz="12" w:space="0" w:color="auto"/>
            </w:tcBorders>
          </w:tcPr>
          <w:p w14:paraId="11200A92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0" w:name="_Hlk149768050"/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Metal 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12" w:space="0" w:color="auto"/>
            </w:tcBorders>
          </w:tcPr>
          <w:p w14:paraId="15424055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Substrate 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12" w:space="0" w:color="auto"/>
            </w:tcBorders>
          </w:tcPr>
          <w:p w14:paraId="29AAC6AF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 Metal loading (</w:t>
            </w:r>
            <w:proofErr w:type="spellStart"/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wt</w:t>
            </w:r>
            <w:proofErr w:type="spellEnd"/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 xml:space="preserve">%) </w:t>
            </w:r>
          </w:p>
        </w:tc>
        <w:tc>
          <w:tcPr>
            <w:tcW w:w="2142" w:type="dxa"/>
            <w:tcBorders>
              <w:top w:val="single" w:sz="12" w:space="0" w:color="auto"/>
              <w:bottom w:val="single" w:sz="12" w:space="0" w:color="auto"/>
            </w:tcBorders>
          </w:tcPr>
          <w:p w14:paraId="1794FE32" w14:textId="1E7FDC2D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Reference</w:t>
            </w:r>
          </w:p>
        </w:tc>
      </w:tr>
      <w:tr w:rsidR="00BD52C2" w:rsidRPr="00BD52C2" w14:paraId="00626EDA" w14:textId="77777777" w:rsidTr="007D5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tcBorders>
              <w:top w:val="single" w:sz="12" w:space="0" w:color="auto"/>
            </w:tcBorders>
          </w:tcPr>
          <w:p w14:paraId="762021CD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CoNi</w:t>
            </w:r>
            <w:proofErr w:type="spellEnd"/>
          </w:p>
        </w:tc>
        <w:tc>
          <w:tcPr>
            <w:tcW w:w="2074" w:type="dxa"/>
            <w:tcBorders>
              <w:top w:val="single" w:sz="12" w:space="0" w:color="auto"/>
            </w:tcBorders>
          </w:tcPr>
          <w:p w14:paraId="49BD99F4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074" w:type="dxa"/>
            <w:tcBorders>
              <w:top w:val="single" w:sz="12" w:space="0" w:color="auto"/>
            </w:tcBorders>
          </w:tcPr>
          <w:p w14:paraId="09C7EF73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5.6</w:t>
            </w:r>
          </w:p>
        </w:tc>
        <w:tc>
          <w:tcPr>
            <w:tcW w:w="2142" w:type="dxa"/>
            <w:tcBorders>
              <w:top w:val="single" w:sz="12" w:space="0" w:color="auto"/>
            </w:tcBorders>
          </w:tcPr>
          <w:p w14:paraId="5639BF08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work</w:t>
            </w:r>
          </w:p>
        </w:tc>
      </w:tr>
      <w:tr w:rsidR="00BD52C2" w:rsidRPr="00BD52C2" w14:paraId="4563F4F5" w14:textId="77777777" w:rsidTr="007D5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5B43459C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</w:t>
            </w:r>
          </w:p>
        </w:tc>
        <w:tc>
          <w:tcPr>
            <w:tcW w:w="2074" w:type="dxa"/>
          </w:tcPr>
          <w:p w14:paraId="3ED25627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074" w:type="dxa"/>
          </w:tcPr>
          <w:p w14:paraId="263FEE49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5.4</w:t>
            </w:r>
          </w:p>
        </w:tc>
        <w:tc>
          <w:tcPr>
            <w:tcW w:w="2142" w:type="dxa"/>
          </w:tcPr>
          <w:p w14:paraId="7DA5315F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work</w:t>
            </w:r>
          </w:p>
        </w:tc>
      </w:tr>
      <w:tr w:rsidR="00BD52C2" w:rsidRPr="00BD52C2" w14:paraId="5A18A113" w14:textId="77777777" w:rsidTr="007D5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26B94721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</w:t>
            </w:r>
          </w:p>
        </w:tc>
        <w:tc>
          <w:tcPr>
            <w:tcW w:w="2074" w:type="dxa"/>
          </w:tcPr>
          <w:p w14:paraId="2CEA7496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1" w:name="OLE_LINK38"/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  <w:bookmarkEnd w:id="41"/>
          </w:p>
        </w:tc>
        <w:tc>
          <w:tcPr>
            <w:tcW w:w="2074" w:type="dxa"/>
          </w:tcPr>
          <w:p w14:paraId="39876FCA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5.2</w:t>
            </w:r>
          </w:p>
        </w:tc>
        <w:tc>
          <w:tcPr>
            <w:tcW w:w="2142" w:type="dxa"/>
          </w:tcPr>
          <w:p w14:paraId="1BD8754C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This work</w:t>
            </w:r>
          </w:p>
        </w:tc>
      </w:tr>
      <w:tr w:rsidR="00BD52C2" w:rsidRPr="00BD52C2" w14:paraId="28FAB009" w14:textId="77777777" w:rsidTr="007D5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7DE84624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Pt</w:t>
            </w:r>
          </w:p>
        </w:tc>
        <w:tc>
          <w:tcPr>
            <w:tcW w:w="2074" w:type="dxa"/>
          </w:tcPr>
          <w:p w14:paraId="52D7D707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074" w:type="dxa"/>
          </w:tcPr>
          <w:p w14:paraId="3D60FC70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0.2</w:t>
            </w:r>
          </w:p>
        </w:tc>
        <w:tc>
          <w:tcPr>
            <w:tcW w:w="2142" w:type="dxa"/>
          </w:tcPr>
          <w:p w14:paraId="4CC126CF" w14:textId="7CA57E7A" w:rsidR="00052E62" w:rsidRPr="00BD52C2" w:rsidRDefault="00E15A3F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</w:rPr>
              <w:t>1</w:t>
            </w:r>
          </w:p>
        </w:tc>
      </w:tr>
      <w:tr w:rsidR="00BD52C2" w:rsidRPr="00BD52C2" w14:paraId="5B47F385" w14:textId="77777777" w:rsidTr="007D5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34402522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Pt</w:t>
            </w:r>
          </w:p>
        </w:tc>
        <w:tc>
          <w:tcPr>
            <w:tcW w:w="2074" w:type="dxa"/>
          </w:tcPr>
          <w:p w14:paraId="1BDD575B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Mo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TiC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2074" w:type="dxa"/>
          </w:tcPr>
          <w:p w14:paraId="156CF4E9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2142" w:type="dxa"/>
          </w:tcPr>
          <w:p w14:paraId="0FFC40A0" w14:textId="26F62A15" w:rsidR="00052E62" w:rsidRPr="00BD52C2" w:rsidRDefault="00E15A3F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</w:rPr>
              <w:t>2</w:t>
            </w:r>
          </w:p>
        </w:tc>
      </w:tr>
      <w:tr w:rsidR="00BD52C2" w:rsidRPr="00BD52C2" w14:paraId="21AD8A0E" w14:textId="77777777" w:rsidTr="007D5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72561466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</w:p>
        </w:tc>
        <w:tc>
          <w:tcPr>
            <w:tcW w:w="2074" w:type="dxa"/>
          </w:tcPr>
          <w:p w14:paraId="6B597A26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074" w:type="dxa"/>
          </w:tcPr>
          <w:p w14:paraId="62AFEFA0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1.2</w:t>
            </w:r>
          </w:p>
        </w:tc>
        <w:tc>
          <w:tcPr>
            <w:tcW w:w="2142" w:type="dxa"/>
          </w:tcPr>
          <w:p w14:paraId="1288B5A7" w14:textId="77F50293" w:rsidR="00052E62" w:rsidRPr="00BD52C2" w:rsidRDefault="00E15A3F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</w:rPr>
              <w:t>3</w:t>
            </w:r>
          </w:p>
        </w:tc>
      </w:tr>
      <w:tr w:rsidR="00BD52C2" w:rsidRPr="00BD52C2" w14:paraId="510A24A4" w14:textId="77777777" w:rsidTr="007D5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19961261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Pt</w:t>
            </w:r>
          </w:p>
        </w:tc>
        <w:tc>
          <w:tcPr>
            <w:tcW w:w="2074" w:type="dxa"/>
          </w:tcPr>
          <w:p w14:paraId="2D4BDE2B" w14:textId="5BB64019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highlight w:val="yellow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N, P co</w:t>
            </w:r>
            <w:r w:rsidR="001873E0"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-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doped 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074" w:type="dxa"/>
          </w:tcPr>
          <w:p w14:paraId="5296E3AC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2.32</w:t>
            </w:r>
          </w:p>
        </w:tc>
        <w:tc>
          <w:tcPr>
            <w:tcW w:w="2142" w:type="dxa"/>
          </w:tcPr>
          <w:p w14:paraId="01A92557" w14:textId="3ACE5CE6" w:rsidR="00052E62" w:rsidRPr="00BD52C2" w:rsidRDefault="00E15A3F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</w:rPr>
              <w:t>4</w:t>
            </w:r>
          </w:p>
        </w:tc>
      </w:tr>
      <w:tr w:rsidR="00BD52C2" w:rsidRPr="00BD52C2" w14:paraId="5B2FEB21" w14:textId="77777777" w:rsidTr="007D5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0D2C7D9A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</w:t>
            </w:r>
          </w:p>
        </w:tc>
        <w:tc>
          <w:tcPr>
            <w:tcW w:w="2074" w:type="dxa"/>
          </w:tcPr>
          <w:p w14:paraId="7EDB2999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2" w:name="OLE_LINK39"/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  <w:bookmarkEnd w:id="42"/>
          </w:p>
        </w:tc>
        <w:tc>
          <w:tcPr>
            <w:tcW w:w="2074" w:type="dxa"/>
          </w:tcPr>
          <w:p w14:paraId="38D7DCAD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2.9</w:t>
            </w:r>
          </w:p>
        </w:tc>
        <w:tc>
          <w:tcPr>
            <w:tcW w:w="2142" w:type="dxa"/>
          </w:tcPr>
          <w:p w14:paraId="4C39A9B2" w14:textId="58774721" w:rsidR="00052E62" w:rsidRPr="00BD52C2" w:rsidRDefault="00AC2BEF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</w:rPr>
              <w:t>5</w:t>
            </w:r>
          </w:p>
        </w:tc>
      </w:tr>
      <w:tr w:rsidR="00BD52C2" w:rsidRPr="00BD52C2" w14:paraId="625A68E5" w14:textId="77777777" w:rsidTr="007D5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585C262E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proofErr w:type="spellStart"/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Ir</w:t>
            </w:r>
            <w:proofErr w:type="spellEnd"/>
          </w:p>
        </w:tc>
        <w:tc>
          <w:tcPr>
            <w:tcW w:w="2074" w:type="dxa"/>
          </w:tcPr>
          <w:p w14:paraId="6231A0B4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NS-Ti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</w:t>
            </w:r>
            <w:r w:rsidRPr="00BD52C2">
              <w:rPr>
                <w:rStyle w:val="italic"/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>x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 </w:t>
            </w:r>
          </w:p>
        </w:tc>
        <w:tc>
          <w:tcPr>
            <w:tcW w:w="2074" w:type="dxa"/>
          </w:tcPr>
          <w:p w14:paraId="24EF0C1C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2.5</w:t>
            </w:r>
          </w:p>
        </w:tc>
        <w:tc>
          <w:tcPr>
            <w:tcW w:w="2142" w:type="dxa"/>
          </w:tcPr>
          <w:p w14:paraId="01B0452C" w14:textId="16A2A8FA" w:rsidR="00052E62" w:rsidRPr="00BD52C2" w:rsidRDefault="00AC2BEF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</w:rPr>
              <w:t>6</w:t>
            </w:r>
          </w:p>
        </w:tc>
      </w:tr>
      <w:tr w:rsidR="00BD52C2" w:rsidRPr="00BD52C2" w14:paraId="7BF1C6F6" w14:textId="77777777" w:rsidTr="007D5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41771713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Fe</w:t>
            </w:r>
          </w:p>
        </w:tc>
        <w:tc>
          <w:tcPr>
            <w:tcW w:w="2074" w:type="dxa"/>
          </w:tcPr>
          <w:p w14:paraId="10BD0461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Mo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TiC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i/>
                <w:iCs/>
                <w:color w:val="000000" w:themeColor="text1"/>
                <w:sz w:val="24"/>
                <w:szCs w:val="24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2074" w:type="dxa"/>
          </w:tcPr>
          <w:p w14:paraId="3E5DB3DD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1.8</w:t>
            </w:r>
          </w:p>
        </w:tc>
        <w:tc>
          <w:tcPr>
            <w:tcW w:w="2142" w:type="dxa"/>
          </w:tcPr>
          <w:p w14:paraId="2BC9E8B9" w14:textId="2633B247" w:rsidR="00052E62" w:rsidRPr="00BD52C2" w:rsidRDefault="00AC2BEF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</w:rPr>
              <w:t>7</w:t>
            </w:r>
          </w:p>
        </w:tc>
      </w:tr>
      <w:tr w:rsidR="00BD52C2" w:rsidRPr="00BD52C2" w14:paraId="62D8E455" w14:textId="77777777" w:rsidTr="007D5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056ACFB2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Cu</w:t>
            </w:r>
          </w:p>
        </w:tc>
        <w:tc>
          <w:tcPr>
            <w:tcW w:w="2074" w:type="dxa"/>
          </w:tcPr>
          <w:p w14:paraId="6DAE8ABF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3" w:name="OLE_LINK40"/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  <w:bookmarkEnd w:id="43"/>
          </w:p>
        </w:tc>
        <w:tc>
          <w:tcPr>
            <w:tcW w:w="2074" w:type="dxa"/>
          </w:tcPr>
          <w:p w14:paraId="5C0DAC3C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1.19</w:t>
            </w:r>
          </w:p>
        </w:tc>
        <w:tc>
          <w:tcPr>
            <w:tcW w:w="2142" w:type="dxa"/>
          </w:tcPr>
          <w:p w14:paraId="1395548A" w14:textId="63FD5D63" w:rsidR="00052E62" w:rsidRPr="00BD52C2" w:rsidRDefault="00AC2BEF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</w:rPr>
              <w:t>8</w:t>
            </w:r>
          </w:p>
        </w:tc>
      </w:tr>
      <w:tr w:rsidR="00BD52C2" w:rsidRPr="00BD52C2" w14:paraId="0604A505" w14:textId="77777777" w:rsidTr="007D5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35BC858B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Ru</w:t>
            </w:r>
          </w:p>
        </w:tc>
        <w:tc>
          <w:tcPr>
            <w:tcW w:w="2074" w:type="dxa"/>
          </w:tcPr>
          <w:p w14:paraId="1C5BF838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N- 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074" w:type="dxa"/>
          </w:tcPr>
          <w:p w14:paraId="0F4E4434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1.1</w:t>
            </w:r>
          </w:p>
        </w:tc>
        <w:tc>
          <w:tcPr>
            <w:tcW w:w="2142" w:type="dxa"/>
          </w:tcPr>
          <w:p w14:paraId="489B39C9" w14:textId="0582E937" w:rsidR="00052E62" w:rsidRPr="00BD52C2" w:rsidRDefault="00AC2BEF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</w:rPr>
              <w:t>9</w:t>
            </w:r>
          </w:p>
        </w:tc>
      </w:tr>
      <w:tr w:rsidR="00BD52C2" w:rsidRPr="00BD52C2" w14:paraId="760A0C9B" w14:textId="77777777" w:rsidTr="007D5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7B3B71DA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Co</w:t>
            </w:r>
          </w:p>
        </w:tc>
        <w:tc>
          <w:tcPr>
            <w:tcW w:w="2074" w:type="dxa"/>
          </w:tcPr>
          <w:p w14:paraId="328BAB83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bookmarkStart w:id="44" w:name="OLE_LINK44"/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  <w:bookmarkEnd w:id="44"/>
          </w:p>
        </w:tc>
        <w:tc>
          <w:tcPr>
            <w:tcW w:w="2074" w:type="dxa"/>
          </w:tcPr>
          <w:p w14:paraId="333F890C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.61</w:t>
            </w:r>
          </w:p>
        </w:tc>
        <w:tc>
          <w:tcPr>
            <w:tcW w:w="2142" w:type="dxa"/>
          </w:tcPr>
          <w:p w14:paraId="27795DA3" w14:textId="3251682D" w:rsidR="00052E62" w:rsidRPr="00BD52C2" w:rsidRDefault="00AC2BEF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</w:rPr>
              <w:t>10</w:t>
            </w:r>
          </w:p>
        </w:tc>
      </w:tr>
      <w:tr w:rsidR="00BD52C2" w:rsidRPr="00BD52C2" w14:paraId="6BE17E28" w14:textId="77777777" w:rsidTr="007D5752"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</w:tcPr>
          <w:p w14:paraId="7A9280B4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o</w:t>
            </w:r>
          </w:p>
        </w:tc>
        <w:tc>
          <w:tcPr>
            <w:tcW w:w="2074" w:type="dxa"/>
          </w:tcPr>
          <w:p w14:paraId="616076E5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074" w:type="dxa"/>
          </w:tcPr>
          <w:p w14:paraId="4CBE129F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.63</w:t>
            </w:r>
          </w:p>
        </w:tc>
        <w:tc>
          <w:tcPr>
            <w:tcW w:w="2142" w:type="dxa"/>
          </w:tcPr>
          <w:p w14:paraId="32DD3907" w14:textId="0B7DD9BF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</w:rPr>
              <w:t>1</w:t>
            </w:r>
            <w:r w:rsidR="00AC2BE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</w:tr>
      <w:tr w:rsidR="00BD52C2" w:rsidRPr="00BD52C2" w14:paraId="1E2C98F7" w14:textId="77777777" w:rsidTr="007D5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tcBorders>
              <w:bottom w:val="single" w:sz="12" w:space="0" w:color="auto"/>
            </w:tcBorders>
          </w:tcPr>
          <w:p w14:paraId="44B1C2B6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</w:t>
            </w:r>
          </w:p>
        </w:tc>
        <w:tc>
          <w:tcPr>
            <w:tcW w:w="2074" w:type="dxa"/>
            <w:tcBorders>
              <w:bottom w:val="single" w:sz="12" w:space="0" w:color="auto"/>
            </w:tcBorders>
          </w:tcPr>
          <w:p w14:paraId="72879575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V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074" w:type="dxa"/>
            <w:tcBorders>
              <w:bottom w:val="single" w:sz="12" w:space="0" w:color="auto"/>
            </w:tcBorders>
          </w:tcPr>
          <w:p w14:paraId="567DA56F" w14:textId="77777777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 w:hint="eastAsia"/>
                <w:color w:val="000000" w:themeColor="text1"/>
                <w:sz w:val="24"/>
                <w:szCs w:val="24"/>
              </w:rPr>
              <w:t>1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.58</w:t>
            </w:r>
          </w:p>
        </w:tc>
        <w:tc>
          <w:tcPr>
            <w:tcW w:w="2142" w:type="dxa"/>
            <w:tcBorders>
              <w:bottom w:val="single" w:sz="12" w:space="0" w:color="auto"/>
            </w:tcBorders>
          </w:tcPr>
          <w:p w14:paraId="2D407DF3" w14:textId="702AA8EC" w:rsidR="00052E62" w:rsidRPr="00BD52C2" w:rsidRDefault="00052E62" w:rsidP="009F708F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</w:rPr>
              <w:t>1</w:t>
            </w:r>
            <w:r w:rsidR="00AC2BEF">
              <w:rPr>
                <w:rFonts w:ascii="Times New Roman" w:hAnsi="Times New Roman" w:cs="Times New Roman"/>
                <w:noProof/>
                <w:color w:val="000000" w:themeColor="text1"/>
                <w:sz w:val="24"/>
                <w:szCs w:val="24"/>
                <w:vertAlign w:val="superscript"/>
              </w:rPr>
              <w:t>0</w:t>
            </w:r>
          </w:p>
        </w:tc>
      </w:tr>
      <w:bookmarkEnd w:id="40"/>
    </w:tbl>
    <w:p w14:paraId="40A8CBDE" w14:textId="77777777" w:rsidR="00052E62" w:rsidRPr="00BD52C2" w:rsidRDefault="00052E62" w:rsidP="004A3A9B">
      <w:pPr>
        <w:widowControl/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5E121F82" w14:textId="73C9B0F0" w:rsidR="009B35EC" w:rsidRPr="00BD52C2" w:rsidRDefault="00080EFE" w:rsidP="00080EF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52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lastRenderedPageBreak/>
        <w:t>T</w:t>
      </w:r>
      <w:r w:rsidR="009B35EC" w:rsidRPr="00BD52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able </w:t>
      </w:r>
      <w:r w:rsidR="007D05D4" w:rsidRPr="00BD52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S</w:t>
      </w:r>
      <w:r w:rsidR="00052E62" w:rsidRPr="00BD52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3</w:t>
      </w:r>
      <w:r w:rsidR="00BE26D4" w:rsidRPr="00BD52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="009B35EC" w:rsidRPr="00BD52C2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Co K-edge </w:t>
      </w:r>
      <w:r w:rsidR="009B35EC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EXAFS analysis </w:t>
      </w:r>
      <w:r w:rsidR="001C5DA4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for</w:t>
      </w:r>
      <w:r w:rsidR="009B35EC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45" w:name="OLE_LINK55"/>
      <w:r w:rsidR="009B35EC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CoNi-Ti</w:t>
      </w:r>
      <w:r w:rsidR="009B35EC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9B35EC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9B35EC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9B35EC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9B35EC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bookmarkEnd w:id="45"/>
      <w:r w:rsidR="009B35EC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Co-Ti</w:t>
      </w:r>
      <w:r w:rsidR="009B35EC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9B35EC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9B35EC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9B35EC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9B35EC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1C5DA4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composites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663"/>
        <w:gridCol w:w="1159"/>
        <w:gridCol w:w="1035"/>
        <w:gridCol w:w="953"/>
        <w:gridCol w:w="1189"/>
        <w:gridCol w:w="1154"/>
        <w:gridCol w:w="1153"/>
      </w:tblGrid>
      <w:tr w:rsidR="00BD52C2" w:rsidRPr="00BD52C2" w14:paraId="61B701C5" w14:textId="77777777" w:rsidTr="009B35EC">
        <w:trPr>
          <w:jc w:val="center"/>
        </w:trPr>
        <w:tc>
          <w:tcPr>
            <w:tcW w:w="1663" w:type="dxa"/>
            <w:tcBorders>
              <w:top w:val="single" w:sz="12" w:space="0" w:color="auto"/>
              <w:bottom w:val="single" w:sz="12" w:space="0" w:color="auto"/>
            </w:tcBorders>
          </w:tcPr>
          <w:p w14:paraId="784FA58D" w14:textId="705CFE13" w:rsidR="009B35EC" w:rsidRPr="00BD52C2" w:rsidRDefault="009B35EC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59" w:type="dxa"/>
            <w:tcBorders>
              <w:top w:val="single" w:sz="12" w:space="0" w:color="auto"/>
              <w:bottom w:val="single" w:sz="12" w:space="0" w:color="auto"/>
            </w:tcBorders>
          </w:tcPr>
          <w:p w14:paraId="228EFE92" w14:textId="77777777" w:rsidR="009B35EC" w:rsidRPr="00BD52C2" w:rsidRDefault="009B35EC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1"/>
              </w:rPr>
              <w:t>Path</w:t>
            </w:r>
          </w:p>
        </w:tc>
        <w:tc>
          <w:tcPr>
            <w:tcW w:w="1035" w:type="dxa"/>
            <w:tcBorders>
              <w:top w:val="single" w:sz="12" w:space="0" w:color="auto"/>
              <w:bottom w:val="single" w:sz="12" w:space="0" w:color="auto"/>
            </w:tcBorders>
          </w:tcPr>
          <w:p w14:paraId="62C8F3B0" w14:textId="77777777" w:rsidR="009B35EC" w:rsidRPr="00BD52C2" w:rsidRDefault="009B35EC" w:rsidP="00370854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</w:rPr>
              <w:t>CN</w:t>
            </w:r>
          </w:p>
        </w:tc>
        <w:tc>
          <w:tcPr>
            <w:tcW w:w="953" w:type="dxa"/>
            <w:tcBorders>
              <w:top w:val="single" w:sz="12" w:space="0" w:color="auto"/>
              <w:bottom w:val="single" w:sz="12" w:space="0" w:color="auto"/>
            </w:tcBorders>
          </w:tcPr>
          <w:p w14:paraId="5239A02C" w14:textId="77777777" w:rsidR="009B35EC" w:rsidRPr="00BD52C2" w:rsidRDefault="009B35EC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1"/>
              </w:rPr>
              <w:t>R (Å)</w:t>
            </w:r>
          </w:p>
        </w:tc>
        <w:tc>
          <w:tcPr>
            <w:tcW w:w="1189" w:type="dxa"/>
            <w:tcBorders>
              <w:top w:val="single" w:sz="12" w:space="0" w:color="auto"/>
              <w:bottom w:val="single" w:sz="12" w:space="0" w:color="auto"/>
            </w:tcBorders>
          </w:tcPr>
          <w:p w14:paraId="07C28DC8" w14:textId="77777777" w:rsidR="009B35EC" w:rsidRPr="00BD52C2" w:rsidRDefault="009B35EC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4"/>
              </w:rPr>
              <w:t>σ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4"/>
                <w:vertAlign w:val="superscript"/>
              </w:rPr>
              <w:t>2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1"/>
                <w:lang w:val="el-GR"/>
              </w:rPr>
              <w:t xml:space="preserve"> 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1"/>
              </w:rPr>
              <w:t>(Å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position w:val="7"/>
                <w:szCs w:val="21"/>
                <w:vertAlign w:val="superscript"/>
              </w:rPr>
              <w:t>2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1"/>
              </w:rPr>
              <w:t>)</w:t>
            </w:r>
          </w:p>
        </w:tc>
        <w:tc>
          <w:tcPr>
            <w:tcW w:w="1154" w:type="dxa"/>
            <w:tcBorders>
              <w:top w:val="single" w:sz="12" w:space="0" w:color="auto"/>
              <w:bottom w:val="single" w:sz="12" w:space="0" w:color="auto"/>
            </w:tcBorders>
          </w:tcPr>
          <w:p w14:paraId="4DC5E44F" w14:textId="77777777" w:rsidR="009B35EC" w:rsidRPr="00BD52C2" w:rsidRDefault="009B35EC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1"/>
              </w:rPr>
              <w:t>∆E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position w:val="-6"/>
                <w:szCs w:val="21"/>
                <w:vertAlign w:val="subscript"/>
              </w:rPr>
              <w:t>0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position w:val="-6"/>
                <w:szCs w:val="21"/>
              </w:rPr>
              <w:t xml:space="preserve"> 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1"/>
              </w:rPr>
              <w:t>(eV)</w:t>
            </w:r>
          </w:p>
        </w:tc>
        <w:tc>
          <w:tcPr>
            <w:tcW w:w="1153" w:type="dxa"/>
            <w:tcBorders>
              <w:top w:val="single" w:sz="12" w:space="0" w:color="auto"/>
              <w:bottom w:val="single" w:sz="12" w:space="0" w:color="auto"/>
            </w:tcBorders>
          </w:tcPr>
          <w:p w14:paraId="3BD47C72" w14:textId="77777777" w:rsidR="009B35EC" w:rsidRPr="00BD52C2" w:rsidRDefault="009B35EC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1"/>
              </w:rPr>
              <w:t>R-factor</w:t>
            </w:r>
          </w:p>
        </w:tc>
      </w:tr>
      <w:tr w:rsidR="00BD52C2" w:rsidRPr="00BD52C2" w14:paraId="32887F6D" w14:textId="77777777" w:rsidTr="00771E47">
        <w:trPr>
          <w:jc w:val="center"/>
        </w:trPr>
        <w:tc>
          <w:tcPr>
            <w:tcW w:w="1663" w:type="dxa"/>
            <w:vMerge w:val="restart"/>
            <w:vAlign w:val="center"/>
          </w:tcPr>
          <w:p w14:paraId="0ED08640" w14:textId="36309423" w:rsidR="00FE6E46" w:rsidRPr="00BD52C2" w:rsidRDefault="00FE6E46" w:rsidP="00FE6E4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CoNi-Ti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  <w:p w14:paraId="6286C9CE" w14:textId="77777777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59" w:type="dxa"/>
            <w:tcBorders>
              <w:top w:val="nil"/>
            </w:tcBorders>
          </w:tcPr>
          <w:p w14:paraId="67F8CDC8" w14:textId="112C2385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Co-O</w:t>
            </w:r>
          </w:p>
        </w:tc>
        <w:tc>
          <w:tcPr>
            <w:tcW w:w="1035" w:type="dxa"/>
            <w:tcBorders>
              <w:top w:val="nil"/>
            </w:tcBorders>
          </w:tcPr>
          <w:p w14:paraId="4EFB6BB7" w14:textId="5B3EC296" w:rsidR="00FE6E46" w:rsidRPr="00BD52C2" w:rsidRDefault="003C6BC3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</w:rPr>
              <w:t>2</w:t>
            </w:r>
            <w:r w:rsidR="00FE6E46" w:rsidRPr="00BD52C2">
              <w:rPr>
                <w:rFonts w:ascii="Times New Roman" w:hAnsi="Times New Roman" w:cs="Times New Roman"/>
                <w:color w:val="000000" w:themeColor="text1"/>
                <w:kern w:val="24"/>
              </w:rPr>
              <w:t>.</w:t>
            </w:r>
            <w:r w:rsidR="00F72DC0" w:rsidRPr="00BD52C2">
              <w:rPr>
                <w:rFonts w:ascii="Times New Roman" w:hAnsi="Times New Roman" w:cs="Times New Roman"/>
                <w:color w:val="000000" w:themeColor="text1"/>
                <w:kern w:val="24"/>
              </w:rPr>
              <w:t>8</w:t>
            </w:r>
          </w:p>
        </w:tc>
        <w:tc>
          <w:tcPr>
            <w:tcW w:w="953" w:type="dxa"/>
            <w:tcBorders>
              <w:top w:val="nil"/>
            </w:tcBorders>
          </w:tcPr>
          <w:p w14:paraId="1E602133" w14:textId="2703473A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1.91</w:t>
            </w:r>
          </w:p>
        </w:tc>
        <w:tc>
          <w:tcPr>
            <w:tcW w:w="1189" w:type="dxa"/>
            <w:tcBorders>
              <w:top w:val="nil"/>
            </w:tcBorders>
          </w:tcPr>
          <w:p w14:paraId="68E67392" w14:textId="201F55BC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0.0092</w:t>
            </w:r>
          </w:p>
        </w:tc>
        <w:tc>
          <w:tcPr>
            <w:tcW w:w="1154" w:type="dxa"/>
            <w:vMerge w:val="restart"/>
            <w:tcBorders>
              <w:top w:val="nil"/>
            </w:tcBorders>
            <w:vAlign w:val="center"/>
          </w:tcPr>
          <w:p w14:paraId="6BECA445" w14:textId="5F454C8A" w:rsidR="00FE6E46" w:rsidRPr="00BD52C2" w:rsidRDefault="00FE6E46" w:rsidP="00771E4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8.902</w:t>
            </w:r>
          </w:p>
        </w:tc>
        <w:tc>
          <w:tcPr>
            <w:tcW w:w="1153" w:type="dxa"/>
            <w:vMerge w:val="restart"/>
            <w:vAlign w:val="center"/>
          </w:tcPr>
          <w:p w14:paraId="7066CB0C" w14:textId="7CFECD3B" w:rsidR="00FE6E46" w:rsidRPr="00BD52C2" w:rsidRDefault="00FE6E46" w:rsidP="00771E4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0.0038</w:t>
            </w:r>
          </w:p>
        </w:tc>
      </w:tr>
      <w:tr w:rsidR="00BD52C2" w:rsidRPr="00BD52C2" w14:paraId="47A32308" w14:textId="77777777" w:rsidTr="009B35EC">
        <w:trPr>
          <w:jc w:val="center"/>
        </w:trPr>
        <w:tc>
          <w:tcPr>
            <w:tcW w:w="1663" w:type="dxa"/>
            <w:vMerge/>
            <w:vAlign w:val="center"/>
          </w:tcPr>
          <w:p w14:paraId="398D3A03" w14:textId="77777777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59" w:type="dxa"/>
          </w:tcPr>
          <w:p w14:paraId="79F74E84" w14:textId="7AE584FA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Co-O-Co</w:t>
            </w:r>
          </w:p>
        </w:tc>
        <w:tc>
          <w:tcPr>
            <w:tcW w:w="1035" w:type="dxa"/>
          </w:tcPr>
          <w:p w14:paraId="1F8C1E75" w14:textId="6CB6097D" w:rsidR="00FE6E46" w:rsidRPr="00BD52C2" w:rsidRDefault="003C6BC3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</w:rPr>
              <w:t>11.</w:t>
            </w:r>
            <w:r w:rsidR="009B77F8" w:rsidRPr="00BD52C2">
              <w:rPr>
                <w:rFonts w:ascii="Times New Roman" w:hAnsi="Times New Roman" w:cs="Times New Roman"/>
                <w:color w:val="000000" w:themeColor="text1"/>
                <w:kern w:val="24"/>
              </w:rPr>
              <w:t>4</w:t>
            </w:r>
          </w:p>
        </w:tc>
        <w:tc>
          <w:tcPr>
            <w:tcW w:w="953" w:type="dxa"/>
          </w:tcPr>
          <w:p w14:paraId="5D7935C2" w14:textId="3C10E86B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3.38</w:t>
            </w:r>
          </w:p>
        </w:tc>
        <w:tc>
          <w:tcPr>
            <w:tcW w:w="1189" w:type="dxa"/>
          </w:tcPr>
          <w:p w14:paraId="0E1049B7" w14:textId="09AE0557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0.0022</w:t>
            </w:r>
          </w:p>
        </w:tc>
        <w:tc>
          <w:tcPr>
            <w:tcW w:w="1154" w:type="dxa"/>
            <w:vMerge/>
          </w:tcPr>
          <w:p w14:paraId="21E8BD16" w14:textId="5D997DE7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53" w:type="dxa"/>
            <w:vMerge/>
            <w:vAlign w:val="center"/>
          </w:tcPr>
          <w:p w14:paraId="78AAB308" w14:textId="77777777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BD52C2" w:rsidRPr="00BD52C2" w14:paraId="1BB9D4CC" w14:textId="77777777" w:rsidTr="00771E47">
        <w:trPr>
          <w:jc w:val="center"/>
        </w:trPr>
        <w:tc>
          <w:tcPr>
            <w:tcW w:w="1663" w:type="dxa"/>
            <w:vMerge w:val="restart"/>
          </w:tcPr>
          <w:p w14:paraId="5883BDC0" w14:textId="59D2CD91" w:rsidR="00FE6E46" w:rsidRPr="00BD52C2" w:rsidRDefault="00FE6E46" w:rsidP="009B35EC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Co-Ti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  <w:p w14:paraId="51135267" w14:textId="674193DF" w:rsidR="00FE6E46" w:rsidRPr="00BD52C2" w:rsidRDefault="00FE6E46" w:rsidP="009B35E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59" w:type="dxa"/>
          </w:tcPr>
          <w:p w14:paraId="6D4D2995" w14:textId="2006201B" w:rsidR="00FE6E46" w:rsidRPr="00BD52C2" w:rsidRDefault="00FE6E46" w:rsidP="009B35E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Co-O</w:t>
            </w:r>
          </w:p>
        </w:tc>
        <w:tc>
          <w:tcPr>
            <w:tcW w:w="1035" w:type="dxa"/>
          </w:tcPr>
          <w:p w14:paraId="4441361C" w14:textId="01BFEB78" w:rsidR="00FE6E46" w:rsidRPr="00BD52C2" w:rsidRDefault="00F72DC0" w:rsidP="009B35E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</w:rPr>
              <w:t>2.9</w:t>
            </w:r>
          </w:p>
        </w:tc>
        <w:tc>
          <w:tcPr>
            <w:tcW w:w="953" w:type="dxa"/>
          </w:tcPr>
          <w:p w14:paraId="14C5A91D" w14:textId="36898FD6" w:rsidR="00FE6E46" w:rsidRPr="00BD52C2" w:rsidRDefault="00FE6E46" w:rsidP="009B35E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1.91</w:t>
            </w:r>
          </w:p>
        </w:tc>
        <w:tc>
          <w:tcPr>
            <w:tcW w:w="1189" w:type="dxa"/>
          </w:tcPr>
          <w:p w14:paraId="7DF5884F" w14:textId="7846DBCB" w:rsidR="00FE6E46" w:rsidRPr="00BD52C2" w:rsidRDefault="00FE6E46" w:rsidP="009B35E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0.0089</w:t>
            </w:r>
          </w:p>
        </w:tc>
        <w:tc>
          <w:tcPr>
            <w:tcW w:w="1154" w:type="dxa"/>
            <w:vMerge w:val="restart"/>
            <w:vAlign w:val="center"/>
          </w:tcPr>
          <w:p w14:paraId="4F7B498A" w14:textId="3DDDAE44" w:rsidR="00FE6E46" w:rsidRPr="00BD52C2" w:rsidRDefault="00FE6E46" w:rsidP="00771E4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6.41</w:t>
            </w:r>
            <w:r w:rsidR="003C6BC3"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0</w:t>
            </w:r>
          </w:p>
        </w:tc>
        <w:tc>
          <w:tcPr>
            <w:tcW w:w="1153" w:type="dxa"/>
            <w:vMerge w:val="restart"/>
            <w:vAlign w:val="center"/>
          </w:tcPr>
          <w:p w14:paraId="57741797" w14:textId="56145B80" w:rsidR="00FE6E46" w:rsidRPr="00BD52C2" w:rsidRDefault="00FE6E46" w:rsidP="00771E47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0.0090</w:t>
            </w:r>
          </w:p>
        </w:tc>
      </w:tr>
      <w:tr w:rsidR="00BD52C2" w:rsidRPr="00BD52C2" w14:paraId="477E783C" w14:textId="77777777" w:rsidTr="009B35EC">
        <w:trPr>
          <w:jc w:val="center"/>
        </w:trPr>
        <w:tc>
          <w:tcPr>
            <w:tcW w:w="1663" w:type="dxa"/>
            <w:vMerge/>
            <w:vAlign w:val="center"/>
          </w:tcPr>
          <w:p w14:paraId="7D342707" w14:textId="77777777" w:rsidR="00FE6E46" w:rsidRPr="00BD52C2" w:rsidRDefault="00FE6E46" w:rsidP="009B35E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59" w:type="dxa"/>
          </w:tcPr>
          <w:p w14:paraId="54CA3D4A" w14:textId="0DFC25EA" w:rsidR="00FE6E46" w:rsidRPr="00BD52C2" w:rsidRDefault="00FE6E46" w:rsidP="009B35E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Co-O-Co</w:t>
            </w:r>
          </w:p>
        </w:tc>
        <w:tc>
          <w:tcPr>
            <w:tcW w:w="1035" w:type="dxa"/>
          </w:tcPr>
          <w:p w14:paraId="6D9E2290" w14:textId="5F0210B3" w:rsidR="00FE6E46" w:rsidRPr="00BD52C2" w:rsidRDefault="00FE6E46" w:rsidP="009B35E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</w:rPr>
              <w:t>1</w:t>
            </w:r>
            <w:r w:rsidR="009B77F8" w:rsidRPr="00BD52C2">
              <w:rPr>
                <w:rFonts w:ascii="Times New Roman" w:hAnsi="Times New Roman" w:cs="Times New Roman"/>
                <w:color w:val="000000" w:themeColor="text1"/>
                <w:kern w:val="24"/>
              </w:rPr>
              <w:t>1.2</w:t>
            </w:r>
          </w:p>
        </w:tc>
        <w:tc>
          <w:tcPr>
            <w:tcW w:w="953" w:type="dxa"/>
          </w:tcPr>
          <w:p w14:paraId="66A0D09E" w14:textId="77C2B60A" w:rsidR="00FE6E46" w:rsidRPr="00BD52C2" w:rsidRDefault="00FE6E46" w:rsidP="009B35E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3.50</w:t>
            </w:r>
          </w:p>
        </w:tc>
        <w:tc>
          <w:tcPr>
            <w:tcW w:w="1189" w:type="dxa"/>
          </w:tcPr>
          <w:p w14:paraId="4270233A" w14:textId="13D04D0C" w:rsidR="00FE6E46" w:rsidRPr="00BD52C2" w:rsidRDefault="00FE6E46" w:rsidP="009B35E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0.0054</w:t>
            </w:r>
          </w:p>
        </w:tc>
        <w:tc>
          <w:tcPr>
            <w:tcW w:w="1154" w:type="dxa"/>
            <w:vMerge/>
          </w:tcPr>
          <w:p w14:paraId="63043C23" w14:textId="0A33C08C" w:rsidR="00FE6E46" w:rsidRPr="00BD52C2" w:rsidRDefault="00FE6E46" w:rsidP="009B35E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53" w:type="dxa"/>
            <w:vMerge/>
            <w:vAlign w:val="center"/>
          </w:tcPr>
          <w:p w14:paraId="34840347" w14:textId="77777777" w:rsidR="00FE6E46" w:rsidRPr="00BD52C2" w:rsidRDefault="00FE6E46" w:rsidP="009B35EC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</w:tbl>
    <w:p w14:paraId="23755457" w14:textId="77777777" w:rsidR="00DF509E" w:rsidRPr="00BD52C2" w:rsidRDefault="00DF509E" w:rsidP="00DF509E">
      <w:pPr>
        <w:widowControl/>
        <w:shd w:val="clear" w:color="auto" w:fill="FFFFFF"/>
        <w:rPr>
          <w:rFonts w:ascii="Times New Roman" w:hAnsi="Times New Roman" w:cs="Times New Roman"/>
          <w:color w:val="000000" w:themeColor="text1"/>
          <w:sz w:val="20"/>
          <w:szCs w:val="20"/>
        </w:rPr>
      </w:pPr>
      <w:r w:rsidRPr="00BD52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N, coordination number; R, distance between absorber and backscatter atoms; σ</w:t>
      </w:r>
      <w:r w:rsidRPr="00BD52C2">
        <w:rPr>
          <w:rFonts w:ascii="Times New Roman" w:eastAsia="等线" w:hAnsi="Times New Roman" w:cs="Times New Roman"/>
          <w:color w:val="000000" w:themeColor="text1"/>
          <w:sz w:val="20"/>
          <w:szCs w:val="20"/>
          <w:vertAlign w:val="superscript"/>
        </w:rPr>
        <w:t>2</w:t>
      </w:r>
      <w:r w:rsidRPr="00BD52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, Debye–Waller factor to account for both thermal and structural disorders; ΔE</w:t>
      </w:r>
      <w:r w:rsidRPr="00BD52C2">
        <w:rPr>
          <w:rFonts w:ascii="Times New Roman" w:eastAsia="等线" w:hAnsi="Times New Roman" w:cs="Times New Roman"/>
          <w:color w:val="000000" w:themeColor="text1"/>
          <w:sz w:val="20"/>
          <w:szCs w:val="20"/>
          <w:vertAlign w:val="subscript"/>
        </w:rPr>
        <w:t>0</w:t>
      </w:r>
      <w:r w:rsidRPr="00BD52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(eV), inner potential correction to account for the difference in the inner potential between the sample and the reference compound; R-factor (%) indicates the goodness of the fit.</w:t>
      </w:r>
    </w:p>
    <w:p w14:paraId="78228029" w14:textId="143555BE" w:rsidR="007D05D4" w:rsidRPr="00BD52C2" w:rsidRDefault="007D05D4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D27222E" w14:textId="505B6225" w:rsidR="00184ECE" w:rsidRPr="00BD52C2" w:rsidRDefault="00184EC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CD0F683" w14:textId="77777777" w:rsidR="00184ECE" w:rsidRPr="00BD52C2" w:rsidRDefault="00184ECE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06ACE25" w14:textId="5D6E1785" w:rsidR="007D05D4" w:rsidRPr="00BD52C2" w:rsidRDefault="007D05D4" w:rsidP="007D05D4">
      <w:pPr>
        <w:widowControl/>
        <w:spacing w:line="360" w:lineRule="auto"/>
        <w:jc w:val="left"/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52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S</w:t>
      </w:r>
      <w:r w:rsidR="00052E62" w:rsidRPr="00BD52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4</w:t>
      </w:r>
      <w:r w:rsidR="00BE26D4" w:rsidRPr="00BD52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 xml:space="preserve">. </w:t>
      </w:r>
      <w:r w:rsidRPr="00BD52C2">
        <w:rPr>
          <w:rFonts w:ascii="Times New Roman" w:hAnsi="Times New Roman" w:cs="Times New Roman"/>
          <w:bCs/>
          <w:color w:val="000000" w:themeColor="text1"/>
          <w:kern w:val="24"/>
          <w:sz w:val="24"/>
          <w:szCs w:val="24"/>
        </w:rPr>
        <w:t xml:space="preserve">Ni K-edge 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EXAFS analysis results of the CoNi-Ti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and 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tbl>
      <w:tblPr>
        <w:tblW w:w="0" w:type="auto"/>
        <w:jc w:val="center"/>
        <w:tblBorders>
          <w:top w:val="single" w:sz="12" w:space="0" w:color="auto"/>
          <w:bottom w:val="single" w:sz="12" w:space="0" w:color="auto"/>
        </w:tblBorders>
        <w:tblLook w:val="04A0" w:firstRow="1" w:lastRow="0" w:firstColumn="1" w:lastColumn="0" w:noHBand="0" w:noVBand="1"/>
      </w:tblPr>
      <w:tblGrid>
        <w:gridCol w:w="1663"/>
        <w:gridCol w:w="1159"/>
        <w:gridCol w:w="1035"/>
        <w:gridCol w:w="953"/>
        <w:gridCol w:w="1189"/>
        <w:gridCol w:w="1154"/>
        <w:gridCol w:w="1153"/>
      </w:tblGrid>
      <w:tr w:rsidR="00BD52C2" w:rsidRPr="00BD52C2" w14:paraId="588EAC4B" w14:textId="77777777" w:rsidTr="00370854">
        <w:trPr>
          <w:jc w:val="center"/>
        </w:trPr>
        <w:tc>
          <w:tcPr>
            <w:tcW w:w="1663" w:type="dxa"/>
            <w:tcBorders>
              <w:top w:val="single" w:sz="12" w:space="0" w:color="auto"/>
              <w:bottom w:val="single" w:sz="12" w:space="0" w:color="auto"/>
            </w:tcBorders>
          </w:tcPr>
          <w:p w14:paraId="2ED34FD2" w14:textId="77777777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1"/>
              </w:rPr>
              <w:t>Sample</w:t>
            </w:r>
          </w:p>
        </w:tc>
        <w:tc>
          <w:tcPr>
            <w:tcW w:w="1159" w:type="dxa"/>
            <w:tcBorders>
              <w:top w:val="single" w:sz="12" w:space="0" w:color="auto"/>
              <w:bottom w:val="single" w:sz="12" w:space="0" w:color="auto"/>
            </w:tcBorders>
          </w:tcPr>
          <w:p w14:paraId="7BA9EFB2" w14:textId="77777777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1"/>
              </w:rPr>
              <w:t>Path</w:t>
            </w:r>
          </w:p>
        </w:tc>
        <w:tc>
          <w:tcPr>
            <w:tcW w:w="1035" w:type="dxa"/>
            <w:tcBorders>
              <w:top w:val="single" w:sz="12" w:space="0" w:color="auto"/>
              <w:bottom w:val="single" w:sz="12" w:space="0" w:color="auto"/>
            </w:tcBorders>
          </w:tcPr>
          <w:p w14:paraId="415D79A6" w14:textId="77777777" w:rsidR="00FE6E46" w:rsidRPr="00BD52C2" w:rsidRDefault="00FE6E46" w:rsidP="00370854">
            <w:pPr>
              <w:pStyle w:val="a7"/>
              <w:spacing w:before="0" w:beforeAutospacing="0" w:after="0" w:afterAutospacing="0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 w:val="2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 w:val="21"/>
                <w:szCs w:val="21"/>
              </w:rPr>
              <w:t>CN</w:t>
            </w:r>
          </w:p>
        </w:tc>
        <w:tc>
          <w:tcPr>
            <w:tcW w:w="953" w:type="dxa"/>
            <w:tcBorders>
              <w:top w:val="single" w:sz="12" w:space="0" w:color="auto"/>
              <w:bottom w:val="single" w:sz="12" w:space="0" w:color="auto"/>
            </w:tcBorders>
          </w:tcPr>
          <w:p w14:paraId="3A10A40E" w14:textId="77777777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1"/>
              </w:rPr>
              <w:t>R (Å)</w:t>
            </w:r>
          </w:p>
        </w:tc>
        <w:tc>
          <w:tcPr>
            <w:tcW w:w="1189" w:type="dxa"/>
            <w:tcBorders>
              <w:top w:val="single" w:sz="12" w:space="0" w:color="auto"/>
              <w:bottom w:val="single" w:sz="12" w:space="0" w:color="auto"/>
            </w:tcBorders>
          </w:tcPr>
          <w:p w14:paraId="2B728341" w14:textId="77777777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4"/>
              </w:rPr>
              <w:t>σ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4"/>
                <w:vertAlign w:val="superscript"/>
              </w:rPr>
              <w:t>2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1"/>
                <w:lang w:val="el-GR"/>
              </w:rPr>
              <w:t xml:space="preserve"> 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1"/>
              </w:rPr>
              <w:t>(Å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position w:val="7"/>
                <w:szCs w:val="21"/>
                <w:vertAlign w:val="superscript"/>
              </w:rPr>
              <w:t>2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1"/>
              </w:rPr>
              <w:t>)</w:t>
            </w:r>
          </w:p>
        </w:tc>
        <w:tc>
          <w:tcPr>
            <w:tcW w:w="1154" w:type="dxa"/>
            <w:tcBorders>
              <w:top w:val="single" w:sz="12" w:space="0" w:color="auto"/>
              <w:bottom w:val="single" w:sz="12" w:space="0" w:color="auto"/>
            </w:tcBorders>
          </w:tcPr>
          <w:p w14:paraId="63222A1B" w14:textId="77777777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1"/>
              </w:rPr>
              <w:t>∆E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position w:val="-6"/>
                <w:szCs w:val="21"/>
                <w:vertAlign w:val="subscript"/>
              </w:rPr>
              <w:t>0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position w:val="-6"/>
                <w:szCs w:val="21"/>
              </w:rPr>
              <w:t xml:space="preserve"> 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1"/>
              </w:rPr>
              <w:t>(eV)</w:t>
            </w:r>
          </w:p>
        </w:tc>
        <w:tc>
          <w:tcPr>
            <w:tcW w:w="1153" w:type="dxa"/>
            <w:tcBorders>
              <w:top w:val="single" w:sz="12" w:space="0" w:color="auto"/>
              <w:bottom w:val="single" w:sz="12" w:space="0" w:color="auto"/>
            </w:tcBorders>
          </w:tcPr>
          <w:p w14:paraId="30B63151" w14:textId="77777777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kern w:val="24"/>
                <w:szCs w:val="21"/>
              </w:rPr>
              <w:t>R-factor</w:t>
            </w:r>
          </w:p>
        </w:tc>
      </w:tr>
      <w:tr w:rsidR="00BD52C2" w:rsidRPr="00BD52C2" w14:paraId="2F80B9DF" w14:textId="77777777" w:rsidTr="00C45968">
        <w:trPr>
          <w:jc w:val="center"/>
        </w:trPr>
        <w:tc>
          <w:tcPr>
            <w:tcW w:w="1663" w:type="dxa"/>
            <w:vMerge w:val="restart"/>
            <w:vAlign w:val="center"/>
          </w:tcPr>
          <w:p w14:paraId="7474981A" w14:textId="77777777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</w:pPr>
            <w:bookmarkStart w:id="46" w:name="OLE_LINK117"/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CoNi-Ti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  <w:bookmarkEnd w:id="46"/>
          <w:p w14:paraId="37FC1C00" w14:textId="77777777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59" w:type="dxa"/>
            <w:tcBorders>
              <w:top w:val="nil"/>
            </w:tcBorders>
          </w:tcPr>
          <w:p w14:paraId="5DCAFDE5" w14:textId="6A5CB896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Ni-O</w:t>
            </w:r>
          </w:p>
        </w:tc>
        <w:tc>
          <w:tcPr>
            <w:tcW w:w="1035" w:type="dxa"/>
            <w:tcBorders>
              <w:top w:val="nil"/>
            </w:tcBorders>
          </w:tcPr>
          <w:p w14:paraId="4F7B287C" w14:textId="6810FF74" w:rsidR="00FE6E46" w:rsidRPr="00BD52C2" w:rsidRDefault="003C6BC3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2</w:t>
            </w:r>
            <w:r w:rsidR="00FE6E46"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.</w:t>
            </w:r>
            <w:r w:rsidR="00547DB2"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7</w:t>
            </w:r>
          </w:p>
        </w:tc>
        <w:tc>
          <w:tcPr>
            <w:tcW w:w="953" w:type="dxa"/>
            <w:tcBorders>
              <w:top w:val="nil"/>
            </w:tcBorders>
          </w:tcPr>
          <w:p w14:paraId="42CD0546" w14:textId="0CBBFA5E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2.06</w:t>
            </w:r>
          </w:p>
        </w:tc>
        <w:tc>
          <w:tcPr>
            <w:tcW w:w="1189" w:type="dxa"/>
            <w:tcBorders>
              <w:top w:val="nil"/>
            </w:tcBorders>
          </w:tcPr>
          <w:p w14:paraId="4E501B4E" w14:textId="28442382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0.0000</w:t>
            </w:r>
          </w:p>
        </w:tc>
        <w:tc>
          <w:tcPr>
            <w:tcW w:w="1154" w:type="dxa"/>
            <w:vMerge w:val="restart"/>
            <w:tcBorders>
              <w:top w:val="nil"/>
            </w:tcBorders>
            <w:vAlign w:val="center"/>
          </w:tcPr>
          <w:p w14:paraId="7234671C" w14:textId="669A28FD" w:rsidR="00FE6E46" w:rsidRPr="00BD52C2" w:rsidRDefault="00FE6E46" w:rsidP="00C4596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0.5</w:t>
            </w:r>
          </w:p>
        </w:tc>
        <w:tc>
          <w:tcPr>
            <w:tcW w:w="1153" w:type="dxa"/>
            <w:vMerge w:val="restart"/>
            <w:vAlign w:val="center"/>
          </w:tcPr>
          <w:p w14:paraId="5F648CF7" w14:textId="4223F9EE" w:rsidR="00FE6E46" w:rsidRPr="00BD52C2" w:rsidRDefault="00FE6E46" w:rsidP="00FE6E46">
            <w:pPr>
              <w:ind w:firstLineChars="100" w:firstLine="210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0.0074</w:t>
            </w:r>
          </w:p>
        </w:tc>
      </w:tr>
      <w:tr w:rsidR="00BD52C2" w:rsidRPr="00BD52C2" w14:paraId="3474ED3C" w14:textId="77777777" w:rsidTr="00370854">
        <w:trPr>
          <w:jc w:val="center"/>
        </w:trPr>
        <w:tc>
          <w:tcPr>
            <w:tcW w:w="1663" w:type="dxa"/>
            <w:vMerge/>
            <w:vAlign w:val="center"/>
          </w:tcPr>
          <w:p w14:paraId="78676731" w14:textId="77777777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59" w:type="dxa"/>
          </w:tcPr>
          <w:p w14:paraId="31EEB212" w14:textId="5C063373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Ni-O-Ni</w:t>
            </w:r>
          </w:p>
        </w:tc>
        <w:tc>
          <w:tcPr>
            <w:tcW w:w="1035" w:type="dxa"/>
          </w:tcPr>
          <w:p w14:paraId="2D322C57" w14:textId="24A9624E" w:rsidR="00FE6E46" w:rsidRPr="00BD52C2" w:rsidRDefault="003C6BC3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11.5</w:t>
            </w:r>
          </w:p>
        </w:tc>
        <w:tc>
          <w:tcPr>
            <w:tcW w:w="953" w:type="dxa"/>
          </w:tcPr>
          <w:p w14:paraId="78DBCA3D" w14:textId="362DE20A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3.07</w:t>
            </w:r>
          </w:p>
        </w:tc>
        <w:tc>
          <w:tcPr>
            <w:tcW w:w="1189" w:type="dxa"/>
          </w:tcPr>
          <w:p w14:paraId="22EA6EB0" w14:textId="342C7043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0.0091</w:t>
            </w:r>
          </w:p>
        </w:tc>
        <w:tc>
          <w:tcPr>
            <w:tcW w:w="1154" w:type="dxa"/>
            <w:vMerge/>
          </w:tcPr>
          <w:p w14:paraId="16A51867" w14:textId="5A3F2606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53" w:type="dxa"/>
            <w:vMerge/>
            <w:vAlign w:val="center"/>
          </w:tcPr>
          <w:p w14:paraId="56A5DF50" w14:textId="77777777" w:rsidR="00FE6E46" w:rsidRPr="00BD52C2" w:rsidRDefault="00FE6E46" w:rsidP="00370854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  <w:tr w:rsidR="00BD52C2" w:rsidRPr="00BD52C2" w14:paraId="529AF35E" w14:textId="77777777" w:rsidTr="00C45968">
        <w:trPr>
          <w:jc w:val="center"/>
        </w:trPr>
        <w:tc>
          <w:tcPr>
            <w:tcW w:w="1663" w:type="dxa"/>
            <w:vMerge w:val="restart"/>
          </w:tcPr>
          <w:p w14:paraId="04BDE33A" w14:textId="48D91722" w:rsidR="00FE6E46" w:rsidRPr="00BD52C2" w:rsidRDefault="00FE6E46" w:rsidP="00FE6E46">
            <w:pPr>
              <w:jc w:val="center"/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Ni-Ti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  <w:p w14:paraId="03C2E60A" w14:textId="77777777" w:rsidR="00FE6E46" w:rsidRPr="00BD52C2" w:rsidRDefault="00FE6E46" w:rsidP="00FE6E4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.</w:t>
            </w:r>
          </w:p>
        </w:tc>
        <w:tc>
          <w:tcPr>
            <w:tcW w:w="1159" w:type="dxa"/>
          </w:tcPr>
          <w:p w14:paraId="66FFC96C" w14:textId="77777777" w:rsidR="00FE6E46" w:rsidRPr="00BD52C2" w:rsidRDefault="00FE6E46" w:rsidP="00FE6E4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Co-O</w:t>
            </w:r>
          </w:p>
        </w:tc>
        <w:tc>
          <w:tcPr>
            <w:tcW w:w="1035" w:type="dxa"/>
          </w:tcPr>
          <w:p w14:paraId="7DDF327C" w14:textId="18BB9331" w:rsidR="00FE6E46" w:rsidRPr="00BD52C2" w:rsidRDefault="00F72DC0" w:rsidP="00FE6E4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</w:rPr>
              <w:t>3.0</w:t>
            </w:r>
          </w:p>
        </w:tc>
        <w:tc>
          <w:tcPr>
            <w:tcW w:w="953" w:type="dxa"/>
          </w:tcPr>
          <w:p w14:paraId="76A0C1B8" w14:textId="4AA4576B" w:rsidR="00FE6E46" w:rsidRPr="00BD52C2" w:rsidRDefault="00FE6E46" w:rsidP="00FE6E4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2.06</w:t>
            </w:r>
          </w:p>
        </w:tc>
        <w:tc>
          <w:tcPr>
            <w:tcW w:w="1189" w:type="dxa"/>
          </w:tcPr>
          <w:p w14:paraId="1034A7A8" w14:textId="146A5854" w:rsidR="00FE6E46" w:rsidRPr="00BD52C2" w:rsidRDefault="00FE6E46" w:rsidP="00FE6E4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0.0049</w:t>
            </w:r>
          </w:p>
        </w:tc>
        <w:tc>
          <w:tcPr>
            <w:tcW w:w="1154" w:type="dxa"/>
            <w:vMerge w:val="restart"/>
            <w:vAlign w:val="center"/>
          </w:tcPr>
          <w:p w14:paraId="4F109C97" w14:textId="2C79378E" w:rsidR="00FE6E46" w:rsidRPr="00BD52C2" w:rsidRDefault="00FE6E46" w:rsidP="00C4596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0.005</w:t>
            </w:r>
          </w:p>
        </w:tc>
        <w:tc>
          <w:tcPr>
            <w:tcW w:w="1153" w:type="dxa"/>
            <w:vMerge w:val="restart"/>
            <w:vAlign w:val="center"/>
          </w:tcPr>
          <w:p w14:paraId="77855F03" w14:textId="6DBD0643" w:rsidR="00FE6E46" w:rsidRPr="00BD52C2" w:rsidRDefault="00FE6E46" w:rsidP="00C45968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0.0016</w:t>
            </w:r>
          </w:p>
        </w:tc>
      </w:tr>
      <w:tr w:rsidR="00BD52C2" w:rsidRPr="00BD52C2" w14:paraId="203AEF7B" w14:textId="77777777" w:rsidTr="00370854">
        <w:trPr>
          <w:jc w:val="center"/>
        </w:trPr>
        <w:tc>
          <w:tcPr>
            <w:tcW w:w="1663" w:type="dxa"/>
            <w:vMerge/>
            <w:vAlign w:val="center"/>
          </w:tcPr>
          <w:p w14:paraId="1D7751F7" w14:textId="77777777" w:rsidR="00FE6E46" w:rsidRPr="00BD52C2" w:rsidRDefault="00FE6E46" w:rsidP="00FE6E4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59" w:type="dxa"/>
          </w:tcPr>
          <w:p w14:paraId="05902B07" w14:textId="74F73370" w:rsidR="00FE6E46" w:rsidRPr="00BD52C2" w:rsidRDefault="00FE6E46" w:rsidP="00FE6E4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Ni-O-Ni</w:t>
            </w:r>
          </w:p>
        </w:tc>
        <w:tc>
          <w:tcPr>
            <w:tcW w:w="1035" w:type="dxa"/>
          </w:tcPr>
          <w:p w14:paraId="06CF6B29" w14:textId="7E1A73EC" w:rsidR="00FE6E46" w:rsidRPr="00BD52C2" w:rsidRDefault="00FE6E46" w:rsidP="00FE6E4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</w:rPr>
              <w:t>1</w:t>
            </w:r>
            <w:r w:rsidR="003C6BC3" w:rsidRPr="00BD52C2">
              <w:rPr>
                <w:rFonts w:ascii="Times New Roman" w:hAnsi="Times New Roman" w:cs="Times New Roman"/>
                <w:color w:val="000000" w:themeColor="text1"/>
                <w:kern w:val="24"/>
              </w:rPr>
              <w:t>1.8</w:t>
            </w:r>
          </w:p>
        </w:tc>
        <w:tc>
          <w:tcPr>
            <w:tcW w:w="953" w:type="dxa"/>
          </w:tcPr>
          <w:p w14:paraId="5E4EBF89" w14:textId="06546D87" w:rsidR="00FE6E46" w:rsidRPr="00BD52C2" w:rsidRDefault="00FE6E46" w:rsidP="00FE6E4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3.38</w:t>
            </w:r>
          </w:p>
        </w:tc>
        <w:tc>
          <w:tcPr>
            <w:tcW w:w="1189" w:type="dxa"/>
          </w:tcPr>
          <w:p w14:paraId="0E16DB17" w14:textId="29AEA9FA" w:rsidR="00FE6E46" w:rsidRPr="00BD52C2" w:rsidRDefault="00FE6E46" w:rsidP="00FE6E4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kern w:val="24"/>
                <w:szCs w:val="21"/>
              </w:rPr>
              <w:t>0.0042</w:t>
            </w:r>
          </w:p>
        </w:tc>
        <w:tc>
          <w:tcPr>
            <w:tcW w:w="1154" w:type="dxa"/>
            <w:vMerge/>
          </w:tcPr>
          <w:p w14:paraId="1DDFBF8C" w14:textId="1C867AEF" w:rsidR="00FE6E46" w:rsidRPr="00BD52C2" w:rsidRDefault="00FE6E46" w:rsidP="00FE6E4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153" w:type="dxa"/>
            <w:vMerge/>
            <w:vAlign w:val="center"/>
          </w:tcPr>
          <w:p w14:paraId="2BC42E8F" w14:textId="77777777" w:rsidR="00FE6E46" w:rsidRPr="00BD52C2" w:rsidRDefault="00FE6E46" w:rsidP="00FE6E46">
            <w:pPr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</w:tr>
    </w:tbl>
    <w:p w14:paraId="758D609E" w14:textId="2B66862B" w:rsidR="004A3A9B" w:rsidRPr="00BD52C2" w:rsidRDefault="009C36D4" w:rsidP="001C5DA4">
      <w:pPr>
        <w:widowControl/>
        <w:shd w:val="clear" w:color="auto" w:fill="FFFFFF"/>
        <w:rPr>
          <w:rFonts w:ascii="Times New Roman" w:hAnsi="Times New Roman" w:cs="Times New Roman"/>
          <w:color w:val="000000" w:themeColor="text1"/>
          <w:sz w:val="20"/>
          <w:szCs w:val="20"/>
        </w:rPr>
      </w:pPr>
      <w:bookmarkStart w:id="47" w:name="OLE_LINK6"/>
      <w:r w:rsidRPr="00BD52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N, coordination number; R, distance between absorber and backscatter atoms; σ</w:t>
      </w:r>
      <w:r w:rsidRPr="00BD52C2">
        <w:rPr>
          <w:rFonts w:ascii="Times New Roman" w:eastAsia="等线" w:hAnsi="Times New Roman" w:cs="Times New Roman"/>
          <w:color w:val="000000" w:themeColor="text1"/>
          <w:sz w:val="20"/>
          <w:szCs w:val="20"/>
          <w:vertAlign w:val="superscript"/>
        </w:rPr>
        <w:t>2</w:t>
      </w:r>
      <w:r w:rsidRPr="00BD52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, Debye–Waller factor to account for both thermal and structural disorders; ΔE</w:t>
      </w:r>
      <w:r w:rsidRPr="00BD52C2">
        <w:rPr>
          <w:rFonts w:ascii="Times New Roman" w:eastAsia="等线" w:hAnsi="Times New Roman" w:cs="Times New Roman"/>
          <w:color w:val="000000" w:themeColor="text1"/>
          <w:sz w:val="20"/>
          <w:szCs w:val="20"/>
          <w:vertAlign w:val="subscript"/>
        </w:rPr>
        <w:t>0</w:t>
      </w:r>
      <w:r w:rsidRPr="00BD52C2">
        <w:rPr>
          <w:rFonts w:ascii="Times New Roman" w:eastAsia="等线" w:hAnsi="Times New Roman" w:cs="Times New Roman"/>
          <w:color w:val="000000" w:themeColor="text1"/>
          <w:sz w:val="20"/>
          <w:szCs w:val="20"/>
        </w:rPr>
        <w:t>(eV), inner potential correction to account for the difference in the inner potential between the sample and the reference compound; R-factor (%) indicates the goodness of the fit.</w:t>
      </w:r>
    </w:p>
    <w:bookmarkEnd w:id="47"/>
    <w:p w14:paraId="35193DDD" w14:textId="246711C4" w:rsidR="004A3A9B" w:rsidRPr="00BD52C2" w:rsidRDefault="004A3A9B" w:rsidP="004A3A9B">
      <w:pPr>
        <w:widowControl/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212154D0" w14:textId="642A28FE" w:rsidR="004A3A9B" w:rsidRPr="00BD52C2" w:rsidRDefault="00C7129E" w:rsidP="00BE3B9B">
      <w:pPr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8" w:name="_Hlk149924638"/>
      <w:r w:rsidRPr="00BD52C2">
        <w:rPr>
          <w:rFonts w:ascii="Times New Roman" w:hAnsi="Times New Roman" w:cs="Times New Roman"/>
          <w:b/>
          <w:color w:val="000000" w:themeColor="text1"/>
          <w:sz w:val="24"/>
          <w:szCs w:val="24"/>
        </w:rPr>
        <w:t>Table S5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. Z-fit equivalent circuit data of CoNi-Ti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, Ni-Ti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and Co-Ti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8B55F6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composites.</w:t>
      </w:r>
      <w:bookmarkEnd w:id="48"/>
    </w:p>
    <w:tbl>
      <w:tblPr>
        <w:tblStyle w:val="2"/>
        <w:tblW w:w="8364" w:type="dxa"/>
        <w:tblLook w:val="04A0" w:firstRow="1" w:lastRow="0" w:firstColumn="1" w:lastColumn="0" w:noHBand="0" w:noVBand="1"/>
      </w:tblPr>
      <w:tblGrid>
        <w:gridCol w:w="2074"/>
        <w:gridCol w:w="2074"/>
        <w:gridCol w:w="2074"/>
        <w:gridCol w:w="2142"/>
      </w:tblGrid>
      <w:tr w:rsidR="00BD52C2" w:rsidRPr="00BD52C2" w14:paraId="2D767396" w14:textId="77777777" w:rsidTr="007D5752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0AD2E195" w14:textId="77777777" w:rsidR="00616F93" w:rsidRPr="00BD52C2" w:rsidRDefault="00616F93" w:rsidP="00EC15C9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</w:p>
        </w:tc>
        <w:tc>
          <w:tcPr>
            <w:tcW w:w="20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5724D3BD" w14:textId="77777777" w:rsidR="00616F93" w:rsidRPr="00BD52C2" w:rsidRDefault="00616F93" w:rsidP="00EC15C9">
            <w:pPr>
              <w:widowControl/>
              <w:spacing w:before="120" w:after="120" w:line="360" w:lineRule="auto"/>
              <w:ind w:firstLine="4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R</w:t>
            </w:r>
            <w:r w:rsidRPr="00BD52C2">
              <w:rPr>
                <w:rFonts w:ascii="Times New Roman" w:hAnsi="Times New Roman" w:cs="Times New Roman" w:hint="eastAsia"/>
                <w:color w:val="000000" w:themeColor="text1"/>
                <w:sz w:val="24"/>
                <w:szCs w:val="16"/>
                <w:vertAlign w:val="subscript"/>
              </w:rPr>
              <w:t>s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ADBE5DB" w14:textId="77777777" w:rsidR="00616F93" w:rsidRPr="00BD52C2" w:rsidRDefault="00616F93" w:rsidP="00EC15C9">
            <w:pPr>
              <w:widowControl/>
              <w:spacing w:before="120" w:after="120" w:line="360" w:lineRule="auto"/>
              <w:ind w:firstLine="4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CPE</w:t>
            </w:r>
          </w:p>
        </w:tc>
        <w:tc>
          <w:tcPr>
            <w:tcW w:w="2142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10DE77D" w14:textId="77777777" w:rsidR="00616F93" w:rsidRPr="00BD52C2" w:rsidRDefault="00616F93" w:rsidP="00EC15C9">
            <w:pPr>
              <w:widowControl/>
              <w:spacing w:before="120" w:after="120" w:line="360" w:lineRule="auto"/>
              <w:ind w:firstLine="480"/>
              <w:jc w:val="center"/>
    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R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  <w:vertAlign w:val="subscript"/>
              </w:rPr>
              <w:t>ct</w:t>
            </w:r>
          </w:p>
        </w:tc>
      </w:tr>
      <w:tr w:rsidR="00BD52C2" w:rsidRPr="00BD52C2" w14:paraId="1A3D8512" w14:textId="77777777" w:rsidTr="007D5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43D1EC7" w14:textId="77777777" w:rsidR="00616F93" w:rsidRPr="00BD52C2" w:rsidRDefault="00616F93" w:rsidP="00EC15C9">
            <w:pPr>
              <w:widowControl/>
              <w:spacing w:before="120" w:after="120" w:line="360" w:lineRule="auto"/>
              <w:ind w:firstLineChars="100" w:firstLine="24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CoNi-Ti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27D2979B" w14:textId="77777777" w:rsidR="00616F93" w:rsidRPr="00BD52C2" w:rsidRDefault="00616F93" w:rsidP="00EC15C9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3.12</w:t>
            </w:r>
          </w:p>
        </w:tc>
        <w:tc>
          <w:tcPr>
            <w:tcW w:w="2074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550ECA95" w14:textId="77777777" w:rsidR="00616F93" w:rsidRPr="00BD52C2" w:rsidRDefault="00616F93" w:rsidP="00EC15C9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0.81</w:t>
            </w:r>
          </w:p>
        </w:tc>
        <w:tc>
          <w:tcPr>
            <w:tcW w:w="2142" w:type="dxa"/>
            <w:tcBorders>
              <w:top w:val="single" w:sz="12" w:space="0" w:color="auto"/>
              <w:bottom w:val="single" w:sz="8" w:space="0" w:color="auto"/>
            </w:tcBorders>
            <w:vAlign w:val="center"/>
          </w:tcPr>
          <w:p w14:paraId="337E9597" w14:textId="68080106" w:rsidR="00616F93" w:rsidRPr="00BD52C2" w:rsidRDefault="00616F93" w:rsidP="00EC15C9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14.</w:t>
            </w:r>
            <w:r w:rsidR="00A95790"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61</w:t>
            </w:r>
          </w:p>
        </w:tc>
      </w:tr>
      <w:tr w:rsidR="00BD52C2" w:rsidRPr="00BD52C2" w14:paraId="031AA2CB" w14:textId="77777777" w:rsidTr="007D5752">
        <w:trPr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526B464" w14:textId="77777777" w:rsidR="00616F93" w:rsidRPr="00BD52C2" w:rsidRDefault="00616F93" w:rsidP="00EC15C9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Ni-Ti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07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8E34AA6" w14:textId="77777777" w:rsidR="00616F93" w:rsidRPr="00BD52C2" w:rsidRDefault="00616F93" w:rsidP="00EC15C9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3.23</w:t>
            </w:r>
          </w:p>
        </w:tc>
        <w:tc>
          <w:tcPr>
            <w:tcW w:w="207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2B3B8D7" w14:textId="77777777" w:rsidR="00616F93" w:rsidRPr="00BD52C2" w:rsidRDefault="00616F93" w:rsidP="00EC15C9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0.92</w:t>
            </w:r>
          </w:p>
        </w:tc>
        <w:tc>
          <w:tcPr>
            <w:tcW w:w="214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3C6F7BC" w14:textId="50866F7F" w:rsidR="00616F93" w:rsidRPr="00BD52C2" w:rsidRDefault="00616F93" w:rsidP="00EC15C9">
            <w:pPr>
              <w:widowControl/>
              <w:spacing w:before="120" w:after="120" w:line="360" w:lineRule="auto"/>
              <w:ind w:firstLine="480"/>
              <w:jc w:val="center"/>
              <w:cnfStyle w:val="000000000000" w:firstRow="0" w:lastRow="0" w:firstColumn="0" w:lastColumn="0" w:oddVBand="0" w:evenVBand="0" w:oddHBand="0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40.</w:t>
            </w:r>
            <w:r w:rsidR="00A95790"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5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4</w:t>
            </w:r>
          </w:p>
        </w:tc>
      </w:tr>
      <w:tr w:rsidR="00BD52C2" w:rsidRPr="00BD52C2" w14:paraId="406999BB" w14:textId="77777777" w:rsidTr="007D5752">
        <w:trPr>
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<w:trHeight w:val="20"/>
        </w:trPr>
        <w:tc>
          <w:tcPr>
            <w:cnfStyle w:val="001000000000" w:firstRow="0" w:lastRow="0" w:firstColumn="1" w:lastColumn="0" w:oddVBand="0" w:evenVBand="0" w:oddHBand="0" w:evenHBand="0" w:firstRowFirstColumn="0" w:firstRowLastColumn="0" w:lastRowFirstColumn="0" w:lastRowLastColumn="0"/>
            <w:tcW w:w="2074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2FE401C4" w14:textId="77777777" w:rsidR="00616F93" w:rsidRPr="00BD52C2" w:rsidRDefault="00616F93" w:rsidP="00EC15C9">
            <w:pPr>
              <w:widowControl/>
              <w:spacing w:before="120" w:after="120" w:line="360" w:lineRule="auto"/>
              <w:ind w:firstLine="480"/>
              <w:jc w:val="center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Co-Ti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24"/>
                <w:vertAlign w:val="subscript"/>
              </w:rPr>
              <w:t>x</w:t>
            </w:r>
          </w:p>
        </w:tc>
        <w:tc>
          <w:tcPr>
            <w:tcW w:w="2074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592482A3" w14:textId="77777777" w:rsidR="00616F93" w:rsidRPr="00BD52C2" w:rsidRDefault="00616F93" w:rsidP="00EC15C9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3.86</w:t>
            </w:r>
          </w:p>
        </w:tc>
        <w:tc>
          <w:tcPr>
            <w:tcW w:w="2074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68B48E2A" w14:textId="77777777" w:rsidR="00616F93" w:rsidRPr="00BD52C2" w:rsidRDefault="00616F93" w:rsidP="00EC15C9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0.87</w:t>
            </w:r>
          </w:p>
        </w:tc>
        <w:tc>
          <w:tcPr>
            <w:tcW w:w="2142" w:type="dxa"/>
            <w:tcBorders>
              <w:top w:val="single" w:sz="8" w:space="0" w:color="auto"/>
              <w:bottom w:val="single" w:sz="12" w:space="0" w:color="auto"/>
            </w:tcBorders>
            <w:vAlign w:val="center"/>
          </w:tcPr>
          <w:p w14:paraId="71BED11F" w14:textId="7ADB55EE" w:rsidR="00616F93" w:rsidRPr="00BD52C2" w:rsidRDefault="00616F93" w:rsidP="00EC15C9">
            <w:pPr>
              <w:widowControl/>
              <w:spacing w:before="120" w:after="120" w:line="360" w:lineRule="auto"/>
              <w:ind w:firstLine="480"/>
              <w:jc w:val="center"/>
              <w:cnfStyle w:val="000000100000" w:firstRow="0" w:lastRow="0" w:firstColumn="0" w:lastColumn="0" w:oddVBand="0" w:evenVBand="0" w:oddHBand="1" w:evenHBand="0" w:firstRowFirstColumn="0" w:firstRowLastColumn="0" w:lastRowFirstColumn="0" w:lastRowLastColumn="0"/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</w:pPr>
            <w:r w:rsidRPr="00BD52C2">
              <w:rPr>
                <w:rFonts w:ascii="Times New Roman" w:hAnsi="Times New Roman" w:cs="Times New Roman" w:hint="eastAsia"/>
                <w:color w:val="000000" w:themeColor="text1"/>
                <w:sz w:val="24"/>
                <w:szCs w:val="16"/>
              </w:rPr>
              <w:t>4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9.</w:t>
            </w:r>
            <w:r w:rsidR="00A95790"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6</w:t>
            </w:r>
            <w:r w:rsidRPr="00BD52C2">
              <w:rPr>
                <w:rFonts w:ascii="Times New Roman" w:hAnsi="Times New Roman" w:cs="Times New Roman"/>
                <w:color w:val="000000" w:themeColor="text1"/>
                <w:sz w:val="24"/>
                <w:szCs w:val="16"/>
              </w:rPr>
              <w:t>6</w:t>
            </w:r>
          </w:p>
        </w:tc>
      </w:tr>
    </w:tbl>
    <w:p w14:paraId="4755A7A8" w14:textId="5ED9A6F9" w:rsidR="007A452A" w:rsidRPr="00BD52C2" w:rsidRDefault="007A452A" w:rsidP="004A3A9B">
      <w:pPr>
        <w:widowControl/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16"/>
        </w:rPr>
      </w:pPr>
    </w:p>
    <w:p w14:paraId="5EE788C7" w14:textId="77777777" w:rsidR="007A452A" w:rsidRPr="00BD52C2" w:rsidRDefault="007A452A">
      <w:pPr>
        <w:widowControl/>
        <w:jc w:val="left"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br w:type="page"/>
      </w:r>
    </w:p>
    <w:p w14:paraId="2F982DAC" w14:textId="46668254" w:rsidR="00E20E29" w:rsidRPr="00BD52C2" w:rsidRDefault="00821F36" w:rsidP="007D05D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bookmarkStart w:id="49" w:name="_Hlk99222909"/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Table S</w:t>
      </w:r>
      <w:r w:rsidR="00CD7384"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6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  <w:bookmarkStart w:id="50" w:name="_Hlk137837787"/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bookmarkStart w:id="51" w:name="OLE_LINK48"/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Comparison of </w:t>
      </w:r>
      <w:r w:rsidR="00D62B28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overpotential</w:t>
      </w:r>
      <w:r w:rsidR="007479C5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s</w:t>
      </w:r>
      <w:r w:rsidR="00D62B28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(at 10 mA cm</w:t>
      </w:r>
      <w:r w:rsidR="00D62B28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perscript"/>
        </w:rPr>
        <w:t>-2</w:t>
      </w:r>
      <w:r w:rsidR="00D62B28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of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 </w:t>
      </w:r>
      <w:r w:rsidR="006D7DF5" w:rsidRPr="00BD52C2">
        <w:rPr>
          <w:rFonts w:ascii="Times New Roman" w:hAnsi="Times New Roman" w:cs="Times New Roman"/>
          <w:color w:val="000000" w:themeColor="text1"/>
          <w:sz w:val="24"/>
          <w:szCs w:val="24"/>
          <w:shd w:val="clear" w:color="auto" w:fill="FFFFFF"/>
        </w:rPr>
        <w:t xml:space="preserve">the </w:t>
      </w:r>
      <w:r w:rsidR="007D05D4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CoNi-Ti</w:t>
      </w:r>
      <w:r w:rsidR="007D05D4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7D05D4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7D05D4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D05D4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7D05D4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x </w:t>
      </w:r>
      <w:r w:rsidR="001C5DA4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electrocatalyst </w:t>
      </w:r>
      <w:r w:rsidR="007479C5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introduced in this work 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with other </w:t>
      </w:r>
      <w:r w:rsidR="004E2C54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reported </w:t>
      </w:r>
      <w:r w:rsidR="00E20E29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MXene</w:t>
      </w:r>
      <w:r w:rsidR="00EC7273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-based</w:t>
      </w:r>
      <w:r w:rsidR="00E20E29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4E2C54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electro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catalysts</w:t>
      </w:r>
      <w:r w:rsidR="00D62B28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C5DA4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for </w:t>
      </w:r>
      <w:r w:rsidR="00D62B28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OER</w:t>
      </w:r>
      <w:bookmarkEnd w:id="51"/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.</w:t>
      </w:r>
    </w:p>
    <w:p w14:paraId="075EE9D6" w14:textId="77777777" w:rsidR="001C5DA4" w:rsidRPr="00BD52C2" w:rsidRDefault="001C5DA4" w:rsidP="007D05D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tbl>
      <w:tblPr>
        <w:tblStyle w:val="a9"/>
        <w:tblW w:w="7655" w:type="dxa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ook w:val="0600" w:firstRow="0" w:lastRow="0" w:firstColumn="0" w:lastColumn="0" w:noHBand="1" w:noVBand="1"/>
      </w:tblPr>
      <w:tblGrid>
        <w:gridCol w:w="2178"/>
        <w:gridCol w:w="1581"/>
        <w:gridCol w:w="1536"/>
        <w:gridCol w:w="2360"/>
      </w:tblGrid>
      <w:tr w:rsidR="00BD52C2" w:rsidRPr="00BD52C2" w14:paraId="398C9B09" w14:textId="77777777" w:rsidTr="001C5DA4">
        <w:trPr>
          <w:trHeight w:val="1058"/>
          <w:jc w:val="center"/>
        </w:trPr>
        <w:tc>
          <w:tcPr>
            <w:tcW w:w="2178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bookmarkEnd w:id="50"/>
          <w:p w14:paraId="7F90D224" w14:textId="25FAF0C5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Electrocatalyst</w:t>
            </w:r>
          </w:p>
        </w:tc>
        <w:tc>
          <w:tcPr>
            <w:tcW w:w="1581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4CA1DB87" w14:textId="77777777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Style w:val="fontstyle01"/>
                <w:color w:val="000000" w:themeColor="text1"/>
                <w:sz w:val="21"/>
                <w:szCs w:val="21"/>
              </w:rPr>
              <w:t>Electrolyte</w:t>
            </w:r>
          </w:p>
          <w:p w14:paraId="6BF680BF" w14:textId="754E9C36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</w:p>
        </w:tc>
        <w:tc>
          <w:tcPr>
            <w:tcW w:w="1536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2BA9A431" w14:textId="38DC3479" w:rsidR="002731B3" w:rsidRPr="00BD52C2" w:rsidRDefault="002731B3" w:rsidP="004A3A9B">
            <w:pPr>
              <w:widowControl/>
              <w:spacing w:line="360" w:lineRule="auto"/>
              <w:jc w:val="center"/>
              <w:rPr>
                <w:rStyle w:val="fontstyle01"/>
                <w:color w:val="000000" w:themeColor="text1"/>
                <w:sz w:val="21"/>
                <w:szCs w:val="21"/>
                <w:vertAlign w:val="superscript"/>
              </w:rPr>
            </w:pPr>
            <w:r w:rsidRPr="00BD52C2">
              <w:rPr>
                <w:rStyle w:val="fontstyle01"/>
                <w:color w:val="000000" w:themeColor="text1"/>
                <w:sz w:val="21"/>
                <w:szCs w:val="21"/>
              </w:rPr>
              <w:t>Overpotential</w:t>
            </w:r>
            <w:r w:rsidR="001C5DA4" w:rsidRPr="00BD52C2">
              <w:rPr>
                <w:rStyle w:val="fontstyle01"/>
                <w:color w:val="000000" w:themeColor="text1"/>
                <w:sz w:val="21"/>
                <w:szCs w:val="21"/>
              </w:rPr>
              <w:t xml:space="preserve"> </w:t>
            </w:r>
          </w:p>
          <w:p w14:paraId="67E0F5DC" w14:textId="05ABD226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Style w:val="fontstyle01"/>
                <w:color w:val="000000" w:themeColor="text1"/>
                <w:sz w:val="21"/>
                <w:szCs w:val="21"/>
              </w:rPr>
              <w:t>(mV)</w:t>
            </w:r>
          </w:p>
        </w:tc>
        <w:tc>
          <w:tcPr>
            <w:tcW w:w="2360" w:type="dxa"/>
            <w:tcBorders>
              <w:top w:val="single" w:sz="12" w:space="0" w:color="auto"/>
              <w:bottom w:val="single" w:sz="12" w:space="0" w:color="auto"/>
            </w:tcBorders>
            <w:vAlign w:val="center"/>
          </w:tcPr>
          <w:p w14:paraId="3C44E186" w14:textId="3FC4A8B2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Ref.</w:t>
            </w:r>
          </w:p>
        </w:tc>
      </w:tr>
      <w:tr w:rsidR="00BD52C2" w:rsidRPr="00BD52C2" w14:paraId="56C9579E" w14:textId="77777777" w:rsidTr="001C5DA4">
        <w:trPr>
          <w:trHeight w:val="707"/>
          <w:jc w:val="center"/>
        </w:trPr>
        <w:tc>
          <w:tcPr>
            <w:tcW w:w="2178" w:type="dxa"/>
            <w:vAlign w:val="center"/>
          </w:tcPr>
          <w:p w14:paraId="776EBE2C" w14:textId="26238F02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Ru-SA/Ti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581" w:type="dxa"/>
            <w:vAlign w:val="center"/>
          </w:tcPr>
          <w:p w14:paraId="24E9FE87" w14:textId="2B9D2356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0.1M HClO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1536" w:type="dxa"/>
            <w:vAlign w:val="center"/>
          </w:tcPr>
          <w:p w14:paraId="1A2D8706" w14:textId="08EAB901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290</w:t>
            </w:r>
          </w:p>
        </w:tc>
        <w:tc>
          <w:tcPr>
            <w:tcW w:w="2360" w:type="dxa"/>
            <w:vAlign w:val="center"/>
          </w:tcPr>
          <w:p w14:paraId="5FA1A1CE" w14:textId="0EC094D6" w:rsidR="002731B3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</w:t>
            </w:r>
            <w:r w:rsidR="00AC2BEF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</w:t>
            </w:r>
          </w:p>
        </w:tc>
      </w:tr>
      <w:tr w:rsidR="00BD52C2" w:rsidRPr="00BD52C2" w14:paraId="2665C986" w14:textId="77777777" w:rsidTr="001C5DA4">
        <w:trPr>
          <w:trHeight w:val="707"/>
          <w:jc w:val="center"/>
        </w:trPr>
        <w:tc>
          <w:tcPr>
            <w:tcW w:w="2178" w:type="dxa"/>
            <w:vAlign w:val="center"/>
          </w:tcPr>
          <w:p w14:paraId="7AC84136" w14:textId="12DC9D34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LDH/MQD/NG</w:t>
            </w:r>
          </w:p>
        </w:tc>
        <w:tc>
          <w:tcPr>
            <w:tcW w:w="1581" w:type="dxa"/>
            <w:vAlign w:val="center"/>
          </w:tcPr>
          <w:p w14:paraId="511E91F8" w14:textId="21D22466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0.1 M KOH</w:t>
            </w:r>
          </w:p>
        </w:tc>
        <w:tc>
          <w:tcPr>
            <w:tcW w:w="1536" w:type="dxa"/>
            <w:vAlign w:val="center"/>
          </w:tcPr>
          <w:p w14:paraId="5BB1FD49" w14:textId="2C476362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270</w:t>
            </w:r>
          </w:p>
        </w:tc>
        <w:tc>
          <w:tcPr>
            <w:tcW w:w="2360" w:type="dxa"/>
            <w:vAlign w:val="center"/>
          </w:tcPr>
          <w:p w14:paraId="564EC198" w14:textId="5102F901" w:rsidR="002731B3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</w:t>
            </w:r>
            <w:r w:rsidR="00AC2BEF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2</w:t>
            </w:r>
          </w:p>
        </w:tc>
      </w:tr>
      <w:tr w:rsidR="00BD52C2" w:rsidRPr="00BD52C2" w14:paraId="01EE4988" w14:textId="77777777" w:rsidTr="001C5DA4">
        <w:trPr>
          <w:trHeight w:val="475"/>
          <w:jc w:val="center"/>
        </w:trPr>
        <w:tc>
          <w:tcPr>
            <w:tcW w:w="2178" w:type="dxa"/>
            <w:vAlign w:val="center"/>
          </w:tcPr>
          <w:p w14:paraId="2E26669B" w14:textId="4E39976D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-N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6</w:t>
            </w:r>
          </w:p>
        </w:tc>
        <w:tc>
          <w:tcPr>
            <w:tcW w:w="1581" w:type="dxa"/>
            <w:vAlign w:val="center"/>
          </w:tcPr>
          <w:p w14:paraId="000D2F54" w14:textId="0177355D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1536" w:type="dxa"/>
            <w:vAlign w:val="center"/>
          </w:tcPr>
          <w:p w14:paraId="0A315A5E" w14:textId="61305B0E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360</w:t>
            </w:r>
          </w:p>
        </w:tc>
        <w:tc>
          <w:tcPr>
            <w:tcW w:w="2360" w:type="dxa"/>
            <w:vAlign w:val="center"/>
          </w:tcPr>
          <w:p w14:paraId="22646E75" w14:textId="6F740F05" w:rsidR="002731B3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</w:t>
            </w:r>
            <w:r w:rsidR="00AC2BEF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3</w:t>
            </w:r>
          </w:p>
        </w:tc>
      </w:tr>
      <w:tr w:rsidR="00BD52C2" w:rsidRPr="00BD52C2" w14:paraId="6254652C" w14:textId="77777777" w:rsidTr="001C5DA4">
        <w:trPr>
          <w:trHeight w:val="475"/>
          <w:jc w:val="center"/>
        </w:trPr>
        <w:tc>
          <w:tcPr>
            <w:tcW w:w="2178" w:type="dxa"/>
            <w:vAlign w:val="center"/>
          </w:tcPr>
          <w:p w14:paraId="496BE1D5" w14:textId="2B67E6E2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1.6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N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0.4</w:t>
            </w:r>
          </w:p>
        </w:tc>
        <w:tc>
          <w:tcPr>
            <w:tcW w:w="1581" w:type="dxa"/>
            <w:vAlign w:val="center"/>
          </w:tcPr>
          <w:p w14:paraId="4BE2B36F" w14:textId="06AE6757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1536" w:type="dxa"/>
            <w:vAlign w:val="center"/>
          </w:tcPr>
          <w:p w14:paraId="56C3C381" w14:textId="769C003F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450</w:t>
            </w:r>
          </w:p>
        </w:tc>
        <w:tc>
          <w:tcPr>
            <w:tcW w:w="2360" w:type="dxa"/>
            <w:vAlign w:val="center"/>
          </w:tcPr>
          <w:p w14:paraId="2F3012F7" w14:textId="58D3BA30" w:rsidR="002731B3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</w:t>
            </w:r>
            <w:r w:rsidR="00AC2BEF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4</w:t>
            </w:r>
          </w:p>
        </w:tc>
      </w:tr>
      <w:tr w:rsidR="00BD52C2" w:rsidRPr="00BD52C2" w14:paraId="01F5BC93" w14:textId="77777777" w:rsidTr="001C5DA4">
        <w:trPr>
          <w:trHeight w:val="773"/>
          <w:jc w:val="center"/>
        </w:trPr>
        <w:tc>
          <w:tcPr>
            <w:tcW w:w="2178" w:type="dxa"/>
            <w:vAlign w:val="center"/>
          </w:tcPr>
          <w:p w14:paraId="40CE3D43" w14:textId="4EE9147F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Co-</w:t>
            </w:r>
            <w:proofErr w:type="spellStart"/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CoO</w:t>
            </w:r>
            <w:proofErr w:type="spellEnd"/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/Ti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-MXene/NF</w:t>
            </w:r>
          </w:p>
        </w:tc>
        <w:tc>
          <w:tcPr>
            <w:tcW w:w="1581" w:type="dxa"/>
            <w:vAlign w:val="center"/>
          </w:tcPr>
          <w:p w14:paraId="01306402" w14:textId="6F83C40D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1536" w:type="dxa"/>
            <w:vAlign w:val="center"/>
          </w:tcPr>
          <w:p w14:paraId="1EF3FF58" w14:textId="70566C2D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271</w:t>
            </w:r>
          </w:p>
        </w:tc>
        <w:tc>
          <w:tcPr>
            <w:tcW w:w="2360" w:type="dxa"/>
            <w:vAlign w:val="center"/>
          </w:tcPr>
          <w:p w14:paraId="1197A731" w14:textId="4F7D98E2" w:rsidR="002731B3" w:rsidRPr="00BD52C2" w:rsidRDefault="00AC2BEF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15</w:t>
            </w:r>
          </w:p>
        </w:tc>
      </w:tr>
      <w:tr w:rsidR="00BD52C2" w:rsidRPr="00BD52C2" w14:paraId="27ACAB00" w14:textId="77777777" w:rsidTr="001C5DA4">
        <w:trPr>
          <w:trHeight w:val="483"/>
          <w:jc w:val="center"/>
        </w:trPr>
        <w:tc>
          <w:tcPr>
            <w:tcW w:w="2178" w:type="dxa"/>
            <w:vAlign w:val="center"/>
          </w:tcPr>
          <w:p w14:paraId="5AC5D641" w14:textId="622DE34D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proofErr w:type="spellStart"/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NiFeCoP</w:t>
            </w:r>
            <w:proofErr w:type="spellEnd"/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/MXene</w:t>
            </w:r>
          </w:p>
        </w:tc>
        <w:tc>
          <w:tcPr>
            <w:tcW w:w="1581" w:type="dxa"/>
            <w:vAlign w:val="center"/>
          </w:tcPr>
          <w:p w14:paraId="4E600EA9" w14:textId="266A14C9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1536" w:type="dxa"/>
            <w:vAlign w:val="center"/>
          </w:tcPr>
          <w:p w14:paraId="0A1DD28E" w14:textId="13C8DC43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240</w:t>
            </w:r>
          </w:p>
        </w:tc>
        <w:tc>
          <w:tcPr>
            <w:tcW w:w="2360" w:type="dxa"/>
            <w:vAlign w:val="center"/>
          </w:tcPr>
          <w:p w14:paraId="35235625" w14:textId="440D1613" w:rsidR="002731B3" w:rsidRPr="00BD52C2" w:rsidRDefault="00AC2BEF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16</w:t>
            </w:r>
          </w:p>
        </w:tc>
      </w:tr>
      <w:tr w:rsidR="00BD52C2" w:rsidRPr="00BD52C2" w14:paraId="3CDEF59F" w14:textId="77777777" w:rsidTr="001C5DA4">
        <w:trPr>
          <w:trHeight w:val="475"/>
          <w:jc w:val="center"/>
        </w:trPr>
        <w:tc>
          <w:tcPr>
            <w:tcW w:w="2178" w:type="dxa"/>
            <w:vAlign w:val="center"/>
          </w:tcPr>
          <w:p w14:paraId="54EC8662" w14:textId="6BFCD05E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FeS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@MXene</w:t>
            </w:r>
          </w:p>
        </w:tc>
        <w:tc>
          <w:tcPr>
            <w:tcW w:w="1581" w:type="dxa"/>
            <w:vAlign w:val="center"/>
          </w:tcPr>
          <w:p w14:paraId="5303459B" w14:textId="29629EB4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1536" w:type="dxa"/>
            <w:vAlign w:val="center"/>
          </w:tcPr>
          <w:p w14:paraId="68372B7A" w14:textId="3ACA82FC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240</w:t>
            </w:r>
          </w:p>
        </w:tc>
        <w:tc>
          <w:tcPr>
            <w:tcW w:w="2360" w:type="dxa"/>
            <w:vAlign w:val="center"/>
          </w:tcPr>
          <w:p w14:paraId="278BE50D" w14:textId="53B56506" w:rsidR="002731B3" w:rsidRPr="00BD52C2" w:rsidRDefault="00AC2BEF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17</w:t>
            </w:r>
          </w:p>
        </w:tc>
      </w:tr>
      <w:tr w:rsidR="00BD52C2" w:rsidRPr="00BD52C2" w14:paraId="2FF907E1" w14:textId="77777777" w:rsidTr="001C5DA4">
        <w:trPr>
          <w:trHeight w:val="773"/>
          <w:jc w:val="center"/>
        </w:trPr>
        <w:tc>
          <w:tcPr>
            <w:tcW w:w="2178" w:type="dxa"/>
            <w:vAlign w:val="center"/>
          </w:tcPr>
          <w:p w14:paraId="06C8F00A" w14:textId="65D8B8C7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CoNi-ZIF-67@Ti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Style w:val="italic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581" w:type="dxa"/>
            <w:vAlign w:val="center"/>
          </w:tcPr>
          <w:p w14:paraId="46786095" w14:textId="150B3F9D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1536" w:type="dxa"/>
            <w:vAlign w:val="center"/>
          </w:tcPr>
          <w:p w14:paraId="00BD6F48" w14:textId="0925A2B3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275</w:t>
            </w:r>
          </w:p>
        </w:tc>
        <w:tc>
          <w:tcPr>
            <w:tcW w:w="2360" w:type="dxa"/>
            <w:vAlign w:val="center"/>
          </w:tcPr>
          <w:p w14:paraId="7E62D101" w14:textId="3D90F2C4" w:rsidR="002731B3" w:rsidRPr="00BD52C2" w:rsidRDefault="00AC2BEF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18</w:t>
            </w:r>
          </w:p>
        </w:tc>
      </w:tr>
      <w:tr w:rsidR="00BD52C2" w:rsidRPr="00BD52C2" w14:paraId="2CF95B95" w14:textId="77777777" w:rsidTr="001C5DA4">
        <w:trPr>
          <w:trHeight w:val="475"/>
          <w:jc w:val="center"/>
        </w:trPr>
        <w:tc>
          <w:tcPr>
            <w:tcW w:w="2178" w:type="dxa"/>
            <w:vAlign w:val="center"/>
          </w:tcPr>
          <w:p w14:paraId="06CCDA29" w14:textId="0B39855A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FeNi-LDH/Ti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Style w:val="italic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581" w:type="dxa"/>
            <w:vAlign w:val="center"/>
          </w:tcPr>
          <w:p w14:paraId="76DB0F89" w14:textId="1491B0F5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1536" w:type="dxa"/>
            <w:vAlign w:val="center"/>
          </w:tcPr>
          <w:p w14:paraId="2A57186B" w14:textId="41346DFA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298</w:t>
            </w:r>
          </w:p>
        </w:tc>
        <w:tc>
          <w:tcPr>
            <w:tcW w:w="2360" w:type="dxa"/>
            <w:vAlign w:val="center"/>
          </w:tcPr>
          <w:p w14:paraId="6A507DDC" w14:textId="5145E510" w:rsidR="002731B3" w:rsidRPr="00BD52C2" w:rsidRDefault="00AC2BEF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19</w:t>
            </w:r>
          </w:p>
        </w:tc>
      </w:tr>
      <w:tr w:rsidR="00BD52C2" w:rsidRPr="00BD52C2" w14:paraId="1B75460E" w14:textId="77777777" w:rsidTr="001C5DA4">
        <w:trPr>
          <w:trHeight w:val="475"/>
          <w:jc w:val="center"/>
        </w:trPr>
        <w:tc>
          <w:tcPr>
            <w:tcW w:w="2178" w:type="dxa"/>
            <w:vAlign w:val="center"/>
          </w:tcPr>
          <w:p w14:paraId="78C6B890" w14:textId="01C4141D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MWCNT@V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CT</w:t>
            </w:r>
            <w:r w:rsidRPr="00BD52C2">
              <w:rPr>
                <w:rStyle w:val="italic"/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581" w:type="dxa"/>
            <w:vAlign w:val="center"/>
          </w:tcPr>
          <w:p w14:paraId="69B4FF37" w14:textId="41FF2661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1536" w:type="dxa"/>
            <w:vAlign w:val="center"/>
          </w:tcPr>
          <w:p w14:paraId="74BE4F07" w14:textId="0840972F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560</w:t>
            </w:r>
          </w:p>
        </w:tc>
        <w:tc>
          <w:tcPr>
            <w:tcW w:w="2360" w:type="dxa"/>
            <w:vAlign w:val="center"/>
          </w:tcPr>
          <w:p w14:paraId="43EAA2D3" w14:textId="7903FC70" w:rsidR="002731B3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2</w:t>
            </w:r>
            <w:r w:rsidR="00AC2BEF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0</w:t>
            </w:r>
          </w:p>
        </w:tc>
      </w:tr>
      <w:tr w:rsidR="00BD52C2" w:rsidRPr="00BD52C2" w14:paraId="3B4CF58D" w14:textId="77777777" w:rsidTr="001C5DA4">
        <w:trPr>
          <w:trHeight w:val="475"/>
          <w:jc w:val="center"/>
        </w:trPr>
        <w:tc>
          <w:tcPr>
            <w:tcW w:w="2178" w:type="dxa"/>
            <w:vAlign w:val="center"/>
          </w:tcPr>
          <w:p w14:paraId="46B67758" w14:textId="76340129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Co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@V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CT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x</w:t>
            </w:r>
          </w:p>
        </w:tc>
        <w:tc>
          <w:tcPr>
            <w:tcW w:w="1581" w:type="dxa"/>
            <w:vAlign w:val="center"/>
          </w:tcPr>
          <w:p w14:paraId="555A87C4" w14:textId="370FB921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bookmarkStart w:id="52" w:name="OLE_LINK120"/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1.0 M KOH</w:t>
            </w:r>
            <w:bookmarkEnd w:id="52"/>
          </w:p>
        </w:tc>
        <w:tc>
          <w:tcPr>
            <w:tcW w:w="1536" w:type="dxa"/>
            <w:vAlign w:val="center"/>
          </w:tcPr>
          <w:p w14:paraId="0D1753C8" w14:textId="713DF283" w:rsidR="002731B3" w:rsidRPr="00BD52C2" w:rsidRDefault="002731B3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242</w:t>
            </w:r>
          </w:p>
        </w:tc>
        <w:tc>
          <w:tcPr>
            <w:tcW w:w="2360" w:type="dxa"/>
            <w:vAlign w:val="center"/>
          </w:tcPr>
          <w:p w14:paraId="52F5D082" w14:textId="5A78C521" w:rsidR="002731B3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1</w:t>
            </w:r>
            <w:r w:rsidR="00AC2BEF"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0</w:t>
            </w:r>
          </w:p>
        </w:tc>
      </w:tr>
      <w:tr w:rsidR="00BD52C2" w:rsidRPr="00BD52C2" w14:paraId="0962A06B" w14:textId="77777777" w:rsidTr="001C5DA4">
        <w:trPr>
          <w:trHeight w:val="475"/>
          <w:jc w:val="center"/>
        </w:trPr>
        <w:tc>
          <w:tcPr>
            <w:tcW w:w="2178" w:type="dxa"/>
            <w:vAlign w:val="center"/>
          </w:tcPr>
          <w:p w14:paraId="08371917" w14:textId="3F65D0E6" w:rsidR="006C04FB" w:rsidRPr="00BD52C2" w:rsidRDefault="00266BD8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10-Ag/M </w:t>
            </w:r>
          </w:p>
        </w:tc>
        <w:tc>
          <w:tcPr>
            <w:tcW w:w="1581" w:type="dxa"/>
            <w:vAlign w:val="center"/>
          </w:tcPr>
          <w:p w14:paraId="44CA3177" w14:textId="7B574876" w:rsidR="006C04FB" w:rsidRPr="00BD52C2" w:rsidRDefault="00266BD8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0.5 M H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SO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1536" w:type="dxa"/>
            <w:vAlign w:val="center"/>
          </w:tcPr>
          <w:p w14:paraId="1BD87F38" w14:textId="2E66D6F1" w:rsidR="006C04FB" w:rsidRPr="00BD52C2" w:rsidRDefault="00266BD8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250</w:t>
            </w:r>
          </w:p>
        </w:tc>
        <w:tc>
          <w:tcPr>
            <w:tcW w:w="2360" w:type="dxa"/>
            <w:vAlign w:val="center"/>
          </w:tcPr>
          <w:p w14:paraId="5B954AC7" w14:textId="44000C0E" w:rsidR="006C04FB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2</w:t>
            </w:r>
            <w:r w:rsidR="00AC2BEF"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1</w:t>
            </w:r>
          </w:p>
        </w:tc>
      </w:tr>
      <w:tr w:rsidR="00BD52C2" w:rsidRPr="00BD52C2" w14:paraId="1DCCE796" w14:textId="77777777" w:rsidTr="001C5DA4">
        <w:trPr>
          <w:trHeight w:val="475"/>
          <w:jc w:val="center"/>
        </w:trPr>
        <w:tc>
          <w:tcPr>
            <w:tcW w:w="2178" w:type="dxa"/>
            <w:vAlign w:val="center"/>
          </w:tcPr>
          <w:p w14:paraId="1F9F9B6D" w14:textId="6943DAD8" w:rsidR="006C04FB" w:rsidRPr="00BD52C2" w:rsidRDefault="00BD7050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MXene/ZIF-67</w:t>
            </w:r>
          </w:p>
        </w:tc>
        <w:tc>
          <w:tcPr>
            <w:tcW w:w="1581" w:type="dxa"/>
            <w:vAlign w:val="center"/>
          </w:tcPr>
          <w:p w14:paraId="491A6E1A" w14:textId="6F76FB8F" w:rsidR="006C04FB" w:rsidRPr="00BD52C2" w:rsidRDefault="00BD7050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color w:val="000000" w:themeColor="text1"/>
                <w:szCs w:val="21"/>
                <w:shd w:val="clear" w:color="auto" w:fill="FFFFFF"/>
              </w:rPr>
            </w:pPr>
            <w:bookmarkStart w:id="53" w:name="OLE_LINK121"/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1.0 M KOH</w:t>
            </w:r>
            <w:bookmarkEnd w:id="53"/>
          </w:p>
        </w:tc>
        <w:tc>
          <w:tcPr>
            <w:tcW w:w="1536" w:type="dxa"/>
            <w:vAlign w:val="center"/>
          </w:tcPr>
          <w:p w14:paraId="15FEBC8E" w14:textId="5E404DD8" w:rsidR="006C04FB" w:rsidRPr="00BD52C2" w:rsidRDefault="00BD7050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366</w:t>
            </w:r>
          </w:p>
        </w:tc>
        <w:tc>
          <w:tcPr>
            <w:tcW w:w="2360" w:type="dxa"/>
            <w:vAlign w:val="center"/>
          </w:tcPr>
          <w:p w14:paraId="689456A5" w14:textId="09867F3B" w:rsidR="006C04FB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2</w:t>
            </w:r>
            <w:r w:rsidR="00AC2BEF"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2</w:t>
            </w:r>
          </w:p>
        </w:tc>
      </w:tr>
      <w:tr w:rsidR="00BD52C2" w:rsidRPr="00BD52C2" w14:paraId="6CD22121" w14:textId="77777777" w:rsidTr="001C5DA4">
        <w:trPr>
          <w:trHeight w:val="475"/>
          <w:jc w:val="center"/>
        </w:trPr>
        <w:tc>
          <w:tcPr>
            <w:tcW w:w="2178" w:type="dxa"/>
            <w:vAlign w:val="center"/>
          </w:tcPr>
          <w:p w14:paraId="0D15A625" w14:textId="4265F918" w:rsidR="006C04FB" w:rsidRPr="00BD52C2" w:rsidRDefault="00BD7050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</w:pPr>
            <w:proofErr w:type="spellStart"/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MXene@RuCo</w:t>
            </w:r>
            <w:proofErr w:type="spellEnd"/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 NPs</w:t>
            </w:r>
          </w:p>
        </w:tc>
        <w:tc>
          <w:tcPr>
            <w:tcW w:w="1581" w:type="dxa"/>
            <w:vAlign w:val="center"/>
          </w:tcPr>
          <w:p w14:paraId="129385E1" w14:textId="7451DE53" w:rsidR="006C04FB" w:rsidRPr="00BD52C2" w:rsidRDefault="00BD7050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</w:pPr>
            <w:bookmarkStart w:id="54" w:name="OLE_LINK122"/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1.0 M KOH</w:t>
            </w:r>
            <w:bookmarkEnd w:id="54"/>
          </w:p>
        </w:tc>
        <w:tc>
          <w:tcPr>
            <w:tcW w:w="1536" w:type="dxa"/>
            <w:vAlign w:val="center"/>
          </w:tcPr>
          <w:p w14:paraId="4083B133" w14:textId="4685DEE7" w:rsidR="006C04FB" w:rsidRPr="00BD52C2" w:rsidRDefault="00BD7050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253</w:t>
            </w:r>
          </w:p>
        </w:tc>
        <w:tc>
          <w:tcPr>
            <w:tcW w:w="2360" w:type="dxa"/>
            <w:vAlign w:val="center"/>
          </w:tcPr>
          <w:p w14:paraId="1731CEAB" w14:textId="296051E6" w:rsidR="006C04FB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2</w:t>
            </w:r>
            <w:r w:rsidR="00AC2BEF"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3</w:t>
            </w:r>
          </w:p>
        </w:tc>
      </w:tr>
      <w:tr w:rsidR="00BD52C2" w:rsidRPr="00BD52C2" w14:paraId="38433DFB" w14:textId="77777777" w:rsidTr="001C5DA4">
        <w:trPr>
          <w:trHeight w:val="475"/>
          <w:jc w:val="center"/>
        </w:trPr>
        <w:tc>
          <w:tcPr>
            <w:tcW w:w="2178" w:type="dxa"/>
            <w:vAlign w:val="center"/>
          </w:tcPr>
          <w:p w14:paraId="5459C9DB" w14:textId="54D9B760" w:rsidR="006C04FB" w:rsidRPr="00BD52C2" w:rsidRDefault="00BD7050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ZnCoCH@Ti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581" w:type="dxa"/>
            <w:vAlign w:val="center"/>
          </w:tcPr>
          <w:p w14:paraId="13A1AAA2" w14:textId="2BAF5C3A" w:rsidR="006C04FB" w:rsidRPr="00BD52C2" w:rsidRDefault="00BD7050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</w:pPr>
            <w:bookmarkStart w:id="55" w:name="OLE_LINK123"/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1.0 M KOH</w:t>
            </w:r>
            <w:bookmarkEnd w:id="55"/>
          </w:p>
        </w:tc>
        <w:tc>
          <w:tcPr>
            <w:tcW w:w="1536" w:type="dxa"/>
            <w:vAlign w:val="center"/>
          </w:tcPr>
          <w:p w14:paraId="3C1BB4AF" w14:textId="00A7F612" w:rsidR="006C04FB" w:rsidRPr="00BD52C2" w:rsidRDefault="00BD7050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280</w:t>
            </w:r>
          </w:p>
        </w:tc>
        <w:tc>
          <w:tcPr>
            <w:tcW w:w="2360" w:type="dxa"/>
            <w:vAlign w:val="center"/>
          </w:tcPr>
          <w:p w14:paraId="0DEF8162" w14:textId="072F6C58" w:rsidR="006C04FB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2</w:t>
            </w:r>
            <w:r w:rsidR="00AC2BEF"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4</w:t>
            </w:r>
          </w:p>
        </w:tc>
      </w:tr>
      <w:tr w:rsidR="00BD52C2" w:rsidRPr="00BD52C2" w14:paraId="01C45E6C" w14:textId="77777777" w:rsidTr="001C5DA4">
        <w:trPr>
          <w:trHeight w:val="475"/>
          <w:jc w:val="center"/>
        </w:trPr>
        <w:tc>
          <w:tcPr>
            <w:tcW w:w="2178" w:type="dxa"/>
            <w:vAlign w:val="center"/>
          </w:tcPr>
          <w:p w14:paraId="7487A97B" w14:textId="42F7074B" w:rsidR="006C04FB" w:rsidRPr="00BD52C2" w:rsidRDefault="00BD7050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NiSe–</w:t>
            </w:r>
            <w:proofErr w:type="spellStart"/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NiO</w:t>
            </w:r>
            <w:proofErr w:type="spellEnd"/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/Ta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581" w:type="dxa"/>
            <w:vAlign w:val="center"/>
          </w:tcPr>
          <w:p w14:paraId="137DBB50" w14:textId="08A78B62" w:rsidR="006C04FB" w:rsidRPr="00BD52C2" w:rsidRDefault="00BD7050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</w:pPr>
            <w:bookmarkStart w:id="56" w:name="OLE_LINK124"/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1.0 M KOH</w:t>
            </w:r>
            <w:bookmarkEnd w:id="56"/>
          </w:p>
        </w:tc>
        <w:tc>
          <w:tcPr>
            <w:tcW w:w="1536" w:type="dxa"/>
            <w:vAlign w:val="center"/>
          </w:tcPr>
          <w:p w14:paraId="5987A7A1" w14:textId="160F309B" w:rsidR="006C04FB" w:rsidRPr="00BD52C2" w:rsidRDefault="00BD7050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255</w:t>
            </w:r>
          </w:p>
        </w:tc>
        <w:tc>
          <w:tcPr>
            <w:tcW w:w="2360" w:type="dxa"/>
            <w:vAlign w:val="center"/>
          </w:tcPr>
          <w:p w14:paraId="4436B4D6" w14:textId="7BEB0EF1" w:rsidR="006C04FB" w:rsidRPr="00BD52C2" w:rsidRDefault="00AC2BEF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25</w:t>
            </w:r>
          </w:p>
        </w:tc>
      </w:tr>
      <w:tr w:rsidR="00BD52C2" w:rsidRPr="00BD52C2" w14:paraId="4F2D624A" w14:textId="77777777" w:rsidTr="001C5DA4">
        <w:trPr>
          <w:trHeight w:val="475"/>
          <w:jc w:val="center"/>
        </w:trPr>
        <w:tc>
          <w:tcPr>
            <w:tcW w:w="2178" w:type="dxa"/>
            <w:vAlign w:val="center"/>
          </w:tcPr>
          <w:p w14:paraId="47ECDC91" w14:textId="42E89994" w:rsidR="006C04FB" w:rsidRPr="00BD52C2" w:rsidRDefault="00600CFB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</w:pPr>
            <w:proofErr w:type="spellStart"/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MXene@Ce-MOF</w:t>
            </w:r>
            <w:proofErr w:type="spellEnd"/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 xml:space="preserve"> </w:t>
            </w:r>
          </w:p>
        </w:tc>
        <w:tc>
          <w:tcPr>
            <w:tcW w:w="1581" w:type="dxa"/>
            <w:vAlign w:val="center"/>
          </w:tcPr>
          <w:p w14:paraId="64D693C5" w14:textId="3ECCAD68" w:rsidR="006C04FB" w:rsidRPr="00BD52C2" w:rsidRDefault="00600CFB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1.0 M KOH</w:t>
            </w:r>
          </w:p>
        </w:tc>
        <w:tc>
          <w:tcPr>
            <w:tcW w:w="1536" w:type="dxa"/>
            <w:vAlign w:val="center"/>
          </w:tcPr>
          <w:p w14:paraId="16EFD864" w14:textId="26ABDEF1" w:rsidR="006C04FB" w:rsidRPr="00BD52C2" w:rsidRDefault="00600CFB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270</w:t>
            </w:r>
          </w:p>
        </w:tc>
        <w:tc>
          <w:tcPr>
            <w:tcW w:w="2360" w:type="dxa"/>
            <w:vAlign w:val="center"/>
          </w:tcPr>
          <w:p w14:paraId="0A4D366B" w14:textId="7F95897F" w:rsidR="006C04FB" w:rsidRPr="00BD52C2" w:rsidRDefault="000A3BC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26</w:t>
            </w:r>
          </w:p>
        </w:tc>
      </w:tr>
      <w:tr w:rsidR="006C04FB" w:rsidRPr="00BD52C2" w14:paraId="65A118AC" w14:textId="77777777" w:rsidTr="001C5DA4">
        <w:trPr>
          <w:trHeight w:val="475"/>
          <w:jc w:val="center"/>
        </w:trPr>
        <w:tc>
          <w:tcPr>
            <w:tcW w:w="2178" w:type="dxa"/>
            <w:vAlign w:val="center"/>
          </w:tcPr>
          <w:p w14:paraId="7CB68CE2" w14:textId="5E040361" w:rsidR="006C04FB" w:rsidRPr="00BD52C2" w:rsidRDefault="00600CFB" w:rsidP="00600CFB">
            <w:pPr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kern w:val="24"/>
                <w:szCs w:val="21"/>
              </w:rPr>
            </w:pP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CoNi-Ti</w:t>
            </w: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C</w:t>
            </w: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T</w:t>
            </w: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vertAlign w:val="subscript"/>
              </w:rPr>
              <w:t>x</w:t>
            </w:r>
          </w:p>
        </w:tc>
        <w:tc>
          <w:tcPr>
            <w:tcW w:w="1581" w:type="dxa"/>
            <w:vAlign w:val="center"/>
          </w:tcPr>
          <w:p w14:paraId="0247B3F0" w14:textId="6F4AAA22" w:rsidR="006C04FB" w:rsidRPr="00BD52C2" w:rsidRDefault="00600CFB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shd w:val="clear" w:color="auto" w:fill="FFFFFF"/>
              </w:rPr>
              <w:t>1.0 M KOH</w:t>
            </w:r>
          </w:p>
        </w:tc>
        <w:tc>
          <w:tcPr>
            <w:tcW w:w="1536" w:type="dxa"/>
            <w:vAlign w:val="center"/>
          </w:tcPr>
          <w:p w14:paraId="13CEBF27" w14:textId="0777A750" w:rsidR="006C04FB" w:rsidRPr="00BD52C2" w:rsidRDefault="00DC2DC8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24</w:t>
            </w:r>
            <w:r w:rsidR="00600CFB"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1</w:t>
            </w:r>
          </w:p>
        </w:tc>
        <w:tc>
          <w:tcPr>
            <w:tcW w:w="2360" w:type="dxa"/>
            <w:vAlign w:val="center"/>
          </w:tcPr>
          <w:p w14:paraId="7D880126" w14:textId="0E6810EA" w:rsidR="006C04FB" w:rsidRPr="00BD52C2" w:rsidRDefault="00600CFB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This work</w:t>
            </w:r>
          </w:p>
        </w:tc>
      </w:tr>
    </w:tbl>
    <w:p w14:paraId="18FC74F9" w14:textId="7BF7273C" w:rsidR="00AF51DD" w:rsidRPr="00BD52C2" w:rsidRDefault="00AF51DD" w:rsidP="004A3A9B">
      <w:pPr>
        <w:widowControl/>
        <w:shd w:val="clear" w:color="auto" w:fill="FFFFFF"/>
        <w:spacing w:line="360" w:lineRule="auto"/>
        <w:rPr>
          <w:rFonts w:ascii="Times New Roman" w:hAnsi="Times New Roman" w:cs="Times New Roman"/>
          <w:color w:val="000000" w:themeColor="text1"/>
          <w:sz w:val="24"/>
          <w:szCs w:val="24"/>
        </w:rPr>
      </w:pPr>
    </w:p>
    <w:p w14:paraId="527A1C96" w14:textId="2C31D973" w:rsidR="00821F36" w:rsidRPr="00BD52C2" w:rsidRDefault="007D05D4" w:rsidP="007D05D4">
      <w:pPr>
        <w:widowControl/>
        <w:rPr>
          <w:rFonts w:ascii="Times New Roman" w:hAnsi="Times New Roman" w:cs="Times New Roman"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br w:type="page"/>
      </w:r>
      <w:r w:rsidR="00821F36"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lastRenderedPageBreak/>
        <w:t>Table S</w:t>
      </w:r>
      <w:r w:rsidR="00CD7384"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>7</w:t>
      </w:r>
      <w:r w:rsidR="00821F36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. Comparison of </w:t>
      </w:r>
      <w:r w:rsidR="00D62B28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overpotential</w:t>
      </w:r>
      <w:r w:rsidR="007479C5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s</w:t>
      </w:r>
      <w:r w:rsidR="00D62B28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(at 10 mA cm</w:t>
      </w:r>
      <w:r w:rsidR="00D62B28" w:rsidRPr="00BD52C2">
        <w:rPr>
          <w:rFonts w:ascii="Times New Roman" w:hAnsi="Times New Roman" w:cs="Times New Roman"/>
          <w:color w:val="000000" w:themeColor="text1"/>
          <w:sz w:val="24"/>
          <w:szCs w:val="16"/>
          <w:vertAlign w:val="superscript"/>
        </w:rPr>
        <w:t>-2</w:t>
      </w:r>
      <w:r w:rsidR="00D62B28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)</w:t>
      </w:r>
      <w:r w:rsidR="00821F36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of</w:t>
      </w:r>
      <w:r w:rsidR="00821F36" w:rsidRPr="00BD52C2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 xml:space="preserve"> </w:t>
      </w:r>
      <w:r w:rsidR="006D7DF5" w:rsidRPr="00BD52C2">
        <w:rPr>
          <w:rFonts w:ascii="Times New Roman" w:hAnsi="Times New Roman" w:cs="Times New Roman"/>
          <w:color w:val="000000" w:themeColor="text1"/>
          <w:szCs w:val="21"/>
          <w:shd w:val="clear" w:color="auto" w:fill="FFFFFF"/>
        </w:rPr>
        <w:t>the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CoNi-Ti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x </w:t>
      </w:r>
      <w:r w:rsidR="007479C5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e</w:t>
      </w:r>
      <w:r w:rsidR="001C5DA4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lectrocatalyst</w:t>
      </w:r>
      <w:r w:rsidR="007479C5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introduced in this work </w:t>
      </w:r>
      <w:r w:rsidR="00821F36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with other </w:t>
      </w:r>
      <w:r w:rsidR="004E2C54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reported </w:t>
      </w:r>
      <w:r w:rsidR="00821F36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MXene-based </w:t>
      </w:r>
      <w:r w:rsidR="004E2C54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electro</w:t>
      </w:r>
      <w:r w:rsidR="00821F36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catalysts</w:t>
      </w:r>
      <w:r w:rsidR="00D62B28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 </w:t>
      </w:r>
      <w:r w:rsidR="001C5DA4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 xml:space="preserve">for </w:t>
      </w:r>
      <w:r w:rsidR="00D62B28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HER</w:t>
      </w:r>
      <w:r w:rsidR="007479C5" w:rsidRPr="00BD52C2">
        <w:rPr>
          <w:rFonts w:ascii="Times New Roman" w:hAnsi="Times New Roman" w:cs="Times New Roman"/>
          <w:color w:val="000000" w:themeColor="text1"/>
          <w:sz w:val="24"/>
          <w:szCs w:val="16"/>
        </w:rPr>
        <w:t>.</w:t>
      </w:r>
    </w:p>
    <w:tbl>
      <w:tblPr>
        <w:tblStyle w:val="a9"/>
        <w:tblW w:w="0" w:type="auto"/>
        <w:jc w:val="center"/>
        <w:tblBorders>
          <w:left w:val="none" w:sz="0" w:space="0" w:color="auto"/>
          <w:right w:val="none" w:sz="0" w:space="0" w:color="auto"/>
          <w:insideV w:val="none" w:sz="0" w:space="0" w:color="auto"/>
        </w:tblBorders>
        <w:tblLayout w:type="fixed"/>
        <w:tblLook w:val="0620" w:firstRow="1" w:lastRow="0" w:firstColumn="0" w:lastColumn="0" w:noHBand="1" w:noVBand="1"/>
      </w:tblPr>
      <w:tblGrid>
        <w:gridCol w:w="2461"/>
        <w:gridCol w:w="1872"/>
        <w:gridCol w:w="1524"/>
        <w:gridCol w:w="149"/>
        <w:gridCol w:w="1650"/>
      </w:tblGrid>
      <w:tr w:rsidR="00BD52C2" w:rsidRPr="00BD52C2" w14:paraId="26ECE755" w14:textId="77777777" w:rsidTr="007C6E3A">
        <w:trPr>
          <w:trHeight w:val="20"/>
          <w:jc w:val="center"/>
        </w:trPr>
        <w:tc>
          <w:tcPr>
            <w:tcW w:w="2461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3FD9A462" w14:textId="673517BB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bookmarkStart w:id="57" w:name="OLE_LINK65"/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Electrocatalyst</w:t>
            </w:r>
          </w:p>
        </w:tc>
        <w:tc>
          <w:tcPr>
            <w:tcW w:w="1872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480842A5" w14:textId="147B2E03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Style w:val="fontstyle01"/>
                <w:color w:val="000000" w:themeColor="text1"/>
                <w:sz w:val="21"/>
                <w:szCs w:val="21"/>
              </w:rPr>
              <w:t>Electrolyte</w:t>
            </w:r>
          </w:p>
        </w:tc>
        <w:tc>
          <w:tcPr>
            <w:tcW w:w="1524" w:type="dxa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0690BC45" w14:textId="5A4DDCD8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Style w:val="fontstyle01"/>
                <w:color w:val="000000" w:themeColor="text1"/>
                <w:sz w:val="21"/>
                <w:szCs w:val="21"/>
              </w:rPr>
              <w:t>Overpotential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br/>
            </w:r>
            <w:r w:rsidRPr="00BD52C2">
              <w:rPr>
                <w:rStyle w:val="fontstyle01"/>
                <w:color w:val="000000" w:themeColor="text1"/>
                <w:sz w:val="21"/>
                <w:szCs w:val="21"/>
              </w:rPr>
              <w:t>(mV)</w:t>
            </w:r>
          </w:p>
        </w:tc>
        <w:tc>
          <w:tcPr>
            <w:tcW w:w="1799" w:type="dxa"/>
            <w:gridSpan w:val="2"/>
            <w:tcBorders>
              <w:top w:val="single" w:sz="8" w:space="0" w:color="auto"/>
              <w:bottom w:val="single" w:sz="8" w:space="0" w:color="auto"/>
            </w:tcBorders>
            <w:vAlign w:val="center"/>
          </w:tcPr>
          <w:p w14:paraId="7993673F" w14:textId="352EA76F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Ref.</w:t>
            </w:r>
          </w:p>
        </w:tc>
      </w:tr>
      <w:tr w:rsidR="00BD52C2" w:rsidRPr="00BD52C2" w14:paraId="39B64413" w14:textId="77777777" w:rsidTr="007C6E3A">
        <w:trPr>
          <w:trHeight w:val="20"/>
          <w:jc w:val="center"/>
        </w:trPr>
        <w:tc>
          <w:tcPr>
            <w:tcW w:w="2461" w:type="dxa"/>
            <w:tcBorders>
              <w:top w:val="single" w:sz="4" w:space="0" w:color="auto"/>
            </w:tcBorders>
            <w:vAlign w:val="center"/>
          </w:tcPr>
          <w:p w14:paraId="4BC762DC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Co-</w:t>
            </w:r>
            <w:proofErr w:type="spellStart"/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CoO</w:t>
            </w:r>
            <w:proofErr w:type="spellEnd"/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/Ti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-MXene/NF</w:t>
            </w:r>
          </w:p>
        </w:tc>
        <w:tc>
          <w:tcPr>
            <w:tcW w:w="1872" w:type="dxa"/>
            <w:tcBorders>
              <w:top w:val="single" w:sz="4" w:space="0" w:color="auto"/>
            </w:tcBorders>
            <w:vAlign w:val="center"/>
          </w:tcPr>
          <w:p w14:paraId="1795B6B5" w14:textId="71BFEE96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1673" w:type="dxa"/>
            <w:gridSpan w:val="2"/>
            <w:tcBorders>
              <w:top w:val="single" w:sz="4" w:space="0" w:color="auto"/>
            </w:tcBorders>
            <w:vAlign w:val="center"/>
          </w:tcPr>
          <w:p w14:paraId="3778B9BA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45</w:t>
            </w:r>
          </w:p>
        </w:tc>
        <w:tc>
          <w:tcPr>
            <w:tcW w:w="1650" w:type="dxa"/>
            <w:tcBorders>
              <w:top w:val="single" w:sz="4" w:space="0" w:color="auto"/>
            </w:tcBorders>
            <w:vAlign w:val="center"/>
          </w:tcPr>
          <w:p w14:paraId="2D79EE43" w14:textId="5A50898E" w:rsidR="00E00A61" w:rsidRPr="00BD52C2" w:rsidRDefault="000A3BC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15</w:t>
            </w:r>
          </w:p>
        </w:tc>
      </w:tr>
      <w:tr w:rsidR="00BD52C2" w:rsidRPr="00BD52C2" w14:paraId="51A980DD" w14:textId="77777777" w:rsidTr="007C6E3A">
        <w:trPr>
          <w:trHeight w:val="20"/>
          <w:jc w:val="center"/>
        </w:trPr>
        <w:tc>
          <w:tcPr>
            <w:tcW w:w="2461" w:type="dxa"/>
            <w:vAlign w:val="center"/>
          </w:tcPr>
          <w:p w14:paraId="205E6E89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Ru-SA/Ti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872" w:type="dxa"/>
            <w:vAlign w:val="center"/>
          </w:tcPr>
          <w:p w14:paraId="1C2A82AF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0.1 M HClO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1673" w:type="dxa"/>
            <w:gridSpan w:val="2"/>
            <w:vAlign w:val="center"/>
          </w:tcPr>
          <w:p w14:paraId="40D42031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70</w:t>
            </w:r>
          </w:p>
        </w:tc>
        <w:tc>
          <w:tcPr>
            <w:tcW w:w="1650" w:type="dxa"/>
            <w:vAlign w:val="center"/>
          </w:tcPr>
          <w:p w14:paraId="24E3C92D" w14:textId="1FC09321" w:rsidR="00E00A61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</w:t>
            </w:r>
            <w:r w:rsidR="000A3B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</w:t>
            </w:r>
          </w:p>
        </w:tc>
      </w:tr>
      <w:tr w:rsidR="00BD52C2" w:rsidRPr="00BD52C2" w14:paraId="5DDA44A6" w14:textId="77777777" w:rsidTr="007C6E3A">
        <w:trPr>
          <w:trHeight w:val="20"/>
          <w:jc w:val="center"/>
        </w:trPr>
        <w:tc>
          <w:tcPr>
            <w:tcW w:w="2461" w:type="dxa"/>
            <w:vAlign w:val="center"/>
          </w:tcPr>
          <w:p w14:paraId="6EC17CFE" w14:textId="3C670DDE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Mo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-Co</w:t>
            </w:r>
          </w:p>
        </w:tc>
        <w:tc>
          <w:tcPr>
            <w:tcW w:w="1872" w:type="dxa"/>
            <w:vAlign w:val="center"/>
          </w:tcPr>
          <w:p w14:paraId="612C60F7" w14:textId="511C4C48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1.0 M H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SO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1673" w:type="dxa"/>
            <w:gridSpan w:val="2"/>
            <w:vAlign w:val="center"/>
          </w:tcPr>
          <w:p w14:paraId="14B959B4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180</w:t>
            </w:r>
          </w:p>
        </w:tc>
        <w:tc>
          <w:tcPr>
            <w:tcW w:w="1650" w:type="dxa"/>
            <w:vAlign w:val="center"/>
          </w:tcPr>
          <w:p w14:paraId="25B2F7D4" w14:textId="09395338" w:rsidR="00E00A61" w:rsidRPr="00BD52C2" w:rsidRDefault="000A3BC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27</w:t>
            </w:r>
          </w:p>
        </w:tc>
      </w:tr>
      <w:tr w:rsidR="00BD52C2" w:rsidRPr="00BD52C2" w14:paraId="74C2D800" w14:textId="77777777" w:rsidTr="007C6E3A">
        <w:trPr>
          <w:trHeight w:val="20"/>
          <w:jc w:val="center"/>
        </w:trPr>
        <w:tc>
          <w:tcPr>
            <w:tcW w:w="2461" w:type="dxa"/>
            <w:vAlign w:val="center"/>
          </w:tcPr>
          <w:p w14:paraId="19887CD5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Mo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TiC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−Pt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SA</w:t>
            </w:r>
          </w:p>
        </w:tc>
        <w:tc>
          <w:tcPr>
            <w:tcW w:w="1872" w:type="dxa"/>
            <w:vAlign w:val="center"/>
          </w:tcPr>
          <w:p w14:paraId="6FC86B7E" w14:textId="443A6514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0.5 M H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SO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1673" w:type="dxa"/>
            <w:gridSpan w:val="2"/>
            <w:vAlign w:val="center"/>
          </w:tcPr>
          <w:p w14:paraId="3F4C023A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30</w:t>
            </w:r>
          </w:p>
        </w:tc>
        <w:tc>
          <w:tcPr>
            <w:tcW w:w="1650" w:type="dxa"/>
            <w:vAlign w:val="center"/>
          </w:tcPr>
          <w:p w14:paraId="61FE52FE" w14:textId="10F60B0D" w:rsidR="00E00A61" w:rsidRPr="00BD52C2" w:rsidRDefault="000A3BC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2</w:t>
            </w:r>
          </w:p>
        </w:tc>
      </w:tr>
      <w:tr w:rsidR="00BD52C2" w:rsidRPr="00BD52C2" w14:paraId="78598F39" w14:textId="77777777" w:rsidTr="007C6E3A">
        <w:trPr>
          <w:trHeight w:val="20"/>
          <w:jc w:val="center"/>
        </w:trPr>
        <w:tc>
          <w:tcPr>
            <w:tcW w:w="2461" w:type="dxa"/>
            <w:vAlign w:val="center"/>
          </w:tcPr>
          <w:p w14:paraId="71E57042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Ru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SA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−N−Ti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872" w:type="dxa"/>
            <w:vAlign w:val="center"/>
          </w:tcPr>
          <w:p w14:paraId="3665593D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0.5 M H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SO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1673" w:type="dxa"/>
            <w:gridSpan w:val="2"/>
            <w:vAlign w:val="center"/>
          </w:tcPr>
          <w:p w14:paraId="2381EA22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23</w:t>
            </w:r>
          </w:p>
        </w:tc>
        <w:tc>
          <w:tcPr>
            <w:tcW w:w="1650" w:type="dxa"/>
            <w:vAlign w:val="center"/>
          </w:tcPr>
          <w:p w14:paraId="49FFE0A2" w14:textId="55480E2A" w:rsidR="00E00A61" w:rsidRPr="00BD52C2" w:rsidRDefault="000A3BC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9</w:t>
            </w:r>
          </w:p>
        </w:tc>
      </w:tr>
      <w:tr w:rsidR="00BD52C2" w:rsidRPr="00BD52C2" w14:paraId="6041502C" w14:textId="77777777" w:rsidTr="007C6E3A">
        <w:trPr>
          <w:trHeight w:val="20"/>
          <w:jc w:val="center"/>
        </w:trPr>
        <w:tc>
          <w:tcPr>
            <w:tcW w:w="2461" w:type="dxa"/>
            <w:vAlign w:val="center"/>
          </w:tcPr>
          <w:p w14:paraId="1ED87EE3" w14:textId="49213C8D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Ru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SA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−N−Ti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872" w:type="dxa"/>
            <w:vAlign w:val="center"/>
          </w:tcPr>
          <w:p w14:paraId="7A2ECE64" w14:textId="3A86F1FC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1673" w:type="dxa"/>
            <w:gridSpan w:val="2"/>
            <w:vAlign w:val="center"/>
          </w:tcPr>
          <w:p w14:paraId="498C8889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27</w:t>
            </w:r>
          </w:p>
        </w:tc>
        <w:tc>
          <w:tcPr>
            <w:tcW w:w="1650" w:type="dxa"/>
            <w:vAlign w:val="center"/>
          </w:tcPr>
          <w:p w14:paraId="2F5EBB39" w14:textId="4A6DCDB6" w:rsidR="00E00A61" w:rsidRPr="00BD52C2" w:rsidRDefault="000A3BC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9</w:t>
            </w:r>
          </w:p>
        </w:tc>
      </w:tr>
      <w:tr w:rsidR="00BD52C2" w:rsidRPr="00BD52C2" w14:paraId="6852D659" w14:textId="77777777" w:rsidTr="007C6E3A">
        <w:trPr>
          <w:trHeight w:val="20"/>
          <w:jc w:val="center"/>
        </w:trPr>
        <w:tc>
          <w:tcPr>
            <w:tcW w:w="2461" w:type="dxa"/>
            <w:vAlign w:val="center"/>
          </w:tcPr>
          <w:p w14:paraId="44AD995A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Ru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SA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−N−S−Ti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872" w:type="dxa"/>
            <w:vAlign w:val="center"/>
          </w:tcPr>
          <w:p w14:paraId="18B32436" w14:textId="5ED5D5DD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0.5 M H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SO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1673" w:type="dxa"/>
            <w:gridSpan w:val="2"/>
            <w:vAlign w:val="center"/>
          </w:tcPr>
          <w:p w14:paraId="0E5F5AD4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76</w:t>
            </w:r>
          </w:p>
        </w:tc>
        <w:tc>
          <w:tcPr>
            <w:tcW w:w="1650" w:type="dxa"/>
            <w:vAlign w:val="center"/>
          </w:tcPr>
          <w:p w14:paraId="7B2C29F7" w14:textId="0C89EFC3" w:rsidR="00E00A61" w:rsidRPr="00BD52C2" w:rsidRDefault="000A3BC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28</w:t>
            </w:r>
          </w:p>
        </w:tc>
      </w:tr>
      <w:tr w:rsidR="00BD52C2" w:rsidRPr="00BD52C2" w14:paraId="0104453E" w14:textId="77777777" w:rsidTr="007C6E3A">
        <w:trPr>
          <w:trHeight w:val="20"/>
          <w:jc w:val="center"/>
        </w:trPr>
        <w:tc>
          <w:tcPr>
            <w:tcW w:w="2461" w:type="dxa"/>
            <w:vAlign w:val="center"/>
          </w:tcPr>
          <w:p w14:paraId="4CF60AA5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perscript"/>
              </w:rPr>
              <w:t>3+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@3D-Nb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 NW</w:t>
            </w:r>
          </w:p>
        </w:tc>
        <w:tc>
          <w:tcPr>
            <w:tcW w:w="1872" w:type="dxa"/>
            <w:vAlign w:val="center"/>
          </w:tcPr>
          <w:p w14:paraId="131C37E0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1.0 M KOH</w:t>
            </w:r>
          </w:p>
        </w:tc>
        <w:tc>
          <w:tcPr>
            <w:tcW w:w="1673" w:type="dxa"/>
            <w:gridSpan w:val="2"/>
            <w:vAlign w:val="center"/>
          </w:tcPr>
          <w:p w14:paraId="3A2F24D7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236</w:t>
            </w:r>
          </w:p>
        </w:tc>
        <w:tc>
          <w:tcPr>
            <w:tcW w:w="1650" w:type="dxa"/>
            <w:vAlign w:val="center"/>
          </w:tcPr>
          <w:p w14:paraId="3DA51430" w14:textId="5B97F0CF" w:rsidR="00E00A61" w:rsidRPr="00BD52C2" w:rsidRDefault="000A3BC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29</w:t>
            </w:r>
          </w:p>
        </w:tc>
      </w:tr>
      <w:tr w:rsidR="00BD52C2" w:rsidRPr="00BD52C2" w14:paraId="757FA69C" w14:textId="77777777" w:rsidTr="007C6E3A">
        <w:trPr>
          <w:trHeight w:val="20"/>
          <w:jc w:val="center"/>
        </w:trPr>
        <w:tc>
          <w:tcPr>
            <w:tcW w:w="2461" w:type="dxa"/>
            <w:vAlign w:val="center"/>
          </w:tcPr>
          <w:p w14:paraId="1BE0F9CC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Fe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perscript"/>
              </w:rPr>
              <w:t>3+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@3D-Nb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 NW</w:t>
            </w:r>
          </w:p>
        </w:tc>
        <w:tc>
          <w:tcPr>
            <w:tcW w:w="1872" w:type="dxa"/>
            <w:vAlign w:val="center"/>
          </w:tcPr>
          <w:p w14:paraId="2AC55052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1.0 M KOH</w:t>
            </w:r>
          </w:p>
        </w:tc>
        <w:tc>
          <w:tcPr>
            <w:tcW w:w="1673" w:type="dxa"/>
            <w:gridSpan w:val="2"/>
            <w:vAlign w:val="center"/>
          </w:tcPr>
          <w:p w14:paraId="1B84F67E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302</w:t>
            </w:r>
          </w:p>
        </w:tc>
        <w:tc>
          <w:tcPr>
            <w:tcW w:w="1650" w:type="dxa"/>
            <w:vAlign w:val="center"/>
          </w:tcPr>
          <w:p w14:paraId="56F0F8A5" w14:textId="0C3A41C0" w:rsidR="00E00A61" w:rsidRPr="00BD52C2" w:rsidRDefault="000A3BC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29</w:t>
            </w:r>
          </w:p>
        </w:tc>
      </w:tr>
      <w:tr w:rsidR="00BD52C2" w:rsidRPr="00BD52C2" w14:paraId="45F18635" w14:textId="77777777" w:rsidTr="007C6E3A">
        <w:trPr>
          <w:trHeight w:val="20"/>
          <w:jc w:val="center"/>
        </w:trPr>
        <w:tc>
          <w:tcPr>
            <w:tcW w:w="2461" w:type="dxa"/>
            <w:vAlign w:val="center"/>
          </w:tcPr>
          <w:p w14:paraId="6A2B6D40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V-Ti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N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872" w:type="dxa"/>
            <w:vAlign w:val="center"/>
          </w:tcPr>
          <w:p w14:paraId="0B54638F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0.5 M H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SO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1673" w:type="dxa"/>
            <w:gridSpan w:val="2"/>
            <w:vAlign w:val="center"/>
          </w:tcPr>
          <w:p w14:paraId="15746E46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330</w:t>
            </w:r>
          </w:p>
        </w:tc>
        <w:tc>
          <w:tcPr>
            <w:tcW w:w="1650" w:type="dxa"/>
            <w:vAlign w:val="center"/>
          </w:tcPr>
          <w:p w14:paraId="2EB73824" w14:textId="39F95636" w:rsidR="00E00A61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3</w:t>
            </w:r>
            <w:r w:rsidR="000A3B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0</w:t>
            </w:r>
          </w:p>
        </w:tc>
      </w:tr>
      <w:tr w:rsidR="00BD52C2" w:rsidRPr="00BD52C2" w14:paraId="6F4AA386" w14:textId="77777777" w:rsidTr="007C6E3A">
        <w:trPr>
          <w:trHeight w:val="20"/>
          <w:jc w:val="center"/>
        </w:trPr>
        <w:tc>
          <w:tcPr>
            <w:tcW w:w="2461" w:type="dxa"/>
            <w:vAlign w:val="center"/>
          </w:tcPr>
          <w:p w14:paraId="5BAE6BE5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P3-V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872" w:type="dxa"/>
            <w:vAlign w:val="center"/>
          </w:tcPr>
          <w:p w14:paraId="1480442E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0.5 M H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SO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1673" w:type="dxa"/>
            <w:gridSpan w:val="2"/>
            <w:vAlign w:val="center"/>
          </w:tcPr>
          <w:p w14:paraId="630D03B1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74</w:t>
            </w:r>
          </w:p>
        </w:tc>
        <w:tc>
          <w:tcPr>
            <w:tcW w:w="1650" w:type="dxa"/>
            <w:vAlign w:val="center"/>
          </w:tcPr>
          <w:p w14:paraId="05537F63" w14:textId="4FB9F913" w:rsidR="00E00A61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3</w:t>
            </w:r>
            <w:r w:rsidR="000A3B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</w:t>
            </w:r>
          </w:p>
        </w:tc>
      </w:tr>
      <w:tr w:rsidR="00BD52C2" w:rsidRPr="00BD52C2" w14:paraId="427CB337" w14:textId="77777777" w:rsidTr="007C6E3A">
        <w:trPr>
          <w:trHeight w:val="20"/>
          <w:jc w:val="center"/>
        </w:trPr>
        <w:tc>
          <w:tcPr>
            <w:tcW w:w="2461" w:type="dxa"/>
            <w:vAlign w:val="center"/>
          </w:tcPr>
          <w:p w14:paraId="1D702C1D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P-Mo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872" w:type="dxa"/>
            <w:vAlign w:val="center"/>
          </w:tcPr>
          <w:p w14:paraId="3E07798D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0.5 M H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SO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1673" w:type="dxa"/>
            <w:gridSpan w:val="2"/>
            <w:vAlign w:val="center"/>
          </w:tcPr>
          <w:p w14:paraId="7DB78BB1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114</w:t>
            </w:r>
          </w:p>
        </w:tc>
        <w:tc>
          <w:tcPr>
            <w:tcW w:w="1650" w:type="dxa"/>
            <w:vAlign w:val="center"/>
          </w:tcPr>
          <w:p w14:paraId="0577080E" w14:textId="7064BE3A" w:rsidR="00E00A61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3</w:t>
            </w:r>
            <w:r w:rsidR="000A3B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2</w:t>
            </w:r>
          </w:p>
        </w:tc>
      </w:tr>
      <w:tr w:rsidR="00BD52C2" w:rsidRPr="00BD52C2" w14:paraId="5AC9449A" w14:textId="77777777" w:rsidTr="007C6E3A">
        <w:trPr>
          <w:trHeight w:val="20"/>
          <w:jc w:val="center"/>
        </w:trPr>
        <w:tc>
          <w:tcPr>
            <w:tcW w:w="2461" w:type="dxa"/>
            <w:vAlign w:val="center"/>
          </w:tcPr>
          <w:p w14:paraId="44F40C50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Mo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/2H-MoS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</w:p>
        </w:tc>
        <w:tc>
          <w:tcPr>
            <w:tcW w:w="1872" w:type="dxa"/>
            <w:vAlign w:val="center"/>
          </w:tcPr>
          <w:p w14:paraId="66FF9EC3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0.5 M H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SO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1673" w:type="dxa"/>
            <w:gridSpan w:val="2"/>
            <w:vAlign w:val="center"/>
          </w:tcPr>
          <w:p w14:paraId="32182A01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119</w:t>
            </w:r>
          </w:p>
        </w:tc>
        <w:tc>
          <w:tcPr>
            <w:tcW w:w="1650" w:type="dxa"/>
            <w:vAlign w:val="center"/>
          </w:tcPr>
          <w:p w14:paraId="64102787" w14:textId="0C10C502" w:rsidR="00E00A61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3</w:t>
            </w:r>
            <w:r w:rsidR="000A3B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3</w:t>
            </w:r>
          </w:p>
        </w:tc>
      </w:tr>
      <w:tr w:rsidR="00BD52C2" w:rsidRPr="00BD52C2" w14:paraId="553798B6" w14:textId="77777777" w:rsidTr="007C6E3A">
        <w:trPr>
          <w:trHeight w:val="20"/>
          <w:jc w:val="center"/>
        </w:trPr>
        <w:tc>
          <w:tcPr>
            <w:tcW w:w="2461" w:type="dxa"/>
            <w:vAlign w:val="center"/>
          </w:tcPr>
          <w:p w14:paraId="68F39E6E" w14:textId="0363C0F3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proofErr w:type="spellStart"/>
            <w:r w:rsidRPr="00BD52C2">
              <w:rPr>
                <w:rStyle w:val="fontstyle01"/>
                <w:color w:val="000000" w:themeColor="text1"/>
                <w:sz w:val="21"/>
                <w:szCs w:val="21"/>
              </w:rPr>
              <w:t>MXene@Pt</w:t>
            </w:r>
            <w:proofErr w:type="spellEnd"/>
            <w:r w:rsidRPr="00BD52C2">
              <w:rPr>
                <w:rStyle w:val="fontstyle01"/>
                <w:color w:val="000000" w:themeColor="text1"/>
                <w:sz w:val="21"/>
                <w:szCs w:val="21"/>
              </w:rPr>
              <w:t>/SWCNTs</w:t>
            </w:r>
          </w:p>
        </w:tc>
        <w:tc>
          <w:tcPr>
            <w:tcW w:w="1872" w:type="dxa"/>
            <w:vAlign w:val="center"/>
          </w:tcPr>
          <w:p w14:paraId="762A6473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0.5 M H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SO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4</w:t>
            </w:r>
          </w:p>
        </w:tc>
        <w:tc>
          <w:tcPr>
            <w:tcW w:w="1673" w:type="dxa"/>
            <w:gridSpan w:val="2"/>
            <w:vAlign w:val="center"/>
          </w:tcPr>
          <w:p w14:paraId="1FE72F20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78</w:t>
            </w:r>
          </w:p>
        </w:tc>
        <w:tc>
          <w:tcPr>
            <w:tcW w:w="1650" w:type="dxa"/>
            <w:vAlign w:val="center"/>
          </w:tcPr>
          <w:p w14:paraId="030796FA" w14:textId="31AE71F8" w:rsidR="00E00A61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3</w:t>
            </w:r>
            <w:r w:rsidR="000A3B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4</w:t>
            </w:r>
          </w:p>
        </w:tc>
      </w:tr>
      <w:tr w:rsidR="00BD52C2" w:rsidRPr="00BD52C2" w14:paraId="00DF75B2" w14:textId="77777777" w:rsidTr="007C6E3A">
        <w:trPr>
          <w:trHeight w:val="20"/>
          <w:jc w:val="center"/>
        </w:trPr>
        <w:tc>
          <w:tcPr>
            <w:tcW w:w="2461" w:type="dxa"/>
          </w:tcPr>
          <w:p w14:paraId="4945DA4A" w14:textId="67E97CC0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Style w:val="fontstyle01"/>
                <w:color w:val="000000" w:themeColor="text1"/>
                <w:sz w:val="21"/>
                <w:szCs w:val="21"/>
              </w:rPr>
              <w:t>Pt SA-PNPM</w:t>
            </w:r>
          </w:p>
        </w:tc>
        <w:tc>
          <w:tcPr>
            <w:tcW w:w="1872" w:type="dxa"/>
            <w:vAlign w:val="center"/>
          </w:tcPr>
          <w:p w14:paraId="42BD486D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1.0 M KOH</w:t>
            </w:r>
          </w:p>
        </w:tc>
        <w:tc>
          <w:tcPr>
            <w:tcW w:w="1673" w:type="dxa"/>
            <w:gridSpan w:val="2"/>
            <w:vAlign w:val="center"/>
          </w:tcPr>
          <w:p w14:paraId="28825DD3" w14:textId="77777777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33</w:t>
            </w:r>
          </w:p>
        </w:tc>
        <w:tc>
          <w:tcPr>
            <w:tcW w:w="1650" w:type="dxa"/>
            <w:vAlign w:val="center"/>
          </w:tcPr>
          <w:p w14:paraId="2C562BEA" w14:textId="1D58920D" w:rsidR="00E00A61" w:rsidRPr="00BD52C2" w:rsidRDefault="000578C6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4</w:t>
            </w:r>
          </w:p>
        </w:tc>
      </w:tr>
      <w:tr w:rsidR="00BD52C2" w:rsidRPr="00BD52C2" w14:paraId="2182A036" w14:textId="77777777" w:rsidTr="007C6E3A">
        <w:trPr>
          <w:trHeight w:val="20"/>
          <w:jc w:val="center"/>
        </w:trPr>
        <w:tc>
          <w:tcPr>
            <w:tcW w:w="2461" w:type="dxa"/>
          </w:tcPr>
          <w:p w14:paraId="35A23FF7" w14:textId="6785E717" w:rsidR="00E00A61" w:rsidRPr="00BD52C2" w:rsidRDefault="00E00A61" w:rsidP="004A3A9B">
            <w:pPr>
              <w:widowControl/>
              <w:spacing w:line="360" w:lineRule="auto"/>
              <w:jc w:val="center"/>
              <w:rPr>
                <w:rStyle w:val="fontstyle01"/>
                <w:bCs/>
                <w:color w:val="000000" w:themeColor="text1"/>
                <w:sz w:val="2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Co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@V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CT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x</w:t>
            </w:r>
          </w:p>
        </w:tc>
        <w:tc>
          <w:tcPr>
            <w:tcW w:w="1872" w:type="dxa"/>
            <w:vAlign w:val="center"/>
          </w:tcPr>
          <w:p w14:paraId="45767AEE" w14:textId="5D72EB98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</w:pPr>
            <w:bookmarkStart w:id="58" w:name="OLE_LINK118"/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1.0 M KOH</w:t>
            </w:r>
            <w:bookmarkEnd w:id="58"/>
          </w:p>
        </w:tc>
        <w:tc>
          <w:tcPr>
            <w:tcW w:w="1673" w:type="dxa"/>
            <w:gridSpan w:val="2"/>
            <w:vAlign w:val="center"/>
          </w:tcPr>
          <w:p w14:paraId="6D56E582" w14:textId="1CC511AB" w:rsidR="00E00A61" w:rsidRPr="00BD52C2" w:rsidRDefault="00E00A61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35</w:t>
            </w:r>
          </w:p>
        </w:tc>
        <w:tc>
          <w:tcPr>
            <w:tcW w:w="1650" w:type="dxa"/>
            <w:vAlign w:val="center"/>
          </w:tcPr>
          <w:p w14:paraId="39AF9F64" w14:textId="7A4DCFF4" w:rsidR="00E00A61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1</w:t>
            </w:r>
            <w:r w:rsidR="000578C6"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0</w:t>
            </w:r>
          </w:p>
        </w:tc>
      </w:tr>
      <w:tr w:rsidR="00BD52C2" w:rsidRPr="00BD52C2" w14:paraId="04FE0273" w14:textId="77777777" w:rsidTr="007C6E3A">
        <w:trPr>
          <w:trHeight w:val="20"/>
          <w:jc w:val="center"/>
        </w:trPr>
        <w:tc>
          <w:tcPr>
            <w:tcW w:w="2461" w:type="dxa"/>
          </w:tcPr>
          <w:p w14:paraId="32154E44" w14:textId="32EDBB28" w:rsidR="006C04FB" w:rsidRPr="00BD52C2" w:rsidRDefault="006C04FB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MX@RG</w:t>
            </w:r>
          </w:p>
        </w:tc>
        <w:tc>
          <w:tcPr>
            <w:tcW w:w="1872" w:type="dxa"/>
            <w:vAlign w:val="center"/>
          </w:tcPr>
          <w:p w14:paraId="76685932" w14:textId="3DF484A3" w:rsidR="006C04FB" w:rsidRPr="00BD52C2" w:rsidRDefault="006C04FB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bookmarkStart w:id="59" w:name="OLE_LINK119"/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1.0 M KOH</w:t>
            </w:r>
            <w:bookmarkEnd w:id="59"/>
          </w:p>
        </w:tc>
        <w:tc>
          <w:tcPr>
            <w:tcW w:w="1673" w:type="dxa"/>
            <w:gridSpan w:val="2"/>
            <w:vAlign w:val="center"/>
          </w:tcPr>
          <w:p w14:paraId="1C32D2D8" w14:textId="1574A047" w:rsidR="006C04FB" w:rsidRPr="00BD52C2" w:rsidRDefault="006C04FB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121</w:t>
            </w:r>
          </w:p>
        </w:tc>
        <w:tc>
          <w:tcPr>
            <w:tcW w:w="1650" w:type="dxa"/>
            <w:vAlign w:val="center"/>
          </w:tcPr>
          <w:p w14:paraId="64CF6FB9" w14:textId="56E4E604" w:rsidR="006C04FB" w:rsidRPr="00BD52C2" w:rsidRDefault="000578C6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35</w:t>
            </w:r>
          </w:p>
        </w:tc>
      </w:tr>
      <w:tr w:rsidR="00BD52C2" w:rsidRPr="00BD52C2" w14:paraId="416BF899" w14:textId="77777777" w:rsidTr="007C6E3A">
        <w:trPr>
          <w:trHeight w:val="20"/>
          <w:jc w:val="center"/>
        </w:trPr>
        <w:tc>
          <w:tcPr>
            <w:tcW w:w="2461" w:type="dxa"/>
          </w:tcPr>
          <w:p w14:paraId="0C42333A" w14:textId="17A556AC" w:rsidR="006C04FB" w:rsidRPr="00BD52C2" w:rsidRDefault="006C04FB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Ru/Mo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CT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872" w:type="dxa"/>
            <w:vAlign w:val="center"/>
          </w:tcPr>
          <w:p w14:paraId="62B3F2AA" w14:textId="14C44A0A" w:rsidR="006C04FB" w:rsidRPr="00BD52C2" w:rsidRDefault="006C04FB" w:rsidP="001C5DA4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 xml:space="preserve">1.0 M phosphate </w:t>
            </w:r>
          </w:p>
        </w:tc>
        <w:tc>
          <w:tcPr>
            <w:tcW w:w="1673" w:type="dxa"/>
            <w:gridSpan w:val="2"/>
            <w:vAlign w:val="center"/>
          </w:tcPr>
          <w:p w14:paraId="2C713F3F" w14:textId="79142E2D" w:rsidR="006C04FB" w:rsidRPr="00BD52C2" w:rsidRDefault="006C04FB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73</w:t>
            </w:r>
          </w:p>
        </w:tc>
        <w:tc>
          <w:tcPr>
            <w:tcW w:w="1650" w:type="dxa"/>
            <w:vAlign w:val="center"/>
          </w:tcPr>
          <w:p w14:paraId="0F942569" w14:textId="1B10C781" w:rsidR="006C04FB" w:rsidRPr="00BD52C2" w:rsidRDefault="000578C6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36</w:t>
            </w:r>
          </w:p>
        </w:tc>
      </w:tr>
      <w:tr w:rsidR="00BD52C2" w:rsidRPr="00BD52C2" w14:paraId="3C16CF47" w14:textId="77777777" w:rsidTr="007C6E3A">
        <w:trPr>
          <w:trHeight w:val="20"/>
          <w:jc w:val="center"/>
        </w:trPr>
        <w:tc>
          <w:tcPr>
            <w:tcW w:w="2461" w:type="dxa"/>
          </w:tcPr>
          <w:p w14:paraId="2C8E47A7" w14:textId="268A0D38" w:rsidR="006C04FB" w:rsidRPr="00BD52C2" w:rsidRDefault="00000000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</w:pPr>
            <w:hyperlink r:id="rId31" w:history="1">
              <w:r w:rsidR="001C5DA4" w:rsidRPr="00BD52C2">
                <w:rPr>
                  <w:rStyle w:val="a8"/>
                  <w:rFonts w:ascii="Times New Roman" w:hAnsi="Times New Roman" w:cs="Times New Roman"/>
                  <w:bCs/>
                  <w:color w:val="000000" w:themeColor="text1"/>
                  <w:szCs w:val="21"/>
                  <w:u w:val="none"/>
                  <w:shd w:val="clear" w:color="auto" w:fill="FFFFFF"/>
                </w:rPr>
                <w:t>Nb</w:t>
              </w:r>
              <w:r w:rsidR="001C5DA4" w:rsidRPr="00BD52C2">
                <w:rPr>
                  <w:rStyle w:val="a8"/>
                  <w:rFonts w:ascii="Times New Roman" w:hAnsi="Times New Roman" w:cs="Times New Roman"/>
                  <w:bCs/>
                  <w:color w:val="000000" w:themeColor="text1"/>
                  <w:szCs w:val="21"/>
                  <w:u w:val="none"/>
                  <w:shd w:val="clear" w:color="auto" w:fill="FFFFFF"/>
                  <w:vertAlign w:val="subscript"/>
                </w:rPr>
                <w:t>2</w:t>
              </w:r>
              <w:r w:rsidR="001C5DA4" w:rsidRPr="00BD52C2">
                <w:rPr>
                  <w:rStyle w:val="a8"/>
                  <w:rFonts w:ascii="Times New Roman" w:hAnsi="Times New Roman" w:cs="Times New Roman"/>
                  <w:bCs/>
                  <w:color w:val="000000" w:themeColor="text1"/>
                  <w:szCs w:val="21"/>
                  <w:u w:val="none"/>
                  <w:shd w:val="clear" w:color="auto" w:fill="FFFFFF"/>
                </w:rPr>
                <w:t>CT</w:t>
              </w:r>
              <w:r w:rsidR="001C5DA4" w:rsidRPr="00BD52C2">
                <w:rPr>
                  <w:rStyle w:val="a8"/>
                  <w:rFonts w:ascii="Times New Roman" w:hAnsi="Times New Roman" w:cs="Times New Roman"/>
                  <w:bCs/>
                  <w:color w:val="000000" w:themeColor="text1"/>
                  <w:szCs w:val="21"/>
                  <w:u w:val="none"/>
                  <w:shd w:val="clear" w:color="auto" w:fill="FFFFFF"/>
                  <w:vertAlign w:val="subscript"/>
                </w:rPr>
                <w:t>x</w:t>
              </w:r>
              <w:r w:rsidR="001C5DA4" w:rsidRPr="00BD52C2">
                <w:rPr>
                  <w:rStyle w:val="a8"/>
                  <w:rFonts w:ascii="Times New Roman" w:hAnsi="Times New Roman" w:cs="Times New Roman"/>
                  <w:bCs/>
                  <w:color w:val="000000" w:themeColor="text1"/>
                  <w:szCs w:val="21"/>
                  <w:u w:val="none"/>
                  <w:shd w:val="clear" w:color="auto" w:fill="FFFFFF"/>
                </w:rPr>
                <w:t>@Pt3.8</w:t>
              </w:r>
            </w:hyperlink>
          </w:p>
        </w:tc>
        <w:tc>
          <w:tcPr>
            <w:tcW w:w="1872" w:type="dxa"/>
            <w:vAlign w:val="center"/>
          </w:tcPr>
          <w:p w14:paraId="695FAF40" w14:textId="427D9E68" w:rsidR="006C04FB" w:rsidRPr="00BD52C2" w:rsidRDefault="00AE078D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0.5 M HClO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4</w:t>
            </w:r>
          </w:p>
        </w:tc>
        <w:tc>
          <w:tcPr>
            <w:tcW w:w="1673" w:type="dxa"/>
            <w:gridSpan w:val="2"/>
            <w:vAlign w:val="center"/>
          </w:tcPr>
          <w:p w14:paraId="16D3256F" w14:textId="1668D61A" w:rsidR="006C04FB" w:rsidRPr="00BD52C2" w:rsidRDefault="00AE078D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141</w:t>
            </w:r>
          </w:p>
        </w:tc>
        <w:tc>
          <w:tcPr>
            <w:tcW w:w="1650" w:type="dxa"/>
            <w:vAlign w:val="center"/>
          </w:tcPr>
          <w:p w14:paraId="3D4FDE7A" w14:textId="76B3F920" w:rsidR="006C04FB" w:rsidRPr="00BD52C2" w:rsidRDefault="000578C6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37</w:t>
            </w:r>
          </w:p>
        </w:tc>
      </w:tr>
      <w:tr w:rsidR="00BD52C2" w:rsidRPr="00BD52C2" w14:paraId="06F2C8BA" w14:textId="77777777" w:rsidTr="007C6E3A">
        <w:trPr>
          <w:trHeight w:val="20"/>
          <w:jc w:val="center"/>
        </w:trPr>
        <w:tc>
          <w:tcPr>
            <w:tcW w:w="2461" w:type="dxa"/>
          </w:tcPr>
          <w:p w14:paraId="41DCE6B7" w14:textId="0688E546" w:rsidR="006C04FB" w:rsidRPr="00BD52C2" w:rsidRDefault="00266BD8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Re@Ti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bCs/>
                <w:i/>
                <w:iCs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872" w:type="dxa"/>
            <w:vAlign w:val="center"/>
          </w:tcPr>
          <w:p w14:paraId="528BDD03" w14:textId="51640FE0" w:rsidR="006C04FB" w:rsidRPr="00BD52C2" w:rsidRDefault="00266BD8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0.5 M H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SO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4</w:t>
            </w:r>
          </w:p>
        </w:tc>
        <w:tc>
          <w:tcPr>
            <w:tcW w:w="1673" w:type="dxa"/>
            <w:gridSpan w:val="2"/>
            <w:vAlign w:val="center"/>
          </w:tcPr>
          <w:p w14:paraId="5AAA9075" w14:textId="3248D86D" w:rsidR="006C04FB" w:rsidRPr="00BD52C2" w:rsidRDefault="00266BD8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298</w:t>
            </w:r>
          </w:p>
        </w:tc>
        <w:tc>
          <w:tcPr>
            <w:tcW w:w="1650" w:type="dxa"/>
            <w:vAlign w:val="center"/>
          </w:tcPr>
          <w:p w14:paraId="5C74C692" w14:textId="7E707010" w:rsidR="006C04FB" w:rsidRPr="00BD52C2" w:rsidRDefault="000578C6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38</w:t>
            </w:r>
          </w:p>
        </w:tc>
      </w:tr>
      <w:tr w:rsidR="00BD52C2" w:rsidRPr="00BD52C2" w14:paraId="641BB457" w14:textId="77777777" w:rsidTr="007C6E3A">
        <w:trPr>
          <w:trHeight w:val="20"/>
          <w:jc w:val="center"/>
        </w:trPr>
        <w:tc>
          <w:tcPr>
            <w:tcW w:w="2461" w:type="dxa"/>
          </w:tcPr>
          <w:p w14:paraId="4C4BA3D1" w14:textId="70B25147" w:rsidR="006C04FB" w:rsidRPr="00BD52C2" w:rsidRDefault="00266BD8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shd w:val="clear" w:color="auto" w:fill="FFFFFF"/>
              </w:rPr>
              <w:t>10-Ag/M </w:t>
            </w:r>
          </w:p>
        </w:tc>
        <w:tc>
          <w:tcPr>
            <w:tcW w:w="1872" w:type="dxa"/>
            <w:vAlign w:val="center"/>
          </w:tcPr>
          <w:p w14:paraId="0CD85AFA" w14:textId="2BCFDF8F" w:rsidR="006C04FB" w:rsidRPr="00BD52C2" w:rsidRDefault="00266BD8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0.5 M H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SO</w:t>
            </w: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  <w:vertAlign w:val="subscript"/>
              </w:rPr>
              <w:t>4</w:t>
            </w:r>
          </w:p>
        </w:tc>
        <w:tc>
          <w:tcPr>
            <w:tcW w:w="1673" w:type="dxa"/>
            <w:gridSpan w:val="2"/>
            <w:vAlign w:val="center"/>
          </w:tcPr>
          <w:p w14:paraId="6326D853" w14:textId="56E60F87" w:rsidR="006C04FB" w:rsidRPr="00BD52C2" w:rsidRDefault="00266BD8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  <w:t>117</w:t>
            </w:r>
          </w:p>
        </w:tc>
        <w:tc>
          <w:tcPr>
            <w:tcW w:w="1650" w:type="dxa"/>
            <w:vAlign w:val="center"/>
          </w:tcPr>
          <w:p w14:paraId="6445C822" w14:textId="0932368D" w:rsidR="006C04FB" w:rsidRPr="00BD52C2" w:rsidRDefault="00052E62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2</w:t>
            </w:r>
            <w:r w:rsidR="000578C6">
              <w:rPr>
                <w:rFonts w:ascii="Times New Roman" w:hAnsi="Times New Roman" w:cs="Times New Roman"/>
                <w:bCs/>
                <w:noProof/>
                <w:color w:val="000000" w:themeColor="text1"/>
                <w:szCs w:val="21"/>
                <w:vertAlign w:val="superscript"/>
              </w:rPr>
              <w:t>1</w:t>
            </w:r>
          </w:p>
        </w:tc>
      </w:tr>
      <w:tr w:rsidR="00BD52C2" w:rsidRPr="00BD52C2" w14:paraId="0C9A80B8" w14:textId="77777777" w:rsidTr="007C6E3A">
        <w:trPr>
          <w:trHeight w:val="20"/>
          <w:jc w:val="center"/>
        </w:trPr>
        <w:tc>
          <w:tcPr>
            <w:tcW w:w="2461" w:type="dxa"/>
          </w:tcPr>
          <w:p w14:paraId="08E7CBA9" w14:textId="0C4B2EEC" w:rsidR="006C04FB" w:rsidRPr="00BD52C2" w:rsidRDefault="00266BD8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proofErr w:type="gramStart"/>
            <w:r w:rsidRPr="00BD52C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  <w:lang w:eastAsia="en-US"/>
              </w:rPr>
              <w:t>LDH(</w:t>
            </w:r>
            <w:proofErr w:type="gramEnd"/>
            <w:r w:rsidRPr="00BD52C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  <w:lang w:eastAsia="en-US"/>
              </w:rPr>
              <w:t>60%)/H-Ti</w:t>
            </w:r>
            <w:r w:rsidRPr="00BD52C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  <w:vertAlign w:val="subscript"/>
                <w:lang w:eastAsia="en-US"/>
              </w:rPr>
              <w:t>3</w:t>
            </w:r>
            <w:r w:rsidRPr="00BD52C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  <w:lang w:eastAsia="en-US"/>
              </w:rPr>
              <w:t>C</w:t>
            </w:r>
            <w:r w:rsidRPr="00BD52C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  <w:vertAlign w:val="subscript"/>
                <w:lang w:eastAsia="en-US"/>
              </w:rPr>
              <w:t>2</w:t>
            </w:r>
            <w:r w:rsidRPr="00BD52C2">
              <w:rPr>
                <w:rFonts w:ascii="Times New Roman" w:eastAsia="宋体" w:hAnsi="Times New Roman" w:cs="Times New Roman"/>
                <w:color w:val="000000" w:themeColor="text1"/>
                <w:kern w:val="0"/>
                <w:szCs w:val="21"/>
                <w:lang w:eastAsia="en-US"/>
              </w:rPr>
              <w:t>T</w:t>
            </w:r>
            <w:r w:rsidRPr="00BD52C2">
              <w:rPr>
                <w:rFonts w:ascii="Times New Roman" w:eastAsia="宋体" w:hAnsi="Times New Roman" w:cs="Times New Roman"/>
                <w:i/>
                <w:iCs/>
                <w:color w:val="000000" w:themeColor="text1"/>
                <w:kern w:val="0"/>
                <w:szCs w:val="21"/>
                <w:vertAlign w:val="subscript"/>
                <w:lang w:eastAsia="en-US"/>
              </w:rPr>
              <w:t>x</w:t>
            </w:r>
          </w:p>
        </w:tc>
        <w:tc>
          <w:tcPr>
            <w:tcW w:w="1872" w:type="dxa"/>
            <w:vAlign w:val="center"/>
          </w:tcPr>
          <w:p w14:paraId="3F7CB9F5" w14:textId="4E8D13C2" w:rsidR="006C04FB" w:rsidRPr="00BD52C2" w:rsidRDefault="00266BD8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1673" w:type="dxa"/>
            <w:gridSpan w:val="2"/>
            <w:vAlign w:val="center"/>
          </w:tcPr>
          <w:p w14:paraId="2EF6C23F" w14:textId="0716935C" w:rsidR="006C04FB" w:rsidRPr="00BD52C2" w:rsidRDefault="00266BD8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187</w:t>
            </w:r>
          </w:p>
        </w:tc>
        <w:tc>
          <w:tcPr>
            <w:tcW w:w="1650" w:type="dxa"/>
            <w:vAlign w:val="center"/>
          </w:tcPr>
          <w:p w14:paraId="4B86C759" w14:textId="202363BC" w:rsidR="006C04FB" w:rsidRPr="00BD52C2" w:rsidRDefault="000578C6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39</w:t>
            </w:r>
          </w:p>
        </w:tc>
      </w:tr>
      <w:tr w:rsidR="00BD7050" w:rsidRPr="00BD52C2" w14:paraId="6D4EEDD7" w14:textId="77777777" w:rsidTr="007C6E3A">
        <w:trPr>
          <w:trHeight w:val="20"/>
          <w:jc w:val="center"/>
        </w:trPr>
        <w:tc>
          <w:tcPr>
            <w:tcW w:w="2461" w:type="dxa"/>
          </w:tcPr>
          <w:p w14:paraId="4D8994F1" w14:textId="3F5CB039" w:rsidR="00BD7050" w:rsidRPr="00BD52C2" w:rsidRDefault="00600CFB" w:rsidP="004A3A9B">
            <w:pPr>
              <w:widowControl/>
              <w:spacing w:line="360" w:lineRule="auto"/>
              <w:jc w:val="center"/>
              <w:rPr>
                <w:rFonts w:ascii="Times New Roman" w:eastAsia="宋体" w:hAnsi="Times New Roman" w:cs="Times New Roman"/>
                <w:b/>
                <w:bCs/>
                <w:color w:val="000000" w:themeColor="text1"/>
                <w:kern w:val="0"/>
                <w:szCs w:val="21"/>
                <w:lang w:eastAsia="en-US"/>
              </w:rPr>
            </w:pP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CoNi-Ti</w:t>
            </w: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C</w:t>
            </w: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T</w:t>
            </w: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vertAlign w:val="subscript"/>
              </w:rPr>
              <w:t>x</w:t>
            </w:r>
          </w:p>
        </w:tc>
        <w:tc>
          <w:tcPr>
            <w:tcW w:w="1872" w:type="dxa"/>
            <w:vAlign w:val="center"/>
          </w:tcPr>
          <w:p w14:paraId="3223B300" w14:textId="7BEE32FD" w:rsidR="00BD7050" w:rsidRPr="00BD52C2" w:rsidRDefault="00BD7050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shd w:val="clear" w:color="auto" w:fill="FFFFFF"/>
              </w:rPr>
              <w:t>1.0 M KOH</w:t>
            </w:r>
          </w:p>
        </w:tc>
        <w:tc>
          <w:tcPr>
            <w:tcW w:w="1673" w:type="dxa"/>
            <w:gridSpan w:val="2"/>
            <w:vAlign w:val="center"/>
          </w:tcPr>
          <w:p w14:paraId="1E96CB7D" w14:textId="0C7CCB34" w:rsidR="00BD7050" w:rsidRPr="00BD52C2" w:rsidRDefault="00600CFB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31</w:t>
            </w:r>
          </w:p>
        </w:tc>
        <w:tc>
          <w:tcPr>
            <w:tcW w:w="1650" w:type="dxa"/>
            <w:vAlign w:val="center"/>
          </w:tcPr>
          <w:p w14:paraId="1A092EA3" w14:textId="6279D7E7" w:rsidR="00BD7050" w:rsidRPr="00BD52C2" w:rsidRDefault="00600CFB" w:rsidP="004A3A9B">
            <w:pPr>
              <w:widowControl/>
              <w:spacing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This work</w:t>
            </w:r>
          </w:p>
        </w:tc>
      </w:tr>
      <w:bookmarkEnd w:id="49"/>
      <w:bookmarkEnd w:id="57"/>
    </w:tbl>
    <w:p w14:paraId="4A0BC57F" w14:textId="77777777" w:rsidR="001C5DA4" w:rsidRPr="00BD52C2" w:rsidRDefault="001C5DA4" w:rsidP="007D05D4">
      <w:pPr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</w:pPr>
    </w:p>
    <w:p w14:paraId="40490650" w14:textId="4F30131E" w:rsidR="00DA3054" w:rsidRPr="00BD52C2" w:rsidRDefault="00F538E7" w:rsidP="007D05D4">
      <w:pPr>
        <w:rPr>
          <w:rFonts w:ascii="Times New Roman" w:hAnsi="Times New Roman" w:cs="Times New Roman"/>
          <w:color w:val="000000" w:themeColor="text1"/>
          <w:sz w:val="24"/>
          <w:szCs w:val="24"/>
        </w:rPr>
      </w:pP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lastRenderedPageBreak/>
        <w:t>Table S</w:t>
      </w:r>
      <w:r w:rsidR="00CD7384"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8</w:t>
      </w: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24"/>
        </w:rPr>
        <w:t>.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 </w:t>
      </w:r>
      <w:r w:rsidR="001C5DA4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omparison of </w:t>
      </w:r>
      <w:r w:rsidR="00F871DB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the 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two-electrode </w:t>
      </w:r>
      <w:r w:rsidR="007D05D4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CoNi-Ti</w:t>
      </w:r>
      <w:r w:rsidR="007D05D4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3</w:t>
      </w:r>
      <w:r w:rsidR="007D05D4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C</w:t>
      </w:r>
      <w:r w:rsidR="007D05D4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2</w:t>
      </w:r>
      <w:r w:rsidR="007D05D4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T</w:t>
      </w:r>
      <w:r w:rsidR="007D05D4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>x</w:t>
      </w:r>
      <w:r w:rsidR="00BE26D4" w:rsidRPr="00BD52C2">
        <w:rPr>
          <w:rFonts w:ascii="Times New Roman" w:hAnsi="Times New Roman" w:cs="Times New Roman"/>
          <w:color w:val="000000" w:themeColor="text1"/>
          <w:sz w:val="24"/>
          <w:szCs w:val="24"/>
          <w:vertAlign w:val="subscript"/>
        </w:rPr>
        <w:t xml:space="preserve"> 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(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2B"/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,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sym w:font="Symbol" w:char="F02D"/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) </w:t>
      </w:r>
      <w:r w:rsidR="00F871DB"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 xml:space="preserve">electrolyzer </w:t>
      </w:r>
      <w:r w:rsidRPr="00BD52C2">
        <w:rPr>
          <w:rFonts w:ascii="Times New Roman" w:hAnsi="Times New Roman" w:cs="Times New Roman"/>
          <w:color w:val="000000" w:themeColor="text1"/>
          <w:sz w:val="24"/>
          <w:szCs w:val="24"/>
        </w:rPr>
        <w:t>with previous reports.</w:t>
      </w:r>
    </w:p>
    <w:p w14:paraId="7149DEE1" w14:textId="77777777" w:rsidR="007D05D4" w:rsidRPr="00BD52C2" w:rsidRDefault="007D05D4" w:rsidP="007D05D4">
      <w:pPr>
        <w:rPr>
          <w:rFonts w:ascii="Times New Roman" w:hAnsi="Times New Roman" w:cs="Times New Roman"/>
          <w:color w:val="000000" w:themeColor="text1"/>
        </w:rPr>
      </w:pPr>
    </w:p>
    <w:tbl>
      <w:tblPr>
        <w:tblStyle w:val="20"/>
        <w:tblW w:w="0" w:type="auto"/>
        <w:tblLayout w:type="fixed"/>
        <w:tblLook w:val="0620" w:firstRow="1" w:lastRow="0" w:firstColumn="0" w:lastColumn="0" w:noHBand="1" w:noVBand="1"/>
      </w:tblPr>
      <w:tblGrid>
        <w:gridCol w:w="2461"/>
        <w:gridCol w:w="1934"/>
        <w:gridCol w:w="2268"/>
        <w:gridCol w:w="993"/>
      </w:tblGrid>
      <w:tr w:rsidR="00BD52C2" w:rsidRPr="00BD52C2" w14:paraId="389EAA75" w14:textId="77777777" w:rsidTr="00181C31">
        <w:trPr>
          <w:cnfStyle w:val="100000000000" w:firstRow="1" w:lastRow="0" w:firstColumn="0" w:lastColumn="0" w:oddVBand="0" w:evenVBand="0" w:oddHBand="0" w:evenHBand="0" w:firstRowFirstColumn="0" w:firstRowLastColumn="0" w:lastRowFirstColumn="0" w:lastRowLastColumn="0"/>
          <w:trHeight w:val="20"/>
        </w:trPr>
        <w:tc>
          <w:tcPr>
            <w:tcW w:w="2461" w:type="dxa"/>
            <w:tcBorders>
              <w:top w:val="single" w:sz="8" w:space="0" w:color="auto"/>
              <w:bottom w:val="single" w:sz="8" w:space="0" w:color="auto"/>
            </w:tcBorders>
          </w:tcPr>
          <w:p w14:paraId="76D07166" w14:textId="77777777" w:rsidR="0088348A" w:rsidRPr="00BD52C2" w:rsidRDefault="0088348A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 w:val="0"/>
                <w:color w:val="000000" w:themeColor="text1"/>
                <w:szCs w:val="21"/>
              </w:rPr>
              <w:t>Electrocatalyst</w:t>
            </w:r>
          </w:p>
        </w:tc>
        <w:tc>
          <w:tcPr>
            <w:tcW w:w="1934" w:type="dxa"/>
            <w:tcBorders>
              <w:top w:val="single" w:sz="8" w:space="0" w:color="auto"/>
              <w:bottom w:val="single" w:sz="8" w:space="0" w:color="auto"/>
            </w:tcBorders>
          </w:tcPr>
          <w:p w14:paraId="359B585B" w14:textId="77777777" w:rsidR="0088348A" w:rsidRPr="00BD52C2" w:rsidRDefault="0088348A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</w:rPr>
            </w:pPr>
            <w:r w:rsidRPr="00BD52C2">
              <w:rPr>
                <w:rStyle w:val="fontstyle01"/>
                <w:b w:val="0"/>
                <w:color w:val="000000" w:themeColor="text1"/>
                <w:sz w:val="21"/>
                <w:szCs w:val="21"/>
              </w:rPr>
              <w:t>Electrolyte</w:t>
            </w:r>
          </w:p>
        </w:tc>
        <w:tc>
          <w:tcPr>
            <w:tcW w:w="2268" w:type="dxa"/>
            <w:tcBorders>
              <w:top w:val="single" w:sz="8" w:space="0" w:color="auto"/>
              <w:bottom w:val="single" w:sz="8" w:space="0" w:color="auto"/>
            </w:tcBorders>
          </w:tcPr>
          <w:p w14:paraId="5E6297D0" w14:textId="77777777" w:rsidR="009D6350" w:rsidRPr="00BD52C2" w:rsidRDefault="0088348A" w:rsidP="00246C0A">
            <w:pPr>
              <w:widowControl/>
              <w:spacing w:before="120" w:after="120" w:line="360" w:lineRule="auto"/>
              <w:jc w:val="center"/>
              <w:rPr>
                <w:rStyle w:val="fontstyle01"/>
                <w:bCs w:val="0"/>
                <w:color w:val="000000" w:themeColor="text1"/>
                <w:sz w:val="21"/>
                <w:szCs w:val="21"/>
              </w:rPr>
            </w:pPr>
            <w:r w:rsidRPr="00BD52C2">
              <w:rPr>
                <w:rStyle w:val="fontstyle01"/>
                <w:b w:val="0"/>
                <w:color w:val="000000" w:themeColor="text1"/>
                <w:sz w:val="21"/>
                <w:szCs w:val="21"/>
              </w:rPr>
              <w:t xml:space="preserve">Cell voltage at </w:t>
            </w:r>
          </w:p>
          <w:p w14:paraId="2399701B" w14:textId="4B10D2D2" w:rsidR="0088348A" w:rsidRPr="00BD52C2" w:rsidRDefault="0088348A" w:rsidP="009D6350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</w:rPr>
            </w:pPr>
            <w:r w:rsidRPr="00BD52C2">
              <w:rPr>
                <w:rStyle w:val="fontstyle01"/>
                <w:b w:val="0"/>
                <w:color w:val="000000" w:themeColor="text1"/>
                <w:sz w:val="21"/>
                <w:szCs w:val="21"/>
              </w:rPr>
              <w:t>10</w:t>
            </w:r>
            <w:r w:rsidR="009D6350" w:rsidRPr="00BD52C2">
              <w:rPr>
                <w:rStyle w:val="fontstyle01"/>
                <w:b w:val="0"/>
                <w:color w:val="000000" w:themeColor="text1"/>
                <w:sz w:val="21"/>
                <w:szCs w:val="21"/>
              </w:rPr>
              <w:t xml:space="preserve"> </w:t>
            </w:r>
            <w:r w:rsidRPr="00BD52C2">
              <w:rPr>
                <w:rStyle w:val="fontstyle01"/>
                <w:b w:val="0"/>
                <w:color w:val="000000" w:themeColor="text1"/>
                <w:sz w:val="21"/>
                <w:szCs w:val="21"/>
              </w:rPr>
              <w:t>mA cm</w:t>
            </w:r>
            <w:r w:rsidRPr="00BD52C2">
              <w:rPr>
                <w:rStyle w:val="fontstyle01"/>
                <w:b w:val="0"/>
                <w:color w:val="000000" w:themeColor="text1"/>
                <w:sz w:val="21"/>
                <w:szCs w:val="21"/>
                <w:vertAlign w:val="superscript"/>
              </w:rPr>
              <w:t>-2</w:t>
            </w:r>
            <w:r w:rsidRPr="00BD52C2">
              <w:rPr>
                <w:rStyle w:val="fontstyle01"/>
                <w:b w:val="0"/>
                <w:color w:val="000000" w:themeColor="text1"/>
                <w:sz w:val="21"/>
                <w:szCs w:val="21"/>
              </w:rPr>
              <w:t>(V)</w:t>
            </w:r>
          </w:p>
        </w:tc>
        <w:tc>
          <w:tcPr>
            <w:tcW w:w="993" w:type="dxa"/>
            <w:tcBorders>
              <w:top w:val="single" w:sz="8" w:space="0" w:color="auto"/>
              <w:bottom w:val="single" w:sz="8" w:space="0" w:color="auto"/>
            </w:tcBorders>
          </w:tcPr>
          <w:p w14:paraId="506E7581" w14:textId="77777777" w:rsidR="0088348A" w:rsidRPr="00BD52C2" w:rsidRDefault="0088348A" w:rsidP="00AB7476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b w:val="0"/>
                <w:bCs w:val="0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 w:val="0"/>
                <w:color w:val="000000" w:themeColor="text1"/>
                <w:szCs w:val="21"/>
              </w:rPr>
              <w:t>Ref.</w:t>
            </w:r>
          </w:p>
        </w:tc>
      </w:tr>
      <w:tr w:rsidR="00BD52C2" w:rsidRPr="00BD52C2" w14:paraId="25AE8332" w14:textId="77777777" w:rsidTr="00181C31">
        <w:trPr>
          <w:trHeight w:val="20"/>
        </w:trPr>
        <w:tc>
          <w:tcPr>
            <w:tcW w:w="2461" w:type="dxa"/>
            <w:tcBorders>
              <w:top w:val="single" w:sz="8" w:space="0" w:color="auto"/>
            </w:tcBorders>
          </w:tcPr>
          <w:p w14:paraId="39FE271E" w14:textId="633CE289" w:rsidR="0088348A" w:rsidRPr="00BD52C2" w:rsidRDefault="0088348A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Ni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0.7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Fe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0.3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PS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/Ti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x</w:t>
            </w:r>
          </w:p>
        </w:tc>
        <w:tc>
          <w:tcPr>
            <w:tcW w:w="1934" w:type="dxa"/>
            <w:tcBorders>
              <w:top w:val="single" w:sz="8" w:space="0" w:color="auto"/>
            </w:tcBorders>
          </w:tcPr>
          <w:p w14:paraId="662F70DB" w14:textId="77777777" w:rsidR="0088348A" w:rsidRPr="00BD52C2" w:rsidRDefault="0088348A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2268" w:type="dxa"/>
            <w:tcBorders>
              <w:top w:val="single" w:sz="8" w:space="0" w:color="auto"/>
            </w:tcBorders>
          </w:tcPr>
          <w:p w14:paraId="45095BEC" w14:textId="378F17BD" w:rsidR="0088348A" w:rsidRPr="00BD52C2" w:rsidRDefault="0088348A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1.65</w:t>
            </w:r>
          </w:p>
        </w:tc>
        <w:tc>
          <w:tcPr>
            <w:tcW w:w="993" w:type="dxa"/>
            <w:tcBorders>
              <w:top w:val="single" w:sz="8" w:space="0" w:color="auto"/>
            </w:tcBorders>
          </w:tcPr>
          <w:p w14:paraId="131848D3" w14:textId="4583FE81" w:rsidR="0088348A" w:rsidRPr="00BD52C2" w:rsidRDefault="00052E62" w:rsidP="00AB7476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4</w:t>
            </w:r>
            <w:r w:rsidR="000578C6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0</w:t>
            </w:r>
          </w:p>
        </w:tc>
      </w:tr>
      <w:tr w:rsidR="00BD52C2" w:rsidRPr="00BD52C2" w14:paraId="7D56E13B" w14:textId="77777777" w:rsidTr="00181C31">
        <w:trPr>
          <w:trHeight w:val="20"/>
        </w:trPr>
        <w:tc>
          <w:tcPr>
            <w:tcW w:w="2461" w:type="dxa"/>
          </w:tcPr>
          <w:p w14:paraId="32EBE603" w14:textId="73020587" w:rsidR="0088348A" w:rsidRPr="00BD52C2" w:rsidRDefault="0088348A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BP QDs/Ti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934" w:type="dxa"/>
          </w:tcPr>
          <w:p w14:paraId="1EE3DA8E" w14:textId="677FBDAB" w:rsidR="0088348A" w:rsidRPr="00BD52C2" w:rsidRDefault="0088348A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2268" w:type="dxa"/>
          </w:tcPr>
          <w:p w14:paraId="26444EC8" w14:textId="104BB724" w:rsidR="0088348A" w:rsidRPr="00BD52C2" w:rsidRDefault="0088348A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1.78</w:t>
            </w:r>
          </w:p>
        </w:tc>
        <w:tc>
          <w:tcPr>
            <w:tcW w:w="993" w:type="dxa"/>
          </w:tcPr>
          <w:p w14:paraId="258F164A" w14:textId="44C99B17" w:rsidR="0088348A" w:rsidRPr="00BD52C2" w:rsidRDefault="00052E62" w:rsidP="00AB7476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4</w:t>
            </w:r>
            <w:r w:rsidR="000578C6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</w:t>
            </w:r>
          </w:p>
        </w:tc>
      </w:tr>
      <w:tr w:rsidR="00BD52C2" w:rsidRPr="00BD52C2" w14:paraId="571A2448" w14:textId="77777777" w:rsidTr="00181C31">
        <w:trPr>
          <w:trHeight w:val="20"/>
        </w:trPr>
        <w:tc>
          <w:tcPr>
            <w:tcW w:w="2461" w:type="dxa"/>
          </w:tcPr>
          <w:p w14:paraId="28DB5ABB" w14:textId="5D5761AF" w:rsidR="003040C6" w:rsidRPr="00BD52C2" w:rsidRDefault="003040C6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@mNiCoP</w:t>
            </w:r>
          </w:p>
        </w:tc>
        <w:tc>
          <w:tcPr>
            <w:tcW w:w="1934" w:type="dxa"/>
          </w:tcPr>
          <w:p w14:paraId="0234718F" w14:textId="2C171269" w:rsidR="003040C6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2268" w:type="dxa"/>
          </w:tcPr>
          <w:p w14:paraId="30F52237" w14:textId="6335C5E0" w:rsidR="003040C6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1.61</w:t>
            </w:r>
          </w:p>
        </w:tc>
        <w:tc>
          <w:tcPr>
            <w:tcW w:w="993" w:type="dxa"/>
          </w:tcPr>
          <w:p w14:paraId="472E525A" w14:textId="59E4E021" w:rsidR="003040C6" w:rsidRPr="00BD52C2" w:rsidRDefault="00052E62" w:rsidP="00AB7476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4</w:t>
            </w:r>
            <w:r w:rsidR="000578C6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2</w:t>
            </w:r>
          </w:p>
        </w:tc>
      </w:tr>
      <w:tr w:rsidR="00BD52C2" w:rsidRPr="00BD52C2" w14:paraId="00640631" w14:textId="77777777" w:rsidTr="00181C31">
        <w:trPr>
          <w:trHeight w:val="20"/>
        </w:trPr>
        <w:tc>
          <w:tcPr>
            <w:tcW w:w="2461" w:type="dxa"/>
          </w:tcPr>
          <w:p w14:paraId="3A87CF8C" w14:textId="47A0AEE1" w:rsidR="003040C6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Co-NC@Mo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</w:p>
        </w:tc>
        <w:tc>
          <w:tcPr>
            <w:tcW w:w="1934" w:type="dxa"/>
          </w:tcPr>
          <w:p w14:paraId="0731F485" w14:textId="521F984B" w:rsidR="003040C6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2268" w:type="dxa"/>
          </w:tcPr>
          <w:p w14:paraId="227E50CF" w14:textId="15FF2D48" w:rsidR="003040C6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1.68</w:t>
            </w:r>
          </w:p>
        </w:tc>
        <w:tc>
          <w:tcPr>
            <w:tcW w:w="993" w:type="dxa"/>
          </w:tcPr>
          <w:p w14:paraId="62EEDB68" w14:textId="4335318D" w:rsidR="003040C6" w:rsidRPr="00BD52C2" w:rsidRDefault="00052E62" w:rsidP="00AB7476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4</w:t>
            </w:r>
            <w:r w:rsidR="000578C6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3</w:t>
            </w:r>
          </w:p>
        </w:tc>
      </w:tr>
      <w:tr w:rsidR="00BD52C2" w:rsidRPr="00BD52C2" w14:paraId="048ABE00" w14:textId="77777777" w:rsidTr="00181C31">
        <w:trPr>
          <w:trHeight w:val="20"/>
        </w:trPr>
        <w:tc>
          <w:tcPr>
            <w:tcW w:w="2461" w:type="dxa"/>
          </w:tcPr>
          <w:p w14:paraId="4193A84A" w14:textId="1FCDF31D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1T/2H MoSe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/ 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934" w:type="dxa"/>
          </w:tcPr>
          <w:p w14:paraId="58ABF845" w14:textId="45335D0E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2268" w:type="dxa"/>
          </w:tcPr>
          <w:p w14:paraId="586063A7" w14:textId="00DAB7F5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1.64</w:t>
            </w:r>
          </w:p>
        </w:tc>
        <w:tc>
          <w:tcPr>
            <w:tcW w:w="993" w:type="dxa"/>
          </w:tcPr>
          <w:p w14:paraId="04DBEFCA" w14:textId="1804BD3B" w:rsidR="00976D51" w:rsidRPr="00BD52C2" w:rsidRDefault="00052E62" w:rsidP="00AB7476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4</w:t>
            </w:r>
            <w:r w:rsidR="000578C6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4</w:t>
            </w:r>
          </w:p>
        </w:tc>
      </w:tr>
      <w:tr w:rsidR="00BD52C2" w:rsidRPr="00BD52C2" w14:paraId="0BD80B6E" w14:textId="77777777" w:rsidTr="00181C31">
        <w:trPr>
          <w:trHeight w:val="20"/>
        </w:trPr>
        <w:tc>
          <w:tcPr>
            <w:tcW w:w="2461" w:type="dxa"/>
          </w:tcPr>
          <w:p w14:paraId="1931E5FD" w14:textId="3AF474CE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-N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6</w:t>
            </w:r>
          </w:p>
        </w:tc>
        <w:tc>
          <w:tcPr>
            <w:tcW w:w="1934" w:type="dxa"/>
          </w:tcPr>
          <w:p w14:paraId="2A50D43B" w14:textId="56EFA6A5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2268" w:type="dxa"/>
          </w:tcPr>
          <w:p w14:paraId="79EAB38C" w14:textId="60CF28A2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1.72</w:t>
            </w:r>
          </w:p>
        </w:tc>
        <w:tc>
          <w:tcPr>
            <w:tcW w:w="993" w:type="dxa"/>
          </w:tcPr>
          <w:p w14:paraId="3BF6F314" w14:textId="06BF9548" w:rsidR="00976D51" w:rsidRPr="00BD52C2" w:rsidRDefault="00052E62" w:rsidP="00AB7476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</w:t>
            </w:r>
            <w:r w:rsidR="000578C6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3</w:t>
            </w:r>
          </w:p>
        </w:tc>
      </w:tr>
      <w:tr w:rsidR="00BD52C2" w:rsidRPr="00BD52C2" w14:paraId="143E36C0" w14:textId="77777777" w:rsidTr="00181C31">
        <w:trPr>
          <w:trHeight w:val="20"/>
        </w:trPr>
        <w:tc>
          <w:tcPr>
            <w:tcW w:w="2461" w:type="dxa"/>
          </w:tcPr>
          <w:p w14:paraId="1965C9B7" w14:textId="4F31D16F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CoS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@Ti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934" w:type="dxa"/>
          </w:tcPr>
          <w:p w14:paraId="70F84074" w14:textId="69EC8AB6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2268" w:type="dxa"/>
          </w:tcPr>
          <w:p w14:paraId="7ECD8D36" w14:textId="68D17805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1.63</w:t>
            </w:r>
          </w:p>
        </w:tc>
        <w:tc>
          <w:tcPr>
            <w:tcW w:w="993" w:type="dxa"/>
          </w:tcPr>
          <w:p w14:paraId="2EAF4030" w14:textId="2F578EE3" w:rsidR="00976D51" w:rsidRPr="00BD52C2" w:rsidRDefault="000578C6" w:rsidP="00AB7476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45</w:t>
            </w:r>
          </w:p>
        </w:tc>
      </w:tr>
      <w:tr w:rsidR="00BD52C2" w:rsidRPr="00BD52C2" w14:paraId="2C476415" w14:textId="77777777" w:rsidTr="00181C31">
        <w:trPr>
          <w:trHeight w:val="20"/>
        </w:trPr>
        <w:tc>
          <w:tcPr>
            <w:tcW w:w="2461" w:type="dxa"/>
          </w:tcPr>
          <w:p w14:paraId="0E1E2D60" w14:textId="453C7DEB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proofErr w:type="spellStart"/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Fe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MC</w:t>
            </w:r>
            <w:proofErr w:type="spellEnd"/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-MXene/</w:t>
            </w:r>
            <w:proofErr w:type="spellStart"/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GrH</w:t>
            </w:r>
            <w:proofErr w:type="spellEnd"/>
          </w:p>
        </w:tc>
        <w:tc>
          <w:tcPr>
            <w:tcW w:w="1934" w:type="dxa"/>
          </w:tcPr>
          <w:p w14:paraId="36BF67DC" w14:textId="0834235A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2268" w:type="dxa"/>
          </w:tcPr>
          <w:p w14:paraId="68002E4C" w14:textId="23311633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1.60</w:t>
            </w:r>
          </w:p>
        </w:tc>
        <w:tc>
          <w:tcPr>
            <w:tcW w:w="993" w:type="dxa"/>
          </w:tcPr>
          <w:p w14:paraId="69FD0F78" w14:textId="7ED6A9C9" w:rsidR="00976D51" w:rsidRPr="00BD52C2" w:rsidRDefault="000578C6" w:rsidP="00AB7476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46</w:t>
            </w:r>
          </w:p>
        </w:tc>
      </w:tr>
      <w:tr w:rsidR="00BD52C2" w:rsidRPr="00BD52C2" w14:paraId="171D5020" w14:textId="77777777" w:rsidTr="00181C31">
        <w:trPr>
          <w:trHeight w:val="20"/>
        </w:trPr>
        <w:tc>
          <w:tcPr>
            <w:tcW w:w="2461" w:type="dxa"/>
          </w:tcPr>
          <w:p w14:paraId="68A332A3" w14:textId="77777777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Style w:val="fontstyle01"/>
                <w:color w:val="000000" w:themeColor="text1"/>
                <w:sz w:val="2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@V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CT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x</w:t>
            </w:r>
          </w:p>
        </w:tc>
        <w:tc>
          <w:tcPr>
            <w:tcW w:w="1934" w:type="dxa"/>
          </w:tcPr>
          <w:p w14:paraId="57DA9432" w14:textId="77777777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2268" w:type="dxa"/>
          </w:tcPr>
          <w:p w14:paraId="77741B1A" w14:textId="6F9AE178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1.60</w:t>
            </w:r>
          </w:p>
        </w:tc>
        <w:tc>
          <w:tcPr>
            <w:tcW w:w="993" w:type="dxa"/>
          </w:tcPr>
          <w:p w14:paraId="3C40A596" w14:textId="0578F530" w:rsidR="00976D51" w:rsidRPr="00BD52C2" w:rsidRDefault="00052E62" w:rsidP="00AB7476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</w:t>
            </w:r>
            <w:r w:rsidR="000578C6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0</w:t>
            </w:r>
          </w:p>
        </w:tc>
      </w:tr>
      <w:tr w:rsidR="00BD52C2" w:rsidRPr="00BD52C2" w14:paraId="752638FA" w14:textId="77777777" w:rsidTr="00181C31">
        <w:trPr>
          <w:trHeight w:val="20"/>
        </w:trPr>
        <w:tc>
          <w:tcPr>
            <w:tcW w:w="2461" w:type="dxa"/>
          </w:tcPr>
          <w:p w14:paraId="156670C4" w14:textId="60B8F2AC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Co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@Nb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CT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vertAlign w:val="subscript"/>
              </w:rPr>
              <w:t>x</w:t>
            </w:r>
          </w:p>
        </w:tc>
        <w:tc>
          <w:tcPr>
            <w:tcW w:w="1934" w:type="dxa"/>
          </w:tcPr>
          <w:p w14:paraId="1600BCC3" w14:textId="4C8EC898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bookmarkStart w:id="60" w:name="OLE_LINK89"/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  <w:bookmarkEnd w:id="60"/>
          </w:p>
        </w:tc>
        <w:tc>
          <w:tcPr>
            <w:tcW w:w="2268" w:type="dxa"/>
          </w:tcPr>
          <w:p w14:paraId="3556491A" w14:textId="493434D4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1.73</w:t>
            </w:r>
          </w:p>
        </w:tc>
        <w:tc>
          <w:tcPr>
            <w:tcW w:w="993" w:type="dxa"/>
          </w:tcPr>
          <w:p w14:paraId="4A3F3021" w14:textId="4740C905" w:rsidR="00976D51" w:rsidRPr="00BD52C2" w:rsidRDefault="00052E62" w:rsidP="00AB7476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</w:t>
            </w:r>
            <w:r w:rsidR="000578C6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0</w:t>
            </w:r>
          </w:p>
        </w:tc>
      </w:tr>
      <w:tr w:rsidR="00BD52C2" w:rsidRPr="00BD52C2" w14:paraId="7F303758" w14:textId="77777777" w:rsidTr="00181C31">
        <w:trPr>
          <w:trHeight w:val="20"/>
        </w:trPr>
        <w:tc>
          <w:tcPr>
            <w:tcW w:w="2461" w:type="dxa"/>
          </w:tcPr>
          <w:p w14:paraId="24A0D992" w14:textId="558D808A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Co@Ti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934" w:type="dxa"/>
          </w:tcPr>
          <w:p w14:paraId="49C76E03" w14:textId="337C55AD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1.0 M KOH</w:t>
            </w:r>
          </w:p>
        </w:tc>
        <w:tc>
          <w:tcPr>
            <w:tcW w:w="2268" w:type="dxa"/>
          </w:tcPr>
          <w:p w14:paraId="02D436DF" w14:textId="7260954E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color w:val="000000" w:themeColor="text1"/>
                <w:szCs w:val="21"/>
              </w:rPr>
              <w:t>1.80</w:t>
            </w:r>
          </w:p>
        </w:tc>
        <w:tc>
          <w:tcPr>
            <w:tcW w:w="993" w:type="dxa"/>
          </w:tcPr>
          <w:p w14:paraId="2249AAF5" w14:textId="2F68D7B7" w:rsidR="00976D51" w:rsidRPr="00BD52C2" w:rsidRDefault="00052E62" w:rsidP="00AB7476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1</w:t>
            </w:r>
            <w:r w:rsidR="000578C6">
              <w:rPr>
                <w:rFonts w:ascii="Times New Roman" w:hAnsi="Times New Roman" w:cs="Times New Roman"/>
                <w:noProof/>
                <w:color w:val="000000" w:themeColor="text1"/>
                <w:szCs w:val="21"/>
                <w:vertAlign w:val="superscript"/>
              </w:rPr>
              <w:t>0</w:t>
            </w:r>
          </w:p>
        </w:tc>
      </w:tr>
      <w:tr w:rsidR="00BD52C2" w:rsidRPr="00BD52C2" w14:paraId="4CD0573C" w14:textId="77777777" w:rsidTr="00181C31">
        <w:trPr>
          <w:trHeight w:val="20"/>
        </w:trPr>
        <w:tc>
          <w:tcPr>
            <w:tcW w:w="2461" w:type="dxa"/>
          </w:tcPr>
          <w:p w14:paraId="3CE65BBA" w14:textId="3E490FF1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shd w:val="clear" w:color="auto" w:fill="FFFFFF"/>
              </w:rPr>
            </w:pP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shd w:val="clear" w:color="auto" w:fill="FFFFFF"/>
              </w:rPr>
              <w:t>CoNi-Ti</w:t>
            </w: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shd w:val="clear" w:color="auto" w:fill="FFFFFF"/>
                <w:vertAlign w:val="subscript"/>
              </w:rPr>
              <w:t>3</w:t>
            </w: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shd w:val="clear" w:color="auto" w:fill="FFFFFF"/>
              </w:rPr>
              <w:t>C</w:t>
            </w: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shd w:val="clear" w:color="auto" w:fill="FFFFFF"/>
                <w:vertAlign w:val="subscript"/>
              </w:rPr>
              <w:t>2</w:t>
            </w: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shd w:val="clear" w:color="auto" w:fill="FFFFFF"/>
              </w:rPr>
              <w:t>T</w:t>
            </w: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  <w:shd w:val="clear" w:color="auto" w:fill="FFFFFF"/>
                <w:vertAlign w:val="subscript"/>
              </w:rPr>
              <w:t>x</w:t>
            </w:r>
          </w:p>
        </w:tc>
        <w:tc>
          <w:tcPr>
            <w:tcW w:w="1934" w:type="dxa"/>
          </w:tcPr>
          <w:p w14:paraId="6C59C616" w14:textId="43EFA763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1.0 M KOH</w:t>
            </w:r>
          </w:p>
        </w:tc>
        <w:tc>
          <w:tcPr>
            <w:tcW w:w="2268" w:type="dxa"/>
          </w:tcPr>
          <w:p w14:paraId="4B1119D3" w14:textId="29265750" w:rsidR="00976D51" w:rsidRPr="00BD52C2" w:rsidRDefault="00976D51" w:rsidP="00246C0A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1.58</w:t>
            </w:r>
          </w:p>
        </w:tc>
        <w:tc>
          <w:tcPr>
            <w:tcW w:w="993" w:type="dxa"/>
          </w:tcPr>
          <w:p w14:paraId="6A1899C7" w14:textId="01CF56F5" w:rsidR="00976D51" w:rsidRPr="00BD52C2" w:rsidRDefault="00AB7476" w:rsidP="00AB7476">
            <w:pPr>
              <w:widowControl/>
              <w:spacing w:before="120" w:after="120" w:line="360" w:lineRule="auto"/>
              <w:jc w:val="center"/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</w:pPr>
            <w:r w:rsidRPr="00BD52C2">
              <w:rPr>
                <w:rFonts w:ascii="Times New Roman" w:hAnsi="Times New Roman" w:cs="Times New Roman"/>
                <w:b/>
                <w:bCs/>
                <w:color w:val="000000" w:themeColor="text1"/>
                <w:szCs w:val="21"/>
              </w:rPr>
              <w:t>This work</w:t>
            </w:r>
          </w:p>
        </w:tc>
      </w:tr>
    </w:tbl>
    <w:p w14:paraId="63094CB4" w14:textId="77777777" w:rsidR="0088348A" w:rsidRPr="00BD52C2" w:rsidRDefault="0088348A" w:rsidP="004A3A9B">
      <w:pPr>
        <w:widowControl/>
        <w:shd w:val="clear" w:color="auto" w:fill="FFFFFF"/>
        <w:spacing w:line="360" w:lineRule="auto"/>
        <w:ind w:firstLineChars="200" w:firstLine="480"/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</w:pPr>
    </w:p>
    <w:p w14:paraId="7E52B3E2" w14:textId="77777777" w:rsidR="00DA3054" w:rsidRPr="00BD52C2" w:rsidRDefault="00DA3054" w:rsidP="004A3A9B">
      <w:pPr>
        <w:widowControl/>
        <w:shd w:val="clear" w:color="auto" w:fill="FFFFFF"/>
        <w:spacing w:line="360" w:lineRule="auto"/>
        <w:ind w:firstLineChars="200" w:firstLine="480"/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</w:pPr>
    </w:p>
    <w:p w14:paraId="065F6335" w14:textId="77777777" w:rsidR="00DA3054" w:rsidRPr="00BD52C2" w:rsidRDefault="00DA3054" w:rsidP="004A3A9B">
      <w:pPr>
        <w:widowControl/>
        <w:shd w:val="clear" w:color="auto" w:fill="FFFFFF"/>
        <w:spacing w:line="360" w:lineRule="auto"/>
        <w:ind w:firstLineChars="200" w:firstLine="480"/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</w:pPr>
    </w:p>
    <w:p w14:paraId="4381E164" w14:textId="37B1D8FB" w:rsidR="00184ECE" w:rsidRPr="00BD52C2" w:rsidRDefault="00184ECE">
      <w:pPr>
        <w:widowControl/>
        <w:jc w:val="left"/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br w:type="page"/>
      </w:r>
    </w:p>
    <w:p w14:paraId="36C7750A" w14:textId="0D27F57D" w:rsidR="00184ECE" w:rsidRPr="00BD52C2" w:rsidRDefault="00B867DA" w:rsidP="007D5752">
      <w:pPr>
        <w:widowControl/>
        <w:shd w:val="clear" w:color="auto" w:fill="FFFFFF"/>
        <w:ind w:firstLineChars="200" w:firstLine="480"/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</w:pPr>
      <w:r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lastRenderedPageBreak/>
        <w:t>R</w:t>
      </w:r>
      <w:r w:rsidR="00F871DB" w:rsidRPr="00BD52C2">
        <w:rPr>
          <w:rFonts w:ascii="Times New Roman" w:hAnsi="Times New Roman" w:cs="Times New Roman"/>
          <w:b/>
          <w:bCs/>
          <w:color w:val="000000" w:themeColor="text1"/>
          <w:sz w:val="24"/>
          <w:szCs w:val="16"/>
        </w:rPr>
        <w:t xml:space="preserve">eferences </w:t>
      </w:r>
    </w:p>
    <w:p w14:paraId="034D659C" w14:textId="027FDCAF" w:rsidR="007D5752" w:rsidRPr="00BD52C2" w:rsidRDefault="007D5752" w:rsidP="00E15A3F">
      <w:pPr>
        <w:pStyle w:val="EndNoteBibliography"/>
        <w:numPr>
          <w:ilvl w:val="0"/>
          <w:numId w:val="3"/>
        </w:numPr>
        <w:rPr>
          <w:color w:val="000000" w:themeColor="text1"/>
        </w:rPr>
      </w:pPr>
      <w:r w:rsidRPr="00BD52C2">
        <w:rPr>
          <w:color w:val="000000" w:themeColor="text1"/>
        </w:rPr>
        <w:t>Zhao, D.; Chen, Z.; Yang, W.; Liu, S.; Zhang, X.; Yu, Y.; Cheong, W.-C.; Zheng, L.; Ren, F.; Ying, G.; Cao, X.; Wang, D.; Peng, Q.; Wang, G.; Chen, C. MXene (Ti</w:t>
      </w:r>
      <w:r w:rsidRPr="00BD52C2">
        <w:rPr>
          <w:color w:val="000000" w:themeColor="text1"/>
          <w:vertAlign w:val="subscript"/>
        </w:rPr>
        <w:t>3</w:t>
      </w:r>
      <w:r w:rsidRPr="00BD52C2">
        <w:rPr>
          <w:color w:val="000000" w:themeColor="text1"/>
        </w:rPr>
        <w:t>C</w:t>
      </w:r>
      <w:r w:rsidRPr="00BD52C2">
        <w:rPr>
          <w:color w:val="000000" w:themeColor="text1"/>
          <w:vertAlign w:val="subscript"/>
        </w:rPr>
        <w:t>2</w:t>
      </w:r>
      <w:r w:rsidRPr="00BD52C2">
        <w:rPr>
          <w:color w:val="000000" w:themeColor="text1"/>
        </w:rPr>
        <w:t>) Vacancy-Confined Single-Atom Catalyst for Efficient Functionalization of CO</w:t>
      </w:r>
      <w:r w:rsidRPr="00BD52C2">
        <w:rPr>
          <w:color w:val="000000" w:themeColor="text1"/>
          <w:vertAlign w:val="subscript"/>
        </w:rPr>
        <w:t>2</w:t>
      </w:r>
      <w:r w:rsidRPr="00BD52C2">
        <w:rPr>
          <w:color w:val="000000" w:themeColor="text1"/>
        </w:rPr>
        <w:t xml:space="preserve">. </w:t>
      </w:r>
      <w:r w:rsidRPr="00BD52C2">
        <w:rPr>
          <w:i/>
          <w:color w:val="000000" w:themeColor="text1"/>
        </w:rPr>
        <w:t>J</w:t>
      </w:r>
      <w:r w:rsidR="00072F7A">
        <w:rPr>
          <w:i/>
          <w:color w:val="000000" w:themeColor="text1"/>
        </w:rPr>
        <w:t>.</w:t>
      </w:r>
      <w:r w:rsidRPr="00BD52C2">
        <w:rPr>
          <w:i/>
          <w:color w:val="000000" w:themeColor="text1"/>
        </w:rPr>
        <w:t xml:space="preserve"> Am</w:t>
      </w:r>
      <w:r w:rsidR="00072F7A">
        <w:rPr>
          <w:i/>
          <w:color w:val="000000" w:themeColor="text1"/>
        </w:rPr>
        <w:t>.</w:t>
      </w:r>
      <w:r w:rsidRPr="00BD52C2">
        <w:rPr>
          <w:i/>
          <w:color w:val="000000" w:themeColor="text1"/>
        </w:rPr>
        <w:t xml:space="preserve"> Chem</w:t>
      </w:r>
      <w:r w:rsidR="00072F7A">
        <w:rPr>
          <w:i/>
          <w:color w:val="000000" w:themeColor="text1"/>
        </w:rPr>
        <w:t xml:space="preserve">. </w:t>
      </w:r>
      <w:r w:rsidRPr="00BD52C2">
        <w:rPr>
          <w:i/>
          <w:color w:val="000000" w:themeColor="text1"/>
        </w:rPr>
        <w:t xml:space="preserve">Soc. </w:t>
      </w:r>
      <w:r w:rsidRPr="00BD52C2">
        <w:rPr>
          <w:b/>
          <w:color w:val="000000" w:themeColor="text1"/>
        </w:rPr>
        <w:t>2019,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141</w:t>
      </w:r>
      <w:r w:rsidRPr="00BD52C2">
        <w:rPr>
          <w:color w:val="000000" w:themeColor="text1"/>
        </w:rPr>
        <w:t xml:space="preserve"> (9), 4086-4093.</w:t>
      </w:r>
    </w:p>
    <w:p w14:paraId="0C1F5D52" w14:textId="1B28F1F8" w:rsidR="007D5752" w:rsidRPr="00BD52C2" w:rsidRDefault="00E15A3F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2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Zhang, J.; Zhao, Y.; Guo, X.; Chen, C.; Dong, C.-L.; Liu, R.-S.; Han, C.-P.; Li, Y.; Gogotsi, Y.; Wang, G. Single platinum atoms immobilized on an MXene as an efficient catalyst for the hydrogen evolution reaction. </w:t>
      </w:r>
      <w:r w:rsidR="007D5752" w:rsidRPr="00BD52C2">
        <w:rPr>
          <w:i/>
          <w:color w:val="000000" w:themeColor="text1"/>
        </w:rPr>
        <w:t>Nat</w:t>
      </w:r>
      <w:r w:rsidR="00FE3BAD">
        <w:rPr>
          <w:i/>
          <w:color w:val="000000" w:themeColor="text1"/>
        </w:rPr>
        <w:t>.</w:t>
      </w:r>
      <w:r w:rsidR="007D5752" w:rsidRPr="00BD52C2">
        <w:rPr>
          <w:i/>
          <w:color w:val="000000" w:themeColor="text1"/>
        </w:rPr>
        <w:t xml:space="preserve"> Catal. </w:t>
      </w:r>
      <w:r w:rsidR="007D5752" w:rsidRPr="00BD52C2">
        <w:rPr>
          <w:b/>
          <w:color w:val="000000" w:themeColor="text1"/>
        </w:rPr>
        <w:t>2018,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1</w:t>
      </w:r>
      <w:r w:rsidR="007D5752" w:rsidRPr="00BD52C2">
        <w:rPr>
          <w:color w:val="000000" w:themeColor="text1"/>
        </w:rPr>
        <w:t xml:space="preserve"> (12), 985-992.</w:t>
      </w:r>
    </w:p>
    <w:p w14:paraId="07C63583" w14:textId="41ACB75B" w:rsidR="007D5752" w:rsidRPr="00BD52C2" w:rsidRDefault="00E15A3F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3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Ramalingam, V.; Varadhan, P.; Fu, H.-C.; Kim, H.; Zhang, D.; Chen, S.; Song, L.; Ma, D.; Wang, Y.; Alshareef, H. N.; He, J.-H. Heteroatom-Mediated Interactions between Ruthenium Single Atoms and an MXene Support for Efficient Hydrogen Evolution. </w:t>
      </w:r>
      <w:r w:rsidR="007D5752" w:rsidRPr="00BD52C2">
        <w:rPr>
          <w:i/>
          <w:color w:val="000000" w:themeColor="text1"/>
        </w:rPr>
        <w:t xml:space="preserve">Adv. Mater. </w:t>
      </w:r>
      <w:r w:rsidR="007D5752" w:rsidRPr="00BD52C2">
        <w:rPr>
          <w:b/>
          <w:color w:val="000000" w:themeColor="text1"/>
        </w:rPr>
        <w:t>2019,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31</w:t>
      </w:r>
      <w:r w:rsidR="007D5752" w:rsidRPr="00BD52C2">
        <w:rPr>
          <w:color w:val="000000" w:themeColor="text1"/>
        </w:rPr>
        <w:t xml:space="preserve"> (48), 1903841.</w:t>
      </w:r>
    </w:p>
    <w:p w14:paraId="12632E5B" w14:textId="7AE58712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4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>Peng, W.; Han, J.; Lu, Y.-R.; Luo, M.; Chan, T.-S.; Peng, M.; Tan, Y. A General Strategy for Engineering Single-Metal Sites on 3D Porous N, P Co-Doped Ti</w:t>
      </w:r>
      <w:r w:rsidR="007D5752" w:rsidRPr="00BD52C2">
        <w:rPr>
          <w:color w:val="000000" w:themeColor="text1"/>
          <w:vertAlign w:val="subscript"/>
        </w:rPr>
        <w:t>3</w:t>
      </w:r>
      <w:r w:rsidR="007D5752" w:rsidRPr="00BD52C2">
        <w:rPr>
          <w:color w:val="000000" w:themeColor="text1"/>
        </w:rPr>
        <w:t>C</w:t>
      </w:r>
      <w:r w:rsidR="007D5752" w:rsidRPr="00BD52C2">
        <w:rPr>
          <w:color w:val="000000" w:themeColor="text1"/>
          <w:vertAlign w:val="subscript"/>
        </w:rPr>
        <w:t>2</w:t>
      </w:r>
      <w:r w:rsidR="007D5752" w:rsidRPr="00BD52C2">
        <w:rPr>
          <w:color w:val="000000" w:themeColor="text1"/>
        </w:rPr>
        <w:t>T</w:t>
      </w:r>
      <w:r w:rsidR="007D5752" w:rsidRPr="00BD52C2">
        <w:rPr>
          <w:color w:val="000000" w:themeColor="text1"/>
          <w:vertAlign w:val="subscript"/>
        </w:rPr>
        <w:t>x</w:t>
      </w:r>
      <w:r w:rsidR="007D5752" w:rsidRPr="00BD52C2">
        <w:rPr>
          <w:color w:val="000000" w:themeColor="text1"/>
        </w:rPr>
        <w:t xml:space="preserve"> MXene. </w:t>
      </w:r>
      <w:r w:rsidR="007D5752" w:rsidRPr="00BD52C2">
        <w:rPr>
          <w:i/>
          <w:color w:val="000000" w:themeColor="text1"/>
        </w:rPr>
        <w:t xml:space="preserve">ACS Nano. </w:t>
      </w:r>
      <w:r w:rsidR="007D5752" w:rsidRPr="00BD52C2">
        <w:rPr>
          <w:b/>
          <w:color w:val="000000" w:themeColor="text1"/>
        </w:rPr>
        <w:t>2022,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16</w:t>
      </w:r>
      <w:r w:rsidR="007D5752" w:rsidRPr="00BD52C2">
        <w:rPr>
          <w:color w:val="000000" w:themeColor="text1"/>
        </w:rPr>
        <w:t xml:space="preserve"> (3), 4116-4125.</w:t>
      </w:r>
    </w:p>
    <w:p w14:paraId="280FEA06" w14:textId="70E5CB49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5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Zhou, S.; Zhao, Y.; Shi, R.; Wang, Y.; Ashok, A.; Héraly, F.; Zhang, T.; Yuan, J. Vacancy-Rich MXene-Immobilized Ni Single Atoms as a High-Performance Electrocatalyst for the Hydrazine Oxidation Reaction. </w:t>
      </w:r>
      <w:r w:rsidR="007D5752" w:rsidRPr="00BD52C2">
        <w:rPr>
          <w:i/>
          <w:color w:val="000000" w:themeColor="text1"/>
        </w:rPr>
        <w:t xml:space="preserve">Adv. Mater. </w:t>
      </w:r>
      <w:r w:rsidR="007D5752" w:rsidRPr="00BD52C2">
        <w:rPr>
          <w:b/>
          <w:color w:val="000000" w:themeColor="text1"/>
        </w:rPr>
        <w:t>2022,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34</w:t>
      </w:r>
      <w:r w:rsidR="007D5752" w:rsidRPr="00BD52C2">
        <w:rPr>
          <w:color w:val="000000" w:themeColor="text1"/>
        </w:rPr>
        <w:t xml:space="preserve"> (36), 2204388.</w:t>
      </w:r>
    </w:p>
    <w:p w14:paraId="191A8E0F" w14:textId="40CEBDA4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6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Lin, W.; Lu, Y.-R.; Peng, W.; Luo, M.; Chan, T.-S.; Tan, Y. Atomic bridging modulation of Ir–N, S co-doped MXene for accelerating hydrogen evolution. </w:t>
      </w:r>
      <w:r w:rsidR="007D5752" w:rsidRPr="00BD52C2">
        <w:rPr>
          <w:i/>
          <w:color w:val="000000" w:themeColor="text1"/>
        </w:rPr>
        <w:t xml:space="preserve">J. Mater. Chem.A. </w:t>
      </w:r>
      <w:r w:rsidR="007D5752" w:rsidRPr="00BD52C2">
        <w:rPr>
          <w:b/>
          <w:color w:val="000000" w:themeColor="text1"/>
        </w:rPr>
        <w:t>2022,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10</w:t>
      </w:r>
      <w:r w:rsidR="007D5752" w:rsidRPr="00BD52C2">
        <w:rPr>
          <w:color w:val="000000" w:themeColor="text1"/>
        </w:rPr>
        <w:t xml:space="preserve"> (18), 9878-9885.</w:t>
      </w:r>
    </w:p>
    <w:p w14:paraId="4657263C" w14:textId="0CE9F69B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7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Jin, L.; You, S.; Ren, N.; Ding, B.; Liu, Y. Mo Vacancy-Mediated Activation of Peroxymonosulfate for Ultrafast Micropollutant Removal Using an Electrified MXene Filter Functionalized with Fe Single Atoms. </w:t>
      </w:r>
      <w:r w:rsidR="007D5752" w:rsidRPr="00BD52C2">
        <w:rPr>
          <w:i/>
          <w:color w:val="000000" w:themeColor="text1"/>
        </w:rPr>
        <w:t xml:space="preserve">Environ sci &amp; tech. </w:t>
      </w:r>
      <w:r w:rsidR="007D5752" w:rsidRPr="00BD52C2">
        <w:rPr>
          <w:b/>
          <w:color w:val="000000" w:themeColor="text1"/>
        </w:rPr>
        <w:t>2022,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56</w:t>
      </w:r>
      <w:r w:rsidR="007D5752" w:rsidRPr="00BD52C2">
        <w:rPr>
          <w:color w:val="000000" w:themeColor="text1"/>
        </w:rPr>
        <w:t xml:space="preserve"> (16), 11750-11759.</w:t>
      </w:r>
    </w:p>
    <w:p w14:paraId="661A3335" w14:textId="36E0F6BB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8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Yang, P.; Long, Y.; Huang, W.; Liu, D. Single-atom copper embedded in two-dimensional MXene toward peroxymonosulfate activation to generate singlet oxygen with nearly 100% selectivity for enhanced Fenton-like reactions. </w:t>
      </w:r>
      <w:r w:rsidR="007D5752" w:rsidRPr="00BD52C2">
        <w:rPr>
          <w:i/>
          <w:color w:val="000000" w:themeColor="text1"/>
        </w:rPr>
        <w:t xml:space="preserve">Appl. Catal. B. Environ. </w:t>
      </w:r>
      <w:r w:rsidR="007D5752" w:rsidRPr="00BD52C2">
        <w:rPr>
          <w:b/>
          <w:color w:val="000000" w:themeColor="text1"/>
        </w:rPr>
        <w:t>2023,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324</w:t>
      </w:r>
      <w:r w:rsidR="007D5752" w:rsidRPr="00BD52C2">
        <w:rPr>
          <w:color w:val="000000" w:themeColor="text1"/>
        </w:rPr>
        <w:t>, 122245.</w:t>
      </w:r>
    </w:p>
    <w:p w14:paraId="64F9787A" w14:textId="41D535A9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9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>Liu, H.; Hu, Z.; Liu, Q.; Sun, P.; Wang, Y.; Chou, S.; Hu, Z.; Zhang, Z. Single-atom Ru anchored in nitrogen-doped MXene (Ti</w:t>
      </w:r>
      <w:r w:rsidR="007D5752" w:rsidRPr="00BD52C2">
        <w:rPr>
          <w:color w:val="000000" w:themeColor="text1"/>
          <w:vertAlign w:val="subscript"/>
        </w:rPr>
        <w:t>3</w:t>
      </w:r>
      <w:r w:rsidR="007D5752" w:rsidRPr="00BD52C2">
        <w:rPr>
          <w:color w:val="000000" w:themeColor="text1"/>
        </w:rPr>
        <w:t>C</w:t>
      </w:r>
      <w:r w:rsidR="007D5752" w:rsidRPr="00BD52C2">
        <w:rPr>
          <w:color w:val="000000" w:themeColor="text1"/>
          <w:vertAlign w:val="subscript"/>
        </w:rPr>
        <w:t>2</w:t>
      </w:r>
      <w:r w:rsidR="007D5752" w:rsidRPr="00BD52C2">
        <w:rPr>
          <w:color w:val="000000" w:themeColor="text1"/>
        </w:rPr>
        <w:t>T</w:t>
      </w:r>
      <w:r w:rsidR="007D5752" w:rsidRPr="00BD52C2">
        <w:rPr>
          <w:color w:val="000000" w:themeColor="text1"/>
          <w:vertAlign w:val="subscript"/>
        </w:rPr>
        <w:t>x</w:t>
      </w:r>
      <w:r w:rsidR="007D5752" w:rsidRPr="00BD52C2">
        <w:rPr>
          <w:color w:val="000000" w:themeColor="text1"/>
        </w:rPr>
        <w:t xml:space="preserve">) as an efficient catalyst for the hydrogen evolution reaction at all pH values. </w:t>
      </w:r>
      <w:r w:rsidR="007D5752" w:rsidRPr="00BD52C2">
        <w:rPr>
          <w:i/>
          <w:color w:val="000000" w:themeColor="text1"/>
        </w:rPr>
        <w:t xml:space="preserve">J. Mater. Chem.A. </w:t>
      </w:r>
      <w:r w:rsidR="007D5752" w:rsidRPr="00BD52C2">
        <w:rPr>
          <w:b/>
          <w:color w:val="000000" w:themeColor="text1"/>
        </w:rPr>
        <w:t>2020,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8</w:t>
      </w:r>
      <w:r w:rsidR="007D5752" w:rsidRPr="00BD52C2">
        <w:rPr>
          <w:color w:val="000000" w:themeColor="text1"/>
        </w:rPr>
        <w:t xml:space="preserve"> (46), 24710-24717.</w:t>
      </w:r>
    </w:p>
    <w:p w14:paraId="118008C9" w14:textId="45B10AE6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1</w:t>
      </w:r>
      <w:r w:rsidR="000578C6">
        <w:rPr>
          <w:color w:val="000000" w:themeColor="text1"/>
        </w:rPr>
        <w:t>0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 xml:space="preserve">Zhao, X.; Zheng, X.; Lu, Q.; Li, Y.; Xiao, F.; Tang, B.; Wang, S.; Yu, D. Y. W.; Rogach, A. L. Electrocatalytic enhancement mechanism of cobalt single atoms anchored on different MXene substrates in oxygen and hydrogen evolution reactions. </w:t>
      </w:r>
      <w:r w:rsidRPr="00BD52C2">
        <w:rPr>
          <w:i/>
          <w:color w:val="000000" w:themeColor="text1"/>
        </w:rPr>
        <w:t xml:space="preserve">EcoMat. </w:t>
      </w:r>
      <w:r w:rsidRPr="00BD52C2">
        <w:rPr>
          <w:b/>
          <w:color w:val="000000" w:themeColor="text1"/>
        </w:rPr>
        <w:t>2023,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5</w:t>
      </w:r>
      <w:r w:rsidRPr="00BD52C2">
        <w:rPr>
          <w:color w:val="000000" w:themeColor="text1"/>
        </w:rPr>
        <w:t xml:space="preserve"> (2), e12293.</w:t>
      </w:r>
    </w:p>
    <w:p w14:paraId="4D36880F" w14:textId="66951A41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rFonts w:hint="eastAsia"/>
          <w:color w:val="000000" w:themeColor="text1"/>
        </w:rPr>
        <w:t>1</w:t>
      </w:r>
      <w:r w:rsidR="000578C6">
        <w:rPr>
          <w:color w:val="000000" w:themeColor="text1"/>
        </w:rPr>
        <w:t>1</w:t>
      </w:r>
      <w:r w:rsidRPr="00BD52C2">
        <w:rPr>
          <w:rFonts w:hint="eastAsia"/>
          <w:color w:val="000000" w:themeColor="text1"/>
        </w:rPr>
        <w:t>.</w:t>
      </w:r>
      <w:r w:rsidRPr="00BD52C2">
        <w:rPr>
          <w:rFonts w:hint="eastAsia"/>
          <w:color w:val="000000" w:themeColor="text1"/>
        </w:rPr>
        <w:tab/>
        <w:t>P</w:t>
      </w:r>
      <w:r w:rsidRPr="00BD52C2">
        <w:rPr>
          <w:color w:val="000000" w:themeColor="text1"/>
        </w:rPr>
        <w:t xml:space="preserve">eng, X.; Zhao, S.; Mi, Y.; Han, L.; Liu, X.; Qi, D.; Sun, J.; Liu, Y.; Bao, H.; Zhuo, L. Trifunctional single‐atomic Ru sites enable efficient overall water splitting and oxygen reduction in acidic media. </w:t>
      </w:r>
      <w:r w:rsidRPr="00BD52C2">
        <w:rPr>
          <w:i/>
          <w:color w:val="000000" w:themeColor="text1"/>
        </w:rPr>
        <w:t xml:space="preserve">Small. </w:t>
      </w:r>
      <w:r w:rsidRPr="00BD52C2">
        <w:rPr>
          <w:b/>
          <w:color w:val="000000" w:themeColor="text1"/>
        </w:rPr>
        <w:t>2020,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16</w:t>
      </w:r>
      <w:r w:rsidRPr="00BD52C2">
        <w:rPr>
          <w:color w:val="000000" w:themeColor="text1"/>
        </w:rPr>
        <w:t xml:space="preserve"> (33), 2002888.</w:t>
      </w:r>
    </w:p>
    <w:p w14:paraId="21808945" w14:textId="54CF187B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1</w:t>
      </w:r>
      <w:r w:rsidR="000578C6">
        <w:rPr>
          <w:color w:val="000000" w:themeColor="text1"/>
        </w:rPr>
        <w:t>2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 xml:space="preserve">Han, X.; Li, N.; Xiong, P.; Jung, M. G.; Kang, Y.; Dou, Q.; Liu, Q.; Lee, J. Y.; Park, H. S. Electronically coupled layered double hydroxide/MXene quantum dot </w:t>
      </w:r>
      <w:r w:rsidRPr="00BD52C2">
        <w:rPr>
          <w:color w:val="000000" w:themeColor="text1"/>
        </w:rPr>
        <w:lastRenderedPageBreak/>
        <w:t xml:space="preserve">metallic hybrids for high-performance flexible zinc–air batteries. </w:t>
      </w:r>
      <w:r w:rsidRPr="00BD52C2">
        <w:rPr>
          <w:i/>
          <w:color w:val="000000" w:themeColor="text1"/>
        </w:rPr>
        <w:t xml:space="preserve">InfoMat. </w:t>
      </w:r>
      <w:r w:rsidRPr="00BD52C2">
        <w:rPr>
          <w:b/>
          <w:color w:val="000000" w:themeColor="text1"/>
        </w:rPr>
        <w:t>2021,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3</w:t>
      </w:r>
      <w:r w:rsidRPr="00BD52C2">
        <w:rPr>
          <w:color w:val="000000" w:themeColor="text1"/>
        </w:rPr>
        <w:t xml:space="preserve"> (10), 1134-1144.</w:t>
      </w:r>
    </w:p>
    <w:p w14:paraId="7213C776" w14:textId="7E436905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1</w:t>
      </w:r>
      <w:r w:rsidR="000578C6">
        <w:rPr>
          <w:color w:val="000000" w:themeColor="text1"/>
        </w:rPr>
        <w:t>3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>Chen, X.; Zhai, X.; Hou, J.; Cao, H.; Yue, X.; Li, M.; Chen, L.; Liu, Z.; Ge, G.; Guo, X. Tunable nitrogen-doped delaminated 2D MXene obtained by NH</w:t>
      </w:r>
      <w:r w:rsidRPr="00BD52C2">
        <w:rPr>
          <w:color w:val="000000" w:themeColor="text1"/>
          <w:vertAlign w:val="subscript"/>
        </w:rPr>
        <w:t>3</w:t>
      </w:r>
      <w:r w:rsidRPr="00BD52C2">
        <w:rPr>
          <w:color w:val="000000" w:themeColor="text1"/>
        </w:rPr>
        <w:t>/Ar plasma treatment as highly efficient hydrogen and oxygen evolution reaction electrocatalyst.</w:t>
      </w:r>
      <w:bookmarkStart w:id="61" w:name="OLE_LINK50"/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Chem. Eng. J</w:t>
      </w:r>
      <w:bookmarkEnd w:id="61"/>
      <w:r w:rsidRPr="00BD52C2">
        <w:rPr>
          <w:i/>
          <w:color w:val="000000" w:themeColor="text1"/>
        </w:rPr>
        <w:t xml:space="preserve">. </w:t>
      </w:r>
      <w:r w:rsidRPr="00BD52C2">
        <w:rPr>
          <w:b/>
          <w:color w:val="000000" w:themeColor="text1"/>
        </w:rPr>
        <w:t>2021,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420</w:t>
      </w:r>
      <w:r w:rsidRPr="00BD52C2">
        <w:rPr>
          <w:color w:val="000000" w:themeColor="text1"/>
        </w:rPr>
        <w:t>, 129832.</w:t>
      </w:r>
    </w:p>
    <w:p w14:paraId="46223739" w14:textId="63808A07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1</w:t>
      </w:r>
      <w:r w:rsidR="000578C6">
        <w:rPr>
          <w:color w:val="000000" w:themeColor="text1"/>
        </w:rPr>
        <w:t>4</w:t>
      </w:r>
      <w:r w:rsidRPr="00BD52C2">
        <w:rPr>
          <w:color w:val="000000" w:themeColor="text1"/>
        </w:rPr>
        <w:tab/>
        <w:t xml:space="preserve">Tang, Y.; Yang, C.; Tian, Y.; Luo, Y.; Yin, X.; Que, W. The effect of in situ nitrogen doping on the oxygen evolution reaction of MXenes. </w:t>
      </w:r>
      <w:bookmarkStart w:id="62" w:name="OLE_LINK51"/>
      <w:r w:rsidRPr="00BD52C2">
        <w:rPr>
          <w:i/>
          <w:color w:val="000000" w:themeColor="text1"/>
        </w:rPr>
        <w:t xml:space="preserve">Nanoscale. Adv. </w:t>
      </w:r>
      <w:bookmarkEnd w:id="62"/>
      <w:r w:rsidRPr="00BD52C2">
        <w:rPr>
          <w:b/>
          <w:color w:val="000000" w:themeColor="text1"/>
        </w:rPr>
        <w:t>2020,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2</w:t>
      </w:r>
      <w:r w:rsidRPr="00BD52C2">
        <w:rPr>
          <w:color w:val="000000" w:themeColor="text1"/>
        </w:rPr>
        <w:t xml:space="preserve"> (3), 1187-1194.</w:t>
      </w:r>
    </w:p>
    <w:p w14:paraId="7C467147" w14:textId="56E94130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15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>Guo, D.; Li, X.; Jiao, Y.; Yan, H.; Wu, A.; Yang, G.; Wang, Y.; Tian, C.; Fu, H. A dual-active Co-CoO heterojunction coupled with Ti</w:t>
      </w:r>
      <w:r w:rsidR="007D5752" w:rsidRPr="00BD52C2">
        <w:rPr>
          <w:color w:val="000000" w:themeColor="text1"/>
          <w:vertAlign w:val="subscript"/>
        </w:rPr>
        <w:t>3</w:t>
      </w:r>
      <w:r w:rsidR="007D5752" w:rsidRPr="00BD52C2">
        <w:rPr>
          <w:color w:val="000000" w:themeColor="text1"/>
        </w:rPr>
        <w:t>C</w:t>
      </w:r>
      <w:r w:rsidR="007D5752" w:rsidRPr="00BD52C2">
        <w:rPr>
          <w:color w:val="000000" w:themeColor="text1"/>
          <w:vertAlign w:val="subscript"/>
        </w:rPr>
        <w:t>2</w:t>
      </w:r>
      <w:r w:rsidR="007D5752" w:rsidRPr="00BD52C2">
        <w:rPr>
          <w:color w:val="000000" w:themeColor="text1"/>
        </w:rPr>
        <w:t xml:space="preserve">-MXene for highly-performance overall water splitting. </w:t>
      </w:r>
      <w:r w:rsidR="007D5752" w:rsidRPr="00BD52C2">
        <w:rPr>
          <w:i/>
          <w:color w:val="000000" w:themeColor="text1"/>
        </w:rPr>
        <w:t xml:space="preserve">Nano. Res. </w:t>
      </w:r>
      <w:r w:rsidR="007D5752" w:rsidRPr="00BD52C2">
        <w:rPr>
          <w:b/>
          <w:color w:val="000000" w:themeColor="text1"/>
        </w:rPr>
        <w:t>2022,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15</w:t>
      </w:r>
      <w:r w:rsidR="007D5752" w:rsidRPr="00BD52C2">
        <w:rPr>
          <w:color w:val="000000" w:themeColor="text1"/>
        </w:rPr>
        <w:t xml:space="preserve"> (1), 238-247.</w:t>
      </w:r>
    </w:p>
    <w:p w14:paraId="43631C55" w14:textId="14E6A578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16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Li, N.; Han, J.; Yao, K.; Han, M.; Wang, Z.; Liu, Y.; Liu, L.; Liang, H. Synergistic phosphorized NiFeCo and MXene interaction inspired the formation of high-valence metal sites for efficient oxygen evolution. </w:t>
      </w:r>
      <w:r w:rsidR="007D5752" w:rsidRPr="00BD52C2">
        <w:rPr>
          <w:i/>
          <w:color w:val="000000" w:themeColor="text1"/>
        </w:rPr>
        <w:t xml:space="preserve">J. Mater. Sci. Technol. </w:t>
      </w:r>
      <w:r w:rsidR="007D5752" w:rsidRPr="00BD52C2">
        <w:rPr>
          <w:b/>
          <w:color w:val="000000" w:themeColor="text1"/>
        </w:rPr>
        <w:t>2022,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106</w:t>
      </w:r>
      <w:r w:rsidR="007D5752" w:rsidRPr="00BD52C2">
        <w:rPr>
          <w:color w:val="000000" w:themeColor="text1"/>
        </w:rPr>
        <w:t>, 90-97.</w:t>
      </w:r>
    </w:p>
    <w:p w14:paraId="4F577831" w14:textId="520548E4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17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>Xie, Y.; Yu, H.; Deng, L.; Amin, R. S.; Yu, D.; Fetohi, A. E.; Maximov, M. Y.; Li, L.; El-Khatib, K. M.; Peng, S. Anchoring stable FeS</w:t>
      </w:r>
      <w:r w:rsidR="007D5752" w:rsidRPr="00BD52C2">
        <w:rPr>
          <w:color w:val="000000" w:themeColor="text1"/>
          <w:vertAlign w:val="subscript"/>
        </w:rPr>
        <w:t>2</w:t>
      </w:r>
      <w:r w:rsidR="007D5752" w:rsidRPr="00BD52C2">
        <w:rPr>
          <w:color w:val="000000" w:themeColor="text1"/>
        </w:rPr>
        <w:t xml:space="preserve"> nanoparticles on MXene nanosheets via interface engineering for efficient water splitting. </w:t>
      </w:r>
      <w:r w:rsidR="007D5752" w:rsidRPr="00BD52C2">
        <w:rPr>
          <w:i/>
          <w:color w:val="000000" w:themeColor="text1"/>
        </w:rPr>
        <w:t xml:space="preserve">lnorg. Chem. Front. </w:t>
      </w:r>
      <w:r w:rsidR="007D5752" w:rsidRPr="00BD52C2">
        <w:rPr>
          <w:b/>
          <w:color w:val="000000" w:themeColor="text1"/>
        </w:rPr>
        <w:t>2022,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9</w:t>
      </w:r>
      <w:r w:rsidR="007D5752" w:rsidRPr="00BD52C2">
        <w:rPr>
          <w:color w:val="000000" w:themeColor="text1"/>
        </w:rPr>
        <w:t xml:space="preserve"> (4), 662-669.</w:t>
      </w:r>
    </w:p>
    <w:p w14:paraId="56431E8E" w14:textId="5D5EA7B2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18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Wen, Y.; Wei, Z.; Ma, C.; Xing, X.; Li, Z.; Luo, D. MXene Boosted CoNi-ZIF-67 as Highly Efficient Electrocatalysts for Oxygen Evolution. </w:t>
      </w:r>
      <w:r w:rsidR="007D5752" w:rsidRPr="00BD52C2">
        <w:rPr>
          <w:i/>
          <w:color w:val="000000" w:themeColor="text1"/>
        </w:rPr>
        <w:t xml:space="preserve">Nanomaterials. </w:t>
      </w:r>
      <w:r w:rsidR="007D5752" w:rsidRPr="00BD52C2">
        <w:rPr>
          <w:b/>
          <w:color w:val="000000" w:themeColor="text1"/>
        </w:rPr>
        <w:t>2019,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9</w:t>
      </w:r>
      <w:r w:rsidR="007D5752" w:rsidRPr="00BD52C2">
        <w:rPr>
          <w:color w:val="000000" w:themeColor="text1"/>
        </w:rPr>
        <w:t xml:space="preserve"> (5), 775.</w:t>
      </w:r>
    </w:p>
    <w:p w14:paraId="71BFD4A7" w14:textId="50AE59F5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19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Yu, M.; Zhou, S.; Wang, Z.; Zhao, J.; Qiu, J. Boosting electrocatalytic oxygen evolution by synergistically coupling layered double hydroxide with MXene. </w:t>
      </w:r>
      <w:r w:rsidR="007D5752" w:rsidRPr="00BD52C2">
        <w:rPr>
          <w:i/>
          <w:color w:val="000000" w:themeColor="text1"/>
        </w:rPr>
        <w:t xml:space="preserve">Nano Energy. </w:t>
      </w:r>
      <w:r w:rsidR="007D5752" w:rsidRPr="00BD52C2">
        <w:rPr>
          <w:b/>
          <w:color w:val="000000" w:themeColor="text1"/>
        </w:rPr>
        <w:t>2018,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44</w:t>
      </w:r>
      <w:r w:rsidR="007D5752" w:rsidRPr="00BD52C2">
        <w:rPr>
          <w:color w:val="000000" w:themeColor="text1"/>
        </w:rPr>
        <w:t>, 181-190.</w:t>
      </w:r>
    </w:p>
    <w:p w14:paraId="469226CD" w14:textId="519CE4D1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2</w:t>
      </w:r>
      <w:r w:rsidR="000578C6">
        <w:rPr>
          <w:color w:val="000000" w:themeColor="text1"/>
        </w:rPr>
        <w:t>0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 xml:space="preserve">Zahra, S. A.; Rizwan, S. MWCNT-modified MXene as cost-effective efficient bifunctional catalyst for overall water splitting. </w:t>
      </w:r>
      <w:r w:rsidRPr="00BD52C2">
        <w:rPr>
          <w:i/>
          <w:color w:val="000000" w:themeColor="text1"/>
        </w:rPr>
        <w:t xml:space="preserve">RSC. Adv. </w:t>
      </w:r>
      <w:r w:rsidRPr="00BD52C2">
        <w:rPr>
          <w:b/>
          <w:color w:val="000000" w:themeColor="text1"/>
        </w:rPr>
        <w:t>2022,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12</w:t>
      </w:r>
      <w:r w:rsidRPr="00BD52C2">
        <w:rPr>
          <w:color w:val="000000" w:themeColor="text1"/>
        </w:rPr>
        <w:t xml:space="preserve"> (14), 8405-8413.</w:t>
      </w:r>
    </w:p>
    <w:p w14:paraId="4299ECA8" w14:textId="0FC4153A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2</w:t>
      </w:r>
      <w:r w:rsidR="000578C6">
        <w:rPr>
          <w:color w:val="000000" w:themeColor="text1"/>
        </w:rPr>
        <w:t>1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>Sharma, V.; Dhiman, R.; Mahajan, A. Ti</w:t>
      </w:r>
      <w:r w:rsidRPr="00BD52C2">
        <w:rPr>
          <w:color w:val="000000" w:themeColor="text1"/>
          <w:vertAlign w:val="superscript"/>
        </w:rPr>
        <w:t>2+</w:t>
      </w:r>
      <w:r w:rsidRPr="00BD52C2">
        <w:rPr>
          <w:color w:val="000000" w:themeColor="text1"/>
        </w:rPr>
        <w:t xml:space="preserve"> and Ti</w:t>
      </w:r>
      <w:r w:rsidRPr="00BD52C2">
        <w:rPr>
          <w:color w:val="000000" w:themeColor="text1"/>
          <w:vertAlign w:val="superscript"/>
        </w:rPr>
        <w:t>4+</w:t>
      </w:r>
      <w:r w:rsidRPr="00BD52C2">
        <w:rPr>
          <w:color w:val="000000" w:themeColor="text1"/>
        </w:rPr>
        <w:t xml:space="preserve"> species enriched MXene electrocatalyst for highly efficient hydrogen evolution and oxygen evolution reaction kinetics. </w:t>
      </w:r>
      <w:r w:rsidRPr="00BD52C2">
        <w:rPr>
          <w:i/>
          <w:color w:val="000000" w:themeColor="text1"/>
        </w:rPr>
        <w:t>Appl</w:t>
      </w:r>
      <w:r w:rsidR="001E766D">
        <w:rPr>
          <w:i/>
          <w:color w:val="000000" w:themeColor="text1"/>
        </w:rPr>
        <w:t>.</w:t>
      </w:r>
      <w:r w:rsidRPr="00BD52C2">
        <w:rPr>
          <w:i/>
          <w:color w:val="000000" w:themeColor="text1"/>
        </w:rPr>
        <w:t xml:space="preserve"> Surf</w:t>
      </w:r>
      <w:r w:rsidR="001E766D">
        <w:rPr>
          <w:i/>
          <w:color w:val="000000" w:themeColor="text1"/>
        </w:rPr>
        <w:t>.</w:t>
      </w:r>
      <w:r w:rsidRPr="00BD52C2">
        <w:rPr>
          <w:i/>
          <w:color w:val="000000" w:themeColor="text1"/>
        </w:rPr>
        <w:t xml:space="preserve"> Sci. </w:t>
      </w:r>
      <w:r w:rsidRPr="00BD52C2">
        <w:rPr>
          <w:b/>
          <w:color w:val="000000" w:themeColor="text1"/>
        </w:rPr>
        <w:t>2023,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612</w:t>
      </w:r>
      <w:r w:rsidRPr="00BD52C2">
        <w:rPr>
          <w:color w:val="000000" w:themeColor="text1"/>
        </w:rPr>
        <w:t>, 155883.</w:t>
      </w:r>
    </w:p>
    <w:p w14:paraId="22F2E7A4" w14:textId="713F9A7B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2</w:t>
      </w:r>
      <w:r w:rsidR="000578C6">
        <w:rPr>
          <w:color w:val="000000" w:themeColor="text1"/>
        </w:rPr>
        <w:t>2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>Środa, B.; Dymerska, A. G.; Zielińska, B.; Mijowska, E. Promotion of MXene (Ti</w:t>
      </w:r>
      <w:r w:rsidRPr="00BD52C2">
        <w:rPr>
          <w:color w:val="000000" w:themeColor="text1"/>
          <w:vertAlign w:val="subscript"/>
        </w:rPr>
        <w:t>3</w:t>
      </w:r>
      <w:r w:rsidRPr="00BD52C2">
        <w:rPr>
          <w:color w:val="000000" w:themeColor="text1"/>
        </w:rPr>
        <w:t>C</w:t>
      </w:r>
      <w:r w:rsidRPr="00BD52C2">
        <w:rPr>
          <w:color w:val="000000" w:themeColor="text1"/>
          <w:vertAlign w:val="subscript"/>
        </w:rPr>
        <w:t>2</w:t>
      </w:r>
      <w:r w:rsidRPr="00BD52C2">
        <w:rPr>
          <w:color w:val="000000" w:themeColor="text1"/>
        </w:rPr>
        <w:t>T</w:t>
      </w:r>
      <w:r w:rsidRPr="00BD52C2">
        <w:rPr>
          <w:color w:val="000000" w:themeColor="text1"/>
          <w:vertAlign w:val="subscript"/>
        </w:rPr>
        <w:t>x</w:t>
      </w:r>
      <w:r w:rsidRPr="00BD52C2">
        <w:rPr>
          <w:color w:val="000000" w:themeColor="text1"/>
        </w:rPr>
        <w:t xml:space="preserve">) as a robust electrocatalyst for oxygen evolution reaction via active sites of ZIF-67 - In situ mechanism investigations. </w:t>
      </w:r>
      <w:bookmarkStart w:id="63" w:name="OLE_LINK52"/>
      <w:r w:rsidRPr="00BD52C2">
        <w:rPr>
          <w:i/>
          <w:color w:val="000000" w:themeColor="text1"/>
        </w:rPr>
        <w:t>Int</w:t>
      </w:r>
      <w:r w:rsidR="00F90DB5">
        <w:rPr>
          <w:i/>
          <w:color w:val="000000" w:themeColor="text1"/>
        </w:rPr>
        <w:t>.</w:t>
      </w:r>
      <w:r w:rsidRPr="00BD52C2">
        <w:rPr>
          <w:i/>
          <w:color w:val="000000" w:themeColor="text1"/>
        </w:rPr>
        <w:t xml:space="preserve"> J</w:t>
      </w:r>
      <w:r w:rsidR="000D1F63">
        <w:rPr>
          <w:i/>
          <w:color w:val="000000" w:themeColor="text1"/>
        </w:rPr>
        <w:t>.</w:t>
      </w:r>
      <w:r w:rsidRPr="00BD52C2">
        <w:rPr>
          <w:i/>
          <w:color w:val="000000" w:themeColor="text1"/>
        </w:rPr>
        <w:t xml:space="preserve"> Hydrogen Energy.</w:t>
      </w:r>
      <w:bookmarkEnd w:id="63"/>
      <w:r w:rsidRPr="00BD52C2">
        <w:rPr>
          <w:i/>
          <w:color w:val="000000" w:themeColor="text1"/>
        </w:rPr>
        <w:t xml:space="preserve"> </w:t>
      </w:r>
      <w:r w:rsidRPr="00BD52C2">
        <w:rPr>
          <w:b/>
          <w:color w:val="000000" w:themeColor="text1"/>
        </w:rPr>
        <w:t>2023,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48</w:t>
      </w:r>
      <w:r w:rsidRPr="00BD52C2">
        <w:rPr>
          <w:color w:val="000000" w:themeColor="text1"/>
        </w:rPr>
        <w:t xml:space="preserve"> (49), 18696-18707.</w:t>
      </w:r>
    </w:p>
    <w:p w14:paraId="56B9A42F" w14:textId="64DD7E3A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2</w:t>
      </w:r>
      <w:r w:rsidR="000578C6">
        <w:rPr>
          <w:color w:val="000000" w:themeColor="text1"/>
        </w:rPr>
        <w:t>3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 xml:space="preserve">Li, J.; Hou, C.; Chen, C.; Ma, W.; Li, Q.; Hu, L.; Lv, X.; Dang, J. Collaborative Interface Optimization Strategy Guided Ultrafine RuCo and MXene Heterostructure Electrocatalysts for Efficient Overall Water Splitting. </w:t>
      </w:r>
      <w:r w:rsidRPr="00BD52C2">
        <w:rPr>
          <w:i/>
          <w:color w:val="000000" w:themeColor="text1"/>
        </w:rPr>
        <w:t xml:space="preserve">ACS Nano. </w:t>
      </w:r>
      <w:r w:rsidRPr="00BD52C2">
        <w:rPr>
          <w:b/>
          <w:color w:val="000000" w:themeColor="text1"/>
        </w:rPr>
        <w:t>2023,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17</w:t>
      </w:r>
      <w:r w:rsidRPr="00BD52C2">
        <w:rPr>
          <w:color w:val="000000" w:themeColor="text1"/>
        </w:rPr>
        <w:t xml:space="preserve"> (11), 10947-10957.</w:t>
      </w:r>
    </w:p>
    <w:p w14:paraId="68E09F1F" w14:textId="6332755A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2</w:t>
      </w:r>
      <w:r w:rsidR="000578C6">
        <w:rPr>
          <w:color w:val="000000" w:themeColor="text1"/>
        </w:rPr>
        <w:t>4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>Li, M.; Zeng, Z.; Liu, W.; Zong, H.; Li, B.; Gong, S.; Yu, K.; Zhu, Z. Dual enhancement of water oxidation catalysis by MXene in the grass-like ZnCoCH@Ti</w:t>
      </w:r>
      <w:r w:rsidRPr="00BD52C2">
        <w:rPr>
          <w:color w:val="000000" w:themeColor="text1"/>
          <w:vertAlign w:val="subscript"/>
        </w:rPr>
        <w:t>3</w:t>
      </w:r>
      <w:r w:rsidRPr="00BD52C2">
        <w:rPr>
          <w:color w:val="000000" w:themeColor="text1"/>
        </w:rPr>
        <w:t>C</w:t>
      </w:r>
      <w:r w:rsidRPr="00BD52C2">
        <w:rPr>
          <w:color w:val="000000" w:themeColor="text1"/>
          <w:vertAlign w:val="subscript"/>
        </w:rPr>
        <w:t>2</w:t>
      </w:r>
      <w:r w:rsidRPr="00BD52C2">
        <w:rPr>
          <w:color w:val="000000" w:themeColor="text1"/>
        </w:rPr>
        <w:t>T</w:t>
      </w:r>
      <w:r w:rsidRPr="00BD52C2">
        <w:rPr>
          <w:color w:val="000000" w:themeColor="text1"/>
          <w:vertAlign w:val="subscript"/>
        </w:rPr>
        <w:t>x</w:t>
      </w:r>
      <w:r w:rsidRPr="00BD52C2">
        <w:rPr>
          <w:color w:val="000000" w:themeColor="text1"/>
        </w:rPr>
        <w:t xml:space="preserve"> heterostructure. </w:t>
      </w:r>
      <w:bookmarkStart w:id="64" w:name="OLE_LINK54"/>
      <w:r w:rsidRPr="00BD52C2">
        <w:rPr>
          <w:i/>
          <w:color w:val="000000" w:themeColor="text1"/>
        </w:rPr>
        <w:t>Chem</w:t>
      </w:r>
      <w:r w:rsidR="008972BB">
        <w:rPr>
          <w:i/>
          <w:color w:val="000000" w:themeColor="text1"/>
        </w:rPr>
        <w:t xml:space="preserve">. </w:t>
      </w:r>
      <w:r w:rsidRPr="00BD52C2">
        <w:rPr>
          <w:i/>
          <w:color w:val="000000" w:themeColor="text1"/>
        </w:rPr>
        <w:t>Eng</w:t>
      </w:r>
      <w:r w:rsidR="008972BB">
        <w:rPr>
          <w:i/>
          <w:color w:val="000000" w:themeColor="text1"/>
        </w:rPr>
        <w:t>.</w:t>
      </w:r>
      <w:r w:rsidRPr="00BD52C2">
        <w:rPr>
          <w:i/>
          <w:color w:val="000000" w:themeColor="text1"/>
        </w:rPr>
        <w:t xml:space="preserve"> J.</w:t>
      </w:r>
      <w:bookmarkEnd w:id="64"/>
      <w:r w:rsidRPr="00BD52C2">
        <w:rPr>
          <w:i/>
          <w:color w:val="000000" w:themeColor="text1"/>
        </w:rPr>
        <w:t xml:space="preserve"> </w:t>
      </w:r>
      <w:r w:rsidRPr="00BD52C2">
        <w:rPr>
          <w:b/>
          <w:color w:val="000000" w:themeColor="text1"/>
        </w:rPr>
        <w:t>2023,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456</w:t>
      </w:r>
      <w:r w:rsidRPr="00BD52C2">
        <w:rPr>
          <w:color w:val="000000" w:themeColor="text1"/>
        </w:rPr>
        <w:t>, 141041.</w:t>
      </w:r>
    </w:p>
    <w:p w14:paraId="5D9D30B6" w14:textId="4D750BF3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25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Yan, L.; Liang, J.; Li, H. In situ construction of heterostructure NiSe–NiO </w:t>
      </w:r>
      <w:r w:rsidR="007D5752" w:rsidRPr="00BD52C2">
        <w:rPr>
          <w:color w:val="000000" w:themeColor="text1"/>
        </w:rPr>
        <w:lastRenderedPageBreak/>
        <w:t xml:space="preserve">nanoarrays with rich oxygen vacancy on MXene for efficient oxygen evolution. </w:t>
      </w:r>
      <w:r w:rsidR="008972BB" w:rsidRPr="00BD52C2">
        <w:rPr>
          <w:i/>
          <w:color w:val="000000" w:themeColor="text1"/>
        </w:rPr>
        <w:t>Int</w:t>
      </w:r>
      <w:r w:rsidR="008972BB">
        <w:rPr>
          <w:i/>
          <w:color w:val="000000" w:themeColor="text1"/>
        </w:rPr>
        <w:t>.</w:t>
      </w:r>
      <w:r w:rsidR="008972BB" w:rsidRPr="00BD52C2">
        <w:rPr>
          <w:i/>
          <w:color w:val="000000" w:themeColor="text1"/>
        </w:rPr>
        <w:t xml:space="preserve"> J</w:t>
      </w:r>
      <w:r w:rsidR="008972BB">
        <w:rPr>
          <w:i/>
          <w:color w:val="000000" w:themeColor="text1"/>
        </w:rPr>
        <w:t>.</w:t>
      </w:r>
      <w:r w:rsidR="008972BB" w:rsidRPr="00BD52C2">
        <w:rPr>
          <w:i/>
          <w:color w:val="000000" w:themeColor="text1"/>
        </w:rPr>
        <w:t xml:space="preserve"> Hydrogen Energy.</w:t>
      </w:r>
      <w:r w:rsidR="007D5752" w:rsidRPr="00BD52C2">
        <w:rPr>
          <w:i/>
          <w:color w:val="000000" w:themeColor="text1"/>
        </w:rPr>
        <w:t xml:space="preserve"> </w:t>
      </w:r>
      <w:r w:rsidR="007D5752" w:rsidRPr="00BD52C2">
        <w:rPr>
          <w:b/>
          <w:color w:val="000000" w:themeColor="text1"/>
        </w:rPr>
        <w:t>2023,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48</w:t>
      </w:r>
      <w:r w:rsidR="007D5752" w:rsidRPr="00BD52C2">
        <w:rPr>
          <w:color w:val="000000" w:themeColor="text1"/>
        </w:rPr>
        <w:t xml:space="preserve"> (35), 13159-13169.</w:t>
      </w:r>
    </w:p>
    <w:p w14:paraId="279AB1D6" w14:textId="2F39A47F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26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Li, S.; Chai, H.; Zhang, L.; Xu, Y.; Jiao, Y.; Chen, J. Constructing oxygen vacancy-rich MXene @Ce-MOF composites for enhanced energy storage and conversion. </w:t>
      </w:r>
      <w:bookmarkStart w:id="65" w:name="OLE_LINK56"/>
      <w:r w:rsidR="007D5752" w:rsidRPr="00BD52C2">
        <w:rPr>
          <w:i/>
          <w:color w:val="000000" w:themeColor="text1"/>
        </w:rPr>
        <w:t>J</w:t>
      </w:r>
      <w:r w:rsidR="00720FE9">
        <w:rPr>
          <w:i/>
          <w:color w:val="000000" w:themeColor="text1"/>
        </w:rPr>
        <w:t>.</w:t>
      </w:r>
      <w:r w:rsidR="007D5752" w:rsidRPr="00BD52C2">
        <w:rPr>
          <w:i/>
          <w:color w:val="000000" w:themeColor="text1"/>
        </w:rPr>
        <w:t xml:space="preserve"> Colloid Interface Sci.</w:t>
      </w:r>
      <w:bookmarkEnd w:id="65"/>
      <w:r w:rsidR="007D5752" w:rsidRPr="00BD52C2">
        <w:rPr>
          <w:i/>
          <w:color w:val="000000" w:themeColor="text1"/>
        </w:rPr>
        <w:t xml:space="preserve"> </w:t>
      </w:r>
      <w:r w:rsidR="007D5752" w:rsidRPr="00BD52C2">
        <w:rPr>
          <w:b/>
          <w:color w:val="000000" w:themeColor="text1"/>
        </w:rPr>
        <w:t>2023,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642</w:t>
      </w:r>
      <w:r w:rsidR="007D5752" w:rsidRPr="00BD52C2">
        <w:rPr>
          <w:color w:val="000000" w:themeColor="text1"/>
        </w:rPr>
        <w:t>, 235-245.</w:t>
      </w:r>
    </w:p>
    <w:p w14:paraId="2864DCC8" w14:textId="43DEA668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27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Kuznetsov, D. A.; Chen, Z.; Kumar, P. V.; Tsoukalou, A.; Kierzkowska, A.; Abdala, P. M.; Safonova, O. V.; Fedorov, A.; Müller, C. R. Single Site Cobalt Substitution in 2D Molybdenum Carbide (MXene) Enhances Catalytic Activity in the Hydrogen Evolution Reaction. </w:t>
      </w:r>
      <w:r w:rsidR="007D5752" w:rsidRPr="00BD52C2">
        <w:rPr>
          <w:i/>
          <w:color w:val="000000" w:themeColor="text1"/>
        </w:rPr>
        <w:t xml:space="preserve">J. Am. Chem. Soc. </w:t>
      </w:r>
      <w:r w:rsidR="007D5752" w:rsidRPr="00BD52C2">
        <w:rPr>
          <w:b/>
          <w:color w:val="000000" w:themeColor="text1"/>
        </w:rPr>
        <w:t>2019,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141</w:t>
      </w:r>
      <w:r w:rsidR="007D5752" w:rsidRPr="00BD52C2">
        <w:rPr>
          <w:color w:val="000000" w:themeColor="text1"/>
        </w:rPr>
        <w:t xml:space="preserve"> (44), 17809-17816.</w:t>
      </w:r>
    </w:p>
    <w:p w14:paraId="1CAF4A6B" w14:textId="11522538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28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Ramalingam, V.; Varadhan, P.; Fu, H. C.; Kim, H.; Zhang, D.; Chen, S.; Song, L.; Ma, D.; Wang, Y.; Alshareef, H. N.; He, J. H. Heteroatom-Mediated Interactions between Ruthenium Single Atoms and an MXene Support for Efficient Hydrogen Evolution. </w:t>
      </w:r>
      <w:r w:rsidR="007D5752" w:rsidRPr="00BD52C2">
        <w:rPr>
          <w:i/>
          <w:color w:val="000000" w:themeColor="text1"/>
        </w:rPr>
        <w:t xml:space="preserve">Adv. Mater. </w:t>
      </w:r>
      <w:r w:rsidR="007D5752" w:rsidRPr="00BD52C2">
        <w:rPr>
          <w:b/>
          <w:color w:val="000000" w:themeColor="text1"/>
        </w:rPr>
        <w:t>2019,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31</w:t>
      </w:r>
      <w:r w:rsidR="007D5752" w:rsidRPr="00BD52C2">
        <w:rPr>
          <w:color w:val="000000" w:themeColor="text1"/>
        </w:rPr>
        <w:t xml:space="preserve"> (48), 1903841.</w:t>
      </w:r>
    </w:p>
    <w:p w14:paraId="04BA6CF1" w14:textId="5F0E9A98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29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Pang, S. Y.; Io, W. F.; Wong, L. W.; Zhao, J.; Hao, J. Efficient Energy Conversion and Storage Based on Robust Fluoride-Free Self-Assembled 1D Niobium Carbide in 3D Nanowire Network. </w:t>
      </w:r>
      <w:r w:rsidR="007D5752" w:rsidRPr="00BD52C2">
        <w:rPr>
          <w:i/>
          <w:color w:val="000000" w:themeColor="text1"/>
        </w:rPr>
        <w:t xml:space="preserve">Adv.Sci. </w:t>
      </w:r>
      <w:r w:rsidR="007D5752" w:rsidRPr="00BD52C2">
        <w:rPr>
          <w:b/>
          <w:color w:val="000000" w:themeColor="text1"/>
        </w:rPr>
        <w:t>2020,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7</w:t>
      </w:r>
      <w:r w:rsidR="007D5752" w:rsidRPr="00BD52C2">
        <w:rPr>
          <w:color w:val="000000" w:themeColor="text1"/>
        </w:rPr>
        <w:t xml:space="preserve"> (10), 1903680.</w:t>
      </w:r>
    </w:p>
    <w:p w14:paraId="3FD2B156" w14:textId="147670F0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3</w:t>
      </w:r>
      <w:r w:rsidR="000578C6">
        <w:rPr>
          <w:color w:val="000000" w:themeColor="text1"/>
        </w:rPr>
        <w:t>0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 xml:space="preserve">Djire, A.; Wang, X.; Xiao, C.; Nwamba, O. C.; Mirkin, M. V.; Neale, N. R. Basal Plane Hydrogen Evolution Activity from Mixed Metal Nitride MXenes Measured by Scanning Electrochemical Microscopy. </w:t>
      </w:r>
      <w:r w:rsidRPr="00BD52C2">
        <w:rPr>
          <w:i/>
          <w:color w:val="000000" w:themeColor="text1"/>
        </w:rPr>
        <w:t xml:space="preserve">Adv. Funct. Mater. </w:t>
      </w:r>
      <w:r w:rsidRPr="00BD52C2">
        <w:rPr>
          <w:b/>
          <w:color w:val="000000" w:themeColor="text1"/>
        </w:rPr>
        <w:t>2020,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30</w:t>
      </w:r>
      <w:r w:rsidRPr="00BD52C2">
        <w:rPr>
          <w:color w:val="000000" w:themeColor="text1"/>
        </w:rPr>
        <w:t xml:space="preserve"> (47), 2001136.</w:t>
      </w:r>
    </w:p>
    <w:p w14:paraId="0EEBBD09" w14:textId="4944C055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3</w:t>
      </w:r>
      <w:r w:rsidR="000578C6">
        <w:rPr>
          <w:color w:val="000000" w:themeColor="text1"/>
        </w:rPr>
        <w:t>1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 xml:space="preserve">Yoon, Y.; Tiwari, A. P.; Choi, M.; Novak, T. G.; Song, W.; Chang, H.; Zyung, T.; Lee, S. S.; Jeon, S.; An, K.-S. Precious-Metal-Free Electrocatalysts for Activation of Hydrogen Evolution with Nonmetallic Electron Donor: Chemical Composition Controllable Phosphorous Doped Vanadium Carbide MXene. </w:t>
      </w:r>
      <w:r w:rsidRPr="00BD52C2">
        <w:rPr>
          <w:i/>
          <w:color w:val="000000" w:themeColor="text1"/>
        </w:rPr>
        <w:t xml:space="preserve">Adv. Funct. Mater. </w:t>
      </w:r>
      <w:r w:rsidRPr="00BD52C2">
        <w:rPr>
          <w:b/>
          <w:color w:val="000000" w:themeColor="text1"/>
        </w:rPr>
        <w:t>2019,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29</w:t>
      </w:r>
      <w:r w:rsidRPr="00BD52C2">
        <w:rPr>
          <w:color w:val="000000" w:themeColor="text1"/>
        </w:rPr>
        <w:t xml:space="preserve"> (30), 1903443.</w:t>
      </w:r>
    </w:p>
    <w:p w14:paraId="5456C527" w14:textId="47674E8B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3</w:t>
      </w:r>
      <w:r w:rsidR="000578C6">
        <w:rPr>
          <w:color w:val="000000" w:themeColor="text1"/>
        </w:rPr>
        <w:t>2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 xml:space="preserve">Qu, G.; Zhou, Y.; Wu, T.; Zhao, G.; Li, F.; Kang, Y.; Xu, C. Phosphorized MXene-phase molybdenum carbide as an earth-abundant hydrogen evolution electrocatalyst. </w:t>
      </w:r>
      <w:r w:rsidRPr="00BD52C2">
        <w:rPr>
          <w:i/>
          <w:color w:val="000000" w:themeColor="text1"/>
        </w:rPr>
        <w:t xml:space="preserve">ACS Appl. Energy. Mater. </w:t>
      </w:r>
      <w:r w:rsidRPr="00BD52C2">
        <w:rPr>
          <w:b/>
          <w:color w:val="000000" w:themeColor="text1"/>
        </w:rPr>
        <w:t>2018,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1</w:t>
      </w:r>
      <w:r w:rsidRPr="00BD52C2">
        <w:rPr>
          <w:color w:val="000000" w:themeColor="text1"/>
        </w:rPr>
        <w:t xml:space="preserve"> (12), 7206-7212.</w:t>
      </w:r>
    </w:p>
    <w:p w14:paraId="47E711F7" w14:textId="7CBF6A34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3</w:t>
      </w:r>
      <w:r w:rsidR="000578C6">
        <w:rPr>
          <w:color w:val="000000" w:themeColor="text1"/>
        </w:rPr>
        <w:t>3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>Lim, K. R. G.; Handoko, A. D.; Johnson, L. R.; Meng, X.; Lin, M.; Subramanian, G. S.; Anasori, B.; Gogotsi, Y.; Vojvodic, A.; Seh, Z. W. 2H-MoS</w:t>
      </w:r>
      <w:r w:rsidRPr="00BD52C2">
        <w:rPr>
          <w:color w:val="000000" w:themeColor="text1"/>
          <w:vertAlign w:val="subscript"/>
        </w:rPr>
        <w:t>2</w:t>
      </w:r>
      <w:r w:rsidRPr="00BD52C2">
        <w:rPr>
          <w:color w:val="000000" w:themeColor="text1"/>
        </w:rPr>
        <w:t xml:space="preserve"> on Mo</w:t>
      </w:r>
      <w:r w:rsidRPr="00BD52C2">
        <w:rPr>
          <w:color w:val="000000" w:themeColor="text1"/>
          <w:vertAlign w:val="subscript"/>
        </w:rPr>
        <w:t>2</w:t>
      </w:r>
      <w:r w:rsidRPr="00BD52C2">
        <w:rPr>
          <w:color w:val="000000" w:themeColor="text1"/>
        </w:rPr>
        <w:t>CT</w:t>
      </w:r>
      <w:r w:rsidRPr="00BD52C2">
        <w:rPr>
          <w:color w:val="000000" w:themeColor="text1"/>
          <w:vertAlign w:val="subscript"/>
        </w:rPr>
        <w:t>x</w:t>
      </w:r>
      <w:r w:rsidRPr="00BD52C2">
        <w:rPr>
          <w:color w:val="000000" w:themeColor="text1"/>
        </w:rPr>
        <w:t xml:space="preserve"> MXene Nanohybrid for Efficient and Durable Electrocatalytic Hydrogen Evolution. </w:t>
      </w:r>
      <w:r w:rsidRPr="00BD52C2">
        <w:rPr>
          <w:i/>
          <w:color w:val="000000" w:themeColor="text1"/>
        </w:rPr>
        <w:t xml:space="preserve">ACS nano. </w:t>
      </w:r>
      <w:r w:rsidRPr="00BD52C2">
        <w:rPr>
          <w:b/>
          <w:color w:val="000000" w:themeColor="text1"/>
        </w:rPr>
        <w:t>2020,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14</w:t>
      </w:r>
      <w:r w:rsidRPr="00BD52C2">
        <w:rPr>
          <w:color w:val="000000" w:themeColor="text1"/>
        </w:rPr>
        <w:t xml:space="preserve"> (11), 16140-16155.</w:t>
      </w:r>
    </w:p>
    <w:p w14:paraId="4BC7BAD0" w14:textId="61A85F53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3</w:t>
      </w:r>
      <w:r w:rsidR="000578C6">
        <w:rPr>
          <w:color w:val="000000" w:themeColor="text1"/>
        </w:rPr>
        <w:t>4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 xml:space="preserve">Cui, C.; Cheng, R.; Zhang, H.; Zhang, C.; Ma, Y.; Shi, C.; Fan, B.; Wang, H.; Wang, X. Ultrastable MXene@Pt/SWCNTs' Nanocatalysts for Hydrogen Evolution Reaction. </w:t>
      </w:r>
      <w:r w:rsidRPr="00BD52C2">
        <w:rPr>
          <w:i/>
          <w:color w:val="000000" w:themeColor="text1"/>
        </w:rPr>
        <w:t xml:space="preserve">Adv. Funct. Mater. </w:t>
      </w:r>
      <w:r w:rsidRPr="00BD52C2">
        <w:rPr>
          <w:b/>
          <w:color w:val="000000" w:themeColor="text1"/>
        </w:rPr>
        <w:t>2020,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30</w:t>
      </w:r>
      <w:r w:rsidRPr="00BD52C2">
        <w:rPr>
          <w:color w:val="000000" w:themeColor="text1"/>
        </w:rPr>
        <w:t xml:space="preserve"> (47), 2000693.</w:t>
      </w:r>
    </w:p>
    <w:p w14:paraId="54ED5F44" w14:textId="314C289A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35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Thirumal, V.; Yuvakkumar, R.; Kumar, P. S.; Ravi, G.; Arun, A.; Guduru, R. K.; Velauthapillai, D. Heterostructured two dimensional materials of MXene and graphene by hydrothermal method for efficient hydrogen production and HER activities. </w:t>
      </w:r>
      <w:r w:rsidR="00493D17" w:rsidRPr="00BD52C2">
        <w:rPr>
          <w:i/>
          <w:color w:val="000000" w:themeColor="text1"/>
        </w:rPr>
        <w:t>Int</w:t>
      </w:r>
      <w:r w:rsidR="00493D17">
        <w:rPr>
          <w:i/>
          <w:color w:val="000000" w:themeColor="text1"/>
        </w:rPr>
        <w:t>.</w:t>
      </w:r>
      <w:r w:rsidR="00493D17" w:rsidRPr="00BD52C2">
        <w:rPr>
          <w:i/>
          <w:color w:val="000000" w:themeColor="text1"/>
        </w:rPr>
        <w:t xml:space="preserve"> J</w:t>
      </w:r>
      <w:r w:rsidR="00493D17">
        <w:rPr>
          <w:i/>
          <w:color w:val="000000" w:themeColor="text1"/>
        </w:rPr>
        <w:t>.</w:t>
      </w:r>
      <w:r w:rsidR="00493D17" w:rsidRPr="00BD52C2">
        <w:rPr>
          <w:i/>
          <w:color w:val="000000" w:themeColor="text1"/>
        </w:rPr>
        <w:t xml:space="preserve"> Hydrogen Energy.</w:t>
      </w:r>
      <w:r w:rsidR="007D5752" w:rsidRPr="00BD52C2">
        <w:rPr>
          <w:i/>
          <w:color w:val="000000" w:themeColor="text1"/>
        </w:rPr>
        <w:t xml:space="preserve"> </w:t>
      </w:r>
      <w:r w:rsidR="007D5752" w:rsidRPr="00BD52C2">
        <w:rPr>
          <w:b/>
          <w:color w:val="000000" w:themeColor="text1"/>
        </w:rPr>
        <w:t>2023,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48</w:t>
      </w:r>
      <w:r w:rsidR="007D5752" w:rsidRPr="00BD52C2">
        <w:rPr>
          <w:color w:val="000000" w:themeColor="text1"/>
        </w:rPr>
        <w:t xml:space="preserve"> (17), 6478-6487.</w:t>
      </w:r>
    </w:p>
    <w:p w14:paraId="4739EE8C" w14:textId="03DAAE69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36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>Wu, Y.; Wang, L.; Bo, T.; Chai, Z.; Gibson, J. K.; Shi, W. Boosting Hydrogen Evolution in Neutral Medium by Accelerating Water Dissociation with Ru Clusters Loaded on Mo</w:t>
      </w:r>
      <w:r w:rsidR="007D5752" w:rsidRPr="00BD52C2">
        <w:rPr>
          <w:color w:val="000000" w:themeColor="text1"/>
          <w:vertAlign w:val="subscript"/>
        </w:rPr>
        <w:t>2</w:t>
      </w:r>
      <w:r w:rsidR="007D5752" w:rsidRPr="00BD52C2">
        <w:rPr>
          <w:color w:val="000000" w:themeColor="text1"/>
        </w:rPr>
        <w:t>CT</w:t>
      </w:r>
      <w:r w:rsidR="007D5752" w:rsidRPr="00BD52C2">
        <w:rPr>
          <w:color w:val="000000" w:themeColor="text1"/>
          <w:vertAlign w:val="subscript"/>
        </w:rPr>
        <w:t>x</w:t>
      </w:r>
      <w:r w:rsidR="007D5752" w:rsidRPr="00BD52C2">
        <w:rPr>
          <w:color w:val="000000" w:themeColor="text1"/>
        </w:rPr>
        <w:t xml:space="preserve"> MXene. </w:t>
      </w:r>
      <w:r w:rsidR="00493D17" w:rsidRPr="00BD52C2">
        <w:rPr>
          <w:i/>
          <w:color w:val="000000" w:themeColor="text1"/>
        </w:rPr>
        <w:t>Adv. Funct. Mater.</w:t>
      </w:r>
      <w:r w:rsidR="007D5752" w:rsidRPr="00BD52C2">
        <w:rPr>
          <w:i/>
          <w:color w:val="000000" w:themeColor="text1"/>
        </w:rPr>
        <w:t xml:space="preserve"> </w:t>
      </w:r>
      <w:r w:rsidR="007D5752" w:rsidRPr="00BD52C2">
        <w:rPr>
          <w:b/>
          <w:color w:val="000000" w:themeColor="text1"/>
        </w:rPr>
        <w:t>2023,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33</w:t>
      </w:r>
      <w:r w:rsidR="007D5752" w:rsidRPr="00BD52C2">
        <w:rPr>
          <w:color w:val="000000" w:themeColor="text1"/>
        </w:rPr>
        <w:t xml:space="preserve"> (16), 2214375.</w:t>
      </w:r>
    </w:p>
    <w:p w14:paraId="2D619809" w14:textId="2DEE5C0F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37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Shabana, N.; Arjun, A. M.; Nubla, K.; Ankitha, M.; Rasheed, P. A. Platinum </w:t>
      </w:r>
      <w:r w:rsidR="007D5752" w:rsidRPr="00BD52C2">
        <w:rPr>
          <w:color w:val="000000" w:themeColor="text1"/>
        </w:rPr>
        <w:lastRenderedPageBreak/>
        <w:t>nanoparticles decorated Nb</w:t>
      </w:r>
      <w:r w:rsidR="007D5752" w:rsidRPr="00BD52C2">
        <w:rPr>
          <w:color w:val="000000" w:themeColor="text1"/>
          <w:vertAlign w:val="subscript"/>
        </w:rPr>
        <w:t>2</w:t>
      </w:r>
      <w:r w:rsidR="007D5752" w:rsidRPr="00BD52C2">
        <w:rPr>
          <w:color w:val="000000" w:themeColor="text1"/>
        </w:rPr>
        <w:t>CT</w:t>
      </w:r>
      <w:r w:rsidR="007D5752" w:rsidRPr="00BD52C2">
        <w:rPr>
          <w:color w:val="000000" w:themeColor="text1"/>
          <w:vertAlign w:val="subscript"/>
        </w:rPr>
        <w:t>x</w:t>
      </w:r>
      <w:r w:rsidR="007D5752" w:rsidRPr="00BD52C2">
        <w:rPr>
          <w:color w:val="000000" w:themeColor="text1"/>
        </w:rPr>
        <w:t xml:space="preserve"> MXene as an efficient dual functional catalyst for hydrogen evolution and oxygen reduction reaction.</w:t>
      </w:r>
      <w:r w:rsidR="00493D17" w:rsidRPr="00493D17">
        <w:rPr>
          <w:i/>
          <w:color w:val="000000" w:themeColor="text1"/>
        </w:rPr>
        <w:t xml:space="preserve"> </w:t>
      </w:r>
      <w:r w:rsidR="00493D17" w:rsidRPr="00BD52C2">
        <w:rPr>
          <w:i/>
          <w:color w:val="000000" w:themeColor="text1"/>
        </w:rPr>
        <w:t>Int</w:t>
      </w:r>
      <w:r w:rsidR="00493D17">
        <w:rPr>
          <w:i/>
          <w:color w:val="000000" w:themeColor="text1"/>
        </w:rPr>
        <w:t>.</w:t>
      </w:r>
      <w:r w:rsidR="00493D17" w:rsidRPr="00BD52C2">
        <w:rPr>
          <w:i/>
          <w:color w:val="000000" w:themeColor="text1"/>
        </w:rPr>
        <w:t xml:space="preserve"> J</w:t>
      </w:r>
      <w:r w:rsidR="00493D17">
        <w:rPr>
          <w:i/>
          <w:color w:val="000000" w:themeColor="text1"/>
        </w:rPr>
        <w:t>.</w:t>
      </w:r>
      <w:r w:rsidR="00493D17" w:rsidRPr="00BD52C2">
        <w:rPr>
          <w:i/>
          <w:color w:val="000000" w:themeColor="text1"/>
        </w:rPr>
        <w:t xml:space="preserve"> Hydrogen Energy. </w:t>
      </w:r>
      <w:r w:rsidR="007D5752" w:rsidRPr="00BD52C2">
        <w:rPr>
          <w:i/>
          <w:color w:val="000000" w:themeColor="text1"/>
        </w:rPr>
        <w:t xml:space="preserve"> </w:t>
      </w:r>
      <w:r w:rsidR="007D5752" w:rsidRPr="00BD52C2">
        <w:rPr>
          <w:b/>
          <w:color w:val="000000" w:themeColor="text1"/>
        </w:rPr>
        <w:t>2023,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48</w:t>
      </w:r>
      <w:r w:rsidR="007D5752" w:rsidRPr="00BD52C2">
        <w:rPr>
          <w:color w:val="000000" w:themeColor="text1"/>
        </w:rPr>
        <w:t xml:space="preserve"> (21), 7698-7707.</w:t>
      </w:r>
    </w:p>
    <w:p w14:paraId="15A7D8DC" w14:textId="0267A938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38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>Suragtkhuu, S.; Sunderiya, S.; Purevdorj, S.; Bat-Erdene, M.; Sainbileg, B.; Hayashi, M.; Bati, A. S.; Shapter, J. G.; Davaasambuu, S.; Batmunkh, M. Rhenium anchored Ti</w:t>
      </w:r>
      <w:r w:rsidR="007D5752" w:rsidRPr="00BD52C2">
        <w:rPr>
          <w:color w:val="000000" w:themeColor="text1"/>
          <w:vertAlign w:val="subscript"/>
        </w:rPr>
        <w:t>3</w:t>
      </w:r>
      <w:r w:rsidR="007D5752" w:rsidRPr="00BD52C2">
        <w:rPr>
          <w:color w:val="000000" w:themeColor="text1"/>
        </w:rPr>
        <w:t>C</w:t>
      </w:r>
      <w:r w:rsidR="007D5752" w:rsidRPr="00BD52C2">
        <w:rPr>
          <w:color w:val="000000" w:themeColor="text1"/>
          <w:vertAlign w:val="subscript"/>
        </w:rPr>
        <w:t>2</w:t>
      </w:r>
      <w:r w:rsidR="007D5752" w:rsidRPr="00BD52C2">
        <w:rPr>
          <w:color w:val="000000" w:themeColor="text1"/>
        </w:rPr>
        <w:t>T</w:t>
      </w:r>
      <w:r w:rsidR="007D5752" w:rsidRPr="00BD52C2">
        <w:rPr>
          <w:color w:val="000000" w:themeColor="text1"/>
          <w:vertAlign w:val="subscript"/>
        </w:rPr>
        <w:t>x</w:t>
      </w:r>
      <w:r w:rsidR="007D5752" w:rsidRPr="00BD52C2">
        <w:rPr>
          <w:color w:val="000000" w:themeColor="text1"/>
        </w:rPr>
        <w:t xml:space="preserve"> (MXene) nanosheets for electrocatalytic hydrogen production. </w:t>
      </w:r>
      <w:r w:rsidR="007D5752" w:rsidRPr="00BD52C2">
        <w:rPr>
          <w:i/>
          <w:color w:val="000000" w:themeColor="text1"/>
        </w:rPr>
        <w:t xml:space="preserve">Nanoscale Adv. </w:t>
      </w:r>
      <w:r w:rsidR="007D5752" w:rsidRPr="00BD52C2">
        <w:rPr>
          <w:b/>
          <w:color w:val="000000" w:themeColor="text1"/>
        </w:rPr>
        <w:t>2023,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5</w:t>
      </w:r>
      <w:r w:rsidR="007D5752" w:rsidRPr="00BD52C2">
        <w:rPr>
          <w:color w:val="000000" w:themeColor="text1"/>
        </w:rPr>
        <w:t>, 359-355.</w:t>
      </w:r>
    </w:p>
    <w:p w14:paraId="4888F3EA" w14:textId="4396C5D8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39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Shen, B.; Feng, Y.; Wang, Y.; Sun, P.; Yang, L.; Jiang, Q.; He, H.; Huang, H. Holey MXene nanosheets intimately coupled with ultrathin Ni–Fe layered double hydroxides for boosted hydrogen and oxygen evolution reactions. </w:t>
      </w:r>
      <w:r w:rsidR="007D5752" w:rsidRPr="00BD52C2">
        <w:rPr>
          <w:i/>
          <w:color w:val="000000" w:themeColor="text1"/>
        </w:rPr>
        <w:t xml:space="preserve">Carbon. </w:t>
      </w:r>
      <w:r w:rsidR="007D5752" w:rsidRPr="00BD52C2">
        <w:rPr>
          <w:b/>
          <w:color w:val="000000" w:themeColor="text1"/>
        </w:rPr>
        <w:t>2023,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212</w:t>
      </w:r>
      <w:r w:rsidR="007D5752" w:rsidRPr="00BD52C2">
        <w:rPr>
          <w:color w:val="000000" w:themeColor="text1"/>
        </w:rPr>
        <w:t>, 118141.</w:t>
      </w:r>
    </w:p>
    <w:p w14:paraId="21824DFA" w14:textId="0A37E970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4</w:t>
      </w:r>
      <w:r w:rsidR="000578C6">
        <w:rPr>
          <w:color w:val="000000" w:themeColor="text1"/>
        </w:rPr>
        <w:t>0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>Du, C.-F.; Dinh, K. N.; Liang, Q.; Zheng, Y.; Luo, Y.; Zhang, J.; Yan, Q. Self-Assemble and In Situ Formation of Ni</w:t>
      </w:r>
      <w:r w:rsidRPr="00BD52C2">
        <w:rPr>
          <w:color w:val="000000" w:themeColor="text1"/>
          <w:vertAlign w:val="subscript"/>
        </w:rPr>
        <w:t>1−x</w:t>
      </w:r>
      <w:r w:rsidRPr="00BD52C2">
        <w:rPr>
          <w:color w:val="000000" w:themeColor="text1"/>
        </w:rPr>
        <w:t>Fe</w:t>
      </w:r>
      <w:r w:rsidRPr="00BD52C2">
        <w:rPr>
          <w:color w:val="000000" w:themeColor="text1"/>
          <w:vertAlign w:val="subscript"/>
        </w:rPr>
        <w:t>x</w:t>
      </w:r>
      <w:r w:rsidRPr="00BD52C2">
        <w:rPr>
          <w:color w:val="000000" w:themeColor="text1"/>
        </w:rPr>
        <w:t>PS</w:t>
      </w:r>
      <w:r w:rsidRPr="00BD52C2">
        <w:rPr>
          <w:color w:val="000000" w:themeColor="text1"/>
          <w:vertAlign w:val="subscript"/>
        </w:rPr>
        <w:t xml:space="preserve">3 </w:t>
      </w:r>
      <w:r w:rsidRPr="00BD52C2">
        <w:rPr>
          <w:color w:val="000000" w:themeColor="text1"/>
        </w:rPr>
        <w:t xml:space="preserve">Nanomosaic-Decorated MXene Hybrids for Overall Water Splitting. </w:t>
      </w:r>
      <w:r w:rsidRPr="00BD52C2">
        <w:rPr>
          <w:i/>
          <w:color w:val="000000" w:themeColor="text1"/>
        </w:rPr>
        <w:t>Adv</w:t>
      </w:r>
      <w:r w:rsidR="006513DF">
        <w:rPr>
          <w:i/>
          <w:color w:val="000000" w:themeColor="text1"/>
        </w:rPr>
        <w:t>.</w:t>
      </w:r>
      <w:r w:rsidRPr="00BD52C2">
        <w:rPr>
          <w:i/>
          <w:color w:val="000000" w:themeColor="text1"/>
        </w:rPr>
        <w:t xml:space="preserve"> Energy Mater. </w:t>
      </w:r>
      <w:r w:rsidRPr="00BD52C2">
        <w:rPr>
          <w:b/>
          <w:color w:val="000000" w:themeColor="text1"/>
        </w:rPr>
        <w:t>2018,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8</w:t>
      </w:r>
      <w:r w:rsidRPr="00BD52C2">
        <w:rPr>
          <w:color w:val="000000" w:themeColor="text1"/>
        </w:rPr>
        <w:t xml:space="preserve"> (26), 1801127.</w:t>
      </w:r>
    </w:p>
    <w:p w14:paraId="75BFB7FB" w14:textId="7AD3E624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4</w:t>
      </w:r>
      <w:r w:rsidR="000578C6">
        <w:rPr>
          <w:color w:val="000000" w:themeColor="text1"/>
        </w:rPr>
        <w:t>1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 xml:space="preserve">Zhu, X.-D.; Xie, Y.; Liu, Y.-T. Exploring the synergy of 2D MXene-supported black phosphorus quantum dots in hydrogen and oxygen evolution reactions. </w:t>
      </w:r>
      <w:r w:rsidRPr="00BD52C2">
        <w:rPr>
          <w:i/>
          <w:color w:val="000000" w:themeColor="text1"/>
        </w:rPr>
        <w:t xml:space="preserve">J. Mater. Chem.A. </w:t>
      </w:r>
      <w:r w:rsidRPr="00BD52C2">
        <w:rPr>
          <w:b/>
          <w:color w:val="000000" w:themeColor="text1"/>
        </w:rPr>
        <w:t>2018,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6</w:t>
      </w:r>
      <w:r w:rsidRPr="00BD52C2">
        <w:rPr>
          <w:color w:val="000000" w:themeColor="text1"/>
        </w:rPr>
        <w:t xml:space="preserve"> (43), 21255-21260.</w:t>
      </w:r>
    </w:p>
    <w:p w14:paraId="713566BC" w14:textId="245FA098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4</w:t>
      </w:r>
      <w:r w:rsidR="000578C6">
        <w:rPr>
          <w:color w:val="000000" w:themeColor="text1"/>
        </w:rPr>
        <w:t>2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 xml:space="preserve">Yue, Q.; Sun, J.; Chen, S.; Zhou, Y.; Li, H.; Chen, Y.; Zhang, R.; Wei, G.; Kang, Y. Hierarchical Mesoporous MXene–NiCoP Electrocatalyst for Water-Splitting. </w:t>
      </w:r>
      <w:bookmarkStart w:id="66" w:name="OLE_LINK58"/>
      <w:r w:rsidRPr="00BD52C2">
        <w:rPr>
          <w:i/>
          <w:color w:val="000000" w:themeColor="text1"/>
        </w:rPr>
        <w:t>ACS Appl. Mater &amp; Interfaces</w:t>
      </w:r>
      <w:bookmarkEnd w:id="66"/>
      <w:r w:rsidRPr="00BD52C2">
        <w:rPr>
          <w:i/>
          <w:color w:val="000000" w:themeColor="text1"/>
        </w:rPr>
        <w:t xml:space="preserve">. </w:t>
      </w:r>
      <w:r w:rsidRPr="00BD52C2">
        <w:rPr>
          <w:b/>
          <w:color w:val="000000" w:themeColor="text1"/>
        </w:rPr>
        <w:t>2020,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12</w:t>
      </w:r>
      <w:r w:rsidRPr="00BD52C2">
        <w:rPr>
          <w:color w:val="000000" w:themeColor="text1"/>
        </w:rPr>
        <w:t xml:space="preserve"> (16), 18570-18577.</w:t>
      </w:r>
    </w:p>
    <w:p w14:paraId="7EC6D305" w14:textId="48D3515B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4</w:t>
      </w:r>
      <w:r w:rsidR="000578C6">
        <w:rPr>
          <w:color w:val="000000" w:themeColor="text1"/>
        </w:rPr>
        <w:t>3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>Liang, Q.; Jin, H.; Wang, Z.; Xiong, Y.; Yuan, S.; Zeng, X.; He, D.; Mu, S. Metal-organic frameworks derived reverse-encapsulation Co-NC@Mo</w:t>
      </w:r>
      <w:r w:rsidRPr="00BD52C2">
        <w:rPr>
          <w:color w:val="000000" w:themeColor="text1"/>
          <w:vertAlign w:val="subscript"/>
        </w:rPr>
        <w:t>2</w:t>
      </w:r>
      <w:r w:rsidRPr="00BD52C2">
        <w:rPr>
          <w:color w:val="000000" w:themeColor="text1"/>
        </w:rPr>
        <w:t xml:space="preserve">C complex for efficient overall water splitting. </w:t>
      </w:r>
      <w:r w:rsidRPr="00BD52C2">
        <w:rPr>
          <w:i/>
          <w:color w:val="000000" w:themeColor="text1"/>
        </w:rPr>
        <w:t xml:space="preserve">Nano Energy. </w:t>
      </w:r>
      <w:r w:rsidRPr="00BD52C2">
        <w:rPr>
          <w:b/>
          <w:color w:val="000000" w:themeColor="text1"/>
        </w:rPr>
        <w:t>2019,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57</w:t>
      </w:r>
      <w:r w:rsidRPr="00BD52C2">
        <w:rPr>
          <w:color w:val="000000" w:themeColor="text1"/>
        </w:rPr>
        <w:t>, 746-752.</w:t>
      </w:r>
    </w:p>
    <w:p w14:paraId="62B7D52F" w14:textId="000DE3D4" w:rsidR="007D5752" w:rsidRPr="00BD52C2" w:rsidRDefault="007D5752" w:rsidP="007D5752">
      <w:pPr>
        <w:pStyle w:val="EndNoteBibliography"/>
        <w:ind w:left="560" w:hanging="560"/>
        <w:rPr>
          <w:color w:val="000000" w:themeColor="text1"/>
        </w:rPr>
      </w:pPr>
      <w:r w:rsidRPr="00BD52C2">
        <w:rPr>
          <w:color w:val="000000" w:themeColor="text1"/>
        </w:rPr>
        <w:t>4</w:t>
      </w:r>
      <w:r w:rsidR="000578C6">
        <w:rPr>
          <w:color w:val="000000" w:themeColor="text1"/>
        </w:rPr>
        <w:t>4</w:t>
      </w:r>
      <w:r w:rsidRPr="00BD52C2">
        <w:rPr>
          <w:color w:val="000000" w:themeColor="text1"/>
        </w:rPr>
        <w:t>.</w:t>
      </w:r>
      <w:r w:rsidRPr="00BD52C2">
        <w:rPr>
          <w:color w:val="000000" w:themeColor="text1"/>
        </w:rPr>
        <w:tab/>
        <w:t xml:space="preserve">Li, N.; Zhang, Y.; Jia, M.; Lv, X.; Li, X.; Li, R.; Ding, X.; Zheng, Y.-Z.; Tao, X. 1T/2H MoSe2-on-MXene heterostructure as bifunctional electrocatalyst for efficient overall water splitting. </w:t>
      </w:r>
      <w:bookmarkStart w:id="67" w:name="OLE_LINK59"/>
      <w:r w:rsidRPr="00BD52C2">
        <w:rPr>
          <w:i/>
          <w:color w:val="000000" w:themeColor="text1"/>
        </w:rPr>
        <w:t>Electrochim</w:t>
      </w:r>
      <w:r w:rsidR="00B018C0">
        <w:rPr>
          <w:i/>
          <w:color w:val="000000" w:themeColor="text1"/>
        </w:rPr>
        <w:t>.</w:t>
      </w:r>
      <w:r w:rsidRPr="00BD52C2">
        <w:rPr>
          <w:i/>
          <w:color w:val="000000" w:themeColor="text1"/>
        </w:rPr>
        <w:t xml:space="preserve"> Acta</w:t>
      </w:r>
      <w:bookmarkEnd w:id="67"/>
      <w:r w:rsidRPr="00BD52C2">
        <w:rPr>
          <w:i/>
          <w:color w:val="000000" w:themeColor="text1"/>
        </w:rPr>
        <w:t xml:space="preserve">. </w:t>
      </w:r>
      <w:r w:rsidRPr="00BD52C2">
        <w:rPr>
          <w:b/>
          <w:color w:val="000000" w:themeColor="text1"/>
        </w:rPr>
        <w:t>2019,</w:t>
      </w:r>
      <w:r w:rsidRPr="00BD52C2">
        <w:rPr>
          <w:color w:val="000000" w:themeColor="text1"/>
        </w:rPr>
        <w:t xml:space="preserve"> </w:t>
      </w:r>
      <w:r w:rsidRPr="00BD52C2">
        <w:rPr>
          <w:i/>
          <w:color w:val="000000" w:themeColor="text1"/>
        </w:rPr>
        <w:t>326</w:t>
      </w:r>
      <w:r w:rsidRPr="00BD52C2">
        <w:rPr>
          <w:color w:val="000000" w:themeColor="text1"/>
        </w:rPr>
        <w:t>, 134976.</w:t>
      </w:r>
    </w:p>
    <w:p w14:paraId="78682C85" w14:textId="61033A39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45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>Han, S.; Chen, Y.; Hao, Y.; Xie, Y.; Xie, D.; Chen, Y.; Xiong, Y.; He, Z.; Hu, F.; Li, L.; Zhu, J.; Peng, S. Multi-dimensional hierarchical CoS</w:t>
      </w:r>
      <w:r w:rsidR="007D5752" w:rsidRPr="00BD52C2">
        <w:rPr>
          <w:color w:val="000000" w:themeColor="text1"/>
          <w:vertAlign w:val="subscript"/>
        </w:rPr>
        <w:t>2</w:t>
      </w:r>
      <w:r w:rsidR="007D5752" w:rsidRPr="00BD52C2">
        <w:rPr>
          <w:color w:val="000000" w:themeColor="text1"/>
        </w:rPr>
        <w:t xml:space="preserve">@MXene as trifunctional electrocatalysts for zinc-air batteries and overall water splitting. </w:t>
      </w:r>
      <w:r w:rsidR="007D5752" w:rsidRPr="00BD52C2">
        <w:rPr>
          <w:i/>
          <w:color w:val="000000" w:themeColor="text1"/>
        </w:rPr>
        <w:t xml:space="preserve">Sci. China. Mater. </w:t>
      </w:r>
      <w:r w:rsidR="007D5752" w:rsidRPr="00BD52C2">
        <w:rPr>
          <w:b/>
          <w:color w:val="000000" w:themeColor="text1"/>
        </w:rPr>
        <w:t>2021,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64</w:t>
      </w:r>
      <w:r w:rsidR="007D5752" w:rsidRPr="00BD52C2">
        <w:rPr>
          <w:color w:val="000000" w:themeColor="text1"/>
        </w:rPr>
        <w:t xml:space="preserve"> (5), 1127-1138.</w:t>
      </w:r>
    </w:p>
    <w:p w14:paraId="7EA08CBB" w14:textId="5087F48E" w:rsidR="007D5752" w:rsidRPr="00BD52C2" w:rsidRDefault="000578C6" w:rsidP="007D5752">
      <w:pPr>
        <w:pStyle w:val="EndNoteBibliography"/>
        <w:ind w:left="560" w:hanging="560"/>
        <w:rPr>
          <w:color w:val="000000" w:themeColor="text1"/>
        </w:rPr>
      </w:pPr>
      <w:r>
        <w:rPr>
          <w:color w:val="000000" w:themeColor="text1"/>
        </w:rPr>
        <w:t>46</w:t>
      </w:r>
      <w:r w:rsidR="007D5752" w:rsidRPr="00BD52C2">
        <w:rPr>
          <w:color w:val="000000" w:themeColor="text1"/>
        </w:rPr>
        <w:t>.</w:t>
      </w:r>
      <w:r w:rsidR="007D5752" w:rsidRPr="00BD52C2">
        <w:rPr>
          <w:color w:val="000000" w:themeColor="text1"/>
        </w:rPr>
        <w:tab/>
        <w:t xml:space="preserve">Nguyen, T. H.; Tran, P. K. L.; Dinh, V. A.; Tran, D. T.; Kim, N. H.; Lee, J. H. Metal Single-Site Molecular Complex–MXene Heteroelectrocatalysts Interspersed Graphene Nanonetwork for Efficient Dual-Task of Water Splitting and Metal–Air Batteries. </w:t>
      </w:r>
      <w:r w:rsidR="007D5752" w:rsidRPr="00BD52C2">
        <w:rPr>
          <w:i/>
          <w:color w:val="000000" w:themeColor="text1"/>
        </w:rPr>
        <w:t xml:space="preserve">Adv. Funct. Mater. </w:t>
      </w:r>
      <w:r w:rsidR="007D5752" w:rsidRPr="00BD52C2">
        <w:rPr>
          <w:b/>
          <w:color w:val="000000" w:themeColor="text1"/>
        </w:rPr>
        <w:t>2023,</w:t>
      </w:r>
      <w:r w:rsidR="007D5752" w:rsidRPr="00BD52C2">
        <w:rPr>
          <w:color w:val="000000" w:themeColor="text1"/>
        </w:rPr>
        <w:t xml:space="preserve"> </w:t>
      </w:r>
      <w:r w:rsidR="007D5752" w:rsidRPr="00BD52C2">
        <w:rPr>
          <w:i/>
          <w:color w:val="000000" w:themeColor="text1"/>
        </w:rPr>
        <w:t>33</w:t>
      </w:r>
      <w:r w:rsidR="007D5752" w:rsidRPr="00BD52C2">
        <w:rPr>
          <w:color w:val="000000" w:themeColor="text1"/>
        </w:rPr>
        <w:t xml:space="preserve"> (7), 2210101.</w:t>
      </w:r>
    </w:p>
    <w:p w14:paraId="6E11D02D" w14:textId="3700B75D" w:rsidR="00E20E29" w:rsidRPr="00BD52C2" w:rsidRDefault="00E20E29" w:rsidP="00A818D9">
      <w:pPr>
        <w:pStyle w:val="EndNoteBibliography"/>
        <w:ind w:left="560" w:hanging="560"/>
        <w:rPr>
          <w:color w:val="000000" w:themeColor="text1"/>
          <w:szCs w:val="21"/>
        </w:rPr>
      </w:pPr>
    </w:p>
    <w:sectPr w:rsidR="00E20E29" w:rsidRPr="00BD52C2" w:rsidSect="00F54014">
      <w:footerReference w:type="default" r:id="rId32"/>
      <w:pgSz w:w="11906" w:h="16838"/>
      <w:pgMar w:top="1440" w:right="1800" w:bottom="1440" w:left="1800" w:header="851" w:footer="992" w:gutter="0"/>
      <w:cols w:space="425"/>
      <w:docGrid w:type="lines" w:linePitch="312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endnote w:type="separator" w:id="-1">
    <w:p w14:paraId="69D4143A" w14:textId="77777777" w:rsidR="00F54014" w:rsidRDefault="00F54014" w:rsidP="00B61F02">
      <w:r>
        <w:separator/>
      </w:r>
    </w:p>
  </w:endnote>
  <w:endnote w:type="continuationSeparator" w:id="0">
    <w:p w14:paraId="3E196C09" w14:textId="77777777" w:rsidR="00F54014" w:rsidRDefault="00F54014" w:rsidP="00B61F0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等线">
    <w:altName w:val="DengXian"/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宋体">
    <w:altName w:val="SimSun"/>
    <w:panose1 w:val="02010600030101010101"/>
    <w:charset w:val="86"/>
    <w:family w:val="auto"/>
    <w:pitch w:val="variable"/>
    <w:sig w:usb0="00000003" w:usb1="288F0000" w:usb2="00000016" w:usb3="00000000" w:csb0="00040001" w:csb1="00000000"/>
  </w:font>
  <w:font w:name="AdvOT8608a8d1">
    <w:altName w:val="Cambria"/>
    <w:panose1 w:val="00000000000000000000"/>
    <w:charset w:val="00"/>
    <w:family w:val="roman"/>
    <w:notTrueType/>
    <w:pitch w:val="default"/>
  </w:font>
  <w:font w:name="MS Mincho">
    <w:altName w:val="ＭＳ 明朝"/>
    <w:panose1 w:val="02020609040205080304"/>
    <w:charset w:val="80"/>
    <w:family w:val="modern"/>
    <w:pitch w:val="fixed"/>
    <w:sig w:usb0="E00002FF" w:usb1="6AC7FDFB" w:usb2="08000012" w:usb3="00000000" w:csb0="0002009F" w:csb1="00000000"/>
  </w:font>
  <w:font w:name="MinionPro-Regular2">
    <w:altName w:val="Cambria"/>
    <w:panose1 w:val="00000000000000000000"/>
    <w:charset w:val="00"/>
    <w:family w:val="roman"/>
    <w:notTrueType/>
    <w:pitch w:val="default"/>
  </w:font>
  <w:font w:name="STIXGeneral-Regular">
    <w:altName w:val="Cambria"/>
    <w:panose1 w:val="00000000000000000000"/>
    <w:charset w:val="00"/>
    <w:family w:val="roman"/>
    <w:notTrueType/>
    <w:pitch w:val="default"/>
  </w:font>
  <w:font w:name="Segoe UI">
    <w:panose1 w:val="020B0502040204020203"/>
    <w:charset w:val="00"/>
    <w:family w:val="swiss"/>
    <w:pitch w:val="variable"/>
    <w:sig w:usb0="E4002EFF" w:usb1="C000E47F" w:usb2="00000009" w:usb3="00000000" w:csb0="000001FF" w:csb1="00000000"/>
  </w:font>
  <w:font w:name="等线 Light">
    <w:panose1 w:val="02010600030101010101"/>
    <w:charset w:val="86"/>
    <w:family w:val="auto"/>
    <w:pitch w:val="variable"/>
    <w:sig w:usb0="A00002BF" w:usb1="38CF7CFA" w:usb2="00000016" w:usb3="00000000" w:csb0="0004000F" w:csb1="00000000"/>
  </w:font>
  <w:font w:name="华文宋体">
    <w:panose1 w:val="02010600040101010101"/>
    <w:charset w:val="86"/>
    <w:family w:val="auto"/>
    <w:pitch w:val="variable"/>
    <w:sig w:usb0="00000287" w:usb1="080F0000" w:usb2="00000010" w:usb3="00000000" w:csb0="0004009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sdt>
    <w:sdtPr>
      <w:id w:val="710774619"/>
      <w:docPartObj>
        <w:docPartGallery w:val="Page Numbers (Bottom of Page)"/>
        <w:docPartUnique/>
      </w:docPartObj>
    </w:sdtPr>
    <w:sdtEndPr>
      <w:rPr>
        <w:noProof/>
      </w:rPr>
    </w:sdtEndPr>
    <w:sdtContent>
      <w:p w14:paraId="31C9B37F" w14:textId="0FC95384" w:rsidR="00370854" w:rsidRDefault="00370854">
        <w:pPr>
          <w:pStyle w:val="a5"/>
          <w:jc w:val="center"/>
        </w:pPr>
        <w:r>
          <w:fldChar w:fldCharType="begin"/>
        </w:r>
        <w:r>
          <w:instrText xml:space="preserve"> PAGE   \* MERGEFORMAT </w:instrText>
        </w:r>
        <w:r>
          <w:fldChar w:fldCharType="separate"/>
        </w:r>
        <w:r w:rsidR="00F22394">
          <w:rPr>
            <w:noProof/>
          </w:rPr>
          <w:t>21</w:t>
        </w:r>
        <w:r>
          <w:rPr>
            <w:noProof/>
          </w:rPr>
          <w:fldChar w:fldCharType="end"/>
        </w:r>
      </w:p>
    </w:sdtContent>
  </w:sdt>
  <w:p w14:paraId="0A5635AD" w14:textId="77777777" w:rsidR="00370854" w:rsidRDefault="00370854">
    <w:pPr>
      <w:pStyle w:val="a5"/>
    </w:pP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footnote w:type="separator" w:id="-1">
    <w:p w14:paraId="786FA537" w14:textId="77777777" w:rsidR="00F54014" w:rsidRDefault="00F54014" w:rsidP="00B61F02">
      <w:r>
        <w:separator/>
      </w:r>
    </w:p>
  </w:footnote>
  <w:footnote w:type="continuationSeparator" w:id="0">
    <w:p w14:paraId="311428D7" w14:textId="77777777" w:rsidR="00F54014" w:rsidRDefault="00F54014" w:rsidP="00B61F02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oel="http://schemas.microsoft.com/office/2019/extlst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16sdtdh wp14">
  <w:abstractNum w:abstractNumId="0" w15:restartNumberingAfterBreak="0">
    <w:nsid w:val="2A541DB1"/>
    <w:multiLevelType w:val="hybridMultilevel"/>
    <w:tmpl w:val="6520D762"/>
    <w:lvl w:ilvl="0" w:tplc="F454E046">
      <w:start w:val="1"/>
      <w:numFmt w:val="decimal"/>
      <w:lvlText w:val="%1."/>
      <w:lvlJc w:val="left"/>
      <w:pPr>
        <w:ind w:left="560" w:hanging="5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1" w15:restartNumberingAfterBreak="0">
    <w:nsid w:val="5A2500C6"/>
    <w:multiLevelType w:val="hybridMultilevel"/>
    <w:tmpl w:val="97F86EE6"/>
    <w:lvl w:ilvl="0" w:tplc="0409000F">
      <w:start w:val="1"/>
      <w:numFmt w:val="decimal"/>
      <w:lvlText w:val="%1."/>
      <w:lvlJc w:val="left"/>
      <w:pPr>
        <w:ind w:left="440" w:hanging="440"/>
      </w:p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abstractNum w:abstractNumId="2" w15:restartNumberingAfterBreak="0">
    <w:nsid w:val="6CC753EC"/>
    <w:multiLevelType w:val="hybridMultilevel"/>
    <w:tmpl w:val="AAECD084"/>
    <w:lvl w:ilvl="0" w:tplc="F454E046">
      <w:start w:val="1"/>
      <w:numFmt w:val="decimal"/>
      <w:lvlText w:val="%1."/>
      <w:lvlJc w:val="left"/>
      <w:pPr>
        <w:ind w:left="560" w:hanging="560"/>
      </w:pPr>
      <w:rPr>
        <w:rFonts w:hint="default"/>
      </w:rPr>
    </w:lvl>
    <w:lvl w:ilvl="1" w:tplc="04090019" w:tentative="1">
      <w:start w:val="1"/>
      <w:numFmt w:val="lowerLetter"/>
      <w:lvlText w:val="%2)"/>
      <w:lvlJc w:val="left"/>
      <w:pPr>
        <w:ind w:left="880" w:hanging="440"/>
      </w:pPr>
    </w:lvl>
    <w:lvl w:ilvl="2" w:tplc="0409001B" w:tentative="1">
      <w:start w:val="1"/>
      <w:numFmt w:val="lowerRoman"/>
      <w:lvlText w:val="%3."/>
      <w:lvlJc w:val="right"/>
      <w:pPr>
        <w:ind w:left="1320" w:hanging="440"/>
      </w:pPr>
    </w:lvl>
    <w:lvl w:ilvl="3" w:tplc="0409000F" w:tentative="1">
      <w:start w:val="1"/>
      <w:numFmt w:val="decimal"/>
      <w:lvlText w:val="%4."/>
      <w:lvlJc w:val="left"/>
      <w:pPr>
        <w:ind w:left="1760" w:hanging="440"/>
      </w:pPr>
    </w:lvl>
    <w:lvl w:ilvl="4" w:tplc="04090019" w:tentative="1">
      <w:start w:val="1"/>
      <w:numFmt w:val="lowerLetter"/>
      <w:lvlText w:val="%5)"/>
      <w:lvlJc w:val="left"/>
      <w:pPr>
        <w:ind w:left="2200" w:hanging="440"/>
      </w:pPr>
    </w:lvl>
    <w:lvl w:ilvl="5" w:tplc="0409001B" w:tentative="1">
      <w:start w:val="1"/>
      <w:numFmt w:val="lowerRoman"/>
      <w:lvlText w:val="%6."/>
      <w:lvlJc w:val="right"/>
      <w:pPr>
        <w:ind w:left="2640" w:hanging="440"/>
      </w:pPr>
    </w:lvl>
    <w:lvl w:ilvl="6" w:tplc="0409000F" w:tentative="1">
      <w:start w:val="1"/>
      <w:numFmt w:val="decimal"/>
      <w:lvlText w:val="%7."/>
      <w:lvlJc w:val="left"/>
      <w:pPr>
        <w:ind w:left="3080" w:hanging="440"/>
      </w:pPr>
    </w:lvl>
    <w:lvl w:ilvl="7" w:tplc="04090019" w:tentative="1">
      <w:start w:val="1"/>
      <w:numFmt w:val="lowerLetter"/>
      <w:lvlText w:val="%8)"/>
      <w:lvlJc w:val="left"/>
      <w:pPr>
        <w:ind w:left="3520" w:hanging="440"/>
      </w:pPr>
    </w:lvl>
    <w:lvl w:ilvl="8" w:tplc="0409001B" w:tentative="1">
      <w:start w:val="1"/>
      <w:numFmt w:val="lowerRoman"/>
      <w:lvlText w:val="%9."/>
      <w:lvlJc w:val="right"/>
      <w:pPr>
        <w:ind w:left="3960" w:hanging="440"/>
      </w:pPr>
    </w:lvl>
  </w:abstractNum>
  <w:num w:numId="1" w16cid:durableId="587421416">
    <w:abstractNumId w:val="1"/>
  </w:num>
  <w:num w:numId="2" w16cid:durableId="1028264203">
    <w:abstractNumId w:val="0"/>
  </w:num>
  <w:num w:numId="3" w16cid:durableId="380324217">
    <w:abstractNumId w:val="2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xmlns:sl="http://schemas.openxmlformats.org/schemaLibrary/2006/main" mc:Ignorable="w14 w15 w16se w16cid w16 w16cex w16sdtdh">
  <w:zoom w:percent="80"/>
  <w:bordersDoNotSurroundHeader/>
  <w:bordersDoNotSurroundFooter/>
  <w:proofState w:spelling="clean" w:grammar="clean"/>
  <w:defaultTabStop w:val="420"/>
  <w:drawingGridVerticalSpacing w:val="156"/>
  <w:displayHorizontalDrawingGridEvery w:val="0"/>
  <w:displayVerticalDrawingGridEvery w:val="2"/>
  <w:characterSpacingControl w:val="compressPunctuation"/>
  <w:hdrShapeDefaults>
    <o:shapedefaults v:ext="edit" spidmax="2050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docVars>
    <w:docVar w:name="__Grammarly_42____i" w:val="H4sIAAAAAAAEAKtWckksSQxILCpxzi/NK1GyMqwFAAEhoTITAAAA"/>
    <w:docVar w:name="__Grammarly_42___1" w:val="H4sIAAAAAAAEAKtWcslP9kxRslIyNDaysLQ0NDUzMTExNjU0NjBS0lEKTi0uzszPAykwMa4FALCe89UtAAAA"/>
    <w:docVar w:name="EN.InstantFormat" w:val="&lt;ENInstantFormat&gt;&lt;Enabled&gt;1&lt;/Enabled&gt;&lt;ScanUnformatted&gt;1&lt;/ScanUnformatted&gt;&lt;ScanChanges&gt;1&lt;/ScanChanges&gt;&lt;Suspended&gt;0&lt;/Suspended&gt;&lt;/ENInstantFormat&gt;"/>
    <w:docVar w:name="EN.Layout" w:val="&lt;ENLayout&gt;&lt;Style&gt;ACS copy1&lt;/Style&gt;&lt;LeftDelim&gt;{&lt;/LeftDelim&gt;&lt;RightDelim&gt;}&lt;/RightDelim&gt;&lt;FontName&gt;Times New Roman&lt;/FontName&gt;&lt;FontSize&gt;12&lt;/FontSize&gt;&lt;ReflistTitle&gt;&lt;/ReflistTitle&gt;&lt;StartingRefnum&gt;1&lt;/StartingRefnum&gt;&lt;FirstLineIndent&gt;0&lt;/FirstLineIndent&gt;&lt;HangingIndent&gt;565&lt;/HangingIndent&gt;&lt;LineSpacing&gt;0&lt;/LineSpacing&gt;&lt;SpaceAfter&gt;0&lt;/SpaceAfter&gt;&lt;HyperlinksEnabled&gt;0&lt;/HyperlinksEnabled&gt;&lt;HyperlinksVisible&gt;0&lt;/HyperlinksVisible&gt;&lt;EnableBibliographyCategories&gt;0&lt;/EnableBibliographyCategories&gt;&lt;/ENLayout&gt;"/>
    <w:docVar w:name="EN.Libraries" w:val="&lt;Libraries&gt;&lt;item db-id=&quot;pdwtpp25lzwv03edv0lxrfp5szp92t0sa2rv&quot;&gt;My EndNote Library&lt;record-ids&gt;&lt;item&gt;17&lt;/item&gt;&lt;item&gt;19&lt;/item&gt;&lt;item&gt;20&lt;/item&gt;&lt;item&gt;46&lt;/item&gt;&lt;item&gt;47&lt;/item&gt;&lt;item&gt;48&lt;/item&gt;&lt;item&gt;49&lt;/item&gt;&lt;item&gt;50&lt;/item&gt;&lt;item&gt;51&lt;/item&gt;&lt;item&gt;52&lt;/item&gt;&lt;item&gt;53&lt;/item&gt;&lt;item&gt;54&lt;/item&gt;&lt;item&gt;55&lt;/item&gt;&lt;item&gt;56&lt;/item&gt;&lt;item&gt;94&lt;/item&gt;&lt;item&gt;95&lt;/item&gt;&lt;item&gt;97&lt;/item&gt;&lt;/record-ids&gt;&lt;/item&gt;&lt;/Libraries&gt;"/>
  </w:docVars>
  <w:rsids>
    <w:rsidRoot w:val="00254E1C"/>
    <w:rsid w:val="000012BD"/>
    <w:rsid w:val="00001E16"/>
    <w:rsid w:val="00002665"/>
    <w:rsid w:val="00005BD0"/>
    <w:rsid w:val="00011180"/>
    <w:rsid w:val="00011454"/>
    <w:rsid w:val="00012F42"/>
    <w:rsid w:val="00022EA4"/>
    <w:rsid w:val="000231A6"/>
    <w:rsid w:val="0002599F"/>
    <w:rsid w:val="000304D7"/>
    <w:rsid w:val="00030A5C"/>
    <w:rsid w:val="00031628"/>
    <w:rsid w:val="000425D4"/>
    <w:rsid w:val="000444DE"/>
    <w:rsid w:val="00052E62"/>
    <w:rsid w:val="000578C6"/>
    <w:rsid w:val="000633CF"/>
    <w:rsid w:val="00064E8D"/>
    <w:rsid w:val="00065CC6"/>
    <w:rsid w:val="0006705B"/>
    <w:rsid w:val="00070398"/>
    <w:rsid w:val="00072EC4"/>
    <w:rsid w:val="00072F7A"/>
    <w:rsid w:val="00074832"/>
    <w:rsid w:val="00080113"/>
    <w:rsid w:val="00080EFE"/>
    <w:rsid w:val="0008270A"/>
    <w:rsid w:val="0008724C"/>
    <w:rsid w:val="00095590"/>
    <w:rsid w:val="000A0F26"/>
    <w:rsid w:val="000A1229"/>
    <w:rsid w:val="000A3BC2"/>
    <w:rsid w:val="000B1BF1"/>
    <w:rsid w:val="000B2361"/>
    <w:rsid w:val="000B496A"/>
    <w:rsid w:val="000C5C2C"/>
    <w:rsid w:val="000D136A"/>
    <w:rsid w:val="000D1F63"/>
    <w:rsid w:val="000D4686"/>
    <w:rsid w:val="000E6CA2"/>
    <w:rsid w:val="000F4AB2"/>
    <w:rsid w:val="000F6B41"/>
    <w:rsid w:val="000F7506"/>
    <w:rsid w:val="00103BC3"/>
    <w:rsid w:val="001051AF"/>
    <w:rsid w:val="0011412E"/>
    <w:rsid w:val="001144A6"/>
    <w:rsid w:val="00117FAE"/>
    <w:rsid w:val="001227FD"/>
    <w:rsid w:val="0013671E"/>
    <w:rsid w:val="001403C6"/>
    <w:rsid w:val="00151108"/>
    <w:rsid w:val="001517E0"/>
    <w:rsid w:val="00156251"/>
    <w:rsid w:val="00157A3A"/>
    <w:rsid w:val="001636D8"/>
    <w:rsid w:val="0016389B"/>
    <w:rsid w:val="00165B00"/>
    <w:rsid w:val="00181C31"/>
    <w:rsid w:val="00184ECE"/>
    <w:rsid w:val="00187165"/>
    <w:rsid w:val="001873E0"/>
    <w:rsid w:val="001947D5"/>
    <w:rsid w:val="001975B0"/>
    <w:rsid w:val="001A660A"/>
    <w:rsid w:val="001A6EC1"/>
    <w:rsid w:val="001B2527"/>
    <w:rsid w:val="001B36F6"/>
    <w:rsid w:val="001C2447"/>
    <w:rsid w:val="001C2DFF"/>
    <w:rsid w:val="001C34CE"/>
    <w:rsid w:val="001C59B9"/>
    <w:rsid w:val="001C5DA4"/>
    <w:rsid w:val="001C7EE9"/>
    <w:rsid w:val="001D7A96"/>
    <w:rsid w:val="001E20ED"/>
    <w:rsid w:val="001E4F2A"/>
    <w:rsid w:val="001E6881"/>
    <w:rsid w:val="001E766D"/>
    <w:rsid w:val="001E7786"/>
    <w:rsid w:val="001F1145"/>
    <w:rsid w:val="00205BF1"/>
    <w:rsid w:val="00205E59"/>
    <w:rsid w:val="00206D2E"/>
    <w:rsid w:val="0020782C"/>
    <w:rsid w:val="00207926"/>
    <w:rsid w:val="0021545D"/>
    <w:rsid w:val="002155BE"/>
    <w:rsid w:val="00221FF3"/>
    <w:rsid w:val="002264E3"/>
    <w:rsid w:val="002272C6"/>
    <w:rsid w:val="00231285"/>
    <w:rsid w:val="00233971"/>
    <w:rsid w:val="00233972"/>
    <w:rsid w:val="00235151"/>
    <w:rsid w:val="00246C0A"/>
    <w:rsid w:val="00254E1C"/>
    <w:rsid w:val="00255A08"/>
    <w:rsid w:val="0025680B"/>
    <w:rsid w:val="00256B77"/>
    <w:rsid w:val="00256E66"/>
    <w:rsid w:val="00263DBC"/>
    <w:rsid w:val="00265BC0"/>
    <w:rsid w:val="00265F8A"/>
    <w:rsid w:val="00266BD8"/>
    <w:rsid w:val="002731B3"/>
    <w:rsid w:val="002771F0"/>
    <w:rsid w:val="002969F6"/>
    <w:rsid w:val="002A4D52"/>
    <w:rsid w:val="002A6D10"/>
    <w:rsid w:val="002A6DB9"/>
    <w:rsid w:val="002B1881"/>
    <w:rsid w:val="002B6FBE"/>
    <w:rsid w:val="002C0093"/>
    <w:rsid w:val="002C427D"/>
    <w:rsid w:val="002D1476"/>
    <w:rsid w:val="002D258A"/>
    <w:rsid w:val="002D2995"/>
    <w:rsid w:val="002E35AC"/>
    <w:rsid w:val="002F62F8"/>
    <w:rsid w:val="002F7595"/>
    <w:rsid w:val="00300369"/>
    <w:rsid w:val="003040C6"/>
    <w:rsid w:val="003054C6"/>
    <w:rsid w:val="00307C5D"/>
    <w:rsid w:val="003100F9"/>
    <w:rsid w:val="00312529"/>
    <w:rsid w:val="00314496"/>
    <w:rsid w:val="00317871"/>
    <w:rsid w:val="0032188F"/>
    <w:rsid w:val="00321B41"/>
    <w:rsid w:val="003227A1"/>
    <w:rsid w:val="00322F8D"/>
    <w:rsid w:val="003426DA"/>
    <w:rsid w:val="00344978"/>
    <w:rsid w:val="00352A9C"/>
    <w:rsid w:val="003560DD"/>
    <w:rsid w:val="00363DAB"/>
    <w:rsid w:val="00370854"/>
    <w:rsid w:val="003748EB"/>
    <w:rsid w:val="003760D6"/>
    <w:rsid w:val="0038140E"/>
    <w:rsid w:val="00395CA8"/>
    <w:rsid w:val="003A40E5"/>
    <w:rsid w:val="003A43B1"/>
    <w:rsid w:val="003A47D8"/>
    <w:rsid w:val="003A536D"/>
    <w:rsid w:val="003A67ED"/>
    <w:rsid w:val="003A7F74"/>
    <w:rsid w:val="003B27CD"/>
    <w:rsid w:val="003B424F"/>
    <w:rsid w:val="003B66BE"/>
    <w:rsid w:val="003C1211"/>
    <w:rsid w:val="003C6BC3"/>
    <w:rsid w:val="003C6EFD"/>
    <w:rsid w:val="003D1BDD"/>
    <w:rsid w:val="003F76B5"/>
    <w:rsid w:val="00401315"/>
    <w:rsid w:val="004029C0"/>
    <w:rsid w:val="004113FF"/>
    <w:rsid w:val="0042142B"/>
    <w:rsid w:val="004242D7"/>
    <w:rsid w:val="00426867"/>
    <w:rsid w:val="00435F45"/>
    <w:rsid w:val="0044219B"/>
    <w:rsid w:val="00444B9C"/>
    <w:rsid w:val="00464AE6"/>
    <w:rsid w:val="00464DD2"/>
    <w:rsid w:val="0046640A"/>
    <w:rsid w:val="0047497B"/>
    <w:rsid w:val="004751C3"/>
    <w:rsid w:val="00490C81"/>
    <w:rsid w:val="00490E81"/>
    <w:rsid w:val="00493D17"/>
    <w:rsid w:val="00493D26"/>
    <w:rsid w:val="004A275B"/>
    <w:rsid w:val="004A2E81"/>
    <w:rsid w:val="004A3A9B"/>
    <w:rsid w:val="004B10DF"/>
    <w:rsid w:val="004B7A20"/>
    <w:rsid w:val="004C555D"/>
    <w:rsid w:val="004C5C0A"/>
    <w:rsid w:val="004C74A2"/>
    <w:rsid w:val="004D3BE2"/>
    <w:rsid w:val="004E0FC2"/>
    <w:rsid w:val="004E2707"/>
    <w:rsid w:val="004E2C54"/>
    <w:rsid w:val="004E70CD"/>
    <w:rsid w:val="005128C4"/>
    <w:rsid w:val="00513323"/>
    <w:rsid w:val="005156C8"/>
    <w:rsid w:val="00516AB9"/>
    <w:rsid w:val="00520F98"/>
    <w:rsid w:val="00522041"/>
    <w:rsid w:val="0052261A"/>
    <w:rsid w:val="00526506"/>
    <w:rsid w:val="005277AD"/>
    <w:rsid w:val="0053072C"/>
    <w:rsid w:val="005312A3"/>
    <w:rsid w:val="0053163B"/>
    <w:rsid w:val="00540632"/>
    <w:rsid w:val="00543458"/>
    <w:rsid w:val="0054355D"/>
    <w:rsid w:val="00546517"/>
    <w:rsid w:val="00547DB2"/>
    <w:rsid w:val="00552FFA"/>
    <w:rsid w:val="00554329"/>
    <w:rsid w:val="00556938"/>
    <w:rsid w:val="00556F77"/>
    <w:rsid w:val="00557D19"/>
    <w:rsid w:val="00560110"/>
    <w:rsid w:val="00563396"/>
    <w:rsid w:val="00570A88"/>
    <w:rsid w:val="005735DA"/>
    <w:rsid w:val="005736F9"/>
    <w:rsid w:val="005825BF"/>
    <w:rsid w:val="00587364"/>
    <w:rsid w:val="005A4CF7"/>
    <w:rsid w:val="005B0389"/>
    <w:rsid w:val="005B487D"/>
    <w:rsid w:val="005B5928"/>
    <w:rsid w:val="005C5B51"/>
    <w:rsid w:val="005C7846"/>
    <w:rsid w:val="005D5359"/>
    <w:rsid w:val="005D5AF7"/>
    <w:rsid w:val="005E3349"/>
    <w:rsid w:val="005E4514"/>
    <w:rsid w:val="005E7AAB"/>
    <w:rsid w:val="005F09C5"/>
    <w:rsid w:val="005F5FC2"/>
    <w:rsid w:val="00600CFB"/>
    <w:rsid w:val="00601680"/>
    <w:rsid w:val="00602B29"/>
    <w:rsid w:val="00616F93"/>
    <w:rsid w:val="006242F5"/>
    <w:rsid w:val="00624F5A"/>
    <w:rsid w:val="006303F3"/>
    <w:rsid w:val="006320B5"/>
    <w:rsid w:val="00647148"/>
    <w:rsid w:val="00647D47"/>
    <w:rsid w:val="00650ED7"/>
    <w:rsid w:val="006513DF"/>
    <w:rsid w:val="00653668"/>
    <w:rsid w:val="0065589A"/>
    <w:rsid w:val="00660C8D"/>
    <w:rsid w:val="00662DEE"/>
    <w:rsid w:val="00666D5C"/>
    <w:rsid w:val="00667494"/>
    <w:rsid w:val="00670080"/>
    <w:rsid w:val="00670F19"/>
    <w:rsid w:val="006746E9"/>
    <w:rsid w:val="006766D9"/>
    <w:rsid w:val="006777BD"/>
    <w:rsid w:val="006801FD"/>
    <w:rsid w:val="00681855"/>
    <w:rsid w:val="00681F2B"/>
    <w:rsid w:val="00686F8A"/>
    <w:rsid w:val="00690D4A"/>
    <w:rsid w:val="00695A5F"/>
    <w:rsid w:val="00697163"/>
    <w:rsid w:val="006A0EEF"/>
    <w:rsid w:val="006A2544"/>
    <w:rsid w:val="006A6FBB"/>
    <w:rsid w:val="006A7B8B"/>
    <w:rsid w:val="006B2702"/>
    <w:rsid w:val="006C04FB"/>
    <w:rsid w:val="006C18FF"/>
    <w:rsid w:val="006C3606"/>
    <w:rsid w:val="006C3E59"/>
    <w:rsid w:val="006C512F"/>
    <w:rsid w:val="006C6069"/>
    <w:rsid w:val="006D155C"/>
    <w:rsid w:val="006D7DF5"/>
    <w:rsid w:val="006E6C60"/>
    <w:rsid w:val="006E780C"/>
    <w:rsid w:val="006F24E0"/>
    <w:rsid w:val="006F325A"/>
    <w:rsid w:val="006F5343"/>
    <w:rsid w:val="006F5F52"/>
    <w:rsid w:val="006F6406"/>
    <w:rsid w:val="007015C6"/>
    <w:rsid w:val="00703762"/>
    <w:rsid w:val="007109A5"/>
    <w:rsid w:val="007139D1"/>
    <w:rsid w:val="0071737B"/>
    <w:rsid w:val="00720D5E"/>
    <w:rsid w:val="00720FA1"/>
    <w:rsid w:val="00720FE9"/>
    <w:rsid w:val="00722AB6"/>
    <w:rsid w:val="00725B11"/>
    <w:rsid w:val="007269DE"/>
    <w:rsid w:val="0073410A"/>
    <w:rsid w:val="00734B0F"/>
    <w:rsid w:val="00735FBD"/>
    <w:rsid w:val="00736E9C"/>
    <w:rsid w:val="00745340"/>
    <w:rsid w:val="007479C5"/>
    <w:rsid w:val="00754A53"/>
    <w:rsid w:val="00755A49"/>
    <w:rsid w:val="00761C7F"/>
    <w:rsid w:val="00762A44"/>
    <w:rsid w:val="00771E47"/>
    <w:rsid w:val="00784474"/>
    <w:rsid w:val="00790488"/>
    <w:rsid w:val="00790AA5"/>
    <w:rsid w:val="00790D67"/>
    <w:rsid w:val="007939B7"/>
    <w:rsid w:val="007A1121"/>
    <w:rsid w:val="007A2108"/>
    <w:rsid w:val="007A452A"/>
    <w:rsid w:val="007A6373"/>
    <w:rsid w:val="007A6D24"/>
    <w:rsid w:val="007C5211"/>
    <w:rsid w:val="007C6E3A"/>
    <w:rsid w:val="007C7E0D"/>
    <w:rsid w:val="007D05D4"/>
    <w:rsid w:val="007D1DCD"/>
    <w:rsid w:val="007D3628"/>
    <w:rsid w:val="007D5752"/>
    <w:rsid w:val="007E1963"/>
    <w:rsid w:val="007F37FB"/>
    <w:rsid w:val="00801BB2"/>
    <w:rsid w:val="008035B4"/>
    <w:rsid w:val="00815E6E"/>
    <w:rsid w:val="00820E9D"/>
    <w:rsid w:val="00821F36"/>
    <w:rsid w:val="00826C14"/>
    <w:rsid w:val="00832DA8"/>
    <w:rsid w:val="00832F8B"/>
    <w:rsid w:val="00833DF2"/>
    <w:rsid w:val="0083797C"/>
    <w:rsid w:val="00840CFB"/>
    <w:rsid w:val="0084444C"/>
    <w:rsid w:val="008461EB"/>
    <w:rsid w:val="008505A6"/>
    <w:rsid w:val="008603FE"/>
    <w:rsid w:val="00864DDB"/>
    <w:rsid w:val="00865B8A"/>
    <w:rsid w:val="00870B38"/>
    <w:rsid w:val="0087359D"/>
    <w:rsid w:val="008820FC"/>
    <w:rsid w:val="0088348A"/>
    <w:rsid w:val="008931E1"/>
    <w:rsid w:val="008972BB"/>
    <w:rsid w:val="00897681"/>
    <w:rsid w:val="008A47C9"/>
    <w:rsid w:val="008A704A"/>
    <w:rsid w:val="008B2D37"/>
    <w:rsid w:val="008B55F6"/>
    <w:rsid w:val="008C0C7F"/>
    <w:rsid w:val="008C0DD0"/>
    <w:rsid w:val="008C296B"/>
    <w:rsid w:val="008C542E"/>
    <w:rsid w:val="008E0BD6"/>
    <w:rsid w:val="008F5624"/>
    <w:rsid w:val="008F586A"/>
    <w:rsid w:val="008F659D"/>
    <w:rsid w:val="00903037"/>
    <w:rsid w:val="00917461"/>
    <w:rsid w:val="0092001F"/>
    <w:rsid w:val="00922BE7"/>
    <w:rsid w:val="00923E84"/>
    <w:rsid w:val="009268BC"/>
    <w:rsid w:val="0092717D"/>
    <w:rsid w:val="0093153A"/>
    <w:rsid w:val="00932FAB"/>
    <w:rsid w:val="00933CA8"/>
    <w:rsid w:val="00934FBF"/>
    <w:rsid w:val="009412AB"/>
    <w:rsid w:val="00942208"/>
    <w:rsid w:val="009600A2"/>
    <w:rsid w:val="009602FD"/>
    <w:rsid w:val="00965E08"/>
    <w:rsid w:val="009660DC"/>
    <w:rsid w:val="009708DA"/>
    <w:rsid w:val="00973371"/>
    <w:rsid w:val="009736EC"/>
    <w:rsid w:val="00976D51"/>
    <w:rsid w:val="009770C6"/>
    <w:rsid w:val="009812D1"/>
    <w:rsid w:val="00985845"/>
    <w:rsid w:val="00986B7E"/>
    <w:rsid w:val="0098785A"/>
    <w:rsid w:val="00990EEE"/>
    <w:rsid w:val="009947EA"/>
    <w:rsid w:val="00996F16"/>
    <w:rsid w:val="009A7CD8"/>
    <w:rsid w:val="009B35EC"/>
    <w:rsid w:val="009B6F62"/>
    <w:rsid w:val="009B77F8"/>
    <w:rsid w:val="009C3523"/>
    <w:rsid w:val="009C36D4"/>
    <w:rsid w:val="009C3C3B"/>
    <w:rsid w:val="009C402B"/>
    <w:rsid w:val="009C4B00"/>
    <w:rsid w:val="009D2159"/>
    <w:rsid w:val="009D6350"/>
    <w:rsid w:val="009D736C"/>
    <w:rsid w:val="009E3223"/>
    <w:rsid w:val="009E66E2"/>
    <w:rsid w:val="009F013F"/>
    <w:rsid w:val="009F6671"/>
    <w:rsid w:val="009F7D70"/>
    <w:rsid w:val="00A01A1A"/>
    <w:rsid w:val="00A03705"/>
    <w:rsid w:val="00A07297"/>
    <w:rsid w:val="00A07FC2"/>
    <w:rsid w:val="00A1032D"/>
    <w:rsid w:val="00A11769"/>
    <w:rsid w:val="00A12CD1"/>
    <w:rsid w:val="00A24AA3"/>
    <w:rsid w:val="00A26C68"/>
    <w:rsid w:val="00A32E0D"/>
    <w:rsid w:val="00A35C23"/>
    <w:rsid w:val="00A35F93"/>
    <w:rsid w:val="00A3612A"/>
    <w:rsid w:val="00A36C19"/>
    <w:rsid w:val="00A46E38"/>
    <w:rsid w:val="00A60F88"/>
    <w:rsid w:val="00A60FF5"/>
    <w:rsid w:val="00A63A30"/>
    <w:rsid w:val="00A67D05"/>
    <w:rsid w:val="00A77C32"/>
    <w:rsid w:val="00A80CA2"/>
    <w:rsid w:val="00A818D9"/>
    <w:rsid w:val="00A86B5C"/>
    <w:rsid w:val="00A871F0"/>
    <w:rsid w:val="00A93A0D"/>
    <w:rsid w:val="00A95790"/>
    <w:rsid w:val="00A970F4"/>
    <w:rsid w:val="00AA60A4"/>
    <w:rsid w:val="00AB0D02"/>
    <w:rsid w:val="00AB4252"/>
    <w:rsid w:val="00AB449B"/>
    <w:rsid w:val="00AB7476"/>
    <w:rsid w:val="00AC2BEF"/>
    <w:rsid w:val="00AC44AA"/>
    <w:rsid w:val="00AD10C5"/>
    <w:rsid w:val="00AD7CE6"/>
    <w:rsid w:val="00AE078D"/>
    <w:rsid w:val="00AE0D1D"/>
    <w:rsid w:val="00AE1A4C"/>
    <w:rsid w:val="00AE1F70"/>
    <w:rsid w:val="00AE7CCA"/>
    <w:rsid w:val="00AF51DD"/>
    <w:rsid w:val="00AF7FBB"/>
    <w:rsid w:val="00B018C0"/>
    <w:rsid w:val="00B038CC"/>
    <w:rsid w:val="00B0658F"/>
    <w:rsid w:val="00B06C97"/>
    <w:rsid w:val="00B1510F"/>
    <w:rsid w:val="00B23027"/>
    <w:rsid w:val="00B2396B"/>
    <w:rsid w:val="00B25978"/>
    <w:rsid w:val="00B36FFF"/>
    <w:rsid w:val="00B41787"/>
    <w:rsid w:val="00B443FF"/>
    <w:rsid w:val="00B47C1C"/>
    <w:rsid w:val="00B572A0"/>
    <w:rsid w:val="00B61DAD"/>
    <w:rsid w:val="00B61F02"/>
    <w:rsid w:val="00B63D33"/>
    <w:rsid w:val="00B65ADD"/>
    <w:rsid w:val="00B66901"/>
    <w:rsid w:val="00B70C54"/>
    <w:rsid w:val="00B7292E"/>
    <w:rsid w:val="00B816AE"/>
    <w:rsid w:val="00B84EE2"/>
    <w:rsid w:val="00B853D4"/>
    <w:rsid w:val="00B867DA"/>
    <w:rsid w:val="00B973B4"/>
    <w:rsid w:val="00BA18E1"/>
    <w:rsid w:val="00BA439B"/>
    <w:rsid w:val="00BB1158"/>
    <w:rsid w:val="00BB58FB"/>
    <w:rsid w:val="00BB674D"/>
    <w:rsid w:val="00BC1290"/>
    <w:rsid w:val="00BC1629"/>
    <w:rsid w:val="00BC3C88"/>
    <w:rsid w:val="00BC5D3B"/>
    <w:rsid w:val="00BC7231"/>
    <w:rsid w:val="00BD5078"/>
    <w:rsid w:val="00BD52C2"/>
    <w:rsid w:val="00BD55CC"/>
    <w:rsid w:val="00BD62EF"/>
    <w:rsid w:val="00BD7050"/>
    <w:rsid w:val="00BD7E55"/>
    <w:rsid w:val="00BE192A"/>
    <w:rsid w:val="00BE259F"/>
    <w:rsid w:val="00BE26D4"/>
    <w:rsid w:val="00BE3B9B"/>
    <w:rsid w:val="00BE4710"/>
    <w:rsid w:val="00BF182B"/>
    <w:rsid w:val="00BF1AB7"/>
    <w:rsid w:val="00BF3675"/>
    <w:rsid w:val="00BF4792"/>
    <w:rsid w:val="00BF6C2E"/>
    <w:rsid w:val="00C00E52"/>
    <w:rsid w:val="00C02B57"/>
    <w:rsid w:val="00C06513"/>
    <w:rsid w:val="00C076F3"/>
    <w:rsid w:val="00C12870"/>
    <w:rsid w:val="00C157DF"/>
    <w:rsid w:val="00C17750"/>
    <w:rsid w:val="00C224D9"/>
    <w:rsid w:val="00C22657"/>
    <w:rsid w:val="00C25819"/>
    <w:rsid w:val="00C278A6"/>
    <w:rsid w:val="00C3113C"/>
    <w:rsid w:val="00C33251"/>
    <w:rsid w:val="00C33302"/>
    <w:rsid w:val="00C3541F"/>
    <w:rsid w:val="00C45968"/>
    <w:rsid w:val="00C464D4"/>
    <w:rsid w:val="00C51B96"/>
    <w:rsid w:val="00C52EF8"/>
    <w:rsid w:val="00C7129E"/>
    <w:rsid w:val="00C73640"/>
    <w:rsid w:val="00C8680D"/>
    <w:rsid w:val="00C90D76"/>
    <w:rsid w:val="00C95082"/>
    <w:rsid w:val="00C962E6"/>
    <w:rsid w:val="00C96689"/>
    <w:rsid w:val="00CA06B1"/>
    <w:rsid w:val="00CA1343"/>
    <w:rsid w:val="00CA50A9"/>
    <w:rsid w:val="00CA6132"/>
    <w:rsid w:val="00CA777D"/>
    <w:rsid w:val="00CB1F76"/>
    <w:rsid w:val="00CB3751"/>
    <w:rsid w:val="00CB6A50"/>
    <w:rsid w:val="00CC46A2"/>
    <w:rsid w:val="00CC501E"/>
    <w:rsid w:val="00CD537B"/>
    <w:rsid w:val="00CD7384"/>
    <w:rsid w:val="00CE0448"/>
    <w:rsid w:val="00CE348E"/>
    <w:rsid w:val="00CE3805"/>
    <w:rsid w:val="00CE3DDD"/>
    <w:rsid w:val="00CF310B"/>
    <w:rsid w:val="00CF347A"/>
    <w:rsid w:val="00CF35DF"/>
    <w:rsid w:val="00CF4487"/>
    <w:rsid w:val="00CF515A"/>
    <w:rsid w:val="00CF5925"/>
    <w:rsid w:val="00D02853"/>
    <w:rsid w:val="00D065F4"/>
    <w:rsid w:val="00D0688B"/>
    <w:rsid w:val="00D10B02"/>
    <w:rsid w:val="00D21ED8"/>
    <w:rsid w:val="00D22B48"/>
    <w:rsid w:val="00D246A6"/>
    <w:rsid w:val="00D2491C"/>
    <w:rsid w:val="00D33184"/>
    <w:rsid w:val="00D40851"/>
    <w:rsid w:val="00D45D88"/>
    <w:rsid w:val="00D4669F"/>
    <w:rsid w:val="00D512B5"/>
    <w:rsid w:val="00D5308E"/>
    <w:rsid w:val="00D55E36"/>
    <w:rsid w:val="00D577AF"/>
    <w:rsid w:val="00D61405"/>
    <w:rsid w:val="00D62B28"/>
    <w:rsid w:val="00D770F7"/>
    <w:rsid w:val="00D81F6A"/>
    <w:rsid w:val="00D843AF"/>
    <w:rsid w:val="00D92D29"/>
    <w:rsid w:val="00D935E3"/>
    <w:rsid w:val="00D96437"/>
    <w:rsid w:val="00D96CDA"/>
    <w:rsid w:val="00DA1CB3"/>
    <w:rsid w:val="00DA24C3"/>
    <w:rsid w:val="00DA3054"/>
    <w:rsid w:val="00DA4525"/>
    <w:rsid w:val="00DB037C"/>
    <w:rsid w:val="00DB36A9"/>
    <w:rsid w:val="00DB3AFD"/>
    <w:rsid w:val="00DB7D6D"/>
    <w:rsid w:val="00DC0711"/>
    <w:rsid w:val="00DC2DC8"/>
    <w:rsid w:val="00DC490C"/>
    <w:rsid w:val="00DC5854"/>
    <w:rsid w:val="00DC7083"/>
    <w:rsid w:val="00DD0AD2"/>
    <w:rsid w:val="00DD0B8F"/>
    <w:rsid w:val="00DD3A3E"/>
    <w:rsid w:val="00DD5EEF"/>
    <w:rsid w:val="00DD7502"/>
    <w:rsid w:val="00DE282C"/>
    <w:rsid w:val="00DE2E23"/>
    <w:rsid w:val="00DE6850"/>
    <w:rsid w:val="00DF4200"/>
    <w:rsid w:val="00DF4A78"/>
    <w:rsid w:val="00DF509E"/>
    <w:rsid w:val="00DF5A39"/>
    <w:rsid w:val="00DF644D"/>
    <w:rsid w:val="00DF6FE8"/>
    <w:rsid w:val="00DF7504"/>
    <w:rsid w:val="00E004DA"/>
    <w:rsid w:val="00E00A61"/>
    <w:rsid w:val="00E06475"/>
    <w:rsid w:val="00E1418D"/>
    <w:rsid w:val="00E15A3F"/>
    <w:rsid w:val="00E1681D"/>
    <w:rsid w:val="00E17CBC"/>
    <w:rsid w:val="00E20E29"/>
    <w:rsid w:val="00E22431"/>
    <w:rsid w:val="00E2419D"/>
    <w:rsid w:val="00E26C39"/>
    <w:rsid w:val="00E40A3C"/>
    <w:rsid w:val="00E42C17"/>
    <w:rsid w:val="00E54F97"/>
    <w:rsid w:val="00E602CC"/>
    <w:rsid w:val="00E652D2"/>
    <w:rsid w:val="00E6654D"/>
    <w:rsid w:val="00E75832"/>
    <w:rsid w:val="00E80670"/>
    <w:rsid w:val="00E81635"/>
    <w:rsid w:val="00E81DF8"/>
    <w:rsid w:val="00E908F8"/>
    <w:rsid w:val="00E90FD0"/>
    <w:rsid w:val="00EA4E49"/>
    <w:rsid w:val="00EB1F4F"/>
    <w:rsid w:val="00EB4A65"/>
    <w:rsid w:val="00EC15C9"/>
    <w:rsid w:val="00EC7273"/>
    <w:rsid w:val="00ED1AC6"/>
    <w:rsid w:val="00EE2AEE"/>
    <w:rsid w:val="00EE6207"/>
    <w:rsid w:val="00EE6DB7"/>
    <w:rsid w:val="00EE6EB5"/>
    <w:rsid w:val="00EF58CE"/>
    <w:rsid w:val="00F02E59"/>
    <w:rsid w:val="00F1153B"/>
    <w:rsid w:val="00F16B3F"/>
    <w:rsid w:val="00F20163"/>
    <w:rsid w:val="00F203E9"/>
    <w:rsid w:val="00F22394"/>
    <w:rsid w:val="00F22506"/>
    <w:rsid w:val="00F234BA"/>
    <w:rsid w:val="00F24471"/>
    <w:rsid w:val="00F24F74"/>
    <w:rsid w:val="00F315B3"/>
    <w:rsid w:val="00F32E7D"/>
    <w:rsid w:val="00F40DB6"/>
    <w:rsid w:val="00F4424B"/>
    <w:rsid w:val="00F50B4E"/>
    <w:rsid w:val="00F538E7"/>
    <w:rsid w:val="00F54014"/>
    <w:rsid w:val="00F56441"/>
    <w:rsid w:val="00F6669D"/>
    <w:rsid w:val="00F707E0"/>
    <w:rsid w:val="00F71B8D"/>
    <w:rsid w:val="00F72DC0"/>
    <w:rsid w:val="00F810D3"/>
    <w:rsid w:val="00F8171A"/>
    <w:rsid w:val="00F871DB"/>
    <w:rsid w:val="00F90DB5"/>
    <w:rsid w:val="00F95993"/>
    <w:rsid w:val="00F96D57"/>
    <w:rsid w:val="00FA0F2F"/>
    <w:rsid w:val="00FB1BF1"/>
    <w:rsid w:val="00FB661F"/>
    <w:rsid w:val="00FB715C"/>
    <w:rsid w:val="00FC6185"/>
    <w:rsid w:val="00FD039C"/>
    <w:rsid w:val="00FD34E0"/>
    <w:rsid w:val="00FD3641"/>
    <w:rsid w:val="00FE29C9"/>
    <w:rsid w:val="00FE3BAD"/>
    <w:rsid w:val="00FE6E46"/>
    <w:rsid w:val="00FE73B9"/>
    <w:rsid w:val="00FF01EC"/>
    <w:rsid w:val="00FF31A9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CN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shapeDefaults>
    <o:shapedefaults v:ext="edit" spidmax="2050"/>
    <o:shapelayout v:ext="edit">
      <o:idmap v:ext="edit" data="2"/>
    </o:shapelayout>
  </w:shapeDefaults>
  <w:decimalSymbol w:val="."/>
  <w:listSeparator w:val=","/>
  <w14:docId w14:val="1AC843CD"/>
  <w15:chartTrackingRefBased/>
  <w15:docId w15:val="{7A64CDC7-8CDE-442D-89E9-1117AF580F25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ocDefaults>
    <w:rPrDefault>
      <w:rPr>
        <w:rFonts w:asciiTheme="minorHAnsi" w:eastAsiaTheme="minorEastAsia" w:hAnsiTheme="minorHAnsi" w:cstheme="minorBidi"/>
        <w:kern w:val="2"/>
        <w:sz w:val="21"/>
        <w:szCs w:val="22"/>
        <w:lang w:val="en-US" w:eastAsia="zh-CN" w:bidi="ar-SA"/>
      </w:rPr>
    </w:rPrDefault>
    <w:pPrDefault/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a">
    <w:name w:val="Normal"/>
    <w:qFormat/>
    <w:rsid w:val="00DF509E"/>
    <w:pPr>
      <w:widowControl w:val="0"/>
      <w:jc w:val="both"/>
    </w:pPr>
  </w:style>
  <w:style w:type="paragraph" w:styleId="4">
    <w:name w:val="heading 4"/>
    <w:basedOn w:val="a"/>
    <w:link w:val="40"/>
    <w:uiPriority w:val="9"/>
    <w:qFormat/>
    <w:rsid w:val="00F1153B"/>
    <w:pPr>
      <w:widowControl/>
      <w:spacing w:before="100" w:beforeAutospacing="1" w:after="100" w:afterAutospacing="1"/>
      <w:jc w:val="left"/>
      <w:outlineLvl w:val="3"/>
    </w:pPr>
    <w:rPr>
      <w:rFonts w:ascii="宋体" w:eastAsia="宋体" w:hAnsi="宋体" w:cs="宋体"/>
      <w:b/>
      <w:bCs/>
      <w:kern w:val="0"/>
      <w:sz w:val="24"/>
      <w:szCs w:val="24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header"/>
    <w:basedOn w:val="a"/>
    <w:link w:val="a4"/>
    <w:uiPriority w:val="99"/>
    <w:unhideWhenUsed/>
    <w:rsid w:val="00B61F02"/>
    <w:pPr>
      <w:pBdr>
        <w:bottom w:val="single" w:sz="6" w:space="1" w:color="auto"/>
      </w:pBdr>
      <w:tabs>
        <w:tab w:val="center" w:pos="4153"/>
        <w:tab w:val="right" w:pos="8306"/>
      </w:tabs>
      <w:snapToGrid w:val="0"/>
      <w:jc w:val="center"/>
    </w:pPr>
    <w:rPr>
      <w:sz w:val="18"/>
      <w:szCs w:val="18"/>
    </w:rPr>
  </w:style>
  <w:style w:type="character" w:customStyle="1" w:styleId="a4">
    <w:name w:val="页眉 字符"/>
    <w:basedOn w:val="a0"/>
    <w:link w:val="a3"/>
    <w:uiPriority w:val="99"/>
    <w:rsid w:val="00B61F02"/>
    <w:rPr>
      <w:sz w:val="18"/>
      <w:szCs w:val="18"/>
    </w:rPr>
  </w:style>
  <w:style w:type="paragraph" w:styleId="a5">
    <w:name w:val="footer"/>
    <w:basedOn w:val="a"/>
    <w:link w:val="a6"/>
    <w:uiPriority w:val="99"/>
    <w:unhideWhenUsed/>
    <w:rsid w:val="00B61F02"/>
    <w:pPr>
      <w:tabs>
        <w:tab w:val="center" w:pos="4153"/>
        <w:tab w:val="right" w:pos="8306"/>
      </w:tabs>
      <w:snapToGrid w:val="0"/>
      <w:jc w:val="left"/>
    </w:pPr>
    <w:rPr>
      <w:sz w:val="18"/>
      <w:szCs w:val="18"/>
    </w:rPr>
  </w:style>
  <w:style w:type="character" w:customStyle="1" w:styleId="a6">
    <w:name w:val="页脚 字符"/>
    <w:basedOn w:val="a0"/>
    <w:link w:val="a5"/>
    <w:uiPriority w:val="99"/>
    <w:rsid w:val="00B61F02"/>
    <w:rPr>
      <w:sz w:val="18"/>
      <w:szCs w:val="18"/>
    </w:rPr>
  </w:style>
  <w:style w:type="character" w:customStyle="1" w:styleId="fontstyle01">
    <w:name w:val="fontstyle01"/>
    <w:basedOn w:val="a0"/>
    <w:rsid w:val="00B61F02"/>
    <w:rPr>
      <w:rFonts w:ascii="Times New Roman" w:hAnsi="Times New Roman" w:cs="Times New Roman" w:hint="default"/>
      <w:b w:val="0"/>
      <w:bCs w:val="0"/>
      <w:i w:val="0"/>
      <w:iCs w:val="0"/>
      <w:color w:val="000000"/>
      <w:sz w:val="24"/>
      <w:szCs w:val="24"/>
    </w:rPr>
  </w:style>
  <w:style w:type="character" w:customStyle="1" w:styleId="fontstyle21">
    <w:name w:val="fontstyle21"/>
    <w:basedOn w:val="a0"/>
    <w:rsid w:val="00B61F02"/>
    <w:rPr>
      <w:rFonts w:ascii="Times New Roman" w:hAnsi="Times New Roman" w:cs="Times New Roman" w:hint="default"/>
      <w:b w:val="0"/>
      <w:bCs w:val="0"/>
      <w:i/>
      <w:iCs/>
      <w:color w:val="000000"/>
      <w:sz w:val="24"/>
      <w:szCs w:val="24"/>
    </w:rPr>
  </w:style>
  <w:style w:type="character" w:customStyle="1" w:styleId="40">
    <w:name w:val="标题 4 字符"/>
    <w:basedOn w:val="a0"/>
    <w:link w:val="4"/>
    <w:uiPriority w:val="9"/>
    <w:rsid w:val="00F1153B"/>
    <w:rPr>
      <w:rFonts w:ascii="宋体" w:eastAsia="宋体" w:hAnsi="宋体" w:cs="宋体"/>
      <w:b/>
      <w:bCs/>
      <w:kern w:val="0"/>
      <w:sz w:val="24"/>
      <w:szCs w:val="24"/>
    </w:rPr>
  </w:style>
  <w:style w:type="paragraph" w:styleId="a7">
    <w:name w:val="Normal (Web)"/>
    <w:basedOn w:val="a"/>
    <w:uiPriority w:val="99"/>
    <w:unhideWhenUsed/>
    <w:rsid w:val="00F1153B"/>
    <w:pPr>
      <w:widowControl/>
      <w:spacing w:before="100" w:beforeAutospacing="1" w:after="100" w:afterAutospacing="1"/>
      <w:jc w:val="left"/>
    </w:pPr>
    <w:rPr>
      <w:rFonts w:ascii="宋体" w:eastAsia="宋体" w:hAnsi="宋体" w:cs="宋体"/>
      <w:kern w:val="0"/>
      <w:sz w:val="24"/>
      <w:szCs w:val="24"/>
    </w:rPr>
  </w:style>
  <w:style w:type="character" w:customStyle="1" w:styleId="fontstyle31">
    <w:name w:val="fontstyle31"/>
    <w:basedOn w:val="a0"/>
    <w:rsid w:val="00EE2AEE"/>
    <w:rPr>
      <w:rFonts w:ascii="AdvOT8608a8d1" w:hAnsi="AdvOT8608a8d1" w:hint="default"/>
      <w:b w:val="0"/>
      <w:bCs w:val="0"/>
      <w:i w:val="0"/>
      <w:iCs w:val="0"/>
      <w:color w:val="000000"/>
      <w:sz w:val="18"/>
      <w:szCs w:val="18"/>
    </w:rPr>
  </w:style>
  <w:style w:type="character" w:styleId="a8">
    <w:name w:val="Hyperlink"/>
    <w:basedOn w:val="a0"/>
    <w:uiPriority w:val="99"/>
    <w:unhideWhenUsed/>
    <w:rsid w:val="009708DA"/>
    <w:rPr>
      <w:color w:val="0000FF"/>
      <w:u w:val="single"/>
    </w:rPr>
  </w:style>
  <w:style w:type="paragraph" w:customStyle="1" w:styleId="Tableofcontents">
    <w:name w:val="Table of contents"/>
    <w:basedOn w:val="a"/>
    <w:autoRedefine/>
    <w:rsid w:val="009708DA"/>
    <w:pPr>
      <w:widowControl/>
      <w:spacing w:line="360" w:lineRule="auto"/>
    </w:pPr>
    <w:rPr>
      <w:rFonts w:ascii="Times New Roman" w:eastAsia="MS Mincho" w:hAnsi="Times New Roman" w:cs="Times New Roman"/>
      <w:kern w:val="0"/>
      <w:sz w:val="24"/>
      <w:szCs w:val="24"/>
      <w:lang w:eastAsia="ja-JP"/>
    </w:rPr>
  </w:style>
  <w:style w:type="character" w:customStyle="1" w:styleId="fontstyle41">
    <w:name w:val="fontstyle41"/>
    <w:basedOn w:val="a0"/>
    <w:rsid w:val="009B6F62"/>
    <w:rPr>
      <w:rFonts w:ascii="MinionPro-Regular2" w:hAnsi="MinionPro-Regular2" w:hint="default"/>
      <w:b w:val="0"/>
      <w:bCs w:val="0"/>
      <w:i w:val="0"/>
      <w:iCs w:val="0"/>
      <w:color w:val="000000"/>
      <w:sz w:val="10"/>
      <w:szCs w:val="10"/>
    </w:rPr>
  </w:style>
  <w:style w:type="character" w:customStyle="1" w:styleId="fontstyle51">
    <w:name w:val="fontstyle51"/>
    <w:basedOn w:val="a0"/>
    <w:rsid w:val="009B6F62"/>
    <w:rPr>
      <w:rFonts w:ascii="STIXGeneral-Regular" w:hAnsi="STIXGeneral-Regular" w:hint="default"/>
      <w:b w:val="0"/>
      <w:bCs w:val="0"/>
      <w:i w:val="0"/>
      <w:iCs w:val="0"/>
      <w:color w:val="000000"/>
      <w:sz w:val="16"/>
      <w:szCs w:val="16"/>
    </w:rPr>
  </w:style>
  <w:style w:type="table" w:styleId="a9">
    <w:name w:val="Table Grid"/>
    <w:basedOn w:val="a1"/>
    <w:uiPriority w:val="39"/>
    <w:rsid w:val="00E20E29"/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  <w:style w:type="paragraph" w:customStyle="1" w:styleId="EndNoteBibliographyTitle">
    <w:name w:val="EndNote Bibliography Title"/>
    <w:basedOn w:val="a"/>
    <w:link w:val="EndNoteBibliographyTitle0"/>
    <w:rsid w:val="00AF51DD"/>
    <w:pPr>
      <w:jc w:val="center"/>
    </w:pPr>
    <w:rPr>
      <w:rFonts w:ascii="Times New Roman" w:eastAsia="等线" w:hAnsi="Times New Roman" w:cs="Times New Roman"/>
      <w:noProof/>
      <w:sz w:val="24"/>
    </w:rPr>
  </w:style>
  <w:style w:type="character" w:customStyle="1" w:styleId="EndNoteBibliographyTitle0">
    <w:name w:val="EndNote Bibliography Title 字符"/>
    <w:basedOn w:val="a0"/>
    <w:link w:val="EndNoteBibliographyTitle"/>
    <w:rsid w:val="00AF51DD"/>
    <w:rPr>
      <w:rFonts w:ascii="Times New Roman" w:eastAsia="等线" w:hAnsi="Times New Roman" w:cs="Times New Roman"/>
      <w:noProof/>
      <w:sz w:val="24"/>
    </w:rPr>
  </w:style>
  <w:style w:type="paragraph" w:customStyle="1" w:styleId="EndNoteBibliography">
    <w:name w:val="EndNote Bibliography"/>
    <w:basedOn w:val="a"/>
    <w:link w:val="EndNoteBibliography0"/>
    <w:rsid w:val="00AF51DD"/>
    <w:rPr>
      <w:rFonts w:ascii="Times New Roman" w:eastAsia="等线" w:hAnsi="Times New Roman" w:cs="Times New Roman"/>
      <w:noProof/>
      <w:sz w:val="24"/>
    </w:rPr>
  </w:style>
  <w:style w:type="character" w:customStyle="1" w:styleId="EndNoteBibliography0">
    <w:name w:val="EndNote Bibliography 字符"/>
    <w:basedOn w:val="a0"/>
    <w:link w:val="EndNoteBibliography"/>
    <w:rsid w:val="00AF51DD"/>
    <w:rPr>
      <w:rFonts w:ascii="Times New Roman" w:eastAsia="等线" w:hAnsi="Times New Roman" w:cs="Times New Roman"/>
      <w:noProof/>
      <w:sz w:val="24"/>
    </w:rPr>
  </w:style>
  <w:style w:type="character" w:customStyle="1" w:styleId="smallcaps">
    <w:name w:val="smallcaps"/>
    <w:basedOn w:val="a0"/>
    <w:rsid w:val="001C59B9"/>
  </w:style>
  <w:style w:type="character" w:customStyle="1" w:styleId="italic">
    <w:name w:val="italic"/>
    <w:basedOn w:val="a0"/>
    <w:rsid w:val="00965E08"/>
  </w:style>
  <w:style w:type="character" w:customStyle="1" w:styleId="1">
    <w:name w:val="未处理的提及1"/>
    <w:basedOn w:val="a0"/>
    <w:uiPriority w:val="99"/>
    <w:semiHidden/>
    <w:unhideWhenUsed/>
    <w:rsid w:val="00821F36"/>
    <w:rPr>
      <w:color w:val="605E5C"/>
      <w:shd w:val="clear" w:color="auto" w:fill="E1DFDD"/>
    </w:rPr>
  </w:style>
  <w:style w:type="paragraph" w:customStyle="1" w:styleId="Addresses">
    <w:name w:val="Addresses"/>
    <w:basedOn w:val="a"/>
    <w:rsid w:val="00A80CA2"/>
    <w:pPr>
      <w:widowControl/>
      <w:jc w:val="left"/>
    </w:pPr>
    <w:rPr>
      <w:rFonts w:ascii="Times New Roman" w:eastAsia="MS Mincho" w:hAnsi="Times New Roman" w:cs="Times New Roman"/>
      <w:kern w:val="0"/>
      <w:sz w:val="24"/>
      <w:szCs w:val="24"/>
    </w:rPr>
  </w:style>
  <w:style w:type="character" w:styleId="aa">
    <w:name w:val="annotation reference"/>
    <w:basedOn w:val="a0"/>
    <w:uiPriority w:val="99"/>
    <w:semiHidden/>
    <w:unhideWhenUsed/>
    <w:rsid w:val="00985845"/>
    <w:rPr>
      <w:sz w:val="16"/>
      <w:szCs w:val="16"/>
    </w:rPr>
  </w:style>
  <w:style w:type="paragraph" w:styleId="ab">
    <w:name w:val="annotation text"/>
    <w:basedOn w:val="a"/>
    <w:link w:val="ac"/>
    <w:uiPriority w:val="99"/>
    <w:semiHidden/>
    <w:unhideWhenUsed/>
    <w:rsid w:val="00985845"/>
    <w:rPr>
      <w:sz w:val="20"/>
      <w:szCs w:val="20"/>
    </w:rPr>
  </w:style>
  <w:style w:type="character" w:customStyle="1" w:styleId="ac">
    <w:name w:val="批注文字 字符"/>
    <w:basedOn w:val="a0"/>
    <w:link w:val="ab"/>
    <w:uiPriority w:val="99"/>
    <w:semiHidden/>
    <w:rsid w:val="00985845"/>
    <w:rPr>
      <w:sz w:val="20"/>
      <w:szCs w:val="20"/>
    </w:rPr>
  </w:style>
  <w:style w:type="paragraph" w:styleId="ad">
    <w:name w:val="annotation subject"/>
    <w:basedOn w:val="ab"/>
    <w:next w:val="ab"/>
    <w:link w:val="ae"/>
    <w:uiPriority w:val="99"/>
    <w:semiHidden/>
    <w:unhideWhenUsed/>
    <w:rsid w:val="00985845"/>
    <w:rPr>
      <w:b/>
      <w:bCs/>
    </w:rPr>
  </w:style>
  <w:style w:type="character" w:customStyle="1" w:styleId="ae">
    <w:name w:val="批注主题 字符"/>
    <w:basedOn w:val="ac"/>
    <w:link w:val="ad"/>
    <w:uiPriority w:val="99"/>
    <w:semiHidden/>
    <w:rsid w:val="00985845"/>
    <w:rPr>
      <w:b/>
      <w:bCs/>
      <w:sz w:val="20"/>
      <w:szCs w:val="20"/>
    </w:rPr>
  </w:style>
  <w:style w:type="paragraph" w:styleId="af">
    <w:name w:val="Balloon Text"/>
    <w:basedOn w:val="a"/>
    <w:link w:val="af0"/>
    <w:uiPriority w:val="99"/>
    <w:semiHidden/>
    <w:unhideWhenUsed/>
    <w:rsid w:val="00985845"/>
    <w:rPr>
      <w:rFonts w:ascii="Segoe UI" w:hAnsi="Segoe UI" w:cs="Segoe UI"/>
      <w:sz w:val="18"/>
      <w:szCs w:val="18"/>
    </w:rPr>
  </w:style>
  <w:style w:type="character" w:customStyle="1" w:styleId="af0">
    <w:name w:val="批注框文本 字符"/>
    <w:basedOn w:val="a0"/>
    <w:link w:val="af"/>
    <w:uiPriority w:val="99"/>
    <w:semiHidden/>
    <w:rsid w:val="00985845"/>
    <w:rPr>
      <w:rFonts w:ascii="Segoe UI" w:hAnsi="Segoe UI" w:cs="Segoe UI"/>
      <w:sz w:val="18"/>
      <w:szCs w:val="18"/>
    </w:rPr>
  </w:style>
  <w:style w:type="paragraph" w:styleId="af1">
    <w:name w:val="Revision"/>
    <w:hidden/>
    <w:uiPriority w:val="99"/>
    <w:semiHidden/>
    <w:rsid w:val="00317871"/>
  </w:style>
  <w:style w:type="character" w:styleId="af2">
    <w:name w:val="Placeholder Text"/>
    <w:basedOn w:val="a0"/>
    <w:uiPriority w:val="99"/>
    <w:semiHidden/>
    <w:rsid w:val="00932FAB"/>
    <w:rPr>
      <w:color w:val="808080"/>
    </w:rPr>
  </w:style>
  <w:style w:type="character" w:customStyle="1" w:styleId="UnresolvedMention1">
    <w:name w:val="Unresolved Mention1"/>
    <w:basedOn w:val="a0"/>
    <w:uiPriority w:val="99"/>
    <w:semiHidden/>
    <w:unhideWhenUsed/>
    <w:rsid w:val="00DE282C"/>
    <w:rPr>
      <w:color w:val="605E5C"/>
      <w:shd w:val="clear" w:color="auto" w:fill="E1DFDD"/>
    </w:rPr>
  </w:style>
  <w:style w:type="table" w:styleId="2">
    <w:name w:val="Plain Table 2"/>
    <w:basedOn w:val="a1"/>
    <w:uiPriority w:val="42"/>
    <w:rsid w:val="00A01A1A"/>
    <w:tblPr>
      <w:tblStyleRowBandSize w:val="1"/>
      <w:tblStyleColBandSize w:val="1"/>
      <w:tblBorders>
        <w:top w:val="single" w:sz="4" w:space="0" w:color="7F7F7F" w:themeColor="text1" w:themeTint="80"/>
        <w:bottom w:val="single" w:sz="4" w:space="0" w:color="7F7F7F" w:themeColor="text1" w:themeTint="80"/>
      </w:tblBorders>
    </w:tblPr>
    <w:tblStylePr w:type="firstRow">
      <w:rPr>
        <w:b/>
        <w:bCs/>
      </w:rPr>
      <w:tblPr/>
      <w:tcPr>
        <w:tcBorders>
          <w:bottom w:val="single" w:sz="4" w:space="0" w:color="7F7F7F" w:themeColor="text1" w:themeTint="80"/>
        </w:tcBorders>
      </w:tcPr>
    </w:tblStylePr>
    <w:tblStylePr w:type="lastRow">
      <w:rPr>
        <w:b/>
        <w:bCs/>
      </w:rPr>
      <w:tblPr/>
      <w:tcPr>
        <w:tcBorders>
          <w:top w:val="single" w:sz="4" w:space="0" w:color="7F7F7F" w:themeColor="text1" w:themeTint="80"/>
        </w:tcBorders>
      </w:tc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2Vert">
      <w:tblPr/>
      <w:tcPr>
        <w:tcBorders>
          <w:left w:val="single" w:sz="4" w:space="0" w:color="7F7F7F" w:themeColor="text1" w:themeTint="80"/>
          <w:right w:val="single" w:sz="4" w:space="0" w:color="7F7F7F" w:themeColor="text1" w:themeTint="80"/>
        </w:tcBorders>
      </w:tcPr>
    </w:tblStylePr>
    <w:tblStylePr w:type="band1Horz">
      <w:tblPr/>
      <w:tcPr>
        <w:tcBorders>
          <w:top w:val="single" w:sz="4" w:space="0" w:color="7F7F7F" w:themeColor="text1" w:themeTint="80"/>
          <w:bottom w:val="single" w:sz="4" w:space="0" w:color="7F7F7F" w:themeColor="text1" w:themeTint="80"/>
        </w:tcBorders>
      </w:tcPr>
    </w:tblStylePr>
  </w:style>
  <w:style w:type="table" w:styleId="20">
    <w:name w:val="List Table 2"/>
    <w:basedOn w:val="a1"/>
    <w:uiPriority w:val="47"/>
    <w:rsid w:val="00181C31"/>
    <w:tblPr>
      <w:tblStyleRowBandSize w:val="1"/>
      <w:tblStyleColBandSize w:val="1"/>
      <w:tblBorders>
        <w:top w:val="single" w:sz="4" w:space="0" w:color="666666" w:themeColor="text1" w:themeTint="99"/>
        <w:bottom w:val="single" w:sz="4" w:space="0" w:color="666666" w:themeColor="text1" w:themeTint="99"/>
        <w:insideH w:val="single" w:sz="4" w:space="0" w:color="666666" w:themeColor="text1" w:themeTint="99"/>
      </w:tblBorders>
    </w:tblPr>
    <w:tblStylePr w:type="firstRow">
      <w:rPr>
        <w:b/>
        <w:bCs/>
      </w:rPr>
    </w:tblStylePr>
    <w:tblStylePr w:type="lastRow">
      <w:rPr>
        <w:b/>
        <w:bCs/>
      </w:rPr>
    </w:tblStylePr>
    <w:tblStylePr w:type="firstCol">
      <w:rPr>
        <w:b/>
        <w:bCs/>
      </w:rPr>
    </w:tblStylePr>
    <w:tblStylePr w:type="lastCol">
      <w:rPr>
        <w:b/>
        <w:bCs/>
      </w:rPr>
    </w:tblStylePr>
    <w:tblStylePr w:type="band1Vert">
      <w:tblPr/>
      <w:tcPr>
        <w:shd w:val="clear" w:color="auto" w:fill="CCCCCC" w:themeFill="text1" w:themeFillTint="33"/>
      </w:tcPr>
    </w:tblStylePr>
    <w:tblStylePr w:type="band1Horz">
      <w:tblPr/>
      <w:tcPr>
        <w:shd w:val="clear" w:color="auto" w:fill="CCCCCC" w:themeFill="text1" w:themeFillTint="33"/>
      </w:tcPr>
    </w:tblStylePr>
  </w:style>
  <w:style w:type="table" w:styleId="5">
    <w:name w:val="Plain Table 5"/>
    <w:basedOn w:val="a1"/>
    <w:uiPriority w:val="45"/>
    <w:rsid w:val="00666D5C"/>
    <w:tblPr>
      <w:tblStyleRowBandSize w:val="1"/>
      <w:tblStyleColBandSize w:val="1"/>
    </w:tblPr>
    <w:tblStylePr w:type="fir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bottom w:val="single" w:sz="4" w:space="0" w:color="7F7F7F" w:themeColor="text1" w:themeTint="80"/>
        </w:tcBorders>
        <w:shd w:val="clear" w:color="auto" w:fill="FFFFFF" w:themeFill="background1"/>
      </w:tcPr>
    </w:tblStylePr>
    <w:tblStylePr w:type="lastRow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top w:val="single" w:sz="4" w:space="0" w:color="7F7F7F" w:themeColor="text1" w:themeTint="80"/>
        </w:tcBorders>
        <w:shd w:val="clear" w:color="auto" w:fill="FFFFFF" w:themeFill="background1"/>
      </w:tcPr>
    </w:tblStylePr>
    <w:tblStylePr w:type="firstCol">
      <w:pPr>
        <w:jc w:val="right"/>
      </w:pPr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right w:val="single" w:sz="4" w:space="0" w:color="7F7F7F" w:themeColor="text1" w:themeTint="80"/>
        </w:tcBorders>
        <w:shd w:val="clear" w:color="auto" w:fill="FFFFFF" w:themeFill="background1"/>
      </w:tcPr>
    </w:tblStylePr>
    <w:tblStylePr w:type="lastCol">
      <w:rPr>
        <w:rFonts w:asciiTheme="majorHAnsi" w:eastAsiaTheme="majorEastAsia" w:hAnsiTheme="majorHAnsi" w:cstheme="majorBidi"/>
        <w:i/>
        <w:iCs/>
        <w:sz w:val="26"/>
      </w:rPr>
      <w:tblPr/>
      <w:tcPr>
        <w:tcBorders>
          <w:left w:val="single" w:sz="4" w:space="0" w:color="7F7F7F" w:themeColor="text1" w:themeTint="80"/>
        </w:tcBorders>
        <w:shd w:val="clear" w:color="auto" w:fill="FFFFFF" w:themeFill="background1"/>
      </w:tcPr>
    </w:tblStylePr>
    <w:tblStylePr w:type="band1Vert">
      <w:tblPr/>
      <w:tcPr>
        <w:shd w:val="clear" w:color="auto" w:fill="F2F2F2" w:themeFill="background1" w:themeFillShade="F2"/>
      </w:tcPr>
    </w:tblStylePr>
    <w:tblStylePr w:type="band1Horz">
      <w:tblPr/>
      <w:tcPr>
        <w:shd w:val="clear" w:color="auto" w:fill="F2F2F2" w:themeFill="background1" w:themeFillShade="F2"/>
      </w:tcPr>
    </w:tblStylePr>
    <w:tblStylePr w:type="neCell">
      <w:tblPr/>
      <w:tcPr>
        <w:tcBorders>
          <w:left w:val="nil"/>
        </w:tcBorders>
      </w:tcPr>
    </w:tblStylePr>
    <w:tblStylePr w:type="nwCell">
      <w:tblPr/>
      <w:tcPr>
        <w:tcBorders>
          <w:right w:val="nil"/>
        </w:tcBorders>
      </w:tcPr>
    </w:tblStylePr>
    <w:tblStylePr w:type="seCell">
      <w:tblPr/>
      <w:tcPr>
        <w:tcBorders>
          <w:left w:val="nil"/>
        </w:tcBorders>
      </w:tcPr>
    </w:tblStylePr>
    <w:tblStylePr w:type="swCell">
      <w:tblPr/>
      <w:tcPr>
        <w:tcBorders>
          <w:right w:val="nil"/>
        </w:tcBorders>
      </w:tcPr>
    </w:tblStylePr>
  </w:style>
  <w:style w:type="character" w:customStyle="1" w:styleId="label">
    <w:name w:val="label"/>
    <w:basedOn w:val="a0"/>
    <w:rsid w:val="008B55F6"/>
  </w:style>
  <w:style w:type="character" w:customStyle="1" w:styleId="21">
    <w:name w:val="未处理的提及2"/>
    <w:basedOn w:val="a0"/>
    <w:uiPriority w:val="99"/>
    <w:semiHidden/>
    <w:unhideWhenUsed/>
    <w:rsid w:val="007D5752"/>
    <w:rPr>
      <w:color w:val="605E5C"/>
      <w:shd w:val="clear" w:color="auto" w:fill="E1DFDD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dtdh="http://schemas.microsoft.com/office/word/2020/wordml/sdtdatahash" xmlns:w16se="http://schemas.microsoft.com/office/word/2015/wordml/symex" mc:Ignorable="w14 w15 w16se w16cid w16 w16cex w16sdtdh">
  <w:divs>
    <w:div w:id="932839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72842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00539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3933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145890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9851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2199388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868918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771886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5728249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5735874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0223020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610109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29225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456780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9752983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0258115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15055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109100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4725081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145072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3922204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2352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516175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069294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3811278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1434888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2009576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3011208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7509654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901638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369562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693301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124903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0247923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1115391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601485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1011640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094048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444679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0114807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607296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059920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547006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615682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35148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74427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7841297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7646359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8641901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tiff"/><Relationship Id="rId26" Type="http://schemas.openxmlformats.org/officeDocument/2006/relationships/image" Target="media/image19.tif"/><Relationship Id="rId3" Type="http://schemas.openxmlformats.org/officeDocument/2006/relationships/styles" Target="styles.xml"/><Relationship Id="rId21" Type="http://schemas.openxmlformats.org/officeDocument/2006/relationships/image" Target="media/image14.tif"/><Relationship Id="rId34" Type="http://schemas.openxmlformats.org/officeDocument/2006/relationships/theme" Target="theme/theme1.xml"/><Relationship Id="rId7" Type="http://schemas.openxmlformats.org/officeDocument/2006/relationships/endnotes" Target="endnotes.xml"/><Relationship Id="rId12" Type="http://schemas.openxmlformats.org/officeDocument/2006/relationships/image" Target="media/image5.png"/><Relationship Id="rId17" Type="http://schemas.openxmlformats.org/officeDocument/2006/relationships/image" Target="media/image10.png"/><Relationship Id="rId25" Type="http://schemas.openxmlformats.org/officeDocument/2006/relationships/image" Target="media/image18.jpeg"/><Relationship Id="rId33" Type="http://schemas.openxmlformats.org/officeDocument/2006/relationships/fontTable" Target="fontTable.xml"/><Relationship Id="rId2" Type="http://schemas.openxmlformats.org/officeDocument/2006/relationships/numbering" Target="numbering.xml"/><Relationship Id="rId16" Type="http://schemas.openxmlformats.org/officeDocument/2006/relationships/image" Target="media/image9.tif"/><Relationship Id="rId20" Type="http://schemas.openxmlformats.org/officeDocument/2006/relationships/image" Target="media/image13.jpeg"/><Relationship Id="rId29" Type="http://schemas.openxmlformats.org/officeDocument/2006/relationships/image" Target="media/image22.pn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tif"/><Relationship Id="rId24" Type="http://schemas.openxmlformats.org/officeDocument/2006/relationships/image" Target="media/image17.tiff"/><Relationship Id="rId32" Type="http://schemas.openxmlformats.org/officeDocument/2006/relationships/footer" Target="footer1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tiff"/><Relationship Id="rId28" Type="http://schemas.openxmlformats.org/officeDocument/2006/relationships/image" Target="media/image21.tif"/><Relationship Id="rId10" Type="http://schemas.openxmlformats.org/officeDocument/2006/relationships/image" Target="media/image3.png"/><Relationship Id="rId19" Type="http://schemas.openxmlformats.org/officeDocument/2006/relationships/image" Target="media/image12.jpeg"/><Relationship Id="rId31" Type="http://schemas.openxmlformats.org/officeDocument/2006/relationships/hyperlink" Target="mailto:Nb2CTx@Pt3.8" TargetMode="External"/><Relationship Id="rId4" Type="http://schemas.openxmlformats.org/officeDocument/2006/relationships/settings" Target="settings.xml"/><Relationship Id="rId9" Type="http://schemas.openxmlformats.org/officeDocument/2006/relationships/image" Target="media/image2.tif"/><Relationship Id="rId14" Type="http://schemas.openxmlformats.org/officeDocument/2006/relationships/image" Target="media/image7.jpeg"/><Relationship Id="rId22" Type="http://schemas.openxmlformats.org/officeDocument/2006/relationships/image" Target="media/image15.tif"/><Relationship Id="rId27" Type="http://schemas.openxmlformats.org/officeDocument/2006/relationships/image" Target="media/image20.jpeg"/><Relationship Id="rId30" Type="http://schemas.openxmlformats.org/officeDocument/2006/relationships/image" Target="media/image23.tiff"/><Relationship Id="rId8" Type="http://schemas.openxmlformats.org/officeDocument/2006/relationships/image" Target="media/image1.jpg"/></Relationships>
</file>

<file path=word/theme/theme1.xml><?xml version="1.0" encoding="utf-8"?>
<a:theme xmlns:a="http://schemas.openxmlformats.org/drawingml/2006/main" name="Office 主题​​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等线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等线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71073CA5-9DCB-41B0-9F16-F01539A32917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199</TotalTime>
  <Pages>22</Pages>
  <Words>3147</Words>
  <Characters>16429</Characters>
  <Application>Microsoft Office Word</Application>
  <DocSecurity>0</DocSecurity>
  <Lines>739</Lines>
  <Paragraphs>468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19122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zhao xin</dc:creator>
  <cp:keywords/>
  <dc:description/>
  <cp:lastModifiedBy>xin zhao</cp:lastModifiedBy>
  <cp:revision>49</cp:revision>
  <cp:lastPrinted>2024-01-24T07:50:00Z</cp:lastPrinted>
  <dcterms:created xsi:type="dcterms:W3CDTF">2023-11-15T06:38:00Z</dcterms:created>
  <dcterms:modified xsi:type="dcterms:W3CDTF">2024-02-26T13:41:00Z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GrammarlyDocumentId">
    <vt:lpwstr>ac245aa430546654a5fbbe5a633d4deff01aa19d34ef0753c1126e4e6ddb0f94</vt:lpwstr>
  </property>
</Properties>
</file>