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293D36" w14:textId="38EBAC6C" w:rsidR="00F611D5" w:rsidRPr="002A7FB0" w:rsidRDefault="00713E1B" w:rsidP="006376E1">
      <w:pPr>
        <w:pStyle w:val="AbstractBooktitle"/>
        <w:jc w:val="center"/>
        <w:rPr>
          <w:rStyle w:val="address1"/>
          <w:sz w:val="28"/>
          <w:szCs w:val="28"/>
        </w:rPr>
      </w:pPr>
      <w:r w:rsidRPr="00713E1B">
        <w:rPr>
          <w:rStyle w:val="address1"/>
          <w:sz w:val="28"/>
          <w:szCs w:val="28"/>
        </w:rPr>
        <w:t>Tomography-based</w:t>
      </w:r>
      <w:r>
        <w:rPr>
          <w:rStyle w:val="address1"/>
          <w:sz w:val="28"/>
          <w:szCs w:val="28"/>
        </w:rPr>
        <w:t xml:space="preserve"> </w:t>
      </w:r>
      <w:r w:rsidRPr="00713E1B">
        <w:rPr>
          <w:rStyle w:val="address1"/>
          <w:sz w:val="28"/>
          <w:szCs w:val="28"/>
        </w:rPr>
        <w:t>Micromagnetic Simulations of</w:t>
      </w:r>
      <w:r>
        <w:rPr>
          <w:rStyle w:val="address1"/>
          <w:sz w:val="28"/>
          <w:szCs w:val="28"/>
        </w:rPr>
        <w:br/>
      </w:r>
      <w:r w:rsidRPr="00713E1B">
        <w:rPr>
          <w:rStyle w:val="address1"/>
          <w:sz w:val="28"/>
          <w:szCs w:val="28"/>
        </w:rPr>
        <w:t xml:space="preserve">Nd-Fe-B </w:t>
      </w:r>
      <w:r>
        <w:rPr>
          <w:rStyle w:val="address1"/>
          <w:sz w:val="28"/>
          <w:szCs w:val="28"/>
        </w:rPr>
        <w:t xml:space="preserve">Hot-Deformed </w:t>
      </w:r>
      <w:r w:rsidRPr="00713E1B">
        <w:rPr>
          <w:rStyle w:val="address1"/>
          <w:sz w:val="28"/>
          <w:szCs w:val="28"/>
        </w:rPr>
        <w:t>Magnets</w:t>
      </w:r>
    </w:p>
    <w:p w14:paraId="1E1E33B6" w14:textId="135C7A51" w:rsidR="0020716C" w:rsidRPr="002A7FB0" w:rsidRDefault="004C794E" w:rsidP="006376E1">
      <w:pPr>
        <w:pStyle w:val="AbstactBookauthors"/>
        <w:jc w:val="center"/>
        <w:rPr>
          <w:sz w:val="24"/>
          <w:szCs w:val="24"/>
          <w:vertAlign w:val="superscript"/>
        </w:rPr>
      </w:pPr>
      <w:r w:rsidRPr="004C794E">
        <w:rPr>
          <w:sz w:val="24"/>
          <w:szCs w:val="24"/>
          <w:u w:val="single"/>
        </w:rPr>
        <w:t>A</w:t>
      </w:r>
      <w:r w:rsidR="00AB6FAD">
        <w:rPr>
          <w:sz w:val="24"/>
          <w:szCs w:val="24"/>
          <w:u w:val="single"/>
        </w:rPr>
        <w:t>nton</w:t>
      </w:r>
      <w:r w:rsidRPr="004C794E">
        <w:rPr>
          <w:sz w:val="24"/>
          <w:szCs w:val="24"/>
          <w:u w:val="single"/>
        </w:rPr>
        <w:t xml:space="preserve"> Bolyachkin</w:t>
      </w:r>
      <w:r w:rsidRPr="004C794E">
        <w:rPr>
          <w:sz w:val="24"/>
          <w:szCs w:val="24"/>
          <w:vertAlign w:val="superscript"/>
        </w:rPr>
        <w:t>1,2</w:t>
      </w:r>
      <w:r w:rsidRPr="004C794E">
        <w:rPr>
          <w:sz w:val="24"/>
          <w:szCs w:val="24"/>
        </w:rPr>
        <w:t>, E</w:t>
      </w:r>
      <w:r w:rsidR="00AB6FAD">
        <w:rPr>
          <w:sz w:val="24"/>
          <w:szCs w:val="24"/>
        </w:rPr>
        <w:t>katerina</w:t>
      </w:r>
      <w:r w:rsidRPr="004C794E">
        <w:rPr>
          <w:sz w:val="24"/>
          <w:szCs w:val="24"/>
        </w:rPr>
        <w:t xml:space="preserve"> Dengina</w:t>
      </w:r>
      <w:r w:rsidRPr="004C794E">
        <w:rPr>
          <w:sz w:val="24"/>
          <w:szCs w:val="24"/>
          <w:vertAlign w:val="superscript"/>
        </w:rPr>
        <w:t>1,3</w:t>
      </w:r>
      <w:r w:rsidRPr="004C794E">
        <w:rPr>
          <w:sz w:val="24"/>
          <w:szCs w:val="24"/>
        </w:rPr>
        <w:t>, N</w:t>
      </w:r>
      <w:r w:rsidR="00AB6FAD">
        <w:rPr>
          <w:sz w:val="24"/>
          <w:szCs w:val="24"/>
        </w:rPr>
        <w:t>ikita</w:t>
      </w:r>
      <w:r w:rsidRPr="004C794E">
        <w:rPr>
          <w:sz w:val="24"/>
          <w:szCs w:val="24"/>
        </w:rPr>
        <w:t xml:space="preserve"> Kulesh</w:t>
      </w:r>
      <w:r w:rsidRPr="004C794E">
        <w:rPr>
          <w:sz w:val="24"/>
          <w:szCs w:val="24"/>
          <w:vertAlign w:val="superscript"/>
        </w:rPr>
        <w:t>1</w:t>
      </w:r>
      <w:r w:rsidRPr="004C794E">
        <w:rPr>
          <w:sz w:val="24"/>
          <w:szCs w:val="24"/>
        </w:rPr>
        <w:t>, Xin Tang</w:t>
      </w:r>
      <w:r w:rsidRPr="004C794E">
        <w:rPr>
          <w:sz w:val="24"/>
          <w:szCs w:val="24"/>
          <w:vertAlign w:val="superscript"/>
        </w:rPr>
        <w:t>1,2</w:t>
      </w:r>
      <w:r w:rsidRPr="004C794E">
        <w:rPr>
          <w:sz w:val="24"/>
          <w:szCs w:val="24"/>
        </w:rPr>
        <w:t>,</w:t>
      </w:r>
      <w:r>
        <w:rPr>
          <w:sz w:val="24"/>
          <w:szCs w:val="24"/>
        </w:rPr>
        <w:br/>
      </w:r>
      <w:r w:rsidRPr="004C794E">
        <w:rPr>
          <w:sz w:val="24"/>
          <w:szCs w:val="24"/>
        </w:rPr>
        <w:t>H</w:t>
      </w:r>
      <w:r w:rsidR="00AB6FAD">
        <w:rPr>
          <w:sz w:val="24"/>
          <w:szCs w:val="24"/>
        </w:rPr>
        <w:t>ossein</w:t>
      </w:r>
      <w:r w:rsidRPr="004C794E">
        <w:rPr>
          <w:sz w:val="24"/>
          <w:szCs w:val="24"/>
        </w:rPr>
        <w:t xml:space="preserve"> Sepehri-Amin</w:t>
      </w:r>
      <w:r w:rsidRPr="004C794E">
        <w:rPr>
          <w:sz w:val="24"/>
          <w:szCs w:val="24"/>
          <w:vertAlign w:val="superscript"/>
        </w:rPr>
        <w:t>1,3</w:t>
      </w:r>
      <w:r w:rsidRPr="004C794E">
        <w:rPr>
          <w:sz w:val="24"/>
          <w:szCs w:val="24"/>
        </w:rPr>
        <w:t>, T</w:t>
      </w:r>
      <w:r w:rsidR="00AB6FAD">
        <w:rPr>
          <w:sz w:val="24"/>
          <w:szCs w:val="24"/>
        </w:rPr>
        <w:t>adakatsu</w:t>
      </w:r>
      <w:r w:rsidRPr="004C794E">
        <w:rPr>
          <w:sz w:val="24"/>
          <w:szCs w:val="24"/>
        </w:rPr>
        <w:t xml:space="preserve"> Ohkubo</w:t>
      </w:r>
      <w:r w:rsidRPr="004C794E">
        <w:rPr>
          <w:sz w:val="24"/>
          <w:szCs w:val="24"/>
          <w:vertAlign w:val="superscript"/>
        </w:rPr>
        <w:t>1</w:t>
      </w:r>
      <w:r w:rsidRPr="004C794E">
        <w:rPr>
          <w:sz w:val="24"/>
          <w:szCs w:val="24"/>
        </w:rPr>
        <w:t>, and K</w:t>
      </w:r>
      <w:r w:rsidR="00AB6FAD">
        <w:rPr>
          <w:sz w:val="24"/>
          <w:szCs w:val="24"/>
        </w:rPr>
        <w:t>azuhiro</w:t>
      </w:r>
      <w:r w:rsidRPr="004C794E">
        <w:rPr>
          <w:sz w:val="24"/>
          <w:szCs w:val="24"/>
        </w:rPr>
        <w:t xml:space="preserve"> Hono</w:t>
      </w:r>
      <w:r w:rsidRPr="004C794E">
        <w:rPr>
          <w:sz w:val="24"/>
          <w:szCs w:val="24"/>
          <w:vertAlign w:val="superscript"/>
        </w:rPr>
        <w:t>1,3</w:t>
      </w:r>
    </w:p>
    <w:p w14:paraId="65959945" w14:textId="4416EE0D" w:rsidR="00473ECD" w:rsidRDefault="0020716C" w:rsidP="004C794E">
      <w:pPr>
        <w:pStyle w:val="AbstractBookaffiliation"/>
        <w:spacing w:after="60"/>
        <w:jc w:val="center"/>
      </w:pPr>
      <w:r w:rsidRPr="002A7FB0">
        <w:rPr>
          <w:vertAlign w:val="superscript"/>
        </w:rPr>
        <w:t>1</w:t>
      </w:r>
      <w:r w:rsidR="00473ECD" w:rsidRPr="00473ECD">
        <w:t>Research Center for Magnetic and Spintronic Materials, National Institute for Materials Science, Tsukuba, Japan</w:t>
      </w:r>
    </w:p>
    <w:p w14:paraId="07B4A8F6" w14:textId="0B713439" w:rsidR="00473ECD" w:rsidRDefault="004C794E" w:rsidP="00473ECD">
      <w:pPr>
        <w:pStyle w:val="AbstractBookaffiliation"/>
        <w:spacing w:after="60"/>
        <w:jc w:val="center"/>
      </w:pPr>
      <w:r>
        <w:rPr>
          <w:vertAlign w:val="superscript"/>
        </w:rPr>
        <w:t>2</w:t>
      </w:r>
      <w:r w:rsidR="00473ECD" w:rsidRPr="00473ECD">
        <w:t>International Center for Young Scientists, National Institute for Materials Science, Tsukuba, Japan</w:t>
      </w:r>
    </w:p>
    <w:p w14:paraId="1353BC38" w14:textId="7DDD6FB9" w:rsidR="006376E1" w:rsidRDefault="004C794E" w:rsidP="00473ECD">
      <w:pPr>
        <w:pStyle w:val="AbstractBookaffiliation"/>
        <w:spacing w:after="60"/>
        <w:jc w:val="center"/>
      </w:pPr>
      <w:r>
        <w:rPr>
          <w:vertAlign w:val="superscript"/>
        </w:rPr>
        <w:t>3</w:t>
      </w:r>
      <w:r w:rsidR="001349E0" w:rsidRPr="001349E0">
        <w:t>Graduate School of Science and Technology</w:t>
      </w:r>
      <w:r w:rsidR="00473ECD" w:rsidRPr="00473ECD">
        <w:t>, University of Tsukuba, Tsukuba, Japan</w:t>
      </w:r>
    </w:p>
    <w:p w14:paraId="475DD63D" w14:textId="77777777" w:rsidR="006C510D" w:rsidRPr="006C510D" w:rsidRDefault="006C510D" w:rsidP="006C510D">
      <w:pPr>
        <w:rPr>
          <w:lang w:eastAsia="ru-RU"/>
        </w:rPr>
      </w:pPr>
    </w:p>
    <w:p w14:paraId="1C93E08D" w14:textId="28F408CD" w:rsidR="00D17588" w:rsidRDefault="00D17588" w:rsidP="00EE6A11">
      <w:pPr>
        <w:pStyle w:val="AbstractBooktext"/>
        <w:ind w:firstLine="0"/>
      </w:pPr>
      <w:r>
        <w:t>Modern trends in developing new magnetic materials or improving exist</w:t>
      </w:r>
      <w:r w:rsidR="00F40EA4">
        <w:t>ing</w:t>
      </w:r>
      <w:r>
        <w:t xml:space="preserve"> ones </w:t>
      </w:r>
      <w:r w:rsidR="00864180">
        <w:t>are</w:t>
      </w:r>
      <w:r>
        <w:t xml:space="preserve"> </w:t>
      </w:r>
      <w:r w:rsidR="00B47B53">
        <w:t>focused</w:t>
      </w:r>
      <w:r>
        <w:t xml:space="preserve"> on </w:t>
      </w:r>
      <w:r w:rsidR="00F476DC">
        <w:t>fine</w:t>
      </w:r>
      <w:r w:rsidR="00F40EA4">
        <w:t>-</w:t>
      </w:r>
      <w:r>
        <w:t>tun</w:t>
      </w:r>
      <w:r w:rsidR="00F40EA4">
        <w:t>ing</w:t>
      </w:r>
      <w:r w:rsidR="00CF228D">
        <w:t xml:space="preserve"> </w:t>
      </w:r>
      <w:r w:rsidR="007F4D7F">
        <w:t>the</w:t>
      </w:r>
      <w:r w:rsidR="00CF228D">
        <w:t>ir</w:t>
      </w:r>
      <w:r w:rsidR="00864180">
        <w:t xml:space="preserve"> </w:t>
      </w:r>
      <w:r>
        <w:t>microstructur</w:t>
      </w:r>
      <w:r w:rsidR="00B47B53">
        <w:t>e</w:t>
      </w:r>
      <w:r w:rsidR="00864180">
        <w:t xml:space="preserve">. </w:t>
      </w:r>
      <w:r w:rsidR="007F4D7F">
        <w:t>Therefore</w:t>
      </w:r>
      <w:r w:rsidR="00864180">
        <w:t xml:space="preserve">, detailed physical models elucidating </w:t>
      </w:r>
      <w:r w:rsidR="00F40EA4">
        <w:t>the relationships between</w:t>
      </w:r>
      <w:r w:rsidR="00864180">
        <w:t xml:space="preserve"> </w:t>
      </w:r>
      <w:r w:rsidR="00B47B53">
        <w:t>microstructural features</w:t>
      </w:r>
      <w:r w:rsidR="00864180">
        <w:t xml:space="preserve"> and macroscopic magnetic properties are highly </w:t>
      </w:r>
      <w:r w:rsidR="00F476DC">
        <w:t>relevant</w:t>
      </w:r>
      <w:r>
        <w:t xml:space="preserve">. </w:t>
      </w:r>
      <w:r w:rsidR="00864180">
        <w:t xml:space="preserve">Micromagnetic finite element models </w:t>
      </w:r>
      <w:r w:rsidR="003F687A">
        <w:t xml:space="preserve">(FEM) </w:t>
      </w:r>
      <w:r w:rsidR="00F40EA4">
        <w:t xml:space="preserve">which can </w:t>
      </w:r>
      <w:r w:rsidR="00146C31">
        <w:t>accurately</w:t>
      </w:r>
      <w:r w:rsidR="00864180">
        <w:t xml:space="preserve"> </w:t>
      </w:r>
      <w:r w:rsidR="00146C31">
        <w:t xml:space="preserve">replicate the </w:t>
      </w:r>
      <w:r w:rsidR="00864180">
        <w:t>actual microstructure are especially beneficial</w:t>
      </w:r>
      <w:r w:rsidR="00F40EA4">
        <w:t>,</w:t>
      </w:r>
      <w:r w:rsidR="00864180">
        <w:t xml:space="preserve"> as it was recently demonstrated for quasi-2D systems </w:t>
      </w:r>
      <w:r w:rsidR="00146C31">
        <w:t>such as</w:t>
      </w:r>
      <w:r w:rsidR="00864180">
        <w:t xml:space="preserve"> </w:t>
      </w:r>
      <w:proofErr w:type="spellStart"/>
      <w:r w:rsidR="00247460">
        <w:t>FePt</w:t>
      </w:r>
      <w:proofErr w:type="spellEnd"/>
      <w:r w:rsidR="00247460">
        <w:t xml:space="preserve"> granular media and </w:t>
      </w:r>
      <w:r w:rsidR="00864180">
        <w:t>SmFe</w:t>
      </w:r>
      <w:r w:rsidR="00864180" w:rsidRPr="007F4D7F">
        <w:rPr>
          <w:vertAlign w:val="subscript"/>
        </w:rPr>
        <w:t>12</w:t>
      </w:r>
      <w:r w:rsidR="00864180">
        <w:t xml:space="preserve">-based thin films </w:t>
      </w:r>
      <w:r w:rsidR="007F4D7F">
        <w:t>[1,2]</w:t>
      </w:r>
      <w:r w:rsidR="00864180">
        <w:t>.</w:t>
      </w:r>
      <w:r w:rsidR="00E042E1">
        <w:t xml:space="preserve"> Here we present our next step in </w:t>
      </w:r>
      <w:r w:rsidR="00146C31">
        <w:t xml:space="preserve">the </w:t>
      </w:r>
      <w:r w:rsidR="00E042E1">
        <w:t>develop</w:t>
      </w:r>
      <w:r w:rsidR="00146C31">
        <w:t>ment of</w:t>
      </w:r>
      <w:r w:rsidR="00E042E1">
        <w:t xml:space="preserve"> realistic 3D micromagnetic models </w:t>
      </w:r>
      <w:r w:rsidR="007F4D7F">
        <w:t>that was realized for Nd-Fe-B hot-deformed magnets</w:t>
      </w:r>
      <w:r w:rsidR="000D5714" w:rsidRPr="000D5714">
        <w:t xml:space="preserve"> </w:t>
      </w:r>
      <w:r w:rsidR="000D5714">
        <w:t>based on tomographic data</w:t>
      </w:r>
      <w:r w:rsidR="00E042E1">
        <w:t>.</w:t>
      </w:r>
    </w:p>
    <w:p w14:paraId="70762B1B" w14:textId="4FE035F0" w:rsidR="00EE6A11" w:rsidRDefault="00EE6A11" w:rsidP="00EE6A11">
      <w:pPr>
        <w:pStyle w:val="AbstractBooktext"/>
        <w:ind w:firstLine="0"/>
      </w:pPr>
    </w:p>
    <w:p w14:paraId="7C207FC9" w14:textId="3F86FD44" w:rsidR="00EE6A11" w:rsidRPr="00F47DF0" w:rsidRDefault="00642B1B" w:rsidP="00EE6A11">
      <w:pPr>
        <w:pStyle w:val="AbstractBookcaption"/>
        <w:jc w:val="center"/>
      </w:pPr>
      <w:r>
        <w:rPr>
          <w:noProof/>
        </w:rPr>
        <w:drawing>
          <wp:inline distT="0" distB="0" distL="0" distR="0" wp14:anchorId="37BD5DCE" wp14:editId="64649997">
            <wp:extent cx="5631952" cy="1828800"/>
            <wp:effectExtent l="0" t="0" r="698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1952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D34CA4" w14:textId="2F9F8013" w:rsidR="00EE6A11" w:rsidRDefault="00EE6A11" w:rsidP="00EE6A11">
      <w:pPr>
        <w:pStyle w:val="AbstractBookcaption"/>
        <w:jc w:val="center"/>
      </w:pPr>
      <w:r>
        <w:t xml:space="preserve">Figure 1: </w:t>
      </w:r>
      <w:r w:rsidR="00BA51B8">
        <w:t>(a) A series of FIB-SEM images</w:t>
      </w:r>
      <w:r w:rsidR="00BA51B8" w:rsidRPr="00BA51B8">
        <w:t xml:space="preserve"> </w:t>
      </w:r>
      <w:r w:rsidR="00BA51B8">
        <w:t xml:space="preserve">obtained for a </w:t>
      </w:r>
      <w:r w:rsidR="00F40EA4">
        <w:t xml:space="preserve">hot-deformed </w:t>
      </w:r>
      <w:r w:rsidR="00BA51B8">
        <w:t>Nd-Fe-B magnet</w:t>
      </w:r>
      <w:r>
        <w:t>.</w:t>
      </w:r>
      <w:r w:rsidR="00BA51B8">
        <w:t xml:space="preserve"> (b) Micromagnetic mode</w:t>
      </w:r>
      <w:r w:rsidR="00962DF7">
        <w:t>l</w:t>
      </w:r>
      <w:r w:rsidR="00BA51B8">
        <w:t xml:space="preserve"> created </w:t>
      </w:r>
      <w:r w:rsidR="00F40EA4">
        <w:t>from</w:t>
      </w:r>
      <w:r w:rsidR="00BA51B8">
        <w:t xml:space="preserve"> the tomographic data with three types of </w:t>
      </w:r>
      <w:r w:rsidR="00962DF7">
        <w:t>regions</w:t>
      </w:r>
      <w:r w:rsidR="00BA51B8">
        <w:t>: (c) Nd</w:t>
      </w:r>
      <w:r w:rsidR="00BA51B8" w:rsidRPr="00962DF7">
        <w:rPr>
          <w:vertAlign w:val="subscript"/>
        </w:rPr>
        <w:t>2</w:t>
      </w:r>
      <w:r w:rsidR="00BA51B8">
        <w:t>Fe</w:t>
      </w:r>
      <w:r w:rsidR="00BA51B8" w:rsidRPr="00962DF7">
        <w:rPr>
          <w:vertAlign w:val="subscript"/>
        </w:rPr>
        <w:t>14</w:t>
      </w:r>
      <w:r w:rsidR="00BA51B8">
        <w:t>B-</w:t>
      </w:r>
      <w:r w:rsidR="00962DF7">
        <w:t>based grains (2:14:1), localized thin ferromagnetic intergranular phase (IGP)</w:t>
      </w:r>
      <w:r w:rsidR="00F40EA4">
        <w:t>,</w:t>
      </w:r>
      <w:r w:rsidR="00962DF7">
        <w:t xml:space="preserve"> and the phase forming triple junctions</w:t>
      </w:r>
      <w:r w:rsidR="00435DEE">
        <w:t xml:space="preserve"> (hidden in (b))</w:t>
      </w:r>
      <w:r w:rsidR="00962DF7">
        <w:t>.</w:t>
      </w:r>
    </w:p>
    <w:p w14:paraId="3262C3F4" w14:textId="77777777" w:rsidR="00713F4C" w:rsidRDefault="00713F4C" w:rsidP="00EE6A11">
      <w:pPr>
        <w:pStyle w:val="AbstractBooktext"/>
        <w:ind w:firstLine="0"/>
        <w:rPr>
          <w:lang w:val="en-GB"/>
        </w:rPr>
      </w:pPr>
    </w:p>
    <w:p w14:paraId="39D174E9" w14:textId="1049FD7F" w:rsidR="007A2428" w:rsidRDefault="00435DEE" w:rsidP="00EE6A11">
      <w:pPr>
        <w:pStyle w:val="AbstractBooktext"/>
        <w:ind w:firstLine="0"/>
        <w:rPr>
          <w:lang w:val="en-GB"/>
        </w:rPr>
      </w:pPr>
      <w:r>
        <w:rPr>
          <w:lang w:val="en-GB"/>
        </w:rPr>
        <w:t>T</w:t>
      </w:r>
      <w:r w:rsidR="00146C31">
        <w:rPr>
          <w:lang w:val="en-GB"/>
        </w:rPr>
        <w:t>he t</w:t>
      </w:r>
      <w:r>
        <w:rPr>
          <w:lang w:val="en-GB"/>
        </w:rPr>
        <w:t>omographic data w</w:t>
      </w:r>
      <w:r w:rsidR="00146C31">
        <w:rPr>
          <w:lang w:val="en-GB"/>
        </w:rPr>
        <w:t>ere</w:t>
      </w:r>
      <w:r>
        <w:rPr>
          <w:lang w:val="en-GB"/>
        </w:rPr>
        <w:t xml:space="preserve"> obtained</w:t>
      </w:r>
      <w:r w:rsidR="007F4D7F" w:rsidRPr="007F4D7F">
        <w:rPr>
          <w:lang w:val="en-GB"/>
        </w:rPr>
        <w:t xml:space="preserve"> </w:t>
      </w:r>
      <w:r w:rsidR="000D5714">
        <w:rPr>
          <w:lang w:val="en-GB"/>
        </w:rPr>
        <w:t>as</w:t>
      </w:r>
      <w:r w:rsidR="007F4D7F" w:rsidRPr="007F4D7F">
        <w:rPr>
          <w:lang w:val="en-GB"/>
        </w:rPr>
        <w:t xml:space="preserve"> a series of scanning electron microscopy (SEM) images</w:t>
      </w:r>
      <w:r w:rsidR="00BC3477">
        <w:rPr>
          <w:lang w:val="en-GB"/>
        </w:rPr>
        <w:t xml:space="preserve"> collected </w:t>
      </w:r>
      <w:r w:rsidR="00BC3477" w:rsidRPr="00BC3477">
        <w:rPr>
          <w:lang w:val="en-GB"/>
        </w:rPr>
        <w:t>while a focused ion beam (FIB)</w:t>
      </w:r>
      <w:r w:rsidR="00BC3477">
        <w:rPr>
          <w:lang w:val="en-GB"/>
        </w:rPr>
        <w:t xml:space="preserve"> was </w:t>
      </w:r>
      <w:r w:rsidR="00BC3477" w:rsidRPr="00BC3477">
        <w:rPr>
          <w:lang w:val="en-GB"/>
        </w:rPr>
        <w:t xml:space="preserve">polishing out the magnet’s surface </w:t>
      </w:r>
      <w:r w:rsidR="00BC3477">
        <w:rPr>
          <w:lang w:val="en-GB"/>
        </w:rPr>
        <w:t xml:space="preserve">(Fig. 1(a)). </w:t>
      </w:r>
      <w:r w:rsidR="00146C31">
        <w:rPr>
          <w:lang w:val="en-GB"/>
        </w:rPr>
        <w:t xml:space="preserve">The </w:t>
      </w:r>
      <w:r w:rsidR="00BC3477">
        <w:rPr>
          <w:lang w:val="en-GB"/>
        </w:rPr>
        <w:t xml:space="preserve">SEM images were segmented </w:t>
      </w:r>
      <w:r w:rsidR="00202E40">
        <w:rPr>
          <w:lang w:val="en-GB"/>
        </w:rPr>
        <w:t xml:space="preserve">and processed </w:t>
      </w:r>
      <w:r w:rsidR="00BC3477">
        <w:rPr>
          <w:lang w:val="en-GB"/>
        </w:rPr>
        <w:t>so that each grain</w:t>
      </w:r>
      <w:r w:rsidR="00202E40">
        <w:rPr>
          <w:lang w:val="en-GB"/>
        </w:rPr>
        <w:t xml:space="preserve"> </w:t>
      </w:r>
      <w:r w:rsidR="00BC3477">
        <w:rPr>
          <w:lang w:val="en-GB"/>
        </w:rPr>
        <w:t xml:space="preserve">was represented by a </w:t>
      </w:r>
      <w:r w:rsidR="00202E40">
        <w:rPr>
          <w:lang w:val="en-GB"/>
        </w:rPr>
        <w:t>uniform cloud of points</w:t>
      </w:r>
      <w:r w:rsidR="00BC3477">
        <w:rPr>
          <w:lang w:val="en-GB"/>
        </w:rPr>
        <w:t>.</w:t>
      </w:r>
      <w:r w:rsidR="00202E40">
        <w:rPr>
          <w:lang w:val="en-GB"/>
        </w:rPr>
        <w:t xml:space="preserve"> 3D volumes of </w:t>
      </w:r>
      <w:r w:rsidR="00146C31">
        <w:rPr>
          <w:lang w:val="en-GB"/>
        </w:rPr>
        <w:t xml:space="preserve">the </w:t>
      </w:r>
      <w:r w:rsidR="00202E40">
        <w:rPr>
          <w:lang w:val="en-GB"/>
        </w:rPr>
        <w:t>grains were</w:t>
      </w:r>
      <w:r w:rsidR="00146C31">
        <w:rPr>
          <w:lang w:val="en-GB"/>
        </w:rPr>
        <w:t xml:space="preserve"> then</w:t>
      </w:r>
      <w:r w:rsidR="00202E40">
        <w:rPr>
          <w:lang w:val="en-GB"/>
        </w:rPr>
        <w:t xml:space="preserve"> created using support vector machines </w:t>
      </w:r>
      <w:r w:rsidR="00146C31">
        <w:rPr>
          <w:lang w:val="en-GB"/>
        </w:rPr>
        <w:t>resulting in</w:t>
      </w:r>
      <w:r w:rsidR="00202E40">
        <w:rPr>
          <w:lang w:val="en-GB"/>
        </w:rPr>
        <w:t xml:space="preserve"> </w:t>
      </w:r>
      <w:r w:rsidR="00202E40">
        <w:t xml:space="preserve">convex close-packed </w:t>
      </w:r>
      <w:proofErr w:type="spellStart"/>
      <w:r w:rsidR="00202E40">
        <w:t>polyhedra</w:t>
      </w:r>
      <w:proofErr w:type="spellEnd"/>
      <w:r w:rsidR="00202E40">
        <w:t>, as it is shown in Fig</w:t>
      </w:r>
      <w:r w:rsidR="00146C31">
        <w:t>ure</w:t>
      </w:r>
      <w:r w:rsidR="00202E40">
        <w:t xml:space="preserve"> 1(b). </w:t>
      </w:r>
      <w:r w:rsidR="006578E0">
        <w:t xml:space="preserve">We developed </w:t>
      </w:r>
      <w:r w:rsidR="00535A9A">
        <w:t>an</w:t>
      </w:r>
      <w:r w:rsidR="00202E40">
        <w:t xml:space="preserve"> algorithm </w:t>
      </w:r>
      <w:r w:rsidR="00535A9A">
        <w:t xml:space="preserve">to </w:t>
      </w:r>
      <w:r w:rsidR="00202E40">
        <w:t>reconstruct</w:t>
      </w:r>
      <w:r w:rsidR="00535A9A">
        <w:t xml:space="preserve"> </w:t>
      </w:r>
      <w:r w:rsidR="00146C31">
        <w:t xml:space="preserve">the </w:t>
      </w:r>
      <w:r w:rsidR="00202E40">
        <w:t>thin intergranular phase (IGP</w:t>
      </w:r>
      <w:r w:rsidR="006578E0">
        <w:t>) in</w:t>
      </w:r>
      <w:r w:rsidR="00202E40">
        <w:t xml:space="preserve"> </w:t>
      </w:r>
      <w:r w:rsidR="006578E0">
        <w:t>localized</w:t>
      </w:r>
      <w:r w:rsidR="00202E40">
        <w:t xml:space="preserve"> </w:t>
      </w:r>
      <w:r w:rsidR="00535A9A">
        <w:t>areas</w:t>
      </w:r>
      <w:r w:rsidR="00202E40">
        <w:t xml:space="preserve"> between adjacent grains </w:t>
      </w:r>
      <w:r w:rsidR="006578E0">
        <w:t>(3.5-nm-thick blue regions in Fig</w:t>
      </w:r>
      <w:r w:rsidR="00C17A21">
        <w:t>ure</w:t>
      </w:r>
      <w:r w:rsidR="006578E0">
        <w:t> 1(b)). This approach also introduced triple junctions as</w:t>
      </w:r>
      <w:r w:rsidR="00535A9A">
        <w:t xml:space="preserve"> an</w:t>
      </w:r>
      <w:r w:rsidR="006578E0">
        <w:t xml:space="preserve"> </w:t>
      </w:r>
      <w:r w:rsidR="00535A9A">
        <w:t xml:space="preserve">individual region with </w:t>
      </w:r>
      <w:r w:rsidR="00146C31">
        <w:t xml:space="preserve">a </w:t>
      </w:r>
      <w:r w:rsidR="00535A9A">
        <w:t xml:space="preserve">complex net-like structure (Fig. 1(c)). Finally, </w:t>
      </w:r>
      <w:proofErr w:type="gramStart"/>
      <w:r w:rsidR="00146C31">
        <w:t>in order to</w:t>
      </w:r>
      <w:proofErr w:type="gramEnd"/>
      <w:r w:rsidR="00146C31">
        <w:t xml:space="preserve"> discretize such a model in</w:t>
      </w:r>
      <w:r w:rsidR="00535A9A">
        <w:t xml:space="preserve"> a high-quality mesh, we realized the algorithms of revising </w:t>
      </w:r>
      <w:r w:rsidR="007A2428">
        <w:t xml:space="preserve">small </w:t>
      </w:r>
      <w:r w:rsidR="00535A9A">
        <w:t xml:space="preserve">geometric entities, </w:t>
      </w:r>
      <w:r w:rsidR="00535A9A" w:rsidRPr="00535A9A">
        <w:rPr>
          <w:i/>
          <w:iCs/>
        </w:rPr>
        <w:t>i.e.</w:t>
      </w:r>
      <w:r w:rsidR="00535A9A">
        <w:t>, small curves, small and narrow surfaces.</w:t>
      </w:r>
      <w:r w:rsidR="003F687A">
        <w:t xml:space="preserve"> </w:t>
      </w:r>
      <w:r w:rsidR="007A2428">
        <w:rPr>
          <w:lang w:val="en-GB"/>
        </w:rPr>
        <w:t>The developed micromagnetic model</w:t>
      </w:r>
      <w:r w:rsidR="007A2428" w:rsidRPr="007A2428">
        <w:rPr>
          <w:lang w:val="en-GB"/>
        </w:rPr>
        <w:t xml:space="preserve"> </w:t>
      </w:r>
      <w:r w:rsidR="007A2428">
        <w:rPr>
          <w:lang w:val="en-GB"/>
        </w:rPr>
        <w:t xml:space="preserve">of Nd-Fe-B magnets was </w:t>
      </w:r>
      <w:r w:rsidR="00146C31">
        <w:rPr>
          <w:lang w:val="en-GB"/>
        </w:rPr>
        <w:t>able</w:t>
      </w:r>
      <w:r w:rsidR="007A2428">
        <w:rPr>
          <w:lang w:val="en-GB"/>
        </w:rPr>
        <w:t xml:space="preserve"> to reproduce </w:t>
      </w:r>
      <w:r w:rsidR="00146C31">
        <w:rPr>
          <w:lang w:val="en-GB"/>
        </w:rPr>
        <w:t xml:space="preserve">the </w:t>
      </w:r>
      <w:r w:rsidR="007A2428">
        <w:rPr>
          <w:lang w:val="en-GB"/>
        </w:rPr>
        <w:t xml:space="preserve">coercivity close to its experimental value. Moreover, the angular dependence of coercivity </w:t>
      </w:r>
      <w:r w:rsidR="003F687A">
        <w:rPr>
          <w:lang w:val="en-GB"/>
        </w:rPr>
        <w:t xml:space="preserve">demonstrated a </w:t>
      </w:r>
      <w:r w:rsidR="00146C31">
        <w:rPr>
          <w:lang w:val="en-GB"/>
        </w:rPr>
        <w:t>behaviour</w:t>
      </w:r>
      <w:r w:rsidR="003F687A">
        <w:rPr>
          <w:lang w:val="en-GB"/>
        </w:rPr>
        <w:t xml:space="preserve"> close to the </w:t>
      </w:r>
      <w:r w:rsidR="003F687A" w:rsidRPr="003F687A">
        <w:rPr>
          <w:lang w:val="en-GB"/>
        </w:rPr>
        <w:t>pinning-type Kondorsky model</w:t>
      </w:r>
      <w:r w:rsidR="003F687A">
        <w:rPr>
          <w:lang w:val="en-GB"/>
        </w:rPr>
        <w:t xml:space="preserve"> without introducing a defective grain.</w:t>
      </w:r>
    </w:p>
    <w:p w14:paraId="7B46D583" w14:textId="37DF0B2D" w:rsidR="00BC3477" w:rsidRDefault="00852A43" w:rsidP="00EE6A11">
      <w:pPr>
        <w:pStyle w:val="AbstractBooktext"/>
        <w:ind w:firstLine="0"/>
        <w:rPr>
          <w:lang w:val="en-GB"/>
        </w:rPr>
      </w:pPr>
      <w:r>
        <w:rPr>
          <w:lang w:val="en-GB"/>
        </w:rPr>
        <w:t>M</w:t>
      </w:r>
      <w:r w:rsidR="007A2428">
        <w:rPr>
          <w:lang w:val="en-GB"/>
        </w:rPr>
        <w:t>ethodological details</w:t>
      </w:r>
      <w:r w:rsidR="003F687A">
        <w:rPr>
          <w:lang w:val="en-GB"/>
        </w:rPr>
        <w:t xml:space="preserve"> </w:t>
      </w:r>
      <w:r w:rsidR="00C17A21">
        <w:rPr>
          <w:lang w:val="en-GB"/>
        </w:rPr>
        <w:t>behind</w:t>
      </w:r>
      <w:r w:rsidR="003F687A">
        <w:rPr>
          <w:lang w:val="en-GB"/>
        </w:rPr>
        <w:t xml:space="preserve"> </w:t>
      </w:r>
      <w:r w:rsidR="00C17A21">
        <w:rPr>
          <w:lang w:val="en-GB"/>
        </w:rPr>
        <w:t xml:space="preserve">the </w:t>
      </w:r>
      <w:r w:rsidR="003F687A">
        <w:rPr>
          <w:lang w:val="en-GB"/>
        </w:rPr>
        <w:t>tomography-based FEM</w:t>
      </w:r>
      <w:r>
        <w:rPr>
          <w:lang w:val="en-GB"/>
        </w:rPr>
        <w:t>s</w:t>
      </w:r>
      <w:r w:rsidR="007A2428">
        <w:rPr>
          <w:lang w:val="en-GB"/>
        </w:rPr>
        <w:t xml:space="preserve"> and </w:t>
      </w:r>
      <w:r w:rsidR="003F687A">
        <w:rPr>
          <w:lang w:val="en-GB"/>
        </w:rPr>
        <w:t xml:space="preserve">new </w:t>
      </w:r>
      <w:r w:rsidR="007A2428">
        <w:rPr>
          <w:lang w:val="en-GB"/>
        </w:rPr>
        <w:t xml:space="preserve">insights </w:t>
      </w:r>
      <w:r w:rsidR="00C17A21">
        <w:rPr>
          <w:lang w:val="en-GB"/>
        </w:rPr>
        <w:t>into the</w:t>
      </w:r>
      <w:r w:rsidR="007A2428">
        <w:rPr>
          <w:lang w:val="en-GB"/>
        </w:rPr>
        <w:t xml:space="preserve"> coercivity mechanism </w:t>
      </w:r>
      <w:r w:rsidR="00C17A21">
        <w:rPr>
          <w:lang w:val="en-GB"/>
        </w:rPr>
        <w:t>of</w:t>
      </w:r>
      <w:r w:rsidR="003F687A">
        <w:rPr>
          <w:lang w:val="en-GB"/>
        </w:rPr>
        <w:t xml:space="preserve"> hot-deformed Nd-Fe-B magnets </w:t>
      </w:r>
      <w:r w:rsidR="007A2428">
        <w:rPr>
          <w:lang w:val="en-GB"/>
        </w:rPr>
        <w:t xml:space="preserve">revealed by </w:t>
      </w:r>
      <w:r w:rsidR="003F687A">
        <w:rPr>
          <w:lang w:val="en-GB"/>
        </w:rPr>
        <w:t>micromagnetic simulations</w:t>
      </w:r>
      <w:r w:rsidR="007A2428">
        <w:rPr>
          <w:lang w:val="en-GB"/>
        </w:rPr>
        <w:t xml:space="preserve"> will be presented in a report.</w:t>
      </w:r>
    </w:p>
    <w:p w14:paraId="4AE5D101" w14:textId="77777777" w:rsidR="007A2428" w:rsidRDefault="007A2428" w:rsidP="0080387E">
      <w:pPr>
        <w:pStyle w:val="AbstractBookcaption"/>
        <w:ind w:left="0" w:firstLine="0"/>
        <w:rPr>
          <w:lang w:val="en-US"/>
        </w:rPr>
      </w:pPr>
    </w:p>
    <w:p w14:paraId="06B24543" w14:textId="77777777" w:rsidR="00645F6B" w:rsidRPr="00645F6B" w:rsidRDefault="00645F6B" w:rsidP="0020716C">
      <w:pPr>
        <w:pStyle w:val="AbstractBookcaption"/>
        <w:rPr>
          <w:b/>
          <w:sz w:val="24"/>
          <w:szCs w:val="24"/>
          <w:lang w:val="en-US"/>
        </w:rPr>
      </w:pPr>
      <w:r w:rsidRPr="00645F6B">
        <w:rPr>
          <w:b/>
          <w:sz w:val="24"/>
          <w:szCs w:val="24"/>
          <w:lang w:val="en-US"/>
        </w:rPr>
        <w:t>References</w:t>
      </w:r>
    </w:p>
    <w:p w14:paraId="7D333A6D" w14:textId="30CD49FF" w:rsidR="000C7551" w:rsidRDefault="0077022A" w:rsidP="00247460">
      <w:pPr>
        <w:pStyle w:val="AbstractBookreference"/>
        <w:numPr>
          <w:ilvl w:val="0"/>
          <w:numId w:val="0"/>
        </w:numPr>
        <w:spacing w:after="60"/>
        <w:ind w:left="284" w:hanging="284"/>
        <w:rPr>
          <w:sz w:val="20"/>
          <w:szCs w:val="20"/>
        </w:rPr>
      </w:pPr>
      <w:r>
        <w:rPr>
          <w:sz w:val="20"/>
          <w:szCs w:val="20"/>
        </w:rPr>
        <w:t>[</w:t>
      </w:r>
      <w:r w:rsidR="00247460">
        <w:rPr>
          <w:sz w:val="20"/>
          <w:szCs w:val="20"/>
        </w:rPr>
        <w:t>1</w:t>
      </w:r>
      <w:r>
        <w:rPr>
          <w:sz w:val="20"/>
          <w:szCs w:val="20"/>
        </w:rPr>
        <w:t xml:space="preserve">] </w:t>
      </w:r>
      <w:r w:rsidR="00247460" w:rsidRPr="00247460">
        <w:rPr>
          <w:sz w:val="20"/>
          <w:szCs w:val="20"/>
        </w:rPr>
        <w:t xml:space="preserve">A. Bolyachkin, H. </w:t>
      </w:r>
      <w:proofErr w:type="spellStart"/>
      <w:r w:rsidR="00247460" w:rsidRPr="00247460">
        <w:rPr>
          <w:sz w:val="20"/>
          <w:szCs w:val="20"/>
        </w:rPr>
        <w:t>Sepehri</w:t>
      </w:r>
      <w:proofErr w:type="spellEnd"/>
      <w:r w:rsidR="00247460" w:rsidRPr="00247460">
        <w:rPr>
          <w:sz w:val="20"/>
          <w:szCs w:val="20"/>
        </w:rPr>
        <w:t>-Amin, I. Suzuki, H. Tajiri, Y.K. Takahashi, K. Srinivasan, H. Ho, H. Yuan, T. Seki, A. Ajan, and K. Hono</w:t>
      </w:r>
      <w:r w:rsidR="000C7551">
        <w:rPr>
          <w:sz w:val="20"/>
          <w:szCs w:val="20"/>
        </w:rPr>
        <w:t xml:space="preserve">: </w:t>
      </w:r>
      <w:r w:rsidR="00F476DC" w:rsidRPr="00F476DC">
        <w:rPr>
          <w:sz w:val="20"/>
          <w:szCs w:val="20"/>
        </w:rPr>
        <w:t xml:space="preserve">Transmission electron microscopy image based micromagnetic simulations for optimizing nanostructure of </w:t>
      </w:r>
      <w:proofErr w:type="spellStart"/>
      <w:r w:rsidR="00F476DC" w:rsidRPr="00F476DC">
        <w:rPr>
          <w:sz w:val="20"/>
          <w:szCs w:val="20"/>
        </w:rPr>
        <w:t>FePt</w:t>
      </w:r>
      <w:proofErr w:type="spellEnd"/>
      <w:r w:rsidR="00F476DC" w:rsidRPr="00F476DC">
        <w:rPr>
          <w:sz w:val="20"/>
          <w:szCs w:val="20"/>
        </w:rPr>
        <w:t>-X heat-assisted magnetic recording media</w:t>
      </w:r>
      <w:r w:rsidR="00247460" w:rsidRPr="00F476DC">
        <w:rPr>
          <w:sz w:val="20"/>
          <w:szCs w:val="20"/>
        </w:rPr>
        <w:t>. Acta Mater</w:t>
      </w:r>
      <w:r w:rsidR="00247460">
        <w:rPr>
          <w:sz w:val="20"/>
          <w:szCs w:val="20"/>
        </w:rPr>
        <w:t>.</w:t>
      </w:r>
      <w:r w:rsidR="00247460" w:rsidRPr="00F476DC">
        <w:rPr>
          <w:sz w:val="20"/>
          <w:szCs w:val="20"/>
        </w:rPr>
        <w:t>, 227, 1177</w:t>
      </w:r>
      <w:r w:rsidR="00247460">
        <w:rPr>
          <w:sz w:val="20"/>
          <w:szCs w:val="20"/>
        </w:rPr>
        <w:t>44</w:t>
      </w:r>
      <w:r w:rsidR="00247460" w:rsidRPr="00F476DC">
        <w:rPr>
          <w:sz w:val="20"/>
          <w:szCs w:val="20"/>
        </w:rPr>
        <w:t xml:space="preserve"> (2022).</w:t>
      </w:r>
    </w:p>
    <w:p w14:paraId="24342B0B" w14:textId="0DECBC83" w:rsidR="007A2428" w:rsidRPr="000C4092" w:rsidRDefault="00247460" w:rsidP="003F687A">
      <w:pPr>
        <w:pStyle w:val="AbstractBookreference"/>
        <w:numPr>
          <w:ilvl w:val="0"/>
          <w:numId w:val="0"/>
        </w:numPr>
        <w:spacing w:after="60"/>
        <w:ind w:left="284" w:hanging="284"/>
        <w:rPr>
          <w:sz w:val="20"/>
          <w:szCs w:val="20"/>
        </w:rPr>
      </w:pPr>
      <w:r w:rsidRPr="00F476DC">
        <w:rPr>
          <w:sz w:val="20"/>
          <w:szCs w:val="20"/>
        </w:rPr>
        <w:t>[</w:t>
      </w:r>
      <w:r>
        <w:rPr>
          <w:sz w:val="20"/>
          <w:szCs w:val="20"/>
        </w:rPr>
        <w:t>2</w:t>
      </w:r>
      <w:r w:rsidRPr="00F476DC">
        <w:rPr>
          <w:sz w:val="20"/>
          <w:szCs w:val="20"/>
        </w:rPr>
        <w:t xml:space="preserve">] A. Bolyachkin, H. </w:t>
      </w:r>
      <w:proofErr w:type="spellStart"/>
      <w:r w:rsidRPr="00F476DC">
        <w:rPr>
          <w:sz w:val="20"/>
          <w:szCs w:val="20"/>
        </w:rPr>
        <w:t>Sepehri</w:t>
      </w:r>
      <w:proofErr w:type="spellEnd"/>
      <w:r w:rsidRPr="00F476DC">
        <w:rPr>
          <w:sz w:val="20"/>
          <w:szCs w:val="20"/>
        </w:rPr>
        <w:t xml:space="preserve">-Amin, M. </w:t>
      </w:r>
      <w:proofErr w:type="spellStart"/>
      <w:r w:rsidRPr="00F476DC">
        <w:rPr>
          <w:sz w:val="20"/>
          <w:szCs w:val="20"/>
        </w:rPr>
        <w:t>Kambayashi</w:t>
      </w:r>
      <w:proofErr w:type="spellEnd"/>
      <w:r w:rsidRPr="00F476DC">
        <w:rPr>
          <w:sz w:val="20"/>
          <w:szCs w:val="20"/>
        </w:rPr>
        <w:t xml:space="preserve">, Y. Mori, T. Ohkubo, Y.K. Takahashi, T. Shima, and K. Hono: Coercivity engineering in </w:t>
      </w:r>
      <w:proofErr w:type="spellStart"/>
      <w:proofErr w:type="gramStart"/>
      <w:r w:rsidRPr="00F476DC">
        <w:rPr>
          <w:sz w:val="20"/>
          <w:szCs w:val="20"/>
        </w:rPr>
        <w:t>Sm</w:t>
      </w:r>
      <w:proofErr w:type="spellEnd"/>
      <w:r w:rsidRPr="00F476DC">
        <w:rPr>
          <w:sz w:val="20"/>
          <w:szCs w:val="20"/>
        </w:rPr>
        <w:t>(</w:t>
      </w:r>
      <w:proofErr w:type="gramEnd"/>
      <w:r w:rsidRPr="00F476DC">
        <w:rPr>
          <w:sz w:val="20"/>
          <w:szCs w:val="20"/>
        </w:rPr>
        <w:t>Fe</w:t>
      </w:r>
      <w:r w:rsidRPr="00F476DC">
        <w:rPr>
          <w:sz w:val="20"/>
          <w:szCs w:val="20"/>
          <w:vertAlign w:val="subscript"/>
        </w:rPr>
        <w:t>0.8</w:t>
      </w:r>
      <w:r w:rsidRPr="00F476DC">
        <w:rPr>
          <w:sz w:val="20"/>
          <w:szCs w:val="20"/>
        </w:rPr>
        <w:t>Co</w:t>
      </w:r>
      <w:r w:rsidRPr="00F476DC">
        <w:rPr>
          <w:sz w:val="20"/>
          <w:szCs w:val="20"/>
          <w:vertAlign w:val="subscript"/>
        </w:rPr>
        <w:t>0.2</w:t>
      </w:r>
      <w:r w:rsidRPr="00F476DC">
        <w:rPr>
          <w:sz w:val="20"/>
          <w:szCs w:val="20"/>
        </w:rPr>
        <w:t>)</w:t>
      </w:r>
      <w:r w:rsidRPr="00F476DC">
        <w:rPr>
          <w:sz w:val="20"/>
          <w:szCs w:val="20"/>
          <w:vertAlign w:val="subscript"/>
        </w:rPr>
        <w:t>12</w:t>
      </w:r>
      <w:r w:rsidRPr="00F476DC">
        <w:rPr>
          <w:sz w:val="20"/>
          <w:szCs w:val="20"/>
        </w:rPr>
        <w:t>B</w:t>
      </w:r>
      <w:r w:rsidRPr="00F476DC">
        <w:rPr>
          <w:sz w:val="20"/>
          <w:szCs w:val="20"/>
          <w:vertAlign w:val="subscript"/>
        </w:rPr>
        <w:t>0.5</w:t>
      </w:r>
      <w:r w:rsidRPr="00F476DC">
        <w:rPr>
          <w:sz w:val="20"/>
          <w:szCs w:val="20"/>
        </w:rPr>
        <w:t xml:space="preserve"> thin films by Si grain boundary diffusion. Acta Mater</w:t>
      </w:r>
      <w:r>
        <w:rPr>
          <w:sz w:val="20"/>
          <w:szCs w:val="20"/>
        </w:rPr>
        <w:t>.</w:t>
      </w:r>
      <w:r w:rsidRPr="00F476DC">
        <w:rPr>
          <w:sz w:val="20"/>
          <w:szCs w:val="20"/>
        </w:rPr>
        <w:t>, 227, 117716 (2022).</w:t>
      </w:r>
    </w:p>
    <w:sectPr w:rsidR="007A2428" w:rsidRPr="000C4092" w:rsidSect="000062F6">
      <w:pgSz w:w="11906" w:h="16838" w:code="9"/>
      <w:pgMar w:top="1152" w:right="1152" w:bottom="1152" w:left="1152" w:header="706" w:footer="4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41A7B9" w14:textId="77777777" w:rsidR="00E11DDA" w:rsidRDefault="00E11DDA">
      <w:r>
        <w:separator/>
      </w:r>
    </w:p>
  </w:endnote>
  <w:endnote w:type="continuationSeparator" w:id="0">
    <w:p w14:paraId="1004B235" w14:textId="77777777" w:rsidR="00E11DDA" w:rsidRDefault="00E1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4F0986" w14:textId="77777777" w:rsidR="00E11DDA" w:rsidRDefault="00E11DDA">
      <w:r>
        <w:separator/>
      </w:r>
    </w:p>
  </w:footnote>
  <w:footnote w:type="continuationSeparator" w:id="0">
    <w:p w14:paraId="68B0325A" w14:textId="77777777" w:rsidR="00E11DDA" w:rsidRDefault="00E11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EE1CCF"/>
    <w:multiLevelType w:val="hybridMultilevel"/>
    <w:tmpl w:val="D9A4FA5C"/>
    <w:lvl w:ilvl="0" w:tplc="0419000F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1" w15:restartNumberingAfterBreak="0">
    <w:nsid w:val="258065FD"/>
    <w:multiLevelType w:val="hybridMultilevel"/>
    <w:tmpl w:val="2B0482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D4373E"/>
    <w:multiLevelType w:val="hybridMultilevel"/>
    <w:tmpl w:val="31028360"/>
    <w:lvl w:ilvl="0" w:tplc="1D70AF50">
      <w:start w:val="1"/>
      <w:numFmt w:val="decimal"/>
      <w:pStyle w:val="AbstractBookreference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 w16cid:durableId="1148126801">
    <w:abstractNumId w:val="2"/>
    <w:lvlOverride w:ilvl="0">
      <w:startOverride w:val="1"/>
    </w:lvlOverride>
  </w:num>
  <w:num w:numId="2" w16cid:durableId="1282297803">
    <w:abstractNumId w:val="2"/>
  </w:num>
  <w:num w:numId="3" w16cid:durableId="823013333">
    <w:abstractNumId w:val="0"/>
  </w:num>
  <w:num w:numId="4" w16cid:durableId="562954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16C"/>
    <w:rsid w:val="000062F6"/>
    <w:rsid w:val="0000674D"/>
    <w:rsid w:val="00012DBB"/>
    <w:rsid w:val="00045F83"/>
    <w:rsid w:val="00053F89"/>
    <w:rsid w:val="00086784"/>
    <w:rsid w:val="000B7DC5"/>
    <w:rsid w:val="000C3BBD"/>
    <w:rsid w:val="000C4092"/>
    <w:rsid w:val="000C7551"/>
    <w:rsid w:val="000D5714"/>
    <w:rsid w:val="000E6104"/>
    <w:rsid w:val="00124C40"/>
    <w:rsid w:val="001349E0"/>
    <w:rsid w:val="001445A5"/>
    <w:rsid w:val="00144E82"/>
    <w:rsid w:val="00145BCF"/>
    <w:rsid w:val="00146C31"/>
    <w:rsid w:val="00151DB1"/>
    <w:rsid w:val="001701F9"/>
    <w:rsid w:val="001B0F0A"/>
    <w:rsid w:val="001B2F96"/>
    <w:rsid w:val="001B7103"/>
    <w:rsid w:val="001C7ED5"/>
    <w:rsid w:val="001E04AC"/>
    <w:rsid w:val="001F1478"/>
    <w:rsid w:val="001F1818"/>
    <w:rsid w:val="00202E40"/>
    <w:rsid w:val="0020716C"/>
    <w:rsid w:val="00247460"/>
    <w:rsid w:val="00276CDB"/>
    <w:rsid w:val="002A7FB0"/>
    <w:rsid w:val="002B0330"/>
    <w:rsid w:val="002C47F0"/>
    <w:rsid w:val="002D58B8"/>
    <w:rsid w:val="003017E6"/>
    <w:rsid w:val="00304CCA"/>
    <w:rsid w:val="00304DA1"/>
    <w:rsid w:val="0032620A"/>
    <w:rsid w:val="00336EE2"/>
    <w:rsid w:val="0034213F"/>
    <w:rsid w:val="0035189F"/>
    <w:rsid w:val="003577CA"/>
    <w:rsid w:val="00361971"/>
    <w:rsid w:val="00380529"/>
    <w:rsid w:val="00397F3C"/>
    <w:rsid w:val="003A2767"/>
    <w:rsid w:val="003A4D99"/>
    <w:rsid w:val="003D3ED2"/>
    <w:rsid w:val="003F687A"/>
    <w:rsid w:val="00400354"/>
    <w:rsid w:val="00401591"/>
    <w:rsid w:val="0040703B"/>
    <w:rsid w:val="004110F2"/>
    <w:rsid w:val="00416D3F"/>
    <w:rsid w:val="0041748C"/>
    <w:rsid w:val="00422B4C"/>
    <w:rsid w:val="00435DEE"/>
    <w:rsid w:val="004414D2"/>
    <w:rsid w:val="0046136E"/>
    <w:rsid w:val="00473ECD"/>
    <w:rsid w:val="00481C34"/>
    <w:rsid w:val="004970F2"/>
    <w:rsid w:val="004C794E"/>
    <w:rsid w:val="004E6137"/>
    <w:rsid w:val="005020A1"/>
    <w:rsid w:val="00535A9A"/>
    <w:rsid w:val="00565888"/>
    <w:rsid w:val="005A4FF3"/>
    <w:rsid w:val="005C14B5"/>
    <w:rsid w:val="006342D4"/>
    <w:rsid w:val="006376E1"/>
    <w:rsid w:val="00642191"/>
    <w:rsid w:val="00642B1B"/>
    <w:rsid w:val="00645641"/>
    <w:rsid w:val="00645F6B"/>
    <w:rsid w:val="00647755"/>
    <w:rsid w:val="006578E0"/>
    <w:rsid w:val="00661475"/>
    <w:rsid w:val="00662B9E"/>
    <w:rsid w:val="006660A5"/>
    <w:rsid w:val="00670392"/>
    <w:rsid w:val="00676426"/>
    <w:rsid w:val="00676D4D"/>
    <w:rsid w:val="006812FB"/>
    <w:rsid w:val="006A42B1"/>
    <w:rsid w:val="006B7639"/>
    <w:rsid w:val="006B7B42"/>
    <w:rsid w:val="006C510D"/>
    <w:rsid w:val="00701244"/>
    <w:rsid w:val="00705A38"/>
    <w:rsid w:val="00713E1B"/>
    <w:rsid w:val="00713F4C"/>
    <w:rsid w:val="00724BED"/>
    <w:rsid w:val="00752B7C"/>
    <w:rsid w:val="00752C63"/>
    <w:rsid w:val="007658E4"/>
    <w:rsid w:val="0077022A"/>
    <w:rsid w:val="007A2428"/>
    <w:rsid w:val="007A26F8"/>
    <w:rsid w:val="007A4398"/>
    <w:rsid w:val="007B117C"/>
    <w:rsid w:val="007C3AC1"/>
    <w:rsid w:val="007D040F"/>
    <w:rsid w:val="007D1C3F"/>
    <w:rsid w:val="007E6012"/>
    <w:rsid w:val="007E710C"/>
    <w:rsid w:val="007E7304"/>
    <w:rsid w:val="007F4D7F"/>
    <w:rsid w:val="00802A7A"/>
    <w:rsid w:val="0080387E"/>
    <w:rsid w:val="0080700B"/>
    <w:rsid w:val="00836383"/>
    <w:rsid w:val="008463F0"/>
    <w:rsid w:val="00852A43"/>
    <w:rsid w:val="00854010"/>
    <w:rsid w:val="008551E0"/>
    <w:rsid w:val="00864180"/>
    <w:rsid w:val="00864B03"/>
    <w:rsid w:val="00865859"/>
    <w:rsid w:val="00877C1B"/>
    <w:rsid w:val="00883C30"/>
    <w:rsid w:val="008A56C1"/>
    <w:rsid w:val="008D0CC8"/>
    <w:rsid w:val="008E151C"/>
    <w:rsid w:val="00902A51"/>
    <w:rsid w:val="009416B4"/>
    <w:rsid w:val="0096290C"/>
    <w:rsid w:val="00962DF7"/>
    <w:rsid w:val="00967540"/>
    <w:rsid w:val="00967A8A"/>
    <w:rsid w:val="00970C91"/>
    <w:rsid w:val="0097196B"/>
    <w:rsid w:val="009A65DA"/>
    <w:rsid w:val="009C4370"/>
    <w:rsid w:val="009C685E"/>
    <w:rsid w:val="009D3E1A"/>
    <w:rsid w:val="009E36E7"/>
    <w:rsid w:val="009F2D31"/>
    <w:rsid w:val="009F6E1B"/>
    <w:rsid w:val="00A16023"/>
    <w:rsid w:val="00A24951"/>
    <w:rsid w:val="00A34F73"/>
    <w:rsid w:val="00A53EC6"/>
    <w:rsid w:val="00A916D1"/>
    <w:rsid w:val="00A921BF"/>
    <w:rsid w:val="00AB6FAD"/>
    <w:rsid w:val="00B01596"/>
    <w:rsid w:val="00B15501"/>
    <w:rsid w:val="00B16D99"/>
    <w:rsid w:val="00B204D0"/>
    <w:rsid w:val="00B238D9"/>
    <w:rsid w:val="00B23A3A"/>
    <w:rsid w:val="00B23F87"/>
    <w:rsid w:val="00B47B53"/>
    <w:rsid w:val="00B663BE"/>
    <w:rsid w:val="00B85FC9"/>
    <w:rsid w:val="00B87194"/>
    <w:rsid w:val="00B90499"/>
    <w:rsid w:val="00BA51B8"/>
    <w:rsid w:val="00BB47BB"/>
    <w:rsid w:val="00BC336E"/>
    <w:rsid w:val="00BC3477"/>
    <w:rsid w:val="00BC57E6"/>
    <w:rsid w:val="00BC65AD"/>
    <w:rsid w:val="00BE0421"/>
    <w:rsid w:val="00BE35FC"/>
    <w:rsid w:val="00C146AF"/>
    <w:rsid w:val="00C17A21"/>
    <w:rsid w:val="00C22947"/>
    <w:rsid w:val="00C354E5"/>
    <w:rsid w:val="00C44CD0"/>
    <w:rsid w:val="00C475CF"/>
    <w:rsid w:val="00C73F80"/>
    <w:rsid w:val="00C75C8D"/>
    <w:rsid w:val="00C868D7"/>
    <w:rsid w:val="00C9128F"/>
    <w:rsid w:val="00CA24B9"/>
    <w:rsid w:val="00CB5CC3"/>
    <w:rsid w:val="00CB7426"/>
    <w:rsid w:val="00CC3888"/>
    <w:rsid w:val="00CD3B33"/>
    <w:rsid w:val="00CF228D"/>
    <w:rsid w:val="00CF5F0D"/>
    <w:rsid w:val="00D103F4"/>
    <w:rsid w:val="00D17588"/>
    <w:rsid w:val="00D51A09"/>
    <w:rsid w:val="00D571CC"/>
    <w:rsid w:val="00D63BD7"/>
    <w:rsid w:val="00D75339"/>
    <w:rsid w:val="00D76D09"/>
    <w:rsid w:val="00D91969"/>
    <w:rsid w:val="00DA51E0"/>
    <w:rsid w:val="00DB0EA4"/>
    <w:rsid w:val="00DC18A3"/>
    <w:rsid w:val="00DC30F0"/>
    <w:rsid w:val="00DC4791"/>
    <w:rsid w:val="00DC59F1"/>
    <w:rsid w:val="00DD2A93"/>
    <w:rsid w:val="00DE0B23"/>
    <w:rsid w:val="00DE4745"/>
    <w:rsid w:val="00E02206"/>
    <w:rsid w:val="00E042E1"/>
    <w:rsid w:val="00E11DDA"/>
    <w:rsid w:val="00E16A06"/>
    <w:rsid w:val="00E20F6E"/>
    <w:rsid w:val="00E27D8B"/>
    <w:rsid w:val="00E356EB"/>
    <w:rsid w:val="00E37A81"/>
    <w:rsid w:val="00E777B1"/>
    <w:rsid w:val="00E80D76"/>
    <w:rsid w:val="00E86509"/>
    <w:rsid w:val="00E87893"/>
    <w:rsid w:val="00EA1E2B"/>
    <w:rsid w:val="00EB0016"/>
    <w:rsid w:val="00EB0720"/>
    <w:rsid w:val="00EB61CC"/>
    <w:rsid w:val="00EC56BC"/>
    <w:rsid w:val="00EE4EDB"/>
    <w:rsid w:val="00EE6A11"/>
    <w:rsid w:val="00F15786"/>
    <w:rsid w:val="00F26795"/>
    <w:rsid w:val="00F36901"/>
    <w:rsid w:val="00F40EA4"/>
    <w:rsid w:val="00F421A4"/>
    <w:rsid w:val="00F476DC"/>
    <w:rsid w:val="00F47DF0"/>
    <w:rsid w:val="00F572EF"/>
    <w:rsid w:val="00F574CB"/>
    <w:rsid w:val="00F611D5"/>
    <w:rsid w:val="00F67173"/>
    <w:rsid w:val="00F93D1B"/>
    <w:rsid w:val="00FB1C4C"/>
    <w:rsid w:val="00FF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9FE904"/>
  <w15:chartTrackingRefBased/>
  <w15:docId w15:val="{852D22DD-23CA-43CA-82A9-F94DDF538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20716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Booktext">
    <w:name w:val="AbstractBook text"/>
    <w:basedOn w:val="Normal"/>
    <w:rsid w:val="0020716C"/>
    <w:pPr>
      <w:spacing w:after="60"/>
      <w:ind w:firstLine="539"/>
      <w:jc w:val="both"/>
    </w:pPr>
    <w:rPr>
      <w:sz w:val="22"/>
      <w:szCs w:val="22"/>
      <w:lang w:eastAsia="ru-RU"/>
    </w:rPr>
  </w:style>
  <w:style w:type="paragraph" w:styleId="Footer">
    <w:name w:val="footer"/>
    <w:basedOn w:val="Normal"/>
    <w:rsid w:val="0020716C"/>
    <w:pPr>
      <w:tabs>
        <w:tab w:val="center" w:pos="4677"/>
        <w:tab w:val="right" w:pos="9355"/>
      </w:tabs>
    </w:pPr>
    <w:rPr>
      <w:lang w:val="ru-RU" w:eastAsia="ru-RU"/>
    </w:rPr>
  </w:style>
  <w:style w:type="table" w:styleId="TableGrid">
    <w:name w:val="Table Grid"/>
    <w:basedOn w:val="TableNormal"/>
    <w:rsid w:val="00207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stractBooktitle">
    <w:name w:val="AbstractBook title"/>
    <w:basedOn w:val="Heading1"/>
    <w:next w:val="AbstactBookauthors"/>
    <w:rsid w:val="0020716C"/>
    <w:pPr>
      <w:spacing w:before="0" w:after="120"/>
    </w:pPr>
    <w:rPr>
      <w:rFonts w:ascii="Times New Roman" w:hAnsi="Times New Roman"/>
      <w:sz w:val="22"/>
      <w:szCs w:val="22"/>
      <w:lang w:eastAsia="ru-RU"/>
    </w:rPr>
  </w:style>
  <w:style w:type="paragraph" w:customStyle="1" w:styleId="AbstactBookauthors">
    <w:name w:val="AbstactBook authors"/>
    <w:basedOn w:val="Normal"/>
    <w:next w:val="AbstractBookaffiliation"/>
    <w:rsid w:val="0020716C"/>
    <w:pPr>
      <w:spacing w:after="120"/>
    </w:pPr>
    <w:rPr>
      <w:sz w:val="22"/>
      <w:szCs w:val="22"/>
      <w:lang w:eastAsia="ru-RU"/>
    </w:rPr>
  </w:style>
  <w:style w:type="paragraph" w:customStyle="1" w:styleId="AbstractBookaffiliation">
    <w:name w:val="AbstractBook affiliation"/>
    <w:basedOn w:val="Normal"/>
    <w:next w:val="Normal"/>
    <w:rsid w:val="0020716C"/>
    <w:pPr>
      <w:spacing w:after="120"/>
    </w:pPr>
    <w:rPr>
      <w:i/>
      <w:sz w:val="20"/>
      <w:szCs w:val="20"/>
      <w:lang w:eastAsia="ru-RU"/>
    </w:rPr>
  </w:style>
  <w:style w:type="paragraph" w:customStyle="1" w:styleId="AbstractBookreference">
    <w:name w:val="AbstractBook reference"/>
    <w:basedOn w:val="Normal"/>
    <w:rsid w:val="0020716C"/>
    <w:pPr>
      <w:numPr>
        <w:numId w:val="1"/>
      </w:numPr>
      <w:jc w:val="both"/>
    </w:pPr>
    <w:rPr>
      <w:sz w:val="22"/>
      <w:szCs w:val="22"/>
      <w:lang w:eastAsia="ru-RU"/>
    </w:rPr>
  </w:style>
  <w:style w:type="paragraph" w:customStyle="1" w:styleId="AbstractBookfigure">
    <w:name w:val="AbstractBook figure"/>
    <w:basedOn w:val="Normal"/>
    <w:next w:val="AbstractBookcaption"/>
    <w:rsid w:val="0020716C"/>
    <w:pPr>
      <w:spacing w:before="120" w:line="360" w:lineRule="auto"/>
      <w:jc w:val="center"/>
    </w:pPr>
    <w:rPr>
      <w:sz w:val="22"/>
      <w:szCs w:val="22"/>
      <w:lang w:val="en-GB" w:eastAsia="ru-RU"/>
    </w:rPr>
  </w:style>
  <w:style w:type="paragraph" w:customStyle="1" w:styleId="AbstractBookcaption">
    <w:name w:val="AbstractBook caption"/>
    <w:basedOn w:val="Normal"/>
    <w:rsid w:val="0020716C"/>
    <w:pPr>
      <w:spacing w:after="120"/>
      <w:ind w:left="799" w:hanging="799"/>
      <w:jc w:val="both"/>
    </w:pPr>
    <w:rPr>
      <w:sz w:val="20"/>
      <w:szCs w:val="20"/>
      <w:lang w:val="en-GB" w:eastAsia="ru-RU"/>
    </w:rPr>
  </w:style>
  <w:style w:type="paragraph" w:styleId="Header">
    <w:name w:val="header"/>
    <w:basedOn w:val="Normal"/>
    <w:rsid w:val="00B23F87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701244"/>
    <w:rPr>
      <w:sz w:val="16"/>
      <w:szCs w:val="16"/>
    </w:rPr>
  </w:style>
  <w:style w:type="paragraph" w:styleId="CommentText">
    <w:name w:val="annotation text"/>
    <w:basedOn w:val="Normal"/>
    <w:semiHidden/>
    <w:rsid w:val="0070124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01244"/>
    <w:rPr>
      <w:b/>
      <w:bCs/>
    </w:rPr>
  </w:style>
  <w:style w:type="paragraph" w:styleId="BalloonText">
    <w:name w:val="Balloon Text"/>
    <w:basedOn w:val="Normal"/>
    <w:semiHidden/>
    <w:rsid w:val="00701244"/>
    <w:rPr>
      <w:rFonts w:ascii="Tahoma" w:hAnsi="Tahoma" w:cs="Tahoma"/>
      <w:sz w:val="16"/>
      <w:szCs w:val="16"/>
    </w:rPr>
  </w:style>
  <w:style w:type="paragraph" w:customStyle="1" w:styleId="Ttulo">
    <w:name w:val="Título"/>
    <w:basedOn w:val="Normal"/>
    <w:next w:val="Subtitle"/>
    <w:qFormat/>
    <w:rsid w:val="00DB0EA4"/>
    <w:pPr>
      <w:keepNext/>
      <w:keepLines/>
      <w:widowControl w:val="0"/>
      <w:suppressAutoHyphens/>
      <w:spacing w:line="360" w:lineRule="auto"/>
      <w:jc w:val="center"/>
    </w:pPr>
    <w:rPr>
      <w:rFonts w:ascii="Times" w:eastAsia="Times" w:hAnsi="Times"/>
      <w:b/>
      <w:szCs w:val="20"/>
    </w:rPr>
  </w:style>
  <w:style w:type="paragraph" w:styleId="Subtitle">
    <w:name w:val="Subtitle"/>
    <w:basedOn w:val="Normal"/>
    <w:qFormat/>
    <w:rsid w:val="00DB0EA4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ddress1">
    <w:name w:val="address1"/>
    <w:rsid w:val="00F611D5"/>
    <w:rPr>
      <w:rFonts w:ascii="Times New Roman" w:hAnsi="Times New Roman" w:cs="Times New Roman" w:hint="default"/>
      <w:sz w:val="21"/>
      <w:szCs w:val="21"/>
    </w:rPr>
  </w:style>
  <w:style w:type="character" w:styleId="Hyperlink">
    <w:name w:val="Hyperlink"/>
    <w:rsid w:val="00A34F73"/>
    <w:rPr>
      <w:color w:val="0000FF"/>
      <w:u w:val="single"/>
    </w:rPr>
  </w:style>
  <w:style w:type="character" w:customStyle="1" w:styleId="address">
    <w:name w:val="address"/>
    <w:basedOn w:val="DefaultParagraphFont"/>
    <w:rsid w:val="00F93D1B"/>
  </w:style>
  <w:style w:type="character" w:styleId="UnresolvedMention">
    <w:name w:val="Unresolved Mention"/>
    <w:basedOn w:val="DefaultParagraphFont"/>
    <w:uiPriority w:val="99"/>
    <w:semiHidden/>
    <w:unhideWhenUsed/>
    <w:rsid w:val="00EE6A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517</Words>
  <Characters>2953</Characters>
  <Application>Microsoft Office Word</Application>
  <DocSecurity>0</DocSecurity>
  <Lines>24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Guidelines for Abstract</vt:lpstr>
      <vt:lpstr>Guidelines for Abstract</vt:lpstr>
      <vt:lpstr>Guidelines for Abstract</vt:lpstr>
    </vt:vector>
  </TitlesOfParts>
  <Company>University of Arkansas</Company>
  <LinksUpToDate>false</LinksUpToDate>
  <CharactersWithSpaces>3464</CharactersWithSpaces>
  <SharedDoc>false</SharedDoc>
  <HLinks>
    <vt:vector size="12" baseType="variant">
      <vt:variant>
        <vt:i4>8192116</vt:i4>
      </vt:variant>
      <vt:variant>
        <vt:i4>3</vt:i4>
      </vt:variant>
      <vt:variant>
        <vt:i4>0</vt:i4>
      </vt:variant>
      <vt:variant>
        <vt:i4>5</vt:i4>
      </vt:variant>
      <vt:variant>
        <vt:lpwstr>http://dx.doi.org/</vt:lpwstr>
      </vt:variant>
      <vt:variant>
        <vt:lpwstr/>
      </vt:variant>
      <vt:variant>
        <vt:i4>7471187</vt:i4>
      </vt:variant>
      <vt:variant>
        <vt:i4>0</vt:i4>
      </vt:variant>
      <vt:variant>
        <vt:i4>0</vt:i4>
      </vt:variant>
      <vt:variant>
        <vt:i4>5</vt:i4>
      </vt:variant>
      <vt:variant>
        <vt:lpwstr>mailto:excitations.bcn.2014@gmail.com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for Abstract</dc:title>
  <dc:subject/>
  <dc:creator>BO-KUAI LAI</dc:creator>
  <cp:keywords/>
  <dc:description/>
  <cp:lastModifiedBy>Anton Bolyachkin</cp:lastModifiedBy>
  <cp:revision>2</cp:revision>
  <cp:lastPrinted>2018-12-15T10:36:00Z</cp:lastPrinted>
  <dcterms:created xsi:type="dcterms:W3CDTF">2024-10-13T04:55:00Z</dcterms:created>
  <dcterms:modified xsi:type="dcterms:W3CDTF">2024-10-13T04:55:00Z</dcterms:modified>
</cp:coreProperties>
</file>