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A6B82" w14:textId="00C582B2" w:rsidR="00BC6CB7" w:rsidRPr="006414FC" w:rsidRDefault="000915E4" w:rsidP="00497D6C">
      <w:pPr>
        <w:spacing w:line="360" w:lineRule="auto"/>
        <w:jc w:val="both"/>
        <w:rPr>
          <w:rFonts w:ascii="Times New Roman" w:hAnsi="Times New Roman" w:cs="Times New Roman"/>
          <w:b/>
          <w:color w:val="000000" w:themeColor="text1"/>
          <w:sz w:val="24"/>
          <w:szCs w:val="24"/>
        </w:rPr>
      </w:pPr>
      <w:r w:rsidRPr="006414FC">
        <w:rPr>
          <w:rFonts w:ascii="Times New Roman" w:hAnsi="Times New Roman" w:cs="Times New Roman"/>
          <w:b/>
          <w:color w:val="000000" w:themeColor="text1"/>
          <w:sz w:val="24"/>
          <w:szCs w:val="24"/>
        </w:rPr>
        <w:t xml:space="preserve">Cumulative </w:t>
      </w:r>
      <w:r w:rsidR="00845054" w:rsidRPr="006414FC">
        <w:rPr>
          <w:rFonts w:ascii="Times New Roman" w:hAnsi="Times New Roman" w:cs="Times New Roman"/>
          <w:b/>
          <w:color w:val="000000" w:themeColor="text1"/>
          <w:sz w:val="24"/>
          <w:szCs w:val="24"/>
        </w:rPr>
        <w:t xml:space="preserve">effect of spectral downshifting, anti-reflection and </w:t>
      </w:r>
      <w:r w:rsidR="00E035B2" w:rsidRPr="006414FC">
        <w:rPr>
          <w:rFonts w:ascii="Times New Roman" w:hAnsi="Times New Roman" w:cs="Times New Roman"/>
          <w:b/>
          <w:color w:val="000000" w:themeColor="text1"/>
          <w:sz w:val="24"/>
          <w:szCs w:val="24"/>
        </w:rPr>
        <w:t>space-charge region</w:t>
      </w:r>
      <w:r w:rsidR="00845054" w:rsidRPr="006414FC">
        <w:rPr>
          <w:rFonts w:ascii="Times New Roman" w:hAnsi="Times New Roman" w:cs="Times New Roman"/>
          <w:b/>
          <w:color w:val="000000" w:themeColor="text1"/>
          <w:sz w:val="24"/>
          <w:szCs w:val="24"/>
        </w:rPr>
        <w:t xml:space="preserve"> </w:t>
      </w:r>
      <w:r w:rsidR="00A428CE" w:rsidRPr="006414FC">
        <w:rPr>
          <w:rFonts w:ascii="Times New Roman" w:hAnsi="Times New Roman" w:cs="Times New Roman"/>
          <w:b/>
          <w:color w:val="000000" w:themeColor="text1"/>
          <w:sz w:val="24"/>
          <w:szCs w:val="24"/>
        </w:rPr>
        <w:t xml:space="preserve">formation </w:t>
      </w:r>
      <w:r w:rsidR="00365823" w:rsidRPr="006414FC">
        <w:rPr>
          <w:rFonts w:ascii="Times New Roman" w:hAnsi="Times New Roman" w:cs="Times New Roman"/>
          <w:b/>
          <w:color w:val="000000" w:themeColor="text1"/>
          <w:sz w:val="24"/>
          <w:szCs w:val="24"/>
        </w:rPr>
        <w:t>in enhancin</w:t>
      </w:r>
      <w:r w:rsidR="00683DD3" w:rsidRPr="006414FC">
        <w:rPr>
          <w:rFonts w:ascii="Times New Roman" w:hAnsi="Times New Roman" w:cs="Times New Roman"/>
          <w:b/>
          <w:color w:val="000000" w:themeColor="text1"/>
          <w:sz w:val="24"/>
          <w:szCs w:val="24"/>
        </w:rPr>
        <w:t xml:space="preserve">g the spectral response of self-powered silicon photodetectors </w:t>
      </w:r>
      <w:r w:rsidR="00311D56" w:rsidRPr="006414FC">
        <w:rPr>
          <w:rFonts w:ascii="Times New Roman" w:hAnsi="Times New Roman" w:cs="Times New Roman"/>
          <w:b/>
          <w:color w:val="000000" w:themeColor="text1"/>
          <w:sz w:val="24"/>
          <w:szCs w:val="24"/>
        </w:rPr>
        <w:t xml:space="preserve">on </w:t>
      </w:r>
      <w:r w:rsidR="00683DD3" w:rsidRPr="006414FC">
        <w:rPr>
          <w:rFonts w:ascii="Times New Roman" w:hAnsi="Times New Roman" w:cs="Times New Roman"/>
          <w:b/>
          <w:color w:val="000000" w:themeColor="text1"/>
          <w:sz w:val="24"/>
          <w:szCs w:val="24"/>
        </w:rPr>
        <w:t>sensitisation with</w:t>
      </w:r>
      <w:r w:rsidR="00845054" w:rsidRPr="006414FC">
        <w:rPr>
          <w:rFonts w:ascii="Times New Roman" w:hAnsi="Times New Roman" w:cs="Times New Roman"/>
          <w:b/>
          <w:color w:val="000000" w:themeColor="text1"/>
          <w:sz w:val="24"/>
          <w:szCs w:val="24"/>
        </w:rPr>
        <w:t xml:space="preserve"> CdZnS</w:t>
      </w:r>
      <w:r w:rsidR="00A37C51" w:rsidRPr="006414FC">
        <w:rPr>
          <w:rFonts w:ascii="Times New Roman" w:hAnsi="Times New Roman" w:cs="Times New Roman"/>
          <w:b/>
          <w:color w:val="000000" w:themeColor="text1"/>
          <w:sz w:val="24"/>
          <w:szCs w:val="24"/>
        </w:rPr>
        <w:t>/</w:t>
      </w:r>
      <w:r w:rsidR="00845054" w:rsidRPr="006414FC">
        <w:rPr>
          <w:rFonts w:ascii="Times New Roman" w:hAnsi="Times New Roman" w:cs="Times New Roman"/>
          <w:b/>
          <w:color w:val="000000" w:themeColor="text1"/>
          <w:sz w:val="24"/>
          <w:szCs w:val="24"/>
        </w:rPr>
        <w:t xml:space="preserve">ZnS </w:t>
      </w:r>
      <w:r w:rsidR="00E81261" w:rsidRPr="006414FC">
        <w:rPr>
          <w:rFonts w:ascii="Times New Roman" w:hAnsi="Times New Roman" w:cs="Times New Roman"/>
          <w:b/>
          <w:color w:val="000000" w:themeColor="text1"/>
          <w:sz w:val="24"/>
          <w:szCs w:val="24"/>
        </w:rPr>
        <w:t>core</w:t>
      </w:r>
      <w:r w:rsidR="00845054" w:rsidRPr="006414FC">
        <w:rPr>
          <w:rFonts w:ascii="Times New Roman" w:hAnsi="Times New Roman" w:cs="Times New Roman"/>
          <w:b/>
          <w:color w:val="000000" w:themeColor="text1"/>
          <w:sz w:val="24"/>
          <w:szCs w:val="24"/>
        </w:rPr>
        <w:t xml:space="preserve">-shell </w:t>
      </w:r>
      <w:r w:rsidR="00683DD3" w:rsidRPr="006414FC">
        <w:rPr>
          <w:rFonts w:ascii="Times New Roman" w:hAnsi="Times New Roman" w:cs="Times New Roman"/>
          <w:b/>
          <w:color w:val="000000" w:themeColor="text1"/>
          <w:sz w:val="24"/>
          <w:szCs w:val="24"/>
        </w:rPr>
        <w:t xml:space="preserve">quantum </w:t>
      </w:r>
      <w:r w:rsidR="00845054" w:rsidRPr="006414FC">
        <w:rPr>
          <w:rFonts w:ascii="Times New Roman" w:hAnsi="Times New Roman" w:cs="Times New Roman"/>
          <w:b/>
          <w:color w:val="000000" w:themeColor="text1"/>
          <w:sz w:val="24"/>
          <w:szCs w:val="24"/>
        </w:rPr>
        <w:t>dots</w:t>
      </w:r>
    </w:p>
    <w:p w14:paraId="494B2ED2" w14:textId="77777777" w:rsidR="00083B84" w:rsidRPr="006414FC" w:rsidRDefault="00083B84" w:rsidP="00821B4E">
      <w:pPr>
        <w:spacing w:line="480" w:lineRule="auto"/>
        <w:rPr>
          <w:rFonts w:ascii="Times New Roman" w:hAnsi="Times New Roman" w:cs="Times New Roman"/>
          <w:bCs/>
          <w:i/>
          <w:iCs/>
          <w:color w:val="000000" w:themeColor="text1"/>
          <w:sz w:val="24"/>
          <w:szCs w:val="24"/>
        </w:rPr>
      </w:pPr>
      <w:r w:rsidRPr="006414FC">
        <w:rPr>
          <w:rFonts w:ascii="Times New Roman" w:hAnsi="Times New Roman" w:cs="Times New Roman"/>
          <w:bCs/>
          <w:i/>
          <w:iCs/>
          <w:color w:val="000000" w:themeColor="text1"/>
          <w:sz w:val="24"/>
          <w:szCs w:val="24"/>
        </w:rPr>
        <w:t xml:space="preserve">Kumaar Swamy Reddy Bapathi </w:t>
      </w:r>
      <w:r w:rsidRPr="006414FC">
        <w:rPr>
          <w:rFonts w:ascii="Times New Roman" w:hAnsi="Times New Roman" w:cs="Times New Roman"/>
          <w:bCs/>
          <w:i/>
          <w:iCs/>
          <w:color w:val="000000" w:themeColor="text1"/>
          <w:sz w:val="24"/>
          <w:szCs w:val="24"/>
          <w:vertAlign w:val="superscript"/>
        </w:rPr>
        <w:t>ab</w:t>
      </w:r>
      <w:r w:rsidR="00FD6402" w:rsidRPr="006414FC">
        <w:rPr>
          <w:rFonts w:ascii="Times New Roman" w:hAnsi="Times New Roman" w:cs="Times New Roman"/>
          <w:bCs/>
          <w:i/>
          <w:iCs/>
          <w:color w:val="000000" w:themeColor="text1"/>
          <w:sz w:val="24"/>
          <w:szCs w:val="24"/>
          <w:vertAlign w:val="superscript"/>
        </w:rPr>
        <w:t>c</w:t>
      </w:r>
      <w:r w:rsidRPr="006414FC">
        <w:rPr>
          <w:rFonts w:ascii="Times New Roman" w:hAnsi="Times New Roman" w:cs="Times New Roman"/>
          <w:bCs/>
          <w:i/>
          <w:iCs/>
          <w:color w:val="000000" w:themeColor="text1"/>
          <w:sz w:val="24"/>
          <w:szCs w:val="24"/>
        </w:rPr>
        <w:t xml:space="preserve">, Mostafa F. Abdelbar </w:t>
      </w:r>
      <w:r w:rsidRPr="006414FC">
        <w:rPr>
          <w:rFonts w:ascii="Times New Roman" w:hAnsi="Times New Roman" w:cs="Times New Roman"/>
          <w:bCs/>
          <w:i/>
          <w:iCs/>
          <w:color w:val="000000" w:themeColor="text1"/>
          <w:sz w:val="24"/>
          <w:szCs w:val="24"/>
          <w:vertAlign w:val="superscript"/>
        </w:rPr>
        <w:t>cd</w:t>
      </w:r>
      <w:r w:rsidRPr="006414FC">
        <w:rPr>
          <w:rFonts w:ascii="Times New Roman" w:hAnsi="Times New Roman" w:cs="Times New Roman"/>
          <w:bCs/>
          <w:i/>
          <w:iCs/>
          <w:color w:val="000000" w:themeColor="text1"/>
          <w:sz w:val="24"/>
          <w:szCs w:val="24"/>
        </w:rPr>
        <w:t xml:space="preserve">, Wipakorn Jevasuwan </w:t>
      </w:r>
      <w:r w:rsidRPr="006414FC">
        <w:rPr>
          <w:rFonts w:ascii="Times New Roman" w:hAnsi="Times New Roman" w:cs="Times New Roman"/>
          <w:bCs/>
          <w:i/>
          <w:iCs/>
          <w:color w:val="000000" w:themeColor="text1"/>
          <w:sz w:val="24"/>
          <w:szCs w:val="24"/>
          <w:vertAlign w:val="superscript"/>
        </w:rPr>
        <w:t>c</w:t>
      </w:r>
      <w:r w:rsidRPr="006414FC">
        <w:rPr>
          <w:rFonts w:ascii="Times New Roman" w:hAnsi="Times New Roman" w:cs="Times New Roman"/>
          <w:bCs/>
          <w:i/>
          <w:iCs/>
          <w:color w:val="000000" w:themeColor="text1"/>
          <w:sz w:val="24"/>
          <w:szCs w:val="24"/>
        </w:rPr>
        <w:t xml:space="preserve">, Pramod H Borse </w:t>
      </w:r>
      <w:r w:rsidRPr="006414FC">
        <w:rPr>
          <w:rFonts w:ascii="Times New Roman" w:hAnsi="Times New Roman" w:cs="Times New Roman"/>
          <w:bCs/>
          <w:i/>
          <w:iCs/>
          <w:color w:val="000000" w:themeColor="text1"/>
          <w:sz w:val="24"/>
          <w:szCs w:val="24"/>
          <w:vertAlign w:val="superscript"/>
        </w:rPr>
        <w:t>b</w:t>
      </w:r>
      <w:r w:rsidRPr="006414FC">
        <w:rPr>
          <w:rFonts w:ascii="Times New Roman" w:hAnsi="Times New Roman" w:cs="Times New Roman"/>
          <w:bCs/>
          <w:i/>
          <w:iCs/>
          <w:color w:val="000000" w:themeColor="text1"/>
          <w:sz w:val="24"/>
          <w:szCs w:val="24"/>
        </w:rPr>
        <w:t xml:space="preserve">, Sushmee Badhulika </w:t>
      </w:r>
      <w:r w:rsidRPr="006414FC">
        <w:rPr>
          <w:rFonts w:ascii="Times New Roman" w:hAnsi="Times New Roman" w:cs="Times New Roman"/>
          <w:bCs/>
          <w:i/>
          <w:iCs/>
          <w:color w:val="000000" w:themeColor="text1"/>
          <w:sz w:val="24"/>
          <w:szCs w:val="24"/>
          <w:vertAlign w:val="superscript"/>
        </w:rPr>
        <w:t>a</w:t>
      </w:r>
      <w:r w:rsidRPr="006414FC">
        <w:rPr>
          <w:rFonts w:ascii="Times New Roman" w:hAnsi="Times New Roman" w:cs="Times New Roman"/>
          <w:bCs/>
          <w:i/>
          <w:iCs/>
          <w:color w:val="000000" w:themeColor="text1"/>
          <w:sz w:val="24"/>
          <w:szCs w:val="24"/>
        </w:rPr>
        <w:t>*</w:t>
      </w:r>
      <w:r w:rsidRPr="006414FC">
        <w:rPr>
          <w:rFonts w:ascii="Times New Roman" w:hAnsi="Times New Roman" w:cs="Times New Roman"/>
          <w:bCs/>
          <w:i/>
          <w:iCs/>
          <w:color w:val="000000" w:themeColor="text1"/>
          <w:sz w:val="24"/>
          <w:szCs w:val="24"/>
          <w:vertAlign w:val="superscript"/>
        </w:rPr>
        <w:t xml:space="preserve"> </w:t>
      </w:r>
      <w:r w:rsidRPr="006414FC">
        <w:rPr>
          <w:rFonts w:ascii="Times New Roman" w:hAnsi="Times New Roman" w:cs="Times New Roman"/>
          <w:bCs/>
          <w:i/>
          <w:iCs/>
          <w:color w:val="000000" w:themeColor="text1"/>
          <w:sz w:val="24"/>
          <w:szCs w:val="24"/>
        </w:rPr>
        <w:t xml:space="preserve">and Naoki Fukata </w:t>
      </w:r>
      <w:r w:rsidRPr="006414FC">
        <w:rPr>
          <w:rFonts w:ascii="Times New Roman" w:hAnsi="Times New Roman" w:cs="Times New Roman"/>
          <w:bCs/>
          <w:i/>
          <w:iCs/>
          <w:color w:val="000000" w:themeColor="text1"/>
          <w:sz w:val="24"/>
          <w:szCs w:val="24"/>
          <w:vertAlign w:val="superscript"/>
        </w:rPr>
        <w:t>c</w:t>
      </w:r>
      <w:r w:rsidRPr="006414FC">
        <w:rPr>
          <w:rFonts w:ascii="Times New Roman" w:hAnsi="Times New Roman" w:cs="Times New Roman"/>
          <w:bCs/>
          <w:i/>
          <w:iCs/>
          <w:color w:val="000000" w:themeColor="text1"/>
          <w:sz w:val="24"/>
          <w:szCs w:val="24"/>
        </w:rPr>
        <w:t>*</w:t>
      </w:r>
    </w:p>
    <w:p w14:paraId="64500AE6" w14:textId="77777777" w:rsidR="00083B84" w:rsidRPr="006414FC" w:rsidRDefault="00083B84" w:rsidP="00821B4E">
      <w:pPr>
        <w:spacing w:line="240" w:lineRule="auto"/>
        <w:rPr>
          <w:rFonts w:ascii="Times New Roman" w:hAnsi="Times New Roman" w:cs="Times New Roman"/>
          <w:bCs/>
          <w:i/>
          <w:iCs/>
          <w:color w:val="000000" w:themeColor="text1"/>
          <w:sz w:val="24"/>
          <w:szCs w:val="24"/>
        </w:rPr>
      </w:pPr>
      <w:r w:rsidRPr="006414FC">
        <w:rPr>
          <w:rFonts w:ascii="Times New Roman" w:hAnsi="Times New Roman" w:cs="Times New Roman"/>
          <w:bCs/>
          <w:i/>
          <w:iCs/>
          <w:color w:val="000000" w:themeColor="text1"/>
          <w:sz w:val="24"/>
          <w:szCs w:val="24"/>
          <w:vertAlign w:val="superscript"/>
        </w:rPr>
        <w:t>a</w:t>
      </w:r>
      <w:r w:rsidRPr="006414FC">
        <w:rPr>
          <w:rFonts w:ascii="Times New Roman" w:hAnsi="Times New Roman" w:cs="Times New Roman"/>
          <w:bCs/>
          <w:i/>
          <w:iCs/>
          <w:color w:val="000000" w:themeColor="text1"/>
          <w:sz w:val="24"/>
          <w:szCs w:val="24"/>
        </w:rPr>
        <w:t xml:space="preserve"> Department of Electrical Engineering, Indian Institute of Technology Hyderabad, Kandi, Sangareddy, Hyderabad</w:t>
      </w:r>
    </w:p>
    <w:p w14:paraId="6DBF06DF" w14:textId="77777777" w:rsidR="00083B84" w:rsidRPr="006414FC" w:rsidRDefault="00083B84" w:rsidP="00821B4E">
      <w:pPr>
        <w:spacing w:line="240" w:lineRule="auto"/>
        <w:rPr>
          <w:rFonts w:ascii="Times New Roman" w:hAnsi="Times New Roman" w:cs="Times New Roman"/>
          <w:bCs/>
          <w:i/>
          <w:iCs/>
          <w:color w:val="000000" w:themeColor="text1"/>
          <w:sz w:val="24"/>
          <w:szCs w:val="24"/>
        </w:rPr>
      </w:pPr>
      <w:r w:rsidRPr="006414FC">
        <w:rPr>
          <w:rFonts w:ascii="Times New Roman" w:hAnsi="Times New Roman" w:cs="Times New Roman"/>
          <w:bCs/>
          <w:i/>
          <w:iCs/>
          <w:color w:val="000000" w:themeColor="text1"/>
          <w:sz w:val="24"/>
          <w:szCs w:val="24"/>
          <w:vertAlign w:val="superscript"/>
        </w:rPr>
        <w:t xml:space="preserve">b </w:t>
      </w:r>
      <w:r w:rsidRPr="006414FC">
        <w:rPr>
          <w:rFonts w:ascii="Times New Roman" w:hAnsi="Times New Roman" w:cs="Times New Roman"/>
          <w:bCs/>
          <w:i/>
          <w:iCs/>
          <w:color w:val="000000" w:themeColor="text1"/>
          <w:sz w:val="24"/>
          <w:szCs w:val="24"/>
        </w:rPr>
        <w:t>Centre for Solar Energy Materials, International Advanced Research Centre for Powder</w:t>
      </w:r>
    </w:p>
    <w:p w14:paraId="547799BD" w14:textId="77777777" w:rsidR="00083B84" w:rsidRPr="006414FC" w:rsidRDefault="00083B84" w:rsidP="00821B4E">
      <w:pPr>
        <w:spacing w:line="240" w:lineRule="auto"/>
        <w:rPr>
          <w:rFonts w:ascii="Times New Roman" w:hAnsi="Times New Roman" w:cs="Times New Roman"/>
          <w:bCs/>
          <w:i/>
          <w:iCs/>
          <w:color w:val="000000" w:themeColor="text1"/>
          <w:sz w:val="24"/>
          <w:szCs w:val="24"/>
        </w:rPr>
      </w:pPr>
      <w:r w:rsidRPr="006414FC">
        <w:rPr>
          <w:rFonts w:ascii="Times New Roman" w:hAnsi="Times New Roman" w:cs="Times New Roman"/>
          <w:bCs/>
          <w:i/>
          <w:iCs/>
          <w:color w:val="000000" w:themeColor="text1"/>
          <w:sz w:val="24"/>
          <w:szCs w:val="24"/>
        </w:rPr>
        <w:t>Metallurgy &amp; New Materials, Balapur, Hyderabad</w:t>
      </w:r>
    </w:p>
    <w:p w14:paraId="0B51C3E7" w14:textId="0EB8D0A8" w:rsidR="00083B84" w:rsidRPr="006414FC" w:rsidRDefault="00083B84" w:rsidP="00821B4E">
      <w:pPr>
        <w:spacing w:line="240" w:lineRule="auto"/>
        <w:rPr>
          <w:rFonts w:ascii="Times New Roman" w:hAnsi="Times New Roman" w:cs="Times New Roman"/>
          <w:bCs/>
          <w:i/>
          <w:iCs/>
          <w:color w:val="000000" w:themeColor="text1"/>
          <w:sz w:val="24"/>
          <w:szCs w:val="24"/>
        </w:rPr>
      </w:pPr>
      <w:r w:rsidRPr="006414FC">
        <w:rPr>
          <w:rFonts w:ascii="Times New Roman" w:hAnsi="Times New Roman" w:cs="Times New Roman"/>
          <w:bCs/>
          <w:i/>
          <w:iCs/>
          <w:color w:val="000000" w:themeColor="text1"/>
          <w:sz w:val="24"/>
          <w:szCs w:val="24"/>
          <w:vertAlign w:val="superscript"/>
        </w:rPr>
        <w:t>c</w:t>
      </w:r>
      <w:r w:rsidRPr="006414FC">
        <w:rPr>
          <w:rFonts w:ascii="Times New Roman" w:hAnsi="Times New Roman" w:cs="Times New Roman"/>
          <w:bCs/>
          <w:i/>
          <w:iCs/>
          <w:color w:val="000000" w:themeColor="text1"/>
          <w:sz w:val="24"/>
          <w:szCs w:val="24"/>
        </w:rPr>
        <w:t xml:space="preserve"> </w:t>
      </w:r>
      <w:r w:rsidR="00540149">
        <w:rPr>
          <w:rFonts w:ascii="Times New Roman" w:hAnsi="Times New Roman" w:cs="Times New Roman"/>
          <w:bCs/>
          <w:i/>
          <w:iCs/>
          <w:color w:val="000000" w:themeColor="text1"/>
          <w:sz w:val="24"/>
          <w:szCs w:val="24"/>
        </w:rPr>
        <w:t xml:space="preserve">Research </w:t>
      </w:r>
      <w:r w:rsidRPr="006414FC">
        <w:rPr>
          <w:rFonts w:ascii="Times New Roman" w:hAnsi="Times New Roman" w:cs="Times New Roman"/>
          <w:bCs/>
          <w:i/>
          <w:iCs/>
          <w:color w:val="000000" w:themeColor="text1"/>
          <w:sz w:val="24"/>
          <w:szCs w:val="24"/>
        </w:rPr>
        <w:t>Centre for Materials Nanoarchitectonics, National Institute for Materials Science, Tsukuba, Japan</w:t>
      </w:r>
    </w:p>
    <w:p w14:paraId="5AD51908" w14:textId="0B6F7907" w:rsidR="00AA5C7F" w:rsidRPr="006414FC" w:rsidRDefault="00083B84" w:rsidP="00821B4E">
      <w:pPr>
        <w:spacing w:line="240" w:lineRule="auto"/>
        <w:rPr>
          <w:rFonts w:ascii="Times New Roman" w:hAnsi="Times New Roman" w:cs="Times New Roman"/>
          <w:bCs/>
          <w:i/>
          <w:iCs/>
          <w:color w:val="000000" w:themeColor="text1"/>
          <w:sz w:val="24"/>
          <w:szCs w:val="24"/>
        </w:rPr>
      </w:pPr>
      <w:r w:rsidRPr="006414FC">
        <w:rPr>
          <w:rFonts w:ascii="Times New Roman" w:hAnsi="Times New Roman" w:cs="Times New Roman"/>
          <w:bCs/>
          <w:i/>
          <w:iCs/>
          <w:color w:val="000000" w:themeColor="text1"/>
          <w:sz w:val="24"/>
          <w:szCs w:val="24"/>
          <w:vertAlign w:val="superscript"/>
        </w:rPr>
        <w:t>d</w:t>
      </w:r>
      <w:r w:rsidRPr="006414FC">
        <w:rPr>
          <w:rFonts w:ascii="Times New Roman" w:hAnsi="Times New Roman" w:cs="Times New Roman"/>
          <w:bCs/>
          <w:i/>
          <w:iCs/>
          <w:color w:val="000000" w:themeColor="text1"/>
          <w:sz w:val="24"/>
          <w:szCs w:val="24"/>
          <w:vertAlign w:val="subscript"/>
        </w:rPr>
        <w:t xml:space="preserve"> </w:t>
      </w:r>
      <w:r w:rsidRPr="006414FC">
        <w:rPr>
          <w:rFonts w:ascii="Times New Roman" w:hAnsi="Times New Roman" w:cs="Times New Roman"/>
          <w:bCs/>
          <w:i/>
          <w:iCs/>
          <w:color w:val="000000" w:themeColor="text1"/>
          <w:sz w:val="24"/>
          <w:szCs w:val="24"/>
        </w:rPr>
        <w:t>Institute of Nanoscience &amp; Nanotechnology, Kafrelsheikh University, 33516 Kafrelsheikh, Egypt</w:t>
      </w:r>
    </w:p>
    <w:p w14:paraId="3A0D7A1E" w14:textId="77777777" w:rsidR="00221A0F" w:rsidRPr="006414FC" w:rsidRDefault="00221A0F" w:rsidP="00821B4E">
      <w:pPr>
        <w:spacing w:line="360" w:lineRule="auto"/>
        <w:rPr>
          <w:rFonts w:ascii="Times New Roman" w:hAnsi="Times New Roman" w:cs="Times New Roman"/>
          <w:b/>
          <w:bCs/>
          <w:iCs/>
          <w:color w:val="000000" w:themeColor="text1"/>
          <w:sz w:val="24"/>
          <w:szCs w:val="24"/>
        </w:rPr>
      </w:pPr>
    </w:p>
    <w:p w14:paraId="09526842" w14:textId="326FE852" w:rsidR="005A7D4F" w:rsidRPr="006414FC" w:rsidRDefault="00AA5C7F" w:rsidP="00821B4E">
      <w:pPr>
        <w:spacing w:line="360" w:lineRule="auto"/>
        <w:rPr>
          <w:rFonts w:ascii="Times New Roman" w:hAnsi="Times New Roman" w:cs="Times New Roman"/>
          <w:iCs/>
          <w:color w:val="000000" w:themeColor="text1"/>
          <w:sz w:val="24"/>
          <w:szCs w:val="24"/>
        </w:rPr>
      </w:pPr>
      <w:r w:rsidRPr="006414FC">
        <w:rPr>
          <w:rFonts w:ascii="Times New Roman" w:hAnsi="Times New Roman" w:cs="Times New Roman"/>
          <w:b/>
          <w:bCs/>
          <w:iCs/>
          <w:color w:val="000000" w:themeColor="text1"/>
          <w:sz w:val="24"/>
          <w:szCs w:val="24"/>
        </w:rPr>
        <w:t>Graphical Abstract</w:t>
      </w:r>
      <w:r w:rsidR="00151FF5" w:rsidRPr="006414FC">
        <w:rPr>
          <w:rFonts w:ascii="Times New Roman" w:hAnsi="Times New Roman" w:cs="Times New Roman"/>
          <w:b/>
          <w:bCs/>
          <w:iCs/>
          <w:color w:val="000000" w:themeColor="text1"/>
          <w:sz w:val="24"/>
          <w:szCs w:val="24"/>
        </w:rPr>
        <w:t xml:space="preserve"> </w:t>
      </w:r>
    </w:p>
    <w:p w14:paraId="53FC0996" w14:textId="05220AA5" w:rsidR="00365823" w:rsidRPr="004B5DB9" w:rsidRDefault="00831601" w:rsidP="00821B4E">
      <w:pPr>
        <w:spacing w:line="360" w:lineRule="auto"/>
        <w:rPr>
          <w:rFonts w:ascii="Times New Roman" w:hAnsi="Times New Roman" w:cs="Times New Roman"/>
          <w:b/>
          <w:bCs/>
          <w:iCs/>
          <w:color w:val="000000" w:themeColor="text1"/>
          <w:szCs w:val="18"/>
        </w:rPr>
      </w:pPr>
      <w:r w:rsidRPr="00831601">
        <w:rPr>
          <w:rFonts w:ascii="Times New Roman" w:hAnsi="Times New Roman" w:cs="Times New Roman"/>
          <w:b/>
          <w:bCs/>
          <w:iCs/>
          <w:noProof/>
          <w:color w:val="000000" w:themeColor="text1"/>
          <w:szCs w:val="18"/>
          <w:lang w:eastAsia="en-IN"/>
        </w:rPr>
        <w:drawing>
          <wp:inline distT="0" distB="0" distL="0" distR="0" wp14:anchorId="05FF0575" wp14:editId="5E140DFA">
            <wp:extent cx="5731510" cy="4234815"/>
            <wp:effectExtent l="0" t="0" r="2540" b="0"/>
            <wp:docPr id="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pic:cNvPicPr>
                      <a:picLocks noChangeAspect="1"/>
                    </pic:cNvPicPr>
                  </pic:nvPicPr>
                  <pic:blipFill>
                    <a:blip r:embed="rId8"/>
                    <a:stretch>
                      <a:fillRect/>
                    </a:stretch>
                  </pic:blipFill>
                  <pic:spPr>
                    <a:xfrm>
                      <a:off x="0" y="0"/>
                      <a:ext cx="5731510" cy="4234815"/>
                    </a:xfrm>
                    <a:prstGeom prst="rect">
                      <a:avLst/>
                    </a:prstGeom>
                  </pic:spPr>
                </pic:pic>
              </a:graphicData>
            </a:graphic>
          </wp:inline>
        </w:drawing>
      </w:r>
    </w:p>
    <w:p w14:paraId="1E1EF2B1" w14:textId="59AE65AE" w:rsidR="00A01CF7" w:rsidRPr="006414FC" w:rsidRDefault="00DC04A0" w:rsidP="006414FC">
      <w:pPr>
        <w:jc w:val="both"/>
        <w:rPr>
          <w:rFonts w:ascii="Times New Roman" w:hAnsi="Times New Roman" w:cs="Times New Roman"/>
          <w:b/>
          <w:bCs/>
          <w:iCs/>
          <w:color w:val="000000" w:themeColor="text1"/>
          <w:sz w:val="24"/>
          <w:szCs w:val="24"/>
        </w:rPr>
      </w:pPr>
      <w:r w:rsidRPr="006414FC">
        <w:rPr>
          <w:rFonts w:ascii="Times New Roman" w:hAnsi="Times New Roman" w:cs="Times New Roman"/>
          <w:b/>
          <w:bCs/>
          <w:iCs/>
          <w:color w:val="000000" w:themeColor="text1"/>
          <w:sz w:val="24"/>
          <w:szCs w:val="24"/>
        </w:rPr>
        <w:lastRenderedPageBreak/>
        <w:t>Abstract</w:t>
      </w:r>
    </w:p>
    <w:p w14:paraId="6C60C695" w14:textId="77777777" w:rsidR="00932934" w:rsidRPr="006414FC" w:rsidRDefault="00932934" w:rsidP="006414FC">
      <w:pPr>
        <w:jc w:val="both"/>
        <w:rPr>
          <w:rFonts w:ascii="Times New Roman" w:hAnsi="Times New Roman" w:cs="Times New Roman"/>
          <w:b/>
          <w:bCs/>
          <w:iCs/>
          <w:color w:val="000000" w:themeColor="text1"/>
          <w:sz w:val="24"/>
          <w:szCs w:val="24"/>
        </w:rPr>
      </w:pPr>
    </w:p>
    <w:p w14:paraId="24512A86" w14:textId="346D8D05" w:rsidR="00DC04A0" w:rsidRPr="006414FC" w:rsidRDefault="00B947D6" w:rsidP="006414FC">
      <w:pPr>
        <w:spacing w:line="480" w:lineRule="auto"/>
        <w:jc w:val="both"/>
        <w:rPr>
          <w:rFonts w:ascii="Times New Roman" w:hAnsi="Times New Roman" w:cs="Times New Roman"/>
          <w:bCs/>
          <w:iCs/>
          <w:color w:val="000000" w:themeColor="text1"/>
          <w:sz w:val="24"/>
          <w:szCs w:val="24"/>
        </w:rPr>
      </w:pPr>
      <w:r w:rsidRPr="006414FC">
        <w:rPr>
          <w:rFonts w:ascii="Times New Roman" w:hAnsi="Times New Roman" w:cs="Times New Roman"/>
          <w:bCs/>
          <w:iCs/>
          <w:color w:val="000000" w:themeColor="text1"/>
          <w:sz w:val="24"/>
          <w:szCs w:val="24"/>
        </w:rPr>
        <w:t xml:space="preserve">Despite their ubiquity, </w:t>
      </w:r>
      <w:r w:rsidR="0059328B" w:rsidRPr="006414FC">
        <w:rPr>
          <w:rFonts w:ascii="Times New Roman" w:hAnsi="Times New Roman" w:cs="Times New Roman"/>
          <w:bCs/>
          <w:iCs/>
          <w:color w:val="000000" w:themeColor="text1"/>
          <w:sz w:val="24"/>
          <w:szCs w:val="24"/>
        </w:rPr>
        <w:t>Silicon (Si)</w:t>
      </w:r>
      <w:r w:rsidR="00C23F41" w:rsidRPr="006414FC">
        <w:rPr>
          <w:rFonts w:ascii="Times New Roman" w:hAnsi="Times New Roman" w:cs="Times New Roman"/>
          <w:bCs/>
          <w:iCs/>
          <w:color w:val="000000" w:themeColor="text1"/>
          <w:sz w:val="24"/>
          <w:szCs w:val="24"/>
        </w:rPr>
        <w:t>-</w:t>
      </w:r>
      <w:r w:rsidRPr="006414FC">
        <w:rPr>
          <w:rFonts w:ascii="Times New Roman" w:hAnsi="Times New Roman" w:cs="Times New Roman"/>
          <w:bCs/>
          <w:iCs/>
          <w:color w:val="000000" w:themeColor="text1"/>
          <w:sz w:val="24"/>
          <w:szCs w:val="24"/>
        </w:rPr>
        <w:t xml:space="preserve">based photodetectors face intrinsic limitations that </w:t>
      </w:r>
      <w:r w:rsidR="00704ADC" w:rsidRPr="006414FC">
        <w:rPr>
          <w:rFonts w:ascii="Times New Roman" w:hAnsi="Times New Roman" w:cs="Times New Roman"/>
          <w:bCs/>
          <w:iCs/>
          <w:color w:val="000000" w:themeColor="text1"/>
          <w:sz w:val="24"/>
          <w:szCs w:val="24"/>
        </w:rPr>
        <w:t>inhibit</w:t>
      </w:r>
      <w:r w:rsidR="001E1BF0" w:rsidRPr="006414FC">
        <w:rPr>
          <w:rFonts w:ascii="Times New Roman" w:hAnsi="Times New Roman" w:cs="Times New Roman"/>
          <w:bCs/>
          <w:iCs/>
          <w:color w:val="000000" w:themeColor="text1"/>
          <w:sz w:val="24"/>
          <w:szCs w:val="24"/>
        </w:rPr>
        <w:t xml:space="preserve"> </w:t>
      </w:r>
      <w:r w:rsidRPr="006414FC">
        <w:rPr>
          <w:rFonts w:ascii="Times New Roman" w:hAnsi="Times New Roman" w:cs="Times New Roman"/>
          <w:bCs/>
          <w:iCs/>
          <w:color w:val="000000" w:themeColor="text1"/>
          <w:sz w:val="24"/>
          <w:szCs w:val="24"/>
        </w:rPr>
        <w:t>their performance, especially in the critical ultraviolet (UV) range. Downshifting of high energy photons by employing luminescent quantum dots</w:t>
      </w:r>
      <w:r w:rsidR="0059328B" w:rsidRPr="006414FC">
        <w:rPr>
          <w:rFonts w:ascii="Times New Roman" w:hAnsi="Times New Roman" w:cs="Times New Roman"/>
          <w:bCs/>
          <w:iCs/>
          <w:color w:val="000000" w:themeColor="text1"/>
          <w:sz w:val="24"/>
          <w:szCs w:val="24"/>
        </w:rPr>
        <w:t xml:space="preserve"> (QD</w:t>
      </w:r>
      <w:r w:rsidR="00E67E77" w:rsidRPr="006414FC">
        <w:rPr>
          <w:rFonts w:ascii="Times New Roman" w:hAnsi="Times New Roman" w:cs="Times New Roman"/>
          <w:bCs/>
          <w:iCs/>
          <w:color w:val="000000" w:themeColor="text1"/>
          <w:sz w:val="24"/>
          <w:szCs w:val="24"/>
        </w:rPr>
        <w:t>s</w:t>
      </w:r>
      <w:r w:rsidR="0059328B" w:rsidRPr="006414FC">
        <w:rPr>
          <w:rFonts w:ascii="Times New Roman" w:hAnsi="Times New Roman" w:cs="Times New Roman"/>
          <w:bCs/>
          <w:iCs/>
          <w:color w:val="000000" w:themeColor="text1"/>
          <w:sz w:val="24"/>
          <w:szCs w:val="24"/>
        </w:rPr>
        <w:t>)</w:t>
      </w:r>
      <w:r w:rsidRPr="006414FC">
        <w:rPr>
          <w:rFonts w:ascii="Times New Roman" w:hAnsi="Times New Roman" w:cs="Times New Roman"/>
          <w:bCs/>
          <w:iCs/>
          <w:color w:val="000000" w:themeColor="text1"/>
          <w:sz w:val="24"/>
          <w:szCs w:val="24"/>
        </w:rPr>
        <w:t xml:space="preserve"> ha</w:t>
      </w:r>
      <w:r w:rsidR="00E67E77" w:rsidRPr="006414FC">
        <w:rPr>
          <w:rFonts w:ascii="Times New Roman" w:hAnsi="Times New Roman" w:cs="Times New Roman"/>
          <w:bCs/>
          <w:iCs/>
          <w:color w:val="000000" w:themeColor="text1"/>
          <w:sz w:val="24"/>
          <w:szCs w:val="24"/>
        </w:rPr>
        <w:t>s up to now</w:t>
      </w:r>
      <w:r w:rsidRPr="006414FC">
        <w:rPr>
          <w:rFonts w:ascii="Times New Roman" w:hAnsi="Times New Roman" w:cs="Times New Roman"/>
          <w:bCs/>
          <w:iCs/>
          <w:color w:val="000000" w:themeColor="text1"/>
          <w:sz w:val="24"/>
          <w:szCs w:val="24"/>
        </w:rPr>
        <w:t xml:space="preserve"> been </w:t>
      </w:r>
      <w:r w:rsidR="00E67E77" w:rsidRPr="006414FC">
        <w:rPr>
          <w:rFonts w:ascii="Times New Roman" w:hAnsi="Times New Roman" w:cs="Times New Roman"/>
          <w:bCs/>
          <w:iCs/>
          <w:color w:val="000000" w:themeColor="text1"/>
          <w:sz w:val="24"/>
          <w:szCs w:val="24"/>
        </w:rPr>
        <w:t>the commonest</w:t>
      </w:r>
      <w:r w:rsidRPr="006414FC">
        <w:rPr>
          <w:rFonts w:ascii="Times New Roman" w:hAnsi="Times New Roman" w:cs="Times New Roman"/>
          <w:bCs/>
          <w:iCs/>
          <w:color w:val="000000" w:themeColor="text1"/>
          <w:sz w:val="24"/>
          <w:szCs w:val="24"/>
        </w:rPr>
        <w:t xml:space="preserve"> photon harvesting </w:t>
      </w:r>
      <w:r w:rsidR="002132BD" w:rsidRPr="006414FC">
        <w:rPr>
          <w:rFonts w:ascii="Times New Roman" w:hAnsi="Times New Roman" w:cs="Times New Roman"/>
          <w:bCs/>
          <w:iCs/>
          <w:color w:val="000000" w:themeColor="text1"/>
          <w:sz w:val="24"/>
          <w:szCs w:val="24"/>
        </w:rPr>
        <w:t xml:space="preserve">technique </w:t>
      </w:r>
      <w:r w:rsidRPr="006414FC">
        <w:rPr>
          <w:rFonts w:ascii="Times New Roman" w:hAnsi="Times New Roman" w:cs="Times New Roman"/>
          <w:bCs/>
          <w:iCs/>
          <w:color w:val="000000" w:themeColor="text1"/>
          <w:sz w:val="24"/>
          <w:szCs w:val="24"/>
        </w:rPr>
        <w:t xml:space="preserve">in </w:t>
      </w:r>
      <w:r w:rsidR="0059328B" w:rsidRPr="006414FC">
        <w:rPr>
          <w:rFonts w:ascii="Times New Roman" w:hAnsi="Times New Roman" w:cs="Times New Roman"/>
          <w:bCs/>
          <w:iCs/>
          <w:color w:val="000000" w:themeColor="text1"/>
          <w:sz w:val="24"/>
          <w:szCs w:val="24"/>
        </w:rPr>
        <w:t>Si</w:t>
      </w:r>
      <w:r w:rsidRPr="006414FC">
        <w:rPr>
          <w:rFonts w:ascii="Times New Roman" w:hAnsi="Times New Roman" w:cs="Times New Roman"/>
          <w:bCs/>
          <w:iCs/>
          <w:color w:val="000000" w:themeColor="text1"/>
          <w:sz w:val="24"/>
          <w:szCs w:val="24"/>
        </w:rPr>
        <w:t xml:space="preserve"> photodetectors. This research article </w:t>
      </w:r>
      <w:r w:rsidR="002132BD" w:rsidRPr="006414FC">
        <w:rPr>
          <w:rFonts w:ascii="Times New Roman" w:hAnsi="Times New Roman" w:cs="Times New Roman"/>
          <w:bCs/>
          <w:iCs/>
          <w:color w:val="000000" w:themeColor="text1"/>
          <w:sz w:val="24"/>
          <w:szCs w:val="24"/>
        </w:rPr>
        <w:t xml:space="preserve">describes </w:t>
      </w:r>
      <w:r w:rsidRPr="006414FC">
        <w:rPr>
          <w:rFonts w:ascii="Times New Roman" w:hAnsi="Times New Roman" w:cs="Times New Roman"/>
          <w:bCs/>
          <w:iCs/>
          <w:color w:val="000000" w:themeColor="text1"/>
          <w:sz w:val="24"/>
          <w:szCs w:val="24"/>
        </w:rPr>
        <w:t xml:space="preserve">the monolithic integration of CdZnS/ZnS core-shell </w:t>
      </w:r>
      <w:r w:rsidR="003E794D" w:rsidRPr="006414FC">
        <w:rPr>
          <w:rFonts w:ascii="Times New Roman" w:hAnsi="Times New Roman" w:cs="Times New Roman"/>
          <w:bCs/>
          <w:iCs/>
          <w:color w:val="000000" w:themeColor="text1"/>
          <w:sz w:val="24"/>
          <w:szCs w:val="24"/>
        </w:rPr>
        <w:t>QD</w:t>
      </w:r>
      <w:r w:rsidRPr="006414FC">
        <w:rPr>
          <w:rFonts w:ascii="Times New Roman" w:hAnsi="Times New Roman" w:cs="Times New Roman"/>
          <w:bCs/>
          <w:iCs/>
          <w:color w:val="000000" w:themeColor="text1"/>
          <w:sz w:val="24"/>
          <w:szCs w:val="24"/>
        </w:rPr>
        <w:t xml:space="preserve">s with </w:t>
      </w:r>
      <w:r w:rsidR="0059328B" w:rsidRPr="006414FC">
        <w:rPr>
          <w:rFonts w:ascii="Times New Roman" w:hAnsi="Times New Roman" w:cs="Times New Roman"/>
          <w:bCs/>
          <w:iCs/>
          <w:color w:val="000000" w:themeColor="text1"/>
          <w:sz w:val="24"/>
          <w:szCs w:val="24"/>
          <w:lang w:eastAsia="ja-JP"/>
        </w:rPr>
        <w:t>Si</w:t>
      </w:r>
      <w:r w:rsidRPr="006414FC">
        <w:rPr>
          <w:rFonts w:ascii="Times New Roman" w:hAnsi="Times New Roman" w:cs="Times New Roman"/>
          <w:bCs/>
          <w:iCs/>
          <w:color w:val="000000" w:themeColor="text1"/>
          <w:sz w:val="24"/>
          <w:szCs w:val="24"/>
        </w:rPr>
        <w:t xml:space="preserve"> photodetector</w:t>
      </w:r>
      <w:r w:rsidR="0013673E" w:rsidRPr="006414FC">
        <w:rPr>
          <w:rFonts w:ascii="Times New Roman" w:hAnsi="Times New Roman" w:cs="Times New Roman"/>
          <w:bCs/>
          <w:iCs/>
          <w:color w:val="000000" w:themeColor="text1"/>
          <w:sz w:val="24"/>
          <w:szCs w:val="24"/>
        </w:rPr>
        <w:t>s</w:t>
      </w:r>
      <w:r w:rsidRPr="006414FC">
        <w:rPr>
          <w:rFonts w:ascii="Times New Roman" w:hAnsi="Times New Roman" w:cs="Times New Roman"/>
          <w:bCs/>
          <w:iCs/>
          <w:color w:val="000000" w:themeColor="text1"/>
          <w:sz w:val="24"/>
          <w:szCs w:val="24"/>
        </w:rPr>
        <w:t xml:space="preserve"> to make use of the s</w:t>
      </w:r>
      <w:r w:rsidR="006D4891" w:rsidRPr="006414FC">
        <w:rPr>
          <w:rFonts w:ascii="Times New Roman" w:hAnsi="Times New Roman" w:cs="Times New Roman"/>
          <w:bCs/>
          <w:iCs/>
          <w:color w:val="000000" w:themeColor="text1"/>
          <w:sz w:val="24"/>
          <w:szCs w:val="24"/>
        </w:rPr>
        <w:t xml:space="preserve">pectral downshifting effect. </w:t>
      </w:r>
      <w:r w:rsidR="0059328B" w:rsidRPr="006414FC">
        <w:rPr>
          <w:rFonts w:ascii="Times New Roman" w:hAnsi="Times New Roman" w:cs="Times New Roman"/>
          <w:bCs/>
          <w:iCs/>
          <w:color w:val="000000" w:themeColor="text1"/>
          <w:sz w:val="24"/>
          <w:szCs w:val="24"/>
        </w:rPr>
        <w:t>Si</w:t>
      </w:r>
      <w:r w:rsidR="0013673E" w:rsidRPr="006414FC">
        <w:rPr>
          <w:rFonts w:ascii="Times New Roman" w:hAnsi="Times New Roman" w:cs="Times New Roman"/>
          <w:bCs/>
          <w:iCs/>
          <w:color w:val="000000" w:themeColor="text1"/>
          <w:sz w:val="24"/>
          <w:szCs w:val="24"/>
        </w:rPr>
        <w:t>licon</w:t>
      </w:r>
      <w:r w:rsidR="0059328B" w:rsidRPr="006414FC">
        <w:rPr>
          <w:rFonts w:ascii="Times New Roman" w:hAnsi="Times New Roman" w:cs="Times New Roman"/>
          <w:bCs/>
          <w:iCs/>
          <w:color w:val="000000" w:themeColor="text1"/>
          <w:sz w:val="24"/>
          <w:szCs w:val="24"/>
        </w:rPr>
        <w:t xml:space="preserve"> d</w:t>
      </w:r>
      <w:r w:rsidRPr="006414FC">
        <w:rPr>
          <w:rFonts w:ascii="Times New Roman" w:hAnsi="Times New Roman" w:cs="Times New Roman"/>
          <w:bCs/>
          <w:iCs/>
          <w:color w:val="000000" w:themeColor="text1"/>
          <w:sz w:val="24"/>
          <w:szCs w:val="24"/>
        </w:rPr>
        <w:t>etector</w:t>
      </w:r>
      <w:r w:rsidR="0013673E" w:rsidRPr="006414FC">
        <w:rPr>
          <w:rFonts w:ascii="Times New Roman" w:hAnsi="Times New Roman" w:cs="Times New Roman"/>
          <w:bCs/>
          <w:iCs/>
          <w:color w:val="000000" w:themeColor="text1"/>
          <w:sz w:val="24"/>
          <w:szCs w:val="24"/>
        </w:rPr>
        <w:t>s</w:t>
      </w:r>
      <w:r w:rsidRPr="006414FC">
        <w:rPr>
          <w:rFonts w:ascii="Times New Roman" w:hAnsi="Times New Roman" w:cs="Times New Roman"/>
          <w:bCs/>
          <w:iCs/>
          <w:color w:val="000000" w:themeColor="text1"/>
          <w:sz w:val="24"/>
          <w:szCs w:val="24"/>
        </w:rPr>
        <w:t xml:space="preserve"> </w:t>
      </w:r>
      <w:r w:rsidR="006D4891" w:rsidRPr="006414FC">
        <w:rPr>
          <w:rFonts w:ascii="Times New Roman" w:hAnsi="Times New Roman" w:cs="Times New Roman"/>
          <w:bCs/>
          <w:iCs/>
          <w:color w:val="000000" w:themeColor="text1"/>
          <w:sz w:val="24"/>
          <w:szCs w:val="24"/>
        </w:rPr>
        <w:t>sensitised</w:t>
      </w:r>
      <w:r w:rsidRPr="006414FC">
        <w:rPr>
          <w:rFonts w:ascii="Times New Roman" w:hAnsi="Times New Roman" w:cs="Times New Roman"/>
          <w:bCs/>
          <w:iCs/>
          <w:color w:val="000000" w:themeColor="text1"/>
          <w:sz w:val="24"/>
          <w:szCs w:val="24"/>
        </w:rPr>
        <w:t xml:space="preserve"> with the</w:t>
      </w:r>
      <w:r w:rsidR="0013673E" w:rsidRPr="006414FC">
        <w:rPr>
          <w:rFonts w:ascii="Times New Roman" w:hAnsi="Times New Roman" w:cs="Times New Roman"/>
          <w:bCs/>
          <w:iCs/>
          <w:color w:val="000000" w:themeColor="text1"/>
          <w:sz w:val="24"/>
          <w:szCs w:val="24"/>
        </w:rPr>
        <w:t>se</w:t>
      </w:r>
      <w:r w:rsidRPr="006414FC">
        <w:rPr>
          <w:rFonts w:ascii="Times New Roman" w:hAnsi="Times New Roman" w:cs="Times New Roman"/>
          <w:bCs/>
          <w:iCs/>
          <w:color w:val="000000" w:themeColor="text1"/>
          <w:sz w:val="24"/>
          <w:szCs w:val="24"/>
        </w:rPr>
        <w:t xml:space="preserve"> </w:t>
      </w:r>
      <w:r w:rsidR="00CA727E" w:rsidRPr="006414FC">
        <w:rPr>
          <w:rFonts w:ascii="Times New Roman" w:hAnsi="Times New Roman" w:cs="Times New Roman"/>
          <w:bCs/>
          <w:iCs/>
          <w:color w:val="000000" w:themeColor="text1"/>
          <w:sz w:val="24"/>
          <w:szCs w:val="24"/>
        </w:rPr>
        <w:t>QD</w:t>
      </w:r>
      <w:r w:rsidRPr="006414FC">
        <w:rPr>
          <w:rFonts w:ascii="Times New Roman" w:hAnsi="Times New Roman" w:cs="Times New Roman"/>
          <w:bCs/>
          <w:iCs/>
          <w:color w:val="000000" w:themeColor="text1"/>
          <w:sz w:val="24"/>
          <w:szCs w:val="24"/>
        </w:rPr>
        <w:t>s have shown remarkabl</w:t>
      </w:r>
      <w:r w:rsidR="0013673E" w:rsidRPr="006414FC">
        <w:rPr>
          <w:rFonts w:ascii="Times New Roman" w:hAnsi="Times New Roman" w:cs="Times New Roman"/>
          <w:bCs/>
          <w:iCs/>
          <w:color w:val="000000" w:themeColor="text1"/>
          <w:sz w:val="24"/>
          <w:szCs w:val="24"/>
        </w:rPr>
        <w:t>y</w:t>
      </w:r>
      <w:r w:rsidRPr="006414FC">
        <w:rPr>
          <w:rFonts w:ascii="Times New Roman" w:hAnsi="Times New Roman" w:cs="Times New Roman"/>
          <w:bCs/>
          <w:iCs/>
          <w:color w:val="000000" w:themeColor="text1"/>
          <w:sz w:val="24"/>
          <w:szCs w:val="24"/>
        </w:rPr>
        <w:t xml:space="preserve"> enhance</w:t>
      </w:r>
      <w:r w:rsidR="0013673E" w:rsidRPr="006414FC">
        <w:rPr>
          <w:rFonts w:ascii="Times New Roman" w:hAnsi="Times New Roman" w:cs="Times New Roman"/>
          <w:bCs/>
          <w:iCs/>
          <w:color w:val="000000" w:themeColor="text1"/>
          <w:sz w:val="24"/>
          <w:szCs w:val="24"/>
        </w:rPr>
        <w:t>d</w:t>
      </w:r>
      <w:r w:rsidRPr="006414FC">
        <w:rPr>
          <w:rFonts w:ascii="Times New Roman" w:hAnsi="Times New Roman" w:cs="Times New Roman"/>
          <w:bCs/>
          <w:iCs/>
          <w:color w:val="000000" w:themeColor="text1"/>
          <w:sz w:val="24"/>
          <w:szCs w:val="24"/>
        </w:rPr>
        <w:t xml:space="preserve"> responsivity and external quantum efficiency </w:t>
      </w:r>
      <w:r w:rsidR="0013673E" w:rsidRPr="006414FC">
        <w:rPr>
          <w:rFonts w:ascii="Times New Roman" w:hAnsi="Times New Roman" w:cs="Times New Roman"/>
          <w:bCs/>
          <w:iCs/>
          <w:color w:val="000000" w:themeColor="text1"/>
          <w:sz w:val="24"/>
          <w:szCs w:val="24"/>
        </w:rPr>
        <w:t xml:space="preserve">over a </w:t>
      </w:r>
      <w:r w:rsidRPr="006414FC">
        <w:rPr>
          <w:rFonts w:ascii="Times New Roman" w:hAnsi="Times New Roman" w:cs="Times New Roman"/>
          <w:bCs/>
          <w:iCs/>
          <w:color w:val="000000" w:themeColor="text1"/>
          <w:sz w:val="24"/>
          <w:szCs w:val="24"/>
        </w:rPr>
        <w:t xml:space="preserve">broad spectral range of 300 </w:t>
      </w:r>
      <w:r w:rsidR="0013673E" w:rsidRPr="006414FC">
        <w:rPr>
          <w:rFonts w:ascii="Times New Roman" w:hAnsi="Times New Roman" w:cs="Times New Roman"/>
          <w:bCs/>
          <w:iCs/>
          <w:color w:val="000000" w:themeColor="text1"/>
          <w:sz w:val="24"/>
          <w:szCs w:val="24"/>
        </w:rPr>
        <w:t>-</w:t>
      </w:r>
      <w:r w:rsidRPr="006414FC">
        <w:rPr>
          <w:rFonts w:ascii="Times New Roman" w:hAnsi="Times New Roman" w:cs="Times New Roman"/>
          <w:bCs/>
          <w:iCs/>
          <w:color w:val="000000" w:themeColor="text1"/>
          <w:sz w:val="24"/>
          <w:szCs w:val="24"/>
        </w:rPr>
        <w:t xml:space="preserve"> 1100 nm. </w:t>
      </w:r>
      <w:r w:rsidR="008F4722" w:rsidRPr="006414FC">
        <w:rPr>
          <w:rFonts w:ascii="Times New Roman" w:hAnsi="Times New Roman" w:cs="Times New Roman"/>
          <w:bCs/>
          <w:iCs/>
          <w:color w:val="000000" w:themeColor="text1"/>
          <w:sz w:val="24"/>
          <w:szCs w:val="24"/>
        </w:rPr>
        <w:t>A</w:t>
      </w:r>
      <w:r w:rsidRPr="006414FC">
        <w:rPr>
          <w:rFonts w:ascii="Times New Roman" w:hAnsi="Times New Roman" w:cs="Times New Roman"/>
          <w:bCs/>
          <w:iCs/>
          <w:color w:val="000000" w:themeColor="text1"/>
          <w:sz w:val="24"/>
          <w:szCs w:val="24"/>
        </w:rPr>
        <w:t>part from the spectral down-shifting</w:t>
      </w:r>
      <w:r w:rsidR="00373A22" w:rsidRPr="006414FC">
        <w:rPr>
          <w:rFonts w:ascii="Times New Roman" w:hAnsi="Times New Roman" w:cs="Times New Roman"/>
          <w:bCs/>
          <w:iCs/>
          <w:color w:val="000000" w:themeColor="text1"/>
          <w:sz w:val="24"/>
          <w:szCs w:val="24"/>
        </w:rPr>
        <w:t xml:space="preserve"> process</w:t>
      </w:r>
      <w:r w:rsidRPr="006414FC">
        <w:rPr>
          <w:rFonts w:ascii="Times New Roman" w:hAnsi="Times New Roman" w:cs="Times New Roman"/>
          <w:bCs/>
          <w:iCs/>
          <w:color w:val="000000" w:themeColor="text1"/>
          <w:sz w:val="24"/>
          <w:szCs w:val="24"/>
        </w:rPr>
        <w:t xml:space="preserve">, the anti-reflection effect of the </w:t>
      </w:r>
      <w:r w:rsidR="00CA727E" w:rsidRPr="006414FC">
        <w:rPr>
          <w:rFonts w:ascii="Times New Roman" w:hAnsi="Times New Roman" w:cs="Times New Roman"/>
          <w:bCs/>
          <w:iCs/>
          <w:color w:val="000000" w:themeColor="text1"/>
          <w:sz w:val="24"/>
          <w:szCs w:val="24"/>
        </w:rPr>
        <w:t>QD</w:t>
      </w:r>
      <w:r w:rsidRPr="006414FC">
        <w:rPr>
          <w:rFonts w:ascii="Times New Roman" w:hAnsi="Times New Roman" w:cs="Times New Roman"/>
          <w:bCs/>
          <w:iCs/>
          <w:color w:val="000000" w:themeColor="text1"/>
          <w:sz w:val="24"/>
          <w:szCs w:val="24"/>
        </w:rPr>
        <w:t xml:space="preserve"> film and the fo</w:t>
      </w:r>
      <w:r w:rsidR="006D4891" w:rsidRPr="006414FC">
        <w:rPr>
          <w:rFonts w:ascii="Times New Roman" w:hAnsi="Times New Roman" w:cs="Times New Roman"/>
          <w:bCs/>
          <w:iCs/>
          <w:color w:val="000000" w:themeColor="text1"/>
          <w:sz w:val="24"/>
          <w:szCs w:val="24"/>
        </w:rPr>
        <w:t>rmation of</w:t>
      </w:r>
      <w:r w:rsidR="001836DC" w:rsidRPr="006414FC">
        <w:rPr>
          <w:rFonts w:ascii="Times New Roman" w:hAnsi="Times New Roman" w:cs="Times New Roman"/>
          <w:bCs/>
          <w:iCs/>
          <w:color w:val="000000" w:themeColor="text1"/>
          <w:sz w:val="24"/>
          <w:szCs w:val="24"/>
        </w:rPr>
        <w:t xml:space="preserve"> a</w:t>
      </w:r>
      <w:r w:rsidR="006D4891" w:rsidRPr="006414FC">
        <w:rPr>
          <w:rFonts w:ascii="Times New Roman" w:hAnsi="Times New Roman" w:cs="Times New Roman"/>
          <w:bCs/>
          <w:iCs/>
          <w:color w:val="000000" w:themeColor="text1"/>
          <w:sz w:val="24"/>
          <w:szCs w:val="24"/>
        </w:rPr>
        <w:t xml:space="preserve"> space charge region </w:t>
      </w:r>
      <w:r w:rsidR="00373A22" w:rsidRPr="006414FC">
        <w:rPr>
          <w:rFonts w:ascii="Times New Roman" w:hAnsi="Times New Roman" w:cs="Times New Roman"/>
          <w:bCs/>
          <w:iCs/>
          <w:color w:val="000000" w:themeColor="text1"/>
          <w:sz w:val="24"/>
          <w:szCs w:val="24"/>
        </w:rPr>
        <w:t>at</w:t>
      </w:r>
      <w:r w:rsidR="001836DC" w:rsidRPr="006414FC">
        <w:rPr>
          <w:rFonts w:ascii="Times New Roman" w:hAnsi="Times New Roman" w:cs="Times New Roman"/>
          <w:bCs/>
          <w:iCs/>
          <w:color w:val="000000" w:themeColor="text1"/>
          <w:sz w:val="24"/>
          <w:szCs w:val="24"/>
        </w:rPr>
        <w:t xml:space="preserve"> the</w:t>
      </w:r>
      <w:r w:rsidRPr="006414FC">
        <w:rPr>
          <w:rFonts w:ascii="Times New Roman" w:hAnsi="Times New Roman" w:cs="Times New Roman"/>
          <w:bCs/>
          <w:iCs/>
          <w:color w:val="000000" w:themeColor="text1"/>
          <w:sz w:val="24"/>
          <w:szCs w:val="24"/>
        </w:rPr>
        <w:t xml:space="preserve"> </w:t>
      </w:r>
      <w:r w:rsidR="0059328B" w:rsidRPr="006414FC">
        <w:rPr>
          <w:rFonts w:ascii="Times New Roman" w:hAnsi="Times New Roman" w:cs="Times New Roman"/>
          <w:bCs/>
          <w:iCs/>
          <w:color w:val="000000" w:themeColor="text1"/>
          <w:sz w:val="24"/>
          <w:szCs w:val="24"/>
        </w:rPr>
        <w:t>Si</w:t>
      </w:r>
      <w:r w:rsidR="00E13E2C" w:rsidRPr="006414FC">
        <w:rPr>
          <w:rFonts w:ascii="Times New Roman" w:hAnsi="Times New Roman" w:cs="Times New Roman"/>
          <w:bCs/>
          <w:iCs/>
          <w:color w:val="000000" w:themeColor="text1"/>
          <w:sz w:val="24"/>
          <w:szCs w:val="24"/>
        </w:rPr>
        <w:t>-</w:t>
      </w:r>
      <w:r w:rsidRPr="006414FC">
        <w:rPr>
          <w:rFonts w:ascii="Times New Roman" w:hAnsi="Times New Roman" w:cs="Times New Roman"/>
          <w:bCs/>
          <w:iCs/>
          <w:color w:val="000000" w:themeColor="text1"/>
          <w:sz w:val="24"/>
          <w:szCs w:val="24"/>
        </w:rPr>
        <w:t xml:space="preserve">CdZnS/ZnS interface </w:t>
      </w:r>
      <w:r w:rsidR="001836DC" w:rsidRPr="006414FC">
        <w:rPr>
          <w:rFonts w:ascii="Times New Roman" w:hAnsi="Times New Roman" w:cs="Times New Roman"/>
          <w:bCs/>
          <w:iCs/>
          <w:color w:val="000000" w:themeColor="text1"/>
          <w:sz w:val="24"/>
          <w:szCs w:val="24"/>
        </w:rPr>
        <w:t xml:space="preserve">have </w:t>
      </w:r>
      <w:r w:rsidRPr="006414FC">
        <w:rPr>
          <w:rFonts w:ascii="Times New Roman" w:hAnsi="Times New Roman" w:cs="Times New Roman"/>
          <w:bCs/>
          <w:iCs/>
          <w:color w:val="000000" w:themeColor="text1"/>
          <w:sz w:val="24"/>
          <w:szCs w:val="24"/>
        </w:rPr>
        <w:t>also contributed to enhance</w:t>
      </w:r>
      <w:r w:rsidR="001836DC" w:rsidRPr="006414FC">
        <w:rPr>
          <w:rFonts w:ascii="Times New Roman" w:hAnsi="Times New Roman" w:cs="Times New Roman"/>
          <w:bCs/>
          <w:iCs/>
          <w:color w:val="000000" w:themeColor="text1"/>
          <w:sz w:val="24"/>
          <w:szCs w:val="24"/>
        </w:rPr>
        <w:t>d</w:t>
      </w:r>
      <w:r w:rsidRPr="006414FC">
        <w:rPr>
          <w:rFonts w:ascii="Times New Roman" w:hAnsi="Times New Roman" w:cs="Times New Roman"/>
          <w:bCs/>
          <w:iCs/>
          <w:color w:val="000000" w:themeColor="text1"/>
          <w:sz w:val="24"/>
          <w:szCs w:val="24"/>
        </w:rPr>
        <w:t xml:space="preserve"> device performance. </w:t>
      </w:r>
      <w:r w:rsidR="001836DC" w:rsidRPr="006414FC">
        <w:rPr>
          <w:rFonts w:ascii="Times New Roman" w:hAnsi="Times New Roman" w:cs="Times New Roman"/>
          <w:bCs/>
          <w:iCs/>
          <w:color w:val="000000" w:themeColor="text1"/>
          <w:sz w:val="24"/>
          <w:szCs w:val="24"/>
        </w:rPr>
        <w:t>The</w:t>
      </w:r>
      <w:r w:rsidRPr="006414FC">
        <w:rPr>
          <w:rFonts w:ascii="Times New Roman" w:hAnsi="Times New Roman" w:cs="Times New Roman"/>
          <w:bCs/>
          <w:iCs/>
          <w:color w:val="000000" w:themeColor="text1"/>
          <w:sz w:val="24"/>
          <w:szCs w:val="24"/>
        </w:rPr>
        <w:t xml:space="preserve"> </w:t>
      </w:r>
      <w:r w:rsidR="001836DC" w:rsidRPr="006414FC">
        <w:rPr>
          <w:rFonts w:ascii="Times New Roman" w:hAnsi="Times New Roman" w:cs="Times New Roman"/>
          <w:bCs/>
          <w:iCs/>
          <w:color w:val="000000" w:themeColor="text1"/>
          <w:sz w:val="24"/>
          <w:szCs w:val="24"/>
        </w:rPr>
        <w:t xml:space="preserve">additive </w:t>
      </w:r>
      <w:r w:rsidRPr="006414FC">
        <w:rPr>
          <w:rFonts w:ascii="Times New Roman" w:hAnsi="Times New Roman" w:cs="Times New Roman"/>
          <w:bCs/>
          <w:iCs/>
          <w:color w:val="000000" w:themeColor="text1"/>
          <w:sz w:val="24"/>
          <w:szCs w:val="24"/>
        </w:rPr>
        <w:t>effect of spectral downshifting, anti-reflection effect</w:t>
      </w:r>
      <w:r w:rsidR="001836DC" w:rsidRPr="006414FC">
        <w:rPr>
          <w:rFonts w:ascii="Times New Roman" w:hAnsi="Times New Roman" w:cs="Times New Roman"/>
          <w:bCs/>
          <w:iCs/>
          <w:color w:val="000000" w:themeColor="text1"/>
          <w:sz w:val="24"/>
          <w:szCs w:val="24"/>
        </w:rPr>
        <w:t>s</w:t>
      </w:r>
      <w:r w:rsidRPr="006414FC">
        <w:rPr>
          <w:rFonts w:ascii="Times New Roman" w:hAnsi="Times New Roman" w:cs="Times New Roman"/>
          <w:bCs/>
          <w:iCs/>
          <w:color w:val="000000" w:themeColor="text1"/>
          <w:sz w:val="24"/>
          <w:szCs w:val="24"/>
        </w:rPr>
        <w:t xml:space="preserve"> and heterojunction formation</w:t>
      </w:r>
      <w:r w:rsidR="001836DC" w:rsidRPr="006414FC">
        <w:rPr>
          <w:rFonts w:ascii="Times New Roman" w:hAnsi="Times New Roman" w:cs="Times New Roman"/>
          <w:bCs/>
          <w:iCs/>
          <w:color w:val="000000" w:themeColor="text1"/>
          <w:sz w:val="24"/>
          <w:szCs w:val="24"/>
        </w:rPr>
        <w:t xml:space="preserve"> has given</w:t>
      </w:r>
      <w:r w:rsidRPr="006414FC">
        <w:rPr>
          <w:rFonts w:ascii="Times New Roman" w:hAnsi="Times New Roman" w:cs="Times New Roman"/>
          <w:bCs/>
          <w:iCs/>
          <w:color w:val="000000" w:themeColor="text1"/>
          <w:sz w:val="24"/>
          <w:szCs w:val="24"/>
        </w:rPr>
        <w:t xml:space="preserve"> the</w:t>
      </w:r>
      <w:r w:rsidR="001836DC" w:rsidRPr="006414FC">
        <w:rPr>
          <w:rFonts w:ascii="Times New Roman" w:hAnsi="Times New Roman" w:cs="Times New Roman"/>
          <w:bCs/>
          <w:iCs/>
          <w:color w:val="000000" w:themeColor="text1"/>
          <w:sz w:val="24"/>
          <w:szCs w:val="24"/>
        </w:rPr>
        <w:t>se</w:t>
      </w:r>
      <w:r w:rsidRPr="006414FC">
        <w:rPr>
          <w:rFonts w:ascii="Times New Roman" w:hAnsi="Times New Roman" w:cs="Times New Roman"/>
          <w:bCs/>
          <w:iCs/>
          <w:color w:val="000000" w:themeColor="text1"/>
          <w:sz w:val="24"/>
          <w:szCs w:val="24"/>
        </w:rPr>
        <w:t xml:space="preserve"> QD-sensitized device</w:t>
      </w:r>
      <w:r w:rsidR="001836DC" w:rsidRPr="006414FC">
        <w:rPr>
          <w:rFonts w:ascii="Times New Roman" w:hAnsi="Times New Roman" w:cs="Times New Roman"/>
          <w:bCs/>
          <w:iCs/>
          <w:color w:val="000000" w:themeColor="text1"/>
          <w:sz w:val="24"/>
          <w:szCs w:val="24"/>
        </w:rPr>
        <w:t>s</w:t>
      </w:r>
      <w:r w:rsidRPr="006414FC">
        <w:rPr>
          <w:rFonts w:ascii="Times New Roman" w:hAnsi="Times New Roman" w:cs="Times New Roman"/>
          <w:bCs/>
          <w:iCs/>
          <w:color w:val="000000" w:themeColor="text1"/>
          <w:sz w:val="24"/>
          <w:szCs w:val="24"/>
        </w:rPr>
        <w:t xml:space="preserve"> enhanced r</w:t>
      </w:r>
      <w:r w:rsidR="005A7D4F" w:rsidRPr="006414FC">
        <w:rPr>
          <w:rFonts w:ascii="Times New Roman" w:hAnsi="Times New Roman" w:cs="Times New Roman"/>
          <w:bCs/>
          <w:iCs/>
          <w:color w:val="000000" w:themeColor="text1"/>
          <w:sz w:val="24"/>
          <w:szCs w:val="24"/>
        </w:rPr>
        <w:t>esponsivity and EQE values of 345</w:t>
      </w:r>
      <w:r w:rsidRPr="006414FC">
        <w:rPr>
          <w:rFonts w:ascii="Times New Roman" w:hAnsi="Times New Roman" w:cs="Times New Roman"/>
          <w:bCs/>
          <w:iCs/>
          <w:color w:val="000000" w:themeColor="text1"/>
          <w:sz w:val="24"/>
          <w:szCs w:val="24"/>
        </w:rPr>
        <w:t xml:space="preserve"> mA/W and 0.5,</w:t>
      </w:r>
      <w:r w:rsidR="00427F71" w:rsidRPr="006414FC">
        <w:rPr>
          <w:rFonts w:ascii="Times New Roman" w:hAnsi="Times New Roman" w:cs="Times New Roman"/>
          <w:bCs/>
          <w:iCs/>
          <w:color w:val="000000" w:themeColor="text1"/>
          <w:sz w:val="24"/>
          <w:szCs w:val="24"/>
        </w:rPr>
        <w:t xml:space="preserve"> markedly</w:t>
      </w:r>
      <w:r w:rsidRPr="006414FC">
        <w:rPr>
          <w:rFonts w:ascii="Times New Roman" w:hAnsi="Times New Roman" w:cs="Times New Roman"/>
          <w:bCs/>
          <w:iCs/>
          <w:color w:val="000000" w:themeColor="text1"/>
          <w:sz w:val="24"/>
          <w:szCs w:val="24"/>
        </w:rPr>
        <w:t xml:space="preserve"> </w:t>
      </w:r>
      <w:r w:rsidR="00427F71" w:rsidRPr="006414FC">
        <w:rPr>
          <w:rFonts w:ascii="Times New Roman" w:hAnsi="Times New Roman" w:cs="Times New Roman"/>
          <w:bCs/>
          <w:iCs/>
          <w:color w:val="000000" w:themeColor="text1"/>
          <w:sz w:val="24"/>
          <w:szCs w:val="24"/>
        </w:rPr>
        <w:t>higher than the values of</w:t>
      </w:r>
      <w:r w:rsidRPr="006414FC">
        <w:rPr>
          <w:rFonts w:ascii="Times New Roman" w:hAnsi="Times New Roman" w:cs="Times New Roman"/>
          <w:bCs/>
          <w:iCs/>
          <w:color w:val="000000" w:themeColor="text1"/>
          <w:sz w:val="24"/>
          <w:szCs w:val="24"/>
        </w:rPr>
        <w:t xml:space="preserve"> 110 mA/W and 0.15 </w:t>
      </w:r>
      <w:r w:rsidR="00427F71" w:rsidRPr="006414FC">
        <w:rPr>
          <w:rFonts w:ascii="Times New Roman" w:hAnsi="Times New Roman" w:cs="Times New Roman"/>
          <w:bCs/>
          <w:iCs/>
          <w:color w:val="000000" w:themeColor="text1"/>
          <w:sz w:val="24"/>
          <w:szCs w:val="24"/>
        </w:rPr>
        <w:t xml:space="preserve">seen in </w:t>
      </w:r>
      <w:r w:rsidRPr="006414FC">
        <w:rPr>
          <w:rFonts w:ascii="Times New Roman" w:hAnsi="Times New Roman" w:cs="Times New Roman"/>
          <w:bCs/>
          <w:iCs/>
          <w:color w:val="000000" w:themeColor="text1"/>
          <w:sz w:val="24"/>
          <w:szCs w:val="24"/>
        </w:rPr>
        <w:t>pristine device</w:t>
      </w:r>
      <w:r w:rsidR="001836DC" w:rsidRPr="006414FC">
        <w:rPr>
          <w:rFonts w:ascii="Times New Roman" w:hAnsi="Times New Roman" w:cs="Times New Roman"/>
          <w:bCs/>
          <w:iCs/>
          <w:color w:val="000000" w:themeColor="text1"/>
          <w:sz w:val="24"/>
          <w:szCs w:val="24"/>
        </w:rPr>
        <w:t>s</w:t>
      </w:r>
      <w:r w:rsidRPr="006414FC">
        <w:rPr>
          <w:rFonts w:ascii="Times New Roman" w:hAnsi="Times New Roman" w:cs="Times New Roman"/>
          <w:bCs/>
          <w:iCs/>
          <w:color w:val="000000" w:themeColor="text1"/>
          <w:sz w:val="24"/>
          <w:szCs w:val="24"/>
        </w:rPr>
        <w:t xml:space="preserve">. Given </w:t>
      </w:r>
      <w:r w:rsidR="00373A22" w:rsidRPr="006414FC">
        <w:rPr>
          <w:rFonts w:ascii="Times New Roman" w:hAnsi="Times New Roman" w:cs="Times New Roman"/>
          <w:bCs/>
          <w:iCs/>
          <w:color w:val="000000" w:themeColor="text1"/>
          <w:sz w:val="24"/>
          <w:szCs w:val="24"/>
        </w:rPr>
        <w:t xml:space="preserve">the </w:t>
      </w:r>
      <w:r w:rsidR="001836DC" w:rsidRPr="006414FC">
        <w:rPr>
          <w:rFonts w:ascii="Times New Roman" w:hAnsi="Times New Roman" w:cs="Times New Roman"/>
          <w:bCs/>
          <w:iCs/>
          <w:color w:val="000000" w:themeColor="text1"/>
          <w:sz w:val="24"/>
          <w:szCs w:val="24"/>
        </w:rPr>
        <w:t xml:space="preserve">notable </w:t>
      </w:r>
      <w:r w:rsidRPr="006414FC">
        <w:rPr>
          <w:rFonts w:ascii="Times New Roman" w:hAnsi="Times New Roman" w:cs="Times New Roman"/>
          <w:bCs/>
          <w:iCs/>
          <w:color w:val="000000" w:themeColor="text1"/>
          <w:sz w:val="24"/>
          <w:szCs w:val="24"/>
        </w:rPr>
        <w:t>enhancement demonstrated without</w:t>
      </w:r>
      <w:r w:rsidR="00427F71" w:rsidRPr="006414FC">
        <w:rPr>
          <w:rFonts w:ascii="Times New Roman" w:hAnsi="Times New Roman" w:cs="Times New Roman"/>
          <w:bCs/>
          <w:iCs/>
          <w:color w:val="000000" w:themeColor="text1"/>
          <w:sz w:val="24"/>
          <w:szCs w:val="24"/>
        </w:rPr>
        <w:t xml:space="preserve"> the need </w:t>
      </w:r>
      <w:r w:rsidR="006C0B52" w:rsidRPr="006414FC">
        <w:rPr>
          <w:rFonts w:ascii="Times New Roman" w:hAnsi="Times New Roman" w:cs="Times New Roman"/>
          <w:bCs/>
          <w:iCs/>
          <w:color w:val="000000" w:themeColor="text1"/>
          <w:sz w:val="24"/>
          <w:szCs w:val="24"/>
        </w:rPr>
        <w:t>for</w:t>
      </w:r>
      <w:r w:rsidRPr="006414FC">
        <w:rPr>
          <w:rFonts w:ascii="Times New Roman" w:hAnsi="Times New Roman" w:cs="Times New Roman"/>
          <w:bCs/>
          <w:iCs/>
          <w:color w:val="000000" w:themeColor="text1"/>
          <w:sz w:val="24"/>
          <w:szCs w:val="24"/>
        </w:rPr>
        <w:t xml:space="preserve"> </w:t>
      </w:r>
      <w:r w:rsidR="006C0B52" w:rsidRPr="006414FC">
        <w:rPr>
          <w:rFonts w:ascii="Times New Roman" w:hAnsi="Times New Roman" w:cs="Times New Roman"/>
          <w:bCs/>
          <w:iCs/>
          <w:color w:val="000000" w:themeColor="text1"/>
          <w:sz w:val="24"/>
          <w:szCs w:val="24"/>
        </w:rPr>
        <w:t xml:space="preserve">the application of </w:t>
      </w:r>
      <w:r w:rsidRPr="006414FC">
        <w:rPr>
          <w:rFonts w:ascii="Times New Roman" w:hAnsi="Times New Roman" w:cs="Times New Roman"/>
          <w:bCs/>
          <w:iCs/>
          <w:color w:val="000000" w:themeColor="text1"/>
          <w:sz w:val="24"/>
          <w:szCs w:val="24"/>
        </w:rPr>
        <w:t>epitaxial technique</w:t>
      </w:r>
      <w:r w:rsidR="001836DC" w:rsidRPr="006414FC">
        <w:rPr>
          <w:rFonts w:ascii="Times New Roman" w:hAnsi="Times New Roman" w:cs="Times New Roman"/>
          <w:bCs/>
          <w:iCs/>
          <w:color w:val="000000" w:themeColor="text1"/>
          <w:sz w:val="24"/>
          <w:szCs w:val="24"/>
        </w:rPr>
        <w:t>s</w:t>
      </w:r>
      <w:r w:rsidRPr="006414FC">
        <w:rPr>
          <w:rFonts w:ascii="Times New Roman" w:hAnsi="Times New Roman" w:cs="Times New Roman"/>
          <w:bCs/>
          <w:iCs/>
          <w:color w:val="000000" w:themeColor="text1"/>
          <w:sz w:val="24"/>
          <w:szCs w:val="24"/>
        </w:rPr>
        <w:t xml:space="preserve">, this </w:t>
      </w:r>
      <w:r w:rsidR="001836DC" w:rsidRPr="006414FC">
        <w:rPr>
          <w:rFonts w:ascii="Times New Roman" w:hAnsi="Times New Roman" w:cs="Times New Roman"/>
          <w:bCs/>
          <w:iCs/>
          <w:color w:val="000000" w:themeColor="text1"/>
          <w:sz w:val="24"/>
          <w:szCs w:val="24"/>
        </w:rPr>
        <w:t xml:space="preserve">study </w:t>
      </w:r>
      <w:r w:rsidRPr="006414FC">
        <w:rPr>
          <w:rFonts w:ascii="Times New Roman" w:hAnsi="Times New Roman" w:cs="Times New Roman"/>
          <w:bCs/>
          <w:iCs/>
          <w:color w:val="000000" w:themeColor="text1"/>
          <w:sz w:val="24"/>
          <w:szCs w:val="24"/>
        </w:rPr>
        <w:t xml:space="preserve">may </w:t>
      </w:r>
      <w:r w:rsidR="001836DC" w:rsidRPr="006414FC">
        <w:rPr>
          <w:rFonts w:ascii="Times New Roman" w:hAnsi="Times New Roman" w:cs="Times New Roman"/>
          <w:bCs/>
          <w:iCs/>
          <w:color w:val="000000" w:themeColor="text1"/>
          <w:sz w:val="24"/>
          <w:szCs w:val="24"/>
        </w:rPr>
        <w:t xml:space="preserve">assist </w:t>
      </w:r>
      <w:r w:rsidRPr="006414FC">
        <w:rPr>
          <w:rFonts w:ascii="Times New Roman" w:hAnsi="Times New Roman" w:cs="Times New Roman"/>
          <w:bCs/>
          <w:iCs/>
          <w:color w:val="000000" w:themeColor="text1"/>
          <w:sz w:val="24"/>
          <w:szCs w:val="24"/>
        </w:rPr>
        <w:t xml:space="preserve">in </w:t>
      </w:r>
      <w:r w:rsidR="00462D3E" w:rsidRPr="006414FC">
        <w:rPr>
          <w:rFonts w:ascii="Times New Roman" w:hAnsi="Times New Roman" w:cs="Times New Roman"/>
          <w:bCs/>
          <w:iCs/>
          <w:color w:val="000000" w:themeColor="text1"/>
          <w:sz w:val="24"/>
          <w:szCs w:val="24"/>
        </w:rPr>
        <w:t xml:space="preserve">mitigating </w:t>
      </w:r>
      <w:r w:rsidRPr="006414FC">
        <w:rPr>
          <w:rFonts w:ascii="Times New Roman" w:hAnsi="Times New Roman" w:cs="Times New Roman"/>
          <w:bCs/>
          <w:iCs/>
          <w:color w:val="000000" w:themeColor="text1"/>
          <w:sz w:val="24"/>
          <w:szCs w:val="24"/>
        </w:rPr>
        <w:t xml:space="preserve">the inherent limitations of </w:t>
      </w:r>
      <w:r w:rsidR="0059328B" w:rsidRPr="006414FC">
        <w:rPr>
          <w:rFonts w:ascii="Times New Roman" w:hAnsi="Times New Roman" w:cs="Times New Roman"/>
          <w:bCs/>
          <w:iCs/>
          <w:color w:val="000000" w:themeColor="text1"/>
          <w:sz w:val="24"/>
          <w:szCs w:val="24"/>
        </w:rPr>
        <w:t>Si</w:t>
      </w:r>
      <w:r w:rsidRPr="006414FC">
        <w:rPr>
          <w:rFonts w:ascii="Times New Roman" w:hAnsi="Times New Roman" w:cs="Times New Roman"/>
          <w:bCs/>
          <w:iCs/>
          <w:color w:val="000000" w:themeColor="text1"/>
          <w:sz w:val="24"/>
          <w:szCs w:val="24"/>
        </w:rPr>
        <w:t xml:space="preserve"> photodetectors.</w:t>
      </w:r>
    </w:p>
    <w:p w14:paraId="58D90F53" w14:textId="77777777" w:rsidR="00B947D6" w:rsidRPr="006414FC" w:rsidRDefault="00B947D6" w:rsidP="006414FC">
      <w:pPr>
        <w:jc w:val="both"/>
        <w:rPr>
          <w:rFonts w:ascii="Times New Roman" w:hAnsi="Times New Roman" w:cs="Times New Roman"/>
          <w:b/>
          <w:bCs/>
          <w:iCs/>
          <w:color w:val="000000" w:themeColor="text1"/>
          <w:sz w:val="24"/>
          <w:szCs w:val="24"/>
        </w:rPr>
      </w:pPr>
    </w:p>
    <w:p w14:paraId="1A2DC948" w14:textId="77777777" w:rsidR="00B947D6" w:rsidRPr="006414FC" w:rsidRDefault="00B947D6" w:rsidP="006414FC">
      <w:pPr>
        <w:jc w:val="both"/>
        <w:rPr>
          <w:rFonts w:ascii="Times New Roman" w:hAnsi="Times New Roman" w:cs="Times New Roman"/>
          <w:b/>
          <w:bCs/>
          <w:iCs/>
          <w:color w:val="000000" w:themeColor="text1"/>
          <w:sz w:val="24"/>
          <w:szCs w:val="24"/>
        </w:rPr>
      </w:pPr>
    </w:p>
    <w:p w14:paraId="698F98BC" w14:textId="356EFCEA" w:rsidR="00B947D6" w:rsidRPr="006414FC" w:rsidRDefault="00B947D6" w:rsidP="006414FC">
      <w:pPr>
        <w:spacing w:line="480" w:lineRule="auto"/>
        <w:jc w:val="both"/>
        <w:rPr>
          <w:rFonts w:ascii="Times New Roman" w:hAnsi="Times New Roman" w:cs="Times New Roman"/>
          <w:bCs/>
          <w:iCs/>
          <w:color w:val="000000" w:themeColor="text1"/>
          <w:sz w:val="24"/>
          <w:szCs w:val="24"/>
        </w:rPr>
      </w:pPr>
      <w:r w:rsidRPr="006414FC">
        <w:rPr>
          <w:rFonts w:ascii="Times New Roman" w:hAnsi="Times New Roman" w:cs="Times New Roman"/>
          <w:b/>
          <w:bCs/>
          <w:iCs/>
          <w:color w:val="000000" w:themeColor="text1"/>
          <w:sz w:val="24"/>
          <w:szCs w:val="24"/>
        </w:rPr>
        <w:t>Keywords:</w:t>
      </w:r>
      <w:r w:rsidR="004F0062" w:rsidRPr="006414FC">
        <w:rPr>
          <w:rFonts w:ascii="Times New Roman" w:hAnsi="Times New Roman" w:cs="Times New Roman"/>
          <w:b/>
          <w:bCs/>
          <w:iCs/>
          <w:color w:val="000000" w:themeColor="text1"/>
          <w:sz w:val="24"/>
          <w:szCs w:val="24"/>
        </w:rPr>
        <w:t xml:space="preserve"> </w:t>
      </w:r>
      <w:r w:rsidR="0059328B" w:rsidRPr="006414FC">
        <w:rPr>
          <w:rFonts w:ascii="Times New Roman" w:hAnsi="Times New Roman" w:cs="Times New Roman"/>
          <w:bCs/>
          <w:iCs/>
          <w:color w:val="000000" w:themeColor="text1"/>
          <w:sz w:val="24"/>
          <w:szCs w:val="24"/>
        </w:rPr>
        <w:t>Si</w:t>
      </w:r>
      <w:r w:rsidR="004F0062" w:rsidRPr="006414FC">
        <w:rPr>
          <w:rFonts w:ascii="Times New Roman" w:hAnsi="Times New Roman" w:cs="Times New Roman"/>
          <w:bCs/>
          <w:iCs/>
          <w:color w:val="000000" w:themeColor="text1"/>
          <w:sz w:val="24"/>
          <w:szCs w:val="24"/>
        </w:rPr>
        <w:t xml:space="preserve"> photodetector, core-shell quantum dots, luminescent </w:t>
      </w:r>
      <w:r w:rsidR="00890D74" w:rsidRPr="006414FC">
        <w:rPr>
          <w:rFonts w:ascii="Times New Roman" w:hAnsi="Times New Roman" w:cs="Times New Roman"/>
          <w:bCs/>
          <w:iCs/>
          <w:color w:val="000000" w:themeColor="text1"/>
          <w:sz w:val="24"/>
          <w:szCs w:val="24"/>
        </w:rPr>
        <w:t>quantum dots</w:t>
      </w:r>
      <w:r w:rsidR="004F0062" w:rsidRPr="006414FC">
        <w:rPr>
          <w:rFonts w:ascii="Times New Roman" w:hAnsi="Times New Roman" w:cs="Times New Roman"/>
          <w:bCs/>
          <w:iCs/>
          <w:color w:val="000000" w:themeColor="text1"/>
          <w:sz w:val="24"/>
          <w:szCs w:val="24"/>
        </w:rPr>
        <w:t>, spectral downshifting, self-powered, broadband</w:t>
      </w:r>
    </w:p>
    <w:p w14:paraId="48B9AA2E" w14:textId="77777777" w:rsidR="00F35544" w:rsidRPr="004B5DB9" w:rsidRDefault="00F35544" w:rsidP="00821B4E">
      <w:pPr>
        <w:spacing w:line="480" w:lineRule="auto"/>
        <w:rPr>
          <w:rFonts w:ascii="Times New Roman" w:hAnsi="Times New Roman" w:cs="Times New Roman"/>
          <w:bCs/>
          <w:iCs/>
          <w:color w:val="000000" w:themeColor="text1"/>
          <w:szCs w:val="18"/>
        </w:rPr>
      </w:pPr>
    </w:p>
    <w:p w14:paraId="099D880F" w14:textId="77777777" w:rsidR="00221A0F" w:rsidRPr="004B5DB9" w:rsidRDefault="00221A0F" w:rsidP="00821B4E">
      <w:pPr>
        <w:spacing w:line="480" w:lineRule="auto"/>
        <w:rPr>
          <w:rFonts w:ascii="Times New Roman" w:hAnsi="Times New Roman" w:cs="Times New Roman"/>
          <w:bCs/>
          <w:iCs/>
          <w:color w:val="000000" w:themeColor="text1"/>
          <w:szCs w:val="18"/>
        </w:rPr>
      </w:pPr>
    </w:p>
    <w:p w14:paraId="649D3557" w14:textId="77777777" w:rsidR="002C0102" w:rsidRPr="004B5DB9" w:rsidRDefault="002C0102" w:rsidP="00821B4E">
      <w:pPr>
        <w:spacing w:line="480" w:lineRule="auto"/>
        <w:rPr>
          <w:rFonts w:ascii="Times New Roman" w:hAnsi="Times New Roman" w:cs="Times New Roman"/>
          <w:bCs/>
          <w:iCs/>
          <w:color w:val="000000" w:themeColor="text1"/>
          <w:szCs w:val="18"/>
        </w:rPr>
      </w:pPr>
    </w:p>
    <w:p w14:paraId="44E34C5F" w14:textId="77777777" w:rsidR="00E34E58" w:rsidRDefault="00E34E58" w:rsidP="00821B4E">
      <w:pPr>
        <w:spacing w:line="480" w:lineRule="auto"/>
        <w:rPr>
          <w:rFonts w:ascii="Times New Roman" w:hAnsi="Times New Roman" w:cs="Times New Roman"/>
          <w:b/>
          <w:bCs/>
          <w:iCs/>
          <w:color w:val="000000" w:themeColor="text1"/>
          <w:szCs w:val="18"/>
        </w:rPr>
      </w:pPr>
    </w:p>
    <w:p w14:paraId="5EF5BDD0" w14:textId="77777777" w:rsidR="00012F67" w:rsidRPr="0045636E" w:rsidRDefault="00BC6CB7" w:rsidP="0045636E">
      <w:pPr>
        <w:pStyle w:val="a3"/>
        <w:numPr>
          <w:ilvl w:val="0"/>
          <w:numId w:val="1"/>
        </w:numPr>
        <w:spacing w:line="480" w:lineRule="auto"/>
        <w:ind w:left="0" w:firstLine="0"/>
        <w:jc w:val="both"/>
        <w:rPr>
          <w:rFonts w:ascii="Times New Roman" w:hAnsi="Times New Roman" w:cs="Times New Roman"/>
          <w:color w:val="000000" w:themeColor="text1"/>
          <w:sz w:val="24"/>
          <w:szCs w:val="24"/>
        </w:rPr>
      </w:pPr>
      <w:r w:rsidRPr="0045636E">
        <w:rPr>
          <w:rFonts w:ascii="Times New Roman" w:hAnsi="Times New Roman" w:cs="Times New Roman"/>
          <w:b/>
          <w:color w:val="000000" w:themeColor="text1"/>
          <w:sz w:val="24"/>
          <w:szCs w:val="24"/>
        </w:rPr>
        <w:lastRenderedPageBreak/>
        <w:t>Introduction</w:t>
      </w:r>
    </w:p>
    <w:p w14:paraId="04A550D0" w14:textId="6EE34CE5" w:rsidR="006E1FE5" w:rsidRPr="0045636E" w:rsidRDefault="003B15F8" w:rsidP="0045636E">
      <w:pPr>
        <w:pStyle w:val="Web"/>
        <w:spacing w:line="480" w:lineRule="auto"/>
        <w:jc w:val="both"/>
        <w:rPr>
          <w:color w:val="000000" w:themeColor="text1"/>
        </w:rPr>
      </w:pPr>
      <w:r w:rsidRPr="0045636E">
        <w:rPr>
          <w:color w:val="000000" w:themeColor="text1"/>
        </w:rPr>
        <w:t xml:space="preserve">Broadband </w:t>
      </w:r>
      <w:r w:rsidR="004327B2" w:rsidRPr="0045636E">
        <w:rPr>
          <w:color w:val="000000" w:themeColor="text1"/>
        </w:rPr>
        <w:t xml:space="preserve">photodetectors are widely employed in applications such as spectroscopy, </w:t>
      </w:r>
      <w:r w:rsidR="001836DC" w:rsidRPr="0045636E">
        <w:rPr>
          <w:color w:val="000000" w:themeColor="text1"/>
        </w:rPr>
        <w:t>optical coherence tomography</w:t>
      </w:r>
      <w:r w:rsidR="004327B2" w:rsidRPr="0045636E">
        <w:rPr>
          <w:color w:val="000000" w:themeColor="text1"/>
        </w:rPr>
        <w:t xml:space="preserve">, </w:t>
      </w:r>
      <w:r w:rsidR="006D4891" w:rsidRPr="0045636E">
        <w:rPr>
          <w:color w:val="000000" w:themeColor="text1"/>
        </w:rPr>
        <w:t>flame detection</w:t>
      </w:r>
      <w:r w:rsidR="004327B2" w:rsidRPr="0045636E">
        <w:rPr>
          <w:color w:val="000000" w:themeColor="text1"/>
        </w:rPr>
        <w:t>,</w:t>
      </w:r>
      <w:r w:rsidR="00510CC9" w:rsidRPr="0045636E">
        <w:rPr>
          <w:color w:val="000000" w:themeColor="text1"/>
        </w:rPr>
        <w:t xml:space="preserve"> and</w:t>
      </w:r>
      <w:r w:rsidR="004327B2" w:rsidRPr="0045636E">
        <w:rPr>
          <w:color w:val="000000" w:themeColor="text1"/>
        </w:rPr>
        <w:t xml:space="preserve"> </w:t>
      </w:r>
      <w:r w:rsidR="001836DC" w:rsidRPr="0045636E">
        <w:rPr>
          <w:color w:val="000000" w:themeColor="text1"/>
        </w:rPr>
        <w:t>surveillance</w:t>
      </w:r>
      <w:r w:rsidR="004327B2" w:rsidRPr="0045636E">
        <w:rPr>
          <w:color w:val="000000" w:themeColor="text1"/>
        </w:rPr>
        <w:t>.</w:t>
      </w:r>
      <w:r w:rsidR="00750D25" w:rsidRPr="0045636E">
        <w:rPr>
          <w:color w:val="000000" w:themeColor="text1"/>
        </w:rPr>
        <w:fldChar w:fldCharType="begin"/>
      </w:r>
      <w:r w:rsidR="001E49CD">
        <w:rPr>
          <w:color w:val="000000" w:themeColor="text1"/>
        </w:rPr>
        <w:instrText xml:space="preserve"> ADDIN ZOTERO_ITEM CSL_CITATION {"citationID":"NXdXvxDL","properties":{"unsorted":true,"formattedCitation":"\\super 1\\uc0\\u8211{}7\\nosupersub{}","plainCitation":"1–7","noteIndex":0},"citationItems":[{"id":585,"uris":["http://zotero.org/users/local/j9Yuzt5o/items/LCLJ6N37"],"itemData":{"id":585,"type":"article-journal","abstract":"Extreme miniaturization of infrared spectrometers is critical for their integration into next-generation consumer electronics, wearables and ultrasmall satellites. In the infrared, there is a necessary compromise between high spectral bandwidth and high spectral resolution when miniaturizing dispersive elements, narrow band-pass filters and reconstructive spectrometers. Fourier-transform spectrometers are known for their large bandwidth and high spectral resolution in the infrared; however, they have not been fully miniaturized. Waveguide-based Fourier-transform spectrometers offer a low device footprint, but rely on an external imaging sensor such as bulky and expensive InGaAs cameras. Here we demonstrate a proof-of-concept miniaturized Fourier-transform waveguide spectrometer that incorporates a subwavelength and complementary-metal–oxide–semiconductor-compatible colloidal quantum dot photodetector as a light sensor. The resulting spectrometer exhibits a large spectral bandwidth and moderate spectral resolution of 50 cm−1 at a total active spectrometer volume below 100 μm × 100 μm × 100 μm. This ultracompact spectrometer design allows the integration of optical/analytical measurement instruments into consumer electronics and space devices.","container-title":"Nature Photonics","DOI":"10.1038/s41566-022-01088-7","ISSN":"1749-4893","issue":"1","journalAbbreviation":"Nat. Photon.","language":"en","license":"2022 The Author(s)","note":"number: 1\npublisher: Nature Publishing Group","page":"59-64","source":"www.nature.com","title":"Integrated photodetectors for compact Fourier-transform waveguide spectrometers","volume":"17","author":[{"family":"Grotevent","given":"Matthias J."},{"family":"Yakunin","given":"Sergii"},{"family":"Bachmann","given":"Dominik"},{"family":"Romero","given":"Carolina"},{"family":"Vázquez de Aldana","given":"Javier R."},{"family":"Madi","given":"Matteo"},{"family":"Calame","given":"Michel"},{"family":"Kovalenko","given":"Maksym V."},{"family":"Shorubalko","given":"Ivan"}],"issued":{"date-parts":[["2023",1]]}}},{"id":589,"uris":["http://zotero.org/users/local/j9Yuzt5o/items/J2HYI4Z6"],"itemData":{"id":589,"type":"article-journal","abstract":"In recent years, the rapid increase in fire frequency has led to demands for efficient fire monitoring systems. To realize sensitive and large-area fire monitoring, flame sensing based on an ultraviolet C (UVC) photodetector can be considered as a promising approach. However, the challenges such as the high-cost process, limited selection of photoactive materials with an appropriate band gap, inefficient power consumption, stability issues, and environmental noise interference restrict the development of UVC photodetectors (PDs) for practical flame safeguard applications. Here, we demonstrate flame detection with a UVC PD based on an ultrawide band gap calcium titanate (CTO) and nickel oxide (NiO) heterostructure. The proposed PD achieves a high solar-blinded rejection ratio (at UVC light/UVA light) of 2.9 × 104, on/off switching current ratio of 120 A/A under UVC light and dark state, robust and stable operation longer than 1 year (502 days), and specific detectivity as high as 4.44 × 1011 Jones under zero-voltage bias operation. During the flame combustion, the CTO/NiO UVC PD exhibits a systematic real-time output voltage change with flame intensity variation, which opens up new possibilities for rapid and accurate fire detection.","container-title":"ACS Photonics","DOI":"10.1021/acsphotonics.2c01471","issue":"12","journalAbbreviation":"ACS Photonics","note":"publisher: American Chemical Society","page":"4005-4016","source":"ACS Publications","title":"Calcium Titanate Orthorhombic Perovskite-Nickel Oxide Solar-Blind UVC Photodetectors with Unprecedented Long-Term Stability Exceeding 500 Days and Their Applications to Real-Time Flame Detection","volume":"9","author":[{"family":"Lee","given":"Subin"},{"family":"Park","given":"Taehyun"},{"family":"Hur","given":"Jaehyun"},{"family":"Yoo","given":"Hocheon"}],"issued":{"date-parts":[["2022",12,21]]}}},{"id":595,"uris":["http://zotero.org/users/local/j9Yuzt5o/items/3BVQDSR7"],"itemData":{"id":595,"type":"article-journal","abstract":"Flexible and transparent graphene photodetector technology allows non-invasive monitoring of vital signs. Wearable health and wellness trackers based on optical detection are promising candidates for public health uses due to their noninvasive tracking of vital health signs. However, so far, the use of rigid technologies hindered the ultimate performance and form factor of the wearable. Here, we demonstrate a new class of flexible and transparent wearables based on graphene sensitized with semiconducting quantum dots (GQD). We show several prototype wearable devices that are able to monitor vital health signs noninvasively, including heart rate, arterial oxygen saturation (SpO2), and respiratory rate. Operation with ambient light is demonstrated, offering low-power consumption. Moreover, using heterogeneous integration of a flexible ultraviolet (UV)?sensitive photodetector with a near-field communication circuit board allows wireless communication and power transfer between the photodetectors and a smartphone, offering battery-free operation. This technology paves the way toward seamlessly integrated wearables, and empowers the user through wireless probing of the UV index.","container-title":"Science Advances","DOI":"10.1126/sciadv.aaw7846","issue":"9","journalAbbreviation":"Science Advances","note":"publisher: American Association for the Advancement of Science","page":"eaaw7846","title":"Flexible graphene photodetectors for wearable fitness monitoring","volume":"5","author":[{"family":"Polat","given":"Emre O."},{"family":"Mercier","given":"Gabriel"},{"family":"Nikitskiy","given":"Ivan"},{"family":"Puma","given":"Eric"},{"family":"Galan","given":"Teresa"},{"family":"Gupta","given":"Shuchi"},{"family":"Montagut","given":"Marc"},{"family":"Piqueras","given":"Juan José"},{"family":"Bouwens","given":"Maryse"},{"family":"Durduran","given":"Turgut"},{"family":"Konstantatos","given":"Gerasimos"},{"family":"Goossens","given":"Stijn"},{"family":"Koppens","given":"Frank"}]}},{"id":600,"uris":["http://zotero.org/users/local/j9Yuzt5o/items/A52IR9KU"],"itemData":{"id":600,"type":"article-journal","abstract":"Remote measurement of vital sign parameters like heartbeat and respiration rate represents a compelling challenge in monitoring an individual?s health in a noninvasive way. This could be achieved by large field-of-view, easy-to-integrate unobtrusive sensors, such as large-area thin-film photodiodes. At long distances, however, discriminating weak light signals from background disturbance demands superior near-infrared (NIR) sensitivity and optical noise tolerance. Here, we report an inherently narrowband solution?processed, thin-film photodiode with ultrahigh and controllable NIR responsivity based on a tandem-like perovskite-organic architecture. The device has low dark currents (&lt;10?6 mA cm?2), linear dynamic range &gt;150 dB, and operational stability over time (&gt;8 hours). With a narrowband quantum efficiency that can exceed 200% at 850 nm and intrinsic filtering of other wavelengths to limit optical noise, the device exhibits higher tolerance to background light than optically filtered silicon-based sensors. We demonstrate its potential in remote monitoring by measuring the heart rate and respiration rate from distances up to 130 cm in reflection. A detector for invisible light measures a person?s heartbeat and respiration rate contactless beyond one meter distance.","container-title":"Science Advances","DOI":"10.1126/sciadv.adf9861","issue":"7","journalAbbreviation":"Science Advances","note":"publisher: American Association for the Advancement of Science","page":"eadf9861","title":"Vitality surveillance at distance using thin-film tandem-like narrowband near-infrared photodiodes with light-enhanced responsivity","volume":"9","author":[{"family":"Ollearo","given":"Riccardo"},{"family":"Ma","given":"Xiao"},{"family":"Akkerman","given":"Hylke B."},{"family":"Fattori","given":"Marco"},{"family":"Dyson","given":"Matthew J."},{"family":"Breemen","given":"Albert J. J. M.","non-dropping-particle":"van"},{"family":"Meskers","given":"Stefan C. J."},{"family":"Dijkstra","given":"Wijnand"},{"family":"Janssen","given":"René A. J."},{"family":"Gelinck","given":"Gerwin H."}]}},{"id":587,"uris":["http://zotero.org/users/local/j9Yuzt5o/items/F5HTN49T"],"itemData":{"id":587,"type":"article-journal","abstract":"Optical coherence tomography (OCT) has been utilized in a rapidly growing number of clinical and scientific applications. In particular, swept source OCT (SS-OCT) has attracted many attentions due to its excellent performance. So far however, the limitations of existing photon detectors have prevented achieving shot-noise-limited sensitivity without using balanced-detection scheme in SS-OCT, even when superconducting single-photon detectors were used. Unfortunately, balanced-detection increases OCT system size and cost, as it requires many additional components to boost the laser power and maintain near ideal balanced performance across the whole optical bandwidth. Here we show for the first time that a photon detector is capable of achieving shot noise limited performance without using the balanced-detection technique in SS-OCT. We built a system using a so-called electron-injection photodetector, with a cutoff-wavelength of 1700 nm. Our system achieves a shot-noise-limited sensitivity of about −105 dB at a reference laser power of ~350 nW, which is more than 30 times lower laser power compared with the best-reported results. The high sensitivity of the electron-injection detector allows utilization of micron-scale tunable laser sources (e.g. VCSEL) and eliminates the need for fiber amplifiers and highly precise couplers, which are an essential part of the conventional SS-OCT systems.","container-title":"Scientific Reports","DOI":"10.1038/s41598-017-01339-6","ISSN":"2045-2322","issue":"1","journalAbbreviation":"Sci Rep","language":"en","license":"2017 The Author(s)","note":"number: 1\npublisher: Nature Publishing Group","page":"1183","source":"www.nature.com","title":"Demonstration of Shot-noise-limited Swept Source OCT Without Balanced Detection","volume":"7","author":[{"family":"Fathipour","given":"Vala"},{"family":"Schmoll","given":"Tilman"},{"family":"Bonakdar","given":"Alireza"},{"family":"Wheaton","given":"Skylar"},{"family":"Mohseni","given":"Hooman"}],"issued":{"date-parts":[["2017",4,26]]}}},{"id":628,"uris":["http://zotero.org/users/local/j9Yuzt5o/items/BP7EQJUI"],"itemData":{"id":628,"type":"article-journal","abstract":"The Photodetector (PD) refers to an energy harvesting device that can directly convert light energy into electric current. Such a device has been widely used in different applications ranging from optoelectronics, and biomedical, surveillance to environmental monitoring. It consists of a heterojunction made up of various ceramic and hybrid materials. Especially, Self-powered PDs have attracted tremendous attention due to their significance in fundamental science, day-to-day life, and commercial value. Importantly, self-powered devices can reduce the dependency on an external power supply, making them self-sustainable for powering smart devices. Moreover, the pyro-phototronic effect (PPE) in self-powered PDs that boosts device performance beyond expectations is appealing thanks to the modulation of photo-generated charge carrier separations, transportation, and extraction. This review assesses the fundamental mechanism behind the PPE and discusses the recent progress of fundamental research in various nanostructured materials as well as their heterojunctions. The PPE remains virtually underexplored in optoelectronic devices. It is essential to comprehensively provide both theoretical and experimental overviews to the relevant researchers. The PPE has many merits such as excellent photoresponsivity, fast photo response rate, very low dark current, and a large light on/off ratio of self-powered PDs. Furthermore, the synergism of ferro- and piezo-phototronic effects gives rise to efficient self-powered PDs. Here, we discuss the critical challenges and perspectives for PPE in self-powered PDs for future developments. This comprehensive review is foreseen to offer researchers a precise path to employing PPE in conjunction with the new structure and device designs for enhancing photodetection performance in the future.","container-title":"Nano Energy","DOI":"10.1016/j.nanoen.2023.108172","ISSN":"2211-2855","journalAbbreviation":"Nano Energy","page":"108172","source":"ScienceDirect","title":"Pyro-phototronic effect: An effective route toward self-powered photodetection","title-short":"Pyro-phototronic effect","volume":"107","author":[{"family":"Sahare","given":"Sanjay"},{"family":"Ghoderao","given":"Prachi"},{"family":"Sharma","given":"Manish Kumar"},{"family":"Solovan","given":"Mykhailo"},{"family":"Aepuru","given":"Radhamanohar"},{"family":"Kumar","given":"Manjeet"},{"family":"Chan","given":"Yue"},{"family":"Ziółek","given":"Marcin"},{"family":"Lee","given":"Shern-Long"},{"family":"Lin","given":"Zong-Hong"}],"issued":{"date-parts":[["2023",3,1]]}}},{"id":630,"uris":["http://zotero.org/users/local/j9Yuzt5o/items/QTEG6I3H"],"itemData":{"id":630,"type":"article-journal","abstract":"As a new type of energy harvesting technology, the triboelectric nanogenerator (TENG) can convert distributed energy into electrical energy. It is widely used in various fields such as wearable devices, biomedical devices, Internet of Things (IoT), natural environment, etc. However, there are still some issues that need to be solved for the commercial implementation of TENGs. This review focuses on four major kinds of applications for TENG as the platform of harvesting micro-nano energy: in vivo, in vitro, living environment and wild environment. The challenges and feasible techniques facing TENGs are summarized in three aspects, including low energy output, immature manufacturing technology and unreliable service life. We also review the recent progress in the strategies for improving the output performance and robustness of TENGs, including but not limited to material optimization, device engineering and power management. The aim is to establish a feasible framework of TENGs from laboratory to engineering application. Finally, the future trend of TENGs' application in distributed sensors and biomedical devices has prospected as a promising micro-nano energy for guiding the next innovation researches.","container-title":"Biosensors &amp; Bioelectronics","DOI":"10.1016/j.bios.2022.114595","ISSN":"1873-4235","journalAbbreviation":"Biosens Bioelectron","language":"eng","note":"PMID: 35973278","page":"114595","source":"PubMed","title":"Application, challenge and perspective of triboelectric nanogenerator as micro-nano energy and self-powered biosystem","volume":"216","author":[{"family":"Shen","given":"Junyao"},{"family":"Li","given":"Bo"},{"family":"Yang","given":"Yiyong"},{"family":"Yang","given":"Ze"},{"family":"Liu","given":"Xu"},{"family":"Lim","given":"Kee-Chin"},{"family":"Chen","given":"Jiaqi"},{"family":"Ji","given":"Linhong"},{"family":"Lin","given":"Zong-Hong"},{"family":"Cheng","given":"Jia"}],"issued":{"date-parts":[["2022",11,15]]}}}],"schema":"https://github.com/citation-style-language/schema/raw/master/csl-citation.json"} </w:instrText>
      </w:r>
      <w:r w:rsidR="00750D25" w:rsidRPr="0045636E">
        <w:rPr>
          <w:color w:val="000000" w:themeColor="text1"/>
        </w:rPr>
        <w:fldChar w:fldCharType="separate"/>
      </w:r>
      <w:r w:rsidR="001E49CD" w:rsidRPr="001E49CD">
        <w:rPr>
          <w:vertAlign w:val="superscript"/>
        </w:rPr>
        <w:t>1–7</w:t>
      </w:r>
      <w:r w:rsidR="00750D25" w:rsidRPr="0045636E">
        <w:rPr>
          <w:color w:val="000000" w:themeColor="text1"/>
        </w:rPr>
        <w:fldChar w:fldCharType="end"/>
      </w:r>
      <w:r w:rsidR="004327B2" w:rsidRPr="0045636E">
        <w:rPr>
          <w:color w:val="000000" w:themeColor="text1"/>
        </w:rPr>
        <w:t xml:space="preserve"> </w:t>
      </w:r>
      <w:r w:rsidR="001836DC" w:rsidRPr="0045636E">
        <w:rPr>
          <w:color w:val="000000" w:themeColor="text1"/>
        </w:rPr>
        <w:t>B</w:t>
      </w:r>
      <w:r w:rsidRPr="0045636E">
        <w:rPr>
          <w:color w:val="000000" w:themeColor="text1"/>
        </w:rPr>
        <w:t>roadband</w:t>
      </w:r>
      <w:r w:rsidR="004327B2" w:rsidRPr="0045636E">
        <w:rPr>
          <w:color w:val="000000" w:themeColor="text1"/>
        </w:rPr>
        <w:t xml:space="preserve"> photodetectors are also</w:t>
      </w:r>
      <w:r w:rsidR="001836DC" w:rsidRPr="0045636E">
        <w:rPr>
          <w:color w:val="000000" w:themeColor="text1"/>
        </w:rPr>
        <w:t xml:space="preserve"> increasingly</w:t>
      </w:r>
      <w:r w:rsidR="004327B2" w:rsidRPr="0045636E">
        <w:rPr>
          <w:color w:val="000000" w:themeColor="text1"/>
        </w:rPr>
        <w:t xml:space="preserve"> employed in emerging niche applications such as machine vision, atmospheric </w:t>
      </w:r>
      <w:r w:rsidR="00750D25" w:rsidRPr="0045636E">
        <w:rPr>
          <w:color w:val="000000" w:themeColor="text1"/>
        </w:rPr>
        <w:t>monitoring,</w:t>
      </w:r>
      <w:r w:rsidR="001836DC" w:rsidRPr="0045636E">
        <w:rPr>
          <w:color w:val="000000" w:themeColor="text1"/>
        </w:rPr>
        <w:t xml:space="preserve"> and</w:t>
      </w:r>
      <w:r w:rsidR="00750D25" w:rsidRPr="0045636E">
        <w:rPr>
          <w:color w:val="000000" w:themeColor="text1"/>
        </w:rPr>
        <w:t xml:space="preserve"> autonomous vehicles</w:t>
      </w:r>
      <w:r w:rsidR="00967823">
        <w:rPr>
          <w:color w:val="000000" w:themeColor="text1"/>
        </w:rPr>
        <w:t xml:space="preserve"> and are also being integrated with energy harvesting devices</w:t>
      </w:r>
      <w:r w:rsidR="004327B2" w:rsidRPr="0045636E">
        <w:rPr>
          <w:color w:val="000000" w:themeColor="text1"/>
        </w:rPr>
        <w:t>.</w:t>
      </w:r>
      <w:r w:rsidR="00BB2D64" w:rsidRPr="0045636E">
        <w:rPr>
          <w:color w:val="000000" w:themeColor="text1"/>
        </w:rPr>
        <w:fldChar w:fldCharType="begin"/>
      </w:r>
      <w:r w:rsidR="00967823">
        <w:rPr>
          <w:color w:val="000000" w:themeColor="text1"/>
        </w:rPr>
        <w:instrText xml:space="preserve"> ADDIN ZOTERO_ITEM CSL_CITATION {"citationID":"nTsYEKpp","properties":{"formattedCitation":"\\super 8\\uc0\\u8211{}10\\nosupersub{}","plainCitation":"8–10","noteIndex":0},"citationItems":[{"id":603,"uris":["http://zotero.org/users/local/j9Yuzt5o/items/JJKHXTW6"],"itemData":{"id":603,"type":"article-journal","abstract":"As the most promising candidates for the implementation of in-sensor computing, retinomorphic vision sensors can constitute built-in neural networks and directly implement multiply-and-accumulation operations using responsivities as the weights. However, existing retinomorphic vision sensors mainly use a sustained gate bias to maintain the responsivity due to its volatile nature. Here, we propose an ion-induced localized-field strategy to develop retinomorphic vision sensors with nonvolatile tunable responsivity in both positive and negative regimes and construct a broadband and reconfigurable sensory network with locally stored weights to implement in-sensor convolutional processing in spectral range of 400 to 1800 nanometers. In addition to in-sensor computing, this retinomorphic device can implement in-memory computing benefiting from the nonvolatile tunable conductance, and a complete neuromorphic visual system involving front-end in-sensor computing and back-end in-memory computing architectures has been constructed, executing supervised and unsupervised learning tasks as demonstrations. This work paves the way for the development of high-speed and low-power neuromorphic machine vision for time-critical and data-intensive applications. Non-volatile modulation of responsivity in positive and negative regimes is realized by ion-induced electrostatic field.","container-title":"Science Advances","DOI":"10.1126/sciadv.adi5104","issue":"37","journalAbbreviation":"Science Advances","note":"publisher: American Association for the Advancement of Science","page":"eadi5104","title":"Broadband sensory networks with locally stored responsivities for neuromorphic machine vision","volume":"9","author":[{"family":"Zhang","given":"Guo-Xin"},{"family":"Zhang","given":"Zhi-Cheng"},{"family":"Chen","given":"Xu-Dong"},{"family":"Kang","given":"Lixing"},{"family":"Li","given":"Yuan"},{"family":"Wang","given":"Fu-Dong"},{"family":"Shi","given":"Lei"},{"family":"Shi","given":"Ke"},{"family":"Liu","given":"Zhi-Bo"},{"family":"Tian","given":"Jian-Guo"},{"family":"Lu","given":"Tong-Bu"},{"family":"Zhang","given":"Jin"}]}},{"id":645,"uris":["http://zotero.org/users/local/j9Yuzt5o/items/MHP69TWQ"],"itemData":{"id":645,"type":"article-journal","abstract":"Serious climate changes and energy-related environmental problems are currently critical issues in the world. In order to reduce carbon emissions and save our environment, renewable energy harvesting technologies will serve as a key solution in the near future. Among them, triboelectric nanogenerators (TENGs), which is one of the most promising mechanical energy harvesters by means of contact electrification phenomenon, are explosively developing due to abundant wasting mechanical energy sources and a number of superior advantages in a wide availability and selection of materials, relatively simple device configurations, and low-cost processing. Significant experimental and theoretical efforts have been achieved toward understanding fundamental behaviors and a wide range of demonstrations since its report in 2012. As a result, considerable technological advancement has been exhibited and it advances the timeline of achievement in the proposed roadmap. Now, the technology has reached the stage of prototype development with verification of performance beyond the lab scale environment toward its commercialization. In this review, distinguished authors in the world worked together to summarize the state of the art in theory, materials, devices, systems, circuits, and applications in TENG fields. The great research achievements of researchers in this field around the world over the past decade are expected to play a major role in coming to fruition of unexpectedly accelerated technological advances over the next decade.","container-title":"ACS Nano","DOI":"10.1021/acsnano.2c12458","ISSN":"1936-0851","issue":"12","journalAbbreviation":"ACS Nano","note":"publisher: American Chemical Society","page":"11087-11219","source":"ACS Publications","title":"Recent Advances in Triboelectric Nanogenerators: From Technological Progress to Commercial Applications","title-short":"Recent Advances in Triboelectric Nanogenerators","volume":"17","author":[{"family":"Choi","given":"Dongwhi"},{"family":"Lee","given":"Younghoon"},{"family":"Lin","given":"Zong-Hong"},{"family":"Cho","given":"Sumin"},{"family":"Kim","given":"Miso"},{"family":"Ao","given":"Chi Kit"},{"family":"Soh","given":"Siowling"},{"family":"Sohn","given":"Changwan"},{"family":"Jeong","given":"Chang Kyu"},{"family":"Lee","given":"Jeongwan"},{"family":"Lee","given":"Minbaek"},{"family":"Lee","given":"Seungah"},{"family":"Ryu","given":"Jungho"},{"family":"Parashar","given":"Parag"},{"family":"Cho","given":"Yujang"},{"family":"Ahn","given":"Jaewan"},{"family":"Kim","given":"Il-Doo"},{"family":"Jiang","given":"Feng"},{"family":"Lee","given":"Pooi See"},{"family":"Khandelwal","given":"Gaurav"},{"family":"Kim","given":"Sang-Jae"},{"family":"Kim","given":"Hyun Soo"},{"family":"Song","given":"Hyun-Cheol"},{"family":"Kim","given":"Minje"},{"family":"Nah","given":"Junghyo"},{"family":"Kim","given":"Wook"},{"family":"Menge","given":"Habtamu Gebeyehu"},{"family":"Park","given":"Yong Tae"},{"family":"Xu","given":"Wei"},{"family":"Hao","given":"Jianhua"},{"family":"Park","given":"Hyosik"},{"family":"Lee","given":"Ju-Hyuck"},{"family":"Lee","given":"Dong-Min"},{"family":"Kim","given":"Sang-Woo"},{"family":"Park","given":"Ji Young"},{"family":"Zhang","given":"Haixia"},{"family":"Zi","given":"Yunlong"},{"family":"Guo","given":"Ru"},{"family":"Cheng","given":"Jia"},{"family":"Yang","given":"Ze"},{"family":"Xie","given":"Yannan"},{"family":"Lee","given":"Sangmin"},{"family":"Chung","given":"Jihoon"},{"family":"Oh","given":"Il-Kwon"},{"family":"Kim","given":"Ji-Seok"},{"family":"Cheng","given":"Tinghai"},{"family":"Gao","given":"Qi"},{"family":"Cheng","given":"Gang"},{"family":"Gu","given":"Guangqin"},{"family":"Shim","given":"Minseob"},{"family":"Jung","given":"Jeehoon"},{"family":"Yun","given":"Changwoo"},{"family":"Zhang","given":"Chi"},{"family":"Liu","given":"Guoxu"},{"family":"Chen","given":"Yufeng"},{"family":"Kim","given":"Suhan"},{"family":"Chen","given":"Xiangyu"},{"family":"Hu","given":"Jun"},{"family":"Pu","given":"Xiong"},{"family":"Guo","given":"Zi Hao"},{"family":"Wang","given":"Xudong"},{"family":"Chen","given":"Jun"},{"family":"Xiao","given":"Xiao"},{"family":"Xie","given":"Xing"},{"family":"Jarin","given":"Mourin"},{"family":"Zhang","given":"Hulin"},{"family":"Lai","given":"Ying-Chih"},{"family":"He","given":"Tianyiyi"},{"family":"Kim","given":"Hakjeong"},{"family":"Park","given":"Inkyu"},{"family":"Ahn","given":"Junseong"},{"family":"Huynh","given":"Nghia Dinh"},{"family":"Yang","given":"Ya"},{"family":"Wang","given":"Zhong Lin"},{"family":"Baik","given":"Jeong Min"},{"family":"Choi","given":"Dukhyun"}],"issued":{"date-parts":[["2023",6,27]]}}},{"id":646,"uris":["http://zotero.org/users/local/j9Yuzt5o/items/U752HMS3"],"itemData":{"id":646,"type":"article-journal","abstract":"Triboelectric nanogenerators (TENGs) based energy harvesting is considered as a highly efficient approach for mechanical-to-electrical energy conversion based on contact electrification and electrostatic induction. Although triboelectrification is exhibited by almost all substances, chemists and material scientists have performed extensive investigations through theoretical analysis and practical applications to promote further development of TENGs. However, there are various parameters related to triboelectric materials and its output performance, which are required to be optimized for further improvement of efficiency and stability of TENGs. Especially, extensive research effort has been dedicated in engineering triboelectric materials to improve the output performance. However, the industrial application of TENG is still limited by low charging and power conversion efficiency. This review comprehensively discusses the recent progress in improvement of the output performance of TENGs based on different strategies and principles. Moreover, this review also suggests a holistic approach for the design and integration of charge boosting and power management with TENGs. The key impact of this review includes the discussion regarding physical and chemical modification based multidimensional engineering as well as different charge boosting, and power management strategies for the further advancement of TENGs. Moreover, the review also further introduces the applications of TENGs in emerging fields, such as wearable electronic devices and implantable medical devices. Finally, the challenges and future prospective are discussed, thereby guiding further research priorities.","container-title":"Nano Energy","DOI":"10.1016/j.nanoen.2022.107318","ISSN":"2211-2855","journalAbbreviation":"Nano Energy","page":"107318","source":"ScienceDirect","title":"Recent advancements for improving the performance of triboelectric nanogenerator devices","volume":"99","author":[{"family":"Lone","given":"Shahbaz Ahmad"},{"family":"Lim","given":"Kee Chin"},{"family":"Kaswan","given":"Kuldeep"},{"family":"Chatterjee","given":"Subhodeep"},{"family":"Fan","given":"Kai-Po"},{"family":"Choi","given":"Dongwhi"},{"family":"Lee","given":"Sangmin"},{"family":"Zhang","given":"Hulin"},{"family":"Cheng","given":"Jia"},{"family":"Lin","given":"Zong-Hong"}],"issued":{"date-parts":[["2022",8,1]]}}}],"schema":"https://github.com/citation-style-language/schema/raw/master/csl-citation.json"} </w:instrText>
      </w:r>
      <w:r w:rsidR="00BB2D64" w:rsidRPr="0045636E">
        <w:rPr>
          <w:color w:val="000000" w:themeColor="text1"/>
        </w:rPr>
        <w:fldChar w:fldCharType="separate"/>
      </w:r>
      <w:r w:rsidR="00967823" w:rsidRPr="00967823">
        <w:rPr>
          <w:vertAlign w:val="superscript"/>
        </w:rPr>
        <w:t>8–10</w:t>
      </w:r>
      <w:r w:rsidR="00BB2D64" w:rsidRPr="0045636E">
        <w:rPr>
          <w:color w:val="000000" w:themeColor="text1"/>
        </w:rPr>
        <w:fldChar w:fldCharType="end"/>
      </w:r>
      <w:r w:rsidR="004327B2" w:rsidRPr="0045636E">
        <w:rPr>
          <w:color w:val="000000" w:themeColor="text1"/>
        </w:rPr>
        <w:t xml:space="preserve"> These emerging applications </w:t>
      </w:r>
      <w:r w:rsidR="005F7639" w:rsidRPr="0045636E">
        <w:rPr>
          <w:color w:val="000000" w:themeColor="text1"/>
        </w:rPr>
        <w:t xml:space="preserve">require </w:t>
      </w:r>
      <w:r w:rsidRPr="0045636E">
        <w:rPr>
          <w:color w:val="000000" w:themeColor="text1"/>
        </w:rPr>
        <w:t xml:space="preserve">detectors with </w:t>
      </w:r>
      <w:r w:rsidR="00E02665" w:rsidRPr="0045636E">
        <w:rPr>
          <w:color w:val="000000" w:themeColor="text1"/>
        </w:rPr>
        <w:t>greater functionality</w:t>
      </w:r>
      <w:r w:rsidRPr="0045636E">
        <w:rPr>
          <w:color w:val="000000" w:themeColor="text1"/>
        </w:rPr>
        <w:t xml:space="preserve">. </w:t>
      </w:r>
      <w:r w:rsidR="0059328B" w:rsidRPr="0045636E">
        <w:rPr>
          <w:color w:val="000000" w:themeColor="text1"/>
        </w:rPr>
        <w:t>Si</w:t>
      </w:r>
      <w:r w:rsidR="00E02665" w:rsidRPr="0045636E">
        <w:rPr>
          <w:color w:val="000000" w:themeColor="text1"/>
        </w:rPr>
        <w:t>licon</w:t>
      </w:r>
      <w:r w:rsidR="0035436B" w:rsidRPr="0045636E">
        <w:rPr>
          <w:color w:val="000000" w:themeColor="text1"/>
        </w:rPr>
        <w:t xml:space="preserve"> technology dominates the electronic and opto-electronic device</w:t>
      </w:r>
      <w:r w:rsidR="0096391E" w:rsidRPr="0045636E">
        <w:rPr>
          <w:color w:val="000000" w:themeColor="text1"/>
        </w:rPr>
        <w:t xml:space="preserve"> field</w:t>
      </w:r>
      <w:r w:rsidR="0035436B" w:rsidRPr="0045636E">
        <w:rPr>
          <w:color w:val="000000" w:themeColor="text1"/>
        </w:rPr>
        <w:t xml:space="preserve"> due to its exceptional opto-electronic properties</w:t>
      </w:r>
      <w:r w:rsidRPr="0045636E">
        <w:rPr>
          <w:color w:val="000000" w:themeColor="text1"/>
        </w:rPr>
        <w:t xml:space="preserve"> and compatibility with existing microelectronic technologies. </w:t>
      </w:r>
      <w:r w:rsidR="0035436B" w:rsidRPr="0045636E">
        <w:rPr>
          <w:color w:val="000000" w:themeColor="text1"/>
        </w:rPr>
        <w:t xml:space="preserve">To date, </w:t>
      </w:r>
      <w:r w:rsidR="0059328B" w:rsidRPr="0045636E">
        <w:rPr>
          <w:color w:val="000000" w:themeColor="text1"/>
        </w:rPr>
        <w:t>Si</w:t>
      </w:r>
      <w:r w:rsidR="0035436B" w:rsidRPr="0045636E">
        <w:rPr>
          <w:color w:val="000000" w:themeColor="text1"/>
        </w:rPr>
        <w:t xml:space="preserve"> is the most </w:t>
      </w:r>
      <w:r w:rsidR="0096391E" w:rsidRPr="0045636E">
        <w:rPr>
          <w:color w:val="000000" w:themeColor="text1"/>
        </w:rPr>
        <w:t xml:space="preserve">commonly-used </w:t>
      </w:r>
      <w:r w:rsidR="0035436B" w:rsidRPr="0045636E">
        <w:rPr>
          <w:color w:val="000000" w:themeColor="text1"/>
        </w:rPr>
        <w:t xml:space="preserve">material employed </w:t>
      </w:r>
      <w:r w:rsidR="0096391E" w:rsidRPr="0045636E">
        <w:rPr>
          <w:color w:val="000000" w:themeColor="text1"/>
        </w:rPr>
        <w:t xml:space="preserve">in </w:t>
      </w:r>
      <w:r w:rsidR="0035436B" w:rsidRPr="0045636E">
        <w:rPr>
          <w:color w:val="000000" w:themeColor="text1"/>
        </w:rPr>
        <w:t xml:space="preserve">the fabrication of broadband photodetectors. </w:t>
      </w:r>
      <w:r w:rsidR="0096391E" w:rsidRPr="0045636E">
        <w:rPr>
          <w:color w:val="000000" w:themeColor="text1"/>
        </w:rPr>
        <w:t>However</w:t>
      </w:r>
      <w:r w:rsidRPr="0045636E">
        <w:rPr>
          <w:color w:val="000000" w:themeColor="text1"/>
        </w:rPr>
        <w:t xml:space="preserve">, </w:t>
      </w:r>
      <w:r w:rsidR="0059328B" w:rsidRPr="0045636E">
        <w:rPr>
          <w:color w:val="000000" w:themeColor="text1"/>
        </w:rPr>
        <w:t>Si</w:t>
      </w:r>
      <w:r w:rsidRPr="0045636E">
        <w:rPr>
          <w:color w:val="000000" w:themeColor="text1"/>
        </w:rPr>
        <w:t xml:space="preserve"> </w:t>
      </w:r>
      <w:r w:rsidR="0035436B" w:rsidRPr="0045636E">
        <w:rPr>
          <w:color w:val="000000" w:themeColor="text1"/>
        </w:rPr>
        <w:t>photodetectors</w:t>
      </w:r>
      <w:r w:rsidRPr="0045636E">
        <w:rPr>
          <w:color w:val="000000" w:themeColor="text1"/>
        </w:rPr>
        <w:t xml:space="preserve"> inherently </w:t>
      </w:r>
      <w:r w:rsidR="00174C88" w:rsidRPr="0045636E">
        <w:rPr>
          <w:color w:val="000000" w:themeColor="text1"/>
        </w:rPr>
        <w:t>face the drawback of</w:t>
      </w:r>
      <w:r w:rsidRPr="0045636E">
        <w:rPr>
          <w:color w:val="000000" w:themeColor="text1"/>
        </w:rPr>
        <w:t xml:space="preserve"> </w:t>
      </w:r>
      <w:r w:rsidR="006E1FE5" w:rsidRPr="0045636E">
        <w:rPr>
          <w:color w:val="000000" w:themeColor="text1"/>
        </w:rPr>
        <w:t>low spectral responsivity</w:t>
      </w:r>
      <w:r w:rsidRPr="0045636E">
        <w:rPr>
          <w:color w:val="000000" w:themeColor="text1"/>
        </w:rPr>
        <w:t xml:space="preserve"> </w:t>
      </w:r>
      <w:r w:rsidR="006E1FE5" w:rsidRPr="0045636E">
        <w:rPr>
          <w:color w:val="000000" w:themeColor="text1"/>
        </w:rPr>
        <w:t>and are far from meeting the requirements of emerging applications.</w:t>
      </w:r>
    </w:p>
    <w:p w14:paraId="5519F661" w14:textId="43A255A5" w:rsidR="00177C1B" w:rsidRPr="0045636E" w:rsidRDefault="006E1FE5" w:rsidP="0045636E">
      <w:pPr>
        <w:pStyle w:val="Web"/>
        <w:spacing w:line="480" w:lineRule="auto"/>
        <w:jc w:val="both"/>
        <w:rPr>
          <w:color w:val="000000" w:themeColor="text1"/>
        </w:rPr>
      </w:pPr>
      <w:r w:rsidRPr="0045636E">
        <w:rPr>
          <w:color w:val="000000" w:themeColor="text1"/>
        </w:rPr>
        <w:t xml:space="preserve">The key issues that contribute to the poor responsivity of </w:t>
      </w:r>
      <w:r w:rsidR="0059328B" w:rsidRPr="0045636E">
        <w:rPr>
          <w:color w:val="000000" w:themeColor="text1"/>
        </w:rPr>
        <w:t>Si</w:t>
      </w:r>
      <w:r w:rsidRPr="0045636E">
        <w:rPr>
          <w:color w:val="000000" w:themeColor="text1"/>
        </w:rPr>
        <w:t xml:space="preserve"> photodetectors and which need to be addressed are: i) Thermalization losses due to </w:t>
      </w:r>
      <w:r w:rsidR="00652817" w:rsidRPr="0045636E">
        <w:rPr>
          <w:color w:val="000000" w:themeColor="text1"/>
        </w:rPr>
        <w:t>high-</w:t>
      </w:r>
      <w:r w:rsidRPr="0045636E">
        <w:rPr>
          <w:color w:val="000000" w:themeColor="text1"/>
        </w:rPr>
        <w:t>energy photons (UV spectra)</w:t>
      </w:r>
      <w:r w:rsidR="00BC409B" w:rsidRPr="0045636E">
        <w:rPr>
          <w:color w:val="000000" w:themeColor="text1"/>
        </w:rPr>
        <w:t xml:space="preserve"> and</w:t>
      </w:r>
      <w:r w:rsidRPr="0045636E">
        <w:rPr>
          <w:color w:val="000000" w:themeColor="text1"/>
        </w:rPr>
        <w:t xml:space="preserve"> ii) reflection losses of incident photons due to</w:t>
      </w:r>
      <w:r w:rsidR="00537FBE" w:rsidRPr="0045636E">
        <w:rPr>
          <w:color w:val="000000" w:themeColor="text1"/>
        </w:rPr>
        <w:t xml:space="preserve"> the</w:t>
      </w:r>
      <w:r w:rsidRPr="0045636E">
        <w:rPr>
          <w:color w:val="000000" w:themeColor="text1"/>
        </w:rPr>
        <w:t xml:space="preserve"> high </w:t>
      </w:r>
      <w:r w:rsidR="00BC409B" w:rsidRPr="0045636E">
        <w:rPr>
          <w:color w:val="000000" w:themeColor="text1"/>
        </w:rPr>
        <w:t xml:space="preserve">refractive index of </w:t>
      </w:r>
      <w:r w:rsidR="0059328B" w:rsidRPr="0045636E">
        <w:rPr>
          <w:color w:val="000000" w:themeColor="text1"/>
        </w:rPr>
        <w:t>Si</w:t>
      </w:r>
      <w:r w:rsidR="00BC409B" w:rsidRPr="0045636E">
        <w:rPr>
          <w:color w:val="000000" w:themeColor="text1"/>
        </w:rPr>
        <w:t>.</w:t>
      </w:r>
      <w:r w:rsidR="00750D25" w:rsidRPr="0045636E">
        <w:rPr>
          <w:color w:val="000000" w:themeColor="text1"/>
        </w:rPr>
        <w:fldChar w:fldCharType="begin"/>
      </w:r>
      <w:r w:rsidR="00967823">
        <w:rPr>
          <w:color w:val="000000" w:themeColor="text1"/>
        </w:rPr>
        <w:instrText xml:space="preserve"> ADDIN ZOTERO_ITEM CSL_CITATION {"citationID":"3pmf5mOZ","properties":{"formattedCitation":"\\super 11,12\\nosupersub{}","plainCitation":"11,12","noteIndex":0},"citationItems":[{"id":438,"uris":["http://zotero.org/users/local/j9Yuzt5o/items/ATSFU4JF"],"itemData":{"id":438,"type":"article-journal","abstract":"Perovskite-silicon tandem solar cells have made rapid progress in the last decade. Still, they suffer from multiple loss channels, one of them being optical losses including reflection and thermalization. In this study, the effect of structures at the air-perovskite and perovskite-silicon interface of the tandem solar cell stack on these two loss channels are evaluated. Regarding reflectance, every structure evaluated led to a reduction relative to the optimized planar stack. The best combination of structures evaluated reduced the reflection loss from 3.1&amp;#x2005;mA/cm2 (planar reference) to 1.0&amp;#x2005;mA/cm2 equivalent current. Additionally, nanostructured interfaces can lead to a reduction in thermalization losses by enhancing the absorptance in the perovskite sub-cell close to the bandgap. This means that more current can be generated at a higher voltage under the assumption that current-matching is maintained and the perovskite bandgap is increased accordingly, pathing the way towards higher efficiencies. Here, the largest benefit was obtained using a structure at the upper interface. The best result yielded an increase of 4.9&amp;#x0025;rel in efficiency. A comparison to a tandem solar cell using a fully textured approach with random pyramids on silicon shows potential benefits for the suggested nanostructured approach regarding thermalization losses, while reflectance is reduced at a similar level. In addition, the applicability of the concept in the module context is shown.","container-title":"Optics Express","DOI":"10.1364/OE.491371","ISSN":"1094-4087","issue":"12","journalAbbreviation":"Opt. Express, OE","language":"EN","license":"© 2023 Optica Publishing Group","note":"publisher: Optica Publishing Group","page":"19428-19442","source":"opg.optica.org","title":"Structuring of perovskite-silicon tandem solar cells for reduced reflectance and thermalization losses","volume":"31","author":[{"family":"Callies","given":"Adrian"},{"family":"Hanser","given":"Mario"},{"family":"Goldschmidt","given":"Jan Christoph"},{"family":"Bläsi","given":"Benedikt"},{"family":"Höhn","given":"Oliver"}],"issued":{"date-parts":[["2023",6,5]]}}},{"id":437,"uris":["http://zotero.org/users/local/j9Yuzt5o/items/2BBCBAF4"],"itemData":{"id":437,"type":"article-journal","abstract":"One of the main loss mechanisms in photovoltaic solar cells is the thermalization of photogenerated hot carriers via phonon-mediated relaxation. By inhibiting these relaxation mechanisms and reducing thermalization losses, it may be possible to improve the power conversion efficiency of solar cells beyond the single gap limit. Here, type-II InAs/AlAsSb multi-quantum well (MQW) structures are investigated to study the impact of the phononic properties of the AlAsSb barrier material in hot carrier thermalization. Experimental and theoretical results show that by increasing the barrier thickness (increasing the relative contribution of AlAsSb content in the superlattices), the relaxation of hot carriers is reduced as observed in power-dependent photoluminescence and thermalization analysis. This is attributed to an increase in the phononic bandgap of the MQW with increasing AlAsSb composition reducing the efficiency of the dominant Klemens mechanism as the phononic properties shift toward a more AlSb-like behavior.","container-title":"Applied Physics Letters","DOI":"10.1063/5.0052600","ISSN":"0003-6951","issue":"21","journalAbbreviation":"Applied Physics Letters","page":"213902","source":"Silverchair","title":"Hot carrier relaxation and inhibited thermalization in superlattice heterostructures: The potential for phonon management","title-short":"Hot carrier relaxation and inhibited thermalization in superlattice heterostructures","volume":"118","author":[{"family":"Esmaielpour","given":"Hamidreza"},{"family":"Durant","given":"Brandon K."},{"family":"Dorman","given":"Kyle R."},{"family":"Whiteside","given":"Vincent R."},{"family":"Garg","given":"Jivtesh"},{"family":"Mishima","given":"Tetsuya D."},{"family":"Santos","given":"Michael B."},{"family":"Sellers","given":"Ian R."},{"family":"Guillemoles","given":"Jean-François"},{"family":"Suchet","given":"Daniel"}],"issued":{"date-parts":[["2021",5,26]]}}}],"schema":"https://github.com/citation-style-language/schema/raw/master/csl-citation.json"} </w:instrText>
      </w:r>
      <w:r w:rsidR="00750D25" w:rsidRPr="0045636E">
        <w:rPr>
          <w:color w:val="000000" w:themeColor="text1"/>
        </w:rPr>
        <w:fldChar w:fldCharType="separate"/>
      </w:r>
      <w:r w:rsidR="00967823" w:rsidRPr="00967823">
        <w:rPr>
          <w:vertAlign w:val="superscript"/>
        </w:rPr>
        <w:t>11,12</w:t>
      </w:r>
      <w:r w:rsidR="00750D25" w:rsidRPr="0045636E">
        <w:rPr>
          <w:color w:val="000000" w:themeColor="text1"/>
        </w:rPr>
        <w:fldChar w:fldCharType="end"/>
      </w:r>
      <w:r w:rsidR="00BC409B" w:rsidRPr="0045636E">
        <w:rPr>
          <w:color w:val="000000" w:themeColor="text1"/>
        </w:rPr>
        <w:t xml:space="preserve"> </w:t>
      </w:r>
      <w:r w:rsidR="0059328B" w:rsidRPr="0045636E">
        <w:rPr>
          <w:color w:val="000000" w:themeColor="text1"/>
        </w:rPr>
        <w:t>Si</w:t>
      </w:r>
      <w:r w:rsidR="0035436B" w:rsidRPr="0045636E">
        <w:rPr>
          <w:color w:val="000000" w:themeColor="text1"/>
        </w:rPr>
        <w:t xml:space="preserve"> photodetecto</w:t>
      </w:r>
      <w:r w:rsidR="00200426" w:rsidRPr="0045636E">
        <w:rPr>
          <w:color w:val="000000" w:themeColor="text1"/>
        </w:rPr>
        <w:t>rs are</w:t>
      </w:r>
      <w:r w:rsidR="00652817" w:rsidRPr="0045636E">
        <w:rPr>
          <w:color w:val="000000" w:themeColor="text1"/>
        </w:rPr>
        <w:t xml:space="preserve"> </w:t>
      </w:r>
      <w:r w:rsidR="00200426" w:rsidRPr="0045636E">
        <w:rPr>
          <w:color w:val="000000" w:themeColor="text1"/>
        </w:rPr>
        <w:t xml:space="preserve">sensitive </w:t>
      </w:r>
      <w:r w:rsidR="00652817" w:rsidRPr="0045636E">
        <w:rPr>
          <w:color w:val="000000" w:themeColor="text1"/>
        </w:rPr>
        <w:t>to</w:t>
      </w:r>
      <w:r w:rsidR="00200426" w:rsidRPr="0045636E">
        <w:rPr>
          <w:color w:val="000000" w:themeColor="text1"/>
        </w:rPr>
        <w:t xml:space="preserve"> </w:t>
      </w:r>
      <w:r w:rsidR="0035436B" w:rsidRPr="0045636E">
        <w:rPr>
          <w:color w:val="000000" w:themeColor="text1"/>
        </w:rPr>
        <w:t xml:space="preserve">visible and </w:t>
      </w:r>
      <w:r w:rsidR="00200426" w:rsidRPr="0045636E">
        <w:rPr>
          <w:color w:val="000000" w:themeColor="text1"/>
        </w:rPr>
        <w:t xml:space="preserve">NIR spectra </w:t>
      </w:r>
      <w:r w:rsidR="00652817" w:rsidRPr="0045636E">
        <w:rPr>
          <w:color w:val="000000" w:themeColor="text1"/>
        </w:rPr>
        <w:t xml:space="preserve">but </w:t>
      </w:r>
      <w:r w:rsidR="0035436B" w:rsidRPr="0045636E">
        <w:rPr>
          <w:color w:val="000000" w:themeColor="text1"/>
        </w:rPr>
        <w:t xml:space="preserve">have </w:t>
      </w:r>
      <w:r w:rsidR="00200426" w:rsidRPr="0045636E">
        <w:rPr>
          <w:color w:val="000000" w:themeColor="text1"/>
        </w:rPr>
        <w:t xml:space="preserve">poor responsivity </w:t>
      </w:r>
      <w:r w:rsidR="0035436B" w:rsidRPr="0045636E">
        <w:rPr>
          <w:color w:val="000000" w:themeColor="text1"/>
        </w:rPr>
        <w:t>in the UV range, making them less suitable for applications that require high UV sensitivity.</w:t>
      </w:r>
      <w:r w:rsidR="001C2562" w:rsidRPr="0045636E">
        <w:rPr>
          <w:color w:val="000000" w:themeColor="text1"/>
        </w:rPr>
        <w:t xml:space="preserve"> UV photons which have energies </w:t>
      </w:r>
      <w:r w:rsidR="008178F5" w:rsidRPr="0045636E">
        <w:rPr>
          <w:color w:val="000000" w:themeColor="text1"/>
        </w:rPr>
        <w:t xml:space="preserve">that exceed </w:t>
      </w:r>
      <w:r w:rsidR="001C2562" w:rsidRPr="0045636E">
        <w:rPr>
          <w:color w:val="000000" w:themeColor="text1"/>
        </w:rPr>
        <w:t xml:space="preserve">the bandgap of </w:t>
      </w:r>
      <w:r w:rsidR="0059328B" w:rsidRPr="0045636E">
        <w:rPr>
          <w:color w:val="000000" w:themeColor="text1"/>
        </w:rPr>
        <w:t>Si</w:t>
      </w:r>
      <w:r w:rsidR="001C2562" w:rsidRPr="0045636E">
        <w:rPr>
          <w:color w:val="000000" w:themeColor="text1"/>
        </w:rPr>
        <w:t xml:space="preserve"> (1.1 eV), generate hot electrons </w:t>
      </w:r>
      <w:r w:rsidR="00B27F96" w:rsidRPr="0045636E">
        <w:rPr>
          <w:color w:val="000000" w:themeColor="text1"/>
        </w:rPr>
        <w:t>when absorbed</w:t>
      </w:r>
      <w:r w:rsidR="0059328B" w:rsidRPr="0045636E">
        <w:rPr>
          <w:color w:val="000000" w:themeColor="text1"/>
        </w:rPr>
        <w:t xml:space="preserve"> at the surface</w:t>
      </w:r>
      <w:r w:rsidR="001C2562" w:rsidRPr="0045636E">
        <w:rPr>
          <w:color w:val="000000" w:themeColor="text1"/>
        </w:rPr>
        <w:t xml:space="preserve">, which </w:t>
      </w:r>
      <w:r w:rsidR="00B27F96" w:rsidRPr="0045636E">
        <w:rPr>
          <w:color w:val="000000" w:themeColor="text1"/>
        </w:rPr>
        <w:t xml:space="preserve">are </w:t>
      </w:r>
      <w:r w:rsidR="001C2562" w:rsidRPr="0045636E">
        <w:rPr>
          <w:color w:val="000000" w:themeColor="text1"/>
        </w:rPr>
        <w:t>typically lost as phonon emission</w:t>
      </w:r>
      <w:r w:rsidR="008178F5" w:rsidRPr="0045636E">
        <w:rPr>
          <w:color w:val="000000" w:themeColor="text1"/>
        </w:rPr>
        <w:t>s</w:t>
      </w:r>
      <w:r w:rsidR="001C2562" w:rsidRPr="0045636E">
        <w:rPr>
          <w:color w:val="000000" w:themeColor="text1"/>
        </w:rPr>
        <w:t xml:space="preserve"> by non-radiative recombination process,</w:t>
      </w:r>
      <w:r w:rsidR="00EE454F" w:rsidRPr="0045636E">
        <w:rPr>
          <w:color w:val="000000" w:themeColor="text1"/>
        </w:rPr>
        <w:t xml:space="preserve"> resulting in </w:t>
      </w:r>
      <w:r w:rsidR="001C2562" w:rsidRPr="0045636E">
        <w:rPr>
          <w:color w:val="000000" w:themeColor="text1"/>
        </w:rPr>
        <w:t xml:space="preserve">heating </w:t>
      </w:r>
      <w:r w:rsidR="006D4891" w:rsidRPr="0045636E">
        <w:rPr>
          <w:color w:val="000000" w:themeColor="text1"/>
        </w:rPr>
        <w:t xml:space="preserve">of </w:t>
      </w:r>
      <w:r w:rsidR="001C2562" w:rsidRPr="0045636E">
        <w:rPr>
          <w:color w:val="000000" w:themeColor="text1"/>
        </w:rPr>
        <w:t xml:space="preserve">the crystal lattice. </w:t>
      </w:r>
    </w:p>
    <w:p w14:paraId="600DD7A1" w14:textId="6A8470C8" w:rsidR="004327B2" w:rsidRPr="0045636E" w:rsidRDefault="008178F5" w:rsidP="0045636E">
      <w:pPr>
        <w:pStyle w:val="Web"/>
        <w:spacing w:line="480" w:lineRule="auto"/>
        <w:jc w:val="both"/>
        <w:rPr>
          <w:color w:val="000000" w:themeColor="text1"/>
        </w:rPr>
      </w:pPr>
      <w:r w:rsidRPr="0045636E">
        <w:rPr>
          <w:color w:val="000000" w:themeColor="text1"/>
        </w:rPr>
        <w:t>S</w:t>
      </w:r>
      <w:r w:rsidR="00EB38E0" w:rsidRPr="0045636E">
        <w:rPr>
          <w:color w:val="000000" w:themeColor="text1"/>
        </w:rPr>
        <w:t xml:space="preserve">olar irradiance measurement, luminescence spectroscopy, UV </w:t>
      </w:r>
      <w:r w:rsidRPr="0045636E">
        <w:rPr>
          <w:color w:val="000000" w:themeColor="text1"/>
        </w:rPr>
        <w:t xml:space="preserve">curing </w:t>
      </w:r>
      <w:r w:rsidR="00EB38E0" w:rsidRPr="0045636E">
        <w:rPr>
          <w:color w:val="000000" w:themeColor="text1"/>
        </w:rPr>
        <w:t>systems, space and atmospheric research exploration demand detectors with broadband spectral response and</w:t>
      </w:r>
      <w:r w:rsidR="00990B74" w:rsidRPr="0045636E">
        <w:rPr>
          <w:color w:val="000000" w:themeColor="text1"/>
        </w:rPr>
        <w:t xml:space="preserve"> high responsivity in</w:t>
      </w:r>
      <w:r w:rsidRPr="0045636E">
        <w:rPr>
          <w:color w:val="000000" w:themeColor="text1"/>
        </w:rPr>
        <w:t xml:space="preserve"> the</w:t>
      </w:r>
      <w:r w:rsidR="00990B74" w:rsidRPr="0045636E">
        <w:rPr>
          <w:color w:val="000000" w:themeColor="text1"/>
        </w:rPr>
        <w:t xml:space="preserve"> UV region.</w:t>
      </w:r>
      <w:r w:rsidR="00C22968">
        <w:rPr>
          <w:color w:val="000000" w:themeColor="text1"/>
        </w:rPr>
        <w:fldChar w:fldCharType="begin"/>
      </w:r>
      <w:r w:rsidR="00967823">
        <w:rPr>
          <w:color w:val="000000" w:themeColor="text1"/>
        </w:rPr>
        <w:instrText xml:space="preserve"> ADDIN ZOTERO_ITEM CSL_CITATION {"citationID":"sskNAxcO","properties":{"formattedCitation":"\\super 13\\uc0\\u8211{}15\\nosupersub{}","plainCitation":"13–15","noteIndex":0},"citationItems":[{"id":626,"uris":["http://zotero.org/users/local/j9Yuzt5o/items/QGHS96HY"],"itemData":{"id":626,"type":"article-journal","container-title":"Journal of The Electrochemical Society","DOI":"10.1149/1.3223984","ISSN":"1945-7111","issue":"11","journalAbbreviation":"J. Electrochem. Soc.","language":"en","note":"publisher: IOP Publishing","page":"K196","source":"iopscience.iop.org","title":"The Preparation and High Photon-Sensing Properties of Fluorinated Tin Dioxide Nanowires","volume":"156","author":[{"family":"Lin","given":"Yu-Hung"},{"family":"Huang","given":"Meng-Wen"},{"family":"Liu","given":"Chun-Kuo"},{"family":"Chen","given":"Jiann-Ruey"},{"family":"Wu","given":"Jyh-Ming"},{"family":"Shih","given":"Han C."}],"issued":{"date-parts":[["2009",9,16]]}}},{"id":625,"uris":["http://zotero.org/users/local/j9Yuzt5o/items/QPZHD2K4"],"itemData":{"id":625,"type":"article-journal","abstract":"We demonstrated a single microwire photodetector first made using a VO2 microwire that exhibted high responsivity (Rλ) and external quantum efficiency (EQE) under varying light intensities. The VO2 nanowires/microwires were grown and attached on the surface of the SiO2/Si(100) substrate. The SiO2 layer can produce extremely low densities of long VO2 microwires. An individual VO2 microwire was bonded onto the ends using silver paste to fabricate a photodetector. The high-resolution transmission electron microscopy image indicates that the nanowires grew along the [100] axis as a single crystal. The critical parameters, such as Rλ, EQE, and detectivity, are extremely high, 7069 A W–1, 2.4 × 1010%, and 1.5 × 1014 Jones, respectively, under a bias of 4 V and an illumination intensity of 1 μW cm–2. The asymmetry in the I–V curves results from the unequal barrier heights at the two contacts. The photodetector has a linear I–V curve with a low dark current while a nonlinear curves was observed under varing light intensities. The highly efficient hole-trapping effect contributed to the high responsivity and external quantum efficiency in the metal–oxide nanomaterial photodetector. The responsivity of VO2 photodetector is 6 and 4 orders higher than that of graphene (or MoS2) and GaS, respectively. The findings demonstrate that VO2 nanowire/microwire is highly suitable for realizing a high-performance photodetector on a SiO2/Si substrate.","container-title":"ACS Applied Materials &amp; Interfaces","DOI":"10.1021/am503598g","ISSN":"1944-8244","issue":"16","journalAbbreviation":"ACS Appl. Mater. Interfaces","note":"publisher: American Chemical Society","page":"14286-14292","source":"ACS Publications","title":"Ultrahigh Responsivity and External Quantum Efficiency of an Ultraviolet-Light Photodetector Based on a Single VO2 Microwire","volume":"6","author":[{"family":"Wu","given":"Jyh Ming"},{"family":"Chang","given":"Wei En"}],"issued":{"date-parts":[["2014",8,27]]}}},{"id":627,"uris":["http://zotero.org/users/local/j9Yuzt5o/items/PR4SPUZ2"],"itemData":{"id":627,"type":"article-journal","container-title":"Journal of The Electrochemical Society","DOI":"10.1149/1.3514618","ISSN":"1945-7111","issue":"1","journalAbbreviation":"J. Electrochem. Soc.","language":"en","note":"publisher: IOP Publishing","page":"K6","source":"iopscience.iop.org","title":"Photoresponsive and Ultraviolet to Visible-Light Range Photocatalytic Properties of ZnO:Sb Nanowires","title-short":"Photoresponsive and Ultraviolet to Visible-Light Range Photocatalytic Properties of ZnO","volume":"158","author":[{"family":"Wu","given":"Jyh Ming"},{"family":"Fang","given":"Chiung-Wan"},{"family":"Lee","given":"Lin-Tsang"},{"family":"Yeh","given":"Hsin-Hsien"},{"family":"Lin","given":"Yu-Hung"},{"family":"Yeh","given":"Ping-Hung"},{"family":"Tsai","given":"Ling-Na"},{"family":"Lin","given":"Li-Jiaun"}],"issued":{"date-parts":[["2010",11,24]]}}}],"schema":"https://github.com/citation-style-language/schema/raw/master/csl-citation.json"} </w:instrText>
      </w:r>
      <w:r w:rsidR="00C22968">
        <w:rPr>
          <w:color w:val="000000" w:themeColor="text1"/>
        </w:rPr>
        <w:fldChar w:fldCharType="separate"/>
      </w:r>
      <w:r w:rsidR="00967823" w:rsidRPr="00967823">
        <w:rPr>
          <w:vertAlign w:val="superscript"/>
        </w:rPr>
        <w:t>13–15</w:t>
      </w:r>
      <w:r w:rsidR="00C22968">
        <w:rPr>
          <w:color w:val="000000" w:themeColor="text1"/>
        </w:rPr>
        <w:fldChar w:fldCharType="end"/>
      </w:r>
      <w:r w:rsidR="00990B74" w:rsidRPr="0045636E">
        <w:rPr>
          <w:color w:val="000000" w:themeColor="text1"/>
        </w:rPr>
        <w:t xml:space="preserve"> </w:t>
      </w:r>
      <w:r w:rsidR="00213EAD" w:rsidRPr="0045636E">
        <w:rPr>
          <w:color w:val="000000" w:themeColor="text1"/>
        </w:rPr>
        <w:t xml:space="preserve">This has prompted </w:t>
      </w:r>
      <w:r w:rsidR="004B679E" w:rsidRPr="0045636E">
        <w:rPr>
          <w:color w:val="000000" w:themeColor="text1"/>
        </w:rPr>
        <w:t>exhaustive</w:t>
      </w:r>
      <w:r w:rsidR="00213EAD" w:rsidRPr="0045636E">
        <w:rPr>
          <w:color w:val="000000" w:themeColor="text1"/>
        </w:rPr>
        <w:t xml:space="preserve"> </w:t>
      </w:r>
      <w:r w:rsidR="00EB38E0" w:rsidRPr="0045636E">
        <w:rPr>
          <w:color w:val="000000" w:themeColor="text1"/>
        </w:rPr>
        <w:t>research</w:t>
      </w:r>
      <w:r w:rsidR="00213EAD" w:rsidRPr="0045636E">
        <w:rPr>
          <w:color w:val="000000" w:themeColor="text1"/>
        </w:rPr>
        <w:t xml:space="preserve"> to curtail thermalisation and reflection losses</w:t>
      </w:r>
      <w:r w:rsidR="00EB38E0" w:rsidRPr="0045636E">
        <w:rPr>
          <w:color w:val="000000" w:themeColor="text1"/>
        </w:rPr>
        <w:t xml:space="preserve"> </w:t>
      </w:r>
      <w:r w:rsidR="004B679E" w:rsidRPr="0045636E">
        <w:rPr>
          <w:color w:val="000000" w:themeColor="text1"/>
        </w:rPr>
        <w:t>using</w:t>
      </w:r>
      <w:r w:rsidR="00EB38E0" w:rsidRPr="0045636E">
        <w:rPr>
          <w:color w:val="000000" w:themeColor="text1"/>
        </w:rPr>
        <w:t xml:space="preserve"> several </w:t>
      </w:r>
      <w:r w:rsidR="004B679E" w:rsidRPr="0045636E">
        <w:rPr>
          <w:color w:val="000000" w:themeColor="text1"/>
        </w:rPr>
        <w:t>strategies</w:t>
      </w:r>
      <w:r w:rsidR="00EB38E0" w:rsidRPr="0045636E">
        <w:rPr>
          <w:color w:val="000000" w:themeColor="text1"/>
        </w:rPr>
        <w:t>, such as</w:t>
      </w:r>
      <w:r w:rsidR="00213EAD" w:rsidRPr="0045636E">
        <w:rPr>
          <w:color w:val="000000" w:themeColor="text1"/>
        </w:rPr>
        <w:t xml:space="preserve"> the use of</w:t>
      </w:r>
      <w:r w:rsidR="00EB38E0" w:rsidRPr="0045636E">
        <w:rPr>
          <w:color w:val="000000" w:themeColor="text1"/>
        </w:rPr>
        <w:t xml:space="preserve"> tandem device architectures, hot carrier extraction, integration with III–V compound semiconductors, spectral splitting,</w:t>
      </w:r>
      <w:r w:rsidR="00BC409B" w:rsidRPr="0045636E">
        <w:rPr>
          <w:color w:val="000000" w:themeColor="text1"/>
        </w:rPr>
        <w:t xml:space="preserve"> etc.</w:t>
      </w:r>
      <w:r w:rsidR="00750D25" w:rsidRPr="0045636E">
        <w:rPr>
          <w:color w:val="000000" w:themeColor="text1"/>
        </w:rPr>
        <w:fldChar w:fldCharType="begin"/>
      </w:r>
      <w:r w:rsidR="00967823">
        <w:rPr>
          <w:color w:val="000000" w:themeColor="text1"/>
        </w:rPr>
        <w:instrText xml:space="preserve"> ADDIN ZOTERO_ITEM CSL_CITATION {"citationID":"W0l6LHLk","properties":{"formattedCitation":"\\super 16\\uc0\\u8211{}20\\nosupersub{}","plainCitation":"16–20","noteIndex":0},"citationItems":[{"id":115,"uris":["http://zotero.org/users/local/j9Yuzt5o/items/3NNA4WNR"],"itemData":{"id":115,"type":"article-journal","abstract":"Perovskite solar cells are used in silicon-based tandem solar cells due to their tunable band gap, high absorption coefficient and low preparation cost. However, the relatively large optical refractive index of bottom silicon, in comparison with that of top perovskite absorber layers, results in significant reflection losses in two-terminal devices. Therefore, light management is crucial to improve photocurrent absorption in the Si bottom cell. In this paper, nanoholes array filled with TiO2 is introduced into bottom cells design. By finite-difference time-domain methods, the absorption efficiency and photocurrent density in the range of 300–1100 nm has been analyzed, and the structural parameters have been also optimized. Our calculations show the photocurrent density which tends to be saturated with the increase in the height of the nanoholes. The absorption enhancement modes of photons at different wavelengths have been analyzed intuitively by the distribution of electric field. These results enable a viable and convenient route toward high efficiency design of perovskite/Si tandem solar cells.","container-title":"Nanoscale Research Letters","DOI":"10.1186/s11671-020-03445-3","ISSN":"1556-276X","issue":"1","journalAbbreviation":"Nanoscale Res Lett","language":"en","page":"213","source":"Springer Link","title":"Enhanced Optical Absorption in Perovskite/Si Tandem Solar Cells with Nanoholes Array","volume":"15","author":[{"family":"Kuang","given":"Yawei"},{"family":"Ma","given":"Yulong"},{"family":"Zhang","given":"Debao"},{"family":"Wei","given":"Qingzhu"},{"family":"Wang","given":"Shuchang"},{"family":"Yang","given":"Xifeng"},{"family":"Hong","given":"Xuekun"},{"family":"Liu","given":"Yushen"}],"issued":{"date-parts":[["2020",11,12]]}}},{"id":444,"uris":["http://zotero.org/users/local/j9Yuzt5o/items/XJ598RCF"],"itemData":{"id":444,"type":"article-journal","container-title":"Journal of Materials Chemistry A","DOI":"10.1039/D1TA04527J","issue":"37","language":"en","note":"publisher: Royal Society of Chemistry","page":"20919-20940","source":"pubs.rsc.org","title":"Optoelectronic devices based on the integration of halide perovskites with silicon-based materials","volume":"9","author":[{"family":"Liu","given":"Jingjing"},{"family":"Qu","given":"Junle"},{"family":"Kirchartz","given":"Thomas"},{"family":"Song","given":"Jun"}],"issued":{"date-parts":[["2021"]]}}},{"id":451,"uris":["http://zotero.org/users/local/j9Yuzt5o/items/5XEATULE"],"itemData":{"id":451,"type":"article-journal","abstract":"Hyperspectral imaging (HSI) with rich spectral and spatial information holds potential for applications ranging from remote sensing to biomedicine. However, charge-coupled device (CCD) detectors used in conventional HSI systems suffer from inferior and unbalanced responsivity in the visible region, which is not a perfect choice for high-performance visible HSI. That is, conventional Si-based CCDs exhibit poor responsivity at short wavelengths (e.g., 400&amp;#x2013;600&amp;#x00A0;nm) compared with that at longer wavelengths due to the nature of the indirect bandgap in silicon of around 1.1&amp;#x00A0;eV. To solve this challenge, we introduce a CsPbBr3 perovskite layer to shape the spectrum of a Si/PEDOT:PSS heterojunction photodetector (PD), resulting in a fabricated Si-CsPbBr3 hybrid PD with enhanced responsivity at 400&amp;#x2013;600&amp;#x00A0;nm. This results in an approximately flat spectral responsivity curve in the visible region (400&amp;#x2013;800&amp;#x00A0;nm). Therefore, the stable Si&amp;#x2212;CsPbBr3 hybrid PD with a flat spectrum overcomes the shortcomings of traditional Si-based PDs and makes it more suitable for HSI. Further, we set up a first perovskite HSI system with high spectrum resolution and demonstrate potential applications for tumor detection and tissue identification. We believe that this perovskite optimization can be integrated into modern CCD, thus becoming a step in future CCD fabrication processes, which is a milestone for high-performance HSI systems.","container-title":"Photonics Research","DOI":"10.1364/PRJ.411415","ISSN":"2327-9125","issue":"9","journalAbbreviation":"Photon. Res., PRJ","language":"EN","license":"© 2021 Chinese Laser Press","note":"publisher: Optica Publishing Group","page":"1734-1744","source":"opg.optica.org","title":"Spectrum-shaped Si-perovskite hybrid photodetectors for hyperspectral bioimaging","volume":"9","author":[{"family":"Liu","given":"Yujin"},{"family":"Ji","given":"Zhong"},{"family":"Li","given":"Yaping"},{"family":"Fan","given":"Hong Jin"},{"family":"Mai","given":"Wenjie"}],"issued":{"date-parts":[["2021",9,1]]}}},{"id":448,"uris":["http://zotero.org/users/local/j9Yuzt5o/items/9QQARFWG"],"itemData":{"id":448,"type":"article-journal","abstract":"The seamless integration of III-V nanostructures on silicon is a long-standing goal and an important step towards integrated optical links. In the present work, we demonstrate scaled and waveguide coupled III-V photodiodes monolithically integrated on Si, implemented as InP/In0.5Ga0.5As/InP p-i-n heterostructures. The waveguide coupled devices show a dark current down to 0.048 A/cm2 at −1 V and a responsivity up to 0.2 A/W at −2 V. Using grating couplers centered around 1320 nm, we demonstrate high-speed detection with a cutoff frequency f3dB exceeding 70 GHz and data reception at 50 GBd with OOK and 4PAM. When operated in forward bias as a light emitting diode, the devices emit light centered at 1550 nm. Furthermore, we also investigate the self-heating of the devices using scanning thermal microscopy and find a temperature increase of only ~15 K during the device operation as emitter, in accordance with thermal simulation results.","container-title":"Nature Communications","DOI":"10.1038/s41467-022-28502-6","ISSN":"2041-1723","issue":"1","journalAbbreviation":"Nat Commun","language":"en","license":"2022 The Author(s)","note":"number: 1\npublisher: Nature Publishing Group","page":"909","source":"www.nature.com","title":"Waveguide coupled III-V photodiodes monolithically integrated on Si","volume":"13","author":[{"family":"Wen","given":"Pengyan"},{"family":"Tiwari","given":"Preksha"},{"family":"Mauthe","given":"Svenja"},{"family":"Schmid","given":"Heinz"},{"family":"Sousa","given":"Marilyne"},{"family":"Scherrer","given":"Markus"},{"family":"Baumann","given":"Michael"},{"family":"Bitachon","given":"Bertold Ian"},{"family":"Leuthold","given":"Juerg"},{"family":"Gotsmann","given":"Bernd"},{"family":"Moselund","given":"Kirsten E."}],"issued":{"date-parts":[["2022",2,17]]}}},{"id":450,"uris":["http://zotero.org/users/local/j9Yuzt5o/items/N8U2ZSI5"],"itemData":{"id":450,"type":"article-journal","abstract":"Seamlessly integrating III-V active devices with Si passive components in a monolithic manner is the key for fully integrated Si photonics. In this article, we demonstrate high-performance III-V photodetectors directly grown on industry-standard (001)-oriented silicon-on-insulator (SOI) wafers and intimately coupled with Si waveguides. The Si-waveguide-coupled III-V photodetectors feature a low dark current of 60 pA corresponding to a current density of 0.002A/cm2, a large photocurrent exceeding 1 mA, responsivities of 0.4 A/W at 1.3 µm and 0.2 A/W at 1.5 µm, and a large detection wavelength range over the entire telecom band. High-speed measurements reveal a 3 dB bandwidth over 52 GHz and a data communication rate of 112 Gb/s with four-level pulse-amplitude modulation and 100 Gb/s with on–off keying. The monolithic integration scheme demonstrated for III-V photodetectors in this work is also applicable to future seamless integration of III-V lasers on the Si-photonics platform.","container-title":"Optica","DOI":"10.1364/OPTICA.468129","ISSN":"2334-2536","issue":"11","journalAbbreviation":"Optica, OPTICA","language":"EN","license":"&amp;#169; 2022 Optica Publishing Group","note":"publisher: Optica Publishing Group","page":"1219-1226","source":"opg.optica.org","title":"High-speed and low dark current silicon-waveguide-coupled III-V photodetectors selectively grown on SOI","volume":"9","author":[{"family":"Xue","given":"Ying"},{"family":"Han","given":"Yu"},{"family":"Wang","given":"Yi"},{"family":"Li","given":"Jie"},{"family":"Wang","given":"Jingyi"},{"family":"Zhang","given":"Zunyue"},{"family":"Cai","given":"Xinlun"},{"family":"Tsang","given":"Hon Ki"},{"family":"Lau","given":"Kei May"}],"issued":{"date-parts":[["2022",11,20]]}}}],"schema":"https://github.com/citation-style-language/schema/raw/master/csl-citation.json"} </w:instrText>
      </w:r>
      <w:r w:rsidR="00750D25" w:rsidRPr="0045636E">
        <w:rPr>
          <w:color w:val="000000" w:themeColor="text1"/>
        </w:rPr>
        <w:fldChar w:fldCharType="separate"/>
      </w:r>
      <w:r w:rsidR="00967823" w:rsidRPr="00967823">
        <w:rPr>
          <w:vertAlign w:val="superscript"/>
        </w:rPr>
        <w:t>16–20</w:t>
      </w:r>
      <w:r w:rsidR="00750D25" w:rsidRPr="0045636E">
        <w:rPr>
          <w:color w:val="000000" w:themeColor="text1"/>
        </w:rPr>
        <w:fldChar w:fldCharType="end"/>
      </w:r>
      <w:r w:rsidR="00BC409B" w:rsidRPr="0045636E">
        <w:rPr>
          <w:color w:val="000000" w:themeColor="text1"/>
        </w:rPr>
        <w:t xml:space="preserve"> However, these </w:t>
      </w:r>
      <w:r w:rsidR="00EB38E0" w:rsidRPr="0045636E">
        <w:rPr>
          <w:color w:val="000000" w:themeColor="text1"/>
        </w:rPr>
        <w:t>approaches escalate the device structure's cost and complexity</w:t>
      </w:r>
      <w:r w:rsidR="00BC409B" w:rsidRPr="0045636E">
        <w:rPr>
          <w:color w:val="000000" w:themeColor="text1"/>
        </w:rPr>
        <w:t>,</w:t>
      </w:r>
      <w:r w:rsidR="00C03450" w:rsidRPr="0045636E">
        <w:rPr>
          <w:color w:val="000000" w:themeColor="text1"/>
        </w:rPr>
        <w:t xml:space="preserve"> and are</w:t>
      </w:r>
      <w:r w:rsidR="00BC409B" w:rsidRPr="0045636E">
        <w:rPr>
          <w:color w:val="000000" w:themeColor="text1"/>
        </w:rPr>
        <w:t xml:space="preserve"> often incompatible with </w:t>
      </w:r>
      <w:r w:rsidR="00990B74" w:rsidRPr="0045636E">
        <w:rPr>
          <w:color w:val="000000" w:themeColor="text1"/>
        </w:rPr>
        <w:t>well-</w:t>
      </w:r>
      <w:r w:rsidR="00BC409B" w:rsidRPr="0045636E">
        <w:rPr>
          <w:color w:val="000000" w:themeColor="text1"/>
        </w:rPr>
        <w:t xml:space="preserve">established complementary metal oxide semiconductor (CMOS) technology. </w:t>
      </w:r>
    </w:p>
    <w:p w14:paraId="7F9A5C4B" w14:textId="214046FE" w:rsidR="001E49CD" w:rsidRPr="00136E19" w:rsidRDefault="003E794D" w:rsidP="001E49CD">
      <w:pPr>
        <w:pStyle w:val="Web"/>
        <w:spacing w:line="480" w:lineRule="auto"/>
        <w:jc w:val="both"/>
        <w:rPr>
          <w:color w:val="000000" w:themeColor="text1"/>
        </w:rPr>
      </w:pPr>
      <w:r w:rsidRPr="0045636E">
        <w:rPr>
          <w:color w:val="000000" w:themeColor="text1"/>
        </w:rPr>
        <w:t xml:space="preserve">Colloidal </w:t>
      </w:r>
      <w:r w:rsidR="001502AB" w:rsidRPr="0045636E">
        <w:rPr>
          <w:color w:val="000000" w:themeColor="text1"/>
        </w:rPr>
        <w:t xml:space="preserve">quantum </w:t>
      </w:r>
      <w:r w:rsidRPr="0045636E">
        <w:rPr>
          <w:color w:val="000000" w:themeColor="text1"/>
        </w:rPr>
        <w:t xml:space="preserve">dots </w:t>
      </w:r>
      <w:r w:rsidR="00425BDD" w:rsidRPr="0045636E">
        <w:rPr>
          <w:color w:val="000000" w:themeColor="text1"/>
        </w:rPr>
        <w:t>are highly versatile semiconductor nanocrystals that display size-</w:t>
      </w:r>
      <w:r w:rsidR="007F01B7" w:rsidRPr="0045636E">
        <w:rPr>
          <w:color w:val="000000" w:themeColor="text1"/>
        </w:rPr>
        <w:t>tuneable</w:t>
      </w:r>
      <w:r w:rsidR="00425BDD" w:rsidRPr="0045636E">
        <w:rPr>
          <w:color w:val="000000" w:themeColor="text1"/>
        </w:rPr>
        <w:t xml:space="preserve"> optical properties with cost-effective solution processing techniques.</w:t>
      </w:r>
      <w:r w:rsidR="0047503B" w:rsidRPr="0045636E">
        <w:rPr>
          <w:color w:val="000000" w:themeColor="text1"/>
        </w:rPr>
        <w:fldChar w:fldCharType="begin"/>
      </w:r>
      <w:r w:rsidR="00967823">
        <w:rPr>
          <w:color w:val="000000" w:themeColor="text1"/>
        </w:rPr>
        <w:instrText xml:space="preserve"> ADDIN ZOTERO_ITEM CSL_CITATION {"citationID":"sKBvcELL","properties":{"formattedCitation":"\\super 21\\uc0\\u8211{}24\\nosupersub{}","plainCitation":"21–24","noteIndex":0},"citationItems":[{"id":500,"uris":["http://zotero.org/users/local/j9Yuzt5o/items/D42DUN2X"],"itemData":{"id":500,"type":"article-journal","abstract":"A colloidal quantum dot (QD) luminescent down-shifting (LDS) layer is used to sensitize an InGaAs short wavelength infrared photodetector to the near UV spectral band. An average improvement in the external quantum efficiency (EQE) from 1.8% to 21% across the near UV is realized using an LDS layer consisting of PbS/CdS core/shell QDs embedded in PMMA. A simple model is used to fit the experimental EQE data. A UV sensitive InGaAs imaging array is demonstrated and the effect of the LDS layer on the optical resolution is calculated. The bandwidth of the LDS detector under UV illumination is characterized and shown to be determined by the photoluminescence lifetime of the QDs.","container-title":"ACS Nano","DOI":"10.1021/nn2010238","ISSN":"1936-0851","issue":"7","journalAbbreviation":"ACS Nano","note":"publisher: American Chemical Society","page":"5566-5571","source":"ACS Publications","title":"Efficient Luminescent Down-Shifting Detectors Based on Colloidal Quantum Dots for Dual-Band Detection Applications","volume":"5","author":[{"family":"Geyer","given":"Scott M."},{"family":"Scherer","given":"Jennifer M."},{"family":"Moloto","given":"Nosipho"},{"family":"Jaworski","given":"Frank B."},{"family":"Bawendi","given":"Moungi G."}],"issued":{"date-parts":[["2011",7,26]]}}},{"id":454,"uris":["http://zotero.org/users/local/j9Yuzt5o/items/EL4AV6YF"],"itemData":{"id":454,"type":"article-journal","container-title":"Journal of the American Chemical Society","DOI":"10.1021/ja00160a005","ISSN":"0002-7863","issue":"4","journalAbbreviation":"J. Am. Chem. Soc.","note":"publisher: American Chemical Society","page":"1327-1332","source":"ACS Publications","title":"Nucleation and Growth of CdSe on ZnS Quantum Crystallite Seeds, and Vice Versa, in Inverse Micelle Media","volume":"112","author":[{"family":"Kortan","given":"A. R."},{"family":"Hull","given":"R."},{"family":"Opila","given":"R. L."},{"family":"Bawendi","given":"M. G."},{"family":"Steigerwald","given":"M. L."},{"family":"Carroll","given":"P. J."},{"family":"Brus","given":"Louis E."}],"issued":{"date-parts":[["1990",2,1]]}}},{"id":455,"uris":["http://zotero.org/users/local/j9Yuzt5o/items/FQUYX6CG"],"itemData":{"id":455,"type":"article-journal","container-title":"Journal of the American Chemical Society","DOI":"10.1021/ja00072a025","ISSN":"0002-7863","issue":"19","journalAbbreviation":"J. Am. Chem. Soc.","note":"publisher: American Chemical Society","page":"8706-8715","source":"ACS Publications","title":"Synthesis and characterization of nearly monodisperse CdE (E = sulfur, selenium, tellurium) semiconductor nanocrystallites","volume":"115","author":[{"family":"Murray","given":"C. B."},{"family":"Norris","given":"D. J."},{"family":"Bawendi","given":"M. G."}],"issued":{"date-parts":[["1993",9,1]]}}},{"id":638,"uris":["http://zotero.org/users/local/j9Yuzt5o/items/ZAQMS9QM"],"itemData":{"id":638,"type":"article-journal","abstract":"CdS, ZnS and ZnCdS nanoparticles of various sizes (1–10nm) are synthesized using a wet chemical route including passivation by organic capping molecules. The particles can also be doped with transition metal ions. The optical properties of the particles are investigated using UV absorption and photoluminescence spectroscopies. High resolution photoelectron spectroscopy using variable photon energy from a synchrotron source is performed to obtain detailed information about the nanoparticle surfaces. These investigations are able to reveal the termination of the nanoparticles and the nature of bonding between the surface atoms and stabilizing organic molecules.","container-title":"Applied Surface Science","DOI":"10.1016/S0169-4332(00)00700-5","ISSN":"0169-4332","journalAbbreviation":"Applied Surface Science","page":"438-446","source":"ScienceDirect","title":"Investigations on chemically capped CdS, ZnS and ZnCdS nanoparticles","volume":"169-170","author":[{"family":"Kulkarni","given":"S. K."},{"family":"Winkler","given":"U."},{"family":"Deshmukh","given":"N."},{"family":"Borse","given":"P. H."},{"family":"Fink","given":"R."},{"family":"Umbach","given":"E."}],"issued":{"date-parts":[["2001",1,15]]}}}],"schema":"https://github.com/citation-style-language/schema/raw/master/csl-citation.json"} </w:instrText>
      </w:r>
      <w:r w:rsidR="0047503B" w:rsidRPr="0045636E">
        <w:rPr>
          <w:color w:val="000000" w:themeColor="text1"/>
        </w:rPr>
        <w:fldChar w:fldCharType="separate"/>
      </w:r>
      <w:r w:rsidR="00967823" w:rsidRPr="00967823">
        <w:rPr>
          <w:vertAlign w:val="superscript"/>
        </w:rPr>
        <w:t>21–24</w:t>
      </w:r>
      <w:r w:rsidR="0047503B" w:rsidRPr="0045636E">
        <w:rPr>
          <w:color w:val="000000" w:themeColor="text1"/>
        </w:rPr>
        <w:fldChar w:fldCharType="end"/>
      </w:r>
      <w:r w:rsidR="00425BDD" w:rsidRPr="0045636E">
        <w:rPr>
          <w:color w:val="000000" w:themeColor="text1"/>
        </w:rPr>
        <w:t xml:space="preserve"> The absorption and emission character</w:t>
      </w:r>
      <w:r w:rsidRPr="0045636E">
        <w:rPr>
          <w:color w:val="000000" w:themeColor="text1"/>
        </w:rPr>
        <w:t>istics of</w:t>
      </w:r>
      <w:r w:rsidR="00231B20" w:rsidRPr="0045636E">
        <w:rPr>
          <w:color w:val="000000" w:themeColor="text1"/>
        </w:rPr>
        <w:t xml:space="preserve"> QDs</w:t>
      </w:r>
      <w:r w:rsidRPr="0045636E">
        <w:rPr>
          <w:color w:val="000000" w:themeColor="text1"/>
        </w:rPr>
        <w:t xml:space="preserve"> offer pathway </w:t>
      </w:r>
      <w:r w:rsidR="00425BDD" w:rsidRPr="0045636E">
        <w:rPr>
          <w:color w:val="000000" w:themeColor="text1"/>
        </w:rPr>
        <w:t xml:space="preserve">to address the </w:t>
      </w:r>
      <w:r w:rsidR="00EB38E0" w:rsidRPr="0045636E">
        <w:rPr>
          <w:color w:val="000000" w:themeColor="text1"/>
        </w:rPr>
        <w:t>thermalisation</w:t>
      </w:r>
      <w:r w:rsidR="00425BDD" w:rsidRPr="0045636E">
        <w:rPr>
          <w:color w:val="000000" w:themeColor="text1"/>
        </w:rPr>
        <w:t xml:space="preserve"> and reflection losses in </w:t>
      </w:r>
      <w:r w:rsidR="0059328B" w:rsidRPr="0045636E">
        <w:rPr>
          <w:color w:val="000000" w:themeColor="text1"/>
        </w:rPr>
        <w:t>Si</w:t>
      </w:r>
      <w:r w:rsidR="00425BDD" w:rsidRPr="0045636E">
        <w:rPr>
          <w:color w:val="000000" w:themeColor="text1"/>
        </w:rPr>
        <w:t xml:space="preserve"> photodetectors.</w:t>
      </w:r>
      <w:r w:rsidRPr="0045636E">
        <w:rPr>
          <w:color w:val="000000" w:themeColor="text1"/>
        </w:rPr>
        <w:t xml:space="preserve"> QDs</w:t>
      </w:r>
      <w:r w:rsidR="00425BDD" w:rsidRPr="0045636E">
        <w:rPr>
          <w:color w:val="000000" w:themeColor="text1"/>
        </w:rPr>
        <w:t xml:space="preserve"> can </w:t>
      </w:r>
      <w:r w:rsidR="009351C2" w:rsidRPr="0045636E">
        <w:rPr>
          <w:color w:val="000000" w:themeColor="text1"/>
        </w:rPr>
        <w:t xml:space="preserve">be tuned to </w:t>
      </w:r>
      <w:r w:rsidR="00425BDD" w:rsidRPr="0045636E">
        <w:rPr>
          <w:color w:val="000000" w:themeColor="text1"/>
        </w:rPr>
        <w:t xml:space="preserve">convert high-energy photons to lower-energy photons </w:t>
      </w:r>
      <w:r w:rsidR="009351C2" w:rsidRPr="0045636E">
        <w:rPr>
          <w:color w:val="000000" w:themeColor="text1"/>
        </w:rPr>
        <w:t xml:space="preserve">via </w:t>
      </w:r>
      <w:r w:rsidR="00425BDD" w:rsidRPr="0045636E">
        <w:rPr>
          <w:color w:val="000000" w:themeColor="text1"/>
        </w:rPr>
        <w:t>spectral downshifting</w:t>
      </w:r>
      <w:r w:rsidR="004C457C" w:rsidRPr="0045636E">
        <w:rPr>
          <w:color w:val="000000" w:themeColor="text1"/>
        </w:rPr>
        <w:t xml:space="preserve">. </w:t>
      </w:r>
      <w:r w:rsidR="00EB38E0" w:rsidRPr="0045636E">
        <w:rPr>
          <w:color w:val="000000" w:themeColor="text1"/>
        </w:rPr>
        <w:t>After electronic and vibrational relax</w:t>
      </w:r>
      <w:r w:rsidRPr="0045636E">
        <w:rPr>
          <w:color w:val="000000" w:themeColor="text1"/>
        </w:rPr>
        <w:t>ation, the excited photocarriers</w:t>
      </w:r>
      <w:r w:rsidR="00EB38E0" w:rsidRPr="0045636E">
        <w:rPr>
          <w:color w:val="000000" w:themeColor="text1"/>
        </w:rPr>
        <w:t xml:space="preserve"> </w:t>
      </w:r>
      <w:r w:rsidRPr="0045636E">
        <w:rPr>
          <w:color w:val="000000" w:themeColor="text1"/>
        </w:rPr>
        <w:t xml:space="preserve">re-emit </w:t>
      </w:r>
      <w:r w:rsidR="008177E3" w:rsidRPr="0045636E">
        <w:rPr>
          <w:color w:val="000000" w:themeColor="text1"/>
        </w:rPr>
        <w:t xml:space="preserve">down-shifted photons </w:t>
      </w:r>
      <w:r w:rsidR="00421725" w:rsidRPr="0045636E">
        <w:rPr>
          <w:color w:val="000000" w:themeColor="text1"/>
        </w:rPr>
        <w:t xml:space="preserve">that have lower </w:t>
      </w:r>
      <w:r w:rsidR="008177E3" w:rsidRPr="0045636E">
        <w:rPr>
          <w:color w:val="000000" w:themeColor="text1"/>
        </w:rPr>
        <w:t>energ</w:t>
      </w:r>
      <w:r w:rsidR="00421725" w:rsidRPr="0045636E">
        <w:rPr>
          <w:color w:val="000000" w:themeColor="text1"/>
        </w:rPr>
        <w:t>ies</w:t>
      </w:r>
      <w:r w:rsidR="008177E3" w:rsidRPr="0045636E">
        <w:rPr>
          <w:color w:val="000000" w:themeColor="text1"/>
        </w:rPr>
        <w:t>.</w:t>
      </w:r>
      <w:r w:rsidR="004C457C" w:rsidRPr="0045636E">
        <w:rPr>
          <w:color w:val="000000" w:themeColor="text1"/>
        </w:rPr>
        <w:t xml:space="preserve"> </w:t>
      </w:r>
      <w:r w:rsidR="004C457C" w:rsidRPr="0045636E">
        <w:rPr>
          <w:color w:val="000000" w:themeColor="text1"/>
        </w:rPr>
        <w:fldChar w:fldCharType="begin"/>
      </w:r>
      <w:r w:rsidR="00967823">
        <w:rPr>
          <w:color w:val="000000" w:themeColor="text1"/>
        </w:rPr>
        <w:instrText xml:space="preserve"> ADDIN ZOTERO_ITEM CSL_CITATION {"citationID":"LA5qTM5q","properties":{"formattedCitation":"\\super 21,25,26\\nosupersub{}","plainCitation":"21,25,26","noteIndex":0},"citationItems":[{"id":500,"uris":["http://zotero.org/users/local/j9Yuzt5o/items/D42DUN2X"],"itemData":{"id":500,"type":"article-journal","abstract":"A colloidal quantum dot (QD) luminescent down-shifting (LDS) layer is used to sensitize an InGaAs short wavelength infrared photodetector to the near UV spectral band. An average improvement in the external quantum efficiency (EQE) from 1.8% to 21% across the near UV is realized using an LDS layer consisting of PbS/CdS core/shell QDs embedded in PMMA. A simple model is used to fit the experimental EQE data. A UV sensitive InGaAs imaging array is demonstrated and the effect of the LDS layer on the optical resolution is calculated. The bandwidth of the LDS detector under UV illumination is characterized and shown to be determined by the photoluminescence lifetime of the QDs.","container-title":"ACS Nano","DOI":"10.1021/nn2010238","ISSN":"1936-0851","issue":"7","journalAbbreviation":"ACS Nano","note":"publisher: American Chemical Society","page":"5566-5571","source":"ACS Publications","title":"Efficient Luminescent Down-Shifting Detectors Based on Colloidal Quantum Dots for Dual-Band Detection Applications","volume":"5","author":[{"family":"Geyer","given":"Scott M."},{"family":"Scherer","given":"Jennifer M."},{"family":"Moloto","given":"Nosipho"},{"family":"Jaworski","given":"Frank B."},{"family":"Bawendi","given":"Moungi G."}],"issued":{"date-parts":[["2011",7,26]]}}},{"id":398,"uris":["http://zotero.org/users/local/j9Yuzt5o/items/RUDB4LSF"],"itemData":{"id":398,"type":"article-journal","abstract":"Management of the solar spectrum by downshifting has been a key theme in broadband solar cell research over the last few years. The absorption of high-energy photons that exceed the bandgap edge of Si causes thermalization of charge carriers, which is a major loss mechanism by which collected energy is underutilized in silicon solar cells. The spectral response of Si also falls in the UV region. Progress in overcoming these effects achieved by modifying the input spectrum will dramatically enhance power conversion efficiency (PCE). Herein we report the application of highly luminescent CdZnS/ZnS and CdZnSe/ZnS quantum dots (QDs) as downshifting materials for nanostructured silicon. The applied QDs show major potential for shifting the high energy in the ultraviolet region to low energy, which is then transferred to the underlying silicon nanostructures via radiative and nonradiative energy transfer. This energy transfer dramatically improves the cell efficiency from 10.4% to 13.5%, showing this approach to be a reliable solution for improving solar cell properties.","container-title":"Nano Energy","DOI":"10.1016/j.nanoen.2021.106470","ISSN":"2211-2855","journalAbbreviation":"Nano Energy","page":"106470","source":"ScienceDirect","title":"Energy management in hybrid organic-silicon nanostructured solar cells by downshifting using CdZnS/ZnS and CdZnSe/ZnS quantum dots","volume":"89","author":[{"family":"Abdelbar","given":"Mostafa F."},{"family":"Abdelhameed","given":"Mohammed"},{"family":"Esmat","given":"Mohamed"},{"family":"El-Kemary","given":"Maged"},{"family":"Fukata","given":"Naoki"}],"issued":{"date-parts":[["2021",11,1]]}}},{"id":496,"uris":["http://zotero.org/users/local/j9Yuzt5o/items/ZI8W8JTL"],"itemData":{"id":496,"type":"article-journal","abstract":"Since the absorption zone of ultraviolet (UV) photons with high energy is limited to a few tens of nm on the surface, the high defect density caused by the processes, such as ion implantation, leads to a weak response of the silicon avalanche photodiode (APD) in the ultraviolet band. In this work, the integration of the inorganic perovskite quantum dots (QDs) film by drop-casting as the down-shifting layer is reported for enhancing the UV response of Si APD. The light generated current increases 100% under the 365 nm light emitting diode. The response of the Si APD is improved in the entire ultraviolet band. In particular, the responsivity of APD is increased by 78% at 340 nm with an exceedingly EQE of 92%. In summary, the perovskite QDs film as a down-shifting layer provides an effective and low-cost method to improve the UV response of Si APD.","container-title":"Applied Physics Letters","DOI":"10.1063/5.0067710","ISSN":"0003-6951","issue":"15","journalAbbreviation":"Applied Physics Letters","page":"153501","source":"Silverchair","title":"Drop-casting CsPbBr3 perovskite quantum dots as down-shifting layer enhancing the ultraviolet response of silicon avalanche photodiode","volume":"119","author":[{"family":"Liu","given":"T."},{"family":"Liu","given":"X."},{"family":"Chen","given":"D."},{"family":"Liu","given":"Q."},{"family":"Zuo","given":"Y."},{"family":"Guo","given":"X."},{"family":"Zheng","given":"J."},{"family":"liu","given":"Z."},{"family":"Xue","given":"C."},{"family":"Cheng","given":"B."}],"issued":{"date-parts":[["2021",10,11]]}}}],"schema":"https://github.com/citation-style-language/schema/raw/master/csl-citation.json"} </w:instrText>
      </w:r>
      <w:r w:rsidR="004C457C" w:rsidRPr="0045636E">
        <w:rPr>
          <w:color w:val="000000" w:themeColor="text1"/>
        </w:rPr>
        <w:fldChar w:fldCharType="separate"/>
      </w:r>
      <w:r w:rsidR="00967823" w:rsidRPr="00967823">
        <w:rPr>
          <w:vertAlign w:val="superscript"/>
        </w:rPr>
        <w:t>21,25,26</w:t>
      </w:r>
      <w:r w:rsidR="004C457C" w:rsidRPr="0045636E">
        <w:rPr>
          <w:color w:val="000000" w:themeColor="text1"/>
        </w:rPr>
        <w:fldChar w:fldCharType="end"/>
      </w:r>
      <w:r w:rsidR="008177E3" w:rsidRPr="0045636E">
        <w:rPr>
          <w:color w:val="000000" w:themeColor="text1"/>
        </w:rPr>
        <w:t xml:space="preserve"> The </w:t>
      </w:r>
      <w:r w:rsidR="00EB38E0" w:rsidRPr="0045636E">
        <w:rPr>
          <w:color w:val="000000" w:themeColor="text1"/>
        </w:rPr>
        <w:t>high-energy</w:t>
      </w:r>
      <w:r w:rsidR="008177E3" w:rsidRPr="0045636E">
        <w:rPr>
          <w:color w:val="000000" w:themeColor="text1"/>
        </w:rPr>
        <w:t xml:space="preserve"> UV photons </w:t>
      </w:r>
      <w:r w:rsidRPr="0045636E">
        <w:rPr>
          <w:color w:val="000000" w:themeColor="text1"/>
        </w:rPr>
        <w:t xml:space="preserve">are </w:t>
      </w:r>
      <w:r w:rsidR="008177E3" w:rsidRPr="0045636E">
        <w:rPr>
          <w:color w:val="000000" w:themeColor="text1"/>
        </w:rPr>
        <w:t>converted to low-energy visible and IR photons.</w:t>
      </w:r>
      <w:r w:rsidR="00336482" w:rsidRPr="0045636E">
        <w:rPr>
          <w:color w:val="000000" w:themeColor="text1"/>
        </w:rPr>
        <w:t xml:space="preserve"> </w:t>
      </w:r>
      <w:r w:rsidR="0047503B" w:rsidRPr="0045636E">
        <w:rPr>
          <w:color w:val="000000" w:themeColor="text1"/>
        </w:rPr>
        <w:t xml:space="preserve">Sensitization </w:t>
      </w:r>
      <w:r w:rsidR="00336482" w:rsidRPr="0045636E">
        <w:rPr>
          <w:color w:val="000000" w:themeColor="text1"/>
        </w:rPr>
        <w:t xml:space="preserve">of </w:t>
      </w:r>
      <w:r w:rsidR="0059328B" w:rsidRPr="0045636E">
        <w:rPr>
          <w:color w:val="000000" w:themeColor="text1"/>
        </w:rPr>
        <w:t>Si</w:t>
      </w:r>
      <w:r w:rsidR="00336482" w:rsidRPr="0045636E">
        <w:rPr>
          <w:color w:val="000000" w:themeColor="text1"/>
        </w:rPr>
        <w:t xml:space="preserve"> </w:t>
      </w:r>
      <w:r w:rsidR="0047503B" w:rsidRPr="0045636E">
        <w:rPr>
          <w:color w:val="000000" w:themeColor="text1"/>
        </w:rPr>
        <w:t xml:space="preserve">with </w:t>
      </w:r>
      <w:r w:rsidRPr="0045636E">
        <w:rPr>
          <w:color w:val="000000" w:themeColor="text1"/>
        </w:rPr>
        <w:t>QDs</w:t>
      </w:r>
      <w:r w:rsidR="00336482" w:rsidRPr="0045636E">
        <w:rPr>
          <w:color w:val="000000" w:themeColor="text1"/>
        </w:rPr>
        <w:t xml:space="preserve"> </w:t>
      </w:r>
      <w:r w:rsidR="008177E3" w:rsidRPr="0045636E">
        <w:rPr>
          <w:color w:val="000000" w:themeColor="text1"/>
        </w:rPr>
        <w:t>can</w:t>
      </w:r>
      <w:r w:rsidR="005A7C03" w:rsidRPr="0045636E">
        <w:rPr>
          <w:color w:val="000000" w:themeColor="text1"/>
        </w:rPr>
        <w:t xml:space="preserve"> thus</w:t>
      </w:r>
      <w:r w:rsidR="008177E3" w:rsidRPr="0045636E">
        <w:rPr>
          <w:color w:val="000000" w:themeColor="text1"/>
        </w:rPr>
        <w:t xml:space="preserve"> </w:t>
      </w:r>
      <w:r w:rsidR="003943A7" w:rsidRPr="0045636E">
        <w:rPr>
          <w:color w:val="000000" w:themeColor="text1"/>
        </w:rPr>
        <w:t>enable</w:t>
      </w:r>
      <w:r w:rsidR="0047503B" w:rsidRPr="0045636E">
        <w:rPr>
          <w:color w:val="000000" w:themeColor="text1"/>
        </w:rPr>
        <w:t xml:space="preserve"> </w:t>
      </w:r>
      <w:r w:rsidR="0059328B" w:rsidRPr="0045636E">
        <w:rPr>
          <w:color w:val="000000" w:themeColor="text1"/>
        </w:rPr>
        <w:t>Si</w:t>
      </w:r>
      <w:r w:rsidR="00425BDD" w:rsidRPr="0045636E">
        <w:rPr>
          <w:color w:val="000000" w:themeColor="text1"/>
        </w:rPr>
        <w:t xml:space="preserve"> to capture photons across a broader range of energies, especially in the UV range, ultim</w:t>
      </w:r>
      <w:r w:rsidR="00B07362" w:rsidRPr="0045636E">
        <w:rPr>
          <w:color w:val="000000" w:themeColor="text1"/>
        </w:rPr>
        <w:t>ately leading to improved detector</w:t>
      </w:r>
      <w:r w:rsidR="00425BDD" w:rsidRPr="0045636E">
        <w:rPr>
          <w:color w:val="000000" w:themeColor="text1"/>
        </w:rPr>
        <w:t xml:space="preserve"> responsivity. </w:t>
      </w:r>
      <w:r w:rsidR="001E49CD" w:rsidRPr="00E54B7B">
        <w:rPr>
          <w:color w:val="000000" w:themeColor="text1"/>
        </w:rPr>
        <w:t>So far, materials such as Silicon QDs and rare-earth doped QDs are used as spectral downshifters.</w:t>
      </w:r>
      <w:r w:rsidR="001E49CD" w:rsidRPr="00E54B7B">
        <w:rPr>
          <w:color w:val="000000" w:themeColor="text1"/>
        </w:rPr>
        <w:fldChar w:fldCharType="begin"/>
      </w:r>
      <w:r w:rsidR="00967823" w:rsidRPr="00E54B7B">
        <w:rPr>
          <w:color w:val="000000" w:themeColor="text1"/>
        </w:rPr>
        <w:instrText xml:space="preserve"> ADDIN ZOTERO_ITEM CSL_CITATION {"citationID":"wDxQYJ1y","properties":{"formattedCitation":"\\super 25,27\\uc0\\u8211{}32\\nosupersub{}","plainCitation":"25,27–32","noteIndex":0},"citationItems":[{"id":623,"uris":["http://zotero.org/users/local/j9Yuzt5o/items/K5UAB5GL"],"itemData":{"id":623,"type":"webpage","title":"Boosting the down-shifting luminescence of rare-earth nanocrystals for biological imaging beyond 1500 nm | Nature Communications","URL":"https://www.nature.com/articles/s41467-017-00917-6","accessed":{"date-parts":[["2023",12,28]]}}},{"id":343,"uris":["http://zotero.org/users/local/j9Yuzt5o/items/78EYQW6W"],"itemData":{"id":343,"type":"article-journal","abstract":"We have achieved an efficiency of 13.73% in PEDOT:PSS/Si hybrid solar cells by employing nanocrystalline silicon quantum dots (nc-Si QDs). This form of efficiency enhancement derives from energy transfer from nc-Si QDs to the underlying layer of the Si nanostructure with high carrier separation and propagation via the core-shell of Si/PEDOT:PSS layer, leading to enhanced photovoltaic effects. The short-circuit current density, open circuit voltage and fill factor are increased from 34.07mA/cm2 to 37.85mA/cm2, 0.539V to 0.595V, and 56.51% to 60.91%, respectively. Higher short-circuit density and open-circuit voltage are obtained due to energy transfer management and optimization of surface defects. These techniques hold future promise for developing energy transfer-managed, low-cost and high-efficiency photovoltaic cells.","container-title":"Nano Energy","DOI":"10.1016/j.nanoen.2017.03.037","ISSN":"2211-2855","journalAbbreviation":"Nano Energy","page":"154-160","source":"ScienceDirect","title":"High-efficiency silicon hybrid solar cells employing nanocrystalline Si quantum dots and Si nanotips for energy management","volume":"35","author":[{"family":"Subramani","given":"Thiyagu"},{"family":"Chen","given":"Junyi"},{"family":"Sun","given":"Yong-Lie"},{"family":"Jevasuwan","given":"Wipakorn"},{"family":"Fukata","given":"Naoki"}],"issued":{"date-parts":[["2017",5,1]]}}},{"id":644,"uris":["http://zotero.org/users/local/j9Yuzt5o/items/G7R545JR"],"itemData":{"id":644,"type":"article-journal","abstract":"Non-radiative energy transfer (NRET) from silicon quantum dots (SiQDs) terminated with ligands is an effective way to improve solar cell efficiency. The NRET effect can be enhanced by minimizing the distance between SiQDs and the solar cell surface. SiQDs were inserted between poly (3,4-ethylene dioxythiophene):poly (styrene sulfonate) (PEDOT:PSS) and Si nanostructures of hybrid heterojunction solar cells. To clarify dependence on ligand length, three different ligands of different lengths were investigated. 1-octene, which has the shortest ligand length, showed the greatest enhancement of NRET, resulting in the highest solar cell efficiency.","container-title":"Nano Energy","DOI":"10.1016/j.nanoen.2020.105728","ISSN":"2211-2855","journalAbbreviation":"Nano Energy","page":"105728","source":"ScienceDirect","title":"Efficiency enhancement of Si nanostructure hybrid solar cells by optimizing non-radiative energy transfer from Si quantum dots","volume":"82","author":[{"family":"Abdelhameed","given":"Mohammed"},{"family":"Jevasuwan","given":"Wipakorn"},{"family":"Subramani","given":"Thiyagu"},{"family":"Chen","given":"Junyi"},{"family":"Fukata","given":"Naoki"}],"issued":{"date-parts":[["2021",4,1]]}}},{"id":344,"uris":["http://zotero.org/users/local/j9Yuzt5o/items/DXKJIPJH"],"itemData":{"id":344,"type":"article-journal","abstract":"Silicon (Si) is used in various application fields such as solar cells and electric devices. Functionalization of Si nanostructures is one way to further improve the properties of these devices such as these. This Review summarizes recent results of solar cell and Li-ion battery applications using Si-related nanostructures. In solar cell applications, the light trapping effect is increased and the carrier recombination rate is decreased due to the short carrier collection path achieved by radially constructed p–n junction in Si nanowires, resulting in higher power conversion efficiency. The nonradiative energy transfer effect created by nanocrystalline Si is a novel way of improving solar cell properties. Si-related nanostructures are also anticipated as new anode materials with higher capacity in Li-ion batteries. Si-related nanocomposite materials which show densely packed microparticle structures agglomerated with small nanoparticles are described here as a promising challenge. These unique structures show higher capacity and longer cycle properties.","container-title":"Small","DOI":"10.1002/smll.201701713","ISSN":"1613-6829","issue":"45","language":"en","license":"© 2017 WILEY-VCH Verlag GmbH &amp; Co. KGaA, Weinheim","note":"_eprint: https://onlinelibrary.wiley.com/doi/pdf/10.1002/smll.201701713","page":"1701713","source":"Wiley Online Library","title":"Functionalization of Silicon Nanostructures for Energy-Related Applications","volume":"13","author":[{"family":"Fukata","given":"Naoki"},{"family":"Subramani","given":"Thiyagu"},{"family":"Jevasuwan","given":"Wipakorn"},{"family":"Dutta","given":"Mrinal"},{"family":"Bando","given":"Yoshio"}],"issued":{"date-parts":[["2017"]]}}},{"id":643,"uris":["http://zotero.org/users/local/j9Yuzt5o/items/GPKNNRLM"],"itemData":{"id":643,"type":"article-journal","abstract":"We report on an efficient hybrid Si nanocrystal quantum dot modified radial p–n junction thinner Si solar cell that utilizes the advantages of effective exciton collection by energy transfer from nanocrystal-Si (nc-Si) quantum dots to underlying radial p–n junction Si nanowire arrays with excellent carrier separation and propagation via the built-in electric fields of radial p–n junctions. Minimization of recombination, optical, and spectrum losses in this hybrid structure led to a high cell efficiency of 12.9%.","container-title":"ACS Nano","DOI":"10.1021/acsnano.5b03268","ISSN":"1936-0851","issue":"7","journalAbbreviation":"ACS Nano","note":"publisher: American Chemical Society","page":"6891-6899","source":"ACS Publications","title":"High Efficiency Hybrid Solar Cells Using Nanocrystalline Si Quantum Dots and Si Nanowires","volume":"9","author":[{"family":"Dutta","given":"Mrinal"},{"family":"Thirugnanam","given":"Lavanya"},{"family":"Trinh","given":"Pham Van"},{"family":"Fukata","given":"Naoki"}],"issued":{"date-parts":[["2015",7,28]]}}},{"id":647,"uris":["http://zotero.org/users/local/j9Yuzt5o/items/MMUAZL5U"],"itemData":{"id":647,"type":"article-journal","abstract":"The downshifting of highly energetic photons in the ultraviolet region has the benefit of extending the spectral response and decreasing the thermalization effect in Si-related solar cells. Herein, we report low-cost hybrid organic/inorganic solar cells with minimized spectral losses with directly-deposited Mn-doped perovskite CsPbCl3 nanocrystals (NCs) on the surface of Si nanotips with PEDOT:PSS acting as the hole transporting and passivating layer. The CsPbCl3 NCs act as highly efficient radiative and non-radiative energy transfer centers. Manganese doping in CsPbCl3 NCs also drastically enhances photoluminescence quantum yields due to the charge transfer of photoinduced excitons from the CsPbCl3 host to the dopant Mn2+ centers. Finally, the Mn doped CsPbCl3 NCs enhance the cell properties and give a high power conversion efficiency of 13.48%.","container-title":"Nano Energy","DOI":"10.1016/j.nanoen.2020.105163","ISSN":"2211-2855","journalAbbreviation":"Nano Energy","page":"105163","source":"ScienceDirect","title":"Downshifting of highly energetic photons and energy transfer by Mn-doped perovskite CsPbCl3 nanocrystals in hybrid organic/silicon nanostructured solar cells","volume":"77","author":[{"family":"Abdelbar","given":"Mostafa F."},{"family":"El-Kemary","given":"Maged"},{"family":"Fukata","given":"Naoki"}],"issued":{"date-parts":[["2020",11,1]]}}},{"id":398,"uris":["http://zotero.org/users/local/j9Yuzt5o/items/RUDB4LSF"],"itemData":{"id":398,"type":"article-journal","abstract":"Management of the solar spectrum by downshifting has been a key theme in broadband solar cell research over the last few years. The absorption of high-energy photons that exceed the bandgap edge of Si causes thermalization of charge carriers, which is a major loss mechanism by which collected energy is underutilized in silicon solar cells. The spectral response of Si also falls in the UV region. Progress in overcoming these effects achieved by modifying the input spectrum will dramatically enhance power conversion efficiency (PCE). Herein we report the application of highly luminescent CdZnS/ZnS and CdZnSe/ZnS quantum dots (QDs) as downshifting materials for nanostructured silicon. The applied QDs show major potential for shifting the high energy in the ultraviolet region to low energy, which is then transferred to the underlying silicon nanostructures via radiative and nonradiative energy transfer. This energy transfer dramatically improves the cell efficiency from 10.4% to 13.5%, showing this approach to be a reliable solution for improving solar cell properties.","container-title":"Nano Energy","DOI":"10.1016/j.nanoen.2021.106470","ISSN":"2211-2855","journalAbbreviation":"Nano Energy","page":"106470","source":"ScienceDirect","title":"Energy management in hybrid organic-silicon nanostructured solar cells by downshifting using CdZnS/ZnS and CdZnSe/ZnS quantum dots","volume":"89","author":[{"family":"Abdelbar","given":"Mostafa F."},{"family":"Abdelhameed","given":"Mohammed"},{"family":"Esmat","given":"Mohamed"},{"family":"El-Kemary","given":"Maged"},{"family":"Fukata","given":"Naoki"}],"issued":{"date-parts":[["2021",11,1]]}}}],"schema":"https://github.com/citation-style-language/schema/raw/master/csl-citation.json"} </w:instrText>
      </w:r>
      <w:r w:rsidR="001E49CD" w:rsidRPr="00E54B7B">
        <w:rPr>
          <w:color w:val="000000" w:themeColor="text1"/>
        </w:rPr>
        <w:fldChar w:fldCharType="separate"/>
      </w:r>
      <w:r w:rsidR="00967823" w:rsidRPr="00E54B7B">
        <w:rPr>
          <w:vertAlign w:val="superscript"/>
        </w:rPr>
        <w:t>25,27–32</w:t>
      </w:r>
      <w:r w:rsidR="001E49CD" w:rsidRPr="00E54B7B">
        <w:rPr>
          <w:color w:val="000000" w:themeColor="text1"/>
        </w:rPr>
        <w:fldChar w:fldCharType="end"/>
      </w:r>
      <w:r w:rsidR="001E49CD" w:rsidRPr="00E54B7B">
        <w:rPr>
          <w:color w:val="000000" w:themeColor="text1"/>
        </w:rPr>
        <w:t xml:space="preserve"> However, these QDs suffer from small stokes shift and high photo-oxidation. Recently, CdZnS based core-shell QDs have emerged as promising for downshifting applications due to their large Stokes shift and high stability.</w:t>
      </w:r>
    </w:p>
    <w:p w14:paraId="02E36AAC" w14:textId="555B01B9" w:rsidR="00D55266" w:rsidRPr="0045636E" w:rsidRDefault="00294864" w:rsidP="0045636E">
      <w:pPr>
        <w:pStyle w:val="Web"/>
        <w:spacing w:line="480" w:lineRule="auto"/>
        <w:jc w:val="both"/>
        <w:rPr>
          <w:color w:val="000000" w:themeColor="text1"/>
        </w:rPr>
      </w:pPr>
      <w:r w:rsidRPr="0045636E">
        <w:rPr>
          <w:color w:val="000000" w:themeColor="text1"/>
        </w:rPr>
        <w:t>In this study,</w:t>
      </w:r>
      <w:r w:rsidR="00012F67" w:rsidRPr="0045636E">
        <w:rPr>
          <w:color w:val="000000" w:themeColor="text1"/>
        </w:rPr>
        <w:t xml:space="preserve"> we investigate</w:t>
      </w:r>
      <w:r w:rsidR="00D22813" w:rsidRPr="0045636E">
        <w:rPr>
          <w:color w:val="000000" w:themeColor="text1"/>
        </w:rPr>
        <w:t xml:space="preserve"> the </w:t>
      </w:r>
      <w:r w:rsidRPr="0045636E">
        <w:rPr>
          <w:color w:val="000000" w:themeColor="text1"/>
        </w:rPr>
        <w:t>monolithically-</w:t>
      </w:r>
      <w:r w:rsidR="00012F67" w:rsidRPr="0045636E">
        <w:rPr>
          <w:color w:val="000000" w:themeColor="text1"/>
        </w:rPr>
        <w:t xml:space="preserve">integrated </w:t>
      </w:r>
      <w:r w:rsidR="0059328B" w:rsidRPr="0045636E">
        <w:rPr>
          <w:color w:val="000000" w:themeColor="text1"/>
        </w:rPr>
        <w:t>Si</w:t>
      </w:r>
      <w:r w:rsidR="00E13E2C" w:rsidRPr="0045636E">
        <w:rPr>
          <w:color w:val="000000" w:themeColor="text1"/>
        </w:rPr>
        <w:t>-</w:t>
      </w:r>
      <w:r w:rsidR="00012F67" w:rsidRPr="0045636E">
        <w:rPr>
          <w:color w:val="000000" w:themeColor="text1"/>
        </w:rPr>
        <w:t xml:space="preserve">CdZnS/ZnS core-shell </w:t>
      </w:r>
      <w:r w:rsidR="00CA727E" w:rsidRPr="0045636E">
        <w:rPr>
          <w:color w:val="000000" w:themeColor="text1"/>
        </w:rPr>
        <w:t>QD</w:t>
      </w:r>
      <w:r w:rsidR="00012F67" w:rsidRPr="0045636E">
        <w:rPr>
          <w:color w:val="000000" w:themeColor="text1"/>
        </w:rPr>
        <w:t xml:space="preserve"> </w:t>
      </w:r>
      <w:r w:rsidR="00D22813" w:rsidRPr="0045636E">
        <w:rPr>
          <w:color w:val="000000" w:themeColor="text1"/>
        </w:rPr>
        <w:t xml:space="preserve">heterojunction and its </w:t>
      </w:r>
      <w:r w:rsidRPr="0045636E">
        <w:rPr>
          <w:color w:val="000000" w:themeColor="text1"/>
        </w:rPr>
        <w:t>potential use in</w:t>
      </w:r>
      <w:r w:rsidR="00D22813" w:rsidRPr="0045636E">
        <w:rPr>
          <w:color w:val="000000" w:themeColor="text1"/>
        </w:rPr>
        <w:t xml:space="preserve"> photodetector</w:t>
      </w:r>
      <w:r w:rsidRPr="0045636E">
        <w:rPr>
          <w:color w:val="000000" w:themeColor="text1"/>
        </w:rPr>
        <w:t>s</w:t>
      </w:r>
      <w:r w:rsidR="00D22813" w:rsidRPr="0045636E">
        <w:rPr>
          <w:color w:val="000000" w:themeColor="text1"/>
        </w:rPr>
        <w:t>.</w:t>
      </w:r>
      <w:r w:rsidR="001C2562" w:rsidRPr="0045636E">
        <w:rPr>
          <w:color w:val="000000" w:themeColor="text1"/>
        </w:rPr>
        <w:t xml:space="preserve"> Colloidal core-shell CdZnS/ZnS </w:t>
      </w:r>
      <w:r w:rsidR="003E794D" w:rsidRPr="0045636E">
        <w:rPr>
          <w:color w:val="000000" w:themeColor="text1"/>
        </w:rPr>
        <w:t xml:space="preserve">QDs </w:t>
      </w:r>
      <w:r w:rsidR="001C2562" w:rsidRPr="0045636E">
        <w:rPr>
          <w:color w:val="000000" w:themeColor="text1"/>
        </w:rPr>
        <w:t xml:space="preserve">are </w:t>
      </w:r>
      <w:r w:rsidR="00EB38E0" w:rsidRPr="0045636E">
        <w:rPr>
          <w:color w:val="000000" w:themeColor="text1"/>
        </w:rPr>
        <w:t>synthesised</w:t>
      </w:r>
      <w:r w:rsidR="001C2562" w:rsidRPr="0045636E">
        <w:rPr>
          <w:color w:val="000000" w:themeColor="text1"/>
        </w:rPr>
        <w:t xml:space="preserve"> using</w:t>
      </w:r>
      <w:r w:rsidRPr="0045636E">
        <w:rPr>
          <w:color w:val="000000" w:themeColor="text1"/>
        </w:rPr>
        <w:t xml:space="preserve"> the</w:t>
      </w:r>
      <w:r w:rsidR="001C2562" w:rsidRPr="0045636E">
        <w:rPr>
          <w:color w:val="000000" w:themeColor="text1"/>
        </w:rPr>
        <w:t xml:space="preserve"> hot-injection technique</w:t>
      </w:r>
      <w:r w:rsidR="00466FB5" w:rsidRPr="0045636E">
        <w:rPr>
          <w:color w:val="000000" w:themeColor="text1"/>
        </w:rPr>
        <w:t xml:space="preserve">. </w:t>
      </w:r>
      <w:r w:rsidR="00CD3F9B" w:rsidRPr="0045636E">
        <w:rPr>
          <w:color w:val="000000" w:themeColor="text1"/>
        </w:rPr>
        <w:t>I</w:t>
      </w:r>
      <w:r w:rsidR="003E794D" w:rsidRPr="0045636E">
        <w:rPr>
          <w:color w:val="000000" w:themeColor="text1"/>
        </w:rPr>
        <w:t>ntegration</w:t>
      </w:r>
      <w:r w:rsidR="00466FB5" w:rsidRPr="0045636E">
        <w:rPr>
          <w:color w:val="000000" w:themeColor="text1"/>
        </w:rPr>
        <w:t xml:space="preserve"> of the </w:t>
      </w:r>
      <w:r w:rsidR="00EB38E0" w:rsidRPr="0045636E">
        <w:rPr>
          <w:color w:val="000000" w:themeColor="text1"/>
        </w:rPr>
        <w:t>synthesised</w:t>
      </w:r>
      <w:r w:rsidR="003E794D" w:rsidRPr="0045636E">
        <w:rPr>
          <w:color w:val="000000" w:themeColor="text1"/>
        </w:rPr>
        <w:t xml:space="preserve"> CdZnS/ZnS QDs</w:t>
      </w:r>
      <w:r w:rsidR="006B1DC4" w:rsidRPr="0045636E">
        <w:rPr>
          <w:color w:val="000000" w:themeColor="text1"/>
        </w:rPr>
        <w:t xml:space="preserve"> </w:t>
      </w:r>
      <w:r w:rsidR="003E794D" w:rsidRPr="0045636E">
        <w:rPr>
          <w:color w:val="000000" w:themeColor="text1"/>
        </w:rPr>
        <w:t>with</w:t>
      </w:r>
      <w:r w:rsidR="00C83E66" w:rsidRPr="0045636E">
        <w:rPr>
          <w:color w:val="000000" w:themeColor="text1"/>
        </w:rPr>
        <w:t xml:space="preserve"> </w:t>
      </w:r>
      <w:r w:rsidR="0059328B" w:rsidRPr="0045636E">
        <w:rPr>
          <w:color w:val="000000" w:themeColor="text1"/>
        </w:rPr>
        <w:t>Si</w:t>
      </w:r>
      <w:r w:rsidR="006B1DC4" w:rsidRPr="0045636E">
        <w:rPr>
          <w:color w:val="000000" w:themeColor="text1"/>
        </w:rPr>
        <w:t xml:space="preserve"> photodetector</w:t>
      </w:r>
      <w:r w:rsidR="00C83E66" w:rsidRPr="0045636E">
        <w:rPr>
          <w:color w:val="000000" w:themeColor="text1"/>
        </w:rPr>
        <w:t>s</w:t>
      </w:r>
      <w:r w:rsidR="00466FB5" w:rsidRPr="0045636E">
        <w:rPr>
          <w:color w:val="000000" w:themeColor="text1"/>
        </w:rPr>
        <w:t xml:space="preserve"> </w:t>
      </w:r>
      <w:r w:rsidR="003E794D" w:rsidRPr="0045636E">
        <w:rPr>
          <w:color w:val="000000" w:themeColor="text1"/>
        </w:rPr>
        <w:t>lead</w:t>
      </w:r>
      <w:r w:rsidR="00C83E66" w:rsidRPr="0045636E">
        <w:rPr>
          <w:color w:val="000000" w:themeColor="text1"/>
        </w:rPr>
        <w:t>s</w:t>
      </w:r>
      <w:r w:rsidR="003E794D" w:rsidRPr="0045636E">
        <w:rPr>
          <w:color w:val="000000" w:themeColor="text1"/>
        </w:rPr>
        <w:t xml:space="preserve"> to </w:t>
      </w:r>
      <w:r w:rsidR="00466FB5" w:rsidRPr="0045636E">
        <w:rPr>
          <w:color w:val="000000" w:themeColor="text1"/>
        </w:rPr>
        <w:t xml:space="preserve">significant </w:t>
      </w:r>
      <w:r w:rsidR="003E794D" w:rsidRPr="0045636E">
        <w:rPr>
          <w:color w:val="000000" w:themeColor="text1"/>
        </w:rPr>
        <w:t xml:space="preserve">enhancement </w:t>
      </w:r>
      <w:r w:rsidR="00C83E66" w:rsidRPr="0045636E">
        <w:rPr>
          <w:color w:val="000000" w:themeColor="text1"/>
        </w:rPr>
        <w:t xml:space="preserve">of </w:t>
      </w:r>
      <w:r w:rsidR="006B1DC4" w:rsidRPr="0045636E">
        <w:rPr>
          <w:color w:val="000000" w:themeColor="text1"/>
        </w:rPr>
        <w:t>the device responsivity and</w:t>
      </w:r>
      <w:r w:rsidR="00C83E66" w:rsidRPr="0045636E">
        <w:rPr>
          <w:color w:val="000000" w:themeColor="text1"/>
        </w:rPr>
        <w:t xml:space="preserve"> of</w:t>
      </w:r>
      <w:r w:rsidR="006B1DC4" w:rsidRPr="0045636E">
        <w:rPr>
          <w:color w:val="000000" w:themeColor="text1"/>
        </w:rPr>
        <w:t xml:space="preserve"> quantum efficiency. </w:t>
      </w:r>
      <w:r w:rsidR="00CA7062" w:rsidRPr="0045636E">
        <w:rPr>
          <w:color w:val="000000" w:themeColor="text1"/>
        </w:rPr>
        <w:t>D</w:t>
      </w:r>
      <w:r w:rsidR="006B1DC4" w:rsidRPr="0045636E">
        <w:rPr>
          <w:color w:val="000000" w:themeColor="text1"/>
        </w:rPr>
        <w:t xml:space="preserve">etailed optical and </w:t>
      </w:r>
      <w:r w:rsidR="00EB38E0" w:rsidRPr="0045636E">
        <w:rPr>
          <w:color w:val="000000" w:themeColor="text1"/>
        </w:rPr>
        <w:t>optoelectronic</w:t>
      </w:r>
      <w:r w:rsidR="006B1DC4" w:rsidRPr="0045636E">
        <w:rPr>
          <w:color w:val="000000" w:themeColor="text1"/>
        </w:rPr>
        <w:t xml:space="preserve"> device testing revealed that CdZnS/ZnS</w:t>
      </w:r>
      <w:r w:rsidR="003E794D" w:rsidRPr="0045636E">
        <w:rPr>
          <w:color w:val="000000" w:themeColor="text1"/>
        </w:rPr>
        <w:t xml:space="preserve"> QDs</w:t>
      </w:r>
      <w:r w:rsidR="006B1DC4" w:rsidRPr="0045636E">
        <w:rPr>
          <w:color w:val="000000" w:themeColor="text1"/>
        </w:rPr>
        <w:t xml:space="preserve"> </w:t>
      </w:r>
      <w:r w:rsidR="00EB38E0" w:rsidRPr="0045636E">
        <w:rPr>
          <w:color w:val="000000" w:themeColor="text1"/>
        </w:rPr>
        <w:t xml:space="preserve">act as a </w:t>
      </w:r>
      <w:r w:rsidR="00200426" w:rsidRPr="0045636E">
        <w:rPr>
          <w:color w:val="000000" w:themeColor="text1"/>
        </w:rPr>
        <w:t xml:space="preserve">spectral </w:t>
      </w:r>
      <w:r w:rsidR="00EB38E0" w:rsidRPr="0045636E">
        <w:rPr>
          <w:color w:val="000000" w:themeColor="text1"/>
        </w:rPr>
        <w:t xml:space="preserve">down-shifting and </w:t>
      </w:r>
      <w:r w:rsidR="006B1DC4" w:rsidRPr="0045636E">
        <w:rPr>
          <w:color w:val="000000" w:themeColor="text1"/>
        </w:rPr>
        <w:t xml:space="preserve">anti-reflection layer. </w:t>
      </w:r>
      <w:r w:rsidR="00C83E66" w:rsidRPr="0045636E">
        <w:rPr>
          <w:color w:val="000000" w:themeColor="text1"/>
        </w:rPr>
        <w:t xml:space="preserve">A space </w:t>
      </w:r>
      <w:r w:rsidR="00E13E2C" w:rsidRPr="0045636E">
        <w:rPr>
          <w:color w:val="000000" w:themeColor="text1"/>
        </w:rPr>
        <w:t xml:space="preserve">charge region </w:t>
      </w:r>
      <w:r w:rsidR="00C83E66" w:rsidRPr="0045636E">
        <w:rPr>
          <w:color w:val="000000" w:themeColor="text1"/>
        </w:rPr>
        <w:t>is</w:t>
      </w:r>
      <w:r w:rsidR="00E13E2C" w:rsidRPr="0045636E">
        <w:rPr>
          <w:color w:val="000000" w:themeColor="text1"/>
        </w:rPr>
        <w:t xml:space="preserve"> formed at </w:t>
      </w:r>
      <w:r w:rsidR="006B1DC4" w:rsidRPr="0045636E">
        <w:rPr>
          <w:color w:val="000000" w:themeColor="text1"/>
        </w:rPr>
        <w:t xml:space="preserve">the </w:t>
      </w:r>
      <w:r w:rsidR="0059328B" w:rsidRPr="0045636E">
        <w:rPr>
          <w:color w:val="000000" w:themeColor="text1"/>
        </w:rPr>
        <w:t>Si</w:t>
      </w:r>
      <w:r w:rsidR="006B1DC4" w:rsidRPr="0045636E">
        <w:rPr>
          <w:color w:val="000000" w:themeColor="text1"/>
        </w:rPr>
        <w:t xml:space="preserve"> and CdZnS/ZnS</w:t>
      </w:r>
      <w:r w:rsidR="00E13E2C" w:rsidRPr="0045636E">
        <w:rPr>
          <w:color w:val="000000" w:themeColor="text1"/>
        </w:rPr>
        <w:t xml:space="preserve"> QDs interface</w:t>
      </w:r>
      <w:r w:rsidR="006B1DC4" w:rsidRPr="0045636E">
        <w:rPr>
          <w:color w:val="000000" w:themeColor="text1"/>
        </w:rPr>
        <w:t xml:space="preserve"> </w:t>
      </w:r>
      <w:r w:rsidR="00E13E2C" w:rsidRPr="0045636E">
        <w:rPr>
          <w:color w:val="000000" w:themeColor="text1"/>
        </w:rPr>
        <w:t xml:space="preserve">due to </w:t>
      </w:r>
      <w:r w:rsidR="00EB38E0" w:rsidRPr="0045636E">
        <w:rPr>
          <w:color w:val="000000" w:themeColor="text1"/>
        </w:rPr>
        <w:t xml:space="preserve">favourable </w:t>
      </w:r>
      <w:r w:rsidR="00E13E2C" w:rsidRPr="0045636E">
        <w:rPr>
          <w:color w:val="000000" w:themeColor="text1"/>
        </w:rPr>
        <w:t xml:space="preserve">relative </w:t>
      </w:r>
      <w:r w:rsidR="00EB38E0" w:rsidRPr="0045636E">
        <w:rPr>
          <w:color w:val="000000" w:themeColor="text1"/>
        </w:rPr>
        <w:t>band</w:t>
      </w:r>
      <w:r w:rsidR="00E13E2C" w:rsidRPr="0045636E">
        <w:rPr>
          <w:color w:val="000000" w:themeColor="text1"/>
        </w:rPr>
        <w:t xml:space="preserve"> </w:t>
      </w:r>
      <w:r w:rsidR="00106F82" w:rsidRPr="0045636E">
        <w:rPr>
          <w:color w:val="000000" w:themeColor="text1"/>
        </w:rPr>
        <w:t>energetics that</w:t>
      </w:r>
      <w:r w:rsidR="001C505B" w:rsidRPr="0045636E">
        <w:rPr>
          <w:color w:val="000000" w:themeColor="text1"/>
        </w:rPr>
        <w:t xml:space="preserve"> </w:t>
      </w:r>
      <w:r w:rsidR="00C83E66" w:rsidRPr="0045636E">
        <w:rPr>
          <w:color w:val="000000" w:themeColor="text1"/>
        </w:rPr>
        <w:t>assists with better</w:t>
      </w:r>
      <w:r w:rsidR="00EB38E0" w:rsidRPr="0045636E">
        <w:rPr>
          <w:color w:val="000000" w:themeColor="text1"/>
        </w:rPr>
        <w:t xml:space="preserve"> separati</w:t>
      </w:r>
      <w:r w:rsidR="00E13E2C" w:rsidRPr="0045636E">
        <w:rPr>
          <w:color w:val="000000" w:themeColor="text1"/>
        </w:rPr>
        <w:t>o</w:t>
      </w:r>
      <w:r w:rsidR="00EB38E0" w:rsidRPr="0045636E">
        <w:rPr>
          <w:color w:val="000000" w:themeColor="text1"/>
        </w:rPr>
        <w:t>n and transport</w:t>
      </w:r>
      <w:r w:rsidR="00E13E2C" w:rsidRPr="0045636E">
        <w:rPr>
          <w:color w:val="000000" w:themeColor="text1"/>
        </w:rPr>
        <w:t>at</w:t>
      </w:r>
      <w:r w:rsidR="00EB38E0" w:rsidRPr="0045636E">
        <w:rPr>
          <w:color w:val="000000" w:themeColor="text1"/>
        </w:rPr>
        <w:t>i</w:t>
      </w:r>
      <w:r w:rsidR="00E13E2C" w:rsidRPr="0045636E">
        <w:rPr>
          <w:color w:val="000000" w:themeColor="text1"/>
        </w:rPr>
        <w:t>o</w:t>
      </w:r>
      <w:r w:rsidR="00EB38E0" w:rsidRPr="0045636E">
        <w:rPr>
          <w:color w:val="000000" w:themeColor="text1"/>
        </w:rPr>
        <w:t>n</w:t>
      </w:r>
      <w:r w:rsidR="00E13E2C" w:rsidRPr="0045636E">
        <w:rPr>
          <w:color w:val="000000" w:themeColor="text1"/>
        </w:rPr>
        <w:t xml:space="preserve"> of</w:t>
      </w:r>
      <w:r w:rsidR="00A10437" w:rsidRPr="0045636E">
        <w:rPr>
          <w:color w:val="000000" w:themeColor="text1"/>
        </w:rPr>
        <w:t xml:space="preserve"> photocarriers</w:t>
      </w:r>
      <w:r w:rsidR="000915E4" w:rsidRPr="0045636E">
        <w:rPr>
          <w:color w:val="000000" w:themeColor="text1"/>
        </w:rPr>
        <w:t>. This cumulative effect of spectral down-shifting, anti-reflection</w:t>
      </w:r>
      <w:r w:rsidR="00EB38E0" w:rsidRPr="0045636E">
        <w:rPr>
          <w:color w:val="000000" w:themeColor="text1"/>
        </w:rPr>
        <w:t>,</w:t>
      </w:r>
      <w:r w:rsidR="000915E4" w:rsidRPr="0045636E">
        <w:rPr>
          <w:color w:val="000000" w:themeColor="text1"/>
        </w:rPr>
        <w:t xml:space="preserve"> and</w:t>
      </w:r>
      <w:r w:rsidR="00E13E2C" w:rsidRPr="0045636E">
        <w:rPr>
          <w:color w:val="000000" w:themeColor="text1"/>
        </w:rPr>
        <w:t xml:space="preserve"> space charge region</w:t>
      </w:r>
      <w:r w:rsidR="000915E4" w:rsidRPr="0045636E">
        <w:rPr>
          <w:color w:val="000000" w:themeColor="text1"/>
        </w:rPr>
        <w:t xml:space="preserve"> formation at the </w:t>
      </w:r>
      <w:r w:rsidR="0059328B" w:rsidRPr="0045636E">
        <w:rPr>
          <w:color w:val="000000" w:themeColor="text1"/>
        </w:rPr>
        <w:t>Si</w:t>
      </w:r>
      <w:r w:rsidR="00E13E2C" w:rsidRPr="0045636E">
        <w:rPr>
          <w:color w:val="000000" w:themeColor="text1"/>
        </w:rPr>
        <w:t>-</w:t>
      </w:r>
      <w:r w:rsidR="000915E4" w:rsidRPr="0045636E">
        <w:rPr>
          <w:color w:val="000000" w:themeColor="text1"/>
        </w:rPr>
        <w:t>CdZnS/</w:t>
      </w:r>
      <w:r w:rsidR="00CC2A4F" w:rsidRPr="0045636E">
        <w:rPr>
          <w:color w:val="000000" w:themeColor="text1"/>
        </w:rPr>
        <w:t>ZnS</w:t>
      </w:r>
      <w:r w:rsidR="00613347" w:rsidRPr="0045636E">
        <w:rPr>
          <w:color w:val="000000" w:themeColor="text1"/>
        </w:rPr>
        <w:t xml:space="preserve"> </w:t>
      </w:r>
      <w:r w:rsidR="000915E4" w:rsidRPr="0045636E">
        <w:rPr>
          <w:color w:val="000000" w:themeColor="text1"/>
        </w:rPr>
        <w:t xml:space="preserve">QD interface </w:t>
      </w:r>
      <w:r w:rsidR="00CC2A4F" w:rsidRPr="0045636E">
        <w:rPr>
          <w:color w:val="000000" w:themeColor="text1"/>
        </w:rPr>
        <w:t xml:space="preserve">appears to </w:t>
      </w:r>
      <w:r w:rsidR="000915E4" w:rsidRPr="0045636E">
        <w:rPr>
          <w:color w:val="000000" w:themeColor="text1"/>
        </w:rPr>
        <w:t xml:space="preserve">contribute to the overall enhancement of </w:t>
      </w:r>
      <w:r w:rsidR="00E13E2C" w:rsidRPr="0045636E">
        <w:rPr>
          <w:color w:val="000000" w:themeColor="text1"/>
        </w:rPr>
        <w:t xml:space="preserve">the photodetector responsivity </w:t>
      </w:r>
      <w:r w:rsidR="000915E4" w:rsidRPr="0045636E">
        <w:rPr>
          <w:color w:val="000000" w:themeColor="text1"/>
        </w:rPr>
        <w:t>quantum efficiency.</w:t>
      </w:r>
    </w:p>
    <w:p w14:paraId="697FEE05" w14:textId="77777777" w:rsidR="00BC6CB7" w:rsidRPr="0045636E" w:rsidRDefault="00BC6CB7" w:rsidP="0045636E">
      <w:pPr>
        <w:pStyle w:val="a3"/>
        <w:numPr>
          <w:ilvl w:val="0"/>
          <w:numId w:val="1"/>
        </w:numPr>
        <w:spacing w:line="480" w:lineRule="auto"/>
        <w:ind w:left="0" w:firstLine="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Materials</w:t>
      </w:r>
    </w:p>
    <w:p w14:paraId="6BDB3618" w14:textId="4B832D11" w:rsidR="00B06E69" w:rsidRPr="0045636E" w:rsidRDefault="00570586"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N-type </w:t>
      </w:r>
      <w:r w:rsidR="0059328B" w:rsidRPr="0045636E">
        <w:rPr>
          <w:rFonts w:ascii="Times New Roman" w:hAnsi="Times New Roman" w:cs="Times New Roman"/>
          <w:color w:val="000000" w:themeColor="text1"/>
          <w:sz w:val="24"/>
          <w:szCs w:val="24"/>
        </w:rPr>
        <w:t>Si</w:t>
      </w:r>
      <w:r w:rsidRPr="0045636E">
        <w:rPr>
          <w:rFonts w:ascii="Times New Roman" w:hAnsi="Times New Roman" w:cs="Times New Roman"/>
          <w:color w:val="000000" w:themeColor="text1"/>
          <w:sz w:val="24"/>
          <w:szCs w:val="24"/>
        </w:rPr>
        <w:t xml:space="preserve"> wafers with </w:t>
      </w:r>
      <w:r w:rsidR="00EB38E0" w:rsidRPr="0045636E">
        <w:rPr>
          <w:rFonts w:ascii="Times New Roman" w:hAnsi="Times New Roman" w:cs="Times New Roman"/>
          <w:color w:val="000000" w:themeColor="text1"/>
          <w:sz w:val="24"/>
          <w:szCs w:val="24"/>
        </w:rPr>
        <w:t xml:space="preserve">a </w:t>
      </w:r>
      <w:r w:rsidRPr="0045636E">
        <w:rPr>
          <w:rFonts w:ascii="Times New Roman" w:hAnsi="Times New Roman" w:cs="Times New Roman"/>
          <w:color w:val="000000" w:themeColor="text1"/>
          <w:sz w:val="24"/>
          <w:szCs w:val="24"/>
        </w:rPr>
        <w:t>resistance</w:t>
      </w:r>
      <w:r w:rsidR="00140B9F" w:rsidRPr="0045636E">
        <w:rPr>
          <w:rFonts w:ascii="Times New Roman" w:hAnsi="Times New Roman" w:cs="Times New Roman"/>
          <w:color w:val="000000" w:themeColor="text1"/>
          <w:sz w:val="24"/>
          <w:szCs w:val="24"/>
        </w:rPr>
        <w:t xml:space="preserve"> of</w:t>
      </w:r>
      <w:r w:rsidRPr="0045636E">
        <w:rPr>
          <w:rFonts w:ascii="Times New Roman" w:hAnsi="Times New Roman" w:cs="Times New Roman"/>
          <w:color w:val="000000" w:themeColor="text1"/>
          <w:sz w:val="24"/>
          <w:szCs w:val="24"/>
        </w:rPr>
        <w:t xml:space="preserve"> 1</w:t>
      </w:r>
      <w:r w:rsidR="00140B9F"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w:t>
      </w:r>
      <w:r w:rsidR="00140B9F"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 xml:space="preserve">10 </w:t>
      </w:r>
      <w:r w:rsidR="00D14C58" w:rsidRPr="0045636E">
        <w:rPr>
          <w:rFonts w:ascii="Times New Roman" w:hAnsi="Times New Roman" w:cs="Times New Roman"/>
          <w:color w:val="000000" w:themeColor="text1"/>
          <w:sz w:val="24"/>
          <w:szCs w:val="24"/>
        </w:rPr>
        <w:t xml:space="preserve">Ω </w:t>
      </w:r>
      <w:r w:rsidRPr="0045636E">
        <w:rPr>
          <w:rFonts w:ascii="Times New Roman" w:hAnsi="Times New Roman" w:cs="Times New Roman"/>
          <w:color w:val="000000" w:themeColor="text1"/>
          <w:sz w:val="24"/>
          <w:szCs w:val="24"/>
        </w:rPr>
        <w:t>and</w:t>
      </w:r>
      <w:r w:rsidR="00EF1294" w:rsidRPr="0045636E">
        <w:rPr>
          <w:rFonts w:ascii="Times New Roman" w:hAnsi="Times New Roman" w:cs="Times New Roman"/>
          <w:color w:val="000000" w:themeColor="text1"/>
          <w:sz w:val="24"/>
          <w:szCs w:val="24"/>
        </w:rPr>
        <w:t xml:space="preserve"> thickness of</w:t>
      </w:r>
      <w:r w:rsidRPr="0045636E">
        <w:rPr>
          <w:rFonts w:ascii="Times New Roman" w:hAnsi="Times New Roman" w:cs="Times New Roman"/>
          <w:color w:val="000000" w:themeColor="text1"/>
          <w:sz w:val="24"/>
          <w:szCs w:val="24"/>
        </w:rPr>
        <w:t xml:space="preserve"> </w:t>
      </w:r>
      <w:r w:rsidR="00D14C58" w:rsidRPr="0045636E">
        <w:rPr>
          <w:rFonts w:ascii="Times New Roman" w:hAnsi="Times New Roman" w:cs="Times New Roman"/>
          <w:color w:val="000000" w:themeColor="text1"/>
          <w:sz w:val="24"/>
          <w:szCs w:val="24"/>
        </w:rPr>
        <w:t>280</w:t>
      </w:r>
      <w:r w:rsidR="00EF1294" w:rsidRPr="0045636E">
        <w:rPr>
          <w:rFonts w:ascii="Times New Roman" w:hAnsi="Times New Roman" w:cs="Times New Roman"/>
          <w:color w:val="000000" w:themeColor="text1"/>
          <w:sz w:val="24"/>
          <w:szCs w:val="24"/>
        </w:rPr>
        <w:t xml:space="preserve"> </w:t>
      </w:r>
      <w:r w:rsidR="00D14C58" w:rsidRPr="0045636E">
        <w:rPr>
          <w:rFonts w:ascii="Times New Roman" w:hAnsi="Times New Roman" w:cs="Times New Roman"/>
          <w:color w:val="000000" w:themeColor="text1"/>
          <w:sz w:val="24"/>
          <w:szCs w:val="24"/>
        </w:rPr>
        <w:t xml:space="preserve">µm </w:t>
      </w:r>
      <w:r w:rsidR="00140B9F" w:rsidRPr="0045636E">
        <w:rPr>
          <w:rFonts w:ascii="Times New Roman" w:hAnsi="Times New Roman" w:cs="Times New Roman"/>
          <w:color w:val="000000" w:themeColor="text1"/>
          <w:sz w:val="24"/>
          <w:szCs w:val="24"/>
        </w:rPr>
        <w:t xml:space="preserve">were </w:t>
      </w:r>
      <w:r w:rsidRPr="0045636E">
        <w:rPr>
          <w:rFonts w:ascii="Times New Roman" w:hAnsi="Times New Roman" w:cs="Times New Roman"/>
          <w:color w:val="000000" w:themeColor="text1"/>
          <w:sz w:val="24"/>
          <w:szCs w:val="24"/>
        </w:rPr>
        <w:t>procured from Aki</w:t>
      </w:r>
      <w:r w:rsidR="00932934" w:rsidRPr="0045636E">
        <w:rPr>
          <w:rFonts w:ascii="Times New Roman" w:hAnsi="Times New Roman" w:cs="Times New Roman"/>
          <w:color w:val="000000" w:themeColor="text1"/>
          <w:sz w:val="24"/>
          <w:szCs w:val="24"/>
        </w:rPr>
        <w:t xml:space="preserve"> Corporation</w:t>
      </w:r>
      <w:r w:rsidRPr="0045636E">
        <w:rPr>
          <w:rFonts w:ascii="Times New Roman" w:hAnsi="Times New Roman" w:cs="Times New Roman"/>
          <w:color w:val="000000" w:themeColor="text1"/>
          <w:sz w:val="24"/>
          <w:szCs w:val="24"/>
        </w:rPr>
        <w:t xml:space="preserve">. Cadmium </w:t>
      </w:r>
      <w:r w:rsidR="00727AA7" w:rsidRPr="0045636E">
        <w:rPr>
          <w:rFonts w:ascii="Times New Roman" w:hAnsi="Times New Roman" w:cs="Times New Roman"/>
          <w:color w:val="000000" w:themeColor="text1"/>
          <w:sz w:val="24"/>
          <w:szCs w:val="24"/>
        </w:rPr>
        <w:t xml:space="preserve">chloride </w:t>
      </w:r>
      <w:r w:rsidRPr="0045636E">
        <w:rPr>
          <w:rFonts w:ascii="Times New Roman" w:hAnsi="Times New Roman" w:cs="Times New Roman"/>
          <w:color w:val="000000" w:themeColor="text1"/>
          <w:sz w:val="24"/>
          <w:szCs w:val="24"/>
        </w:rPr>
        <w:t>(CdCl</w:t>
      </w:r>
      <w:r w:rsidRPr="0045636E">
        <w:rPr>
          <w:rFonts w:ascii="Times New Roman" w:hAnsi="Times New Roman" w:cs="Times New Roman"/>
          <w:color w:val="000000" w:themeColor="text1"/>
          <w:sz w:val="24"/>
          <w:szCs w:val="24"/>
          <w:vertAlign w:val="subscript"/>
        </w:rPr>
        <w:t>2</w:t>
      </w:r>
      <w:r w:rsidR="006B47F4"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99.9%), </w:t>
      </w:r>
      <w:r w:rsidR="006B47F4" w:rsidRPr="0045636E">
        <w:rPr>
          <w:rFonts w:ascii="Times New Roman" w:hAnsi="Times New Roman" w:cs="Times New Roman"/>
          <w:color w:val="000000" w:themeColor="text1"/>
          <w:sz w:val="24"/>
          <w:szCs w:val="24"/>
        </w:rPr>
        <w:t xml:space="preserve">zinc </w:t>
      </w:r>
      <w:r w:rsidR="00727AA7" w:rsidRPr="0045636E">
        <w:rPr>
          <w:rFonts w:ascii="Times New Roman" w:hAnsi="Times New Roman" w:cs="Times New Roman"/>
          <w:color w:val="000000" w:themeColor="text1"/>
          <w:sz w:val="24"/>
          <w:szCs w:val="24"/>
        </w:rPr>
        <w:t xml:space="preserve">acetate </w:t>
      </w:r>
      <w:r w:rsidR="004C457C" w:rsidRPr="0045636E">
        <w:rPr>
          <w:rFonts w:ascii="Times New Roman" w:hAnsi="Times New Roman" w:cs="Times New Roman"/>
          <w:color w:val="000000" w:themeColor="text1"/>
          <w:sz w:val="24"/>
          <w:szCs w:val="24"/>
        </w:rPr>
        <w:t>(ZnAc),</w:t>
      </w:r>
      <w:r w:rsidRPr="0045636E">
        <w:rPr>
          <w:rFonts w:ascii="Times New Roman" w:hAnsi="Times New Roman" w:cs="Times New Roman"/>
          <w:color w:val="000000" w:themeColor="text1"/>
          <w:sz w:val="24"/>
          <w:szCs w:val="24"/>
        </w:rPr>
        <w:t xml:space="preserve"> </w:t>
      </w:r>
      <w:r w:rsidR="00727AA7" w:rsidRPr="0045636E">
        <w:rPr>
          <w:rFonts w:ascii="Times New Roman" w:hAnsi="Times New Roman" w:cs="Times New Roman"/>
          <w:color w:val="000000" w:themeColor="text1"/>
          <w:sz w:val="24"/>
          <w:szCs w:val="24"/>
        </w:rPr>
        <w:t xml:space="preserve">octadecene </w:t>
      </w:r>
      <w:r w:rsidRPr="0045636E">
        <w:rPr>
          <w:rFonts w:ascii="Times New Roman" w:hAnsi="Times New Roman" w:cs="Times New Roman"/>
          <w:color w:val="000000" w:themeColor="text1"/>
          <w:sz w:val="24"/>
          <w:szCs w:val="24"/>
        </w:rPr>
        <w:t>(95%), oleic acid (90%)</w:t>
      </w:r>
      <w:r w:rsidR="00932934" w:rsidRPr="0045636E">
        <w:rPr>
          <w:rFonts w:ascii="Times New Roman" w:hAnsi="Times New Roman" w:cs="Times New Roman"/>
          <w:color w:val="000000" w:themeColor="text1"/>
          <w:sz w:val="24"/>
          <w:szCs w:val="24"/>
        </w:rPr>
        <w:t xml:space="preserve"> and</w:t>
      </w:r>
      <w:r w:rsidRPr="0045636E">
        <w:rPr>
          <w:rFonts w:ascii="Times New Roman" w:hAnsi="Times New Roman" w:cs="Times New Roman"/>
          <w:color w:val="000000" w:themeColor="text1"/>
          <w:sz w:val="24"/>
          <w:szCs w:val="24"/>
        </w:rPr>
        <w:t xml:space="preserve"> </w:t>
      </w:r>
      <w:r w:rsidR="00727AA7" w:rsidRPr="0045636E">
        <w:rPr>
          <w:rFonts w:ascii="Times New Roman" w:hAnsi="Times New Roman" w:cs="Times New Roman"/>
          <w:color w:val="000000" w:themeColor="text1"/>
          <w:sz w:val="24"/>
          <w:szCs w:val="24"/>
        </w:rPr>
        <w:t xml:space="preserve">oleyamine </w:t>
      </w:r>
      <w:r w:rsidR="00932934" w:rsidRPr="0045636E">
        <w:rPr>
          <w:rFonts w:ascii="Times New Roman" w:hAnsi="Times New Roman" w:cs="Times New Roman"/>
          <w:color w:val="000000" w:themeColor="text1"/>
          <w:sz w:val="24"/>
          <w:szCs w:val="24"/>
        </w:rPr>
        <w:t>(90%)</w:t>
      </w:r>
      <w:r w:rsidRPr="0045636E">
        <w:rPr>
          <w:rFonts w:ascii="Times New Roman" w:hAnsi="Times New Roman" w:cs="Times New Roman"/>
          <w:color w:val="000000" w:themeColor="text1"/>
          <w:sz w:val="24"/>
          <w:szCs w:val="24"/>
        </w:rPr>
        <w:t xml:space="preserve"> </w:t>
      </w:r>
      <w:r w:rsidR="00727AA7" w:rsidRPr="0045636E">
        <w:rPr>
          <w:rFonts w:ascii="Times New Roman" w:hAnsi="Times New Roman" w:cs="Times New Roman"/>
          <w:color w:val="000000" w:themeColor="text1"/>
          <w:sz w:val="24"/>
          <w:szCs w:val="24"/>
        </w:rPr>
        <w:t xml:space="preserve">were </w:t>
      </w:r>
      <w:r w:rsidRPr="0045636E">
        <w:rPr>
          <w:rFonts w:ascii="Times New Roman" w:hAnsi="Times New Roman" w:cs="Times New Roman"/>
          <w:color w:val="000000" w:themeColor="text1"/>
          <w:sz w:val="24"/>
          <w:szCs w:val="24"/>
        </w:rPr>
        <w:t xml:space="preserve">procured from Sigma Aldrich. </w:t>
      </w:r>
    </w:p>
    <w:p w14:paraId="53B7265C" w14:textId="77777777" w:rsidR="00570586" w:rsidRPr="0045636E" w:rsidRDefault="00BC6CB7" w:rsidP="0045636E">
      <w:pPr>
        <w:pStyle w:val="a3"/>
        <w:numPr>
          <w:ilvl w:val="1"/>
          <w:numId w:val="1"/>
        </w:numPr>
        <w:spacing w:line="480" w:lineRule="auto"/>
        <w:ind w:left="0" w:firstLine="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Instrumentation</w:t>
      </w:r>
    </w:p>
    <w:p w14:paraId="34478A23" w14:textId="2DC93107" w:rsidR="008C3D0E" w:rsidRDefault="00EB38E0" w:rsidP="0045636E">
      <w:pPr>
        <w:pStyle w:val="a3"/>
        <w:spacing w:line="480" w:lineRule="auto"/>
        <w:ind w:left="0"/>
        <w:jc w:val="both"/>
        <w:rPr>
          <w:rFonts w:ascii="Times New Roman" w:hAnsi="Times New Roman" w:cs="Times New Roman"/>
          <w:bCs/>
          <w:color w:val="000000" w:themeColor="text1"/>
          <w:sz w:val="24"/>
          <w:szCs w:val="24"/>
        </w:rPr>
      </w:pPr>
      <w:r w:rsidRPr="0045636E">
        <w:rPr>
          <w:rFonts w:ascii="Times New Roman" w:hAnsi="Times New Roman" w:cs="Times New Roman"/>
          <w:color w:val="000000" w:themeColor="text1"/>
          <w:sz w:val="24"/>
          <w:szCs w:val="24"/>
        </w:rPr>
        <w:t>High-resolution</w:t>
      </w:r>
      <w:r w:rsidR="002044EC" w:rsidRPr="0045636E">
        <w:rPr>
          <w:rFonts w:ascii="Times New Roman" w:hAnsi="Times New Roman" w:cs="Times New Roman"/>
          <w:color w:val="000000" w:themeColor="text1"/>
          <w:sz w:val="24"/>
          <w:szCs w:val="24"/>
        </w:rPr>
        <w:t xml:space="preserve"> transmission el</w:t>
      </w:r>
      <w:r w:rsidR="00005B62" w:rsidRPr="0045636E">
        <w:rPr>
          <w:rFonts w:ascii="Times New Roman" w:hAnsi="Times New Roman" w:cs="Times New Roman"/>
          <w:color w:val="000000" w:themeColor="text1"/>
          <w:sz w:val="24"/>
          <w:szCs w:val="24"/>
        </w:rPr>
        <w:t>ectron microscopic images of</w:t>
      </w:r>
      <w:r w:rsidR="002044EC" w:rsidRPr="0045636E">
        <w:rPr>
          <w:rFonts w:ascii="Times New Roman" w:hAnsi="Times New Roman" w:cs="Times New Roman"/>
          <w:color w:val="000000" w:themeColor="text1"/>
          <w:sz w:val="24"/>
          <w:szCs w:val="24"/>
        </w:rPr>
        <w:t xml:space="preserve"> </w:t>
      </w:r>
      <w:r w:rsidR="00B6313E" w:rsidRPr="0045636E">
        <w:rPr>
          <w:rFonts w:ascii="Times New Roman" w:hAnsi="Times New Roman" w:cs="Times New Roman"/>
          <w:color w:val="000000" w:themeColor="text1"/>
          <w:sz w:val="24"/>
          <w:szCs w:val="24"/>
        </w:rPr>
        <w:t>QDs</w:t>
      </w:r>
      <w:r w:rsidR="002044EC" w:rsidRPr="0045636E">
        <w:rPr>
          <w:rFonts w:ascii="Times New Roman" w:hAnsi="Times New Roman" w:cs="Times New Roman"/>
          <w:color w:val="000000" w:themeColor="text1"/>
          <w:sz w:val="24"/>
          <w:szCs w:val="24"/>
        </w:rPr>
        <w:t xml:space="preserve"> </w:t>
      </w:r>
      <w:r w:rsidR="00140EBD" w:rsidRPr="0045636E">
        <w:rPr>
          <w:rFonts w:ascii="Times New Roman" w:hAnsi="Times New Roman" w:cs="Times New Roman"/>
          <w:color w:val="000000" w:themeColor="text1"/>
          <w:sz w:val="24"/>
          <w:szCs w:val="24"/>
        </w:rPr>
        <w:t>were</w:t>
      </w:r>
      <w:r w:rsidR="002044EC" w:rsidRPr="0045636E">
        <w:rPr>
          <w:rFonts w:ascii="Times New Roman" w:hAnsi="Times New Roman" w:cs="Times New Roman"/>
          <w:color w:val="000000" w:themeColor="text1"/>
          <w:sz w:val="24"/>
          <w:szCs w:val="24"/>
        </w:rPr>
        <w:t xml:space="preserve"> captured by </w:t>
      </w:r>
      <w:r w:rsidR="007B6071" w:rsidRPr="0045636E">
        <w:rPr>
          <w:rFonts w:ascii="Times New Roman" w:hAnsi="Times New Roman" w:cs="Times New Roman"/>
          <w:color w:val="000000" w:themeColor="text1"/>
          <w:sz w:val="24"/>
          <w:szCs w:val="24"/>
        </w:rPr>
        <w:t>t</w:t>
      </w:r>
      <w:r w:rsidR="00005B62" w:rsidRPr="0045636E">
        <w:rPr>
          <w:rFonts w:ascii="Times New Roman" w:hAnsi="Times New Roman" w:cs="Times New Roman"/>
          <w:color w:val="000000" w:themeColor="text1"/>
          <w:sz w:val="24"/>
          <w:szCs w:val="24"/>
        </w:rPr>
        <w:t>ransmission</w:t>
      </w:r>
      <w:r w:rsidR="002044EC" w:rsidRPr="0045636E">
        <w:rPr>
          <w:rFonts w:ascii="Times New Roman" w:hAnsi="Times New Roman" w:cs="Times New Roman"/>
          <w:color w:val="000000" w:themeColor="text1"/>
          <w:sz w:val="24"/>
          <w:szCs w:val="24"/>
        </w:rPr>
        <w:t xml:space="preserve"> </w:t>
      </w:r>
      <w:r w:rsidR="007B6071" w:rsidRPr="0045636E">
        <w:rPr>
          <w:rFonts w:ascii="Times New Roman" w:hAnsi="Times New Roman" w:cs="Times New Roman"/>
          <w:color w:val="000000" w:themeColor="text1"/>
          <w:sz w:val="24"/>
          <w:szCs w:val="24"/>
        </w:rPr>
        <w:t xml:space="preserve">electron microscopy </w:t>
      </w:r>
      <w:r w:rsidR="002044EC" w:rsidRPr="0045636E">
        <w:rPr>
          <w:rFonts w:ascii="Times New Roman" w:hAnsi="Times New Roman" w:cs="Times New Roman"/>
          <w:color w:val="000000" w:themeColor="text1"/>
          <w:sz w:val="24"/>
          <w:szCs w:val="24"/>
        </w:rPr>
        <w:t>(</w:t>
      </w:r>
      <w:r w:rsidR="00A426BD" w:rsidRPr="0045636E">
        <w:rPr>
          <w:rFonts w:ascii="Times New Roman" w:hAnsi="Times New Roman" w:cs="Times New Roman"/>
          <w:color w:val="000000" w:themeColor="text1"/>
          <w:sz w:val="24"/>
          <w:szCs w:val="24"/>
        </w:rPr>
        <w:t xml:space="preserve">TEM, </w:t>
      </w:r>
      <w:r w:rsidR="002044EC" w:rsidRPr="0045636E">
        <w:rPr>
          <w:rFonts w:ascii="Times New Roman" w:hAnsi="Times New Roman" w:cs="Times New Roman"/>
          <w:color w:val="000000" w:themeColor="text1"/>
          <w:sz w:val="24"/>
          <w:szCs w:val="24"/>
        </w:rPr>
        <w:t xml:space="preserve">JEOL-JEM-2100). </w:t>
      </w:r>
      <w:r w:rsidR="007B6071" w:rsidRPr="0045636E">
        <w:rPr>
          <w:rFonts w:ascii="Times New Roman" w:hAnsi="Times New Roman" w:cs="Times New Roman"/>
          <w:color w:val="000000" w:themeColor="text1"/>
          <w:sz w:val="24"/>
          <w:szCs w:val="24"/>
        </w:rPr>
        <w:t xml:space="preserve">The morphology </w:t>
      </w:r>
      <w:r w:rsidR="002044EC" w:rsidRPr="0045636E">
        <w:rPr>
          <w:rFonts w:ascii="Times New Roman" w:hAnsi="Times New Roman" w:cs="Times New Roman"/>
          <w:color w:val="000000" w:themeColor="text1"/>
          <w:sz w:val="24"/>
          <w:szCs w:val="24"/>
        </w:rPr>
        <w:t xml:space="preserve">of the </w:t>
      </w:r>
      <w:r w:rsidR="00CA727E" w:rsidRPr="0045636E">
        <w:rPr>
          <w:rFonts w:ascii="Times New Roman" w:hAnsi="Times New Roman" w:cs="Times New Roman"/>
          <w:color w:val="000000" w:themeColor="text1"/>
          <w:sz w:val="24"/>
          <w:szCs w:val="24"/>
        </w:rPr>
        <w:t>QD</w:t>
      </w:r>
      <w:r w:rsidR="002044EC" w:rsidRPr="0045636E">
        <w:rPr>
          <w:rFonts w:ascii="Times New Roman" w:hAnsi="Times New Roman" w:cs="Times New Roman"/>
          <w:color w:val="000000" w:themeColor="text1"/>
          <w:sz w:val="24"/>
          <w:szCs w:val="24"/>
        </w:rPr>
        <w:t xml:space="preserve"> films </w:t>
      </w:r>
      <w:r w:rsidRPr="0045636E">
        <w:rPr>
          <w:rFonts w:ascii="Times New Roman" w:hAnsi="Times New Roman" w:cs="Times New Roman"/>
          <w:color w:val="000000" w:themeColor="text1"/>
          <w:sz w:val="24"/>
          <w:szCs w:val="24"/>
        </w:rPr>
        <w:t>was</w:t>
      </w:r>
      <w:r w:rsidR="002044EC" w:rsidRPr="0045636E">
        <w:rPr>
          <w:rFonts w:ascii="Times New Roman" w:hAnsi="Times New Roman" w:cs="Times New Roman"/>
          <w:color w:val="000000" w:themeColor="text1"/>
          <w:sz w:val="24"/>
          <w:szCs w:val="24"/>
        </w:rPr>
        <w:t xml:space="preserve"> captured using a </w:t>
      </w:r>
      <w:r w:rsidR="00604A99" w:rsidRPr="0045636E">
        <w:rPr>
          <w:rFonts w:ascii="Times New Roman" w:hAnsi="Times New Roman" w:cs="Times New Roman"/>
          <w:color w:val="000000" w:themeColor="text1"/>
          <w:sz w:val="24"/>
          <w:szCs w:val="24"/>
        </w:rPr>
        <w:t>field emission scanning electron microscope</w:t>
      </w:r>
      <w:r w:rsidR="002044EC" w:rsidRPr="0045636E">
        <w:rPr>
          <w:rFonts w:ascii="Times New Roman" w:hAnsi="Times New Roman" w:cs="Times New Roman"/>
          <w:color w:val="000000" w:themeColor="text1"/>
          <w:sz w:val="24"/>
          <w:szCs w:val="24"/>
        </w:rPr>
        <w:t xml:space="preserve"> (</w:t>
      </w:r>
      <w:r w:rsidR="00A426BD" w:rsidRPr="0045636E">
        <w:rPr>
          <w:rFonts w:ascii="Times New Roman" w:hAnsi="Times New Roman" w:cs="Times New Roman"/>
          <w:color w:val="000000" w:themeColor="text1"/>
          <w:sz w:val="24"/>
          <w:szCs w:val="24"/>
        </w:rPr>
        <w:t>FE</w:t>
      </w:r>
      <w:r w:rsidR="00F7053C" w:rsidRPr="0045636E">
        <w:rPr>
          <w:rFonts w:ascii="Times New Roman" w:hAnsi="Times New Roman" w:cs="Times New Roman"/>
          <w:color w:val="000000" w:themeColor="text1"/>
          <w:sz w:val="24"/>
          <w:szCs w:val="24"/>
        </w:rPr>
        <w:t>-</w:t>
      </w:r>
      <w:r w:rsidR="00A426BD" w:rsidRPr="0045636E">
        <w:rPr>
          <w:rFonts w:ascii="Times New Roman" w:hAnsi="Times New Roman" w:cs="Times New Roman"/>
          <w:color w:val="000000" w:themeColor="text1"/>
          <w:sz w:val="24"/>
          <w:szCs w:val="24"/>
        </w:rPr>
        <w:t xml:space="preserve">SEM, </w:t>
      </w:r>
      <w:r w:rsidR="002044EC" w:rsidRPr="0045636E">
        <w:rPr>
          <w:rFonts w:ascii="Times New Roman" w:hAnsi="Times New Roman" w:cs="Times New Roman"/>
          <w:color w:val="000000" w:themeColor="text1"/>
          <w:sz w:val="24"/>
          <w:szCs w:val="24"/>
        </w:rPr>
        <w:t>Hitachi SU-8000). T</w:t>
      </w:r>
      <w:r w:rsidR="00604A99" w:rsidRPr="0045636E">
        <w:rPr>
          <w:rFonts w:ascii="Times New Roman" w:hAnsi="Times New Roman" w:cs="Times New Roman"/>
          <w:color w:val="000000" w:themeColor="text1"/>
          <w:sz w:val="24"/>
          <w:szCs w:val="24"/>
        </w:rPr>
        <w:t>he t</w:t>
      </w:r>
      <w:r w:rsidR="002044EC" w:rsidRPr="0045636E">
        <w:rPr>
          <w:rFonts w:ascii="Times New Roman" w:hAnsi="Times New Roman" w:cs="Times New Roman"/>
          <w:color w:val="000000" w:themeColor="text1"/>
          <w:sz w:val="24"/>
          <w:szCs w:val="24"/>
        </w:rPr>
        <w:t>opography of the</w:t>
      </w:r>
      <w:r w:rsidR="00923A3A" w:rsidRPr="0045636E">
        <w:rPr>
          <w:rFonts w:ascii="Times New Roman" w:hAnsi="Times New Roman" w:cs="Times New Roman"/>
          <w:color w:val="000000" w:themeColor="text1"/>
          <w:sz w:val="24"/>
          <w:szCs w:val="24"/>
        </w:rPr>
        <w:t xml:space="preserve"> QD</w:t>
      </w:r>
      <w:r w:rsidR="002044EC" w:rsidRPr="0045636E">
        <w:rPr>
          <w:rFonts w:ascii="Times New Roman" w:hAnsi="Times New Roman" w:cs="Times New Roman"/>
          <w:color w:val="000000" w:themeColor="text1"/>
          <w:sz w:val="24"/>
          <w:szCs w:val="24"/>
        </w:rPr>
        <w:t xml:space="preserve"> films </w:t>
      </w:r>
      <w:r w:rsidRPr="0045636E">
        <w:rPr>
          <w:rFonts w:ascii="Times New Roman" w:hAnsi="Times New Roman" w:cs="Times New Roman"/>
          <w:color w:val="000000" w:themeColor="text1"/>
          <w:sz w:val="24"/>
          <w:szCs w:val="24"/>
        </w:rPr>
        <w:t>was</w:t>
      </w:r>
      <w:r w:rsidR="002044EC" w:rsidRPr="0045636E">
        <w:rPr>
          <w:rFonts w:ascii="Times New Roman" w:hAnsi="Times New Roman" w:cs="Times New Roman"/>
          <w:color w:val="000000" w:themeColor="text1"/>
          <w:sz w:val="24"/>
          <w:szCs w:val="24"/>
        </w:rPr>
        <w:t xml:space="preserve"> </w:t>
      </w:r>
      <w:r w:rsidR="00140EBD" w:rsidRPr="0045636E">
        <w:rPr>
          <w:rFonts w:ascii="Times New Roman" w:hAnsi="Times New Roman" w:cs="Times New Roman"/>
          <w:color w:val="000000" w:themeColor="text1"/>
          <w:sz w:val="24"/>
          <w:szCs w:val="24"/>
        </w:rPr>
        <w:t xml:space="preserve">obtained </w:t>
      </w:r>
      <w:r w:rsidR="00604A99" w:rsidRPr="0045636E">
        <w:rPr>
          <w:rFonts w:ascii="Times New Roman" w:hAnsi="Times New Roman" w:cs="Times New Roman"/>
          <w:color w:val="000000" w:themeColor="text1"/>
          <w:sz w:val="24"/>
          <w:szCs w:val="24"/>
        </w:rPr>
        <w:t>using an atomic force microscope</w:t>
      </w:r>
      <w:r w:rsidR="00140EBD" w:rsidRPr="0045636E">
        <w:rPr>
          <w:rFonts w:ascii="Times New Roman" w:hAnsi="Times New Roman" w:cs="Times New Roman"/>
          <w:color w:val="000000" w:themeColor="text1"/>
          <w:sz w:val="24"/>
          <w:szCs w:val="24"/>
        </w:rPr>
        <w:t xml:space="preserve"> (WI-Tec). </w:t>
      </w:r>
      <w:r w:rsidRPr="0045636E">
        <w:rPr>
          <w:rFonts w:ascii="Times New Roman" w:hAnsi="Times New Roman" w:cs="Times New Roman"/>
          <w:color w:val="000000" w:themeColor="text1"/>
          <w:sz w:val="24"/>
          <w:szCs w:val="24"/>
        </w:rPr>
        <w:t>The reflectance</w:t>
      </w:r>
      <w:r w:rsidR="00140EBD"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was</w:t>
      </w:r>
      <w:r w:rsidR="00140EBD" w:rsidRPr="0045636E">
        <w:rPr>
          <w:rFonts w:ascii="Times New Roman" w:hAnsi="Times New Roman" w:cs="Times New Roman"/>
          <w:color w:val="000000" w:themeColor="text1"/>
          <w:sz w:val="24"/>
          <w:szCs w:val="24"/>
        </w:rPr>
        <w:t xml:space="preserve"> measured using a UV-VIS-NIR </w:t>
      </w:r>
      <w:r w:rsidR="00604A99" w:rsidRPr="0045636E">
        <w:rPr>
          <w:rFonts w:ascii="Times New Roman" w:hAnsi="Times New Roman" w:cs="Times New Roman"/>
          <w:color w:val="000000" w:themeColor="text1"/>
          <w:sz w:val="24"/>
          <w:szCs w:val="24"/>
        </w:rPr>
        <w:t xml:space="preserve">spectrophotometer </w:t>
      </w:r>
      <w:r w:rsidR="00140EBD" w:rsidRPr="0045636E">
        <w:rPr>
          <w:rFonts w:ascii="Times New Roman" w:hAnsi="Times New Roman" w:cs="Times New Roman"/>
          <w:color w:val="000000" w:themeColor="text1"/>
          <w:sz w:val="24"/>
          <w:szCs w:val="24"/>
        </w:rPr>
        <w:t>(</w:t>
      </w:r>
      <w:r w:rsidR="00B07362" w:rsidRPr="0045636E">
        <w:rPr>
          <w:rFonts w:ascii="Times New Roman" w:hAnsi="Times New Roman" w:cs="Times New Roman"/>
          <w:color w:val="000000" w:themeColor="text1"/>
          <w:sz w:val="24"/>
          <w:szCs w:val="24"/>
        </w:rPr>
        <w:t xml:space="preserve">JASCO V-670). </w:t>
      </w:r>
      <w:r w:rsidR="001A388A" w:rsidRPr="0045636E">
        <w:rPr>
          <w:rFonts w:ascii="Times New Roman" w:hAnsi="Times New Roman" w:cs="Times New Roman"/>
          <w:color w:val="000000" w:themeColor="text1"/>
          <w:sz w:val="24"/>
          <w:szCs w:val="24"/>
        </w:rPr>
        <w:t xml:space="preserve">PL Measurements were carried out using Quantaurus-Tau C11367. </w:t>
      </w:r>
      <w:r w:rsidR="00CF4AAF" w:rsidRPr="0045636E">
        <w:rPr>
          <w:rFonts w:ascii="Times New Roman" w:hAnsi="Times New Roman" w:cs="Times New Roman"/>
          <w:color w:val="000000" w:themeColor="text1"/>
          <w:sz w:val="24"/>
          <w:szCs w:val="24"/>
        </w:rPr>
        <w:t xml:space="preserve">The responsivity </w:t>
      </w:r>
      <w:r w:rsidR="00140EBD" w:rsidRPr="0045636E">
        <w:rPr>
          <w:rFonts w:ascii="Times New Roman" w:hAnsi="Times New Roman" w:cs="Times New Roman"/>
          <w:color w:val="000000" w:themeColor="text1"/>
          <w:sz w:val="24"/>
          <w:szCs w:val="24"/>
        </w:rPr>
        <w:t xml:space="preserve">and </w:t>
      </w:r>
      <w:r w:rsidR="00CF4AAF" w:rsidRPr="0045636E">
        <w:rPr>
          <w:rFonts w:ascii="Times New Roman" w:hAnsi="Times New Roman" w:cs="Times New Roman"/>
          <w:color w:val="000000" w:themeColor="text1"/>
          <w:sz w:val="24"/>
          <w:szCs w:val="24"/>
        </w:rPr>
        <w:t xml:space="preserve">external quantum efficiency </w:t>
      </w:r>
      <w:r w:rsidR="00140EBD" w:rsidRPr="0045636E">
        <w:rPr>
          <w:rFonts w:ascii="Times New Roman" w:hAnsi="Times New Roman" w:cs="Times New Roman"/>
          <w:color w:val="000000" w:themeColor="text1"/>
          <w:sz w:val="24"/>
          <w:szCs w:val="24"/>
        </w:rPr>
        <w:t>(EQE) of the devices were measured using a spectral response measurement system (</w:t>
      </w:r>
      <w:r w:rsidR="00140EBD" w:rsidRPr="0045636E">
        <w:rPr>
          <w:rFonts w:ascii="Times New Roman" w:hAnsi="Times New Roman" w:cs="Times New Roman"/>
          <w:bCs/>
          <w:color w:val="000000" w:themeColor="text1"/>
          <w:sz w:val="24"/>
          <w:szCs w:val="24"/>
        </w:rPr>
        <w:t>Bunkoukeiki BQE-100 F</w:t>
      </w:r>
      <w:r w:rsidR="00140EBD" w:rsidRPr="0045636E">
        <w:rPr>
          <w:rFonts w:ascii="Times New Roman" w:hAnsi="Times New Roman" w:cs="Times New Roman"/>
          <w:color w:val="000000" w:themeColor="text1"/>
          <w:sz w:val="24"/>
          <w:szCs w:val="24"/>
        </w:rPr>
        <w:t xml:space="preserve">). The </w:t>
      </w:r>
      <w:r w:rsidR="006A650B" w:rsidRPr="0045636E">
        <w:rPr>
          <w:rFonts w:ascii="Times New Roman" w:hAnsi="Times New Roman" w:cs="Times New Roman"/>
          <w:color w:val="000000" w:themeColor="text1"/>
          <w:sz w:val="24"/>
          <w:szCs w:val="24"/>
        </w:rPr>
        <w:t>temporal</w:t>
      </w:r>
      <w:r w:rsidR="00140EBD" w:rsidRPr="0045636E">
        <w:rPr>
          <w:rFonts w:ascii="Times New Roman" w:hAnsi="Times New Roman" w:cs="Times New Roman"/>
          <w:color w:val="000000" w:themeColor="text1"/>
          <w:sz w:val="24"/>
          <w:szCs w:val="24"/>
        </w:rPr>
        <w:t xml:space="preserve"> response of devices at individual wavelengths </w:t>
      </w:r>
      <w:r w:rsidRPr="0045636E">
        <w:rPr>
          <w:rFonts w:ascii="Times New Roman" w:hAnsi="Times New Roman" w:cs="Times New Roman"/>
          <w:color w:val="000000" w:themeColor="text1"/>
          <w:sz w:val="24"/>
          <w:szCs w:val="24"/>
        </w:rPr>
        <w:t>was</w:t>
      </w:r>
      <w:r w:rsidR="00140EBD" w:rsidRPr="0045636E">
        <w:rPr>
          <w:rFonts w:ascii="Times New Roman" w:hAnsi="Times New Roman" w:cs="Times New Roman"/>
          <w:color w:val="000000" w:themeColor="text1"/>
          <w:sz w:val="24"/>
          <w:szCs w:val="24"/>
        </w:rPr>
        <w:t xml:space="preserve"> measured using a </w:t>
      </w:r>
      <w:r w:rsidR="007E2AB0" w:rsidRPr="0045636E">
        <w:rPr>
          <w:rFonts w:ascii="Times New Roman" w:hAnsi="Times New Roman" w:cs="Times New Roman"/>
          <w:color w:val="000000" w:themeColor="text1"/>
          <w:sz w:val="24"/>
          <w:szCs w:val="24"/>
        </w:rPr>
        <w:t xml:space="preserve">monochromator </w:t>
      </w:r>
      <w:r w:rsidR="00140EBD" w:rsidRPr="0045636E">
        <w:rPr>
          <w:rFonts w:ascii="Times New Roman" w:hAnsi="Times New Roman" w:cs="Times New Roman"/>
          <w:color w:val="000000" w:themeColor="text1"/>
          <w:sz w:val="24"/>
          <w:szCs w:val="24"/>
        </w:rPr>
        <w:t>device (</w:t>
      </w:r>
      <w:r w:rsidR="00140EBD" w:rsidRPr="0045636E">
        <w:rPr>
          <w:rFonts w:ascii="Times New Roman" w:hAnsi="Times New Roman" w:cs="Times New Roman"/>
          <w:bCs/>
          <w:color w:val="000000" w:themeColor="text1"/>
          <w:sz w:val="24"/>
          <w:szCs w:val="24"/>
        </w:rPr>
        <w:t>Bunkoukeiki BSD-60Z</w:t>
      </w:r>
      <w:r w:rsidR="00140EBD" w:rsidRPr="0045636E">
        <w:rPr>
          <w:rFonts w:ascii="Times New Roman" w:hAnsi="Times New Roman" w:cs="Times New Roman"/>
          <w:color w:val="000000" w:themeColor="text1"/>
          <w:sz w:val="24"/>
          <w:szCs w:val="24"/>
        </w:rPr>
        <w:t xml:space="preserve">). </w:t>
      </w:r>
      <w:r w:rsidR="007E2AB0" w:rsidRPr="0045636E">
        <w:rPr>
          <w:rFonts w:ascii="Times New Roman" w:hAnsi="Times New Roman" w:cs="Times New Roman"/>
          <w:color w:val="000000" w:themeColor="text1"/>
          <w:sz w:val="24"/>
          <w:szCs w:val="24"/>
        </w:rPr>
        <w:t>The i</w:t>
      </w:r>
      <w:r w:rsidR="007E2AB0" w:rsidRPr="0045636E">
        <w:rPr>
          <w:rFonts w:ascii="Times New Roman" w:hAnsi="Times New Roman" w:cs="Times New Roman"/>
          <w:bCs/>
          <w:color w:val="000000" w:themeColor="text1"/>
          <w:sz w:val="24"/>
          <w:szCs w:val="24"/>
        </w:rPr>
        <w:t xml:space="preserve">ntensity </w:t>
      </w:r>
      <w:r w:rsidR="00140EBD" w:rsidRPr="0045636E">
        <w:rPr>
          <w:rFonts w:ascii="Times New Roman" w:hAnsi="Times New Roman" w:cs="Times New Roman"/>
          <w:bCs/>
          <w:color w:val="000000" w:themeColor="text1"/>
          <w:sz w:val="24"/>
          <w:szCs w:val="24"/>
        </w:rPr>
        <w:t xml:space="preserve">of the light sources </w:t>
      </w:r>
      <w:r w:rsidR="007E2AB0" w:rsidRPr="0045636E">
        <w:rPr>
          <w:rFonts w:ascii="Times New Roman" w:hAnsi="Times New Roman" w:cs="Times New Roman"/>
          <w:bCs/>
          <w:color w:val="000000" w:themeColor="text1"/>
          <w:sz w:val="24"/>
          <w:szCs w:val="24"/>
        </w:rPr>
        <w:t xml:space="preserve">was </w:t>
      </w:r>
      <w:r w:rsidR="00140EBD" w:rsidRPr="0045636E">
        <w:rPr>
          <w:rFonts w:ascii="Times New Roman" w:hAnsi="Times New Roman" w:cs="Times New Roman"/>
          <w:bCs/>
          <w:color w:val="000000" w:themeColor="text1"/>
          <w:sz w:val="24"/>
          <w:szCs w:val="24"/>
        </w:rPr>
        <w:t>calibrated using</w:t>
      </w:r>
      <w:r w:rsidR="007E2AB0" w:rsidRPr="0045636E">
        <w:rPr>
          <w:rFonts w:ascii="Times New Roman" w:hAnsi="Times New Roman" w:cs="Times New Roman"/>
          <w:bCs/>
          <w:color w:val="000000" w:themeColor="text1"/>
          <w:sz w:val="24"/>
          <w:szCs w:val="24"/>
        </w:rPr>
        <w:t xml:space="preserve"> a</w:t>
      </w:r>
      <w:r w:rsidR="00140EBD" w:rsidRPr="0045636E">
        <w:rPr>
          <w:rFonts w:ascii="Times New Roman" w:hAnsi="Times New Roman" w:cs="Times New Roman"/>
          <w:bCs/>
          <w:color w:val="000000" w:themeColor="text1"/>
          <w:sz w:val="24"/>
          <w:szCs w:val="24"/>
        </w:rPr>
        <w:t xml:space="preserve"> </w:t>
      </w:r>
      <w:r w:rsidR="0059328B" w:rsidRPr="0045636E">
        <w:rPr>
          <w:rFonts w:ascii="Times New Roman" w:hAnsi="Times New Roman" w:cs="Times New Roman"/>
          <w:bCs/>
          <w:color w:val="000000" w:themeColor="text1"/>
          <w:sz w:val="24"/>
          <w:szCs w:val="24"/>
        </w:rPr>
        <w:t>Si</w:t>
      </w:r>
      <w:r w:rsidR="00140EBD" w:rsidRPr="0045636E">
        <w:rPr>
          <w:rFonts w:ascii="Times New Roman" w:hAnsi="Times New Roman" w:cs="Times New Roman"/>
          <w:bCs/>
          <w:color w:val="000000" w:themeColor="text1"/>
          <w:sz w:val="24"/>
          <w:szCs w:val="24"/>
        </w:rPr>
        <w:t xml:space="preserve"> photodiode (Hamamatsu Photonics S1337–1010BQ).</w:t>
      </w:r>
      <w:r w:rsidR="007E2AB0" w:rsidRPr="0045636E">
        <w:rPr>
          <w:rFonts w:ascii="Times New Roman" w:hAnsi="Times New Roman" w:cs="Times New Roman"/>
          <w:bCs/>
          <w:color w:val="000000" w:themeColor="text1"/>
          <w:sz w:val="24"/>
          <w:szCs w:val="24"/>
        </w:rPr>
        <w:t xml:space="preserve"> A</w:t>
      </w:r>
      <w:r w:rsidR="00140EBD" w:rsidRPr="0045636E">
        <w:rPr>
          <w:rFonts w:ascii="Times New Roman" w:hAnsi="Times New Roman" w:cs="Times New Roman"/>
          <w:bCs/>
          <w:color w:val="000000" w:themeColor="text1"/>
          <w:sz w:val="24"/>
          <w:szCs w:val="24"/>
        </w:rPr>
        <w:t xml:space="preserve"> Keithley 2400 semicondu</w:t>
      </w:r>
      <w:r w:rsidR="00913A87" w:rsidRPr="0045636E">
        <w:rPr>
          <w:rFonts w:ascii="Times New Roman" w:hAnsi="Times New Roman" w:cs="Times New Roman"/>
          <w:bCs/>
          <w:color w:val="000000" w:themeColor="text1"/>
          <w:sz w:val="24"/>
          <w:szCs w:val="24"/>
        </w:rPr>
        <w:t xml:space="preserve">ctor </w:t>
      </w:r>
      <w:r w:rsidR="007E2AB0" w:rsidRPr="0045636E">
        <w:rPr>
          <w:rFonts w:ascii="Times New Roman" w:hAnsi="Times New Roman" w:cs="Times New Roman"/>
          <w:bCs/>
          <w:color w:val="000000" w:themeColor="text1"/>
          <w:sz w:val="24"/>
          <w:szCs w:val="24"/>
        </w:rPr>
        <w:t xml:space="preserve">analyser </w:t>
      </w:r>
      <w:r w:rsidR="00913A87" w:rsidRPr="0045636E">
        <w:rPr>
          <w:rFonts w:ascii="Times New Roman" w:hAnsi="Times New Roman" w:cs="Times New Roman"/>
          <w:bCs/>
          <w:color w:val="000000" w:themeColor="text1"/>
          <w:sz w:val="24"/>
          <w:szCs w:val="24"/>
        </w:rPr>
        <w:t xml:space="preserve">was used for electrical measurements. Dark </w:t>
      </w:r>
      <w:r w:rsidR="007E2AB0" w:rsidRPr="0045636E">
        <w:rPr>
          <w:rFonts w:ascii="Times New Roman" w:hAnsi="Times New Roman" w:cs="Times New Roman"/>
          <w:bCs/>
          <w:color w:val="000000" w:themeColor="text1"/>
          <w:sz w:val="24"/>
          <w:szCs w:val="24"/>
        </w:rPr>
        <w:t xml:space="preserve">current </w:t>
      </w:r>
      <w:r w:rsidR="00913A87" w:rsidRPr="0045636E">
        <w:rPr>
          <w:rFonts w:ascii="Times New Roman" w:hAnsi="Times New Roman" w:cs="Times New Roman"/>
          <w:bCs/>
          <w:color w:val="000000" w:themeColor="text1"/>
          <w:sz w:val="24"/>
          <w:szCs w:val="24"/>
        </w:rPr>
        <w:t xml:space="preserve">and </w:t>
      </w:r>
      <w:r w:rsidR="007E2AB0" w:rsidRPr="0045636E">
        <w:rPr>
          <w:rFonts w:ascii="Times New Roman" w:hAnsi="Times New Roman" w:cs="Times New Roman"/>
          <w:bCs/>
          <w:color w:val="000000" w:themeColor="text1"/>
          <w:sz w:val="24"/>
          <w:szCs w:val="24"/>
        </w:rPr>
        <w:t>capacitance</w:t>
      </w:r>
      <w:r w:rsidR="009F6D8C" w:rsidRPr="0045636E">
        <w:rPr>
          <w:rFonts w:ascii="Times New Roman" w:hAnsi="Times New Roman" w:cs="Times New Roman"/>
          <w:bCs/>
          <w:color w:val="000000" w:themeColor="text1"/>
          <w:sz w:val="24"/>
          <w:szCs w:val="24"/>
        </w:rPr>
        <w:t>–</w:t>
      </w:r>
      <w:r w:rsidR="007E2AB0" w:rsidRPr="0045636E">
        <w:rPr>
          <w:rFonts w:ascii="Times New Roman" w:hAnsi="Times New Roman" w:cs="Times New Roman"/>
          <w:bCs/>
          <w:color w:val="000000" w:themeColor="text1"/>
          <w:sz w:val="24"/>
          <w:szCs w:val="24"/>
        </w:rPr>
        <w:t xml:space="preserve">voltage </w:t>
      </w:r>
      <w:r w:rsidR="00913A87" w:rsidRPr="0045636E">
        <w:rPr>
          <w:rFonts w:ascii="Times New Roman" w:hAnsi="Times New Roman" w:cs="Times New Roman"/>
          <w:bCs/>
          <w:color w:val="000000" w:themeColor="text1"/>
          <w:sz w:val="24"/>
          <w:szCs w:val="24"/>
        </w:rPr>
        <w:t xml:space="preserve">characteristics were analysed using a room temperature prober (Hisol HMP-400). </w:t>
      </w:r>
    </w:p>
    <w:p w14:paraId="1A6A95A3" w14:textId="77777777" w:rsidR="008C3D0E" w:rsidRDefault="008C3D0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37B109E8" w14:textId="3C723256" w:rsidR="004C51F8" w:rsidRPr="0045636E" w:rsidRDefault="007E2AB0" w:rsidP="0045636E">
      <w:pPr>
        <w:pStyle w:val="a3"/>
        <w:numPr>
          <w:ilvl w:val="1"/>
          <w:numId w:val="1"/>
        </w:numPr>
        <w:spacing w:line="480" w:lineRule="auto"/>
        <w:ind w:left="0" w:firstLine="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Synthesis of </w:t>
      </w:r>
      <w:r w:rsidR="00BC6CB7" w:rsidRPr="0045636E">
        <w:rPr>
          <w:rFonts w:ascii="Times New Roman" w:hAnsi="Times New Roman" w:cs="Times New Roman"/>
          <w:b/>
          <w:color w:val="000000" w:themeColor="text1"/>
          <w:sz w:val="24"/>
          <w:szCs w:val="24"/>
        </w:rPr>
        <w:t>CdZnS</w:t>
      </w:r>
      <w:r w:rsidR="004C51F8" w:rsidRPr="0045636E">
        <w:rPr>
          <w:rFonts w:ascii="Times New Roman" w:hAnsi="Times New Roman" w:cs="Times New Roman"/>
          <w:b/>
          <w:color w:val="000000" w:themeColor="text1"/>
          <w:sz w:val="24"/>
          <w:szCs w:val="24"/>
        </w:rPr>
        <w:t xml:space="preserve">/ZnS </w:t>
      </w:r>
      <w:r w:rsidRPr="0045636E">
        <w:rPr>
          <w:rFonts w:ascii="Times New Roman" w:hAnsi="Times New Roman" w:cs="Times New Roman"/>
          <w:b/>
          <w:color w:val="000000" w:themeColor="text1"/>
          <w:sz w:val="24"/>
          <w:szCs w:val="24"/>
        </w:rPr>
        <w:t>core</w:t>
      </w:r>
      <w:r w:rsidR="004C51F8" w:rsidRPr="0045636E">
        <w:rPr>
          <w:rFonts w:ascii="Times New Roman" w:hAnsi="Times New Roman" w:cs="Times New Roman"/>
          <w:b/>
          <w:color w:val="000000" w:themeColor="text1"/>
          <w:sz w:val="24"/>
          <w:szCs w:val="24"/>
        </w:rPr>
        <w:t>-shell</w:t>
      </w:r>
      <w:r w:rsidR="00BC6CB7" w:rsidRPr="0045636E">
        <w:rPr>
          <w:rFonts w:ascii="Times New Roman" w:hAnsi="Times New Roman" w:cs="Times New Roman"/>
          <w:b/>
          <w:color w:val="000000" w:themeColor="text1"/>
          <w:sz w:val="24"/>
          <w:szCs w:val="24"/>
        </w:rPr>
        <w:t xml:space="preserve"> </w:t>
      </w:r>
      <w:r w:rsidRPr="0045636E">
        <w:rPr>
          <w:rFonts w:ascii="Times New Roman" w:hAnsi="Times New Roman" w:cs="Times New Roman"/>
          <w:b/>
          <w:color w:val="000000" w:themeColor="text1"/>
          <w:sz w:val="24"/>
          <w:szCs w:val="24"/>
        </w:rPr>
        <w:t xml:space="preserve">quantum </w:t>
      </w:r>
      <w:r w:rsidR="00005B62" w:rsidRPr="0045636E">
        <w:rPr>
          <w:rFonts w:ascii="Times New Roman" w:hAnsi="Times New Roman" w:cs="Times New Roman"/>
          <w:b/>
          <w:color w:val="000000" w:themeColor="text1"/>
          <w:sz w:val="24"/>
          <w:szCs w:val="24"/>
        </w:rPr>
        <w:t>dots</w:t>
      </w:r>
      <w:r w:rsidR="0031598C" w:rsidRPr="0045636E">
        <w:rPr>
          <w:rFonts w:ascii="Times New Roman" w:hAnsi="Times New Roman" w:cs="Times New Roman"/>
          <w:b/>
          <w:color w:val="000000" w:themeColor="text1"/>
          <w:sz w:val="24"/>
          <w:szCs w:val="24"/>
        </w:rPr>
        <w:t xml:space="preserve"> </w:t>
      </w:r>
    </w:p>
    <w:p w14:paraId="2D8E9AF1" w14:textId="68CF623F" w:rsidR="00B719E6" w:rsidRPr="0045636E" w:rsidRDefault="004C51F8"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CdZnS/ZnS </w:t>
      </w:r>
      <w:r w:rsidR="00B6313E" w:rsidRPr="0045636E">
        <w:rPr>
          <w:rFonts w:ascii="Times New Roman" w:hAnsi="Times New Roman" w:cs="Times New Roman"/>
          <w:color w:val="000000" w:themeColor="text1"/>
          <w:sz w:val="24"/>
          <w:szCs w:val="24"/>
        </w:rPr>
        <w:t>QDs</w:t>
      </w:r>
      <w:r w:rsidR="0031598C" w:rsidRPr="0045636E">
        <w:rPr>
          <w:rFonts w:ascii="Times New Roman" w:hAnsi="Times New Roman" w:cs="Times New Roman"/>
          <w:color w:val="000000" w:themeColor="text1"/>
          <w:sz w:val="24"/>
          <w:szCs w:val="24"/>
        </w:rPr>
        <w:t xml:space="preserve"> </w:t>
      </w:r>
      <w:r w:rsidR="009F6D8C" w:rsidRPr="0045636E">
        <w:rPr>
          <w:rFonts w:ascii="Times New Roman" w:hAnsi="Times New Roman" w:cs="Times New Roman"/>
          <w:color w:val="000000" w:themeColor="text1"/>
          <w:sz w:val="24"/>
          <w:szCs w:val="24"/>
        </w:rPr>
        <w:t xml:space="preserve">were </w:t>
      </w:r>
      <w:r w:rsidR="0031598C" w:rsidRPr="0045636E">
        <w:rPr>
          <w:rFonts w:ascii="Times New Roman" w:hAnsi="Times New Roman" w:cs="Times New Roman"/>
          <w:color w:val="000000" w:themeColor="text1"/>
          <w:sz w:val="24"/>
          <w:szCs w:val="24"/>
        </w:rPr>
        <w:t>synthesis</w:t>
      </w:r>
      <w:r w:rsidR="0011697E" w:rsidRPr="0045636E">
        <w:rPr>
          <w:rFonts w:ascii="Times New Roman" w:hAnsi="Times New Roman" w:cs="Times New Roman"/>
          <w:color w:val="000000" w:themeColor="text1"/>
          <w:sz w:val="24"/>
          <w:szCs w:val="24"/>
        </w:rPr>
        <w:t xml:space="preserve">ed </w:t>
      </w:r>
      <w:r w:rsidR="00DE70A0" w:rsidRPr="0045636E">
        <w:rPr>
          <w:rFonts w:ascii="Times New Roman" w:hAnsi="Times New Roman" w:cs="Times New Roman"/>
          <w:color w:val="000000" w:themeColor="text1"/>
          <w:sz w:val="24"/>
          <w:szCs w:val="24"/>
        </w:rPr>
        <w:t>using</w:t>
      </w:r>
      <w:r w:rsidR="007E2AB0" w:rsidRPr="0045636E">
        <w:rPr>
          <w:rFonts w:ascii="Times New Roman" w:hAnsi="Times New Roman" w:cs="Times New Roman"/>
          <w:color w:val="000000" w:themeColor="text1"/>
          <w:sz w:val="24"/>
          <w:szCs w:val="24"/>
        </w:rPr>
        <w:t xml:space="preserve"> the</w:t>
      </w:r>
      <w:r w:rsidR="0011697E" w:rsidRPr="0045636E">
        <w:rPr>
          <w:rFonts w:ascii="Times New Roman" w:hAnsi="Times New Roman" w:cs="Times New Roman"/>
          <w:color w:val="000000" w:themeColor="text1"/>
          <w:sz w:val="24"/>
          <w:szCs w:val="24"/>
        </w:rPr>
        <w:t xml:space="preserve"> procedure </w:t>
      </w:r>
      <w:r w:rsidR="00DE70A0" w:rsidRPr="0045636E">
        <w:rPr>
          <w:rFonts w:ascii="Times New Roman" w:hAnsi="Times New Roman" w:cs="Times New Roman"/>
          <w:color w:val="000000" w:themeColor="text1"/>
          <w:sz w:val="24"/>
          <w:szCs w:val="24"/>
        </w:rPr>
        <w:t>laid out</w:t>
      </w:r>
      <w:r w:rsidR="007E2AB0" w:rsidRPr="0045636E">
        <w:rPr>
          <w:rFonts w:ascii="Times New Roman" w:hAnsi="Times New Roman" w:cs="Times New Roman"/>
          <w:color w:val="000000" w:themeColor="text1"/>
          <w:sz w:val="24"/>
          <w:szCs w:val="24"/>
        </w:rPr>
        <w:t xml:space="preserve"> </w:t>
      </w:r>
      <w:r w:rsidR="0011697E" w:rsidRPr="0045636E">
        <w:rPr>
          <w:rFonts w:ascii="Times New Roman" w:hAnsi="Times New Roman" w:cs="Times New Roman"/>
          <w:color w:val="000000" w:themeColor="text1"/>
          <w:sz w:val="24"/>
          <w:szCs w:val="24"/>
        </w:rPr>
        <w:t>in</w:t>
      </w:r>
      <w:r w:rsidR="00DE70A0" w:rsidRPr="0045636E">
        <w:rPr>
          <w:rFonts w:ascii="Times New Roman" w:hAnsi="Times New Roman" w:cs="Times New Roman"/>
          <w:color w:val="000000" w:themeColor="text1"/>
          <w:sz w:val="24"/>
          <w:szCs w:val="24"/>
        </w:rPr>
        <w:t xml:space="preserve"> our group’s</w:t>
      </w:r>
      <w:r w:rsidR="0011697E" w:rsidRPr="0045636E">
        <w:rPr>
          <w:rFonts w:ascii="Times New Roman" w:hAnsi="Times New Roman" w:cs="Times New Roman"/>
          <w:color w:val="000000" w:themeColor="text1"/>
          <w:sz w:val="24"/>
          <w:szCs w:val="24"/>
        </w:rPr>
        <w:t xml:space="preserve"> previously published work.</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{"citationID":"CMfM7d0t","properties":{"formattedCitation":"\\super 25\\nosupersub{}","plainCitation":"25","noteIndex":0},"citationItems":[{"id":398,"uris":["http://zotero.org/users/local/j9Yuzt5o/items/RUDB4LSF"],"itemData":{"id":398,"type":"article-journal","abstract":"Management of the solar spectrum by downshifting has been a key theme in broadband solar cell research over the last few years. The absorption of high-energy photons that exceed the bandgap edge of Si causes thermalization of charge carriers, which is a major loss mechanism by which collected energy is underutilized in silicon solar cells. The spectral response of Si also falls in the UV region. Progress in overcoming these effects achieved by modifying the input spectrum will dramatically enhance power conversion efficiency (PCE). Herein we report the application of highly luminescent CdZnS/ZnS and CdZnSe/ZnS quantum dots (QDs) as downshifting materials for nanostructured silicon. The applied QDs show major potential for shifting the high energy in the ultraviolet region to low energy, which is then transferred to the underlying silicon nanostructures via radiative and nonradiative energy transfer. This energy transfer dramatically improves the cell efficiency from 10.4% to 13.5%, showing this approach to be a reliable solution for improving solar cell properties.","container-title":"Nano Energy","DOI":"10.1016/j.nanoen.2021.106470","ISSN":"2211-2855","journalAbbreviation":"Nano Energy","page":"106470","source":"ScienceDirect","title":"Energy management in hybrid organic-silicon nanostructured solar cells by downshifting using CdZnS/ZnS and CdZnSe/ZnS quantum dots","volume":"89","author":[{"family":"Abdelbar","given":"Mostafa F."},{"family":"Abdelhameed","given":"Mohammed"},{"family":"Esmat","given":"Mohamed"},{"family":"El-Kemary","given":"Maged"},{"family":"Fukata","given":"Naoki"}],"issued":{"date-parts":[["2021",11,1]]}}}],"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25</w:t>
      </w:r>
      <w:r w:rsidR="00345488" w:rsidRPr="0045636E">
        <w:rPr>
          <w:rFonts w:ascii="Times New Roman" w:hAnsi="Times New Roman" w:cs="Times New Roman"/>
          <w:color w:val="000000" w:themeColor="text1"/>
          <w:sz w:val="24"/>
          <w:szCs w:val="24"/>
        </w:rPr>
        <w:fldChar w:fldCharType="end"/>
      </w:r>
      <w:r w:rsidR="0011697E" w:rsidRPr="0045636E">
        <w:rPr>
          <w:rFonts w:ascii="Times New Roman" w:hAnsi="Times New Roman" w:cs="Times New Roman"/>
          <w:color w:val="000000" w:themeColor="text1"/>
          <w:sz w:val="24"/>
          <w:szCs w:val="24"/>
        </w:rPr>
        <w:t xml:space="preserve"> Initially, two stock </w:t>
      </w:r>
      <w:r w:rsidR="007E2AB0" w:rsidRPr="0045636E">
        <w:rPr>
          <w:rFonts w:ascii="Times New Roman" w:hAnsi="Times New Roman" w:cs="Times New Roman"/>
          <w:color w:val="000000" w:themeColor="text1"/>
          <w:sz w:val="24"/>
          <w:szCs w:val="24"/>
        </w:rPr>
        <w:t xml:space="preserve">sulphur </w:t>
      </w:r>
      <w:r w:rsidR="0011697E" w:rsidRPr="0045636E">
        <w:rPr>
          <w:rFonts w:ascii="Times New Roman" w:hAnsi="Times New Roman" w:cs="Times New Roman"/>
          <w:color w:val="000000" w:themeColor="text1"/>
          <w:sz w:val="24"/>
          <w:szCs w:val="24"/>
        </w:rPr>
        <w:t xml:space="preserve">solutions </w:t>
      </w:r>
      <w:r w:rsidR="009F6D8C" w:rsidRPr="0045636E">
        <w:rPr>
          <w:rFonts w:ascii="Times New Roman" w:hAnsi="Times New Roman" w:cs="Times New Roman"/>
          <w:color w:val="000000" w:themeColor="text1"/>
          <w:sz w:val="24"/>
          <w:szCs w:val="24"/>
        </w:rPr>
        <w:t xml:space="preserve">were </w:t>
      </w:r>
      <w:r w:rsidR="0011697E" w:rsidRPr="0045636E">
        <w:rPr>
          <w:rFonts w:ascii="Times New Roman" w:hAnsi="Times New Roman" w:cs="Times New Roman"/>
          <w:color w:val="000000" w:themeColor="text1"/>
          <w:sz w:val="24"/>
          <w:szCs w:val="24"/>
        </w:rPr>
        <w:t>prepared. Stock Solution</w:t>
      </w:r>
      <w:r w:rsidR="007E2AB0" w:rsidRPr="0045636E">
        <w:rPr>
          <w:rFonts w:ascii="Times New Roman" w:hAnsi="Times New Roman" w:cs="Times New Roman"/>
          <w:color w:val="000000" w:themeColor="text1"/>
          <w:sz w:val="24"/>
          <w:szCs w:val="24"/>
        </w:rPr>
        <w:t xml:space="preserve"> </w:t>
      </w:r>
      <w:r w:rsidR="0011697E" w:rsidRPr="0045636E">
        <w:rPr>
          <w:rFonts w:ascii="Times New Roman" w:hAnsi="Times New Roman" w:cs="Times New Roman"/>
          <w:color w:val="000000" w:themeColor="text1"/>
          <w:sz w:val="24"/>
          <w:szCs w:val="24"/>
        </w:rPr>
        <w:t xml:space="preserve">1 </w:t>
      </w:r>
      <w:r w:rsidR="004C457C" w:rsidRPr="0045636E">
        <w:rPr>
          <w:rFonts w:ascii="Times New Roman" w:hAnsi="Times New Roman" w:cs="Times New Roman"/>
          <w:color w:val="000000" w:themeColor="text1"/>
          <w:sz w:val="24"/>
          <w:szCs w:val="24"/>
        </w:rPr>
        <w:t>consists of</w:t>
      </w:r>
      <w:r w:rsidR="0011697E" w:rsidRPr="0045636E">
        <w:rPr>
          <w:rFonts w:ascii="Times New Roman" w:hAnsi="Times New Roman" w:cs="Times New Roman"/>
          <w:color w:val="000000" w:themeColor="text1"/>
          <w:sz w:val="24"/>
          <w:szCs w:val="24"/>
        </w:rPr>
        <w:t xml:space="preserve"> </w:t>
      </w:r>
      <w:r w:rsidR="004C457C" w:rsidRPr="0045636E">
        <w:rPr>
          <w:rFonts w:ascii="Times New Roman" w:hAnsi="Times New Roman" w:cs="Times New Roman"/>
          <w:color w:val="000000" w:themeColor="text1"/>
          <w:sz w:val="24"/>
          <w:szCs w:val="24"/>
        </w:rPr>
        <w:t>1.</w:t>
      </w:r>
      <w:r w:rsidR="007E2AB0" w:rsidRPr="0045636E">
        <w:rPr>
          <w:rFonts w:ascii="Times New Roman" w:hAnsi="Times New Roman" w:cs="Times New Roman"/>
          <w:color w:val="000000" w:themeColor="text1"/>
          <w:sz w:val="24"/>
          <w:szCs w:val="24"/>
        </w:rPr>
        <w:t>6-</w:t>
      </w:r>
      <w:r w:rsidR="004C457C" w:rsidRPr="0045636E">
        <w:rPr>
          <w:rFonts w:ascii="Times New Roman" w:hAnsi="Times New Roman" w:cs="Times New Roman"/>
          <w:color w:val="000000" w:themeColor="text1"/>
          <w:sz w:val="24"/>
          <w:szCs w:val="24"/>
        </w:rPr>
        <w:t xml:space="preserve">mM </w:t>
      </w:r>
      <w:r w:rsidR="0057395D" w:rsidRPr="0045636E">
        <w:rPr>
          <w:rFonts w:ascii="Times New Roman" w:hAnsi="Times New Roman" w:cs="Times New Roman"/>
          <w:color w:val="000000" w:themeColor="text1"/>
          <w:sz w:val="24"/>
          <w:szCs w:val="24"/>
        </w:rPr>
        <w:t xml:space="preserve">sulphur </w:t>
      </w:r>
      <w:r w:rsidR="0011697E" w:rsidRPr="0045636E">
        <w:rPr>
          <w:rFonts w:ascii="Times New Roman" w:hAnsi="Times New Roman" w:cs="Times New Roman"/>
          <w:color w:val="000000" w:themeColor="text1"/>
          <w:sz w:val="24"/>
          <w:szCs w:val="24"/>
        </w:rPr>
        <w:t xml:space="preserve">in 2.4 ml of </w:t>
      </w:r>
      <w:r w:rsidR="007E2AB0" w:rsidRPr="0045636E">
        <w:rPr>
          <w:rFonts w:ascii="Times New Roman" w:hAnsi="Times New Roman" w:cs="Times New Roman"/>
          <w:color w:val="000000" w:themeColor="text1"/>
          <w:sz w:val="24"/>
          <w:szCs w:val="24"/>
        </w:rPr>
        <w:t>octadecene</w:t>
      </w:r>
      <w:r w:rsidR="0011697E" w:rsidRPr="0045636E">
        <w:rPr>
          <w:rFonts w:ascii="Times New Roman" w:hAnsi="Times New Roman" w:cs="Times New Roman"/>
          <w:color w:val="000000" w:themeColor="text1"/>
          <w:sz w:val="24"/>
          <w:szCs w:val="24"/>
        </w:rPr>
        <w:t>. Stock Solution</w:t>
      </w:r>
      <w:r w:rsidR="007E2AB0" w:rsidRPr="0045636E">
        <w:rPr>
          <w:rFonts w:ascii="Times New Roman" w:hAnsi="Times New Roman" w:cs="Times New Roman"/>
          <w:color w:val="000000" w:themeColor="text1"/>
          <w:sz w:val="24"/>
          <w:szCs w:val="24"/>
        </w:rPr>
        <w:t xml:space="preserve"> </w:t>
      </w:r>
      <w:r w:rsidR="0011697E" w:rsidRPr="0045636E">
        <w:rPr>
          <w:rFonts w:ascii="Times New Roman" w:hAnsi="Times New Roman" w:cs="Times New Roman"/>
          <w:color w:val="000000" w:themeColor="text1"/>
          <w:sz w:val="24"/>
          <w:szCs w:val="24"/>
        </w:rPr>
        <w:t xml:space="preserve">2 </w:t>
      </w:r>
      <w:r w:rsidR="004C457C" w:rsidRPr="0045636E">
        <w:rPr>
          <w:rFonts w:ascii="Times New Roman" w:hAnsi="Times New Roman" w:cs="Times New Roman"/>
          <w:color w:val="000000" w:themeColor="text1"/>
          <w:sz w:val="24"/>
          <w:szCs w:val="24"/>
        </w:rPr>
        <w:t xml:space="preserve">consists of </w:t>
      </w:r>
      <w:r w:rsidR="007E2AB0" w:rsidRPr="0045636E">
        <w:rPr>
          <w:rFonts w:ascii="Times New Roman" w:hAnsi="Times New Roman" w:cs="Times New Roman"/>
          <w:color w:val="000000" w:themeColor="text1"/>
          <w:sz w:val="24"/>
          <w:szCs w:val="24"/>
        </w:rPr>
        <w:t>4-</w:t>
      </w:r>
      <w:r w:rsidR="004C457C" w:rsidRPr="0045636E">
        <w:rPr>
          <w:rFonts w:ascii="Times New Roman" w:hAnsi="Times New Roman" w:cs="Times New Roman"/>
          <w:color w:val="000000" w:themeColor="text1"/>
          <w:sz w:val="24"/>
          <w:szCs w:val="24"/>
        </w:rPr>
        <w:t xml:space="preserve">mM </w:t>
      </w:r>
      <w:r w:rsidR="007E2AB0" w:rsidRPr="0045636E">
        <w:rPr>
          <w:rFonts w:ascii="Times New Roman" w:hAnsi="Times New Roman" w:cs="Times New Roman"/>
          <w:color w:val="000000" w:themeColor="text1"/>
          <w:sz w:val="24"/>
          <w:szCs w:val="24"/>
        </w:rPr>
        <w:t xml:space="preserve">sulphur </w:t>
      </w:r>
      <w:r w:rsidR="0011697E" w:rsidRPr="0045636E">
        <w:rPr>
          <w:rFonts w:ascii="Times New Roman" w:hAnsi="Times New Roman" w:cs="Times New Roman"/>
          <w:color w:val="000000" w:themeColor="text1"/>
          <w:sz w:val="24"/>
          <w:szCs w:val="24"/>
        </w:rPr>
        <w:t xml:space="preserve">in 5 ml </w:t>
      </w:r>
      <w:r w:rsidR="007E2AB0" w:rsidRPr="0045636E">
        <w:rPr>
          <w:rFonts w:ascii="Times New Roman" w:hAnsi="Times New Roman" w:cs="Times New Roman"/>
          <w:color w:val="000000" w:themeColor="text1"/>
          <w:sz w:val="24"/>
          <w:szCs w:val="24"/>
        </w:rPr>
        <w:t>oleylamine</w:t>
      </w:r>
      <w:r w:rsidR="004C457C" w:rsidRPr="0045636E">
        <w:rPr>
          <w:rFonts w:ascii="Times New Roman" w:hAnsi="Times New Roman" w:cs="Times New Roman"/>
          <w:color w:val="000000" w:themeColor="text1"/>
          <w:sz w:val="24"/>
          <w:szCs w:val="24"/>
        </w:rPr>
        <w:t xml:space="preserve">. In a 3-neck flask, 1 mM </w:t>
      </w:r>
      <w:r w:rsidR="007E2AB0" w:rsidRPr="0045636E">
        <w:rPr>
          <w:rFonts w:ascii="Times New Roman" w:hAnsi="Times New Roman" w:cs="Times New Roman"/>
          <w:color w:val="000000" w:themeColor="text1"/>
          <w:sz w:val="24"/>
          <w:szCs w:val="24"/>
        </w:rPr>
        <w:t>cadmium chloride</w:t>
      </w:r>
      <w:r w:rsidR="004C457C" w:rsidRPr="0045636E">
        <w:rPr>
          <w:rFonts w:ascii="Times New Roman" w:hAnsi="Times New Roman" w:cs="Times New Roman"/>
          <w:color w:val="000000" w:themeColor="text1"/>
          <w:sz w:val="24"/>
          <w:szCs w:val="24"/>
        </w:rPr>
        <w:t xml:space="preserve"> and 10 mM ZnAc </w:t>
      </w:r>
      <w:r w:rsidR="009F6D8C" w:rsidRPr="0045636E">
        <w:rPr>
          <w:rFonts w:ascii="Times New Roman" w:hAnsi="Times New Roman" w:cs="Times New Roman"/>
          <w:color w:val="000000" w:themeColor="text1"/>
          <w:sz w:val="24"/>
          <w:szCs w:val="24"/>
        </w:rPr>
        <w:t xml:space="preserve">were </w:t>
      </w:r>
      <w:r w:rsidR="004C457C" w:rsidRPr="0045636E">
        <w:rPr>
          <w:rFonts w:ascii="Times New Roman" w:hAnsi="Times New Roman" w:cs="Times New Roman"/>
          <w:color w:val="000000" w:themeColor="text1"/>
          <w:sz w:val="24"/>
          <w:szCs w:val="24"/>
        </w:rPr>
        <w:t xml:space="preserve">added to 10 ml </w:t>
      </w:r>
      <w:r w:rsidR="003F47DB" w:rsidRPr="0045636E">
        <w:rPr>
          <w:rFonts w:ascii="Times New Roman" w:hAnsi="Times New Roman" w:cs="Times New Roman"/>
          <w:color w:val="000000" w:themeColor="text1"/>
          <w:sz w:val="24"/>
          <w:szCs w:val="24"/>
        </w:rPr>
        <w:t>oleic acid</w:t>
      </w:r>
      <w:r w:rsidR="0011697E" w:rsidRPr="0045636E">
        <w:rPr>
          <w:rFonts w:ascii="Times New Roman" w:hAnsi="Times New Roman" w:cs="Times New Roman"/>
          <w:color w:val="000000" w:themeColor="text1"/>
          <w:sz w:val="24"/>
          <w:szCs w:val="24"/>
        </w:rPr>
        <w:t xml:space="preserve">. The mixed solution </w:t>
      </w:r>
      <w:r w:rsidR="009F6D8C" w:rsidRPr="0045636E">
        <w:rPr>
          <w:rFonts w:ascii="Times New Roman" w:hAnsi="Times New Roman" w:cs="Times New Roman"/>
          <w:color w:val="000000" w:themeColor="text1"/>
          <w:sz w:val="24"/>
          <w:szCs w:val="24"/>
        </w:rPr>
        <w:t xml:space="preserve">was </w:t>
      </w:r>
      <w:r w:rsidR="0011697E" w:rsidRPr="0045636E">
        <w:rPr>
          <w:rFonts w:ascii="Times New Roman" w:hAnsi="Times New Roman" w:cs="Times New Roman"/>
          <w:color w:val="000000" w:themeColor="text1"/>
          <w:sz w:val="24"/>
          <w:szCs w:val="24"/>
        </w:rPr>
        <w:t>heated to 150</w:t>
      </w:r>
      <w:r w:rsidR="007E2AB0" w:rsidRPr="0045636E">
        <w:rPr>
          <w:rFonts w:ascii="Times New Roman" w:hAnsi="Times New Roman" w:cs="Times New Roman"/>
          <w:color w:val="000000" w:themeColor="text1"/>
          <w:sz w:val="24"/>
          <w:szCs w:val="24"/>
        </w:rPr>
        <w:t xml:space="preserve"> ˚</w:t>
      </w:r>
      <w:r w:rsidR="0011697E" w:rsidRPr="0045636E">
        <w:rPr>
          <w:rFonts w:ascii="Times New Roman" w:hAnsi="Times New Roman" w:cs="Times New Roman"/>
          <w:color w:val="000000" w:themeColor="text1"/>
          <w:sz w:val="24"/>
          <w:szCs w:val="24"/>
        </w:rPr>
        <w:t xml:space="preserve">C </w:t>
      </w:r>
      <w:r w:rsidR="007E2AB0" w:rsidRPr="0045636E">
        <w:rPr>
          <w:rFonts w:ascii="Times New Roman" w:hAnsi="Times New Roman" w:cs="Times New Roman"/>
          <w:color w:val="000000" w:themeColor="text1"/>
          <w:sz w:val="24"/>
          <w:szCs w:val="24"/>
        </w:rPr>
        <w:t xml:space="preserve">in an argon </w:t>
      </w:r>
      <w:r w:rsidR="0011697E" w:rsidRPr="0045636E">
        <w:rPr>
          <w:rFonts w:ascii="Times New Roman" w:hAnsi="Times New Roman" w:cs="Times New Roman"/>
          <w:color w:val="000000" w:themeColor="text1"/>
          <w:sz w:val="24"/>
          <w:szCs w:val="24"/>
        </w:rPr>
        <w:t>flow</w:t>
      </w:r>
      <w:r w:rsidR="003F47DB" w:rsidRPr="0045636E">
        <w:rPr>
          <w:rFonts w:ascii="Times New Roman" w:hAnsi="Times New Roman" w:cs="Times New Roman"/>
          <w:color w:val="000000" w:themeColor="text1"/>
          <w:sz w:val="24"/>
          <w:szCs w:val="24"/>
        </w:rPr>
        <w:t>;</w:t>
      </w:r>
      <w:r w:rsidR="00B719E6" w:rsidRPr="0045636E">
        <w:rPr>
          <w:rFonts w:ascii="Times New Roman" w:hAnsi="Times New Roman" w:cs="Times New Roman"/>
          <w:color w:val="000000" w:themeColor="text1"/>
          <w:sz w:val="24"/>
          <w:szCs w:val="24"/>
        </w:rPr>
        <w:t xml:space="preserve"> 20 ml </w:t>
      </w:r>
      <w:r w:rsidR="007E2AB0" w:rsidRPr="0045636E">
        <w:rPr>
          <w:rFonts w:ascii="Times New Roman" w:hAnsi="Times New Roman" w:cs="Times New Roman"/>
          <w:color w:val="000000" w:themeColor="text1"/>
          <w:sz w:val="24"/>
          <w:szCs w:val="24"/>
        </w:rPr>
        <w:t xml:space="preserve">octadecene </w:t>
      </w:r>
      <w:r w:rsidR="009F6D8C" w:rsidRPr="0045636E">
        <w:rPr>
          <w:rFonts w:ascii="Times New Roman" w:hAnsi="Times New Roman" w:cs="Times New Roman"/>
          <w:color w:val="000000" w:themeColor="text1"/>
          <w:sz w:val="24"/>
          <w:szCs w:val="24"/>
        </w:rPr>
        <w:t xml:space="preserve">was </w:t>
      </w:r>
      <w:r w:rsidR="003F47DB" w:rsidRPr="0045636E">
        <w:rPr>
          <w:rFonts w:ascii="Times New Roman" w:hAnsi="Times New Roman" w:cs="Times New Roman"/>
          <w:color w:val="000000" w:themeColor="text1"/>
          <w:sz w:val="24"/>
          <w:szCs w:val="24"/>
        </w:rPr>
        <w:t xml:space="preserve">then </w:t>
      </w:r>
      <w:r w:rsidR="00B719E6" w:rsidRPr="0045636E">
        <w:rPr>
          <w:rFonts w:ascii="Times New Roman" w:hAnsi="Times New Roman" w:cs="Times New Roman"/>
          <w:color w:val="000000" w:themeColor="text1"/>
          <w:sz w:val="24"/>
          <w:szCs w:val="24"/>
        </w:rPr>
        <w:t xml:space="preserve">added to the solution. The temperature of the mixture </w:t>
      </w:r>
      <w:r w:rsidR="009F6D8C" w:rsidRPr="0045636E">
        <w:rPr>
          <w:rFonts w:ascii="Times New Roman" w:hAnsi="Times New Roman" w:cs="Times New Roman"/>
          <w:color w:val="000000" w:themeColor="text1"/>
          <w:sz w:val="24"/>
          <w:szCs w:val="24"/>
        </w:rPr>
        <w:t xml:space="preserve">was raised </w:t>
      </w:r>
      <w:r w:rsidR="00B719E6" w:rsidRPr="0045636E">
        <w:rPr>
          <w:rFonts w:ascii="Times New Roman" w:hAnsi="Times New Roman" w:cs="Times New Roman"/>
          <w:color w:val="000000" w:themeColor="text1"/>
          <w:sz w:val="24"/>
          <w:szCs w:val="24"/>
        </w:rPr>
        <w:t>to 310</w:t>
      </w:r>
      <w:r w:rsidR="007E2AB0" w:rsidRPr="0045636E">
        <w:rPr>
          <w:rFonts w:ascii="Times New Roman" w:hAnsi="Times New Roman" w:cs="Times New Roman"/>
          <w:color w:val="000000" w:themeColor="text1"/>
          <w:sz w:val="24"/>
          <w:szCs w:val="24"/>
        </w:rPr>
        <w:t xml:space="preserve"> ˚C</w:t>
      </w:r>
      <w:r w:rsidR="00B719E6" w:rsidRPr="0045636E">
        <w:rPr>
          <w:rFonts w:ascii="Times New Roman" w:hAnsi="Times New Roman" w:cs="Times New Roman"/>
          <w:color w:val="000000" w:themeColor="text1"/>
          <w:sz w:val="24"/>
          <w:szCs w:val="24"/>
        </w:rPr>
        <w:t xml:space="preserve">. </w:t>
      </w:r>
      <w:r w:rsidR="00F22E85" w:rsidRPr="0045636E">
        <w:rPr>
          <w:rFonts w:ascii="Times New Roman" w:hAnsi="Times New Roman" w:cs="Times New Roman"/>
          <w:color w:val="000000" w:themeColor="text1"/>
          <w:sz w:val="24"/>
          <w:szCs w:val="24"/>
        </w:rPr>
        <w:t>To form</w:t>
      </w:r>
      <w:r w:rsidR="00B719E6" w:rsidRPr="0045636E">
        <w:rPr>
          <w:rFonts w:ascii="Times New Roman" w:hAnsi="Times New Roman" w:cs="Times New Roman"/>
          <w:color w:val="000000" w:themeColor="text1"/>
          <w:sz w:val="24"/>
          <w:szCs w:val="24"/>
        </w:rPr>
        <w:t xml:space="preserve"> CdZnS core </w:t>
      </w:r>
      <w:r w:rsidR="00B6313E" w:rsidRPr="0045636E">
        <w:rPr>
          <w:rFonts w:ascii="Times New Roman" w:hAnsi="Times New Roman" w:cs="Times New Roman"/>
          <w:color w:val="000000" w:themeColor="text1"/>
          <w:sz w:val="24"/>
          <w:szCs w:val="24"/>
        </w:rPr>
        <w:t>QDs</w:t>
      </w:r>
      <w:r w:rsidR="00B719E6" w:rsidRPr="0045636E">
        <w:rPr>
          <w:rFonts w:ascii="Times New Roman" w:hAnsi="Times New Roman" w:cs="Times New Roman"/>
          <w:color w:val="000000" w:themeColor="text1"/>
          <w:sz w:val="24"/>
          <w:szCs w:val="24"/>
        </w:rPr>
        <w:t xml:space="preserve">, </w:t>
      </w:r>
      <w:r w:rsidR="007E2AB0" w:rsidRPr="0045636E">
        <w:rPr>
          <w:rFonts w:ascii="Times New Roman" w:hAnsi="Times New Roman" w:cs="Times New Roman"/>
          <w:color w:val="000000" w:themeColor="text1"/>
          <w:sz w:val="24"/>
          <w:szCs w:val="24"/>
        </w:rPr>
        <w:t xml:space="preserve">Stock Solution </w:t>
      </w:r>
      <w:r w:rsidR="00B719E6" w:rsidRPr="0045636E">
        <w:rPr>
          <w:rFonts w:ascii="Times New Roman" w:hAnsi="Times New Roman" w:cs="Times New Roman"/>
          <w:color w:val="000000" w:themeColor="text1"/>
          <w:sz w:val="24"/>
          <w:szCs w:val="24"/>
        </w:rPr>
        <w:t xml:space="preserve">1 </w:t>
      </w:r>
      <w:r w:rsidR="009F6D8C" w:rsidRPr="0045636E">
        <w:rPr>
          <w:rFonts w:ascii="Times New Roman" w:hAnsi="Times New Roman" w:cs="Times New Roman"/>
          <w:color w:val="000000" w:themeColor="text1"/>
          <w:sz w:val="24"/>
          <w:szCs w:val="24"/>
        </w:rPr>
        <w:t xml:space="preserve">was </w:t>
      </w:r>
      <w:r w:rsidR="00B719E6" w:rsidRPr="0045636E">
        <w:rPr>
          <w:rFonts w:ascii="Times New Roman" w:hAnsi="Times New Roman" w:cs="Times New Roman"/>
          <w:color w:val="000000" w:themeColor="text1"/>
          <w:sz w:val="24"/>
          <w:szCs w:val="24"/>
        </w:rPr>
        <w:t xml:space="preserve">rapidly injected into the mixture and the reaction </w:t>
      </w:r>
      <w:r w:rsidR="009F6D8C" w:rsidRPr="0045636E">
        <w:rPr>
          <w:rFonts w:ascii="Times New Roman" w:hAnsi="Times New Roman" w:cs="Times New Roman"/>
          <w:color w:val="000000" w:themeColor="text1"/>
          <w:sz w:val="24"/>
          <w:szCs w:val="24"/>
        </w:rPr>
        <w:t xml:space="preserve">was </w:t>
      </w:r>
      <w:r w:rsidR="00B719E6" w:rsidRPr="0045636E">
        <w:rPr>
          <w:rFonts w:ascii="Times New Roman" w:hAnsi="Times New Roman" w:cs="Times New Roman"/>
          <w:color w:val="000000" w:themeColor="text1"/>
          <w:sz w:val="24"/>
          <w:szCs w:val="24"/>
        </w:rPr>
        <w:t>maintained at 310</w:t>
      </w:r>
      <w:r w:rsidR="007E2AB0" w:rsidRPr="0045636E">
        <w:rPr>
          <w:rFonts w:ascii="Times New Roman" w:hAnsi="Times New Roman" w:cs="Times New Roman"/>
          <w:color w:val="000000" w:themeColor="text1"/>
          <w:sz w:val="24"/>
          <w:szCs w:val="24"/>
        </w:rPr>
        <w:t xml:space="preserve"> ˚C</w:t>
      </w:r>
      <w:r w:rsidR="00B719E6" w:rsidRPr="0045636E">
        <w:rPr>
          <w:rFonts w:ascii="Times New Roman" w:hAnsi="Times New Roman" w:cs="Times New Roman"/>
          <w:color w:val="000000" w:themeColor="text1"/>
          <w:sz w:val="24"/>
          <w:szCs w:val="24"/>
        </w:rPr>
        <w:t xml:space="preserve"> for 12 minutes. </w:t>
      </w:r>
      <w:r w:rsidR="007E2AB0" w:rsidRPr="0045636E">
        <w:rPr>
          <w:rFonts w:ascii="Times New Roman" w:hAnsi="Times New Roman" w:cs="Times New Roman"/>
          <w:color w:val="000000" w:themeColor="text1"/>
          <w:sz w:val="24"/>
          <w:szCs w:val="24"/>
        </w:rPr>
        <w:t xml:space="preserve">Stock Solution </w:t>
      </w:r>
      <w:r w:rsidR="00B719E6" w:rsidRPr="0045636E">
        <w:rPr>
          <w:rFonts w:ascii="Times New Roman" w:hAnsi="Times New Roman" w:cs="Times New Roman"/>
          <w:color w:val="000000" w:themeColor="text1"/>
          <w:sz w:val="24"/>
          <w:szCs w:val="24"/>
        </w:rPr>
        <w:t xml:space="preserve">2 </w:t>
      </w:r>
      <w:r w:rsidR="009F6D8C" w:rsidRPr="0045636E">
        <w:rPr>
          <w:rFonts w:ascii="Times New Roman" w:hAnsi="Times New Roman" w:cs="Times New Roman"/>
          <w:color w:val="000000" w:themeColor="text1"/>
          <w:sz w:val="24"/>
          <w:szCs w:val="24"/>
        </w:rPr>
        <w:t xml:space="preserve">was </w:t>
      </w:r>
      <w:r w:rsidR="00F22E85" w:rsidRPr="0045636E">
        <w:rPr>
          <w:rFonts w:ascii="Times New Roman" w:hAnsi="Times New Roman" w:cs="Times New Roman"/>
          <w:color w:val="000000" w:themeColor="text1"/>
          <w:sz w:val="24"/>
          <w:szCs w:val="24"/>
        </w:rPr>
        <w:t>then</w:t>
      </w:r>
      <w:r w:rsidR="00B719E6" w:rsidRPr="0045636E">
        <w:rPr>
          <w:rFonts w:ascii="Times New Roman" w:hAnsi="Times New Roman" w:cs="Times New Roman"/>
          <w:color w:val="000000" w:themeColor="text1"/>
          <w:sz w:val="24"/>
          <w:szCs w:val="24"/>
        </w:rPr>
        <w:t xml:space="preserve"> slowly injected drop-wise</w:t>
      </w:r>
      <w:r w:rsidR="008E0C08" w:rsidRPr="0045636E">
        <w:rPr>
          <w:rFonts w:ascii="Times New Roman" w:hAnsi="Times New Roman" w:cs="Times New Roman"/>
          <w:color w:val="000000" w:themeColor="text1"/>
          <w:sz w:val="24"/>
          <w:szCs w:val="24"/>
        </w:rPr>
        <w:t xml:space="preserve"> </w:t>
      </w:r>
      <w:r w:rsidR="00B719E6" w:rsidRPr="0045636E">
        <w:rPr>
          <w:rFonts w:ascii="Times New Roman" w:hAnsi="Times New Roman" w:cs="Times New Roman"/>
          <w:color w:val="000000" w:themeColor="text1"/>
          <w:sz w:val="24"/>
          <w:szCs w:val="24"/>
        </w:rPr>
        <w:t xml:space="preserve">and the reaction </w:t>
      </w:r>
      <w:r w:rsidR="009F6D8C" w:rsidRPr="0045636E">
        <w:rPr>
          <w:rFonts w:ascii="Times New Roman" w:hAnsi="Times New Roman" w:cs="Times New Roman"/>
          <w:color w:val="000000" w:themeColor="text1"/>
          <w:sz w:val="24"/>
          <w:szCs w:val="24"/>
        </w:rPr>
        <w:t xml:space="preserve">was </w:t>
      </w:r>
      <w:r w:rsidR="00F22E85" w:rsidRPr="0045636E">
        <w:rPr>
          <w:rFonts w:ascii="Times New Roman" w:hAnsi="Times New Roman" w:cs="Times New Roman"/>
          <w:color w:val="000000" w:themeColor="text1"/>
          <w:sz w:val="24"/>
          <w:szCs w:val="24"/>
        </w:rPr>
        <w:t xml:space="preserve">continued </w:t>
      </w:r>
      <w:r w:rsidR="00B719E6" w:rsidRPr="0045636E">
        <w:rPr>
          <w:rFonts w:ascii="Times New Roman" w:hAnsi="Times New Roman" w:cs="Times New Roman"/>
          <w:color w:val="000000" w:themeColor="text1"/>
          <w:sz w:val="24"/>
          <w:szCs w:val="24"/>
        </w:rPr>
        <w:t>at 310</w:t>
      </w:r>
      <w:r w:rsidR="00E25959" w:rsidRPr="0045636E">
        <w:rPr>
          <w:rFonts w:ascii="Times New Roman" w:hAnsi="Times New Roman" w:cs="Times New Roman"/>
          <w:color w:val="000000" w:themeColor="text1"/>
          <w:sz w:val="24"/>
          <w:szCs w:val="24"/>
        </w:rPr>
        <w:t xml:space="preserve"> ˚C</w:t>
      </w:r>
      <w:r w:rsidR="00B719E6" w:rsidRPr="0045636E">
        <w:rPr>
          <w:rFonts w:ascii="Times New Roman" w:hAnsi="Times New Roman" w:cs="Times New Roman"/>
          <w:color w:val="000000" w:themeColor="text1"/>
          <w:sz w:val="24"/>
          <w:szCs w:val="24"/>
        </w:rPr>
        <w:t xml:space="preserve"> for </w:t>
      </w:r>
      <w:r w:rsidR="009F6D8C" w:rsidRPr="0045636E">
        <w:rPr>
          <w:rFonts w:ascii="Times New Roman" w:hAnsi="Times New Roman" w:cs="Times New Roman"/>
          <w:color w:val="000000" w:themeColor="text1"/>
          <w:sz w:val="24"/>
          <w:szCs w:val="24"/>
        </w:rPr>
        <w:t xml:space="preserve">three </w:t>
      </w:r>
      <w:r w:rsidR="00B719E6" w:rsidRPr="0045636E">
        <w:rPr>
          <w:rFonts w:ascii="Times New Roman" w:hAnsi="Times New Roman" w:cs="Times New Roman"/>
          <w:color w:val="000000" w:themeColor="text1"/>
          <w:sz w:val="24"/>
          <w:szCs w:val="24"/>
        </w:rPr>
        <w:t>hours</w:t>
      </w:r>
      <w:r w:rsidR="0031598C" w:rsidRPr="0045636E">
        <w:rPr>
          <w:rFonts w:ascii="Times New Roman" w:hAnsi="Times New Roman" w:cs="Times New Roman"/>
          <w:color w:val="000000" w:themeColor="text1"/>
          <w:sz w:val="24"/>
          <w:szCs w:val="24"/>
        </w:rPr>
        <w:t xml:space="preserve"> to form the ZnS shells. </w:t>
      </w:r>
      <w:r w:rsidR="00B719E6" w:rsidRPr="0045636E">
        <w:rPr>
          <w:rFonts w:ascii="Times New Roman" w:hAnsi="Times New Roman" w:cs="Times New Roman"/>
          <w:color w:val="000000" w:themeColor="text1"/>
          <w:sz w:val="24"/>
          <w:szCs w:val="24"/>
        </w:rPr>
        <w:t xml:space="preserve">After </w:t>
      </w:r>
      <w:r w:rsidR="00F22E85" w:rsidRPr="0045636E">
        <w:rPr>
          <w:rFonts w:ascii="Times New Roman" w:hAnsi="Times New Roman" w:cs="Times New Roman"/>
          <w:color w:val="000000" w:themeColor="text1"/>
          <w:sz w:val="24"/>
          <w:szCs w:val="24"/>
        </w:rPr>
        <w:t xml:space="preserve">the </w:t>
      </w:r>
      <w:r w:rsidR="00B719E6" w:rsidRPr="0045636E">
        <w:rPr>
          <w:rFonts w:ascii="Times New Roman" w:hAnsi="Times New Roman" w:cs="Times New Roman"/>
          <w:color w:val="000000" w:themeColor="text1"/>
          <w:sz w:val="24"/>
          <w:szCs w:val="24"/>
        </w:rPr>
        <w:t>reaction</w:t>
      </w:r>
      <w:r w:rsidR="00F22E85" w:rsidRPr="0045636E">
        <w:rPr>
          <w:rFonts w:ascii="Times New Roman" w:hAnsi="Times New Roman" w:cs="Times New Roman"/>
          <w:color w:val="000000" w:themeColor="text1"/>
          <w:sz w:val="24"/>
          <w:szCs w:val="24"/>
        </w:rPr>
        <w:t xml:space="preserve"> </w:t>
      </w:r>
      <w:r w:rsidR="009F6D8C" w:rsidRPr="0045636E">
        <w:rPr>
          <w:rFonts w:ascii="Times New Roman" w:hAnsi="Times New Roman" w:cs="Times New Roman"/>
          <w:color w:val="000000" w:themeColor="text1"/>
          <w:sz w:val="24"/>
          <w:szCs w:val="24"/>
        </w:rPr>
        <w:t>was</w:t>
      </w:r>
      <w:r w:rsidR="00F22E85" w:rsidRPr="0045636E">
        <w:rPr>
          <w:rFonts w:ascii="Times New Roman" w:hAnsi="Times New Roman" w:cs="Times New Roman"/>
          <w:color w:val="000000" w:themeColor="text1"/>
          <w:sz w:val="24"/>
          <w:szCs w:val="24"/>
        </w:rPr>
        <w:t xml:space="preserve"> complete</w:t>
      </w:r>
      <w:r w:rsidR="00B719E6" w:rsidRPr="0045636E">
        <w:rPr>
          <w:rFonts w:ascii="Times New Roman" w:hAnsi="Times New Roman" w:cs="Times New Roman"/>
          <w:color w:val="000000" w:themeColor="text1"/>
          <w:sz w:val="24"/>
          <w:szCs w:val="24"/>
        </w:rPr>
        <w:t>,</w:t>
      </w:r>
      <w:r w:rsidR="00F22E85" w:rsidRPr="0045636E">
        <w:rPr>
          <w:rFonts w:ascii="Times New Roman" w:hAnsi="Times New Roman" w:cs="Times New Roman"/>
          <w:color w:val="000000" w:themeColor="text1"/>
          <w:sz w:val="24"/>
          <w:szCs w:val="24"/>
        </w:rPr>
        <w:t xml:space="preserve"> the</w:t>
      </w:r>
      <w:r w:rsidR="00B719E6" w:rsidRPr="0045636E">
        <w:rPr>
          <w:rFonts w:ascii="Times New Roman" w:hAnsi="Times New Roman" w:cs="Times New Roman"/>
          <w:color w:val="000000" w:themeColor="text1"/>
          <w:sz w:val="24"/>
          <w:szCs w:val="24"/>
        </w:rPr>
        <w:t xml:space="preserve"> synthesized </w:t>
      </w:r>
      <w:r w:rsidR="00923A3A" w:rsidRPr="0045636E">
        <w:rPr>
          <w:rFonts w:ascii="Times New Roman" w:hAnsi="Times New Roman" w:cs="Times New Roman"/>
          <w:color w:val="000000" w:themeColor="text1"/>
          <w:sz w:val="24"/>
          <w:szCs w:val="24"/>
        </w:rPr>
        <w:t>QDs</w:t>
      </w:r>
      <w:r w:rsidR="00B719E6" w:rsidRPr="0045636E">
        <w:rPr>
          <w:rFonts w:ascii="Times New Roman" w:hAnsi="Times New Roman" w:cs="Times New Roman"/>
          <w:color w:val="000000" w:themeColor="text1"/>
          <w:sz w:val="24"/>
          <w:szCs w:val="24"/>
        </w:rPr>
        <w:t xml:space="preserve"> </w:t>
      </w:r>
      <w:r w:rsidR="009F6D8C" w:rsidRPr="0045636E">
        <w:rPr>
          <w:rFonts w:ascii="Times New Roman" w:hAnsi="Times New Roman" w:cs="Times New Roman"/>
          <w:color w:val="000000" w:themeColor="text1"/>
          <w:sz w:val="24"/>
          <w:szCs w:val="24"/>
        </w:rPr>
        <w:t xml:space="preserve">were </w:t>
      </w:r>
      <w:r w:rsidR="00B719E6" w:rsidRPr="0045636E">
        <w:rPr>
          <w:rFonts w:ascii="Times New Roman" w:hAnsi="Times New Roman" w:cs="Times New Roman"/>
          <w:color w:val="000000" w:themeColor="text1"/>
          <w:sz w:val="24"/>
          <w:szCs w:val="24"/>
        </w:rPr>
        <w:t xml:space="preserve">allowed to precipitate by addition of excess </w:t>
      </w:r>
      <w:r w:rsidR="00F22E85" w:rsidRPr="0045636E">
        <w:rPr>
          <w:rFonts w:ascii="Times New Roman" w:hAnsi="Times New Roman" w:cs="Times New Roman"/>
          <w:color w:val="000000" w:themeColor="text1"/>
          <w:sz w:val="24"/>
          <w:szCs w:val="24"/>
        </w:rPr>
        <w:t>ethanol</w:t>
      </w:r>
      <w:r w:rsidR="00B719E6" w:rsidRPr="0045636E">
        <w:rPr>
          <w:rFonts w:ascii="Times New Roman" w:hAnsi="Times New Roman" w:cs="Times New Roman"/>
          <w:color w:val="000000" w:themeColor="text1"/>
          <w:sz w:val="24"/>
          <w:szCs w:val="24"/>
        </w:rPr>
        <w:t xml:space="preserve">. The precipitated QDs </w:t>
      </w:r>
      <w:r w:rsidR="009F6D8C" w:rsidRPr="0045636E">
        <w:rPr>
          <w:rFonts w:ascii="Times New Roman" w:hAnsi="Times New Roman" w:cs="Times New Roman"/>
          <w:color w:val="000000" w:themeColor="text1"/>
          <w:sz w:val="24"/>
          <w:szCs w:val="24"/>
        </w:rPr>
        <w:t xml:space="preserve">were </w:t>
      </w:r>
      <w:r w:rsidR="00B719E6" w:rsidRPr="0045636E">
        <w:rPr>
          <w:rFonts w:ascii="Times New Roman" w:hAnsi="Times New Roman" w:cs="Times New Roman"/>
          <w:color w:val="000000" w:themeColor="text1"/>
          <w:sz w:val="24"/>
          <w:szCs w:val="24"/>
        </w:rPr>
        <w:t xml:space="preserve">centrifuged </w:t>
      </w:r>
      <w:r w:rsidR="008E0C08" w:rsidRPr="0045636E">
        <w:rPr>
          <w:rFonts w:ascii="Times New Roman" w:hAnsi="Times New Roman" w:cs="Times New Roman"/>
          <w:color w:val="000000" w:themeColor="text1"/>
          <w:sz w:val="24"/>
          <w:szCs w:val="24"/>
        </w:rPr>
        <w:t>for 20</w:t>
      </w:r>
      <w:r w:rsidR="00B719E6" w:rsidRPr="0045636E">
        <w:rPr>
          <w:rFonts w:ascii="Times New Roman" w:hAnsi="Times New Roman" w:cs="Times New Roman"/>
          <w:color w:val="000000" w:themeColor="text1"/>
          <w:sz w:val="24"/>
          <w:szCs w:val="24"/>
        </w:rPr>
        <w:t xml:space="preserve"> min</w:t>
      </w:r>
      <w:r w:rsidR="008E0C08" w:rsidRPr="0045636E">
        <w:rPr>
          <w:rFonts w:ascii="Times New Roman" w:hAnsi="Times New Roman" w:cs="Times New Roman"/>
          <w:color w:val="000000" w:themeColor="text1"/>
          <w:sz w:val="24"/>
          <w:szCs w:val="24"/>
        </w:rPr>
        <w:t>utes</w:t>
      </w:r>
      <w:r w:rsidR="00B719E6" w:rsidRPr="0045636E">
        <w:rPr>
          <w:rFonts w:ascii="Times New Roman" w:hAnsi="Times New Roman" w:cs="Times New Roman"/>
          <w:color w:val="000000" w:themeColor="text1"/>
          <w:sz w:val="24"/>
          <w:szCs w:val="24"/>
        </w:rPr>
        <w:t xml:space="preserve"> </w:t>
      </w:r>
      <w:r w:rsidR="008E0C08" w:rsidRPr="0045636E">
        <w:rPr>
          <w:rFonts w:ascii="Times New Roman" w:hAnsi="Times New Roman" w:cs="Times New Roman"/>
          <w:color w:val="000000" w:themeColor="text1"/>
          <w:sz w:val="24"/>
          <w:szCs w:val="24"/>
        </w:rPr>
        <w:t>and subsequently d</w:t>
      </w:r>
      <w:r w:rsidR="00B719E6" w:rsidRPr="0045636E">
        <w:rPr>
          <w:rFonts w:ascii="Times New Roman" w:hAnsi="Times New Roman" w:cs="Times New Roman"/>
          <w:color w:val="000000" w:themeColor="text1"/>
          <w:sz w:val="24"/>
          <w:szCs w:val="24"/>
        </w:rPr>
        <w:t>ispers</w:t>
      </w:r>
      <w:r w:rsidR="008E0C08" w:rsidRPr="0045636E">
        <w:rPr>
          <w:rFonts w:ascii="Times New Roman" w:hAnsi="Times New Roman" w:cs="Times New Roman"/>
          <w:color w:val="000000" w:themeColor="text1"/>
          <w:sz w:val="24"/>
          <w:szCs w:val="24"/>
        </w:rPr>
        <w:t>ed</w:t>
      </w:r>
      <w:r w:rsidR="00B719E6" w:rsidRPr="0045636E">
        <w:rPr>
          <w:rFonts w:ascii="Times New Roman" w:hAnsi="Times New Roman" w:cs="Times New Roman"/>
          <w:color w:val="000000" w:themeColor="text1"/>
          <w:sz w:val="24"/>
          <w:szCs w:val="24"/>
        </w:rPr>
        <w:t xml:space="preserve"> </w:t>
      </w:r>
      <w:r w:rsidR="008E0C08" w:rsidRPr="0045636E">
        <w:rPr>
          <w:rFonts w:ascii="Times New Roman" w:hAnsi="Times New Roman" w:cs="Times New Roman"/>
          <w:color w:val="000000" w:themeColor="text1"/>
          <w:sz w:val="24"/>
          <w:szCs w:val="24"/>
        </w:rPr>
        <w:t xml:space="preserve">in </w:t>
      </w:r>
      <w:r w:rsidR="00F22E85" w:rsidRPr="0045636E">
        <w:rPr>
          <w:rFonts w:ascii="Times New Roman" w:hAnsi="Times New Roman" w:cs="Times New Roman"/>
          <w:color w:val="000000" w:themeColor="text1"/>
          <w:sz w:val="24"/>
          <w:szCs w:val="24"/>
        </w:rPr>
        <w:t xml:space="preserve">toluene </w:t>
      </w:r>
      <w:r w:rsidR="0031598C" w:rsidRPr="0045636E">
        <w:rPr>
          <w:rFonts w:ascii="Times New Roman" w:hAnsi="Times New Roman" w:cs="Times New Roman"/>
          <w:color w:val="000000" w:themeColor="text1"/>
          <w:sz w:val="24"/>
          <w:szCs w:val="24"/>
        </w:rPr>
        <w:t>and re-precipitated</w:t>
      </w:r>
      <w:r w:rsidR="00B719E6" w:rsidRPr="0045636E">
        <w:rPr>
          <w:rFonts w:ascii="Times New Roman" w:hAnsi="Times New Roman" w:cs="Times New Roman"/>
          <w:color w:val="000000" w:themeColor="text1"/>
          <w:sz w:val="24"/>
          <w:szCs w:val="24"/>
        </w:rPr>
        <w:t xml:space="preserve"> in </w:t>
      </w:r>
      <w:r w:rsidR="00F22E85" w:rsidRPr="0045636E">
        <w:rPr>
          <w:rFonts w:ascii="Times New Roman" w:hAnsi="Times New Roman" w:cs="Times New Roman"/>
          <w:color w:val="000000" w:themeColor="text1"/>
          <w:sz w:val="24"/>
          <w:szCs w:val="24"/>
        </w:rPr>
        <w:t>ethanol.</w:t>
      </w:r>
    </w:p>
    <w:p w14:paraId="58D16D58" w14:textId="77777777" w:rsidR="0031598C" w:rsidRPr="0045636E" w:rsidRDefault="0031598C" w:rsidP="0045636E">
      <w:pPr>
        <w:pStyle w:val="a3"/>
        <w:spacing w:line="480" w:lineRule="auto"/>
        <w:ind w:left="0"/>
        <w:jc w:val="both"/>
        <w:rPr>
          <w:rFonts w:ascii="Times New Roman" w:hAnsi="Times New Roman" w:cs="Times New Roman"/>
          <w:color w:val="000000" w:themeColor="text1"/>
          <w:sz w:val="24"/>
          <w:szCs w:val="24"/>
        </w:rPr>
      </w:pPr>
    </w:p>
    <w:p w14:paraId="52DAD143" w14:textId="4352C161" w:rsidR="00BC6CB7" w:rsidRPr="0045636E" w:rsidRDefault="00BC6CB7" w:rsidP="0045636E">
      <w:pPr>
        <w:pStyle w:val="a3"/>
        <w:numPr>
          <w:ilvl w:val="1"/>
          <w:numId w:val="1"/>
        </w:numPr>
        <w:spacing w:line="480" w:lineRule="auto"/>
        <w:ind w:left="0" w:firstLine="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Fabrication</w:t>
      </w:r>
      <w:r w:rsidR="00F7053C" w:rsidRPr="0045636E">
        <w:rPr>
          <w:rFonts w:ascii="Times New Roman" w:hAnsi="Times New Roman" w:cs="Times New Roman"/>
          <w:b/>
          <w:color w:val="000000" w:themeColor="text1"/>
          <w:sz w:val="24"/>
          <w:szCs w:val="24"/>
        </w:rPr>
        <w:t xml:space="preserve"> of the </w:t>
      </w:r>
      <w:r w:rsidR="0031598C" w:rsidRPr="0045636E">
        <w:rPr>
          <w:rFonts w:ascii="Times New Roman" w:hAnsi="Times New Roman" w:cs="Times New Roman"/>
          <w:b/>
          <w:color w:val="000000" w:themeColor="text1"/>
          <w:sz w:val="24"/>
          <w:szCs w:val="24"/>
        </w:rPr>
        <w:t xml:space="preserve">Si- CdZnS/ZnS QD </w:t>
      </w:r>
      <w:r w:rsidR="00F7053C" w:rsidRPr="0045636E">
        <w:rPr>
          <w:rFonts w:ascii="Times New Roman" w:hAnsi="Times New Roman" w:cs="Times New Roman"/>
          <w:b/>
          <w:color w:val="000000" w:themeColor="text1"/>
          <w:sz w:val="24"/>
          <w:szCs w:val="24"/>
        </w:rPr>
        <w:t>photodetector</w:t>
      </w:r>
    </w:p>
    <w:p w14:paraId="2F9ADCA5" w14:textId="08CC1170" w:rsidR="00C25B0B" w:rsidRPr="0045636E" w:rsidRDefault="00BD3A7A" w:rsidP="0045636E">
      <w:p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color w:val="000000" w:themeColor="text1"/>
          <w:sz w:val="24"/>
          <w:szCs w:val="24"/>
        </w:rPr>
        <w:t xml:space="preserve">N-type </w:t>
      </w:r>
      <w:r w:rsidR="0059328B" w:rsidRPr="0045636E">
        <w:rPr>
          <w:rFonts w:ascii="Times New Roman" w:hAnsi="Times New Roman" w:cs="Times New Roman"/>
          <w:color w:val="000000" w:themeColor="text1"/>
          <w:sz w:val="24"/>
          <w:szCs w:val="24"/>
        </w:rPr>
        <w:t>Si</w:t>
      </w:r>
      <w:r w:rsidRPr="0045636E">
        <w:rPr>
          <w:rFonts w:ascii="Times New Roman" w:hAnsi="Times New Roman" w:cs="Times New Roman"/>
          <w:color w:val="000000" w:themeColor="text1"/>
          <w:sz w:val="24"/>
          <w:szCs w:val="24"/>
        </w:rPr>
        <w:t xml:space="preserve"> wafer</w:t>
      </w:r>
      <w:r w:rsidR="00DA56BA" w:rsidRPr="0045636E">
        <w:rPr>
          <w:rFonts w:ascii="Times New Roman" w:hAnsi="Times New Roman" w:cs="Times New Roman"/>
          <w:color w:val="000000" w:themeColor="text1"/>
          <w:sz w:val="24"/>
          <w:szCs w:val="24"/>
        </w:rPr>
        <w:t>s</w:t>
      </w:r>
      <w:r w:rsidRPr="0045636E">
        <w:rPr>
          <w:rFonts w:ascii="Times New Roman" w:hAnsi="Times New Roman" w:cs="Times New Roman"/>
          <w:color w:val="000000" w:themeColor="text1"/>
          <w:sz w:val="24"/>
          <w:szCs w:val="24"/>
        </w:rPr>
        <w:t xml:space="preserve"> </w:t>
      </w:r>
      <w:r w:rsidR="008E0C08" w:rsidRPr="0045636E">
        <w:rPr>
          <w:rFonts w:ascii="Times New Roman" w:hAnsi="Times New Roman" w:cs="Times New Roman"/>
          <w:color w:val="000000" w:themeColor="text1"/>
          <w:sz w:val="24"/>
          <w:szCs w:val="24"/>
        </w:rPr>
        <w:t>(1</w:t>
      </w:r>
      <w:r w:rsidR="00DA56BA" w:rsidRPr="0045636E">
        <w:rPr>
          <w:rFonts w:ascii="Times New Roman" w:hAnsi="Times New Roman" w:cs="Times New Roman"/>
          <w:color w:val="000000" w:themeColor="text1"/>
          <w:sz w:val="24"/>
          <w:szCs w:val="24"/>
        </w:rPr>
        <w:t xml:space="preserve"> </w:t>
      </w:r>
      <w:r w:rsidR="008E0C08" w:rsidRPr="0045636E">
        <w:rPr>
          <w:rFonts w:ascii="Times New Roman" w:hAnsi="Times New Roman" w:cs="Times New Roman"/>
          <w:color w:val="000000" w:themeColor="text1"/>
          <w:sz w:val="24"/>
          <w:szCs w:val="24"/>
        </w:rPr>
        <w:t>-</w:t>
      </w:r>
      <w:r w:rsidR="00DA56BA" w:rsidRPr="0045636E">
        <w:rPr>
          <w:rFonts w:ascii="Times New Roman" w:hAnsi="Times New Roman" w:cs="Times New Roman"/>
          <w:color w:val="000000" w:themeColor="text1"/>
          <w:sz w:val="24"/>
          <w:szCs w:val="24"/>
        </w:rPr>
        <w:t xml:space="preserve"> </w:t>
      </w:r>
      <w:r w:rsidR="008E0C08" w:rsidRPr="0045636E">
        <w:rPr>
          <w:rFonts w:ascii="Times New Roman" w:hAnsi="Times New Roman" w:cs="Times New Roman"/>
          <w:color w:val="000000" w:themeColor="text1"/>
          <w:sz w:val="24"/>
          <w:szCs w:val="24"/>
        </w:rPr>
        <w:t>10 Ω and 280 µm</w:t>
      </w:r>
      <w:r w:rsidR="00216C02" w:rsidRPr="0045636E">
        <w:rPr>
          <w:rFonts w:ascii="Times New Roman" w:hAnsi="Times New Roman" w:cs="Times New Roman"/>
          <w:color w:val="000000" w:themeColor="text1"/>
          <w:sz w:val="24"/>
          <w:szCs w:val="24"/>
        </w:rPr>
        <w:t xml:space="preserve"> thick</w:t>
      </w:r>
      <w:r w:rsidR="008E0C08" w:rsidRPr="0045636E">
        <w:rPr>
          <w:rFonts w:ascii="Times New Roman" w:hAnsi="Times New Roman" w:cs="Times New Roman"/>
          <w:color w:val="000000" w:themeColor="text1"/>
          <w:sz w:val="24"/>
          <w:szCs w:val="24"/>
        </w:rPr>
        <w:t xml:space="preserve">) </w:t>
      </w:r>
      <w:r w:rsidR="00DA56BA" w:rsidRPr="0045636E">
        <w:rPr>
          <w:rFonts w:ascii="Times New Roman" w:hAnsi="Times New Roman" w:cs="Times New Roman"/>
          <w:color w:val="000000" w:themeColor="text1"/>
          <w:sz w:val="24"/>
          <w:szCs w:val="24"/>
        </w:rPr>
        <w:t xml:space="preserve">were </w:t>
      </w:r>
      <w:r w:rsidRPr="0045636E">
        <w:rPr>
          <w:rFonts w:ascii="Times New Roman" w:hAnsi="Times New Roman" w:cs="Times New Roman"/>
          <w:color w:val="000000" w:themeColor="text1"/>
          <w:sz w:val="24"/>
          <w:szCs w:val="24"/>
        </w:rPr>
        <w:t xml:space="preserve">used </w:t>
      </w:r>
      <w:r w:rsidR="00DA56BA" w:rsidRPr="0045636E">
        <w:rPr>
          <w:rFonts w:ascii="Times New Roman" w:hAnsi="Times New Roman" w:cs="Times New Roman"/>
          <w:color w:val="000000" w:themeColor="text1"/>
          <w:sz w:val="24"/>
          <w:szCs w:val="24"/>
        </w:rPr>
        <w:t>to</w:t>
      </w:r>
      <w:r w:rsidRPr="0045636E">
        <w:rPr>
          <w:rFonts w:ascii="Times New Roman" w:hAnsi="Times New Roman" w:cs="Times New Roman"/>
          <w:color w:val="000000" w:themeColor="text1"/>
          <w:sz w:val="24"/>
          <w:szCs w:val="24"/>
        </w:rPr>
        <w:t xml:space="preserve"> fabricat</w:t>
      </w:r>
      <w:r w:rsidR="00DA56BA" w:rsidRPr="0045636E">
        <w:rPr>
          <w:rFonts w:ascii="Times New Roman" w:hAnsi="Times New Roman" w:cs="Times New Roman"/>
          <w:color w:val="000000" w:themeColor="text1"/>
          <w:sz w:val="24"/>
          <w:szCs w:val="24"/>
        </w:rPr>
        <w:t>e</w:t>
      </w:r>
      <w:r w:rsidRPr="0045636E">
        <w:rPr>
          <w:rFonts w:ascii="Times New Roman" w:hAnsi="Times New Roman" w:cs="Times New Roman"/>
          <w:color w:val="000000" w:themeColor="text1"/>
          <w:sz w:val="24"/>
          <w:szCs w:val="24"/>
        </w:rPr>
        <w:t xml:space="preserve"> the photodetector. The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 xml:space="preserve">wafer </w:t>
      </w:r>
      <w:r w:rsidR="00DA56BA" w:rsidRPr="0045636E">
        <w:rPr>
          <w:rFonts w:ascii="Times New Roman" w:hAnsi="Times New Roman" w:cs="Times New Roman"/>
          <w:color w:val="000000" w:themeColor="text1"/>
          <w:sz w:val="24"/>
          <w:szCs w:val="24"/>
        </w:rPr>
        <w:t xml:space="preserve">was </w:t>
      </w:r>
      <w:r w:rsidRPr="0045636E">
        <w:rPr>
          <w:rFonts w:ascii="Times New Roman" w:hAnsi="Times New Roman" w:cs="Times New Roman"/>
          <w:color w:val="000000" w:themeColor="text1"/>
          <w:sz w:val="24"/>
          <w:szCs w:val="24"/>
        </w:rPr>
        <w:t>diced into 10 mm x 10 mm</w:t>
      </w:r>
      <w:r w:rsidR="00260FAC" w:rsidRPr="0045636E">
        <w:rPr>
          <w:rFonts w:ascii="Times New Roman" w:hAnsi="Times New Roman" w:cs="Times New Roman"/>
          <w:color w:val="000000" w:themeColor="text1"/>
          <w:sz w:val="24"/>
          <w:szCs w:val="24"/>
        </w:rPr>
        <w:t xml:space="preserve"> pieces</w:t>
      </w:r>
      <w:r w:rsidRPr="0045636E">
        <w:rPr>
          <w:rFonts w:ascii="Times New Roman" w:hAnsi="Times New Roman" w:cs="Times New Roman"/>
          <w:color w:val="000000" w:themeColor="text1"/>
          <w:sz w:val="24"/>
          <w:szCs w:val="24"/>
        </w:rPr>
        <w:t>.</w:t>
      </w:r>
      <w:r w:rsidR="00260FAC" w:rsidRPr="0045636E">
        <w:rPr>
          <w:rFonts w:ascii="Times New Roman" w:hAnsi="Times New Roman" w:cs="Times New Roman"/>
          <w:color w:val="000000" w:themeColor="text1"/>
          <w:sz w:val="24"/>
          <w:szCs w:val="24"/>
        </w:rPr>
        <w:t xml:space="preserve"> The diced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00260FAC" w:rsidRPr="0045636E">
        <w:rPr>
          <w:rFonts w:ascii="Times New Roman" w:hAnsi="Times New Roman" w:cs="Times New Roman"/>
          <w:color w:val="000000" w:themeColor="text1"/>
          <w:sz w:val="24"/>
          <w:szCs w:val="24"/>
        </w:rPr>
        <w:t xml:space="preserve">substrates </w:t>
      </w:r>
      <w:r w:rsidR="004827E7" w:rsidRPr="0045636E">
        <w:rPr>
          <w:rFonts w:ascii="Times New Roman" w:hAnsi="Times New Roman" w:cs="Times New Roman"/>
          <w:color w:val="000000" w:themeColor="text1"/>
          <w:sz w:val="24"/>
          <w:szCs w:val="24"/>
        </w:rPr>
        <w:t xml:space="preserve">were </w:t>
      </w:r>
      <w:r w:rsidR="00260FAC" w:rsidRPr="0045636E">
        <w:rPr>
          <w:rFonts w:ascii="Times New Roman" w:hAnsi="Times New Roman" w:cs="Times New Roman"/>
          <w:color w:val="000000" w:themeColor="text1"/>
          <w:sz w:val="24"/>
          <w:szCs w:val="24"/>
        </w:rPr>
        <w:t xml:space="preserve">initially cleaned using </w:t>
      </w:r>
      <w:r w:rsidR="00DA56BA" w:rsidRPr="0045636E">
        <w:rPr>
          <w:rFonts w:ascii="Times New Roman" w:hAnsi="Times New Roman" w:cs="Times New Roman"/>
          <w:color w:val="000000" w:themeColor="text1"/>
          <w:sz w:val="24"/>
          <w:szCs w:val="24"/>
        </w:rPr>
        <w:t>acetone</w:t>
      </w:r>
      <w:r w:rsidR="00260FAC" w:rsidRPr="0045636E">
        <w:rPr>
          <w:rFonts w:ascii="Times New Roman" w:hAnsi="Times New Roman" w:cs="Times New Roman"/>
          <w:color w:val="000000" w:themeColor="text1"/>
          <w:sz w:val="24"/>
          <w:szCs w:val="24"/>
        </w:rPr>
        <w:t xml:space="preserve">, DI </w:t>
      </w:r>
      <w:r w:rsidR="004827E7" w:rsidRPr="0045636E">
        <w:rPr>
          <w:rFonts w:ascii="Times New Roman" w:hAnsi="Times New Roman" w:cs="Times New Roman"/>
          <w:color w:val="000000" w:themeColor="text1"/>
          <w:sz w:val="24"/>
          <w:szCs w:val="24"/>
        </w:rPr>
        <w:t>water</w:t>
      </w:r>
      <w:r w:rsidR="00260FAC" w:rsidRPr="0045636E">
        <w:rPr>
          <w:rFonts w:ascii="Times New Roman" w:hAnsi="Times New Roman" w:cs="Times New Roman"/>
          <w:color w:val="000000" w:themeColor="text1"/>
          <w:sz w:val="24"/>
          <w:szCs w:val="24"/>
        </w:rPr>
        <w:t xml:space="preserve">, </w:t>
      </w:r>
      <w:r w:rsidR="00DA56BA" w:rsidRPr="0045636E">
        <w:rPr>
          <w:rFonts w:ascii="Times New Roman" w:hAnsi="Times New Roman" w:cs="Times New Roman"/>
          <w:color w:val="000000" w:themeColor="text1"/>
          <w:sz w:val="24"/>
          <w:szCs w:val="24"/>
        </w:rPr>
        <w:t xml:space="preserve">isopropanol </w:t>
      </w:r>
      <w:r w:rsidR="00260FAC" w:rsidRPr="0045636E">
        <w:rPr>
          <w:rFonts w:ascii="Times New Roman" w:hAnsi="Times New Roman" w:cs="Times New Roman"/>
          <w:color w:val="000000" w:themeColor="text1"/>
          <w:sz w:val="24"/>
          <w:szCs w:val="24"/>
        </w:rPr>
        <w:t xml:space="preserve">and DI water under sonication for 15 minutes each. The cleaned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00260FAC" w:rsidRPr="0045636E">
        <w:rPr>
          <w:rFonts w:ascii="Times New Roman" w:hAnsi="Times New Roman" w:cs="Times New Roman"/>
          <w:color w:val="000000" w:themeColor="text1"/>
          <w:sz w:val="24"/>
          <w:szCs w:val="24"/>
        </w:rPr>
        <w:t xml:space="preserve">substrates </w:t>
      </w:r>
      <w:r w:rsidR="00DA56BA" w:rsidRPr="0045636E">
        <w:rPr>
          <w:rFonts w:ascii="Times New Roman" w:hAnsi="Times New Roman" w:cs="Times New Roman"/>
          <w:color w:val="000000" w:themeColor="text1"/>
          <w:sz w:val="24"/>
          <w:szCs w:val="24"/>
        </w:rPr>
        <w:t>were</w:t>
      </w:r>
      <w:r w:rsidR="004827E7" w:rsidRPr="0045636E">
        <w:rPr>
          <w:rFonts w:ascii="Times New Roman" w:hAnsi="Times New Roman" w:cs="Times New Roman"/>
          <w:color w:val="000000" w:themeColor="text1"/>
          <w:sz w:val="24"/>
          <w:szCs w:val="24"/>
        </w:rPr>
        <w:t xml:space="preserve"> then</w:t>
      </w:r>
      <w:r w:rsidR="00DA56BA" w:rsidRPr="0045636E">
        <w:rPr>
          <w:rFonts w:ascii="Times New Roman" w:hAnsi="Times New Roman" w:cs="Times New Roman"/>
          <w:color w:val="000000" w:themeColor="text1"/>
          <w:sz w:val="24"/>
          <w:szCs w:val="24"/>
        </w:rPr>
        <w:t xml:space="preserve"> </w:t>
      </w:r>
      <w:r w:rsidR="00260FAC" w:rsidRPr="0045636E">
        <w:rPr>
          <w:rFonts w:ascii="Times New Roman" w:hAnsi="Times New Roman" w:cs="Times New Roman"/>
          <w:color w:val="000000" w:themeColor="text1"/>
          <w:sz w:val="24"/>
          <w:szCs w:val="24"/>
        </w:rPr>
        <w:t xml:space="preserve">dried </w:t>
      </w:r>
      <w:r w:rsidR="00DA56BA" w:rsidRPr="0045636E">
        <w:rPr>
          <w:rFonts w:ascii="Times New Roman" w:hAnsi="Times New Roman" w:cs="Times New Roman"/>
          <w:color w:val="000000" w:themeColor="text1"/>
          <w:sz w:val="24"/>
          <w:szCs w:val="24"/>
        </w:rPr>
        <w:t xml:space="preserve">in a nitrogen </w:t>
      </w:r>
      <w:r w:rsidR="00260FAC" w:rsidRPr="0045636E">
        <w:rPr>
          <w:rFonts w:ascii="Times New Roman" w:hAnsi="Times New Roman" w:cs="Times New Roman"/>
          <w:color w:val="000000" w:themeColor="text1"/>
          <w:sz w:val="24"/>
          <w:szCs w:val="24"/>
        </w:rPr>
        <w:t xml:space="preserve">stream. </w:t>
      </w:r>
      <w:r w:rsidR="00DA56BA" w:rsidRPr="0045636E">
        <w:rPr>
          <w:rFonts w:ascii="Times New Roman" w:hAnsi="Times New Roman" w:cs="Times New Roman"/>
          <w:color w:val="000000" w:themeColor="text1"/>
          <w:sz w:val="24"/>
          <w:szCs w:val="24"/>
        </w:rPr>
        <w:t xml:space="preserve">The back </w:t>
      </w:r>
      <w:r w:rsidR="00260FAC" w:rsidRPr="0045636E">
        <w:rPr>
          <w:rFonts w:ascii="Times New Roman" w:hAnsi="Times New Roman" w:cs="Times New Roman"/>
          <w:color w:val="000000" w:themeColor="text1"/>
          <w:sz w:val="24"/>
          <w:szCs w:val="24"/>
        </w:rPr>
        <w:t xml:space="preserve">electrode of Ti/Ag </w:t>
      </w:r>
      <w:r w:rsidR="00361981" w:rsidRPr="0045636E">
        <w:rPr>
          <w:rFonts w:ascii="Times New Roman" w:hAnsi="Times New Roman" w:cs="Times New Roman"/>
          <w:color w:val="000000" w:themeColor="text1"/>
          <w:sz w:val="24"/>
          <w:szCs w:val="24"/>
        </w:rPr>
        <w:t xml:space="preserve">was </w:t>
      </w:r>
      <w:r w:rsidR="00260FAC" w:rsidRPr="0045636E">
        <w:rPr>
          <w:rFonts w:ascii="Times New Roman" w:hAnsi="Times New Roman" w:cs="Times New Roman"/>
          <w:color w:val="000000" w:themeColor="text1"/>
          <w:sz w:val="24"/>
          <w:szCs w:val="24"/>
        </w:rPr>
        <w:t>sputte</w:t>
      </w:r>
      <w:r w:rsidR="008E0C08" w:rsidRPr="0045636E">
        <w:rPr>
          <w:rFonts w:ascii="Times New Roman" w:hAnsi="Times New Roman" w:cs="Times New Roman"/>
          <w:color w:val="000000" w:themeColor="text1"/>
          <w:sz w:val="24"/>
          <w:szCs w:val="24"/>
        </w:rPr>
        <w:t>red on</w:t>
      </w:r>
      <w:r w:rsidR="00361981" w:rsidRPr="0045636E">
        <w:rPr>
          <w:rFonts w:ascii="Times New Roman" w:hAnsi="Times New Roman" w:cs="Times New Roman"/>
          <w:color w:val="000000" w:themeColor="text1"/>
          <w:sz w:val="24"/>
          <w:szCs w:val="24"/>
        </w:rPr>
        <w:t>to</w:t>
      </w:r>
      <w:r w:rsidR="00DA56BA" w:rsidRPr="0045636E">
        <w:rPr>
          <w:rFonts w:ascii="Times New Roman" w:hAnsi="Times New Roman" w:cs="Times New Roman"/>
          <w:color w:val="000000" w:themeColor="text1"/>
          <w:sz w:val="24"/>
          <w:szCs w:val="24"/>
        </w:rPr>
        <w:t xml:space="preserve"> the</w:t>
      </w:r>
      <w:r w:rsidR="008E0C08" w:rsidRPr="0045636E">
        <w:rPr>
          <w:rFonts w:ascii="Times New Roman" w:hAnsi="Times New Roman" w:cs="Times New Roman"/>
          <w:color w:val="000000" w:themeColor="text1"/>
          <w:sz w:val="24"/>
          <w:szCs w:val="24"/>
        </w:rPr>
        <w:t xml:space="preserve"> rear side of</w:t>
      </w:r>
      <w:r w:rsidR="00DA56BA" w:rsidRPr="0045636E">
        <w:rPr>
          <w:rFonts w:ascii="Times New Roman" w:hAnsi="Times New Roman" w:cs="Times New Roman"/>
          <w:color w:val="000000" w:themeColor="text1"/>
          <w:sz w:val="24"/>
          <w:szCs w:val="24"/>
        </w:rPr>
        <w:t xml:space="preserve"> the</w:t>
      </w:r>
      <w:r w:rsidR="008E0C08" w:rsidRPr="0045636E">
        <w:rPr>
          <w:rFonts w:ascii="Times New Roman" w:hAnsi="Times New Roman" w:cs="Times New Roman"/>
          <w:color w:val="000000" w:themeColor="text1"/>
          <w:sz w:val="24"/>
          <w:szCs w:val="24"/>
        </w:rPr>
        <w:t xml:space="preserve"> wafer</w:t>
      </w:r>
      <w:r w:rsidR="00260FAC" w:rsidRPr="0045636E">
        <w:rPr>
          <w:rFonts w:ascii="Times New Roman" w:hAnsi="Times New Roman" w:cs="Times New Roman"/>
          <w:color w:val="000000" w:themeColor="text1"/>
          <w:sz w:val="24"/>
          <w:szCs w:val="24"/>
        </w:rPr>
        <w:t xml:space="preserve">. The synthesized </w:t>
      </w:r>
      <w:r w:rsidR="00B6313E" w:rsidRPr="0045636E">
        <w:rPr>
          <w:rFonts w:ascii="Times New Roman" w:hAnsi="Times New Roman" w:cs="Times New Roman"/>
          <w:color w:val="000000" w:themeColor="text1"/>
          <w:sz w:val="24"/>
          <w:szCs w:val="24"/>
        </w:rPr>
        <w:t>QDs</w:t>
      </w:r>
      <w:r w:rsidR="00260FAC" w:rsidRPr="0045636E">
        <w:rPr>
          <w:rFonts w:ascii="Times New Roman" w:hAnsi="Times New Roman" w:cs="Times New Roman"/>
          <w:color w:val="000000" w:themeColor="text1"/>
          <w:sz w:val="24"/>
          <w:szCs w:val="24"/>
        </w:rPr>
        <w:t xml:space="preserve"> powder </w:t>
      </w:r>
      <w:r w:rsidR="007A35C4" w:rsidRPr="0045636E">
        <w:rPr>
          <w:rFonts w:ascii="Times New Roman" w:hAnsi="Times New Roman" w:cs="Times New Roman"/>
          <w:color w:val="000000" w:themeColor="text1"/>
          <w:sz w:val="24"/>
          <w:szCs w:val="24"/>
        </w:rPr>
        <w:t xml:space="preserve">was </w:t>
      </w:r>
      <w:r w:rsidR="00260FAC" w:rsidRPr="0045636E">
        <w:rPr>
          <w:rFonts w:ascii="Times New Roman" w:hAnsi="Times New Roman" w:cs="Times New Roman"/>
          <w:color w:val="000000" w:themeColor="text1"/>
          <w:sz w:val="24"/>
          <w:szCs w:val="24"/>
        </w:rPr>
        <w:t xml:space="preserve">dispersed in </w:t>
      </w:r>
      <w:r w:rsidR="00DA56BA" w:rsidRPr="0045636E">
        <w:rPr>
          <w:rFonts w:ascii="Times New Roman" w:hAnsi="Times New Roman" w:cs="Times New Roman"/>
          <w:color w:val="000000" w:themeColor="text1"/>
          <w:sz w:val="24"/>
          <w:szCs w:val="24"/>
        </w:rPr>
        <w:t xml:space="preserve">toluene </w:t>
      </w:r>
      <w:r w:rsidR="00260FAC" w:rsidRPr="0045636E">
        <w:rPr>
          <w:rFonts w:ascii="Times New Roman" w:hAnsi="Times New Roman" w:cs="Times New Roman"/>
          <w:color w:val="000000" w:themeColor="text1"/>
          <w:sz w:val="24"/>
          <w:szCs w:val="24"/>
        </w:rPr>
        <w:t xml:space="preserve">solution and sonicated for 30 minutes. The dispersed CdZnS/ZnS </w:t>
      </w:r>
      <w:r w:rsidR="00B6313E" w:rsidRPr="0045636E">
        <w:rPr>
          <w:rFonts w:ascii="Times New Roman" w:hAnsi="Times New Roman" w:cs="Times New Roman"/>
          <w:color w:val="000000" w:themeColor="text1"/>
          <w:sz w:val="24"/>
          <w:szCs w:val="24"/>
        </w:rPr>
        <w:t>QDs</w:t>
      </w:r>
      <w:r w:rsidR="00260FAC" w:rsidRPr="0045636E">
        <w:rPr>
          <w:rFonts w:ascii="Times New Roman" w:hAnsi="Times New Roman" w:cs="Times New Roman"/>
          <w:color w:val="000000" w:themeColor="text1"/>
          <w:sz w:val="24"/>
          <w:szCs w:val="24"/>
        </w:rPr>
        <w:t xml:space="preserve"> </w:t>
      </w:r>
      <w:r w:rsidR="007A35C4" w:rsidRPr="0045636E">
        <w:rPr>
          <w:rFonts w:ascii="Times New Roman" w:hAnsi="Times New Roman" w:cs="Times New Roman"/>
          <w:color w:val="000000" w:themeColor="text1"/>
          <w:sz w:val="24"/>
          <w:szCs w:val="24"/>
        </w:rPr>
        <w:t xml:space="preserve">were </w:t>
      </w:r>
      <w:r w:rsidR="00260FAC" w:rsidRPr="0045636E">
        <w:rPr>
          <w:rFonts w:ascii="Times New Roman" w:hAnsi="Times New Roman" w:cs="Times New Roman"/>
          <w:color w:val="000000" w:themeColor="text1"/>
          <w:sz w:val="24"/>
          <w:szCs w:val="24"/>
        </w:rPr>
        <w:t xml:space="preserve">drop-cast onto the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00260FAC" w:rsidRPr="0045636E">
        <w:rPr>
          <w:rFonts w:ascii="Times New Roman" w:hAnsi="Times New Roman" w:cs="Times New Roman"/>
          <w:color w:val="000000" w:themeColor="text1"/>
          <w:sz w:val="24"/>
          <w:szCs w:val="24"/>
        </w:rPr>
        <w:t xml:space="preserve">substrates and allowed to dry naturally. </w:t>
      </w:r>
      <w:r w:rsidR="002A6BCF" w:rsidRPr="0045636E">
        <w:rPr>
          <w:rFonts w:ascii="Times New Roman" w:hAnsi="Times New Roman" w:cs="Times New Roman"/>
          <w:color w:val="000000" w:themeColor="text1"/>
          <w:sz w:val="24"/>
          <w:szCs w:val="24"/>
        </w:rPr>
        <w:t xml:space="preserve">The number of drop-casting cycles </w:t>
      </w:r>
      <w:r w:rsidR="008D1979" w:rsidRPr="0045636E">
        <w:rPr>
          <w:rFonts w:ascii="Times New Roman" w:hAnsi="Times New Roman" w:cs="Times New Roman"/>
          <w:color w:val="000000" w:themeColor="text1"/>
          <w:sz w:val="24"/>
          <w:szCs w:val="24"/>
        </w:rPr>
        <w:t xml:space="preserve">was </w:t>
      </w:r>
      <w:r w:rsidR="00260FAC" w:rsidRPr="0045636E">
        <w:rPr>
          <w:rFonts w:ascii="Times New Roman" w:hAnsi="Times New Roman" w:cs="Times New Roman"/>
          <w:color w:val="000000" w:themeColor="text1"/>
          <w:sz w:val="24"/>
          <w:szCs w:val="24"/>
        </w:rPr>
        <w:t xml:space="preserve">varied from </w:t>
      </w:r>
      <w:r w:rsidR="008D1979" w:rsidRPr="0045636E">
        <w:rPr>
          <w:rFonts w:ascii="Times New Roman" w:hAnsi="Times New Roman" w:cs="Times New Roman"/>
          <w:color w:val="000000" w:themeColor="text1"/>
          <w:sz w:val="24"/>
          <w:szCs w:val="24"/>
        </w:rPr>
        <w:t>one to five</w:t>
      </w:r>
      <w:r w:rsidR="00260FAC" w:rsidRPr="0045636E">
        <w:rPr>
          <w:rFonts w:ascii="Times New Roman" w:hAnsi="Times New Roman" w:cs="Times New Roman"/>
          <w:color w:val="000000" w:themeColor="text1"/>
          <w:sz w:val="24"/>
          <w:szCs w:val="24"/>
        </w:rPr>
        <w:t xml:space="preserve">. </w:t>
      </w:r>
      <w:r w:rsidR="008D1979" w:rsidRPr="0045636E">
        <w:rPr>
          <w:rFonts w:ascii="Times New Roman" w:hAnsi="Times New Roman" w:cs="Times New Roman"/>
          <w:color w:val="000000" w:themeColor="text1"/>
          <w:sz w:val="24"/>
          <w:szCs w:val="24"/>
        </w:rPr>
        <w:t>A finger-</w:t>
      </w:r>
      <w:r w:rsidR="00260FAC" w:rsidRPr="0045636E">
        <w:rPr>
          <w:rFonts w:ascii="Times New Roman" w:hAnsi="Times New Roman" w:cs="Times New Roman"/>
          <w:color w:val="000000" w:themeColor="text1"/>
          <w:sz w:val="24"/>
          <w:szCs w:val="24"/>
        </w:rPr>
        <w:t>patterned Ag</w:t>
      </w:r>
      <w:r w:rsidR="007A35C4" w:rsidRPr="0045636E">
        <w:rPr>
          <w:rFonts w:ascii="Times New Roman" w:hAnsi="Times New Roman" w:cs="Times New Roman"/>
          <w:color w:val="000000" w:themeColor="text1"/>
          <w:sz w:val="24"/>
          <w:szCs w:val="24"/>
        </w:rPr>
        <w:t xml:space="preserve"> </w:t>
      </w:r>
      <w:r w:rsidR="00260FAC" w:rsidRPr="0045636E">
        <w:rPr>
          <w:rFonts w:ascii="Times New Roman" w:hAnsi="Times New Roman" w:cs="Times New Roman"/>
          <w:color w:val="000000" w:themeColor="text1"/>
          <w:sz w:val="24"/>
          <w:szCs w:val="24"/>
        </w:rPr>
        <w:t xml:space="preserve">front electrode </w:t>
      </w:r>
      <w:r w:rsidR="007A35C4" w:rsidRPr="0045636E">
        <w:rPr>
          <w:rFonts w:ascii="Times New Roman" w:hAnsi="Times New Roman" w:cs="Times New Roman"/>
          <w:color w:val="000000" w:themeColor="text1"/>
          <w:sz w:val="24"/>
          <w:szCs w:val="24"/>
        </w:rPr>
        <w:t xml:space="preserve">was </w:t>
      </w:r>
      <w:r w:rsidR="00260FAC" w:rsidRPr="0045636E">
        <w:rPr>
          <w:rFonts w:ascii="Times New Roman" w:hAnsi="Times New Roman" w:cs="Times New Roman"/>
          <w:color w:val="000000" w:themeColor="text1"/>
          <w:sz w:val="24"/>
          <w:szCs w:val="24"/>
        </w:rPr>
        <w:t xml:space="preserve">deposited on the QD-dropcast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00260FAC" w:rsidRPr="0045636E">
        <w:rPr>
          <w:rFonts w:ascii="Times New Roman" w:hAnsi="Times New Roman" w:cs="Times New Roman"/>
          <w:color w:val="000000" w:themeColor="text1"/>
          <w:sz w:val="24"/>
          <w:szCs w:val="24"/>
        </w:rPr>
        <w:t xml:space="preserve">substrates using sputtering. The </w:t>
      </w:r>
      <w:r w:rsidR="007A35C4" w:rsidRPr="0045636E">
        <w:rPr>
          <w:rFonts w:ascii="Times New Roman" w:hAnsi="Times New Roman" w:cs="Times New Roman"/>
          <w:color w:val="000000" w:themeColor="text1"/>
          <w:sz w:val="24"/>
          <w:szCs w:val="24"/>
        </w:rPr>
        <w:t xml:space="preserve">full </w:t>
      </w:r>
      <w:r w:rsidR="00260FAC" w:rsidRPr="0045636E">
        <w:rPr>
          <w:rFonts w:ascii="Times New Roman" w:hAnsi="Times New Roman" w:cs="Times New Roman"/>
          <w:color w:val="000000" w:themeColor="text1"/>
          <w:sz w:val="24"/>
          <w:szCs w:val="24"/>
        </w:rPr>
        <w:t xml:space="preserve">process of device fabrication is pictorially represented in </w:t>
      </w:r>
      <w:r w:rsidR="00260FAC" w:rsidRPr="0045636E">
        <w:rPr>
          <w:rFonts w:ascii="Times New Roman" w:hAnsi="Times New Roman" w:cs="Times New Roman"/>
          <w:b/>
          <w:color w:val="000000" w:themeColor="text1"/>
          <w:sz w:val="24"/>
          <w:szCs w:val="24"/>
        </w:rPr>
        <w:t>Figure 1</w:t>
      </w:r>
      <w:r w:rsidR="00260FAC" w:rsidRPr="0045636E">
        <w:rPr>
          <w:rFonts w:ascii="Times New Roman" w:hAnsi="Times New Roman" w:cs="Times New Roman"/>
          <w:bCs/>
          <w:color w:val="000000" w:themeColor="text1"/>
          <w:sz w:val="24"/>
          <w:szCs w:val="24"/>
        </w:rPr>
        <w:t>.</w:t>
      </w:r>
    </w:p>
    <w:p w14:paraId="630F6F98" w14:textId="74A1965D" w:rsidR="00260FAC" w:rsidRPr="0045636E" w:rsidRDefault="00F7053C" w:rsidP="0045636E">
      <w:pPr>
        <w:spacing w:line="480" w:lineRule="auto"/>
        <w:jc w:val="both"/>
        <w:rPr>
          <w:rFonts w:ascii="Times New Roman" w:hAnsi="Times New Roman" w:cs="Times New Roman"/>
          <w:color w:val="000000" w:themeColor="text1"/>
          <w:sz w:val="24"/>
          <w:szCs w:val="24"/>
        </w:rPr>
      </w:pPr>
      <w:r w:rsidRPr="0045636E">
        <w:rPr>
          <w:rFonts w:ascii="Times New Roman" w:hAnsi="Times New Roman" w:cs="Times New Roman"/>
          <w:noProof/>
          <w:color w:val="000000" w:themeColor="text1"/>
          <w:sz w:val="24"/>
          <w:szCs w:val="24"/>
          <w:lang w:eastAsia="en-IN"/>
        </w:rPr>
        <w:drawing>
          <wp:inline distT="0" distB="0" distL="0" distR="0" wp14:anchorId="7612576E" wp14:editId="0ECD1F9C">
            <wp:extent cx="5880100" cy="1072307"/>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5924272" cy="1080362"/>
                    </a:xfrm>
                    <a:prstGeom prst="rect">
                      <a:avLst/>
                    </a:prstGeom>
                  </pic:spPr>
                </pic:pic>
              </a:graphicData>
            </a:graphic>
          </wp:inline>
        </w:drawing>
      </w:r>
    </w:p>
    <w:p w14:paraId="62390943" w14:textId="5655D33A" w:rsidR="00EC22C8" w:rsidRPr="0045636E" w:rsidRDefault="00EC22C8" w:rsidP="0045636E">
      <w:pPr>
        <w:spacing w:after="0" w:line="480" w:lineRule="auto"/>
        <w:jc w:val="both"/>
        <w:rPr>
          <w:rFonts w:ascii="Times New Roman" w:hAnsi="Times New Roman" w:cs="Times New Roman"/>
          <w:color w:val="000000" w:themeColor="text1"/>
          <w:sz w:val="24"/>
          <w:szCs w:val="24"/>
        </w:rPr>
      </w:pPr>
      <w:r w:rsidRPr="0045636E">
        <w:rPr>
          <w:rFonts w:ascii="Times New Roman" w:hAnsi="Times New Roman" w:cs="Times New Roman"/>
          <w:b/>
          <w:color w:val="000000" w:themeColor="text1"/>
          <w:sz w:val="24"/>
          <w:szCs w:val="24"/>
        </w:rPr>
        <w:t>Figure 1</w:t>
      </w:r>
      <w:r w:rsidRPr="0045636E">
        <w:rPr>
          <w:rFonts w:ascii="Times New Roman" w:hAnsi="Times New Roman" w:cs="Times New Roman"/>
          <w:color w:val="000000" w:themeColor="text1"/>
          <w:sz w:val="24"/>
          <w:szCs w:val="24"/>
        </w:rPr>
        <w:t>.</w:t>
      </w:r>
      <w:r w:rsidR="004B3040" w:rsidRPr="0045636E">
        <w:rPr>
          <w:rFonts w:ascii="Times New Roman" w:hAnsi="Times New Roman" w:cs="Times New Roman"/>
          <w:color w:val="000000" w:themeColor="text1"/>
          <w:sz w:val="24"/>
          <w:szCs w:val="24"/>
        </w:rPr>
        <w:t xml:space="preserve"> Illustration</w:t>
      </w:r>
      <w:r w:rsidRPr="0045636E">
        <w:rPr>
          <w:rFonts w:ascii="Times New Roman" w:hAnsi="Times New Roman" w:cs="Times New Roman"/>
          <w:color w:val="000000" w:themeColor="text1"/>
          <w:sz w:val="24"/>
          <w:szCs w:val="24"/>
        </w:rPr>
        <w:t xml:space="preserve"> of CdZnS/ZnS </w:t>
      </w:r>
      <w:r w:rsidR="00B6313E" w:rsidRPr="0045636E">
        <w:rPr>
          <w:rFonts w:ascii="Times New Roman" w:hAnsi="Times New Roman" w:cs="Times New Roman"/>
          <w:color w:val="000000" w:themeColor="text1"/>
          <w:sz w:val="24"/>
          <w:szCs w:val="24"/>
        </w:rPr>
        <w:t>QDs</w:t>
      </w:r>
      <w:r w:rsidRPr="0045636E">
        <w:rPr>
          <w:rFonts w:ascii="Times New Roman" w:hAnsi="Times New Roman" w:cs="Times New Roman"/>
          <w:color w:val="000000" w:themeColor="text1"/>
          <w:sz w:val="24"/>
          <w:szCs w:val="24"/>
        </w:rPr>
        <w:t xml:space="preserve"> sensitization on </w:t>
      </w:r>
      <w:r w:rsidR="0059328B" w:rsidRPr="0045636E">
        <w:rPr>
          <w:rFonts w:ascii="Times New Roman" w:hAnsi="Times New Roman" w:cs="Times New Roman"/>
          <w:color w:val="000000" w:themeColor="text1"/>
          <w:sz w:val="24"/>
          <w:szCs w:val="24"/>
        </w:rPr>
        <w:t>Si</w:t>
      </w:r>
      <w:r w:rsidRPr="0045636E">
        <w:rPr>
          <w:rFonts w:ascii="Times New Roman" w:hAnsi="Times New Roman" w:cs="Times New Roman"/>
          <w:color w:val="000000" w:themeColor="text1"/>
          <w:sz w:val="24"/>
          <w:szCs w:val="24"/>
        </w:rPr>
        <w:t xml:space="preserve"> and photodetector device fabrication process.</w:t>
      </w:r>
      <w:r w:rsidR="00DA56BA" w:rsidRPr="0045636E">
        <w:rPr>
          <w:rFonts w:ascii="Times New Roman" w:hAnsi="Times New Roman" w:cs="Times New Roman"/>
          <w:color w:val="000000" w:themeColor="text1"/>
          <w:sz w:val="24"/>
          <w:szCs w:val="24"/>
        </w:rPr>
        <w:t xml:space="preserve"> </w:t>
      </w:r>
    </w:p>
    <w:p w14:paraId="2AE9E61D" w14:textId="77777777" w:rsidR="00066ED4" w:rsidRPr="0045636E" w:rsidRDefault="00066ED4" w:rsidP="0045636E">
      <w:pPr>
        <w:spacing w:after="0" w:line="480" w:lineRule="auto"/>
        <w:jc w:val="both"/>
        <w:rPr>
          <w:rFonts w:ascii="Times New Roman" w:hAnsi="Times New Roman" w:cs="Times New Roman"/>
          <w:color w:val="000000" w:themeColor="text1"/>
          <w:sz w:val="24"/>
          <w:szCs w:val="24"/>
        </w:rPr>
      </w:pPr>
    </w:p>
    <w:p w14:paraId="41253086" w14:textId="6AAB8E15" w:rsidR="00BC6CB7" w:rsidRPr="0045636E" w:rsidRDefault="00BC6CB7" w:rsidP="0045636E">
      <w:pPr>
        <w:pStyle w:val="a3"/>
        <w:numPr>
          <w:ilvl w:val="0"/>
          <w:numId w:val="1"/>
        </w:numPr>
        <w:spacing w:line="480" w:lineRule="auto"/>
        <w:ind w:left="0" w:firstLine="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Results &amp; </w:t>
      </w:r>
      <w:r w:rsidR="003F35B5" w:rsidRPr="0045636E">
        <w:rPr>
          <w:rFonts w:ascii="Times New Roman" w:hAnsi="Times New Roman" w:cs="Times New Roman"/>
          <w:b/>
          <w:color w:val="000000" w:themeColor="text1"/>
          <w:sz w:val="24"/>
          <w:szCs w:val="24"/>
        </w:rPr>
        <w:t>discussion</w:t>
      </w:r>
    </w:p>
    <w:p w14:paraId="4AC34EB5" w14:textId="07AA9A02" w:rsidR="00CA2BEB" w:rsidRPr="0045636E" w:rsidRDefault="00F20834" w:rsidP="0045636E">
      <w:pPr>
        <w:pStyle w:val="a3"/>
        <w:numPr>
          <w:ilvl w:val="1"/>
          <w:numId w:val="1"/>
        </w:numPr>
        <w:spacing w:line="480" w:lineRule="auto"/>
        <w:ind w:left="0" w:firstLine="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Material characterisation of CdZnS/ZnS core-shell </w:t>
      </w:r>
      <w:r w:rsidR="00B6313E" w:rsidRPr="0045636E">
        <w:rPr>
          <w:rFonts w:ascii="Times New Roman" w:hAnsi="Times New Roman" w:cs="Times New Roman"/>
          <w:b/>
          <w:bCs/>
          <w:color w:val="000000" w:themeColor="text1"/>
          <w:sz w:val="24"/>
          <w:szCs w:val="24"/>
        </w:rPr>
        <w:t>QDs</w:t>
      </w:r>
    </w:p>
    <w:p w14:paraId="0054C60A" w14:textId="74DE9FDA" w:rsidR="002D12DD" w:rsidRDefault="00CA2BEB"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TEM and STEM</w:t>
      </w:r>
      <w:r w:rsidR="004B3040" w:rsidRPr="0045636E">
        <w:rPr>
          <w:rFonts w:ascii="Times New Roman" w:hAnsi="Times New Roman" w:cs="Times New Roman"/>
          <w:color w:val="000000" w:themeColor="text1"/>
          <w:sz w:val="24"/>
          <w:szCs w:val="24"/>
        </w:rPr>
        <w:t xml:space="preserve"> imaging</w:t>
      </w:r>
      <w:r w:rsidRPr="0045636E">
        <w:rPr>
          <w:rFonts w:ascii="Times New Roman" w:hAnsi="Times New Roman" w:cs="Times New Roman"/>
          <w:color w:val="000000" w:themeColor="text1"/>
          <w:sz w:val="24"/>
          <w:szCs w:val="24"/>
        </w:rPr>
        <w:t xml:space="preserve"> were </w:t>
      </w:r>
      <w:r w:rsidR="004B3040" w:rsidRPr="0045636E">
        <w:rPr>
          <w:rFonts w:ascii="Times New Roman" w:hAnsi="Times New Roman" w:cs="Times New Roman"/>
          <w:color w:val="000000" w:themeColor="text1"/>
          <w:sz w:val="24"/>
          <w:szCs w:val="24"/>
        </w:rPr>
        <w:t xml:space="preserve">performed </w:t>
      </w:r>
      <w:r w:rsidR="007D1623" w:rsidRPr="0045636E">
        <w:rPr>
          <w:rFonts w:ascii="Times New Roman" w:hAnsi="Times New Roman" w:cs="Times New Roman"/>
          <w:color w:val="000000" w:themeColor="text1"/>
          <w:sz w:val="24"/>
          <w:szCs w:val="24"/>
        </w:rPr>
        <w:t>to study</w:t>
      </w:r>
      <w:r w:rsidRPr="0045636E">
        <w:rPr>
          <w:rFonts w:ascii="Times New Roman" w:hAnsi="Times New Roman" w:cs="Times New Roman"/>
          <w:color w:val="000000" w:themeColor="text1"/>
          <w:sz w:val="24"/>
          <w:szCs w:val="24"/>
        </w:rPr>
        <w:t xml:space="preserve"> size</w:t>
      </w:r>
      <w:r w:rsidR="00FF0495" w:rsidRPr="0045636E">
        <w:rPr>
          <w:rFonts w:ascii="Times New Roman" w:hAnsi="Times New Roman" w:cs="Times New Roman"/>
          <w:color w:val="000000" w:themeColor="text1"/>
          <w:sz w:val="24"/>
          <w:szCs w:val="24"/>
        </w:rPr>
        <w:t xml:space="preserve"> and </w:t>
      </w:r>
      <w:r w:rsidR="003D0B49" w:rsidRPr="0045636E">
        <w:rPr>
          <w:rFonts w:ascii="Times New Roman" w:hAnsi="Times New Roman" w:cs="Times New Roman"/>
          <w:color w:val="000000" w:themeColor="text1"/>
          <w:sz w:val="24"/>
          <w:szCs w:val="24"/>
        </w:rPr>
        <w:t>shape</w:t>
      </w:r>
      <w:r w:rsidRPr="0045636E">
        <w:rPr>
          <w:rFonts w:ascii="Times New Roman" w:hAnsi="Times New Roman" w:cs="Times New Roman"/>
          <w:color w:val="000000" w:themeColor="text1"/>
          <w:sz w:val="24"/>
          <w:szCs w:val="24"/>
        </w:rPr>
        <w:t xml:space="preserve"> of </w:t>
      </w:r>
      <w:r w:rsidR="00923A3A" w:rsidRPr="0045636E">
        <w:rPr>
          <w:rFonts w:ascii="Times New Roman" w:hAnsi="Times New Roman" w:cs="Times New Roman"/>
          <w:color w:val="000000" w:themeColor="text1"/>
          <w:sz w:val="24"/>
          <w:szCs w:val="24"/>
        </w:rPr>
        <w:t>QDs</w:t>
      </w:r>
      <w:r w:rsidRPr="0045636E">
        <w:rPr>
          <w:rFonts w:ascii="Times New Roman" w:hAnsi="Times New Roman" w:cs="Times New Roman"/>
          <w:color w:val="000000" w:themeColor="text1"/>
          <w:sz w:val="24"/>
          <w:szCs w:val="24"/>
        </w:rPr>
        <w:t xml:space="preserve">. </w:t>
      </w:r>
      <w:r w:rsidR="003F35B5" w:rsidRPr="00B10839">
        <w:rPr>
          <w:rFonts w:ascii="Times New Roman" w:hAnsi="Times New Roman" w:cs="Times New Roman"/>
          <w:color w:val="000000" w:themeColor="text1"/>
          <w:sz w:val="24"/>
          <w:szCs w:val="24"/>
        </w:rPr>
        <w:t xml:space="preserve">The </w:t>
      </w:r>
      <w:r w:rsidRPr="00B10839">
        <w:rPr>
          <w:rFonts w:ascii="Times New Roman" w:hAnsi="Times New Roman" w:cs="Times New Roman"/>
          <w:color w:val="000000" w:themeColor="text1"/>
          <w:sz w:val="24"/>
          <w:szCs w:val="24"/>
        </w:rPr>
        <w:t>TEM</w:t>
      </w:r>
      <w:r w:rsidRPr="00B10839">
        <w:rPr>
          <w:rFonts w:ascii="Times New Roman" w:hAnsi="Times New Roman" w:cs="Times New Roman"/>
          <w:b/>
          <w:color w:val="000000" w:themeColor="text1"/>
          <w:sz w:val="24"/>
          <w:szCs w:val="24"/>
        </w:rPr>
        <w:t xml:space="preserve"> </w:t>
      </w:r>
      <w:r w:rsidRPr="00B10839">
        <w:rPr>
          <w:rFonts w:ascii="Times New Roman" w:hAnsi="Times New Roman" w:cs="Times New Roman"/>
          <w:color w:val="000000" w:themeColor="text1"/>
          <w:sz w:val="24"/>
          <w:szCs w:val="24"/>
        </w:rPr>
        <w:t xml:space="preserve">image of synthesized </w:t>
      </w:r>
      <w:r w:rsidR="00923A3A" w:rsidRPr="00B10839">
        <w:rPr>
          <w:rFonts w:ascii="Times New Roman" w:hAnsi="Times New Roman" w:cs="Times New Roman"/>
          <w:color w:val="000000" w:themeColor="text1"/>
          <w:sz w:val="24"/>
          <w:szCs w:val="24"/>
        </w:rPr>
        <w:t>QD</w:t>
      </w:r>
      <w:r w:rsidRPr="00B10839">
        <w:rPr>
          <w:rFonts w:ascii="Times New Roman" w:hAnsi="Times New Roman" w:cs="Times New Roman"/>
          <w:color w:val="000000" w:themeColor="text1"/>
          <w:sz w:val="24"/>
          <w:szCs w:val="24"/>
        </w:rPr>
        <w:t>s</w:t>
      </w:r>
      <w:r w:rsidR="007D1623" w:rsidRPr="00B10839">
        <w:rPr>
          <w:rFonts w:ascii="Times New Roman" w:hAnsi="Times New Roman" w:cs="Times New Roman"/>
          <w:color w:val="000000" w:themeColor="text1"/>
          <w:sz w:val="24"/>
          <w:szCs w:val="24"/>
        </w:rPr>
        <w:t xml:space="preserve"> (</w:t>
      </w:r>
      <w:r w:rsidR="007D1623" w:rsidRPr="00B10839">
        <w:rPr>
          <w:rFonts w:ascii="Times New Roman" w:hAnsi="Times New Roman" w:cs="Times New Roman"/>
          <w:b/>
          <w:color w:val="000000" w:themeColor="text1"/>
          <w:sz w:val="24"/>
          <w:szCs w:val="24"/>
        </w:rPr>
        <w:t>Figure 2a</w:t>
      </w:r>
      <w:r w:rsidR="007D1623" w:rsidRPr="00B10839">
        <w:rPr>
          <w:rFonts w:ascii="Times New Roman" w:hAnsi="Times New Roman" w:cs="Times New Roman"/>
          <w:color w:val="000000" w:themeColor="text1"/>
          <w:sz w:val="24"/>
          <w:szCs w:val="24"/>
        </w:rPr>
        <w:t>) shows</w:t>
      </w:r>
      <w:r w:rsidRPr="00B10839">
        <w:rPr>
          <w:rFonts w:ascii="Times New Roman" w:hAnsi="Times New Roman" w:cs="Times New Roman"/>
          <w:color w:val="000000" w:themeColor="text1"/>
          <w:sz w:val="24"/>
          <w:szCs w:val="24"/>
        </w:rPr>
        <w:t xml:space="preserve"> the </w:t>
      </w:r>
      <w:r w:rsidR="00923A3A" w:rsidRPr="00B10839">
        <w:rPr>
          <w:rFonts w:ascii="Times New Roman" w:hAnsi="Times New Roman" w:cs="Times New Roman"/>
          <w:color w:val="000000" w:themeColor="text1"/>
          <w:sz w:val="24"/>
          <w:szCs w:val="24"/>
        </w:rPr>
        <w:t xml:space="preserve">QDs </w:t>
      </w:r>
      <w:r w:rsidR="003F35B5" w:rsidRPr="00B10839">
        <w:rPr>
          <w:rFonts w:ascii="Times New Roman" w:hAnsi="Times New Roman" w:cs="Times New Roman"/>
          <w:color w:val="000000" w:themeColor="text1"/>
          <w:sz w:val="24"/>
          <w:szCs w:val="24"/>
        </w:rPr>
        <w:t>to be smaller</w:t>
      </w:r>
      <w:r w:rsidR="005A638D" w:rsidRPr="00B10839">
        <w:rPr>
          <w:rFonts w:ascii="Times New Roman" w:hAnsi="Times New Roman" w:cs="Times New Roman"/>
          <w:color w:val="000000" w:themeColor="text1"/>
          <w:sz w:val="24"/>
          <w:szCs w:val="24"/>
        </w:rPr>
        <w:t xml:space="preserve"> than 11</w:t>
      </w:r>
      <w:r w:rsidRPr="00B10839">
        <w:rPr>
          <w:rFonts w:ascii="Times New Roman" w:hAnsi="Times New Roman" w:cs="Times New Roman"/>
          <w:color w:val="000000" w:themeColor="text1"/>
          <w:sz w:val="24"/>
          <w:szCs w:val="24"/>
        </w:rPr>
        <w:t xml:space="preserve"> nm, with 8</w:t>
      </w:r>
      <w:r w:rsidR="005A638D" w:rsidRPr="00B10839">
        <w:rPr>
          <w:rFonts w:ascii="Times New Roman" w:hAnsi="Times New Roman" w:cs="Times New Roman"/>
          <w:color w:val="000000" w:themeColor="text1"/>
          <w:sz w:val="24"/>
          <w:szCs w:val="24"/>
        </w:rPr>
        <w:t xml:space="preserve">.6 nm being the average size. The quantum dots size distribution </w:t>
      </w:r>
      <w:r w:rsidR="005A638D" w:rsidRPr="00B10839">
        <w:rPr>
          <w:rFonts w:ascii="Times New Roman" w:hAnsi="Times New Roman" w:cs="Times New Roman"/>
          <w:sz w:val="24"/>
        </w:rPr>
        <w:t xml:space="preserve">is shown in the </w:t>
      </w:r>
      <w:r w:rsidR="005A638D" w:rsidRPr="00B10839">
        <w:rPr>
          <w:rFonts w:ascii="Times New Roman" w:hAnsi="Times New Roman" w:cs="Times New Roman"/>
          <w:b/>
          <w:sz w:val="24"/>
        </w:rPr>
        <w:t>Figure S1.</w:t>
      </w:r>
      <w:r w:rsidR="005A638D" w:rsidRPr="00B10839">
        <w:rPr>
          <w:rFonts w:ascii="Times New Roman" w:hAnsi="Times New Roman" w:cs="Times New Roman"/>
          <w:color w:val="000000" w:themeColor="text1"/>
          <w:sz w:val="24"/>
          <w:szCs w:val="24"/>
        </w:rPr>
        <w:t xml:space="preserve"> </w:t>
      </w:r>
      <w:r w:rsidR="00CE7880" w:rsidRPr="00B10839">
        <w:rPr>
          <w:rFonts w:ascii="Times New Roman" w:hAnsi="Times New Roman" w:cs="Times New Roman"/>
          <w:color w:val="000000" w:themeColor="text1"/>
          <w:sz w:val="24"/>
          <w:szCs w:val="24"/>
        </w:rPr>
        <w:t xml:space="preserve">To study the elemental composition of the synthesized quantum dots, Energy dispersive spectroscopy (EDS) </w:t>
      </w:r>
      <w:r w:rsidR="00665C96" w:rsidRPr="00B10839">
        <w:rPr>
          <w:rFonts w:ascii="Times New Roman" w:hAnsi="Times New Roman" w:cs="Times New Roman"/>
          <w:color w:val="000000" w:themeColor="text1"/>
          <w:sz w:val="24"/>
          <w:szCs w:val="24"/>
        </w:rPr>
        <w:t>has been</w:t>
      </w:r>
      <w:r w:rsidR="00CE7880" w:rsidRPr="00B10839">
        <w:rPr>
          <w:rFonts w:ascii="Times New Roman" w:hAnsi="Times New Roman" w:cs="Times New Roman"/>
          <w:color w:val="000000" w:themeColor="text1"/>
          <w:sz w:val="24"/>
          <w:szCs w:val="24"/>
        </w:rPr>
        <w:t xml:space="preserve"> performed as shown in </w:t>
      </w:r>
      <w:r w:rsidR="000E600B" w:rsidRPr="00B10839">
        <w:rPr>
          <w:rFonts w:ascii="Times New Roman" w:hAnsi="Times New Roman" w:cs="Times New Roman"/>
          <w:color w:val="000000" w:themeColor="text1"/>
          <w:sz w:val="24"/>
          <w:szCs w:val="24"/>
        </w:rPr>
        <w:t>Ref [</w:t>
      </w:r>
      <w:r w:rsidR="000E600B" w:rsidRPr="00B10839">
        <w:rPr>
          <w:rFonts w:ascii="Times New Roman" w:hAnsi="Times New Roman" w:cs="Times New Roman"/>
          <w:color w:val="000000" w:themeColor="text1"/>
          <w:sz w:val="24"/>
          <w:szCs w:val="24"/>
        </w:rPr>
        <w:fldChar w:fldCharType="begin"/>
      </w:r>
      <w:r w:rsidR="000E600B" w:rsidRPr="00B10839">
        <w:rPr>
          <w:rFonts w:ascii="Times New Roman" w:hAnsi="Times New Roman" w:cs="Times New Roman"/>
          <w:color w:val="000000" w:themeColor="text1"/>
          <w:sz w:val="24"/>
          <w:szCs w:val="24"/>
        </w:rPr>
        <w:instrText xml:space="preserve"> ADDIN ZOTERO_ITEM CSL_CITATION {"citationID":"nVHyJvNy","properties":{"formattedCitation":"\\super 25\\nosupersub{}","plainCitation":"25","noteIndex":0},"citationItems":[{"id":398,"uris":["http://zotero.org/users/local/j9Yuzt5o/items/RUDB4LSF"],"itemData":{"id":398,"type":"article-journal","abstract":"Management of the solar spectrum by downshifting has been a key theme in broadband solar cell research over the last few years. The absorption of high-energy photons that exceed the bandgap edge of Si causes thermalization of charge carriers, which is a major loss mechanism by which collected energy is underutilized in silicon solar cells. The spectral response of Si also falls in the UV region. Progress in overcoming these effects achieved by modifying the input spectrum will dramatically enhance power conversion efficiency (PCE). Herein we report the application of highly luminescent CdZnS/ZnS and CdZnSe/ZnS quantum dots (QDs) as downshifting materials for nanostructured silicon. The applied QDs show major potential for shifting the high energy in the ultraviolet region to low energy, which is then transferred to the underlying silicon nanostructures via radiative and nonradiative energy transfer. This energy transfer dramatically improves the cell efficiency from 10.4% to 13.5%, showing this approach to be a reliable solution for improving solar cell properties.","container-title":"Nano Energy","DOI":"10.1016/j.nanoen.2021.106470","ISSN":"2211-2855","journalAbbreviation":"Nano Energy","page":"106470","source":"ScienceDirect","title":"Energy management in hybrid organic-silicon nanostructured solar cells by downshifting using CdZnS/ZnS and CdZnSe/ZnS quantum dots","volume":"89","author":[{"family":"Abdelbar","given":"Mostafa F."},{"family":"Abdelhameed","given":"Mohammed"},{"family":"Esmat","given":"Mohamed"},{"family":"El-Kemary","given":"Maged"},{"family":"Fukata","given":"Naoki"}],"issued":{"date-parts":[["2021",11,1]]}}}],"schema":"https://github.com/citation-style-language/schema/raw/master/csl-citation.json"} </w:instrText>
      </w:r>
      <w:r w:rsidR="000E600B" w:rsidRPr="00B10839">
        <w:rPr>
          <w:rFonts w:ascii="Times New Roman" w:hAnsi="Times New Roman" w:cs="Times New Roman"/>
          <w:color w:val="000000" w:themeColor="text1"/>
          <w:sz w:val="24"/>
          <w:szCs w:val="24"/>
        </w:rPr>
        <w:fldChar w:fldCharType="separate"/>
      </w:r>
      <w:r w:rsidR="000E600B" w:rsidRPr="00B10839">
        <w:rPr>
          <w:rFonts w:ascii="Times New Roman" w:hAnsi="Times New Roman" w:cs="Times New Roman"/>
          <w:color w:val="000000" w:themeColor="text1"/>
          <w:sz w:val="24"/>
          <w:szCs w:val="24"/>
        </w:rPr>
        <w:t>25</w:t>
      </w:r>
      <w:r w:rsidR="000E600B" w:rsidRPr="00B10839">
        <w:rPr>
          <w:rFonts w:ascii="Times New Roman" w:hAnsi="Times New Roman" w:cs="Times New Roman"/>
          <w:color w:val="000000" w:themeColor="text1"/>
          <w:sz w:val="24"/>
          <w:szCs w:val="24"/>
        </w:rPr>
        <w:fldChar w:fldCharType="end"/>
      </w:r>
      <w:r w:rsidR="00387CAD" w:rsidRPr="00B10839">
        <w:rPr>
          <w:rFonts w:ascii="Times New Roman" w:hAnsi="Times New Roman" w:cs="Times New Roman"/>
          <w:color w:val="000000" w:themeColor="text1"/>
          <w:sz w:val="24"/>
          <w:szCs w:val="24"/>
        </w:rPr>
        <w:t xml:space="preserve">] and </w:t>
      </w:r>
      <w:r w:rsidR="00387CAD" w:rsidRPr="00B10839">
        <w:rPr>
          <w:rFonts w:ascii="Times New Roman" w:hAnsi="Times New Roman" w:cs="Times New Roman"/>
          <w:b/>
          <w:color w:val="000000" w:themeColor="text1"/>
          <w:sz w:val="24"/>
          <w:szCs w:val="24"/>
        </w:rPr>
        <w:t>Figure S2</w:t>
      </w:r>
      <w:r w:rsidR="00CE7880" w:rsidRPr="00B10839">
        <w:rPr>
          <w:rFonts w:ascii="Times New Roman" w:hAnsi="Times New Roman" w:cs="Times New Roman"/>
          <w:color w:val="000000" w:themeColor="text1"/>
          <w:sz w:val="24"/>
          <w:szCs w:val="24"/>
        </w:rPr>
        <w:t xml:space="preserve">. EDS revealed the presence of Cd, Zn and S elements in the QDs. The atomic percentage (at%) of Cd, Zn and S are quantified to be 8.50%, 43.49% and 48.01%, respectively. </w:t>
      </w:r>
      <w:r w:rsidR="005A638D" w:rsidRPr="00B10839">
        <w:rPr>
          <w:rFonts w:ascii="Times New Roman" w:hAnsi="Times New Roman" w:cs="Times New Roman"/>
          <w:color w:val="000000" w:themeColor="text1"/>
          <w:sz w:val="24"/>
          <w:szCs w:val="24"/>
        </w:rPr>
        <w:t>To observe th</w:t>
      </w:r>
      <w:r w:rsidR="005A638D" w:rsidRPr="0045636E">
        <w:rPr>
          <w:rFonts w:ascii="Times New Roman" w:hAnsi="Times New Roman" w:cs="Times New Roman"/>
          <w:color w:val="000000" w:themeColor="text1"/>
          <w:sz w:val="24"/>
          <w:szCs w:val="24"/>
        </w:rPr>
        <w:t xml:space="preserve">e core-shell structure of the QDs in greater detail, imaging was performed using scanning transmission electron microscopy. </w:t>
      </w:r>
      <w:r w:rsidR="00CA1DE6" w:rsidRPr="0045636E">
        <w:rPr>
          <w:rFonts w:ascii="Times New Roman" w:hAnsi="Times New Roman" w:cs="Times New Roman"/>
          <w:b/>
          <w:color w:val="000000" w:themeColor="text1"/>
          <w:sz w:val="24"/>
          <w:szCs w:val="24"/>
        </w:rPr>
        <w:t xml:space="preserve">Figure 2b </w:t>
      </w:r>
      <w:r w:rsidR="00CA1DE6" w:rsidRPr="0045636E">
        <w:rPr>
          <w:rFonts w:ascii="Times New Roman" w:hAnsi="Times New Roman" w:cs="Times New Roman"/>
          <w:color w:val="000000" w:themeColor="text1"/>
          <w:sz w:val="24"/>
          <w:szCs w:val="24"/>
        </w:rPr>
        <w:t>shows</w:t>
      </w:r>
      <w:r w:rsidR="00772BC0" w:rsidRPr="0045636E">
        <w:rPr>
          <w:rFonts w:ascii="Times New Roman" w:hAnsi="Times New Roman" w:cs="Times New Roman"/>
          <w:color w:val="000000" w:themeColor="text1"/>
          <w:sz w:val="24"/>
          <w:szCs w:val="24"/>
        </w:rPr>
        <w:t xml:space="preserve"> a</w:t>
      </w:r>
      <w:r w:rsidR="00CA1DE6" w:rsidRPr="0045636E">
        <w:rPr>
          <w:rFonts w:ascii="Times New Roman" w:hAnsi="Times New Roman" w:cs="Times New Roman"/>
          <w:color w:val="000000" w:themeColor="text1"/>
          <w:sz w:val="24"/>
          <w:szCs w:val="24"/>
        </w:rPr>
        <w:t xml:space="preserve"> STEM image of</w:t>
      </w:r>
      <w:r w:rsidR="00043BAE" w:rsidRPr="0045636E">
        <w:rPr>
          <w:rFonts w:ascii="Times New Roman" w:hAnsi="Times New Roman" w:cs="Times New Roman"/>
          <w:color w:val="000000" w:themeColor="text1"/>
          <w:sz w:val="24"/>
          <w:szCs w:val="24"/>
        </w:rPr>
        <w:t xml:space="preserve"> the</w:t>
      </w:r>
      <w:r w:rsidR="00CA1DE6" w:rsidRPr="0045636E">
        <w:rPr>
          <w:rFonts w:ascii="Times New Roman" w:hAnsi="Times New Roman" w:cs="Times New Roman"/>
          <w:color w:val="000000" w:themeColor="text1"/>
          <w:sz w:val="24"/>
          <w:szCs w:val="24"/>
        </w:rPr>
        <w:t xml:space="preserve"> QDs</w:t>
      </w:r>
      <w:r w:rsidR="00772BC0" w:rsidRPr="0045636E">
        <w:rPr>
          <w:rFonts w:ascii="Times New Roman" w:hAnsi="Times New Roman" w:cs="Times New Roman"/>
          <w:color w:val="000000" w:themeColor="text1"/>
          <w:sz w:val="24"/>
          <w:szCs w:val="24"/>
        </w:rPr>
        <w:t xml:space="preserve"> that</w:t>
      </w:r>
      <w:r w:rsidR="00CA1DE6" w:rsidRPr="0045636E">
        <w:rPr>
          <w:rFonts w:ascii="Times New Roman" w:hAnsi="Times New Roman" w:cs="Times New Roman"/>
          <w:color w:val="000000" w:themeColor="text1"/>
          <w:sz w:val="24"/>
          <w:szCs w:val="24"/>
        </w:rPr>
        <w:t xml:space="preserve"> reveal</w:t>
      </w:r>
      <w:r w:rsidR="00772BC0" w:rsidRPr="0045636E">
        <w:rPr>
          <w:rFonts w:ascii="Times New Roman" w:hAnsi="Times New Roman" w:cs="Times New Roman"/>
          <w:color w:val="000000" w:themeColor="text1"/>
          <w:sz w:val="24"/>
          <w:szCs w:val="24"/>
        </w:rPr>
        <w:t>s</w:t>
      </w:r>
      <w:r w:rsidR="00CA1DE6" w:rsidRPr="0045636E">
        <w:rPr>
          <w:rFonts w:ascii="Times New Roman" w:hAnsi="Times New Roman" w:cs="Times New Roman"/>
          <w:color w:val="000000" w:themeColor="text1"/>
          <w:sz w:val="24"/>
          <w:szCs w:val="24"/>
        </w:rPr>
        <w:t xml:space="preserve"> the core-shell structure of CdZnS/</w:t>
      </w:r>
      <w:r w:rsidR="00043BAE" w:rsidRPr="0045636E">
        <w:rPr>
          <w:rFonts w:ascii="Times New Roman" w:hAnsi="Times New Roman" w:cs="Times New Roman"/>
          <w:color w:val="000000" w:themeColor="text1"/>
          <w:sz w:val="24"/>
          <w:szCs w:val="24"/>
        </w:rPr>
        <w:t xml:space="preserve">ZnS </w:t>
      </w:r>
      <w:r w:rsidR="00B6313E" w:rsidRPr="0045636E">
        <w:rPr>
          <w:rFonts w:ascii="Times New Roman" w:hAnsi="Times New Roman" w:cs="Times New Roman"/>
          <w:color w:val="000000" w:themeColor="text1"/>
          <w:sz w:val="24"/>
          <w:szCs w:val="24"/>
        </w:rPr>
        <w:t>QD</w:t>
      </w:r>
      <w:r w:rsidR="00043BAE" w:rsidRPr="0045636E">
        <w:rPr>
          <w:rFonts w:ascii="Times New Roman" w:hAnsi="Times New Roman" w:cs="Times New Roman"/>
          <w:color w:val="000000" w:themeColor="text1"/>
          <w:sz w:val="24"/>
          <w:szCs w:val="24"/>
        </w:rPr>
        <w:t>s</w:t>
      </w:r>
      <w:r w:rsidR="00CA1DE6" w:rsidRPr="0045636E">
        <w:rPr>
          <w:rFonts w:ascii="Times New Roman" w:hAnsi="Times New Roman" w:cs="Times New Roman"/>
          <w:color w:val="000000" w:themeColor="text1"/>
          <w:sz w:val="24"/>
          <w:szCs w:val="24"/>
        </w:rPr>
        <w:t>.</w:t>
      </w:r>
      <w:r w:rsidR="00454739" w:rsidRPr="0045636E">
        <w:rPr>
          <w:sz w:val="24"/>
          <w:szCs w:val="24"/>
        </w:rPr>
        <w:t xml:space="preserve"> </w:t>
      </w:r>
      <w:r w:rsidR="00CA1DE6" w:rsidRPr="0045636E">
        <w:rPr>
          <w:rFonts w:ascii="Times New Roman" w:hAnsi="Times New Roman" w:cs="Times New Roman"/>
          <w:color w:val="000000" w:themeColor="text1"/>
          <w:sz w:val="24"/>
          <w:szCs w:val="24"/>
        </w:rPr>
        <w:t>The lighter region</w:t>
      </w:r>
      <w:r w:rsidR="00625233" w:rsidRPr="0045636E">
        <w:rPr>
          <w:rFonts w:ascii="Times New Roman" w:hAnsi="Times New Roman" w:cs="Times New Roman"/>
          <w:color w:val="000000" w:themeColor="text1"/>
          <w:sz w:val="24"/>
          <w:szCs w:val="24"/>
        </w:rPr>
        <w:t xml:space="preserve"> in</w:t>
      </w:r>
      <w:r w:rsidR="00772BC0" w:rsidRPr="0045636E">
        <w:rPr>
          <w:rFonts w:ascii="Times New Roman" w:hAnsi="Times New Roman" w:cs="Times New Roman"/>
          <w:color w:val="000000" w:themeColor="text1"/>
          <w:sz w:val="24"/>
          <w:szCs w:val="24"/>
        </w:rPr>
        <w:t xml:space="preserve"> the</w:t>
      </w:r>
      <w:r w:rsidR="00625233" w:rsidRPr="0045636E">
        <w:rPr>
          <w:rFonts w:ascii="Times New Roman" w:hAnsi="Times New Roman" w:cs="Times New Roman"/>
          <w:color w:val="000000" w:themeColor="text1"/>
          <w:sz w:val="24"/>
          <w:szCs w:val="24"/>
        </w:rPr>
        <w:t xml:space="preserve"> centre</w:t>
      </w:r>
      <w:r w:rsidR="00CA1DE6" w:rsidRPr="0045636E">
        <w:rPr>
          <w:rFonts w:ascii="Times New Roman" w:hAnsi="Times New Roman" w:cs="Times New Roman"/>
          <w:color w:val="000000" w:themeColor="text1"/>
          <w:sz w:val="24"/>
          <w:szCs w:val="24"/>
        </w:rPr>
        <w:t xml:space="preserve"> is the CdZnS core</w:t>
      </w:r>
      <w:r w:rsidR="00625233" w:rsidRPr="0045636E">
        <w:rPr>
          <w:rFonts w:ascii="Times New Roman" w:hAnsi="Times New Roman" w:cs="Times New Roman"/>
          <w:color w:val="000000" w:themeColor="text1"/>
          <w:sz w:val="24"/>
          <w:szCs w:val="24"/>
        </w:rPr>
        <w:t>, whereas the slightly darker</w:t>
      </w:r>
      <w:r w:rsidR="00231B20" w:rsidRPr="0045636E">
        <w:rPr>
          <w:rFonts w:ascii="Times New Roman" w:hAnsi="Times New Roman" w:cs="Times New Roman"/>
          <w:color w:val="000000" w:themeColor="text1"/>
          <w:sz w:val="24"/>
          <w:szCs w:val="24"/>
        </w:rPr>
        <w:t xml:space="preserve"> outer region is the ZnS shell</w:t>
      </w:r>
      <w:r w:rsidR="00625233" w:rsidRPr="0045636E">
        <w:rPr>
          <w:rFonts w:ascii="Times New Roman" w:hAnsi="Times New Roman" w:cs="Times New Roman"/>
          <w:color w:val="000000" w:themeColor="text1"/>
          <w:sz w:val="24"/>
          <w:szCs w:val="24"/>
        </w:rPr>
        <w:t xml:space="preserve">. </w:t>
      </w:r>
      <w:r w:rsidR="002D12DD" w:rsidRPr="00136E19">
        <w:rPr>
          <w:rFonts w:ascii="Times New Roman" w:hAnsi="Times New Roman" w:cs="Times New Roman"/>
          <w:color w:val="000000" w:themeColor="text1"/>
          <w:sz w:val="24"/>
          <w:szCs w:val="24"/>
        </w:rPr>
        <w:t xml:space="preserve">The inset to </w:t>
      </w:r>
      <w:r w:rsidR="002D12DD" w:rsidRPr="00136E19">
        <w:rPr>
          <w:rFonts w:ascii="Times New Roman" w:hAnsi="Times New Roman" w:cs="Times New Roman"/>
          <w:b/>
          <w:color w:val="000000" w:themeColor="text1"/>
          <w:sz w:val="24"/>
          <w:szCs w:val="24"/>
        </w:rPr>
        <w:t xml:space="preserve">Figure 2b </w:t>
      </w:r>
      <w:r w:rsidR="002D12DD" w:rsidRPr="00136E19">
        <w:rPr>
          <w:rFonts w:ascii="Times New Roman" w:hAnsi="Times New Roman" w:cs="Times New Roman"/>
          <w:color w:val="000000" w:themeColor="text1"/>
          <w:sz w:val="24"/>
          <w:szCs w:val="24"/>
        </w:rPr>
        <w:t>shows the marked regions of CdZnS core and ZnS shell, for the sake of clarity.</w:t>
      </w:r>
    </w:p>
    <w:p w14:paraId="20314FBA" w14:textId="70922FC5" w:rsidR="006D29EB" w:rsidRPr="00B10839" w:rsidRDefault="000E600B" w:rsidP="0045636E">
      <w:pPr>
        <w:pStyle w:val="a3"/>
        <w:spacing w:line="480" w:lineRule="auto"/>
        <w:ind w:left="0"/>
        <w:jc w:val="both"/>
        <w:rPr>
          <w:rFonts w:ascii="Times New Roman" w:hAnsi="Times New Roman" w:cs="Times New Roman"/>
          <w:color w:val="000000" w:themeColor="text1"/>
          <w:sz w:val="24"/>
          <w:szCs w:val="24"/>
        </w:rPr>
      </w:pPr>
      <w:r w:rsidRPr="000E600B">
        <w:rPr>
          <w:rFonts w:ascii="Times New Roman" w:hAnsi="Times New Roman" w:cs="Times New Roman"/>
          <w:b/>
          <w:noProof/>
          <w:color w:val="000000" w:themeColor="text1"/>
          <w:sz w:val="24"/>
          <w:szCs w:val="24"/>
          <w:lang w:eastAsia="en-IN"/>
        </w:rPr>
        <w:drawing>
          <wp:inline distT="0" distB="0" distL="0" distR="0" wp14:anchorId="7CEFF074" wp14:editId="057BEC04">
            <wp:extent cx="6043930" cy="4583503"/>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a:stretch>
                      <a:fillRect/>
                    </a:stretch>
                  </pic:blipFill>
                  <pic:spPr>
                    <a:xfrm>
                      <a:off x="0" y="0"/>
                      <a:ext cx="6044908" cy="4584245"/>
                    </a:xfrm>
                    <a:prstGeom prst="rect">
                      <a:avLst/>
                    </a:prstGeom>
                  </pic:spPr>
                </pic:pic>
              </a:graphicData>
            </a:graphic>
          </wp:inline>
        </w:drawing>
      </w:r>
      <w:r w:rsidR="00EC22C8" w:rsidRPr="00B10839">
        <w:rPr>
          <w:rFonts w:ascii="Times New Roman" w:hAnsi="Times New Roman" w:cs="Times New Roman"/>
          <w:b/>
          <w:color w:val="000000" w:themeColor="text1"/>
          <w:sz w:val="24"/>
          <w:szCs w:val="24"/>
        </w:rPr>
        <w:t>Figure 2</w:t>
      </w:r>
      <w:r w:rsidR="00EC22C8" w:rsidRPr="00B10839">
        <w:rPr>
          <w:rFonts w:ascii="Times New Roman" w:hAnsi="Times New Roman" w:cs="Times New Roman"/>
          <w:color w:val="000000" w:themeColor="text1"/>
          <w:sz w:val="24"/>
          <w:szCs w:val="24"/>
        </w:rPr>
        <w:t xml:space="preserve">. </w:t>
      </w:r>
      <w:r w:rsidR="001E6014" w:rsidRPr="00B10839">
        <w:rPr>
          <w:rFonts w:ascii="Times New Roman" w:hAnsi="Times New Roman" w:cs="Times New Roman"/>
          <w:color w:val="000000" w:themeColor="text1"/>
          <w:sz w:val="24"/>
          <w:szCs w:val="24"/>
        </w:rPr>
        <w:t>a) TEM</w:t>
      </w:r>
      <w:r w:rsidR="003D18B0" w:rsidRPr="00B10839">
        <w:rPr>
          <w:rFonts w:ascii="Times New Roman" w:hAnsi="Times New Roman" w:cs="Times New Roman"/>
          <w:color w:val="000000" w:themeColor="text1"/>
          <w:sz w:val="24"/>
          <w:szCs w:val="24"/>
        </w:rPr>
        <w:t xml:space="preserve"> image</w:t>
      </w:r>
      <w:r w:rsidR="00D104B1" w:rsidRPr="00B10839">
        <w:rPr>
          <w:rFonts w:ascii="Times New Roman" w:hAnsi="Times New Roman" w:cs="Times New Roman"/>
          <w:color w:val="000000" w:themeColor="text1"/>
          <w:sz w:val="24"/>
          <w:szCs w:val="24"/>
        </w:rPr>
        <w:t>,</w:t>
      </w:r>
      <w:r w:rsidR="001E6014" w:rsidRPr="00B10839">
        <w:rPr>
          <w:rFonts w:ascii="Times New Roman" w:hAnsi="Times New Roman" w:cs="Times New Roman"/>
          <w:color w:val="000000" w:themeColor="text1"/>
          <w:sz w:val="24"/>
          <w:szCs w:val="24"/>
        </w:rPr>
        <w:t xml:space="preserve"> </w:t>
      </w:r>
      <w:r w:rsidR="00066ED4" w:rsidRPr="00B10839">
        <w:rPr>
          <w:rFonts w:ascii="Times New Roman" w:hAnsi="Times New Roman" w:cs="Times New Roman"/>
          <w:color w:val="000000" w:themeColor="text1"/>
          <w:sz w:val="24"/>
          <w:szCs w:val="24"/>
        </w:rPr>
        <w:t xml:space="preserve">b) STEM image, </w:t>
      </w:r>
      <w:r w:rsidR="006D29EB" w:rsidRPr="00B10839">
        <w:rPr>
          <w:rFonts w:ascii="Times New Roman" w:hAnsi="Times New Roman" w:cs="Times New Roman"/>
          <w:color w:val="000000" w:themeColor="text1"/>
          <w:sz w:val="24"/>
          <w:szCs w:val="24"/>
        </w:rPr>
        <w:t>c) X-ray diffra</w:t>
      </w:r>
      <w:r w:rsidR="00FB3759" w:rsidRPr="00B10839">
        <w:rPr>
          <w:rFonts w:ascii="Times New Roman" w:hAnsi="Times New Roman" w:cs="Times New Roman"/>
          <w:color w:val="000000" w:themeColor="text1"/>
          <w:sz w:val="24"/>
          <w:szCs w:val="24"/>
        </w:rPr>
        <w:t xml:space="preserve">ction spectrum and d) </w:t>
      </w:r>
      <w:r w:rsidR="00D104B1" w:rsidRPr="00B10839">
        <w:rPr>
          <w:rFonts w:ascii="Times New Roman" w:hAnsi="Times New Roman" w:cs="Times New Roman"/>
          <w:color w:val="000000" w:themeColor="text1"/>
          <w:sz w:val="24"/>
          <w:szCs w:val="24"/>
        </w:rPr>
        <w:t>a</w:t>
      </w:r>
      <w:r w:rsidR="00FB3759" w:rsidRPr="00B10839">
        <w:rPr>
          <w:rFonts w:ascii="Times New Roman" w:hAnsi="Times New Roman" w:cs="Times New Roman"/>
          <w:color w:val="000000" w:themeColor="text1"/>
          <w:sz w:val="24"/>
          <w:szCs w:val="24"/>
        </w:rPr>
        <w:t>bsor</w:t>
      </w:r>
      <w:r w:rsidR="003D18B0" w:rsidRPr="00B10839">
        <w:rPr>
          <w:rFonts w:ascii="Times New Roman" w:hAnsi="Times New Roman" w:cs="Times New Roman"/>
          <w:color w:val="000000" w:themeColor="text1"/>
          <w:sz w:val="24"/>
          <w:szCs w:val="24"/>
        </w:rPr>
        <w:t>ption/</w:t>
      </w:r>
      <w:r w:rsidR="006D29EB" w:rsidRPr="00B10839">
        <w:rPr>
          <w:rFonts w:ascii="Times New Roman" w:hAnsi="Times New Roman" w:cs="Times New Roman"/>
          <w:color w:val="000000" w:themeColor="text1"/>
          <w:sz w:val="24"/>
          <w:szCs w:val="24"/>
        </w:rPr>
        <w:t>em</w:t>
      </w:r>
      <w:r w:rsidR="001E6014" w:rsidRPr="00B10839">
        <w:rPr>
          <w:rFonts w:ascii="Times New Roman" w:hAnsi="Times New Roman" w:cs="Times New Roman"/>
          <w:color w:val="000000" w:themeColor="text1"/>
          <w:sz w:val="24"/>
          <w:szCs w:val="24"/>
        </w:rPr>
        <w:t xml:space="preserve">ission </w:t>
      </w:r>
      <w:r w:rsidR="003D18B0" w:rsidRPr="00B10839">
        <w:rPr>
          <w:rFonts w:ascii="Times New Roman" w:hAnsi="Times New Roman" w:cs="Times New Roman"/>
          <w:color w:val="000000" w:themeColor="text1"/>
          <w:sz w:val="24"/>
          <w:szCs w:val="24"/>
        </w:rPr>
        <w:t xml:space="preserve">spectrum </w:t>
      </w:r>
      <w:r w:rsidR="001E6014" w:rsidRPr="00B10839">
        <w:rPr>
          <w:rFonts w:ascii="Times New Roman" w:hAnsi="Times New Roman" w:cs="Times New Roman"/>
          <w:color w:val="000000" w:themeColor="text1"/>
          <w:sz w:val="24"/>
          <w:szCs w:val="24"/>
        </w:rPr>
        <w:t>of CdZnS/ZnS QD</w:t>
      </w:r>
      <w:r w:rsidR="006D29EB" w:rsidRPr="00B10839">
        <w:rPr>
          <w:rFonts w:ascii="Times New Roman" w:hAnsi="Times New Roman" w:cs="Times New Roman"/>
          <w:color w:val="000000" w:themeColor="text1"/>
          <w:sz w:val="24"/>
          <w:szCs w:val="24"/>
        </w:rPr>
        <w:t>.</w:t>
      </w:r>
    </w:p>
    <w:p w14:paraId="59A7EB87" w14:textId="181EE4ED" w:rsidR="00497D6C" w:rsidRPr="0045636E" w:rsidRDefault="0043489E" w:rsidP="00497D6C">
      <w:pPr>
        <w:pStyle w:val="a3"/>
        <w:spacing w:line="480" w:lineRule="auto"/>
        <w:ind w:left="0"/>
        <w:jc w:val="both"/>
        <w:rPr>
          <w:rFonts w:ascii="Times New Roman" w:hAnsi="Times New Roman" w:cs="Times New Roman"/>
          <w:color w:val="000000" w:themeColor="text1"/>
          <w:sz w:val="24"/>
          <w:szCs w:val="24"/>
        </w:rPr>
      </w:pPr>
      <w:r w:rsidRPr="00B10839">
        <w:rPr>
          <w:rFonts w:ascii="Times New Roman" w:hAnsi="Times New Roman" w:cs="Times New Roman"/>
          <w:color w:val="000000" w:themeColor="text1"/>
          <w:sz w:val="24"/>
          <w:szCs w:val="24"/>
        </w:rPr>
        <w:t xml:space="preserve">X-ray diffraction analysis was carried out to </w:t>
      </w:r>
      <w:r w:rsidR="00FA0AAD" w:rsidRPr="00B10839">
        <w:rPr>
          <w:rFonts w:ascii="Times New Roman" w:hAnsi="Times New Roman" w:cs="Times New Roman"/>
          <w:color w:val="000000" w:themeColor="text1"/>
          <w:sz w:val="24"/>
          <w:szCs w:val="24"/>
        </w:rPr>
        <w:t>confirm</w:t>
      </w:r>
      <w:r w:rsidRPr="00B10839">
        <w:rPr>
          <w:rFonts w:ascii="Times New Roman" w:hAnsi="Times New Roman" w:cs="Times New Roman"/>
          <w:color w:val="000000" w:themeColor="text1"/>
          <w:sz w:val="24"/>
          <w:szCs w:val="24"/>
        </w:rPr>
        <w:t xml:space="preserve"> the</w:t>
      </w:r>
      <w:r w:rsidR="00FA0AAD" w:rsidRPr="00B10839">
        <w:rPr>
          <w:rFonts w:ascii="Times New Roman" w:hAnsi="Times New Roman" w:cs="Times New Roman"/>
          <w:color w:val="000000" w:themeColor="text1"/>
          <w:sz w:val="24"/>
          <w:szCs w:val="24"/>
        </w:rPr>
        <w:t xml:space="preserve"> </w:t>
      </w:r>
      <w:r w:rsidR="00EA6412" w:rsidRPr="00B10839">
        <w:rPr>
          <w:rFonts w:ascii="Times New Roman" w:hAnsi="Times New Roman" w:cs="Times New Roman"/>
          <w:color w:val="000000" w:themeColor="text1"/>
          <w:sz w:val="24"/>
          <w:szCs w:val="24"/>
        </w:rPr>
        <w:t xml:space="preserve">structural </w:t>
      </w:r>
      <w:r w:rsidR="00FA0AAD" w:rsidRPr="00B10839">
        <w:rPr>
          <w:rFonts w:ascii="Times New Roman" w:hAnsi="Times New Roman" w:cs="Times New Roman"/>
          <w:color w:val="000000" w:themeColor="text1"/>
          <w:sz w:val="24"/>
          <w:szCs w:val="24"/>
        </w:rPr>
        <w:t xml:space="preserve">phase </w:t>
      </w:r>
      <w:r w:rsidR="00EA6412" w:rsidRPr="00B10839">
        <w:rPr>
          <w:rFonts w:ascii="Times New Roman" w:hAnsi="Times New Roman" w:cs="Times New Roman"/>
          <w:color w:val="000000" w:themeColor="text1"/>
          <w:sz w:val="24"/>
          <w:szCs w:val="24"/>
        </w:rPr>
        <w:t xml:space="preserve">of the synthesized </w:t>
      </w:r>
      <w:r w:rsidR="00231B20" w:rsidRPr="00B10839">
        <w:rPr>
          <w:rFonts w:ascii="Times New Roman" w:hAnsi="Times New Roman" w:cs="Times New Roman"/>
          <w:color w:val="000000" w:themeColor="text1"/>
          <w:sz w:val="24"/>
          <w:szCs w:val="24"/>
        </w:rPr>
        <w:t>QD</w:t>
      </w:r>
      <w:r w:rsidR="00EA6412" w:rsidRPr="00B10839">
        <w:rPr>
          <w:rFonts w:ascii="Times New Roman" w:hAnsi="Times New Roman" w:cs="Times New Roman"/>
          <w:color w:val="000000" w:themeColor="text1"/>
          <w:sz w:val="24"/>
          <w:szCs w:val="24"/>
        </w:rPr>
        <w:t xml:space="preserve">s. </w:t>
      </w:r>
      <w:r w:rsidR="006D29EB" w:rsidRPr="00B10839">
        <w:rPr>
          <w:rFonts w:ascii="Times New Roman" w:hAnsi="Times New Roman" w:cs="Times New Roman"/>
          <w:b/>
          <w:color w:val="000000" w:themeColor="text1"/>
          <w:sz w:val="24"/>
          <w:szCs w:val="24"/>
        </w:rPr>
        <w:t>Figure 2c</w:t>
      </w:r>
      <w:r w:rsidR="00EA6412" w:rsidRPr="00B10839">
        <w:rPr>
          <w:rFonts w:ascii="Times New Roman" w:hAnsi="Times New Roman" w:cs="Times New Roman"/>
          <w:color w:val="000000" w:themeColor="text1"/>
          <w:sz w:val="24"/>
          <w:szCs w:val="24"/>
        </w:rPr>
        <w:t xml:space="preserve"> </w:t>
      </w:r>
      <w:r w:rsidR="00005B62" w:rsidRPr="00B10839">
        <w:rPr>
          <w:rFonts w:ascii="Times New Roman" w:hAnsi="Times New Roman" w:cs="Times New Roman"/>
          <w:color w:val="000000" w:themeColor="text1"/>
          <w:sz w:val="24"/>
          <w:szCs w:val="24"/>
        </w:rPr>
        <w:t>depicts</w:t>
      </w:r>
      <w:r w:rsidR="00270865" w:rsidRPr="00B10839">
        <w:rPr>
          <w:rFonts w:ascii="Times New Roman" w:hAnsi="Times New Roman" w:cs="Times New Roman"/>
          <w:color w:val="000000" w:themeColor="text1"/>
          <w:sz w:val="24"/>
          <w:szCs w:val="24"/>
        </w:rPr>
        <w:t xml:space="preserve"> the</w:t>
      </w:r>
      <w:r w:rsidR="00EA6412" w:rsidRPr="00B10839">
        <w:rPr>
          <w:rFonts w:ascii="Times New Roman" w:hAnsi="Times New Roman" w:cs="Times New Roman"/>
          <w:color w:val="000000" w:themeColor="text1"/>
          <w:sz w:val="24"/>
          <w:szCs w:val="24"/>
        </w:rPr>
        <w:t xml:space="preserve"> XRD spectrum of </w:t>
      </w:r>
      <w:r w:rsidR="00231B20" w:rsidRPr="00B10839">
        <w:rPr>
          <w:rFonts w:ascii="Times New Roman" w:hAnsi="Times New Roman" w:cs="Times New Roman"/>
          <w:color w:val="000000" w:themeColor="text1"/>
          <w:sz w:val="24"/>
          <w:szCs w:val="24"/>
        </w:rPr>
        <w:t>QD</w:t>
      </w:r>
      <w:r w:rsidR="00EA6412" w:rsidRPr="00B10839">
        <w:rPr>
          <w:rFonts w:ascii="Times New Roman" w:hAnsi="Times New Roman" w:cs="Times New Roman"/>
          <w:color w:val="000000" w:themeColor="text1"/>
          <w:sz w:val="24"/>
          <w:szCs w:val="24"/>
        </w:rPr>
        <w:t xml:space="preserve">s, which </w:t>
      </w:r>
      <w:r w:rsidR="00A97334" w:rsidRPr="00B10839">
        <w:rPr>
          <w:rFonts w:ascii="Times New Roman" w:hAnsi="Times New Roman" w:cs="Times New Roman"/>
          <w:color w:val="000000" w:themeColor="text1"/>
          <w:sz w:val="24"/>
          <w:szCs w:val="24"/>
        </w:rPr>
        <w:t>shows</w:t>
      </w:r>
      <w:r w:rsidR="00EA6412" w:rsidRPr="00B10839">
        <w:rPr>
          <w:rFonts w:ascii="Times New Roman" w:hAnsi="Times New Roman" w:cs="Times New Roman"/>
          <w:color w:val="000000" w:themeColor="text1"/>
          <w:sz w:val="24"/>
          <w:szCs w:val="24"/>
        </w:rPr>
        <w:t xml:space="preserve"> three significant peaks</w:t>
      </w:r>
      <w:r w:rsidR="00A97334" w:rsidRPr="00B10839">
        <w:rPr>
          <w:rFonts w:ascii="Times New Roman" w:hAnsi="Times New Roman" w:cs="Times New Roman"/>
          <w:color w:val="000000" w:themeColor="text1"/>
          <w:sz w:val="24"/>
          <w:szCs w:val="24"/>
        </w:rPr>
        <w:t xml:space="preserve"> that</w:t>
      </w:r>
      <w:r w:rsidR="00EA6412" w:rsidRPr="00B10839">
        <w:rPr>
          <w:rFonts w:ascii="Times New Roman" w:hAnsi="Times New Roman" w:cs="Times New Roman"/>
          <w:color w:val="000000" w:themeColor="text1"/>
          <w:sz w:val="24"/>
          <w:szCs w:val="24"/>
        </w:rPr>
        <w:t xml:space="preserve"> </w:t>
      </w:r>
      <w:r w:rsidR="00AE5F9D" w:rsidRPr="00B10839">
        <w:rPr>
          <w:rFonts w:ascii="Times New Roman" w:hAnsi="Times New Roman" w:cs="Times New Roman"/>
          <w:color w:val="000000" w:themeColor="text1"/>
          <w:sz w:val="24"/>
          <w:szCs w:val="24"/>
        </w:rPr>
        <w:t>correspond</w:t>
      </w:r>
      <w:r w:rsidR="00270865" w:rsidRPr="00B10839">
        <w:rPr>
          <w:rFonts w:ascii="Times New Roman" w:hAnsi="Times New Roman" w:cs="Times New Roman"/>
          <w:color w:val="000000" w:themeColor="text1"/>
          <w:sz w:val="24"/>
          <w:szCs w:val="24"/>
        </w:rPr>
        <w:t xml:space="preserve"> to the</w:t>
      </w:r>
      <w:r w:rsidR="00AE5F9D" w:rsidRPr="00B10839">
        <w:rPr>
          <w:rFonts w:ascii="Times New Roman" w:hAnsi="Times New Roman" w:cs="Times New Roman"/>
          <w:color w:val="000000" w:themeColor="text1"/>
          <w:sz w:val="24"/>
          <w:szCs w:val="24"/>
        </w:rPr>
        <w:t xml:space="preserve"> </w:t>
      </w:r>
      <w:r w:rsidR="00270865" w:rsidRPr="00B10839">
        <w:rPr>
          <w:rFonts w:ascii="Times New Roman" w:hAnsi="Times New Roman" w:cs="Times New Roman"/>
          <w:color w:val="000000" w:themeColor="text1"/>
          <w:sz w:val="24"/>
          <w:szCs w:val="24"/>
        </w:rPr>
        <w:t xml:space="preserve">zinc </w:t>
      </w:r>
      <w:r w:rsidR="00AE5F9D" w:rsidRPr="00B10839">
        <w:rPr>
          <w:rFonts w:ascii="Times New Roman" w:hAnsi="Times New Roman" w:cs="Times New Roman"/>
          <w:color w:val="000000" w:themeColor="text1"/>
          <w:sz w:val="24"/>
          <w:szCs w:val="24"/>
        </w:rPr>
        <w:t xml:space="preserve">blende </w:t>
      </w:r>
      <w:r w:rsidR="00EA6412" w:rsidRPr="00B10839">
        <w:rPr>
          <w:rFonts w:ascii="Times New Roman" w:hAnsi="Times New Roman" w:cs="Times New Roman"/>
          <w:color w:val="000000" w:themeColor="text1"/>
          <w:sz w:val="24"/>
          <w:szCs w:val="24"/>
        </w:rPr>
        <w:t>ZnS</w:t>
      </w:r>
      <w:r w:rsidR="00AE5F9D" w:rsidRPr="00B10839">
        <w:rPr>
          <w:rFonts w:ascii="Times New Roman" w:hAnsi="Times New Roman" w:cs="Times New Roman"/>
          <w:color w:val="000000" w:themeColor="text1"/>
          <w:sz w:val="24"/>
          <w:szCs w:val="24"/>
        </w:rPr>
        <w:t xml:space="preserve"> crystal structure. The prevalence of only ZnS peaks in the XRD spectrum indicates that the core CdZnS is coated by the ZnS, forming a core-shell </w:t>
      </w:r>
      <w:r w:rsidR="003D18B0" w:rsidRPr="00B10839">
        <w:rPr>
          <w:rFonts w:ascii="Times New Roman" w:hAnsi="Times New Roman" w:cs="Times New Roman"/>
          <w:color w:val="000000" w:themeColor="text1"/>
          <w:sz w:val="24"/>
          <w:szCs w:val="24"/>
        </w:rPr>
        <w:t xml:space="preserve">structure </w:t>
      </w:r>
      <w:r w:rsidR="00AE5F9D" w:rsidRPr="00B10839">
        <w:rPr>
          <w:rFonts w:ascii="Times New Roman" w:hAnsi="Times New Roman" w:cs="Times New Roman"/>
          <w:color w:val="000000" w:themeColor="text1"/>
          <w:sz w:val="24"/>
          <w:szCs w:val="24"/>
        </w:rPr>
        <w:t>instead of an alloy compound. The observed result is in agreement with the observation</w:t>
      </w:r>
      <w:r w:rsidR="006C6D90" w:rsidRPr="00B10839">
        <w:rPr>
          <w:rFonts w:ascii="Times New Roman" w:hAnsi="Times New Roman" w:cs="Times New Roman"/>
          <w:color w:val="000000" w:themeColor="text1"/>
          <w:sz w:val="24"/>
          <w:szCs w:val="24"/>
        </w:rPr>
        <w:t>s</w:t>
      </w:r>
      <w:r w:rsidR="00AE5F9D" w:rsidRPr="00B10839">
        <w:rPr>
          <w:rFonts w:ascii="Times New Roman" w:hAnsi="Times New Roman" w:cs="Times New Roman"/>
          <w:color w:val="000000" w:themeColor="text1"/>
          <w:sz w:val="24"/>
          <w:szCs w:val="24"/>
        </w:rPr>
        <w:t xml:space="preserve"> made in similar core-shell </w:t>
      </w:r>
      <w:r w:rsidR="00231B20" w:rsidRPr="00B10839">
        <w:rPr>
          <w:rFonts w:ascii="Times New Roman" w:hAnsi="Times New Roman" w:cs="Times New Roman"/>
          <w:color w:val="000000" w:themeColor="text1"/>
          <w:sz w:val="24"/>
          <w:szCs w:val="24"/>
        </w:rPr>
        <w:t>QD</w:t>
      </w:r>
      <w:r w:rsidR="00AE5F9D" w:rsidRPr="00B10839">
        <w:rPr>
          <w:rFonts w:ascii="Times New Roman" w:hAnsi="Times New Roman" w:cs="Times New Roman"/>
          <w:color w:val="000000" w:themeColor="text1"/>
          <w:sz w:val="24"/>
          <w:szCs w:val="24"/>
        </w:rPr>
        <w:t xml:space="preserve"> systems.</w:t>
      </w:r>
      <w:r w:rsidR="00345488" w:rsidRPr="00B10839">
        <w:rPr>
          <w:rFonts w:ascii="Times New Roman" w:hAnsi="Times New Roman" w:cs="Times New Roman"/>
          <w:color w:val="000000" w:themeColor="text1"/>
          <w:sz w:val="24"/>
          <w:szCs w:val="24"/>
        </w:rPr>
        <w:fldChar w:fldCharType="begin"/>
      </w:r>
      <w:r w:rsidR="00967823" w:rsidRPr="00B10839">
        <w:rPr>
          <w:rFonts w:ascii="Times New Roman" w:hAnsi="Times New Roman" w:cs="Times New Roman"/>
          <w:color w:val="000000" w:themeColor="text1"/>
          <w:sz w:val="24"/>
          <w:szCs w:val="24"/>
        </w:rPr>
        <w:instrText xml:space="preserve"> ADDIN ZOTERO_ITEM CSL_CITATION {"citationID":"snCl0e4Z","properties":{"formattedCitation":"\\super 33,34\\nosupersub{}","plainCitation":"33,34","noteIndex":0},"citationItems":[{"id":481,"uris":["http://zotero.org/users/local/j9Yuzt5o/items/Q8P9RW9Y"],"itemData":{"id":481,"type":"webpage","title":"One pot synthesis of thick shell blue emitting CdZnS/ZnS quantum dots with narrow emission line width","URL":"https://opg.optica.org/ome/fulltext.cfm?uri=ome-10-5-1232&amp;id=430162","accessed":{"date-parts":[["2023",10,12]]}}},{"id":420,"uris":["http://zotero.org/users/local/j9Yuzt5o/items/AZDFU3A6"],"itemData":{"id":420,"type":"article-journal","abstract":"We report on synthesis of highly efficient, color-pure blue CdZnS/ZnS quantum dots (QDs) and their excellent fluorescent stability against degradable environmental conditions. The CdZnS/ZnS QDs finely emission-tunable in the range of 440–461nm exhibit high photoluminescence (PL) quantum yields (QYs) of 81–92% along with an exceptionally narrow spectral bandwidth of 19nm. These QDs are subjected to various post-treatments of a thorough purification cycle, long-term UV illumination, and hydrophobic-to-hydrophilic ligand exchange, each of which is usually detrimental to QD fluorescence. As a result, no noticeable deterioration in the fluorescent properties is observed, indicative of the insensitiveness of our CdZnS/ZnS QDs to the above degradable processes. Furthermore, PL properties of a solid film of multiple QD layers are assessed and compared with those of a diluted QD solution, showing an unprecedentedly small QY reduction of solid QD film versus QD solution. The above promising results are justified mainly by emphasizing the role of a thick ZnS shell present in CdZnS/ZnS QDs.","container-title":"Journal of Alloys and Compounds","DOI":"10.1016/j.jallcom.2014.05.052","ISSN":"0925-8388","journalAbbreviation":"Journal of Alloys and Compounds","page":"511-516","source":"ScienceDirect","title":"Highly fluorescence-stable blue CdZnS/ZnS quantum dots against degradable environmental conditions","volume":"610","author":[{"family":"Lee","given":"Ki-Heon"},{"family":"Lee","given":"Jeong-Hoon"},{"family":"Kang","given":"Hee-Don"},{"family":"Han","given":"Chang-Yeol"},{"family":"Bae","given":"Seung Muk"},{"family":"Lee","given":"Yangjin"},{"family":"Hwang","given":"Jun Yeon"},{"family":"Yang","given":"Heesun"}],"issued":{"date-parts":[["2014",10,15]]}}}],"schema":"https://github.com/citation-style-language/schema/raw/master/csl-citation.json"} </w:instrText>
      </w:r>
      <w:r w:rsidR="00345488" w:rsidRPr="00B10839">
        <w:rPr>
          <w:rFonts w:ascii="Times New Roman" w:hAnsi="Times New Roman" w:cs="Times New Roman"/>
          <w:color w:val="000000" w:themeColor="text1"/>
          <w:sz w:val="24"/>
          <w:szCs w:val="24"/>
        </w:rPr>
        <w:fldChar w:fldCharType="separate"/>
      </w:r>
      <w:r w:rsidR="00967823" w:rsidRPr="00B10839">
        <w:rPr>
          <w:rFonts w:ascii="Times New Roman" w:hAnsi="Times New Roman" w:cs="Times New Roman"/>
          <w:sz w:val="24"/>
          <w:szCs w:val="24"/>
          <w:vertAlign w:val="superscript"/>
        </w:rPr>
        <w:t>33,34</w:t>
      </w:r>
      <w:r w:rsidR="00345488" w:rsidRPr="00B10839">
        <w:rPr>
          <w:rFonts w:ascii="Times New Roman" w:hAnsi="Times New Roman" w:cs="Times New Roman"/>
          <w:color w:val="000000" w:themeColor="text1"/>
          <w:sz w:val="24"/>
          <w:szCs w:val="24"/>
        </w:rPr>
        <w:fldChar w:fldCharType="end"/>
      </w:r>
      <w:r w:rsidR="00AE5F9D" w:rsidRPr="00B10839">
        <w:rPr>
          <w:rFonts w:ascii="Times New Roman" w:hAnsi="Times New Roman" w:cs="Times New Roman"/>
          <w:color w:val="000000" w:themeColor="text1"/>
          <w:sz w:val="24"/>
          <w:szCs w:val="24"/>
        </w:rPr>
        <w:t xml:space="preserve"> The peaks at 27.</w:t>
      </w:r>
      <w:r w:rsidR="009725D4" w:rsidRPr="00B10839">
        <w:rPr>
          <w:rFonts w:ascii="Times New Roman" w:hAnsi="Times New Roman" w:cs="Times New Roman"/>
          <w:color w:val="000000" w:themeColor="text1"/>
          <w:sz w:val="24"/>
          <w:szCs w:val="24"/>
        </w:rPr>
        <w:t>93˚</w:t>
      </w:r>
      <w:r w:rsidR="00AE5F9D" w:rsidRPr="00B10839">
        <w:rPr>
          <w:rFonts w:ascii="Times New Roman" w:hAnsi="Times New Roman" w:cs="Times New Roman"/>
          <w:color w:val="000000" w:themeColor="text1"/>
          <w:sz w:val="24"/>
          <w:szCs w:val="24"/>
        </w:rPr>
        <w:t>, 46.</w:t>
      </w:r>
      <w:r w:rsidR="009725D4" w:rsidRPr="00B10839">
        <w:rPr>
          <w:rFonts w:ascii="Times New Roman" w:hAnsi="Times New Roman" w:cs="Times New Roman"/>
          <w:color w:val="000000" w:themeColor="text1"/>
          <w:sz w:val="24"/>
          <w:szCs w:val="24"/>
        </w:rPr>
        <w:t xml:space="preserve">77˚ </w:t>
      </w:r>
      <w:r w:rsidR="00AE5F9D" w:rsidRPr="00B10839">
        <w:rPr>
          <w:rFonts w:ascii="Times New Roman" w:hAnsi="Times New Roman" w:cs="Times New Roman"/>
          <w:color w:val="000000" w:themeColor="text1"/>
          <w:sz w:val="24"/>
          <w:szCs w:val="24"/>
        </w:rPr>
        <w:t>and 55.</w:t>
      </w:r>
      <w:r w:rsidR="009725D4" w:rsidRPr="00B10839">
        <w:rPr>
          <w:rFonts w:ascii="Times New Roman" w:hAnsi="Times New Roman" w:cs="Times New Roman"/>
          <w:color w:val="000000" w:themeColor="text1"/>
          <w:sz w:val="24"/>
          <w:szCs w:val="24"/>
        </w:rPr>
        <w:t xml:space="preserve">64˚ respectively </w:t>
      </w:r>
      <w:r w:rsidR="00AE5F9D" w:rsidRPr="00B10839">
        <w:rPr>
          <w:rFonts w:ascii="Times New Roman" w:hAnsi="Times New Roman" w:cs="Times New Roman"/>
          <w:color w:val="000000" w:themeColor="text1"/>
          <w:sz w:val="24"/>
          <w:szCs w:val="24"/>
        </w:rPr>
        <w:t>correspond to</w:t>
      </w:r>
      <w:r w:rsidR="009725D4" w:rsidRPr="00B10839">
        <w:rPr>
          <w:rFonts w:ascii="Times New Roman" w:hAnsi="Times New Roman" w:cs="Times New Roman"/>
          <w:color w:val="000000" w:themeColor="text1"/>
          <w:sz w:val="24"/>
          <w:szCs w:val="24"/>
        </w:rPr>
        <w:t xml:space="preserve"> the</w:t>
      </w:r>
      <w:r w:rsidR="00AE5F9D" w:rsidRPr="00B10839">
        <w:rPr>
          <w:rFonts w:ascii="Times New Roman" w:hAnsi="Times New Roman" w:cs="Times New Roman"/>
          <w:color w:val="000000" w:themeColor="text1"/>
          <w:sz w:val="24"/>
          <w:szCs w:val="24"/>
        </w:rPr>
        <w:t xml:space="preserve"> (111), (220) and (311) planes of ZnS. </w:t>
      </w:r>
      <w:r w:rsidR="00497D6C" w:rsidRPr="00B10839">
        <w:rPr>
          <w:rFonts w:ascii="Times New Roman" w:hAnsi="Times New Roman" w:cs="Times New Roman"/>
          <w:color w:val="000000" w:themeColor="text1"/>
          <w:sz w:val="24"/>
          <w:szCs w:val="24"/>
        </w:rPr>
        <w:t>It is interesting to note that in XRD spectra, no peak related to CdS is observed, however EDS shows the presence of Cd. This infers that the Cd is present as a dopant into the ZnS lattice.</w:t>
      </w:r>
    </w:p>
    <w:p w14:paraId="596A796C" w14:textId="37EA4943" w:rsidR="00FA0AAD" w:rsidRPr="0045636E" w:rsidRDefault="00FA0AAD" w:rsidP="0045636E">
      <w:pPr>
        <w:pStyle w:val="a3"/>
        <w:spacing w:line="480" w:lineRule="auto"/>
        <w:ind w:left="0"/>
        <w:jc w:val="both"/>
        <w:rPr>
          <w:rFonts w:ascii="Times New Roman" w:hAnsi="Times New Roman" w:cs="Times New Roman"/>
          <w:color w:val="000000" w:themeColor="text1"/>
          <w:sz w:val="24"/>
          <w:szCs w:val="24"/>
        </w:rPr>
      </w:pPr>
    </w:p>
    <w:p w14:paraId="30588578" w14:textId="6009422E" w:rsidR="00265814" w:rsidRDefault="00005B62"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In </w:t>
      </w:r>
      <w:r w:rsidR="00C35EEF" w:rsidRPr="0045636E">
        <w:rPr>
          <w:rFonts w:ascii="Times New Roman" w:hAnsi="Times New Roman" w:cs="Times New Roman"/>
          <w:color w:val="000000" w:themeColor="text1"/>
          <w:sz w:val="24"/>
          <w:szCs w:val="24"/>
        </w:rPr>
        <w:t xml:space="preserve">CdZnS/ZnS </w:t>
      </w:r>
      <w:r w:rsidR="00B6313E" w:rsidRPr="0045636E">
        <w:rPr>
          <w:rFonts w:ascii="Times New Roman" w:hAnsi="Times New Roman" w:cs="Times New Roman"/>
          <w:color w:val="000000" w:themeColor="text1"/>
          <w:sz w:val="24"/>
          <w:szCs w:val="24"/>
        </w:rPr>
        <w:t>QDs</w:t>
      </w:r>
      <w:r w:rsidR="00C35EEF" w:rsidRPr="0045636E">
        <w:rPr>
          <w:rFonts w:ascii="Times New Roman" w:hAnsi="Times New Roman" w:cs="Times New Roman"/>
          <w:color w:val="000000" w:themeColor="text1"/>
          <w:sz w:val="24"/>
          <w:szCs w:val="24"/>
        </w:rPr>
        <w:t>,</w:t>
      </w:r>
      <w:r w:rsidR="00701B6E" w:rsidRPr="0045636E">
        <w:rPr>
          <w:rFonts w:ascii="Times New Roman" w:hAnsi="Times New Roman" w:cs="Times New Roman"/>
          <w:color w:val="000000" w:themeColor="text1"/>
          <w:sz w:val="24"/>
          <w:szCs w:val="24"/>
        </w:rPr>
        <w:t xml:space="preserve"> the</w:t>
      </w:r>
      <w:r w:rsidR="00C35EEF" w:rsidRPr="0045636E">
        <w:rPr>
          <w:rFonts w:ascii="Times New Roman" w:hAnsi="Times New Roman" w:cs="Times New Roman"/>
          <w:color w:val="000000" w:themeColor="text1"/>
          <w:sz w:val="24"/>
          <w:szCs w:val="24"/>
        </w:rPr>
        <w:t xml:space="preserve"> core CdZnS has the primary role of absorbing the incoming photons and </w:t>
      </w:r>
      <w:r w:rsidR="004845FA" w:rsidRPr="0045636E">
        <w:rPr>
          <w:rFonts w:ascii="Times New Roman" w:hAnsi="Times New Roman" w:cs="Times New Roman"/>
          <w:color w:val="000000" w:themeColor="text1"/>
          <w:sz w:val="24"/>
          <w:szCs w:val="24"/>
        </w:rPr>
        <w:t>generating</w:t>
      </w:r>
      <w:r w:rsidR="00C35EEF" w:rsidRPr="0045636E">
        <w:rPr>
          <w:rFonts w:ascii="Times New Roman" w:hAnsi="Times New Roman" w:cs="Times New Roman"/>
          <w:color w:val="000000" w:themeColor="text1"/>
          <w:sz w:val="24"/>
          <w:szCs w:val="24"/>
        </w:rPr>
        <w:t xml:space="preserve"> charge </w:t>
      </w:r>
      <w:r w:rsidR="004845FA" w:rsidRPr="0045636E">
        <w:rPr>
          <w:rFonts w:ascii="Times New Roman" w:hAnsi="Times New Roman" w:cs="Times New Roman"/>
          <w:color w:val="000000" w:themeColor="text1"/>
          <w:sz w:val="24"/>
          <w:szCs w:val="24"/>
        </w:rPr>
        <w:t>carriers</w:t>
      </w:r>
      <w:r w:rsidR="00C35EEF" w:rsidRPr="0045636E">
        <w:rPr>
          <w:rFonts w:ascii="Times New Roman" w:hAnsi="Times New Roman" w:cs="Times New Roman"/>
          <w:color w:val="000000" w:themeColor="text1"/>
          <w:sz w:val="24"/>
          <w:szCs w:val="24"/>
        </w:rPr>
        <w:t xml:space="preserve">. The ZnS shell acts as a </w:t>
      </w:r>
      <w:r w:rsidR="008B7189" w:rsidRPr="0045636E">
        <w:rPr>
          <w:rFonts w:ascii="Times New Roman" w:hAnsi="Times New Roman" w:cs="Times New Roman"/>
          <w:color w:val="000000" w:themeColor="text1"/>
          <w:sz w:val="24"/>
          <w:szCs w:val="24"/>
        </w:rPr>
        <w:t>passivation</w:t>
      </w:r>
      <w:r w:rsidR="00C35EEF" w:rsidRPr="0045636E">
        <w:rPr>
          <w:rFonts w:ascii="Times New Roman" w:hAnsi="Times New Roman" w:cs="Times New Roman"/>
          <w:color w:val="000000" w:themeColor="text1"/>
          <w:sz w:val="24"/>
          <w:szCs w:val="24"/>
        </w:rPr>
        <w:t xml:space="preserve"> layer to the core, thus enhancing the photostability of the material and acting as protective barrier between the </w:t>
      </w:r>
      <w:r w:rsidR="00B234DB" w:rsidRPr="0045636E">
        <w:rPr>
          <w:rFonts w:ascii="Times New Roman" w:hAnsi="Times New Roman" w:cs="Times New Roman"/>
          <w:color w:val="000000" w:themeColor="text1"/>
          <w:sz w:val="24"/>
          <w:szCs w:val="24"/>
        </w:rPr>
        <w:t xml:space="preserve">external factors. The shell's passivating effect reduces surface defects and non-radiative recombination </w:t>
      </w:r>
      <w:r w:rsidR="002F18AB" w:rsidRPr="0045636E">
        <w:rPr>
          <w:rFonts w:ascii="Times New Roman" w:hAnsi="Times New Roman" w:cs="Times New Roman"/>
          <w:color w:val="000000" w:themeColor="text1"/>
          <w:sz w:val="24"/>
          <w:szCs w:val="24"/>
        </w:rPr>
        <w:t>centres</w:t>
      </w:r>
      <w:r w:rsidR="00B234DB" w:rsidRPr="0045636E">
        <w:rPr>
          <w:rFonts w:ascii="Times New Roman" w:hAnsi="Times New Roman" w:cs="Times New Roman"/>
          <w:color w:val="000000" w:themeColor="text1"/>
          <w:sz w:val="24"/>
          <w:szCs w:val="24"/>
        </w:rPr>
        <w:t xml:space="preserve">, increasing the efficiency of light emission. </w:t>
      </w:r>
      <w:r w:rsidR="00577995" w:rsidRPr="0045636E">
        <w:rPr>
          <w:rFonts w:ascii="Times New Roman" w:hAnsi="Times New Roman" w:cs="Times New Roman"/>
          <w:color w:val="000000" w:themeColor="text1"/>
          <w:sz w:val="24"/>
          <w:szCs w:val="24"/>
        </w:rPr>
        <w:t xml:space="preserve">The absorbance </w:t>
      </w:r>
      <w:r w:rsidR="00FB3759" w:rsidRPr="0045636E">
        <w:rPr>
          <w:rFonts w:ascii="Times New Roman" w:hAnsi="Times New Roman" w:cs="Times New Roman"/>
          <w:color w:val="000000" w:themeColor="text1"/>
          <w:sz w:val="24"/>
          <w:szCs w:val="24"/>
        </w:rPr>
        <w:t xml:space="preserve">spectrum </w:t>
      </w:r>
      <w:r w:rsidR="003663DF" w:rsidRPr="0045636E">
        <w:rPr>
          <w:rFonts w:ascii="Times New Roman" w:hAnsi="Times New Roman" w:cs="Times New Roman"/>
          <w:color w:val="000000" w:themeColor="text1"/>
          <w:sz w:val="24"/>
          <w:szCs w:val="24"/>
        </w:rPr>
        <w:t>reveal</w:t>
      </w:r>
      <w:r w:rsidR="00577995" w:rsidRPr="0045636E">
        <w:rPr>
          <w:rFonts w:ascii="Times New Roman" w:hAnsi="Times New Roman" w:cs="Times New Roman"/>
          <w:color w:val="000000" w:themeColor="text1"/>
          <w:sz w:val="24"/>
          <w:szCs w:val="24"/>
        </w:rPr>
        <w:t>s</w:t>
      </w:r>
      <w:r w:rsidR="003663DF" w:rsidRPr="0045636E">
        <w:rPr>
          <w:rFonts w:ascii="Times New Roman" w:hAnsi="Times New Roman" w:cs="Times New Roman"/>
          <w:color w:val="000000" w:themeColor="text1"/>
          <w:sz w:val="24"/>
          <w:szCs w:val="24"/>
        </w:rPr>
        <w:t xml:space="preserve"> that </w:t>
      </w:r>
      <w:r w:rsidR="00B6313E" w:rsidRPr="0045636E">
        <w:rPr>
          <w:rFonts w:ascii="Times New Roman" w:hAnsi="Times New Roman" w:cs="Times New Roman"/>
          <w:color w:val="000000" w:themeColor="text1"/>
          <w:sz w:val="24"/>
          <w:szCs w:val="24"/>
        </w:rPr>
        <w:t>QDs</w:t>
      </w:r>
      <w:r w:rsidR="001436D6" w:rsidRPr="0045636E">
        <w:rPr>
          <w:rFonts w:ascii="Times New Roman" w:hAnsi="Times New Roman" w:cs="Times New Roman"/>
          <w:color w:val="000000" w:themeColor="text1"/>
          <w:sz w:val="24"/>
          <w:szCs w:val="24"/>
        </w:rPr>
        <w:t xml:space="preserve"> exhibit significant absorption in the range of 250</w:t>
      </w:r>
      <w:r w:rsidR="00577995" w:rsidRPr="0045636E">
        <w:rPr>
          <w:rFonts w:ascii="Times New Roman" w:hAnsi="Times New Roman" w:cs="Times New Roman"/>
          <w:color w:val="000000" w:themeColor="text1"/>
          <w:sz w:val="24"/>
          <w:szCs w:val="24"/>
        </w:rPr>
        <w:t xml:space="preserve"> </w:t>
      </w:r>
      <w:r w:rsidR="00FF5C77" w:rsidRPr="0045636E">
        <w:rPr>
          <w:rFonts w:ascii="Times New Roman" w:hAnsi="Times New Roman" w:cs="Times New Roman"/>
          <w:color w:val="000000" w:themeColor="text1"/>
          <w:sz w:val="24"/>
          <w:szCs w:val="24"/>
        </w:rPr>
        <w:t>-</w:t>
      </w:r>
      <w:r w:rsidR="001436D6"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350</w:t>
      </w:r>
      <w:r w:rsidR="00577995" w:rsidRPr="0045636E">
        <w:rPr>
          <w:rFonts w:ascii="Times New Roman" w:hAnsi="Times New Roman" w:cs="Times New Roman"/>
          <w:color w:val="000000" w:themeColor="text1"/>
          <w:sz w:val="24"/>
          <w:szCs w:val="24"/>
        </w:rPr>
        <w:t xml:space="preserve"> </w:t>
      </w:r>
      <w:r w:rsidR="00FB3759" w:rsidRPr="0045636E">
        <w:rPr>
          <w:rFonts w:ascii="Times New Roman" w:hAnsi="Times New Roman" w:cs="Times New Roman"/>
          <w:color w:val="000000" w:themeColor="text1"/>
          <w:sz w:val="24"/>
          <w:szCs w:val="24"/>
        </w:rPr>
        <w:t>n</w:t>
      </w:r>
      <w:r w:rsidRPr="0045636E">
        <w:rPr>
          <w:rFonts w:ascii="Times New Roman" w:hAnsi="Times New Roman" w:cs="Times New Roman"/>
          <w:color w:val="000000" w:themeColor="text1"/>
          <w:sz w:val="24"/>
          <w:szCs w:val="24"/>
        </w:rPr>
        <w:t>m</w:t>
      </w:r>
      <w:r w:rsidR="00FB3759" w:rsidRPr="0045636E">
        <w:rPr>
          <w:rFonts w:ascii="Times New Roman" w:hAnsi="Times New Roman" w:cs="Times New Roman"/>
          <w:color w:val="000000" w:themeColor="text1"/>
          <w:sz w:val="24"/>
          <w:szCs w:val="24"/>
        </w:rPr>
        <w:t xml:space="preserve"> (</w:t>
      </w:r>
      <w:r w:rsidR="00FB3759" w:rsidRPr="0045636E">
        <w:rPr>
          <w:rFonts w:ascii="Times New Roman" w:hAnsi="Times New Roman" w:cs="Times New Roman"/>
          <w:b/>
          <w:color w:val="000000" w:themeColor="text1"/>
          <w:sz w:val="24"/>
          <w:szCs w:val="24"/>
        </w:rPr>
        <w:t>Figure 2d</w:t>
      </w:r>
      <w:r w:rsidR="00FB3759"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w:t>
      </w:r>
      <w:r w:rsidR="00F346CA" w:rsidRPr="0045636E">
        <w:rPr>
          <w:rFonts w:ascii="Times New Roman" w:hAnsi="Times New Roman" w:cs="Times New Roman"/>
          <w:color w:val="000000" w:themeColor="text1"/>
          <w:sz w:val="24"/>
          <w:szCs w:val="24"/>
        </w:rPr>
        <w:t xml:space="preserve"> </w:t>
      </w:r>
      <w:r w:rsidR="00FB3759" w:rsidRPr="0045636E">
        <w:rPr>
          <w:rFonts w:ascii="Times New Roman" w:hAnsi="Times New Roman" w:cs="Times New Roman"/>
          <w:color w:val="000000" w:themeColor="text1"/>
          <w:sz w:val="24"/>
          <w:szCs w:val="24"/>
        </w:rPr>
        <w:t xml:space="preserve">UV </w:t>
      </w:r>
      <w:r w:rsidR="00F346CA" w:rsidRPr="0045636E">
        <w:rPr>
          <w:rFonts w:ascii="Times New Roman" w:hAnsi="Times New Roman" w:cs="Times New Roman"/>
          <w:color w:val="000000" w:themeColor="text1"/>
          <w:sz w:val="24"/>
          <w:szCs w:val="24"/>
        </w:rPr>
        <w:t xml:space="preserve">absorption of </w:t>
      </w:r>
      <w:r w:rsidR="00B6313E" w:rsidRPr="0045636E">
        <w:rPr>
          <w:rFonts w:ascii="Times New Roman" w:hAnsi="Times New Roman" w:cs="Times New Roman"/>
          <w:color w:val="000000" w:themeColor="text1"/>
          <w:sz w:val="24"/>
          <w:szCs w:val="24"/>
        </w:rPr>
        <w:t>QDs</w:t>
      </w:r>
      <w:r w:rsidR="00A1578E" w:rsidRPr="0045636E">
        <w:rPr>
          <w:rFonts w:ascii="Times New Roman" w:hAnsi="Times New Roman" w:cs="Times New Roman"/>
          <w:color w:val="000000" w:themeColor="text1"/>
          <w:sz w:val="24"/>
          <w:szCs w:val="24"/>
        </w:rPr>
        <w:t xml:space="preserve"> is primarily attributed to</w:t>
      </w:r>
      <w:r w:rsidR="00577995" w:rsidRPr="0045636E">
        <w:rPr>
          <w:rFonts w:ascii="Times New Roman" w:hAnsi="Times New Roman" w:cs="Times New Roman"/>
          <w:color w:val="000000" w:themeColor="text1"/>
          <w:sz w:val="24"/>
          <w:szCs w:val="24"/>
        </w:rPr>
        <w:t xml:space="preserve"> the</w:t>
      </w:r>
      <w:r w:rsidR="00A1578E" w:rsidRPr="0045636E">
        <w:rPr>
          <w:rFonts w:ascii="Times New Roman" w:hAnsi="Times New Roman" w:cs="Times New Roman"/>
          <w:color w:val="000000" w:themeColor="text1"/>
          <w:sz w:val="24"/>
          <w:szCs w:val="24"/>
        </w:rPr>
        <w:t xml:space="preserve"> intrinsic</w:t>
      </w:r>
      <w:r w:rsidR="00577995" w:rsidRPr="0045636E">
        <w:rPr>
          <w:rFonts w:ascii="Times New Roman" w:hAnsi="Times New Roman" w:cs="Times New Roman"/>
          <w:color w:val="000000" w:themeColor="text1"/>
          <w:sz w:val="24"/>
          <w:szCs w:val="24"/>
        </w:rPr>
        <w:t>ally</w:t>
      </w:r>
      <w:r w:rsidR="00A1578E" w:rsidRPr="0045636E">
        <w:rPr>
          <w:rFonts w:ascii="Times New Roman" w:hAnsi="Times New Roman" w:cs="Times New Roman"/>
          <w:color w:val="000000" w:themeColor="text1"/>
          <w:sz w:val="24"/>
          <w:szCs w:val="24"/>
        </w:rPr>
        <w:t xml:space="preserve"> wide bandgap of ZnS and CdZnS systems and also</w:t>
      </w:r>
      <w:r w:rsidR="00577995" w:rsidRPr="0045636E">
        <w:rPr>
          <w:rFonts w:ascii="Times New Roman" w:hAnsi="Times New Roman" w:cs="Times New Roman"/>
          <w:color w:val="000000" w:themeColor="text1"/>
          <w:sz w:val="24"/>
          <w:szCs w:val="24"/>
        </w:rPr>
        <w:t xml:space="preserve"> to the</w:t>
      </w:r>
      <w:r w:rsidR="00A1578E" w:rsidRPr="0045636E">
        <w:rPr>
          <w:rFonts w:ascii="Times New Roman" w:hAnsi="Times New Roman" w:cs="Times New Roman"/>
          <w:color w:val="000000" w:themeColor="text1"/>
          <w:sz w:val="24"/>
          <w:szCs w:val="24"/>
        </w:rPr>
        <w:t xml:space="preserve"> quantum confinement effect. The emission spectrum of CdZnS/ZnS </w:t>
      </w:r>
      <w:r w:rsidR="00B6313E" w:rsidRPr="0045636E">
        <w:rPr>
          <w:rFonts w:ascii="Times New Roman" w:hAnsi="Times New Roman" w:cs="Times New Roman"/>
          <w:color w:val="000000" w:themeColor="text1"/>
          <w:sz w:val="24"/>
          <w:szCs w:val="24"/>
        </w:rPr>
        <w:t>QDs</w:t>
      </w:r>
      <w:r w:rsidR="00A1578E" w:rsidRPr="0045636E">
        <w:rPr>
          <w:rFonts w:ascii="Times New Roman" w:hAnsi="Times New Roman" w:cs="Times New Roman"/>
          <w:color w:val="000000" w:themeColor="text1"/>
          <w:sz w:val="24"/>
          <w:szCs w:val="24"/>
        </w:rPr>
        <w:t xml:space="preserve"> shows a peak ranging from 500 nm to </w:t>
      </w:r>
      <w:r w:rsidR="001A388A" w:rsidRPr="0045636E">
        <w:rPr>
          <w:rFonts w:ascii="Times New Roman" w:hAnsi="Times New Roman" w:cs="Times New Roman"/>
          <w:color w:val="000000" w:themeColor="text1"/>
          <w:sz w:val="24"/>
          <w:szCs w:val="24"/>
        </w:rPr>
        <w:t>7</w:t>
      </w:r>
      <w:r w:rsidR="00A1578E" w:rsidRPr="0045636E">
        <w:rPr>
          <w:rFonts w:ascii="Times New Roman" w:hAnsi="Times New Roman" w:cs="Times New Roman"/>
          <w:color w:val="000000" w:themeColor="text1"/>
          <w:sz w:val="24"/>
          <w:szCs w:val="24"/>
        </w:rPr>
        <w:t xml:space="preserve">50 nm, </w:t>
      </w:r>
      <w:r w:rsidR="005554DF" w:rsidRPr="0045636E">
        <w:rPr>
          <w:rFonts w:ascii="Times New Roman" w:hAnsi="Times New Roman" w:cs="Times New Roman"/>
          <w:color w:val="000000" w:themeColor="text1"/>
          <w:sz w:val="24"/>
          <w:szCs w:val="24"/>
        </w:rPr>
        <w:t>centred</w:t>
      </w:r>
      <w:r w:rsidR="00A1578E" w:rsidRPr="0045636E">
        <w:rPr>
          <w:rFonts w:ascii="Times New Roman" w:hAnsi="Times New Roman" w:cs="Times New Roman"/>
          <w:color w:val="000000" w:themeColor="text1"/>
          <w:sz w:val="24"/>
          <w:szCs w:val="24"/>
        </w:rPr>
        <w:t xml:space="preserve"> at </w:t>
      </w:r>
      <w:r w:rsidR="001A388A" w:rsidRPr="0045636E">
        <w:rPr>
          <w:rFonts w:ascii="Times New Roman" w:hAnsi="Times New Roman" w:cs="Times New Roman"/>
          <w:color w:val="000000" w:themeColor="text1"/>
          <w:sz w:val="24"/>
          <w:szCs w:val="24"/>
        </w:rPr>
        <w:t>605</w:t>
      </w:r>
      <w:r w:rsidR="00A1578E" w:rsidRPr="0045636E">
        <w:rPr>
          <w:rFonts w:ascii="Times New Roman" w:hAnsi="Times New Roman" w:cs="Times New Roman"/>
          <w:color w:val="000000" w:themeColor="text1"/>
          <w:sz w:val="24"/>
          <w:szCs w:val="24"/>
        </w:rPr>
        <w:t xml:space="preserve"> nm.</w:t>
      </w:r>
      <w:r w:rsidR="00D86325" w:rsidRPr="0045636E">
        <w:rPr>
          <w:rFonts w:ascii="Times New Roman" w:hAnsi="Times New Roman" w:cs="Times New Roman"/>
          <w:color w:val="000000" w:themeColor="text1"/>
          <w:sz w:val="24"/>
          <w:szCs w:val="24"/>
        </w:rPr>
        <w:t xml:space="preserve"> The emission peak of </w:t>
      </w:r>
      <w:r w:rsidR="001A388A" w:rsidRPr="0045636E">
        <w:rPr>
          <w:rFonts w:ascii="Times New Roman" w:hAnsi="Times New Roman" w:cs="Times New Roman"/>
          <w:color w:val="000000" w:themeColor="text1"/>
          <w:sz w:val="24"/>
          <w:szCs w:val="24"/>
        </w:rPr>
        <w:t>605</w:t>
      </w:r>
      <w:r w:rsidR="00D86325" w:rsidRPr="0045636E">
        <w:rPr>
          <w:rFonts w:ascii="Times New Roman" w:hAnsi="Times New Roman" w:cs="Times New Roman"/>
          <w:color w:val="000000" w:themeColor="text1"/>
          <w:sz w:val="24"/>
          <w:szCs w:val="24"/>
        </w:rPr>
        <w:t xml:space="preserve"> nm corresponds to </w:t>
      </w:r>
      <w:r w:rsidR="001A388A" w:rsidRPr="0045636E">
        <w:rPr>
          <w:rFonts w:ascii="Times New Roman" w:hAnsi="Times New Roman" w:cs="Times New Roman"/>
          <w:color w:val="000000" w:themeColor="text1"/>
          <w:sz w:val="24"/>
          <w:szCs w:val="24"/>
        </w:rPr>
        <w:t>orange</w:t>
      </w:r>
      <w:r w:rsidR="004B3D08" w:rsidRPr="0045636E">
        <w:rPr>
          <w:rFonts w:ascii="Times New Roman" w:hAnsi="Times New Roman" w:cs="Times New Roman"/>
          <w:color w:val="000000" w:themeColor="text1"/>
          <w:sz w:val="24"/>
          <w:szCs w:val="24"/>
        </w:rPr>
        <w:t xml:space="preserve"> </w:t>
      </w:r>
      <w:r w:rsidR="00D86325" w:rsidRPr="0045636E">
        <w:rPr>
          <w:rFonts w:ascii="Times New Roman" w:hAnsi="Times New Roman" w:cs="Times New Roman"/>
          <w:color w:val="000000" w:themeColor="text1"/>
          <w:sz w:val="24"/>
          <w:szCs w:val="24"/>
        </w:rPr>
        <w:t>light.</w:t>
      </w:r>
      <w:r w:rsidR="00A1578E" w:rsidRPr="0045636E">
        <w:rPr>
          <w:rFonts w:ascii="Times New Roman" w:hAnsi="Times New Roman" w:cs="Times New Roman"/>
          <w:color w:val="000000" w:themeColor="text1"/>
          <w:sz w:val="24"/>
          <w:szCs w:val="24"/>
        </w:rPr>
        <w:t xml:space="preserve"> </w:t>
      </w:r>
      <w:r w:rsidR="001A388A" w:rsidRPr="0045636E">
        <w:rPr>
          <w:rFonts w:ascii="Times New Roman" w:hAnsi="Times New Roman" w:cs="Times New Roman"/>
          <w:b/>
          <w:color w:val="000000" w:themeColor="text1"/>
          <w:sz w:val="24"/>
          <w:szCs w:val="24"/>
        </w:rPr>
        <w:t>Figure S</w:t>
      </w:r>
      <w:r w:rsidR="005A638D">
        <w:rPr>
          <w:rFonts w:ascii="Times New Roman" w:hAnsi="Times New Roman" w:cs="Times New Roman"/>
          <w:b/>
          <w:color w:val="000000" w:themeColor="text1"/>
          <w:sz w:val="24"/>
          <w:szCs w:val="24"/>
        </w:rPr>
        <w:t>3</w:t>
      </w:r>
      <w:r w:rsidR="001A388A" w:rsidRPr="0045636E">
        <w:rPr>
          <w:rFonts w:ascii="Times New Roman" w:hAnsi="Times New Roman" w:cs="Times New Roman"/>
          <w:color w:val="000000" w:themeColor="text1"/>
          <w:sz w:val="24"/>
          <w:szCs w:val="24"/>
        </w:rPr>
        <w:t xml:space="preserve"> shows the pictures of CdZnS/ZnS QDs under ambient light and UV light. As seen in </w:t>
      </w:r>
      <w:r w:rsidR="005A638D">
        <w:rPr>
          <w:rFonts w:ascii="Times New Roman" w:hAnsi="Times New Roman" w:cs="Times New Roman"/>
          <w:b/>
          <w:color w:val="000000" w:themeColor="text1"/>
          <w:sz w:val="24"/>
          <w:szCs w:val="24"/>
        </w:rPr>
        <w:t>Figure S3</w:t>
      </w:r>
      <w:r w:rsidR="001A388A" w:rsidRPr="0045636E">
        <w:rPr>
          <w:rFonts w:ascii="Times New Roman" w:hAnsi="Times New Roman" w:cs="Times New Roman"/>
          <w:b/>
          <w:color w:val="000000" w:themeColor="text1"/>
          <w:sz w:val="24"/>
          <w:szCs w:val="24"/>
        </w:rPr>
        <w:t>b</w:t>
      </w:r>
      <w:r w:rsidR="001A388A" w:rsidRPr="0045636E">
        <w:rPr>
          <w:rFonts w:ascii="Times New Roman" w:hAnsi="Times New Roman" w:cs="Times New Roman"/>
          <w:color w:val="000000" w:themeColor="text1"/>
          <w:sz w:val="24"/>
          <w:szCs w:val="24"/>
        </w:rPr>
        <w:t xml:space="preserve">, the orange color emitted by the QDs under UV light, well corroborates the PL study. </w:t>
      </w:r>
      <w:r w:rsidR="00A1578E" w:rsidRPr="0045636E">
        <w:rPr>
          <w:rFonts w:ascii="Times New Roman" w:hAnsi="Times New Roman" w:cs="Times New Roman"/>
          <w:color w:val="000000" w:themeColor="text1"/>
          <w:sz w:val="24"/>
          <w:szCs w:val="24"/>
        </w:rPr>
        <w:t xml:space="preserve">This </w:t>
      </w:r>
      <w:r w:rsidR="004B3D08" w:rsidRPr="0045636E">
        <w:rPr>
          <w:rFonts w:ascii="Times New Roman" w:hAnsi="Times New Roman" w:cs="Times New Roman"/>
          <w:color w:val="000000" w:themeColor="text1"/>
          <w:sz w:val="24"/>
          <w:szCs w:val="24"/>
        </w:rPr>
        <w:t xml:space="preserve">suggests </w:t>
      </w:r>
      <w:r w:rsidR="00A1578E" w:rsidRPr="0045636E">
        <w:rPr>
          <w:rFonts w:ascii="Times New Roman" w:hAnsi="Times New Roman" w:cs="Times New Roman"/>
          <w:color w:val="000000" w:themeColor="text1"/>
          <w:sz w:val="24"/>
          <w:szCs w:val="24"/>
        </w:rPr>
        <w:t xml:space="preserve">that the absorbed UV photons are down-shifted to visible photons and </w:t>
      </w:r>
      <w:r w:rsidR="00191B01" w:rsidRPr="0045636E">
        <w:rPr>
          <w:rFonts w:ascii="Times New Roman" w:hAnsi="Times New Roman" w:cs="Times New Roman"/>
          <w:color w:val="000000" w:themeColor="text1"/>
          <w:sz w:val="24"/>
          <w:szCs w:val="24"/>
        </w:rPr>
        <w:t xml:space="preserve">then </w:t>
      </w:r>
      <w:r w:rsidR="00A1578E" w:rsidRPr="0045636E">
        <w:rPr>
          <w:rFonts w:ascii="Times New Roman" w:hAnsi="Times New Roman" w:cs="Times New Roman"/>
          <w:color w:val="000000" w:themeColor="text1"/>
          <w:sz w:val="24"/>
          <w:szCs w:val="24"/>
        </w:rPr>
        <w:t>re-emitted.</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{"citationID":"7VM41Fou","properties":{"formattedCitation":"\\super 35\\uc0\\u8211{}37\\nosupersub{}","plainCitation":"35–37","noteIndex":0},"citationItems":[{"id":480,"uris":["http://zotero.org/users/local/j9Yuzt5o/items/WF997KLT"],"itemData":{"id":480,"type":"article-journal","abstract":"The photoluminescence (PL) spectra of CdSe-core CdS/CdZnS/ZnS-multishell quantum dots (QDs) were studied to understand the radiative and nonradiative relaxation processes in the temperature range from 80 to 360 K. The mechanism of temperature-dependent nonradiative relaxation processes in the CdSe QDs with changing the shell structures was found to evolve from thermal activation of carrier trapping by surface defects/traps in CdSe core QDs to the multiple longitudinal-optical (LO) phonon-assisted thermal escape of carriers in the core/shell QDs. An increase in PL intensity with increasing temperature was clearly observed in the core/shell QDs with a thick CdS monoshell and a CdS/ZnCdS/ZnS multishell. The PL enhancement was considered to come from delocalization of charge carriers localized at the CdSe/CdS interface with the potential depth of </w:instrText>
      </w:r>
      <w:r w:rsidR="00967823">
        <w:rPr>
          <w:rFonts w:ascii="Cambria Math" w:hAnsi="Cambria Math" w:cs="Cambria Math"/>
          <w:color w:val="000000" w:themeColor="text1"/>
          <w:sz w:val="24"/>
          <w:szCs w:val="24"/>
        </w:rPr>
        <w:instrText>∼</w:instrText>
      </w:r>
      <w:r w:rsidR="00967823">
        <w:rPr>
          <w:rFonts w:ascii="Times New Roman" w:hAnsi="Times New Roman" w:cs="Times New Roman"/>
          <w:color w:val="000000" w:themeColor="text1"/>
          <w:sz w:val="24"/>
          <w:szCs w:val="24"/>
        </w:rPr>
        <w:instrText xml:space="preserve">30 meV. The experimental results indicated that the improvement of PL quantum efficiency in CdSe-core CdS/CdZnS/ZnS-multishell QDs could be understood in terms of the reduction of nonradiative recombination centers at the interfaces and on the surface of the multishell, as well as the confinement of electrons and holes into the QDs by an outer ZnS shell.","container-title":"The Journal of Physical Chemistry C","DOI":"10.1021/jp902080p","ISSN":"1932-7447","issue":"31","journalAbbreviation":"J. Phys. Chem. C","note":"publisher: American Chemical Society","page":"13545-13550","source":"ACS Publications","title":"Temperature-Dependent Photoluminescence of CdSe-Core CdS/CdZnS/ZnS-Multishell Quantum Dots","volume":"113","author":[{"family":"Jing","given":"Pengtao"},{"family":"Zheng","given":"Jinju"},{"family":"Ikezawa","given":"Micho"},{"family":"Liu","given":"Xueyan"},{"family":"Lv","given":"Shaozhe"},{"family":"Kong","given":"Xianggui"},{"family":"Zhao","given":"Jialong"},{"family":"Masumoto","given":"Yasuaki"}],"issued":{"date-parts":[["2009",8,6]]}}},{"id":469,"uris":["http://zotero.org/users/local/j9Yuzt5o/items/YE9YBBXG"],"itemData":{"id":469,"type":"article-journal","abstract":"In this study, the ultrafast optical properties of type-II CdZnS/ZnSe core-shell quantum dots were investigated using the Z-scan and transient absorption technique with femtosecond pulses. With 800-nm wavelength excitation, the CdZnS/ZnSe quantum dots exhibited two-photon absorption, and the two-photon absorption cross section was obtained as about 3.37 &amp;#x00D7; 106 GM. In addition, the transfer time of electrons and the recombination lifetime of a single exciton were obtained. For the photoluminescence of the CdZnS/ZnSe quantum dots at temperatures from 80 to 280 K, the peak position redshifted by 60 meV, width broadened by 3 meV, and intensity decreased by a factor of four.","container-title":"Optics Express","DOI":"10.1364/OE.26.018480","ISSN":"1094-4087","issue":"14","journalAbbreviation":"Opt. Express, OE","language":"EN","license":"© 2018 Optical Society of America","note":"publisher: Optica Publishing Group","page":"18480-18491","source":"opg.optica.org","title":"Ultrafast optical properties of type-II CdZnS/ZnSe core-shell quantum dots","volume":"26","author":[{"family":"Ran","given":"Lingling"},{"family":"Li","given":"Haiyang"},{"family":"Wu","given":"Wenzhi"},{"family":"Gao","given":"Yachen"},{"family":"Chai","given":"Zhijun"},{"family":"Xiao","given":"Jin"},{"family":"Li","given":"Qinghua"},{"family":"Kong","given":"Degui"}],"issued":{"date-parts":[["2018",7,9]]}}},{"id":400,"uris":["http://zotero.org/users/local/j9Yuzt5o/items/FI5HD263"],"itemData":{"id":400,"type":"article-journal","abstract":"CdZnS based quantum dots are emerging as promising light sources for light-emitting diodes (LEDs). Although current CdZnS/ZnS quantum dots exhibit good performances in ultraviolet (UV) or blue light, it is hard to achieve efficient red or green emission owing to the intrinsic limitation of the core-shell system, in which ZnS shell only serves as passivation layer to enhance the luminescence. Instead, we introduce a versatile ZnSe shell with a moderate band gap onto the CdZnS core. Evidences show that ZnSe, on one hand, can passivate the core surface which leads to bright emissions. On the other hand, ZnSe shell is essential in tuning the emission to the visible region. The as-prepared CdZnS/ZnSe quantum dots show good color tunability, which is ranging from deep-blue to red. Bright white LEDs are fabricated by appropriately integrating a mixture of red, yellow and green emissive CdZnS/ZnSe quantum dots on the blue-emitting GaN LED chip. The fabricated white quantum dot-based LED demonstrates good luminescent and visual performance with a color rendering index of 85.2 and a correlated color temperature of 4072K. These results suggest that CdZnS/ZnSe quantum dots hold great promise for the next-generation white light source.","container-title":"Journal of Luminescence","DOI":"10.1016/j.jlumin.2017.08.021","ISSN":"0022-2313","journalAbbreviation":"Journal of Luminescence","page":"867-874","source":"ScienceDirect","title":"Emission tunable CdZnS/ZnSe core/shell quantum dots for white light emitting diodes","volume":"192","author":[{"family":"Li","given":"Feng"},{"family":"You","given":"Lai"},{"family":"Li","given":"Haiyang"},{"family":"Gu","given":"Xiaobing"},{"family":"Wei","given":"Jufu"},{"family":"Jin","given":"Xiao"},{"family":"Nie","given":"Chao"},{"family":"Zhang","given":"Qin"},{"family":"Li","given":"Qinghua"}],"issued":{"date-parts":[["2017",12,1]]}}}],"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35–37</w:t>
      </w:r>
      <w:r w:rsidR="00345488" w:rsidRPr="0045636E">
        <w:rPr>
          <w:rFonts w:ascii="Times New Roman" w:hAnsi="Times New Roman" w:cs="Times New Roman"/>
          <w:color w:val="000000" w:themeColor="text1"/>
          <w:sz w:val="24"/>
          <w:szCs w:val="24"/>
        </w:rPr>
        <w:fldChar w:fldCharType="end"/>
      </w:r>
      <w:r w:rsidR="009E3C84" w:rsidRPr="0045636E">
        <w:rPr>
          <w:rFonts w:ascii="Times New Roman" w:hAnsi="Times New Roman" w:cs="Times New Roman"/>
          <w:color w:val="000000" w:themeColor="text1"/>
          <w:sz w:val="24"/>
          <w:szCs w:val="24"/>
        </w:rPr>
        <w:t xml:space="preserve"> These </w:t>
      </w:r>
      <w:r w:rsidR="003663DF" w:rsidRPr="0045636E">
        <w:rPr>
          <w:rFonts w:ascii="Times New Roman" w:hAnsi="Times New Roman" w:cs="Times New Roman"/>
          <w:color w:val="000000" w:themeColor="text1"/>
          <w:sz w:val="24"/>
          <w:szCs w:val="24"/>
        </w:rPr>
        <w:t>studies</w:t>
      </w:r>
      <w:r w:rsidR="009E3C84" w:rsidRPr="0045636E">
        <w:rPr>
          <w:rFonts w:ascii="Times New Roman" w:hAnsi="Times New Roman" w:cs="Times New Roman"/>
          <w:color w:val="000000" w:themeColor="text1"/>
          <w:sz w:val="24"/>
          <w:szCs w:val="24"/>
        </w:rPr>
        <w:t xml:space="preserve"> </w:t>
      </w:r>
      <w:r w:rsidR="003663DF" w:rsidRPr="0045636E">
        <w:rPr>
          <w:rFonts w:ascii="Times New Roman" w:hAnsi="Times New Roman" w:cs="Times New Roman"/>
          <w:color w:val="000000" w:themeColor="text1"/>
          <w:sz w:val="24"/>
          <w:szCs w:val="24"/>
        </w:rPr>
        <w:t>reveal</w:t>
      </w:r>
      <w:r w:rsidR="009E3C84" w:rsidRPr="0045636E">
        <w:rPr>
          <w:rFonts w:ascii="Times New Roman" w:hAnsi="Times New Roman" w:cs="Times New Roman"/>
          <w:color w:val="000000" w:themeColor="text1"/>
          <w:sz w:val="24"/>
          <w:szCs w:val="24"/>
        </w:rPr>
        <w:t xml:space="preserve"> that synthesized CdZnS/ZnS </w:t>
      </w:r>
      <w:r w:rsidR="00B6313E" w:rsidRPr="0045636E">
        <w:rPr>
          <w:rFonts w:ascii="Times New Roman" w:hAnsi="Times New Roman" w:cs="Times New Roman"/>
          <w:color w:val="000000" w:themeColor="text1"/>
          <w:sz w:val="24"/>
          <w:szCs w:val="24"/>
        </w:rPr>
        <w:t>QDs</w:t>
      </w:r>
      <w:r w:rsidR="009E3C84" w:rsidRPr="0045636E">
        <w:rPr>
          <w:rFonts w:ascii="Times New Roman" w:hAnsi="Times New Roman" w:cs="Times New Roman"/>
          <w:color w:val="000000" w:themeColor="text1"/>
          <w:sz w:val="24"/>
          <w:szCs w:val="24"/>
        </w:rPr>
        <w:t xml:space="preserve"> can be employed as a spectral downshifting layer in </w:t>
      </w:r>
      <w:r w:rsidR="0059328B" w:rsidRPr="0045636E">
        <w:rPr>
          <w:rFonts w:ascii="Times New Roman" w:hAnsi="Times New Roman" w:cs="Times New Roman"/>
          <w:color w:val="000000" w:themeColor="text1"/>
          <w:sz w:val="24"/>
          <w:szCs w:val="24"/>
        </w:rPr>
        <w:t>Si</w:t>
      </w:r>
      <w:r w:rsidR="009E3C84" w:rsidRPr="0045636E">
        <w:rPr>
          <w:rFonts w:ascii="Times New Roman" w:hAnsi="Times New Roman" w:cs="Times New Roman"/>
          <w:color w:val="000000" w:themeColor="text1"/>
          <w:sz w:val="24"/>
          <w:szCs w:val="24"/>
        </w:rPr>
        <w:t xml:space="preserve"> devices to</w:t>
      </w:r>
      <w:r w:rsidR="00191B01" w:rsidRPr="0045636E">
        <w:rPr>
          <w:rFonts w:ascii="Times New Roman" w:hAnsi="Times New Roman" w:cs="Times New Roman"/>
          <w:color w:val="000000" w:themeColor="text1"/>
          <w:sz w:val="24"/>
          <w:szCs w:val="24"/>
        </w:rPr>
        <w:t xml:space="preserve"> more</w:t>
      </w:r>
      <w:r w:rsidR="009E3C84" w:rsidRPr="0045636E">
        <w:rPr>
          <w:rFonts w:ascii="Times New Roman" w:hAnsi="Times New Roman" w:cs="Times New Roman"/>
          <w:color w:val="000000" w:themeColor="text1"/>
          <w:sz w:val="24"/>
          <w:szCs w:val="24"/>
        </w:rPr>
        <w:t xml:space="preserve"> efficiently capture UV photon</w:t>
      </w:r>
      <w:r w:rsidR="006D29EB" w:rsidRPr="0045636E">
        <w:rPr>
          <w:rFonts w:ascii="Times New Roman" w:hAnsi="Times New Roman" w:cs="Times New Roman"/>
          <w:color w:val="000000" w:themeColor="text1"/>
          <w:sz w:val="24"/>
          <w:szCs w:val="24"/>
        </w:rPr>
        <w:t>s</w:t>
      </w:r>
      <w:r w:rsidR="00265814" w:rsidRPr="0045636E">
        <w:rPr>
          <w:rFonts w:ascii="Times New Roman" w:hAnsi="Times New Roman" w:cs="Times New Roman"/>
          <w:color w:val="000000" w:themeColor="text1"/>
          <w:sz w:val="24"/>
          <w:szCs w:val="24"/>
        </w:rPr>
        <w:t>.</w:t>
      </w:r>
    </w:p>
    <w:p w14:paraId="26912DA9" w14:textId="1E4C5E24" w:rsidR="00F20834" w:rsidRPr="0045636E" w:rsidRDefault="00F20834" w:rsidP="0045636E">
      <w:pPr>
        <w:pStyle w:val="a3"/>
        <w:spacing w:line="480" w:lineRule="auto"/>
        <w:ind w:left="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3.2 Morphological studies of CdZnS/ZnS quantum dot films</w:t>
      </w:r>
    </w:p>
    <w:p w14:paraId="28D52021" w14:textId="23E8BB5A" w:rsidR="009D748D" w:rsidRDefault="00747031"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T</w:t>
      </w:r>
      <w:r w:rsidR="00B40F96" w:rsidRPr="0045636E">
        <w:rPr>
          <w:rFonts w:ascii="Times New Roman" w:hAnsi="Times New Roman" w:cs="Times New Roman"/>
          <w:color w:val="000000" w:themeColor="text1"/>
          <w:sz w:val="24"/>
          <w:szCs w:val="24"/>
        </w:rPr>
        <w:t>he number</w:t>
      </w:r>
      <w:r w:rsidR="00F409F0" w:rsidRPr="0045636E">
        <w:rPr>
          <w:rFonts w:ascii="Times New Roman" w:hAnsi="Times New Roman" w:cs="Times New Roman"/>
          <w:color w:val="000000" w:themeColor="text1"/>
          <w:sz w:val="24"/>
          <w:szCs w:val="24"/>
        </w:rPr>
        <w:t xml:space="preserve"> of</w:t>
      </w:r>
      <w:r w:rsidR="00B40F96"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drop-casting</w:t>
      </w:r>
      <w:r w:rsidR="00B40F96" w:rsidRPr="0045636E">
        <w:rPr>
          <w:rFonts w:ascii="Times New Roman" w:hAnsi="Times New Roman" w:cs="Times New Roman"/>
          <w:color w:val="000000" w:themeColor="text1"/>
          <w:sz w:val="24"/>
          <w:szCs w:val="24"/>
        </w:rPr>
        <w:t xml:space="preserve"> </w:t>
      </w:r>
      <w:r w:rsidR="002A6BCF" w:rsidRPr="0045636E">
        <w:rPr>
          <w:rFonts w:ascii="Times New Roman" w:hAnsi="Times New Roman" w:cs="Times New Roman"/>
          <w:color w:val="000000" w:themeColor="text1"/>
          <w:sz w:val="24"/>
          <w:szCs w:val="24"/>
        </w:rPr>
        <w:t xml:space="preserve">cycles </w:t>
      </w:r>
      <w:r w:rsidR="00F067D9" w:rsidRPr="0045636E">
        <w:rPr>
          <w:rFonts w:ascii="Times New Roman" w:hAnsi="Times New Roman" w:cs="Times New Roman"/>
          <w:color w:val="000000" w:themeColor="text1"/>
          <w:sz w:val="24"/>
          <w:szCs w:val="24"/>
        </w:rPr>
        <w:t xml:space="preserve">was </w:t>
      </w:r>
      <w:r w:rsidR="00B40F96" w:rsidRPr="0045636E">
        <w:rPr>
          <w:rFonts w:ascii="Times New Roman" w:hAnsi="Times New Roman" w:cs="Times New Roman"/>
          <w:color w:val="000000" w:themeColor="text1"/>
          <w:sz w:val="24"/>
          <w:szCs w:val="24"/>
        </w:rPr>
        <w:t xml:space="preserve">varied from </w:t>
      </w:r>
      <w:r w:rsidR="001E1ACF" w:rsidRPr="0045636E">
        <w:rPr>
          <w:rFonts w:ascii="Times New Roman" w:hAnsi="Times New Roman" w:cs="Times New Roman"/>
          <w:color w:val="000000" w:themeColor="text1"/>
          <w:sz w:val="24"/>
          <w:szCs w:val="24"/>
        </w:rPr>
        <w:t>one to five</w:t>
      </w:r>
      <w:r w:rsidR="00B40F96" w:rsidRPr="0045636E">
        <w:rPr>
          <w:rFonts w:ascii="Times New Roman" w:hAnsi="Times New Roman" w:cs="Times New Roman"/>
          <w:color w:val="000000" w:themeColor="text1"/>
          <w:sz w:val="24"/>
          <w:szCs w:val="24"/>
        </w:rPr>
        <w:t xml:space="preserve"> and </w:t>
      </w:r>
      <w:r w:rsidR="00A51393" w:rsidRPr="0045636E">
        <w:rPr>
          <w:rFonts w:ascii="Times New Roman" w:hAnsi="Times New Roman" w:cs="Times New Roman"/>
          <w:color w:val="000000" w:themeColor="text1"/>
          <w:sz w:val="24"/>
          <w:szCs w:val="24"/>
        </w:rPr>
        <w:t xml:space="preserve">the effect on detector performance </w:t>
      </w:r>
      <w:r w:rsidR="007616F5" w:rsidRPr="0045636E">
        <w:rPr>
          <w:rFonts w:ascii="Times New Roman" w:hAnsi="Times New Roman" w:cs="Times New Roman"/>
          <w:color w:val="000000" w:themeColor="text1"/>
          <w:sz w:val="24"/>
          <w:szCs w:val="24"/>
        </w:rPr>
        <w:t xml:space="preserve">was </w:t>
      </w:r>
      <w:r w:rsidR="00A51393" w:rsidRPr="0045636E">
        <w:rPr>
          <w:rFonts w:ascii="Times New Roman" w:hAnsi="Times New Roman" w:cs="Times New Roman"/>
          <w:color w:val="000000" w:themeColor="text1"/>
          <w:sz w:val="24"/>
          <w:szCs w:val="24"/>
        </w:rPr>
        <w:t>examined</w:t>
      </w:r>
      <w:r w:rsidR="002A6BCF" w:rsidRPr="0045636E">
        <w:rPr>
          <w:rFonts w:ascii="Times New Roman" w:hAnsi="Times New Roman" w:cs="Times New Roman"/>
          <w:color w:val="000000" w:themeColor="text1"/>
          <w:sz w:val="24"/>
          <w:szCs w:val="24"/>
        </w:rPr>
        <w:t>.</w:t>
      </w:r>
      <w:r w:rsidR="006B75C4" w:rsidRPr="0045636E">
        <w:rPr>
          <w:rFonts w:ascii="Times New Roman" w:hAnsi="Times New Roman" w:cs="Times New Roman"/>
          <w:color w:val="000000" w:themeColor="text1"/>
          <w:sz w:val="24"/>
          <w:szCs w:val="24"/>
        </w:rPr>
        <w:t xml:space="preserve"> </w:t>
      </w:r>
      <w:r w:rsidR="005A638D">
        <w:rPr>
          <w:rFonts w:ascii="Times New Roman" w:hAnsi="Times New Roman" w:cs="Times New Roman"/>
          <w:b/>
          <w:color w:val="000000" w:themeColor="text1"/>
          <w:sz w:val="24"/>
          <w:szCs w:val="24"/>
        </w:rPr>
        <w:t>Figure S4</w:t>
      </w:r>
      <w:r w:rsidR="002E47F1" w:rsidRPr="0045636E">
        <w:rPr>
          <w:rFonts w:ascii="Times New Roman" w:hAnsi="Times New Roman" w:cs="Times New Roman"/>
          <w:b/>
          <w:color w:val="000000" w:themeColor="text1"/>
          <w:sz w:val="24"/>
          <w:szCs w:val="24"/>
        </w:rPr>
        <w:t xml:space="preserve">a </w:t>
      </w:r>
      <w:r w:rsidR="002E47F1" w:rsidRPr="0045636E">
        <w:rPr>
          <w:rFonts w:ascii="Times New Roman" w:hAnsi="Times New Roman" w:cs="Times New Roman"/>
          <w:color w:val="000000" w:themeColor="text1"/>
          <w:sz w:val="24"/>
          <w:szCs w:val="24"/>
        </w:rPr>
        <w:t xml:space="preserve">shows the pristine </w:t>
      </w:r>
      <w:r w:rsidR="0059328B" w:rsidRPr="0045636E">
        <w:rPr>
          <w:rFonts w:ascii="Times New Roman" w:hAnsi="Times New Roman" w:cs="Times New Roman"/>
          <w:color w:val="000000" w:themeColor="text1"/>
          <w:sz w:val="24"/>
          <w:szCs w:val="24"/>
        </w:rPr>
        <w:t>Si</w:t>
      </w:r>
      <w:r w:rsidR="002E47F1" w:rsidRPr="0045636E">
        <w:rPr>
          <w:rFonts w:ascii="Times New Roman" w:hAnsi="Times New Roman" w:cs="Times New Roman"/>
          <w:color w:val="000000" w:themeColor="text1"/>
          <w:sz w:val="24"/>
          <w:szCs w:val="24"/>
        </w:rPr>
        <w:t xml:space="preserve"> substrate without any </w:t>
      </w:r>
      <w:r w:rsidR="00B6313E" w:rsidRPr="0045636E">
        <w:rPr>
          <w:rFonts w:ascii="Times New Roman" w:hAnsi="Times New Roman" w:cs="Times New Roman"/>
          <w:color w:val="000000" w:themeColor="text1"/>
          <w:sz w:val="24"/>
          <w:szCs w:val="24"/>
        </w:rPr>
        <w:t>QD</w:t>
      </w:r>
      <w:r w:rsidR="002E47F1" w:rsidRPr="0045636E">
        <w:rPr>
          <w:rFonts w:ascii="Times New Roman" w:hAnsi="Times New Roman" w:cs="Times New Roman"/>
          <w:color w:val="000000" w:themeColor="text1"/>
          <w:sz w:val="24"/>
          <w:szCs w:val="24"/>
        </w:rPr>
        <w:t xml:space="preserve"> film</w:t>
      </w:r>
      <w:r w:rsidR="001E1ACF" w:rsidRPr="0045636E">
        <w:rPr>
          <w:rFonts w:ascii="Times New Roman" w:hAnsi="Times New Roman" w:cs="Times New Roman"/>
          <w:color w:val="000000" w:themeColor="text1"/>
          <w:sz w:val="24"/>
          <w:szCs w:val="24"/>
        </w:rPr>
        <w:t>,</w:t>
      </w:r>
      <w:r w:rsidR="002E47F1" w:rsidRPr="0045636E">
        <w:rPr>
          <w:rFonts w:ascii="Times New Roman" w:hAnsi="Times New Roman" w:cs="Times New Roman"/>
          <w:color w:val="000000" w:themeColor="text1"/>
          <w:sz w:val="24"/>
          <w:szCs w:val="24"/>
        </w:rPr>
        <w:t xml:space="preserve"> which appears to be smooth. Dust particle</w:t>
      </w:r>
      <w:r w:rsidR="0020373C" w:rsidRPr="0045636E">
        <w:rPr>
          <w:rFonts w:ascii="Times New Roman" w:hAnsi="Times New Roman" w:cs="Times New Roman"/>
          <w:color w:val="000000" w:themeColor="text1"/>
          <w:sz w:val="24"/>
          <w:szCs w:val="24"/>
        </w:rPr>
        <w:t>s</w:t>
      </w:r>
      <w:r w:rsidR="002E47F1" w:rsidRPr="0045636E">
        <w:rPr>
          <w:rFonts w:ascii="Times New Roman" w:hAnsi="Times New Roman" w:cs="Times New Roman"/>
          <w:color w:val="000000" w:themeColor="text1"/>
          <w:sz w:val="24"/>
          <w:szCs w:val="24"/>
        </w:rPr>
        <w:t xml:space="preserve"> </w:t>
      </w:r>
      <w:r w:rsidR="0020373C" w:rsidRPr="0045636E">
        <w:rPr>
          <w:rFonts w:ascii="Times New Roman" w:hAnsi="Times New Roman" w:cs="Times New Roman"/>
          <w:color w:val="000000" w:themeColor="text1"/>
          <w:sz w:val="24"/>
          <w:szCs w:val="24"/>
        </w:rPr>
        <w:t xml:space="preserve">are </w:t>
      </w:r>
      <w:r w:rsidR="002E47F1" w:rsidRPr="0045636E">
        <w:rPr>
          <w:rFonts w:ascii="Times New Roman" w:hAnsi="Times New Roman" w:cs="Times New Roman"/>
          <w:color w:val="000000" w:themeColor="text1"/>
          <w:sz w:val="24"/>
          <w:szCs w:val="24"/>
        </w:rPr>
        <w:t>focussed</w:t>
      </w:r>
      <w:r w:rsidR="0020373C" w:rsidRPr="0045636E">
        <w:rPr>
          <w:rFonts w:ascii="Times New Roman" w:hAnsi="Times New Roman" w:cs="Times New Roman"/>
          <w:color w:val="000000" w:themeColor="text1"/>
          <w:sz w:val="24"/>
          <w:szCs w:val="24"/>
        </w:rPr>
        <w:t xml:space="preserve"> on</w:t>
      </w:r>
      <w:r w:rsidR="002E47F1" w:rsidRPr="0045636E">
        <w:rPr>
          <w:rFonts w:ascii="Times New Roman" w:hAnsi="Times New Roman" w:cs="Times New Roman"/>
          <w:color w:val="000000" w:themeColor="text1"/>
          <w:sz w:val="24"/>
          <w:szCs w:val="24"/>
        </w:rPr>
        <w:t xml:space="preserve"> while imaging the pristine </w:t>
      </w:r>
      <w:r w:rsidR="0059328B" w:rsidRPr="0045636E">
        <w:rPr>
          <w:rFonts w:ascii="Times New Roman" w:hAnsi="Times New Roman" w:cs="Times New Roman"/>
          <w:color w:val="000000" w:themeColor="text1"/>
          <w:sz w:val="24"/>
          <w:szCs w:val="24"/>
        </w:rPr>
        <w:t>Si</w:t>
      </w:r>
      <w:r w:rsidR="002E47F1" w:rsidRPr="0045636E">
        <w:rPr>
          <w:rFonts w:ascii="Times New Roman" w:hAnsi="Times New Roman" w:cs="Times New Roman"/>
          <w:color w:val="000000" w:themeColor="text1"/>
          <w:sz w:val="24"/>
          <w:szCs w:val="24"/>
        </w:rPr>
        <w:t xml:space="preserve"> substrate for the sake of clarity in assessing the surface morphology. </w:t>
      </w:r>
      <w:r w:rsidR="005A638D">
        <w:rPr>
          <w:rFonts w:ascii="Times New Roman" w:hAnsi="Times New Roman" w:cs="Times New Roman"/>
          <w:b/>
          <w:color w:val="000000" w:themeColor="text1"/>
          <w:sz w:val="24"/>
          <w:szCs w:val="24"/>
        </w:rPr>
        <w:t>Figure S4</w:t>
      </w:r>
      <w:r w:rsidR="002E47F1" w:rsidRPr="0045636E">
        <w:rPr>
          <w:rFonts w:ascii="Times New Roman" w:hAnsi="Times New Roman" w:cs="Times New Roman"/>
          <w:b/>
          <w:color w:val="000000" w:themeColor="text1"/>
          <w:sz w:val="24"/>
          <w:szCs w:val="24"/>
        </w:rPr>
        <w:t>b</w:t>
      </w:r>
      <w:r w:rsidR="002E47F1" w:rsidRPr="0045636E">
        <w:rPr>
          <w:rFonts w:ascii="Times New Roman" w:hAnsi="Times New Roman" w:cs="Times New Roman"/>
          <w:color w:val="000000" w:themeColor="text1"/>
          <w:sz w:val="24"/>
          <w:szCs w:val="24"/>
        </w:rPr>
        <w:t xml:space="preserve"> </w:t>
      </w:r>
      <w:r w:rsidR="002A6BCF" w:rsidRPr="0045636E">
        <w:rPr>
          <w:rFonts w:ascii="Times New Roman" w:hAnsi="Times New Roman" w:cs="Times New Roman"/>
          <w:color w:val="000000" w:themeColor="text1"/>
          <w:sz w:val="24"/>
          <w:szCs w:val="24"/>
        </w:rPr>
        <w:t xml:space="preserve">shows the </w:t>
      </w:r>
      <w:r w:rsidR="0020373C" w:rsidRPr="0045636E">
        <w:rPr>
          <w:rFonts w:ascii="Times New Roman" w:hAnsi="Times New Roman" w:cs="Times New Roman"/>
          <w:color w:val="000000" w:themeColor="text1"/>
          <w:sz w:val="24"/>
          <w:szCs w:val="24"/>
        </w:rPr>
        <w:t>1-</w:t>
      </w:r>
      <w:r w:rsidR="002A6BCF" w:rsidRPr="0045636E">
        <w:rPr>
          <w:rFonts w:ascii="Times New Roman" w:hAnsi="Times New Roman" w:cs="Times New Roman"/>
          <w:color w:val="000000" w:themeColor="text1"/>
          <w:sz w:val="24"/>
          <w:szCs w:val="24"/>
        </w:rPr>
        <w:t>cycle</w:t>
      </w:r>
      <w:r w:rsidR="002E47F1" w:rsidRPr="0045636E">
        <w:rPr>
          <w:rFonts w:ascii="Times New Roman" w:hAnsi="Times New Roman" w:cs="Times New Roman"/>
          <w:color w:val="000000" w:themeColor="text1"/>
          <w:sz w:val="24"/>
          <w:szCs w:val="24"/>
        </w:rPr>
        <w:t xml:space="preserve"> </w:t>
      </w:r>
      <w:r w:rsidR="00B6313E" w:rsidRPr="0045636E">
        <w:rPr>
          <w:rFonts w:ascii="Times New Roman" w:hAnsi="Times New Roman" w:cs="Times New Roman"/>
          <w:color w:val="000000" w:themeColor="text1"/>
          <w:sz w:val="24"/>
          <w:szCs w:val="24"/>
        </w:rPr>
        <w:t>QD</w:t>
      </w:r>
      <w:r w:rsidR="002E47F1" w:rsidRPr="0045636E">
        <w:rPr>
          <w:rFonts w:ascii="Times New Roman" w:hAnsi="Times New Roman" w:cs="Times New Roman"/>
          <w:color w:val="000000" w:themeColor="text1"/>
          <w:sz w:val="24"/>
          <w:szCs w:val="24"/>
        </w:rPr>
        <w:t xml:space="preserve"> film on the </w:t>
      </w:r>
      <w:r w:rsidR="0059328B" w:rsidRPr="0045636E">
        <w:rPr>
          <w:rFonts w:ascii="Times New Roman" w:hAnsi="Times New Roman" w:cs="Times New Roman"/>
          <w:color w:val="000000" w:themeColor="text1"/>
          <w:sz w:val="24"/>
          <w:szCs w:val="24"/>
        </w:rPr>
        <w:t>Si</w:t>
      </w:r>
      <w:r w:rsidR="002E47F1" w:rsidRPr="0045636E">
        <w:rPr>
          <w:rFonts w:ascii="Times New Roman" w:hAnsi="Times New Roman" w:cs="Times New Roman"/>
          <w:color w:val="000000" w:themeColor="text1"/>
          <w:sz w:val="24"/>
          <w:szCs w:val="24"/>
        </w:rPr>
        <w:t xml:space="preserve"> substrate, which appears to have uniform coverage, </w:t>
      </w:r>
      <w:r w:rsidR="00BD1777" w:rsidRPr="0045636E">
        <w:rPr>
          <w:rFonts w:ascii="Times New Roman" w:hAnsi="Times New Roman" w:cs="Times New Roman"/>
          <w:color w:val="000000" w:themeColor="text1"/>
          <w:sz w:val="24"/>
          <w:szCs w:val="24"/>
        </w:rPr>
        <w:t xml:space="preserve">with very few pinholes. </w:t>
      </w:r>
      <w:r w:rsidR="005A638D">
        <w:rPr>
          <w:rFonts w:ascii="Times New Roman" w:hAnsi="Times New Roman" w:cs="Times New Roman"/>
          <w:b/>
          <w:color w:val="000000" w:themeColor="text1"/>
          <w:sz w:val="24"/>
          <w:szCs w:val="24"/>
        </w:rPr>
        <w:t>Figure S4</w:t>
      </w:r>
      <w:r w:rsidR="002E47F1" w:rsidRPr="0045636E">
        <w:rPr>
          <w:rFonts w:ascii="Times New Roman" w:hAnsi="Times New Roman" w:cs="Times New Roman"/>
          <w:b/>
          <w:color w:val="000000" w:themeColor="text1"/>
          <w:sz w:val="24"/>
          <w:szCs w:val="24"/>
        </w:rPr>
        <w:t>c</w:t>
      </w:r>
      <w:r w:rsidR="002E47F1" w:rsidRPr="0045636E">
        <w:rPr>
          <w:rFonts w:ascii="Times New Roman" w:hAnsi="Times New Roman" w:cs="Times New Roman"/>
          <w:color w:val="000000" w:themeColor="text1"/>
          <w:sz w:val="24"/>
          <w:szCs w:val="24"/>
        </w:rPr>
        <w:t xml:space="preserve"> shows the </w:t>
      </w:r>
      <w:r w:rsidR="0020373C" w:rsidRPr="0045636E">
        <w:rPr>
          <w:rFonts w:ascii="Times New Roman" w:hAnsi="Times New Roman" w:cs="Times New Roman"/>
          <w:color w:val="000000" w:themeColor="text1"/>
          <w:sz w:val="24"/>
          <w:szCs w:val="24"/>
        </w:rPr>
        <w:t>2-</w:t>
      </w:r>
      <w:r w:rsidR="002A6BCF" w:rsidRPr="0045636E">
        <w:rPr>
          <w:rFonts w:ascii="Times New Roman" w:hAnsi="Times New Roman" w:cs="Times New Roman"/>
          <w:color w:val="000000" w:themeColor="text1"/>
          <w:sz w:val="24"/>
          <w:szCs w:val="24"/>
        </w:rPr>
        <w:t xml:space="preserve">cycle </w:t>
      </w:r>
      <w:r w:rsidR="00B6313E" w:rsidRPr="0045636E">
        <w:rPr>
          <w:rFonts w:ascii="Times New Roman" w:hAnsi="Times New Roman" w:cs="Times New Roman"/>
          <w:color w:val="000000" w:themeColor="text1"/>
          <w:sz w:val="24"/>
          <w:szCs w:val="24"/>
        </w:rPr>
        <w:t>QD</w:t>
      </w:r>
      <w:r w:rsidR="002E47F1" w:rsidRPr="0045636E">
        <w:rPr>
          <w:rFonts w:ascii="Times New Roman" w:hAnsi="Times New Roman" w:cs="Times New Roman"/>
          <w:color w:val="000000" w:themeColor="text1"/>
          <w:sz w:val="24"/>
          <w:szCs w:val="24"/>
        </w:rPr>
        <w:t xml:space="preserve"> film, </w:t>
      </w:r>
      <w:r w:rsidR="0020373C" w:rsidRPr="0045636E">
        <w:rPr>
          <w:rFonts w:ascii="Times New Roman" w:hAnsi="Times New Roman" w:cs="Times New Roman"/>
          <w:color w:val="000000" w:themeColor="text1"/>
          <w:sz w:val="24"/>
          <w:szCs w:val="24"/>
        </w:rPr>
        <w:t xml:space="preserve">and </w:t>
      </w:r>
      <w:r w:rsidR="002E47F1" w:rsidRPr="0045636E">
        <w:rPr>
          <w:rFonts w:ascii="Times New Roman" w:hAnsi="Times New Roman" w:cs="Times New Roman"/>
          <w:color w:val="000000" w:themeColor="text1"/>
          <w:sz w:val="24"/>
          <w:szCs w:val="24"/>
        </w:rPr>
        <w:t xml:space="preserve">reveals that pinholes in the </w:t>
      </w:r>
      <w:r w:rsidR="00B6313E" w:rsidRPr="0045636E">
        <w:rPr>
          <w:rFonts w:ascii="Times New Roman" w:hAnsi="Times New Roman" w:cs="Times New Roman"/>
          <w:color w:val="000000" w:themeColor="text1"/>
          <w:sz w:val="24"/>
          <w:szCs w:val="24"/>
        </w:rPr>
        <w:t>QD</w:t>
      </w:r>
      <w:r w:rsidR="002E47F1" w:rsidRPr="0045636E">
        <w:rPr>
          <w:rFonts w:ascii="Times New Roman" w:hAnsi="Times New Roman" w:cs="Times New Roman"/>
          <w:color w:val="000000" w:themeColor="text1"/>
          <w:sz w:val="24"/>
          <w:szCs w:val="24"/>
        </w:rPr>
        <w:t xml:space="preserve"> </w:t>
      </w:r>
      <w:r w:rsidR="00DF02CC" w:rsidRPr="0045636E">
        <w:rPr>
          <w:rFonts w:ascii="Times New Roman" w:hAnsi="Times New Roman" w:cs="Times New Roman"/>
          <w:color w:val="000000" w:themeColor="text1"/>
          <w:sz w:val="24"/>
          <w:szCs w:val="24"/>
        </w:rPr>
        <w:t xml:space="preserve">film </w:t>
      </w:r>
      <w:r w:rsidR="002E47F1" w:rsidRPr="0045636E">
        <w:rPr>
          <w:rFonts w:ascii="Times New Roman" w:hAnsi="Times New Roman" w:cs="Times New Roman"/>
          <w:color w:val="000000" w:themeColor="text1"/>
          <w:sz w:val="24"/>
          <w:szCs w:val="24"/>
        </w:rPr>
        <w:t>have increased</w:t>
      </w:r>
      <w:r w:rsidR="002841BE" w:rsidRPr="0045636E">
        <w:rPr>
          <w:rFonts w:ascii="Times New Roman" w:hAnsi="Times New Roman" w:cs="Times New Roman"/>
          <w:color w:val="000000" w:themeColor="text1"/>
          <w:sz w:val="24"/>
          <w:szCs w:val="24"/>
        </w:rPr>
        <w:t xml:space="preserve"> with the additional QD layer</w:t>
      </w:r>
      <w:r w:rsidR="002E47F1" w:rsidRPr="0045636E">
        <w:rPr>
          <w:rFonts w:ascii="Times New Roman" w:hAnsi="Times New Roman" w:cs="Times New Roman"/>
          <w:color w:val="000000" w:themeColor="text1"/>
          <w:sz w:val="24"/>
          <w:szCs w:val="24"/>
        </w:rPr>
        <w:t xml:space="preserve">. </w:t>
      </w:r>
      <w:r w:rsidR="005A638D">
        <w:rPr>
          <w:rFonts w:ascii="Times New Roman" w:hAnsi="Times New Roman" w:cs="Times New Roman"/>
          <w:b/>
          <w:color w:val="000000" w:themeColor="text1"/>
          <w:sz w:val="24"/>
          <w:szCs w:val="24"/>
        </w:rPr>
        <w:t>Figure S4d and Figure S4</w:t>
      </w:r>
      <w:r w:rsidR="002E47F1" w:rsidRPr="0045636E">
        <w:rPr>
          <w:rFonts w:ascii="Times New Roman" w:hAnsi="Times New Roman" w:cs="Times New Roman"/>
          <w:b/>
          <w:color w:val="000000" w:themeColor="text1"/>
          <w:sz w:val="24"/>
          <w:szCs w:val="24"/>
        </w:rPr>
        <w:t xml:space="preserve">e </w:t>
      </w:r>
      <w:r w:rsidR="002E47F1" w:rsidRPr="0045636E">
        <w:rPr>
          <w:rFonts w:ascii="Times New Roman" w:hAnsi="Times New Roman" w:cs="Times New Roman"/>
          <w:color w:val="000000" w:themeColor="text1"/>
          <w:sz w:val="24"/>
          <w:szCs w:val="24"/>
        </w:rPr>
        <w:t xml:space="preserve">show the </w:t>
      </w:r>
      <w:r w:rsidR="00C20FDF" w:rsidRPr="0045636E">
        <w:rPr>
          <w:rFonts w:ascii="Times New Roman" w:hAnsi="Times New Roman" w:cs="Times New Roman"/>
          <w:color w:val="000000" w:themeColor="text1"/>
          <w:sz w:val="24"/>
          <w:szCs w:val="24"/>
        </w:rPr>
        <w:t>3</w:t>
      </w:r>
      <w:r w:rsidR="00B2155D" w:rsidRPr="0045636E">
        <w:rPr>
          <w:rFonts w:ascii="Times New Roman" w:hAnsi="Times New Roman" w:cs="Times New Roman"/>
          <w:color w:val="000000" w:themeColor="text1"/>
          <w:sz w:val="24"/>
          <w:szCs w:val="24"/>
        </w:rPr>
        <w:t>-</w:t>
      </w:r>
      <w:r w:rsidR="00C20FDF" w:rsidRPr="0045636E">
        <w:rPr>
          <w:rFonts w:ascii="Times New Roman" w:hAnsi="Times New Roman" w:cs="Times New Roman"/>
          <w:color w:val="000000" w:themeColor="text1"/>
          <w:sz w:val="24"/>
          <w:szCs w:val="24"/>
        </w:rPr>
        <w:t xml:space="preserve"> and </w:t>
      </w:r>
      <w:r w:rsidR="00B2155D" w:rsidRPr="0045636E">
        <w:rPr>
          <w:rFonts w:ascii="Times New Roman" w:hAnsi="Times New Roman" w:cs="Times New Roman"/>
          <w:color w:val="000000" w:themeColor="text1"/>
          <w:sz w:val="24"/>
          <w:szCs w:val="24"/>
        </w:rPr>
        <w:t>4-</w:t>
      </w:r>
      <w:r w:rsidR="002A6BCF" w:rsidRPr="0045636E">
        <w:rPr>
          <w:rFonts w:ascii="Times New Roman" w:hAnsi="Times New Roman" w:cs="Times New Roman"/>
          <w:color w:val="000000" w:themeColor="text1"/>
          <w:sz w:val="24"/>
          <w:szCs w:val="24"/>
        </w:rPr>
        <w:t xml:space="preserve">cycle </w:t>
      </w:r>
      <w:r w:rsidR="00B6313E" w:rsidRPr="0045636E">
        <w:rPr>
          <w:rFonts w:ascii="Times New Roman" w:hAnsi="Times New Roman" w:cs="Times New Roman"/>
          <w:color w:val="000000" w:themeColor="text1"/>
          <w:sz w:val="24"/>
          <w:szCs w:val="24"/>
        </w:rPr>
        <w:t>QD</w:t>
      </w:r>
      <w:r w:rsidR="00C20FDF" w:rsidRPr="0045636E">
        <w:rPr>
          <w:rFonts w:ascii="Times New Roman" w:hAnsi="Times New Roman" w:cs="Times New Roman"/>
          <w:color w:val="000000" w:themeColor="text1"/>
          <w:sz w:val="24"/>
          <w:szCs w:val="24"/>
        </w:rPr>
        <w:t xml:space="preserve"> films on </w:t>
      </w:r>
      <w:r w:rsidR="0059328B" w:rsidRPr="0045636E">
        <w:rPr>
          <w:rFonts w:ascii="Times New Roman" w:hAnsi="Times New Roman" w:cs="Times New Roman"/>
          <w:color w:val="000000" w:themeColor="text1"/>
          <w:sz w:val="24"/>
          <w:szCs w:val="24"/>
        </w:rPr>
        <w:t>Si</w:t>
      </w:r>
      <w:r w:rsidR="00C20FDF" w:rsidRPr="0045636E">
        <w:rPr>
          <w:rFonts w:ascii="Times New Roman" w:hAnsi="Times New Roman" w:cs="Times New Roman"/>
          <w:color w:val="000000" w:themeColor="text1"/>
          <w:sz w:val="24"/>
          <w:szCs w:val="24"/>
        </w:rPr>
        <w:t xml:space="preserve">, respectively. It is interesting to see that with the further increase in </w:t>
      </w:r>
      <w:r w:rsidR="00B6313E" w:rsidRPr="0045636E">
        <w:rPr>
          <w:rFonts w:ascii="Times New Roman" w:hAnsi="Times New Roman" w:cs="Times New Roman"/>
          <w:color w:val="000000" w:themeColor="text1"/>
          <w:sz w:val="24"/>
          <w:szCs w:val="24"/>
        </w:rPr>
        <w:t>QD</w:t>
      </w:r>
      <w:r w:rsidR="00C20FDF" w:rsidRPr="0045636E">
        <w:rPr>
          <w:rFonts w:ascii="Times New Roman" w:hAnsi="Times New Roman" w:cs="Times New Roman"/>
          <w:color w:val="000000" w:themeColor="text1"/>
          <w:sz w:val="24"/>
          <w:szCs w:val="24"/>
        </w:rPr>
        <w:t xml:space="preserve"> </w:t>
      </w:r>
      <w:r w:rsidR="00DF02CC" w:rsidRPr="0045636E">
        <w:rPr>
          <w:rFonts w:ascii="Times New Roman" w:hAnsi="Times New Roman" w:cs="Times New Roman"/>
          <w:color w:val="000000" w:themeColor="text1"/>
          <w:sz w:val="24"/>
          <w:szCs w:val="24"/>
        </w:rPr>
        <w:t>drop-cast cycles</w:t>
      </w:r>
      <w:r w:rsidR="00C20FDF" w:rsidRPr="0045636E">
        <w:rPr>
          <w:rFonts w:ascii="Times New Roman" w:hAnsi="Times New Roman" w:cs="Times New Roman"/>
          <w:color w:val="000000" w:themeColor="text1"/>
          <w:sz w:val="24"/>
          <w:szCs w:val="24"/>
        </w:rPr>
        <w:t>, the number and size of pinholes</w:t>
      </w:r>
      <w:r w:rsidR="00683DD3" w:rsidRPr="0045636E">
        <w:rPr>
          <w:rFonts w:ascii="Times New Roman" w:hAnsi="Times New Roman" w:cs="Times New Roman"/>
          <w:color w:val="000000" w:themeColor="text1"/>
          <w:sz w:val="24"/>
          <w:szCs w:val="24"/>
        </w:rPr>
        <w:t xml:space="preserve"> </w:t>
      </w:r>
      <w:r w:rsidR="00B2155D" w:rsidRPr="0045636E">
        <w:rPr>
          <w:rFonts w:ascii="Times New Roman" w:hAnsi="Times New Roman" w:cs="Times New Roman"/>
          <w:color w:val="000000" w:themeColor="text1"/>
          <w:sz w:val="24"/>
          <w:szCs w:val="24"/>
        </w:rPr>
        <w:t xml:space="preserve">increases </w:t>
      </w:r>
      <w:r w:rsidR="00C20FDF" w:rsidRPr="0045636E">
        <w:rPr>
          <w:rFonts w:ascii="Times New Roman" w:hAnsi="Times New Roman" w:cs="Times New Roman"/>
          <w:color w:val="000000" w:themeColor="text1"/>
          <w:sz w:val="24"/>
          <w:szCs w:val="24"/>
        </w:rPr>
        <w:t>drastically</w:t>
      </w:r>
      <w:r w:rsidR="00683DD3" w:rsidRPr="0045636E">
        <w:rPr>
          <w:rFonts w:ascii="Times New Roman" w:hAnsi="Times New Roman" w:cs="Times New Roman"/>
          <w:color w:val="000000" w:themeColor="text1"/>
          <w:sz w:val="24"/>
          <w:szCs w:val="24"/>
        </w:rPr>
        <w:t>. I</w:t>
      </w:r>
      <w:r w:rsidR="00C20FDF" w:rsidRPr="0045636E">
        <w:rPr>
          <w:rFonts w:ascii="Times New Roman" w:hAnsi="Times New Roman" w:cs="Times New Roman"/>
          <w:color w:val="000000" w:themeColor="text1"/>
          <w:sz w:val="24"/>
          <w:szCs w:val="24"/>
        </w:rPr>
        <w:t xml:space="preserve">t </w:t>
      </w:r>
      <w:r w:rsidR="00A3492D" w:rsidRPr="0045636E">
        <w:rPr>
          <w:rFonts w:ascii="Times New Roman" w:hAnsi="Times New Roman" w:cs="Times New Roman"/>
          <w:color w:val="000000" w:themeColor="text1"/>
          <w:sz w:val="24"/>
          <w:szCs w:val="24"/>
        </w:rPr>
        <w:t xml:space="preserve">appears </w:t>
      </w:r>
      <w:r w:rsidR="00C20FDF" w:rsidRPr="0045636E">
        <w:rPr>
          <w:rFonts w:ascii="Times New Roman" w:hAnsi="Times New Roman" w:cs="Times New Roman"/>
          <w:color w:val="000000" w:themeColor="text1"/>
          <w:sz w:val="24"/>
          <w:szCs w:val="24"/>
        </w:rPr>
        <w:t xml:space="preserve">that the </w:t>
      </w:r>
      <w:r w:rsidR="00683DD3" w:rsidRPr="0045636E">
        <w:rPr>
          <w:rFonts w:ascii="Times New Roman" w:hAnsi="Times New Roman" w:cs="Times New Roman"/>
          <w:color w:val="000000" w:themeColor="text1"/>
          <w:sz w:val="24"/>
          <w:szCs w:val="24"/>
        </w:rPr>
        <w:t xml:space="preserve">greater </w:t>
      </w:r>
      <w:r w:rsidR="00C20FDF" w:rsidRPr="0045636E">
        <w:rPr>
          <w:rFonts w:ascii="Times New Roman" w:hAnsi="Times New Roman" w:cs="Times New Roman"/>
          <w:color w:val="000000" w:themeColor="text1"/>
          <w:sz w:val="24"/>
          <w:szCs w:val="24"/>
        </w:rPr>
        <w:t xml:space="preserve">thickness of </w:t>
      </w:r>
      <w:r w:rsidR="00B6313E" w:rsidRPr="0045636E">
        <w:rPr>
          <w:rFonts w:ascii="Times New Roman" w:hAnsi="Times New Roman" w:cs="Times New Roman"/>
          <w:color w:val="000000" w:themeColor="text1"/>
          <w:sz w:val="24"/>
          <w:szCs w:val="24"/>
        </w:rPr>
        <w:t>QD</w:t>
      </w:r>
      <w:r w:rsidR="00C20FDF" w:rsidRPr="0045636E">
        <w:rPr>
          <w:rFonts w:ascii="Times New Roman" w:hAnsi="Times New Roman" w:cs="Times New Roman"/>
          <w:color w:val="000000" w:themeColor="text1"/>
          <w:sz w:val="24"/>
          <w:szCs w:val="24"/>
        </w:rPr>
        <w:t xml:space="preserve"> films result</w:t>
      </w:r>
      <w:r w:rsidR="00683DD3" w:rsidRPr="0045636E">
        <w:rPr>
          <w:rFonts w:ascii="Times New Roman" w:hAnsi="Times New Roman" w:cs="Times New Roman"/>
          <w:color w:val="000000" w:themeColor="text1"/>
          <w:sz w:val="24"/>
          <w:szCs w:val="24"/>
        </w:rPr>
        <w:t>s</w:t>
      </w:r>
      <w:r w:rsidR="00C20FDF" w:rsidRPr="0045636E">
        <w:rPr>
          <w:rFonts w:ascii="Times New Roman" w:hAnsi="Times New Roman" w:cs="Times New Roman"/>
          <w:color w:val="000000" w:themeColor="text1"/>
          <w:sz w:val="24"/>
          <w:szCs w:val="24"/>
        </w:rPr>
        <w:t xml:space="preserve"> in </w:t>
      </w:r>
      <w:r w:rsidR="00DB3786" w:rsidRPr="0045636E">
        <w:rPr>
          <w:rFonts w:ascii="Times New Roman" w:hAnsi="Times New Roman" w:cs="Times New Roman"/>
          <w:color w:val="000000" w:themeColor="text1"/>
          <w:sz w:val="24"/>
          <w:szCs w:val="24"/>
        </w:rPr>
        <w:t>an</w:t>
      </w:r>
      <w:r w:rsidR="00C20FDF" w:rsidRPr="0045636E">
        <w:rPr>
          <w:rFonts w:ascii="Times New Roman" w:hAnsi="Times New Roman" w:cs="Times New Roman"/>
          <w:color w:val="000000" w:themeColor="text1"/>
          <w:sz w:val="24"/>
          <w:szCs w:val="24"/>
        </w:rPr>
        <w:t xml:space="preserve"> island-like</w:t>
      </w:r>
      <w:r w:rsidR="00BD1777" w:rsidRPr="0045636E">
        <w:rPr>
          <w:rFonts w:ascii="Times New Roman" w:hAnsi="Times New Roman" w:cs="Times New Roman"/>
          <w:color w:val="000000" w:themeColor="text1"/>
          <w:sz w:val="24"/>
          <w:szCs w:val="24"/>
        </w:rPr>
        <w:t xml:space="preserve"> film</w:t>
      </w:r>
      <w:r w:rsidR="00C20FDF" w:rsidRPr="0045636E">
        <w:rPr>
          <w:rFonts w:ascii="Times New Roman" w:hAnsi="Times New Roman" w:cs="Times New Roman"/>
          <w:color w:val="000000" w:themeColor="text1"/>
          <w:sz w:val="24"/>
          <w:szCs w:val="24"/>
        </w:rPr>
        <w:t xml:space="preserve"> </w:t>
      </w:r>
      <w:r w:rsidR="00683DD3" w:rsidRPr="0045636E">
        <w:rPr>
          <w:rFonts w:ascii="Times New Roman" w:hAnsi="Times New Roman" w:cs="Times New Roman"/>
          <w:color w:val="000000" w:themeColor="text1"/>
          <w:sz w:val="24"/>
          <w:szCs w:val="24"/>
        </w:rPr>
        <w:t>rather than</w:t>
      </w:r>
      <w:r w:rsidR="00C20FDF" w:rsidRPr="0045636E">
        <w:rPr>
          <w:rFonts w:ascii="Times New Roman" w:hAnsi="Times New Roman" w:cs="Times New Roman"/>
          <w:color w:val="000000" w:themeColor="text1"/>
          <w:sz w:val="24"/>
          <w:szCs w:val="24"/>
        </w:rPr>
        <w:t xml:space="preserve"> a uniform film. </w:t>
      </w:r>
      <w:r w:rsidR="007B5636" w:rsidRPr="0045636E">
        <w:rPr>
          <w:rFonts w:ascii="Times New Roman" w:hAnsi="Times New Roman" w:cs="Times New Roman"/>
          <w:b/>
          <w:color w:val="000000" w:themeColor="text1"/>
          <w:sz w:val="24"/>
          <w:szCs w:val="24"/>
        </w:rPr>
        <w:t>Fig</w:t>
      </w:r>
      <w:r w:rsidR="005A638D">
        <w:rPr>
          <w:rFonts w:ascii="Times New Roman" w:hAnsi="Times New Roman" w:cs="Times New Roman"/>
          <w:b/>
          <w:color w:val="000000" w:themeColor="text1"/>
          <w:sz w:val="24"/>
          <w:szCs w:val="24"/>
        </w:rPr>
        <w:t>ure S4</w:t>
      </w:r>
      <w:r w:rsidR="007B5636" w:rsidRPr="0045636E">
        <w:rPr>
          <w:rFonts w:ascii="Times New Roman" w:hAnsi="Times New Roman" w:cs="Times New Roman"/>
          <w:b/>
          <w:color w:val="000000" w:themeColor="text1"/>
          <w:sz w:val="24"/>
          <w:szCs w:val="24"/>
        </w:rPr>
        <w:t xml:space="preserve">f </w:t>
      </w:r>
      <w:r w:rsidR="007B5636" w:rsidRPr="0045636E">
        <w:rPr>
          <w:rFonts w:ascii="Times New Roman" w:hAnsi="Times New Roman" w:cs="Times New Roman"/>
          <w:color w:val="000000" w:themeColor="text1"/>
          <w:sz w:val="24"/>
          <w:szCs w:val="24"/>
        </w:rPr>
        <w:t xml:space="preserve">shows the </w:t>
      </w:r>
      <w:r w:rsidR="00683DD3" w:rsidRPr="0045636E">
        <w:rPr>
          <w:rFonts w:ascii="Times New Roman" w:hAnsi="Times New Roman" w:cs="Times New Roman"/>
          <w:color w:val="000000" w:themeColor="text1"/>
          <w:sz w:val="24"/>
          <w:szCs w:val="24"/>
        </w:rPr>
        <w:t>5-</w:t>
      </w:r>
      <w:r w:rsidR="002A6BCF" w:rsidRPr="0045636E">
        <w:rPr>
          <w:rFonts w:ascii="Times New Roman" w:hAnsi="Times New Roman" w:cs="Times New Roman"/>
          <w:color w:val="000000" w:themeColor="text1"/>
          <w:sz w:val="24"/>
          <w:szCs w:val="24"/>
        </w:rPr>
        <w:t>cycle</w:t>
      </w:r>
      <w:r w:rsidR="00DB3786" w:rsidRPr="0045636E">
        <w:rPr>
          <w:rFonts w:ascii="Times New Roman" w:hAnsi="Times New Roman" w:cs="Times New Roman"/>
          <w:color w:val="000000" w:themeColor="text1"/>
          <w:sz w:val="24"/>
          <w:szCs w:val="24"/>
        </w:rPr>
        <w:t xml:space="preserve"> </w:t>
      </w:r>
      <w:r w:rsidR="00B6313E" w:rsidRPr="0045636E">
        <w:rPr>
          <w:rFonts w:ascii="Times New Roman" w:hAnsi="Times New Roman" w:cs="Times New Roman"/>
          <w:color w:val="000000" w:themeColor="text1"/>
          <w:sz w:val="24"/>
          <w:szCs w:val="24"/>
        </w:rPr>
        <w:t>QD</w:t>
      </w:r>
      <w:r w:rsidR="00DB3786" w:rsidRPr="0045636E">
        <w:rPr>
          <w:rFonts w:ascii="Times New Roman" w:hAnsi="Times New Roman" w:cs="Times New Roman"/>
          <w:color w:val="000000" w:themeColor="text1"/>
          <w:sz w:val="24"/>
          <w:szCs w:val="24"/>
        </w:rPr>
        <w:t xml:space="preserve"> film</w:t>
      </w:r>
      <w:r w:rsidR="00683DD3" w:rsidRPr="0045636E">
        <w:rPr>
          <w:rFonts w:ascii="Times New Roman" w:hAnsi="Times New Roman" w:cs="Times New Roman"/>
          <w:color w:val="000000" w:themeColor="text1"/>
          <w:sz w:val="24"/>
          <w:szCs w:val="24"/>
        </w:rPr>
        <w:t>:</w:t>
      </w:r>
      <w:r w:rsidR="00DB3786" w:rsidRPr="0045636E">
        <w:rPr>
          <w:rFonts w:ascii="Times New Roman" w:hAnsi="Times New Roman" w:cs="Times New Roman"/>
          <w:color w:val="000000" w:themeColor="text1"/>
          <w:sz w:val="24"/>
          <w:szCs w:val="24"/>
        </w:rPr>
        <w:t xml:space="preserve"> </w:t>
      </w:r>
      <w:r w:rsidR="00683DD3" w:rsidRPr="0045636E">
        <w:rPr>
          <w:rFonts w:ascii="Times New Roman" w:hAnsi="Times New Roman" w:cs="Times New Roman"/>
          <w:color w:val="000000" w:themeColor="text1"/>
          <w:sz w:val="24"/>
          <w:szCs w:val="24"/>
        </w:rPr>
        <w:t>it can be</w:t>
      </w:r>
      <w:r w:rsidR="00DB3786" w:rsidRPr="0045636E">
        <w:rPr>
          <w:rFonts w:ascii="Times New Roman" w:hAnsi="Times New Roman" w:cs="Times New Roman"/>
          <w:color w:val="000000" w:themeColor="text1"/>
          <w:sz w:val="24"/>
          <w:szCs w:val="24"/>
        </w:rPr>
        <w:t xml:space="preserve"> seen that pinhole</w:t>
      </w:r>
      <w:r w:rsidR="007730C3" w:rsidRPr="0045636E" w:rsidDel="00683DD3">
        <w:rPr>
          <w:rFonts w:ascii="Times New Roman" w:hAnsi="Times New Roman" w:cs="Times New Roman"/>
          <w:color w:val="000000" w:themeColor="text1"/>
          <w:sz w:val="24"/>
          <w:szCs w:val="24"/>
        </w:rPr>
        <w:t xml:space="preserve"> </w:t>
      </w:r>
      <w:r w:rsidR="00DB3786" w:rsidRPr="0045636E">
        <w:rPr>
          <w:rFonts w:ascii="Times New Roman" w:hAnsi="Times New Roman" w:cs="Times New Roman"/>
          <w:color w:val="000000" w:themeColor="text1"/>
          <w:sz w:val="24"/>
          <w:szCs w:val="24"/>
        </w:rPr>
        <w:t xml:space="preserve">formation has further increased and </w:t>
      </w:r>
      <w:r w:rsidR="00683DD3" w:rsidRPr="0045636E">
        <w:rPr>
          <w:rFonts w:ascii="Times New Roman" w:hAnsi="Times New Roman" w:cs="Times New Roman"/>
          <w:color w:val="000000" w:themeColor="text1"/>
          <w:sz w:val="24"/>
          <w:szCs w:val="24"/>
        </w:rPr>
        <w:t>that</w:t>
      </w:r>
      <w:r w:rsidR="00DB3786" w:rsidRPr="0045636E">
        <w:rPr>
          <w:rFonts w:ascii="Times New Roman" w:hAnsi="Times New Roman" w:cs="Times New Roman"/>
          <w:color w:val="000000" w:themeColor="text1"/>
          <w:sz w:val="24"/>
          <w:szCs w:val="24"/>
        </w:rPr>
        <w:t xml:space="preserve"> the film roughness appears to have increased.</w:t>
      </w:r>
      <w:r w:rsidR="00CD0096" w:rsidRPr="0045636E">
        <w:rPr>
          <w:rFonts w:ascii="Times New Roman" w:hAnsi="Times New Roman" w:cs="Times New Roman"/>
          <w:color w:val="000000" w:themeColor="text1"/>
          <w:sz w:val="24"/>
          <w:szCs w:val="24"/>
        </w:rPr>
        <w:t xml:space="preserve"> </w:t>
      </w:r>
      <w:r w:rsidR="00683DD3" w:rsidRPr="0045636E">
        <w:rPr>
          <w:rFonts w:ascii="Times New Roman" w:hAnsi="Times New Roman" w:cs="Times New Roman"/>
          <w:color w:val="000000" w:themeColor="text1"/>
          <w:sz w:val="24"/>
          <w:szCs w:val="24"/>
        </w:rPr>
        <w:t>The i</w:t>
      </w:r>
      <w:r w:rsidR="00CD0096" w:rsidRPr="0045636E">
        <w:rPr>
          <w:rFonts w:ascii="Times New Roman" w:hAnsi="Times New Roman" w:cs="Times New Roman"/>
          <w:color w:val="000000" w:themeColor="text1"/>
          <w:sz w:val="24"/>
          <w:szCs w:val="24"/>
        </w:rPr>
        <w:t xml:space="preserve">nset </w:t>
      </w:r>
      <w:r w:rsidR="00683DD3" w:rsidRPr="0045636E">
        <w:rPr>
          <w:rFonts w:ascii="Times New Roman" w:hAnsi="Times New Roman" w:cs="Times New Roman"/>
          <w:color w:val="000000" w:themeColor="text1"/>
          <w:sz w:val="24"/>
          <w:szCs w:val="24"/>
        </w:rPr>
        <w:t xml:space="preserve">to </w:t>
      </w:r>
      <w:r w:rsidR="005A638D">
        <w:rPr>
          <w:rFonts w:ascii="Times New Roman" w:hAnsi="Times New Roman" w:cs="Times New Roman"/>
          <w:b/>
          <w:color w:val="000000" w:themeColor="text1"/>
          <w:sz w:val="24"/>
          <w:szCs w:val="24"/>
        </w:rPr>
        <w:t>Figure S4</w:t>
      </w:r>
      <w:r w:rsidR="00CD0096" w:rsidRPr="0045636E">
        <w:rPr>
          <w:rFonts w:ascii="Times New Roman" w:hAnsi="Times New Roman" w:cs="Times New Roman"/>
          <w:color w:val="000000" w:themeColor="text1"/>
          <w:sz w:val="24"/>
          <w:szCs w:val="24"/>
        </w:rPr>
        <w:t xml:space="preserve"> shows corresponding photographs of </w:t>
      </w:r>
      <w:r w:rsidR="00B6313E" w:rsidRPr="0045636E">
        <w:rPr>
          <w:rFonts w:ascii="Times New Roman" w:hAnsi="Times New Roman" w:cs="Times New Roman"/>
          <w:color w:val="000000" w:themeColor="text1"/>
          <w:sz w:val="24"/>
          <w:szCs w:val="24"/>
        </w:rPr>
        <w:t>QD</w:t>
      </w:r>
      <w:r w:rsidR="00271B61" w:rsidRPr="0045636E">
        <w:rPr>
          <w:rFonts w:ascii="Times New Roman" w:hAnsi="Times New Roman" w:cs="Times New Roman"/>
          <w:color w:val="000000" w:themeColor="text1"/>
          <w:sz w:val="24"/>
          <w:szCs w:val="24"/>
        </w:rPr>
        <w:t xml:space="preserve">-sensitized </w:t>
      </w:r>
      <w:r w:rsidR="0059328B" w:rsidRPr="0045636E">
        <w:rPr>
          <w:rFonts w:ascii="Times New Roman" w:hAnsi="Times New Roman" w:cs="Times New Roman"/>
          <w:color w:val="000000" w:themeColor="text1"/>
          <w:sz w:val="24"/>
          <w:szCs w:val="24"/>
        </w:rPr>
        <w:t>Si</w:t>
      </w:r>
      <w:r w:rsidR="00271B61" w:rsidRPr="0045636E">
        <w:rPr>
          <w:rFonts w:ascii="Times New Roman" w:hAnsi="Times New Roman" w:cs="Times New Roman"/>
          <w:color w:val="000000" w:themeColor="text1"/>
          <w:sz w:val="24"/>
          <w:szCs w:val="24"/>
        </w:rPr>
        <w:t xml:space="preserve"> substrates under</w:t>
      </w:r>
      <w:r w:rsidR="00683DD3" w:rsidRPr="0045636E">
        <w:rPr>
          <w:rFonts w:ascii="Times New Roman" w:hAnsi="Times New Roman" w:cs="Times New Roman"/>
          <w:color w:val="000000" w:themeColor="text1"/>
          <w:sz w:val="24"/>
          <w:szCs w:val="24"/>
        </w:rPr>
        <w:t xml:space="preserve"> illumination with</w:t>
      </w:r>
      <w:r w:rsidR="00271B61" w:rsidRPr="0045636E">
        <w:rPr>
          <w:rFonts w:ascii="Times New Roman" w:hAnsi="Times New Roman" w:cs="Times New Roman"/>
          <w:color w:val="000000" w:themeColor="text1"/>
          <w:sz w:val="24"/>
          <w:szCs w:val="24"/>
        </w:rPr>
        <w:t xml:space="preserve"> UV light.</w:t>
      </w:r>
      <w:r w:rsidR="006B75C4" w:rsidRPr="0045636E">
        <w:rPr>
          <w:rFonts w:ascii="Times New Roman" w:hAnsi="Times New Roman" w:cs="Times New Roman"/>
          <w:color w:val="000000" w:themeColor="text1"/>
          <w:sz w:val="24"/>
          <w:szCs w:val="24"/>
        </w:rPr>
        <w:t xml:space="preserve"> </w:t>
      </w:r>
    </w:p>
    <w:p w14:paraId="06F32A02" w14:textId="77777777" w:rsidR="0045636E" w:rsidRPr="0045636E" w:rsidRDefault="0045636E" w:rsidP="0045636E">
      <w:pPr>
        <w:pStyle w:val="a3"/>
        <w:spacing w:line="480" w:lineRule="auto"/>
        <w:ind w:left="0"/>
        <w:jc w:val="both"/>
        <w:rPr>
          <w:rFonts w:ascii="Times New Roman" w:hAnsi="Times New Roman" w:cs="Times New Roman"/>
          <w:color w:val="000000" w:themeColor="text1"/>
          <w:sz w:val="24"/>
          <w:szCs w:val="24"/>
        </w:rPr>
      </w:pPr>
    </w:p>
    <w:p w14:paraId="133E634A" w14:textId="32F0B545" w:rsidR="00B40F96" w:rsidRPr="0045636E" w:rsidRDefault="00D87C92" w:rsidP="0045636E">
      <w:pPr>
        <w:pStyle w:val="a3"/>
        <w:spacing w:line="480" w:lineRule="auto"/>
        <w:ind w:left="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3.3 Optimization of </w:t>
      </w:r>
      <w:r w:rsidR="004F56A5" w:rsidRPr="0045636E">
        <w:rPr>
          <w:rFonts w:ascii="Times New Roman" w:hAnsi="Times New Roman" w:cs="Times New Roman"/>
          <w:b/>
          <w:color w:val="000000" w:themeColor="text1"/>
          <w:sz w:val="24"/>
          <w:szCs w:val="24"/>
        </w:rPr>
        <w:t>quantum dot film deposition</w:t>
      </w:r>
    </w:p>
    <w:p w14:paraId="5B73C46E" w14:textId="685703B9" w:rsidR="001B170A" w:rsidRPr="0045636E" w:rsidRDefault="00C76439"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I-V characteristics</w:t>
      </w:r>
      <w:r w:rsidR="00D90B00"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spectral responsivity</w:t>
      </w:r>
      <w:r w:rsidR="00D90B00"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and EQE of detectors were studied to elucidate </w:t>
      </w:r>
      <w:r w:rsidR="007C6BFA" w:rsidRPr="0045636E">
        <w:rPr>
          <w:rFonts w:ascii="Times New Roman" w:hAnsi="Times New Roman" w:cs="Times New Roman"/>
          <w:color w:val="000000" w:themeColor="text1"/>
          <w:sz w:val="24"/>
          <w:szCs w:val="24"/>
        </w:rPr>
        <w:t xml:space="preserve">the influence of number of </w:t>
      </w:r>
      <w:r w:rsidR="00B6313E" w:rsidRPr="0045636E">
        <w:rPr>
          <w:rFonts w:ascii="Times New Roman" w:hAnsi="Times New Roman" w:cs="Times New Roman"/>
          <w:color w:val="000000" w:themeColor="text1"/>
          <w:sz w:val="24"/>
          <w:szCs w:val="24"/>
        </w:rPr>
        <w:t>QD</w:t>
      </w:r>
      <w:r w:rsidR="00E51497" w:rsidRPr="0045636E">
        <w:rPr>
          <w:rFonts w:ascii="Times New Roman" w:hAnsi="Times New Roman" w:cs="Times New Roman"/>
          <w:color w:val="000000" w:themeColor="text1"/>
          <w:sz w:val="24"/>
          <w:szCs w:val="24"/>
        </w:rPr>
        <w:t xml:space="preserve"> </w:t>
      </w:r>
      <w:r w:rsidR="004F56A5" w:rsidRPr="0045636E">
        <w:rPr>
          <w:rFonts w:ascii="Times New Roman" w:hAnsi="Times New Roman" w:cs="Times New Roman"/>
          <w:color w:val="000000" w:themeColor="text1"/>
          <w:sz w:val="24"/>
          <w:szCs w:val="24"/>
        </w:rPr>
        <w:t xml:space="preserve">drop-casting cycles </w:t>
      </w:r>
      <w:r w:rsidR="00E51497" w:rsidRPr="0045636E">
        <w:rPr>
          <w:rFonts w:ascii="Times New Roman" w:hAnsi="Times New Roman" w:cs="Times New Roman"/>
          <w:color w:val="000000" w:themeColor="text1"/>
          <w:sz w:val="24"/>
          <w:szCs w:val="24"/>
        </w:rPr>
        <w:t xml:space="preserve">on the </w:t>
      </w:r>
      <w:r w:rsidR="006200AC" w:rsidRPr="0045636E">
        <w:rPr>
          <w:rFonts w:ascii="Times New Roman" w:hAnsi="Times New Roman" w:cs="Times New Roman"/>
          <w:color w:val="000000" w:themeColor="text1"/>
          <w:sz w:val="24"/>
          <w:szCs w:val="24"/>
        </w:rPr>
        <w:t>device</w:t>
      </w:r>
      <w:r w:rsidRPr="0045636E">
        <w:rPr>
          <w:rFonts w:ascii="Times New Roman" w:hAnsi="Times New Roman" w:cs="Times New Roman"/>
          <w:color w:val="000000" w:themeColor="text1"/>
          <w:sz w:val="24"/>
          <w:szCs w:val="24"/>
        </w:rPr>
        <w:t>’s</w:t>
      </w:r>
      <w:r w:rsidR="006200AC" w:rsidRPr="0045636E">
        <w:rPr>
          <w:rFonts w:ascii="Times New Roman" w:hAnsi="Times New Roman" w:cs="Times New Roman"/>
          <w:color w:val="000000" w:themeColor="text1"/>
          <w:sz w:val="24"/>
          <w:szCs w:val="24"/>
        </w:rPr>
        <w:t xml:space="preserve"> performance.</w:t>
      </w:r>
      <w:r w:rsidR="00E00EE0">
        <w:rPr>
          <w:rFonts w:ascii="Times New Roman" w:hAnsi="Times New Roman" w:cs="Times New Roman"/>
          <w:color w:val="000000" w:themeColor="text1"/>
          <w:sz w:val="24"/>
          <w:szCs w:val="24"/>
        </w:rPr>
        <w:t xml:space="preserve"> </w:t>
      </w:r>
      <w:r w:rsidR="006200AC" w:rsidRPr="0045636E">
        <w:rPr>
          <w:rFonts w:ascii="Times New Roman" w:hAnsi="Times New Roman" w:cs="Times New Roman"/>
          <w:color w:val="000000" w:themeColor="text1"/>
          <w:sz w:val="24"/>
          <w:szCs w:val="24"/>
        </w:rPr>
        <w:t>I-</w:t>
      </w:r>
      <w:r w:rsidR="00D20EC3" w:rsidRPr="0045636E">
        <w:rPr>
          <w:rFonts w:ascii="Times New Roman" w:hAnsi="Times New Roman" w:cs="Times New Roman"/>
          <w:color w:val="000000" w:themeColor="text1"/>
          <w:sz w:val="24"/>
          <w:szCs w:val="24"/>
        </w:rPr>
        <w:t xml:space="preserve">V characteristics of detectors </w:t>
      </w:r>
      <w:r w:rsidRPr="0045636E">
        <w:rPr>
          <w:rFonts w:ascii="Times New Roman" w:hAnsi="Times New Roman" w:cs="Times New Roman"/>
          <w:color w:val="000000" w:themeColor="text1"/>
          <w:sz w:val="24"/>
          <w:szCs w:val="24"/>
        </w:rPr>
        <w:t xml:space="preserve">were </w:t>
      </w:r>
      <w:r w:rsidR="006200AC" w:rsidRPr="0045636E">
        <w:rPr>
          <w:rFonts w:ascii="Times New Roman" w:hAnsi="Times New Roman" w:cs="Times New Roman"/>
          <w:color w:val="000000" w:themeColor="text1"/>
          <w:sz w:val="24"/>
          <w:szCs w:val="24"/>
        </w:rPr>
        <w:t xml:space="preserve">measured under monochromatic </w:t>
      </w:r>
      <w:r w:rsidR="000144E0" w:rsidRPr="0045636E">
        <w:rPr>
          <w:rFonts w:ascii="Times New Roman" w:hAnsi="Times New Roman" w:cs="Times New Roman"/>
          <w:color w:val="000000" w:themeColor="text1"/>
          <w:sz w:val="24"/>
          <w:szCs w:val="24"/>
        </w:rPr>
        <w:t xml:space="preserve">light at </w:t>
      </w:r>
      <w:r w:rsidR="006200AC" w:rsidRPr="0045636E">
        <w:rPr>
          <w:rFonts w:ascii="Times New Roman" w:hAnsi="Times New Roman" w:cs="Times New Roman"/>
          <w:color w:val="000000" w:themeColor="text1"/>
          <w:sz w:val="24"/>
          <w:szCs w:val="24"/>
        </w:rPr>
        <w:t>9</w:t>
      </w:r>
      <w:r w:rsidR="00CA727E" w:rsidRPr="0045636E">
        <w:rPr>
          <w:rFonts w:ascii="Times New Roman" w:hAnsi="Times New Roman" w:cs="Times New Roman"/>
          <w:color w:val="000000" w:themeColor="text1"/>
          <w:sz w:val="24"/>
          <w:szCs w:val="24"/>
        </w:rPr>
        <w:t>00</w:t>
      </w:r>
      <w:r w:rsidR="006200AC" w:rsidRPr="0045636E">
        <w:rPr>
          <w:rFonts w:ascii="Times New Roman" w:hAnsi="Times New Roman" w:cs="Times New Roman"/>
          <w:color w:val="000000" w:themeColor="text1"/>
          <w:sz w:val="24"/>
          <w:szCs w:val="24"/>
        </w:rPr>
        <w:t xml:space="preserve"> nm (2 mW/cm</w:t>
      </w:r>
      <w:r w:rsidR="006200AC" w:rsidRPr="0045636E">
        <w:rPr>
          <w:rFonts w:ascii="Times New Roman" w:hAnsi="Times New Roman" w:cs="Times New Roman"/>
          <w:color w:val="000000" w:themeColor="text1"/>
          <w:sz w:val="24"/>
          <w:szCs w:val="24"/>
          <w:vertAlign w:val="superscript"/>
        </w:rPr>
        <w:t>2</w:t>
      </w:r>
      <w:r w:rsidR="006200AC" w:rsidRPr="0045636E">
        <w:rPr>
          <w:rFonts w:ascii="Times New Roman" w:hAnsi="Times New Roman" w:cs="Times New Roman"/>
          <w:color w:val="000000" w:themeColor="text1"/>
          <w:sz w:val="24"/>
          <w:szCs w:val="24"/>
        </w:rPr>
        <w:t>)</w:t>
      </w:r>
      <w:r w:rsidR="00D20EC3" w:rsidRPr="0045636E">
        <w:rPr>
          <w:rFonts w:ascii="Times New Roman" w:hAnsi="Times New Roman" w:cs="Times New Roman"/>
          <w:color w:val="000000" w:themeColor="text1"/>
          <w:sz w:val="24"/>
          <w:szCs w:val="24"/>
        </w:rPr>
        <w:t xml:space="preserve">, as seen in </w:t>
      </w:r>
      <w:r w:rsidR="00D20EC3" w:rsidRPr="0045636E">
        <w:rPr>
          <w:rFonts w:ascii="Times New Roman" w:hAnsi="Times New Roman" w:cs="Times New Roman"/>
          <w:b/>
          <w:color w:val="000000" w:themeColor="text1"/>
          <w:sz w:val="24"/>
          <w:szCs w:val="24"/>
        </w:rPr>
        <w:t>Figure 3a</w:t>
      </w:r>
      <w:r w:rsidR="006200AC" w:rsidRPr="0045636E">
        <w:rPr>
          <w:rFonts w:ascii="Times New Roman" w:hAnsi="Times New Roman" w:cs="Times New Roman"/>
          <w:color w:val="000000" w:themeColor="text1"/>
          <w:sz w:val="24"/>
          <w:szCs w:val="24"/>
        </w:rPr>
        <w:t>.</w:t>
      </w:r>
      <w:r w:rsidR="00A425AA" w:rsidRPr="0045636E">
        <w:rPr>
          <w:rFonts w:ascii="Times New Roman" w:hAnsi="Times New Roman" w:cs="Times New Roman"/>
          <w:color w:val="000000" w:themeColor="text1"/>
          <w:sz w:val="24"/>
          <w:szCs w:val="24"/>
        </w:rPr>
        <w:t xml:space="preserve"> </w:t>
      </w:r>
      <w:r w:rsidR="0090284B" w:rsidRPr="0045636E">
        <w:rPr>
          <w:rFonts w:ascii="Times New Roman" w:hAnsi="Times New Roman" w:cs="Times New Roman"/>
          <w:color w:val="000000" w:themeColor="text1"/>
          <w:sz w:val="24"/>
          <w:szCs w:val="24"/>
        </w:rPr>
        <w:t>T</w:t>
      </w:r>
      <w:r w:rsidR="00A425AA" w:rsidRPr="0045636E">
        <w:rPr>
          <w:rFonts w:ascii="Times New Roman" w:hAnsi="Times New Roman" w:cs="Times New Roman"/>
          <w:color w:val="000000" w:themeColor="text1"/>
          <w:sz w:val="24"/>
          <w:szCs w:val="24"/>
        </w:rPr>
        <w:t xml:space="preserve">he pristine device </w:t>
      </w:r>
      <w:r w:rsidR="0071273F" w:rsidRPr="0045636E">
        <w:rPr>
          <w:rFonts w:ascii="Times New Roman" w:hAnsi="Times New Roman" w:cs="Times New Roman"/>
          <w:color w:val="000000" w:themeColor="text1"/>
          <w:sz w:val="24"/>
          <w:szCs w:val="24"/>
        </w:rPr>
        <w:t xml:space="preserve">shows a </w:t>
      </w:r>
      <w:r w:rsidR="00A425AA" w:rsidRPr="0045636E">
        <w:rPr>
          <w:rFonts w:ascii="Times New Roman" w:hAnsi="Times New Roman" w:cs="Times New Roman"/>
          <w:color w:val="000000" w:themeColor="text1"/>
          <w:sz w:val="24"/>
          <w:szCs w:val="24"/>
        </w:rPr>
        <w:t>very low short ci</w:t>
      </w:r>
      <w:r w:rsidR="001B0822" w:rsidRPr="0045636E">
        <w:rPr>
          <w:rFonts w:ascii="Times New Roman" w:hAnsi="Times New Roman" w:cs="Times New Roman"/>
          <w:color w:val="000000" w:themeColor="text1"/>
          <w:sz w:val="24"/>
          <w:szCs w:val="24"/>
        </w:rPr>
        <w:t>rcuit current density of 147.2 µ</w:t>
      </w:r>
      <w:r w:rsidR="00A425AA" w:rsidRPr="0045636E">
        <w:rPr>
          <w:rFonts w:ascii="Times New Roman" w:hAnsi="Times New Roman" w:cs="Times New Roman"/>
          <w:color w:val="000000" w:themeColor="text1"/>
          <w:sz w:val="24"/>
          <w:szCs w:val="24"/>
        </w:rPr>
        <w:t>A/cm</w:t>
      </w:r>
      <w:r w:rsidR="00A425AA" w:rsidRPr="0045636E">
        <w:rPr>
          <w:rFonts w:ascii="Times New Roman" w:hAnsi="Times New Roman" w:cs="Times New Roman"/>
          <w:color w:val="000000" w:themeColor="text1"/>
          <w:sz w:val="24"/>
          <w:szCs w:val="24"/>
          <w:vertAlign w:val="superscript"/>
        </w:rPr>
        <w:t>2</w:t>
      </w:r>
      <w:r w:rsidR="00A425AA" w:rsidRPr="0045636E">
        <w:rPr>
          <w:rFonts w:ascii="Times New Roman" w:hAnsi="Times New Roman" w:cs="Times New Roman"/>
          <w:color w:val="000000" w:themeColor="text1"/>
          <w:sz w:val="24"/>
          <w:szCs w:val="24"/>
        </w:rPr>
        <w:t>. Interestingly, with the sensiti</w:t>
      </w:r>
      <w:r w:rsidR="0042294B" w:rsidRPr="0045636E">
        <w:rPr>
          <w:rFonts w:ascii="Times New Roman" w:hAnsi="Times New Roman" w:cs="Times New Roman"/>
          <w:color w:val="000000" w:themeColor="text1"/>
          <w:sz w:val="24"/>
          <w:szCs w:val="24"/>
        </w:rPr>
        <w:t>z</w:t>
      </w:r>
      <w:r w:rsidR="00A425AA" w:rsidRPr="0045636E">
        <w:rPr>
          <w:rFonts w:ascii="Times New Roman" w:hAnsi="Times New Roman" w:cs="Times New Roman"/>
          <w:color w:val="000000" w:themeColor="text1"/>
          <w:sz w:val="24"/>
          <w:szCs w:val="24"/>
        </w:rPr>
        <w:t xml:space="preserve">ation of device with </w:t>
      </w:r>
      <w:r w:rsidR="00B6313E" w:rsidRPr="0045636E">
        <w:rPr>
          <w:rFonts w:ascii="Times New Roman" w:hAnsi="Times New Roman" w:cs="Times New Roman"/>
          <w:color w:val="000000" w:themeColor="text1"/>
          <w:sz w:val="24"/>
          <w:szCs w:val="24"/>
        </w:rPr>
        <w:t>QD</w:t>
      </w:r>
      <w:r w:rsidR="0071273F" w:rsidRPr="0045636E">
        <w:rPr>
          <w:rFonts w:ascii="Times New Roman" w:hAnsi="Times New Roman" w:cs="Times New Roman"/>
          <w:color w:val="000000" w:themeColor="text1"/>
          <w:sz w:val="24"/>
          <w:szCs w:val="24"/>
        </w:rPr>
        <w:t>s</w:t>
      </w:r>
      <w:r w:rsidR="00BD1777" w:rsidRPr="0045636E">
        <w:rPr>
          <w:rFonts w:ascii="Times New Roman" w:hAnsi="Times New Roman" w:cs="Times New Roman"/>
          <w:color w:val="000000" w:themeColor="text1"/>
          <w:sz w:val="24"/>
          <w:szCs w:val="24"/>
        </w:rPr>
        <w:t>, short circuit current density</w:t>
      </w:r>
      <w:r w:rsidR="00A425AA" w:rsidRPr="0045636E">
        <w:rPr>
          <w:rFonts w:ascii="Times New Roman" w:hAnsi="Times New Roman" w:cs="Times New Roman"/>
          <w:color w:val="000000" w:themeColor="text1"/>
          <w:sz w:val="24"/>
          <w:szCs w:val="24"/>
        </w:rPr>
        <w:t xml:space="preserve"> </w:t>
      </w:r>
      <w:r w:rsidR="0071273F" w:rsidRPr="0045636E">
        <w:rPr>
          <w:rFonts w:ascii="Times New Roman" w:hAnsi="Times New Roman" w:cs="Times New Roman"/>
          <w:color w:val="000000" w:themeColor="text1"/>
          <w:sz w:val="24"/>
          <w:szCs w:val="24"/>
        </w:rPr>
        <w:t xml:space="preserve">shows </w:t>
      </w:r>
      <w:r w:rsidR="00BD1777" w:rsidRPr="0045636E">
        <w:rPr>
          <w:rFonts w:ascii="Times New Roman" w:hAnsi="Times New Roman" w:cs="Times New Roman"/>
          <w:color w:val="000000" w:themeColor="text1"/>
          <w:sz w:val="24"/>
          <w:szCs w:val="24"/>
        </w:rPr>
        <w:t xml:space="preserve">a </w:t>
      </w:r>
      <w:r w:rsidR="0071273F" w:rsidRPr="0045636E">
        <w:rPr>
          <w:rFonts w:ascii="Times New Roman" w:hAnsi="Times New Roman" w:cs="Times New Roman"/>
          <w:color w:val="000000" w:themeColor="text1"/>
          <w:sz w:val="24"/>
          <w:szCs w:val="24"/>
        </w:rPr>
        <w:t xml:space="preserve">marked </w:t>
      </w:r>
      <w:r w:rsidR="00BD1777" w:rsidRPr="0045636E">
        <w:rPr>
          <w:rFonts w:ascii="Times New Roman" w:hAnsi="Times New Roman" w:cs="Times New Roman"/>
          <w:color w:val="000000" w:themeColor="text1"/>
          <w:sz w:val="24"/>
          <w:szCs w:val="24"/>
        </w:rPr>
        <w:t>increase</w:t>
      </w:r>
      <w:r w:rsidR="00A425AA" w:rsidRPr="0045636E">
        <w:rPr>
          <w:rFonts w:ascii="Times New Roman" w:hAnsi="Times New Roman" w:cs="Times New Roman"/>
          <w:color w:val="000000" w:themeColor="text1"/>
          <w:sz w:val="24"/>
          <w:szCs w:val="24"/>
        </w:rPr>
        <w:t xml:space="preserve">. Initially, with the addition of 1 </w:t>
      </w:r>
      <w:r w:rsidR="004F56A5" w:rsidRPr="0045636E">
        <w:rPr>
          <w:rFonts w:ascii="Times New Roman" w:hAnsi="Times New Roman" w:cs="Times New Roman"/>
          <w:color w:val="000000" w:themeColor="text1"/>
          <w:sz w:val="24"/>
          <w:szCs w:val="24"/>
        </w:rPr>
        <w:t xml:space="preserve">cycle </w:t>
      </w:r>
      <w:r w:rsidR="00A425AA" w:rsidRPr="0045636E">
        <w:rPr>
          <w:rFonts w:ascii="Times New Roman" w:hAnsi="Times New Roman" w:cs="Times New Roman"/>
          <w:color w:val="000000" w:themeColor="text1"/>
          <w:sz w:val="24"/>
          <w:szCs w:val="24"/>
        </w:rPr>
        <w:t xml:space="preserve">and 2 </w:t>
      </w:r>
      <w:r w:rsidR="004F56A5" w:rsidRPr="0045636E">
        <w:rPr>
          <w:rFonts w:ascii="Times New Roman" w:hAnsi="Times New Roman" w:cs="Times New Roman"/>
          <w:color w:val="000000" w:themeColor="text1"/>
          <w:sz w:val="24"/>
          <w:szCs w:val="24"/>
        </w:rPr>
        <w:t xml:space="preserve">cycles </w:t>
      </w:r>
      <w:r w:rsidR="00A425AA" w:rsidRPr="0045636E">
        <w:rPr>
          <w:rFonts w:ascii="Times New Roman" w:hAnsi="Times New Roman" w:cs="Times New Roman"/>
          <w:color w:val="000000" w:themeColor="text1"/>
          <w:sz w:val="24"/>
          <w:szCs w:val="24"/>
        </w:rPr>
        <w:t xml:space="preserve">of </w:t>
      </w:r>
      <w:r w:rsidR="00E95B96" w:rsidRPr="0045636E">
        <w:rPr>
          <w:rFonts w:ascii="Times New Roman" w:hAnsi="Times New Roman" w:cs="Times New Roman"/>
          <w:color w:val="000000" w:themeColor="text1"/>
          <w:sz w:val="24"/>
          <w:szCs w:val="24"/>
        </w:rPr>
        <w:t>QDs</w:t>
      </w:r>
      <w:r w:rsidR="00A425AA" w:rsidRPr="0045636E">
        <w:rPr>
          <w:rFonts w:ascii="Times New Roman" w:hAnsi="Times New Roman" w:cs="Times New Roman"/>
          <w:color w:val="000000" w:themeColor="text1"/>
          <w:sz w:val="24"/>
          <w:szCs w:val="24"/>
        </w:rPr>
        <w:t xml:space="preserve">, the short circuit current density increased to 228.7 </w:t>
      </w:r>
      <w:r w:rsidR="001B0822" w:rsidRPr="0045636E">
        <w:rPr>
          <w:rFonts w:ascii="Times New Roman" w:hAnsi="Times New Roman" w:cs="Times New Roman"/>
          <w:color w:val="000000" w:themeColor="text1"/>
          <w:sz w:val="24"/>
          <w:szCs w:val="24"/>
        </w:rPr>
        <w:t>µ</w:t>
      </w:r>
      <w:r w:rsidR="00A425AA" w:rsidRPr="0045636E">
        <w:rPr>
          <w:rFonts w:ascii="Times New Roman" w:hAnsi="Times New Roman" w:cs="Times New Roman"/>
          <w:color w:val="000000" w:themeColor="text1"/>
          <w:sz w:val="24"/>
          <w:szCs w:val="24"/>
        </w:rPr>
        <w:t>A/cm</w:t>
      </w:r>
      <w:r w:rsidR="00A425AA" w:rsidRPr="0045636E">
        <w:rPr>
          <w:rFonts w:ascii="Times New Roman" w:hAnsi="Times New Roman" w:cs="Times New Roman"/>
          <w:color w:val="000000" w:themeColor="text1"/>
          <w:sz w:val="24"/>
          <w:szCs w:val="24"/>
          <w:vertAlign w:val="superscript"/>
        </w:rPr>
        <w:t>2</w:t>
      </w:r>
      <w:r w:rsidR="001B0822" w:rsidRPr="0045636E">
        <w:rPr>
          <w:rFonts w:ascii="Times New Roman" w:hAnsi="Times New Roman" w:cs="Times New Roman"/>
          <w:color w:val="000000" w:themeColor="text1"/>
          <w:sz w:val="24"/>
          <w:szCs w:val="24"/>
        </w:rPr>
        <w:t xml:space="preserve"> and</w:t>
      </w:r>
      <w:r w:rsidR="00661F49" w:rsidRPr="0045636E">
        <w:rPr>
          <w:rFonts w:ascii="Times New Roman" w:hAnsi="Times New Roman" w:cs="Times New Roman"/>
          <w:color w:val="000000" w:themeColor="text1"/>
          <w:sz w:val="24"/>
          <w:szCs w:val="24"/>
        </w:rPr>
        <w:t xml:space="preserve"> </w:t>
      </w:r>
      <w:r w:rsidR="001B0822" w:rsidRPr="0045636E">
        <w:rPr>
          <w:rFonts w:ascii="Times New Roman" w:hAnsi="Times New Roman" w:cs="Times New Roman"/>
          <w:color w:val="000000" w:themeColor="text1"/>
          <w:sz w:val="24"/>
          <w:szCs w:val="24"/>
        </w:rPr>
        <w:t>396.9 µ</w:t>
      </w:r>
      <w:r w:rsidR="00A425AA" w:rsidRPr="0045636E">
        <w:rPr>
          <w:rFonts w:ascii="Times New Roman" w:hAnsi="Times New Roman" w:cs="Times New Roman"/>
          <w:color w:val="000000" w:themeColor="text1"/>
          <w:sz w:val="24"/>
          <w:szCs w:val="24"/>
        </w:rPr>
        <w:t>A/cm</w:t>
      </w:r>
      <w:r w:rsidR="00A425AA" w:rsidRPr="0045636E">
        <w:rPr>
          <w:rFonts w:ascii="Times New Roman" w:hAnsi="Times New Roman" w:cs="Times New Roman"/>
          <w:color w:val="000000" w:themeColor="text1"/>
          <w:sz w:val="24"/>
          <w:szCs w:val="24"/>
          <w:vertAlign w:val="superscript"/>
        </w:rPr>
        <w:t>2</w:t>
      </w:r>
      <w:r w:rsidR="00A425AA" w:rsidRPr="0045636E">
        <w:rPr>
          <w:rFonts w:ascii="Times New Roman" w:hAnsi="Times New Roman" w:cs="Times New Roman"/>
          <w:color w:val="000000" w:themeColor="text1"/>
          <w:sz w:val="24"/>
          <w:szCs w:val="24"/>
        </w:rPr>
        <w:t xml:space="preserve">, respectively. The device with the 3 </w:t>
      </w:r>
      <w:r w:rsidR="004F56A5" w:rsidRPr="0045636E">
        <w:rPr>
          <w:rFonts w:ascii="Times New Roman" w:hAnsi="Times New Roman" w:cs="Times New Roman"/>
          <w:color w:val="000000" w:themeColor="text1"/>
          <w:sz w:val="24"/>
          <w:szCs w:val="24"/>
        </w:rPr>
        <w:t>cycles-</w:t>
      </w:r>
      <w:r w:rsidR="00E95B96" w:rsidRPr="0045636E">
        <w:rPr>
          <w:rFonts w:ascii="Times New Roman" w:hAnsi="Times New Roman" w:cs="Times New Roman"/>
          <w:color w:val="000000" w:themeColor="text1"/>
          <w:sz w:val="24"/>
          <w:szCs w:val="24"/>
        </w:rPr>
        <w:t>QD</w:t>
      </w:r>
      <w:r w:rsidR="00A425AA" w:rsidRPr="0045636E">
        <w:rPr>
          <w:rFonts w:ascii="Times New Roman" w:hAnsi="Times New Roman" w:cs="Times New Roman"/>
          <w:color w:val="000000" w:themeColor="text1"/>
          <w:sz w:val="24"/>
          <w:szCs w:val="24"/>
        </w:rPr>
        <w:t xml:space="preserve"> film </w:t>
      </w:r>
      <w:r w:rsidR="000075A0" w:rsidRPr="0045636E">
        <w:rPr>
          <w:rFonts w:ascii="Times New Roman" w:hAnsi="Times New Roman" w:cs="Times New Roman"/>
          <w:color w:val="000000" w:themeColor="text1"/>
          <w:sz w:val="24"/>
          <w:szCs w:val="24"/>
        </w:rPr>
        <w:t xml:space="preserve">shows </w:t>
      </w:r>
      <w:r w:rsidR="00A425AA" w:rsidRPr="0045636E">
        <w:rPr>
          <w:rFonts w:ascii="Times New Roman" w:hAnsi="Times New Roman" w:cs="Times New Roman"/>
          <w:color w:val="000000" w:themeColor="text1"/>
          <w:sz w:val="24"/>
          <w:szCs w:val="24"/>
        </w:rPr>
        <w:t xml:space="preserve">the highest </w:t>
      </w:r>
      <w:r w:rsidR="001E539E" w:rsidRPr="0045636E">
        <w:rPr>
          <w:rFonts w:ascii="Times New Roman" w:hAnsi="Times New Roman" w:cs="Times New Roman"/>
          <w:color w:val="000000" w:themeColor="text1"/>
          <w:sz w:val="24"/>
          <w:szCs w:val="24"/>
        </w:rPr>
        <w:t xml:space="preserve">short circuit density of 571.4 </w:t>
      </w:r>
      <w:r w:rsidR="001B0822" w:rsidRPr="0045636E">
        <w:rPr>
          <w:rFonts w:ascii="Times New Roman" w:hAnsi="Times New Roman" w:cs="Times New Roman"/>
          <w:color w:val="000000" w:themeColor="text1"/>
          <w:sz w:val="24"/>
          <w:szCs w:val="24"/>
        </w:rPr>
        <w:t>µ</w:t>
      </w:r>
      <w:r w:rsidR="001E539E" w:rsidRPr="0045636E">
        <w:rPr>
          <w:rFonts w:ascii="Times New Roman" w:hAnsi="Times New Roman" w:cs="Times New Roman"/>
          <w:color w:val="000000" w:themeColor="text1"/>
          <w:sz w:val="24"/>
          <w:szCs w:val="24"/>
        </w:rPr>
        <w:t>A/cm</w:t>
      </w:r>
      <w:r w:rsidR="001E539E" w:rsidRPr="0045636E">
        <w:rPr>
          <w:rFonts w:ascii="Times New Roman" w:hAnsi="Times New Roman" w:cs="Times New Roman"/>
          <w:color w:val="000000" w:themeColor="text1"/>
          <w:sz w:val="24"/>
          <w:szCs w:val="24"/>
          <w:vertAlign w:val="superscript"/>
        </w:rPr>
        <w:t>2</w:t>
      </w:r>
      <w:r w:rsidR="001E539E" w:rsidRPr="0045636E">
        <w:rPr>
          <w:rFonts w:ascii="Times New Roman" w:hAnsi="Times New Roman" w:cs="Times New Roman"/>
          <w:color w:val="000000" w:themeColor="text1"/>
          <w:sz w:val="24"/>
          <w:szCs w:val="24"/>
        </w:rPr>
        <w:t xml:space="preserve">. </w:t>
      </w:r>
      <w:r w:rsidR="000075A0" w:rsidRPr="0045636E">
        <w:rPr>
          <w:rFonts w:ascii="Times New Roman" w:hAnsi="Times New Roman" w:cs="Times New Roman"/>
          <w:color w:val="000000" w:themeColor="text1"/>
          <w:sz w:val="24"/>
          <w:szCs w:val="24"/>
        </w:rPr>
        <w:t>W</w:t>
      </w:r>
      <w:r w:rsidR="001E539E" w:rsidRPr="0045636E">
        <w:rPr>
          <w:rFonts w:ascii="Times New Roman" w:hAnsi="Times New Roman" w:cs="Times New Roman"/>
          <w:color w:val="000000" w:themeColor="text1"/>
          <w:sz w:val="24"/>
          <w:szCs w:val="24"/>
        </w:rPr>
        <w:t xml:space="preserve">ith the further increase in </w:t>
      </w:r>
      <w:r w:rsidR="000075A0" w:rsidRPr="0045636E">
        <w:rPr>
          <w:rFonts w:ascii="Times New Roman" w:hAnsi="Times New Roman" w:cs="Times New Roman"/>
          <w:color w:val="000000" w:themeColor="text1"/>
          <w:sz w:val="24"/>
          <w:szCs w:val="24"/>
        </w:rPr>
        <w:t>QD</w:t>
      </w:r>
      <w:r w:rsidR="001E539E" w:rsidRPr="0045636E">
        <w:rPr>
          <w:rFonts w:ascii="Times New Roman" w:hAnsi="Times New Roman" w:cs="Times New Roman"/>
          <w:color w:val="000000" w:themeColor="text1"/>
          <w:sz w:val="24"/>
          <w:szCs w:val="24"/>
        </w:rPr>
        <w:t xml:space="preserve"> </w:t>
      </w:r>
      <w:r w:rsidR="00167FA9" w:rsidRPr="0045636E">
        <w:rPr>
          <w:rFonts w:ascii="Times New Roman" w:hAnsi="Times New Roman" w:cs="Times New Roman"/>
          <w:color w:val="000000" w:themeColor="text1"/>
          <w:sz w:val="24"/>
          <w:szCs w:val="24"/>
        </w:rPr>
        <w:t>drop-casting cycles</w:t>
      </w:r>
      <w:r w:rsidR="001E539E" w:rsidRPr="0045636E">
        <w:rPr>
          <w:rFonts w:ascii="Times New Roman" w:hAnsi="Times New Roman" w:cs="Times New Roman"/>
          <w:color w:val="000000" w:themeColor="text1"/>
          <w:sz w:val="24"/>
          <w:szCs w:val="24"/>
        </w:rPr>
        <w:t xml:space="preserve">, the short circuit density </w:t>
      </w:r>
      <w:r w:rsidR="000075A0" w:rsidRPr="0045636E">
        <w:rPr>
          <w:rFonts w:ascii="Times New Roman" w:hAnsi="Times New Roman" w:cs="Times New Roman"/>
          <w:color w:val="000000" w:themeColor="text1"/>
          <w:sz w:val="24"/>
          <w:szCs w:val="24"/>
        </w:rPr>
        <w:t>began to fall</w:t>
      </w:r>
      <w:r w:rsidR="001E539E" w:rsidRPr="0045636E">
        <w:rPr>
          <w:rFonts w:ascii="Times New Roman" w:hAnsi="Times New Roman" w:cs="Times New Roman"/>
          <w:color w:val="000000" w:themeColor="text1"/>
          <w:sz w:val="24"/>
          <w:szCs w:val="24"/>
        </w:rPr>
        <w:t>. Th</w:t>
      </w:r>
      <w:r w:rsidR="00190C8A" w:rsidRPr="0045636E">
        <w:rPr>
          <w:rFonts w:ascii="Times New Roman" w:hAnsi="Times New Roman" w:cs="Times New Roman"/>
          <w:color w:val="000000" w:themeColor="text1"/>
          <w:sz w:val="24"/>
          <w:szCs w:val="24"/>
        </w:rPr>
        <w:t>at for the</w:t>
      </w:r>
      <w:r w:rsidR="001E539E" w:rsidRPr="0045636E">
        <w:rPr>
          <w:rFonts w:ascii="Times New Roman" w:hAnsi="Times New Roman" w:cs="Times New Roman"/>
          <w:color w:val="000000" w:themeColor="text1"/>
          <w:sz w:val="24"/>
          <w:szCs w:val="24"/>
        </w:rPr>
        <w:t xml:space="preserve"> 4</w:t>
      </w:r>
      <w:r w:rsidR="000075A0" w:rsidRPr="0045636E">
        <w:rPr>
          <w:rFonts w:ascii="Times New Roman" w:hAnsi="Times New Roman" w:cs="Times New Roman"/>
          <w:color w:val="000000" w:themeColor="text1"/>
          <w:sz w:val="24"/>
          <w:szCs w:val="24"/>
        </w:rPr>
        <w:t>-</w:t>
      </w:r>
      <w:r w:rsidR="001E539E" w:rsidRPr="0045636E">
        <w:rPr>
          <w:rFonts w:ascii="Times New Roman" w:hAnsi="Times New Roman" w:cs="Times New Roman"/>
          <w:color w:val="000000" w:themeColor="text1"/>
          <w:sz w:val="24"/>
          <w:szCs w:val="24"/>
        </w:rPr>
        <w:t xml:space="preserve"> and 5</w:t>
      </w:r>
      <w:r w:rsidR="000075A0" w:rsidRPr="0045636E">
        <w:rPr>
          <w:rFonts w:ascii="Times New Roman" w:hAnsi="Times New Roman" w:cs="Times New Roman"/>
          <w:color w:val="000000" w:themeColor="text1"/>
          <w:sz w:val="24"/>
          <w:szCs w:val="24"/>
        </w:rPr>
        <w:t>-</w:t>
      </w:r>
      <w:r w:rsidR="001E539E" w:rsidRPr="0045636E">
        <w:rPr>
          <w:rFonts w:ascii="Times New Roman" w:hAnsi="Times New Roman" w:cs="Times New Roman"/>
          <w:color w:val="000000" w:themeColor="text1"/>
          <w:sz w:val="24"/>
          <w:szCs w:val="24"/>
        </w:rPr>
        <w:t xml:space="preserve"> </w:t>
      </w:r>
      <w:r w:rsidR="004F56A5" w:rsidRPr="0045636E">
        <w:rPr>
          <w:rFonts w:ascii="Times New Roman" w:hAnsi="Times New Roman" w:cs="Times New Roman"/>
          <w:color w:val="000000" w:themeColor="text1"/>
          <w:sz w:val="24"/>
          <w:szCs w:val="24"/>
        </w:rPr>
        <w:t xml:space="preserve">cycle </w:t>
      </w:r>
      <w:r w:rsidR="00CA727E" w:rsidRPr="0045636E">
        <w:rPr>
          <w:rFonts w:ascii="Times New Roman" w:hAnsi="Times New Roman" w:cs="Times New Roman"/>
          <w:color w:val="000000" w:themeColor="text1"/>
          <w:sz w:val="24"/>
          <w:szCs w:val="24"/>
        </w:rPr>
        <w:t>QD</w:t>
      </w:r>
      <w:r w:rsidR="001E539E" w:rsidRPr="0045636E">
        <w:rPr>
          <w:rFonts w:ascii="Times New Roman" w:hAnsi="Times New Roman" w:cs="Times New Roman"/>
          <w:color w:val="000000" w:themeColor="text1"/>
          <w:sz w:val="24"/>
          <w:szCs w:val="24"/>
        </w:rPr>
        <w:t xml:space="preserve"> film</w:t>
      </w:r>
      <w:r w:rsidR="000075A0" w:rsidRPr="0045636E">
        <w:rPr>
          <w:rFonts w:ascii="Times New Roman" w:hAnsi="Times New Roman" w:cs="Times New Roman"/>
          <w:color w:val="000000" w:themeColor="text1"/>
          <w:sz w:val="24"/>
          <w:szCs w:val="24"/>
        </w:rPr>
        <w:t>s</w:t>
      </w:r>
      <w:r w:rsidR="001E539E" w:rsidRPr="0045636E">
        <w:rPr>
          <w:rFonts w:ascii="Times New Roman" w:hAnsi="Times New Roman" w:cs="Times New Roman"/>
          <w:color w:val="000000" w:themeColor="text1"/>
          <w:sz w:val="24"/>
          <w:szCs w:val="24"/>
        </w:rPr>
        <w:t xml:space="preserve"> </w:t>
      </w:r>
      <w:r w:rsidR="00190C8A" w:rsidRPr="0045636E">
        <w:rPr>
          <w:rFonts w:ascii="Times New Roman" w:hAnsi="Times New Roman" w:cs="Times New Roman"/>
          <w:color w:val="000000" w:themeColor="text1"/>
          <w:sz w:val="24"/>
          <w:szCs w:val="24"/>
        </w:rPr>
        <w:t>is</w:t>
      </w:r>
      <w:r w:rsidR="001E539E" w:rsidRPr="0045636E">
        <w:rPr>
          <w:rFonts w:ascii="Times New Roman" w:hAnsi="Times New Roman" w:cs="Times New Roman"/>
          <w:color w:val="000000" w:themeColor="text1"/>
          <w:sz w:val="24"/>
          <w:szCs w:val="24"/>
        </w:rPr>
        <w:t xml:space="preserve"> </w:t>
      </w:r>
      <w:r w:rsidR="001B0822" w:rsidRPr="0045636E">
        <w:rPr>
          <w:rFonts w:ascii="Times New Roman" w:hAnsi="Times New Roman" w:cs="Times New Roman"/>
          <w:color w:val="000000" w:themeColor="text1"/>
          <w:sz w:val="24"/>
          <w:szCs w:val="24"/>
        </w:rPr>
        <w:t>550.4 µ</w:t>
      </w:r>
      <w:r w:rsidR="001E539E" w:rsidRPr="0045636E">
        <w:rPr>
          <w:rFonts w:ascii="Times New Roman" w:hAnsi="Times New Roman" w:cs="Times New Roman"/>
          <w:color w:val="000000" w:themeColor="text1"/>
          <w:sz w:val="24"/>
          <w:szCs w:val="24"/>
        </w:rPr>
        <w:t>A/cm</w:t>
      </w:r>
      <w:r w:rsidR="001E539E" w:rsidRPr="0045636E">
        <w:rPr>
          <w:rFonts w:ascii="Times New Roman" w:hAnsi="Times New Roman" w:cs="Times New Roman"/>
          <w:color w:val="000000" w:themeColor="text1"/>
          <w:sz w:val="24"/>
          <w:szCs w:val="24"/>
          <w:vertAlign w:val="superscript"/>
        </w:rPr>
        <w:t>2</w:t>
      </w:r>
      <w:r w:rsidR="001E539E" w:rsidRPr="0045636E">
        <w:rPr>
          <w:rFonts w:ascii="Times New Roman" w:hAnsi="Times New Roman" w:cs="Times New Roman"/>
          <w:color w:val="000000" w:themeColor="text1"/>
          <w:sz w:val="24"/>
          <w:szCs w:val="24"/>
        </w:rPr>
        <w:t xml:space="preserve"> and 359.2 </w:t>
      </w:r>
      <w:r w:rsidR="001B0822" w:rsidRPr="0045636E">
        <w:rPr>
          <w:rFonts w:ascii="Times New Roman" w:hAnsi="Times New Roman" w:cs="Times New Roman"/>
          <w:color w:val="000000" w:themeColor="text1"/>
          <w:sz w:val="24"/>
          <w:szCs w:val="24"/>
        </w:rPr>
        <w:t>µ</w:t>
      </w:r>
      <w:r w:rsidR="001E539E" w:rsidRPr="0045636E">
        <w:rPr>
          <w:rFonts w:ascii="Times New Roman" w:hAnsi="Times New Roman" w:cs="Times New Roman"/>
          <w:color w:val="000000" w:themeColor="text1"/>
          <w:sz w:val="24"/>
          <w:szCs w:val="24"/>
        </w:rPr>
        <w:t>A/cm</w:t>
      </w:r>
      <w:r w:rsidR="001E539E" w:rsidRPr="0045636E">
        <w:rPr>
          <w:rFonts w:ascii="Times New Roman" w:hAnsi="Times New Roman" w:cs="Times New Roman"/>
          <w:color w:val="000000" w:themeColor="text1"/>
          <w:sz w:val="24"/>
          <w:szCs w:val="24"/>
          <w:vertAlign w:val="superscript"/>
        </w:rPr>
        <w:t>2</w:t>
      </w:r>
      <w:r w:rsidR="001E539E" w:rsidRPr="0045636E">
        <w:rPr>
          <w:rFonts w:ascii="Times New Roman" w:hAnsi="Times New Roman" w:cs="Times New Roman"/>
          <w:color w:val="000000" w:themeColor="text1"/>
          <w:sz w:val="24"/>
          <w:szCs w:val="24"/>
        </w:rPr>
        <w:t xml:space="preserve">. Thus, the I-V characteristics confirm the </w:t>
      </w:r>
      <w:r w:rsidR="001160EC" w:rsidRPr="0045636E">
        <w:rPr>
          <w:rFonts w:ascii="Times New Roman" w:hAnsi="Times New Roman" w:cs="Times New Roman"/>
          <w:color w:val="000000" w:themeColor="text1"/>
          <w:sz w:val="24"/>
          <w:szCs w:val="24"/>
        </w:rPr>
        <w:t>enhanced</w:t>
      </w:r>
      <w:r w:rsidR="001E539E" w:rsidRPr="0045636E">
        <w:rPr>
          <w:rFonts w:ascii="Times New Roman" w:hAnsi="Times New Roman" w:cs="Times New Roman"/>
          <w:color w:val="000000" w:themeColor="text1"/>
          <w:sz w:val="24"/>
          <w:szCs w:val="24"/>
        </w:rPr>
        <w:t xml:space="preserve"> </w:t>
      </w:r>
      <w:r w:rsidR="0059328B" w:rsidRPr="0045636E">
        <w:rPr>
          <w:rFonts w:ascii="Times New Roman" w:hAnsi="Times New Roman" w:cs="Times New Roman"/>
          <w:color w:val="000000" w:themeColor="text1"/>
          <w:sz w:val="24"/>
          <w:szCs w:val="24"/>
        </w:rPr>
        <w:t>Si</w:t>
      </w:r>
      <w:r w:rsidR="001E539E" w:rsidRPr="0045636E">
        <w:rPr>
          <w:rFonts w:ascii="Times New Roman" w:hAnsi="Times New Roman" w:cs="Times New Roman"/>
          <w:color w:val="000000" w:themeColor="text1"/>
          <w:sz w:val="24"/>
          <w:szCs w:val="24"/>
        </w:rPr>
        <w:t xml:space="preserve"> photodetector response </w:t>
      </w:r>
      <w:r w:rsidR="001160EC" w:rsidRPr="0045636E">
        <w:rPr>
          <w:rFonts w:ascii="Times New Roman" w:hAnsi="Times New Roman" w:cs="Times New Roman"/>
          <w:color w:val="000000" w:themeColor="text1"/>
          <w:sz w:val="24"/>
          <w:szCs w:val="24"/>
        </w:rPr>
        <w:t xml:space="preserve">after </w:t>
      </w:r>
      <w:r w:rsidR="001E539E" w:rsidRPr="0045636E">
        <w:rPr>
          <w:rFonts w:ascii="Times New Roman" w:hAnsi="Times New Roman" w:cs="Times New Roman"/>
          <w:color w:val="000000" w:themeColor="text1"/>
          <w:sz w:val="24"/>
          <w:szCs w:val="24"/>
        </w:rPr>
        <w:t>sensiti</w:t>
      </w:r>
      <w:r w:rsidR="0042294B" w:rsidRPr="0045636E">
        <w:rPr>
          <w:rFonts w:ascii="Times New Roman" w:hAnsi="Times New Roman" w:cs="Times New Roman"/>
          <w:color w:val="000000" w:themeColor="text1"/>
          <w:sz w:val="24"/>
          <w:szCs w:val="24"/>
        </w:rPr>
        <w:t>z</w:t>
      </w:r>
      <w:r w:rsidR="001E539E" w:rsidRPr="0045636E">
        <w:rPr>
          <w:rFonts w:ascii="Times New Roman" w:hAnsi="Times New Roman" w:cs="Times New Roman"/>
          <w:color w:val="000000" w:themeColor="text1"/>
          <w:sz w:val="24"/>
          <w:szCs w:val="24"/>
        </w:rPr>
        <w:t xml:space="preserve">ation with CdZnS/ZnS core-shell </w:t>
      </w:r>
      <w:r w:rsidR="00E95B96" w:rsidRPr="0045636E">
        <w:rPr>
          <w:rFonts w:ascii="Times New Roman" w:hAnsi="Times New Roman" w:cs="Times New Roman"/>
          <w:color w:val="000000" w:themeColor="text1"/>
          <w:sz w:val="24"/>
          <w:szCs w:val="24"/>
        </w:rPr>
        <w:t>QDs</w:t>
      </w:r>
      <w:r w:rsidR="001E539E" w:rsidRPr="0045636E">
        <w:rPr>
          <w:rFonts w:ascii="Times New Roman" w:hAnsi="Times New Roman" w:cs="Times New Roman"/>
          <w:color w:val="000000" w:themeColor="text1"/>
          <w:sz w:val="24"/>
          <w:szCs w:val="24"/>
        </w:rPr>
        <w:t>.</w:t>
      </w:r>
      <w:r w:rsidR="00981BB9" w:rsidRPr="0045636E">
        <w:rPr>
          <w:rFonts w:ascii="Times New Roman" w:hAnsi="Times New Roman" w:cs="Times New Roman"/>
          <w:color w:val="000000" w:themeColor="text1"/>
          <w:sz w:val="24"/>
          <w:szCs w:val="24"/>
        </w:rPr>
        <w:t xml:space="preserve"> </w:t>
      </w:r>
      <w:r w:rsidR="0090284B" w:rsidRPr="0045636E">
        <w:rPr>
          <w:rFonts w:ascii="Times New Roman" w:hAnsi="Times New Roman" w:cs="Times New Roman"/>
          <w:color w:val="000000" w:themeColor="text1"/>
          <w:sz w:val="24"/>
          <w:szCs w:val="24"/>
        </w:rPr>
        <w:t>T</w:t>
      </w:r>
      <w:r w:rsidR="00981BB9" w:rsidRPr="0045636E">
        <w:rPr>
          <w:rFonts w:ascii="Times New Roman" w:hAnsi="Times New Roman" w:cs="Times New Roman"/>
          <w:color w:val="000000" w:themeColor="text1"/>
          <w:sz w:val="24"/>
          <w:szCs w:val="24"/>
        </w:rPr>
        <w:t xml:space="preserve">o examine </w:t>
      </w:r>
      <w:r w:rsidR="000075A0" w:rsidRPr="0045636E">
        <w:rPr>
          <w:rFonts w:ascii="Times New Roman" w:hAnsi="Times New Roman" w:cs="Times New Roman"/>
          <w:color w:val="000000" w:themeColor="text1"/>
          <w:sz w:val="24"/>
          <w:szCs w:val="24"/>
        </w:rPr>
        <w:t>wavelength-</w:t>
      </w:r>
      <w:r w:rsidR="00981BB9" w:rsidRPr="0045636E">
        <w:rPr>
          <w:rFonts w:ascii="Times New Roman" w:hAnsi="Times New Roman" w:cs="Times New Roman"/>
          <w:color w:val="000000" w:themeColor="text1"/>
          <w:sz w:val="24"/>
          <w:szCs w:val="24"/>
        </w:rPr>
        <w:t>dependent enhancement in response,</w:t>
      </w:r>
      <w:r w:rsidR="000075A0" w:rsidRPr="0045636E">
        <w:rPr>
          <w:rFonts w:ascii="Times New Roman" w:hAnsi="Times New Roman" w:cs="Times New Roman"/>
          <w:color w:val="000000" w:themeColor="text1"/>
          <w:sz w:val="24"/>
          <w:szCs w:val="24"/>
        </w:rPr>
        <w:t xml:space="preserve"> we measured the</w:t>
      </w:r>
      <w:r w:rsidR="00981BB9" w:rsidRPr="0045636E">
        <w:rPr>
          <w:rFonts w:ascii="Times New Roman" w:hAnsi="Times New Roman" w:cs="Times New Roman"/>
          <w:color w:val="000000" w:themeColor="text1"/>
          <w:sz w:val="24"/>
          <w:szCs w:val="24"/>
        </w:rPr>
        <w:t xml:space="preserve"> spectral responsivity and</w:t>
      </w:r>
      <w:r w:rsidR="00D20EC3" w:rsidRPr="0045636E">
        <w:rPr>
          <w:rFonts w:ascii="Times New Roman" w:hAnsi="Times New Roman" w:cs="Times New Roman"/>
          <w:color w:val="000000" w:themeColor="text1"/>
          <w:sz w:val="24"/>
          <w:szCs w:val="24"/>
        </w:rPr>
        <w:t xml:space="preserve"> EQE</w:t>
      </w:r>
      <w:r w:rsidR="00981BB9" w:rsidRPr="0045636E">
        <w:rPr>
          <w:rFonts w:ascii="Times New Roman" w:hAnsi="Times New Roman" w:cs="Times New Roman"/>
          <w:color w:val="000000" w:themeColor="text1"/>
          <w:sz w:val="24"/>
          <w:szCs w:val="24"/>
        </w:rPr>
        <w:t xml:space="preserve"> </w:t>
      </w:r>
      <w:r w:rsidR="00BD1777" w:rsidRPr="0045636E">
        <w:rPr>
          <w:rFonts w:ascii="Times New Roman" w:hAnsi="Times New Roman" w:cs="Times New Roman"/>
          <w:color w:val="000000" w:themeColor="text1"/>
          <w:sz w:val="24"/>
          <w:szCs w:val="24"/>
        </w:rPr>
        <w:t>of</w:t>
      </w:r>
      <w:r w:rsidR="000075A0" w:rsidRPr="0045636E">
        <w:rPr>
          <w:rFonts w:ascii="Times New Roman" w:hAnsi="Times New Roman" w:cs="Times New Roman"/>
          <w:color w:val="000000" w:themeColor="text1"/>
          <w:sz w:val="24"/>
          <w:szCs w:val="24"/>
        </w:rPr>
        <w:t xml:space="preserve"> the</w:t>
      </w:r>
      <w:r w:rsidR="00BD1777" w:rsidRPr="0045636E">
        <w:rPr>
          <w:rFonts w:ascii="Times New Roman" w:hAnsi="Times New Roman" w:cs="Times New Roman"/>
          <w:color w:val="000000" w:themeColor="text1"/>
          <w:sz w:val="24"/>
          <w:szCs w:val="24"/>
        </w:rPr>
        <w:t xml:space="preserve"> detector</w:t>
      </w:r>
      <w:r w:rsidR="002714E0" w:rsidRPr="0045636E">
        <w:rPr>
          <w:rFonts w:ascii="Times New Roman" w:hAnsi="Times New Roman" w:cs="Times New Roman"/>
          <w:color w:val="000000" w:themeColor="text1"/>
          <w:sz w:val="24"/>
          <w:szCs w:val="24"/>
        </w:rPr>
        <w:t xml:space="preserve">s </w:t>
      </w:r>
      <w:r w:rsidR="000075A0" w:rsidRPr="0045636E">
        <w:rPr>
          <w:rFonts w:ascii="Times New Roman" w:hAnsi="Times New Roman" w:cs="Times New Roman"/>
          <w:color w:val="000000" w:themeColor="text1"/>
          <w:sz w:val="24"/>
          <w:szCs w:val="24"/>
        </w:rPr>
        <w:t xml:space="preserve">from </w:t>
      </w:r>
      <w:r w:rsidR="008629E1" w:rsidRPr="0045636E">
        <w:rPr>
          <w:rFonts w:ascii="Times New Roman" w:hAnsi="Times New Roman" w:cs="Times New Roman"/>
          <w:color w:val="000000" w:themeColor="text1"/>
          <w:sz w:val="24"/>
          <w:szCs w:val="24"/>
        </w:rPr>
        <w:t>30</w:t>
      </w:r>
      <w:r w:rsidR="00BD1777" w:rsidRPr="0045636E">
        <w:rPr>
          <w:rFonts w:ascii="Times New Roman" w:hAnsi="Times New Roman" w:cs="Times New Roman"/>
          <w:color w:val="000000" w:themeColor="text1"/>
          <w:sz w:val="24"/>
          <w:szCs w:val="24"/>
        </w:rPr>
        <w:t>0</w:t>
      </w:r>
      <w:r w:rsidR="000075A0" w:rsidRPr="0045636E">
        <w:rPr>
          <w:rFonts w:ascii="Times New Roman" w:hAnsi="Times New Roman" w:cs="Times New Roman"/>
          <w:color w:val="000000" w:themeColor="text1"/>
          <w:sz w:val="24"/>
          <w:szCs w:val="24"/>
        </w:rPr>
        <w:t xml:space="preserve"> </w:t>
      </w:r>
      <w:r w:rsidR="00BD1777" w:rsidRPr="0045636E">
        <w:rPr>
          <w:rFonts w:ascii="Times New Roman" w:hAnsi="Times New Roman" w:cs="Times New Roman"/>
          <w:color w:val="000000" w:themeColor="text1"/>
          <w:sz w:val="24"/>
          <w:szCs w:val="24"/>
        </w:rPr>
        <w:t>-</w:t>
      </w:r>
      <w:r w:rsidR="000075A0" w:rsidRPr="0045636E">
        <w:rPr>
          <w:rFonts w:ascii="Times New Roman" w:hAnsi="Times New Roman" w:cs="Times New Roman"/>
          <w:color w:val="000000" w:themeColor="text1"/>
          <w:sz w:val="24"/>
          <w:szCs w:val="24"/>
        </w:rPr>
        <w:t xml:space="preserve"> </w:t>
      </w:r>
      <w:r w:rsidR="00BD1777" w:rsidRPr="0045636E">
        <w:rPr>
          <w:rFonts w:ascii="Times New Roman" w:hAnsi="Times New Roman" w:cs="Times New Roman"/>
          <w:color w:val="000000" w:themeColor="text1"/>
          <w:sz w:val="24"/>
          <w:szCs w:val="24"/>
        </w:rPr>
        <w:t>1000 nm</w:t>
      </w:r>
      <w:r w:rsidR="002714E0" w:rsidRPr="0045636E">
        <w:rPr>
          <w:rFonts w:ascii="Times New Roman" w:hAnsi="Times New Roman" w:cs="Times New Roman"/>
          <w:color w:val="000000" w:themeColor="text1"/>
          <w:sz w:val="24"/>
          <w:szCs w:val="24"/>
        </w:rPr>
        <w:t xml:space="preserve">. </w:t>
      </w:r>
      <w:r w:rsidR="00622B25" w:rsidRPr="0045636E">
        <w:rPr>
          <w:rFonts w:ascii="Times New Roman" w:hAnsi="Times New Roman" w:cs="Times New Roman"/>
          <w:color w:val="000000" w:themeColor="text1"/>
          <w:sz w:val="24"/>
          <w:szCs w:val="24"/>
        </w:rPr>
        <w:t>The pristine device shows low spectral responsivity in the range of 100 mA/W,</w:t>
      </w:r>
      <w:r w:rsidR="001160EC" w:rsidRPr="0045636E">
        <w:rPr>
          <w:rFonts w:ascii="Times New Roman" w:hAnsi="Times New Roman" w:cs="Times New Roman"/>
          <w:color w:val="000000" w:themeColor="text1"/>
          <w:sz w:val="24"/>
          <w:szCs w:val="24"/>
        </w:rPr>
        <w:t xml:space="preserve"> but</w:t>
      </w:r>
      <w:r w:rsidR="00622B25" w:rsidRPr="0045636E">
        <w:rPr>
          <w:rFonts w:ascii="Times New Roman" w:hAnsi="Times New Roman" w:cs="Times New Roman"/>
          <w:color w:val="000000" w:themeColor="text1"/>
          <w:sz w:val="24"/>
          <w:szCs w:val="24"/>
        </w:rPr>
        <w:t xml:space="preserve"> the</w:t>
      </w:r>
      <w:r w:rsidR="00FC0E83" w:rsidRPr="0045636E">
        <w:rPr>
          <w:rFonts w:ascii="Times New Roman" w:hAnsi="Times New Roman" w:cs="Times New Roman"/>
          <w:color w:val="000000" w:themeColor="text1"/>
          <w:sz w:val="24"/>
          <w:szCs w:val="24"/>
        </w:rPr>
        <w:t xml:space="preserve"> </w:t>
      </w:r>
      <w:r w:rsidR="000075A0" w:rsidRPr="0045636E">
        <w:rPr>
          <w:rFonts w:ascii="Times New Roman" w:hAnsi="Times New Roman" w:cs="Times New Roman"/>
          <w:color w:val="000000" w:themeColor="text1"/>
          <w:sz w:val="24"/>
          <w:szCs w:val="24"/>
        </w:rPr>
        <w:t>QD-</w:t>
      </w:r>
      <w:r w:rsidR="00622B25" w:rsidRPr="0045636E">
        <w:rPr>
          <w:rFonts w:ascii="Times New Roman" w:hAnsi="Times New Roman" w:cs="Times New Roman"/>
          <w:color w:val="000000" w:themeColor="text1"/>
          <w:sz w:val="24"/>
          <w:szCs w:val="24"/>
        </w:rPr>
        <w:t xml:space="preserve">sensitized devices show </w:t>
      </w:r>
      <w:r w:rsidR="001160EC" w:rsidRPr="0045636E">
        <w:rPr>
          <w:rFonts w:ascii="Times New Roman" w:hAnsi="Times New Roman" w:cs="Times New Roman"/>
          <w:color w:val="000000" w:themeColor="text1"/>
          <w:sz w:val="24"/>
          <w:szCs w:val="24"/>
        </w:rPr>
        <w:t>greatly</w:t>
      </w:r>
      <w:r w:rsidR="000075A0" w:rsidRPr="0045636E">
        <w:rPr>
          <w:rFonts w:ascii="Times New Roman" w:hAnsi="Times New Roman" w:cs="Times New Roman"/>
          <w:color w:val="000000" w:themeColor="text1"/>
          <w:sz w:val="24"/>
          <w:szCs w:val="24"/>
        </w:rPr>
        <w:t xml:space="preserve"> </w:t>
      </w:r>
      <w:r w:rsidR="00622B25" w:rsidRPr="0045636E">
        <w:rPr>
          <w:rFonts w:ascii="Times New Roman" w:hAnsi="Times New Roman" w:cs="Times New Roman"/>
          <w:color w:val="000000" w:themeColor="text1"/>
          <w:sz w:val="24"/>
          <w:szCs w:val="24"/>
        </w:rPr>
        <w:t>increased spectral responsivity</w:t>
      </w:r>
      <w:r w:rsidR="00FC0E83" w:rsidRPr="0045636E">
        <w:rPr>
          <w:rFonts w:ascii="Times New Roman" w:hAnsi="Times New Roman" w:cs="Times New Roman"/>
          <w:color w:val="000000" w:themeColor="text1"/>
          <w:sz w:val="24"/>
          <w:szCs w:val="24"/>
        </w:rPr>
        <w:t xml:space="preserve"> (</w:t>
      </w:r>
      <w:r w:rsidR="00FC0E83" w:rsidRPr="0045636E">
        <w:rPr>
          <w:rFonts w:ascii="Times New Roman" w:hAnsi="Times New Roman" w:cs="Times New Roman"/>
          <w:b/>
          <w:color w:val="000000" w:themeColor="text1"/>
          <w:sz w:val="24"/>
          <w:szCs w:val="24"/>
        </w:rPr>
        <w:t>Figure 3b</w:t>
      </w:r>
      <w:r w:rsidR="00FC0E83" w:rsidRPr="0045636E">
        <w:rPr>
          <w:rFonts w:ascii="Times New Roman" w:hAnsi="Times New Roman" w:cs="Times New Roman"/>
          <w:color w:val="000000" w:themeColor="text1"/>
          <w:sz w:val="24"/>
          <w:szCs w:val="24"/>
        </w:rPr>
        <w:t>)</w:t>
      </w:r>
      <w:r w:rsidR="00622B25" w:rsidRPr="0045636E">
        <w:rPr>
          <w:rFonts w:ascii="Times New Roman" w:hAnsi="Times New Roman" w:cs="Times New Roman"/>
          <w:color w:val="000000" w:themeColor="text1"/>
          <w:sz w:val="24"/>
          <w:szCs w:val="24"/>
        </w:rPr>
        <w:t>. Peak spectral res</w:t>
      </w:r>
      <w:r w:rsidR="008629E1" w:rsidRPr="0045636E">
        <w:rPr>
          <w:rFonts w:ascii="Times New Roman" w:hAnsi="Times New Roman" w:cs="Times New Roman"/>
          <w:color w:val="000000" w:themeColor="text1"/>
          <w:sz w:val="24"/>
          <w:szCs w:val="24"/>
        </w:rPr>
        <w:t>ponsivities of 110 mAW</w:t>
      </w:r>
      <w:r w:rsidR="000075A0" w:rsidRPr="0045636E">
        <w:rPr>
          <w:rFonts w:ascii="Times New Roman" w:hAnsi="Times New Roman" w:cs="Times New Roman"/>
          <w:color w:val="000000" w:themeColor="text1"/>
          <w:sz w:val="24"/>
          <w:szCs w:val="24"/>
          <w:vertAlign w:val="superscript"/>
        </w:rPr>
        <w:t>–</w:t>
      </w:r>
      <w:r w:rsidR="008629E1" w:rsidRPr="0045636E">
        <w:rPr>
          <w:rFonts w:ascii="Times New Roman" w:hAnsi="Times New Roman" w:cs="Times New Roman"/>
          <w:color w:val="000000" w:themeColor="text1"/>
          <w:sz w:val="24"/>
          <w:szCs w:val="24"/>
          <w:vertAlign w:val="superscript"/>
        </w:rPr>
        <w:t>1</w:t>
      </w:r>
      <w:r w:rsidR="008629E1" w:rsidRPr="0045636E">
        <w:rPr>
          <w:rFonts w:ascii="Times New Roman" w:hAnsi="Times New Roman" w:cs="Times New Roman"/>
          <w:color w:val="000000" w:themeColor="text1"/>
          <w:sz w:val="24"/>
          <w:szCs w:val="24"/>
        </w:rPr>
        <w:t>, 178 mA</w:t>
      </w:r>
      <w:r w:rsidR="00622B25" w:rsidRPr="0045636E">
        <w:rPr>
          <w:rFonts w:ascii="Times New Roman" w:hAnsi="Times New Roman" w:cs="Times New Roman"/>
          <w:color w:val="000000" w:themeColor="text1"/>
          <w:sz w:val="24"/>
          <w:szCs w:val="24"/>
        </w:rPr>
        <w:t>W</w:t>
      </w:r>
      <w:r w:rsidR="000075A0" w:rsidRPr="0045636E">
        <w:rPr>
          <w:rFonts w:ascii="Times New Roman" w:hAnsi="Times New Roman" w:cs="Times New Roman"/>
          <w:color w:val="000000" w:themeColor="text1"/>
          <w:sz w:val="24"/>
          <w:szCs w:val="24"/>
          <w:vertAlign w:val="superscript"/>
        </w:rPr>
        <w:t>–</w:t>
      </w:r>
      <w:r w:rsidR="008629E1" w:rsidRPr="0045636E">
        <w:rPr>
          <w:rFonts w:ascii="Times New Roman" w:hAnsi="Times New Roman" w:cs="Times New Roman"/>
          <w:color w:val="000000" w:themeColor="text1"/>
          <w:sz w:val="24"/>
          <w:szCs w:val="24"/>
          <w:vertAlign w:val="superscript"/>
        </w:rPr>
        <w:t>1</w:t>
      </w:r>
      <w:r w:rsidR="00622B25" w:rsidRPr="0045636E">
        <w:rPr>
          <w:rFonts w:ascii="Times New Roman" w:hAnsi="Times New Roman" w:cs="Times New Roman"/>
          <w:color w:val="000000" w:themeColor="text1"/>
          <w:sz w:val="24"/>
          <w:szCs w:val="24"/>
        </w:rPr>
        <w:t>, 345 mAW</w:t>
      </w:r>
      <w:r w:rsidR="000075A0" w:rsidRPr="0045636E">
        <w:rPr>
          <w:rFonts w:ascii="Times New Roman" w:hAnsi="Times New Roman" w:cs="Times New Roman"/>
          <w:color w:val="000000" w:themeColor="text1"/>
          <w:sz w:val="24"/>
          <w:szCs w:val="24"/>
          <w:vertAlign w:val="superscript"/>
        </w:rPr>
        <w:t>–</w:t>
      </w:r>
      <w:r w:rsidR="008629E1" w:rsidRPr="0045636E">
        <w:rPr>
          <w:rFonts w:ascii="Times New Roman" w:hAnsi="Times New Roman" w:cs="Times New Roman"/>
          <w:color w:val="000000" w:themeColor="text1"/>
          <w:sz w:val="24"/>
          <w:szCs w:val="24"/>
          <w:vertAlign w:val="superscript"/>
        </w:rPr>
        <w:t>1</w:t>
      </w:r>
      <w:r w:rsidR="00622B25" w:rsidRPr="0045636E">
        <w:rPr>
          <w:rFonts w:ascii="Times New Roman" w:hAnsi="Times New Roman" w:cs="Times New Roman"/>
          <w:color w:val="000000" w:themeColor="text1"/>
          <w:sz w:val="24"/>
          <w:szCs w:val="24"/>
        </w:rPr>
        <w:t>, 268 mAW</w:t>
      </w:r>
      <w:r w:rsidR="000075A0" w:rsidRPr="0045636E">
        <w:rPr>
          <w:rFonts w:ascii="Times New Roman" w:hAnsi="Times New Roman" w:cs="Times New Roman"/>
          <w:color w:val="000000" w:themeColor="text1"/>
          <w:sz w:val="24"/>
          <w:szCs w:val="24"/>
          <w:vertAlign w:val="superscript"/>
        </w:rPr>
        <w:t>–</w:t>
      </w:r>
      <w:r w:rsidR="008629E1" w:rsidRPr="0045636E">
        <w:rPr>
          <w:rFonts w:ascii="Times New Roman" w:hAnsi="Times New Roman" w:cs="Times New Roman"/>
          <w:color w:val="000000" w:themeColor="text1"/>
          <w:sz w:val="24"/>
          <w:szCs w:val="24"/>
          <w:vertAlign w:val="superscript"/>
        </w:rPr>
        <w:t>1</w:t>
      </w:r>
      <w:r w:rsidR="00622B25" w:rsidRPr="0045636E">
        <w:rPr>
          <w:rFonts w:ascii="Times New Roman" w:hAnsi="Times New Roman" w:cs="Times New Roman"/>
          <w:color w:val="000000" w:themeColor="text1"/>
          <w:sz w:val="24"/>
          <w:szCs w:val="24"/>
        </w:rPr>
        <w:t xml:space="preserve">, </w:t>
      </w:r>
      <w:r w:rsidR="006F691D" w:rsidRPr="0045636E">
        <w:rPr>
          <w:rFonts w:ascii="Times New Roman" w:hAnsi="Times New Roman" w:cs="Times New Roman"/>
          <w:color w:val="000000" w:themeColor="text1"/>
          <w:sz w:val="24"/>
          <w:szCs w:val="24"/>
        </w:rPr>
        <w:t>and 126</w:t>
      </w:r>
      <w:r w:rsidR="00622B25" w:rsidRPr="0045636E">
        <w:rPr>
          <w:rFonts w:ascii="Times New Roman" w:hAnsi="Times New Roman" w:cs="Times New Roman"/>
          <w:color w:val="000000" w:themeColor="text1"/>
          <w:sz w:val="24"/>
          <w:szCs w:val="24"/>
        </w:rPr>
        <w:t xml:space="preserve"> mAW</w:t>
      </w:r>
      <w:r w:rsidR="000075A0" w:rsidRPr="0045636E">
        <w:rPr>
          <w:rFonts w:ascii="Times New Roman" w:hAnsi="Times New Roman" w:cs="Times New Roman"/>
          <w:color w:val="000000" w:themeColor="text1"/>
          <w:sz w:val="24"/>
          <w:szCs w:val="24"/>
          <w:vertAlign w:val="superscript"/>
        </w:rPr>
        <w:t>–</w:t>
      </w:r>
      <w:r w:rsidR="008629E1" w:rsidRPr="0045636E">
        <w:rPr>
          <w:rFonts w:ascii="Times New Roman" w:hAnsi="Times New Roman" w:cs="Times New Roman"/>
          <w:color w:val="000000" w:themeColor="text1"/>
          <w:sz w:val="24"/>
          <w:szCs w:val="24"/>
          <w:vertAlign w:val="superscript"/>
        </w:rPr>
        <w:t>1</w:t>
      </w:r>
      <w:r w:rsidR="008E23D1" w:rsidRPr="0045636E">
        <w:rPr>
          <w:rFonts w:ascii="Times New Roman" w:hAnsi="Times New Roman" w:cs="Times New Roman"/>
          <w:color w:val="000000" w:themeColor="text1"/>
          <w:sz w:val="24"/>
          <w:szCs w:val="24"/>
        </w:rPr>
        <w:t xml:space="preserve"> </w:t>
      </w:r>
      <w:r w:rsidR="000075A0" w:rsidRPr="0045636E">
        <w:rPr>
          <w:rFonts w:ascii="Times New Roman" w:hAnsi="Times New Roman" w:cs="Times New Roman"/>
          <w:color w:val="000000" w:themeColor="text1"/>
          <w:sz w:val="24"/>
          <w:szCs w:val="24"/>
        </w:rPr>
        <w:t>were</w:t>
      </w:r>
      <w:r w:rsidR="00CB77CF" w:rsidRPr="0045636E">
        <w:rPr>
          <w:rFonts w:ascii="Times New Roman" w:hAnsi="Times New Roman" w:cs="Times New Roman"/>
          <w:color w:val="000000" w:themeColor="text1"/>
          <w:sz w:val="24"/>
          <w:szCs w:val="24"/>
        </w:rPr>
        <w:t xml:space="preserve"> respectively</w:t>
      </w:r>
      <w:r w:rsidR="000075A0" w:rsidRPr="0045636E">
        <w:rPr>
          <w:rFonts w:ascii="Times New Roman" w:hAnsi="Times New Roman" w:cs="Times New Roman"/>
          <w:color w:val="000000" w:themeColor="text1"/>
          <w:sz w:val="24"/>
          <w:szCs w:val="24"/>
        </w:rPr>
        <w:t xml:space="preserve"> </w:t>
      </w:r>
      <w:r w:rsidR="008E23D1" w:rsidRPr="0045636E">
        <w:rPr>
          <w:rFonts w:ascii="Times New Roman" w:hAnsi="Times New Roman" w:cs="Times New Roman"/>
          <w:color w:val="000000" w:themeColor="text1"/>
          <w:sz w:val="24"/>
          <w:szCs w:val="24"/>
        </w:rPr>
        <w:t>obtained for 1</w:t>
      </w:r>
      <w:r w:rsidR="001160EC" w:rsidRPr="0045636E">
        <w:rPr>
          <w:rFonts w:ascii="Times New Roman" w:hAnsi="Times New Roman" w:cs="Times New Roman"/>
          <w:color w:val="000000" w:themeColor="text1"/>
          <w:sz w:val="24"/>
          <w:szCs w:val="24"/>
        </w:rPr>
        <w:t>-</w:t>
      </w:r>
      <w:r w:rsidR="008E23D1" w:rsidRPr="0045636E">
        <w:rPr>
          <w:rFonts w:ascii="Times New Roman" w:hAnsi="Times New Roman" w:cs="Times New Roman"/>
          <w:color w:val="000000" w:themeColor="text1"/>
          <w:sz w:val="24"/>
          <w:szCs w:val="24"/>
        </w:rPr>
        <w:t>, 2</w:t>
      </w:r>
      <w:r w:rsidR="001160EC" w:rsidRPr="0045636E">
        <w:rPr>
          <w:rFonts w:ascii="Times New Roman" w:hAnsi="Times New Roman" w:cs="Times New Roman"/>
          <w:color w:val="000000" w:themeColor="text1"/>
          <w:sz w:val="24"/>
          <w:szCs w:val="24"/>
        </w:rPr>
        <w:t>-</w:t>
      </w:r>
      <w:r w:rsidR="008E23D1" w:rsidRPr="0045636E">
        <w:rPr>
          <w:rFonts w:ascii="Times New Roman" w:hAnsi="Times New Roman" w:cs="Times New Roman"/>
          <w:color w:val="000000" w:themeColor="text1"/>
          <w:sz w:val="24"/>
          <w:szCs w:val="24"/>
        </w:rPr>
        <w:t>, 3</w:t>
      </w:r>
      <w:r w:rsidR="001160EC" w:rsidRPr="0045636E">
        <w:rPr>
          <w:rFonts w:ascii="Times New Roman" w:hAnsi="Times New Roman" w:cs="Times New Roman"/>
          <w:color w:val="000000" w:themeColor="text1"/>
          <w:sz w:val="24"/>
          <w:szCs w:val="24"/>
        </w:rPr>
        <w:t>-</w:t>
      </w:r>
      <w:r w:rsidR="008E23D1" w:rsidRPr="0045636E">
        <w:rPr>
          <w:rFonts w:ascii="Times New Roman" w:hAnsi="Times New Roman" w:cs="Times New Roman"/>
          <w:color w:val="000000" w:themeColor="text1"/>
          <w:sz w:val="24"/>
          <w:szCs w:val="24"/>
        </w:rPr>
        <w:t>, 4</w:t>
      </w:r>
      <w:r w:rsidR="001160EC" w:rsidRPr="0045636E">
        <w:rPr>
          <w:rFonts w:ascii="Times New Roman" w:hAnsi="Times New Roman" w:cs="Times New Roman"/>
          <w:color w:val="000000" w:themeColor="text1"/>
          <w:sz w:val="24"/>
          <w:szCs w:val="24"/>
        </w:rPr>
        <w:t>-</w:t>
      </w:r>
      <w:r w:rsidR="008E23D1" w:rsidRPr="0045636E">
        <w:rPr>
          <w:rFonts w:ascii="Times New Roman" w:hAnsi="Times New Roman" w:cs="Times New Roman"/>
          <w:color w:val="000000" w:themeColor="text1"/>
          <w:sz w:val="24"/>
          <w:szCs w:val="24"/>
        </w:rPr>
        <w:t xml:space="preserve"> and 5</w:t>
      </w:r>
      <w:r w:rsidR="001160EC" w:rsidRPr="0045636E">
        <w:rPr>
          <w:rFonts w:ascii="Times New Roman" w:hAnsi="Times New Roman" w:cs="Times New Roman"/>
          <w:color w:val="000000" w:themeColor="text1"/>
          <w:sz w:val="24"/>
          <w:szCs w:val="24"/>
        </w:rPr>
        <w:t>-</w:t>
      </w:r>
      <w:r w:rsidR="004F56A5" w:rsidRPr="0045636E">
        <w:rPr>
          <w:rFonts w:ascii="Times New Roman" w:hAnsi="Times New Roman" w:cs="Times New Roman"/>
          <w:color w:val="000000" w:themeColor="text1"/>
          <w:sz w:val="24"/>
          <w:szCs w:val="24"/>
        </w:rPr>
        <w:t>cycle</w:t>
      </w:r>
      <w:r w:rsidR="008E23D1" w:rsidRPr="0045636E">
        <w:rPr>
          <w:rFonts w:ascii="Times New Roman" w:hAnsi="Times New Roman" w:cs="Times New Roman"/>
          <w:color w:val="000000" w:themeColor="text1"/>
          <w:sz w:val="24"/>
          <w:szCs w:val="24"/>
        </w:rPr>
        <w:t xml:space="preserve"> </w:t>
      </w:r>
      <w:r w:rsidR="006F691D" w:rsidRPr="0045636E">
        <w:rPr>
          <w:rFonts w:ascii="Times New Roman" w:hAnsi="Times New Roman" w:cs="Times New Roman"/>
          <w:color w:val="000000" w:themeColor="text1"/>
          <w:sz w:val="24"/>
          <w:szCs w:val="24"/>
        </w:rPr>
        <w:t>QD</w:t>
      </w:r>
      <w:r w:rsidR="000075A0" w:rsidRPr="0045636E">
        <w:rPr>
          <w:rFonts w:ascii="Times New Roman" w:hAnsi="Times New Roman" w:cs="Times New Roman"/>
          <w:color w:val="000000" w:themeColor="text1"/>
          <w:sz w:val="24"/>
          <w:szCs w:val="24"/>
        </w:rPr>
        <w:t xml:space="preserve"> </w:t>
      </w:r>
      <w:r w:rsidR="008E23D1" w:rsidRPr="0045636E">
        <w:rPr>
          <w:rFonts w:ascii="Times New Roman" w:hAnsi="Times New Roman" w:cs="Times New Roman"/>
          <w:color w:val="000000" w:themeColor="text1"/>
          <w:sz w:val="24"/>
          <w:szCs w:val="24"/>
        </w:rPr>
        <w:t>devices. Similar to the device performance</w:t>
      </w:r>
      <w:r w:rsidR="002F5087" w:rsidRPr="0045636E">
        <w:rPr>
          <w:rFonts w:ascii="Times New Roman" w:hAnsi="Times New Roman" w:cs="Times New Roman"/>
          <w:color w:val="000000" w:themeColor="text1"/>
          <w:sz w:val="24"/>
          <w:szCs w:val="24"/>
        </w:rPr>
        <w:t xml:space="preserve"> </w:t>
      </w:r>
      <w:r w:rsidR="001160EC" w:rsidRPr="0045636E">
        <w:rPr>
          <w:rFonts w:ascii="Times New Roman" w:hAnsi="Times New Roman" w:cs="Times New Roman"/>
          <w:color w:val="000000" w:themeColor="text1"/>
          <w:sz w:val="24"/>
          <w:szCs w:val="24"/>
        </w:rPr>
        <w:t>seen with</w:t>
      </w:r>
      <w:r w:rsidR="00CB77CF" w:rsidRPr="0045636E">
        <w:rPr>
          <w:rFonts w:ascii="Times New Roman" w:hAnsi="Times New Roman" w:cs="Times New Roman"/>
          <w:color w:val="000000" w:themeColor="text1"/>
          <w:sz w:val="24"/>
          <w:szCs w:val="24"/>
        </w:rPr>
        <w:t xml:space="preserve"> </w:t>
      </w:r>
      <w:r w:rsidR="008E23D1" w:rsidRPr="0045636E">
        <w:rPr>
          <w:rFonts w:ascii="Times New Roman" w:hAnsi="Times New Roman" w:cs="Times New Roman"/>
          <w:color w:val="000000" w:themeColor="text1"/>
          <w:sz w:val="24"/>
          <w:szCs w:val="24"/>
        </w:rPr>
        <w:t xml:space="preserve">I-V </w:t>
      </w:r>
      <w:r w:rsidR="002F5087" w:rsidRPr="0045636E">
        <w:rPr>
          <w:rFonts w:ascii="Times New Roman" w:hAnsi="Times New Roman" w:cs="Times New Roman"/>
          <w:color w:val="000000" w:themeColor="text1"/>
          <w:sz w:val="24"/>
          <w:szCs w:val="24"/>
        </w:rPr>
        <w:t>characteristics</w:t>
      </w:r>
      <w:r w:rsidR="0090284B" w:rsidRPr="0045636E">
        <w:rPr>
          <w:rFonts w:ascii="Times New Roman" w:hAnsi="Times New Roman" w:cs="Times New Roman"/>
          <w:color w:val="000000" w:themeColor="text1"/>
          <w:sz w:val="24"/>
          <w:szCs w:val="24"/>
        </w:rPr>
        <w:t>,</w:t>
      </w:r>
      <w:r w:rsidR="00CB77CF" w:rsidRPr="0045636E">
        <w:rPr>
          <w:rFonts w:ascii="Times New Roman" w:hAnsi="Times New Roman" w:cs="Times New Roman"/>
          <w:color w:val="000000" w:themeColor="text1"/>
          <w:sz w:val="24"/>
          <w:szCs w:val="24"/>
        </w:rPr>
        <w:t xml:space="preserve"> the</w:t>
      </w:r>
      <w:r w:rsidR="0090284B" w:rsidRPr="0045636E">
        <w:rPr>
          <w:rFonts w:ascii="Times New Roman" w:hAnsi="Times New Roman" w:cs="Times New Roman"/>
          <w:color w:val="000000" w:themeColor="text1"/>
          <w:sz w:val="24"/>
          <w:szCs w:val="24"/>
        </w:rPr>
        <w:t xml:space="preserve"> 3-</w:t>
      </w:r>
      <w:r w:rsidR="004F56A5" w:rsidRPr="0045636E">
        <w:rPr>
          <w:rFonts w:ascii="Times New Roman" w:hAnsi="Times New Roman" w:cs="Times New Roman"/>
          <w:color w:val="000000" w:themeColor="text1"/>
          <w:sz w:val="24"/>
          <w:szCs w:val="24"/>
        </w:rPr>
        <w:t xml:space="preserve">cycles </w:t>
      </w:r>
      <w:r w:rsidR="008E23D1" w:rsidRPr="0045636E">
        <w:rPr>
          <w:rFonts w:ascii="Times New Roman" w:hAnsi="Times New Roman" w:cs="Times New Roman"/>
          <w:color w:val="000000" w:themeColor="text1"/>
          <w:sz w:val="24"/>
          <w:szCs w:val="24"/>
        </w:rPr>
        <w:t>device shows the highest spectral responsivity</w:t>
      </w:r>
      <w:r w:rsidR="002F5087" w:rsidRPr="0045636E">
        <w:rPr>
          <w:rFonts w:ascii="Times New Roman" w:hAnsi="Times New Roman" w:cs="Times New Roman"/>
          <w:color w:val="000000" w:themeColor="text1"/>
          <w:sz w:val="24"/>
          <w:szCs w:val="24"/>
        </w:rPr>
        <w:t>.</w:t>
      </w:r>
      <w:r w:rsidR="00551860"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b/>
          <w:color w:val="000000" w:themeColor="text1"/>
          <w:sz w:val="24"/>
          <w:szCs w:val="24"/>
        </w:rPr>
        <w:t>Figure 3</w:t>
      </w:r>
      <w:r w:rsidR="00551860" w:rsidRPr="0045636E">
        <w:rPr>
          <w:rFonts w:ascii="Times New Roman" w:hAnsi="Times New Roman" w:cs="Times New Roman"/>
          <w:b/>
          <w:color w:val="000000" w:themeColor="text1"/>
          <w:sz w:val="24"/>
          <w:szCs w:val="24"/>
        </w:rPr>
        <w:t>c</w:t>
      </w:r>
      <w:r w:rsidR="00551860" w:rsidRPr="0045636E">
        <w:rPr>
          <w:rFonts w:ascii="Times New Roman" w:hAnsi="Times New Roman" w:cs="Times New Roman"/>
          <w:color w:val="000000" w:themeColor="text1"/>
          <w:sz w:val="24"/>
          <w:szCs w:val="24"/>
        </w:rPr>
        <w:t xml:space="preserve"> shows the </w:t>
      </w:r>
      <w:r w:rsidR="00FC0E83" w:rsidRPr="0045636E">
        <w:rPr>
          <w:rFonts w:ascii="Times New Roman" w:hAnsi="Times New Roman" w:cs="Times New Roman"/>
          <w:color w:val="000000" w:themeColor="text1"/>
          <w:sz w:val="24"/>
          <w:szCs w:val="24"/>
        </w:rPr>
        <w:t xml:space="preserve">EQE of </w:t>
      </w:r>
      <w:r w:rsidR="00551860" w:rsidRPr="0045636E">
        <w:rPr>
          <w:rFonts w:ascii="Times New Roman" w:hAnsi="Times New Roman" w:cs="Times New Roman"/>
          <w:color w:val="000000" w:themeColor="text1"/>
          <w:sz w:val="24"/>
          <w:szCs w:val="24"/>
        </w:rPr>
        <w:t xml:space="preserve">pristine and </w:t>
      </w:r>
      <w:r w:rsidR="00E95B96" w:rsidRPr="0045636E">
        <w:rPr>
          <w:rFonts w:ascii="Times New Roman" w:hAnsi="Times New Roman" w:cs="Times New Roman"/>
          <w:color w:val="000000" w:themeColor="text1"/>
          <w:sz w:val="24"/>
          <w:szCs w:val="24"/>
        </w:rPr>
        <w:t>QD</w:t>
      </w:r>
      <w:r w:rsidR="00551860" w:rsidRPr="0045636E">
        <w:rPr>
          <w:rFonts w:ascii="Times New Roman" w:hAnsi="Times New Roman" w:cs="Times New Roman"/>
          <w:color w:val="000000" w:themeColor="text1"/>
          <w:sz w:val="24"/>
          <w:szCs w:val="24"/>
        </w:rPr>
        <w:t xml:space="preserve">-sensitised devices. It is seen that the external quantum efficiency also increased </w:t>
      </w:r>
      <w:r w:rsidR="00627767" w:rsidRPr="0045636E">
        <w:rPr>
          <w:rFonts w:ascii="Times New Roman" w:hAnsi="Times New Roman" w:cs="Times New Roman"/>
          <w:color w:val="000000" w:themeColor="text1"/>
          <w:sz w:val="24"/>
          <w:szCs w:val="24"/>
        </w:rPr>
        <w:t xml:space="preserve">after </w:t>
      </w:r>
      <w:r w:rsidR="00E95B96" w:rsidRPr="0045636E">
        <w:rPr>
          <w:rFonts w:ascii="Times New Roman" w:hAnsi="Times New Roman" w:cs="Times New Roman"/>
          <w:color w:val="000000" w:themeColor="text1"/>
          <w:sz w:val="24"/>
          <w:szCs w:val="24"/>
        </w:rPr>
        <w:t>QD</w:t>
      </w:r>
      <w:r w:rsidR="00551860" w:rsidRPr="0045636E">
        <w:rPr>
          <w:rFonts w:ascii="Times New Roman" w:hAnsi="Times New Roman" w:cs="Times New Roman"/>
          <w:color w:val="000000" w:themeColor="text1"/>
          <w:sz w:val="24"/>
          <w:szCs w:val="24"/>
        </w:rPr>
        <w:t xml:space="preserve"> sensitisation</w:t>
      </w:r>
      <w:r w:rsidR="00627767" w:rsidRPr="0045636E">
        <w:rPr>
          <w:rFonts w:ascii="Times New Roman" w:hAnsi="Times New Roman" w:cs="Times New Roman"/>
          <w:color w:val="000000" w:themeColor="text1"/>
          <w:sz w:val="24"/>
          <w:szCs w:val="24"/>
        </w:rPr>
        <w:t>,</w:t>
      </w:r>
      <w:r w:rsidR="00551860" w:rsidRPr="0045636E">
        <w:rPr>
          <w:rFonts w:ascii="Times New Roman" w:hAnsi="Times New Roman" w:cs="Times New Roman"/>
          <w:color w:val="000000" w:themeColor="text1"/>
          <w:sz w:val="24"/>
          <w:szCs w:val="24"/>
        </w:rPr>
        <w:t xml:space="preserve"> </w:t>
      </w:r>
      <w:r w:rsidR="00627767" w:rsidRPr="0045636E">
        <w:rPr>
          <w:rFonts w:ascii="Times New Roman" w:hAnsi="Times New Roman" w:cs="Times New Roman"/>
          <w:color w:val="000000" w:themeColor="text1"/>
          <w:sz w:val="24"/>
          <w:szCs w:val="24"/>
        </w:rPr>
        <w:t xml:space="preserve">with </w:t>
      </w:r>
      <w:r w:rsidR="00551860" w:rsidRPr="0045636E">
        <w:rPr>
          <w:rFonts w:ascii="Times New Roman" w:hAnsi="Times New Roman" w:cs="Times New Roman"/>
          <w:color w:val="000000" w:themeColor="text1"/>
          <w:sz w:val="24"/>
          <w:szCs w:val="24"/>
        </w:rPr>
        <w:t xml:space="preserve">the 3 </w:t>
      </w:r>
      <w:r w:rsidR="00DF02CC" w:rsidRPr="0045636E">
        <w:rPr>
          <w:rFonts w:ascii="Times New Roman" w:hAnsi="Times New Roman" w:cs="Times New Roman"/>
          <w:color w:val="000000" w:themeColor="text1"/>
          <w:sz w:val="24"/>
          <w:szCs w:val="24"/>
        </w:rPr>
        <w:t xml:space="preserve">cycles-QD </w:t>
      </w:r>
      <w:r w:rsidR="00551860" w:rsidRPr="0045636E">
        <w:rPr>
          <w:rFonts w:ascii="Times New Roman" w:hAnsi="Times New Roman" w:cs="Times New Roman"/>
          <w:color w:val="000000" w:themeColor="text1"/>
          <w:sz w:val="24"/>
          <w:szCs w:val="24"/>
        </w:rPr>
        <w:t>device show</w:t>
      </w:r>
      <w:r w:rsidR="00627767" w:rsidRPr="0045636E">
        <w:rPr>
          <w:rFonts w:ascii="Times New Roman" w:hAnsi="Times New Roman" w:cs="Times New Roman"/>
          <w:color w:val="000000" w:themeColor="text1"/>
          <w:sz w:val="24"/>
          <w:szCs w:val="24"/>
        </w:rPr>
        <w:t>ing</w:t>
      </w:r>
      <w:r w:rsidR="00551860" w:rsidRPr="0045636E">
        <w:rPr>
          <w:rFonts w:ascii="Times New Roman" w:hAnsi="Times New Roman" w:cs="Times New Roman"/>
          <w:color w:val="000000" w:themeColor="text1"/>
          <w:sz w:val="24"/>
          <w:szCs w:val="24"/>
        </w:rPr>
        <w:t xml:space="preserve"> the </w:t>
      </w:r>
      <w:r w:rsidR="00670DC9" w:rsidRPr="0045636E">
        <w:rPr>
          <w:rFonts w:ascii="Times New Roman" w:hAnsi="Times New Roman" w:cs="Times New Roman"/>
          <w:color w:val="000000" w:themeColor="text1"/>
          <w:sz w:val="24"/>
          <w:szCs w:val="24"/>
        </w:rPr>
        <w:t xml:space="preserve">greatest </w:t>
      </w:r>
      <w:r w:rsidR="00551860" w:rsidRPr="0045636E">
        <w:rPr>
          <w:rFonts w:ascii="Times New Roman" w:hAnsi="Times New Roman" w:cs="Times New Roman"/>
          <w:color w:val="000000" w:themeColor="text1"/>
          <w:sz w:val="24"/>
          <w:szCs w:val="24"/>
        </w:rPr>
        <w:t>enhancement.</w:t>
      </w:r>
      <w:r w:rsidR="00982C3D" w:rsidRPr="0045636E">
        <w:rPr>
          <w:rFonts w:ascii="Times New Roman" w:hAnsi="Times New Roman" w:cs="Times New Roman"/>
          <w:color w:val="000000" w:themeColor="text1"/>
          <w:sz w:val="24"/>
          <w:szCs w:val="24"/>
        </w:rPr>
        <w:t xml:space="preserve"> </w:t>
      </w:r>
    </w:p>
    <w:p w14:paraId="52633FA0" w14:textId="3363D7E6" w:rsidR="006C0923" w:rsidRPr="0045636E" w:rsidRDefault="00982C3D"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It is interesting to </w:t>
      </w:r>
      <w:r w:rsidR="00670DC9" w:rsidRPr="0045636E">
        <w:rPr>
          <w:rFonts w:ascii="Times New Roman" w:hAnsi="Times New Roman" w:cs="Times New Roman"/>
          <w:color w:val="000000" w:themeColor="text1"/>
          <w:sz w:val="24"/>
          <w:szCs w:val="24"/>
        </w:rPr>
        <w:t xml:space="preserve">note </w:t>
      </w:r>
      <w:r w:rsidRPr="0045636E">
        <w:rPr>
          <w:rFonts w:ascii="Times New Roman" w:hAnsi="Times New Roman" w:cs="Times New Roman"/>
          <w:color w:val="000000" w:themeColor="text1"/>
          <w:sz w:val="24"/>
          <w:szCs w:val="24"/>
        </w:rPr>
        <w:t xml:space="preserve">that </w:t>
      </w:r>
      <w:r w:rsidR="008934DD" w:rsidRPr="0045636E">
        <w:rPr>
          <w:rFonts w:ascii="Times New Roman" w:hAnsi="Times New Roman" w:cs="Times New Roman"/>
          <w:color w:val="000000" w:themeColor="text1"/>
          <w:sz w:val="24"/>
          <w:szCs w:val="24"/>
        </w:rPr>
        <w:t>the detector</w:t>
      </w:r>
      <w:r w:rsidRPr="0045636E">
        <w:rPr>
          <w:rFonts w:ascii="Times New Roman" w:hAnsi="Times New Roman" w:cs="Times New Roman"/>
          <w:color w:val="000000" w:themeColor="text1"/>
          <w:sz w:val="24"/>
          <w:szCs w:val="24"/>
        </w:rPr>
        <w:t xml:space="preserve"> response </w:t>
      </w:r>
      <w:r w:rsidR="00661F49" w:rsidRPr="0045636E">
        <w:rPr>
          <w:rFonts w:ascii="Times New Roman" w:hAnsi="Times New Roman" w:cs="Times New Roman"/>
          <w:color w:val="000000" w:themeColor="text1"/>
          <w:sz w:val="24"/>
          <w:szCs w:val="24"/>
        </w:rPr>
        <w:t>increased over</w:t>
      </w:r>
      <w:r w:rsidR="00670DC9" w:rsidRPr="0045636E">
        <w:rPr>
          <w:rFonts w:ascii="Times New Roman" w:hAnsi="Times New Roman" w:cs="Times New Roman"/>
          <w:color w:val="000000" w:themeColor="text1"/>
          <w:sz w:val="24"/>
          <w:szCs w:val="24"/>
        </w:rPr>
        <w:t xml:space="preserve"> a</w:t>
      </w:r>
      <w:r w:rsidR="00661F49" w:rsidRPr="0045636E">
        <w:rPr>
          <w:rFonts w:ascii="Times New Roman" w:hAnsi="Times New Roman" w:cs="Times New Roman"/>
          <w:color w:val="000000" w:themeColor="text1"/>
          <w:sz w:val="24"/>
          <w:szCs w:val="24"/>
        </w:rPr>
        <w:t xml:space="preserve"> wide</w:t>
      </w:r>
      <w:r w:rsidR="008629E1" w:rsidRPr="0045636E">
        <w:rPr>
          <w:rFonts w:ascii="Times New Roman" w:hAnsi="Times New Roman" w:cs="Times New Roman"/>
          <w:color w:val="000000" w:themeColor="text1"/>
          <w:sz w:val="24"/>
          <w:szCs w:val="24"/>
        </w:rPr>
        <w:t xml:space="preserve"> spectral range</w:t>
      </w:r>
      <w:r w:rsidR="00670DC9" w:rsidRPr="0045636E">
        <w:rPr>
          <w:rFonts w:ascii="Times New Roman" w:hAnsi="Times New Roman" w:cs="Times New Roman"/>
          <w:color w:val="000000" w:themeColor="text1"/>
          <w:sz w:val="24"/>
          <w:szCs w:val="24"/>
        </w:rPr>
        <w:t>,</w:t>
      </w:r>
      <w:r w:rsidR="008629E1" w:rsidRPr="0045636E">
        <w:rPr>
          <w:rFonts w:ascii="Times New Roman" w:hAnsi="Times New Roman" w:cs="Times New Roman"/>
          <w:color w:val="000000" w:themeColor="text1"/>
          <w:sz w:val="24"/>
          <w:szCs w:val="24"/>
        </w:rPr>
        <w:t xml:space="preserve"> from 300</w:t>
      </w:r>
      <w:r w:rsidR="00FE72E0" w:rsidRPr="0045636E">
        <w:rPr>
          <w:rFonts w:ascii="Times New Roman" w:hAnsi="Times New Roman" w:cs="Times New Roman"/>
          <w:color w:val="000000" w:themeColor="text1"/>
          <w:sz w:val="24"/>
          <w:szCs w:val="24"/>
        </w:rPr>
        <w:t xml:space="preserve"> </w:t>
      </w:r>
      <w:r w:rsidR="008629E1" w:rsidRPr="0045636E">
        <w:rPr>
          <w:rFonts w:ascii="Times New Roman" w:hAnsi="Times New Roman" w:cs="Times New Roman"/>
          <w:color w:val="000000" w:themeColor="text1"/>
          <w:sz w:val="24"/>
          <w:szCs w:val="24"/>
        </w:rPr>
        <w:t>nm to 1100</w:t>
      </w:r>
      <w:r w:rsidR="00FE72E0" w:rsidRPr="0045636E">
        <w:rPr>
          <w:rFonts w:ascii="Times New Roman" w:hAnsi="Times New Roman" w:cs="Times New Roman"/>
          <w:color w:val="000000" w:themeColor="text1"/>
          <w:sz w:val="24"/>
          <w:szCs w:val="24"/>
        </w:rPr>
        <w:t xml:space="preserve"> </w:t>
      </w:r>
      <w:r w:rsidR="00981929" w:rsidRPr="0045636E">
        <w:rPr>
          <w:rFonts w:ascii="Times New Roman" w:hAnsi="Times New Roman" w:cs="Times New Roman"/>
          <w:color w:val="000000" w:themeColor="text1"/>
          <w:sz w:val="24"/>
          <w:szCs w:val="24"/>
        </w:rPr>
        <w:t>nm</w:t>
      </w:r>
      <w:r w:rsidR="00670DC9" w:rsidRPr="0045636E">
        <w:rPr>
          <w:rFonts w:ascii="Times New Roman" w:hAnsi="Times New Roman" w:cs="Times New Roman"/>
          <w:color w:val="000000" w:themeColor="text1"/>
          <w:sz w:val="24"/>
          <w:szCs w:val="24"/>
        </w:rPr>
        <w:t>,</w:t>
      </w:r>
      <w:r w:rsidR="00FE72E0" w:rsidRPr="0045636E">
        <w:rPr>
          <w:rFonts w:ascii="Times New Roman" w:hAnsi="Times New Roman" w:cs="Times New Roman"/>
          <w:color w:val="000000" w:themeColor="text1"/>
          <w:sz w:val="24"/>
          <w:szCs w:val="24"/>
        </w:rPr>
        <w:t xml:space="preserve"> with the sensitization of the bare Si photodetector with CdZnS/ZnS core-shell QDs</w:t>
      </w:r>
      <w:r w:rsidR="00981929" w:rsidRPr="0045636E">
        <w:rPr>
          <w:rFonts w:ascii="Times New Roman" w:hAnsi="Times New Roman" w:cs="Times New Roman"/>
          <w:color w:val="000000" w:themeColor="text1"/>
          <w:sz w:val="24"/>
          <w:szCs w:val="24"/>
        </w:rPr>
        <w:t xml:space="preserve">. Typically, core-shell </w:t>
      </w:r>
      <w:r w:rsidR="00E95B96" w:rsidRPr="0045636E">
        <w:rPr>
          <w:rFonts w:ascii="Times New Roman" w:hAnsi="Times New Roman" w:cs="Times New Roman"/>
          <w:color w:val="000000" w:themeColor="text1"/>
          <w:sz w:val="24"/>
          <w:szCs w:val="24"/>
        </w:rPr>
        <w:t>QDs</w:t>
      </w:r>
      <w:r w:rsidR="00981929" w:rsidRPr="0045636E">
        <w:rPr>
          <w:rFonts w:ascii="Times New Roman" w:hAnsi="Times New Roman" w:cs="Times New Roman"/>
          <w:color w:val="000000" w:themeColor="text1"/>
          <w:sz w:val="24"/>
          <w:szCs w:val="24"/>
        </w:rPr>
        <w:t xml:space="preserve"> exhibit down-shifting of high energy photons to </w:t>
      </w:r>
      <w:r w:rsidR="00140B81" w:rsidRPr="0045636E">
        <w:rPr>
          <w:rFonts w:ascii="Times New Roman" w:hAnsi="Times New Roman" w:cs="Times New Roman"/>
          <w:color w:val="000000" w:themeColor="text1"/>
          <w:sz w:val="24"/>
          <w:szCs w:val="24"/>
        </w:rPr>
        <w:t>low-energy</w:t>
      </w:r>
      <w:r w:rsidR="00981929" w:rsidRPr="0045636E">
        <w:rPr>
          <w:rFonts w:ascii="Times New Roman" w:hAnsi="Times New Roman" w:cs="Times New Roman"/>
          <w:color w:val="000000" w:themeColor="text1"/>
          <w:sz w:val="24"/>
          <w:szCs w:val="24"/>
        </w:rPr>
        <w:t xml:space="preserve"> photons</w:t>
      </w:r>
      <w:r w:rsidR="001160EC" w:rsidRPr="0045636E">
        <w:rPr>
          <w:rFonts w:ascii="Times New Roman" w:hAnsi="Times New Roman" w:cs="Times New Roman"/>
          <w:color w:val="000000" w:themeColor="text1"/>
          <w:sz w:val="24"/>
          <w:szCs w:val="24"/>
        </w:rPr>
        <w:t>, but</w:t>
      </w:r>
      <w:r w:rsidR="00661F49" w:rsidRPr="0045636E">
        <w:rPr>
          <w:rFonts w:ascii="Times New Roman" w:hAnsi="Times New Roman" w:cs="Times New Roman"/>
          <w:color w:val="000000" w:themeColor="text1"/>
          <w:sz w:val="24"/>
          <w:szCs w:val="24"/>
        </w:rPr>
        <w:t xml:space="preserve"> in a narrow band</w:t>
      </w:r>
      <w:r w:rsidR="00981929" w:rsidRPr="0045636E">
        <w:rPr>
          <w:rFonts w:ascii="Times New Roman" w:hAnsi="Times New Roman" w:cs="Times New Roman"/>
          <w:color w:val="000000" w:themeColor="text1"/>
          <w:sz w:val="24"/>
          <w:szCs w:val="24"/>
        </w:rPr>
        <w:t xml:space="preserve">. In our </w:t>
      </w:r>
      <w:r w:rsidR="001160EC" w:rsidRPr="0045636E">
        <w:rPr>
          <w:rFonts w:ascii="Times New Roman" w:hAnsi="Times New Roman" w:cs="Times New Roman"/>
          <w:color w:val="000000" w:themeColor="text1"/>
          <w:sz w:val="24"/>
          <w:szCs w:val="24"/>
        </w:rPr>
        <w:t>experiments</w:t>
      </w:r>
      <w:r w:rsidR="00981929" w:rsidRPr="0045636E">
        <w:rPr>
          <w:rFonts w:ascii="Times New Roman" w:hAnsi="Times New Roman" w:cs="Times New Roman"/>
          <w:color w:val="000000" w:themeColor="text1"/>
          <w:sz w:val="24"/>
          <w:szCs w:val="24"/>
        </w:rPr>
        <w:t xml:space="preserve">, as observed from the absorption and emission characteristics, the CdZnS/ZnS </w:t>
      </w:r>
      <w:r w:rsidR="00E95B96" w:rsidRPr="0045636E">
        <w:rPr>
          <w:rFonts w:ascii="Times New Roman" w:hAnsi="Times New Roman" w:cs="Times New Roman"/>
          <w:color w:val="000000" w:themeColor="text1"/>
          <w:sz w:val="24"/>
          <w:szCs w:val="24"/>
        </w:rPr>
        <w:t>QDs</w:t>
      </w:r>
      <w:r w:rsidR="00981929" w:rsidRPr="0045636E">
        <w:rPr>
          <w:rFonts w:ascii="Times New Roman" w:hAnsi="Times New Roman" w:cs="Times New Roman"/>
          <w:color w:val="000000" w:themeColor="text1"/>
          <w:sz w:val="24"/>
          <w:szCs w:val="24"/>
        </w:rPr>
        <w:t xml:space="preserve"> downshift</w:t>
      </w:r>
      <w:r w:rsidR="001160EC" w:rsidRPr="0045636E">
        <w:rPr>
          <w:rFonts w:ascii="Times New Roman" w:hAnsi="Times New Roman" w:cs="Times New Roman"/>
          <w:color w:val="000000" w:themeColor="text1"/>
          <w:sz w:val="24"/>
          <w:szCs w:val="24"/>
        </w:rPr>
        <w:t>ed</w:t>
      </w:r>
      <w:r w:rsidR="00981929" w:rsidRPr="0045636E">
        <w:rPr>
          <w:rFonts w:ascii="Times New Roman" w:hAnsi="Times New Roman" w:cs="Times New Roman"/>
          <w:color w:val="000000" w:themeColor="text1"/>
          <w:sz w:val="24"/>
          <w:szCs w:val="24"/>
        </w:rPr>
        <w:t xml:space="preserve"> the </w:t>
      </w:r>
      <w:r w:rsidR="00203B5D" w:rsidRPr="0045636E">
        <w:rPr>
          <w:rFonts w:ascii="Times New Roman" w:hAnsi="Times New Roman" w:cs="Times New Roman"/>
          <w:color w:val="000000" w:themeColor="text1"/>
          <w:sz w:val="24"/>
          <w:szCs w:val="24"/>
        </w:rPr>
        <w:t>high-energy UV</w:t>
      </w:r>
      <w:r w:rsidR="00981929" w:rsidRPr="0045636E">
        <w:rPr>
          <w:rFonts w:ascii="Times New Roman" w:hAnsi="Times New Roman" w:cs="Times New Roman"/>
          <w:color w:val="000000" w:themeColor="text1"/>
          <w:sz w:val="24"/>
          <w:szCs w:val="24"/>
        </w:rPr>
        <w:t xml:space="preserve"> photons (250 - 350 nm) to </w:t>
      </w:r>
      <w:r w:rsidR="00737BD2" w:rsidRPr="0045636E">
        <w:rPr>
          <w:rFonts w:ascii="Times New Roman" w:hAnsi="Times New Roman" w:cs="Times New Roman"/>
          <w:color w:val="000000" w:themeColor="text1"/>
          <w:sz w:val="24"/>
          <w:szCs w:val="24"/>
        </w:rPr>
        <w:t>low-</w:t>
      </w:r>
      <w:r w:rsidR="00981929" w:rsidRPr="0045636E">
        <w:rPr>
          <w:rFonts w:ascii="Times New Roman" w:hAnsi="Times New Roman" w:cs="Times New Roman"/>
          <w:color w:val="000000" w:themeColor="text1"/>
          <w:sz w:val="24"/>
          <w:szCs w:val="24"/>
        </w:rPr>
        <w:t>energy visible light photons (500</w:t>
      </w:r>
      <w:r w:rsidR="00D92AB2" w:rsidRPr="0045636E">
        <w:rPr>
          <w:rFonts w:ascii="Times New Roman" w:hAnsi="Times New Roman" w:cs="Times New Roman"/>
          <w:color w:val="000000" w:themeColor="text1"/>
          <w:sz w:val="24"/>
          <w:szCs w:val="24"/>
        </w:rPr>
        <w:t xml:space="preserve"> </w:t>
      </w:r>
      <w:r w:rsidR="00981929" w:rsidRPr="0045636E">
        <w:rPr>
          <w:rFonts w:ascii="Times New Roman" w:hAnsi="Times New Roman" w:cs="Times New Roman"/>
          <w:color w:val="000000" w:themeColor="text1"/>
          <w:sz w:val="24"/>
          <w:szCs w:val="24"/>
        </w:rPr>
        <w:t xml:space="preserve">- 650 nm). </w:t>
      </w:r>
      <w:r w:rsidR="00D92AB2" w:rsidRPr="0045636E">
        <w:rPr>
          <w:rFonts w:ascii="Times New Roman" w:hAnsi="Times New Roman" w:cs="Times New Roman"/>
          <w:color w:val="000000" w:themeColor="text1"/>
          <w:sz w:val="24"/>
          <w:szCs w:val="24"/>
        </w:rPr>
        <w:t>I</w:t>
      </w:r>
      <w:r w:rsidR="00981929" w:rsidRPr="0045636E">
        <w:rPr>
          <w:rFonts w:ascii="Times New Roman" w:hAnsi="Times New Roman" w:cs="Times New Roman"/>
          <w:color w:val="000000" w:themeColor="text1"/>
          <w:sz w:val="24"/>
          <w:szCs w:val="24"/>
        </w:rPr>
        <w:t xml:space="preserve">t </w:t>
      </w:r>
      <w:r w:rsidR="00D92AB2" w:rsidRPr="0045636E">
        <w:rPr>
          <w:rFonts w:ascii="Times New Roman" w:hAnsi="Times New Roman" w:cs="Times New Roman"/>
          <w:color w:val="000000" w:themeColor="text1"/>
          <w:sz w:val="24"/>
          <w:szCs w:val="24"/>
        </w:rPr>
        <w:t>therefore</w:t>
      </w:r>
      <w:r w:rsidR="00981929" w:rsidRPr="0045636E">
        <w:rPr>
          <w:rFonts w:ascii="Times New Roman" w:hAnsi="Times New Roman" w:cs="Times New Roman"/>
          <w:color w:val="000000" w:themeColor="text1"/>
          <w:sz w:val="24"/>
          <w:szCs w:val="24"/>
        </w:rPr>
        <w:t xml:space="preserve"> </w:t>
      </w:r>
      <w:r w:rsidR="00D92AB2" w:rsidRPr="0045636E">
        <w:rPr>
          <w:rFonts w:ascii="Times New Roman" w:hAnsi="Times New Roman" w:cs="Times New Roman"/>
          <w:color w:val="000000" w:themeColor="text1"/>
          <w:sz w:val="24"/>
          <w:szCs w:val="24"/>
        </w:rPr>
        <w:t xml:space="preserve">appears </w:t>
      </w:r>
      <w:r w:rsidR="00981929" w:rsidRPr="0045636E">
        <w:rPr>
          <w:rFonts w:ascii="Times New Roman" w:hAnsi="Times New Roman" w:cs="Times New Roman"/>
          <w:color w:val="000000" w:themeColor="text1"/>
          <w:sz w:val="24"/>
          <w:szCs w:val="24"/>
        </w:rPr>
        <w:t xml:space="preserve">that </w:t>
      </w:r>
      <w:r w:rsidR="001F2F3F" w:rsidRPr="0045636E">
        <w:rPr>
          <w:rFonts w:ascii="Times New Roman" w:hAnsi="Times New Roman" w:cs="Times New Roman"/>
          <w:color w:val="000000" w:themeColor="text1"/>
          <w:sz w:val="24"/>
          <w:szCs w:val="24"/>
        </w:rPr>
        <w:t xml:space="preserve">the </w:t>
      </w:r>
      <w:r w:rsidR="00981929" w:rsidRPr="0045636E">
        <w:rPr>
          <w:rFonts w:ascii="Times New Roman" w:hAnsi="Times New Roman" w:cs="Times New Roman"/>
          <w:color w:val="000000" w:themeColor="text1"/>
          <w:sz w:val="24"/>
          <w:szCs w:val="24"/>
        </w:rPr>
        <w:t xml:space="preserve">device performance </w:t>
      </w:r>
      <w:r w:rsidR="00D92AB2" w:rsidRPr="0045636E">
        <w:rPr>
          <w:rFonts w:ascii="Times New Roman" w:hAnsi="Times New Roman" w:cs="Times New Roman"/>
          <w:color w:val="000000" w:themeColor="text1"/>
          <w:sz w:val="24"/>
          <w:szCs w:val="24"/>
        </w:rPr>
        <w:t xml:space="preserve">can </w:t>
      </w:r>
      <w:r w:rsidR="00AA2AA8" w:rsidRPr="0045636E">
        <w:rPr>
          <w:rFonts w:ascii="Times New Roman" w:hAnsi="Times New Roman" w:cs="Times New Roman"/>
          <w:color w:val="000000" w:themeColor="text1"/>
          <w:sz w:val="24"/>
          <w:szCs w:val="24"/>
        </w:rPr>
        <w:t>be enhanced</w:t>
      </w:r>
      <w:r w:rsidR="00981929" w:rsidRPr="0045636E">
        <w:rPr>
          <w:rFonts w:ascii="Times New Roman" w:hAnsi="Times New Roman" w:cs="Times New Roman"/>
          <w:color w:val="000000" w:themeColor="text1"/>
          <w:sz w:val="24"/>
          <w:szCs w:val="24"/>
        </w:rPr>
        <w:t xml:space="preserve"> in the UV </w:t>
      </w:r>
      <w:r w:rsidR="00661F49" w:rsidRPr="0045636E">
        <w:rPr>
          <w:rFonts w:ascii="Times New Roman" w:hAnsi="Times New Roman" w:cs="Times New Roman"/>
          <w:color w:val="000000" w:themeColor="text1"/>
          <w:sz w:val="24"/>
          <w:szCs w:val="24"/>
        </w:rPr>
        <w:t>range</w:t>
      </w:r>
      <w:r w:rsidR="001F2F3F" w:rsidRPr="0045636E">
        <w:rPr>
          <w:rFonts w:ascii="Times New Roman" w:hAnsi="Times New Roman" w:cs="Times New Roman"/>
          <w:color w:val="000000" w:themeColor="text1"/>
          <w:sz w:val="24"/>
          <w:szCs w:val="24"/>
        </w:rPr>
        <w:t xml:space="preserve"> by adding CdZnS/ZnS core-shell QDs</w:t>
      </w:r>
      <w:r w:rsidR="00661F49" w:rsidRPr="0045636E">
        <w:rPr>
          <w:rFonts w:ascii="Times New Roman" w:hAnsi="Times New Roman" w:cs="Times New Roman"/>
          <w:color w:val="000000" w:themeColor="text1"/>
          <w:sz w:val="24"/>
          <w:szCs w:val="24"/>
        </w:rPr>
        <w:t>. However, interestingly</w:t>
      </w:r>
      <w:r w:rsidR="00981929" w:rsidRPr="0045636E">
        <w:rPr>
          <w:rFonts w:ascii="Times New Roman" w:hAnsi="Times New Roman" w:cs="Times New Roman"/>
          <w:color w:val="000000" w:themeColor="text1"/>
          <w:sz w:val="24"/>
          <w:szCs w:val="24"/>
        </w:rPr>
        <w:t xml:space="preserve">, the </w:t>
      </w:r>
      <w:r w:rsidR="00D41F00" w:rsidRPr="0045636E">
        <w:rPr>
          <w:rFonts w:ascii="Times New Roman" w:hAnsi="Times New Roman" w:cs="Times New Roman"/>
          <w:color w:val="000000" w:themeColor="text1"/>
          <w:sz w:val="24"/>
          <w:szCs w:val="24"/>
        </w:rPr>
        <w:t>enhancement in performance is seen over</w:t>
      </w:r>
      <w:r w:rsidR="00D92AB2" w:rsidRPr="0045636E">
        <w:rPr>
          <w:rFonts w:ascii="Times New Roman" w:hAnsi="Times New Roman" w:cs="Times New Roman"/>
          <w:color w:val="000000" w:themeColor="text1"/>
          <w:sz w:val="24"/>
          <w:szCs w:val="24"/>
        </w:rPr>
        <w:t xml:space="preserve"> a</w:t>
      </w:r>
      <w:r w:rsidR="00D41F00" w:rsidRPr="0045636E">
        <w:rPr>
          <w:rFonts w:ascii="Times New Roman" w:hAnsi="Times New Roman" w:cs="Times New Roman"/>
          <w:color w:val="000000" w:themeColor="text1"/>
          <w:sz w:val="24"/>
          <w:szCs w:val="24"/>
        </w:rPr>
        <w:t xml:space="preserve"> </w:t>
      </w:r>
      <w:r w:rsidR="00A01876" w:rsidRPr="0045636E">
        <w:rPr>
          <w:rFonts w:ascii="Times New Roman" w:hAnsi="Times New Roman" w:cs="Times New Roman"/>
          <w:color w:val="000000" w:themeColor="text1"/>
          <w:sz w:val="24"/>
          <w:szCs w:val="24"/>
        </w:rPr>
        <w:t xml:space="preserve">broad </w:t>
      </w:r>
      <w:r w:rsidR="00D41F00" w:rsidRPr="0045636E">
        <w:rPr>
          <w:rFonts w:ascii="Times New Roman" w:hAnsi="Times New Roman" w:cs="Times New Roman"/>
          <w:color w:val="000000" w:themeColor="text1"/>
          <w:sz w:val="24"/>
          <w:szCs w:val="24"/>
        </w:rPr>
        <w:t xml:space="preserve">spectral range, which indicates that </w:t>
      </w:r>
      <w:r w:rsidR="00D92AB2" w:rsidRPr="0045636E">
        <w:rPr>
          <w:rFonts w:ascii="Times New Roman" w:hAnsi="Times New Roman" w:cs="Times New Roman"/>
          <w:color w:val="000000" w:themeColor="text1"/>
          <w:sz w:val="24"/>
          <w:szCs w:val="24"/>
        </w:rPr>
        <w:t>other than</w:t>
      </w:r>
      <w:r w:rsidR="00D41F00" w:rsidRPr="0045636E">
        <w:rPr>
          <w:rFonts w:ascii="Times New Roman" w:hAnsi="Times New Roman" w:cs="Times New Roman"/>
          <w:color w:val="000000" w:themeColor="text1"/>
          <w:sz w:val="24"/>
          <w:szCs w:val="24"/>
        </w:rPr>
        <w:t xml:space="preserve"> the spectral-down shifting effect, several other optical</w:t>
      </w:r>
      <w:r w:rsidR="001F2F3F" w:rsidRPr="0045636E">
        <w:rPr>
          <w:rFonts w:ascii="Times New Roman" w:hAnsi="Times New Roman" w:cs="Times New Roman"/>
          <w:color w:val="000000" w:themeColor="text1"/>
          <w:sz w:val="24"/>
          <w:szCs w:val="24"/>
        </w:rPr>
        <w:t xml:space="preserve"> and </w:t>
      </w:r>
      <w:r w:rsidR="00D41F00" w:rsidRPr="0045636E">
        <w:rPr>
          <w:rFonts w:ascii="Times New Roman" w:hAnsi="Times New Roman" w:cs="Times New Roman"/>
          <w:color w:val="000000" w:themeColor="text1"/>
          <w:sz w:val="24"/>
          <w:szCs w:val="24"/>
        </w:rPr>
        <w:t xml:space="preserve">opto-electronic </w:t>
      </w:r>
      <w:r w:rsidR="002B4A3A" w:rsidRPr="0045636E">
        <w:rPr>
          <w:rFonts w:ascii="Times New Roman" w:hAnsi="Times New Roman" w:cs="Times New Roman"/>
          <w:color w:val="000000" w:themeColor="text1"/>
          <w:sz w:val="24"/>
          <w:szCs w:val="24"/>
        </w:rPr>
        <w:t>processes</w:t>
      </w:r>
      <w:r w:rsidR="00D41F00" w:rsidRPr="0045636E">
        <w:rPr>
          <w:rFonts w:ascii="Times New Roman" w:hAnsi="Times New Roman" w:cs="Times New Roman"/>
          <w:color w:val="000000" w:themeColor="text1"/>
          <w:sz w:val="24"/>
          <w:szCs w:val="24"/>
        </w:rPr>
        <w:t xml:space="preserve"> are also contributing to the enhancement in device performance. Hence, to </w:t>
      </w:r>
      <w:r w:rsidR="002B4A3A" w:rsidRPr="0045636E">
        <w:rPr>
          <w:rFonts w:ascii="Times New Roman" w:hAnsi="Times New Roman" w:cs="Times New Roman"/>
          <w:color w:val="000000" w:themeColor="text1"/>
          <w:sz w:val="24"/>
          <w:szCs w:val="24"/>
        </w:rPr>
        <w:t>unravel the exact process behind th</w:t>
      </w:r>
      <w:r w:rsidR="00DC7F6B" w:rsidRPr="0045636E">
        <w:rPr>
          <w:rFonts w:ascii="Times New Roman" w:hAnsi="Times New Roman" w:cs="Times New Roman"/>
          <w:color w:val="000000" w:themeColor="text1"/>
          <w:sz w:val="24"/>
          <w:szCs w:val="24"/>
        </w:rPr>
        <w:t>is</w:t>
      </w:r>
      <w:r w:rsidR="002B4A3A" w:rsidRPr="0045636E">
        <w:rPr>
          <w:rFonts w:ascii="Times New Roman" w:hAnsi="Times New Roman" w:cs="Times New Roman"/>
          <w:color w:val="000000" w:themeColor="text1"/>
          <w:sz w:val="24"/>
          <w:szCs w:val="24"/>
        </w:rPr>
        <w:t xml:space="preserve"> enhancement in performance, reflectance, </w:t>
      </w:r>
      <w:r w:rsidR="006C0923" w:rsidRPr="0045636E">
        <w:rPr>
          <w:rFonts w:ascii="Times New Roman" w:hAnsi="Times New Roman" w:cs="Times New Roman"/>
          <w:color w:val="000000" w:themeColor="text1"/>
          <w:sz w:val="24"/>
          <w:szCs w:val="24"/>
        </w:rPr>
        <w:t>and photoluminescence</w:t>
      </w:r>
      <w:r w:rsidR="002B4A3A" w:rsidRPr="0045636E">
        <w:rPr>
          <w:rFonts w:ascii="Times New Roman" w:hAnsi="Times New Roman" w:cs="Times New Roman"/>
          <w:color w:val="000000" w:themeColor="text1"/>
          <w:sz w:val="24"/>
          <w:szCs w:val="24"/>
        </w:rPr>
        <w:t xml:space="preserve"> </w:t>
      </w:r>
      <w:r w:rsidR="006C0923" w:rsidRPr="0045636E">
        <w:rPr>
          <w:rFonts w:ascii="Times New Roman" w:hAnsi="Times New Roman" w:cs="Times New Roman"/>
          <w:color w:val="000000" w:themeColor="text1"/>
          <w:sz w:val="24"/>
          <w:szCs w:val="24"/>
        </w:rPr>
        <w:t xml:space="preserve">3D </w:t>
      </w:r>
      <w:r w:rsidR="002B4A3A" w:rsidRPr="0045636E">
        <w:rPr>
          <w:rFonts w:ascii="Times New Roman" w:hAnsi="Times New Roman" w:cs="Times New Roman"/>
          <w:color w:val="000000" w:themeColor="text1"/>
          <w:sz w:val="24"/>
          <w:szCs w:val="24"/>
        </w:rPr>
        <w:t xml:space="preserve">mapping, dark current measurements and C-V characteristics </w:t>
      </w:r>
      <w:r w:rsidR="00DE6881" w:rsidRPr="0045636E">
        <w:rPr>
          <w:rFonts w:ascii="Times New Roman" w:hAnsi="Times New Roman" w:cs="Times New Roman"/>
          <w:color w:val="000000" w:themeColor="text1"/>
          <w:sz w:val="24"/>
          <w:szCs w:val="24"/>
        </w:rPr>
        <w:t>we</w:t>
      </w:r>
      <w:r w:rsidR="002B4A3A" w:rsidRPr="0045636E">
        <w:rPr>
          <w:rFonts w:ascii="Times New Roman" w:hAnsi="Times New Roman" w:cs="Times New Roman"/>
          <w:color w:val="000000" w:themeColor="text1"/>
          <w:sz w:val="24"/>
          <w:szCs w:val="24"/>
        </w:rPr>
        <w:t>re studied</w:t>
      </w:r>
      <w:r w:rsidR="004C182B" w:rsidRPr="0045636E">
        <w:rPr>
          <w:rFonts w:ascii="Times New Roman" w:hAnsi="Times New Roman" w:cs="Times New Roman"/>
          <w:color w:val="000000" w:themeColor="text1"/>
          <w:sz w:val="24"/>
          <w:szCs w:val="24"/>
        </w:rPr>
        <w:t>. These</w:t>
      </w:r>
      <w:r w:rsidR="002B4A3A" w:rsidRPr="0045636E">
        <w:rPr>
          <w:rFonts w:ascii="Times New Roman" w:hAnsi="Times New Roman" w:cs="Times New Roman"/>
          <w:color w:val="000000" w:themeColor="text1"/>
          <w:sz w:val="24"/>
          <w:szCs w:val="24"/>
        </w:rPr>
        <w:t xml:space="preserve"> are discussed </w:t>
      </w:r>
      <w:r w:rsidR="004C182B" w:rsidRPr="0045636E">
        <w:rPr>
          <w:rFonts w:ascii="Times New Roman" w:hAnsi="Times New Roman" w:cs="Times New Roman"/>
          <w:color w:val="000000" w:themeColor="text1"/>
          <w:sz w:val="24"/>
          <w:szCs w:val="24"/>
        </w:rPr>
        <w:t>below</w:t>
      </w:r>
      <w:r w:rsidR="002B4A3A" w:rsidRPr="0045636E">
        <w:rPr>
          <w:rFonts w:ascii="Times New Roman" w:hAnsi="Times New Roman" w:cs="Times New Roman"/>
          <w:color w:val="000000" w:themeColor="text1"/>
          <w:sz w:val="24"/>
          <w:szCs w:val="24"/>
        </w:rPr>
        <w:t>.</w:t>
      </w:r>
      <w:r w:rsidR="00577034" w:rsidRPr="0045636E">
        <w:rPr>
          <w:rFonts w:ascii="Times New Roman" w:hAnsi="Times New Roman" w:cs="Times New Roman"/>
          <w:color w:val="000000" w:themeColor="text1"/>
          <w:sz w:val="24"/>
          <w:szCs w:val="24"/>
          <w:lang w:eastAsia="ja-JP"/>
        </w:rPr>
        <w:t xml:space="preserve"> </w:t>
      </w:r>
    </w:p>
    <w:p w14:paraId="6DE0B6A3" w14:textId="38CB9E02" w:rsidR="00D87C92" w:rsidRPr="0045636E" w:rsidRDefault="00D87C92" w:rsidP="0045636E">
      <w:pPr>
        <w:pStyle w:val="a3"/>
        <w:numPr>
          <w:ilvl w:val="1"/>
          <w:numId w:val="4"/>
        </w:num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Opto-electronic testing of the optimized </w:t>
      </w:r>
      <w:r w:rsidR="0059328B" w:rsidRPr="0045636E">
        <w:rPr>
          <w:rFonts w:ascii="Times New Roman" w:hAnsi="Times New Roman" w:cs="Times New Roman"/>
          <w:b/>
          <w:color w:val="000000" w:themeColor="text1"/>
          <w:sz w:val="24"/>
          <w:szCs w:val="24"/>
        </w:rPr>
        <w:t>Si</w:t>
      </w:r>
      <w:r w:rsidR="00E13E2C" w:rsidRPr="0045636E">
        <w:rPr>
          <w:rFonts w:ascii="Times New Roman" w:hAnsi="Times New Roman" w:cs="Times New Roman"/>
          <w:b/>
          <w:color w:val="000000" w:themeColor="text1"/>
          <w:sz w:val="24"/>
          <w:szCs w:val="24"/>
        </w:rPr>
        <w:t>-</w:t>
      </w:r>
      <w:r w:rsidRPr="0045636E">
        <w:rPr>
          <w:rFonts w:ascii="Times New Roman" w:hAnsi="Times New Roman" w:cs="Times New Roman"/>
          <w:b/>
          <w:color w:val="000000" w:themeColor="text1"/>
          <w:sz w:val="24"/>
          <w:szCs w:val="24"/>
        </w:rPr>
        <w:t>CdZnS/ZnS QD device</w:t>
      </w:r>
    </w:p>
    <w:p w14:paraId="57E53667" w14:textId="373EE9D4" w:rsidR="00E02E5E" w:rsidRDefault="006A650B" w:rsidP="0045636E">
      <w:pPr>
        <w:pStyle w:val="a3"/>
        <w:spacing w:line="480" w:lineRule="auto"/>
        <w:ind w:left="0"/>
        <w:jc w:val="both"/>
        <w:rPr>
          <w:sz w:val="24"/>
          <w:szCs w:val="24"/>
        </w:rPr>
      </w:pPr>
      <w:r w:rsidRPr="0045636E">
        <w:rPr>
          <w:rFonts w:ascii="Times New Roman" w:hAnsi="Times New Roman" w:cs="Times New Roman"/>
          <w:color w:val="000000" w:themeColor="text1"/>
          <w:sz w:val="24"/>
          <w:szCs w:val="24"/>
        </w:rPr>
        <w:t>Temporal</w:t>
      </w:r>
      <w:r w:rsidR="00FA1618" w:rsidRPr="0045636E">
        <w:rPr>
          <w:rFonts w:ascii="Times New Roman" w:hAnsi="Times New Roman" w:cs="Times New Roman"/>
          <w:color w:val="000000" w:themeColor="text1"/>
          <w:sz w:val="24"/>
          <w:szCs w:val="24"/>
        </w:rPr>
        <w:t xml:space="preserve"> response involves measuring the photocurrent of the device </w:t>
      </w:r>
      <w:r w:rsidR="008D2F85" w:rsidRPr="0045636E">
        <w:rPr>
          <w:rFonts w:ascii="Times New Roman" w:hAnsi="Times New Roman" w:cs="Times New Roman"/>
          <w:color w:val="000000" w:themeColor="text1"/>
          <w:sz w:val="24"/>
          <w:szCs w:val="24"/>
        </w:rPr>
        <w:t xml:space="preserve">using </w:t>
      </w:r>
      <w:r w:rsidR="00FA1618" w:rsidRPr="0045636E">
        <w:rPr>
          <w:rFonts w:ascii="Times New Roman" w:hAnsi="Times New Roman" w:cs="Times New Roman"/>
          <w:color w:val="000000" w:themeColor="text1"/>
          <w:sz w:val="24"/>
          <w:szCs w:val="24"/>
        </w:rPr>
        <w:t xml:space="preserve">periodic illumination </w:t>
      </w:r>
      <w:r w:rsidR="001B6DA0" w:rsidRPr="0045636E">
        <w:rPr>
          <w:rFonts w:ascii="Times New Roman" w:hAnsi="Times New Roman" w:cs="Times New Roman"/>
          <w:color w:val="000000" w:themeColor="text1"/>
          <w:sz w:val="24"/>
          <w:szCs w:val="24"/>
        </w:rPr>
        <w:t xml:space="preserve">with </w:t>
      </w:r>
      <w:r w:rsidR="00FA1618" w:rsidRPr="0045636E">
        <w:rPr>
          <w:rFonts w:ascii="Times New Roman" w:hAnsi="Times New Roman" w:cs="Times New Roman"/>
          <w:color w:val="000000" w:themeColor="text1"/>
          <w:sz w:val="24"/>
          <w:szCs w:val="24"/>
        </w:rPr>
        <w:t>light over several cycles.</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{"citationID":"fABJR4Zh","properties":{"formattedCitation":"\\super 38\\nosupersub{}","plainCitation":"38","noteIndex":0},"citationItems":[{"id":384,"uris":["http://zotero.org/users/local/j9Yuzt5o/items/V9CZCMAG"],"itemData":{"id":384,"type":"article-journal","abstract":"Methyl ammonium lead halide (MAPbX3) suffers from high toxicity of Pb2+¬cation leading to a major roadblock to its end-application. To alleviate the toxicity issue, a complete or partial substitution of Pb2+ by eco-friendly Mg-ion is attempted in the present study. The substitution of Pb2+ with Mg2+cation in the MAPbX3 crystal structure was carried out by tuning the stoichiometry of Mg2+ in MAPbxMg1-xCl2I (for x = 0.1, 0.3, 0.5, 0.7, 0.9). Here MAPbxMg1-xCl2I has been demonstrated for the first time in the application of self-powered photodetector. Facile one-step anti-solvent approach has been used to synthesize the hybrid halide perovskite. Systematic structural and optical characterization indicate the formation of desired tetragonal perovskite phase that exhibits the bandgap of 1.5-1.6 eV. The synthesized MAPbxMg1-xCl2I has been used for the device fabrication with (i) a simple hole transport material (HTM)-free configuration, and (ii) an economical carbon as top electrode contact. MAPb0.5Mg0.5Cl2I perovskite was found to be the best performing device, with an excellent responsivity of 153.74 mA/W at zero bias, high detectivity of 6.5 x 1010 Jones, and a fast response/recovery time of 411 ms/ 50 ms. The optimum Mg substituted perovskite film, thus yields an eco-friendly option to the conventional MAPbX3 with nearly 50% replacement of the toxic Pb by benign Mg2+ cation. Demonstration of MAPb0.5Mg0.5X3 based novel performance photodetector thus paves an important path to the replacement of toxic Pb2+ in perovskite opto-electronic devices, thereby leading to eco-friendly devices.","container-title":"Materials Advances","DOI":"10.1039/D3MA00411B","ISSN":"2633-5409","journalAbbreviation":"Mater. Adv.","language":"en","note":"publisher: RSC","source":"pubs.rsc.org","title":"Fabrication of self-powered broadband photodetector by 50% replacement of Pb by Mg in CH3NH3Pb0.5Mg0.5Cl2I perovskite lattice","URL":"https://pubs.rsc.org/en/content/articlelanding/2023/ma/d3ma00411b","author":[{"family":"Reddy","given":"Kumaar Swamy B."},{"family":"Panda","given":"Smrutiranjan"},{"family":"Ramasamy","given":"Easwaramoorthi"},{"family":"Veerappan","given":"Ganapathy"},{"family":"Badhulika","given":"Sushmee"},{"family":"Borse","given":"Pramod H."}],"accessed":{"date-parts":[["2023",9,12]]},"issued":{"date-parts":[["2023",8,29]]}}}],"schema":"https://github.com/citation-style-language/schema/raw/master/csl-citation.json"}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38</w:t>
      </w:r>
      <w:r w:rsidR="00345488" w:rsidRPr="0045636E">
        <w:rPr>
          <w:rFonts w:ascii="Times New Roman" w:hAnsi="Times New Roman" w:cs="Times New Roman"/>
          <w:color w:val="000000" w:themeColor="text1"/>
          <w:sz w:val="24"/>
          <w:szCs w:val="24"/>
        </w:rPr>
        <w:fldChar w:fldCharType="end"/>
      </w:r>
      <w:r w:rsidR="00FA1618" w:rsidRPr="0045636E">
        <w:rPr>
          <w:rFonts w:ascii="Times New Roman" w:hAnsi="Times New Roman" w:cs="Times New Roman"/>
          <w:color w:val="000000" w:themeColor="text1"/>
          <w:sz w:val="24"/>
          <w:szCs w:val="24"/>
        </w:rPr>
        <w:t xml:space="preserve"> </w:t>
      </w:r>
      <w:r w:rsidR="00AA4826" w:rsidRPr="0045636E">
        <w:rPr>
          <w:rFonts w:ascii="Times New Roman" w:hAnsi="Times New Roman" w:cs="Times New Roman"/>
          <w:color w:val="000000" w:themeColor="text1"/>
          <w:sz w:val="24"/>
          <w:szCs w:val="24"/>
        </w:rPr>
        <w:t>Temporal</w:t>
      </w:r>
      <w:r w:rsidR="00FA1618" w:rsidRPr="0045636E">
        <w:rPr>
          <w:rFonts w:ascii="Times New Roman" w:hAnsi="Times New Roman" w:cs="Times New Roman"/>
          <w:color w:val="000000" w:themeColor="text1"/>
          <w:sz w:val="24"/>
          <w:szCs w:val="24"/>
        </w:rPr>
        <w:t xml:space="preserve"> response indicates the magnitude of photocurrent generated in the device and how fast </w:t>
      </w:r>
      <w:r w:rsidR="00345488" w:rsidRPr="0045636E">
        <w:rPr>
          <w:rFonts w:ascii="Times New Roman" w:hAnsi="Times New Roman" w:cs="Times New Roman"/>
          <w:color w:val="000000" w:themeColor="text1"/>
          <w:sz w:val="24"/>
          <w:szCs w:val="24"/>
        </w:rPr>
        <w:t>the device responds to the incident light</w:t>
      </w:r>
      <w:r w:rsidR="001B6DA0" w:rsidRPr="0045636E">
        <w:rPr>
          <w:rFonts w:ascii="Times New Roman" w:hAnsi="Times New Roman" w:cs="Times New Roman"/>
          <w:color w:val="000000" w:themeColor="text1"/>
          <w:sz w:val="24"/>
          <w:szCs w:val="24"/>
        </w:rPr>
        <w:t xml:space="preserve"> dose</w:t>
      </w:r>
      <w:r w:rsidR="00FA1618" w:rsidRPr="0045636E">
        <w:rPr>
          <w:rFonts w:ascii="Times New Roman" w:hAnsi="Times New Roman" w:cs="Times New Roman"/>
          <w:color w:val="000000" w:themeColor="text1"/>
          <w:sz w:val="24"/>
          <w:szCs w:val="24"/>
        </w:rPr>
        <w:t xml:space="preserve">. Rise and fall times can be estimated from the </w:t>
      </w:r>
      <w:r w:rsidR="00AA4826" w:rsidRPr="0045636E">
        <w:rPr>
          <w:rFonts w:ascii="Times New Roman" w:hAnsi="Times New Roman" w:cs="Times New Roman"/>
          <w:color w:val="000000" w:themeColor="text1"/>
          <w:sz w:val="24"/>
          <w:szCs w:val="24"/>
        </w:rPr>
        <w:t>temporal</w:t>
      </w:r>
      <w:r w:rsidR="00FA1618" w:rsidRPr="0045636E">
        <w:rPr>
          <w:rFonts w:ascii="Times New Roman" w:hAnsi="Times New Roman" w:cs="Times New Roman"/>
          <w:color w:val="000000" w:themeColor="text1"/>
          <w:sz w:val="24"/>
          <w:szCs w:val="24"/>
        </w:rPr>
        <w:t xml:space="preserve"> response curve. </w:t>
      </w:r>
      <w:r w:rsidR="008B4C84" w:rsidRPr="0045636E">
        <w:rPr>
          <w:rFonts w:ascii="Times New Roman" w:hAnsi="Times New Roman" w:cs="Times New Roman"/>
          <w:color w:val="000000" w:themeColor="text1"/>
          <w:sz w:val="24"/>
          <w:szCs w:val="24"/>
        </w:rPr>
        <w:t>The r</w:t>
      </w:r>
      <w:r w:rsidR="00FA1618" w:rsidRPr="0045636E">
        <w:rPr>
          <w:rFonts w:ascii="Times New Roman" w:hAnsi="Times New Roman" w:cs="Times New Roman"/>
          <w:color w:val="000000" w:themeColor="text1"/>
          <w:sz w:val="24"/>
          <w:szCs w:val="24"/>
        </w:rPr>
        <w:t>ise time is defined as the time taken for the device to reach 90</w:t>
      </w:r>
      <w:r w:rsidR="00836063" w:rsidRPr="0045636E">
        <w:rPr>
          <w:rFonts w:ascii="Times New Roman" w:hAnsi="Times New Roman" w:cs="Times New Roman"/>
          <w:color w:val="000000" w:themeColor="text1"/>
          <w:sz w:val="24"/>
          <w:szCs w:val="24"/>
        </w:rPr>
        <w:t xml:space="preserve"> </w:t>
      </w:r>
      <w:r w:rsidR="00FA1618" w:rsidRPr="0045636E">
        <w:rPr>
          <w:rFonts w:ascii="Times New Roman" w:hAnsi="Times New Roman" w:cs="Times New Roman"/>
          <w:color w:val="000000" w:themeColor="text1"/>
          <w:sz w:val="24"/>
          <w:szCs w:val="24"/>
        </w:rPr>
        <w:t>% of the saturated photocurrent from the 10</w:t>
      </w:r>
      <w:r w:rsidR="00836063" w:rsidRPr="0045636E">
        <w:rPr>
          <w:rFonts w:ascii="Times New Roman" w:hAnsi="Times New Roman" w:cs="Times New Roman"/>
          <w:color w:val="000000" w:themeColor="text1"/>
          <w:sz w:val="24"/>
          <w:szCs w:val="24"/>
        </w:rPr>
        <w:t xml:space="preserve"> </w:t>
      </w:r>
      <w:r w:rsidR="00FA1618" w:rsidRPr="0045636E">
        <w:rPr>
          <w:rFonts w:ascii="Times New Roman" w:hAnsi="Times New Roman" w:cs="Times New Roman"/>
          <w:color w:val="000000" w:themeColor="text1"/>
          <w:sz w:val="24"/>
          <w:szCs w:val="24"/>
        </w:rPr>
        <w:t xml:space="preserve">% of the initial dark current state on illumination. Similarly, </w:t>
      </w:r>
      <w:r w:rsidR="008B4C84" w:rsidRPr="0045636E">
        <w:rPr>
          <w:rFonts w:ascii="Times New Roman" w:hAnsi="Times New Roman" w:cs="Times New Roman"/>
          <w:color w:val="000000" w:themeColor="text1"/>
          <w:sz w:val="24"/>
          <w:szCs w:val="24"/>
        </w:rPr>
        <w:t xml:space="preserve">the </w:t>
      </w:r>
      <w:r w:rsidR="00FA1618" w:rsidRPr="0045636E">
        <w:rPr>
          <w:rFonts w:ascii="Times New Roman" w:hAnsi="Times New Roman" w:cs="Times New Roman"/>
          <w:color w:val="000000" w:themeColor="text1"/>
          <w:sz w:val="24"/>
          <w:szCs w:val="24"/>
        </w:rPr>
        <w:t>fall time is defined as the time taken by the device to reach 10</w:t>
      </w:r>
      <w:r w:rsidR="00836063" w:rsidRPr="0045636E">
        <w:rPr>
          <w:rFonts w:ascii="Times New Roman" w:hAnsi="Times New Roman" w:cs="Times New Roman"/>
          <w:color w:val="000000" w:themeColor="text1"/>
          <w:sz w:val="24"/>
          <w:szCs w:val="24"/>
        </w:rPr>
        <w:t xml:space="preserve"> </w:t>
      </w:r>
      <w:r w:rsidR="00FA1618" w:rsidRPr="0045636E">
        <w:rPr>
          <w:rFonts w:ascii="Times New Roman" w:hAnsi="Times New Roman" w:cs="Times New Roman"/>
          <w:color w:val="000000" w:themeColor="text1"/>
          <w:sz w:val="24"/>
          <w:szCs w:val="24"/>
        </w:rPr>
        <w:t>% of the initial dark current from 90% of the saturated photocurrent level under dark conditions.</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{"citationID":"Y41SH3JE","properties":{"formattedCitation":"\\super 39,40\\nosupersub{}","plainCitation":"39,40","noteIndex":0},"citationItems":[{"id":2,"uris":["http://zotero.org/users/local/j9Yuzt5o/items/7L3Z98U3"],"itemData":{"id":2,"type":"article-journal","abstract":"Solution processed photodetectors with high responsivities and simple fabrication schemes are high on demand for variety of emerging opto-electronic applications. However, these devices suffer from sluggish response and recovery times. In this work, we demonstrate the simultaneous enhancement of the responsivity, response time and spectral range of detection in a solution-processed device based on organic/inorganic hybrid junction. A solution-processed flexible CdS photodetector is fabricated using a facile and economical chemical bath deposition technique. The fabricated pristine-CdS device exhibits responsivity and response time of 50 mA/W and 5.4 s. The resultant device exhibits enhanced responsivity and response time of around 740 mA/W and 0.6 s, respectively, upon modification with the PEDOT:PSS conducting polymer. These values of PEDOT-modified device are one order larger than pristine-CdS detector. Further, PEDOT:PSS modification also extends the responsivity of the device from UV-Vis to NIR spectra. NIR responsivity in the hybrid device, is imputed to the photothermal property of the PEDOT:PSS layer. Thus, the overall device spectral response is accredited to the simultaneous existence of photoelectric and photo-thermal phenomena. The observed responsivity and faster response time is ascribed primarily to the built-in potential at interface of CdS-PEDOT:PSS, which not only facilitates efficient separation of photo carriers but also leads to a reduction in the recombination of excitons. Given the simple approach and excellent enhancement in the device performance, the idea demonstrated here could be useful to design high performance opto-electronic device based on solution-processed techniques.","container-title":"Journal of Alloys and Compounds","DOI":"10.1016/j.jallcom.2022.165775","ISSN":"0925-8388","journalAbbreviation":"Journal of Alloys and Compounds","language":"en","page":"165775","source":"ScienceDirect","title":"Synchronous enhancement of responsivity, response time and, spectral range in solution processed CdS photodetector upon modification with PEDOT:PSS","title-short":"Synchronous enhancement of responsivity, response time and, spectral range in solution processed CdS photodetector upon modification with PEDOT","volume":"919","author":[{"family":"Reddy B","given":"Kumaar Swamy"},{"family":"Veeralingam","given":"Sushmitha"},{"family":"Borse","given":"Pramod H."},{"family":"Badhulika","given":"Sushmee"}],"issued":{"date-parts":[["2022",10,25]]}}},{"id":632,"uris":["http://zotero.org/users/local/j9Yuzt5o/items/EM3ALQS4"],"itemData":{"id":632,"type":"article-journal","abstract":"Methylammonium lead Iodide (MAPbI3) is emerging as the frontrunner for high-performance photo-detection due to its superior optoelectronic characteristics and ease of processing. Titanium dioxide (TiO2) is the commonly employed electron transport layer in conventional perovskite-based photodetectors. However, the fundamental understanding of the role of TiO2 morphology and its thickness on the photodetector performance is yet to be explored explicitly. This work systematically investigates the impact of morphology (mesoporous versus compact TiO2 layer) and thickness of the TiO2 layer (50 nm – 3000 nm) on the MAPbI3 photodetector performance. The devices have been fabricated in a hole transport material (HTM)-free architecture with carbon as the top contact. The heterojunction between MAPbI3 and TiO2 renders the device with self-powered capability. The influence of the perovskite sensitisation in the TiO2 electrodes, carrier recombination characteristics and charge-carrier transfer resistances have been studied using photoluminescence and impedance spectroscopy. The TiO2 layer morphology and thickness affected the MAPbI3 infiltration and film formation kinetics. Impedance and photoluminescence spectroscopies reveal that TiO2 layers, with thickness above 460 nm, negatively affected the device performance. An optimum thickness of 460 nm-mesoporous TiO2 layer exhibited a superior responsivity and rise time of 2.9 A/W and 21 ms, respectively. The poor performance at higher thicknesses is due to the increased interfacial charge transfer resistance and charge carrier recombination. This work is the first report of extensive optimisation and study on the impact of TiO2 film morphology and thickness on the MAPbI3 photodetectors. The present work will be a key for modelling and designing high-performance perovskite photodetectors.","container-title":"Solar Energy","DOI":"10.1016/j.solener.2023.112106","ISSN":"0038-092X","journalAbbreviation":"Solar Energy","page":"112106","source":"ScienceDirect","title":"Exploring the impact of electron transport layer thickness and morphology on perovskite infiltration and photoresponse in HTM-free self-powered photodetector","volume":"265","author":[{"family":"Kumaar Swamy Reddy","given":"B."},{"family":"Panda","given":"Smrutiranjan"},{"family":"Ramasamy","given":"Easwaramoorthi"},{"family":"Veerappan","given":"Ganapathy"},{"family":"Borse","given":"Pramod H."},{"family":"Badhulika","given":"Sushmee"}],"issued":{"date-parts":[["2023",11,15]]}}}],"schema":"https://github.com/citation-style-language/schema/raw/master/csl-citation.json"}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39,40</w:t>
      </w:r>
      <w:r w:rsidR="00345488" w:rsidRPr="0045636E">
        <w:rPr>
          <w:rFonts w:ascii="Times New Roman" w:hAnsi="Times New Roman" w:cs="Times New Roman"/>
          <w:color w:val="000000" w:themeColor="text1"/>
          <w:sz w:val="24"/>
          <w:szCs w:val="24"/>
        </w:rPr>
        <w:fldChar w:fldCharType="end"/>
      </w:r>
      <w:r w:rsidR="00FA1618" w:rsidRPr="0045636E">
        <w:rPr>
          <w:rFonts w:ascii="Times New Roman" w:hAnsi="Times New Roman" w:cs="Times New Roman"/>
          <w:color w:val="000000" w:themeColor="text1"/>
          <w:sz w:val="24"/>
          <w:szCs w:val="24"/>
        </w:rPr>
        <w:t xml:space="preserve"> The </w:t>
      </w:r>
      <w:r w:rsidRPr="0045636E">
        <w:rPr>
          <w:rFonts w:ascii="Times New Roman" w:hAnsi="Times New Roman" w:cs="Times New Roman"/>
          <w:color w:val="000000" w:themeColor="text1"/>
          <w:sz w:val="24"/>
          <w:szCs w:val="24"/>
        </w:rPr>
        <w:t>temporal</w:t>
      </w:r>
      <w:r w:rsidR="00FA1618" w:rsidRPr="0045636E">
        <w:rPr>
          <w:rFonts w:ascii="Times New Roman" w:hAnsi="Times New Roman" w:cs="Times New Roman"/>
          <w:color w:val="000000" w:themeColor="text1"/>
          <w:sz w:val="24"/>
          <w:szCs w:val="24"/>
        </w:rPr>
        <w:t xml:space="preserve"> response of the </w:t>
      </w:r>
      <w:r w:rsidR="008D2F85" w:rsidRPr="0045636E">
        <w:rPr>
          <w:rFonts w:ascii="Times New Roman" w:hAnsi="Times New Roman" w:cs="Times New Roman"/>
          <w:color w:val="000000" w:themeColor="text1"/>
          <w:sz w:val="24"/>
          <w:szCs w:val="24"/>
        </w:rPr>
        <w:t>3-</w:t>
      </w:r>
      <w:r w:rsidR="00DF02CC" w:rsidRPr="0045636E">
        <w:rPr>
          <w:rFonts w:ascii="Times New Roman" w:hAnsi="Times New Roman" w:cs="Times New Roman"/>
          <w:color w:val="000000" w:themeColor="text1"/>
          <w:sz w:val="24"/>
          <w:szCs w:val="24"/>
        </w:rPr>
        <w:t>cycles</w:t>
      </w:r>
      <w:r w:rsidR="008D2F85" w:rsidRPr="0045636E">
        <w:rPr>
          <w:rFonts w:ascii="Times New Roman" w:hAnsi="Times New Roman" w:cs="Times New Roman"/>
          <w:color w:val="000000" w:themeColor="text1"/>
          <w:sz w:val="24"/>
          <w:szCs w:val="24"/>
        </w:rPr>
        <w:t xml:space="preserve"> </w:t>
      </w:r>
      <w:r w:rsidR="00DF02CC" w:rsidRPr="0045636E">
        <w:rPr>
          <w:rFonts w:ascii="Times New Roman" w:hAnsi="Times New Roman" w:cs="Times New Roman"/>
          <w:color w:val="000000" w:themeColor="text1"/>
          <w:sz w:val="24"/>
          <w:szCs w:val="24"/>
        </w:rPr>
        <w:t xml:space="preserve">QD </w:t>
      </w:r>
      <w:r w:rsidR="00FA1618" w:rsidRPr="0045636E">
        <w:rPr>
          <w:rFonts w:ascii="Times New Roman" w:hAnsi="Times New Roman" w:cs="Times New Roman"/>
          <w:color w:val="000000" w:themeColor="text1"/>
          <w:sz w:val="24"/>
          <w:szCs w:val="24"/>
        </w:rPr>
        <w:t xml:space="preserve">device </w:t>
      </w:r>
      <w:r w:rsidR="008D2F85" w:rsidRPr="0045636E">
        <w:rPr>
          <w:rFonts w:ascii="Times New Roman" w:hAnsi="Times New Roman" w:cs="Times New Roman"/>
          <w:color w:val="000000" w:themeColor="text1"/>
          <w:sz w:val="24"/>
          <w:szCs w:val="24"/>
        </w:rPr>
        <w:t xml:space="preserve">was </w:t>
      </w:r>
      <w:r w:rsidR="00FA1618" w:rsidRPr="0045636E">
        <w:rPr>
          <w:rFonts w:ascii="Times New Roman" w:hAnsi="Times New Roman" w:cs="Times New Roman"/>
          <w:color w:val="000000" w:themeColor="text1"/>
          <w:sz w:val="24"/>
          <w:szCs w:val="24"/>
        </w:rPr>
        <w:t>measured under UV (320 nm</w:t>
      </w:r>
      <w:r w:rsidR="00CA727E" w:rsidRPr="0045636E">
        <w:rPr>
          <w:rFonts w:ascii="Times New Roman" w:hAnsi="Times New Roman" w:cs="Times New Roman"/>
          <w:color w:val="000000" w:themeColor="text1"/>
          <w:sz w:val="24"/>
          <w:szCs w:val="24"/>
        </w:rPr>
        <w:t xml:space="preserve">), </w:t>
      </w:r>
      <w:r w:rsidR="008D2F85" w:rsidRPr="0045636E">
        <w:rPr>
          <w:rFonts w:ascii="Times New Roman" w:hAnsi="Times New Roman" w:cs="Times New Roman"/>
          <w:color w:val="000000" w:themeColor="text1"/>
          <w:sz w:val="24"/>
          <w:szCs w:val="24"/>
        </w:rPr>
        <w:t xml:space="preserve">visible </w:t>
      </w:r>
      <w:r w:rsidR="00CA727E" w:rsidRPr="0045636E">
        <w:rPr>
          <w:rFonts w:ascii="Times New Roman" w:hAnsi="Times New Roman" w:cs="Times New Roman"/>
          <w:color w:val="000000" w:themeColor="text1"/>
          <w:sz w:val="24"/>
          <w:szCs w:val="24"/>
        </w:rPr>
        <w:t>(600 nm) and NIR (900</w:t>
      </w:r>
      <w:r w:rsidR="00FA1618" w:rsidRPr="0045636E">
        <w:rPr>
          <w:rFonts w:ascii="Times New Roman" w:hAnsi="Times New Roman" w:cs="Times New Roman"/>
          <w:color w:val="000000" w:themeColor="text1"/>
          <w:sz w:val="24"/>
          <w:szCs w:val="24"/>
        </w:rPr>
        <w:t xml:space="preserve"> nm) light</w:t>
      </w:r>
      <w:r w:rsidR="00FA1618" w:rsidRPr="0045636E">
        <w:rPr>
          <w:rFonts w:ascii="Times New Roman" w:hAnsi="Times New Roman" w:cs="Times New Roman"/>
          <w:bCs/>
          <w:color w:val="000000" w:themeColor="text1"/>
          <w:sz w:val="24"/>
          <w:szCs w:val="24"/>
        </w:rPr>
        <w:t>.</w:t>
      </w:r>
      <w:r w:rsidR="00FA1618"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b/>
          <w:color w:val="000000" w:themeColor="text1"/>
          <w:sz w:val="24"/>
          <w:szCs w:val="24"/>
        </w:rPr>
        <w:t>Figure 4</w:t>
      </w:r>
      <w:r w:rsidR="00FA1618" w:rsidRPr="0045636E">
        <w:rPr>
          <w:rFonts w:ascii="Times New Roman" w:hAnsi="Times New Roman" w:cs="Times New Roman"/>
          <w:b/>
          <w:color w:val="000000" w:themeColor="text1"/>
          <w:sz w:val="24"/>
          <w:szCs w:val="24"/>
        </w:rPr>
        <w:t>a</w:t>
      </w:r>
      <w:r w:rsidR="00FA1618" w:rsidRPr="0045636E">
        <w:rPr>
          <w:rFonts w:ascii="Times New Roman" w:hAnsi="Times New Roman" w:cs="Times New Roman"/>
          <w:color w:val="000000" w:themeColor="text1"/>
          <w:sz w:val="24"/>
          <w:szCs w:val="24"/>
        </w:rPr>
        <w:t xml:space="preserve"> shows the </w:t>
      </w:r>
      <w:r w:rsidR="00AA4826" w:rsidRPr="0045636E">
        <w:rPr>
          <w:rFonts w:ascii="Times New Roman" w:hAnsi="Times New Roman" w:cs="Times New Roman"/>
          <w:color w:val="000000" w:themeColor="text1"/>
          <w:sz w:val="24"/>
          <w:szCs w:val="24"/>
        </w:rPr>
        <w:t>temporal</w:t>
      </w:r>
      <w:r w:rsidR="00FA1618" w:rsidRPr="0045636E">
        <w:rPr>
          <w:rFonts w:ascii="Times New Roman" w:hAnsi="Times New Roman" w:cs="Times New Roman"/>
          <w:color w:val="000000" w:themeColor="text1"/>
          <w:sz w:val="24"/>
          <w:szCs w:val="24"/>
        </w:rPr>
        <w:t xml:space="preserve"> response of the device to </w:t>
      </w:r>
      <w:r w:rsidR="00BF5290" w:rsidRPr="0045636E">
        <w:rPr>
          <w:rFonts w:ascii="Times New Roman" w:hAnsi="Times New Roman" w:cs="Times New Roman"/>
          <w:color w:val="000000" w:themeColor="text1"/>
          <w:sz w:val="24"/>
          <w:szCs w:val="24"/>
        </w:rPr>
        <w:t xml:space="preserve">UV light (320 nm). It is seen that under illumination </w:t>
      </w:r>
      <w:r w:rsidR="00417649" w:rsidRPr="0045636E">
        <w:rPr>
          <w:rFonts w:ascii="Times New Roman" w:hAnsi="Times New Roman" w:cs="Times New Roman"/>
          <w:color w:val="000000" w:themeColor="text1"/>
          <w:sz w:val="24"/>
          <w:szCs w:val="24"/>
        </w:rPr>
        <w:t>with</w:t>
      </w:r>
      <w:r w:rsidR="00BF5290" w:rsidRPr="0045636E">
        <w:rPr>
          <w:rFonts w:ascii="Times New Roman" w:hAnsi="Times New Roman" w:cs="Times New Roman"/>
          <w:color w:val="000000" w:themeColor="text1"/>
          <w:sz w:val="24"/>
          <w:szCs w:val="24"/>
        </w:rPr>
        <w:t xml:space="preserve"> UV light, the photocurrent of the device rises instantaneously, indicating the fast response of the device. The device displays a photocurrent of </w:t>
      </w:r>
      <w:r w:rsidR="00661F49" w:rsidRPr="0045636E">
        <w:rPr>
          <w:rFonts w:ascii="Times New Roman" w:hAnsi="Times New Roman" w:cs="Times New Roman"/>
          <w:color w:val="000000" w:themeColor="text1"/>
          <w:sz w:val="24"/>
          <w:szCs w:val="24"/>
        </w:rPr>
        <w:t>33 µ</w:t>
      </w:r>
      <w:r w:rsidR="00541980" w:rsidRPr="0045636E">
        <w:rPr>
          <w:rFonts w:ascii="Times New Roman" w:hAnsi="Times New Roman" w:cs="Times New Roman"/>
          <w:color w:val="000000" w:themeColor="text1"/>
          <w:sz w:val="24"/>
          <w:szCs w:val="24"/>
        </w:rPr>
        <w:t xml:space="preserve">A and rise/fall time of 72/93 ms, as shown in </w:t>
      </w:r>
      <w:r w:rsidR="007C6BFA" w:rsidRPr="0045636E">
        <w:rPr>
          <w:rFonts w:ascii="Times New Roman" w:hAnsi="Times New Roman" w:cs="Times New Roman"/>
          <w:b/>
          <w:color w:val="000000" w:themeColor="text1"/>
          <w:sz w:val="24"/>
          <w:szCs w:val="24"/>
        </w:rPr>
        <w:t>Figure 4</w:t>
      </w:r>
      <w:r w:rsidR="00541980" w:rsidRPr="0045636E">
        <w:rPr>
          <w:rFonts w:ascii="Times New Roman" w:hAnsi="Times New Roman" w:cs="Times New Roman"/>
          <w:b/>
          <w:color w:val="000000" w:themeColor="text1"/>
          <w:sz w:val="24"/>
          <w:szCs w:val="24"/>
        </w:rPr>
        <w:t>d</w:t>
      </w:r>
      <w:r w:rsidR="00541980"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b/>
          <w:color w:val="000000" w:themeColor="text1"/>
          <w:sz w:val="24"/>
          <w:szCs w:val="24"/>
        </w:rPr>
        <w:t>Figure 4</w:t>
      </w:r>
      <w:r w:rsidR="007D6008" w:rsidRPr="0045636E">
        <w:rPr>
          <w:rFonts w:ascii="Times New Roman" w:hAnsi="Times New Roman" w:cs="Times New Roman"/>
          <w:b/>
          <w:color w:val="000000" w:themeColor="text1"/>
          <w:sz w:val="24"/>
          <w:szCs w:val="24"/>
        </w:rPr>
        <w:t>b</w:t>
      </w:r>
      <w:r w:rsidR="005E55BE" w:rsidRPr="0045636E">
        <w:rPr>
          <w:rFonts w:ascii="Times New Roman" w:hAnsi="Times New Roman" w:cs="Times New Roman"/>
          <w:color w:val="000000" w:themeColor="text1"/>
          <w:sz w:val="24"/>
          <w:szCs w:val="24"/>
        </w:rPr>
        <w:t xml:space="preserve"> shows the </w:t>
      </w:r>
      <w:r w:rsidR="00AA4826" w:rsidRPr="0045636E">
        <w:rPr>
          <w:rFonts w:ascii="Times New Roman" w:hAnsi="Times New Roman" w:cs="Times New Roman"/>
          <w:color w:val="000000" w:themeColor="text1"/>
          <w:sz w:val="24"/>
          <w:szCs w:val="24"/>
        </w:rPr>
        <w:t>temporal</w:t>
      </w:r>
      <w:r w:rsidR="005E55BE" w:rsidRPr="0045636E">
        <w:rPr>
          <w:rFonts w:ascii="Times New Roman" w:hAnsi="Times New Roman" w:cs="Times New Roman"/>
          <w:color w:val="000000" w:themeColor="text1"/>
          <w:sz w:val="24"/>
          <w:szCs w:val="24"/>
        </w:rPr>
        <w:t xml:space="preserve"> response of the device </w:t>
      </w:r>
      <w:r w:rsidR="007D6008" w:rsidRPr="0045636E">
        <w:rPr>
          <w:rFonts w:ascii="Times New Roman" w:hAnsi="Times New Roman" w:cs="Times New Roman"/>
          <w:color w:val="000000" w:themeColor="text1"/>
          <w:sz w:val="24"/>
          <w:szCs w:val="24"/>
        </w:rPr>
        <w:t>under</w:t>
      </w:r>
      <w:r w:rsidR="00217622" w:rsidRPr="0045636E">
        <w:rPr>
          <w:rFonts w:ascii="Times New Roman" w:hAnsi="Times New Roman" w:cs="Times New Roman"/>
          <w:color w:val="000000" w:themeColor="text1"/>
          <w:sz w:val="24"/>
          <w:szCs w:val="24"/>
        </w:rPr>
        <w:t xml:space="preserve"> illumination with</w:t>
      </w:r>
      <w:r w:rsidR="007D6008" w:rsidRPr="0045636E">
        <w:rPr>
          <w:rFonts w:ascii="Times New Roman" w:hAnsi="Times New Roman" w:cs="Times New Roman"/>
          <w:color w:val="000000" w:themeColor="text1"/>
          <w:sz w:val="24"/>
          <w:szCs w:val="24"/>
        </w:rPr>
        <w:t xml:space="preserve"> visible light </w:t>
      </w:r>
      <w:r w:rsidR="00217622" w:rsidRPr="0045636E">
        <w:rPr>
          <w:rFonts w:ascii="Times New Roman" w:hAnsi="Times New Roman" w:cs="Times New Roman"/>
          <w:color w:val="000000" w:themeColor="text1"/>
          <w:sz w:val="24"/>
          <w:szCs w:val="24"/>
        </w:rPr>
        <w:t xml:space="preserve">at </w:t>
      </w:r>
      <w:r w:rsidR="007D6008" w:rsidRPr="0045636E">
        <w:rPr>
          <w:rFonts w:ascii="Times New Roman" w:hAnsi="Times New Roman" w:cs="Times New Roman"/>
          <w:color w:val="000000" w:themeColor="text1"/>
          <w:sz w:val="24"/>
          <w:szCs w:val="24"/>
        </w:rPr>
        <w:t xml:space="preserve">600 nm. The device displays a photocurrent of 70 </w:t>
      </w:r>
      <w:r w:rsidR="00661F49" w:rsidRPr="0045636E">
        <w:rPr>
          <w:rFonts w:ascii="Times New Roman" w:hAnsi="Times New Roman" w:cs="Times New Roman"/>
          <w:color w:val="000000" w:themeColor="text1"/>
          <w:sz w:val="24"/>
          <w:szCs w:val="24"/>
        </w:rPr>
        <w:t>µ</w:t>
      </w:r>
      <w:r w:rsidR="007D6008" w:rsidRPr="0045636E">
        <w:rPr>
          <w:rFonts w:ascii="Times New Roman" w:hAnsi="Times New Roman" w:cs="Times New Roman"/>
          <w:color w:val="000000" w:themeColor="text1"/>
          <w:sz w:val="24"/>
          <w:szCs w:val="24"/>
        </w:rPr>
        <w:t>A and rise/fall time of 78</w:t>
      </w:r>
      <w:r w:rsidR="001B6DA0" w:rsidRPr="0045636E">
        <w:rPr>
          <w:rFonts w:ascii="Times New Roman" w:hAnsi="Times New Roman" w:cs="Times New Roman"/>
          <w:color w:val="000000" w:themeColor="text1"/>
          <w:sz w:val="24"/>
          <w:szCs w:val="24"/>
        </w:rPr>
        <w:t>/</w:t>
      </w:r>
      <w:r w:rsidR="007D6008" w:rsidRPr="0045636E">
        <w:rPr>
          <w:rFonts w:ascii="Times New Roman" w:hAnsi="Times New Roman" w:cs="Times New Roman"/>
          <w:color w:val="000000" w:themeColor="text1"/>
          <w:sz w:val="24"/>
          <w:szCs w:val="24"/>
        </w:rPr>
        <w:t xml:space="preserve">83 ms, as seen in </w:t>
      </w:r>
      <w:r w:rsidR="007D6008" w:rsidRPr="0045636E">
        <w:rPr>
          <w:rFonts w:ascii="Times New Roman" w:hAnsi="Times New Roman" w:cs="Times New Roman"/>
          <w:b/>
          <w:color w:val="000000" w:themeColor="text1"/>
          <w:sz w:val="24"/>
          <w:szCs w:val="24"/>
        </w:rPr>
        <w:t>F</w:t>
      </w:r>
      <w:r w:rsidR="007C6BFA" w:rsidRPr="0045636E">
        <w:rPr>
          <w:rFonts w:ascii="Times New Roman" w:hAnsi="Times New Roman" w:cs="Times New Roman"/>
          <w:b/>
          <w:color w:val="000000" w:themeColor="text1"/>
          <w:sz w:val="24"/>
          <w:szCs w:val="24"/>
        </w:rPr>
        <w:t>igure 4</w:t>
      </w:r>
      <w:r w:rsidR="007D6008" w:rsidRPr="0045636E">
        <w:rPr>
          <w:rFonts w:ascii="Times New Roman" w:hAnsi="Times New Roman" w:cs="Times New Roman"/>
          <w:b/>
          <w:color w:val="000000" w:themeColor="text1"/>
          <w:sz w:val="24"/>
          <w:szCs w:val="24"/>
        </w:rPr>
        <w:t>e</w:t>
      </w:r>
      <w:r w:rsidR="0048789A" w:rsidRPr="0045636E">
        <w:rPr>
          <w:rFonts w:ascii="Times New Roman" w:hAnsi="Times New Roman" w:cs="Times New Roman"/>
          <w:bCs/>
          <w:color w:val="000000" w:themeColor="text1"/>
          <w:sz w:val="24"/>
          <w:szCs w:val="24"/>
        </w:rPr>
        <w:t>.</w:t>
      </w:r>
      <w:r w:rsidR="0048789A" w:rsidRPr="0045636E">
        <w:rPr>
          <w:rFonts w:ascii="Times New Roman" w:hAnsi="Times New Roman" w:cs="Times New Roman"/>
          <w:b/>
          <w:color w:val="000000" w:themeColor="text1"/>
          <w:sz w:val="24"/>
          <w:szCs w:val="24"/>
        </w:rPr>
        <w:t xml:space="preserve"> </w:t>
      </w:r>
      <w:r w:rsidR="007D6008" w:rsidRPr="0045636E">
        <w:rPr>
          <w:rFonts w:ascii="Times New Roman" w:hAnsi="Times New Roman" w:cs="Times New Roman"/>
          <w:color w:val="000000" w:themeColor="text1"/>
          <w:sz w:val="24"/>
          <w:szCs w:val="24"/>
        </w:rPr>
        <w:t xml:space="preserve">Similarly, the device shows a </w:t>
      </w:r>
      <w:r w:rsidR="0048789A" w:rsidRPr="0045636E">
        <w:rPr>
          <w:rFonts w:ascii="Times New Roman" w:hAnsi="Times New Roman" w:cs="Times New Roman"/>
          <w:color w:val="000000" w:themeColor="text1"/>
          <w:sz w:val="24"/>
          <w:szCs w:val="24"/>
        </w:rPr>
        <w:t xml:space="preserve">faster </w:t>
      </w:r>
      <w:r w:rsidR="007D6008" w:rsidRPr="0045636E">
        <w:rPr>
          <w:rFonts w:ascii="Times New Roman" w:hAnsi="Times New Roman" w:cs="Times New Roman"/>
          <w:color w:val="000000" w:themeColor="text1"/>
          <w:sz w:val="24"/>
          <w:szCs w:val="24"/>
        </w:rPr>
        <w:t>response to NIR light (</w:t>
      </w:r>
      <w:r w:rsidR="00CA727E" w:rsidRPr="0045636E">
        <w:rPr>
          <w:rFonts w:ascii="Times New Roman" w:hAnsi="Times New Roman" w:cs="Times New Roman"/>
          <w:color w:val="000000" w:themeColor="text1"/>
          <w:sz w:val="24"/>
          <w:szCs w:val="24"/>
        </w:rPr>
        <w:t>900</w:t>
      </w:r>
      <w:r w:rsidR="007D6008" w:rsidRPr="0045636E">
        <w:rPr>
          <w:rFonts w:ascii="Times New Roman" w:hAnsi="Times New Roman" w:cs="Times New Roman"/>
          <w:color w:val="000000" w:themeColor="text1"/>
          <w:sz w:val="24"/>
          <w:szCs w:val="24"/>
        </w:rPr>
        <w:t xml:space="preserve"> nm) illumination, as seen in the </w:t>
      </w:r>
      <w:r w:rsidR="00F179EF" w:rsidRPr="0045636E">
        <w:rPr>
          <w:rFonts w:ascii="Times New Roman" w:hAnsi="Times New Roman" w:cs="Times New Roman"/>
          <w:b/>
          <w:color w:val="000000" w:themeColor="text1"/>
          <w:sz w:val="24"/>
          <w:szCs w:val="24"/>
        </w:rPr>
        <w:t xml:space="preserve">Figure </w:t>
      </w:r>
      <w:r w:rsidR="007C6BFA" w:rsidRPr="0045636E">
        <w:rPr>
          <w:rFonts w:ascii="Times New Roman" w:hAnsi="Times New Roman" w:cs="Times New Roman"/>
          <w:b/>
          <w:color w:val="000000" w:themeColor="text1"/>
          <w:sz w:val="24"/>
          <w:szCs w:val="24"/>
        </w:rPr>
        <w:t>4</w:t>
      </w:r>
      <w:r w:rsidR="007D6008" w:rsidRPr="0045636E">
        <w:rPr>
          <w:rFonts w:ascii="Times New Roman" w:hAnsi="Times New Roman" w:cs="Times New Roman"/>
          <w:b/>
          <w:color w:val="000000" w:themeColor="text1"/>
          <w:sz w:val="24"/>
          <w:szCs w:val="24"/>
        </w:rPr>
        <w:t>c</w:t>
      </w:r>
      <w:r w:rsidR="007D6008" w:rsidRPr="0045636E">
        <w:rPr>
          <w:rFonts w:ascii="Times New Roman" w:hAnsi="Times New Roman" w:cs="Times New Roman"/>
          <w:color w:val="000000" w:themeColor="text1"/>
          <w:sz w:val="24"/>
          <w:szCs w:val="24"/>
        </w:rPr>
        <w:t xml:space="preserve">. </w:t>
      </w:r>
      <w:r w:rsidR="0048789A" w:rsidRPr="0045636E">
        <w:rPr>
          <w:rFonts w:ascii="Times New Roman" w:hAnsi="Times New Roman" w:cs="Times New Roman"/>
          <w:color w:val="000000" w:themeColor="text1"/>
          <w:sz w:val="24"/>
          <w:szCs w:val="24"/>
        </w:rPr>
        <w:t xml:space="preserve">A photocurrent </w:t>
      </w:r>
      <w:r w:rsidR="007D6008" w:rsidRPr="0045636E">
        <w:rPr>
          <w:rFonts w:ascii="Times New Roman" w:hAnsi="Times New Roman" w:cs="Times New Roman"/>
          <w:color w:val="000000" w:themeColor="text1"/>
          <w:sz w:val="24"/>
          <w:szCs w:val="24"/>
        </w:rPr>
        <w:t xml:space="preserve">of 105 </w:t>
      </w:r>
      <w:r w:rsidR="00661F49" w:rsidRPr="0045636E">
        <w:rPr>
          <w:rFonts w:ascii="Times New Roman" w:hAnsi="Times New Roman" w:cs="Times New Roman"/>
          <w:color w:val="000000" w:themeColor="text1"/>
          <w:sz w:val="24"/>
          <w:szCs w:val="24"/>
        </w:rPr>
        <w:t>µ</w:t>
      </w:r>
      <w:r w:rsidR="007D6008" w:rsidRPr="0045636E">
        <w:rPr>
          <w:rFonts w:ascii="Times New Roman" w:hAnsi="Times New Roman" w:cs="Times New Roman"/>
          <w:color w:val="000000" w:themeColor="text1"/>
          <w:sz w:val="24"/>
          <w:szCs w:val="24"/>
        </w:rPr>
        <w:t>A and rise/fall time of 82</w:t>
      </w:r>
      <w:r w:rsidR="001B6DA0" w:rsidRPr="0045636E">
        <w:rPr>
          <w:rFonts w:ascii="Times New Roman" w:hAnsi="Times New Roman" w:cs="Times New Roman"/>
          <w:color w:val="000000" w:themeColor="text1"/>
          <w:sz w:val="24"/>
          <w:szCs w:val="24"/>
        </w:rPr>
        <w:t>/</w:t>
      </w:r>
      <w:r w:rsidR="007D6008" w:rsidRPr="0045636E">
        <w:rPr>
          <w:rFonts w:ascii="Times New Roman" w:hAnsi="Times New Roman" w:cs="Times New Roman"/>
          <w:color w:val="000000" w:themeColor="text1"/>
          <w:sz w:val="24"/>
          <w:szCs w:val="24"/>
        </w:rPr>
        <w:t xml:space="preserve">78 ms is obtained under NIR illumination, as shown in </w:t>
      </w:r>
      <w:r w:rsidR="007C6BFA" w:rsidRPr="0045636E">
        <w:rPr>
          <w:rFonts w:ascii="Times New Roman" w:hAnsi="Times New Roman" w:cs="Times New Roman"/>
          <w:b/>
          <w:color w:val="000000" w:themeColor="text1"/>
          <w:sz w:val="24"/>
          <w:szCs w:val="24"/>
        </w:rPr>
        <w:t>Figure 4</w:t>
      </w:r>
      <w:r w:rsidR="007D6008" w:rsidRPr="0045636E">
        <w:rPr>
          <w:rFonts w:ascii="Times New Roman" w:hAnsi="Times New Roman" w:cs="Times New Roman"/>
          <w:b/>
          <w:color w:val="000000" w:themeColor="text1"/>
          <w:sz w:val="24"/>
          <w:szCs w:val="24"/>
        </w:rPr>
        <w:t>f</w:t>
      </w:r>
      <w:r w:rsidR="007D6008" w:rsidRPr="0045636E">
        <w:rPr>
          <w:rFonts w:ascii="Times New Roman" w:hAnsi="Times New Roman" w:cs="Times New Roman"/>
          <w:bCs/>
          <w:color w:val="000000" w:themeColor="text1"/>
          <w:sz w:val="24"/>
          <w:szCs w:val="24"/>
        </w:rPr>
        <w:t>.</w:t>
      </w:r>
      <w:r w:rsidR="007D6008" w:rsidRPr="0045636E">
        <w:rPr>
          <w:rFonts w:ascii="Times New Roman" w:hAnsi="Times New Roman" w:cs="Times New Roman"/>
          <w:b/>
          <w:color w:val="000000" w:themeColor="text1"/>
          <w:sz w:val="24"/>
          <w:szCs w:val="24"/>
        </w:rPr>
        <w:t xml:space="preserve"> </w:t>
      </w:r>
      <w:r w:rsidR="007D6008" w:rsidRPr="0045636E">
        <w:rPr>
          <w:rFonts w:ascii="Times New Roman" w:hAnsi="Times New Roman" w:cs="Times New Roman"/>
          <w:color w:val="000000" w:themeColor="text1"/>
          <w:sz w:val="24"/>
          <w:szCs w:val="24"/>
        </w:rPr>
        <w:t>T</w:t>
      </w:r>
      <w:r w:rsidR="00AA4826" w:rsidRPr="0045636E">
        <w:rPr>
          <w:rFonts w:ascii="Times New Roman" w:hAnsi="Times New Roman" w:cs="Times New Roman"/>
          <w:color w:val="000000" w:themeColor="text1"/>
          <w:sz w:val="24"/>
          <w:szCs w:val="24"/>
        </w:rPr>
        <w:t>emporal</w:t>
      </w:r>
      <w:r w:rsidR="007D6008" w:rsidRPr="0045636E">
        <w:rPr>
          <w:rFonts w:ascii="Times New Roman" w:hAnsi="Times New Roman" w:cs="Times New Roman"/>
          <w:color w:val="000000" w:themeColor="text1"/>
          <w:sz w:val="24"/>
          <w:szCs w:val="24"/>
        </w:rPr>
        <w:t xml:space="preserve"> studies of the device </w:t>
      </w:r>
      <w:r w:rsidR="003846AA" w:rsidRPr="0045636E">
        <w:rPr>
          <w:rFonts w:ascii="Times New Roman" w:hAnsi="Times New Roman" w:cs="Times New Roman"/>
          <w:color w:val="000000" w:themeColor="text1"/>
          <w:sz w:val="24"/>
          <w:szCs w:val="24"/>
        </w:rPr>
        <w:t xml:space="preserve">also </w:t>
      </w:r>
      <w:r w:rsidR="007D6008" w:rsidRPr="0045636E">
        <w:rPr>
          <w:rFonts w:ascii="Times New Roman" w:hAnsi="Times New Roman" w:cs="Times New Roman"/>
          <w:color w:val="000000" w:themeColor="text1"/>
          <w:sz w:val="24"/>
          <w:szCs w:val="24"/>
        </w:rPr>
        <w:t>reveal that the detector shows</w:t>
      </w:r>
      <w:r w:rsidR="0048789A" w:rsidRPr="0045636E">
        <w:rPr>
          <w:rFonts w:ascii="Times New Roman" w:hAnsi="Times New Roman" w:cs="Times New Roman"/>
          <w:color w:val="000000" w:themeColor="text1"/>
          <w:sz w:val="24"/>
          <w:szCs w:val="24"/>
        </w:rPr>
        <w:t xml:space="preserve"> a</w:t>
      </w:r>
      <w:r w:rsidR="007D6008" w:rsidRPr="0045636E">
        <w:rPr>
          <w:rFonts w:ascii="Times New Roman" w:hAnsi="Times New Roman" w:cs="Times New Roman"/>
          <w:color w:val="000000" w:themeColor="text1"/>
          <w:sz w:val="24"/>
          <w:szCs w:val="24"/>
        </w:rPr>
        <w:t xml:space="preserve"> response ranging from UV-Visible to NIR, with a </w:t>
      </w:r>
      <w:r w:rsidR="0048789A" w:rsidRPr="0045636E">
        <w:rPr>
          <w:rFonts w:ascii="Times New Roman" w:hAnsi="Times New Roman" w:cs="Times New Roman"/>
          <w:color w:val="000000" w:themeColor="text1"/>
          <w:sz w:val="24"/>
          <w:szCs w:val="24"/>
        </w:rPr>
        <w:t xml:space="preserve">faster </w:t>
      </w:r>
      <w:r w:rsidR="007D6008" w:rsidRPr="0045636E">
        <w:rPr>
          <w:rFonts w:ascii="Times New Roman" w:hAnsi="Times New Roman" w:cs="Times New Roman"/>
          <w:color w:val="000000" w:themeColor="text1"/>
          <w:sz w:val="24"/>
          <w:szCs w:val="24"/>
        </w:rPr>
        <w:t>response speed in the range of few milliseconds.</w:t>
      </w:r>
      <w:r w:rsidR="0048789A" w:rsidRPr="0045636E">
        <w:rPr>
          <w:sz w:val="24"/>
          <w:szCs w:val="24"/>
        </w:rPr>
        <w:t xml:space="preserve"> </w:t>
      </w:r>
    </w:p>
    <w:p w14:paraId="2AACB0E2" w14:textId="62DA33F2" w:rsidR="00E02E5E" w:rsidRPr="001F27BB" w:rsidRDefault="00E02E5E" w:rsidP="001F27BB">
      <w:r w:rsidRPr="0045636E">
        <w:rPr>
          <w:rFonts w:ascii="Times New Roman" w:hAnsi="Times New Roman" w:cs="Times New Roman"/>
          <w:b/>
          <w:noProof/>
          <w:color w:val="000000" w:themeColor="text1"/>
          <w:sz w:val="24"/>
          <w:szCs w:val="24"/>
          <w:lang w:eastAsia="en-IN"/>
        </w:rPr>
        <w:drawing>
          <wp:anchor distT="0" distB="0" distL="114300" distR="114300" simplePos="0" relativeHeight="251665408" behindDoc="0" locked="0" layoutInCell="1" allowOverlap="1" wp14:anchorId="350B5193" wp14:editId="54FD0456">
            <wp:simplePos x="0" y="0"/>
            <wp:positionH relativeFrom="margin">
              <wp:align>right</wp:align>
            </wp:positionH>
            <wp:positionV relativeFrom="paragraph">
              <wp:posOffset>0</wp:posOffset>
            </wp:positionV>
            <wp:extent cx="5454015" cy="436816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189"/>
                    <a:stretch/>
                  </pic:blipFill>
                  <pic:spPr bwMode="auto">
                    <a:xfrm>
                      <a:off x="0" y="0"/>
                      <a:ext cx="5454015" cy="436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0A87DF" w14:textId="77777777" w:rsidR="00E02E5E" w:rsidRPr="0045636E" w:rsidRDefault="00E02E5E" w:rsidP="00E02E5E">
      <w:pPr>
        <w:spacing w:line="480" w:lineRule="auto"/>
        <w:jc w:val="both"/>
        <w:rPr>
          <w:rFonts w:ascii="Times New Roman" w:hAnsi="Times New Roman" w:cs="Times New Roman"/>
          <w:color w:val="000000" w:themeColor="text1"/>
          <w:sz w:val="24"/>
          <w:szCs w:val="24"/>
        </w:rPr>
      </w:pPr>
      <w:r w:rsidRPr="0045636E">
        <w:rPr>
          <w:rFonts w:ascii="Times New Roman" w:hAnsi="Times New Roman" w:cs="Times New Roman"/>
          <w:b/>
          <w:color w:val="000000" w:themeColor="text1"/>
          <w:sz w:val="24"/>
          <w:szCs w:val="24"/>
        </w:rPr>
        <w:t xml:space="preserve">Figure 3. </w:t>
      </w:r>
      <w:r w:rsidRPr="0045636E">
        <w:rPr>
          <w:rFonts w:ascii="Times New Roman" w:hAnsi="Times New Roman" w:cs="Times New Roman"/>
          <w:color w:val="000000" w:themeColor="text1"/>
          <w:sz w:val="24"/>
          <w:szCs w:val="24"/>
        </w:rPr>
        <w:t>a) I–V characteristics under monochromatic light (900 nm, 2 mW/cm</w:t>
      </w:r>
      <w:r w:rsidRPr="0045636E">
        <w:rPr>
          <w:rFonts w:ascii="Times New Roman" w:hAnsi="Times New Roman" w:cs="Times New Roman"/>
          <w:color w:val="000000" w:themeColor="text1"/>
          <w:sz w:val="24"/>
          <w:szCs w:val="24"/>
          <w:vertAlign w:val="superscript"/>
        </w:rPr>
        <w:t>2</w:t>
      </w:r>
      <w:r w:rsidRPr="0045636E">
        <w:rPr>
          <w:rFonts w:ascii="Times New Roman" w:hAnsi="Times New Roman" w:cs="Times New Roman"/>
          <w:color w:val="000000" w:themeColor="text1"/>
          <w:sz w:val="24"/>
          <w:szCs w:val="24"/>
        </w:rPr>
        <w:t>), b) Responsivity and c) EQE of Si-CdZnS/ZnS devices.</w:t>
      </w:r>
    </w:p>
    <w:p w14:paraId="77214E1F" w14:textId="381C60AA" w:rsidR="007D6008" w:rsidRPr="0045636E" w:rsidRDefault="007D6008"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Given the high </w:t>
      </w:r>
      <w:r w:rsidR="008934DD" w:rsidRPr="0045636E">
        <w:rPr>
          <w:rFonts w:ascii="Times New Roman" w:hAnsi="Times New Roman" w:cs="Times New Roman"/>
          <w:color w:val="000000" w:themeColor="text1"/>
          <w:sz w:val="24"/>
          <w:szCs w:val="24"/>
        </w:rPr>
        <w:t>responsivity in the range of ~345</w:t>
      </w:r>
      <w:r w:rsidRPr="0045636E">
        <w:rPr>
          <w:rFonts w:ascii="Times New Roman" w:hAnsi="Times New Roman" w:cs="Times New Roman"/>
          <w:color w:val="000000" w:themeColor="text1"/>
          <w:sz w:val="24"/>
          <w:szCs w:val="24"/>
        </w:rPr>
        <w:t xml:space="preserve"> mA/W and rise/fall times </w:t>
      </w:r>
      <w:r w:rsidR="001F3DFA" w:rsidRPr="0045636E">
        <w:rPr>
          <w:rFonts w:ascii="Times New Roman" w:hAnsi="Times New Roman" w:cs="Times New Roman"/>
          <w:color w:val="000000" w:themeColor="text1"/>
          <w:sz w:val="24"/>
          <w:szCs w:val="24"/>
        </w:rPr>
        <w:t xml:space="preserve">shorter </w:t>
      </w:r>
      <w:r w:rsidRPr="0045636E">
        <w:rPr>
          <w:rFonts w:ascii="Times New Roman" w:hAnsi="Times New Roman" w:cs="Times New Roman"/>
          <w:color w:val="000000" w:themeColor="text1"/>
          <w:sz w:val="24"/>
          <w:szCs w:val="24"/>
        </w:rPr>
        <w:t xml:space="preserve">than 100 ms, our fabricated photodetector </w:t>
      </w:r>
      <w:r w:rsidR="001F3DFA" w:rsidRPr="0045636E">
        <w:rPr>
          <w:rFonts w:ascii="Times New Roman" w:hAnsi="Times New Roman" w:cs="Times New Roman"/>
          <w:color w:val="000000" w:themeColor="text1"/>
          <w:sz w:val="24"/>
          <w:szCs w:val="24"/>
        </w:rPr>
        <w:t>is potentially</w:t>
      </w:r>
      <w:r w:rsidRPr="0045636E">
        <w:rPr>
          <w:rFonts w:ascii="Times New Roman" w:hAnsi="Times New Roman" w:cs="Times New Roman"/>
          <w:color w:val="000000" w:themeColor="text1"/>
          <w:sz w:val="24"/>
          <w:szCs w:val="24"/>
        </w:rPr>
        <w:t xml:space="preserve"> useful for applications such as solar light intensity meters, spectroscop</w:t>
      </w:r>
      <w:r w:rsidR="001F3DFA" w:rsidRPr="0045636E">
        <w:rPr>
          <w:rFonts w:ascii="Times New Roman" w:hAnsi="Times New Roman" w:cs="Times New Roman"/>
          <w:color w:val="000000" w:themeColor="text1"/>
          <w:sz w:val="24"/>
          <w:szCs w:val="24"/>
        </w:rPr>
        <w:t>es</w:t>
      </w:r>
      <w:r w:rsidRPr="0045636E">
        <w:rPr>
          <w:rFonts w:ascii="Times New Roman" w:hAnsi="Times New Roman" w:cs="Times New Roman"/>
          <w:color w:val="000000" w:themeColor="text1"/>
          <w:sz w:val="24"/>
          <w:szCs w:val="24"/>
        </w:rPr>
        <w:t xml:space="preserve"> and ambient light detectors.</w:t>
      </w:r>
      <w:r w:rsidR="00E02E5E">
        <w:rPr>
          <w:rFonts w:ascii="Times New Roman" w:hAnsi="Times New Roman" w:cs="Times New Roman"/>
          <w:color w:val="000000" w:themeColor="text1"/>
          <w:sz w:val="24"/>
          <w:szCs w:val="24"/>
        </w:rPr>
        <w:t xml:space="preserve"> </w:t>
      </w:r>
      <w:r w:rsidR="00934D05" w:rsidRPr="0045636E">
        <w:rPr>
          <w:rFonts w:ascii="Times New Roman" w:hAnsi="Times New Roman" w:cs="Times New Roman"/>
          <w:color w:val="000000" w:themeColor="text1"/>
          <w:sz w:val="24"/>
          <w:szCs w:val="24"/>
        </w:rPr>
        <w:t>C</w:t>
      </w:r>
      <w:r w:rsidR="00ED6CBC" w:rsidRPr="0045636E">
        <w:rPr>
          <w:rFonts w:ascii="Times New Roman" w:hAnsi="Times New Roman" w:cs="Times New Roman"/>
          <w:color w:val="000000" w:themeColor="text1"/>
          <w:sz w:val="24"/>
          <w:szCs w:val="24"/>
        </w:rPr>
        <w:t xml:space="preserve">apability of the detector to respond proportionally to </w:t>
      </w:r>
      <w:r w:rsidR="001F3DFA" w:rsidRPr="0045636E">
        <w:rPr>
          <w:rFonts w:ascii="Times New Roman" w:hAnsi="Times New Roman" w:cs="Times New Roman"/>
          <w:color w:val="000000" w:themeColor="text1"/>
          <w:sz w:val="24"/>
          <w:szCs w:val="24"/>
        </w:rPr>
        <w:t xml:space="preserve">a </w:t>
      </w:r>
      <w:r w:rsidR="00ED6CBC" w:rsidRPr="0045636E">
        <w:rPr>
          <w:rFonts w:ascii="Times New Roman" w:hAnsi="Times New Roman" w:cs="Times New Roman"/>
          <w:color w:val="000000" w:themeColor="text1"/>
          <w:sz w:val="24"/>
          <w:szCs w:val="24"/>
        </w:rPr>
        <w:t>range of light intensities without any saturation or non-linearity in the photocurrent</w:t>
      </w:r>
      <w:r w:rsidR="00934D05" w:rsidRPr="0045636E">
        <w:rPr>
          <w:rFonts w:ascii="Times New Roman" w:hAnsi="Times New Roman" w:cs="Times New Roman"/>
          <w:color w:val="000000" w:themeColor="text1"/>
          <w:sz w:val="24"/>
          <w:szCs w:val="24"/>
        </w:rPr>
        <w:t xml:space="preserve"> is desirable for various applications</w:t>
      </w:r>
      <w:r w:rsidR="00ED6CBC" w:rsidRPr="0045636E">
        <w:rPr>
          <w:rFonts w:ascii="Times New Roman" w:hAnsi="Times New Roman" w:cs="Times New Roman"/>
          <w:color w:val="000000" w:themeColor="text1"/>
          <w:sz w:val="24"/>
          <w:szCs w:val="24"/>
        </w:rPr>
        <w:t>.</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{"citationID":"B9omI5hk","properties":{"formattedCitation":"\\super 41\\nosupersub{}","plainCitation":"41","noteIndex":0},"citationItems":[{"id":391,"uris":["http://zotero.org/users/local/j9Yuzt5o/items/644G3392"],"itemData":{"id":391,"type":"article-journal","abstract":"Organic–inorganic halide perovskites are promising photodetector materials due to their strong absorption, large carrier mobility, and easily tunable bandgap. Up to now, perovskite photodetectors are mainly based on polycrystalline thin films, which have some undesired properties such as large defective grain boundaries hindering the further improvement of the detector performance. Here, perovskite thin-single-crystal (TSC) photodetectors are fabricated with a vertical p–i–n structure. Due to the absence of grain-boundaries, the trap densities of TSCs are 10–100 folds lower than that of polycrystalline thin films. The photodetectors based on CH3NH3PbBr3 and CH3NH3PbI3 TSCs show low noise of 1–2 fA Hz−1/2, yielding a high specific detectivity of 1.5 × 1013 cm Hz1/2 W−1. The absence of grain boundaries reduces charge recombination and enables a linear response under strong light, superior to polycrystalline photodetectors. The CH3NH3PbBr3 photodetectors show a linear response to green light from 0.35 pW cm−2 to 2.1 W cm−2, corresponding to a linear dynamic range of 256 dB.","container-title":"Advanced Materials","DOI":"10.1002/adma.201703209","ISSN":"1521-4095","issue":"39","language":"en","license":"© 2017 WILEY-VCH Verlag GmbH &amp; Co. KGaA, Weinheim","note":"_eprint: https://onlinelibrary.wiley.com/doi/pdf/10.1002/adma.201703209","page":"1703209","source":"Wiley Online Library","title":"Low-Noise and Large-Linear-Dynamic-Range Photodetectors Based on Hybrid-Perovskite Thin-Single-Crystals","volume":"29","author":[{"family":"Bao","given":"Chunxiong"},{"family":"Chen","given":"Zhaolai"},{"family":"Fang","given":"Yanjun"},{"family":"Wei","given":"Haotong"},{"family":"Deng","given":"Yehao"},{"family":"Xiao","given":"Xun"},{"family":"Li","given":"Lingliang"},{"family":"Huang","given":"Jinsong"}],"issued":{"date-parts":[["2017"]]}}}],"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41</w:t>
      </w:r>
      <w:r w:rsidR="00345488" w:rsidRPr="0045636E">
        <w:rPr>
          <w:rFonts w:ascii="Times New Roman" w:hAnsi="Times New Roman" w:cs="Times New Roman"/>
          <w:color w:val="000000" w:themeColor="text1"/>
          <w:sz w:val="24"/>
          <w:szCs w:val="24"/>
        </w:rPr>
        <w:fldChar w:fldCharType="end"/>
      </w:r>
      <w:r w:rsidR="00ED6CBC" w:rsidRPr="0045636E">
        <w:rPr>
          <w:rFonts w:ascii="Times New Roman" w:hAnsi="Times New Roman" w:cs="Times New Roman"/>
          <w:color w:val="000000" w:themeColor="text1"/>
          <w:sz w:val="24"/>
          <w:szCs w:val="24"/>
        </w:rPr>
        <w:t xml:space="preserve"> </w:t>
      </w:r>
      <w:r w:rsidR="004E0D8F" w:rsidRPr="0045636E">
        <w:rPr>
          <w:rFonts w:ascii="Times New Roman" w:hAnsi="Times New Roman" w:cs="Times New Roman"/>
          <w:color w:val="000000" w:themeColor="text1"/>
          <w:sz w:val="24"/>
          <w:szCs w:val="24"/>
        </w:rPr>
        <w:t xml:space="preserve">In order to assess the </w:t>
      </w:r>
      <w:r w:rsidR="00934D05" w:rsidRPr="0045636E">
        <w:rPr>
          <w:rFonts w:ascii="Times New Roman" w:hAnsi="Times New Roman" w:cs="Times New Roman"/>
          <w:color w:val="000000" w:themeColor="text1"/>
          <w:sz w:val="24"/>
          <w:szCs w:val="24"/>
        </w:rPr>
        <w:t>photocurrent linearity</w:t>
      </w:r>
      <w:r w:rsidR="004E0D8F" w:rsidRPr="0045636E">
        <w:rPr>
          <w:rFonts w:ascii="Times New Roman" w:hAnsi="Times New Roman" w:cs="Times New Roman"/>
          <w:color w:val="000000" w:themeColor="text1"/>
          <w:sz w:val="24"/>
          <w:szCs w:val="24"/>
        </w:rPr>
        <w:t xml:space="preserve"> of our detector, the </w:t>
      </w:r>
      <w:r w:rsidR="0090672D" w:rsidRPr="0045636E">
        <w:rPr>
          <w:rFonts w:ascii="Times New Roman" w:hAnsi="Times New Roman" w:cs="Times New Roman"/>
          <w:color w:val="000000" w:themeColor="text1"/>
          <w:sz w:val="24"/>
          <w:szCs w:val="24"/>
        </w:rPr>
        <w:t xml:space="preserve">temporal response </w:t>
      </w:r>
      <w:r w:rsidR="00957997" w:rsidRPr="0045636E">
        <w:rPr>
          <w:rFonts w:ascii="Times New Roman" w:hAnsi="Times New Roman" w:cs="Times New Roman"/>
          <w:color w:val="000000" w:themeColor="text1"/>
          <w:sz w:val="24"/>
          <w:szCs w:val="24"/>
        </w:rPr>
        <w:t>at varied</w:t>
      </w:r>
      <w:r w:rsidR="004E0D8F" w:rsidRPr="0045636E">
        <w:rPr>
          <w:rFonts w:ascii="Times New Roman" w:hAnsi="Times New Roman" w:cs="Times New Roman"/>
          <w:color w:val="000000" w:themeColor="text1"/>
          <w:sz w:val="24"/>
          <w:szCs w:val="24"/>
        </w:rPr>
        <w:t xml:space="preserve"> </w:t>
      </w:r>
      <w:r w:rsidR="00957997" w:rsidRPr="0045636E">
        <w:rPr>
          <w:rFonts w:ascii="Times New Roman" w:hAnsi="Times New Roman" w:cs="Times New Roman"/>
          <w:color w:val="000000" w:themeColor="text1"/>
          <w:sz w:val="24"/>
          <w:szCs w:val="24"/>
        </w:rPr>
        <w:t>intensities</w:t>
      </w:r>
      <w:r w:rsidR="004E0D8F" w:rsidRPr="0045636E">
        <w:rPr>
          <w:rFonts w:ascii="Times New Roman" w:hAnsi="Times New Roman" w:cs="Times New Roman"/>
          <w:color w:val="000000" w:themeColor="text1"/>
          <w:sz w:val="24"/>
          <w:szCs w:val="24"/>
        </w:rPr>
        <w:t xml:space="preserve"> </w:t>
      </w:r>
      <w:r w:rsidR="00451993" w:rsidRPr="0045636E">
        <w:rPr>
          <w:rFonts w:ascii="Times New Roman" w:hAnsi="Times New Roman" w:cs="Times New Roman"/>
          <w:color w:val="000000" w:themeColor="text1"/>
          <w:sz w:val="24"/>
          <w:szCs w:val="24"/>
        </w:rPr>
        <w:t xml:space="preserve">was </w:t>
      </w:r>
      <w:r w:rsidR="004E0D8F" w:rsidRPr="0045636E">
        <w:rPr>
          <w:rFonts w:ascii="Times New Roman" w:hAnsi="Times New Roman" w:cs="Times New Roman"/>
          <w:color w:val="000000" w:themeColor="text1"/>
          <w:sz w:val="24"/>
          <w:szCs w:val="24"/>
        </w:rPr>
        <w:t>measured</w:t>
      </w:r>
      <w:r w:rsidR="0090672D" w:rsidRPr="0045636E">
        <w:rPr>
          <w:rFonts w:ascii="Times New Roman" w:hAnsi="Times New Roman" w:cs="Times New Roman"/>
          <w:color w:val="000000" w:themeColor="text1"/>
          <w:sz w:val="24"/>
          <w:szCs w:val="24"/>
        </w:rPr>
        <w:t xml:space="preserve"> </w:t>
      </w:r>
      <w:r w:rsidR="00451993" w:rsidRPr="0045636E">
        <w:rPr>
          <w:rFonts w:ascii="Times New Roman" w:hAnsi="Times New Roman" w:cs="Times New Roman"/>
          <w:color w:val="000000" w:themeColor="text1"/>
          <w:sz w:val="24"/>
          <w:szCs w:val="24"/>
        </w:rPr>
        <w:t xml:space="preserve">at </w:t>
      </w:r>
      <w:r w:rsidR="0090672D" w:rsidRPr="0045636E">
        <w:rPr>
          <w:rFonts w:ascii="Times New Roman" w:hAnsi="Times New Roman" w:cs="Times New Roman"/>
          <w:color w:val="000000" w:themeColor="text1"/>
          <w:sz w:val="24"/>
          <w:szCs w:val="24"/>
        </w:rPr>
        <w:t>different wavelength</w:t>
      </w:r>
      <w:r w:rsidR="00451993" w:rsidRPr="0045636E">
        <w:rPr>
          <w:rFonts w:ascii="Times New Roman" w:hAnsi="Times New Roman" w:cs="Times New Roman"/>
          <w:color w:val="000000" w:themeColor="text1"/>
          <w:sz w:val="24"/>
          <w:szCs w:val="24"/>
        </w:rPr>
        <w:t>s</w:t>
      </w:r>
      <w:r w:rsidR="0090672D" w:rsidRPr="0045636E">
        <w:rPr>
          <w:rFonts w:ascii="Times New Roman" w:hAnsi="Times New Roman" w:cs="Times New Roman"/>
          <w:color w:val="000000" w:themeColor="text1"/>
          <w:sz w:val="24"/>
          <w:szCs w:val="24"/>
        </w:rPr>
        <w:t>,</w:t>
      </w:r>
      <w:r w:rsidR="004E0D8F" w:rsidRPr="0045636E">
        <w:rPr>
          <w:rFonts w:ascii="Times New Roman" w:hAnsi="Times New Roman" w:cs="Times New Roman"/>
          <w:color w:val="000000" w:themeColor="text1"/>
          <w:sz w:val="24"/>
          <w:szCs w:val="24"/>
        </w:rPr>
        <w:t xml:space="preserve"> as shown in </w:t>
      </w:r>
      <w:r w:rsidR="00891442" w:rsidRPr="0045636E">
        <w:rPr>
          <w:rFonts w:ascii="Times New Roman" w:hAnsi="Times New Roman" w:cs="Times New Roman"/>
          <w:b/>
          <w:color w:val="000000" w:themeColor="text1"/>
          <w:sz w:val="24"/>
          <w:szCs w:val="24"/>
        </w:rPr>
        <w:t xml:space="preserve">Figure </w:t>
      </w:r>
      <w:r w:rsidR="005A638D">
        <w:rPr>
          <w:rFonts w:ascii="Times New Roman" w:hAnsi="Times New Roman" w:cs="Times New Roman"/>
          <w:b/>
          <w:color w:val="000000" w:themeColor="text1"/>
          <w:sz w:val="24"/>
          <w:szCs w:val="24"/>
        </w:rPr>
        <w:t>S5</w:t>
      </w:r>
      <w:r w:rsidR="004E0D8F" w:rsidRPr="0045636E">
        <w:rPr>
          <w:rFonts w:ascii="Times New Roman" w:hAnsi="Times New Roman" w:cs="Times New Roman"/>
          <w:color w:val="000000" w:themeColor="text1"/>
          <w:sz w:val="24"/>
          <w:szCs w:val="24"/>
        </w:rPr>
        <w:t>.</w:t>
      </w:r>
      <w:r w:rsidR="00DB3E59" w:rsidRPr="0045636E">
        <w:rPr>
          <w:rFonts w:ascii="Times New Roman" w:hAnsi="Times New Roman" w:cs="Times New Roman"/>
          <w:color w:val="000000" w:themeColor="text1"/>
          <w:sz w:val="24"/>
          <w:szCs w:val="24"/>
        </w:rPr>
        <w:t xml:space="preserve"> The photocurrent </w:t>
      </w:r>
      <w:r w:rsidR="008934DD" w:rsidRPr="0045636E">
        <w:rPr>
          <w:rFonts w:ascii="Times New Roman" w:hAnsi="Times New Roman" w:cs="Times New Roman"/>
          <w:color w:val="000000" w:themeColor="text1"/>
          <w:sz w:val="24"/>
          <w:szCs w:val="24"/>
        </w:rPr>
        <w:t>is</w:t>
      </w:r>
      <w:r w:rsidR="00DB3E59" w:rsidRPr="0045636E">
        <w:rPr>
          <w:rFonts w:ascii="Times New Roman" w:hAnsi="Times New Roman" w:cs="Times New Roman"/>
          <w:color w:val="000000" w:themeColor="text1"/>
          <w:sz w:val="24"/>
          <w:szCs w:val="24"/>
        </w:rPr>
        <w:t xml:space="preserve"> plotted against the light intensities (</w:t>
      </w:r>
      <w:r w:rsidR="00DB3E59" w:rsidRPr="0045636E">
        <w:rPr>
          <w:rFonts w:ascii="Times New Roman" w:hAnsi="Times New Roman" w:cs="Times New Roman"/>
          <w:b/>
          <w:color w:val="000000" w:themeColor="text1"/>
          <w:sz w:val="24"/>
          <w:szCs w:val="24"/>
        </w:rPr>
        <w:t xml:space="preserve">Figure </w:t>
      </w:r>
      <w:r w:rsidR="007C6BFA" w:rsidRPr="0045636E">
        <w:rPr>
          <w:rFonts w:ascii="Times New Roman" w:hAnsi="Times New Roman" w:cs="Times New Roman"/>
          <w:b/>
          <w:color w:val="000000" w:themeColor="text1"/>
          <w:sz w:val="24"/>
          <w:szCs w:val="24"/>
        </w:rPr>
        <w:t>4</w:t>
      </w:r>
      <w:r w:rsidR="0090672D" w:rsidRPr="0045636E">
        <w:rPr>
          <w:rFonts w:ascii="Times New Roman" w:hAnsi="Times New Roman" w:cs="Times New Roman"/>
          <w:b/>
          <w:color w:val="000000" w:themeColor="text1"/>
          <w:sz w:val="24"/>
          <w:szCs w:val="24"/>
        </w:rPr>
        <w:t>g</w:t>
      </w:r>
      <w:r w:rsidR="00DB3E59" w:rsidRPr="0045636E">
        <w:rPr>
          <w:rFonts w:ascii="Times New Roman" w:hAnsi="Times New Roman" w:cs="Times New Roman"/>
          <w:color w:val="000000" w:themeColor="text1"/>
          <w:sz w:val="24"/>
          <w:szCs w:val="24"/>
        </w:rPr>
        <w:t xml:space="preserve">), </w:t>
      </w:r>
      <w:r w:rsidR="00957997" w:rsidRPr="0045636E">
        <w:rPr>
          <w:rFonts w:ascii="Times New Roman" w:hAnsi="Times New Roman" w:cs="Times New Roman"/>
          <w:color w:val="000000" w:themeColor="text1"/>
          <w:sz w:val="24"/>
          <w:szCs w:val="24"/>
        </w:rPr>
        <w:t>which shows</w:t>
      </w:r>
      <w:r w:rsidR="00DB3E59" w:rsidRPr="0045636E">
        <w:rPr>
          <w:rFonts w:ascii="Times New Roman" w:hAnsi="Times New Roman" w:cs="Times New Roman"/>
          <w:color w:val="000000" w:themeColor="text1"/>
          <w:sz w:val="24"/>
          <w:szCs w:val="24"/>
        </w:rPr>
        <w:t xml:space="preserve"> that photocurrent varies almost linearly with light intensity</w:t>
      </w:r>
      <w:r w:rsidR="008934DD" w:rsidRPr="0045636E">
        <w:rPr>
          <w:rFonts w:ascii="Times New Roman" w:hAnsi="Times New Roman" w:cs="Times New Roman"/>
          <w:color w:val="000000" w:themeColor="text1"/>
          <w:sz w:val="24"/>
          <w:szCs w:val="24"/>
        </w:rPr>
        <w:t xml:space="preserve"> at various wavelengths</w:t>
      </w:r>
      <w:r w:rsidR="00DB3E59" w:rsidRPr="0045636E">
        <w:rPr>
          <w:rFonts w:ascii="Times New Roman" w:hAnsi="Times New Roman" w:cs="Times New Roman"/>
          <w:color w:val="000000" w:themeColor="text1"/>
          <w:sz w:val="24"/>
          <w:szCs w:val="24"/>
        </w:rPr>
        <w:t xml:space="preserve">. </w:t>
      </w:r>
      <w:r w:rsidR="00CB17E2" w:rsidRPr="0045636E">
        <w:rPr>
          <w:rFonts w:ascii="Times New Roman" w:hAnsi="Times New Roman" w:cs="Times New Roman"/>
          <w:color w:val="000000" w:themeColor="text1"/>
          <w:sz w:val="24"/>
          <w:szCs w:val="24"/>
        </w:rPr>
        <w:t>Owing to the linear photocurrent response, our device might be useful in applications such as imaging, spectroscopy</w:t>
      </w:r>
      <w:r w:rsidR="008934DD" w:rsidRPr="0045636E">
        <w:rPr>
          <w:rFonts w:ascii="Times New Roman" w:hAnsi="Times New Roman" w:cs="Times New Roman"/>
          <w:color w:val="000000" w:themeColor="text1"/>
          <w:sz w:val="24"/>
          <w:szCs w:val="24"/>
        </w:rPr>
        <w:t>,</w:t>
      </w:r>
      <w:r w:rsidR="001B6DA0" w:rsidRPr="0045636E">
        <w:rPr>
          <w:rFonts w:ascii="Times New Roman" w:hAnsi="Times New Roman" w:cs="Times New Roman"/>
          <w:color w:val="000000" w:themeColor="text1"/>
          <w:sz w:val="24"/>
          <w:szCs w:val="24"/>
        </w:rPr>
        <w:t xml:space="preserve"> and</w:t>
      </w:r>
      <w:r w:rsidR="008934DD" w:rsidRPr="0045636E">
        <w:rPr>
          <w:rFonts w:ascii="Times New Roman" w:hAnsi="Times New Roman" w:cs="Times New Roman"/>
          <w:color w:val="000000" w:themeColor="text1"/>
          <w:sz w:val="24"/>
          <w:szCs w:val="24"/>
        </w:rPr>
        <w:t xml:space="preserve"> microscopy</w:t>
      </w:r>
      <w:r w:rsidR="00451993" w:rsidRPr="0045636E">
        <w:rPr>
          <w:rFonts w:ascii="Times New Roman" w:hAnsi="Times New Roman" w:cs="Times New Roman"/>
          <w:color w:val="000000" w:themeColor="text1"/>
          <w:sz w:val="24"/>
          <w:szCs w:val="24"/>
        </w:rPr>
        <w:t>,</w:t>
      </w:r>
      <w:r w:rsidR="00CB17E2" w:rsidRPr="0045636E">
        <w:rPr>
          <w:rFonts w:ascii="Times New Roman" w:hAnsi="Times New Roman" w:cs="Times New Roman"/>
          <w:color w:val="000000" w:themeColor="text1"/>
          <w:sz w:val="24"/>
          <w:szCs w:val="24"/>
        </w:rPr>
        <w:t xml:space="preserve"> </w:t>
      </w:r>
      <w:r w:rsidR="00451993" w:rsidRPr="0045636E">
        <w:rPr>
          <w:rFonts w:ascii="Times New Roman" w:hAnsi="Times New Roman" w:cs="Times New Roman"/>
          <w:color w:val="000000" w:themeColor="text1"/>
          <w:sz w:val="24"/>
          <w:szCs w:val="24"/>
        </w:rPr>
        <w:t xml:space="preserve">in which </w:t>
      </w:r>
      <w:r w:rsidR="00CB17E2" w:rsidRPr="0045636E">
        <w:rPr>
          <w:rFonts w:ascii="Times New Roman" w:hAnsi="Times New Roman" w:cs="Times New Roman"/>
          <w:color w:val="000000" w:themeColor="text1"/>
          <w:sz w:val="24"/>
          <w:szCs w:val="24"/>
        </w:rPr>
        <w:t>varying light conditions are encountered.</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{"citationID":"MaKm5hI0","properties":{"formattedCitation":"\\super 42\\nosupersub{}","plainCitation":"42","noteIndex":0},"citationItems":[{"id":488,"uris":["http://zotero.org/users/local/j9Yuzt5o/items/NRPWKZW3"],"itemData":{"id":488,"type":"article-journal","abstract":"Linear dynamic range (LDR) and weak-light detection limit of photodetectors (PDs) directly determine the imaging resolution and signal-to-noise ratio (SNR) in weak-light condition. Herein, an all-inorganic perovskite PD is designed with a sandwich structure of NiOx/CsPbBr3/TiO2 (NCT). The CsPbBr3 perovskites are designed by a spin-coating method, and NiOx and TiO2 layers are introduced by an atomic layer deposition (ALD) method. The optimized NCT PD exhibits outstanding performance with ultralow dark current (≈10−11 A), broad LDR (186.7 dB), and ultralow detection limit (857 pW cm−2). Significantly, a proof-of-concept optical imaging system has been demonstrated using the NCT PD as the sensor element, which shows high resolution and high SNR even under weak-light condition. Furthermore, as a demo application, a solution is provided to the identification problem of 2D barcode under a weak-light environment as low as 4 nW cm−2. The results show promising applications of the all-inorganic perovskite PD serving as a weak-light imaging sensor, with unique potential for low-cost manufacturing of large-area optoelectronic devices.","container-title":"Advanced Optical Materials","DOI":"10.1002/adom.202001436","ISSN":"2195-1071","issue":"23","language":"en","license":"© 2020 Wiley-VCH GmbH","note":"_eprint: https://onlinelibrary.wiley.com/doi/pdf/10.1002/adom.202001436","page":"2001436","source":"Wiley Online Library","title":"All-Inorganic Perovskite Photodetectors with Ultrabroad Linear Dynamic Range for Weak-Light Imaging Applications","volume":"8","author":[{"family":"Ji","given":"Zhong"},{"family":"Cen","given":"Guobiao"},{"family":"Su","given":"Chunhua"},{"family":"Liu","given":"Yujin"},{"family":"Zhao","given":"Zhijuan"},{"family":"Zhao","given":"Chuanxi"},{"family":"Mai","given":"Wenjie"}],"issued":{"date-parts":[["2020"]]}}}],"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42</w:t>
      </w:r>
      <w:r w:rsidR="00345488" w:rsidRPr="0045636E">
        <w:rPr>
          <w:rFonts w:ascii="Times New Roman" w:hAnsi="Times New Roman" w:cs="Times New Roman"/>
          <w:color w:val="000000" w:themeColor="text1"/>
          <w:sz w:val="24"/>
          <w:szCs w:val="24"/>
        </w:rPr>
        <w:fldChar w:fldCharType="end"/>
      </w:r>
      <w:r w:rsidR="005C1B9A" w:rsidRPr="0045636E">
        <w:rPr>
          <w:rFonts w:ascii="Times New Roman" w:hAnsi="Times New Roman" w:cs="Times New Roman"/>
          <w:color w:val="000000" w:themeColor="text1"/>
          <w:sz w:val="24"/>
          <w:szCs w:val="24"/>
        </w:rPr>
        <w:t xml:space="preserve"> Typically, in </w:t>
      </w:r>
      <w:r w:rsidR="001B6DA0" w:rsidRPr="0045636E">
        <w:rPr>
          <w:rFonts w:ascii="Times New Roman" w:hAnsi="Times New Roman" w:cs="Times New Roman"/>
          <w:color w:val="000000" w:themeColor="text1"/>
          <w:sz w:val="24"/>
          <w:szCs w:val="24"/>
        </w:rPr>
        <w:t>solution-</w:t>
      </w:r>
      <w:r w:rsidR="005C1B9A" w:rsidRPr="0045636E">
        <w:rPr>
          <w:rFonts w:ascii="Times New Roman" w:hAnsi="Times New Roman" w:cs="Times New Roman"/>
          <w:color w:val="000000" w:themeColor="text1"/>
          <w:sz w:val="24"/>
          <w:szCs w:val="24"/>
        </w:rPr>
        <w:t xml:space="preserve">processed photodetectors, the </w:t>
      </w:r>
      <w:r w:rsidR="00D70084" w:rsidRPr="0045636E">
        <w:rPr>
          <w:rFonts w:ascii="Times New Roman" w:hAnsi="Times New Roman" w:cs="Times New Roman"/>
          <w:color w:val="000000" w:themeColor="text1"/>
          <w:sz w:val="24"/>
          <w:szCs w:val="24"/>
        </w:rPr>
        <w:t xml:space="preserve">relation between the photocurrent and the light intensity is non-linear, owing to the </w:t>
      </w:r>
      <w:r w:rsidR="00451993" w:rsidRPr="0045636E">
        <w:rPr>
          <w:rFonts w:ascii="Times New Roman" w:hAnsi="Times New Roman" w:cs="Times New Roman"/>
          <w:color w:val="000000" w:themeColor="text1"/>
          <w:sz w:val="24"/>
          <w:szCs w:val="24"/>
        </w:rPr>
        <w:t xml:space="preserve">presence </w:t>
      </w:r>
      <w:r w:rsidR="00D70084" w:rsidRPr="0045636E">
        <w:rPr>
          <w:rFonts w:ascii="Times New Roman" w:hAnsi="Times New Roman" w:cs="Times New Roman"/>
          <w:color w:val="000000" w:themeColor="text1"/>
          <w:sz w:val="24"/>
          <w:szCs w:val="24"/>
        </w:rPr>
        <w:t>of defects states in the photoactive</w:t>
      </w:r>
      <w:r w:rsidR="00957997" w:rsidRPr="0045636E">
        <w:rPr>
          <w:rFonts w:ascii="Times New Roman" w:hAnsi="Times New Roman" w:cs="Times New Roman"/>
          <w:color w:val="000000" w:themeColor="text1"/>
          <w:sz w:val="24"/>
          <w:szCs w:val="24"/>
        </w:rPr>
        <w:t xml:space="preserve"> material</w:t>
      </w:r>
      <w:r w:rsidR="00D70084" w:rsidRPr="0045636E">
        <w:rPr>
          <w:rFonts w:ascii="Times New Roman" w:hAnsi="Times New Roman" w:cs="Times New Roman"/>
          <w:color w:val="000000" w:themeColor="text1"/>
          <w:sz w:val="24"/>
          <w:szCs w:val="24"/>
        </w:rPr>
        <w:t>.</w:t>
      </w:r>
      <w:r w:rsidR="00340B3B"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{"citationID":"KUBIqEDE","properties":{"formattedCitation":"\\super 43\\nosupersub{}","plainCitation":"43","noteIndex":0},"citationItems":[{"id":207,"uris":["http://zotero.org/users/local/j9Yuzt5o/items/PU2XTPFM"],"itemData":{"id":207,"type":"article-journal","abstract":"The effect of energetic ion bombardment on TiO2 crystallographic phase formation was studied. Films were deposited using high-power impulse magnetron sputtering (HiPIMS) assisted by an electron cyclotron wave resonance (ECWR) plasma. The ECWR assistance allows a significant reduction of pressure down to 0.075 Pa during reactive HiPIMS deposition and subsequently enables control of the energy of the deposited species over a wide range. Films deposited at high ion energies and deposition rates form rutile with (101) a preferred orientation. With decreasing ion energy and deposition rates, rutile is formed with random crystallite orientation, and finally at low ion energies the anatase phase occurs. It is supposed that particles gain high energy during the HiPIMS pulse while the ECWR discharge is mostly responsible for substrate heating due to dissipated power. However, the energetic contribution of the ECWR discharge is not sufficient for annealing and phase transformation.","container-title":"Surface and Coatings Technology","DOI":"10.1016/j.surfcoat.2013.02.012","journalAbbreviation":"Surface and Coatings Technology","page":"112–117","source":"ResearchGate","title":"Deposition of rutile (TiO2) with preferred orientation by assisted high power impulse magnetron sputtering","volume":"222","author":[{"family":"Stranak","given":"Vitezslav"},{"family":"Herrendorf","given":"Ann-Pierra"},{"family":"Wulff","given":"H."},{"family":"Drache","given":"Steffen"},{"family":"Čada","given":"Martin"},{"family":"Hubička","given":"Zdenek"},{"family":"Tichy","given":"Milan"},{"family":"Hippler","given":"Rainer"}],"issued":{"date-parts":[["2013",5,1]]}}}],"schema":"https://github.com/citation-style-language/schema/raw/master/csl-citation.json"} </w:instrText>
      </w:r>
      <w:r w:rsidR="00340B3B"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43</w:t>
      </w:r>
      <w:r w:rsidR="00340B3B" w:rsidRPr="0045636E">
        <w:rPr>
          <w:rFonts w:ascii="Times New Roman" w:hAnsi="Times New Roman" w:cs="Times New Roman"/>
          <w:color w:val="000000" w:themeColor="text1"/>
          <w:sz w:val="24"/>
          <w:szCs w:val="24"/>
        </w:rPr>
        <w:fldChar w:fldCharType="end"/>
      </w:r>
      <w:r w:rsidR="00D70084" w:rsidRPr="0045636E">
        <w:rPr>
          <w:rFonts w:ascii="Times New Roman" w:hAnsi="Times New Roman" w:cs="Times New Roman"/>
          <w:color w:val="000000" w:themeColor="text1"/>
          <w:sz w:val="24"/>
          <w:szCs w:val="24"/>
        </w:rPr>
        <w:t xml:space="preserve"> In our case, the linear photocurrent response </w:t>
      </w:r>
      <w:r w:rsidR="00451993" w:rsidRPr="0045636E">
        <w:rPr>
          <w:rFonts w:ascii="Times New Roman" w:hAnsi="Times New Roman" w:cs="Times New Roman"/>
          <w:color w:val="000000" w:themeColor="text1"/>
          <w:sz w:val="24"/>
          <w:szCs w:val="24"/>
        </w:rPr>
        <w:t xml:space="preserve">demonstrates </w:t>
      </w:r>
      <w:r w:rsidR="00D70084" w:rsidRPr="0045636E">
        <w:rPr>
          <w:rFonts w:ascii="Times New Roman" w:hAnsi="Times New Roman" w:cs="Times New Roman"/>
          <w:color w:val="000000" w:themeColor="text1"/>
          <w:sz w:val="24"/>
          <w:szCs w:val="24"/>
        </w:rPr>
        <w:t xml:space="preserve">that there is no significant influence of </w:t>
      </w:r>
      <w:r w:rsidR="00957997" w:rsidRPr="0045636E">
        <w:rPr>
          <w:rFonts w:ascii="Times New Roman" w:hAnsi="Times New Roman" w:cs="Times New Roman"/>
          <w:color w:val="000000" w:themeColor="text1"/>
          <w:sz w:val="24"/>
          <w:szCs w:val="24"/>
        </w:rPr>
        <w:t>defect</w:t>
      </w:r>
      <w:r w:rsidR="00D70084" w:rsidRPr="0045636E">
        <w:rPr>
          <w:rFonts w:ascii="Times New Roman" w:hAnsi="Times New Roman" w:cs="Times New Roman"/>
          <w:color w:val="000000" w:themeColor="text1"/>
          <w:sz w:val="24"/>
          <w:szCs w:val="24"/>
        </w:rPr>
        <w:t xml:space="preserve"> states </w:t>
      </w:r>
      <w:r w:rsidR="001B6DA0" w:rsidRPr="0045636E">
        <w:rPr>
          <w:rFonts w:ascii="Times New Roman" w:hAnsi="Times New Roman" w:cs="Times New Roman"/>
          <w:color w:val="000000" w:themeColor="text1"/>
          <w:sz w:val="24"/>
          <w:szCs w:val="24"/>
        </w:rPr>
        <w:t xml:space="preserve">on </w:t>
      </w:r>
      <w:r w:rsidR="00D70084" w:rsidRPr="0045636E">
        <w:rPr>
          <w:rFonts w:ascii="Times New Roman" w:hAnsi="Times New Roman" w:cs="Times New Roman"/>
          <w:color w:val="000000" w:themeColor="text1"/>
          <w:sz w:val="24"/>
          <w:szCs w:val="24"/>
        </w:rPr>
        <w:t>the response of our photodetector.</w:t>
      </w:r>
      <w:r w:rsidR="00340B3B"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{"citationID":"UdT4OSPi","properties":{"formattedCitation":"\\super 44,45\\nosupersub{}","plainCitation":"44,45","noteIndex":0},"citationItems":[{"id":636,"uris":["http://zotero.org/users/local/j9Yuzt5o/items/QQHS8PFA"],"itemData":{"id":636,"type":"article-journal","abstract":"Hybrid heterojunction between organic PEDOT:PSS and inorganic Silicon (Si) nanostructures is promising for high-performance self-powered photodetectors due to their favourable band energetics and ease of processing. Traditionally, Si nanostructures require additional passivation layers to reduce surface defect states, which adds complexity and involves the use of harmful organic solvents. Here in, we demonstrate a simple chemical polishing process to reduce defects and fabricate a conformable heterojunction between Si nanostructures and PEDOT:PSS. Si nanostructures fabricated by metal-assisted chemical etching (MACE) technique and subsequently treated by the chemical polishing process are spin-coated with PEDOT:PSS to form heterojunction and employed as self-powered broadband photodetector. The optimized device shows superior performance, such as high responsivity of 555.34 mA/W, quick rise/fall times of 79 ms/81 ms, high External Quantum Efficiency (EQE) of 0.8 at zero bias (0 V) and high photostability up to 500 illumination cycles. Dark I-V characteristics and carrier lifetime measurements reveal that the enhanced performance of chemically polished devices is attributed to the formation of a conformable heterojunction and reduction in defects in the Si nanostructures. Given the scalability and simplicity of the demonstrated passivation-free approach, this work may aid the fabrication of high-performance hybrid Si nanostructured photodetectors.","container-title":"Applied Surface Science","DOI":"10.1016/j.apsusc.2023.158992","ISSN":"0169-4332","journalAbbreviation":"Applied Surface Science","page":"158992","source":"ScienceDirect","title":"Passivation-free high performance self-powered photodetector based on Si nanostructure-PEDOT:PSS hybrid heterojunction","title-short":"Passivation-free high performance self-powered photodetector based on Si nanostructure-PEDOT","volume":"648","author":[{"family":"Swamy Reddy Bapathi","given":"Kumaar"},{"family":"Abdelbar","given":"Mostafa F."},{"family":"Jevasuwan","given":"Wipakorn"},{"family":"Borse","given":"Pramod H."},{"family":"Badhulika","given":"Sushmee"},{"family":"Fukata","given":"Naoki"}],"issued":{"date-parts":[["2024",3,1]]}}},{"id":605,"uris":["http://zotero.org/users/local/j9Yuzt5o/items/NRHUXU6A"],"itemData":{"id":605,"type":"article-journal","abstract":"In this study, a self-powered lead-halide perovskite-based deep-ultraviolet (UV) photodetector was prepared using a solution process. A heterojunction of mixed (FAPbI3)0.97(MAPbBr3)0.03 perovskite was utilized as the photo-absorber layer, and spiro-OMeTAD was utilized as the hole injection layer in a vertical structure. The device exhibited an outstanding on/off photocurrent ratio of more than 103, a good responsivity of 52.68 mA W−1, and a high detectivity of 4.65 × 1011 Jones under 254 nm UV illumination without an external bias. Moreover, the detector demonstrated superior stability while retaining a quick response speed after three weeks of storage in ambient air without encapsulation. Thus, the present study has developed a promising photodetector for several applications in the deep-UV region.","container-title":"Journal of Materials Chemistry A","DOI":"10.1039/D0TA08738F","ISSN":"2050-7496","issue":"2","journalAbbreviation":"J. Mater. Chem. A","language":"en","note":"publisher: The Royal Society of Chemistry","page":"1269-1276","source":"pubs.rsc.org","title":"Solution-processed and self-powered photodetector in vertical architecture using mixed-halide perovskite for highly sensitive UVC detection","volume":"9","author":[{"family":"Nguyen","given":"Thi My Huyen"},{"family":"Kim","given":"Sangmo"},{"family":"Bark","given":"Chung Wung"}],"issued":{"date-parts":[["2021",1,19]]}}}],"schema":"https://github.com/citation-style-language/schema/raw/master/csl-citation.json"} </w:instrText>
      </w:r>
      <w:r w:rsidR="00340B3B"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44,45</w:t>
      </w:r>
      <w:r w:rsidR="00340B3B" w:rsidRPr="0045636E">
        <w:rPr>
          <w:rFonts w:ascii="Times New Roman" w:hAnsi="Times New Roman" w:cs="Times New Roman"/>
          <w:color w:val="000000" w:themeColor="text1"/>
          <w:sz w:val="24"/>
          <w:szCs w:val="24"/>
        </w:rPr>
        <w:fldChar w:fldCharType="end"/>
      </w:r>
      <w:r w:rsidR="00CE7880" w:rsidRPr="00B10839">
        <w:rPr>
          <w:rFonts w:ascii="Times New Roman" w:hAnsi="Times New Roman" w:cs="Times New Roman"/>
          <w:color w:val="000000" w:themeColor="text1"/>
          <w:sz w:val="24"/>
          <w:szCs w:val="24"/>
        </w:rPr>
        <w:t xml:space="preserve"> Detectivity is calculated at various intensities (0.1 – 2 mW/cm</w:t>
      </w:r>
      <w:r w:rsidR="00CE7880" w:rsidRPr="00B10839">
        <w:rPr>
          <w:rFonts w:ascii="Times New Roman" w:hAnsi="Times New Roman" w:cs="Times New Roman"/>
          <w:color w:val="000000" w:themeColor="text1"/>
          <w:sz w:val="24"/>
          <w:szCs w:val="24"/>
          <w:vertAlign w:val="superscript"/>
        </w:rPr>
        <w:t>2</w:t>
      </w:r>
      <w:r w:rsidR="00CE7880" w:rsidRPr="00B10839">
        <w:rPr>
          <w:rFonts w:ascii="Times New Roman" w:hAnsi="Times New Roman" w:cs="Times New Roman"/>
          <w:color w:val="000000" w:themeColor="text1"/>
          <w:sz w:val="24"/>
          <w:szCs w:val="24"/>
        </w:rPr>
        <w:t>) at multiple wavelengths. The device exhibited superior detectivity in the order of 10</w:t>
      </w:r>
      <w:r w:rsidR="00CE7880" w:rsidRPr="00B10839">
        <w:rPr>
          <w:rFonts w:ascii="Times New Roman" w:hAnsi="Times New Roman" w:cs="Times New Roman"/>
          <w:color w:val="000000" w:themeColor="text1"/>
          <w:sz w:val="24"/>
          <w:szCs w:val="24"/>
          <w:vertAlign w:val="superscript"/>
        </w:rPr>
        <w:t>12</w:t>
      </w:r>
      <w:r w:rsidR="00CE7880" w:rsidRPr="00B10839">
        <w:rPr>
          <w:rFonts w:ascii="Times New Roman" w:hAnsi="Times New Roman" w:cs="Times New Roman"/>
          <w:color w:val="000000" w:themeColor="text1"/>
          <w:sz w:val="24"/>
          <w:szCs w:val="24"/>
        </w:rPr>
        <w:t xml:space="preserve"> jones towards visible (600 nm) and NIR (900 nm) spectra and 10</w:t>
      </w:r>
      <w:r w:rsidR="00CE7880" w:rsidRPr="00B10839">
        <w:rPr>
          <w:rFonts w:ascii="Times New Roman" w:hAnsi="Times New Roman" w:cs="Times New Roman"/>
          <w:color w:val="000000" w:themeColor="text1"/>
          <w:sz w:val="24"/>
          <w:szCs w:val="24"/>
          <w:vertAlign w:val="superscript"/>
        </w:rPr>
        <w:t>11</w:t>
      </w:r>
      <w:r w:rsidR="00CE7880" w:rsidRPr="00B10839">
        <w:rPr>
          <w:rFonts w:ascii="Times New Roman" w:hAnsi="Times New Roman" w:cs="Times New Roman"/>
          <w:color w:val="000000" w:themeColor="text1"/>
          <w:sz w:val="24"/>
          <w:szCs w:val="24"/>
        </w:rPr>
        <w:t xml:space="preserve"> jones towards UV (320 nm) spectrum. Detectivity is the reciprocal of noise equivalent power, which characterizes the ability of a photodetector to detect weak light signals. The superior detectivity exhibited by our device shows that it can be employed for applications involving weak light intensities such as stray light detection and imaging.</w:t>
      </w:r>
    </w:p>
    <w:p w14:paraId="53BEF325" w14:textId="7FE3A06D" w:rsidR="0033408F" w:rsidRPr="0045636E" w:rsidRDefault="00C95AEA" w:rsidP="008C3D0E">
      <w:pPr>
        <w:pStyle w:val="a3"/>
        <w:spacing w:line="480" w:lineRule="auto"/>
        <w:ind w:left="0"/>
        <w:jc w:val="center"/>
        <w:rPr>
          <w:rFonts w:ascii="Times New Roman" w:hAnsi="Times New Roman" w:cs="Times New Roman"/>
          <w:b/>
          <w:color w:val="000000" w:themeColor="text1"/>
          <w:sz w:val="24"/>
          <w:szCs w:val="24"/>
        </w:rPr>
      </w:pPr>
      <w:r w:rsidRPr="00C95AEA">
        <w:rPr>
          <w:rFonts w:ascii="Times New Roman" w:hAnsi="Times New Roman" w:cs="Times New Roman"/>
          <w:b/>
          <w:noProof/>
          <w:color w:val="000000" w:themeColor="text1"/>
          <w:sz w:val="24"/>
          <w:szCs w:val="24"/>
        </w:rPr>
        <w:drawing>
          <wp:anchor distT="0" distB="0" distL="114300" distR="114300" simplePos="0" relativeHeight="251666432" behindDoc="0" locked="0" layoutInCell="1" allowOverlap="1" wp14:anchorId="2F6942CD" wp14:editId="494567A4">
            <wp:simplePos x="0" y="0"/>
            <wp:positionH relativeFrom="column">
              <wp:posOffset>-450850</wp:posOffset>
            </wp:positionH>
            <wp:positionV relativeFrom="paragraph">
              <wp:posOffset>365760</wp:posOffset>
            </wp:positionV>
            <wp:extent cx="6792394" cy="6301740"/>
            <wp:effectExtent l="0" t="0" r="0" b="3810"/>
            <wp:wrapSquare wrapText="bothSides"/>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92394" cy="6301740"/>
                    </a:xfrm>
                    <a:prstGeom prst="rect">
                      <a:avLst/>
                    </a:prstGeom>
                  </pic:spPr>
                </pic:pic>
              </a:graphicData>
            </a:graphic>
            <wp14:sizeRelH relativeFrom="page">
              <wp14:pctWidth>0</wp14:pctWidth>
            </wp14:sizeRelH>
            <wp14:sizeRelV relativeFrom="page">
              <wp14:pctHeight>0</wp14:pctHeight>
            </wp14:sizeRelV>
          </wp:anchor>
        </w:drawing>
      </w:r>
    </w:p>
    <w:p w14:paraId="16C76390" w14:textId="77777777" w:rsidR="008C3D0E" w:rsidRDefault="008C3D0E" w:rsidP="008C3D0E">
      <w:pPr>
        <w:pStyle w:val="a3"/>
        <w:spacing w:line="480" w:lineRule="auto"/>
        <w:ind w:left="0"/>
        <w:jc w:val="both"/>
        <w:rPr>
          <w:rFonts w:ascii="Times New Roman" w:hAnsi="Times New Roman" w:cs="Times New Roman"/>
          <w:b/>
          <w:color w:val="000000" w:themeColor="text1"/>
          <w:sz w:val="24"/>
          <w:szCs w:val="24"/>
        </w:rPr>
      </w:pPr>
      <w:r w:rsidRPr="00B10839">
        <w:rPr>
          <w:rFonts w:ascii="Times New Roman" w:hAnsi="Times New Roman" w:cs="Times New Roman"/>
          <w:b/>
          <w:color w:val="000000" w:themeColor="text1"/>
          <w:sz w:val="24"/>
          <w:szCs w:val="24"/>
        </w:rPr>
        <w:t>Figure 4. Temporal response of the Si-CdZnS/ZnS device under a) UV, 320 nm, b) Visible, 600 nm and c) NIR, 900 nm. Rise/Fall time estimation of device under d) UV, e) Visible and f) NIR illumination. g) Device photocurrent and h) Detectivity plotted versus intensity for multiple wavelengths.</w:t>
      </w:r>
    </w:p>
    <w:p w14:paraId="5F82C442" w14:textId="7A43374B" w:rsidR="008617F3" w:rsidRDefault="008617F3" w:rsidP="0045636E">
      <w:pPr>
        <w:pStyle w:val="a3"/>
        <w:spacing w:line="480" w:lineRule="auto"/>
        <w:ind w:left="0"/>
        <w:jc w:val="both"/>
        <w:rPr>
          <w:rFonts w:ascii="Times New Roman" w:hAnsi="Times New Roman" w:cs="Times New Roman"/>
          <w:b/>
          <w:color w:val="000000" w:themeColor="text1"/>
          <w:sz w:val="24"/>
          <w:szCs w:val="24"/>
        </w:rPr>
      </w:pPr>
    </w:p>
    <w:p w14:paraId="541C3F2E" w14:textId="77777777" w:rsidR="00E02E5E" w:rsidRDefault="00E02E5E" w:rsidP="0045636E">
      <w:pPr>
        <w:pStyle w:val="a3"/>
        <w:spacing w:line="480" w:lineRule="auto"/>
        <w:ind w:left="0"/>
        <w:jc w:val="both"/>
        <w:rPr>
          <w:rFonts w:ascii="Times New Roman" w:hAnsi="Times New Roman" w:cs="Times New Roman"/>
          <w:b/>
          <w:color w:val="000000" w:themeColor="text1"/>
          <w:sz w:val="24"/>
          <w:szCs w:val="24"/>
        </w:rPr>
      </w:pPr>
    </w:p>
    <w:p w14:paraId="5AB098EF" w14:textId="77777777" w:rsidR="00E02E5E" w:rsidRDefault="00E02E5E" w:rsidP="0045636E">
      <w:pPr>
        <w:pStyle w:val="a3"/>
        <w:spacing w:line="480" w:lineRule="auto"/>
        <w:ind w:left="0"/>
        <w:jc w:val="both"/>
        <w:rPr>
          <w:rFonts w:ascii="Times New Roman" w:hAnsi="Times New Roman" w:cs="Times New Roman"/>
          <w:b/>
          <w:color w:val="000000" w:themeColor="text1"/>
          <w:sz w:val="24"/>
          <w:szCs w:val="24"/>
        </w:rPr>
      </w:pPr>
    </w:p>
    <w:p w14:paraId="490F19E4" w14:textId="7300B712" w:rsidR="00FA1618" w:rsidRPr="0045636E" w:rsidRDefault="00066ED4" w:rsidP="0045636E">
      <w:pPr>
        <w:pStyle w:val="a3"/>
        <w:numPr>
          <w:ilvl w:val="1"/>
          <w:numId w:val="4"/>
        </w:num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M</w:t>
      </w:r>
      <w:r w:rsidR="00D87C92" w:rsidRPr="0045636E">
        <w:rPr>
          <w:rFonts w:ascii="Times New Roman" w:hAnsi="Times New Roman" w:cs="Times New Roman"/>
          <w:b/>
          <w:color w:val="000000" w:themeColor="text1"/>
          <w:sz w:val="24"/>
          <w:szCs w:val="24"/>
        </w:rPr>
        <w:t>echanism of response enhancement in the device</w:t>
      </w:r>
    </w:p>
    <w:p w14:paraId="6361238E" w14:textId="63A42435" w:rsidR="008C3E87" w:rsidRPr="0045636E" w:rsidRDefault="008C3E87"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As discussed in the </w:t>
      </w:r>
      <w:r w:rsidR="00E411D5" w:rsidRPr="0045636E">
        <w:rPr>
          <w:rFonts w:ascii="Times New Roman" w:hAnsi="Times New Roman" w:cs="Times New Roman"/>
          <w:color w:val="000000" w:themeColor="text1"/>
          <w:sz w:val="24"/>
          <w:szCs w:val="24"/>
        </w:rPr>
        <w:t>previous</w:t>
      </w:r>
      <w:r w:rsidRPr="0045636E">
        <w:rPr>
          <w:rFonts w:ascii="Times New Roman" w:hAnsi="Times New Roman" w:cs="Times New Roman"/>
          <w:color w:val="000000" w:themeColor="text1"/>
          <w:sz w:val="24"/>
          <w:szCs w:val="24"/>
        </w:rPr>
        <w:t xml:space="preserve"> sections, the</w:t>
      </w:r>
      <w:r w:rsidR="008934DD" w:rsidRPr="0045636E">
        <w:rPr>
          <w:rFonts w:ascii="Times New Roman" w:hAnsi="Times New Roman" w:cs="Times New Roman"/>
          <w:color w:val="000000" w:themeColor="text1"/>
          <w:sz w:val="24"/>
          <w:szCs w:val="24"/>
        </w:rPr>
        <w:t xml:space="preserve"> detector response has</w:t>
      </w:r>
      <w:r w:rsidR="00274A04" w:rsidRPr="0045636E">
        <w:rPr>
          <w:rFonts w:ascii="Times New Roman" w:hAnsi="Times New Roman" w:cs="Times New Roman"/>
          <w:color w:val="000000" w:themeColor="text1"/>
          <w:sz w:val="24"/>
          <w:szCs w:val="24"/>
        </w:rPr>
        <w:t xml:space="preserve"> been</w:t>
      </w:r>
      <w:r w:rsidR="008934DD" w:rsidRPr="0045636E">
        <w:rPr>
          <w:rFonts w:ascii="Times New Roman" w:hAnsi="Times New Roman" w:cs="Times New Roman"/>
          <w:color w:val="000000" w:themeColor="text1"/>
          <w:sz w:val="24"/>
          <w:szCs w:val="24"/>
        </w:rPr>
        <w:t xml:space="preserve"> improved over</w:t>
      </w:r>
      <w:r w:rsidR="00274A04" w:rsidRPr="0045636E">
        <w:rPr>
          <w:rFonts w:ascii="Times New Roman" w:hAnsi="Times New Roman" w:cs="Times New Roman"/>
          <w:color w:val="000000" w:themeColor="text1"/>
          <w:sz w:val="24"/>
          <w:szCs w:val="24"/>
        </w:rPr>
        <w:t xml:space="preserve"> a</w:t>
      </w:r>
      <w:r w:rsidR="008934DD" w:rsidRPr="0045636E">
        <w:rPr>
          <w:rFonts w:ascii="Times New Roman" w:hAnsi="Times New Roman" w:cs="Times New Roman"/>
          <w:color w:val="000000" w:themeColor="text1"/>
          <w:sz w:val="24"/>
          <w:szCs w:val="24"/>
        </w:rPr>
        <w:t xml:space="preserve"> wide spectral range (300</w:t>
      </w:r>
      <w:r w:rsidR="00274A04" w:rsidRPr="0045636E">
        <w:rPr>
          <w:rFonts w:ascii="Times New Roman" w:hAnsi="Times New Roman" w:cs="Times New Roman"/>
          <w:color w:val="000000" w:themeColor="text1"/>
          <w:sz w:val="24"/>
          <w:szCs w:val="24"/>
        </w:rPr>
        <w:t xml:space="preserve"> </w:t>
      </w:r>
      <w:r w:rsidR="008934DD" w:rsidRPr="0045636E">
        <w:rPr>
          <w:rFonts w:ascii="Times New Roman" w:hAnsi="Times New Roman" w:cs="Times New Roman"/>
          <w:color w:val="000000" w:themeColor="text1"/>
          <w:sz w:val="24"/>
          <w:szCs w:val="24"/>
        </w:rPr>
        <w:t>-</w:t>
      </w:r>
      <w:r w:rsidR="00274A04" w:rsidRPr="0045636E">
        <w:rPr>
          <w:rFonts w:ascii="Times New Roman" w:hAnsi="Times New Roman" w:cs="Times New Roman"/>
          <w:color w:val="000000" w:themeColor="text1"/>
          <w:sz w:val="24"/>
          <w:szCs w:val="24"/>
        </w:rPr>
        <w:t xml:space="preserve"> </w:t>
      </w:r>
      <w:r w:rsidR="008934DD" w:rsidRPr="0045636E">
        <w:rPr>
          <w:rFonts w:ascii="Times New Roman" w:hAnsi="Times New Roman" w:cs="Times New Roman"/>
          <w:color w:val="000000" w:themeColor="text1"/>
          <w:sz w:val="24"/>
          <w:szCs w:val="24"/>
        </w:rPr>
        <w:t>1100 nm)</w:t>
      </w:r>
      <w:r w:rsidR="00E411D5" w:rsidRPr="0045636E">
        <w:rPr>
          <w:rFonts w:ascii="Times New Roman" w:hAnsi="Times New Roman" w:cs="Times New Roman"/>
          <w:color w:val="000000" w:themeColor="text1"/>
          <w:sz w:val="24"/>
          <w:szCs w:val="24"/>
        </w:rPr>
        <w:t xml:space="preserve"> by adding CdZnS/ZnS QDs</w:t>
      </w:r>
      <w:r w:rsidRPr="0045636E">
        <w:rPr>
          <w:rFonts w:ascii="Times New Roman" w:hAnsi="Times New Roman" w:cs="Times New Roman"/>
          <w:color w:val="000000" w:themeColor="text1"/>
          <w:sz w:val="24"/>
          <w:szCs w:val="24"/>
        </w:rPr>
        <w:t>.</w:t>
      </w:r>
      <w:r w:rsidR="00B75908" w:rsidRPr="0045636E">
        <w:rPr>
          <w:rFonts w:ascii="Times New Roman" w:hAnsi="Times New Roman" w:cs="Times New Roman"/>
          <w:color w:val="000000" w:themeColor="text1"/>
          <w:sz w:val="24"/>
          <w:szCs w:val="24"/>
        </w:rPr>
        <w:t xml:space="preserve"> </w:t>
      </w:r>
      <w:r w:rsidR="00E411D5" w:rsidRPr="0045636E">
        <w:rPr>
          <w:rFonts w:ascii="Times New Roman" w:hAnsi="Times New Roman" w:cs="Times New Roman"/>
          <w:color w:val="000000" w:themeColor="text1"/>
          <w:sz w:val="24"/>
          <w:szCs w:val="24"/>
        </w:rPr>
        <w:t>T</w:t>
      </w:r>
      <w:r w:rsidR="00B75908" w:rsidRPr="0045636E">
        <w:rPr>
          <w:rFonts w:ascii="Times New Roman" w:hAnsi="Times New Roman" w:cs="Times New Roman"/>
          <w:color w:val="000000" w:themeColor="text1"/>
          <w:sz w:val="24"/>
          <w:szCs w:val="24"/>
        </w:rPr>
        <w:t>he absor</w:t>
      </w:r>
      <w:r w:rsidR="0083345C" w:rsidRPr="0045636E">
        <w:rPr>
          <w:rFonts w:ascii="Times New Roman" w:hAnsi="Times New Roman" w:cs="Times New Roman"/>
          <w:color w:val="000000" w:themeColor="text1"/>
          <w:sz w:val="24"/>
          <w:szCs w:val="24"/>
        </w:rPr>
        <w:t>bance</w:t>
      </w:r>
      <w:r w:rsidR="00B75908" w:rsidRPr="0045636E">
        <w:rPr>
          <w:rFonts w:ascii="Times New Roman" w:hAnsi="Times New Roman" w:cs="Times New Roman"/>
          <w:color w:val="000000" w:themeColor="text1"/>
          <w:sz w:val="24"/>
          <w:szCs w:val="24"/>
        </w:rPr>
        <w:t xml:space="preserve"> and emission characteristics</w:t>
      </w:r>
      <w:r w:rsidR="00E411D5" w:rsidRPr="0045636E">
        <w:rPr>
          <w:rFonts w:ascii="Times New Roman" w:hAnsi="Times New Roman" w:cs="Times New Roman"/>
          <w:color w:val="000000" w:themeColor="text1"/>
          <w:sz w:val="24"/>
          <w:szCs w:val="24"/>
        </w:rPr>
        <w:t xml:space="preserve"> show that</w:t>
      </w:r>
      <w:r w:rsidR="00B75908" w:rsidRPr="0045636E">
        <w:rPr>
          <w:rFonts w:ascii="Times New Roman" w:hAnsi="Times New Roman" w:cs="Times New Roman"/>
          <w:color w:val="000000" w:themeColor="text1"/>
          <w:sz w:val="24"/>
          <w:szCs w:val="24"/>
        </w:rPr>
        <w:t xml:space="preserve"> the CdZnS/ZnS </w:t>
      </w:r>
      <w:r w:rsidR="00E95B96" w:rsidRPr="0045636E">
        <w:rPr>
          <w:rFonts w:ascii="Times New Roman" w:hAnsi="Times New Roman" w:cs="Times New Roman"/>
          <w:color w:val="000000" w:themeColor="text1"/>
          <w:sz w:val="24"/>
          <w:szCs w:val="24"/>
        </w:rPr>
        <w:t>QDs</w:t>
      </w:r>
      <w:r w:rsidR="00B75908" w:rsidRPr="0045636E">
        <w:rPr>
          <w:rFonts w:ascii="Times New Roman" w:hAnsi="Times New Roman" w:cs="Times New Roman"/>
          <w:color w:val="000000" w:themeColor="text1"/>
          <w:sz w:val="24"/>
          <w:szCs w:val="24"/>
        </w:rPr>
        <w:t xml:space="preserve"> act as a spectral downshifting layer </w:t>
      </w:r>
      <w:r w:rsidR="001B6DA0" w:rsidRPr="0045636E">
        <w:rPr>
          <w:rFonts w:ascii="Times New Roman" w:hAnsi="Times New Roman" w:cs="Times New Roman"/>
          <w:color w:val="000000" w:themeColor="text1"/>
          <w:sz w:val="24"/>
          <w:szCs w:val="24"/>
        </w:rPr>
        <w:t xml:space="preserve">that converts </w:t>
      </w:r>
      <w:r w:rsidR="00B75908" w:rsidRPr="0045636E">
        <w:rPr>
          <w:rFonts w:ascii="Times New Roman" w:hAnsi="Times New Roman" w:cs="Times New Roman"/>
          <w:color w:val="000000" w:themeColor="text1"/>
          <w:sz w:val="24"/>
          <w:szCs w:val="24"/>
        </w:rPr>
        <w:t>UV photons to visible photons. Hence, upon sensitization with CdZnS/ZnS</w:t>
      </w:r>
      <w:r w:rsidR="00434117" w:rsidRPr="0045636E">
        <w:rPr>
          <w:rFonts w:ascii="Times New Roman" w:hAnsi="Times New Roman" w:cs="Times New Roman"/>
          <w:color w:val="000000" w:themeColor="text1"/>
          <w:sz w:val="24"/>
          <w:szCs w:val="24"/>
        </w:rPr>
        <w:t>, the</w:t>
      </w:r>
      <w:r w:rsidR="00B75908" w:rsidRPr="0045636E">
        <w:rPr>
          <w:rFonts w:ascii="Times New Roman" w:hAnsi="Times New Roman" w:cs="Times New Roman"/>
          <w:color w:val="000000" w:themeColor="text1"/>
          <w:sz w:val="24"/>
          <w:szCs w:val="24"/>
        </w:rPr>
        <w:t xml:space="preserve"> QD device response is expected to improve in the UV region owing to the </w:t>
      </w:r>
      <w:r w:rsidR="00EA56A1" w:rsidRPr="0045636E">
        <w:rPr>
          <w:rFonts w:ascii="Times New Roman" w:hAnsi="Times New Roman" w:cs="Times New Roman"/>
          <w:color w:val="000000" w:themeColor="text1"/>
          <w:sz w:val="24"/>
          <w:szCs w:val="24"/>
        </w:rPr>
        <w:t>spectral downshifting</w:t>
      </w:r>
      <w:r w:rsidR="00B75908" w:rsidRPr="0045636E">
        <w:rPr>
          <w:rFonts w:ascii="Times New Roman" w:hAnsi="Times New Roman" w:cs="Times New Roman"/>
          <w:color w:val="000000" w:themeColor="text1"/>
          <w:sz w:val="24"/>
          <w:szCs w:val="24"/>
        </w:rPr>
        <w:t xml:space="preserve"> effect. However, the device </w:t>
      </w:r>
      <w:r w:rsidR="000075A0" w:rsidRPr="0045636E">
        <w:rPr>
          <w:rFonts w:ascii="Times New Roman" w:hAnsi="Times New Roman" w:cs="Times New Roman"/>
          <w:color w:val="000000" w:themeColor="text1"/>
          <w:sz w:val="24"/>
          <w:szCs w:val="24"/>
        </w:rPr>
        <w:t>shows</w:t>
      </w:r>
      <w:r w:rsidR="00B75908" w:rsidRPr="0045636E">
        <w:rPr>
          <w:rFonts w:ascii="Times New Roman" w:hAnsi="Times New Roman" w:cs="Times New Roman"/>
          <w:color w:val="000000" w:themeColor="text1"/>
          <w:sz w:val="24"/>
          <w:szCs w:val="24"/>
        </w:rPr>
        <w:t xml:space="preserve"> a </w:t>
      </w:r>
      <w:r w:rsidR="00434117" w:rsidRPr="0045636E">
        <w:rPr>
          <w:rFonts w:ascii="Times New Roman" w:hAnsi="Times New Roman" w:cs="Times New Roman"/>
          <w:color w:val="000000" w:themeColor="text1"/>
          <w:sz w:val="24"/>
          <w:szCs w:val="24"/>
        </w:rPr>
        <w:t xml:space="preserve">marked </w:t>
      </w:r>
      <w:r w:rsidR="00B75908" w:rsidRPr="0045636E">
        <w:rPr>
          <w:rFonts w:ascii="Times New Roman" w:hAnsi="Times New Roman" w:cs="Times New Roman"/>
          <w:color w:val="000000" w:themeColor="text1"/>
          <w:sz w:val="24"/>
          <w:szCs w:val="24"/>
        </w:rPr>
        <w:t xml:space="preserve">increase in responsivity and external quantum efficiency over the entire spectral range from 300 nm to 1100 nm. </w:t>
      </w:r>
      <w:r w:rsidR="00434117" w:rsidRPr="0045636E">
        <w:rPr>
          <w:rFonts w:ascii="Times New Roman" w:hAnsi="Times New Roman" w:cs="Times New Roman"/>
          <w:color w:val="000000" w:themeColor="text1"/>
          <w:sz w:val="24"/>
          <w:szCs w:val="24"/>
        </w:rPr>
        <w:t>T</w:t>
      </w:r>
      <w:r w:rsidRPr="0045636E">
        <w:rPr>
          <w:rFonts w:ascii="Times New Roman" w:hAnsi="Times New Roman" w:cs="Times New Roman"/>
          <w:color w:val="000000" w:themeColor="text1"/>
          <w:sz w:val="24"/>
          <w:szCs w:val="24"/>
        </w:rPr>
        <w:t xml:space="preserve">o probe the exact phenomenon behind the </w:t>
      </w:r>
      <w:r w:rsidR="00EF4348" w:rsidRPr="0045636E">
        <w:rPr>
          <w:rFonts w:ascii="Times New Roman" w:hAnsi="Times New Roman" w:cs="Times New Roman"/>
          <w:color w:val="000000" w:themeColor="text1"/>
          <w:sz w:val="24"/>
          <w:szCs w:val="24"/>
        </w:rPr>
        <w:t>enhancement in device performance, further extensive material and device characteri</w:t>
      </w:r>
      <w:r w:rsidR="00C304B9" w:rsidRPr="0045636E">
        <w:rPr>
          <w:rFonts w:ascii="Times New Roman" w:hAnsi="Times New Roman" w:cs="Times New Roman"/>
          <w:color w:val="000000" w:themeColor="text1"/>
          <w:sz w:val="24"/>
          <w:szCs w:val="24"/>
        </w:rPr>
        <w:t>z</w:t>
      </w:r>
      <w:r w:rsidR="00EF4348" w:rsidRPr="0045636E">
        <w:rPr>
          <w:rFonts w:ascii="Times New Roman" w:hAnsi="Times New Roman" w:cs="Times New Roman"/>
          <w:color w:val="000000" w:themeColor="text1"/>
          <w:sz w:val="24"/>
          <w:szCs w:val="24"/>
        </w:rPr>
        <w:t xml:space="preserve">ation </w:t>
      </w:r>
      <w:r w:rsidR="00434117" w:rsidRPr="0045636E">
        <w:rPr>
          <w:rFonts w:ascii="Times New Roman" w:hAnsi="Times New Roman" w:cs="Times New Roman"/>
          <w:color w:val="000000" w:themeColor="text1"/>
          <w:sz w:val="24"/>
          <w:szCs w:val="24"/>
        </w:rPr>
        <w:t xml:space="preserve">was therefore </w:t>
      </w:r>
      <w:r w:rsidR="00EF4348" w:rsidRPr="0045636E">
        <w:rPr>
          <w:rFonts w:ascii="Times New Roman" w:hAnsi="Times New Roman" w:cs="Times New Roman"/>
          <w:color w:val="000000" w:themeColor="text1"/>
          <w:sz w:val="24"/>
          <w:szCs w:val="24"/>
        </w:rPr>
        <w:t>carried out</w:t>
      </w:r>
      <w:r w:rsidR="00B75908" w:rsidRPr="0045636E">
        <w:rPr>
          <w:rFonts w:ascii="Times New Roman" w:hAnsi="Times New Roman" w:cs="Times New Roman"/>
          <w:color w:val="000000" w:themeColor="text1"/>
          <w:sz w:val="24"/>
          <w:szCs w:val="24"/>
        </w:rPr>
        <w:t xml:space="preserve">. As we have seen in the SEM images, the </w:t>
      </w:r>
      <w:r w:rsidR="0059328B" w:rsidRPr="0045636E">
        <w:rPr>
          <w:rFonts w:ascii="Times New Roman" w:hAnsi="Times New Roman" w:cs="Times New Roman"/>
          <w:color w:val="000000" w:themeColor="text1"/>
          <w:sz w:val="24"/>
          <w:szCs w:val="24"/>
        </w:rPr>
        <w:t>Si</w:t>
      </w:r>
      <w:r w:rsidR="00B75908" w:rsidRPr="0045636E">
        <w:rPr>
          <w:rFonts w:ascii="Times New Roman" w:hAnsi="Times New Roman" w:cs="Times New Roman"/>
          <w:color w:val="000000" w:themeColor="text1"/>
          <w:sz w:val="24"/>
          <w:szCs w:val="24"/>
        </w:rPr>
        <w:t xml:space="preserve"> substrates</w:t>
      </w:r>
      <w:r w:rsidR="00C304B9" w:rsidRPr="0045636E">
        <w:rPr>
          <w:rFonts w:ascii="Times New Roman" w:hAnsi="Times New Roman" w:cs="Times New Roman"/>
          <w:color w:val="000000" w:themeColor="text1"/>
          <w:sz w:val="24"/>
          <w:szCs w:val="24"/>
        </w:rPr>
        <w:t xml:space="preserve"> </w:t>
      </w:r>
      <w:r w:rsidR="00D46BE9" w:rsidRPr="0045636E">
        <w:rPr>
          <w:rFonts w:ascii="Times New Roman" w:hAnsi="Times New Roman" w:cs="Times New Roman"/>
          <w:color w:val="000000" w:themeColor="text1"/>
          <w:sz w:val="24"/>
          <w:szCs w:val="24"/>
        </w:rPr>
        <w:t>exhibit</w:t>
      </w:r>
      <w:r w:rsidR="00B75908" w:rsidRPr="0045636E">
        <w:rPr>
          <w:rFonts w:ascii="Times New Roman" w:hAnsi="Times New Roman" w:cs="Times New Roman"/>
          <w:color w:val="000000" w:themeColor="text1"/>
          <w:sz w:val="24"/>
          <w:szCs w:val="24"/>
        </w:rPr>
        <w:t xml:space="preserve"> a rougher surface</w:t>
      </w:r>
      <w:r w:rsidR="00C304B9" w:rsidRPr="0045636E">
        <w:rPr>
          <w:rFonts w:ascii="Times New Roman" w:hAnsi="Times New Roman" w:cs="Times New Roman"/>
          <w:color w:val="000000" w:themeColor="text1"/>
          <w:sz w:val="24"/>
          <w:szCs w:val="24"/>
        </w:rPr>
        <w:t xml:space="preserve"> after deposition of QDs</w:t>
      </w:r>
      <w:r w:rsidR="00B75908" w:rsidRPr="0045636E">
        <w:rPr>
          <w:rFonts w:ascii="Times New Roman" w:hAnsi="Times New Roman" w:cs="Times New Roman"/>
          <w:color w:val="000000" w:themeColor="text1"/>
          <w:sz w:val="24"/>
          <w:szCs w:val="24"/>
        </w:rPr>
        <w:t xml:space="preserve">, which is </w:t>
      </w:r>
      <w:r w:rsidR="001B6DA0" w:rsidRPr="0045636E">
        <w:rPr>
          <w:rFonts w:ascii="Times New Roman" w:hAnsi="Times New Roman" w:cs="Times New Roman"/>
          <w:color w:val="000000" w:themeColor="text1"/>
          <w:sz w:val="24"/>
          <w:szCs w:val="24"/>
        </w:rPr>
        <w:t xml:space="preserve">likely </w:t>
      </w:r>
      <w:r w:rsidR="00B75908" w:rsidRPr="0045636E">
        <w:rPr>
          <w:rFonts w:ascii="Times New Roman" w:hAnsi="Times New Roman" w:cs="Times New Roman"/>
          <w:color w:val="000000" w:themeColor="text1"/>
          <w:sz w:val="24"/>
          <w:szCs w:val="24"/>
        </w:rPr>
        <w:t>to decrease the reflectance and thus leading to</w:t>
      </w:r>
      <w:r w:rsidR="00434117" w:rsidRPr="0045636E">
        <w:rPr>
          <w:rFonts w:ascii="Times New Roman" w:hAnsi="Times New Roman" w:cs="Times New Roman"/>
          <w:color w:val="000000" w:themeColor="text1"/>
          <w:sz w:val="24"/>
          <w:szCs w:val="24"/>
        </w:rPr>
        <w:t xml:space="preserve"> an</w:t>
      </w:r>
      <w:r w:rsidR="00B75908" w:rsidRPr="0045636E">
        <w:rPr>
          <w:rFonts w:ascii="Times New Roman" w:hAnsi="Times New Roman" w:cs="Times New Roman"/>
          <w:color w:val="000000" w:themeColor="text1"/>
          <w:sz w:val="24"/>
          <w:szCs w:val="24"/>
        </w:rPr>
        <w:t xml:space="preserve"> improve</w:t>
      </w:r>
      <w:r w:rsidR="00434117" w:rsidRPr="0045636E">
        <w:rPr>
          <w:rFonts w:ascii="Times New Roman" w:hAnsi="Times New Roman" w:cs="Times New Roman"/>
          <w:color w:val="000000" w:themeColor="text1"/>
          <w:sz w:val="24"/>
          <w:szCs w:val="24"/>
        </w:rPr>
        <w:t>d</w:t>
      </w:r>
      <w:r w:rsidR="00B75908" w:rsidRPr="0045636E">
        <w:rPr>
          <w:rFonts w:ascii="Times New Roman" w:hAnsi="Times New Roman" w:cs="Times New Roman"/>
          <w:color w:val="000000" w:themeColor="text1"/>
          <w:sz w:val="24"/>
          <w:szCs w:val="24"/>
        </w:rPr>
        <w:t xml:space="preserve"> device response. Hence, to confirm the role of </w:t>
      </w:r>
      <w:r w:rsidR="00D46BE9" w:rsidRPr="0045636E">
        <w:rPr>
          <w:rFonts w:ascii="Times New Roman" w:hAnsi="Times New Roman" w:cs="Times New Roman"/>
          <w:color w:val="000000" w:themeColor="text1"/>
          <w:sz w:val="24"/>
          <w:szCs w:val="24"/>
        </w:rPr>
        <w:t xml:space="preserve">the </w:t>
      </w:r>
      <w:r w:rsidR="00B75908" w:rsidRPr="0045636E">
        <w:rPr>
          <w:rFonts w:ascii="Times New Roman" w:hAnsi="Times New Roman" w:cs="Times New Roman"/>
          <w:color w:val="000000" w:themeColor="text1"/>
          <w:sz w:val="24"/>
          <w:szCs w:val="24"/>
        </w:rPr>
        <w:t xml:space="preserve">anti-reflection effect </w:t>
      </w:r>
      <w:r w:rsidR="00434117" w:rsidRPr="0045636E">
        <w:rPr>
          <w:rFonts w:ascii="Times New Roman" w:hAnsi="Times New Roman" w:cs="Times New Roman"/>
          <w:color w:val="000000" w:themeColor="text1"/>
          <w:sz w:val="24"/>
          <w:szCs w:val="24"/>
        </w:rPr>
        <w:t xml:space="preserve">of </w:t>
      </w:r>
      <w:r w:rsidR="00B75908" w:rsidRPr="0045636E">
        <w:rPr>
          <w:rFonts w:ascii="Times New Roman" w:hAnsi="Times New Roman" w:cs="Times New Roman"/>
          <w:color w:val="000000" w:themeColor="text1"/>
          <w:sz w:val="24"/>
          <w:szCs w:val="24"/>
        </w:rPr>
        <w:t xml:space="preserve">the </w:t>
      </w:r>
      <w:r w:rsidR="008934DD" w:rsidRPr="0045636E">
        <w:rPr>
          <w:rFonts w:ascii="Times New Roman" w:hAnsi="Times New Roman" w:cs="Times New Roman"/>
          <w:color w:val="000000" w:themeColor="text1"/>
          <w:sz w:val="24"/>
          <w:szCs w:val="24"/>
        </w:rPr>
        <w:t>QD films</w:t>
      </w:r>
      <w:r w:rsidR="00B75908" w:rsidRPr="0045636E">
        <w:rPr>
          <w:rFonts w:ascii="Times New Roman" w:hAnsi="Times New Roman" w:cs="Times New Roman"/>
          <w:color w:val="000000" w:themeColor="text1"/>
          <w:sz w:val="24"/>
          <w:szCs w:val="24"/>
        </w:rPr>
        <w:t xml:space="preserve">, the reflectance of the pristine and the </w:t>
      </w:r>
      <w:r w:rsidR="00E95B96" w:rsidRPr="0045636E">
        <w:rPr>
          <w:rFonts w:ascii="Times New Roman" w:hAnsi="Times New Roman" w:cs="Times New Roman"/>
          <w:color w:val="000000" w:themeColor="text1"/>
          <w:sz w:val="24"/>
          <w:szCs w:val="24"/>
        </w:rPr>
        <w:t>QDs</w:t>
      </w:r>
      <w:r w:rsidR="00B75908" w:rsidRPr="0045636E">
        <w:rPr>
          <w:rFonts w:ascii="Times New Roman" w:hAnsi="Times New Roman" w:cs="Times New Roman"/>
          <w:color w:val="000000" w:themeColor="text1"/>
          <w:sz w:val="24"/>
          <w:szCs w:val="24"/>
        </w:rPr>
        <w:t xml:space="preserve">-sensitised samples </w:t>
      </w:r>
      <w:r w:rsidR="00DE6881" w:rsidRPr="0045636E">
        <w:rPr>
          <w:rFonts w:ascii="Times New Roman" w:hAnsi="Times New Roman" w:cs="Times New Roman"/>
          <w:color w:val="000000" w:themeColor="text1"/>
          <w:sz w:val="24"/>
          <w:szCs w:val="24"/>
        </w:rPr>
        <w:t>were</w:t>
      </w:r>
      <w:r w:rsidR="00B75908" w:rsidRPr="0045636E">
        <w:rPr>
          <w:rFonts w:ascii="Times New Roman" w:hAnsi="Times New Roman" w:cs="Times New Roman"/>
          <w:color w:val="000000" w:themeColor="text1"/>
          <w:sz w:val="24"/>
          <w:szCs w:val="24"/>
        </w:rPr>
        <w:t xml:space="preserve"> measured, as shown in </w:t>
      </w:r>
      <w:r w:rsidR="00B75908" w:rsidRPr="0045636E">
        <w:rPr>
          <w:rFonts w:ascii="Times New Roman" w:hAnsi="Times New Roman" w:cs="Times New Roman"/>
          <w:b/>
          <w:color w:val="000000" w:themeColor="text1"/>
          <w:sz w:val="24"/>
          <w:szCs w:val="24"/>
        </w:rPr>
        <w:t xml:space="preserve">Figure </w:t>
      </w:r>
      <w:r w:rsidR="007C6BFA" w:rsidRPr="0045636E">
        <w:rPr>
          <w:rFonts w:ascii="Times New Roman" w:hAnsi="Times New Roman" w:cs="Times New Roman"/>
          <w:b/>
          <w:color w:val="000000" w:themeColor="text1"/>
          <w:sz w:val="24"/>
          <w:szCs w:val="24"/>
        </w:rPr>
        <w:t>5</w:t>
      </w:r>
      <w:r w:rsidR="00B75908" w:rsidRPr="0045636E">
        <w:rPr>
          <w:rFonts w:ascii="Times New Roman" w:hAnsi="Times New Roman" w:cs="Times New Roman"/>
          <w:b/>
          <w:color w:val="000000" w:themeColor="text1"/>
          <w:sz w:val="24"/>
          <w:szCs w:val="24"/>
        </w:rPr>
        <w:t>a</w:t>
      </w:r>
      <w:r w:rsidR="00B75908" w:rsidRPr="0045636E">
        <w:rPr>
          <w:rFonts w:ascii="Times New Roman" w:hAnsi="Times New Roman" w:cs="Times New Roman"/>
          <w:bCs/>
          <w:color w:val="000000" w:themeColor="text1"/>
          <w:sz w:val="24"/>
          <w:szCs w:val="24"/>
        </w:rPr>
        <w:t>.</w:t>
      </w:r>
      <w:r w:rsidR="00B75908" w:rsidRPr="0045636E">
        <w:rPr>
          <w:rFonts w:ascii="Times New Roman" w:hAnsi="Times New Roman" w:cs="Times New Roman"/>
          <w:b/>
          <w:color w:val="000000" w:themeColor="text1"/>
          <w:sz w:val="24"/>
          <w:szCs w:val="24"/>
        </w:rPr>
        <w:t xml:space="preserve"> </w:t>
      </w:r>
      <w:r w:rsidR="00434117" w:rsidRPr="0045636E">
        <w:rPr>
          <w:rFonts w:ascii="Times New Roman" w:hAnsi="Times New Roman" w:cs="Times New Roman"/>
          <w:color w:val="000000" w:themeColor="text1"/>
          <w:sz w:val="24"/>
          <w:szCs w:val="24"/>
        </w:rPr>
        <w:t>The results</w:t>
      </w:r>
      <w:r w:rsidR="00B75908" w:rsidRPr="0045636E">
        <w:rPr>
          <w:rFonts w:ascii="Times New Roman" w:hAnsi="Times New Roman" w:cs="Times New Roman"/>
          <w:color w:val="000000" w:themeColor="text1"/>
          <w:sz w:val="24"/>
          <w:szCs w:val="24"/>
        </w:rPr>
        <w:t xml:space="preserve"> </w:t>
      </w:r>
      <w:r w:rsidR="00434117" w:rsidRPr="0045636E">
        <w:rPr>
          <w:rFonts w:ascii="Times New Roman" w:hAnsi="Times New Roman" w:cs="Times New Roman"/>
          <w:color w:val="000000" w:themeColor="text1"/>
          <w:sz w:val="24"/>
          <w:szCs w:val="24"/>
        </w:rPr>
        <w:t xml:space="preserve">show </w:t>
      </w:r>
      <w:r w:rsidR="00B75908" w:rsidRPr="0045636E">
        <w:rPr>
          <w:rFonts w:ascii="Times New Roman" w:hAnsi="Times New Roman" w:cs="Times New Roman"/>
          <w:color w:val="000000" w:themeColor="text1"/>
          <w:sz w:val="24"/>
          <w:szCs w:val="24"/>
        </w:rPr>
        <w:t>the reflect</w:t>
      </w:r>
      <w:r w:rsidR="001002B2" w:rsidRPr="0045636E">
        <w:rPr>
          <w:rFonts w:ascii="Times New Roman" w:hAnsi="Times New Roman" w:cs="Times New Roman"/>
          <w:color w:val="000000" w:themeColor="text1"/>
          <w:sz w:val="24"/>
          <w:szCs w:val="24"/>
        </w:rPr>
        <w:t xml:space="preserve">ance of the samples </w:t>
      </w:r>
      <w:r w:rsidR="00434117" w:rsidRPr="0045636E">
        <w:rPr>
          <w:rFonts w:ascii="Times New Roman" w:hAnsi="Times New Roman" w:cs="Times New Roman"/>
          <w:color w:val="000000" w:themeColor="text1"/>
          <w:sz w:val="24"/>
          <w:szCs w:val="24"/>
        </w:rPr>
        <w:t xml:space="preserve">to be sharply </w:t>
      </w:r>
      <w:r w:rsidR="001002B2" w:rsidRPr="0045636E">
        <w:rPr>
          <w:rFonts w:ascii="Times New Roman" w:hAnsi="Times New Roman" w:cs="Times New Roman"/>
          <w:color w:val="000000" w:themeColor="text1"/>
          <w:sz w:val="24"/>
          <w:szCs w:val="24"/>
        </w:rPr>
        <w:t xml:space="preserve">reduced </w:t>
      </w:r>
      <w:r w:rsidR="00434117" w:rsidRPr="0045636E">
        <w:rPr>
          <w:rFonts w:ascii="Times New Roman" w:hAnsi="Times New Roman" w:cs="Times New Roman"/>
          <w:color w:val="000000" w:themeColor="text1"/>
          <w:sz w:val="24"/>
          <w:szCs w:val="24"/>
        </w:rPr>
        <w:t>by</w:t>
      </w:r>
      <w:r w:rsidR="00C304B9" w:rsidRPr="0045636E">
        <w:rPr>
          <w:rFonts w:ascii="Times New Roman" w:hAnsi="Times New Roman" w:cs="Times New Roman"/>
          <w:color w:val="000000" w:themeColor="text1"/>
          <w:sz w:val="24"/>
          <w:szCs w:val="24"/>
        </w:rPr>
        <w:t xml:space="preserve"> the deposition of QDs</w:t>
      </w:r>
      <w:r w:rsidR="001002B2"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b/>
          <w:color w:val="000000" w:themeColor="text1"/>
          <w:sz w:val="24"/>
          <w:szCs w:val="24"/>
        </w:rPr>
        <w:t>Figure 5</w:t>
      </w:r>
      <w:r w:rsidR="003C462F" w:rsidRPr="0045636E">
        <w:rPr>
          <w:rFonts w:ascii="Times New Roman" w:hAnsi="Times New Roman" w:cs="Times New Roman"/>
          <w:b/>
          <w:color w:val="000000" w:themeColor="text1"/>
          <w:sz w:val="24"/>
          <w:szCs w:val="24"/>
        </w:rPr>
        <w:t>b</w:t>
      </w:r>
      <w:r w:rsidR="003C462F" w:rsidRPr="0045636E">
        <w:rPr>
          <w:rFonts w:ascii="Times New Roman" w:hAnsi="Times New Roman" w:cs="Times New Roman"/>
          <w:color w:val="000000" w:themeColor="text1"/>
          <w:sz w:val="24"/>
          <w:szCs w:val="24"/>
        </w:rPr>
        <w:t xml:space="preserve"> shows AFM images of the pristine </w:t>
      </w:r>
      <w:r w:rsidR="0059328B" w:rsidRPr="0045636E">
        <w:rPr>
          <w:rFonts w:ascii="Times New Roman" w:hAnsi="Times New Roman" w:cs="Times New Roman"/>
          <w:color w:val="000000" w:themeColor="text1"/>
          <w:sz w:val="24"/>
          <w:szCs w:val="24"/>
        </w:rPr>
        <w:t>Si</w:t>
      </w:r>
      <w:r w:rsidR="00DF02CC" w:rsidRPr="0045636E">
        <w:rPr>
          <w:rFonts w:ascii="Times New Roman" w:hAnsi="Times New Roman" w:cs="Times New Roman"/>
          <w:color w:val="000000" w:themeColor="text1"/>
          <w:sz w:val="24"/>
          <w:szCs w:val="24"/>
        </w:rPr>
        <w:t xml:space="preserve"> and the </w:t>
      </w:r>
      <w:r w:rsidR="00434117" w:rsidRPr="0045636E">
        <w:rPr>
          <w:rFonts w:ascii="Times New Roman" w:hAnsi="Times New Roman" w:cs="Times New Roman"/>
          <w:color w:val="000000" w:themeColor="text1"/>
          <w:sz w:val="24"/>
          <w:szCs w:val="24"/>
        </w:rPr>
        <w:t>3-</w:t>
      </w:r>
      <w:r w:rsidR="00DF02CC" w:rsidRPr="0045636E">
        <w:rPr>
          <w:rFonts w:ascii="Times New Roman" w:hAnsi="Times New Roman" w:cs="Times New Roman"/>
          <w:color w:val="000000" w:themeColor="text1"/>
          <w:sz w:val="24"/>
          <w:szCs w:val="24"/>
        </w:rPr>
        <w:t>cycle QD-</w:t>
      </w:r>
      <w:r w:rsidR="003C462F" w:rsidRPr="0045636E">
        <w:rPr>
          <w:rFonts w:ascii="Times New Roman" w:hAnsi="Times New Roman" w:cs="Times New Roman"/>
          <w:color w:val="000000" w:themeColor="text1"/>
          <w:sz w:val="24"/>
          <w:szCs w:val="24"/>
        </w:rPr>
        <w:t>Si film which reveal that</w:t>
      </w:r>
      <w:r w:rsidR="00434117" w:rsidRPr="0045636E">
        <w:rPr>
          <w:rFonts w:ascii="Times New Roman" w:hAnsi="Times New Roman" w:cs="Times New Roman"/>
          <w:color w:val="000000" w:themeColor="text1"/>
          <w:sz w:val="24"/>
          <w:szCs w:val="24"/>
        </w:rPr>
        <w:t xml:space="preserve"> the surface roughness is increased</w:t>
      </w:r>
      <w:r w:rsidR="003C462F" w:rsidRPr="0045636E">
        <w:rPr>
          <w:rFonts w:ascii="Times New Roman" w:hAnsi="Times New Roman" w:cs="Times New Roman"/>
          <w:color w:val="000000" w:themeColor="text1"/>
          <w:sz w:val="24"/>
          <w:szCs w:val="24"/>
        </w:rPr>
        <w:t xml:space="preserve"> </w:t>
      </w:r>
      <w:r w:rsidR="00434117" w:rsidRPr="0045636E">
        <w:rPr>
          <w:rFonts w:ascii="Times New Roman" w:hAnsi="Times New Roman" w:cs="Times New Roman"/>
          <w:color w:val="000000" w:themeColor="text1"/>
          <w:sz w:val="24"/>
          <w:szCs w:val="24"/>
        </w:rPr>
        <w:t xml:space="preserve">by </w:t>
      </w:r>
      <w:r w:rsidR="003C462F" w:rsidRPr="0045636E">
        <w:rPr>
          <w:rFonts w:ascii="Times New Roman" w:hAnsi="Times New Roman" w:cs="Times New Roman"/>
          <w:color w:val="000000" w:themeColor="text1"/>
          <w:sz w:val="24"/>
          <w:szCs w:val="24"/>
        </w:rPr>
        <w:t>the deposition of QDs. The surface roughness of</w:t>
      </w:r>
      <w:r w:rsidR="00434117" w:rsidRPr="0045636E">
        <w:rPr>
          <w:rFonts w:ascii="Times New Roman" w:hAnsi="Times New Roman" w:cs="Times New Roman"/>
          <w:color w:val="000000" w:themeColor="text1"/>
          <w:sz w:val="24"/>
          <w:szCs w:val="24"/>
        </w:rPr>
        <w:t xml:space="preserve"> the</w:t>
      </w:r>
      <w:r w:rsidR="003C462F" w:rsidRPr="0045636E">
        <w:rPr>
          <w:rFonts w:ascii="Times New Roman" w:hAnsi="Times New Roman" w:cs="Times New Roman"/>
          <w:color w:val="000000" w:themeColor="text1"/>
          <w:sz w:val="24"/>
          <w:szCs w:val="24"/>
        </w:rPr>
        <w:t xml:space="preserve"> pristine Si and Si-QD sample</w:t>
      </w:r>
      <w:r w:rsidR="00434117" w:rsidRPr="0045636E">
        <w:rPr>
          <w:rFonts w:ascii="Times New Roman" w:hAnsi="Times New Roman" w:cs="Times New Roman"/>
          <w:color w:val="000000" w:themeColor="text1"/>
          <w:sz w:val="24"/>
          <w:szCs w:val="24"/>
        </w:rPr>
        <w:t>s</w:t>
      </w:r>
      <w:r w:rsidR="003C462F" w:rsidRPr="0045636E">
        <w:rPr>
          <w:rFonts w:ascii="Times New Roman" w:hAnsi="Times New Roman" w:cs="Times New Roman"/>
          <w:color w:val="000000" w:themeColor="text1"/>
          <w:sz w:val="24"/>
          <w:szCs w:val="24"/>
        </w:rPr>
        <w:t xml:space="preserve"> is calculated to be 0.86 nm and 10.94 nm, respectively. </w:t>
      </w:r>
      <w:r w:rsidR="001002B2" w:rsidRPr="0045636E">
        <w:rPr>
          <w:rFonts w:ascii="Times New Roman" w:hAnsi="Times New Roman" w:cs="Times New Roman"/>
          <w:color w:val="000000" w:themeColor="text1"/>
          <w:sz w:val="24"/>
          <w:szCs w:val="24"/>
        </w:rPr>
        <w:t xml:space="preserve">In any opto-electronic device such as </w:t>
      </w:r>
      <w:r w:rsidR="00D46BE9" w:rsidRPr="0045636E">
        <w:rPr>
          <w:rFonts w:ascii="Times New Roman" w:hAnsi="Times New Roman" w:cs="Times New Roman"/>
          <w:color w:val="000000" w:themeColor="text1"/>
          <w:sz w:val="24"/>
          <w:szCs w:val="24"/>
        </w:rPr>
        <w:t xml:space="preserve">a </w:t>
      </w:r>
      <w:r w:rsidR="001002B2" w:rsidRPr="0045636E">
        <w:rPr>
          <w:rFonts w:ascii="Times New Roman" w:hAnsi="Times New Roman" w:cs="Times New Roman"/>
          <w:color w:val="000000" w:themeColor="text1"/>
          <w:sz w:val="24"/>
          <w:szCs w:val="24"/>
        </w:rPr>
        <w:t xml:space="preserve">photodetector or solar cell, the device response is dependent on number of photons absorbed by the photoactive </w:t>
      </w:r>
      <w:r w:rsidR="00D82952" w:rsidRPr="0045636E">
        <w:rPr>
          <w:rFonts w:ascii="Times New Roman" w:hAnsi="Times New Roman" w:cs="Times New Roman"/>
          <w:color w:val="000000" w:themeColor="text1"/>
          <w:sz w:val="24"/>
          <w:szCs w:val="24"/>
        </w:rPr>
        <w:t>material</w:t>
      </w:r>
      <w:r w:rsidR="001002B2" w:rsidRPr="0045636E">
        <w:rPr>
          <w:rFonts w:ascii="Times New Roman" w:hAnsi="Times New Roman" w:cs="Times New Roman"/>
          <w:color w:val="000000" w:themeColor="text1"/>
          <w:sz w:val="24"/>
          <w:szCs w:val="24"/>
        </w:rPr>
        <w:t xml:space="preserve">. </w:t>
      </w:r>
      <w:r w:rsidR="00776D87" w:rsidRPr="0045636E">
        <w:rPr>
          <w:rFonts w:ascii="Times New Roman" w:hAnsi="Times New Roman" w:cs="Times New Roman"/>
          <w:color w:val="000000" w:themeColor="text1"/>
          <w:sz w:val="24"/>
          <w:szCs w:val="24"/>
        </w:rPr>
        <w:t>T</w:t>
      </w:r>
      <w:r w:rsidR="001002B2" w:rsidRPr="0045636E">
        <w:rPr>
          <w:rFonts w:ascii="Times New Roman" w:hAnsi="Times New Roman" w:cs="Times New Roman"/>
          <w:color w:val="000000" w:themeColor="text1"/>
          <w:sz w:val="24"/>
          <w:szCs w:val="24"/>
        </w:rPr>
        <w:t xml:space="preserve">he deposition </w:t>
      </w:r>
      <w:r w:rsidR="00874D9D" w:rsidRPr="0045636E">
        <w:rPr>
          <w:rFonts w:ascii="Times New Roman" w:hAnsi="Times New Roman" w:cs="Times New Roman"/>
          <w:color w:val="000000" w:themeColor="text1"/>
          <w:sz w:val="24"/>
          <w:szCs w:val="24"/>
        </w:rPr>
        <w:t xml:space="preserve">of </w:t>
      </w:r>
      <w:r w:rsidR="006132EF" w:rsidRPr="0045636E">
        <w:rPr>
          <w:rFonts w:ascii="Times New Roman" w:hAnsi="Times New Roman" w:cs="Times New Roman"/>
          <w:color w:val="000000" w:themeColor="text1"/>
          <w:sz w:val="24"/>
          <w:szCs w:val="24"/>
        </w:rPr>
        <w:t>QD</w:t>
      </w:r>
      <w:r w:rsidR="00DF02CC" w:rsidRPr="0045636E">
        <w:rPr>
          <w:rFonts w:ascii="Times New Roman" w:hAnsi="Times New Roman" w:cs="Times New Roman"/>
          <w:color w:val="000000" w:themeColor="text1"/>
          <w:sz w:val="24"/>
          <w:szCs w:val="24"/>
        </w:rPr>
        <w:t>s</w:t>
      </w:r>
      <w:r w:rsidR="001002B2" w:rsidRPr="0045636E">
        <w:rPr>
          <w:rFonts w:ascii="Times New Roman" w:hAnsi="Times New Roman" w:cs="Times New Roman"/>
          <w:color w:val="000000" w:themeColor="text1"/>
          <w:sz w:val="24"/>
          <w:szCs w:val="24"/>
        </w:rPr>
        <w:t xml:space="preserve"> </w:t>
      </w:r>
      <w:r w:rsidR="00776D87" w:rsidRPr="0045636E">
        <w:rPr>
          <w:rFonts w:ascii="Times New Roman" w:hAnsi="Times New Roman" w:cs="Times New Roman"/>
          <w:color w:val="000000" w:themeColor="text1"/>
          <w:sz w:val="24"/>
          <w:szCs w:val="24"/>
        </w:rPr>
        <w:t>markedly</w:t>
      </w:r>
      <w:r w:rsidR="001002B2" w:rsidRPr="0045636E">
        <w:rPr>
          <w:rFonts w:ascii="Times New Roman" w:hAnsi="Times New Roman" w:cs="Times New Roman"/>
          <w:color w:val="000000" w:themeColor="text1"/>
          <w:sz w:val="24"/>
          <w:szCs w:val="24"/>
        </w:rPr>
        <w:t xml:space="preserve"> </w:t>
      </w:r>
      <w:r w:rsidR="003C462F" w:rsidRPr="0045636E">
        <w:rPr>
          <w:rFonts w:ascii="Times New Roman" w:hAnsi="Times New Roman" w:cs="Times New Roman"/>
          <w:color w:val="000000" w:themeColor="text1"/>
          <w:sz w:val="24"/>
          <w:szCs w:val="24"/>
        </w:rPr>
        <w:t>increase</w:t>
      </w:r>
      <w:r w:rsidR="00776D87" w:rsidRPr="0045636E">
        <w:rPr>
          <w:rFonts w:ascii="Times New Roman" w:hAnsi="Times New Roman" w:cs="Times New Roman"/>
          <w:color w:val="000000" w:themeColor="text1"/>
          <w:sz w:val="24"/>
          <w:szCs w:val="24"/>
        </w:rPr>
        <w:t>s</w:t>
      </w:r>
      <w:r w:rsidR="003C462F" w:rsidRPr="0045636E">
        <w:rPr>
          <w:rFonts w:ascii="Times New Roman" w:hAnsi="Times New Roman" w:cs="Times New Roman"/>
          <w:color w:val="000000" w:themeColor="text1"/>
          <w:sz w:val="24"/>
          <w:szCs w:val="24"/>
        </w:rPr>
        <w:t xml:space="preserve"> the roughness and </w:t>
      </w:r>
      <w:r w:rsidR="001002B2" w:rsidRPr="0045636E">
        <w:rPr>
          <w:rFonts w:ascii="Times New Roman" w:hAnsi="Times New Roman" w:cs="Times New Roman"/>
          <w:color w:val="000000" w:themeColor="text1"/>
          <w:sz w:val="24"/>
          <w:szCs w:val="24"/>
        </w:rPr>
        <w:t>decrease</w:t>
      </w:r>
      <w:r w:rsidR="00776D87" w:rsidRPr="0045636E">
        <w:rPr>
          <w:rFonts w:ascii="Times New Roman" w:hAnsi="Times New Roman" w:cs="Times New Roman"/>
          <w:color w:val="000000" w:themeColor="text1"/>
          <w:sz w:val="24"/>
          <w:szCs w:val="24"/>
        </w:rPr>
        <w:t>s</w:t>
      </w:r>
      <w:r w:rsidR="001002B2" w:rsidRPr="0045636E">
        <w:rPr>
          <w:rFonts w:ascii="Times New Roman" w:hAnsi="Times New Roman" w:cs="Times New Roman"/>
          <w:color w:val="000000" w:themeColor="text1"/>
          <w:sz w:val="24"/>
          <w:szCs w:val="24"/>
        </w:rPr>
        <w:t xml:space="preserve"> </w:t>
      </w:r>
      <w:r w:rsidR="00FA055C" w:rsidRPr="0045636E">
        <w:rPr>
          <w:rFonts w:ascii="Times New Roman" w:hAnsi="Times New Roman" w:cs="Times New Roman"/>
          <w:color w:val="000000" w:themeColor="text1"/>
          <w:sz w:val="24"/>
          <w:szCs w:val="24"/>
        </w:rPr>
        <w:t xml:space="preserve">the </w:t>
      </w:r>
      <w:r w:rsidR="001002B2" w:rsidRPr="0045636E">
        <w:rPr>
          <w:rFonts w:ascii="Times New Roman" w:hAnsi="Times New Roman" w:cs="Times New Roman"/>
          <w:color w:val="000000" w:themeColor="text1"/>
          <w:sz w:val="24"/>
          <w:szCs w:val="24"/>
        </w:rPr>
        <w:t xml:space="preserve">reflectance of </w:t>
      </w:r>
      <w:r w:rsidR="0059328B" w:rsidRPr="0045636E">
        <w:rPr>
          <w:rFonts w:ascii="Times New Roman" w:hAnsi="Times New Roman" w:cs="Times New Roman"/>
          <w:color w:val="000000" w:themeColor="text1"/>
          <w:sz w:val="24"/>
          <w:szCs w:val="24"/>
        </w:rPr>
        <w:t>Si</w:t>
      </w:r>
      <w:r w:rsidR="00FA055C" w:rsidRPr="0045636E">
        <w:rPr>
          <w:rFonts w:ascii="Times New Roman" w:hAnsi="Times New Roman" w:cs="Times New Roman"/>
          <w:color w:val="000000" w:themeColor="text1"/>
          <w:sz w:val="24"/>
          <w:szCs w:val="24"/>
        </w:rPr>
        <w:t>,</w:t>
      </w:r>
      <w:r w:rsidR="00874D9D" w:rsidRPr="0045636E">
        <w:rPr>
          <w:rFonts w:ascii="Times New Roman" w:hAnsi="Times New Roman" w:cs="Times New Roman"/>
          <w:color w:val="000000" w:themeColor="text1"/>
          <w:sz w:val="24"/>
          <w:szCs w:val="24"/>
        </w:rPr>
        <w:t xml:space="preserve"> confirm</w:t>
      </w:r>
      <w:r w:rsidR="001175E2" w:rsidRPr="0045636E">
        <w:rPr>
          <w:rFonts w:ascii="Times New Roman" w:hAnsi="Times New Roman" w:cs="Times New Roman"/>
          <w:color w:val="000000" w:themeColor="text1"/>
          <w:sz w:val="24"/>
          <w:szCs w:val="24"/>
        </w:rPr>
        <w:t>ing</w:t>
      </w:r>
      <w:r w:rsidR="00874D9D" w:rsidRPr="0045636E">
        <w:rPr>
          <w:rFonts w:ascii="Times New Roman" w:hAnsi="Times New Roman" w:cs="Times New Roman"/>
          <w:color w:val="000000" w:themeColor="text1"/>
          <w:sz w:val="24"/>
          <w:szCs w:val="24"/>
        </w:rPr>
        <w:t xml:space="preserve"> that the </w:t>
      </w:r>
      <w:r w:rsidR="006132EF" w:rsidRPr="0045636E">
        <w:rPr>
          <w:rFonts w:ascii="Times New Roman" w:hAnsi="Times New Roman" w:cs="Times New Roman"/>
          <w:color w:val="000000" w:themeColor="text1"/>
          <w:sz w:val="24"/>
          <w:szCs w:val="24"/>
        </w:rPr>
        <w:t>QDs</w:t>
      </w:r>
      <w:r w:rsidR="00FA055C" w:rsidRPr="0045636E">
        <w:rPr>
          <w:rFonts w:ascii="Times New Roman" w:hAnsi="Times New Roman" w:cs="Times New Roman"/>
          <w:color w:val="000000" w:themeColor="text1"/>
          <w:sz w:val="24"/>
          <w:szCs w:val="24"/>
        </w:rPr>
        <w:t xml:space="preserve"> </w:t>
      </w:r>
      <w:r w:rsidR="00874D9D" w:rsidRPr="0045636E">
        <w:rPr>
          <w:rFonts w:ascii="Times New Roman" w:hAnsi="Times New Roman" w:cs="Times New Roman"/>
          <w:color w:val="000000" w:themeColor="text1"/>
          <w:sz w:val="24"/>
          <w:szCs w:val="24"/>
        </w:rPr>
        <w:t xml:space="preserve">act </w:t>
      </w:r>
      <w:r w:rsidR="001002B2" w:rsidRPr="0045636E">
        <w:rPr>
          <w:rFonts w:ascii="Times New Roman" w:hAnsi="Times New Roman" w:cs="Times New Roman"/>
          <w:color w:val="000000" w:themeColor="text1"/>
          <w:sz w:val="24"/>
          <w:szCs w:val="24"/>
        </w:rPr>
        <w:t>as an anti-reflection layer.</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{"citationID":"eLzulAam","properties":{"formattedCitation":"\\super 46\\uc0\\u8211{}48\\nosupersub{}","plainCitation":"46–48","noteIndex":0},"citationItems":[{"id":492,"uris":["http://zotero.org/users/local/j9Yuzt5o/items/FUZD8A5Q"],"itemData":{"id":492,"type":"webpage","title":"Down-Shifting and Anti-Reflection Effect of CsPbBr3 Quantum Dots/Multicrystalline Silicon Hybrid Structures for Enhanced Photovoltaic Properties - PMC","URL":"https://www.ncbi.nlm.nih.gov/pmc/articles/PMC7221981/","accessed":{"date-parts":[["2023",10,12]]}}},{"id":490,"uris":["http://zotero.org/users/local/j9Yuzt5o/items/U34N9GFU"],"itemData":{"id":490,"type":"webpage","title":"Dual-functional antireflection and down-shifting coating for Si solar cells - ScienceDirect","URL":"https://www.sciencedirect.com/science/article/pii/S0927775722016624?ref=pdf_download&amp;fr=RR-2&amp;rr=814582d10f1680d7","accessed":{"date-parts":[["2023",10,12]]}}},{"id":426,"uris":["http://zotero.org/users/local/j9Yuzt5o/items/QXZ9H887"],"itemData":{"id":426,"type":"article-journal","container-title":"Nanoscale","DOI":"10.1039/C9NR04003J","issue":"40","language":"en","note":"publisher: Royal Society of Chemistry","page":"18837-18844","source":"pubs.rsc.org","title":"Efficient light harvesting in hybrid quantum dot–interdigitated back contact solar cells via resonant energy transfer and luminescent downshifting","volume":"11","author":[{"family":"Krishnan","given":"Chirenjeevi"},{"family":"Mercier","given":"Thomas"},{"family":"Rahman","given":"Tasmiat"},{"family":"Piana","given":"Giacomo"},{"family":"Brossard","given":"Mael"},{"family":"Yagafarov","given":"Timur"},{"family":"To","given":"Alexander"},{"family":"E. Pollard","given":"Michael"},{"family":"Shaw","given":"Peter"},{"family":"M. Bagnall","given":"Darren"},{"family":"Hoex","given":"Bram"},{"family":"A. Boden","given":"Stuart"},{"family":"G. Lagoudakis","given":"Pavlos"},{"family":"B. Charlton","given":"Martin D."}],"issued":{"date-parts":[["2019"]]}}}],"schema":"https://github.com/citation-style-language/schema/raw/master/csl-citation.json"}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46–48</w:t>
      </w:r>
      <w:r w:rsidR="00345488" w:rsidRPr="0045636E">
        <w:rPr>
          <w:rFonts w:ascii="Times New Roman" w:hAnsi="Times New Roman" w:cs="Times New Roman"/>
          <w:color w:val="000000" w:themeColor="text1"/>
          <w:sz w:val="24"/>
          <w:szCs w:val="24"/>
        </w:rPr>
        <w:fldChar w:fldCharType="end"/>
      </w:r>
      <w:r w:rsidR="00AD5AA5" w:rsidRPr="0045636E">
        <w:rPr>
          <w:rFonts w:ascii="Times New Roman" w:hAnsi="Times New Roman" w:cs="Times New Roman"/>
          <w:color w:val="000000" w:themeColor="text1"/>
          <w:sz w:val="24"/>
          <w:szCs w:val="24"/>
        </w:rPr>
        <w:t xml:space="preserve"> </w:t>
      </w:r>
      <w:r w:rsidR="00A428CE" w:rsidRPr="0045636E">
        <w:rPr>
          <w:rFonts w:ascii="Times New Roman" w:hAnsi="Times New Roman" w:cs="Times New Roman"/>
          <w:color w:val="000000" w:themeColor="text1"/>
          <w:sz w:val="24"/>
          <w:szCs w:val="24"/>
        </w:rPr>
        <w:t xml:space="preserve">It is also noted that reflectance </w:t>
      </w:r>
      <w:r w:rsidR="00657E02" w:rsidRPr="0045636E">
        <w:rPr>
          <w:rFonts w:ascii="Times New Roman" w:hAnsi="Times New Roman" w:cs="Times New Roman"/>
          <w:color w:val="000000" w:themeColor="text1"/>
          <w:sz w:val="24"/>
          <w:szCs w:val="24"/>
        </w:rPr>
        <w:t xml:space="preserve">has decreased </w:t>
      </w:r>
      <w:r w:rsidR="00A428CE" w:rsidRPr="0045636E">
        <w:rPr>
          <w:rFonts w:ascii="Times New Roman" w:hAnsi="Times New Roman" w:cs="Times New Roman"/>
          <w:color w:val="000000" w:themeColor="text1"/>
          <w:sz w:val="24"/>
          <w:szCs w:val="24"/>
        </w:rPr>
        <w:t xml:space="preserve">over the entire spectra range from 300 </w:t>
      </w:r>
      <w:r w:rsidR="001175E2" w:rsidRPr="0045636E">
        <w:rPr>
          <w:rFonts w:ascii="Times New Roman" w:hAnsi="Times New Roman" w:cs="Times New Roman"/>
          <w:color w:val="000000" w:themeColor="text1"/>
          <w:sz w:val="24"/>
          <w:szCs w:val="24"/>
        </w:rPr>
        <w:t>-</w:t>
      </w:r>
      <w:r w:rsidR="00A428CE" w:rsidRPr="0045636E">
        <w:rPr>
          <w:rFonts w:ascii="Times New Roman" w:hAnsi="Times New Roman" w:cs="Times New Roman"/>
          <w:color w:val="000000" w:themeColor="text1"/>
          <w:sz w:val="24"/>
          <w:szCs w:val="24"/>
        </w:rPr>
        <w:t xml:space="preserve"> 1000 nm.</w:t>
      </w:r>
      <w:r w:rsidR="006414FC" w:rsidRPr="0045636E">
        <w:rPr>
          <w:rFonts w:ascii="Times New Roman" w:hAnsi="Times New Roman" w:cs="Times New Roman"/>
          <w:color w:val="000000" w:themeColor="text1"/>
          <w:sz w:val="24"/>
          <w:szCs w:val="24"/>
        </w:rPr>
        <w:t xml:space="preserve"> It is interesting to note that, the reflectance has decreased more in shorter wavelengths than in longer wavelengths. However, the enhancement in the detector performance is more pronounced in longer wavelengths than in shorter wavelengths as shown in </w:t>
      </w:r>
      <w:r w:rsidR="006414FC" w:rsidRPr="0045636E">
        <w:rPr>
          <w:rFonts w:ascii="Times New Roman" w:hAnsi="Times New Roman" w:cs="Times New Roman"/>
          <w:b/>
          <w:bCs/>
          <w:color w:val="000000" w:themeColor="text1"/>
          <w:sz w:val="24"/>
          <w:szCs w:val="24"/>
        </w:rPr>
        <w:t>Figure 4b</w:t>
      </w:r>
      <w:r w:rsidR="006414FC" w:rsidRPr="0045636E">
        <w:rPr>
          <w:rFonts w:ascii="Times New Roman" w:hAnsi="Times New Roman" w:cs="Times New Roman"/>
          <w:color w:val="000000" w:themeColor="text1"/>
          <w:sz w:val="24"/>
          <w:szCs w:val="24"/>
        </w:rPr>
        <w:t>. In general, the Si-based devices possess higher quantum efficiency in the longer wavelengths, owing to its narrow bandgap, which leads to this higher magnitude of performance enhancement at longer wavelengths.</w:t>
      </w:r>
    </w:p>
    <w:p w14:paraId="209DF5B9" w14:textId="70B904C4" w:rsidR="00FA1618" w:rsidRPr="0045636E" w:rsidRDefault="003738AD"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Further</w:t>
      </w:r>
      <w:r w:rsidR="001175E2"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to confirm whether the d</w:t>
      </w:r>
      <w:r w:rsidR="00AD6C31" w:rsidRPr="0045636E">
        <w:rPr>
          <w:rFonts w:ascii="Times New Roman" w:hAnsi="Times New Roman" w:cs="Times New Roman"/>
          <w:color w:val="000000" w:themeColor="text1"/>
          <w:sz w:val="24"/>
          <w:szCs w:val="24"/>
        </w:rPr>
        <w:t>ownshif</w:t>
      </w:r>
      <w:r w:rsidR="00661F49" w:rsidRPr="0045636E">
        <w:rPr>
          <w:rFonts w:ascii="Times New Roman" w:hAnsi="Times New Roman" w:cs="Times New Roman"/>
          <w:color w:val="000000" w:themeColor="text1"/>
          <w:sz w:val="24"/>
          <w:szCs w:val="24"/>
        </w:rPr>
        <w:t>ted v</w:t>
      </w:r>
      <w:r w:rsidR="00AD6C31" w:rsidRPr="0045636E">
        <w:rPr>
          <w:rFonts w:ascii="Times New Roman" w:hAnsi="Times New Roman" w:cs="Times New Roman"/>
          <w:color w:val="000000" w:themeColor="text1"/>
          <w:sz w:val="24"/>
          <w:szCs w:val="24"/>
        </w:rPr>
        <w:t xml:space="preserve">isible light photons are successfully absorbed by the underlying </w:t>
      </w:r>
      <w:r w:rsidR="0059328B" w:rsidRPr="0045636E">
        <w:rPr>
          <w:rFonts w:ascii="Times New Roman" w:hAnsi="Times New Roman" w:cs="Times New Roman"/>
          <w:color w:val="000000" w:themeColor="text1"/>
          <w:sz w:val="24"/>
          <w:szCs w:val="24"/>
        </w:rPr>
        <w:t>Si</w:t>
      </w:r>
      <w:r w:rsidR="00AD6C31" w:rsidRPr="0045636E">
        <w:rPr>
          <w:rFonts w:ascii="Times New Roman" w:hAnsi="Times New Roman" w:cs="Times New Roman"/>
          <w:color w:val="000000" w:themeColor="text1"/>
          <w:sz w:val="24"/>
          <w:szCs w:val="24"/>
        </w:rPr>
        <w:t xml:space="preserve"> substrate,</w:t>
      </w:r>
      <w:r w:rsidR="007E37B1" w:rsidRPr="0045636E">
        <w:rPr>
          <w:rFonts w:ascii="Times New Roman" w:hAnsi="Times New Roman" w:cs="Times New Roman"/>
          <w:color w:val="000000" w:themeColor="text1"/>
          <w:sz w:val="24"/>
          <w:szCs w:val="24"/>
        </w:rPr>
        <w:t xml:space="preserve"> we studied</w:t>
      </w:r>
      <w:r w:rsidR="00AD6C31" w:rsidRPr="0045636E">
        <w:rPr>
          <w:rFonts w:ascii="Times New Roman" w:hAnsi="Times New Roman" w:cs="Times New Roman"/>
          <w:color w:val="000000" w:themeColor="text1"/>
          <w:sz w:val="24"/>
          <w:szCs w:val="24"/>
        </w:rPr>
        <w:t xml:space="preserve"> 3D PL mapping and </w:t>
      </w:r>
      <w:r w:rsidR="003E67E6" w:rsidRPr="0045636E">
        <w:rPr>
          <w:rFonts w:ascii="Times New Roman" w:hAnsi="Times New Roman" w:cs="Times New Roman"/>
          <w:color w:val="000000" w:themeColor="text1"/>
          <w:sz w:val="24"/>
          <w:szCs w:val="24"/>
        </w:rPr>
        <w:t>steady-state</w:t>
      </w:r>
      <w:r w:rsidR="00A428CE" w:rsidRPr="0045636E">
        <w:rPr>
          <w:rFonts w:ascii="Times New Roman" w:hAnsi="Times New Roman" w:cs="Times New Roman"/>
          <w:color w:val="000000" w:themeColor="text1"/>
          <w:sz w:val="24"/>
          <w:szCs w:val="24"/>
        </w:rPr>
        <w:t xml:space="preserve"> </w:t>
      </w:r>
      <w:r w:rsidR="00AD6C31" w:rsidRPr="0045636E">
        <w:rPr>
          <w:rFonts w:ascii="Times New Roman" w:hAnsi="Times New Roman" w:cs="Times New Roman"/>
          <w:color w:val="000000" w:themeColor="text1"/>
          <w:sz w:val="24"/>
          <w:szCs w:val="24"/>
        </w:rPr>
        <w:t xml:space="preserve">PL emission of the QD </w:t>
      </w:r>
      <w:r w:rsidR="00167FA9" w:rsidRPr="0045636E">
        <w:rPr>
          <w:rFonts w:ascii="Times New Roman" w:hAnsi="Times New Roman" w:cs="Times New Roman"/>
          <w:color w:val="000000" w:themeColor="text1"/>
          <w:sz w:val="24"/>
          <w:szCs w:val="24"/>
        </w:rPr>
        <w:t>film</w:t>
      </w:r>
      <w:r w:rsidR="00AD6C31" w:rsidRPr="0045636E">
        <w:rPr>
          <w:rFonts w:ascii="Times New Roman" w:hAnsi="Times New Roman" w:cs="Times New Roman"/>
          <w:color w:val="000000" w:themeColor="text1"/>
          <w:sz w:val="24"/>
          <w:szCs w:val="24"/>
        </w:rPr>
        <w:t xml:space="preserve"> deposited</w:t>
      </w:r>
      <w:r w:rsidR="00661F49" w:rsidRPr="0045636E">
        <w:rPr>
          <w:rFonts w:ascii="Times New Roman" w:hAnsi="Times New Roman" w:cs="Times New Roman"/>
          <w:color w:val="000000" w:themeColor="text1"/>
          <w:sz w:val="24"/>
          <w:szCs w:val="24"/>
        </w:rPr>
        <w:t xml:space="preserve"> on</w:t>
      </w:r>
      <w:r w:rsidR="00AD6C31" w:rsidRPr="0045636E">
        <w:rPr>
          <w:rFonts w:ascii="Times New Roman" w:hAnsi="Times New Roman" w:cs="Times New Roman"/>
          <w:color w:val="000000" w:themeColor="text1"/>
          <w:sz w:val="24"/>
          <w:szCs w:val="24"/>
        </w:rPr>
        <w:t xml:space="preserve"> glass and </w:t>
      </w:r>
      <w:r w:rsidR="0059328B" w:rsidRPr="0045636E">
        <w:rPr>
          <w:rFonts w:ascii="Times New Roman" w:hAnsi="Times New Roman" w:cs="Times New Roman"/>
          <w:color w:val="000000" w:themeColor="text1"/>
          <w:sz w:val="24"/>
          <w:szCs w:val="24"/>
        </w:rPr>
        <w:t>Si</w:t>
      </w:r>
      <w:r w:rsidR="00A428CE" w:rsidRPr="0045636E">
        <w:rPr>
          <w:rFonts w:ascii="Times New Roman" w:hAnsi="Times New Roman" w:cs="Times New Roman"/>
          <w:color w:val="000000" w:themeColor="text1"/>
          <w:sz w:val="24"/>
          <w:szCs w:val="24"/>
        </w:rPr>
        <w:t xml:space="preserve"> substrate</w:t>
      </w:r>
      <w:r w:rsidR="007E37B1" w:rsidRPr="0045636E">
        <w:rPr>
          <w:rFonts w:ascii="Times New Roman" w:hAnsi="Times New Roman" w:cs="Times New Roman"/>
          <w:color w:val="000000" w:themeColor="text1"/>
          <w:sz w:val="24"/>
          <w:szCs w:val="24"/>
        </w:rPr>
        <w:t>s</w:t>
      </w:r>
      <w:r w:rsidR="00A428CE"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b/>
          <w:color w:val="000000" w:themeColor="text1"/>
          <w:sz w:val="24"/>
          <w:szCs w:val="24"/>
        </w:rPr>
        <w:t>Figure 5</w:t>
      </w:r>
      <w:r w:rsidR="003C462F" w:rsidRPr="0045636E">
        <w:rPr>
          <w:rFonts w:ascii="Times New Roman" w:hAnsi="Times New Roman" w:cs="Times New Roman"/>
          <w:b/>
          <w:color w:val="000000" w:themeColor="text1"/>
          <w:sz w:val="24"/>
          <w:szCs w:val="24"/>
        </w:rPr>
        <w:t>c</w:t>
      </w:r>
      <w:r w:rsidR="00A428CE" w:rsidRPr="0045636E">
        <w:rPr>
          <w:rFonts w:ascii="Times New Roman" w:hAnsi="Times New Roman" w:cs="Times New Roman"/>
          <w:b/>
          <w:color w:val="000000" w:themeColor="text1"/>
          <w:sz w:val="24"/>
          <w:szCs w:val="24"/>
        </w:rPr>
        <w:t xml:space="preserve"> </w:t>
      </w:r>
      <w:r w:rsidR="00A428CE" w:rsidRPr="0045636E">
        <w:rPr>
          <w:rFonts w:ascii="Times New Roman" w:hAnsi="Times New Roman" w:cs="Times New Roman"/>
          <w:color w:val="000000" w:themeColor="text1"/>
          <w:sz w:val="24"/>
          <w:szCs w:val="24"/>
        </w:rPr>
        <w:t>shows 3D mapping of the dependence of the emitted photon wavelength on the excitation wavelength. It is seen tha</w:t>
      </w:r>
      <w:r w:rsidR="00D46BE9" w:rsidRPr="0045636E">
        <w:rPr>
          <w:rFonts w:ascii="Times New Roman" w:hAnsi="Times New Roman" w:cs="Times New Roman"/>
          <w:color w:val="000000" w:themeColor="text1"/>
          <w:sz w:val="24"/>
          <w:szCs w:val="24"/>
        </w:rPr>
        <w:t>t down-shifting</w:t>
      </w:r>
      <w:r w:rsidR="00D60B8E" w:rsidRPr="0045636E">
        <w:rPr>
          <w:rFonts w:ascii="Times New Roman" w:hAnsi="Times New Roman" w:cs="Times New Roman"/>
          <w:color w:val="000000" w:themeColor="text1"/>
          <w:sz w:val="24"/>
          <w:szCs w:val="24"/>
        </w:rPr>
        <w:t xml:space="preserve"> of photons occur</w:t>
      </w:r>
      <w:r w:rsidR="007E37B1" w:rsidRPr="0045636E">
        <w:rPr>
          <w:rFonts w:ascii="Times New Roman" w:hAnsi="Times New Roman" w:cs="Times New Roman"/>
          <w:color w:val="000000" w:themeColor="text1"/>
          <w:sz w:val="24"/>
          <w:szCs w:val="24"/>
        </w:rPr>
        <w:t>s</w:t>
      </w:r>
      <w:r w:rsidR="00D60B8E" w:rsidRPr="0045636E">
        <w:rPr>
          <w:rFonts w:ascii="Times New Roman" w:hAnsi="Times New Roman" w:cs="Times New Roman"/>
          <w:color w:val="000000" w:themeColor="text1"/>
          <w:sz w:val="24"/>
          <w:szCs w:val="24"/>
        </w:rPr>
        <w:t xml:space="preserve"> </w:t>
      </w:r>
      <w:r w:rsidR="00CE5016" w:rsidRPr="0045636E">
        <w:rPr>
          <w:rFonts w:ascii="Times New Roman" w:hAnsi="Times New Roman" w:cs="Times New Roman"/>
          <w:color w:val="000000" w:themeColor="text1"/>
          <w:sz w:val="24"/>
          <w:szCs w:val="24"/>
        </w:rPr>
        <w:t xml:space="preserve">significantly </w:t>
      </w:r>
      <w:r w:rsidR="00D60B8E" w:rsidRPr="0045636E">
        <w:rPr>
          <w:rFonts w:ascii="Times New Roman" w:hAnsi="Times New Roman" w:cs="Times New Roman"/>
          <w:color w:val="000000" w:themeColor="text1"/>
          <w:sz w:val="24"/>
          <w:szCs w:val="24"/>
        </w:rPr>
        <w:t>from 320 nm to 450 nm (UV range)</w:t>
      </w:r>
      <w:r w:rsidR="007E37B1" w:rsidRPr="0045636E">
        <w:rPr>
          <w:rFonts w:ascii="Times New Roman" w:hAnsi="Times New Roman" w:cs="Times New Roman"/>
          <w:color w:val="000000" w:themeColor="text1"/>
          <w:sz w:val="24"/>
          <w:szCs w:val="24"/>
        </w:rPr>
        <w:t>;</w:t>
      </w:r>
      <w:r w:rsidR="00D60B8E" w:rsidRPr="0045636E">
        <w:rPr>
          <w:rFonts w:ascii="Times New Roman" w:hAnsi="Times New Roman" w:cs="Times New Roman"/>
          <w:color w:val="000000" w:themeColor="text1"/>
          <w:sz w:val="24"/>
          <w:szCs w:val="24"/>
        </w:rPr>
        <w:t xml:space="preserve"> </w:t>
      </w:r>
      <w:r w:rsidR="007E37B1" w:rsidRPr="0045636E">
        <w:rPr>
          <w:rFonts w:ascii="Times New Roman" w:hAnsi="Times New Roman" w:cs="Times New Roman"/>
          <w:color w:val="000000" w:themeColor="text1"/>
          <w:sz w:val="24"/>
          <w:szCs w:val="24"/>
        </w:rPr>
        <w:t>the</w:t>
      </w:r>
      <w:r w:rsidR="00204193" w:rsidRPr="0045636E">
        <w:rPr>
          <w:rFonts w:ascii="Times New Roman" w:hAnsi="Times New Roman" w:cs="Times New Roman"/>
          <w:color w:val="000000" w:themeColor="text1"/>
          <w:sz w:val="24"/>
          <w:szCs w:val="24"/>
        </w:rPr>
        <w:t>y</w:t>
      </w:r>
      <w:r w:rsidR="007E37B1" w:rsidRPr="0045636E">
        <w:rPr>
          <w:rFonts w:ascii="Times New Roman" w:hAnsi="Times New Roman" w:cs="Times New Roman"/>
          <w:color w:val="000000" w:themeColor="text1"/>
          <w:sz w:val="24"/>
          <w:szCs w:val="24"/>
        </w:rPr>
        <w:t xml:space="preserve"> </w:t>
      </w:r>
      <w:r w:rsidR="00D60B8E" w:rsidRPr="0045636E">
        <w:rPr>
          <w:rFonts w:ascii="Times New Roman" w:hAnsi="Times New Roman" w:cs="Times New Roman"/>
          <w:color w:val="000000" w:themeColor="text1"/>
          <w:sz w:val="24"/>
          <w:szCs w:val="24"/>
        </w:rPr>
        <w:t>are converted to photons in the</w:t>
      </w:r>
      <w:r w:rsidR="007E37B1" w:rsidRPr="0045636E">
        <w:rPr>
          <w:rFonts w:ascii="Times New Roman" w:hAnsi="Times New Roman" w:cs="Times New Roman"/>
          <w:color w:val="000000" w:themeColor="text1"/>
          <w:sz w:val="24"/>
          <w:szCs w:val="24"/>
        </w:rPr>
        <w:t xml:space="preserve"> visible</w:t>
      </w:r>
      <w:r w:rsidR="00D60B8E" w:rsidRPr="0045636E">
        <w:rPr>
          <w:rFonts w:ascii="Times New Roman" w:hAnsi="Times New Roman" w:cs="Times New Roman"/>
          <w:color w:val="000000" w:themeColor="text1"/>
          <w:sz w:val="24"/>
          <w:szCs w:val="24"/>
        </w:rPr>
        <w:t xml:space="preserve"> range of 525 </w:t>
      </w:r>
      <w:r w:rsidR="007E37B1" w:rsidRPr="0045636E">
        <w:rPr>
          <w:rFonts w:ascii="Times New Roman" w:hAnsi="Times New Roman" w:cs="Times New Roman"/>
          <w:color w:val="000000" w:themeColor="text1"/>
          <w:sz w:val="24"/>
          <w:szCs w:val="24"/>
        </w:rPr>
        <w:t>-</w:t>
      </w:r>
      <w:r w:rsidR="00D60B8E" w:rsidRPr="0045636E">
        <w:rPr>
          <w:rFonts w:ascii="Times New Roman" w:hAnsi="Times New Roman" w:cs="Times New Roman"/>
          <w:color w:val="000000" w:themeColor="text1"/>
          <w:sz w:val="24"/>
          <w:szCs w:val="24"/>
        </w:rPr>
        <w:t xml:space="preserve"> 700 nm. This confirms the applicability of the CdZnS/ZnS core-shell </w:t>
      </w:r>
      <w:r w:rsidR="00E95B96" w:rsidRPr="0045636E">
        <w:rPr>
          <w:rFonts w:ascii="Times New Roman" w:hAnsi="Times New Roman" w:cs="Times New Roman"/>
          <w:color w:val="000000" w:themeColor="text1"/>
          <w:sz w:val="24"/>
          <w:szCs w:val="24"/>
        </w:rPr>
        <w:t>QDs</w:t>
      </w:r>
      <w:r w:rsidR="00D60B8E" w:rsidRPr="0045636E">
        <w:rPr>
          <w:rFonts w:ascii="Times New Roman" w:hAnsi="Times New Roman" w:cs="Times New Roman"/>
          <w:color w:val="000000" w:themeColor="text1"/>
          <w:sz w:val="24"/>
          <w:szCs w:val="24"/>
        </w:rPr>
        <w:t xml:space="preserve"> </w:t>
      </w:r>
      <w:r w:rsidR="007E37B1" w:rsidRPr="0045636E">
        <w:rPr>
          <w:rFonts w:ascii="Times New Roman" w:hAnsi="Times New Roman" w:cs="Times New Roman"/>
          <w:color w:val="000000" w:themeColor="text1"/>
          <w:sz w:val="24"/>
          <w:szCs w:val="24"/>
        </w:rPr>
        <w:t xml:space="preserve">to </w:t>
      </w:r>
      <w:r w:rsidR="00D60B8E" w:rsidRPr="0045636E">
        <w:rPr>
          <w:rFonts w:ascii="Times New Roman" w:hAnsi="Times New Roman" w:cs="Times New Roman"/>
          <w:color w:val="000000" w:themeColor="text1"/>
          <w:sz w:val="24"/>
          <w:szCs w:val="24"/>
        </w:rPr>
        <w:t xml:space="preserve">down-shifting applications. </w:t>
      </w:r>
    </w:p>
    <w:p w14:paraId="026AAEB6" w14:textId="031901C6" w:rsidR="00665ED8" w:rsidRPr="0045636E" w:rsidRDefault="00E83968"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To confirm the successful absorption of the downshifted photons by </w:t>
      </w:r>
      <w:r w:rsidR="0059328B" w:rsidRPr="0045636E">
        <w:rPr>
          <w:rFonts w:ascii="Times New Roman" w:hAnsi="Times New Roman" w:cs="Times New Roman"/>
          <w:color w:val="000000" w:themeColor="text1"/>
          <w:sz w:val="24"/>
          <w:szCs w:val="24"/>
        </w:rPr>
        <w:t>Si</w:t>
      </w:r>
      <w:r w:rsidRPr="0045636E">
        <w:rPr>
          <w:rFonts w:ascii="Times New Roman" w:hAnsi="Times New Roman" w:cs="Times New Roman"/>
          <w:color w:val="000000" w:themeColor="text1"/>
          <w:sz w:val="24"/>
          <w:szCs w:val="24"/>
        </w:rPr>
        <w:t>, th</w:t>
      </w:r>
      <w:r w:rsidR="00CE5016" w:rsidRPr="0045636E">
        <w:rPr>
          <w:rFonts w:ascii="Times New Roman" w:hAnsi="Times New Roman" w:cs="Times New Roman"/>
          <w:color w:val="000000" w:themeColor="text1"/>
          <w:sz w:val="24"/>
          <w:szCs w:val="24"/>
        </w:rPr>
        <w:t>e steady-state PL</w:t>
      </w:r>
      <w:r w:rsidRPr="0045636E">
        <w:rPr>
          <w:rFonts w:ascii="Times New Roman" w:hAnsi="Times New Roman" w:cs="Times New Roman"/>
          <w:color w:val="000000" w:themeColor="text1"/>
          <w:sz w:val="24"/>
          <w:szCs w:val="24"/>
        </w:rPr>
        <w:t xml:space="preserve"> of QDs deposited on </w:t>
      </w:r>
      <w:r w:rsidR="0059328B" w:rsidRPr="0045636E">
        <w:rPr>
          <w:rFonts w:ascii="Times New Roman" w:hAnsi="Times New Roman" w:cs="Times New Roman"/>
          <w:color w:val="000000" w:themeColor="text1"/>
          <w:sz w:val="24"/>
          <w:szCs w:val="24"/>
        </w:rPr>
        <w:t>Si</w:t>
      </w:r>
      <w:r w:rsidRPr="0045636E">
        <w:rPr>
          <w:rFonts w:ascii="Times New Roman" w:hAnsi="Times New Roman" w:cs="Times New Roman"/>
          <w:color w:val="000000" w:themeColor="text1"/>
          <w:sz w:val="24"/>
          <w:szCs w:val="24"/>
        </w:rPr>
        <w:t xml:space="preserve"> </w:t>
      </w:r>
      <w:r w:rsidR="00DE6881" w:rsidRPr="0045636E">
        <w:rPr>
          <w:rFonts w:ascii="Times New Roman" w:hAnsi="Times New Roman" w:cs="Times New Roman"/>
          <w:color w:val="000000" w:themeColor="text1"/>
          <w:sz w:val="24"/>
          <w:szCs w:val="24"/>
        </w:rPr>
        <w:t>wa</w:t>
      </w:r>
      <w:r w:rsidRPr="0045636E">
        <w:rPr>
          <w:rFonts w:ascii="Times New Roman" w:hAnsi="Times New Roman" w:cs="Times New Roman"/>
          <w:color w:val="000000" w:themeColor="text1"/>
          <w:sz w:val="24"/>
          <w:szCs w:val="24"/>
        </w:rPr>
        <w:t xml:space="preserve">s measured and compared with PL spectra of QDs on glass, as seen in </w:t>
      </w:r>
      <w:r w:rsidR="007C6BFA" w:rsidRPr="0045636E">
        <w:rPr>
          <w:rFonts w:ascii="Times New Roman" w:hAnsi="Times New Roman" w:cs="Times New Roman"/>
          <w:b/>
          <w:color w:val="000000" w:themeColor="text1"/>
          <w:sz w:val="24"/>
          <w:szCs w:val="24"/>
        </w:rPr>
        <w:t>Figure 5d</w:t>
      </w:r>
      <w:r w:rsidRPr="0045636E">
        <w:rPr>
          <w:rFonts w:ascii="Times New Roman" w:hAnsi="Times New Roman" w:cs="Times New Roman"/>
          <w:bCs/>
          <w:color w:val="000000" w:themeColor="text1"/>
          <w:sz w:val="24"/>
          <w:szCs w:val="24"/>
        </w:rPr>
        <w:t xml:space="preserve">. </w:t>
      </w:r>
      <w:r w:rsidRPr="0045636E">
        <w:rPr>
          <w:rFonts w:ascii="Times New Roman" w:hAnsi="Times New Roman" w:cs="Times New Roman"/>
          <w:color w:val="000000" w:themeColor="text1"/>
          <w:sz w:val="24"/>
          <w:szCs w:val="24"/>
        </w:rPr>
        <w:t xml:space="preserve">The steady-state PL spectra </w:t>
      </w:r>
      <w:r w:rsidR="007E37B1" w:rsidRPr="0045636E">
        <w:rPr>
          <w:rFonts w:ascii="Times New Roman" w:hAnsi="Times New Roman" w:cs="Times New Roman"/>
          <w:color w:val="000000" w:themeColor="text1"/>
          <w:sz w:val="24"/>
          <w:szCs w:val="24"/>
        </w:rPr>
        <w:t xml:space="preserve">were </w:t>
      </w:r>
      <w:r w:rsidRPr="0045636E">
        <w:rPr>
          <w:rFonts w:ascii="Times New Roman" w:hAnsi="Times New Roman" w:cs="Times New Roman"/>
          <w:color w:val="000000" w:themeColor="text1"/>
          <w:sz w:val="24"/>
          <w:szCs w:val="24"/>
        </w:rPr>
        <w:t xml:space="preserve">measured by exciting the </w:t>
      </w:r>
      <w:r w:rsidR="006132EF" w:rsidRPr="0045636E">
        <w:rPr>
          <w:rFonts w:ascii="Times New Roman" w:hAnsi="Times New Roman" w:cs="Times New Roman"/>
          <w:color w:val="000000" w:themeColor="text1"/>
          <w:sz w:val="24"/>
          <w:szCs w:val="24"/>
        </w:rPr>
        <w:t>QDs</w:t>
      </w:r>
      <w:r w:rsidRPr="0045636E">
        <w:rPr>
          <w:rFonts w:ascii="Times New Roman" w:hAnsi="Times New Roman" w:cs="Times New Roman"/>
          <w:color w:val="000000" w:themeColor="text1"/>
          <w:sz w:val="24"/>
          <w:szCs w:val="24"/>
        </w:rPr>
        <w:t xml:space="preserve"> with </w:t>
      </w:r>
      <w:r w:rsidR="00665ED8" w:rsidRPr="0045636E">
        <w:rPr>
          <w:rFonts w:ascii="Times New Roman" w:hAnsi="Times New Roman" w:cs="Times New Roman"/>
          <w:color w:val="000000" w:themeColor="text1"/>
          <w:sz w:val="24"/>
          <w:szCs w:val="24"/>
        </w:rPr>
        <w:t>an</w:t>
      </w:r>
      <w:r w:rsidRPr="0045636E">
        <w:rPr>
          <w:rFonts w:ascii="Times New Roman" w:hAnsi="Times New Roman" w:cs="Times New Roman"/>
          <w:color w:val="000000" w:themeColor="text1"/>
          <w:sz w:val="24"/>
          <w:szCs w:val="24"/>
        </w:rPr>
        <w:t xml:space="preserve"> excitation pulse of 380 nm. The results reveal that the emitted PL intensity from</w:t>
      </w:r>
      <w:r w:rsidR="007E37B1" w:rsidRPr="0045636E">
        <w:rPr>
          <w:rFonts w:ascii="Times New Roman" w:hAnsi="Times New Roman" w:cs="Times New Roman"/>
          <w:color w:val="000000" w:themeColor="text1"/>
          <w:sz w:val="24"/>
          <w:szCs w:val="24"/>
        </w:rPr>
        <w:t xml:space="preserve"> the</w:t>
      </w:r>
      <w:r w:rsidRPr="0045636E">
        <w:rPr>
          <w:rFonts w:ascii="Times New Roman" w:hAnsi="Times New Roman" w:cs="Times New Roman"/>
          <w:color w:val="000000" w:themeColor="text1"/>
          <w:sz w:val="24"/>
          <w:szCs w:val="24"/>
        </w:rPr>
        <w:t xml:space="preserve"> QDs deposited on </w:t>
      </w:r>
      <w:r w:rsidR="00665ED8" w:rsidRPr="0045636E">
        <w:rPr>
          <w:rFonts w:ascii="Times New Roman" w:hAnsi="Times New Roman" w:cs="Times New Roman"/>
          <w:color w:val="000000" w:themeColor="text1"/>
          <w:sz w:val="24"/>
          <w:szCs w:val="24"/>
        </w:rPr>
        <w:t xml:space="preserve">the </w:t>
      </w:r>
      <w:r w:rsidR="0059328B" w:rsidRPr="0045636E">
        <w:rPr>
          <w:rFonts w:ascii="Times New Roman" w:hAnsi="Times New Roman" w:cs="Times New Roman"/>
          <w:color w:val="000000" w:themeColor="text1"/>
          <w:sz w:val="24"/>
          <w:szCs w:val="24"/>
        </w:rPr>
        <w:t>Si</w:t>
      </w:r>
      <w:r w:rsidRPr="0045636E">
        <w:rPr>
          <w:rFonts w:ascii="Times New Roman" w:hAnsi="Times New Roman" w:cs="Times New Roman"/>
          <w:color w:val="000000" w:themeColor="text1"/>
          <w:sz w:val="24"/>
          <w:szCs w:val="24"/>
        </w:rPr>
        <w:t xml:space="preserve"> substrate is lower than the PL intensity from QDs deposited </w:t>
      </w:r>
      <w:r w:rsidR="007712A0" w:rsidRPr="0045636E">
        <w:rPr>
          <w:rFonts w:ascii="Times New Roman" w:hAnsi="Times New Roman" w:cs="Times New Roman"/>
          <w:color w:val="000000" w:themeColor="text1"/>
          <w:sz w:val="24"/>
          <w:szCs w:val="24"/>
        </w:rPr>
        <w:t>o</w:t>
      </w:r>
      <w:r w:rsidRPr="0045636E">
        <w:rPr>
          <w:rFonts w:ascii="Times New Roman" w:hAnsi="Times New Roman" w:cs="Times New Roman"/>
          <w:color w:val="000000" w:themeColor="text1"/>
          <w:sz w:val="24"/>
          <w:szCs w:val="24"/>
        </w:rPr>
        <w:t>n</w:t>
      </w:r>
      <w:r w:rsidR="007E37B1" w:rsidRPr="0045636E">
        <w:rPr>
          <w:rFonts w:ascii="Times New Roman" w:hAnsi="Times New Roman" w:cs="Times New Roman"/>
          <w:color w:val="000000" w:themeColor="text1"/>
          <w:sz w:val="24"/>
          <w:szCs w:val="24"/>
        </w:rPr>
        <w:t xml:space="preserve"> the</w:t>
      </w:r>
      <w:r w:rsidRPr="0045636E">
        <w:rPr>
          <w:rFonts w:ascii="Times New Roman" w:hAnsi="Times New Roman" w:cs="Times New Roman"/>
          <w:color w:val="000000" w:themeColor="text1"/>
          <w:sz w:val="24"/>
          <w:szCs w:val="24"/>
        </w:rPr>
        <w:t xml:space="preserve"> glass substrate</w:t>
      </w:r>
      <w:r w:rsidR="00A8364D"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suggest</w:t>
      </w:r>
      <w:r w:rsidR="00A8364D" w:rsidRPr="0045636E">
        <w:rPr>
          <w:rFonts w:ascii="Times New Roman" w:hAnsi="Times New Roman" w:cs="Times New Roman"/>
          <w:color w:val="000000" w:themeColor="text1"/>
          <w:sz w:val="24"/>
          <w:szCs w:val="24"/>
        </w:rPr>
        <w:t>ing</w:t>
      </w:r>
      <w:r w:rsidRPr="0045636E">
        <w:rPr>
          <w:rFonts w:ascii="Times New Roman" w:hAnsi="Times New Roman" w:cs="Times New Roman"/>
          <w:color w:val="000000" w:themeColor="text1"/>
          <w:sz w:val="24"/>
          <w:szCs w:val="24"/>
        </w:rPr>
        <w:t xml:space="preserve"> that the photons down-shifted by the </w:t>
      </w:r>
      <w:r w:rsidR="00FA01BB" w:rsidRPr="0045636E">
        <w:rPr>
          <w:rFonts w:ascii="Times New Roman" w:hAnsi="Times New Roman" w:cs="Times New Roman"/>
          <w:color w:val="000000" w:themeColor="text1"/>
          <w:sz w:val="24"/>
          <w:szCs w:val="24"/>
        </w:rPr>
        <w:t xml:space="preserve">QDs are absorbed by the </w:t>
      </w:r>
      <w:r w:rsidR="0059328B" w:rsidRPr="0045636E">
        <w:rPr>
          <w:rFonts w:ascii="Times New Roman" w:hAnsi="Times New Roman" w:cs="Times New Roman"/>
          <w:color w:val="000000" w:themeColor="text1"/>
          <w:sz w:val="24"/>
          <w:szCs w:val="24"/>
        </w:rPr>
        <w:t>Si</w:t>
      </w:r>
      <w:r w:rsidR="00FA01BB" w:rsidRPr="0045636E">
        <w:rPr>
          <w:rFonts w:ascii="Times New Roman" w:hAnsi="Times New Roman" w:cs="Times New Roman"/>
          <w:color w:val="000000" w:themeColor="text1"/>
          <w:sz w:val="24"/>
          <w:szCs w:val="24"/>
        </w:rPr>
        <w:t>, result</w:t>
      </w:r>
      <w:r w:rsidR="007712A0" w:rsidRPr="0045636E">
        <w:rPr>
          <w:rFonts w:ascii="Times New Roman" w:hAnsi="Times New Roman" w:cs="Times New Roman"/>
          <w:color w:val="000000" w:themeColor="text1"/>
          <w:sz w:val="24"/>
          <w:szCs w:val="24"/>
        </w:rPr>
        <w:t>ing</w:t>
      </w:r>
      <w:r w:rsidR="00FA01BB" w:rsidRPr="0045636E">
        <w:rPr>
          <w:rFonts w:ascii="Times New Roman" w:hAnsi="Times New Roman" w:cs="Times New Roman"/>
          <w:color w:val="000000" w:themeColor="text1"/>
          <w:sz w:val="24"/>
          <w:szCs w:val="24"/>
        </w:rPr>
        <w:t xml:space="preserve"> in quenching of the PL intensity.</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{"citationID":"mkdyJqxe","properties":{"formattedCitation":"\\super 49\\nosupersub{}","plainCitation":"49","noteIndex":0},"citationItems":[{"id":508,"uris":["http://zotero.org/users/local/j9Yuzt5o/items/WGA9QL28"],"itemData":{"id":508,"type":"article-journal","abstract":"Herein, we have investigated the tunability of the photoluminescence (PL) of the monolayer MoS2 (1L-MoS2) by decorating it with WS2 quantum dots (WS2 QD). The direct bandgap 1L-MoS2 and WS2 QDs are grown by chemical vapor deposition and liquid exfoliation methods, respectively. The room temperature PL spectrum of bare 1L-MoS2 is systematically quenched with its decoration with WS2 QDs at different concentrations. A decrease in the work function of 1L-MoS2 with the decoration of WS2 QDs was established from the Kelvin probe force microscopy analysis. A detailed quantitative analysis using the four-energy level model involving coupled charge transfer was employed to explain the redshift and the systematic decrease in the intensity of the PL peak in 1L-MoS2/WS2 QD heterostructure. The modulation of the PL in the heterostructure is attributed to the increase in the formation of negative trions through the charge transfer from WS2 QD to the 1L-MoS2 and thus making the 1L-MoS2 heavily n-type doped, with increase in the electron density by ~1.5 × 1013 cm−2. This study establishes the contribution of defects in the coupled charge transfer dynamics in 1L-MoS2, and it lays out a convenient strategy to manipulate the optical and electrical properties of 1L-MoS2 for various optoelectronic applications.","container-title":"Scientific Reports","DOI":"10.1038/s41598-019-55776-6","ISSN":"2045-2322","issue":"1","journalAbbreviation":"Sci Rep","language":"en","license":"2019 The Author(s)","note":"number: 1\npublisher: Nature Publishing Group","page":"19414","source":"www.nature.com","title":"Coupled Charge Transfer Dynamics and Photoluminescence Quenching in Monolayer MoS2 Decorated with WS2 Quantum Dots","volume":"9","author":[{"family":"Mawlong","given":"Larionette P. L."},{"family":"Bora","given":"Abhilasha"},{"family":"Giri","given":"P. K."}],"issued":{"date-parts":[["2019",12,19]]}}}],"schema":"https://github.com/citation-style-language/schema/raw/master/csl-citation.json"}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49</w:t>
      </w:r>
      <w:r w:rsidR="00345488" w:rsidRPr="0045636E">
        <w:rPr>
          <w:rFonts w:ascii="Times New Roman" w:hAnsi="Times New Roman" w:cs="Times New Roman"/>
          <w:color w:val="000000" w:themeColor="text1"/>
          <w:sz w:val="24"/>
          <w:szCs w:val="24"/>
        </w:rPr>
        <w:fldChar w:fldCharType="end"/>
      </w:r>
      <w:r w:rsidR="00FA01BB" w:rsidRPr="0045636E">
        <w:rPr>
          <w:rFonts w:ascii="Times New Roman" w:hAnsi="Times New Roman" w:cs="Times New Roman"/>
          <w:color w:val="000000" w:themeColor="text1"/>
          <w:sz w:val="24"/>
          <w:szCs w:val="24"/>
        </w:rPr>
        <w:t xml:space="preserve"> In contrast,</w:t>
      </w:r>
      <w:r w:rsidR="00EB776C" w:rsidRPr="0045636E">
        <w:rPr>
          <w:rFonts w:ascii="Times New Roman" w:hAnsi="Times New Roman" w:cs="Times New Roman"/>
          <w:color w:val="000000" w:themeColor="text1"/>
          <w:sz w:val="24"/>
          <w:szCs w:val="24"/>
        </w:rPr>
        <w:t xml:space="preserve"> </w:t>
      </w:r>
      <w:r w:rsidR="00FA01BB" w:rsidRPr="0045636E">
        <w:rPr>
          <w:rFonts w:ascii="Times New Roman" w:hAnsi="Times New Roman" w:cs="Times New Roman"/>
          <w:color w:val="000000" w:themeColor="text1"/>
          <w:sz w:val="24"/>
          <w:szCs w:val="24"/>
        </w:rPr>
        <w:t xml:space="preserve">the </w:t>
      </w:r>
      <w:r w:rsidR="00EB776C" w:rsidRPr="0045636E">
        <w:rPr>
          <w:rFonts w:ascii="Times New Roman" w:hAnsi="Times New Roman" w:cs="Times New Roman"/>
          <w:color w:val="000000" w:themeColor="text1"/>
          <w:sz w:val="24"/>
          <w:szCs w:val="24"/>
        </w:rPr>
        <w:t xml:space="preserve">high PL intensity from </w:t>
      </w:r>
      <w:r w:rsidR="00FA01BB" w:rsidRPr="0045636E">
        <w:rPr>
          <w:rFonts w:ascii="Times New Roman" w:hAnsi="Times New Roman" w:cs="Times New Roman"/>
          <w:color w:val="000000" w:themeColor="text1"/>
          <w:sz w:val="24"/>
          <w:szCs w:val="24"/>
        </w:rPr>
        <w:t>the QDs deposited on the glass substrate</w:t>
      </w:r>
      <w:r w:rsidR="00EB776C" w:rsidRPr="0045636E">
        <w:rPr>
          <w:rFonts w:ascii="Times New Roman" w:hAnsi="Times New Roman" w:cs="Times New Roman"/>
          <w:color w:val="000000" w:themeColor="text1"/>
          <w:sz w:val="24"/>
          <w:szCs w:val="24"/>
        </w:rPr>
        <w:t xml:space="preserve"> </w:t>
      </w:r>
      <w:r w:rsidR="00BB2A1F" w:rsidRPr="0045636E">
        <w:rPr>
          <w:rFonts w:ascii="Times New Roman" w:hAnsi="Times New Roman" w:cs="Times New Roman"/>
          <w:color w:val="000000" w:themeColor="text1"/>
          <w:sz w:val="24"/>
          <w:szCs w:val="24"/>
        </w:rPr>
        <w:t>indicates</w:t>
      </w:r>
      <w:r w:rsidR="00EB776C" w:rsidRPr="0045636E">
        <w:rPr>
          <w:rFonts w:ascii="Times New Roman" w:hAnsi="Times New Roman" w:cs="Times New Roman"/>
          <w:color w:val="000000" w:themeColor="text1"/>
          <w:sz w:val="24"/>
          <w:szCs w:val="24"/>
        </w:rPr>
        <w:t xml:space="preserve"> the </w:t>
      </w:r>
      <w:r w:rsidR="00BB2A1F" w:rsidRPr="0045636E">
        <w:rPr>
          <w:rFonts w:ascii="Times New Roman" w:hAnsi="Times New Roman" w:cs="Times New Roman"/>
          <w:color w:val="000000" w:themeColor="text1"/>
          <w:sz w:val="24"/>
          <w:szCs w:val="24"/>
        </w:rPr>
        <w:t xml:space="preserve">emission of down-shifted photons with no pathway for absorption. </w:t>
      </w:r>
      <w:r w:rsidR="00665ED8" w:rsidRPr="0045636E">
        <w:rPr>
          <w:rFonts w:ascii="Times New Roman" w:hAnsi="Times New Roman" w:cs="Times New Roman"/>
          <w:color w:val="000000" w:themeColor="text1"/>
          <w:sz w:val="24"/>
          <w:szCs w:val="24"/>
        </w:rPr>
        <w:t xml:space="preserve">These results suggest that both the anti-reflection effect from the </w:t>
      </w:r>
      <w:r w:rsidR="00CA727E" w:rsidRPr="0045636E">
        <w:rPr>
          <w:rFonts w:ascii="Times New Roman" w:hAnsi="Times New Roman" w:cs="Times New Roman"/>
          <w:color w:val="000000" w:themeColor="text1"/>
          <w:sz w:val="24"/>
          <w:szCs w:val="24"/>
        </w:rPr>
        <w:t>QD</w:t>
      </w:r>
      <w:r w:rsidR="00665ED8" w:rsidRPr="0045636E">
        <w:rPr>
          <w:rFonts w:ascii="Times New Roman" w:hAnsi="Times New Roman" w:cs="Times New Roman"/>
          <w:color w:val="000000" w:themeColor="text1"/>
          <w:sz w:val="24"/>
          <w:szCs w:val="24"/>
        </w:rPr>
        <w:t xml:space="preserve"> films and the down-shifting characteristic of the core-shell </w:t>
      </w:r>
      <w:r w:rsidR="006132EF" w:rsidRPr="0045636E">
        <w:rPr>
          <w:rFonts w:ascii="Times New Roman" w:hAnsi="Times New Roman" w:cs="Times New Roman"/>
          <w:color w:val="000000" w:themeColor="text1"/>
          <w:sz w:val="24"/>
          <w:szCs w:val="24"/>
        </w:rPr>
        <w:t>QDs</w:t>
      </w:r>
      <w:r w:rsidR="00665ED8" w:rsidRPr="0045636E">
        <w:rPr>
          <w:rFonts w:ascii="Times New Roman" w:hAnsi="Times New Roman" w:cs="Times New Roman"/>
          <w:color w:val="000000" w:themeColor="text1"/>
          <w:sz w:val="24"/>
          <w:szCs w:val="24"/>
        </w:rPr>
        <w:t xml:space="preserve"> contribute </w:t>
      </w:r>
      <w:r w:rsidR="00FD67F5" w:rsidRPr="0045636E">
        <w:rPr>
          <w:rFonts w:ascii="Times New Roman" w:hAnsi="Times New Roman" w:cs="Times New Roman"/>
          <w:color w:val="000000" w:themeColor="text1"/>
          <w:sz w:val="24"/>
          <w:szCs w:val="24"/>
        </w:rPr>
        <w:t xml:space="preserve">to </w:t>
      </w:r>
      <w:r w:rsidR="00665ED8" w:rsidRPr="0045636E">
        <w:rPr>
          <w:rFonts w:ascii="Times New Roman" w:hAnsi="Times New Roman" w:cs="Times New Roman"/>
          <w:color w:val="000000" w:themeColor="text1"/>
          <w:sz w:val="24"/>
          <w:szCs w:val="24"/>
        </w:rPr>
        <w:t xml:space="preserve">the enhancement of the device performance over the entire spectral range </w:t>
      </w:r>
      <w:r w:rsidR="00FD67F5" w:rsidRPr="0045636E">
        <w:rPr>
          <w:rFonts w:ascii="Times New Roman" w:hAnsi="Times New Roman" w:cs="Times New Roman"/>
          <w:color w:val="000000" w:themeColor="text1"/>
          <w:sz w:val="24"/>
          <w:szCs w:val="24"/>
        </w:rPr>
        <w:t xml:space="preserve">of </w:t>
      </w:r>
      <w:r w:rsidR="00665ED8" w:rsidRPr="0045636E">
        <w:rPr>
          <w:rFonts w:ascii="Times New Roman" w:hAnsi="Times New Roman" w:cs="Times New Roman"/>
          <w:color w:val="000000" w:themeColor="text1"/>
          <w:sz w:val="24"/>
          <w:szCs w:val="24"/>
        </w:rPr>
        <w:t xml:space="preserve">300 </w:t>
      </w:r>
      <w:r w:rsidR="00FD67F5" w:rsidRPr="0045636E">
        <w:rPr>
          <w:rFonts w:ascii="Times New Roman" w:hAnsi="Times New Roman" w:cs="Times New Roman"/>
          <w:color w:val="000000" w:themeColor="text1"/>
          <w:sz w:val="24"/>
          <w:szCs w:val="24"/>
        </w:rPr>
        <w:t>-</w:t>
      </w:r>
      <w:r w:rsidR="00665ED8" w:rsidRPr="0045636E">
        <w:rPr>
          <w:rFonts w:ascii="Times New Roman" w:hAnsi="Times New Roman" w:cs="Times New Roman"/>
          <w:color w:val="000000" w:themeColor="text1"/>
          <w:sz w:val="24"/>
          <w:szCs w:val="24"/>
        </w:rPr>
        <w:t xml:space="preserve"> 1100 nm.</w:t>
      </w:r>
      <w:r w:rsidR="00E5773E" w:rsidRPr="0045636E">
        <w:rPr>
          <w:sz w:val="24"/>
          <w:szCs w:val="24"/>
        </w:rPr>
        <w:t xml:space="preserve"> </w:t>
      </w:r>
    </w:p>
    <w:p w14:paraId="51BD1D03" w14:textId="38B3F875" w:rsidR="00C067B2" w:rsidRPr="0045636E" w:rsidRDefault="00553028"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There are r</w:t>
      </w:r>
      <w:r w:rsidR="00C067B2" w:rsidRPr="0045636E">
        <w:rPr>
          <w:rFonts w:ascii="Times New Roman" w:hAnsi="Times New Roman" w:cs="Times New Roman"/>
          <w:color w:val="000000" w:themeColor="text1"/>
          <w:sz w:val="24"/>
          <w:szCs w:val="24"/>
        </w:rPr>
        <w:t>ecent</w:t>
      </w:r>
      <w:r w:rsidRPr="0045636E">
        <w:rPr>
          <w:rFonts w:ascii="Times New Roman" w:hAnsi="Times New Roman" w:cs="Times New Roman"/>
          <w:color w:val="000000" w:themeColor="text1"/>
          <w:sz w:val="24"/>
          <w:szCs w:val="24"/>
        </w:rPr>
        <w:t xml:space="preserve"> reports in the</w:t>
      </w:r>
      <w:r w:rsidR="00C067B2" w:rsidRPr="0045636E">
        <w:rPr>
          <w:rFonts w:ascii="Times New Roman" w:hAnsi="Times New Roman" w:cs="Times New Roman"/>
          <w:color w:val="000000" w:themeColor="text1"/>
          <w:sz w:val="24"/>
          <w:szCs w:val="24"/>
        </w:rPr>
        <w:t xml:space="preserve"> literature that </w:t>
      </w:r>
      <w:r w:rsidR="0059328B" w:rsidRPr="0045636E">
        <w:rPr>
          <w:rFonts w:ascii="Times New Roman" w:hAnsi="Times New Roman" w:cs="Times New Roman"/>
          <w:color w:val="000000" w:themeColor="text1"/>
          <w:sz w:val="24"/>
          <w:szCs w:val="24"/>
        </w:rPr>
        <w:t>Si</w:t>
      </w:r>
      <w:r w:rsidR="00C067B2" w:rsidRPr="0045636E">
        <w:rPr>
          <w:rFonts w:ascii="Times New Roman" w:hAnsi="Times New Roman" w:cs="Times New Roman"/>
          <w:color w:val="000000" w:themeColor="text1"/>
          <w:sz w:val="24"/>
          <w:szCs w:val="24"/>
        </w:rPr>
        <w:t xml:space="preserve"> and </w:t>
      </w:r>
      <w:r w:rsidR="006132EF" w:rsidRPr="0045636E">
        <w:rPr>
          <w:rFonts w:ascii="Times New Roman" w:hAnsi="Times New Roman" w:cs="Times New Roman"/>
          <w:color w:val="000000" w:themeColor="text1"/>
          <w:sz w:val="24"/>
          <w:szCs w:val="24"/>
        </w:rPr>
        <w:t>QDs</w:t>
      </w:r>
      <w:r w:rsidR="00C067B2" w:rsidRPr="0045636E">
        <w:rPr>
          <w:rFonts w:ascii="Times New Roman" w:hAnsi="Times New Roman" w:cs="Times New Roman"/>
          <w:color w:val="000000" w:themeColor="text1"/>
          <w:sz w:val="24"/>
          <w:szCs w:val="24"/>
        </w:rPr>
        <w:t xml:space="preserve"> can form heterojunction</w:t>
      </w:r>
      <w:r w:rsidR="005332DC" w:rsidRPr="0045636E">
        <w:rPr>
          <w:rFonts w:ascii="Times New Roman" w:hAnsi="Times New Roman" w:cs="Times New Roman"/>
          <w:color w:val="000000" w:themeColor="text1"/>
          <w:sz w:val="24"/>
          <w:szCs w:val="24"/>
        </w:rPr>
        <w:t>s</w:t>
      </w:r>
      <w:r w:rsidR="00C067B2" w:rsidRPr="0045636E">
        <w:rPr>
          <w:rFonts w:ascii="Times New Roman" w:hAnsi="Times New Roman" w:cs="Times New Roman"/>
          <w:color w:val="000000" w:themeColor="text1"/>
          <w:sz w:val="24"/>
          <w:szCs w:val="24"/>
        </w:rPr>
        <w:t xml:space="preserve"> when the </w:t>
      </w:r>
      <w:r w:rsidR="006132EF" w:rsidRPr="0045636E">
        <w:rPr>
          <w:rFonts w:ascii="Times New Roman" w:hAnsi="Times New Roman" w:cs="Times New Roman"/>
          <w:color w:val="000000" w:themeColor="text1"/>
          <w:sz w:val="24"/>
          <w:szCs w:val="24"/>
        </w:rPr>
        <w:t>QDs</w:t>
      </w:r>
      <w:r w:rsidR="00C067B2" w:rsidRPr="0045636E">
        <w:rPr>
          <w:rFonts w:ascii="Times New Roman" w:hAnsi="Times New Roman" w:cs="Times New Roman"/>
          <w:color w:val="000000" w:themeColor="text1"/>
          <w:sz w:val="24"/>
          <w:szCs w:val="24"/>
        </w:rPr>
        <w:t xml:space="preserve"> are deposited as a film of sufficient thickness.</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{"citationID":"gZ5iWomI","properties":{"formattedCitation":"\\super 50\\uc0\\u8211{}52\\nosupersub{}","plainCitation":"50–52","noteIndex":0},"citationItems":[{"id":512,"uris":["http://zotero.org/users/local/j9Yuzt5o/items/PNLHFKJ9"],"itemData":{"id":512,"type":"article-journal","abstract":"A heterojunction between crystalline silicon and colloidal quantum dots (CQDs) is realized. A special interface modification is developed to overcome an inherent energetic band mismatch between the two semiconductors, and realize the efficient collection of infrared photocarriers generated in the CQD film. This junction is used to produce a sensitive near infrared photodetector.","container-title":"Advanced Materials","DOI":"10.1002/adma.201503212","ISSN":"1521-4095","issue":"45","license":"© 2015 WILEY-VCH Verlag GmbH &amp; Co. KGaA, Weinheim","note":"_eprint: https://onlinelibrary.wiley.com/doi/pdf/10.1002/adma.201503212","page":"7445-7450","source":"Wiley Online Library","title":"The Silicon:Colloidal Quantum Dot Heterojunction","title-short":"The Silicon","volume":"27","author":[{"family":"Masala","given":"Silvia"},{"family":"Adinolfi","given":"Valerio"},{"family":"Sun","given":"Jon-Paul"},{"family":"Gobbo","given":"Silvano Del"},{"family":"Voznyy","given":"Oleksandr"},{"family":"Kramer","given":"Illan J."},{"family":"Hill","given":"Ian G."},{"family":"Sargent","given":"Edward H."}],"issued":{"date-parts":[["2015"]]}}},{"id":521,"uris":["http://zotero.org/users/local/j9Yuzt5o/items/PGZQF4AA"],"itemData":{"id":521,"type":"article-journal","abstract":"The integration of silicon (Si) and nanomaterials with infrared light harvesting capability is a promising approach to fabricate large area infrared light detecting arrays. However, the construction of a high quality junction between Si and small bandgap colloidal quantum dots (CQDs) remains a challenge, which limited their photodetecting performance in the short wavelength infrared region (1.4 μm–3 μm). Herein, a layer of solution processed ZnO nanoparticles was inserted between silicon and CQDs to passivate the surface dangling bond of silicon. This significantly reduces the carrier recombination between Si and CQDs. Meanwhile, the formation of the Si:CQD heterojunction structure enables effective carrier extraction. As a result, the photodetector shows the detecting range to the short wavelength infrared region (0.8 eV) and achieves a standard detectivity of 4.08 × 1011 Jones at a bias of −0.25 V at room temperature.","container-title":"Applied Physics Letters","DOI":"10.1063/1.5140255","ISSN":"0003-6951","issue":"10","journalAbbreviation":"Applied Physics Letters","page":"101102","source":"Silverchair","title":"High quality silicon: Colloidal quantum dot heterojunction based infrared photodetector","title-short":"High quality silicon","volume":"116","author":[{"family":"Xiao","given":"Xiongbin"},{"family":"Xu","given":"Kaimin"},{"family":"Yin","given":"Ming"},{"family":"Qiu","given":"Yu"},{"family":"Zhou","given":"Wenjia"},{"family":"Zheng","given":"Li"},{"family":"Cheng","given":"Xinhong"},{"family":"Yu","given":"Yuehui"},{"family":"Ning","given":"Zhijun"}],"issued":{"date-parts":[["2020",3,9]]}}},{"id":518,"uris":["http://zotero.org/users/local/j9Yuzt5o/items/YGILB2WZ"],"itemData":{"id":518,"type":"article-journal","abstract":"Integrating lead sulfide (PbS) colloidal quantum dots (CQDs) with crystalline silicon (c-Si) has been proven to be an effective strategy in extending the sensitivity of Si-based photodetectors into infrared regime. Here, we demonstrate the successful integration of PbS CQD inks with Si and construct a highly efficient heterojunction infrared photodiode operating in the range from 800 up to 1500 nm. Thanks to the well-passivated Si surface by a two-step chlorination/methylation method and high-quality CQD inks, the heterojunction photodiode yields a low density of trap states, as validated by transient photovoltage and photocurrent measurements. With an insertion layer of a p-type CQD capped with 1,2-ethanedithiol ligands, the built-in electric field is much enhanced, leading to improved charge extractions. As a result, we have obtained an external quantum efficiency (EQE) of 44% at the excitonic wavelength of 1280 nm. The EQE values are maintained without detectable degradation through the course of more than 600 h, achieving superior device stability. In contrast to commercial solutions, which require high-temperature epitaxial deposition of germanium (Ge) or III–V compounds, the presented single-step spin-coating process of CQD inks also enables large-area integration on Si.","container-title":"ACS Photonics","DOI":"10.1021/acsphotonics.2c00587","issue":"8","note":"publisher: American Chemical Society","page":"2792-2801","source":"ACS Publications","title":"Heterogeneous Integration of Colloidal Quantum Dot Inks on Silicon Enables Highly Efficient and Stable Infrared Photodetectors","volume":"9","author":[{"family":"Xu","given":"Qiwei"},{"family":"Cheong","given":"I. Teng"},{"family":"Song","given":"Hanfa"},{"family":"Van","given":"Vien"},{"family":"Veinot","given":"Jonathan G. C."},{"family":"Wang","given":"Xihua"}],"issued":{"date-parts":[["2022",8,17]]}}}],"schema":"https://github.com/citation-style-language/schema/raw/master/csl-citation.json"}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50–52</w:t>
      </w:r>
      <w:r w:rsidR="00345488" w:rsidRPr="0045636E">
        <w:rPr>
          <w:rFonts w:ascii="Times New Roman" w:hAnsi="Times New Roman" w:cs="Times New Roman"/>
          <w:color w:val="000000" w:themeColor="text1"/>
          <w:sz w:val="24"/>
          <w:szCs w:val="24"/>
        </w:rPr>
        <w:fldChar w:fldCharType="end"/>
      </w:r>
      <w:r w:rsidR="00C067B2" w:rsidRPr="0045636E">
        <w:rPr>
          <w:rFonts w:ascii="Times New Roman" w:hAnsi="Times New Roman" w:cs="Times New Roman"/>
          <w:color w:val="000000" w:themeColor="text1"/>
          <w:sz w:val="24"/>
          <w:szCs w:val="24"/>
        </w:rPr>
        <w:t xml:space="preserve"> Thanks to the favourable band energetics between the </w:t>
      </w:r>
      <w:r w:rsidR="0059328B" w:rsidRPr="0045636E">
        <w:rPr>
          <w:rFonts w:ascii="Times New Roman" w:hAnsi="Times New Roman" w:cs="Times New Roman"/>
          <w:color w:val="000000" w:themeColor="text1"/>
          <w:sz w:val="24"/>
          <w:szCs w:val="24"/>
        </w:rPr>
        <w:t>Si</w:t>
      </w:r>
      <w:r w:rsidR="00C067B2" w:rsidRPr="0045636E">
        <w:rPr>
          <w:rFonts w:ascii="Times New Roman" w:hAnsi="Times New Roman" w:cs="Times New Roman"/>
          <w:color w:val="000000" w:themeColor="text1"/>
          <w:sz w:val="24"/>
          <w:szCs w:val="24"/>
        </w:rPr>
        <w:t xml:space="preserve"> and CdZnS/ZnS </w:t>
      </w:r>
      <w:r w:rsidR="006132EF" w:rsidRPr="0045636E">
        <w:rPr>
          <w:rFonts w:ascii="Times New Roman" w:hAnsi="Times New Roman" w:cs="Times New Roman"/>
          <w:color w:val="000000" w:themeColor="text1"/>
          <w:sz w:val="24"/>
          <w:szCs w:val="24"/>
        </w:rPr>
        <w:t>QDs</w:t>
      </w:r>
      <w:r w:rsidR="00C067B2" w:rsidRPr="0045636E">
        <w:rPr>
          <w:rFonts w:ascii="Times New Roman" w:hAnsi="Times New Roman" w:cs="Times New Roman"/>
          <w:color w:val="000000" w:themeColor="text1"/>
          <w:sz w:val="24"/>
          <w:szCs w:val="24"/>
        </w:rPr>
        <w:t xml:space="preserve">, when </w:t>
      </w:r>
      <w:r w:rsidR="00656DC6" w:rsidRPr="0045636E">
        <w:rPr>
          <w:rFonts w:ascii="Times New Roman" w:hAnsi="Times New Roman" w:cs="Times New Roman"/>
          <w:color w:val="000000" w:themeColor="text1"/>
          <w:sz w:val="24"/>
          <w:szCs w:val="24"/>
        </w:rPr>
        <w:t xml:space="preserve">these QDs are </w:t>
      </w:r>
      <w:r w:rsidR="00CE5016" w:rsidRPr="0045636E">
        <w:rPr>
          <w:rFonts w:ascii="Times New Roman" w:hAnsi="Times New Roman" w:cs="Times New Roman"/>
          <w:color w:val="000000" w:themeColor="text1"/>
          <w:sz w:val="24"/>
          <w:szCs w:val="24"/>
        </w:rPr>
        <w:t>deposited as a film</w:t>
      </w:r>
      <w:r w:rsidR="00C067B2" w:rsidRPr="0045636E">
        <w:rPr>
          <w:rFonts w:ascii="Times New Roman" w:hAnsi="Times New Roman" w:cs="Times New Roman"/>
          <w:color w:val="000000" w:themeColor="text1"/>
          <w:sz w:val="24"/>
          <w:szCs w:val="24"/>
        </w:rPr>
        <w:t xml:space="preserve">, the </w:t>
      </w:r>
      <w:r w:rsidR="0059328B" w:rsidRPr="0045636E">
        <w:rPr>
          <w:rFonts w:ascii="Times New Roman" w:hAnsi="Times New Roman" w:cs="Times New Roman"/>
          <w:color w:val="000000" w:themeColor="text1"/>
          <w:sz w:val="24"/>
          <w:szCs w:val="24"/>
        </w:rPr>
        <w:t>Si</w:t>
      </w:r>
      <w:r w:rsidR="00E13E2C" w:rsidRPr="0045636E">
        <w:rPr>
          <w:rFonts w:ascii="Times New Roman" w:hAnsi="Times New Roman" w:cs="Times New Roman"/>
          <w:color w:val="000000" w:themeColor="text1"/>
          <w:sz w:val="24"/>
          <w:szCs w:val="24"/>
        </w:rPr>
        <w:t>-</w:t>
      </w:r>
      <w:r w:rsidR="00C067B2" w:rsidRPr="0045636E">
        <w:rPr>
          <w:rFonts w:ascii="Times New Roman" w:hAnsi="Times New Roman" w:cs="Times New Roman"/>
          <w:color w:val="000000" w:themeColor="text1"/>
          <w:sz w:val="24"/>
          <w:szCs w:val="24"/>
        </w:rPr>
        <w:t xml:space="preserve">CdZnS/ZnS interface can </w:t>
      </w:r>
      <w:r w:rsidR="00656DC6" w:rsidRPr="0045636E">
        <w:rPr>
          <w:rFonts w:ascii="Times New Roman" w:hAnsi="Times New Roman" w:cs="Times New Roman"/>
          <w:color w:val="000000" w:themeColor="text1"/>
          <w:sz w:val="24"/>
          <w:szCs w:val="24"/>
        </w:rPr>
        <w:t>form a space charge region, which results in</w:t>
      </w:r>
      <w:r w:rsidR="00C067B2" w:rsidRPr="0045636E">
        <w:rPr>
          <w:rFonts w:ascii="Times New Roman" w:hAnsi="Times New Roman" w:cs="Times New Roman"/>
          <w:color w:val="000000" w:themeColor="text1"/>
          <w:sz w:val="24"/>
          <w:szCs w:val="24"/>
        </w:rPr>
        <w:t xml:space="preserve"> built-in potential</w:t>
      </w:r>
      <w:r w:rsidR="00656DC6" w:rsidRPr="0045636E">
        <w:rPr>
          <w:rFonts w:ascii="Times New Roman" w:hAnsi="Times New Roman" w:cs="Times New Roman"/>
          <w:color w:val="000000" w:themeColor="text1"/>
          <w:sz w:val="24"/>
          <w:szCs w:val="24"/>
        </w:rPr>
        <w:t>. The presence of built-in potential</w:t>
      </w:r>
      <w:r w:rsidR="00C067B2" w:rsidRPr="0045636E">
        <w:rPr>
          <w:rFonts w:ascii="Times New Roman" w:hAnsi="Times New Roman" w:cs="Times New Roman"/>
          <w:color w:val="000000" w:themeColor="text1"/>
          <w:sz w:val="24"/>
          <w:szCs w:val="24"/>
        </w:rPr>
        <w:t xml:space="preserve"> can </w:t>
      </w:r>
      <w:r w:rsidR="007222EC" w:rsidRPr="0045636E">
        <w:rPr>
          <w:rFonts w:ascii="Times New Roman" w:hAnsi="Times New Roman" w:cs="Times New Roman"/>
          <w:color w:val="000000" w:themeColor="text1"/>
          <w:sz w:val="24"/>
          <w:szCs w:val="24"/>
        </w:rPr>
        <w:t>assist with</w:t>
      </w:r>
      <w:r w:rsidR="00C067B2" w:rsidRPr="0045636E">
        <w:rPr>
          <w:rFonts w:ascii="Times New Roman" w:hAnsi="Times New Roman" w:cs="Times New Roman"/>
          <w:color w:val="000000" w:themeColor="text1"/>
          <w:sz w:val="24"/>
          <w:szCs w:val="24"/>
        </w:rPr>
        <w:t xml:space="preserve"> charge separat</w:t>
      </w:r>
      <w:r w:rsidR="00656DC6" w:rsidRPr="0045636E">
        <w:rPr>
          <w:rFonts w:ascii="Times New Roman" w:hAnsi="Times New Roman" w:cs="Times New Roman"/>
          <w:color w:val="000000" w:themeColor="text1"/>
          <w:sz w:val="24"/>
          <w:szCs w:val="24"/>
        </w:rPr>
        <w:t>ion and carrier transportation, ultimately res</w:t>
      </w:r>
      <w:r w:rsidR="00DE6881" w:rsidRPr="0045636E">
        <w:rPr>
          <w:rFonts w:ascii="Times New Roman" w:hAnsi="Times New Roman" w:cs="Times New Roman"/>
          <w:color w:val="000000" w:themeColor="text1"/>
          <w:sz w:val="24"/>
          <w:szCs w:val="24"/>
        </w:rPr>
        <w:t>u</w:t>
      </w:r>
      <w:r w:rsidR="00656DC6" w:rsidRPr="0045636E">
        <w:rPr>
          <w:rFonts w:ascii="Times New Roman" w:hAnsi="Times New Roman" w:cs="Times New Roman"/>
          <w:color w:val="000000" w:themeColor="text1"/>
          <w:sz w:val="24"/>
          <w:szCs w:val="24"/>
        </w:rPr>
        <w:t>lting in the enhancement of d</w:t>
      </w:r>
      <w:r w:rsidR="00C067B2" w:rsidRPr="0045636E">
        <w:rPr>
          <w:rFonts w:ascii="Times New Roman" w:hAnsi="Times New Roman" w:cs="Times New Roman"/>
          <w:color w:val="000000" w:themeColor="text1"/>
          <w:sz w:val="24"/>
          <w:szCs w:val="24"/>
        </w:rPr>
        <w:t>e</w:t>
      </w:r>
      <w:r w:rsidR="00656DC6" w:rsidRPr="0045636E">
        <w:rPr>
          <w:rFonts w:ascii="Times New Roman" w:hAnsi="Times New Roman" w:cs="Times New Roman"/>
          <w:color w:val="000000" w:themeColor="text1"/>
          <w:sz w:val="24"/>
          <w:szCs w:val="24"/>
        </w:rPr>
        <w:t>tector</w:t>
      </w:r>
      <w:r w:rsidR="00C067B2" w:rsidRPr="0045636E">
        <w:rPr>
          <w:rFonts w:ascii="Times New Roman" w:hAnsi="Times New Roman" w:cs="Times New Roman"/>
          <w:color w:val="000000" w:themeColor="text1"/>
          <w:sz w:val="24"/>
          <w:szCs w:val="24"/>
        </w:rPr>
        <w:t xml:space="preserve"> performance.</w:t>
      </w:r>
      <w:r w:rsidR="00066ED4" w:rsidRPr="0045636E">
        <w:rPr>
          <w:rFonts w:ascii="Times New Roman" w:hAnsi="Times New Roman" w:cs="Times New Roman"/>
          <w:color w:val="000000" w:themeColor="text1"/>
          <w:sz w:val="24"/>
          <w:szCs w:val="24"/>
        </w:rPr>
        <w:t xml:space="preserve"> </w:t>
      </w:r>
      <w:r w:rsidR="00DE6881" w:rsidRPr="0045636E">
        <w:rPr>
          <w:rFonts w:ascii="Times New Roman" w:hAnsi="Times New Roman" w:cs="Times New Roman"/>
          <w:color w:val="000000" w:themeColor="text1"/>
          <w:sz w:val="24"/>
          <w:szCs w:val="24"/>
        </w:rPr>
        <w:t>T</w:t>
      </w:r>
      <w:r w:rsidR="00C067B2" w:rsidRPr="0045636E">
        <w:rPr>
          <w:rFonts w:ascii="Times New Roman" w:hAnsi="Times New Roman" w:cs="Times New Roman"/>
          <w:color w:val="000000" w:themeColor="text1"/>
          <w:sz w:val="24"/>
          <w:szCs w:val="24"/>
        </w:rPr>
        <w:t xml:space="preserve">o probe the interface between </w:t>
      </w:r>
      <w:r w:rsidR="0059328B" w:rsidRPr="0045636E">
        <w:rPr>
          <w:rFonts w:ascii="Times New Roman" w:hAnsi="Times New Roman" w:cs="Times New Roman"/>
          <w:color w:val="000000" w:themeColor="text1"/>
          <w:sz w:val="24"/>
          <w:szCs w:val="24"/>
        </w:rPr>
        <w:t>Si</w:t>
      </w:r>
      <w:r w:rsidR="00C067B2" w:rsidRPr="0045636E">
        <w:rPr>
          <w:rFonts w:ascii="Times New Roman" w:hAnsi="Times New Roman" w:cs="Times New Roman"/>
          <w:color w:val="000000" w:themeColor="text1"/>
          <w:sz w:val="24"/>
          <w:szCs w:val="24"/>
        </w:rPr>
        <w:t xml:space="preserve"> and CdZnS/ZnS QDs and confirm the presence of </w:t>
      </w:r>
      <w:r w:rsidR="00656DC6" w:rsidRPr="0045636E">
        <w:rPr>
          <w:rFonts w:ascii="Times New Roman" w:hAnsi="Times New Roman" w:cs="Times New Roman"/>
          <w:color w:val="000000" w:themeColor="text1"/>
          <w:sz w:val="24"/>
          <w:szCs w:val="24"/>
        </w:rPr>
        <w:t>the</w:t>
      </w:r>
      <w:r w:rsidR="00C067B2" w:rsidRPr="0045636E">
        <w:rPr>
          <w:rFonts w:ascii="Times New Roman" w:hAnsi="Times New Roman" w:cs="Times New Roman"/>
          <w:color w:val="000000" w:themeColor="text1"/>
          <w:sz w:val="24"/>
          <w:szCs w:val="24"/>
        </w:rPr>
        <w:t xml:space="preserve"> built-in potential, dark current measurements and </w:t>
      </w:r>
      <w:r w:rsidR="007222EC" w:rsidRPr="0045636E">
        <w:rPr>
          <w:rFonts w:ascii="Times New Roman" w:hAnsi="Times New Roman" w:cs="Times New Roman"/>
          <w:color w:val="000000" w:themeColor="text1"/>
          <w:sz w:val="24"/>
          <w:szCs w:val="24"/>
        </w:rPr>
        <w:t>capacitance</w:t>
      </w:r>
      <w:r w:rsidR="00C067B2" w:rsidRPr="0045636E">
        <w:rPr>
          <w:rFonts w:ascii="Times New Roman" w:hAnsi="Times New Roman" w:cs="Times New Roman"/>
          <w:color w:val="000000" w:themeColor="text1"/>
          <w:sz w:val="24"/>
          <w:szCs w:val="24"/>
        </w:rPr>
        <w:t>–</w:t>
      </w:r>
      <w:r w:rsidR="007222EC" w:rsidRPr="0045636E">
        <w:rPr>
          <w:rFonts w:ascii="Times New Roman" w:hAnsi="Times New Roman" w:cs="Times New Roman"/>
          <w:color w:val="000000" w:themeColor="text1"/>
          <w:sz w:val="24"/>
          <w:szCs w:val="24"/>
        </w:rPr>
        <w:t xml:space="preserve">voltage </w:t>
      </w:r>
      <w:r w:rsidR="00C067B2" w:rsidRPr="0045636E">
        <w:rPr>
          <w:rFonts w:ascii="Times New Roman" w:hAnsi="Times New Roman" w:cs="Times New Roman"/>
          <w:color w:val="000000" w:themeColor="text1"/>
          <w:sz w:val="24"/>
          <w:szCs w:val="24"/>
        </w:rPr>
        <w:t xml:space="preserve">characteristics </w:t>
      </w:r>
      <w:r w:rsidR="00DE6881" w:rsidRPr="0045636E">
        <w:rPr>
          <w:rFonts w:ascii="Times New Roman" w:hAnsi="Times New Roman" w:cs="Times New Roman"/>
          <w:color w:val="000000" w:themeColor="text1"/>
          <w:sz w:val="24"/>
          <w:szCs w:val="24"/>
        </w:rPr>
        <w:t>we</w:t>
      </w:r>
      <w:r w:rsidR="00C067B2" w:rsidRPr="0045636E">
        <w:rPr>
          <w:rFonts w:ascii="Times New Roman" w:hAnsi="Times New Roman" w:cs="Times New Roman"/>
          <w:color w:val="000000" w:themeColor="text1"/>
          <w:sz w:val="24"/>
          <w:szCs w:val="24"/>
        </w:rPr>
        <w:t>re studied.</w:t>
      </w:r>
      <w:r w:rsidR="00C81BA4"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b/>
          <w:color w:val="000000" w:themeColor="text1"/>
          <w:sz w:val="24"/>
          <w:szCs w:val="24"/>
        </w:rPr>
        <w:t>Figure 5e</w:t>
      </w:r>
      <w:r w:rsidR="00C81BA4" w:rsidRPr="0045636E">
        <w:rPr>
          <w:rFonts w:ascii="Times New Roman" w:hAnsi="Times New Roman" w:cs="Times New Roman"/>
          <w:color w:val="000000" w:themeColor="text1"/>
          <w:sz w:val="24"/>
          <w:szCs w:val="24"/>
        </w:rPr>
        <w:t xml:space="preserve"> shows the I-V characteristics of the device measured under dark conditions.</w:t>
      </w:r>
      <w:r w:rsidR="00023FD5" w:rsidRPr="0045636E">
        <w:rPr>
          <w:rFonts w:ascii="Times New Roman" w:hAnsi="Times New Roman" w:cs="Times New Roman"/>
          <w:color w:val="000000" w:themeColor="text1"/>
          <w:sz w:val="24"/>
          <w:szCs w:val="24"/>
        </w:rPr>
        <w:t xml:space="preserve"> The dark current density is plotted </w:t>
      </w:r>
      <w:r w:rsidR="007222EC" w:rsidRPr="0045636E">
        <w:rPr>
          <w:rFonts w:ascii="Times New Roman" w:hAnsi="Times New Roman" w:cs="Times New Roman"/>
          <w:color w:val="000000" w:themeColor="text1"/>
          <w:sz w:val="24"/>
          <w:szCs w:val="24"/>
        </w:rPr>
        <w:t xml:space="preserve">on a </w:t>
      </w:r>
      <w:r w:rsidR="00023FD5" w:rsidRPr="0045636E">
        <w:rPr>
          <w:rFonts w:ascii="Times New Roman" w:hAnsi="Times New Roman" w:cs="Times New Roman"/>
          <w:color w:val="000000" w:themeColor="text1"/>
          <w:sz w:val="24"/>
          <w:szCs w:val="24"/>
        </w:rPr>
        <w:t xml:space="preserve">natural logarithmic scale </w:t>
      </w:r>
      <w:r w:rsidR="007222EC" w:rsidRPr="0045636E">
        <w:rPr>
          <w:rFonts w:ascii="Times New Roman" w:hAnsi="Times New Roman" w:cs="Times New Roman"/>
          <w:color w:val="000000" w:themeColor="text1"/>
          <w:sz w:val="24"/>
          <w:szCs w:val="24"/>
        </w:rPr>
        <w:t xml:space="preserve">against </w:t>
      </w:r>
      <w:r w:rsidR="00023FD5" w:rsidRPr="0045636E">
        <w:rPr>
          <w:rFonts w:ascii="Times New Roman" w:hAnsi="Times New Roman" w:cs="Times New Roman"/>
          <w:color w:val="000000" w:themeColor="text1"/>
          <w:sz w:val="24"/>
          <w:szCs w:val="24"/>
        </w:rPr>
        <w:t xml:space="preserve">applied </w:t>
      </w:r>
      <w:r w:rsidR="00FA34C6" w:rsidRPr="0045636E">
        <w:rPr>
          <w:rFonts w:ascii="Times New Roman" w:hAnsi="Times New Roman" w:cs="Times New Roman"/>
          <w:color w:val="000000" w:themeColor="text1"/>
          <w:sz w:val="24"/>
          <w:szCs w:val="24"/>
        </w:rPr>
        <w:t xml:space="preserve">voltage.  Both the pristine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00FA34C6" w:rsidRPr="0045636E">
        <w:rPr>
          <w:rFonts w:ascii="Times New Roman" w:hAnsi="Times New Roman" w:cs="Times New Roman"/>
          <w:color w:val="000000" w:themeColor="text1"/>
          <w:sz w:val="24"/>
          <w:szCs w:val="24"/>
        </w:rPr>
        <w:t xml:space="preserve">and </w:t>
      </w:r>
      <w:r w:rsidR="0059328B" w:rsidRPr="0045636E">
        <w:rPr>
          <w:rFonts w:ascii="Times New Roman" w:hAnsi="Times New Roman" w:cs="Times New Roman"/>
          <w:color w:val="000000" w:themeColor="text1"/>
          <w:sz w:val="24"/>
          <w:szCs w:val="24"/>
        </w:rPr>
        <w:t>Si</w:t>
      </w:r>
      <w:r w:rsidR="00E13E2C" w:rsidRPr="0045636E">
        <w:rPr>
          <w:rFonts w:ascii="Times New Roman" w:hAnsi="Times New Roman" w:cs="Times New Roman"/>
          <w:color w:val="000000" w:themeColor="text1"/>
          <w:sz w:val="24"/>
          <w:szCs w:val="24"/>
        </w:rPr>
        <w:t>-</w:t>
      </w:r>
      <w:r w:rsidR="00FA34C6" w:rsidRPr="0045636E">
        <w:rPr>
          <w:rFonts w:ascii="Times New Roman" w:hAnsi="Times New Roman" w:cs="Times New Roman"/>
          <w:color w:val="000000" w:themeColor="text1"/>
          <w:sz w:val="24"/>
          <w:szCs w:val="24"/>
        </w:rPr>
        <w:t>CdZnS/ZnS samples display</w:t>
      </w:r>
      <w:r w:rsidR="007222EC" w:rsidRPr="0045636E">
        <w:rPr>
          <w:rFonts w:ascii="Times New Roman" w:hAnsi="Times New Roman" w:cs="Times New Roman"/>
          <w:color w:val="000000" w:themeColor="text1"/>
          <w:sz w:val="24"/>
          <w:szCs w:val="24"/>
        </w:rPr>
        <w:t xml:space="preserve"> an</w:t>
      </w:r>
      <w:r w:rsidR="00FA34C6" w:rsidRPr="0045636E">
        <w:rPr>
          <w:rFonts w:ascii="Times New Roman" w:hAnsi="Times New Roman" w:cs="Times New Roman"/>
          <w:color w:val="000000" w:themeColor="text1"/>
          <w:sz w:val="24"/>
          <w:szCs w:val="24"/>
        </w:rPr>
        <w:t xml:space="preserve"> asymmetric ln(I</w:t>
      </w:r>
      <w:r w:rsidR="00653FC8" w:rsidRPr="0045636E">
        <w:rPr>
          <w:rFonts w:ascii="Times New Roman" w:hAnsi="Times New Roman" w:cs="Times New Roman"/>
          <w:color w:val="000000" w:themeColor="text1"/>
          <w:sz w:val="24"/>
          <w:szCs w:val="24"/>
        </w:rPr>
        <w:t>)–</w:t>
      </w:r>
      <w:r w:rsidR="00FA34C6" w:rsidRPr="0045636E">
        <w:rPr>
          <w:rFonts w:ascii="Times New Roman" w:hAnsi="Times New Roman" w:cs="Times New Roman"/>
          <w:color w:val="000000" w:themeColor="text1"/>
          <w:sz w:val="24"/>
          <w:szCs w:val="24"/>
        </w:rPr>
        <w:t>V relation</w:t>
      </w:r>
      <w:r w:rsidR="007222EC" w:rsidRPr="0045636E">
        <w:rPr>
          <w:rFonts w:ascii="Times New Roman" w:hAnsi="Times New Roman" w:cs="Times New Roman"/>
          <w:color w:val="000000" w:themeColor="text1"/>
          <w:sz w:val="24"/>
          <w:szCs w:val="24"/>
        </w:rPr>
        <w:t>ship</w:t>
      </w:r>
      <w:r w:rsidR="00FA34C6" w:rsidRPr="0045636E">
        <w:rPr>
          <w:rFonts w:ascii="Times New Roman" w:hAnsi="Times New Roman" w:cs="Times New Roman"/>
          <w:color w:val="000000" w:themeColor="text1"/>
          <w:sz w:val="24"/>
          <w:szCs w:val="24"/>
        </w:rPr>
        <w:t>, which denotes the rect</w:t>
      </w:r>
      <w:r w:rsidR="00D43E21" w:rsidRPr="0045636E">
        <w:rPr>
          <w:rFonts w:ascii="Times New Roman" w:hAnsi="Times New Roman" w:cs="Times New Roman"/>
          <w:color w:val="000000" w:themeColor="text1"/>
          <w:sz w:val="24"/>
          <w:szCs w:val="24"/>
        </w:rPr>
        <w:t>ifying nature of the junction in the device. The rectifying junction in the pristine-</w:t>
      </w:r>
      <w:r w:rsidR="0059328B" w:rsidRPr="0045636E">
        <w:rPr>
          <w:rFonts w:ascii="Times New Roman" w:hAnsi="Times New Roman" w:cs="Times New Roman"/>
          <w:color w:val="000000" w:themeColor="text1"/>
          <w:sz w:val="24"/>
          <w:szCs w:val="24"/>
        </w:rPr>
        <w:t>Si</w:t>
      </w:r>
      <w:r w:rsidR="00D43E21" w:rsidRPr="0045636E">
        <w:rPr>
          <w:rFonts w:ascii="Times New Roman" w:hAnsi="Times New Roman" w:cs="Times New Roman"/>
          <w:color w:val="000000" w:themeColor="text1"/>
          <w:sz w:val="24"/>
          <w:szCs w:val="24"/>
        </w:rPr>
        <w:t xml:space="preserve"> device arises from the Schottky barrier between the n-type </w:t>
      </w:r>
      <w:r w:rsidR="0059328B" w:rsidRPr="0045636E">
        <w:rPr>
          <w:rFonts w:ascii="Times New Roman" w:hAnsi="Times New Roman" w:cs="Times New Roman"/>
          <w:color w:val="000000" w:themeColor="text1"/>
          <w:sz w:val="24"/>
          <w:szCs w:val="24"/>
        </w:rPr>
        <w:t>Si</w:t>
      </w:r>
      <w:r w:rsidR="00D43E21" w:rsidRPr="0045636E">
        <w:rPr>
          <w:rFonts w:ascii="Times New Roman" w:hAnsi="Times New Roman" w:cs="Times New Roman"/>
          <w:color w:val="000000" w:themeColor="text1"/>
          <w:sz w:val="24"/>
          <w:szCs w:val="24"/>
        </w:rPr>
        <w:t xml:space="preserve"> and the Ag electrode. The pristine </w:t>
      </w:r>
      <w:r w:rsidR="0059328B" w:rsidRPr="0045636E">
        <w:rPr>
          <w:rFonts w:ascii="Times New Roman" w:hAnsi="Times New Roman" w:cs="Times New Roman"/>
          <w:color w:val="000000" w:themeColor="text1"/>
          <w:sz w:val="24"/>
          <w:szCs w:val="24"/>
        </w:rPr>
        <w:t>Si</w:t>
      </w:r>
      <w:r w:rsidR="00D43E21" w:rsidRPr="0045636E">
        <w:rPr>
          <w:rFonts w:ascii="Times New Roman" w:hAnsi="Times New Roman" w:cs="Times New Roman"/>
          <w:color w:val="000000" w:themeColor="text1"/>
          <w:sz w:val="24"/>
          <w:szCs w:val="24"/>
        </w:rPr>
        <w:t xml:space="preserve"> device is</w:t>
      </w:r>
      <w:r w:rsidR="007222EC" w:rsidRPr="0045636E">
        <w:rPr>
          <w:rFonts w:ascii="Times New Roman" w:hAnsi="Times New Roman" w:cs="Times New Roman"/>
          <w:color w:val="000000" w:themeColor="text1"/>
          <w:sz w:val="24"/>
          <w:szCs w:val="24"/>
        </w:rPr>
        <w:t xml:space="preserve"> therefore,</w:t>
      </w:r>
      <w:r w:rsidR="00D43E21" w:rsidRPr="0045636E">
        <w:rPr>
          <w:rFonts w:ascii="Times New Roman" w:hAnsi="Times New Roman" w:cs="Times New Roman"/>
          <w:color w:val="000000" w:themeColor="text1"/>
          <w:sz w:val="24"/>
          <w:szCs w:val="24"/>
        </w:rPr>
        <w:t xml:space="preserve"> </w:t>
      </w:r>
      <w:r w:rsidR="007222EC" w:rsidRPr="0045636E">
        <w:rPr>
          <w:rFonts w:ascii="Times New Roman" w:hAnsi="Times New Roman" w:cs="Times New Roman"/>
          <w:color w:val="000000" w:themeColor="text1"/>
          <w:sz w:val="24"/>
          <w:szCs w:val="24"/>
        </w:rPr>
        <w:t>in essence,</w:t>
      </w:r>
      <w:r w:rsidR="00D43E21" w:rsidRPr="0045636E">
        <w:rPr>
          <w:rFonts w:ascii="Times New Roman" w:hAnsi="Times New Roman" w:cs="Times New Roman"/>
          <w:color w:val="000000" w:themeColor="text1"/>
          <w:sz w:val="24"/>
          <w:szCs w:val="24"/>
        </w:rPr>
        <w:t xml:space="preserve"> a Schottky junction diode.</w:t>
      </w:r>
      <w:r w:rsidR="00345488"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{"citationID":"95478Dt5","properties":{"formattedCitation":"\\super 53\\nosupersub{}","plainCitation":"53","noteIndex":0},"citationItems":[{"id":522,"uris":["http://zotero.org/users/local/j9Yuzt5o/items/9F47RMP3"],"itemData":{"id":522,"type":"article-journal","abstract":"In this work, we demonstrate the effectiveness of Ag nanowires (AgNWs) to design a high-speed broadband photodetector. A simple AgNW solution was spin-coated on a Si substrate to form a Schottky junction. The junction properties were investigated using current–voltage characteristics and Mott–Schottky analysis. The present device had a remarkably fast response speed, e.g., rising time τr = 784 ns and fall time τf = 92 μs, with good reproducibility over a wide range of switching frequencies (50 Hz–50 kHz). Such a high performance was attributed to the strong electric field created at the AgNW/Si interface without an external electric field, enabling the efficient separation of photogenerated electron–hole pairs. The present study will open a new avenue to design future optoelectronic devices and energy devices including solar cells.","container-title":"ACS Applied Materials &amp; Interfaces","DOI":"10.1021/acsami.7b14250","ISSN":"1944-8244","issue":"44","journalAbbreviation":"ACS Appl. Mater. Interfaces","note":"publisher: American Chemical Society","page":"38824-38831","source":"ACS Publications","title":"High-Speed, Self-Biased Broadband Photodetector-Based on a Solution-Processed Ag Nanowire/Si Schottky Junction","volume":"9","author":[{"family":"Kumar","given":"Mohit"},{"family":"Patel","given":"Malkeshkumar"},{"family":"Kim","given":"Hong-Sik"},{"family":"Kim","given":"Joondong"},{"family":"Yi","given":"Junsin"}],"issued":{"date-parts":[["2017",11,8]]}}}],"schema":"https://github.com/citation-style-language/schema/raw/master/csl-citation.json"} </w:instrText>
      </w:r>
      <w:r w:rsidR="00345488"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53</w:t>
      </w:r>
      <w:r w:rsidR="00345488" w:rsidRPr="0045636E">
        <w:rPr>
          <w:rFonts w:ascii="Times New Roman" w:hAnsi="Times New Roman" w:cs="Times New Roman"/>
          <w:color w:val="000000" w:themeColor="text1"/>
          <w:sz w:val="24"/>
          <w:szCs w:val="24"/>
        </w:rPr>
        <w:fldChar w:fldCharType="end"/>
      </w:r>
      <w:r w:rsidR="00D43E21" w:rsidRPr="0045636E">
        <w:rPr>
          <w:rFonts w:ascii="Times New Roman" w:hAnsi="Times New Roman" w:cs="Times New Roman"/>
          <w:color w:val="000000" w:themeColor="text1"/>
          <w:sz w:val="24"/>
          <w:szCs w:val="24"/>
        </w:rPr>
        <w:t xml:space="preserve"> It is </w:t>
      </w:r>
      <w:r w:rsidR="00614E29" w:rsidRPr="0045636E">
        <w:rPr>
          <w:rFonts w:ascii="Times New Roman" w:hAnsi="Times New Roman" w:cs="Times New Roman"/>
          <w:color w:val="000000" w:themeColor="text1"/>
          <w:sz w:val="24"/>
          <w:szCs w:val="24"/>
        </w:rPr>
        <w:t xml:space="preserve">of interest </w:t>
      </w:r>
      <w:r w:rsidR="00D43E21" w:rsidRPr="0045636E">
        <w:rPr>
          <w:rFonts w:ascii="Times New Roman" w:hAnsi="Times New Roman" w:cs="Times New Roman"/>
          <w:color w:val="000000" w:themeColor="text1"/>
          <w:sz w:val="24"/>
          <w:szCs w:val="24"/>
        </w:rPr>
        <w:t xml:space="preserve">to note that, </w:t>
      </w:r>
      <w:r w:rsidR="00913D94" w:rsidRPr="0045636E">
        <w:rPr>
          <w:rFonts w:ascii="Times New Roman" w:hAnsi="Times New Roman" w:cs="Times New Roman"/>
          <w:color w:val="000000" w:themeColor="text1"/>
          <w:sz w:val="24"/>
          <w:szCs w:val="24"/>
        </w:rPr>
        <w:t xml:space="preserve">after </w:t>
      </w:r>
      <w:r w:rsidR="00D43E21" w:rsidRPr="0045636E">
        <w:rPr>
          <w:rFonts w:ascii="Times New Roman" w:hAnsi="Times New Roman" w:cs="Times New Roman"/>
          <w:color w:val="000000" w:themeColor="text1"/>
          <w:sz w:val="24"/>
          <w:szCs w:val="24"/>
        </w:rPr>
        <w:t xml:space="preserve">deposition of </w:t>
      </w:r>
      <w:r w:rsidR="00614E29" w:rsidRPr="0045636E">
        <w:rPr>
          <w:rFonts w:ascii="Times New Roman" w:hAnsi="Times New Roman" w:cs="Times New Roman"/>
          <w:color w:val="000000" w:themeColor="text1"/>
          <w:sz w:val="24"/>
          <w:szCs w:val="24"/>
        </w:rPr>
        <w:t xml:space="preserve"> the</w:t>
      </w:r>
      <w:r w:rsidR="00CD5F93" w:rsidRPr="0045636E">
        <w:rPr>
          <w:rFonts w:ascii="Times New Roman" w:hAnsi="Times New Roman" w:cs="Times New Roman"/>
          <w:color w:val="000000" w:themeColor="text1"/>
          <w:sz w:val="24"/>
          <w:szCs w:val="24"/>
        </w:rPr>
        <w:t xml:space="preserve"> </w:t>
      </w:r>
      <w:r w:rsidR="00D43E21" w:rsidRPr="0045636E">
        <w:rPr>
          <w:rFonts w:ascii="Times New Roman" w:hAnsi="Times New Roman" w:cs="Times New Roman"/>
          <w:color w:val="000000" w:themeColor="text1"/>
          <w:sz w:val="24"/>
          <w:szCs w:val="24"/>
        </w:rPr>
        <w:t xml:space="preserve">CdZnS/ZnS </w:t>
      </w:r>
      <w:r w:rsidR="00414BA1" w:rsidRPr="0045636E">
        <w:rPr>
          <w:rFonts w:ascii="Times New Roman" w:hAnsi="Times New Roman" w:cs="Times New Roman"/>
          <w:color w:val="000000" w:themeColor="text1"/>
          <w:sz w:val="24"/>
          <w:szCs w:val="24"/>
        </w:rPr>
        <w:t xml:space="preserve">QD </w:t>
      </w:r>
      <w:r w:rsidR="00D43E21" w:rsidRPr="0045636E">
        <w:rPr>
          <w:rFonts w:ascii="Times New Roman" w:hAnsi="Times New Roman" w:cs="Times New Roman"/>
          <w:color w:val="000000" w:themeColor="text1"/>
          <w:sz w:val="24"/>
          <w:szCs w:val="24"/>
        </w:rPr>
        <w:t xml:space="preserve">layer on the </w:t>
      </w:r>
      <w:r w:rsidR="0059328B" w:rsidRPr="0045636E">
        <w:rPr>
          <w:rFonts w:ascii="Times New Roman" w:hAnsi="Times New Roman" w:cs="Times New Roman"/>
          <w:color w:val="000000" w:themeColor="text1"/>
          <w:sz w:val="24"/>
          <w:szCs w:val="24"/>
        </w:rPr>
        <w:t>Si</w:t>
      </w:r>
      <w:r w:rsidR="00D43E21" w:rsidRPr="0045636E">
        <w:rPr>
          <w:rFonts w:ascii="Times New Roman" w:hAnsi="Times New Roman" w:cs="Times New Roman"/>
          <w:color w:val="000000" w:themeColor="text1"/>
          <w:sz w:val="24"/>
          <w:szCs w:val="24"/>
        </w:rPr>
        <w:t>, the dark current decrease</w:t>
      </w:r>
      <w:r w:rsidR="00913D94" w:rsidRPr="0045636E">
        <w:rPr>
          <w:rFonts w:ascii="Times New Roman" w:hAnsi="Times New Roman" w:cs="Times New Roman"/>
          <w:color w:val="000000" w:themeColor="text1"/>
          <w:sz w:val="24"/>
          <w:szCs w:val="24"/>
        </w:rPr>
        <w:t>s</w:t>
      </w:r>
      <w:r w:rsidR="00D43E21" w:rsidRPr="0045636E">
        <w:rPr>
          <w:rFonts w:ascii="Times New Roman" w:hAnsi="Times New Roman" w:cs="Times New Roman"/>
          <w:color w:val="000000" w:themeColor="text1"/>
          <w:sz w:val="24"/>
          <w:szCs w:val="24"/>
        </w:rPr>
        <w:t xml:space="preserve"> </w:t>
      </w:r>
      <w:r w:rsidR="00913D94" w:rsidRPr="0045636E">
        <w:rPr>
          <w:rFonts w:ascii="Times New Roman" w:hAnsi="Times New Roman" w:cs="Times New Roman"/>
          <w:color w:val="000000" w:themeColor="text1"/>
          <w:sz w:val="24"/>
          <w:szCs w:val="24"/>
        </w:rPr>
        <w:t>markedly</w:t>
      </w:r>
      <w:r w:rsidR="00D43E21" w:rsidRPr="0045636E">
        <w:rPr>
          <w:rFonts w:ascii="Times New Roman" w:hAnsi="Times New Roman" w:cs="Times New Roman"/>
          <w:color w:val="000000" w:themeColor="text1"/>
          <w:sz w:val="24"/>
          <w:szCs w:val="24"/>
        </w:rPr>
        <w:t>, as seen in the I-V plot. The decrease in the dark current of the device indicates the formation of a depletion region in the device due to</w:t>
      </w:r>
      <w:r w:rsidR="00913D94" w:rsidRPr="0045636E">
        <w:rPr>
          <w:rFonts w:ascii="Times New Roman" w:hAnsi="Times New Roman" w:cs="Times New Roman"/>
          <w:color w:val="000000" w:themeColor="text1"/>
          <w:sz w:val="24"/>
          <w:szCs w:val="24"/>
        </w:rPr>
        <w:t xml:space="preserve"> the</w:t>
      </w:r>
      <w:r w:rsidR="00D43E21" w:rsidRPr="0045636E">
        <w:rPr>
          <w:rFonts w:ascii="Times New Roman" w:hAnsi="Times New Roman" w:cs="Times New Roman"/>
          <w:color w:val="000000" w:themeColor="text1"/>
          <w:sz w:val="24"/>
          <w:szCs w:val="24"/>
        </w:rPr>
        <w:t xml:space="preserve"> formation</w:t>
      </w:r>
      <w:r w:rsidR="00913D94" w:rsidRPr="0045636E">
        <w:rPr>
          <w:rFonts w:ascii="Times New Roman" w:hAnsi="Times New Roman" w:cs="Times New Roman"/>
          <w:color w:val="000000" w:themeColor="text1"/>
          <w:sz w:val="24"/>
          <w:szCs w:val="24"/>
        </w:rPr>
        <w:t xml:space="preserve"> of heterojunctions</w:t>
      </w:r>
      <w:r w:rsidR="00D43E21" w:rsidRPr="0045636E">
        <w:rPr>
          <w:rFonts w:ascii="Times New Roman" w:hAnsi="Times New Roman" w:cs="Times New Roman"/>
          <w:color w:val="000000" w:themeColor="text1"/>
          <w:sz w:val="24"/>
          <w:szCs w:val="24"/>
        </w:rPr>
        <w:t xml:space="preserve"> between the </w:t>
      </w:r>
      <w:r w:rsidR="0059328B" w:rsidRPr="0045636E">
        <w:rPr>
          <w:rFonts w:ascii="Times New Roman" w:hAnsi="Times New Roman" w:cs="Times New Roman"/>
          <w:color w:val="000000" w:themeColor="text1"/>
          <w:sz w:val="24"/>
          <w:szCs w:val="24"/>
        </w:rPr>
        <w:t>Si</w:t>
      </w:r>
      <w:r w:rsidR="00D43E21" w:rsidRPr="0045636E">
        <w:rPr>
          <w:rFonts w:ascii="Times New Roman" w:hAnsi="Times New Roman" w:cs="Times New Roman"/>
          <w:color w:val="000000" w:themeColor="text1"/>
          <w:sz w:val="24"/>
          <w:szCs w:val="24"/>
        </w:rPr>
        <w:t xml:space="preserve"> and CdZnS/ZnS </w:t>
      </w:r>
      <w:r w:rsidR="00E26188" w:rsidRPr="0045636E">
        <w:rPr>
          <w:rFonts w:ascii="Times New Roman" w:hAnsi="Times New Roman" w:cs="Times New Roman"/>
          <w:color w:val="000000" w:themeColor="text1"/>
          <w:sz w:val="24"/>
          <w:szCs w:val="24"/>
        </w:rPr>
        <w:t>QDs</w:t>
      </w:r>
      <w:r w:rsidR="00D43E21" w:rsidRPr="0045636E">
        <w:rPr>
          <w:rFonts w:ascii="Times New Roman" w:hAnsi="Times New Roman" w:cs="Times New Roman"/>
          <w:color w:val="000000" w:themeColor="text1"/>
          <w:sz w:val="24"/>
          <w:szCs w:val="24"/>
        </w:rPr>
        <w:t>.</w:t>
      </w:r>
      <w:r w:rsidR="00850A98" w:rsidRPr="0045636E">
        <w:rPr>
          <w:rFonts w:ascii="Times New Roman" w:hAnsi="Times New Roman" w:cs="Times New Roman"/>
          <w:color w:val="000000" w:themeColor="text1"/>
          <w:sz w:val="24"/>
          <w:szCs w:val="24"/>
        </w:rPr>
        <w:t xml:space="preserve"> </w:t>
      </w:r>
    </w:p>
    <w:p w14:paraId="43E7DEC4" w14:textId="6FA78E8A" w:rsidR="00E02E5E" w:rsidRDefault="00CD5F93"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T</w:t>
      </w:r>
      <w:r w:rsidR="000F1BD3" w:rsidRPr="0045636E">
        <w:rPr>
          <w:rFonts w:ascii="Times New Roman" w:hAnsi="Times New Roman" w:cs="Times New Roman"/>
          <w:color w:val="000000" w:themeColor="text1"/>
          <w:sz w:val="24"/>
          <w:szCs w:val="24"/>
        </w:rPr>
        <w:t>o</w:t>
      </w:r>
      <w:r w:rsidRPr="0045636E">
        <w:rPr>
          <w:rFonts w:ascii="Times New Roman" w:hAnsi="Times New Roman" w:cs="Times New Roman"/>
          <w:color w:val="000000" w:themeColor="text1"/>
          <w:sz w:val="24"/>
          <w:szCs w:val="24"/>
        </w:rPr>
        <w:t xml:space="preserve"> further</w:t>
      </w:r>
      <w:r w:rsidR="000F1BD3" w:rsidRPr="0045636E">
        <w:rPr>
          <w:rFonts w:ascii="Times New Roman" w:hAnsi="Times New Roman" w:cs="Times New Roman"/>
          <w:color w:val="000000" w:themeColor="text1"/>
          <w:sz w:val="24"/>
          <w:szCs w:val="24"/>
        </w:rPr>
        <w:t xml:space="preserve"> confirm the formation of a heterojunction between the </w:t>
      </w:r>
      <w:r w:rsidR="0059328B" w:rsidRPr="0045636E">
        <w:rPr>
          <w:rFonts w:ascii="Times New Roman" w:hAnsi="Times New Roman" w:cs="Times New Roman"/>
          <w:color w:val="000000" w:themeColor="text1"/>
          <w:sz w:val="24"/>
          <w:szCs w:val="24"/>
        </w:rPr>
        <w:t>Si</w:t>
      </w:r>
      <w:r w:rsidR="000F1BD3" w:rsidRPr="0045636E">
        <w:rPr>
          <w:rFonts w:ascii="Times New Roman" w:hAnsi="Times New Roman" w:cs="Times New Roman"/>
          <w:color w:val="000000" w:themeColor="text1"/>
          <w:sz w:val="24"/>
          <w:szCs w:val="24"/>
        </w:rPr>
        <w:t xml:space="preserve"> and CdZnS/ZnS QDs, the </w:t>
      </w:r>
      <w:r w:rsidR="00913D94" w:rsidRPr="0045636E">
        <w:rPr>
          <w:rFonts w:ascii="Times New Roman" w:hAnsi="Times New Roman" w:cs="Times New Roman"/>
          <w:color w:val="000000" w:themeColor="text1"/>
          <w:sz w:val="24"/>
          <w:szCs w:val="24"/>
        </w:rPr>
        <w:t>c</w:t>
      </w:r>
      <w:r w:rsidR="000F1BD3" w:rsidRPr="0045636E">
        <w:rPr>
          <w:rFonts w:ascii="Times New Roman" w:hAnsi="Times New Roman" w:cs="Times New Roman"/>
          <w:color w:val="000000" w:themeColor="text1"/>
          <w:sz w:val="24"/>
          <w:szCs w:val="24"/>
        </w:rPr>
        <w:t>apacitance</w:t>
      </w:r>
      <w:r w:rsidR="00913D94" w:rsidRPr="0045636E">
        <w:rPr>
          <w:rFonts w:ascii="Times New Roman" w:hAnsi="Times New Roman" w:cs="Times New Roman"/>
          <w:color w:val="000000" w:themeColor="text1"/>
          <w:sz w:val="24"/>
          <w:szCs w:val="24"/>
        </w:rPr>
        <w:t>–v</w:t>
      </w:r>
      <w:r w:rsidR="000F1BD3" w:rsidRPr="0045636E">
        <w:rPr>
          <w:rFonts w:ascii="Times New Roman" w:hAnsi="Times New Roman" w:cs="Times New Roman"/>
          <w:color w:val="000000" w:themeColor="text1"/>
          <w:sz w:val="24"/>
          <w:szCs w:val="24"/>
        </w:rPr>
        <w:t>oltage (C</w:t>
      </w:r>
      <w:r w:rsidR="00913D94" w:rsidRPr="0045636E">
        <w:rPr>
          <w:rFonts w:ascii="Times New Roman" w:hAnsi="Times New Roman" w:cs="Times New Roman"/>
          <w:color w:val="000000" w:themeColor="text1"/>
          <w:sz w:val="24"/>
          <w:szCs w:val="24"/>
        </w:rPr>
        <w:t>–</w:t>
      </w:r>
      <w:r w:rsidR="000F1BD3" w:rsidRPr="0045636E">
        <w:rPr>
          <w:rFonts w:ascii="Times New Roman" w:hAnsi="Times New Roman" w:cs="Times New Roman"/>
          <w:color w:val="000000" w:themeColor="text1"/>
          <w:sz w:val="24"/>
          <w:szCs w:val="24"/>
        </w:rPr>
        <w:t xml:space="preserve">V) relation </w:t>
      </w:r>
      <w:r w:rsidRPr="0045636E">
        <w:rPr>
          <w:rFonts w:ascii="Times New Roman" w:hAnsi="Times New Roman" w:cs="Times New Roman"/>
          <w:color w:val="000000" w:themeColor="text1"/>
          <w:sz w:val="24"/>
          <w:szCs w:val="24"/>
        </w:rPr>
        <w:t xml:space="preserve">was </w:t>
      </w:r>
      <w:r w:rsidR="000F1BD3" w:rsidRPr="0045636E">
        <w:rPr>
          <w:rFonts w:ascii="Times New Roman" w:hAnsi="Times New Roman" w:cs="Times New Roman"/>
          <w:color w:val="000000" w:themeColor="text1"/>
          <w:sz w:val="24"/>
          <w:szCs w:val="24"/>
        </w:rPr>
        <w:t>studied</w:t>
      </w:r>
      <w:r w:rsidR="00706556" w:rsidRPr="0045636E">
        <w:rPr>
          <w:rFonts w:ascii="Times New Roman" w:hAnsi="Times New Roman" w:cs="Times New Roman"/>
          <w:color w:val="000000" w:themeColor="text1"/>
          <w:sz w:val="24"/>
          <w:szCs w:val="24"/>
        </w:rPr>
        <w:t>,</w:t>
      </w:r>
      <w:r w:rsidR="000F1BD3" w:rsidRPr="0045636E">
        <w:rPr>
          <w:rFonts w:ascii="Times New Roman" w:hAnsi="Times New Roman" w:cs="Times New Roman"/>
          <w:color w:val="000000" w:themeColor="text1"/>
          <w:sz w:val="24"/>
          <w:szCs w:val="24"/>
        </w:rPr>
        <w:t xml:space="preserve"> and built-in potential in the device </w:t>
      </w:r>
      <w:r w:rsidRPr="0045636E">
        <w:rPr>
          <w:rFonts w:ascii="Times New Roman" w:hAnsi="Times New Roman" w:cs="Times New Roman"/>
          <w:color w:val="000000" w:themeColor="text1"/>
          <w:sz w:val="24"/>
          <w:szCs w:val="24"/>
        </w:rPr>
        <w:t xml:space="preserve">was </w:t>
      </w:r>
      <w:r w:rsidR="000F1BD3" w:rsidRPr="0045636E">
        <w:rPr>
          <w:rFonts w:ascii="Times New Roman" w:hAnsi="Times New Roman" w:cs="Times New Roman"/>
          <w:color w:val="000000" w:themeColor="text1"/>
          <w:sz w:val="24"/>
          <w:szCs w:val="24"/>
        </w:rPr>
        <w:t xml:space="preserve">estimated </w:t>
      </w:r>
      <w:r w:rsidRPr="0045636E">
        <w:rPr>
          <w:rFonts w:ascii="Times New Roman" w:hAnsi="Times New Roman" w:cs="Times New Roman"/>
          <w:color w:val="000000" w:themeColor="text1"/>
          <w:sz w:val="24"/>
          <w:szCs w:val="24"/>
        </w:rPr>
        <w:t xml:space="preserve">via </w:t>
      </w:r>
      <w:r w:rsidR="000F1BD3" w:rsidRPr="0045636E">
        <w:rPr>
          <w:rFonts w:ascii="Times New Roman" w:hAnsi="Times New Roman" w:cs="Times New Roman"/>
          <w:color w:val="000000" w:themeColor="text1"/>
          <w:sz w:val="24"/>
          <w:szCs w:val="24"/>
        </w:rPr>
        <w:t>Mott-Schottky plot</w:t>
      </w:r>
      <w:r w:rsidRPr="0045636E">
        <w:rPr>
          <w:rFonts w:ascii="Times New Roman" w:hAnsi="Times New Roman" w:cs="Times New Roman"/>
          <w:color w:val="000000" w:themeColor="text1"/>
          <w:sz w:val="24"/>
          <w:szCs w:val="24"/>
        </w:rPr>
        <w:t>s</w:t>
      </w:r>
      <w:r w:rsidR="000F1BD3"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b/>
          <w:color w:val="000000" w:themeColor="text1"/>
          <w:sz w:val="24"/>
          <w:szCs w:val="24"/>
        </w:rPr>
        <w:t>Figure 5f</w:t>
      </w:r>
      <w:r w:rsidR="000F1BD3" w:rsidRPr="0045636E">
        <w:rPr>
          <w:rFonts w:ascii="Times New Roman" w:hAnsi="Times New Roman" w:cs="Times New Roman"/>
          <w:b/>
          <w:color w:val="000000" w:themeColor="text1"/>
          <w:sz w:val="24"/>
          <w:szCs w:val="24"/>
        </w:rPr>
        <w:t xml:space="preserve"> </w:t>
      </w:r>
      <w:r w:rsidR="000F1BD3" w:rsidRPr="0045636E">
        <w:rPr>
          <w:rFonts w:ascii="Times New Roman" w:hAnsi="Times New Roman" w:cs="Times New Roman"/>
          <w:color w:val="000000" w:themeColor="text1"/>
          <w:sz w:val="24"/>
          <w:szCs w:val="24"/>
        </w:rPr>
        <w:t xml:space="preserve">shows the </w:t>
      </w:r>
      <w:r w:rsidR="009B5919" w:rsidRPr="0045636E">
        <w:rPr>
          <w:rFonts w:ascii="Times New Roman" w:hAnsi="Times New Roman" w:cs="Times New Roman"/>
          <w:color w:val="000000" w:themeColor="text1"/>
          <w:sz w:val="24"/>
          <w:szCs w:val="24"/>
        </w:rPr>
        <w:t>Mott-Schottky</w:t>
      </w:r>
      <w:r w:rsidR="000F1BD3" w:rsidRPr="0045636E">
        <w:rPr>
          <w:rFonts w:ascii="Times New Roman" w:hAnsi="Times New Roman" w:cs="Times New Roman"/>
          <w:color w:val="000000" w:themeColor="text1"/>
          <w:sz w:val="24"/>
          <w:szCs w:val="24"/>
        </w:rPr>
        <w:t xml:space="preserve"> plot of the pristine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000F1BD3" w:rsidRPr="0045636E">
        <w:rPr>
          <w:rFonts w:ascii="Times New Roman" w:hAnsi="Times New Roman" w:cs="Times New Roman"/>
          <w:color w:val="000000" w:themeColor="text1"/>
          <w:sz w:val="24"/>
          <w:szCs w:val="24"/>
        </w:rPr>
        <w:t>device</w:t>
      </w:r>
      <w:r w:rsidRPr="0045636E">
        <w:rPr>
          <w:rFonts w:ascii="Times New Roman" w:hAnsi="Times New Roman" w:cs="Times New Roman"/>
          <w:color w:val="000000" w:themeColor="text1"/>
          <w:sz w:val="24"/>
          <w:szCs w:val="24"/>
        </w:rPr>
        <w:t>,</w:t>
      </w:r>
      <w:r w:rsidR="000F1BD3" w:rsidRPr="0045636E">
        <w:rPr>
          <w:rFonts w:ascii="Times New Roman" w:hAnsi="Times New Roman" w:cs="Times New Roman"/>
          <w:color w:val="000000" w:themeColor="text1"/>
          <w:sz w:val="24"/>
          <w:szCs w:val="24"/>
        </w:rPr>
        <w:t xml:space="preserve"> measured at 100 kHz. The built-in potential in the pristine </w:t>
      </w:r>
      <w:r w:rsidR="0059328B" w:rsidRPr="0045636E">
        <w:rPr>
          <w:rFonts w:ascii="Times New Roman" w:hAnsi="Times New Roman" w:cs="Times New Roman"/>
          <w:color w:val="000000" w:themeColor="text1"/>
          <w:sz w:val="24"/>
          <w:szCs w:val="24"/>
        </w:rPr>
        <w:t>Si</w:t>
      </w:r>
      <w:r w:rsidR="006D4891" w:rsidRPr="0045636E">
        <w:rPr>
          <w:rFonts w:ascii="Times New Roman" w:hAnsi="Times New Roman" w:cs="Times New Roman"/>
          <w:color w:val="000000" w:themeColor="text1"/>
          <w:sz w:val="24"/>
          <w:szCs w:val="24"/>
        </w:rPr>
        <w:t xml:space="preserve"> </w:t>
      </w:r>
      <w:r w:rsidR="000F1BD3" w:rsidRPr="0045636E">
        <w:rPr>
          <w:rFonts w:ascii="Times New Roman" w:hAnsi="Times New Roman" w:cs="Times New Roman"/>
          <w:color w:val="000000" w:themeColor="text1"/>
          <w:sz w:val="24"/>
          <w:szCs w:val="24"/>
        </w:rPr>
        <w:t>device is estimated to be 0.4</w:t>
      </w:r>
      <w:r w:rsidR="00920D4F" w:rsidRPr="0045636E">
        <w:rPr>
          <w:rFonts w:ascii="Times New Roman" w:hAnsi="Times New Roman" w:cs="Times New Roman"/>
          <w:color w:val="000000" w:themeColor="text1"/>
          <w:sz w:val="24"/>
          <w:szCs w:val="24"/>
        </w:rPr>
        <w:t>1</w:t>
      </w:r>
      <w:r w:rsidRPr="0045636E">
        <w:rPr>
          <w:rFonts w:ascii="Times New Roman" w:hAnsi="Times New Roman" w:cs="Times New Roman"/>
          <w:color w:val="000000" w:themeColor="text1"/>
          <w:sz w:val="24"/>
          <w:szCs w:val="24"/>
        </w:rPr>
        <w:t xml:space="preserve"> </w:t>
      </w:r>
      <w:r w:rsidR="000F1BD3" w:rsidRPr="0045636E">
        <w:rPr>
          <w:rFonts w:ascii="Times New Roman" w:hAnsi="Times New Roman" w:cs="Times New Roman"/>
          <w:color w:val="000000" w:themeColor="text1"/>
          <w:sz w:val="24"/>
          <w:szCs w:val="24"/>
        </w:rPr>
        <w:t xml:space="preserve">V. </w:t>
      </w:r>
      <w:r w:rsidR="007C6BFA" w:rsidRPr="0045636E">
        <w:rPr>
          <w:rFonts w:ascii="Times New Roman" w:hAnsi="Times New Roman" w:cs="Times New Roman"/>
          <w:color w:val="000000" w:themeColor="text1"/>
          <w:sz w:val="24"/>
          <w:szCs w:val="24"/>
        </w:rPr>
        <w:t>The</w:t>
      </w:r>
      <w:r w:rsidR="000F1BD3" w:rsidRPr="0045636E">
        <w:rPr>
          <w:rFonts w:ascii="Times New Roman" w:hAnsi="Times New Roman" w:cs="Times New Roman"/>
          <w:color w:val="000000" w:themeColor="text1"/>
          <w:sz w:val="24"/>
          <w:szCs w:val="24"/>
        </w:rPr>
        <w:t xml:space="preserve"> Mott-Schottky plot of</w:t>
      </w:r>
      <w:r w:rsidRPr="0045636E">
        <w:rPr>
          <w:rFonts w:ascii="Times New Roman" w:hAnsi="Times New Roman" w:cs="Times New Roman"/>
          <w:color w:val="000000" w:themeColor="text1"/>
          <w:sz w:val="24"/>
          <w:szCs w:val="24"/>
        </w:rPr>
        <w:t xml:space="preserve"> the</w:t>
      </w:r>
      <w:r w:rsidR="000F1BD3" w:rsidRPr="0045636E">
        <w:rPr>
          <w:rFonts w:ascii="Times New Roman" w:hAnsi="Times New Roman" w:cs="Times New Roman"/>
          <w:color w:val="000000" w:themeColor="text1"/>
          <w:sz w:val="24"/>
          <w:szCs w:val="24"/>
        </w:rPr>
        <w:t xml:space="preserve"> </w:t>
      </w:r>
      <w:r w:rsidR="007C6BFA" w:rsidRPr="0045636E">
        <w:rPr>
          <w:rFonts w:ascii="Times New Roman" w:hAnsi="Times New Roman" w:cs="Times New Roman"/>
          <w:color w:val="000000" w:themeColor="text1"/>
          <w:sz w:val="24"/>
          <w:szCs w:val="24"/>
        </w:rPr>
        <w:t>Si</w:t>
      </w:r>
      <w:r w:rsidR="00E13E2C" w:rsidRPr="0045636E">
        <w:rPr>
          <w:rFonts w:ascii="Times New Roman" w:hAnsi="Times New Roman" w:cs="Times New Roman"/>
          <w:color w:val="000000" w:themeColor="text1"/>
          <w:sz w:val="24"/>
          <w:szCs w:val="24"/>
        </w:rPr>
        <w:t>-</w:t>
      </w:r>
      <w:r w:rsidR="000F1BD3" w:rsidRPr="0045636E">
        <w:rPr>
          <w:rFonts w:ascii="Times New Roman" w:hAnsi="Times New Roman" w:cs="Times New Roman"/>
          <w:color w:val="000000" w:themeColor="text1"/>
          <w:sz w:val="24"/>
          <w:szCs w:val="24"/>
        </w:rPr>
        <w:t>CdZnS/ZnS device reveals the built-in po</w:t>
      </w:r>
      <w:r w:rsidR="00920D4F" w:rsidRPr="0045636E">
        <w:rPr>
          <w:rFonts w:ascii="Times New Roman" w:hAnsi="Times New Roman" w:cs="Times New Roman"/>
          <w:color w:val="000000" w:themeColor="text1"/>
          <w:sz w:val="24"/>
          <w:szCs w:val="24"/>
        </w:rPr>
        <w:t>tential in the device to be 0.63</w:t>
      </w:r>
      <w:r w:rsidR="00413F6C" w:rsidRPr="0045636E">
        <w:rPr>
          <w:rFonts w:ascii="Times New Roman" w:hAnsi="Times New Roman" w:cs="Times New Roman"/>
          <w:color w:val="000000" w:themeColor="text1"/>
          <w:sz w:val="24"/>
          <w:szCs w:val="24"/>
        </w:rPr>
        <w:t xml:space="preserve"> </w:t>
      </w:r>
      <w:r w:rsidR="000F1BD3" w:rsidRPr="0045636E">
        <w:rPr>
          <w:rFonts w:ascii="Times New Roman" w:hAnsi="Times New Roman" w:cs="Times New Roman"/>
          <w:color w:val="000000" w:themeColor="text1"/>
          <w:sz w:val="24"/>
          <w:szCs w:val="24"/>
        </w:rPr>
        <w:t xml:space="preserve">V. These results </w:t>
      </w:r>
      <w:r w:rsidR="006F4F9A" w:rsidRPr="0045636E">
        <w:rPr>
          <w:rFonts w:ascii="Times New Roman" w:hAnsi="Times New Roman" w:cs="Times New Roman"/>
          <w:color w:val="000000" w:themeColor="text1"/>
          <w:sz w:val="24"/>
          <w:szCs w:val="24"/>
        </w:rPr>
        <w:t>suggest</w:t>
      </w:r>
      <w:r w:rsidR="000F1BD3" w:rsidRPr="0045636E">
        <w:rPr>
          <w:rFonts w:ascii="Times New Roman" w:hAnsi="Times New Roman" w:cs="Times New Roman"/>
          <w:color w:val="000000" w:themeColor="text1"/>
          <w:sz w:val="24"/>
          <w:szCs w:val="24"/>
        </w:rPr>
        <w:t xml:space="preserve"> that the deposition of the </w:t>
      </w:r>
      <w:r w:rsidR="00F558C9" w:rsidRPr="0045636E">
        <w:rPr>
          <w:rFonts w:ascii="Times New Roman" w:hAnsi="Times New Roman" w:cs="Times New Roman"/>
          <w:color w:val="000000" w:themeColor="text1"/>
          <w:sz w:val="24"/>
          <w:szCs w:val="24"/>
        </w:rPr>
        <w:t xml:space="preserve">CdZnS/ZnS </w:t>
      </w:r>
      <w:r w:rsidR="00CA727E" w:rsidRPr="0045636E">
        <w:rPr>
          <w:rFonts w:ascii="Times New Roman" w:hAnsi="Times New Roman" w:cs="Times New Roman"/>
          <w:color w:val="000000" w:themeColor="text1"/>
          <w:sz w:val="24"/>
          <w:szCs w:val="24"/>
        </w:rPr>
        <w:t>QD</w:t>
      </w:r>
      <w:r w:rsidR="00F558C9" w:rsidRPr="0045636E">
        <w:rPr>
          <w:rFonts w:ascii="Times New Roman" w:hAnsi="Times New Roman" w:cs="Times New Roman"/>
          <w:color w:val="000000" w:themeColor="text1"/>
          <w:sz w:val="24"/>
          <w:szCs w:val="24"/>
        </w:rPr>
        <w:t xml:space="preserve">s over the </w:t>
      </w:r>
      <w:r w:rsidR="0059328B" w:rsidRPr="0045636E">
        <w:rPr>
          <w:rFonts w:ascii="Times New Roman" w:hAnsi="Times New Roman" w:cs="Times New Roman"/>
          <w:color w:val="000000" w:themeColor="text1"/>
          <w:sz w:val="24"/>
          <w:szCs w:val="24"/>
        </w:rPr>
        <w:t>Si</w:t>
      </w:r>
      <w:r w:rsidR="00F558C9" w:rsidRPr="0045636E">
        <w:rPr>
          <w:rFonts w:ascii="Times New Roman" w:hAnsi="Times New Roman" w:cs="Times New Roman"/>
          <w:color w:val="000000" w:themeColor="text1"/>
          <w:sz w:val="24"/>
          <w:szCs w:val="24"/>
        </w:rPr>
        <w:t xml:space="preserve"> as film, </w:t>
      </w:r>
      <w:r w:rsidRPr="0045636E">
        <w:rPr>
          <w:rFonts w:ascii="Times New Roman" w:hAnsi="Times New Roman" w:cs="Times New Roman"/>
          <w:color w:val="000000" w:themeColor="text1"/>
          <w:sz w:val="24"/>
          <w:szCs w:val="24"/>
        </w:rPr>
        <w:t xml:space="preserve">which results </w:t>
      </w:r>
      <w:r w:rsidR="00F558C9" w:rsidRPr="0045636E">
        <w:rPr>
          <w:rFonts w:ascii="Times New Roman" w:hAnsi="Times New Roman" w:cs="Times New Roman"/>
          <w:color w:val="000000" w:themeColor="text1"/>
          <w:sz w:val="24"/>
          <w:szCs w:val="24"/>
        </w:rPr>
        <w:t xml:space="preserve">in the formation of a </w:t>
      </w:r>
      <w:r w:rsidR="007C6BFA" w:rsidRPr="0045636E">
        <w:rPr>
          <w:rFonts w:ascii="Times New Roman" w:hAnsi="Times New Roman" w:cs="Times New Roman"/>
          <w:color w:val="000000" w:themeColor="text1"/>
          <w:sz w:val="24"/>
          <w:szCs w:val="24"/>
        </w:rPr>
        <w:t xml:space="preserve">space charge region in the device, </w:t>
      </w:r>
      <w:r w:rsidRPr="0045636E">
        <w:rPr>
          <w:rFonts w:ascii="Times New Roman" w:hAnsi="Times New Roman" w:cs="Times New Roman"/>
          <w:color w:val="000000" w:themeColor="text1"/>
          <w:sz w:val="24"/>
          <w:szCs w:val="24"/>
        </w:rPr>
        <w:t>adds</w:t>
      </w:r>
      <w:r w:rsidR="007C6BFA" w:rsidRPr="0045636E">
        <w:rPr>
          <w:rFonts w:ascii="Times New Roman" w:hAnsi="Times New Roman" w:cs="Times New Roman"/>
          <w:color w:val="000000" w:themeColor="text1"/>
          <w:sz w:val="24"/>
          <w:szCs w:val="24"/>
        </w:rPr>
        <w:t xml:space="preserve"> to the built-in potential.</w:t>
      </w:r>
      <w:r w:rsidR="00340B3B"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{"citationID":"HeilYRwN","properties":{"formattedCitation":"\\super 50,54\\nosupersub{}","plainCitation":"50,54","noteIndex":0},"citationItems":[{"id":512,"uris":["http://zotero.org/users/local/j9Yuzt5o/items/PNLHFKJ9"],"itemData":{"id":512,"type":"article-journal","abstract":"A heterojunction between crystalline silicon and colloidal quantum dots (CQDs) is realized. A special interface modification is developed to overcome an inherent energetic band mismatch between the two semiconductors, and realize the efficient collection of infrared photocarriers generated in the CQD film. This junction is used to produce a sensitive near infrared photodetector.","container-title":"Advanced Materials","DOI":"10.1002/adma.201503212","ISSN":"1521-4095","issue":"45","license":"© 2015 WILEY-VCH Verlag GmbH &amp; Co. KGaA, Weinheim","note":"_eprint: https://onlinelibrary.wiley.com/doi/pdf/10.1002/adma.201503212","page":"7445-7450","source":"Wiley Online Library","title":"The Silicon:Colloidal Quantum Dot Heterojunction","title-short":"The Silicon","volume":"27","author":[{"family":"Masala","given":"Silvia"},{"family":"Adinolfi","given":"Valerio"},{"family":"Sun","given":"Jon-Paul"},{"family":"Gobbo","given":"Silvano Del"},{"family":"Voznyy","given":"Oleksandr"},{"family":"Kramer","given":"Illan J."},{"family":"Hill","given":"Ian G."},{"family":"Sargent","given":"Edward H."}],"issued":{"date-parts":[["2015"]]}}},{"id":568,"uris":["http://zotero.org/users/local/j9Yuzt5o/items/6IN5YVJR"],"itemData":{"id":568,"type":"article-journal","container-title":"Nanoscale Advances","DOI":"10.1039/D2NA00852A","issue":"4","language":"en","note":"publisher: Royal Society of Chemistry","page":"1086-1094","source":"pubs.rsc.org","title":"Balance of photon management and charge collection from carbon-quantum-dot layers as self-powered broadband photodetectors","volume":"5","author":[{"family":"Hsiao","given":"Po-Hsuan"},{"family":"Kuo","given":"Kuan-Yi"},{"family":"Chen","given":"Yafeng"},{"family":"Wu","given":"Tsung-Yen"},{"family":"Chen","given":"Chia-Yun"}],"issued":{"date-parts":[["2023"]]}}}],"schema":"https://github.com/citation-style-language/schema/raw/master/csl-citation.json"} </w:instrText>
      </w:r>
      <w:r w:rsidR="00340B3B"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50,54</w:t>
      </w:r>
      <w:r w:rsidR="00340B3B" w:rsidRPr="0045636E">
        <w:rPr>
          <w:rFonts w:ascii="Times New Roman" w:hAnsi="Times New Roman" w:cs="Times New Roman"/>
          <w:color w:val="000000" w:themeColor="text1"/>
          <w:sz w:val="24"/>
          <w:szCs w:val="24"/>
        </w:rPr>
        <w:fldChar w:fldCharType="end"/>
      </w:r>
    </w:p>
    <w:p w14:paraId="74000788" w14:textId="3288AC11" w:rsidR="001F27BB" w:rsidRDefault="001F27BB" w:rsidP="001F27BB">
      <w:pPr>
        <w:pStyle w:val="a3"/>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45636E">
        <w:rPr>
          <w:rFonts w:ascii="Times New Roman" w:hAnsi="Times New Roman" w:cs="Times New Roman"/>
          <w:color w:val="000000" w:themeColor="text1"/>
          <w:sz w:val="24"/>
          <w:szCs w:val="24"/>
        </w:rPr>
        <w:t xml:space="preserve">t can be concluded that, based on the reflection spectra, photoluminescence spectra, dark current measurements, and C-V characteristics, the enhancement in the performance of the Si Schottky junction detector upon sensitization with the CdZnS/ZnS core-shell QDs can be attributed to the cumulative effect of spectral downshifting of UV to visible photons, the anti-reflective effect of QDs and the formation of heterojunctions at the Si-CdZnS/ZnS QDs </w:t>
      </w:r>
      <w:r w:rsidRPr="0045636E">
        <w:rPr>
          <w:rFonts w:ascii="Times New Roman" w:hAnsi="Times New Roman" w:cs="Times New Roman"/>
          <w:b/>
          <w:noProof/>
          <w:color w:val="000000" w:themeColor="text1"/>
          <w:sz w:val="24"/>
          <w:szCs w:val="24"/>
          <w:lang w:eastAsia="en-IN"/>
        </w:rPr>
        <w:drawing>
          <wp:anchor distT="0" distB="0" distL="114300" distR="114300" simplePos="0" relativeHeight="251663360" behindDoc="1" locked="0" layoutInCell="1" allowOverlap="1" wp14:anchorId="5430F909" wp14:editId="3CB2029C">
            <wp:simplePos x="0" y="0"/>
            <wp:positionH relativeFrom="margin">
              <wp:align>right</wp:align>
            </wp:positionH>
            <wp:positionV relativeFrom="paragraph">
              <wp:posOffset>609600</wp:posOffset>
            </wp:positionV>
            <wp:extent cx="5725795" cy="6343650"/>
            <wp:effectExtent l="0" t="0" r="0" b="0"/>
            <wp:wrapSquare wrapText="bothSides"/>
            <wp:docPr id="1" name="Picture 1" descr="絵と文字の加工写真&#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絵と文字の加工写真&#10;&#10;中程度の精度で自動的に生成された説明"/>
                    <pic:cNvPicPr>
                      <a:picLocks noChangeAspect="1"/>
                    </pic:cNvPicPr>
                  </pic:nvPicPr>
                  <pic:blipFill rotWithShape="1">
                    <a:blip r:embed="rId13" cstate="print">
                      <a:extLst>
                        <a:ext uri="{28A0092B-C50C-407E-A947-70E740481C1C}">
                          <a14:useLocalDpi xmlns:a14="http://schemas.microsoft.com/office/drawing/2010/main" val="0"/>
                        </a:ext>
                      </a:extLst>
                    </a:blip>
                    <a:srcRect l="1265" r="4078"/>
                    <a:stretch/>
                  </pic:blipFill>
                  <pic:spPr bwMode="auto">
                    <a:xfrm>
                      <a:off x="0" y="0"/>
                      <a:ext cx="5725795" cy="634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636E">
        <w:rPr>
          <w:rFonts w:ascii="Times New Roman" w:hAnsi="Times New Roman" w:cs="Times New Roman"/>
          <w:color w:val="000000" w:themeColor="text1"/>
          <w:sz w:val="24"/>
          <w:szCs w:val="24"/>
        </w:rPr>
        <w:t>interface.</w:t>
      </w:r>
    </w:p>
    <w:p w14:paraId="5A09782D" w14:textId="2622539E" w:rsidR="006414FC" w:rsidRPr="001F27BB" w:rsidRDefault="006414FC" w:rsidP="008C3D0E">
      <w:pPr>
        <w:pStyle w:val="a3"/>
        <w:spacing w:line="480" w:lineRule="auto"/>
        <w:ind w:left="0"/>
        <w:jc w:val="both"/>
        <w:rPr>
          <w:rFonts w:ascii="Times New Roman" w:hAnsi="Times New Roman" w:cs="Times New Roman"/>
          <w:color w:val="000000" w:themeColor="text1"/>
          <w:sz w:val="24"/>
          <w:szCs w:val="24"/>
        </w:rPr>
      </w:pPr>
    </w:p>
    <w:p w14:paraId="663F73FD" w14:textId="6CE7C597" w:rsidR="00A14322" w:rsidRPr="0045636E" w:rsidRDefault="00A14322" w:rsidP="0045636E">
      <w:pPr>
        <w:pStyle w:val="a3"/>
        <w:spacing w:line="276" w:lineRule="auto"/>
        <w:ind w:left="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Figure </w:t>
      </w:r>
      <w:r w:rsidR="001F4C0B" w:rsidRPr="0045636E">
        <w:rPr>
          <w:rFonts w:ascii="Times New Roman" w:hAnsi="Times New Roman" w:cs="Times New Roman"/>
          <w:b/>
          <w:color w:val="000000" w:themeColor="text1"/>
          <w:sz w:val="24"/>
          <w:szCs w:val="24"/>
        </w:rPr>
        <w:t>5</w:t>
      </w:r>
      <w:r w:rsidRPr="0045636E">
        <w:rPr>
          <w:rFonts w:ascii="Times New Roman" w:hAnsi="Times New Roman" w:cs="Times New Roman"/>
          <w:b/>
          <w:color w:val="000000" w:themeColor="text1"/>
          <w:sz w:val="24"/>
          <w:szCs w:val="24"/>
        </w:rPr>
        <w:t xml:space="preserve">. a) Reflectance of the </w:t>
      </w:r>
      <w:r w:rsidR="00FF5AF1" w:rsidRPr="0045636E">
        <w:rPr>
          <w:rFonts w:ascii="Times New Roman" w:hAnsi="Times New Roman" w:cs="Times New Roman"/>
          <w:b/>
          <w:color w:val="000000" w:themeColor="text1"/>
          <w:sz w:val="24"/>
          <w:szCs w:val="24"/>
        </w:rPr>
        <w:t xml:space="preserve">pristine </w:t>
      </w:r>
      <w:r w:rsidRPr="0045636E">
        <w:rPr>
          <w:rFonts w:ascii="Times New Roman" w:hAnsi="Times New Roman" w:cs="Times New Roman"/>
          <w:b/>
          <w:color w:val="000000" w:themeColor="text1"/>
          <w:sz w:val="24"/>
          <w:szCs w:val="24"/>
        </w:rPr>
        <w:t xml:space="preserve">and CdZnS/ZnS </w:t>
      </w:r>
      <w:r w:rsidR="0053514E" w:rsidRPr="0045636E">
        <w:rPr>
          <w:rFonts w:ascii="Times New Roman" w:hAnsi="Times New Roman" w:cs="Times New Roman"/>
          <w:b/>
          <w:color w:val="000000" w:themeColor="text1"/>
          <w:sz w:val="24"/>
          <w:szCs w:val="24"/>
        </w:rPr>
        <w:t>QD-</w:t>
      </w:r>
      <w:r w:rsidRPr="0045636E">
        <w:rPr>
          <w:rFonts w:ascii="Times New Roman" w:hAnsi="Times New Roman" w:cs="Times New Roman"/>
          <w:b/>
          <w:color w:val="000000" w:themeColor="text1"/>
          <w:sz w:val="24"/>
          <w:szCs w:val="24"/>
        </w:rPr>
        <w:t xml:space="preserve">sensitized </w:t>
      </w:r>
      <w:r w:rsidR="0059328B" w:rsidRPr="0045636E">
        <w:rPr>
          <w:rFonts w:ascii="Times New Roman" w:hAnsi="Times New Roman" w:cs="Times New Roman"/>
          <w:b/>
          <w:bCs/>
          <w:color w:val="000000" w:themeColor="text1"/>
          <w:sz w:val="24"/>
          <w:szCs w:val="24"/>
        </w:rPr>
        <w:t>Si</w:t>
      </w:r>
      <w:r w:rsidRPr="0045636E">
        <w:rPr>
          <w:rFonts w:ascii="Times New Roman" w:hAnsi="Times New Roman" w:cs="Times New Roman"/>
          <w:b/>
          <w:color w:val="000000" w:themeColor="text1"/>
          <w:sz w:val="24"/>
          <w:szCs w:val="24"/>
        </w:rPr>
        <w:t xml:space="preserve"> devices. b) AFM </w:t>
      </w:r>
      <w:r w:rsidR="00FF5AF1" w:rsidRPr="0045636E">
        <w:rPr>
          <w:rFonts w:ascii="Times New Roman" w:hAnsi="Times New Roman" w:cs="Times New Roman"/>
          <w:b/>
          <w:color w:val="000000" w:themeColor="text1"/>
          <w:sz w:val="24"/>
          <w:szCs w:val="24"/>
        </w:rPr>
        <w:t>images of pristine</w:t>
      </w:r>
      <w:r w:rsidRPr="0045636E">
        <w:rPr>
          <w:rFonts w:ascii="Times New Roman" w:hAnsi="Times New Roman" w:cs="Times New Roman"/>
          <w:b/>
          <w:color w:val="000000" w:themeColor="text1"/>
          <w:sz w:val="24"/>
          <w:szCs w:val="24"/>
        </w:rPr>
        <w:t xml:space="preserve"> and CdZnS/ZnS </w:t>
      </w:r>
      <w:r w:rsidR="0053514E" w:rsidRPr="0045636E">
        <w:rPr>
          <w:rFonts w:ascii="Times New Roman" w:hAnsi="Times New Roman" w:cs="Times New Roman"/>
          <w:b/>
          <w:color w:val="000000" w:themeColor="text1"/>
          <w:sz w:val="24"/>
          <w:szCs w:val="24"/>
        </w:rPr>
        <w:t>QD-</w:t>
      </w:r>
      <w:r w:rsidRPr="0045636E">
        <w:rPr>
          <w:rFonts w:ascii="Times New Roman" w:hAnsi="Times New Roman" w:cs="Times New Roman"/>
          <w:b/>
          <w:color w:val="000000" w:themeColor="text1"/>
          <w:sz w:val="24"/>
          <w:szCs w:val="24"/>
        </w:rPr>
        <w:t xml:space="preserve">sensitized Si. c) 3D </w:t>
      </w:r>
      <w:r w:rsidR="00FF5AF1" w:rsidRPr="0045636E">
        <w:rPr>
          <w:rFonts w:ascii="Times New Roman" w:hAnsi="Times New Roman" w:cs="Times New Roman"/>
          <w:b/>
          <w:color w:val="000000" w:themeColor="text1"/>
          <w:sz w:val="24"/>
          <w:szCs w:val="24"/>
        </w:rPr>
        <w:t xml:space="preserve">Mapping </w:t>
      </w:r>
      <w:r w:rsidRPr="0045636E">
        <w:rPr>
          <w:rFonts w:ascii="Times New Roman" w:hAnsi="Times New Roman" w:cs="Times New Roman"/>
          <w:b/>
          <w:color w:val="000000" w:themeColor="text1"/>
          <w:sz w:val="24"/>
          <w:szCs w:val="24"/>
        </w:rPr>
        <w:t xml:space="preserve">of photoluminescence intensity of emission wavelength versus excitation wavelength of CdZnS/ZnS core-shell </w:t>
      </w:r>
      <w:r w:rsidRPr="0045636E">
        <w:rPr>
          <w:rFonts w:ascii="Times New Roman" w:hAnsi="Times New Roman" w:cs="Times New Roman"/>
          <w:b/>
          <w:bCs/>
          <w:color w:val="000000" w:themeColor="text1"/>
          <w:sz w:val="24"/>
          <w:szCs w:val="24"/>
        </w:rPr>
        <w:t>QDs</w:t>
      </w:r>
      <w:r w:rsidRPr="0045636E">
        <w:rPr>
          <w:rFonts w:ascii="Times New Roman" w:hAnsi="Times New Roman" w:cs="Times New Roman"/>
          <w:b/>
          <w:color w:val="000000" w:themeColor="text1"/>
          <w:sz w:val="24"/>
          <w:szCs w:val="24"/>
        </w:rPr>
        <w:t xml:space="preserve">. d) PL </w:t>
      </w:r>
      <w:r w:rsidR="00FF5AF1" w:rsidRPr="0045636E">
        <w:rPr>
          <w:rFonts w:ascii="Times New Roman" w:hAnsi="Times New Roman" w:cs="Times New Roman"/>
          <w:b/>
          <w:color w:val="000000" w:themeColor="text1"/>
          <w:sz w:val="24"/>
          <w:szCs w:val="24"/>
        </w:rPr>
        <w:t xml:space="preserve">Spectra </w:t>
      </w:r>
      <w:r w:rsidRPr="0045636E">
        <w:rPr>
          <w:rFonts w:ascii="Times New Roman" w:hAnsi="Times New Roman" w:cs="Times New Roman"/>
          <w:b/>
          <w:color w:val="000000" w:themeColor="text1"/>
          <w:sz w:val="24"/>
          <w:szCs w:val="24"/>
        </w:rPr>
        <w:t xml:space="preserve">of CdZnS/ZnS QD film on glass and </w:t>
      </w:r>
      <w:r w:rsidR="0059328B" w:rsidRPr="0045636E">
        <w:rPr>
          <w:rFonts w:ascii="Times New Roman" w:hAnsi="Times New Roman" w:cs="Times New Roman"/>
          <w:b/>
          <w:bCs/>
          <w:color w:val="000000" w:themeColor="text1"/>
          <w:sz w:val="24"/>
          <w:szCs w:val="24"/>
        </w:rPr>
        <w:t>Si</w:t>
      </w:r>
      <w:r w:rsidRPr="0045636E">
        <w:rPr>
          <w:rFonts w:ascii="Times New Roman" w:hAnsi="Times New Roman" w:cs="Times New Roman"/>
          <w:b/>
          <w:color w:val="000000" w:themeColor="text1"/>
          <w:sz w:val="24"/>
          <w:szCs w:val="24"/>
        </w:rPr>
        <w:t xml:space="preserve"> substrate</w:t>
      </w:r>
      <w:r w:rsidR="00FF5AF1" w:rsidRPr="0045636E">
        <w:rPr>
          <w:rFonts w:ascii="Times New Roman" w:hAnsi="Times New Roman" w:cs="Times New Roman"/>
          <w:b/>
          <w:color w:val="000000" w:themeColor="text1"/>
          <w:sz w:val="24"/>
          <w:szCs w:val="24"/>
        </w:rPr>
        <w:t>s</w:t>
      </w:r>
      <w:r w:rsidRPr="0045636E">
        <w:rPr>
          <w:rFonts w:ascii="Times New Roman" w:hAnsi="Times New Roman" w:cs="Times New Roman"/>
          <w:b/>
          <w:color w:val="000000" w:themeColor="text1"/>
          <w:sz w:val="24"/>
          <w:szCs w:val="24"/>
        </w:rPr>
        <w:t xml:space="preserve">. e) Dark current measurements of pristine and QD-sensitized </w:t>
      </w:r>
      <w:r w:rsidR="0059328B" w:rsidRPr="0045636E">
        <w:rPr>
          <w:rFonts w:ascii="Times New Roman" w:hAnsi="Times New Roman" w:cs="Times New Roman"/>
          <w:b/>
          <w:bCs/>
          <w:color w:val="000000" w:themeColor="text1"/>
          <w:sz w:val="24"/>
          <w:szCs w:val="24"/>
        </w:rPr>
        <w:t>Si</w:t>
      </w:r>
      <w:r w:rsidRPr="0045636E">
        <w:rPr>
          <w:rFonts w:ascii="Times New Roman" w:hAnsi="Times New Roman" w:cs="Times New Roman"/>
          <w:b/>
          <w:color w:val="000000" w:themeColor="text1"/>
          <w:sz w:val="24"/>
          <w:szCs w:val="24"/>
        </w:rPr>
        <w:t xml:space="preserve"> device. 1/C</w:t>
      </w:r>
      <w:r w:rsidRPr="0045636E">
        <w:rPr>
          <w:rFonts w:ascii="Times New Roman" w:hAnsi="Times New Roman" w:cs="Times New Roman"/>
          <w:b/>
          <w:color w:val="000000" w:themeColor="text1"/>
          <w:sz w:val="24"/>
          <w:szCs w:val="24"/>
          <w:vertAlign w:val="superscript"/>
        </w:rPr>
        <w:t>2</w:t>
      </w:r>
      <w:r w:rsidRPr="0045636E">
        <w:rPr>
          <w:rFonts w:ascii="Times New Roman" w:hAnsi="Times New Roman" w:cs="Times New Roman"/>
          <w:b/>
          <w:color w:val="000000" w:themeColor="text1"/>
          <w:sz w:val="24"/>
          <w:szCs w:val="24"/>
        </w:rPr>
        <w:t xml:space="preserve"> vs V Mott-Schottky plot of f) </w:t>
      </w:r>
      <w:r w:rsidR="00FF5AF1" w:rsidRPr="0045636E">
        <w:rPr>
          <w:rFonts w:ascii="Times New Roman" w:hAnsi="Times New Roman" w:cs="Times New Roman"/>
          <w:b/>
          <w:color w:val="000000" w:themeColor="text1"/>
          <w:sz w:val="24"/>
          <w:szCs w:val="24"/>
        </w:rPr>
        <w:t xml:space="preserve">Pristine </w:t>
      </w:r>
      <w:r w:rsidRPr="0045636E">
        <w:rPr>
          <w:rFonts w:ascii="Times New Roman" w:hAnsi="Times New Roman" w:cs="Times New Roman"/>
          <w:b/>
          <w:color w:val="000000" w:themeColor="text1"/>
          <w:sz w:val="24"/>
          <w:szCs w:val="24"/>
        </w:rPr>
        <w:t>and QD-sensitized device.</w:t>
      </w:r>
    </w:p>
    <w:p w14:paraId="6FF67F17" w14:textId="038F7DC8" w:rsidR="00066ED4" w:rsidRDefault="00066ED4" w:rsidP="0045636E">
      <w:pPr>
        <w:pStyle w:val="a3"/>
        <w:spacing w:line="276" w:lineRule="auto"/>
        <w:ind w:left="0"/>
        <w:jc w:val="both"/>
        <w:rPr>
          <w:rFonts w:ascii="Times New Roman" w:hAnsi="Times New Roman" w:cs="Times New Roman"/>
          <w:b/>
          <w:color w:val="000000" w:themeColor="text1"/>
          <w:sz w:val="24"/>
          <w:szCs w:val="24"/>
        </w:rPr>
      </w:pPr>
    </w:p>
    <w:p w14:paraId="184D8AF9" w14:textId="3DCD86A1" w:rsidR="00A8674E" w:rsidRPr="0045636E" w:rsidRDefault="00666F77" w:rsidP="0045636E">
      <w:pPr>
        <w:pStyle w:val="a3"/>
        <w:numPr>
          <w:ilvl w:val="1"/>
          <w:numId w:val="4"/>
        </w:numPr>
        <w:spacing w:line="480" w:lineRule="auto"/>
        <w:ind w:left="0" w:firstLine="0"/>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Band </w:t>
      </w:r>
      <w:r w:rsidR="000C735A" w:rsidRPr="0045636E">
        <w:rPr>
          <w:rFonts w:ascii="Times New Roman" w:hAnsi="Times New Roman" w:cs="Times New Roman"/>
          <w:b/>
          <w:color w:val="000000" w:themeColor="text1"/>
          <w:sz w:val="24"/>
          <w:szCs w:val="24"/>
        </w:rPr>
        <w:t xml:space="preserve">diagram </w:t>
      </w:r>
      <w:r w:rsidR="00D87C92" w:rsidRPr="0045636E">
        <w:rPr>
          <w:rFonts w:ascii="Times New Roman" w:hAnsi="Times New Roman" w:cs="Times New Roman"/>
          <w:b/>
          <w:color w:val="000000" w:themeColor="text1"/>
          <w:sz w:val="24"/>
          <w:szCs w:val="24"/>
        </w:rPr>
        <w:t xml:space="preserve">explaining the </w:t>
      </w:r>
      <w:r w:rsidR="006838C2" w:rsidRPr="0045636E">
        <w:rPr>
          <w:rFonts w:ascii="Times New Roman" w:hAnsi="Times New Roman" w:cs="Times New Roman"/>
          <w:b/>
          <w:color w:val="000000" w:themeColor="text1"/>
          <w:sz w:val="24"/>
          <w:szCs w:val="24"/>
        </w:rPr>
        <w:t>photoresponse</w:t>
      </w:r>
      <w:r w:rsidR="00D87C92" w:rsidRPr="0045636E">
        <w:rPr>
          <w:rFonts w:ascii="Times New Roman" w:hAnsi="Times New Roman" w:cs="Times New Roman"/>
          <w:b/>
          <w:color w:val="000000" w:themeColor="text1"/>
          <w:sz w:val="24"/>
          <w:szCs w:val="24"/>
        </w:rPr>
        <w:t xml:space="preserve"> of</w:t>
      </w:r>
      <w:r w:rsidR="000C735A" w:rsidRPr="0045636E">
        <w:rPr>
          <w:rFonts w:ascii="Times New Roman" w:hAnsi="Times New Roman" w:cs="Times New Roman"/>
          <w:b/>
          <w:color w:val="000000" w:themeColor="text1"/>
          <w:sz w:val="24"/>
          <w:szCs w:val="24"/>
        </w:rPr>
        <w:t xml:space="preserve"> the</w:t>
      </w:r>
      <w:r w:rsidR="00D87C92" w:rsidRPr="0045636E">
        <w:rPr>
          <w:rFonts w:ascii="Times New Roman" w:hAnsi="Times New Roman" w:cs="Times New Roman"/>
          <w:b/>
          <w:color w:val="000000" w:themeColor="text1"/>
          <w:sz w:val="24"/>
          <w:szCs w:val="24"/>
        </w:rPr>
        <w:t xml:space="preserve"> </w:t>
      </w:r>
      <w:r w:rsidR="0059328B" w:rsidRPr="0045636E">
        <w:rPr>
          <w:rFonts w:ascii="Times New Roman" w:hAnsi="Times New Roman" w:cs="Times New Roman"/>
          <w:b/>
          <w:color w:val="000000" w:themeColor="text1"/>
          <w:sz w:val="24"/>
          <w:szCs w:val="24"/>
        </w:rPr>
        <w:t>Si</w:t>
      </w:r>
      <w:r w:rsidR="00E13E2C" w:rsidRPr="0045636E">
        <w:rPr>
          <w:rFonts w:ascii="Times New Roman" w:hAnsi="Times New Roman" w:cs="Times New Roman"/>
          <w:b/>
          <w:color w:val="000000" w:themeColor="text1"/>
          <w:sz w:val="24"/>
          <w:szCs w:val="24"/>
        </w:rPr>
        <w:t>-</w:t>
      </w:r>
      <w:r w:rsidR="00D87C92" w:rsidRPr="0045636E">
        <w:rPr>
          <w:rFonts w:ascii="Times New Roman" w:hAnsi="Times New Roman" w:cs="Times New Roman"/>
          <w:b/>
          <w:color w:val="000000" w:themeColor="text1"/>
          <w:sz w:val="24"/>
          <w:szCs w:val="24"/>
        </w:rPr>
        <w:t>CdZnS/ZnS device</w:t>
      </w:r>
    </w:p>
    <w:p w14:paraId="38A3C478" w14:textId="14DACBCB" w:rsidR="00B81C7A" w:rsidRPr="0045636E" w:rsidRDefault="009B5919"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The origin of</w:t>
      </w:r>
      <w:r w:rsidR="007D1E81" w:rsidRPr="0045636E">
        <w:rPr>
          <w:rFonts w:ascii="Times New Roman" w:hAnsi="Times New Roman" w:cs="Times New Roman"/>
          <w:color w:val="000000" w:themeColor="text1"/>
          <w:sz w:val="24"/>
          <w:szCs w:val="24"/>
        </w:rPr>
        <w:t xml:space="preserve"> the</w:t>
      </w:r>
      <w:r w:rsidRPr="0045636E">
        <w:rPr>
          <w:rFonts w:ascii="Times New Roman" w:hAnsi="Times New Roman" w:cs="Times New Roman"/>
          <w:color w:val="000000" w:themeColor="text1"/>
          <w:sz w:val="24"/>
          <w:szCs w:val="24"/>
        </w:rPr>
        <w:t xml:space="preserve"> </w:t>
      </w:r>
      <w:r w:rsidR="006838C2" w:rsidRPr="0045636E">
        <w:rPr>
          <w:rFonts w:ascii="Times New Roman" w:hAnsi="Times New Roman" w:cs="Times New Roman"/>
          <w:color w:val="000000" w:themeColor="text1"/>
          <w:sz w:val="24"/>
          <w:szCs w:val="24"/>
        </w:rPr>
        <w:t>photoresponse</w:t>
      </w:r>
      <w:r w:rsidRPr="0045636E">
        <w:rPr>
          <w:rFonts w:ascii="Times New Roman" w:hAnsi="Times New Roman" w:cs="Times New Roman"/>
          <w:color w:val="000000" w:themeColor="text1"/>
          <w:sz w:val="24"/>
          <w:szCs w:val="24"/>
        </w:rPr>
        <w:t xml:space="preserve"> and the functioning of the </w:t>
      </w:r>
      <w:r w:rsidR="0059328B" w:rsidRPr="0045636E">
        <w:rPr>
          <w:rFonts w:ascii="Times New Roman" w:hAnsi="Times New Roman" w:cs="Times New Roman"/>
          <w:color w:val="000000" w:themeColor="text1"/>
          <w:sz w:val="24"/>
          <w:szCs w:val="24"/>
        </w:rPr>
        <w:t>Si</w:t>
      </w:r>
      <w:r w:rsidR="00E13E2C"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CdZnS/ZnS device is explained using a band diagram</w:t>
      </w:r>
      <w:r w:rsidR="00A12584"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constructed based on Anderson’s rule. The response from a photodetector involves optoelectronic processes such as photon absorption, exciton generation,</w:t>
      </w:r>
      <w:r w:rsidR="00373A22" w:rsidRPr="0045636E">
        <w:rPr>
          <w:rFonts w:ascii="Times New Roman" w:hAnsi="Times New Roman" w:cs="Times New Roman"/>
          <w:color w:val="000000" w:themeColor="text1"/>
          <w:sz w:val="24"/>
          <w:szCs w:val="24"/>
        </w:rPr>
        <w:t xml:space="preserve"> charge</w:t>
      </w:r>
      <w:r w:rsidRPr="0045636E">
        <w:rPr>
          <w:rFonts w:ascii="Times New Roman" w:hAnsi="Times New Roman" w:cs="Times New Roman"/>
          <w:color w:val="000000" w:themeColor="text1"/>
          <w:sz w:val="24"/>
          <w:szCs w:val="24"/>
        </w:rPr>
        <w:t xml:space="preserve"> separation</w:t>
      </w:r>
      <w:r w:rsidR="00373A22"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and carrier transportation. </w:t>
      </w:r>
      <w:r w:rsidR="00D34E19" w:rsidRPr="0045636E">
        <w:rPr>
          <w:rFonts w:ascii="Times New Roman" w:hAnsi="Times New Roman" w:cs="Times New Roman"/>
          <w:color w:val="000000" w:themeColor="text1"/>
          <w:sz w:val="24"/>
          <w:szCs w:val="24"/>
        </w:rPr>
        <w:t xml:space="preserve">Before </w:t>
      </w:r>
      <w:r w:rsidR="00B41D44" w:rsidRPr="0045636E">
        <w:rPr>
          <w:rFonts w:ascii="Times New Roman" w:hAnsi="Times New Roman" w:cs="Times New Roman"/>
          <w:color w:val="000000" w:themeColor="text1"/>
          <w:sz w:val="24"/>
          <w:szCs w:val="24"/>
        </w:rPr>
        <w:t xml:space="preserve">investigating </w:t>
      </w:r>
      <w:r w:rsidR="00D34E19" w:rsidRPr="0045636E">
        <w:rPr>
          <w:rFonts w:ascii="Times New Roman" w:hAnsi="Times New Roman" w:cs="Times New Roman"/>
          <w:color w:val="000000" w:themeColor="text1"/>
          <w:sz w:val="24"/>
          <w:szCs w:val="24"/>
        </w:rPr>
        <w:t xml:space="preserve">the photoresponse in the </w:t>
      </w:r>
      <w:r w:rsidR="0059328B" w:rsidRPr="0045636E">
        <w:rPr>
          <w:rFonts w:ascii="Times New Roman" w:hAnsi="Times New Roman" w:cs="Times New Roman"/>
          <w:color w:val="000000" w:themeColor="text1"/>
          <w:sz w:val="24"/>
          <w:szCs w:val="24"/>
        </w:rPr>
        <w:t>Si</w:t>
      </w:r>
      <w:r w:rsidR="00D34E19" w:rsidRPr="0045636E">
        <w:rPr>
          <w:rFonts w:ascii="Times New Roman" w:hAnsi="Times New Roman" w:cs="Times New Roman"/>
          <w:color w:val="000000" w:themeColor="text1"/>
          <w:sz w:val="24"/>
          <w:szCs w:val="24"/>
        </w:rPr>
        <w:t xml:space="preserve">-CdZnS/ZnS device, it is necessary to gain insight </w:t>
      </w:r>
      <w:r w:rsidR="00B41D44" w:rsidRPr="0045636E">
        <w:rPr>
          <w:rFonts w:ascii="Times New Roman" w:hAnsi="Times New Roman" w:cs="Times New Roman"/>
          <w:color w:val="000000" w:themeColor="text1"/>
          <w:sz w:val="24"/>
          <w:szCs w:val="24"/>
        </w:rPr>
        <w:t xml:space="preserve">into </w:t>
      </w:r>
      <w:r w:rsidR="00D34E19" w:rsidRPr="0045636E">
        <w:rPr>
          <w:rFonts w:ascii="Times New Roman" w:hAnsi="Times New Roman" w:cs="Times New Roman"/>
          <w:color w:val="000000" w:themeColor="text1"/>
          <w:sz w:val="24"/>
          <w:szCs w:val="24"/>
        </w:rPr>
        <w:t xml:space="preserve">the photoresponse </w:t>
      </w:r>
      <w:r w:rsidR="001F4C0B" w:rsidRPr="0045636E">
        <w:rPr>
          <w:rFonts w:ascii="Times New Roman" w:hAnsi="Times New Roman" w:cs="Times New Roman"/>
          <w:color w:val="000000" w:themeColor="text1"/>
          <w:sz w:val="24"/>
          <w:szCs w:val="24"/>
        </w:rPr>
        <w:t>from</w:t>
      </w:r>
      <w:r w:rsidR="00B41D44" w:rsidRPr="0045636E">
        <w:rPr>
          <w:rFonts w:ascii="Times New Roman" w:hAnsi="Times New Roman" w:cs="Times New Roman"/>
          <w:color w:val="000000" w:themeColor="text1"/>
          <w:sz w:val="24"/>
          <w:szCs w:val="24"/>
        </w:rPr>
        <w:t xml:space="preserve"> the</w:t>
      </w:r>
      <w:r w:rsidR="00D43145" w:rsidRPr="0045636E">
        <w:rPr>
          <w:rFonts w:ascii="Times New Roman" w:hAnsi="Times New Roman" w:cs="Times New Roman"/>
          <w:color w:val="000000" w:themeColor="text1"/>
          <w:sz w:val="24"/>
          <w:szCs w:val="24"/>
        </w:rPr>
        <w:t xml:space="preserve"> p</w:t>
      </w:r>
      <w:r w:rsidR="00D34E19" w:rsidRPr="0045636E">
        <w:rPr>
          <w:rFonts w:ascii="Times New Roman" w:hAnsi="Times New Roman" w:cs="Times New Roman"/>
          <w:color w:val="000000" w:themeColor="text1"/>
          <w:sz w:val="24"/>
          <w:szCs w:val="24"/>
        </w:rPr>
        <w:t xml:space="preserve">ristine </w:t>
      </w:r>
      <w:r w:rsidR="0059328B" w:rsidRPr="0045636E">
        <w:rPr>
          <w:rFonts w:ascii="Times New Roman" w:hAnsi="Times New Roman" w:cs="Times New Roman"/>
          <w:color w:val="000000" w:themeColor="text1"/>
          <w:sz w:val="24"/>
          <w:szCs w:val="24"/>
        </w:rPr>
        <w:t>Si</w:t>
      </w:r>
      <w:r w:rsidR="00D34E19" w:rsidRPr="0045636E">
        <w:rPr>
          <w:rFonts w:ascii="Times New Roman" w:hAnsi="Times New Roman" w:cs="Times New Roman"/>
          <w:color w:val="000000" w:themeColor="text1"/>
          <w:sz w:val="24"/>
          <w:szCs w:val="24"/>
        </w:rPr>
        <w:t xml:space="preserve"> device. </w:t>
      </w:r>
      <w:r w:rsidR="00B41D44" w:rsidRPr="0045636E">
        <w:rPr>
          <w:rFonts w:ascii="Times New Roman" w:hAnsi="Times New Roman" w:cs="Times New Roman"/>
          <w:color w:val="000000" w:themeColor="text1"/>
          <w:sz w:val="24"/>
          <w:szCs w:val="24"/>
        </w:rPr>
        <w:t xml:space="preserve">The pristine </w:t>
      </w:r>
      <w:r w:rsidR="0059328B" w:rsidRPr="0045636E">
        <w:rPr>
          <w:rFonts w:ascii="Times New Roman" w:hAnsi="Times New Roman" w:cs="Times New Roman"/>
          <w:color w:val="000000" w:themeColor="text1"/>
          <w:sz w:val="24"/>
          <w:szCs w:val="24"/>
        </w:rPr>
        <w:t>Si</w:t>
      </w:r>
      <w:r w:rsidR="00D34E19" w:rsidRPr="0045636E">
        <w:rPr>
          <w:rFonts w:ascii="Times New Roman" w:hAnsi="Times New Roman" w:cs="Times New Roman"/>
          <w:color w:val="000000" w:themeColor="text1"/>
          <w:sz w:val="24"/>
          <w:szCs w:val="24"/>
        </w:rPr>
        <w:t xml:space="preserve"> detector comprises of </w:t>
      </w:r>
      <w:r w:rsidR="00B41D44" w:rsidRPr="0045636E">
        <w:rPr>
          <w:rFonts w:ascii="Times New Roman" w:hAnsi="Times New Roman" w:cs="Times New Roman"/>
          <w:color w:val="000000" w:themeColor="text1"/>
          <w:sz w:val="24"/>
          <w:szCs w:val="24"/>
        </w:rPr>
        <w:t>titanium-silver</w:t>
      </w:r>
      <w:r w:rsidR="00D34E19" w:rsidRPr="0045636E">
        <w:rPr>
          <w:rFonts w:ascii="Times New Roman" w:hAnsi="Times New Roman" w:cs="Times New Roman"/>
          <w:color w:val="000000" w:themeColor="text1"/>
          <w:sz w:val="24"/>
          <w:szCs w:val="24"/>
        </w:rPr>
        <w:t xml:space="preserve"> (Ti-Ag) as</w:t>
      </w:r>
      <w:r w:rsidR="00B41D44" w:rsidRPr="0045636E">
        <w:rPr>
          <w:rFonts w:ascii="Times New Roman" w:hAnsi="Times New Roman" w:cs="Times New Roman"/>
          <w:color w:val="000000" w:themeColor="text1"/>
          <w:sz w:val="24"/>
          <w:szCs w:val="24"/>
        </w:rPr>
        <w:t xml:space="preserve"> the</w:t>
      </w:r>
      <w:r w:rsidR="00D34E19" w:rsidRPr="0045636E">
        <w:rPr>
          <w:rFonts w:ascii="Times New Roman" w:hAnsi="Times New Roman" w:cs="Times New Roman"/>
          <w:color w:val="000000" w:themeColor="text1"/>
          <w:sz w:val="24"/>
          <w:szCs w:val="24"/>
        </w:rPr>
        <w:t xml:space="preserve"> rear electrode and Ag as</w:t>
      </w:r>
      <w:r w:rsidR="00B41D44" w:rsidRPr="0045636E">
        <w:rPr>
          <w:rFonts w:ascii="Times New Roman" w:hAnsi="Times New Roman" w:cs="Times New Roman"/>
          <w:color w:val="000000" w:themeColor="text1"/>
          <w:sz w:val="24"/>
          <w:szCs w:val="24"/>
        </w:rPr>
        <w:t xml:space="preserve"> the</w:t>
      </w:r>
      <w:r w:rsidR="00D34E19" w:rsidRPr="0045636E">
        <w:rPr>
          <w:rFonts w:ascii="Times New Roman" w:hAnsi="Times New Roman" w:cs="Times New Roman"/>
          <w:color w:val="000000" w:themeColor="text1"/>
          <w:sz w:val="24"/>
          <w:szCs w:val="24"/>
        </w:rPr>
        <w:t xml:space="preserve"> top electrode. Rear electrode is deposited as </w:t>
      </w:r>
      <w:r w:rsidR="0083345C" w:rsidRPr="0045636E">
        <w:rPr>
          <w:rFonts w:ascii="Times New Roman" w:hAnsi="Times New Roman" w:cs="Times New Roman"/>
          <w:color w:val="000000" w:themeColor="text1"/>
          <w:sz w:val="24"/>
          <w:szCs w:val="24"/>
        </w:rPr>
        <w:t>thin-</w:t>
      </w:r>
      <w:r w:rsidR="00D34E19" w:rsidRPr="0045636E">
        <w:rPr>
          <w:rFonts w:ascii="Times New Roman" w:hAnsi="Times New Roman" w:cs="Times New Roman"/>
          <w:color w:val="000000" w:themeColor="text1"/>
          <w:sz w:val="24"/>
          <w:szCs w:val="24"/>
        </w:rPr>
        <w:t xml:space="preserve">film, completely </w:t>
      </w:r>
      <w:r w:rsidR="0083345C" w:rsidRPr="0045636E">
        <w:rPr>
          <w:rFonts w:ascii="Times New Roman" w:hAnsi="Times New Roman" w:cs="Times New Roman"/>
          <w:color w:val="000000" w:themeColor="text1"/>
          <w:sz w:val="24"/>
          <w:szCs w:val="24"/>
        </w:rPr>
        <w:t>masking</w:t>
      </w:r>
      <w:r w:rsidR="00D34E19" w:rsidRPr="0045636E">
        <w:rPr>
          <w:rFonts w:ascii="Times New Roman" w:hAnsi="Times New Roman" w:cs="Times New Roman"/>
          <w:color w:val="000000" w:themeColor="text1"/>
          <w:sz w:val="24"/>
          <w:szCs w:val="24"/>
        </w:rPr>
        <w:t xml:space="preserve"> the rear </w:t>
      </w:r>
      <w:r w:rsidR="0083345C" w:rsidRPr="0045636E">
        <w:rPr>
          <w:rFonts w:ascii="Times New Roman" w:hAnsi="Times New Roman" w:cs="Times New Roman"/>
          <w:color w:val="000000" w:themeColor="text1"/>
          <w:sz w:val="24"/>
          <w:szCs w:val="24"/>
        </w:rPr>
        <w:t>side</w:t>
      </w:r>
      <w:r w:rsidR="00D34E19" w:rsidRPr="0045636E">
        <w:rPr>
          <w:rFonts w:ascii="Times New Roman" w:hAnsi="Times New Roman" w:cs="Times New Roman"/>
          <w:color w:val="000000" w:themeColor="text1"/>
          <w:sz w:val="24"/>
          <w:szCs w:val="24"/>
        </w:rPr>
        <w:t xml:space="preserve"> of </w:t>
      </w:r>
      <w:r w:rsidR="0059328B" w:rsidRPr="0045636E">
        <w:rPr>
          <w:rFonts w:ascii="Times New Roman" w:hAnsi="Times New Roman" w:cs="Times New Roman"/>
          <w:color w:val="000000" w:themeColor="text1"/>
          <w:sz w:val="24"/>
          <w:szCs w:val="24"/>
        </w:rPr>
        <w:t>Si</w:t>
      </w:r>
      <w:r w:rsidR="00D34E19" w:rsidRPr="0045636E">
        <w:rPr>
          <w:rFonts w:ascii="Times New Roman" w:hAnsi="Times New Roman" w:cs="Times New Roman"/>
          <w:color w:val="000000" w:themeColor="text1"/>
          <w:sz w:val="24"/>
          <w:szCs w:val="24"/>
        </w:rPr>
        <w:t xml:space="preserve">. The top electrode is deposited as a comb-like pattern, to facilitate the pathway for the photons to incident on the </w:t>
      </w:r>
      <w:r w:rsidR="0059328B" w:rsidRPr="0045636E">
        <w:rPr>
          <w:rFonts w:ascii="Times New Roman" w:hAnsi="Times New Roman" w:cs="Times New Roman"/>
          <w:color w:val="000000" w:themeColor="text1"/>
          <w:sz w:val="24"/>
          <w:szCs w:val="24"/>
        </w:rPr>
        <w:t>Si</w:t>
      </w:r>
      <w:r w:rsidR="00D34E19" w:rsidRPr="0045636E">
        <w:rPr>
          <w:rFonts w:ascii="Times New Roman" w:hAnsi="Times New Roman" w:cs="Times New Roman"/>
          <w:color w:val="000000" w:themeColor="text1"/>
          <w:sz w:val="24"/>
          <w:szCs w:val="24"/>
        </w:rPr>
        <w:t xml:space="preserve"> and also to efficiently collect the photogenerated carriers. </w:t>
      </w:r>
      <w:r w:rsidR="00D43145" w:rsidRPr="0045636E">
        <w:rPr>
          <w:rFonts w:ascii="Times New Roman" w:hAnsi="Times New Roman" w:cs="Times New Roman"/>
          <w:color w:val="000000" w:themeColor="text1"/>
          <w:sz w:val="24"/>
          <w:szCs w:val="24"/>
        </w:rPr>
        <w:t xml:space="preserve">Thus, the pristine </w:t>
      </w:r>
      <w:r w:rsidR="0059328B" w:rsidRPr="0045636E">
        <w:rPr>
          <w:rFonts w:ascii="Times New Roman" w:hAnsi="Times New Roman" w:cs="Times New Roman"/>
          <w:color w:val="000000" w:themeColor="text1"/>
          <w:sz w:val="24"/>
          <w:szCs w:val="24"/>
        </w:rPr>
        <w:t>Si</w:t>
      </w:r>
      <w:r w:rsidR="00D43145" w:rsidRPr="0045636E">
        <w:rPr>
          <w:rFonts w:ascii="Times New Roman" w:hAnsi="Times New Roman" w:cs="Times New Roman"/>
          <w:color w:val="000000" w:themeColor="text1"/>
          <w:sz w:val="24"/>
          <w:szCs w:val="24"/>
        </w:rPr>
        <w:t xml:space="preserve"> device assumes a vertical metal-semiconductor-metal (MSM) architecture.</w:t>
      </w:r>
      <w:r w:rsidR="00D34E19" w:rsidRPr="0045636E">
        <w:rPr>
          <w:rFonts w:ascii="Times New Roman" w:hAnsi="Times New Roman" w:cs="Times New Roman"/>
          <w:color w:val="000000" w:themeColor="text1"/>
          <w:sz w:val="24"/>
          <w:szCs w:val="24"/>
        </w:rPr>
        <w:t xml:space="preserve"> </w:t>
      </w:r>
      <w:r w:rsidR="001F4C0B" w:rsidRPr="0045636E">
        <w:rPr>
          <w:rFonts w:ascii="Times New Roman" w:hAnsi="Times New Roman" w:cs="Times New Roman"/>
          <w:b/>
          <w:color w:val="000000" w:themeColor="text1"/>
          <w:sz w:val="24"/>
          <w:szCs w:val="24"/>
        </w:rPr>
        <w:t>Figure 6a</w:t>
      </w:r>
      <w:r w:rsidR="00D43145" w:rsidRPr="0045636E">
        <w:rPr>
          <w:rFonts w:ascii="Times New Roman" w:hAnsi="Times New Roman" w:cs="Times New Roman"/>
          <w:color w:val="000000" w:themeColor="text1"/>
          <w:sz w:val="24"/>
          <w:szCs w:val="24"/>
        </w:rPr>
        <w:t xml:space="preserve"> depicts the energy band levels of </w:t>
      </w:r>
      <w:r w:rsidR="0059328B" w:rsidRPr="0045636E">
        <w:rPr>
          <w:rFonts w:ascii="Times New Roman" w:hAnsi="Times New Roman" w:cs="Times New Roman"/>
          <w:color w:val="000000" w:themeColor="text1"/>
          <w:sz w:val="24"/>
          <w:szCs w:val="24"/>
        </w:rPr>
        <w:t>Si</w:t>
      </w:r>
      <w:r w:rsidR="00D43145" w:rsidRPr="0045636E">
        <w:rPr>
          <w:rFonts w:ascii="Times New Roman" w:hAnsi="Times New Roman" w:cs="Times New Roman"/>
          <w:color w:val="000000" w:themeColor="text1"/>
          <w:sz w:val="24"/>
          <w:szCs w:val="24"/>
        </w:rPr>
        <w:t xml:space="preserve"> and metal contacts before and after contact and also </w:t>
      </w:r>
      <w:r w:rsidR="006838C2" w:rsidRPr="0045636E">
        <w:rPr>
          <w:rFonts w:ascii="Times New Roman" w:hAnsi="Times New Roman" w:cs="Times New Roman"/>
          <w:color w:val="000000" w:themeColor="text1"/>
          <w:sz w:val="24"/>
          <w:szCs w:val="24"/>
        </w:rPr>
        <w:t xml:space="preserve">illustrates </w:t>
      </w:r>
      <w:r w:rsidR="00D43145" w:rsidRPr="0045636E">
        <w:rPr>
          <w:rFonts w:ascii="Times New Roman" w:hAnsi="Times New Roman" w:cs="Times New Roman"/>
          <w:color w:val="000000" w:themeColor="text1"/>
          <w:sz w:val="24"/>
          <w:szCs w:val="24"/>
        </w:rPr>
        <w:t xml:space="preserve">the </w:t>
      </w:r>
      <w:r w:rsidR="006838C2" w:rsidRPr="0045636E">
        <w:rPr>
          <w:rFonts w:ascii="Times New Roman" w:hAnsi="Times New Roman" w:cs="Times New Roman"/>
          <w:color w:val="000000" w:themeColor="text1"/>
          <w:sz w:val="24"/>
          <w:szCs w:val="24"/>
        </w:rPr>
        <w:t>photoresponse</w:t>
      </w:r>
      <w:r w:rsidR="00D43145" w:rsidRPr="0045636E">
        <w:rPr>
          <w:rFonts w:ascii="Times New Roman" w:hAnsi="Times New Roman" w:cs="Times New Roman"/>
          <w:color w:val="000000" w:themeColor="text1"/>
          <w:sz w:val="24"/>
          <w:szCs w:val="24"/>
        </w:rPr>
        <w:t xml:space="preserve"> mechanism.</w:t>
      </w:r>
      <w:r w:rsidR="001F4C0B" w:rsidRPr="0045636E">
        <w:rPr>
          <w:rFonts w:ascii="Times New Roman" w:hAnsi="Times New Roman" w:cs="Times New Roman"/>
          <w:color w:val="000000" w:themeColor="text1"/>
          <w:sz w:val="24"/>
          <w:szCs w:val="24"/>
        </w:rPr>
        <w:t xml:space="preserve"> </w:t>
      </w:r>
      <w:r w:rsidR="0059328B" w:rsidRPr="0045636E">
        <w:rPr>
          <w:rFonts w:ascii="Times New Roman" w:hAnsi="Times New Roman" w:cs="Times New Roman"/>
          <w:color w:val="000000" w:themeColor="text1"/>
          <w:sz w:val="24"/>
          <w:szCs w:val="24"/>
        </w:rPr>
        <w:t>Si</w:t>
      </w:r>
      <w:r w:rsidR="00D43145" w:rsidRPr="0045636E">
        <w:rPr>
          <w:rFonts w:ascii="Times New Roman" w:hAnsi="Times New Roman" w:cs="Times New Roman"/>
          <w:color w:val="000000" w:themeColor="text1"/>
          <w:sz w:val="24"/>
          <w:szCs w:val="24"/>
        </w:rPr>
        <w:t xml:space="preserve"> possess </w:t>
      </w:r>
      <w:r w:rsidR="0083345C" w:rsidRPr="0045636E">
        <w:rPr>
          <w:rFonts w:ascii="Times New Roman" w:hAnsi="Times New Roman" w:cs="Times New Roman"/>
          <w:color w:val="000000" w:themeColor="text1"/>
          <w:sz w:val="24"/>
          <w:szCs w:val="24"/>
        </w:rPr>
        <w:t>V</w:t>
      </w:r>
      <w:r w:rsidR="0083345C" w:rsidRPr="0045636E">
        <w:rPr>
          <w:rFonts w:ascii="Times New Roman" w:hAnsi="Times New Roman" w:cs="Times New Roman"/>
          <w:color w:val="000000" w:themeColor="text1"/>
          <w:sz w:val="24"/>
          <w:szCs w:val="24"/>
          <w:vertAlign w:val="subscript"/>
        </w:rPr>
        <w:t>B</w:t>
      </w:r>
      <w:r w:rsidR="00D43145" w:rsidRPr="0045636E">
        <w:rPr>
          <w:rFonts w:ascii="Times New Roman" w:hAnsi="Times New Roman" w:cs="Times New Roman"/>
          <w:color w:val="000000" w:themeColor="text1"/>
          <w:sz w:val="24"/>
          <w:szCs w:val="24"/>
        </w:rPr>
        <w:t xml:space="preserve"> and </w:t>
      </w:r>
      <w:r w:rsidR="0083345C" w:rsidRPr="0045636E">
        <w:rPr>
          <w:rFonts w:ascii="Times New Roman" w:hAnsi="Times New Roman" w:cs="Times New Roman"/>
          <w:color w:val="000000" w:themeColor="text1"/>
          <w:sz w:val="24"/>
          <w:szCs w:val="24"/>
        </w:rPr>
        <w:t>C</w:t>
      </w:r>
      <w:r w:rsidR="0083345C" w:rsidRPr="0045636E">
        <w:rPr>
          <w:rFonts w:ascii="Times New Roman" w:hAnsi="Times New Roman" w:cs="Times New Roman"/>
          <w:color w:val="000000" w:themeColor="text1"/>
          <w:sz w:val="24"/>
          <w:szCs w:val="24"/>
          <w:vertAlign w:val="subscript"/>
        </w:rPr>
        <w:t>B</w:t>
      </w:r>
      <w:r w:rsidR="0083345C" w:rsidRPr="0045636E">
        <w:rPr>
          <w:rFonts w:ascii="Times New Roman" w:hAnsi="Times New Roman" w:cs="Times New Roman"/>
          <w:color w:val="000000" w:themeColor="text1"/>
          <w:sz w:val="24"/>
          <w:szCs w:val="24"/>
        </w:rPr>
        <w:t xml:space="preserve"> </w:t>
      </w:r>
      <w:r w:rsidR="003A1503" w:rsidRPr="0045636E">
        <w:rPr>
          <w:rFonts w:ascii="Times New Roman" w:hAnsi="Times New Roman" w:cs="Times New Roman"/>
          <w:color w:val="000000" w:themeColor="text1"/>
          <w:sz w:val="24"/>
          <w:szCs w:val="24"/>
        </w:rPr>
        <w:t xml:space="preserve">energy levels at 4.08 eV and 5.2 eV, with a band gap of 1.12 eV. </w:t>
      </w:r>
      <w:r w:rsidR="006838C2" w:rsidRPr="0045636E">
        <w:rPr>
          <w:rFonts w:ascii="Times New Roman" w:hAnsi="Times New Roman" w:cs="Times New Roman"/>
          <w:color w:val="000000" w:themeColor="text1"/>
          <w:sz w:val="24"/>
          <w:szCs w:val="24"/>
        </w:rPr>
        <w:t>Because an</w:t>
      </w:r>
      <w:r w:rsidR="003A1503" w:rsidRPr="0045636E">
        <w:rPr>
          <w:rFonts w:ascii="Times New Roman" w:hAnsi="Times New Roman" w:cs="Times New Roman"/>
          <w:color w:val="000000" w:themeColor="text1"/>
          <w:sz w:val="24"/>
          <w:szCs w:val="24"/>
        </w:rPr>
        <w:t xml:space="preserve"> n-type </w:t>
      </w:r>
      <w:r w:rsidR="0059328B" w:rsidRPr="0045636E">
        <w:rPr>
          <w:rFonts w:ascii="Times New Roman" w:hAnsi="Times New Roman" w:cs="Times New Roman"/>
          <w:color w:val="000000" w:themeColor="text1"/>
          <w:sz w:val="24"/>
          <w:szCs w:val="24"/>
        </w:rPr>
        <w:t>Si</w:t>
      </w:r>
      <w:r w:rsidR="003A1503" w:rsidRPr="0045636E">
        <w:rPr>
          <w:rFonts w:ascii="Times New Roman" w:hAnsi="Times New Roman" w:cs="Times New Roman"/>
          <w:color w:val="000000" w:themeColor="text1"/>
          <w:sz w:val="24"/>
          <w:szCs w:val="24"/>
        </w:rPr>
        <w:t xml:space="preserve"> wafer with</w:t>
      </w:r>
      <w:r w:rsidR="006838C2" w:rsidRPr="0045636E">
        <w:rPr>
          <w:rFonts w:ascii="Times New Roman" w:hAnsi="Times New Roman" w:cs="Times New Roman"/>
          <w:color w:val="000000" w:themeColor="text1"/>
          <w:sz w:val="24"/>
          <w:szCs w:val="24"/>
        </w:rPr>
        <w:t xml:space="preserve"> a</w:t>
      </w:r>
      <w:r w:rsidR="003A1503" w:rsidRPr="0045636E">
        <w:rPr>
          <w:rFonts w:ascii="Times New Roman" w:hAnsi="Times New Roman" w:cs="Times New Roman"/>
          <w:color w:val="000000" w:themeColor="text1"/>
          <w:sz w:val="24"/>
          <w:szCs w:val="24"/>
        </w:rPr>
        <w:t xml:space="preserve"> doping density of 10</w:t>
      </w:r>
      <w:r w:rsidR="003A1503" w:rsidRPr="0045636E">
        <w:rPr>
          <w:rFonts w:ascii="Times New Roman" w:hAnsi="Times New Roman" w:cs="Times New Roman"/>
          <w:color w:val="000000" w:themeColor="text1"/>
          <w:sz w:val="24"/>
          <w:szCs w:val="24"/>
          <w:vertAlign w:val="superscript"/>
        </w:rPr>
        <w:t>15</w:t>
      </w:r>
      <w:r w:rsidR="003A1503" w:rsidRPr="0045636E">
        <w:rPr>
          <w:rFonts w:ascii="Times New Roman" w:hAnsi="Times New Roman" w:cs="Times New Roman"/>
          <w:color w:val="000000" w:themeColor="text1"/>
          <w:sz w:val="24"/>
          <w:szCs w:val="24"/>
        </w:rPr>
        <w:t xml:space="preserve"> cm</w:t>
      </w:r>
      <w:r w:rsidR="006838C2" w:rsidRPr="0045636E">
        <w:rPr>
          <w:rFonts w:ascii="Times New Roman" w:hAnsi="Times New Roman" w:cs="Times New Roman"/>
          <w:color w:val="000000" w:themeColor="text1"/>
          <w:sz w:val="24"/>
          <w:szCs w:val="24"/>
          <w:vertAlign w:val="superscript"/>
        </w:rPr>
        <w:t>–</w:t>
      </w:r>
      <w:r w:rsidR="003A1503" w:rsidRPr="0045636E">
        <w:rPr>
          <w:rFonts w:ascii="Times New Roman" w:hAnsi="Times New Roman" w:cs="Times New Roman"/>
          <w:color w:val="000000" w:themeColor="text1"/>
          <w:sz w:val="24"/>
          <w:szCs w:val="24"/>
          <w:vertAlign w:val="superscript"/>
        </w:rPr>
        <w:t>3</w:t>
      </w:r>
      <w:r w:rsidR="00D34E19" w:rsidRPr="0045636E">
        <w:rPr>
          <w:rFonts w:ascii="Times New Roman" w:hAnsi="Times New Roman" w:cs="Times New Roman"/>
          <w:color w:val="000000" w:themeColor="text1"/>
          <w:sz w:val="24"/>
          <w:szCs w:val="24"/>
        </w:rPr>
        <w:t xml:space="preserve"> </w:t>
      </w:r>
      <w:r w:rsidR="00CB5B4A" w:rsidRPr="0045636E">
        <w:rPr>
          <w:rFonts w:ascii="Times New Roman" w:hAnsi="Times New Roman" w:cs="Times New Roman"/>
          <w:color w:val="000000" w:themeColor="text1"/>
          <w:sz w:val="24"/>
          <w:szCs w:val="24"/>
        </w:rPr>
        <w:t xml:space="preserve">is used, the Fermi level lies at 4.3 eV. </w:t>
      </w:r>
      <w:r w:rsidR="006838C2" w:rsidRPr="0045636E">
        <w:rPr>
          <w:rFonts w:ascii="Times New Roman" w:hAnsi="Times New Roman" w:cs="Times New Roman"/>
          <w:color w:val="000000" w:themeColor="text1"/>
          <w:sz w:val="24"/>
          <w:szCs w:val="24"/>
        </w:rPr>
        <w:t>The Ti r</w:t>
      </w:r>
      <w:r w:rsidR="00CB5B4A" w:rsidRPr="0045636E">
        <w:rPr>
          <w:rFonts w:ascii="Times New Roman" w:hAnsi="Times New Roman" w:cs="Times New Roman"/>
          <w:color w:val="000000" w:themeColor="text1"/>
          <w:sz w:val="24"/>
          <w:szCs w:val="24"/>
        </w:rPr>
        <w:t>ear contact and</w:t>
      </w:r>
      <w:r w:rsidR="006838C2" w:rsidRPr="0045636E">
        <w:rPr>
          <w:rFonts w:ascii="Times New Roman" w:hAnsi="Times New Roman" w:cs="Times New Roman"/>
          <w:color w:val="000000" w:themeColor="text1"/>
          <w:sz w:val="24"/>
          <w:szCs w:val="24"/>
        </w:rPr>
        <w:t xml:space="preserve"> Ag</w:t>
      </w:r>
      <w:r w:rsidR="00CB5B4A" w:rsidRPr="0045636E">
        <w:rPr>
          <w:rFonts w:ascii="Times New Roman" w:hAnsi="Times New Roman" w:cs="Times New Roman"/>
          <w:color w:val="000000" w:themeColor="text1"/>
          <w:sz w:val="24"/>
          <w:szCs w:val="24"/>
        </w:rPr>
        <w:t xml:space="preserve"> front contact possess work</w:t>
      </w:r>
      <w:r w:rsidR="001F4C0B" w:rsidRPr="0045636E">
        <w:rPr>
          <w:rFonts w:ascii="Times New Roman" w:hAnsi="Times New Roman" w:cs="Times New Roman"/>
          <w:color w:val="000000" w:themeColor="text1"/>
          <w:sz w:val="24"/>
          <w:szCs w:val="24"/>
        </w:rPr>
        <w:t xml:space="preserve"> </w:t>
      </w:r>
      <w:r w:rsidR="00CB5B4A" w:rsidRPr="0045636E">
        <w:rPr>
          <w:rFonts w:ascii="Times New Roman" w:hAnsi="Times New Roman" w:cs="Times New Roman"/>
          <w:color w:val="000000" w:themeColor="text1"/>
          <w:sz w:val="24"/>
          <w:szCs w:val="24"/>
        </w:rPr>
        <w:t xml:space="preserve">functions of 4.3 eV and 4.7 eV, respectively. </w:t>
      </w:r>
      <w:r w:rsidR="0083345C" w:rsidRPr="0045636E">
        <w:rPr>
          <w:rFonts w:ascii="Times New Roman" w:hAnsi="Times New Roman" w:cs="Times New Roman"/>
          <w:color w:val="000000" w:themeColor="text1"/>
          <w:sz w:val="24"/>
          <w:szCs w:val="24"/>
        </w:rPr>
        <w:t>Owing</w:t>
      </w:r>
      <w:r w:rsidR="00CB5B4A" w:rsidRPr="0045636E">
        <w:rPr>
          <w:rFonts w:ascii="Times New Roman" w:hAnsi="Times New Roman" w:cs="Times New Roman"/>
          <w:color w:val="000000" w:themeColor="text1"/>
          <w:sz w:val="24"/>
          <w:szCs w:val="24"/>
        </w:rPr>
        <w:t xml:space="preserve"> to the relative energy levels between the </w:t>
      </w:r>
      <w:r w:rsidR="0059328B" w:rsidRPr="0045636E">
        <w:rPr>
          <w:rFonts w:ascii="Times New Roman" w:hAnsi="Times New Roman" w:cs="Times New Roman"/>
          <w:color w:val="000000" w:themeColor="text1"/>
          <w:sz w:val="24"/>
          <w:szCs w:val="24"/>
        </w:rPr>
        <w:t>Si</w:t>
      </w:r>
      <w:r w:rsidR="00CB5B4A" w:rsidRPr="0045636E">
        <w:rPr>
          <w:rFonts w:ascii="Times New Roman" w:hAnsi="Times New Roman" w:cs="Times New Roman"/>
          <w:color w:val="000000" w:themeColor="text1"/>
          <w:sz w:val="24"/>
          <w:szCs w:val="24"/>
        </w:rPr>
        <w:t xml:space="preserve"> and </w:t>
      </w:r>
      <w:r w:rsidR="00612FA7" w:rsidRPr="0045636E">
        <w:rPr>
          <w:rFonts w:ascii="Times New Roman" w:hAnsi="Times New Roman" w:cs="Times New Roman"/>
          <w:color w:val="000000" w:themeColor="text1"/>
          <w:sz w:val="24"/>
          <w:szCs w:val="24"/>
        </w:rPr>
        <w:t xml:space="preserve">the </w:t>
      </w:r>
      <w:r w:rsidR="00CB5B4A" w:rsidRPr="0045636E">
        <w:rPr>
          <w:rFonts w:ascii="Times New Roman" w:hAnsi="Times New Roman" w:cs="Times New Roman"/>
          <w:color w:val="000000" w:themeColor="text1"/>
          <w:sz w:val="24"/>
          <w:szCs w:val="24"/>
        </w:rPr>
        <w:t>metal e</w:t>
      </w:r>
      <w:r w:rsidR="00B81C7A" w:rsidRPr="0045636E">
        <w:rPr>
          <w:rFonts w:ascii="Times New Roman" w:hAnsi="Times New Roman" w:cs="Times New Roman"/>
          <w:color w:val="000000" w:themeColor="text1"/>
          <w:sz w:val="24"/>
          <w:szCs w:val="24"/>
        </w:rPr>
        <w:t>l</w:t>
      </w:r>
      <w:r w:rsidR="00CB5B4A" w:rsidRPr="0045636E">
        <w:rPr>
          <w:rFonts w:ascii="Times New Roman" w:hAnsi="Times New Roman" w:cs="Times New Roman"/>
          <w:color w:val="000000" w:themeColor="text1"/>
          <w:sz w:val="24"/>
          <w:szCs w:val="24"/>
        </w:rPr>
        <w:t>ectrodes,</w:t>
      </w:r>
      <w:r w:rsidR="006838C2" w:rsidRPr="0045636E">
        <w:rPr>
          <w:rFonts w:ascii="Times New Roman" w:hAnsi="Times New Roman" w:cs="Times New Roman"/>
          <w:color w:val="000000" w:themeColor="text1"/>
          <w:sz w:val="24"/>
          <w:szCs w:val="24"/>
        </w:rPr>
        <w:t xml:space="preserve"> a</w:t>
      </w:r>
      <w:r w:rsidR="00CB5B4A" w:rsidRPr="0045636E">
        <w:rPr>
          <w:rFonts w:ascii="Times New Roman" w:hAnsi="Times New Roman" w:cs="Times New Roman"/>
          <w:color w:val="000000" w:themeColor="text1"/>
          <w:sz w:val="24"/>
          <w:szCs w:val="24"/>
        </w:rPr>
        <w:t xml:space="preserve"> Schottky junction is formed at the both M-S interfaces. Interestingly, as the Fermi level of </w:t>
      </w:r>
      <w:r w:rsidR="0059328B" w:rsidRPr="0045636E">
        <w:rPr>
          <w:rFonts w:ascii="Times New Roman" w:hAnsi="Times New Roman" w:cs="Times New Roman"/>
          <w:color w:val="000000" w:themeColor="text1"/>
          <w:sz w:val="24"/>
          <w:szCs w:val="24"/>
        </w:rPr>
        <w:t>Si</w:t>
      </w:r>
      <w:r w:rsidR="00CB5B4A" w:rsidRPr="0045636E">
        <w:rPr>
          <w:rFonts w:ascii="Times New Roman" w:hAnsi="Times New Roman" w:cs="Times New Roman"/>
          <w:color w:val="000000" w:themeColor="text1"/>
          <w:sz w:val="24"/>
          <w:szCs w:val="24"/>
        </w:rPr>
        <w:t xml:space="preserve"> and </w:t>
      </w:r>
      <w:r w:rsidR="006838C2" w:rsidRPr="0045636E">
        <w:rPr>
          <w:rFonts w:ascii="Times New Roman" w:hAnsi="Times New Roman" w:cs="Times New Roman"/>
          <w:color w:val="000000" w:themeColor="text1"/>
          <w:sz w:val="24"/>
          <w:szCs w:val="24"/>
        </w:rPr>
        <w:t xml:space="preserve">titanium </w:t>
      </w:r>
      <w:r w:rsidR="00CB5B4A" w:rsidRPr="0045636E">
        <w:rPr>
          <w:rFonts w:ascii="Times New Roman" w:hAnsi="Times New Roman" w:cs="Times New Roman"/>
          <w:color w:val="000000" w:themeColor="text1"/>
          <w:sz w:val="24"/>
          <w:szCs w:val="24"/>
        </w:rPr>
        <w:t xml:space="preserve">rear electrode both lie at 4.3 eV, there will be no Schottky barrier formation at the </w:t>
      </w:r>
      <w:r w:rsidR="0059328B" w:rsidRPr="0045636E">
        <w:rPr>
          <w:rFonts w:ascii="Times New Roman" w:hAnsi="Times New Roman" w:cs="Times New Roman"/>
          <w:color w:val="000000" w:themeColor="text1"/>
          <w:sz w:val="24"/>
          <w:szCs w:val="24"/>
        </w:rPr>
        <w:t>Si</w:t>
      </w:r>
      <w:r w:rsidR="00CB5B4A" w:rsidRPr="0045636E">
        <w:rPr>
          <w:rFonts w:ascii="Times New Roman" w:hAnsi="Times New Roman" w:cs="Times New Roman"/>
          <w:color w:val="000000" w:themeColor="text1"/>
          <w:sz w:val="24"/>
          <w:szCs w:val="24"/>
        </w:rPr>
        <w:t>-Titanium interface</w:t>
      </w:r>
      <w:r w:rsidR="009B3604" w:rsidRPr="0045636E">
        <w:rPr>
          <w:rFonts w:ascii="Times New Roman" w:hAnsi="Times New Roman" w:cs="Times New Roman"/>
          <w:color w:val="000000" w:themeColor="text1"/>
          <w:sz w:val="24"/>
          <w:szCs w:val="24"/>
        </w:rPr>
        <w:t>.</w:t>
      </w:r>
      <w:r w:rsidR="009B3604"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{"citationID":"fx9z27Tw","properties":{"formattedCitation":"\\super 55\\nosupersub{}","plainCitation":"55","noteIndex":0},"citationItems":[{"id":610,"uris":["http://zotero.org/users/local/j9Yuzt5o/items/DRMNIGV4"],"itemData":{"id":610,"type":"article-journal","container-title":"Nanoscale","DOI":"10.1039/C3NR06323B","issue":"6","language":"en","note":"publisher: Royal Society of Chemistry","page":"3361-3366","source":"pubs.rsc.org","title":"Hybrid organic–inorganic heterojunction solar cells with 12% efficiency by utilizing flexible film-silicon with a hierarchical surface","volume":"6","author":[{"family":"Thiyagu","given":"Subramani"},{"family":"Hsueh","given":"Chen-Chih"},{"family":"Liu","given":"Chien-Ting"},{"family":"Syu","given":"Hong-Jhang"},{"family":"Lin","given":"Tzu-Ching"},{"family":"Lin","given":"Ching-Fuh"}],"issued":{"date-parts":[["2014"]]}}}],"schema":"https://github.com/citation-style-language/schema/raw/master/csl-citation.json"} </w:instrText>
      </w:r>
      <w:r w:rsidR="009B3604"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55</w:t>
      </w:r>
      <w:r w:rsidR="009B3604" w:rsidRPr="0045636E">
        <w:rPr>
          <w:rFonts w:ascii="Times New Roman" w:hAnsi="Times New Roman" w:cs="Times New Roman"/>
          <w:color w:val="000000" w:themeColor="text1"/>
          <w:sz w:val="24"/>
          <w:szCs w:val="24"/>
        </w:rPr>
        <w:fldChar w:fldCharType="end"/>
      </w:r>
      <w:r w:rsidR="00CB5B4A" w:rsidRPr="0045636E">
        <w:rPr>
          <w:rFonts w:ascii="Times New Roman" w:hAnsi="Times New Roman" w:cs="Times New Roman"/>
          <w:color w:val="000000" w:themeColor="text1"/>
          <w:sz w:val="24"/>
          <w:szCs w:val="24"/>
        </w:rPr>
        <w:t xml:space="preserve"> </w:t>
      </w:r>
      <w:r w:rsidR="00B81C7A" w:rsidRPr="0045636E">
        <w:rPr>
          <w:rFonts w:ascii="Times New Roman" w:hAnsi="Times New Roman" w:cs="Times New Roman"/>
          <w:b/>
          <w:color w:val="000000" w:themeColor="text1"/>
          <w:sz w:val="24"/>
          <w:szCs w:val="24"/>
        </w:rPr>
        <w:t>Figure S</w:t>
      </w:r>
      <w:r w:rsidR="005A638D">
        <w:rPr>
          <w:rFonts w:ascii="Times New Roman" w:hAnsi="Times New Roman" w:cs="Times New Roman"/>
          <w:b/>
          <w:color w:val="000000" w:themeColor="text1"/>
          <w:sz w:val="24"/>
          <w:szCs w:val="24"/>
        </w:rPr>
        <w:t>6</w:t>
      </w:r>
      <w:r w:rsidR="00B81C7A" w:rsidRPr="0045636E">
        <w:rPr>
          <w:rFonts w:ascii="Times New Roman" w:hAnsi="Times New Roman" w:cs="Times New Roman"/>
          <w:b/>
          <w:color w:val="000000" w:themeColor="text1"/>
          <w:sz w:val="24"/>
          <w:szCs w:val="24"/>
        </w:rPr>
        <w:t>a</w:t>
      </w:r>
      <w:r w:rsidR="00B81C7A" w:rsidRPr="0045636E">
        <w:rPr>
          <w:rFonts w:ascii="Times New Roman" w:hAnsi="Times New Roman" w:cs="Times New Roman"/>
          <w:color w:val="000000" w:themeColor="text1"/>
          <w:sz w:val="24"/>
          <w:szCs w:val="24"/>
        </w:rPr>
        <w:t xml:space="preserve"> shows the I-V characteristics of the Si control device with Ti-Ag electrodes. The linear I-V relation confirms the absence of</w:t>
      </w:r>
      <w:r w:rsidR="006838C2" w:rsidRPr="0045636E">
        <w:rPr>
          <w:rFonts w:ascii="Times New Roman" w:hAnsi="Times New Roman" w:cs="Times New Roman"/>
          <w:color w:val="000000" w:themeColor="text1"/>
          <w:sz w:val="24"/>
          <w:szCs w:val="24"/>
        </w:rPr>
        <w:t xml:space="preserve"> a</w:t>
      </w:r>
      <w:r w:rsidR="00B81C7A" w:rsidRPr="0045636E">
        <w:rPr>
          <w:rFonts w:ascii="Times New Roman" w:hAnsi="Times New Roman" w:cs="Times New Roman"/>
          <w:color w:val="000000" w:themeColor="text1"/>
          <w:sz w:val="24"/>
          <w:szCs w:val="24"/>
        </w:rPr>
        <w:t xml:space="preserve"> Schottky barrier at</w:t>
      </w:r>
      <w:r w:rsidR="006838C2" w:rsidRPr="0045636E">
        <w:rPr>
          <w:rFonts w:ascii="Times New Roman" w:hAnsi="Times New Roman" w:cs="Times New Roman"/>
          <w:color w:val="000000" w:themeColor="text1"/>
          <w:sz w:val="24"/>
          <w:szCs w:val="24"/>
        </w:rPr>
        <w:t xml:space="preserve"> the</w:t>
      </w:r>
      <w:r w:rsidR="00B81C7A" w:rsidRPr="0045636E">
        <w:rPr>
          <w:rFonts w:ascii="Times New Roman" w:hAnsi="Times New Roman" w:cs="Times New Roman"/>
          <w:color w:val="000000" w:themeColor="text1"/>
          <w:sz w:val="24"/>
          <w:szCs w:val="24"/>
        </w:rPr>
        <w:t xml:space="preserve"> Ti-Ag and Si interface. </w:t>
      </w:r>
      <w:r w:rsidR="00CB5B4A" w:rsidRPr="0045636E">
        <w:rPr>
          <w:rFonts w:ascii="Times New Roman" w:hAnsi="Times New Roman" w:cs="Times New Roman"/>
          <w:color w:val="000000" w:themeColor="text1"/>
          <w:sz w:val="24"/>
          <w:szCs w:val="24"/>
        </w:rPr>
        <w:t>However</w:t>
      </w:r>
      <w:r w:rsidR="006838C2" w:rsidRPr="0045636E">
        <w:rPr>
          <w:rFonts w:ascii="Times New Roman" w:hAnsi="Times New Roman" w:cs="Times New Roman"/>
          <w:color w:val="000000" w:themeColor="text1"/>
          <w:sz w:val="24"/>
          <w:szCs w:val="24"/>
        </w:rPr>
        <w:t>,</w:t>
      </w:r>
      <w:r w:rsidR="00B81C7A" w:rsidRPr="0045636E">
        <w:rPr>
          <w:rFonts w:ascii="Times New Roman" w:hAnsi="Times New Roman" w:cs="Times New Roman"/>
          <w:color w:val="000000" w:themeColor="text1"/>
          <w:sz w:val="24"/>
          <w:szCs w:val="24"/>
        </w:rPr>
        <w:t xml:space="preserve"> in contrast</w:t>
      </w:r>
      <w:r w:rsidR="00CB5B4A" w:rsidRPr="0045636E">
        <w:rPr>
          <w:rFonts w:ascii="Times New Roman" w:hAnsi="Times New Roman" w:cs="Times New Roman"/>
          <w:color w:val="000000" w:themeColor="text1"/>
          <w:sz w:val="24"/>
          <w:szCs w:val="24"/>
        </w:rPr>
        <w:t>, due to</w:t>
      </w:r>
      <w:r w:rsidR="006838C2" w:rsidRPr="0045636E">
        <w:rPr>
          <w:rFonts w:ascii="Times New Roman" w:hAnsi="Times New Roman" w:cs="Times New Roman"/>
          <w:color w:val="000000" w:themeColor="text1"/>
          <w:sz w:val="24"/>
          <w:szCs w:val="24"/>
        </w:rPr>
        <w:t xml:space="preserve"> the</w:t>
      </w:r>
      <w:r w:rsidR="00CB5B4A" w:rsidRPr="0045636E">
        <w:rPr>
          <w:rFonts w:ascii="Times New Roman" w:hAnsi="Times New Roman" w:cs="Times New Roman"/>
          <w:color w:val="000000" w:themeColor="text1"/>
          <w:sz w:val="24"/>
          <w:szCs w:val="24"/>
        </w:rPr>
        <w:t xml:space="preserve"> </w:t>
      </w:r>
      <w:r w:rsidR="00B81C7A" w:rsidRPr="0045636E">
        <w:rPr>
          <w:rFonts w:ascii="Times New Roman" w:hAnsi="Times New Roman" w:cs="Times New Roman"/>
          <w:color w:val="000000" w:themeColor="text1"/>
          <w:sz w:val="24"/>
          <w:szCs w:val="24"/>
        </w:rPr>
        <w:t xml:space="preserve">significant </w:t>
      </w:r>
      <w:r w:rsidR="00CB5B4A" w:rsidRPr="0045636E">
        <w:rPr>
          <w:rFonts w:ascii="Times New Roman" w:hAnsi="Times New Roman" w:cs="Times New Roman"/>
          <w:color w:val="000000" w:themeColor="text1"/>
          <w:sz w:val="24"/>
          <w:szCs w:val="24"/>
        </w:rPr>
        <w:t xml:space="preserve">Fermi level difference between </w:t>
      </w:r>
      <w:r w:rsidR="0059328B" w:rsidRPr="0045636E">
        <w:rPr>
          <w:rFonts w:ascii="Times New Roman" w:hAnsi="Times New Roman" w:cs="Times New Roman"/>
          <w:color w:val="000000" w:themeColor="text1"/>
          <w:sz w:val="24"/>
          <w:szCs w:val="24"/>
        </w:rPr>
        <w:t>Si</w:t>
      </w:r>
      <w:r w:rsidR="0083345C" w:rsidRPr="0045636E">
        <w:rPr>
          <w:rFonts w:ascii="Times New Roman" w:hAnsi="Times New Roman" w:cs="Times New Roman"/>
          <w:color w:val="000000" w:themeColor="text1"/>
          <w:sz w:val="24"/>
          <w:szCs w:val="24"/>
        </w:rPr>
        <w:t xml:space="preserve"> and Ag,</w:t>
      </w:r>
      <w:r w:rsidR="006838C2" w:rsidRPr="0045636E">
        <w:rPr>
          <w:rFonts w:ascii="Times New Roman" w:hAnsi="Times New Roman" w:cs="Times New Roman"/>
          <w:color w:val="000000" w:themeColor="text1"/>
          <w:sz w:val="24"/>
          <w:szCs w:val="24"/>
        </w:rPr>
        <w:t xml:space="preserve"> a</w:t>
      </w:r>
      <w:r w:rsidR="0083345C" w:rsidRPr="0045636E">
        <w:rPr>
          <w:rFonts w:ascii="Times New Roman" w:hAnsi="Times New Roman" w:cs="Times New Roman"/>
          <w:color w:val="000000" w:themeColor="text1"/>
          <w:sz w:val="24"/>
          <w:szCs w:val="24"/>
        </w:rPr>
        <w:t xml:space="preserve"> </w:t>
      </w:r>
      <w:r w:rsidR="00CB5B4A" w:rsidRPr="0045636E">
        <w:rPr>
          <w:rFonts w:ascii="Times New Roman" w:hAnsi="Times New Roman" w:cs="Times New Roman"/>
          <w:color w:val="000000" w:themeColor="text1"/>
          <w:sz w:val="24"/>
          <w:szCs w:val="24"/>
        </w:rPr>
        <w:t>barrier is formed at the interface</w:t>
      </w:r>
      <w:r w:rsidR="009B3604" w:rsidRPr="0045636E">
        <w:rPr>
          <w:rFonts w:ascii="Times New Roman" w:hAnsi="Times New Roman" w:cs="Times New Roman"/>
          <w:color w:val="000000" w:themeColor="text1"/>
          <w:sz w:val="24"/>
          <w:szCs w:val="24"/>
        </w:rPr>
        <w:t>.</w:t>
      </w:r>
      <w:r w:rsidR="009B3604"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{"citationID":"ba7qv8gx","properties":{"formattedCitation":"\\super 53\\nosupersub{}","plainCitation":"53","noteIndex":0},"citationItems":[{"id":522,"uris":["http://zotero.org/users/local/j9Yuzt5o/items/9F47RMP3"],"itemData":{"id":522,"type":"article-journal","abstract":"In this work, we demonstrate the effectiveness of Ag nanowires (AgNWs) to design a high-speed broadband photodetector. A simple AgNW solution was spin-coated on a Si substrate to form a Schottky junction. The junction properties were investigated using current–voltage characteristics and Mott–Schottky analysis. The present device had a remarkably fast response speed, e.g., rising time τr = 784 ns and fall time τf = 92 μs, with good reproducibility over a wide range of switching frequencies (50 Hz–50 kHz). Such a high performance was attributed to the strong electric field created at the AgNW/Si interface without an external electric field, enabling the efficient separation of photogenerated electron–hole pairs. The present study will open a new avenue to design future optoelectronic devices and energy devices including solar cells.","container-title":"ACS Applied Materials &amp; Interfaces","DOI":"10.1021/acsami.7b14250","ISSN":"1944-8244","issue":"44","journalAbbreviation":"ACS Appl. Mater. Interfaces","note":"publisher: American Chemical Society","page":"38824-38831","source":"ACS Publications","title":"High-Speed, Self-Biased Broadband Photodetector-Based on a Solution-Processed Ag Nanowire/Si Schottky Junction","volume":"9","author":[{"family":"Kumar","given":"Mohit"},{"family":"Patel","given":"Malkeshkumar"},{"family":"Kim","given":"Hong-Sik"},{"family":"Kim","given":"Joondong"},{"family":"Yi","given":"Junsin"}],"issued":{"date-parts":[["2017",11,8]]}}}],"schema":"https://github.com/citation-style-language/schema/raw/master/csl-citation.json"} </w:instrText>
      </w:r>
      <w:r w:rsidR="009B3604"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53</w:t>
      </w:r>
      <w:r w:rsidR="009B3604" w:rsidRPr="0045636E">
        <w:rPr>
          <w:rFonts w:ascii="Times New Roman" w:hAnsi="Times New Roman" w:cs="Times New Roman"/>
          <w:color w:val="000000" w:themeColor="text1"/>
          <w:sz w:val="24"/>
          <w:szCs w:val="24"/>
        </w:rPr>
        <w:fldChar w:fldCharType="end"/>
      </w:r>
      <w:r w:rsidR="00CB5B4A" w:rsidRPr="0045636E">
        <w:rPr>
          <w:rFonts w:ascii="Times New Roman" w:hAnsi="Times New Roman" w:cs="Times New Roman"/>
          <w:color w:val="000000" w:themeColor="text1"/>
          <w:sz w:val="24"/>
          <w:szCs w:val="24"/>
        </w:rPr>
        <w:t xml:space="preserve"> </w:t>
      </w:r>
      <w:r w:rsidR="00B81C7A" w:rsidRPr="0045636E">
        <w:rPr>
          <w:rFonts w:ascii="Times New Roman" w:hAnsi="Times New Roman" w:cs="Times New Roman"/>
          <w:color w:val="000000" w:themeColor="text1"/>
          <w:sz w:val="24"/>
          <w:szCs w:val="24"/>
        </w:rPr>
        <w:t>The non-linear I-V curve of</w:t>
      </w:r>
      <w:r w:rsidR="006838C2" w:rsidRPr="0045636E">
        <w:rPr>
          <w:rFonts w:ascii="Times New Roman" w:hAnsi="Times New Roman" w:cs="Times New Roman"/>
          <w:color w:val="000000" w:themeColor="text1"/>
          <w:sz w:val="24"/>
          <w:szCs w:val="24"/>
        </w:rPr>
        <w:t xml:space="preserve"> the</w:t>
      </w:r>
      <w:r w:rsidR="00B81C7A" w:rsidRPr="0045636E">
        <w:rPr>
          <w:rFonts w:ascii="Times New Roman" w:hAnsi="Times New Roman" w:cs="Times New Roman"/>
          <w:color w:val="000000" w:themeColor="text1"/>
          <w:sz w:val="24"/>
          <w:szCs w:val="24"/>
        </w:rPr>
        <w:t xml:space="preserve"> Ag-Si-Ag control device</w:t>
      </w:r>
      <w:r w:rsidR="0083345C" w:rsidRPr="0045636E">
        <w:rPr>
          <w:rFonts w:ascii="Times New Roman" w:hAnsi="Times New Roman" w:cs="Times New Roman"/>
          <w:color w:val="000000" w:themeColor="text1"/>
          <w:sz w:val="24"/>
          <w:szCs w:val="24"/>
        </w:rPr>
        <w:t>,</w:t>
      </w:r>
      <w:r w:rsidR="00B81C7A" w:rsidRPr="0045636E">
        <w:rPr>
          <w:rFonts w:ascii="Times New Roman" w:hAnsi="Times New Roman" w:cs="Times New Roman"/>
          <w:color w:val="000000" w:themeColor="text1"/>
          <w:sz w:val="24"/>
          <w:szCs w:val="24"/>
        </w:rPr>
        <w:t xml:space="preserve"> as seen in </w:t>
      </w:r>
      <w:r w:rsidR="00B81C7A" w:rsidRPr="0045636E">
        <w:rPr>
          <w:rFonts w:ascii="Times New Roman" w:hAnsi="Times New Roman" w:cs="Times New Roman"/>
          <w:b/>
          <w:color w:val="000000" w:themeColor="text1"/>
          <w:sz w:val="24"/>
          <w:szCs w:val="24"/>
        </w:rPr>
        <w:t>Figure S</w:t>
      </w:r>
      <w:r w:rsidR="005A638D">
        <w:rPr>
          <w:rFonts w:ascii="Times New Roman" w:hAnsi="Times New Roman" w:cs="Times New Roman"/>
          <w:b/>
          <w:color w:val="000000" w:themeColor="text1"/>
          <w:sz w:val="24"/>
          <w:szCs w:val="24"/>
        </w:rPr>
        <w:t>6</w:t>
      </w:r>
      <w:r w:rsidR="00B81C7A" w:rsidRPr="0045636E">
        <w:rPr>
          <w:rFonts w:ascii="Times New Roman" w:hAnsi="Times New Roman" w:cs="Times New Roman"/>
          <w:b/>
          <w:color w:val="000000" w:themeColor="text1"/>
          <w:sz w:val="24"/>
          <w:szCs w:val="24"/>
        </w:rPr>
        <w:t>b</w:t>
      </w:r>
      <w:r w:rsidR="00B81C7A" w:rsidRPr="0045636E">
        <w:rPr>
          <w:rFonts w:ascii="Times New Roman" w:hAnsi="Times New Roman" w:cs="Times New Roman"/>
          <w:color w:val="000000" w:themeColor="text1"/>
          <w:sz w:val="24"/>
          <w:szCs w:val="24"/>
        </w:rPr>
        <w:t>, confirm</w:t>
      </w:r>
      <w:r w:rsidR="0083345C" w:rsidRPr="0045636E">
        <w:rPr>
          <w:rFonts w:ascii="Times New Roman" w:hAnsi="Times New Roman" w:cs="Times New Roman"/>
          <w:color w:val="000000" w:themeColor="text1"/>
          <w:sz w:val="24"/>
          <w:szCs w:val="24"/>
        </w:rPr>
        <w:t>s</w:t>
      </w:r>
      <w:r w:rsidR="00B81C7A" w:rsidRPr="0045636E">
        <w:rPr>
          <w:rFonts w:ascii="Times New Roman" w:hAnsi="Times New Roman" w:cs="Times New Roman"/>
          <w:color w:val="000000" w:themeColor="text1"/>
          <w:sz w:val="24"/>
          <w:szCs w:val="24"/>
        </w:rPr>
        <w:t xml:space="preserve"> the </w:t>
      </w:r>
      <w:r w:rsidR="00500E8F" w:rsidRPr="0045636E">
        <w:rPr>
          <w:rFonts w:ascii="Times New Roman" w:hAnsi="Times New Roman" w:cs="Times New Roman"/>
          <w:color w:val="000000" w:themeColor="text1"/>
          <w:sz w:val="24"/>
          <w:szCs w:val="24"/>
        </w:rPr>
        <w:t xml:space="preserve">presence </w:t>
      </w:r>
      <w:r w:rsidR="00B81C7A" w:rsidRPr="0045636E">
        <w:rPr>
          <w:rFonts w:ascii="Times New Roman" w:hAnsi="Times New Roman" w:cs="Times New Roman"/>
          <w:color w:val="000000" w:themeColor="text1"/>
          <w:sz w:val="24"/>
          <w:szCs w:val="24"/>
        </w:rPr>
        <w:t>of</w:t>
      </w:r>
      <w:r w:rsidR="00500E8F" w:rsidRPr="0045636E">
        <w:rPr>
          <w:rFonts w:ascii="Times New Roman" w:hAnsi="Times New Roman" w:cs="Times New Roman"/>
          <w:color w:val="000000" w:themeColor="text1"/>
          <w:sz w:val="24"/>
          <w:szCs w:val="24"/>
        </w:rPr>
        <w:t xml:space="preserve"> a</w:t>
      </w:r>
      <w:r w:rsidR="00B81C7A" w:rsidRPr="0045636E">
        <w:rPr>
          <w:rFonts w:ascii="Times New Roman" w:hAnsi="Times New Roman" w:cs="Times New Roman"/>
          <w:color w:val="000000" w:themeColor="text1"/>
          <w:sz w:val="24"/>
          <w:szCs w:val="24"/>
        </w:rPr>
        <w:t xml:space="preserve"> barrier at</w:t>
      </w:r>
      <w:r w:rsidR="00500E8F" w:rsidRPr="0045636E">
        <w:rPr>
          <w:rFonts w:ascii="Times New Roman" w:hAnsi="Times New Roman" w:cs="Times New Roman"/>
          <w:color w:val="000000" w:themeColor="text1"/>
          <w:sz w:val="24"/>
          <w:szCs w:val="24"/>
        </w:rPr>
        <w:t xml:space="preserve"> the</w:t>
      </w:r>
      <w:r w:rsidR="00B81C7A" w:rsidRPr="0045636E">
        <w:rPr>
          <w:rFonts w:ascii="Times New Roman" w:hAnsi="Times New Roman" w:cs="Times New Roman"/>
          <w:color w:val="000000" w:themeColor="text1"/>
          <w:sz w:val="24"/>
          <w:szCs w:val="24"/>
        </w:rPr>
        <w:t xml:space="preserve"> Si-Ag </w:t>
      </w:r>
      <w:r w:rsidR="0083345C" w:rsidRPr="0045636E">
        <w:rPr>
          <w:rFonts w:ascii="Times New Roman" w:hAnsi="Times New Roman" w:cs="Times New Roman"/>
          <w:color w:val="000000" w:themeColor="text1"/>
          <w:sz w:val="24"/>
          <w:szCs w:val="24"/>
        </w:rPr>
        <w:t>contact</w:t>
      </w:r>
      <w:r w:rsidR="00B81C7A" w:rsidRPr="0045636E">
        <w:rPr>
          <w:rFonts w:ascii="Times New Roman" w:hAnsi="Times New Roman" w:cs="Times New Roman"/>
          <w:color w:val="000000" w:themeColor="text1"/>
          <w:sz w:val="24"/>
          <w:szCs w:val="24"/>
        </w:rPr>
        <w:t>.</w:t>
      </w:r>
    </w:p>
    <w:p w14:paraId="64EF8D39" w14:textId="115F5FA6" w:rsidR="007C5B2B" w:rsidRPr="0045636E" w:rsidRDefault="00500E8F"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Electron-hole pairs are generated on</w:t>
      </w:r>
      <w:r w:rsidR="00477085" w:rsidRPr="0045636E">
        <w:rPr>
          <w:rFonts w:ascii="Times New Roman" w:hAnsi="Times New Roman" w:cs="Times New Roman"/>
          <w:color w:val="000000" w:themeColor="text1"/>
          <w:sz w:val="24"/>
          <w:szCs w:val="24"/>
        </w:rPr>
        <w:t xml:space="preserve"> illumination with photons of energy greater than</w:t>
      </w:r>
      <w:r w:rsidRPr="0045636E">
        <w:rPr>
          <w:rFonts w:ascii="Times New Roman" w:hAnsi="Times New Roman" w:cs="Times New Roman"/>
          <w:color w:val="000000" w:themeColor="text1"/>
          <w:sz w:val="24"/>
          <w:szCs w:val="24"/>
        </w:rPr>
        <w:t xml:space="preserve"> the</w:t>
      </w:r>
      <w:r w:rsidR="00477085" w:rsidRPr="0045636E">
        <w:rPr>
          <w:rFonts w:ascii="Times New Roman" w:hAnsi="Times New Roman" w:cs="Times New Roman"/>
          <w:color w:val="000000" w:themeColor="text1"/>
          <w:sz w:val="24"/>
          <w:szCs w:val="24"/>
        </w:rPr>
        <w:t xml:space="preserve"> </w:t>
      </w:r>
      <w:r w:rsidR="0059328B" w:rsidRPr="0045636E">
        <w:rPr>
          <w:rFonts w:ascii="Times New Roman" w:hAnsi="Times New Roman" w:cs="Times New Roman"/>
          <w:color w:val="000000" w:themeColor="text1"/>
          <w:sz w:val="24"/>
          <w:szCs w:val="24"/>
        </w:rPr>
        <w:t>Si</w:t>
      </w:r>
      <w:r w:rsidR="00477085" w:rsidRPr="0045636E">
        <w:rPr>
          <w:rFonts w:ascii="Times New Roman" w:hAnsi="Times New Roman" w:cs="Times New Roman"/>
          <w:color w:val="000000" w:themeColor="text1"/>
          <w:sz w:val="24"/>
          <w:szCs w:val="24"/>
        </w:rPr>
        <w:t xml:space="preserve"> bandgap</w:t>
      </w:r>
      <w:r w:rsidRPr="0045636E">
        <w:rPr>
          <w:rFonts w:ascii="Times New Roman" w:hAnsi="Times New Roman" w:cs="Times New Roman"/>
          <w:color w:val="000000" w:themeColor="text1"/>
          <w:sz w:val="24"/>
          <w:szCs w:val="24"/>
        </w:rPr>
        <w:t>. Th</w:t>
      </w:r>
      <w:r w:rsidR="00477085" w:rsidRPr="0045636E">
        <w:rPr>
          <w:rFonts w:ascii="Times New Roman" w:hAnsi="Times New Roman" w:cs="Times New Roman"/>
          <w:color w:val="000000" w:themeColor="text1"/>
          <w:sz w:val="24"/>
          <w:szCs w:val="24"/>
        </w:rPr>
        <w:t xml:space="preserve">e generated photoelectrons in the conduction band move away from the </w:t>
      </w:r>
      <w:r w:rsidR="0059328B" w:rsidRPr="0045636E">
        <w:rPr>
          <w:rFonts w:ascii="Times New Roman" w:hAnsi="Times New Roman" w:cs="Times New Roman"/>
          <w:color w:val="000000" w:themeColor="text1"/>
          <w:sz w:val="24"/>
          <w:szCs w:val="24"/>
        </w:rPr>
        <w:t>Si</w:t>
      </w:r>
      <w:r w:rsidR="00477085" w:rsidRPr="0045636E">
        <w:rPr>
          <w:rFonts w:ascii="Times New Roman" w:hAnsi="Times New Roman" w:cs="Times New Roman"/>
          <w:color w:val="000000" w:themeColor="text1"/>
          <w:sz w:val="24"/>
          <w:szCs w:val="24"/>
        </w:rPr>
        <w:t xml:space="preserve">-Ag interface due to the presence of </w:t>
      </w:r>
      <w:r w:rsidRPr="0045636E">
        <w:rPr>
          <w:rFonts w:ascii="Times New Roman" w:hAnsi="Times New Roman" w:cs="Times New Roman"/>
          <w:color w:val="000000" w:themeColor="text1"/>
          <w:sz w:val="24"/>
          <w:szCs w:val="24"/>
        </w:rPr>
        <w:t xml:space="preserve">the </w:t>
      </w:r>
      <w:r w:rsidR="00477085" w:rsidRPr="0045636E">
        <w:rPr>
          <w:rFonts w:ascii="Times New Roman" w:hAnsi="Times New Roman" w:cs="Times New Roman"/>
          <w:color w:val="000000" w:themeColor="text1"/>
          <w:sz w:val="24"/>
          <w:szCs w:val="24"/>
        </w:rPr>
        <w:t>Schottky barrier. The</w:t>
      </w:r>
      <w:r w:rsidRPr="0045636E">
        <w:rPr>
          <w:rFonts w:ascii="Times New Roman" w:hAnsi="Times New Roman" w:cs="Times New Roman"/>
          <w:color w:val="000000" w:themeColor="text1"/>
          <w:sz w:val="24"/>
          <w:szCs w:val="24"/>
        </w:rPr>
        <w:t xml:space="preserve">y </w:t>
      </w:r>
      <w:r w:rsidR="00477085" w:rsidRPr="0045636E">
        <w:rPr>
          <w:rFonts w:ascii="Times New Roman" w:hAnsi="Times New Roman" w:cs="Times New Roman"/>
          <w:color w:val="000000" w:themeColor="text1"/>
          <w:sz w:val="24"/>
          <w:szCs w:val="24"/>
        </w:rPr>
        <w:t xml:space="preserve">tend to move towards the </w:t>
      </w:r>
      <w:r w:rsidR="0059328B" w:rsidRPr="0045636E">
        <w:rPr>
          <w:rFonts w:ascii="Times New Roman" w:hAnsi="Times New Roman" w:cs="Times New Roman"/>
          <w:color w:val="000000" w:themeColor="text1"/>
          <w:sz w:val="24"/>
          <w:szCs w:val="24"/>
        </w:rPr>
        <w:t>Si</w:t>
      </w:r>
      <w:r w:rsidR="00477085" w:rsidRPr="0045636E">
        <w:rPr>
          <w:rFonts w:ascii="Times New Roman" w:hAnsi="Times New Roman" w:cs="Times New Roman"/>
          <w:color w:val="000000" w:themeColor="text1"/>
          <w:sz w:val="24"/>
          <w:szCs w:val="24"/>
        </w:rPr>
        <w:t>-Ti interface and will reach the Ti contact due to the favourable lower energy level.</w:t>
      </w:r>
      <w:r w:rsidR="007C5B2B" w:rsidRPr="0045636E">
        <w:rPr>
          <w:rFonts w:ascii="Times New Roman" w:hAnsi="Times New Roman" w:cs="Times New Roman"/>
          <w:color w:val="000000" w:themeColor="text1"/>
          <w:sz w:val="24"/>
          <w:szCs w:val="24"/>
        </w:rPr>
        <w:t xml:space="preserve"> Meanwhile, the holes tend to move</w:t>
      </w:r>
      <w:r w:rsidRPr="0045636E">
        <w:rPr>
          <w:rFonts w:ascii="Times New Roman" w:hAnsi="Times New Roman" w:cs="Times New Roman"/>
          <w:color w:val="000000" w:themeColor="text1"/>
          <w:sz w:val="24"/>
          <w:szCs w:val="24"/>
        </w:rPr>
        <w:t xml:space="preserve"> toward the</w:t>
      </w:r>
      <w:r w:rsidR="007C5B2B" w:rsidRPr="0045636E">
        <w:rPr>
          <w:rFonts w:ascii="Times New Roman" w:hAnsi="Times New Roman" w:cs="Times New Roman"/>
          <w:color w:val="000000" w:themeColor="text1"/>
          <w:sz w:val="24"/>
          <w:szCs w:val="24"/>
        </w:rPr>
        <w:t xml:space="preserve"> </w:t>
      </w:r>
      <w:r w:rsidR="0059328B" w:rsidRPr="0045636E">
        <w:rPr>
          <w:rFonts w:ascii="Times New Roman" w:hAnsi="Times New Roman" w:cs="Times New Roman"/>
          <w:color w:val="000000" w:themeColor="text1"/>
          <w:sz w:val="24"/>
          <w:szCs w:val="24"/>
        </w:rPr>
        <w:t>Si</w:t>
      </w:r>
      <w:r w:rsidR="007C5B2B" w:rsidRPr="0045636E">
        <w:rPr>
          <w:rFonts w:ascii="Times New Roman" w:hAnsi="Times New Roman" w:cs="Times New Roman"/>
          <w:color w:val="000000" w:themeColor="text1"/>
          <w:sz w:val="24"/>
          <w:szCs w:val="24"/>
        </w:rPr>
        <w:t>-Ag interface and reach the Ag contact.</w:t>
      </w:r>
      <w:r w:rsidR="00CB5B4A" w:rsidRPr="0045636E">
        <w:rPr>
          <w:rFonts w:ascii="Times New Roman" w:hAnsi="Times New Roman" w:cs="Times New Roman"/>
          <w:color w:val="000000" w:themeColor="text1"/>
          <w:sz w:val="24"/>
          <w:szCs w:val="24"/>
        </w:rPr>
        <w:t xml:space="preserve"> </w:t>
      </w:r>
      <w:r w:rsidR="007C5B2B" w:rsidRPr="0045636E">
        <w:rPr>
          <w:rFonts w:ascii="Times New Roman" w:hAnsi="Times New Roman" w:cs="Times New Roman"/>
          <w:color w:val="000000" w:themeColor="text1"/>
          <w:sz w:val="24"/>
          <w:szCs w:val="24"/>
        </w:rPr>
        <w:t xml:space="preserve">Thus, under illumination, the generated photoelectrons and holes </w:t>
      </w:r>
      <w:r w:rsidRPr="0045636E">
        <w:rPr>
          <w:rFonts w:ascii="Times New Roman" w:hAnsi="Times New Roman" w:cs="Times New Roman"/>
          <w:color w:val="000000" w:themeColor="text1"/>
          <w:sz w:val="24"/>
          <w:szCs w:val="24"/>
        </w:rPr>
        <w:t xml:space="preserve">migrate towards their </w:t>
      </w:r>
      <w:r w:rsidR="007C5B2B" w:rsidRPr="0045636E">
        <w:rPr>
          <w:rFonts w:ascii="Times New Roman" w:hAnsi="Times New Roman" w:cs="Times New Roman"/>
          <w:color w:val="000000" w:themeColor="text1"/>
          <w:sz w:val="24"/>
          <w:szCs w:val="24"/>
        </w:rPr>
        <w:t>Ti and Ag contacts</w:t>
      </w:r>
      <w:r w:rsidRPr="0045636E">
        <w:rPr>
          <w:rFonts w:ascii="Times New Roman" w:hAnsi="Times New Roman" w:cs="Times New Roman"/>
          <w:color w:val="000000" w:themeColor="text1"/>
          <w:sz w:val="24"/>
          <w:szCs w:val="24"/>
        </w:rPr>
        <w:t>,</w:t>
      </w:r>
      <w:r w:rsidR="007C5B2B"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causing</w:t>
      </w:r>
      <w:r w:rsidR="007C5B2B" w:rsidRPr="0045636E">
        <w:rPr>
          <w:rFonts w:ascii="Times New Roman" w:hAnsi="Times New Roman" w:cs="Times New Roman"/>
          <w:color w:val="000000" w:themeColor="text1"/>
          <w:sz w:val="24"/>
          <w:szCs w:val="24"/>
        </w:rPr>
        <w:t xml:space="preserve"> the photoresponse of the device.</w:t>
      </w:r>
    </w:p>
    <w:p w14:paraId="35904784" w14:textId="25288ECC" w:rsidR="00CA727E" w:rsidRPr="0045636E" w:rsidRDefault="001F4C0B" w:rsidP="0045636E">
      <w:pPr>
        <w:pStyle w:val="a3"/>
        <w:spacing w:line="480" w:lineRule="auto"/>
        <w:ind w:left="0"/>
        <w:jc w:val="both"/>
        <w:rPr>
          <w:rFonts w:ascii="Times New Roman" w:hAnsi="Times New Roman" w:cs="Times New Roman"/>
          <w:color w:val="000000" w:themeColor="text1"/>
          <w:sz w:val="24"/>
          <w:szCs w:val="24"/>
        </w:rPr>
      </w:pPr>
      <w:r w:rsidRPr="0045636E">
        <w:rPr>
          <w:rFonts w:ascii="Times New Roman" w:hAnsi="Times New Roman" w:cs="Times New Roman"/>
          <w:b/>
          <w:color w:val="000000" w:themeColor="text1"/>
          <w:sz w:val="24"/>
          <w:szCs w:val="24"/>
        </w:rPr>
        <w:t>Figure 6</w:t>
      </w:r>
      <w:r w:rsidR="00D34E19" w:rsidRPr="0045636E">
        <w:rPr>
          <w:rFonts w:ascii="Times New Roman" w:hAnsi="Times New Roman" w:cs="Times New Roman"/>
          <w:b/>
          <w:color w:val="000000" w:themeColor="text1"/>
          <w:sz w:val="24"/>
          <w:szCs w:val="24"/>
        </w:rPr>
        <w:t>b</w:t>
      </w:r>
      <w:r w:rsidR="00C227FB" w:rsidRPr="0045636E">
        <w:rPr>
          <w:rFonts w:ascii="Times New Roman" w:hAnsi="Times New Roman" w:cs="Times New Roman"/>
          <w:color w:val="000000" w:themeColor="text1"/>
          <w:sz w:val="24"/>
          <w:szCs w:val="24"/>
        </w:rPr>
        <w:t xml:space="preserve"> shows the relative band energy levels of core-shell CdZnS/ZnS </w:t>
      </w:r>
      <w:r w:rsidR="001A44CC" w:rsidRPr="0045636E">
        <w:rPr>
          <w:rFonts w:ascii="Times New Roman" w:hAnsi="Times New Roman" w:cs="Times New Roman"/>
          <w:color w:val="000000" w:themeColor="text1"/>
          <w:sz w:val="24"/>
          <w:szCs w:val="24"/>
        </w:rPr>
        <w:t>QDs</w:t>
      </w:r>
      <w:r w:rsidR="00C227FB" w:rsidRPr="0045636E">
        <w:rPr>
          <w:rFonts w:ascii="Times New Roman" w:hAnsi="Times New Roman" w:cs="Times New Roman"/>
          <w:color w:val="000000" w:themeColor="text1"/>
          <w:sz w:val="24"/>
          <w:szCs w:val="24"/>
        </w:rPr>
        <w:t xml:space="preserve"> and </w:t>
      </w:r>
      <w:r w:rsidR="0059328B" w:rsidRPr="0045636E">
        <w:rPr>
          <w:rFonts w:ascii="Times New Roman" w:hAnsi="Times New Roman" w:cs="Times New Roman"/>
          <w:color w:val="000000" w:themeColor="text1"/>
          <w:sz w:val="24"/>
          <w:szCs w:val="24"/>
        </w:rPr>
        <w:t>Si</w:t>
      </w:r>
      <w:r w:rsidR="00C227FB" w:rsidRPr="0045636E">
        <w:rPr>
          <w:rFonts w:ascii="Times New Roman" w:hAnsi="Times New Roman" w:cs="Times New Roman"/>
          <w:color w:val="000000" w:themeColor="text1"/>
          <w:sz w:val="24"/>
          <w:szCs w:val="24"/>
        </w:rPr>
        <w:t xml:space="preserve"> before </w:t>
      </w:r>
      <w:r w:rsidR="00280788" w:rsidRPr="0045636E">
        <w:rPr>
          <w:rFonts w:ascii="Times New Roman" w:hAnsi="Times New Roman" w:cs="Times New Roman"/>
          <w:color w:val="000000" w:themeColor="text1"/>
          <w:sz w:val="24"/>
          <w:szCs w:val="24"/>
        </w:rPr>
        <w:t xml:space="preserve">making </w:t>
      </w:r>
      <w:r w:rsidR="00C227FB" w:rsidRPr="0045636E">
        <w:rPr>
          <w:rFonts w:ascii="Times New Roman" w:hAnsi="Times New Roman" w:cs="Times New Roman"/>
          <w:color w:val="000000" w:themeColor="text1"/>
          <w:sz w:val="24"/>
          <w:szCs w:val="24"/>
        </w:rPr>
        <w:t xml:space="preserve">contact. Based on the band levels, the junction between ZnS </w:t>
      </w:r>
      <w:r w:rsidR="009F18AF" w:rsidRPr="0045636E">
        <w:rPr>
          <w:rFonts w:ascii="Times New Roman" w:hAnsi="Times New Roman" w:cs="Times New Roman"/>
          <w:color w:val="000000" w:themeColor="text1"/>
          <w:sz w:val="24"/>
          <w:szCs w:val="24"/>
        </w:rPr>
        <w:t>and CdZnS is</w:t>
      </w:r>
      <w:r w:rsidR="00280788" w:rsidRPr="0045636E">
        <w:rPr>
          <w:rFonts w:ascii="Times New Roman" w:hAnsi="Times New Roman" w:cs="Times New Roman"/>
          <w:color w:val="000000" w:themeColor="text1"/>
          <w:sz w:val="24"/>
          <w:szCs w:val="24"/>
        </w:rPr>
        <w:t xml:space="preserve"> a</w:t>
      </w:r>
      <w:r w:rsidR="009F18AF" w:rsidRPr="0045636E">
        <w:rPr>
          <w:rFonts w:ascii="Times New Roman" w:hAnsi="Times New Roman" w:cs="Times New Roman"/>
          <w:color w:val="000000" w:themeColor="text1"/>
          <w:sz w:val="24"/>
          <w:szCs w:val="24"/>
        </w:rPr>
        <w:t xml:space="preserve"> type-I</w:t>
      </w:r>
      <w:r w:rsidR="00C227FB" w:rsidRPr="0045636E">
        <w:rPr>
          <w:rFonts w:ascii="Times New Roman" w:hAnsi="Times New Roman" w:cs="Times New Roman"/>
          <w:color w:val="000000" w:themeColor="text1"/>
          <w:sz w:val="24"/>
          <w:szCs w:val="24"/>
        </w:rPr>
        <w:t xml:space="preserve"> heterojunction.</w:t>
      </w:r>
      <w:r w:rsidR="009F18AF" w:rsidRPr="0045636E">
        <w:rPr>
          <w:rFonts w:ascii="Times New Roman" w:hAnsi="Times New Roman" w:cs="Times New Roman"/>
          <w:color w:val="000000" w:themeColor="text1"/>
          <w:sz w:val="24"/>
          <w:szCs w:val="24"/>
        </w:rPr>
        <w:t xml:space="preserve"> </w:t>
      </w:r>
      <w:r w:rsidR="00280788" w:rsidRPr="0045636E">
        <w:rPr>
          <w:rFonts w:ascii="Times New Roman" w:hAnsi="Times New Roman" w:cs="Times New Roman"/>
          <w:color w:val="000000" w:themeColor="text1"/>
          <w:sz w:val="24"/>
          <w:szCs w:val="24"/>
        </w:rPr>
        <w:t>D</w:t>
      </w:r>
      <w:r w:rsidR="00C227FB" w:rsidRPr="0045636E">
        <w:rPr>
          <w:rFonts w:ascii="Times New Roman" w:hAnsi="Times New Roman" w:cs="Times New Roman"/>
          <w:color w:val="000000" w:themeColor="text1"/>
          <w:sz w:val="24"/>
          <w:szCs w:val="24"/>
        </w:rPr>
        <w:t xml:space="preserve">ue to the relatively narrower energy gap and band positions of </w:t>
      </w:r>
      <w:r w:rsidR="0059328B" w:rsidRPr="0045636E">
        <w:rPr>
          <w:rFonts w:ascii="Times New Roman" w:hAnsi="Times New Roman" w:cs="Times New Roman"/>
          <w:color w:val="000000" w:themeColor="text1"/>
          <w:sz w:val="24"/>
          <w:szCs w:val="24"/>
        </w:rPr>
        <w:t>Si</w:t>
      </w:r>
      <w:r w:rsidR="00C227FB" w:rsidRPr="0045636E">
        <w:rPr>
          <w:rFonts w:ascii="Times New Roman" w:hAnsi="Times New Roman" w:cs="Times New Roman"/>
          <w:color w:val="000000" w:themeColor="text1"/>
          <w:sz w:val="24"/>
          <w:szCs w:val="24"/>
        </w:rPr>
        <w:t xml:space="preserve">, </w:t>
      </w:r>
      <w:r w:rsidR="00280788" w:rsidRPr="0045636E">
        <w:rPr>
          <w:rFonts w:ascii="Times New Roman" w:hAnsi="Times New Roman" w:cs="Times New Roman"/>
          <w:color w:val="000000" w:themeColor="text1"/>
          <w:sz w:val="24"/>
          <w:szCs w:val="24"/>
        </w:rPr>
        <w:t xml:space="preserve">a </w:t>
      </w:r>
      <w:r w:rsidR="00C227FB" w:rsidRPr="0045636E">
        <w:rPr>
          <w:rFonts w:ascii="Times New Roman" w:hAnsi="Times New Roman" w:cs="Times New Roman"/>
          <w:color w:val="000000" w:themeColor="text1"/>
          <w:sz w:val="24"/>
          <w:szCs w:val="24"/>
        </w:rPr>
        <w:t>type-I</w:t>
      </w:r>
      <w:r w:rsidR="00280788" w:rsidRPr="0045636E">
        <w:rPr>
          <w:rFonts w:ascii="Times New Roman" w:hAnsi="Times New Roman" w:cs="Times New Roman"/>
          <w:color w:val="000000" w:themeColor="text1"/>
          <w:sz w:val="24"/>
          <w:szCs w:val="24"/>
        </w:rPr>
        <w:t xml:space="preserve"> heterojunction</w:t>
      </w:r>
      <w:r w:rsidR="00C227FB" w:rsidRPr="0045636E">
        <w:rPr>
          <w:rFonts w:ascii="Times New Roman" w:hAnsi="Times New Roman" w:cs="Times New Roman"/>
          <w:color w:val="000000" w:themeColor="text1"/>
          <w:sz w:val="24"/>
          <w:szCs w:val="24"/>
        </w:rPr>
        <w:t xml:space="preserve"> is </w:t>
      </w:r>
      <w:r w:rsidR="00B426A9" w:rsidRPr="0045636E">
        <w:rPr>
          <w:rFonts w:ascii="Times New Roman" w:hAnsi="Times New Roman" w:cs="Times New Roman"/>
          <w:color w:val="000000" w:themeColor="text1"/>
          <w:sz w:val="24"/>
          <w:szCs w:val="24"/>
        </w:rPr>
        <w:t xml:space="preserve">also </w:t>
      </w:r>
      <w:r w:rsidR="00C227FB" w:rsidRPr="0045636E">
        <w:rPr>
          <w:rFonts w:ascii="Times New Roman" w:hAnsi="Times New Roman" w:cs="Times New Roman"/>
          <w:color w:val="000000" w:themeColor="text1"/>
          <w:sz w:val="24"/>
          <w:szCs w:val="24"/>
        </w:rPr>
        <w:t xml:space="preserve">expected to be formed between </w:t>
      </w:r>
      <w:r w:rsidR="0059328B" w:rsidRPr="0045636E">
        <w:rPr>
          <w:rFonts w:ascii="Times New Roman" w:hAnsi="Times New Roman" w:cs="Times New Roman"/>
          <w:color w:val="000000" w:themeColor="text1"/>
          <w:sz w:val="24"/>
          <w:szCs w:val="24"/>
        </w:rPr>
        <w:t>Si</w:t>
      </w:r>
      <w:r w:rsidR="00C227FB" w:rsidRPr="0045636E">
        <w:rPr>
          <w:rFonts w:ascii="Times New Roman" w:hAnsi="Times New Roman" w:cs="Times New Roman"/>
          <w:color w:val="000000" w:themeColor="text1"/>
          <w:sz w:val="24"/>
          <w:szCs w:val="24"/>
        </w:rPr>
        <w:t xml:space="preserve"> and the </w:t>
      </w:r>
      <w:r w:rsidR="001A44CC" w:rsidRPr="0045636E">
        <w:rPr>
          <w:rFonts w:ascii="Times New Roman" w:hAnsi="Times New Roman" w:cs="Times New Roman"/>
          <w:color w:val="000000" w:themeColor="text1"/>
          <w:sz w:val="24"/>
          <w:szCs w:val="24"/>
        </w:rPr>
        <w:t>QDs</w:t>
      </w:r>
      <w:r w:rsidR="00C227FB" w:rsidRPr="0045636E">
        <w:rPr>
          <w:rFonts w:ascii="Times New Roman" w:hAnsi="Times New Roman" w:cs="Times New Roman"/>
          <w:color w:val="000000" w:themeColor="text1"/>
          <w:sz w:val="24"/>
          <w:szCs w:val="24"/>
        </w:rPr>
        <w:t xml:space="preserve">. When the </w:t>
      </w:r>
      <w:r w:rsidR="001A44CC" w:rsidRPr="0045636E">
        <w:rPr>
          <w:rFonts w:ascii="Times New Roman" w:hAnsi="Times New Roman" w:cs="Times New Roman"/>
          <w:color w:val="000000" w:themeColor="text1"/>
          <w:sz w:val="24"/>
          <w:szCs w:val="24"/>
        </w:rPr>
        <w:t>QDs</w:t>
      </w:r>
      <w:r w:rsidR="00C227FB" w:rsidRPr="0045636E">
        <w:rPr>
          <w:rFonts w:ascii="Times New Roman" w:hAnsi="Times New Roman" w:cs="Times New Roman"/>
          <w:color w:val="000000" w:themeColor="text1"/>
          <w:sz w:val="24"/>
          <w:szCs w:val="24"/>
        </w:rPr>
        <w:t xml:space="preserve"> and the </w:t>
      </w:r>
      <w:r w:rsidR="0059328B" w:rsidRPr="0045636E">
        <w:rPr>
          <w:rFonts w:ascii="Times New Roman" w:hAnsi="Times New Roman" w:cs="Times New Roman"/>
          <w:color w:val="000000" w:themeColor="text1"/>
          <w:sz w:val="24"/>
          <w:szCs w:val="24"/>
        </w:rPr>
        <w:t>Si</w:t>
      </w:r>
      <w:r w:rsidR="00C227FB" w:rsidRPr="0045636E">
        <w:rPr>
          <w:rFonts w:ascii="Times New Roman" w:hAnsi="Times New Roman" w:cs="Times New Roman"/>
          <w:color w:val="000000" w:themeColor="text1"/>
          <w:sz w:val="24"/>
          <w:szCs w:val="24"/>
        </w:rPr>
        <w:t xml:space="preserve"> ma</w:t>
      </w:r>
      <w:r w:rsidR="00280788" w:rsidRPr="0045636E">
        <w:rPr>
          <w:rFonts w:ascii="Times New Roman" w:hAnsi="Times New Roman" w:cs="Times New Roman"/>
          <w:color w:val="000000" w:themeColor="text1"/>
          <w:sz w:val="24"/>
          <w:szCs w:val="24"/>
        </w:rPr>
        <w:t>k</w:t>
      </w:r>
      <w:r w:rsidR="00C227FB" w:rsidRPr="0045636E">
        <w:rPr>
          <w:rFonts w:ascii="Times New Roman" w:hAnsi="Times New Roman" w:cs="Times New Roman"/>
          <w:color w:val="000000" w:themeColor="text1"/>
          <w:sz w:val="24"/>
          <w:szCs w:val="24"/>
        </w:rPr>
        <w:t>e contact with each other, the conduction electrons equilibrate</w:t>
      </w:r>
      <w:r w:rsidR="00DC50F2" w:rsidRPr="0045636E">
        <w:rPr>
          <w:rFonts w:ascii="Times New Roman" w:hAnsi="Times New Roman" w:cs="Times New Roman"/>
          <w:color w:val="000000" w:themeColor="text1"/>
          <w:sz w:val="24"/>
          <w:szCs w:val="24"/>
        </w:rPr>
        <w:t>,</w:t>
      </w:r>
      <w:r w:rsidR="00C227FB" w:rsidRPr="0045636E">
        <w:rPr>
          <w:rFonts w:ascii="Times New Roman" w:hAnsi="Times New Roman" w:cs="Times New Roman"/>
          <w:color w:val="000000" w:themeColor="text1"/>
          <w:sz w:val="24"/>
          <w:szCs w:val="24"/>
        </w:rPr>
        <w:t xml:space="preserve"> resulting</w:t>
      </w:r>
      <w:r w:rsidR="00DC50F2" w:rsidRPr="0045636E">
        <w:rPr>
          <w:rFonts w:ascii="Times New Roman" w:hAnsi="Times New Roman" w:cs="Times New Roman"/>
          <w:color w:val="000000" w:themeColor="text1"/>
          <w:sz w:val="24"/>
          <w:szCs w:val="24"/>
        </w:rPr>
        <w:t xml:space="preserve"> in</w:t>
      </w:r>
      <w:r w:rsidR="00C227FB" w:rsidRPr="0045636E">
        <w:rPr>
          <w:rFonts w:ascii="Times New Roman" w:hAnsi="Times New Roman" w:cs="Times New Roman"/>
          <w:color w:val="000000" w:themeColor="text1"/>
          <w:sz w:val="24"/>
          <w:szCs w:val="24"/>
        </w:rPr>
        <w:t xml:space="preserve"> the </w:t>
      </w:r>
      <w:r w:rsidR="00DC50F2" w:rsidRPr="0045636E">
        <w:rPr>
          <w:rFonts w:ascii="Times New Roman" w:hAnsi="Times New Roman" w:cs="Times New Roman"/>
          <w:color w:val="000000" w:themeColor="text1"/>
          <w:sz w:val="24"/>
          <w:szCs w:val="24"/>
        </w:rPr>
        <w:t xml:space="preserve">creation </w:t>
      </w:r>
      <w:r w:rsidR="00C227FB" w:rsidRPr="0045636E">
        <w:rPr>
          <w:rFonts w:ascii="Times New Roman" w:hAnsi="Times New Roman" w:cs="Times New Roman"/>
          <w:color w:val="000000" w:themeColor="text1"/>
          <w:sz w:val="24"/>
          <w:szCs w:val="24"/>
        </w:rPr>
        <w:t xml:space="preserve">of band bending at the interface, as shown in the </w:t>
      </w:r>
      <w:r w:rsidRPr="0045636E">
        <w:rPr>
          <w:rFonts w:ascii="Times New Roman" w:hAnsi="Times New Roman" w:cs="Times New Roman"/>
          <w:b/>
          <w:color w:val="000000" w:themeColor="text1"/>
          <w:sz w:val="24"/>
          <w:szCs w:val="24"/>
        </w:rPr>
        <w:t>Figure 6c</w:t>
      </w:r>
      <w:r w:rsidR="00C227FB" w:rsidRPr="0045636E">
        <w:rPr>
          <w:rFonts w:ascii="Times New Roman" w:hAnsi="Times New Roman" w:cs="Times New Roman"/>
          <w:color w:val="000000" w:themeColor="text1"/>
          <w:sz w:val="24"/>
          <w:szCs w:val="24"/>
        </w:rPr>
        <w:t xml:space="preserve">. When the </w:t>
      </w:r>
      <w:r w:rsidR="00203B5D" w:rsidRPr="0045636E">
        <w:rPr>
          <w:rFonts w:ascii="Times New Roman" w:hAnsi="Times New Roman" w:cs="Times New Roman"/>
          <w:color w:val="000000" w:themeColor="text1"/>
          <w:sz w:val="24"/>
          <w:szCs w:val="24"/>
        </w:rPr>
        <w:t>high-energy UV</w:t>
      </w:r>
      <w:r w:rsidR="00C227FB" w:rsidRPr="0045636E">
        <w:rPr>
          <w:rFonts w:ascii="Times New Roman" w:hAnsi="Times New Roman" w:cs="Times New Roman"/>
          <w:color w:val="000000" w:themeColor="text1"/>
          <w:sz w:val="24"/>
          <w:szCs w:val="24"/>
        </w:rPr>
        <w:t xml:space="preserve"> photons are incident over the </w:t>
      </w:r>
      <w:r w:rsidR="0059328B" w:rsidRPr="0045636E">
        <w:rPr>
          <w:rFonts w:ascii="Times New Roman" w:hAnsi="Times New Roman" w:cs="Times New Roman"/>
          <w:color w:val="000000" w:themeColor="text1"/>
          <w:sz w:val="24"/>
          <w:szCs w:val="24"/>
        </w:rPr>
        <w:t>Si</w:t>
      </w:r>
      <w:r w:rsidR="00E13E2C" w:rsidRPr="0045636E">
        <w:rPr>
          <w:rFonts w:ascii="Times New Roman" w:hAnsi="Times New Roman" w:cs="Times New Roman"/>
          <w:color w:val="000000" w:themeColor="text1"/>
          <w:sz w:val="24"/>
          <w:szCs w:val="24"/>
        </w:rPr>
        <w:t>-</w:t>
      </w:r>
      <w:r w:rsidR="00C227FB" w:rsidRPr="0045636E">
        <w:rPr>
          <w:rFonts w:ascii="Times New Roman" w:hAnsi="Times New Roman" w:cs="Times New Roman"/>
          <w:color w:val="000000" w:themeColor="text1"/>
          <w:sz w:val="24"/>
          <w:szCs w:val="24"/>
        </w:rPr>
        <w:t>CdZnS/ZnS device,</w:t>
      </w:r>
      <w:r w:rsidR="00203B5D" w:rsidRPr="0045636E">
        <w:rPr>
          <w:rFonts w:ascii="Times New Roman" w:hAnsi="Times New Roman" w:cs="Times New Roman"/>
          <w:color w:val="000000" w:themeColor="text1"/>
          <w:sz w:val="24"/>
          <w:szCs w:val="24"/>
        </w:rPr>
        <w:t xml:space="preserve"> the</w:t>
      </w:r>
      <w:r w:rsidR="00C227FB" w:rsidRPr="0045636E">
        <w:rPr>
          <w:rFonts w:ascii="Times New Roman" w:hAnsi="Times New Roman" w:cs="Times New Roman"/>
          <w:color w:val="000000" w:themeColor="text1"/>
          <w:sz w:val="24"/>
          <w:szCs w:val="24"/>
        </w:rPr>
        <w:t xml:space="preserve"> CdZnS core</w:t>
      </w:r>
      <w:r w:rsidR="000732C0" w:rsidRPr="0045636E">
        <w:rPr>
          <w:rFonts w:ascii="Times New Roman" w:hAnsi="Times New Roman" w:cs="Times New Roman"/>
          <w:color w:val="000000" w:themeColor="text1"/>
          <w:sz w:val="24"/>
          <w:szCs w:val="24"/>
        </w:rPr>
        <w:t xml:space="preserve"> absorbs them</w:t>
      </w:r>
      <w:r w:rsidR="00C227FB" w:rsidRPr="0045636E">
        <w:rPr>
          <w:rFonts w:ascii="Times New Roman" w:hAnsi="Times New Roman" w:cs="Times New Roman"/>
          <w:color w:val="000000" w:themeColor="text1"/>
          <w:sz w:val="24"/>
          <w:szCs w:val="24"/>
        </w:rPr>
        <w:t>. The absorbed UV photons generate electron hole pairs in the CdZnS, with electrons having higher kinetic energy due to the incoming UV photon</w:t>
      </w:r>
      <w:r w:rsidR="00203B5D" w:rsidRPr="0045636E">
        <w:rPr>
          <w:rFonts w:ascii="Times New Roman" w:hAnsi="Times New Roman" w:cs="Times New Roman"/>
          <w:color w:val="000000" w:themeColor="text1"/>
          <w:sz w:val="24"/>
          <w:szCs w:val="24"/>
        </w:rPr>
        <w:t>s</w:t>
      </w:r>
      <w:r w:rsidR="00C227FB" w:rsidRPr="0045636E">
        <w:rPr>
          <w:rFonts w:ascii="Times New Roman" w:hAnsi="Times New Roman" w:cs="Times New Roman"/>
          <w:color w:val="000000" w:themeColor="text1"/>
          <w:sz w:val="24"/>
          <w:szCs w:val="24"/>
        </w:rPr>
        <w:t xml:space="preserve">. The higher energy of the hot electrons </w:t>
      </w:r>
      <w:r w:rsidR="00203B5D" w:rsidRPr="0045636E">
        <w:rPr>
          <w:rFonts w:ascii="Times New Roman" w:hAnsi="Times New Roman" w:cs="Times New Roman"/>
          <w:color w:val="000000" w:themeColor="text1"/>
          <w:sz w:val="24"/>
          <w:szCs w:val="24"/>
        </w:rPr>
        <w:t xml:space="preserve">is </w:t>
      </w:r>
      <w:r w:rsidR="00C227FB" w:rsidRPr="0045636E">
        <w:rPr>
          <w:rFonts w:ascii="Times New Roman" w:hAnsi="Times New Roman" w:cs="Times New Roman"/>
          <w:color w:val="000000" w:themeColor="text1"/>
          <w:sz w:val="24"/>
          <w:szCs w:val="24"/>
        </w:rPr>
        <w:t xml:space="preserve">lost due to non-radiative transitions or vibrational relaxations </w:t>
      </w:r>
      <w:r w:rsidR="00F400D1" w:rsidRPr="0045636E">
        <w:rPr>
          <w:rFonts w:ascii="Times New Roman" w:hAnsi="Times New Roman" w:cs="Times New Roman"/>
          <w:color w:val="000000" w:themeColor="text1"/>
          <w:sz w:val="24"/>
          <w:szCs w:val="24"/>
        </w:rPr>
        <w:t>and the hot electrons de-excite</w:t>
      </w:r>
      <w:r w:rsidR="00C227FB" w:rsidRPr="0045636E">
        <w:rPr>
          <w:rFonts w:ascii="Times New Roman" w:hAnsi="Times New Roman" w:cs="Times New Roman"/>
          <w:color w:val="000000" w:themeColor="text1"/>
          <w:sz w:val="24"/>
          <w:szCs w:val="24"/>
        </w:rPr>
        <w:t xml:space="preserve"> to the </w:t>
      </w:r>
      <w:r w:rsidR="00B426A9" w:rsidRPr="0045636E">
        <w:rPr>
          <w:rFonts w:ascii="Times New Roman" w:hAnsi="Times New Roman" w:cs="Times New Roman"/>
          <w:color w:val="000000" w:themeColor="text1"/>
          <w:sz w:val="24"/>
          <w:szCs w:val="24"/>
        </w:rPr>
        <w:t>E</w:t>
      </w:r>
      <w:r w:rsidR="00B426A9" w:rsidRPr="0045636E">
        <w:rPr>
          <w:rFonts w:ascii="Times New Roman" w:hAnsi="Times New Roman" w:cs="Times New Roman"/>
          <w:color w:val="000000" w:themeColor="text1"/>
          <w:sz w:val="24"/>
          <w:szCs w:val="24"/>
          <w:vertAlign w:val="subscript"/>
        </w:rPr>
        <w:t>C</w:t>
      </w:r>
      <w:r w:rsidR="00F400D1" w:rsidRPr="0045636E">
        <w:rPr>
          <w:rFonts w:ascii="Times New Roman" w:hAnsi="Times New Roman" w:cs="Times New Roman"/>
          <w:color w:val="000000" w:themeColor="text1"/>
          <w:sz w:val="24"/>
          <w:szCs w:val="24"/>
        </w:rPr>
        <w:t xml:space="preserve"> </w:t>
      </w:r>
      <w:r w:rsidR="00C227FB" w:rsidRPr="0045636E">
        <w:rPr>
          <w:rFonts w:ascii="Times New Roman" w:hAnsi="Times New Roman" w:cs="Times New Roman"/>
          <w:color w:val="000000" w:themeColor="text1"/>
          <w:sz w:val="24"/>
          <w:szCs w:val="24"/>
        </w:rPr>
        <w:t>of</w:t>
      </w:r>
      <w:r w:rsidR="00F400D1" w:rsidRPr="0045636E">
        <w:rPr>
          <w:rFonts w:ascii="Times New Roman" w:hAnsi="Times New Roman" w:cs="Times New Roman"/>
          <w:color w:val="000000" w:themeColor="text1"/>
          <w:sz w:val="24"/>
          <w:szCs w:val="24"/>
        </w:rPr>
        <w:t xml:space="preserve"> CdZnS. Owing to the bound type-I</w:t>
      </w:r>
      <w:r w:rsidR="00D56BBF" w:rsidRPr="0045636E">
        <w:rPr>
          <w:rFonts w:ascii="Times New Roman" w:hAnsi="Times New Roman" w:cs="Times New Roman"/>
          <w:color w:val="000000" w:themeColor="text1"/>
          <w:sz w:val="24"/>
          <w:szCs w:val="24"/>
        </w:rPr>
        <w:t xml:space="preserve"> heterojunction</w:t>
      </w:r>
      <w:r w:rsidR="00F400D1" w:rsidRPr="0045636E">
        <w:rPr>
          <w:rFonts w:ascii="Times New Roman" w:hAnsi="Times New Roman" w:cs="Times New Roman"/>
          <w:color w:val="000000" w:themeColor="text1"/>
          <w:sz w:val="24"/>
          <w:szCs w:val="24"/>
        </w:rPr>
        <w:t xml:space="preserve"> alignment</w:t>
      </w:r>
      <w:r w:rsidR="00D56BBF" w:rsidRPr="0045636E">
        <w:rPr>
          <w:rFonts w:ascii="Times New Roman" w:hAnsi="Times New Roman" w:cs="Times New Roman"/>
          <w:color w:val="000000" w:themeColor="text1"/>
          <w:sz w:val="24"/>
          <w:szCs w:val="24"/>
        </w:rPr>
        <w:t xml:space="preserve"> between CdZnS shell and ZnS core-shell, there is no</w:t>
      </w:r>
      <w:r w:rsidR="00E446B3" w:rsidRPr="0045636E">
        <w:rPr>
          <w:rFonts w:ascii="Times New Roman" w:hAnsi="Times New Roman" w:cs="Times New Roman"/>
          <w:color w:val="000000" w:themeColor="text1"/>
          <w:sz w:val="24"/>
          <w:szCs w:val="24"/>
        </w:rPr>
        <w:t xml:space="preserve"> escape</w:t>
      </w:r>
      <w:r w:rsidR="00D56BBF" w:rsidRPr="0045636E">
        <w:rPr>
          <w:rFonts w:ascii="Times New Roman" w:hAnsi="Times New Roman" w:cs="Times New Roman"/>
          <w:color w:val="000000" w:themeColor="text1"/>
          <w:sz w:val="24"/>
          <w:szCs w:val="24"/>
        </w:rPr>
        <w:t xml:space="preserve"> pathway for </w:t>
      </w:r>
      <w:r w:rsidR="00E446B3" w:rsidRPr="0045636E">
        <w:rPr>
          <w:rFonts w:ascii="Times New Roman" w:hAnsi="Times New Roman" w:cs="Times New Roman"/>
          <w:color w:val="000000" w:themeColor="text1"/>
          <w:sz w:val="24"/>
          <w:szCs w:val="24"/>
        </w:rPr>
        <w:t xml:space="preserve">a </w:t>
      </w:r>
      <w:r w:rsidR="00D56BBF" w:rsidRPr="0045636E">
        <w:rPr>
          <w:rFonts w:ascii="Times New Roman" w:hAnsi="Times New Roman" w:cs="Times New Roman"/>
          <w:color w:val="000000" w:themeColor="text1"/>
          <w:sz w:val="24"/>
          <w:szCs w:val="24"/>
        </w:rPr>
        <w:t>de-excited electron, which ultimately recombine</w:t>
      </w:r>
      <w:r w:rsidR="00E446B3" w:rsidRPr="0045636E">
        <w:rPr>
          <w:rFonts w:ascii="Times New Roman" w:hAnsi="Times New Roman" w:cs="Times New Roman"/>
          <w:color w:val="000000" w:themeColor="text1"/>
          <w:sz w:val="24"/>
          <w:szCs w:val="24"/>
        </w:rPr>
        <w:t>s</w:t>
      </w:r>
      <w:r w:rsidR="00D56BBF" w:rsidRPr="0045636E">
        <w:rPr>
          <w:rFonts w:ascii="Times New Roman" w:hAnsi="Times New Roman" w:cs="Times New Roman"/>
          <w:color w:val="000000" w:themeColor="text1"/>
          <w:sz w:val="24"/>
          <w:szCs w:val="24"/>
        </w:rPr>
        <w:t xml:space="preserve"> to re-emit a photon. This emitted</w:t>
      </w:r>
      <w:r w:rsidR="00790F37" w:rsidRPr="0045636E">
        <w:rPr>
          <w:rFonts w:ascii="Times New Roman" w:hAnsi="Times New Roman" w:cs="Times New Roman"/>
          <w:color w:val="000000" w:themeColor="text1"/>
          <w:sz w:val="24"/>
          <w:szCs w:val="24"/>
        </w:rPr>
        <w:t xml:space="preserve"> photon</w:t>
      </w:r>
      <w:r w:rsidR="00D56BBF" w:rsidRPr="0045636E">
        <w:rPr>
          <w:rFonts w:ascii="Times New Roman" w:hAnsi="Times New Roman" w:cs="Times New Roman"/>
          <w:color w:val="000000" w:themeColor="text1"/>
          <w:sz w:val="24"/>
          <w:szCs w:val="24"/>
        </w:rPr>
        <w:t xml:space="preserve"> has much lower energy than the absorbed UV photon, thus resulting in the</w:t>
      </w:r>
      <w:r w:rsidR="00E446B3" w:rsidRPr="0045636E">
        <w:rPr>
          <w:rFonts w:ascii="Times New Roman" w:hAnsi="Times New Roman" w:cs="Times New Roman"/>
          <w:color w:val="000000" w:themeColor="text1"/>
          <w:sz w:val="24"/>
          <w:szCs w:val="24"/>
        </w:rPr>
        <w:t xml:space="preserve"> observed</w:t>
      </w:r>
      <w:r w:rsidR="00D56BBF" w:rsidRPr="0045636E">
        <w:rPr>
          <w:rFonts w:ascii="Times New Roman" w:hAnsi="Times New Roman" w:cs="Times New Roman"/>
          <w:color w:val="000000" w:themeColor="text1"/>
          <w:sz w:val="24"/>
          <w:szCs w:val="24"/>
        </w:rPr>
        <w:t xml:space="preserve"> down-shifting of energy. This downshifted visible photon is absorbed by the underlying </w:t>
      </w:r>
      <w:r w:rsidR="0059328B" w:rsidRPr="0045636E">
        <w:rPr>
          <w:rFonts w:ascii="Times New Roman" w:hAnsi="Times New Roman" w:cs="Times New Roman"/>
          <w:color w:val="000000" w:themeColor="text1"/>
          <w:sz w:val="24"/>
          <w:szCs w:val="24"/>
        </w:rPr>
        <w:t>Si</w:t>
      </w:r>
      <w:r w:rsidR="00D56BBF" w:rsidRPr="0045636E">
        <w:rPr>
          <w:rFonts w:ascii="Times New Roman" w:hAnsi="Times New Roman" w:cs="Times New Roman"/>
          <w:color w:val="000000" w:themeColor="text1"/>
          <w:sz w:val="24"/>
          <w:szCs w:val="24"/>
        </w:rPr>
        <w:t xml:space="preserve"> substrate, which again generates a</w:t>
      </w:r>
      <w:r w:rsidR="009A1C1A" w:rsidRPr="0045636E">
        <w:rPr>
          <w:rFonts w:ascii="Times New Roman" w:hAnsi="Times New Roman" w:cs="Times New Roman"/>
          <w:color w:val="000000" w:themeColor="text1"/>
          <w:sz w:val="24"/>
          <w:szCs w:val="24"/>
        </w:rPr>
        <w:t>n</w:t>
      </w:r>
      <w:r w:rsidR="00D56BBF" w:rsidRPr="0045636E">
        <w:rPr>
          <w:rFonts w:ascii="Times New Roman" w:hAnsi="Times New Roman" w:cs="Times New Roman"/>
          <w:color w:val="000000" w:themeColor="text1"/>
          <w:sz w:val="24"/>
          <w:szCs w:val="24"/>
        </w:rPr>
        <w:t xml:space="preserve"> </w:t>
      </w:r>
      <w:r w:rsidR="00F400D1" w:rsidRPr="0045636E">
        <w:rPr>
          <w:rFonts w:ascii="Times New Roman" w:hAnsi="Times New Roman" w:cs="Times New Roman"/>
          <w:color w:val="000000" w:themeColor="text1"/>
          <w:sz w:val="24"/>
          <w:szCs w:val="24"/>
        </w:rPr>
        <w:t>e-h</w:t>
      </w:r>
      <w:r w:rsidR="00D56BBF" w:rsidRPr="0045636E">
        <w:rPr>
          <w:rFonts w:ascii="Times New Roman" w:hAnsi="Times New Roman" w:cs="Times New Roman"/>
          <w:color w:val="000000" w:themeColor="text1"/>
          <w:sz w:val="24"/>
          <w:szCs w:val="24"/>
        </w:rPr>
        <w:t xml:space="preserve"> pair in the </w:t>
      </w:r>
      <w:r w:rsidR="0059328B" w:rsidRPr="0045636E">
        <w:rPr>
          <w:rFonts w:ascii="Times New Roman" w:hAnsi="Times New Roman" w:cs="Times New Roman"/>
          <w:color w:val="000000" w:themeColor="text1"/>
          <w:sz w:val="24"/>
          <w:szCs w:val="24"/>
        </w:rPr>
        <w:t>Si</w:t>
      </w:r>
      <w:r w:rsidR="00D56BBF" w:rsidRPr="0045636E">
        <w:rPr>
          <w:rFonts w:ascii="Times New Roman" w:hAnsi="Times New Roman" w:cs="Times New Roman"/>
          <w:color w:val="000000" w:themeColor="text1"/>
          <w:sz w:val="24"/>
          <w:szCs w:val="24"/>
        </w:rPr>
        <w:t xml:space="preserve">. The generated </w:t>
      </w:r>
      <w:r w:rsidR="00F400D1" w:rsidRPr="0045636E">
        <w:rPr>
          <w:rFonts w:ascii="Times New Roman" w:hAnsi="Times New Roman" w:cs="Times New Roman"/>
          <w:color w:val="000000" w:themeColor="text1"/>
          <w:sz w:val="24"/>
          <w:szCs w:val="24"/>
        </w:rPr>
        <w:t>e-h</w:t>
      </w:r>
      <w:r w:rsidR="00D56BBF" w:rsidRPr="0045636E">
        <w:rPr>
          <w:rFonts w:ascii="Times New Roman" w:hAnsi="Times New Roman" w:cs="Times New Roman"/>
          <w:color w:val="000000" w:themeColor="text1"/>
          <w:sz w:val="24"/>
          <w:szCs w:val="24"/>
        </w:rPr>
        <w:t xml:space="preserve"> pairs are separated by</w:t>
      </w:r>
      <w:r w:rsidR="00E446B3" w:rsidRPr="0045636E">
        <w:rPr>
          <w:rFonts w:ascii="Times New Roman" w:hAnsi="Times New Roman" w:cs="Times New Roman"/>
          <w:color w:val="000000" w:themeColor="text1"/>
          <w:sz w:val="24"/>
          <w:szCs w:val="24"/>
        </w:rPr>
        <w:t xml:space="preserve"> the</w:t>
      </w:r>
      <w:r w:rsidR="00D56BBF" w:rsidRPr="0045636E">
        <w:rPr>
          <w:rFonts w:ascii="Times New Roman" w:hAnsi="Times New Roman" w:cs="Times New Roman"/>
          <w:color w:val="000000" w:themeColor="text1"/>
          <w:sz w:val="24"/>
          <w:szCs w:val="24"/>
        </w:rPr>
        <w:t xml:space="preserve"> Schottky junction at</w:t>
      </w:r>
      <w:r w:rsidR="00E446B3" w:rsidRPr="0045636E">
        <w:rPr>
          <w:rFonts w:ascii="Times New Roman" w:hAnsi="Times New Roman" w:cs="Times New Roman"/>
          <w:color w:val="000000" w:themeColor="text1"/>
          <w:sz w:val="24"/>
          <w:szCs w:val="24"/>
        </w:rPr>
        <w:t xml:space="preserve"> the</w:t>
      </w:r>
      <w:r w:rsidR="00D56BBF" w:rsidRPr="0045636E">
        <w:rPr>
          <w:rFonts w:ascii="Times New Roman" w:hAnsi="Times New Roman" w:cs="Times New Roman"/>
          <w:color w:val="000000" w:themeColor="text1"/>
          <w:sz w:val="24"/>
          <w:szCs w:val="24"/>
        </w:rPr>
        <w:t xml:space="preserve"> </w:t>
      </w:r>
      <w:r w:rsidR="0059328B" w:rsidRPr="0045636E">
        <w:rPr>
          <w:rFonts w:ascii="Times New Roman" w:hAnsi="Times New Roman" w:cs="Times New Roman"/>
          <w:color w:val="000000" w:themeColor="text1"/>
          <w:sz w:val="24"/>
          <w:szCs w:val="24"/>
        </w:rPr>
        <w:t>Si</w:t>
      </w:r>
      <w:r w:rsidR="00E13E2C" w:rsidRPr="0045636E">
        <w:rPr>
          <w:rFonts w:ascii="Times New Roman" w:hAnsi="Times New Roman" w:cs="Times New Roman"/>
          <w:color w:val="000000" w:themeColor="text1"/>
          <w:sz w:val="24"/>
          <w:szCs w:val="24"/>
        </w:rPr>
        <w:t>-</w:t>
      </w:r>
      <w:r w:rsidR="00D56BBF" w:rsidRPr="0045636E">
        <w:rPr>
          <w:rFonts w:ascii="Times New Roman" w:hAnsi="Times New Roman" w:cs="Times New Roman"/>
          <w:color w:val="000000" w:themeColor="text1"/>
          <w:sz w:val="24"/>
          <w:szCs w:val="24"/>
        </w:rPr>
        <w:t xml:space="preserve">Ag interface and </w:t>
      </w:r>
      <w:r w:rsidR="00F400D1" w:rsidRPr="0045636E">
        <w:rPr>
          <w:rFonts w:ascii="Times New Roman" w:hAnsi="Times New Roman" w:cs="Times New Roman"/>
          <w:color w:val="000000" w:themeColor="text1"/>
          <w:sz w:val="24"/>
          <w:szCs w:val="24"/>
        </w:rPr>
        <w:t>are</w:t>
      </w:r>
      <w:r w:rsidR="00D56BBF" w:rsidRPr="0045636E">
        <w:rPr>
          <w:rFonts w:ascii="Times New Roman" w:hAnsi="Times New Roman" w:cs="Times New Roman"/>
          <w:color w:val="000000" w:themeColor="text1"/>
          <w:sz w:val="24"/>
          <w:szCs w:val="24"/>
        </w:rPr>
        <w:t xml:space="preserve"> transported to the</w:t>
      </w:r>
      <w:r w:rsidR="00E446B3" w:rsidRPr="0045636E">
        <w:rPr>
          <w:rFonts w:ascii="Times New Roman" w:hAnsi="Times New Roman" w:cs="Times New Roman"/>
          <w:color w:val="000000" w:themeColor="text1"/>
          <w:sz w:val="24"/>
          <w:szCs w:val="24"/>
        </w:rPr>
        <w:t>ir</w:t>
      </w:r>
      <w:r w:rsidR="00D56BBF" w:rsidRPr="0045636E">
        <w:rPr>
          <w:rFonts w:ascii="Times New Roman" w:hAnsi="Times New Roman" w:cs="Times New Roman"/>
          <w:color w:val="000000" w:themeColor="text1"/>
          <w:sz w:val="24"/>
          <w:szCs w:val="24"/>
        </w:rPr>
        <w:t xml:space="preserve"> respective electrodes, generati</w:t>
      </w:r>
      <w:r w:rsidR="00E446B3" w:rsidRPr="0045636E">
        <w:rPr>
          <w:rFonts w:ascii="Times New Roman" w:hAnsi="Times New Roman" w:cs="Times New Roman"/>
          <w:color w:val="000000" w:themeColor="text1"/>
          <w:sz w:val="24"/>
          <w:szCs w:val="24"/>
        </w:rPr>
        <w:t>ng a</w:t>
      </w:r>
      <w:r w:rsidR="00D56BBF" w:rsidRPr="0045636E">
        <w:rPr>
          <w:rFonts w:ascii="Times New Roman" w:hAnsi="Times New Roman" w:cs="Times New Roman"/>
          <w:color w:val="000000" w:themeColor="text1"/>
          <w:sz w:val="24"/>
          <w:szCs w:val="24"/>
        </w:rPr>
        <w:t xml:space="preserve"> photocurrent.</w:t>
      </w:r>
      <w:r w:rsidR="00FA68D8" w:rsidRPr="0045636E">
        <w:rPr>
          <w:rFonts w:ascii="Times New Roman" w:hAnsi="Times New Roman" w:cs="Times New Roman"/>
          <w:color w:val="000000" w:themeColor="text1"/>
          <w:sz w:val="24"/>
          <w:szCs w:val="24"/>
        </w:rPr>
        <w:t xml:space="preserve"> </w:t>
      </w:r>
      <w:r w:rsidR="00E446B3" w:rsidRPr="0045636E">
        <w:rPr>
          <w:rFonts w:ascii="Times New Roman" w:hAnsi="Times New Roman" w:cs="Times New Roman"/>
          <w:color w:val="000000" w:themeColor="text1"/>
          <w:sz w:val="24"/>
          <w:szCs w:val="24"/>
        </w:rPr>
        <w:t>V</w:t>
      </w:r>
      <w:r w:rsidR="00FA68D8" w:rsidRPr="0045636E">
        <w:rPr>
          <w:rFonts w:ascii="Times New Roman" w:hAnsi="Times New Roman" w:cs="Times New Roman"/>
          <w:color w:val="000000" w:themeColor="text1"/>
          <w:sz w:val="24"/>
          <w:szCs w:val="24"/>
        </w:rPr>
        <w:t xml:space="preserve">isible and NIR spectrum photons are transparent to the CdZnS </w:t>
      </w:r>
      <w:r w:rsidR="001A44CC" w:rsidRPr="0045636E">
        <w:rPr>
          <w:rFonts w:ascii="Times New Roman" w:hAnsi="Times New Roman" w:cs="Times New Roman"/>
          <w:color w:val="000000" w:themeColor="text1"/>
          <w:sz w:val="24"/>
          <w:szCs w:val="24"/>
        </w:rPr>
        <w:t>QDs</w:t>
      </w:r>
      <w:r w:rsidR="00FA68D8" w:rsidRPr="0045636E">
        <w:rPr>
          <w:rFonts w:ascii="Times New Roman" w:hAnsi="Times New Roman" w:cs="Times New Roman"/>
          <w:color w:val="000000" w:themeColor="text1"/>
          <w:sz w:val="24"/>
          <w:szCs w:val="24"/>
        </w:rPr>
        <w:t xml:space="preserve"> and hence directly reach the </w:t>
      </w:r>
      <w:r w:rsidR="0059328B" w:rsidRPr="0045636E">
        <w:rPr>
          <w:rFonts w:ascii="Times New Roman" w:hAnsi="Times New Roman" w:cs="Times New Roman"/>
          <w:color w:val="000000" w:themeColor="text1"/>
          <w:sz w:val="24"/>
          <w:szCs w:val="24"/>
        </w:rPr>
        <w:t>Si</w:t>
      </w:r>
      <w:r w:rsidR="00FA68D8" w:rsidRPr="0045636E">
        <w:rPr>
          <w:rFonts w:ascii="Times New Roman" w:hAnsi="Times New Roman" w:cs="Times New Roman"/>
          <w:color w:val="000000" w:themeColor="text1"/>
          <w:sz w:val="24"/>
          <w:szCs w:val="24"/>
        </w:rPr>
        <w:t xml:space="preserve">, </w:t>
      </w:r>
      <w:r w:rsidR="00E446B3" w:rsidRPr="0045636E">
        <w:rPr>
          <w:rFonts w:ascii="Times New Roman" w:hAnsi="Times New Roman" w:cs="Times New Roman"/>
          <w:color w:val="000000" w:themeColor="text1"/>
          <w:sz w:val="24"/>
          <w:szCs w:val="24"/>
        </w:rPr>
        <w:t xml:space="preserve">where they </w:t>
      </w:r>
      <w:r w:rsidR="00FA68D8" w:rsidRPr="0045636E">
        <w:rPr>
          <w:rFonts w:ascii="Times New Roman" w:hAnsi="Times New Roman" w:cs="Times New Roman"/>
          <w:color w:val="000000" w:themeColor="text1"/>
          <w:sz w:val="24"/>
          <w:szCs w:val="24"/>
        </w:rPr>
        <w:t xml:space="preserve">are absorbed and </w:t>
      </w:r>
      <w:r w:rsidR="00E446B3" w:rsidRPr="0045636E">
        <w:rPr>
          <w:rFonts w:ascii="Times New Roman" w:hAnsi="Times New Roman" w:cs="Times New Roman"/>
          <w:color w:val="000000" w:themeColor="text1"/>
          <w:sz w:val="24"/>
          <w:szCs w:val="24"/>
        </w:rPr>
        <w:t>add</w:t>
      </w:r>
      <w:r w:rsidR="00FA68D8" w:rsidRPr="0045636E">
        <w:rPr>
          <w:rFonts w:ascii="Times New Roman" w:hAnsi="Times New Roman" w:cs="Times New Roman"/>
          <w:color w:val="000000" w:themeColor="text1"/>
          <w:sz w:val="24"/>
          <w:szCs w:val="24"/>
        </w:rPr>
        <w:t xml:space="preserve"> to the photoresponse.</w:t>
      </w:r>
    </w:p>
    <w:p w14:paraId="06AB86C9" w14:textId="19227F90" w:rsidR="00CA727E" w:rsidRPr="0045636E" w:rsidRDefault="006414FC" w:rsidP="0045636E">
      <w:pPr>
        <w:pStyle w:val="a3"/>
        <w:spacing w:line="480" w:lineRule="auto"/>
        <w:ind w:left="0"/>
        <w:jc w:val="both"/>
        <w:rPr>
          <w:rFonts w:ascii="Times New Roman" w:hAnsi="Times New Roman" w:cs="Times New Roman"/>
          <w:bCs/>
          <w:color w:val="000000" w:themeColor="text1"/>
          <w:sz w:val="24"/>
          <w:szCs w:val="24"/>
        </w:rPr>
      </w:pPr>
      <w:r w:rsidRPr="0045636E">
        <w:rPr>
          <w:rFonts w:ascii="Times New Roman" w:hAnsi="Times New Roman" w:cs="Times New Roman"/>
          <w:bCs/>
          <w:noProof/>
          <w:color w:val="000000" w:themeColor="text1"/>
          <w:sz w:val="24"/>
          <w:szCs w:val="24"/>
          <w:lang w:eastAsia="en-IN"/>
        </w:rPr>
        <w:drawing>
          <wp:inline distT="0" distB="0" distL="0" distR="0" wp14:anchorId="5B846AC9" wp14:editId="3F84D778">
            <wp:extent cx="5562820" cy="7207624"/>
            <wp:effectExtent l="0" t="0" r="0" b="0"/>
            <wp:docPr id="8" name="Picture 8"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テキスト が含まれている画像&#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6382" cy="7212239"/>
                    </a:xfrm>
                    <a:prstGeom prst="rect">
                      <a:avLst/>
                    </a:prstGeom>
                    <a:noFill/>
                  </pic:spPr>
                </pic:pic>
              </a:graphicData>
            </a:graphic>
          </wp:inline>
        </w:drawing>
      </w:r>
    </w:p>
    <w:p w14:paraId="4829FB42" w14:textId="114B2857" w:rsidR="00AD4ED5" w:rsidRDefault="00600DF8" w:rsidP="0045636E">
      <w:pPr>
        <w:pStyle w:val="a3"/>
        <w:spacing w:line="480" w:lineRule="auto"/>
        <w:ind w:left="0"/>
        <w:jc w:val="both"/>
        <w:rPr>
          <w:rFonts w:ascii="Times New Roman" w:hAnsi="Times New Roman" w:cs="Times New Roman"/>
          <w:b/>
          <w:bCs/>
          <w:color w:val="000000" w:themeColor="text1"/>
          <w:sz w:val="24"/>
          <w:szCs w:val="24"/>
        </w:rPr>
      </w:pPr>
      <w:r w:rsidRPr="0045636E">
        <w:rPr>
          <w:rFonts w:ascii="Times New Roman" w:hAnsi="Times New Roman" w:cs="Times New Roman"/>
          <w:b/>
          <w:color w:val="000000" w:themeColor="text1"/>
          <w:sz w:val="24"/>
          <w:szCs w:val="24"/>
        </w:rPr>
        <w:t>Figure 6</w:t>
      </w:r>
      <w:r w:rsidR="00AD4ED5" w:rsidRPr="0045636E">
        <w:rPr>
          <w:rFonts w:ascii="Times New Roman" w:hAnsi="Times New Roman" w:cs="Times New Roman"/>
          <w:b/>
          <w:color w:val="000000" w:themeColor="text1"/>
          <w:sz w:val="24"/>
          <w:szCs w:val="24"/>
        </w:rPr>
        <w:t xml:space="preserve">. </w:t>
      </w:r>
      <w:r w:rsidR="00AD4ED5" w:rsidRPr="0045636E">
        <w:rPr>
          <w:rFonts w:ascii="Times New Roman" w:hAnsi="Times New Roman" w:cs="Times New Roman"/>
          <w:b/>
          <w:bCs/>
          <w:color w:val="000000" w:themeColor="text1"/>
          <w:sz w:val="24"/>
          <w:szCs w:val="24"/>
        </w:rPr>
        <w:t xml:space="preserve">Band diagram of the </w:t>
      </w:r>
      <w:r w:rsidR="00F73098" w:rsidRPr="0045636E">
        <w:rPr>
          <w:rFonts w:ascii="Times New Roman" w:hAnsi="Times New Roman" w:cs="Times New Roman"/>
          <w:b/>
          <w:bCs/>
          <w:color w:val="000000" w:themeColor="text1"/>
          <w:sz w:val="24"/>
          <w:szCs w:val="24"/>
        </w:rPr>
        <w:t xml:space="preserve">a) Pristine Si device and </w:t>
      </w:r>
      <w:r w:rsidR="0059328B" w:rsidRPr="0045636E">
        <w:rPr>
          <w:rFonts w:ascii="Times New Roman" w:hAnsi="Times New Roman" w:cs="Times New Roman"/>
          <w:b/>
          <w:bCs/>
          <w:color w:val="000000" w:themeColor="text1"/>
          <w:sz w:val="24"/>
          <w:szCs w:val="24"/>
        </w:rPr>
        <w:t>Si</w:t>
      </w:r>
      <w:r w:rsidR="00AD4ED5" w:rsidRPr="0045636E">
        <w:rPr>
          <w:rFonts w:ascii="Times New Roman" w:hAnsi="Times New Roman" w:cs="Times New Roman"/>
          <w:b/>
          <w:bCs/>
          <w:color w:val="000000" w:themeColor="text1"/>
          <w:sz w:val="24"/>
          <w:szCs w:val="24"/>
        </w:rPr>
        <w:t xml:space="preserve">-CdZnS/ZnS </w:t>
      </w:r>
      <w:r w:rsidR="001A44CC" w:rsidRPr="0045636E">
        <w:rPr>
          <w:rFonts w:ascii="Times New Roman" w:hAnsi="Times New Roman" w:cs="Times New Roman"/>
          <w:b/>
          <w:bCs/>
          <w:color w:val="000000" w:themeColor="text1"/>
          <w:sz w:val="24"/>
          <w:szCs w:val="24"/>
        </w:rPr>
        <w:t>QDs</w:t>
      </w:r>
      <w:r w:rsidR="00AD4ED5" w:rsidRPr="0045636E">
        <w:rPr>
          <w:rFonts w:ascii="Times New Roman" w:hAnsi="Times New Roman" w:cs="Times New Roman"/>
          <w:b/>
          <w:bCs/>
          <w:color w:val="000000" w:themeColor="text1"/>
          <w:sz w:val="24"/>
          <w:szCs w:val="24"/>
        </w:rPr>
        <w:t xml:space="preserve"> device </w:t>
      </w:r>
      <w:r w:rsidR="00F73098" w:rsidRPr="0045636E">
        <w:rPr>
          <w:rFonts w:ascii="Times New Roman" w:hAnsi="Times New Roman" w:cs="Times New Roman"/>
          <w:b/>
          <w:bCs/>
          <w:color w:val="000000" w:themeColor="text1"/>
          <w:sz w:val="24"/>
          <w:szCs w:val="24"/>
        </w:rPr>
        <w:t>b)</w:t>
      </w:r>
      <w:r w:rsidR="000732C0" w:rsidRPr="0045636E">
        <w:rPr>
          <w:rFonts w:ascii="Times New Roman" w:hAnsi="Times New Roman" w:cs="Times New Roman"/>
          <w:b/>
          <w:bCs/>
          <w:color w:val="000000" w:themeColor="text1"/>
          <w:sz w:val="24"/>
          <w:szCs w:val="24"/>
        </w:rPr>
        <w:t xml:space="preserve"> prior to</w:t>
      </w:r>
      <w:r w:rsidR="00F73098" w:rsidRPr="0045636E">
        <w:rPr>
          <w:rFonts w:ascii="Times New Roman" w:hAnsi="Times New Roman" w:cs="Times New Roman"/>
          <w:b/>
          <w:bCs/>
          <w:color w:val="000000" w:themeColor="text1"/>
          <w:sz w:val="24"/>
          <w:szCs w:val="24"/>
        </w:rPr>
        <w:t xml:space="preserve"> contact and c</w:t>
      </w:r>
      <w:r w:rsidR="00AD4ED5" w:rsidRPr="0045636E">
        <w:rPr>
          <w:rFonts w:ascii="Times New Roman" w:hAnsi="Times New Roman" w:cs="Times New Roman"/>
          <w:b/>
          <w:bCs/>
          <w:color w:val="000000" w:themeColor="text1"/>
          <w:sz w:val="24"/>
          <w:szCs w:val="24"/>
        </w:rPr>
        <w:t xml:space="preserve">) after contact and </w:t>
      </w:r>
      <w:r w:rsidR="000732C0" w:rsidRPr="0045636E">
        <w:rPr>
          <w:rFonts w:ascii="Times New Roman" w:hAnsi="Times New Roman" w:cs="Times New Roman"/>
          <w:b/>
          <w:bCs/>
          <w:color w:val="000000" w:themeColor="text1"/>
          <w:sz w:val="24"/>
          <w:szCs w:val="24"/>
        </w:rPr>
        <w:t>photo-</w:t>
      </w:r>
      <w:r w:rsidR="00AD4ED5" w:rsidRPr="0045636E">
        <w:rPr>
          <w:rFonts w:ascii="Times New Roman" w:hAnsi="Times New Roman" w:cs="Times New Roman"/>
          <w:b/>
          <w:bCs/>
          <w:color w:val="000000" w:themeColor="text1"/>
          <w:sz w:val="24"/>
          <w:szCs w:val="24"/>
        </w:rPr>
        <w:t>illumination</w:t>
      </w:r>
      <w:r w:rsidR="001A44CC" w:rsidRPr="0045636E">
        <w:rPr>
          <w:rFonts w:ascii="Times New Roman" w:hAnsi="Times New Roman" w:cs="Times New Roman"/>
          <w:b/>
          <w:bCs/>
          <w:color w:val="000000" w:themeColor="text1"/>
          <w:sz w:val="24"/>
          <w:szCs w:val="24"/>
        </w:rPr>
        <w:t>.</w:t>
      </w:r>
    </w:p>
    <w:p w14:paraId="0D98DC7C" w14:textId="421DEA32" w:rsidR="00AD4ED5" w:rsidRPr="0045636E" w:rsidRDefault="00C979E3" w:rsidP="0045636E">
      <w:p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3.</w:t>
      </w:r>
      <w:r w:rsidR="002E0284" w:rsidRPr="0045636E">
        <w:rPr>
          <w:rFonts w:ascii="Times New Roman" w:hAnsi="Times New Roman" w:cs="Times New Roman"/>
          <w:b/>
          <w:color w:val="000000" w:themeColor="text1"/>
          <w:sz w:val="24"/>
          <w:szCs w:val="24"/>
        </w:rPr>
        <w:t>7</w:t>
      </w:r>
      <w:r w:rsidR="002E0284" w:rsidRPr="0045636E">
        <w:rPr>
          <w:rFonts w:ascii="Times New Roman" w:hAnsi="Times New Roman" w:cs="Times New Roman"/>
          <w:b/>
          <w:color w:val="000000" w:themeColor="text1"/>
          <w:sz w:val="24"/>
          <w:szCs w:val="24"/>
        </w:rPr>
        <w:tab/>
      </w:r>
      <w:r w:rsidR="00AD2999" w:rsidRPr="0045636E">
        <w:rPr>
          <w:rFonts w:ascii="Times New Roman" w:hAnsi="Times New Roman" w:cs="Times New Roman"/>
          <w:b/>
          <w:color w:val="000000" w:themeColor="text1"/>
          <w:sz w:val="24"/>
          <w:szCs w:val="24"/>
        </w:rPr>
        <w:t>Photo</w:t>
      </w:r>
      <w:r w:rsidR="00C74D0A" w:rsidRPr="0045636E">
        <w:rPr>
          <w:rFonts w:ascii="Times New Roman" w:hAnsi="Times New Roman" w:cs="Times New Roman"/>
          <w:b/>
          <w:color w:val="000000" w:themeColor="text1"/>
          <w:sz w:val="24"/>
          <w:szCs w:val="24"/>
        </w:rPr>
        <w:t>-</w:t>
      </w:r>
      <w:r w:rsidR="00AD2999" w:rsidRPr="0045636E">
        <w:rPr>
          <w:rFonts w:ascii="Times New Roman" w:hAnsi="Times New Roman" w:cs="Times New Roman"/>
          <w:b/>
          <w:color w:val="000000" w:themeColor="text1"/>
          <w:sz w:val="24"/>
          <w:szCs w:val="24"/>
        </w:rPr>
        <w:t>cyclic stability</w:t>
      </w:r>
    </w:p>
    <w:p w14:paraId="4DF29DB3" w14:textId="26607699" w:rsidR="00A55118" w:rsidRDefault="00A55118" w:rsidP="0045636E">
      <w:pPr>
        <w:spacing w:line="480" w:lineRule="auto"/>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 xml:space="preserve">For a photodetector </w:t>
      </w:r>
      <w:r w:rsidR="00B426A9" w:rsidRPr="0045636E">
        <w:rPr>
          <w:rFonts w:ascii="Times New Roman" w:hAnsi="Times New Roman" w:cs="Times New Roman"/>
          <w:color w:val="000000" w:themeColor="text1"/>
          <w:sz w:val="24"/>
          <w:szCs w:val="24"/>
        </w:rPr>
        <w:t xml:space="preserve">to </w:t>
      </w:r>
      <w:r w:rsidRPr="0045636E">
        <w:rPr>
          <w:rFonts w:ascii="Times New Roman" w:hAnsi="Times New Roman" w:cs="Times New Roman"/>
          <w:color w:val="000000" w:themeColor="text1"/>
          <w:sz w:val="24"/>
          <w:szCs w:val="24"/>
        </w:rPr>
        <w:t xml:space="preserve">be deployed for practical applications, </w:t>
      </w:r>
      <w:r w:rsidR="00B426A9" w:rsidRPr="0045636E">
        <w:rPr>
          <w:rFonts w:ascii="Times New Roman" w:hAnsi="Times New Roman" w:cs="Times New Roman"/>
          <w:color w:val="000000" w:themeColor="text1"/>
          <w:sz w:val="24"/>
          <w:szCs w:val="24"/>
        </w:rPr>
        <w:t xml:space="preserve">it </w:t>
      </w:r>
      <w:r w:rsidRPr="0045636E">
        <w:rPr>
          <w:rFonts w:ascii="Times New Roman" w:hAnsi="Times New Roman" w:cs="Times New Roman"/>
          <w:color w:val="000000" w:themeColor="text1"/>
          <w:sz w:val="24"/>
          <w:szCs w:val="24"/>
        </w:rPr>
        <w:t>should possess high photo</w:t>
      </w:r>
      <w:r w:rsidR="00C74D0A"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cyclic stability without any saturation or significant decrease in the photocurrent over </w:t>
      </w:r>
      <w:r w:rsidR="00B426A9" w:rsidRPr="0045636E">
        <w:rPr>
          <w:rFonts w:ascii="Times New Roman" w:hAnsi="Times New Roman" w:cs="Times New Roman"/>
          <w:color w:val="000000" w:themeColor="text1"/>
          <w:sz w:val="24"/>
          <w:szCs w:val="24"/>
        </w:rPr>
        <w:t>many</w:t>
      </w:r>
      <w:r w:rsidRPr="0045636E">
        <w:rPr>
          <w:rFonts w:ascii="Times New Roman" w:hAnsi="Times New Roman" w:cs="Times New Roman"/>
          <w:color w:val="000000" w:themeColor="text1"/>
          <w:sz w:val="24"/>
          <w:szCs w:val="24"/>
        </w:rPr>
        <w:t xml:space="preserve"> irradiation cycles. To assess the photo</w:t>
      </w:r>
      <w:r w:rsidR="00C74D0A"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cyclic stability of our fabricated device, the transient response of the detector is measured over 500 illumination cycles at different wavelengths. </w:t>
      </w:r>
      <w:r w:rsidRPr="0045636E">
        <w:rPr>
          <w:rFonts w:ascii="Times New Roman" w:hAnsi="Times New Roman" w:cs="Times New Roman"/>
          <w:b/>
          <w:color w:val="000000" w:themeColor="text1"/>
          <w:sz w:val="24"/>
          <w:szCs w:val="24"/>
        </w:rPr>
        <w:t xml:space="preserve">Figure </w:t>
      </w:r>
      <w:r w:rsidR="00A11157" w:rsidRPr="0045636E">
        <w:rPr>
          <w:rFonts w:ascii="Times New Roman" w:hAnsi="Times New Roman" w:cs="Times New Roman"/>
          <w:b/>
          <w:color w:val="000000" w:themeColor="text1"/>
          <w:sz w:val="24"/>
          <w:szCs w:val="24"/>
        </w:rPr>
        <w:t>S</w:t>
      </w:r>
      <w:r w:rsidR="00955ED2">
        <w:rPr>
          <w:rFonts w:ascii="Times New Roman" w:hAnsi="Times New Roman" w:cs="Times New Roman"/>
          <w:b/>
          <w:color w:val="000000" w:themeColor="text1"/>
          <w:sz w:val="24"/>
          <w:szCs w:val="24"/>
        </w:rPr>
        <w:t>7</w:t>
      </w:r>
      <w:r w:rsidRPr="0045636E">
        <w:rPr>
          <w:rFonts w:ascii="Times New Roman" w:hAnsi="Times New Roman" w:cs="Times New Roman"/>
          <w:color w:val="000000" w:themeColor="text1"/>
          <w:sz w:val="24"/>
          <w:szCs w:val="24"/>
        </w:rPr>
        <w:t xml:space="preserve"> </w:t>
      </w:r>
      <w:r w:rsidR="00F400D1" w:rsidRPr="0045636E">
        <w:rPr>
          <w:rFonts w:ascii="Times New Roman" w:hAnsi="Times New Roman" w:cs="Times New Roman"/>
          <w:color w:val="000000" w:themeColor="text1"/>
          <w:sz w:val="24"/>
          <w:szCs w:val="24"/>
        </w:rPr>
        <w:t>reveals</w:t>
      </w:r>
      <w:r w:rsidRPr="0045636E">
        <w:rPr>
          <w:rFonts w:ascii="Times New Roman" w:hAnsi="Times New Roman" w:cs="Times New Roman"/>
          <w:color w:val="000000" w:themeColor="text1"/>
          <w:sz w:val="24"/>
          <w:szCs w:val="24"/>
        </w:rPr>
        <w:t xml:space="preserve"> the </w:t>
      </w:r>
      <w:r w:rsidR="00F400D1" w:rsidRPr="0045636E">
        <w:rPr>
          <w:rFonts w:ascii="Times New Roman" w:hAnsi="Times New Roman" w:cs="Times New Roman"/>
          <w:color w:val="000000" w:themeColor="text1"/>
          <w:sz w:val="24"/>
          <w:szCs w:val="24"/>
        </w:rPr>
        <w:t xml:space="preserve">detector </w:t>
      </w:r>
      <w:r w:rsidRPr="0045636E">
        <w:rPr>
          <w:rFonts w:ascii="Times New Roman" w:hAnsi="Times New Roman" w:cs="Times New Roman"/>
          <w:color w:val="000000" w:themeColor="text1"/>
          <w:sz w:val="24"/>
          <w:szCs w:val="24"/>
        </w:rPr>
        <w:t xml:space="preserve">transient response over 500 cycles </w:t>
      </w:r>
      <w:r w:rsidR="00F400D1"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320 nm, 600 nm and 900 </w:t>
      </w:r>
      <w:r w:rsidR="00F400D1" w:rsidRPr="0045636E">
        <w:rPr>
          <w:rFonts w:ascii="Times New Roman" w:hAnsi="Times New Roman" w:cs="Times New Roman"/>
          <w:color w:val="000000" w:themeColor="text1"/>
          <w:sz w:val="24"/>
          <w:szCs w:val="24"/>
        </w:rPr>
        <w:t xml:space="preserve">nm </w:t>
      </w:r>
      <w:r w:rsidR="00937FFB"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2 mW/cm</w:t>
      </w:r>
      <w:r w:rsidRPr="0045636E">
        <w:rPr>
          <w:rFonts w:ascii="Times New Roman" w:hAnsi="Times New Roman" w:cs="Times New Roman"/>
          <w:color w:val="000000" w:themeColor="text1"/>
          <w:sz w:val="24"/>
          <w:szCs w:val="24"/>
          <w:vertAlign w:val="superscript"/>
        </w:rPr>
        <w:t>2</w:t>
      </w:r>
      <w:r w:rsidR="00F400D1"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It is seen that the device has reta</w:t>
      </w:r>
      <w:r w:rsidR="00A11157" w:rsidRPr="0045636E">
        <w:rPr>
          <w:rFonts w:ascii="Times New Roman" w:hAnsi="Times New Roman" w:cs="Times New Roman"/>
          <w:color w:val="000000" w:themeColor="text1"/>
          <w:sz w:val="24"/>
          <w:szCs w:val="24"/>
        </w:rPr>
        <w:t>ined more than 95% of</w:t>
      </w:r>
      <w:r w:rsidR="00937FFB" w:rsidRPr="0045636E">
        <w:rPr>
          <w:rFonts w:ascii="Times New Roman" w:hAnsi="Times New Roman" w:cs="Times New Roman"/>
          <w:color w:val="000000" w:themeColor="text1"/>
          <w:sz w:val="24"/>
          <w:szCs w:val="24"/>
        </w:rPr>
        <w:t xml:space="preserve"> the</w:t>
      </w:r>
      <w:r w:rsidRPr="0045636E">
        <w:rPr>
          <w:rFonts w:ascii="Times New Roman" w:hAnsi="Times New Roman" w:cs="Times New Roman"/>
          <w:color w:val="000000" w:themeColor="text1"/>
          <w:sz w:val="24"/>
          <w:szCs w:val="24"/>
        </w:rPr>
        <w:t xml:space="preserve"> photocurrent even after 500 cycles</w:t>
      </w:r>
      <w:r w:rsidR="0030719B" w:rsidRPr="0045636E">
        <w:rPr>
          <w:rFonts w:ascii="Times New Roman" w:hAnsi="Times New Roman" w:cs="Times New Roman"/>
          <w:color w:val="000000" w:themeColor="text1"/>
          <w:sz w:val="24"/>
          <w:szCs w:val="24"/>
        </w:rPr>
        <w:t xml:space="preserve">, without any significant </w:t>
      </w:r>
      <w:r w:rsidR="00C74D0A" w:rsidRPr="0045636E">
        <w:rPr>
          <w:rFonts w:ascii="Times New Roman" w:hAnsi="Times New Roman" w:cs="Times New Roman"/>
          <w:color w:val="000000" w:themeColor="text1"/>
          <w:sz w:val="24"/>
          <w:szCs w:val="24"/>
        </w:rPr>
        <w:t>hysteresis</w:t>
      </w:r>
      <w:r w:rsidR="00A11157" w:rsidRPr="0045636E">
        <w:rPr>
          <w:rFonts w:ascii="Times New Roman" w:hAnsi="Times New Roman" w:cs="Times New Roman"/>
          <w:color w:val="000000" w:themeColor="text1"/>
          <w:sz w:val="24"/>
          <w:szCs w:val="24"/>
        </w:rPr>
        <w:t>.</w:t>
      </w:r>
      <w:r w:rsidRPr="0045636E">
        <w:rPr>
          <w:rFonts w:ascii="Times New Roman" w:hAnsi="Times New Roman" w:cs="Times New Roman"/>
          <w:color w:val="000000" w:themeColor="text1"/>
          <w:sz w:val="24"/>
          <w:szCs w:val="24"/>
        </w:rPr>
        <w:t xml:space="preserve"> </w:t>
      </w:r>
      <w:r w:rsidR="00A11157" w:rsidRPr="0045636E">
        <w:rPr>
          <w:rFonts w:ascii="Times New Roman" w:hAnsi="Times New Roman" w:cs="Times New Roman"/>
          <w:color w:val="000000" w:themeColor="text1"/>
          <w:sz w:val="24"/>
          <w:szCs w:val="24"/>
        </w:rPr>
        <w:t>This reveals that our fabricated device</w:t>
      </w:r>
      <w:r w:rsidR="00B426A9" w:rsidRPr="0045636E">
        <w:rPr>
          <w:rFonts w:ascii="Times New Roman" w:hAnsi="Times New Roman" w:cs="Times New Roman"/>
          <w:color w:val="000000" w:themeColor="text1"/>
          <w:sz w:val="24"/>
          <w:szCs w:val="24"/>
        </w:rPr>
        <w:t>s</w:t>
      </w:r>
      <w:r w:rsidR="00A11157" w:rsidRPr="0045636E">
        <w:rPr>
          <w:rFonts w:ascii="Times New Roman" w:hAnsi="Times New Roman" w:cs="Times New Roman"/>
          <w:color w:val="000000" w:themeColor="text1"/>
          <w:sz w:val="24"/>
          <w:szCs w:val="24"/>
        </w:rPr>
        <w:t xml:space="preserve"> </w:t>
      </w:r>
      <w:r w:rsidR="00B426A9" w:rsidRPr="0045636E">
        <w:rPr>
          <w:rFonts w:ascii="Times New Roman" w:hAnsi="Times New Roman" w:cs="Times New Roman"/>
          <w:color w:val="000000" w:themeColor="text1"/>
          <w:sz w:val="24"/>
          <w:szCs w:val="24"/>
        </w:rPr>
        <w:t>are</w:t>
      </w:r>
      <w:r w:rsidR="00A11157" w:rsidRPr="0045636E">
        <w:rPr>
          <w:rFonts w:ascii="Times New Roman" w:hAnsi="Times New Roman" w:cs="Times New Roman"/>
          <w:color w:val="000000" w:themeColor="text1"/>
          <w:sz w:val="24"/>
          <w:szCs w:val="24"/>
        </w:rPr>
        <w:t xml:space="preserve"> suitable </w:t>
      </w:r>
      <w:r w:rsidR="00F400D1" w:rsidRPr="0045636E">
        <w:rPr>
          <w:rFonts w:ascii="Times New Roman" w:hAnsi="Times New Roman" w:cs="Times New Roman"/>
          <w:color w:val="000000" w:themeColor="text1"/>
          <w:sz w:val="24"/>
          <w:szCs w:val="24"/>
        </w:rPr>
        <w:t xml:space="preserve">for </w:t>
      </w:r>
      <w:r w:rsidR="00A11157" w:rsidRPr="0045636E">
        <w:rPr>
          <w:rFonts w:ascii="Times New Roman" w:hAnsi="Times New Roman" w:cs="Times New Roman"/>
          <w:color w:val="000000" w:themeColor="text1"/>
          <w:sz w:val="24"/>
          <w:szCs w:val="24"/>
        </w:rPr>
        <w:t xml:space="preserve">practical applications </w:t>
      </w:r>
      <w:r w:rsidR="00466D81" w:rsidRPr="0045636E">
        <w:rPr>
          <w:rFonts w:ascii="Times New Roman" w:hAnsi="Times New Roman" w:cs="Times New Roman"/>
          <w:color w:val="000000" w:themeColor="text1"/>
          <w:sz w:val="24"/>
          <w:szCs w:val="24"/>
        </w:rPr>
        <w:t xml:space="preserve">in which </w:t>
      </w:r>
      <w:r w:rsidR="002135B7" w:rsidRPr="0045636E">
        <w:rPr>
          <w:rFonts w:ascii="Times New Roman" w:hAnsi="Times New Roman" w:cs="Times New Roman"/>
          <w:color w:val="000000" w:themeColor="text1"/>
          <w:sz w:val="24"/>
          <w:szCs w:val="24"/>
        </w:rPr>
        <w:t>long-</w:t>
      </w:r>
      <w:r w:rsidR="00A11157" w:rsidRPr="0045636E">
        <w:rPr>
          <w:rFonts w:ascii="Times New Roman" w:hAnsi="Times New Roman" w:cs="Times New Roman"/>
          <w:color w:val="000000" w:themeColor="text1"/>
          <w:sz w:val="24"/>
          <w:szCs w:val="24"/>
        </w:rPr>
        <w:t xml:space="preserve">term operation over </w:t>
      </w:r>
      <w:r w:rsidR="002135B7" w:rsidRPr="0045636E">
        <w:rPr>
          <w:rFonts w:ascii="Times New Roman" w:hAnsi="Times New Roman" w:cs="Times New Roman"/>
          <w:color w:val="000000" w:themeColor="text1"/>
          <w:sz w:val="24"/>
          <w:szCs w:val="24"/>
        </w:rPr>
        <w:t xml:space="preserve">multiple </w:t>
      </w:r>
      <w:r w:rsidR="00A11157" w:rsidRPr="0045636E">
        <w:rPr>
          <w:rFonts w:ascii="Times New Roman" w:hAnsi="Times New Roman" w:cs="Times New Roman"/>
          <w:color w:val="000000" w:themeColor="text1"/>
          <w:sz w:val="24"/>
          <w:szCs w:val="24"/>
        </w:rPr>
        <w:t>illumination cycles is required.</w:t>
      </w:r>
    </w:p>
    <w:p w14:paraId="77A0FD8C" w14:textId="7CADFC00" w:rsidR="0014410A" w:rsidRPr="0045636E" w:rsidRDefault="00C979E3" w:rsidP="0045636E">
      <w:p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3.</w:t>
      </w:r>
      <w:r w:rsidR="002E0284" w:rsidRPr="0045636E">
        <w:rPr>
          <w:rFonts w:ascii="Times New Roman" w:hAnsi="Times New Roman" w:cs="Times New Roman"/>
          <w:b/>
          <w:color w:val="000000" w:themeColor="text1"/>
          <w:sz w:val="24"/>
          <w:szCs w:val="24"/>
        </w:rPr>
        <w:t>8</w:t>
      </w:r>
      <w:r w:rsidR="002E0284" w:rsidRPr="0045636E">
        <w:rPr>
          <w:rFonts w:ascii="Times New Roman" w:hAnsi="Times New Roman" w:cs="Times New Roman"/>
          <w:b/>
          <w:color w:val="000000" w:themeColor="text1"/>
          <w:sz w:val="24"/>
          <w:szCs w:val="24"/>
        </w:rPr>
        <w:tab/>
      </w:r>
      <w:r w:rsidR="0014410A" w:rsidRPr="0045636E">
        <w:rPr>
          <w:rFonts w:ascii="Times New Roman" w:hAnsi="Times New Roman" w:cs="Times New Roman"/>
          <w:b/>
          <w:color w:val="000000" w:themeColor="text1"/>
          <w:sz w:val="24"/>
          <w:szCs w:val="24"/>
        </w:rPr>
        <w:t xml:space="preserve">Comparison </w:t>
      </w:r>
      <w:r w:rsidR="00A11157" w:rsidRPr="0045636E">
        <w:rPr>
          <w:rFonts w:ascii="Times New Roman" w:hAnsi="Times New Roman" w:cs="Times New Roman"/>
          <w:b/>
          <w:color w:val="000000" w:themeColor="text1"/>
          <w:sz w:val="24"/>
          <w:szCs w:val="24"/>
        </w:rPr>
        <w:t>of the CdZnS/ZnS-Si detector with other QD-based devices</w:t>
      </w:r>
    </w:p>
    <w:p w14:paraId="32988031" w14:textId="7E7BF7E1" w:rsidR="00F35544" w:rsidRDefault="007F7209" w:rsidP="0045636E">
      <w:pPr>
        <w:spacing w:line="480" w:lineRule="auto"/>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Responsivity</w:t>
      </w:r>
      <w:r w:rsidR="0072034A">
        <w:rPr>
          <w:rFonts w:ascii="Times New Roman" w:hAnsi="Times New Roman" w:cs="Times New Roman"/>
          <w:color w:val="000000" w:themeColor="text1"/>
          <w:sz w:val="24"/>
          <w:szCs w:val="24"/>
        </w:rPr>
        <w:t>, rise</w:t>
      </w:r>
      <w:r w:rsidRPr="0045636E">
        <w:rPr>
          <w:rFonts w:ascii="Times New Roman" w:hAnsi="Times New Roman" w:cs="Times New Roman"/>
          <w:color w:val="000000" w:themeColor="text1"/>
          <w:sz w:val="24"/>
          <w:szCs w:val="24"/>
        </w:rPr>
        <w:t xml:space="preserve"> time </w:t>
      </w:r>
      <w:r w:rsidR="0072034A">
        <w:rPr>
          <w:rFonts w:ascii="Times New Roman" w:hAnsi="Times New Roman" w:cs="Times New Roman"/>
          <w:color w:val="000000" w:themeColor="text1"/>
          <w:sz w:val="24"/>
          <w:szCs w:val="24"/>
        </w:rPr>
        <w:t xml:space="preserve">and detectivity </w:t>
      </w:r>
      <w:r w:rsidR="00C23613" w:rsidRPr="0045636E">
        <w:rPr>
          <w:rFonts w:ascii="Times New Roman" w:hAnsi="Times New Roman" w:cs="Times New Roman"/>
          <w:color w:val="000000" w:themeColor="text1"/>
          <w:sz w:val="24"/>
          <w:szCs w:val="24"/>
        </w:rPr>
        <w:t xml:space="preserve">for </w:t>
      </w:r>
      <w:r w:rsidRPr="0045636E">
        <w:rPr>
          <w:rFonts w:ascii="Times New Roman" w:hAnsi="Times New Roman" w:cs="Times New Roman"/>
          <w:color w:val="000000" w:themeColor="text1"/>
          <w:sz w:val="24"/>
          <w:szCs w:val="24"/>
        </w:rPr>
        <w:t>o</w:t>
      </w:r>
      <w:r w:rsidR="00A94DA5" w:rsidRPr="0045636E">
        <w:rPr>
          <w:rFonts w:ascii="Times New Roman" w:hAnsi="Times New Roman" w:cs="Times New Roman"/>
          <w:color w:val="000000" w:themeColor="text1"/>
          <w:sz w:val="24"/>
          <w:szCs w:val="24"/>
        </w:rPr>
        <w:t xml:space="preserve">ur fabricated </w:t>
      </w:r>
      <w:r w:rsidRPr="0045636E">
        <w:rPr>
          <w:rFonts w:ascii="Times New Roman" w:hAnsi="Times New Roman" w:cs="Times New Roman"/>
          <w:color w:val="000000" w:themeColor="text1"/>
          <w:sz w:val="24"/>
          <w:szCs w:val="24"/>
        </w:rPr>
        <w:t>device</w:t>
      </w:r>
      <w:r w:rsidR="00A94DA5" w:rsidRPr="0045636E">
        <w:rPr>
          <w:rFonts w:ascii="Times New Roman" w:hAnsi="Times New Roman" w:cs="Times New Roman"/>
          <w:color w:val="000000" w:themeColor="text1"/>
          <w:sz w:val="24"/>
          <w:szCs w:val="24"/>
        </w:rPr>
        <w:t xml:space="preserve"> </w:t>
      </w:r>
      <w:r w:rsidR="001C02D9" w:rsidRPr="0045636E">
        <w:rPr>
          <w:rFonts w:ascii="Times New Roman" w:hAnsi="Times New Roman" w:cs="Times New Roman"/>
          <w:color w:val="000000" w:themeColor="text1"/>
          <w:sz w:val="24"/>
          <w:szCs w:val="24"/>
        </w:rPr>
        <w:t xml:space="preserve">were </w:t>
      </w:r>
      <w:r w:rsidR="00A94DA5" w:rsidRPr="0045636E">
        <w:rPr>
          <w:rFonts w:ascii="Times New Roman" w:hAnsi="Times New Roman" w:cs="Times New Roman"/>
          <w:color w:val="000000" w:themeColor="text1"/>
          <w:sz w:val="24"/>
          <w:szCs w:val="24"/>
        </w:rPr>
        <w:t xml:space="preserve">compared </w:t>
      </w:r>
      <w:r w:rsidR="00C23613" w:rsidRPr="0045636E">
        <w:rPr>
          <w:rFonts w:ascii="Times New Roman" w:hAnsi="Times New Roman" w:cs="Times New Roman"/>
          <w:color w:val="000000" w:themeColor="text1"/>
          <w:sz w:val="24"/>
          <w:szCs w:val="24"/>
        </w:rPr>
        <w:t xml:space="preserve">those </w:t>
      </w:r>
      <w:r w:rsidR="00A94DA5" w:rsidRPr="0045636E">
        <w:rPr>
          <w:rFonts w:ascii="Times New Roman" w:hAnsi="Times New Roman" w:cs="Times New Roman"/>
          <w:color w:val="000000" w:themeColor="text1"/>
          <w:sz w:val="24"/>
          <w:szCs w:val="24"/>
        </w:rPr>
        <w:t xml:space="preserve">with similar QDs based </w:t>
      </w:r>
      <w:r w:rsidRPr="0045636E">
        <w:rPr>
          <w:rFonts w:ascii="Times New Roman" w:hAnsi="Times New Roman" w:cs="Times New Roman"/>
          <w:color w:val="000000" w:themeColor="text1"/>
          <w:sz w:val="24"/>
          <w:szCs w:val="24"/>
        </w:rPr>
        <w:t>devices (</w:t>
      </w:r>
      <w:r w:rsidR="00A94DA5" w:rsidRPr="0045636E">
        <w:rPr>
          <w:rFonts w:ascii="Times New Roman" w:hAnsi="Times New Roman" w:cs="Times New Roman"/>
          <w:b/>
          <w:color w:val="000000" w:themeColor="text1"/>
          <w:sz w:val="24"/>
          <w:szCs w:val="24"/>
        </w:rPr>
        <w:t xml:space="preserve">Figure </w:t>
      </w:r>
      <w:r w:rsidR="00A11157" w:rsidRPr="0045636E">
        <w:rPr>
          <w:rFonts w:ascii="Times New Roman" w:hAnsi="Times New Roman" w:cs="Times New Roman"/>
          <w:b/>
          <w:color w:val="000000" w:themeColor="text1"/>
          <w:sz w:val="24"/>
          <w:szCs w:val="24"/>
        </w:rPr>
        <w:t>7</w:t>
      </w:r>
      <w:r w:rsidR="0072034A">
        <w:rPr>
          <w:rFonts w:ascii="Times New Roman" w:hAnsi="Times New Roman" w:cs="Times New Roman"/>
          <w:b/>
          <w:color w:val="000000" w:themeColor="text1"/>
          <w:sz w:val="24"/>
          <w:szCs w:val="24"/>
        </w:rPr>
        <w:t>a and 7b</w:t>
      </w:r>
      <w:r w:rsidRPr="0045636E">
        <w:rPr>
          <w:rFonts w:ascii="Times New Roman" w:hAnsi="Times New Roman" w:cs="Times New Roman"/>
          <w:b/>
          <w:color w:val="000000" w:themeColor="text1"/>
          <w:sz w:val="24"/>
          <w:szCs w:val="24"/>
        </w:rPr>
        <w:t>)</w:t>
      </w:r>
      <w:r w:rsidR="004360B4" w:rsidRPr="0045636E">
        <w:rPr>
          <w:rFonts w:ascii="Times New Roman" w:hAnsi="Times New Roman" w:cs="Times New Roman"/>
          <w:color w:val="000000" w:themeColor="text1"/>
          <w:sz w:val="24"/>
          <w:szCs w:val="24"/>
        </w:rPr>
        <w:t>.</w:t>
      </w:r>
      <w:r w:rsidR="00C961F7"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{"citationID":"hFE1Zwqf","properties":{"formattedCitation":"\\super 54,56\\uc0\\u8211{}63\\nosupersub{}","plainCitation":"54,56–63","noteIndex":0},"citationItems":[{"id":584,"uris":["http://zotero.org/users/local/j9Yuzt5o/items/5349E4XD"],"itemData":{"id":584,"type":"article-journal","abstract":"A PbSe colloidal quantum dot (QD) is typically a solution-processed semiconductor for near-infrared (NIR) optoelectronic applications. However, the wide application of PbSe QDs has been restricted due to their instability, which requires tedious synthesis and complicated treatments before being applied in devices. Here, we demonstrate efficient NIR photodetectors based on the room-temperature, direct synthesis of semiconducting PbSe QD inks. The in-situ passivation and the avoidance of ligand exchange endow PbSe QD photodetectors with high efficiency and low cost. By further constructing the PbSe QDs/ZnO heterostructure, the photodetectors exhibit the NIR responsivity up to 970 mA/W and a detectivity of 1.86 × 1011 Jones at 808 nm. The obtained performance is comparable to that of the state-of-the-art PbSe QD photodetectors using a complex ligand exchange strategy. Our work may pave a new way for fabricating efficient and low-cost colloidal QD photodetectors.","container-title":"ACS Applied Materials &amp; Interfaces","DOI":"10.1021/acsami.1c13723","ISSN":"1944-8244","issue":"43","journalAbbreviation":"ACS Appl. Mater. Interfaces","note":"publisher: American Chemical Society","page":"51198-51204","source":"ACS Publications","title":"Room-Temperature Direct Synthesis of PbSe Quantum Dot Inks for High-Detectivity Near-Infrared Photodetectors","volume":"13","author":[{"family":"Peng","given":"Mingfa"},{"family":"Liu","given":"Yang"},{"family":"Li","given":"Fei"},{"family":"Hong","given":"Xuekun"},{"family":"Liu","given":"Yushen"},{"family":"Wen","given":"Zhen"},{"family":"Liu","given":"Zeke"},{"family":"Ma","given":"Wanli"},{"family":"Sun","given":"Xuhui"}],"issued":{"date-parts":[["2021",11,3]]}}},{"id":567,"uris":["http://zotero.org/users/local/j9Yuzt5o/items/8YHQ4MYA"],"itemData":{"id":567,"type":"article-journal","abstract":"Silicon nanostructure-based solar cells have lately intrigued intensive interest because of their promising potential in next-generation solar energy conversion devices. Herein, we report a silicon nanowire (SiNW) array/carbon quantum dot (CQD) core–shell heterojunction photovoltaic device by directly coating Ag-assisted chemical-etched SiNW arrays with CQDs. The heterojunction with a barrier height of 0.75 eV exhibited excellent rectifying behavior with a rectification ratio of 103 at ±0.8 V in the dark and power conversion efficiency (PCE) as high as 9.10% under AM 1.5G irradiation. It is believed that such a high PCE comes from the improved optical absorption as well as the optimized carrier transfer and collection capability. Furthermore, the heterojunction could function as a high-performance self-driven visible light photodetector operating in a wide switching wavelength with good stability, high sensitivity, and fast response speed. It is expected that the present SiNW array/CQD core–shell heterojunction device could find potential applications in future high-performance optoelectronic devices.","container-title":"ACS Nano","DOI":"10.1021/nn501001j","ISSN":"1936-0851","issue":"4","journalAbbreviation":"ACS Nano","note":"publisher: American Chemical Society","page":"4015-4022","source":"ACS Publications","title":"Core–Shell Heterojunction of Silicon Nanowire Arrays and Carbon Quantum Dots for Photovoltaic Devices and Self-Driven Photodetectors","volume":"8","author":[{"family":"Xie","given":"Chao"},{"family":"Nie","given":"Biao"},{"family":"Zeng","given":"Longhui"},{"family":"Liang","given":"Feng-Xia"},{"family":"Wang","given":"Ming-Zheng"},{"family":"Luo","given":"Linbao"},{"family":"Feng","given":"Mei"},{"family":"Yu","given":"Yongqiang"},{"family":"Wu","given":"Chun-Yan"},{"family":"Wu","given":"Yucheng"},{"family":"Yu","given":"Shu-Hong"}],"issued":{"date-parts":[["2014",4,22]]}}},{"id":568,"uris":["http://zotero.org/users/local/j9Yuzt5o/items/6IN5YVJR"],"itemData":{"id":568,"type":"article-journal","container-title":"Nanoscale Advances","DOI":"10.1039/D2NA00852A","issue":"4","language":"en","note":"publisher: Royal Society of Chemistry","page":"1086-1094","source":"pubs.rsc.org","title":"Balance of photon management and charge collection from carbon-quantum-dot layers as self-powered broadband photodetectors","volume":"5","author":[{"family":"Hsiao","given":"Po-Hsuan"},{"family":"Kuo","given":"Kuan-Yi"},{"family":"Chen","given":"Yafeng"},{"family":"Wu","given":"Tsung-Yen"},{"family":"Chen","given":"Chia-Yun"}],"issued":{"date-parts":[["2023"]]}}},{"id":561,"uris":["http://zotero.org/users/local/j9Yuzt5o/items/XLNHG34X"],"itemData":{"id":561,"type":"article-journal","abstract":"Owing to their extraordinary optoelectronic properties, 2D transition metal dichalcogenides (TMDs) are proved to be promising materials for photodetectors. However, they suffered from poor absorptivity due to their atomically thin profile. Herein, CuInS2 quantum dots (QDs) and plasmonic Au nanoparticles (AuNPs) were adopted to achieve a MoS2-CuInS2-AuNPs 2D–0D hybrid by simultaneous deposition of CuInS2 QDs and AuNPs on the MoS2 nanosheet. In this configuration, MoS2 is used as a high mobility carrier transport channel, while CuInS2 QDs act as an efficient light absorber, and the AuNPs serve as a light sensitizer to enhance the local electric field around MoS2 and CuInS2 QDs via surface plasmon resonance (SPR). With such synergism of CuInS2 QDs and Au NPs, the highest responsivity of 16.65AW−1 and D* as high as 2.27×1012Jones are achieved for the MoS2-CuInS2-AuNPs hybrid devices under 635 nm laser, which is two orders of magnitude higher than the pristine MoS2 devices and outperformed most of the other MoS2-based photodetectors. Finally, the synergistic effect of the CuInS2 QDs and Au nanoparticles is illustrated by Finite-Difference Time-domain(FDTD) simulation. The underlying synergism strategy for such a 2D–0D configuration may also be applied to other photo-electric devices.","container-title":"Journal of Alloys and Compounds","DOI":"10.1016/j.jallcom.2020.158179","ISSN":"0925-8388","journalAbbreviation":"Journal of Alloys and Compounds","page":"158179","source":"ScienceDirect","title":"A new strategy to improve the performance of MoS2-based 2D photodetector by synergism of colloidal CuInS2 quantum dots and surface plasma resonance of noble metal nanoparticles","volume":"856","author":[{"family":"Qin","given":"Shirong"},{"family":"Li","given":"Kai"},{"family":"Zhu","given":"Jiaqi"},{"family":"Xu","given":"Hanlun"},{"family":"Ali","given":"Nasir"},{"family":"Rahimi-Iman","given":"Arash"},{"family":"Wu","given":"Huizhen"}],"issued":{"date-parts":[["2021",3,5]]}}},{"id":564,"uris":["http://zotero.org/users/local/j9Yuzt5o/items/F5LA98QH"],"itemData":{"id":564,"type":"article-journal","abstract":"Organic–inorganic perovskites have been hailed as promising candidates for optoelectronic and photovoltaic devices, but their operation remains limited to the visible spectrum. Here, we combine single-wall carbon nanotubes, PbS quantum dots and a perovskite to synthesize hybrid devices suitable for operation in both the visible and near-infrared. The photodetectors thus fabricated show responsivities as high as 0.5 A W−1 and 0.35 A W−1 at 500 nm and at 1300 nm, respectively, with an applied bias of 1 V. Moreover, the incorporation of nanotubes within the perovskite matrix facilitates the carrier extraction, resulting in response time under 250 μs, a gain-bandwidth product of 0.1 MHz and detectivities of 1.4 × 1011 Jones and 0.9 × 1011 Jones at 500 nm and at 1300 nm, respectively. This unique approach opens new pathways for the development of low-cost, high-speed and broadband perovskite-based optoelectronic devices for large-scale manufacturing.","container-title":"Nanoscale","DOI":"10.1039/C7NR08608C","ISSN":"2040-3372","issue":"19","journalAbbreviation":"Nanoscale","language":"en","note":"publisher: The Royal Society of Chemistry","page":"9044-9052","source":"pubs.rsc.org","title":"An ultra-broadband perovskite-PbS quantum dot sensitized carbon nanotube photodetector","volume":"10","author":[{"family":"Ka","given":"Ibrahima"},{"family":"Gerlein","given":"Luis F."},{"family":"Asuo","given":"Ivy M."},{"family":"Nechache","given":"Riad"},{"family":"Cloutier","given":"Sylvain G."}],"issued":{"date-parts":[["2018",5,17]]}}},{"id":570,"uris":["http://zotero.org/users/local/j9Yuzt5o/items/E45YWEIC"],"itemData":{"id":570,"type":"article-journal","abstract":"All-inorganic CsPbBr3 perovskite quantum dots (QDs) are considered as a new generation of photoelectric material for the implementations in photodetection owing to their remarkable optoelectronic properties and optimized stability. However, the combination of the abundant trap states and unfavorable carrier transportation poses a critical hurdle for the fabrication of high- performance photodetectors. In this study, a facile strategy to significantly enhance the performance of CsPbBr3 QD photodetectors via evenly blending 2D Ti3C2TX nanosheets is systematically demonstrated. The uniformly distributed Ti3C2TX nanosheets successfully confine incident fugacious photons throughout CsPbBr3 QD thin films as a result of the spontaneously intensified surface electromagnetic fields, and the transportation of photogenerated carriers from CsPbBr3 QDs are simultaneously accelerated due to the high conductivity and well-matched work function of the nanosheets. Meanwhile, the hot electrons excited from the nanosheets can also partially contribute to the increase in photocurrent, and thereby the performance of the device sensitively develops as a function of the concentration of the nanosheets. Correspondingly, a 300% enhancement is equally observed with external quantum efficiency and responsivity of the CsPbBr3 QD/MXene nanosheet photodetectors in comparison with the pristine one under 490 nm light illumination for a long period of 4 months in the atmospheric environment.","container-title":"Journal of Alloys and Compounds","DOI":"10.1016/j.jallcom.2021.162570","ISSN":"0925-8388","journalAbbreviation":"Journal of Alloys and Compounds","page":"162570","source":"ScienceDirect","title":"High performance hybrid MXene nanosheet/CsPbBr3 quantum dot photodetectors with an excellent stability","volume":"895","author":[{"family":"Li","given":"Hao"},{"family":"Li","given":"Zeping"},{"family":"Liu","given":"Sisi"},{"family":"Li","given":"Min"},{"family":"Wen","given":"Xiaoyan"},{"family":"Lee","given":"Jihoon"},{"family":"Lin","given":"Shusen"},{"family":"Li","given":"Ming-Yu"},{"family":"Lu","given":"Haifei"}],"issued":{"date-parts":[["2022",2,25]]}}},{"id":572,"uris":["http://zotero.org/users/local/j9Yuzt5o/items/JD8VJSVK"],"itemData":{"id":572,"type":"article-journal","abstract":"Self-powered, high detectivity, solution-processed near-infrared (NIR) quantum dot photodetectors based on novel alloyed AgAuSe quantum dots (QDs) are fabricated for the first time and their photoelectric properties are explored. AgAuSe QDs were capped with 1,2-ethanedithiol by ligand exchange to improve the carrier transfer of the film. Their thin films were successfully deposited on the substrate of the interdigital Au electrodes with Schottky contacts. There is an inevitable subtle distinction between the contact with the two ends of the electrodes, leading to the self-powered performance of the devices. The devices exhibit a high specific detectivity of 1.55 × 1010 Jones (&gt;109 Jones) under weak illumination at zero bias voltage and room temperature. They are promising in a wide range of applications, such as in low cost and large area smart sensors, the Internet of Things (IoT), imaging devices, wearable devices and many other emerging fields.","container-title":"Journal of Materials Chemistry C","DOI":"10.1039/D1TC03837K","ISSN":"2050-7534","issue":"3","journalAbbreviation":"J. Mater. Chem. C","language":"en","note":"publisher: The Royal Society of Chemistry","page":"1097-1104","source":"pubs.rsc.org","title":"Solution-processed self-powered near-infrared photodetectors of toxic heavy metal-free AgAuSe colloidal quantum dots","volume":"10","author":[{"family":"Wang","given":"Zan"},{"family":"Liu","given":"Fenghua"},{"family":"Gu","given":"Yunjiao"},{"family":"Hu","given":"Yigu"},{"family":"Wu","given":"Weiping"}],"issued":{"date-parts":[["2022",1,20]]}}},{"id":575,"uris":["http://zotero.org/users/local/j9Yuzt5o/items/IZ93XV3S"],"itemData":{"id":575,"type":"article-journal","abstract":"Herein, we present the synthesis of CsPbBr3 quantum dots (QDs) by a ligand-assisted reprecipitation (LARP) technique under an ambient atmosphere. Besides, the optoelectronic properties of CsPbBr3 QDs were improved through antimony tribromide (SbBr3) post-treatment. Photoluminescence quantum yield (PLQY) was enhanced from 72 to 89% for SbBr3 post-treated QDs compared to as-synthesized QDs. High-resolution transmission electron microscopy (HR-TEM) analysis shows the formation of uniform-size CsPbBr3 QDs (9.4 ± 1.3 nm) after SbBr3 treatment. The X-ray diffraction (XRD) pattern confirms the presence of the cubic phase of CsPbBr3 QDs before and post-treatment. Moreover, temperature-dependent PL and X-ray photoelectron spectroscopy (XPS) characterizations confirm the effective defect passivation with SbBr3 post-treatment. The time-resolved PL lifetime of CsPbBr3 QDs was enhanced from 24.80 ± 0.10 to 37.71 ± 0.09 ns after post-treatment. Finally, the post-treated QD-based self-powered photodetector device showed a high responsivity of 48.1 μA/W compared to the as-synthesized QD device’s responsivity of 10.2 μA/W.","container-title":"The Journal of Physical Chemistry C","DOI":"10.1021/acs.jpcc.1c07493","ISSN":"1932-7447","issue":"3","journalAbbreviation":"J. Phys. Chem. C","note":"publisher: American Chemical Society","page":"1462-1470","source":"ACS Publications","title":"Enhanced Photoluminescence Quantum Yield, Lifetime, and Photodetector Responsivity of CsPbBr3 Quantum Dots via Antimony Tribromide Post-Treatment","volume":"126","author":[{"family":"Subramaniam","given":"Mohan Raj"},{"family":"Pramod","given":"Ashna K."},{"family":"Hevia","given":"Samuel A."},{"family":"Batabyal","given":"Sudip K."}],"issued":{"date-parts":[["2022",1,27]]}}},{"id":515,"uris":["http://zotero.org/users/local/j9Yuzt5o/items/CSCQQ4R5"],"itemData":{"id":515,"type":"article-journal","abstract":"The integration of silicon and infrared-sensitive materials to manufacture infrared detectors is very promising. However, the combination of silicon and colloidal quantum dots (CQDs) to form stable and high-quality junctions still has problems. In this work, Si: PbS CQD heterojunction near-infrared photodetector was fabricated.  The experimental results show that the PbS CQDs extend the detection band of Si substrate to the near-infrared. What's more, when the bias voltage is 0.05 V at room temperature, the responsivity of the device at 1064 nm and 1310 nm are 0.68 A/W and 0.29 A/W respectively. The specific detection is 7.74 × 1010 Jones for 1064 nm and 3.32 × 1010 Jones for 1310 nm. This research is expected to promote the development of related silicon-based near-infrared photodetectors.","container-title":"Surfaces and Interfaces","DOI":"10.1016/j.surfin.2022.101945","ISSN":"2468-0230","journalAbbreviation":"Surfaces and Interfaces","page":"101945","source":"ScienceDirect","title":"High-sensitivity silicon: PbS quantum dot heterojunction near-infrared photodetector","title-short":"High-sensitivity silicon","volume":"30","author":[{"family":"Wang","given":"Junfan"},{"family":"Chen","given":"Jun"}],"issued":{"date-parts":[["2022",6,1]]}}}],"schema":"https://github.com/citation-style-language/schema/raw/master/csl-citation.json"} </w:instrText>
      </w:r>
      <w:r w:rsidR="00C961F7"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54,56–63</w:t>
      </w:r>
      <w:r w:rsidR="00C961F7" w:rsidRPr="0045636E">
        <w:rPr>
          <w:rFonts w:ascii="Times New Roman" w:hAnsi="Times New Roman" w:cs="Times New Roman"/>
          <w:color w:val="000000" w:themeColor="text1"/>
          <w:sz w:val="24"/>
          <w:szCs w:val="24"/>
        </w:rPr>
        <w:fldChar w:fldCharType="end"/>
      </w:r>
      <w:r w:rsidR="004360B4" w:rsidRPr="0045636E">
        <w:rPr>
          <w:rFonts w:ascii="Times New Roman" w:hAnsi="Times New Roman" w:cs="Times New Roman"/>
          <w:color w:val="000000" w:themeColor="text1"/>
          <w:sz w:val="24"/>
          <w:szCs w:val="24"/>
        </w:rPr>
        <w:t>. Peng et al.</w:t>
      </w:r>
      <w:r w:rsidR="001C02D9" w:rsidRPr="0045636E">
        <w:rPr>
          <w:rFonts w:ascii="Times New Roman" w:hAnsi="Times New Roman" w:cs="Times New Roman"/>
          <w:color w:val="000000" w:themeColor="text1"/>
          <w:sz w:val="24"/>
          <w:szCs w:val="24"/>
        </w:rPr>
        <w:t xml:space="preserve"> employed</w:t>
      </w:r>
      <w:r w:rsidR="004360B4" w:rsidRPr="0045636E">
        <w:rPr>
          <w:rFonts w:ascii="Times New Roman" w:hAnsi="Times New Roman" w:cs="Times New Roman"/>
          <w:color w:val="000000" w:themeColor="text1"/>
          <w:sz w:val="24"/>
          <w:szCs w:val="24"/>
        </w:rPr>
        <w:t xml:space="preserve"> PbSe </w:t>
      </w:r>
      <w:r w:rsidR="00CA727E" w:rsidRPr="0045636E">
        <w:rPr>
          <w:rFonts w:ascii="Times New Roman" w:hAnsi="Times New Roman" w:cs="Times New Roman"/>
          <w:color w:val="000000" w:themeColor="text1"/>
          <w:sz w:val="24"/>
          <w:szCs w:val="24"/>
        </w:rPr>
        <w:t>QD</w:t>
      </w:r>
      <w:r w:rsidR="004360B4" w:rsidRPr="0045636E">
        <w:rPr>
          <w:rFonts w:ascii="Times New Roman" w:hAnsi="Times New Roman" w:cs="Times New Roman"/>
          <w:color w:val="000000" w:themeColor="text1"/>
          <w:sz w:val="24"/>
          <w:szCs w:val="24"/>
        </w:rPr>
        <w:t>s for detection in a photoconductor architecture.</w:t>
      </w:r>
      <w:r w:rsidR="00C961F7"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{"citationID":"BXkQsxHd","properties":{"formattedCitation":"\\super 56\\nosupersub{}","plainCitation":"56","noteIndex":0},"citationItems":[{"id":584,"uris":["http://zotero.org/users/local/j9Yuzt5o/items/5349E4XD"],"itemData":{"id":584,"type":"article-journal","abstract":"A PbSe colloidal quantum dot (QD) is typically a solution-processed semiconductor for near-infrared (NIR) optoelectronic applications. However, the wide application of PbSe QDs has been restricted due to their instability, which requires tedious synthesis and complicated treatments before being applied in devices. Here, we demonstrate efficient NIR photodetectors based on the room-temperature, direct synthesis of semiconducting PbSe QD inks. The in-situ passivation and the avoidance of ligand exchange endow PbSe QD photodetectors with high efficiency and low cost. By further constructing the PbSe QDs/ZnO heterostructure, the photodetectors exhibit the NIR responsivity up to 970 mA/W and a detectivity of 1.86 × 1011 Jones at 808 nm. The obtained performance is comparable to that of the state-of-the-art PbSe QD photodetectors using a complex ligand exchange strategy. Our work may pave a new way for fabricating efficient and low-cost colloidal QD photodetectors.","container-title":"ACS Applied Materials &amp; Interfaces","DOI":"10.1021/acsami.1c13723","ISSN":"1944-8244","issue":"43","journalAbbreviation":"ACS Appl. Mater. Interfaces","note":"publisher: American Chemical Society","page":"51198-51204","source":"ACS Publications","title":"Room-Temperature Direct Synthesis of PbSe Quantum Dot Inks for High-Detectivity Near-Infrared Photodetectors","volume":"13","author":[{"family":"Peng","given":"Mingfa"},{"family":"Liu","given":"Yang"},{"family":"Li","given":"Fei"},{"family":"Hong","given":"Xuekun"},{"family":"Liu","given":"Yushen"},{"family":"Wen","given":"Zhen"},{"family":"Liu","given":"Zeke"},{"family":"Ma","given":"Wanli"},{"family":"Sun","given":"Xuhui"}],"issued":{"date-parts":[["2021",11,3]]}}}],"schema":"https://github.com/citation-style-language/schema/raw/master/csl-citation.json"} </w:instrText>
      </w:r>
      <w:r w:rsidR="00C961F7"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56</w:t>
      </w:r>
      <w:r w:rsidR="00C961F7" w:rsidRPr="0045636E">
        <w:rPr>
          <w:rFonts w:ascii="Times New Roman" w:hAnsi="Times New Roman" w:cs="Times New Roman"/>
          <w:color w:val="000000" w:themeColor="text1"/>
          <w:sz w:val="24"/>
          <w:szCs w:val="24"/>
        </w:rPr>
        <w:fldChar w:fldCharType="end"/>
      </w:r>
      <w:r w:rsidR="004360B4" w:rsidRPr="0045636E">
        <w:rPr>
          <w:rFonts w:ascii="Times New Roman" w:hAnsi="Times New Roman" w:cs="Times New Roman"/>
          <w:color w:val="000000" w:themeColor="text1"/>
          <w:sz w:val="24"/>
          <w:szCs w:val="24"/>
        </w:rPr>
        <w:t xml:space="preserve"> Th</w:t>
      </w:r>
      <w:r w:rsidR="001C02D9" w:rsidRPr="0045636E">
        <w:rPr>
          <w:rFonts w:ascii="Times New Roman" w:hAnsi="Times New Roman" w:cs="Times New Roman"/>
          <w:color w:val="000000" w:themeColor="text1"/>
          <w:sz w:val="24"/>
          <w:szCs w:val="24"/>
        </w:rPr>
        <w:t>e authors describe</w:t>
      </w:r>
      <w:r w:rsidR="004360B4" w:rsidRPr="0045636E">
        <w:rPr>
          <w:rFonts w:ascii="Times New Roman" w:hAnsi="Times New Roman" w:cs="Times New Roman"/>
          <w:color w:val="000000" w:themeColor="text1"/>
          <w:sz w:val="24"/>
          <w:szCs w:val="24"/>
        </w:rPr>
        <w:t xml:space="preserve"> the deposition of PbSe </w:t>
      </w:r>
      <w:r w:rsidR="00CA727E" w:rsidRPr="0045636E">
        <w:rPr>
          <w:rFonts w:ascii="Times New Roman" w:hAnsi="Times New Roman" w:cs="Times New Roman"/>
          <w:color w:val="000000" w:themeColor="text1"/>
          <w:sz w:val="24"/>
          <w:szCs w:val="24"/>
        </w:rPr>
        <w:t>QD</w:t>
      </w:r>
      <w:r w:rsidR="004360B4" w:rsidRPr="0045636E">
        <w:rPr>
          <w:rFonts w:ascii="Times New Roman" w:hAnsi="Times New Roman" w:cs="Times New Roman"/>
          <w:color w:val="000000" w:themeColor="text1"/>
          <w:sz w:val="24"/>
          <w:szCs w:val="24"/>
        </w:rPr>
        <w:t>s as ink on ZnO NPs, which shows</w:t>
      </w:r>
      <w:r w:rsidR="001C02D9" w:rsidRPr="0045636E">
        <w:rPr>
          <w:rFonts w:ascii="Times New Roman" w:hAnsi="Times New Roman" w:cs="Times New Roman"/>
          <w:color w:val="000000" w:themeColor="text1"/>
          <w:sz w:val="24"/>
          <w:szCs w:val="24"/>
        </w:rPr>
        <w:t xml:space="preserve"> a</w:t>
      </w:r>
      <w:r w:rsidR="004360B4" w:rsidRPr="0045636E">
        <w:rPr>
          <w:rFonts w:ascii="Times New Roman" w:hAnsi="Times New Roman" w:cs="Times New Roman"/>
          <w:color w:val="000000" w:themeColor="text1"/>
          <w:sz w:val="24"/>
          <w:szCs w:val="24"/>
        </w:rPr>
        <w:t xml:space="preserve"> decent </w:t>
      </w:r>
      <w:r w:rsidRPr="0045636E">
        <w:rPr>
          <w:rFonts w:ascii="Times New Roman" w:hAnsi="Times New Roman" w:cs="Times New Roman"/>
          <w:color w:val="000000" w:themeColor="text1"/>
          <w:sz w:val="24"/>
          <w:szCs w:val="24"/>
        </w:rPr>
        <w:t>response</w:t>
      </w:r>
      <w:r w:rsidR="004360B4" w:rsidRPr="0045636E">
        <w:rPr>
          <w:rFonts w:ascii="Times New Roman" w:hAnsi="Times New Roman" w:cs="Times New Roman"/>
          <w:color w:val="000000" w:themeColor="text1"/>
          <w:sz w:val="24"/>
          <w:szCs w:val="24"/>
        </w:rPr>
        <w:t xml:space="preserve"> and </w:t>
      </w:r>
      <w:r w:rsidR="000732C0" w:rsidRPr="0045636E">
        <w:rPr>
          <w:rFonts w:ascii="Times New Roman" w:hAnsi="Times New Roman" w:cs="Times New Roman"/>
          <w:color w:val="000000" w:themeColor="text1"/>
          <w:sz w:val="24"/>
          <w:szCs w:val="24"/>
        </w:rPr>
        <w:t>rise-time of 100 mA</w:t>
      </w:r>
      <w:r w:rsidR="004360B4" w:rsidRPr="0045636E">
        <w:rPr>
          <w:rFonts w:ascii="Times New Roman" w:hAnsi="Times New Roman" w:cs="Times New Roman"/>
          <w:color w:val="000000" w:themeColor="text1"/>
          <w:sz w:val="24"/>
          <w:szCs w:val="24"/>
        </w:rPr>
        <w:t>W</w:t>
      </w:r>
      <w:r w:rsidR="001C02D9" w:rsidRPr="0045636E">
        <w:rPr>
          <w:rFonts w:ascii="Times New Roman" w:hAnsi="Times New Roman" w:cs="Times New Roman"/>
          <w:color w:val="000000" w:themeColor="text1"/>
          <w:sz w:val="24"/>
          <w:szCs w:val="24"/>
          <w:vertAlign w:val="superscript"/>
        </w:rPr>
        <w:t>–</w:t>
      </w:r>
      <w:r w:rsidR="000732C0" w:rsidRPr="0045636E">
        <w:rPr>
          <w:rFonts w:ascii="Times New Roman" w:hAnsi="Times New Roman" w:cs="Times New Roman"/>
          <w:color w:val="000000" w:themeColor="text1"/>
          <w:sz w:val="24"/>
          <w:szCs w:val="24"/>
          <w:vertAlign w:val="superscript"/>
        </w:rPr>
        <w:t>1</w:t>
      </w:r>
      <w:r w:rsidR="004360B4" w:rsidRPr="0045636E">
        <w:rPr>
          <w:rFonts w:ascii="Times New Roman" w:hAnsi="Times New Roman" w:cs="Times New Roman"/>
          <w:color w:val="000000" w:themeColor="text1"/>
          <w:sz w:val="24"/>
          <w:szCs w:val="24"/>
        </w:rPr>
        <w:t xml:space="preserve"> and 340 ms, respectively. However,</w:t>
      </w:r>
      <w:r w:rsidR="001C02D9" w:rsidRPr="0045636E">
        <w:rPr>
          <w:rFonts w:ascii="Times New Roman" w:hAnsi="Times New Roman" w:cs="Times New Roman"/>
          <w:color w:val="000000" w:themeColor="text1"/>
          <w:sz w:val="24"/>
          <w:szCs w:val="24"/>
        </w:rPr>
        <w:t xml:space="preserve"> the</w:t>
      </w:r>
      <w:r w:rsidR="004360B4" w:rsidRPr="0045636E">
        <w:rPr>
          <w:rFonts w:ascii="Times New Roman" w:hAnsi="Times New Roman" w:cs="Times New Roman"/>
          <w:color w:val="000000" w:themeColor="text1"/>
          <w:sz w:val="24"/>
          <w:szCs w:val="24"/>
        </w:rPr>
        <w:t xml:space="preserve"> device operates at a </w:t>
      </w:r>
      <w:r w:rsidR="000732C0" w:rsidRPr="0045636E">
        <w:rPr>
          <w:rFonts w:ascii="Times New Roman" w:hAnsi="Times New Roman" w:cs="Times New Roman"/>
          <w:color w:val="000000" w:themeColor="text1"/>
          <w:sz w:val="24"/>
          <w:szCs w:val="24"/>
        </w:rPr>
        <w:t>high</w:t>
      </w:r>
      <w:r w:rsidR="004360B4" w:rsidRPr="0045636E">
        <w:rPr>
          <w:rFonts w:ascii="Times New Roman" w:hAnsi="Times New Roman" w:cs="Times New Roman"/>
          <w:color w:val="000000" w:themeColor="text1"/>
          <w:sz w:val="24"/>
          <w:szCs w:val="24"/>
        </w:rPr>
        <w:t xml:space="preserve"> bias of 1</w:t>
      </w:r>
      <w:r w:rsidR="001C02D9" w:rsidRPr="0045636E">
        <w:rPr>
          <w:rFonts w:ascii="Times New Roman" w:hAnsi="Times New Roman" w:cs="Times New Roman"/>
          <w:color w:val="000000" w:themeColor="text1"/>
          <w:sz w:val="24"/>
          <w:szCs w:val="24"/>
        </w:rPr>
        <w:t xml:space="preserve"> </w:t>
      </w:r>
      <w:r w:rsidR="004360B4" w:rsidRPr="0045636E">
        <w:rPr>
          <w:rFonts w:ascii="Times New Roman" w:hAnsi="Times New Roman" w:cs="Times New Roman"/>
          <w:color w:val="000000" w:themeColor="text1"/>
          <w:sz w:val="24"/>
          <w:szCs w:val="24"/>
        </w:rPr>
        <w:t>V</w:t>
      </w:r>
      <w:r w:rsidRPr="0045636E">
        <w:rPr>
          <w:rFonts w:ascii="Times New Roman" w:hAnsi="Times New Roman" w:cs="Times New Roman"/>
          <w:color w:val="000000" w:themeColor="text1"/>
          <w:sz w:val="24"/>
          <w:szCs w:val="24"/>
        </w:rPr>
        <w:t>.</w:t>
      </w:r>
      <w:r w:rsidR="004360B4" w:rsidRPr="0045636E">
        <w:rPr>
          <w:rFonts w:ascii="Times New Roman" w:hAnsi="Times New Roman" w:cs="Times New Roman"/>
          <w:color w:val="000000" w:themeColor="text1"/>
          <w:sz w:val="24"/>
          <w:szCs w:val="24"/>
        </w:rPr>
        <w:t xml:space="preserve"> </w:t>
      </w:r>
      <w:r w:rsidR="00844DB0" w:rsidRPr="0045636E">
        <w:rPr>
          <w:rFonts w:ascii="Times New Roman" w:hAnsi="Times New Roman" w:cs="Times New Roman"/>
          <w:color w:val="000000" w:themeColor="text1"/>
          <w:sz w:val="24"/>
          <w:szCs w:val="24"/>
        </w:rPr>
        <w:t>A</w:t>
      </w:r>
      <w:r w:rsidR="004360B4" w:rsidRPr="0045636E">
        <w:rPr>
          <w:rFonts w:ascii="Times New Roman" w:hAnsi="Times New Roman" w:cs="Times New Roman"/>
          <w:color w:val="000000" w:themeColor="text1"/>
          <w:sz w:val="24"/>
          <w:szCs w:val="24"/>
        </w:rPr>
        <w:t>nother report</w:t>
      </w:r>
      <w:r w:rsidR="001C02D9" w:rsidRPr="0045636E">
        <w:rPr>
          <w:rFonts w:ascii="Times New Roman" w:hAnsi="Times New Roman" w:cs="Times New Roman"/>
          <w:color w:val="000000" w:themeColor="text1"/>
          <w:sz w:val="24"/>
          <w:szCs w:val="24"/>
        </w:rPr>
        <w:t>,</w:t>
      </w:r>
      <w:r w:rsidR="004360B4" w:rsidRPr="0045636E">
        <w:rPr>
          <w:rFonts w:ascii="Times New Roman" w:hAnsi="Times New Roman" w:cs="Times New Roman"/>
          <w:color w:val="000000" w:themeColor="text1"/>
          <w:sz w:val="24"/>
          <w:szCs w:val="24"/>
        </w:rPr>
        <w:t xml:space="preserve"> by Hsiao et al., demonstrates the sensitization of the Si with </w:t>
      </w:r>
      <w:r w:rsidR="00A004A3" w:rsidRPr="0045636E">
        <w:rPr>
          <w:rFonts w:ascii="Times New Roman" w:hAnsi="Times New Roman" w:cs="Times New Roman"/>
          <w:color w:val="000000" w:themeColor="text1"/>
          <w:sz w:val="24"/>
          <w:szCs w:val="24"/>
        </w:rPr>
        <w:t xml:space="preserve">carbon </w:t>
      </w:r>
      <w:r w:rsidR="00CA727E" w:rsidRPr="0045636E">
        <w:rPr>
          <w:rFonts w:ascii="Times New Roman" w:hAnsi="Times New Roman" w:cs="Times New Roman"/>
          <w:color w:val="000000" w:themeColor="text1"/>
          <w:sz w:val="24"/>
          <w:szCs w:val="24"/>
        </w:rPr>
        <w:t>QD</w:t>
      </w:r>
      <w:r w:rsidR="004360B4" w:rsidRPr="0045636E">
        <w:rPr>
          <w:rFonts w:ascii="Times New Roman" w:hAnsi="Times New Roman" w:cs="Times New Roman"/>
          <w:color w:val="000000" w:themeColor="text1"/>
          <w:sz w:val="24"/>
          <w:szCs w:val="24"/>
        </w:rPr>
        <w:t>s to improve light absorption and supress dark current.</w:t>
      </w:r>
      <w:r w:rsidR="00C961F7"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{"citationID":"EIh1buqw","properties":{"formattedCitation":"\\super 54\\nosupersub{}","plainCitation":"54","noteIndex":0},"citationItems":[{"id":568,"uris":["http://zotero.org/users/local/j9Yuzt5o/items/6IN5YVJR"],"itemData":{"id":568,"type":"article-journal","container-title":"Nanoscale Advances","DOI":"10.1039/D2NA00852A","issue":"4","language":"en","note":"publisher: Royal Society of Chemistry","page":"1086-1094","source":"pubs.rsc.org","title":"Balance of photon management and charge collection from carbon-quantum-dot layers as self-powered broadband photodetectors","volume":"5","author":[{"family":"Hsiao","given":"Po-Hsuan"},{"family":"Kuo","given":"Kuan-Yi"},{"family":"Chen","given":"Yafeng"},{"family":"Wu","given":"Tsung-Yen"},{"family":"Chen","given":"Chia-Yun"}],"issued":{"date-parts":[["2023"]]}}}],"schema":"https://github.com/citation-style-language/schema/raw/master/csl-citation.json"} </w:instrText>
      </w:r>
      <w:r w:rsidR="00C961F7"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54</w:t>
      </w:r>
      <w:r w:rsidR="00C961F7" w:rsidRPr="0045636E">
        <w:rPr>
          <w:rFonts w:ascii="Times New Roman" w:hAnsi="Times New Roman" w:cs="Times New Roman"/>
          <w:color w:val="000000" w:themeColor="text1"/>
          <w:sz w:val="24"/>
          <w:szCs w:val="24"/>
        </w:rPr>
        <w:fldChar w:fldCharType="end"/>
      </w:r>
      <w:r w:rsidR="004360B4" w:rsidRPr="0045636E">
        <w:rPr>
          <w:rFonts w:ascii="Times New Roman" w:hAnsi="Times New Roman" w:cs="Times New Roman"/>
          <w:color w:val="000000" w:themeColor="text1"/>
          <w:sz w:val="24"/>
          <w:szCs w:val="24"/>
        </w:rPr>
        <w:t xml:space="preserve"> </w:t>
      </w:r>
      <w:r w:rsidR="00A004A3" w:rsidRPr="0045636E">
        <w:rPr>
          <w:rFonts w:ascii="Times New Roman" w:hAnsi="Times New Roman" w:cs="Times New Roman"/>
          <w:color w:val="000000" w:themeColor="text1"/>
          <w:sz w:val="24"/>
          <w:szCs w:val="24"/>
        </w:rPr>
        <w:t xml:space="preserve">Although </w:t>
      </w:r>
      <w:r w:rsidR="004360B4" w:rsidRPr="0045636E">
        <w:rPr>
          <w:rFonts w:ascii="Times New Roman" w:hAnsi="Times New Roman" w:cs="Times New Roman"/>
          <w:color w:val="000000" w:themeColor="text1"/>
          <w:sz w:val="24"/>
          <w:szCs w:val="24"/>
        </w:rPr>
        <w:t xml:space="preserve">the device shows good rise time of 10 µs, the responsivity is very minimal in the range of 9.4 mA/W. </w:t>
      </w:r>
      <w:r w:rsidR="0022291B" w:rsidRPr="0045636E">
        <w:rPr>
          <w:rFonts w:ascii="Times New Roman" w:hAnsi="Times New Roman" w:cs="Times New Roman"/>
          <w:color w:val="000000" w:themeColor="text1"/>
          <w:sz w:val="24"/>
          <w:szCs w:val="24"/>
        </w:rPr>
        <w:t>Qin et al. demonstrated a</w:t>
      </w:r>
      <w:r w:rsidR="00C302DB" w:rsidRPr="0045636E">
        <w:rPr>
          <w:rFonts w:ascii="Times New Roman" w:hAnsi="Times New Roman" w:cs="Times New Roman"/>
          <w:color w:val="000000" w:themeColor="text1"/>
          <w:sz w:val="24"/>
          <w:szCs w:val="24"/>
        </w:rPr>
        <w:t xml:space="preserve"> synergistic </w:t>
      </w:r>
      <w:r w:rsidR="0022291B" w:rsidRPr="0045636E">
        <w:rPr>
          <w:rFonts w:ascii="Times New Roman" w:hAnsi="Times New Roman" w:cs="Times New Roman"/>
          <w:color w:val="000000" w:themeColor="text1"/>
          <w:sz w:val="24"/>
          <w:szCs w:val="24"/>
        </w:rPr>
        <w:t xml:space="preserve">approach to </w:t>
      </w:r>
      <w:r w:rsidR="00C302DB" w:rsidRPr="0045636E">
        <w:rPr>
          <w:rFonts w:ascii="Times New Roman" w:hAnsi="Times New Roman" w:cs="Times New Roman"/>
          <w:color w:val="000000" w:themeColor="text1"/>
          <w:sz w:val="24"/>
          <w:szCs w:val="24"/>
        </w:rPr>
        <w:t>enhanc</w:t>
      </w:r>
      <w:r w:rsidR="00A004A3" w:rsidRPr="0045636E">
        <w:rPr>
          <w:rFonts w:ascii="Times New Roman" w:hAnsi="Times New Roman" w:cs="Times New Roman"/>
          <w:color w:val="000000" w:themeColor="text1"/>
          <w:sz w:val="24"/>
          <w:szCs w:val="24"/>
        </w:rPr>
        <w:t>ing the</w:t>
      </w:r>
      <w:r w:rsidR="00C302DB"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response</w:t>
      </w:r>
      <w:r w:rsidR="00C302DB" w:rsidRPr="0045636E">
        <w:rPr>
          <w:rFonts w:ascii="Times New Roman" w:hAnsi="Times New Roman" w:cs="Times New Roman"/>
          <w:color w:val="000000" w:themeColor="text1"/>
          <w:sz w:val="24"/>
          <w:szCs w:val="24"/>
        </w:rPr>
        <w:t xml:space="preserve"> of</w:t>
      </w:r>
      <w:r w:rsidR="00A004A3" w:rsidRPr="0045636E">
        <w:rPr>
          <w:rFonts w:ascii="Times New Roman" w:hAnsi="Times New Roman" w:cs="Times New Roman"/>
          <w:color w:val="000000" w:themeColor="text1"/>
          <w:sz w:val="24"/>
          <w:szCs w:val="24"/>
        </w:rPr>
        <w:t xml:space="preserve"> a</w:t>
      </w:r>
      <w:r w:rsidR="00C302DB" w:rsidRPr="0045636E">
        <w:rPr>
          <w:rFonts w:ascii="Times New Roman" w:hAnsi="Times New Roman" w:cs="Times New Roman"/>
          <w:color w:val="000000" w:themeColor="text1"/>
          <w:sz w:val="24"/>
          <w:szCs w:val="24"/>
        </w:rPr>
        <w:t xml:space="preserve"> 2D MoS</w:t>
      </w:r>
      <w:r w:rsidR="00C302DB" w:rsidRPr="0045636E">
        <w:rPr>
          <w:rFonts w:ascii="Times New Roman" w:hAnsi="Times New Roman" w:cs="Times New Roman"/>
          <w:color w:val="000000" w:themeColor="text1"/>
          <w:sz w:val="24"/>
          <w:szCs w:val="24"/>
          <w:vertAlign w:val="subscript"/>
        </w:rPr>
        <w:t>2</w:t>
      </w:r>
      <w:r w:rsidR="00C302DB" w:rsidRPr="0045636E">
        <w:rPr>
          <w:rFonts w:ascii="Times New Roman" w:hAnsi="Times New Roman" w:cs="Times New Roman"/>
          <w:color w:val="000000" w:themeColor="text1"/>
          <w:sz w:val="24"/>
          <w:szCs w:val="24"/>
        </w:rPr>
        <w:t xml:space="preserve"> detector </w:t>
      </w:r>
      <w:r w:rsidRPr="0045636E">
        <w:rPr>
          <w:rFonts w:ascii="Times New Roman" w:hAnsi="Times New Roman" w:cs="Times New Roman"/>
          <w:color w:val="000000" w:themeColor="text1"/>
          <w:sz w:val="24"/>
          <w:szCs w:val="24"/>
        </w:rPr>
        <w:t>with sensitization o</w:t>
      </w:r>
      <w:r w:rsidR="00A004A3" w:rsidRPr="0045636E">
        <w:rPr>
          <w:rFonts w:ascii="Times New Roman" w:hAnsi="Times New Roman" w:cs="Times New Roman"/>
          <w:color w:val="000000" w:themeColor="text1"/>
          <w:sz w:val="24"/>
          <w:szCs w:val="24"/>
        </w:rPr>
        <w:t>f</w:t>
      </w:r>
      <w:r w:rsidR="00C302DB" w:rsidRPr="0045636E">
        <w:rPr>
          <w:rFonts w:ascii="Times New Roman" w:hAnsi="Times New Roman" w:cs="Times New Roman"/>
          <w:color w:val="000000" w:themeColor="text1"/>
          <w:sz w:val="24"/>
          <w:szCs w:val="24"/>
        </w:rPr>
        <w:t xml:space="preserve"> CuInS</w:t>
      </w:r>
      <w:r w:rsidR="00C302DB" w:rsidRPr="0045636E">
        <w:rPr>
          <w:rFonts w:ascii="Times New Roman" w:hAnsi="Times New Roman" w:cs="Times New Roman"/>
          <w:color w:val="000000" w:themeColor="text1"/>
          <w:sz w:val="24"/>
          <w:szCs w:val="24"/>
          <w:vertAlign w:val="subscript"/>
        </w:rPr>
        <w:t>2</w:t>
      </w:r>
      <w:r w:rsidR="00C302DB" w:rsidRPr="0045636E">
        <w:rPr>
          <w:rFonts w:ascii="Times New Roman" w:hAnsi="Times New Roman" w:cs="Times New Roman"/>
          <w:color w:val="000000" w:themeColor="text1"/>
          <w:sz w:val="24"/>
          <w:szCs w:val="24"/>
        </w:rPr>
        <w:t xml:space="preserve"> QDs and plasmonic Au NPs. Despite showing slight</w:t>
      </w:r>
      <w:r w:rsidR="00A004A3" w:rsidRPr="0045636E">
        <w:rPr>
          <w:rFonts w:ascii="Times New Roman" w:hAnsi="Times New Roman" w:cs="Times New Roman"/>
          <w:color w:val="000000" w:themeColor="text1"/>
          <w:sz w:val="24"/>
          <w:szCs w:val="24"/>
        </w:rPr>
        <w:t>ly raised</w:t>
      </w:r>
      <w:r w:rsidR="00C302DB" w:rsidRPr="0045636E">
        <w:rPr>
          <w:rFonts w:ascii="Times New Roman" w:hAnsi="Times New Roman" w:cs="Times New Roman"/>
          <w:color w:val="000000" w:themeColor="text1"/>
          <w:sz w:val="24"/>
          <w:szCs w:val="24"/>
        </w:rPr>
        <w:t xml:space="preserve"> responsivity </w:t>
      </w:r>
      <w:r w:rsidR="00A004A3" w:rsidRPr="0045636E">
        <w:rPr>
          <w:rFonts w:ascii="Times New Roman" w:hAnsi="Times New Roman" w:cs="Times New Roman"/>
          <w:color w:val="000000" w:themeColor="text1"/>
          <w:sz w:val="24"/>
          <w:szCs w:val="24"/>
        </w:rPr>
        <w:t xml:space="preserve">of </w:t>
      </w:r>
      <w:r w:rsidR="00C302DB" w:rsidRPr="0045636E">
        <w:rPr>
          <w:rFonts w:ascii="Times New Roman" w:hAnsi="Times New Roman" w:cs="Times New Roman"/>
          <w:color w:val="000000" w:themeColor="text1"/>
          <w:sz w:val="24"/>
          <w:szCs w:val="24"/>
        </w:rPr>
        <w:t xml:space="preserve">16.65 mA/W, the rise time is significantly </w:t>
      </w:r>
      <w:r w:rsidR="00A004A3" w:rsidRPr="0045636E">
        <w:rPr>
          <w:rFonts w:ascii="Times New Roman" w:hAnsi="Times New Roman" w:cs="Times New Roman"/>
          <w:color w:val="000000" w:themeColor="text1"/>
          <w:sz w:val="24"/>
          <w:szCs w:val="24"/>
        </w:rPr>
        <w:t>lower, at</w:t>
      </w:r>
      <w:r w:rsidR="00C302DB" w:rsidRPr="0045636E">
        <w:rPr>
          <w:rFonts w:ascii="Times New Roman" w:hAnsi="Times New Roman" w:cs="Times New Roman"/>
          <w:color w:val="000000" w:themeColor="text1"/>
          <w:sz w:val="24"/>
          <w:szCs w:val="24"/>
        </w:rPr>
        <w:t xml:space="preserve"> 5s.</w:t>
      </w:r>
      <w:r w:rsidR="00C961F7"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{"citationID":"dXIG5l2G","properties":{"formattedCitation":"\\super 58\\nosupersub{}","plainCitation":"58","noteIndex":0},"citationItems":[{"id":561,"uris":["http://zotero.org/users/local/j9Yuzt5o/items/XLNHG34X"],"itemData":{"id":561,"type":"article-journal","abstract":"Owing to their extraordinary optoelectronic properties, 2D transition metal dichalcogenides (TMDs) are proved to be promising materials for photodetectors. However, they suffered from poor absorptivity due to their atomically thin profile. Herein, CuInS2 quantum dots (QDs) and plasmonic Au nanoparticles (AuNPs) were adopted to achieve a MoS2-CuInS2-AuNPs 2D–0D hybrid by simultaneous deposition of CuInS2 QDs and AuNPs on the MoS2 nanosheet. In this configuration, MoS2 is used as a high mobility carrier transport channel, while CuInS2 QDs act as an efficient light absorber, and the AuNPs serve as a light sensitizer to enhance the local electric field around MoS2 and CuInS2 QDs via surface plasmon resonance (SPR). With such synergism of CuInS2 QDs and Au NPs, the highest responsivity of 16.65AW−1 and D* as high as 2.27×1012Jones are achieved for the MoS2-CuInS2-AuNPs hybrid devices under 635 nm laser, which is two orders of magnitude higher than the pristine MoS2 devices and outperformed most of the other MoS2-based photodetectors. Finally, the synergistic effect of the CuInS2 QDs and Au nanoparticles is illustrated by Finite-Difference Time-domain(FDTD) simulation. The underlying synergism strategy for such a 2D–0D configuration may also be applied to other photo-electric devices.","container-title":"Journal of Alloys and Compounds","DOI":"10.1016/j.jallcom.2020.158179","ISSN":"0925-8388","journalAbbreviation":"Journal of Alloys and Compounds","page":"158179","source":"ScienceDirect","title":"A new strategy to improve the performance of MoS2-based 2D photodetector by synergism of colloidal CuInS2 quantum dots and surface plasma resonance of noble metal nanoparticles","volume":"856","author":[{"family":"Qin","given":"Shirong"},{"family":"Li","given":"Kai"},{"family":"Zhu","given":"Jiaqi"},{"family":"Xu","given":"Hanlun"},{"family":"Ali","given":"Nasir"},{"family":"Rahimi-Iman","given":"Arash"},{"family":"Wu","given":"Huizhen"}],"issued":{"date-parts":[["2021",3,5]]}}}],"schema":"https://github.com/citation-style-language/schema/raw/master/csl-citation.json"} </w:instrText>
      </w:r>
      <w:r w:rsidR="00C961F7"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58</w:t>
      </w:r>
      <w:r w:rsidR="00C961F7" w:rsidRPr="0045636E">
        <w:rPr>
          <w:rFonts w:ascii="Times New Roman" w:hAnsi="Times New Roman" w:cs="Times New Roman"/>
          <w:color w:val="000000" w:themeColor="text1"/>
          <w:sz w:val="24"/>
          <w:szCs w:val="24"/>
        </w:rPr>
        <w:fldChar w:fldCharType="end"/>
      </w:r>
      <w:r w:rsidR="006F2D48" w:rsidRPr="0045636E">
        <w:rPr>
          <w:rFonts w:ascii="Times New Roman" w:hAnsi="Times New Roman" w:cs="Times New Roman"/>
          <w:color w:val="000000" w:themeColor="text1"/>
          <w:sz w:val="24"/>
          <w:szCs w:val="24"/>
        </w:rPr>
        <w:t xml:space="preserve"> Subramaniam et al.,</w:t>
      </w:r>
      <w:r w:rsidR="00C302DB" w:rsidRPr="0045636E">
        <w:rPr>
          <w:rFonts w:ascii="Times New Roman" w:hAnsi="Times New Roman" w:cs="Times New Roman"/>
          <w:color w:val="000000" w:themeColor="text1"/>
          <w:sz w:val="24"/>
          <w:szCs w:val="24"/>
        </w:rPr>
        <w:t xml:space="preserve"> </w:t>
      </w:r>
      <w:r w:rsidR="006F2D48" w:rsidRPr="0045636E">
        <w:rPr>
          <w:rFonts w:ascii="Times New Roman" w:hAnsi="Times New Roman" w:cs="Times New Roman"/>
          <w:color w:val="000000" w:themeColor="text1"/>
          <w:sz w:val="24"/>
          <w:szCs w:val="24"/>
        </w:rPr>
        <w:t>reported enhance</w:t>
      </w:r>
      <w:r w:rsidR="00A004A3" w:rsidRPr="0045636E">
        <w:rPr>
          <w:rFonts w:ascii="Times New Roman" w:hAnsi="Times New Roman" w:cs="Times New Roman"/>
          <w:color w:val="000000" w:themeColor="text1"/>
          <w:sz w:val="24"/>
          <w:szCs w:val="24"/>
        </w:rPr>
        <w:t xml:space="preserve">d </w:t>
      </w:r>
      <w:r w:rsidR="006F2D48" w:rsidRPr="0045636E">
        <w:rPr>
          <w:rFonts w:ascii="Times New Roman" w:hAnsi="Times New Roman" w:cs="Times New Roman"/>
          <w:color w:val="000000" w:themeColor="text1"/>
          <w:sz w:val="24"/>
          <w:szCs w:val="24"/>
        </w:rPr>
        <w:t>photoluminescence quantum yield and carrier lifetime in CsPbBr</w:t>
      </w:r>
      <w:r w:rsidR="006F2D48" w:rsidRPr="0045636E">
        <w:rPr>
          <w:rFonts w:ascii="Times New Roman" w:hAnsi="Times New Roman" w:cs="Times New Roman"/>
          <w:color w:val="000000" w:themeColor="text1"/>
          <w:sz w:val="24"/>
          <w:szCs w:val="24"/>
          <w:vertAlign w:val="subscript"/>
        </w:rPr>
        <w:t xml:space="preserve">3 </w:t>
      </w:r>
      <w:r w:rsidR="006F2D48" w:rsidRPr="0045636E">
        <w:rPr>
          <w:rFonts w:ascii="Times New Roman" w:hAnsi="Times New Roman" w:cs="Times New Roman"/>
          <w:color w:val="000000" w:themeColor="text1"/>
          <w:sz w:val="24"/>
          <w:szCs w:val="24"/>
        </w:rPr>
        <w:t>QDs by post-</w:t>
      </w:r>
      <w:r w:rsidR="007F01B7" w:rsidRPr="0045636E">
        <w:rPr>
          <w:rFonts w:ascii="Times New Roman" w:hAnsi="Times New Roman" w:cs="Times New Roman"/>
          <w:color w:val="000000" w:themeColor="text1"/>
          <w:sz w:val="24"/>
          <w:szCs w:val="24"/>
        </w:rPr>
        <w:t>treatment</w:t>
      </w:r>
      <w:r w:rsidR="006F2D48" w:rsidRPr="0045636E">
        <w:rPr>
          <w:rFonts w:ascii="Times New Roman" w:hAnsi="Times New Roman" w:cs="Times New Roman"/>
          <w:color w:val="000000" w:themeColor="text1"/>
          <w:sz w:val="24"/>
          <w:szCs w:val="24"/>
        </w:rPr>
        <w:t xml:space="preserve"> with </w:t>
      </w:r>
      <w:r w:rsidR="00A004A3" w:rsidRPr="0045636E">
        <w:rPr>
          <w:rFonts w:ascii="Times New Roman" w:hAnsi="Times New Roman" w:cs="Times New Roman"/>
          <w:color w:val="000000" w:themeColor="text1"/>
          <w:sz w:val="24"/>
          <w:szCs w:val="24"/>
        </w:rPr>
        <w:t>a</w:t>
      </w:r>
      <w:r w:rsidR="006F2D48" w:rsidRPr="0045636E">
        <w:rPr>
          <w:rFonts w:ascii="Times New Roman" w:hAnsi="Times New Roman" w:cs="Times New Roman"/>
          <w:color w:val="000000" w:themeColor="text1"/>
          <w:sz w:val="24"/>
          <w:szCs w:val="24"/>
        </w:rPr>
        <w:t>ntimony tri-bromide. The post-treated</w:t>
      </w:r>
      <w:r w:rsidR="009744EB" w:rsidRPr="0045636E">
        <w:rPr>
          <w:rFonts w:ascii="Times New Roman" w:hAnsi="Times New Roman" w:cs="Times New Roman"/>
          <w:color w:val="000000" w:themeColor="text1"/>
          <w:sz w:val="24"/>
          <w:szCs w:val="24"/>
        </w:rPr>
        <w:t xml:space="preserve"> QDs </w:t>
      </w:r>
      <w:r w:rsidR="00A004A3" w:rsidRPr="0045636E">
        <w:rPr>
          <w:rFonts w:ascii="Times New Roman" w:hAnsi="Times New Roman" w:cs="Times New Roman"/>
          <w:color w:val="000000" w:themeColor="text1"/>
          <w:sz w:val="24"/>
          <w:szCs w:val="24"/>
        </w:rPr>
        <w:t xml:space="preserve">were </w:t>
      </w:r>
      <w:r w:rsidR="009744EB" w:rsidRPr="0045636E">
        <w:rPr>
          <w:rFonts w:ascii="Times New Roman" w:hAnsi="Times New Roman" w:cs="Times New Roman"/>
          <w:color w:val="000000" w:themeColor="text1"/>
          <w:sz w:val="24"/>
          <w:szCs w:val="24"/>
        </w:rPr>
        <w:t xml:space="preserve">used </w:t>
      </w:r>
      <w:r w:rsidR="00A004A3" w:rsidRPr="0045636E">
        <w:rPr>
          <w:rFonts w:ascii="Times New Roman" w:hAnsi="Times New Roman" w:cs="Times New Roman"/>
          <w:color w:val="000000" w:themeColor="text1"/>
          <w:sz w:val="24"/>
          <w:szCs w:val="24"/>
        </w:rPr>
        <w:t xml:space="preserve">in a </w:t>
      </w:r>
      <w:r w:rsidR="009744EB" w:rsidRPr="0045636E">
        <w:rPr>
          <w:rFonts w:ascii="Times New Roman" w:hAnsi="Times New Roman" w:cs="Times New Roman"/>
          <w:color w:val="000000" w:themeColor="text1"/>
          <w:sz w:val="24"/>
          <w:szCs w:val="24"/>
        </w:rPr>
        <w:t>photodetector</w:t>
      </w:r>
      <w:r w:rsidR="00A004A3" w:rsidRPr="0045636E">
        <w:rPr>
          <w:rFonts w:ascii="Times New Roman" w:hAnsi="Times New Roman" w:cs="Times New Roman"/>
          <w:color w:val="000000" w:themeColor="text1"/>
          <w:sz w:val="24"/>
          <w:szCs w:val="24"/>
        </w:rPr>
        <w:t xml:space="preserve"> that</w:t>
      </w:r>
      <w:r w:rsidR="009744EB" w:rsidRPr="0045636E">
        <w:rPr>
          <w:rFonts w:ascii="Times New Roman" w:hAnsi="Times New Roman" w:cs="Times New Roman"/>
          <w:color w:val="000000" w:themeColor="text1"/>
          <w:sz w:val="24"/>
          <w:szCs w:val="24"/>
        </w:rPr>
        <w:t xml:space="preserve"> demonstrated very minimal responsivity of 48.1 μA/W </w:t>
      </w:r>
      <w:r w:rsidR="00A004A3" w:rsidRPr="0045636E">
        <w:rPr>
          <w:rFonts w:ascii="Times New Roman" w:hAnsi="Times New Roman" w:cs="Times New Roman"/>
          <w:color w:val="000000" w:themeColor="text1"/>
          <w:sz w:val="24"/>
          <w:szCs w:val="24"/>
        </w:rPr>
        <w:t xml:space="preserve">but a </w:t>
      </w:r>
      <w:r w:rsidR="009744EB" w:rsidRPr="0045636E">
        <w:rPr>
          <w:rFonts w:ascii="Times New Roman" w:hAnsi="Times New Roman" w:cs="Times New Roman"/>
          <w:color w:val="000000" w:themeColor="text1"/>
          <w:sz w:val="24"/>
          <w:szCs w:val="24"/>
        </w:rPr>
        <w:t>decent rise time of 98 ms.</w:t>
      </w:r>
      <w:r w:rsidR="00C961F7"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{"citationID":"UGI9ejwa","properties":{"formattedCitation":"\\super 62\\nosupersub{}","plainCitation":"62","noteIndex":0},"citationItems":[{"id":575,"uris":["http://zotero.org/users/local/j9Yuzt5o/items/IZ93XV3S"],"itemData":{"id":575,"type":"article-journal","abstract":"Herein, we present the synthesis of CsPbBr3 quantum dots (QDs) by a ligand-assisted reprecipitation (LARP) technique under an ambient atmosphere. Besides, the optoelectronic properties of CsPbBr3 QDs were improved through antimony tribromide (SbBr3) post-treatment. Photoluminescence quantum yield (PLQY) was enhanced from 72 to 89% for SbBr3 post-treated QDs compared to as-synthesized QDs. High-resolution transmission electron microscopy (HR-TEM) analysis shows the formation of uniform-size CsPbBr3 QDs (9.4 ± 1.3 nm) after SbBr3 treatment. The X-ray diffraction (XRD) pattern confirms the presence of the cubic phase of CsPbBr3 QDs before and post-treatment. Moreover, temperature-dependent PL and X-ray photoelectron spectroscopy (XPS) characterizations confirm the effective defect passivation with SbBr3 post-treatment. The time-resolved PL lifetime of CsPbBr3 QDs was enhanced from 24.80 ± 0.10 to 37.71 ± 0.09 ns after post-treatment. Finally, the post-treated QD-based self-powered photodetector device showed a high responsivity of 48.1 μA/W compared to the as-synthesized QD device’s responsivity of 10.2 μA/W.","container-title":"The Journal of Physical Chemistry C","DOI":"10.1021/acs.jpcc.1c07493","ISSN":"1932-7447","issue":"3","journalAbbreviation":"J. Phys. Chem. C","note":"publisher: American Chemical Society","page":"1462-1470","source":"ACS Publications","title":"Enhanced Photoluminescence Quantum Yield, Lifetime, and Photodetector Responsivity of CsPbBr3 Quantum Dots via Antimony Tribromide Post-Treatment","volume":"126","author":[{"family":"Subramaniam","given":"Mohan Raj"},{"family":"Pramod","given":"Ashna K."},{"family":"Hevia","given":"Samuel A."},{"family":"Batabyal","given":"Sudip K."}],"issued":{"date-parts":[["2022",1,27]]}}}],"schema":"https://github.com/citation-style-language/schema/raw/master/csl-citation.json"} </w:instrText>
      </w:r>
      <w:r w:rsidR="00C961F7"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62</w:t>
      </w:r>
      <w:r w:rsidR="00C961F7" w:rsidRPr="0045636E">
        <w:rPr>
          <w:rFonts w:ascii="Times New Roman" w:hAnsi="Times New Roman" w:cs="Times New Roman"/>
          <w:color w:val="000000" w:themeColor="text1"/>
          <w:sz w:val="24"/>
          <w:szCs w:val="24"/>
        </w:rPr>
        <w:fldChar w:fldCharType="end"/>
      </w:r>
      <w:r w:rsidR="009744EB" w:rsidRPr="0045636E">
        <w:rPr>
          <w:rFonts w:ascii="Times New Roman" w:hAnsi="Times New Roman" w:cs="Times New Roman"/>
          <w:color w:val="000000" w:themeColor="text1"/>
          <w:sz w:val="24"/>
          <w:szCs w:val="24"/>
        </w:rPr>
        <w:t xml:space="preserve"> </w:t>
      </w:r>
      <w:r w:rsidR="005544E9" w:rsidRPr="0045636E">
        <w:rPr>
          <w:rFonts w:ascii="Times New Roman" w:hAnsi="Times New Roman" w:cs="Times New Roman"/>
          <w:color w:val="000000" w:themeColor="text1"/>
          <w:sz w:val="24"/>
          <w:szCs w:val="24"/>
        </w:rPr>
        <w:t>I</w:t>
      </w:r>
      <w:r w:rsidR="009744EB" w:rsidRPr="0045636E">
        <w:rPr>
          <w:rFonts w:ascii="Times New Roman" w:hAnsi="Times New Roman" w:cs="Times New Roman"/>
          <w:color w:val="000000" w:themeColor="text1"/>
          <w:sz w:val="24"/>
          <w:szCs w:val="24"/>
        </w:rPr>
        <w:t>n the abovementioned</w:t>
      </w:r>
      <w:r w:rsidR="005544E9" w:rsidRPr="0045636E">
        <w:rPr>
          <w:rFonts w:ascii="Times New Roman" w:hAnsi="Times New Roman" w:cs="Times New Roman"/>
          <w:color w:val="000000" w:themeColor="text1"/>
          <w:sz w:val="24"/>
          <w:szCs w:val="24"/>
        </w:rPr>
        <w:t xml:space="preserve"> reports, QDs </w:t>
      </w:r>
      <w:r w:rsidRPr="0045636E">
        <w:rPr>
          <w:rFonts w:ascii="Times New Roman" w:hAnsi="Times New Roman" w:cs="Times New Roman"/>
          <w:color w:val="000000" w:themeColor="text1"/>
          <w:sz w:val="24"/>
          <w:szCs w:val="24"/>
        </w:rPr>
        <w:t xml:space="preserve">are employed </w:t>
      </w:r>
      <w:r w:rsidR="005544E9" w:rsidRPr="0045636E">
        <w:rPr>
          <w:rFonts w:ascii="Times New Roman" w:hAnsi="Times New Roman" w:cs="Times New Roman"/>
          <w:color w:val="000000" w:themeColor="text1"/>
          <w:sz w:val="24"/>
          <w:szCs w:val="24"/>
        </w:rPr>
        <w:t xml:space="preserve">as </w:t>
      </w:r>
      <w:r w:rsidR="00884FCC" w:rsidRPr="0045636E">
        <w:rPr>
          <w:rFonts w:ascii="Times New Roman" w:hAnsi="Times New Roman" w:cs="Times New Roman"/>
          <w:color w:val="000000" w:themeColor="text1"/>
          <w:sz w:val="24"/>
          <w:szCs w:val="24"/>
        </w:rPr>
        <w:t xml:space="preserve">the </w:t>
      </w:r>
      <w:r w:rsidR="005544E9" w:rsidRPr="0045636E">
        <w:rPr>
          <w:rFonts w:ascii="Times New Roman" w:hAnsi="Times New Roman" w:cs="Times New Roman"/>
          <w:color w:val="000000" w:themeColor="text1"/>
          <w:sz w:val="24"/>
          <w:szCs w:val="24"/>
        </w:rPr>
        <w:t xml:space="preserve">photoactive layer </w:t>
      </w:r>
      <w:r w:rsidR="00884FCC" w:rsidRPr="0045636E">
        <w:rPr>
          <w:rFonts w:ascii="Times New Roman" w:hAnsi="Times New Roman" w:cs="Times New Roman"/>
          <w:color w:val="000000" w:themeColor="text1"/>
          <w:sz w:val="24"/>
          <w:szCs w:val="24"/>
        </w:rPr>
        <w:t xml:space="preserve">which </w:t>
      </w:r>
      <w:r w:rsidR="005544E9" w:rsidRPr="0045636E">
        <w:rPr>
          <w:rFonts w:ascii="Times New Roman" w:hAnsi="Times New Roman" w:cs="Times New Roman"/>
          <w:color w:val="000000" w:themeColor="text1"/>
          <w:sz w:val="24"/>
          <w:szCs w:val="24"/>
        </w:rPr>
        <w:t>absorbs the incoming photons and generate</w:t>
      </w:r>
      <w:r w:rsidR="00884FCC" w:rsidRPr="0045636E">
        <w:rPr>
          <w:rFonts w:ascii="Times New Roman" w:hAnsi="Times New Roman" w:cs="Times New Roman"/>
          <w:color w:val="000000" w:themeColor="text1"/>
          <w:sz w:val="24"/>
          <w:szCs w:val="24"/>
        </w:rPr>
        <w:t>s</w:t>
      </w:r>
      <w:r w:rsidR="005544E9" w:rsidRPr="0045636E">
        <w:rPr>
          <w:rFonts w:ascii="Times New Roman" w:hAnsi="Times New Roman" w:cs="Times New Roman"/>
          <w:color w:val="000000" w:themeColor="text1"/>
          <w:sz w:val="24"/>
          <w:szCs w:val="24"/>
        </w:rPr>
        <w:t xml:space="preserve"> excitons</w:t>
      </w:r>
      <w:r w:rsidR="00884FCC" w:rsidRPr="0045636E">
        <w:rPr>
          <w:rFonts w:ascii="Times New Roman" w:hAnsi="Times New Roman" w:cs="Times New Roman"/>
          <w:color w:val="000000" w:themeColor="text1"/>
          <w:sz w:val="24"/>
          <w:szCs w:val="24"/>
        </w:rPr>
        <w:t xml:space="preserve"> that</w:t>
      </w:r>
      <w:r w:rsidR="005544E9" w:rsidRPr="0045636E">
        <w:rPr>
          <w:rFonts w:ascii="Times New Roman" w:hAnsi="Times New Roman" w:cs="Times New Roman"/>
          <w:color w:val="000000" w:themeColor="text1"/>
          <w:sz w:val="24"/>
          <w:szCs w:val="24"/>
        </w:rPr>
        <w:t xml:space="preserve"> are later collected</w:t>
      </w:r>
      <w:r w:rsidR="00287803" w:rsidRPr="0045636E">
        <w:rPr>
          <w:rFonts w:ascii="Times New Roman" w:hAnsi="Times New Roman" w:cs="Times New Roman"/>
          <w:color w:val="000000" w:themeColor="text1"/>
          <w:sz w:val="24"/>
          <w:szCs w:val="24"/>
        </w:rPr>
        <w:t>,</w:t>
      </w:r>
      <w:r w:rsidR="005544E9" w:rsidRPr="0045636E">
        <w:rPr>
          <w:rFonts w:ascii="Times New Roman" w:hAnsi="Times New Roman" w:cs="Times New Roman"/>
          <w:color w:val="000000" w:themeColor="text1"/>
          <w:sz w:val="24"/>
          <w:szCs w:val="24"/>
        </w:rPr>
        <w:t xml:space="preserve"> </w:t>
      </w:r>
      <w:r w:rsidR="00884FCC" w:rsidRPr="0045636E">
        <w:rPr>
          <w:rFonts w:ascii="Times New Roman" w:hAnsi="Times New Roman" w:cs="Times New Roman"/>
          <w:color w:val="000000" w:themeColor="text1"/>
          <w:sz w:val="24"/>
          <w:szCs w:val="24"/>
        </w:rPr>
        <w:t>generating a</w:t>
      </w:r>
      <w:r w:rsidR="005544E9" w:rsidRPr="0045636E">
        <w:rPr>
          <w:rFonts w:ascii="Times New Roman" w:hAnsi="Times New Roman" w:cs="Times New Roman"/>
          <w:color w:val="000000" w:themeColor="text1"/>
          <w:sz w:val="24"/>
          <w:szCs w:val="24"/>
        </w:rPr>
        <w:t xml:space="preserve"> photocurrent. However, in our case, CdZnS/ZnS QDs are used as</w:t>
      </w:r>
      <w:r w:rsidR="007B7D7A" w:rsidRPr="0045636E">
        <w:rPr>
          <w:rFonts w:ascii="Times New Roman" w:hAnsi="Times New Roman" w:cs="Times New Roman"/>
          <w:color w:val="000000" w:themeColor="text1"/>
          <w:sz w:val="24"/>
          <w:szCs w:val="24"/>
        </w:rPr>
        <w:t xml:space="preserve"> a</w:t>
      </w:r>
      <w:r w:rsidR="005544E9" w:rsidRPr="0045636E">
        <w:rPr>
          <w:rFonts w:ascii="Times New Roman" w:hAnsi="Times New Roman" w:cs="Times New Roman"/>
          <w:color w:val="000000" w:themeColor="text1"/>
          <w:sz w:val="24"/>
          <w:szCs w:val="24"/>
        </w:rPr>
        <w:t xml:space="preserve"> down-shifting layer that converts the incoming </w:t>
      </w:r>
      <w:r w:rsidRPr="0045636E">
        <w:rPr>
          <w:rFonts w:ascii="Times New Roman" w:hAnsi="Times New Roman" w:cs="Times New Roman"/>
          <w:color w:val="000000" w:themeColor="text1"/>
          <w:sz w:val="24"/>
          <w:szCs w:val="24"/>
        </w:rPr>
        <w:t>UV</w:t>
      </w:r>
      <w:r w:rsidR="005544E9" w:rsidRPr="0045636E">
        <w:rPr>
          <w:rFonts w:ascii="Times New Roman" w:hAnsi="Times New Roman" w:cs="Times New Roman"/>
          <w:color w:val="000000" w:themeColor="text1"/>
          <w:sz w:val="24"/>
          <w:szCs w:val="24"/>
        </w:rPr>
        <w:t xml:space="preserve"> photons to </w:t>
      </w:r>
      <w:r w:rsidRPr="0045636E">
        <w:rPr>
          <w:rFonts w:ascii="Times New Roman" w:hAnsi="Times New Roman" w:cs="Times New Roman"/>
          <w:color w:val="000000" w:themeColor="text1"/>
          <w:sz w:val="24"/>
          <w:szCs w:val="24"/>
        </w:rPr>
        <w:t xml:space="preserve">visible </w:t>
      </w:r>
      <w:r w:rsidR="005544E9" w:rsidRPr="0045636E">
        <w:rPr>
          <w:rFonts w:ascii="Times New Roman" w:hAnsi="Times New Roman" w:cs="Times New Roman"/>
          <w:color w:val="000000" w:themeColor="text1"/>
          <w:sz w:val="24"/>
          <w:szCs w:val="24"/>
        </w:rPr>
        <w:t xml:space="preserve">photons. These </w:t>
      </w:r>
      <w:r w:rsidRPr="0045636E">
        <w:rPr>
          <w:rFonts w:ascii="Times New Roman" w:hAnsi="Times New Roman" w:cs="Times New Roman"/>
          <w:color w:val="000000" w:themeColor="text1"/>
          <w:sz w:val="24"/>
          <w:szCs w:val="24"/>
        </w:rPr>
        <w:t>re-</w:t>
      </w:r>
      <w:r w:rsidR="005544E9" w:rsidRPr="0045636E">
        <w:rPr>
          <w:rFonts w:ascii="Times New Roman" w:hAnsi="Times New Roman" w:cs="Times New Roman"/>
          <w:color w:val="000000" w:themeColor="text1"/>
          <w:sz w:val="24"/>
          <w:szCs w:val="24"/>
        </w:rPr>
        <w:t>emitted photons are further absorbed by Si and lead to</w:t>
      </w:r>
      <w:r w:rsidR="007B7D7A" w:rsidRPr="0045636E">
        <w:rPr>
          <w:rFonts w:ascii="Times New Roman" w:hAnsi="Times New Roman" w:cs="Times New Roman"/>
          <w:color w:val="000000" w:themeColor="text1"/>
          <w:sz w:val="24"/>
          <w:szCs w:val="24"/>
        </w:rPr>
        <w:t xml:space="preserve"> the</w:t>
      </w:r>
      <w:r w:rsidR="005544E9" w:rsidRPr="0045636E">
        <w:rPr>
          <w:rFonts w:ascii="Times New Roman" w:hAnsi="Times New Roman" w:cs="Times New Roman"/>
          <w:color w:val="000000" w:themeColor="text1"/>
          <w:sz w:val="24"/>
          <w:szCs w:val="24"/>
        </w:rPr>
        <w:t xml:space="preserve"> generation of photocurrent. One clear advantage with down-shifting QDs is that photon down-conversion and subsequent photon transfer to</w:t>
      </w:r>
      <w:r w:rsidR="009F6C99" w:rsidRPr="0045636E">
        <w:rPr>
          <w:rFonts w:ascii="Times New Roman" w:hAnsi="Times New Roman" w:cs="Times New Roman"/>
          <w:color w:val="000000" w:themeColor="text1"/>
          <w:sz w:val="24"/>
          <w:szCs w:val="24"/>
        </w:rPr>
        <w:t xml:space="preserve"> the</w:t>
      </w:r>
      <w:r w:rsidR="005544E9" w:rsidRPr="0045636E">
        <w:rPr>
          <w:rFonts w:ascii="Times New Roman" w:hAnsi="Times New Roman" w:cs="Times New Roman"/>
          <w:color w:val="000000" w:themeColor="text1"/>
          <w:sz w:val="24"/>
          <w:szCs w:val="24"/>
        </w:rPr>
        <w:t xml:space="preserve"> </w:t>
      </w:r>
      <w:r w:rsidR="009F6C99" w:rsidRPr="0045636E">
        <w:rPr>
          <w:rFonts w:ascii="Times New Roman" w:hAnsi="Times New Roman" w:cs="Times New Roman"/>
          <w:color w:val="000000" w:themeColor="text1"/>
          <w:sz w:val="24"/>
          <w:szCs w:val="24"/>
        </w:rPr>
        <w:t xml:space="preserve">underlying </w:t>
      </w:r>
      <w:r w:rsidR="005544E9" w:rsidRPr="0045636E">
        <w:rPr>
          <w:rFonts w:ascii="Times New Roman" w:hAnsi="Times New Roman" w:cs="Times New Roman"/>
          <w:color w:val="000000" w:themeColor="text1"/>
          <w:sz w:val="24"/>
          <w:szCs w:val="24"/>
        </w:rPr>
        <w:t xml:space="preserve">layer </w:t>
      </w:r>
      <w:r w:rsidR="00844DB0" w:rsidRPr="0045636E">
        <w:rPr>
          <w:rFonts w:ascii="Times New Roman" w:hAnsi="Times New Roman" w:cs="Times New Roman"/>
          <w:color w:val="000000" w:themeColor="text1"/>
          <w:sz w:val="24"/>
          <w:szCs w:val="24"/>
        </w:rPr>
        <w:t>are</w:t>
      </w:r>
      <w:r w:rsidR="005544E9" w:rsidRPr="0045636E">
        <w:rPr>
          <w:rFonts w:ascii="Times New Roman" w:hAnsi="Times New Roman" w:cs="Times New Roman"/>
          <w:color w:val="000000" w:themeColor="text1"/>
          <w:sz w:val="24"/>
          <w:szCs w:val="24"/>
        </w:rPr>
        <w:t xml:space="preserve"> a far more efficient process than a</w:t>
      </w:r>
      <w:r w:rsidR="00287803" w:rsidRPr="0045636E">
        <w:rPr>
          <w:rFonts w:ascii="Times New Roman" w:hAnsi="Times New Roman" w:cs="Times New Roman"/>
          <w:color w:val="000000" w:themeColor="text1"/>
          <w:sz w:val="24"/>
          <w:szCs w:val="24"/>
        </w:rPr>
        <w:t>n</w:t>
      </w:r>
      <w:r w:rsidR="005544E9" w:rsidRPr="0045636E">
        <w:rPr>
          <w:rFonts w:ascii="Times New Roman" w:hAnsi="Times New Roman" w:cs="Times New Roman"/>
          <w:color w:val="000000" w:themeColor="text1"/>
          <w:sz w:val="24"/>
          <w:szCs w:val="24"/>
        </w:rPr>
        <w:t xml:space="preserve"> exciton generation and separation</w:t>
      </w:r>
      <w:r w:rsidR="00287803" w:rsidRPr="0045636E">
        <w:rPr>
          <w:rFonts w:ascii="Times New Roman" w:hAnsi="Times New Roman" w:cs="Times New Roman"/>
          <w:color w:val="000000" w:themeColor="text1"/>
          <w:sz w:val="24"/>
          <w:szCs w:val="24"/>
        </w:rPr>
        <w:t xml:space="preserve"> process in conventional QDs. Generally, QDs </w:t>
      </w:r>
      <w:r w:rsidR="00844DB0" w:rsidRPr="0045636E">
        <w:rPr>
          <w:rFonts w:ascii="Times New Roman" w:hAnsi="Times New Roman" w:cs="Times New Roman"/>
          <w:color w:val="000000" w:themeColor="text1"/>
          <w:sz w:val="24"/>
          <w:szCs w:val="24"/>
        </w:rPr>
        <w:t>show</w:t>
      </w:r>
      <w:r w:rsidR="00287803" w:rsidRPr="0045636E">
        <w:rPr>
          <w:rFonts w:ascii="Times New Roman" w:hAnsi="Times New Roman" w:cs="Times New Roman"/>
          <w:color w:val="000000" w:themeColor="text1"/>
          <w:sz w:val="24"/>
          <w:szCs w:val="24"/>
        </w:rPr>
        <w:t xml:space="preserve"> </w:t>
      </w:r>
      <w:r w:rsidRPr="0045636E">
        <w:rPr>
          <w:rFonts w:ascii="Times New Roman" w:hAnsi="Times New Roman" w:cs="Times New Roman"/>
          <w:color w:val="000000" w:themeColor="text1"/>
          <w:sz w:val="24"/>
          <w:szCs w:val="24"/>
        </w:rPr>
        <w:t>poor conductivity and high density of surface trap states</w:t>
      </w:r>
      <w:r w:rsidR="00287803" w:rsidRPr="0045636E">
        <w:rPr>
          <w:rFonts w:ascii="Times New Roman" w:hAnsi="Times New Roman" w:cs="Times New Roman"/>
          <w:color w:val="000000" w:themeColor="text1"/>
          <w:sz w:val="24"/>
          <w:szCs w:val="24"/>
        </w:rPr>
        <w:t xml:space="preserve">. The generated </w:t>
      </w:r>
      <w:r w:rsidR="00340B3B" w:rsidRPr="0045636E">
        <w:rPr>
          <w:rFonts w:ascii="Times New Roman" w:hAnsi="Times New Roman" w:cs="Times New Roman"/>
          <w:color w:val="000000" w:themeColor="text1"/>
          <w:sz w:val="24"/>
          <w:szCs w:val="24"/>
        </w:rPr>
        <w:t>excited</w:t>
      </w:r>
      <w:r w:rsidR="00287803" w:rsidRPr="0045636E">
        <w:rPr>
          <w:rFonts w:ascii="Times New Roman" w:hAnsi="Times New Roman" w:cs="Times New Roman"/>
          <w:color w:val="000000" w:themeColor="text1"/>
          <w:sz w:val="24"/>
          <w:szCs w:val="24"/>
        </w:rPr>
        <w:t xml:space="preserve"> charge carriers in the QDs have </w:t>
      </w:r>
      <w:r w:rsidR="00743A74" w:rsidRPr="0045636E">
        <w:rPr>
          <w:rFonts w:ascii="Times New Roman" w:hAnsi="Times New Roman" w:cs="Times New Roman"/>
          <w:color w:val="000000" w:themeColor="text1"/>
          <w:sz w:val="24"/>
          <w:szCs w:val="24"/>
        </w:rPr>
        <w:t xml:space="preserve">a greater </w:t>
      </w:r>
      <w:r w:rsidR="00287803" w:rsidRPr="0045636E">
        <w:rPr>
          <w:rFonts w:ascii="Times New Roman" w:hAnsi="Times New Roman" w:cs="Times New Roman"/>
          <w:color w:val="000000" w:themeColor="text1"/>
          <w:sz w:val="24"/>
          <w:szCs w:val="24"/>
        </w:rPr>
        <w:t xml:space="preserve">probability </w:t>
      </w:r>
      <w:r w:rsidR="00743A74" w:rsidRPr="0045636E">
        <w:rPr>
          <w:rFonts w:ascii="Times New Roman" w:hAnsi="Times New Roman" w:cs="Times New Roman"/>
          <w:color w:val="000000" w:themeColor="text1"/>
          <w:sz w:val="24"/>
          <w:szCs w:val="24"/>
        </w:rPr>
        <w:t xml:space="preserve">of </w:t>
      </w:r>
      <w:r w:rsidR="00287803" w:rsidRPr="0045636E">
        <w:rPr>
          <w:rFonts w:ascii="Times New Roman" w:hAnsi="Times New Roman" w:cs="Times New Roman"/>
          <w:color w:val="000000" w:themeColor="text1"/>
          <w:sz w:val="24"/>
          <w:szCs w:val="24"/>
        </w:rPr>
        <w:t>recombin</w:t>
      </w:r>
      <w:r w:rsidR="00743A74" w:rsidRPr="0045636E">
        <w:rPr>
          <w:rFonts w:ascii="Times New Roman" w:hAnsi="Times New Roman" w:cs="Times New Roman"/>
          <w:color w:val="000000" w:themeColor="text1"/>
          <w:sz w:val="24"/>
          <w:szCs w:val="24"/>
        </w:rPr>
        <w:t>ing</w:t>
      </w:r>
      <w:r w:rsidR="00287803" w:rsidRPr="0045636E">
        <w:rPr>
          <w:rFonts w:ascii="Times New Roman" w:hAnsi="Times New Roman" w:cs="Times New Roman"/>
          <w:color w:val="000000" w:themeColor="text1"/>
          <w:sz w:val="24"/>
          <w:szCs w:val="24"/>
        </w:rPr>
        <w:t xml:space="preserve"> and hence it is difficult</w:t>
      </w:r>
      <w:r w:rsidR="00743A74" w:rsidRPr="0045636E">
        <w:rPr>
          <w:rFonts w:ascii="Times New Roman" w:hAnsi="Times New Roman" w:cs="Times New Roman"/>
          <w:color w:val="000000" w:themeColor="text1"/>
          <w:sz w:val="24"/>
          <w:szCs w:val="24"/>
        </w:rPr>
        <w:t xml:space="preserve"> to</w:t>
      </w:r>
      <w:r w:rsidR="00287803" w:rsidRPr="0045636E">
        <w:rPr>
          <w:rFonts w:ascii="Times New Roman" w:hAnsi="Times New Roman" w:cs="Times New Roman"/>
          <w:color w:val="000000" w:themeColor="text1"/>
          <w:sz w:val="24"/>
          <w:szCs w:val="24"/>
        </w:rPr>
        <w:t xml:space="preserve"> extract them as photocurrent.</w:t>
      </w:r>
      <w:r w:rsidR="00340B3B" w:rsidRPr="0045636E">
        <w:rPr>
          <w:rFonts w:ascii="Times New Roman" w:hAnsi="Times New Roman" w:cs="Times New Roman"/>
          <w:color w:val="000000" w:themeColor="text1"/>
          <w:sz w:val="24"/>
          <w:szCs w:val="24"/>
        </w:rPr>
        <w:fldChar w:fldCharType="begin"/>
      </w:r>
      <w:r w:rsidR="00967823">
        <w:rPr>
          <w:rFonts w:ascii="Times New Roman" w:hAnsi="Times New Roman" w:cs="Times New Roman"/>
          <w:color w:val="000000" w:themeColor="text1"/>
          <w:sz w:val="24"/>
          <w:szCs w:val="24"/>
        </w:rPr>
        <w:instrText xml:space="preserve"> ADDIN ZOTERO_ITEM CSL_CITATION {"citationID":"zrPWwKQg","properties":{"formattedCitation":"\\super 54\\nosupersub{}","plainCitation":"54","noteIndex":0},"citationItems":[{"id":568,"uris":["http://zotero.org/users/local/j9Yuzt5o/items/6IN5YVJR"],"itemData":{"id":568,"type":"article-journal","container-title":"Nanoscale Advances","DOI":"10.1039/D2NA00852A","issue":"4","language":"en","note":"publisher: Royal Society of Chemistry","page":"1086-1094","source":"pubs.rsc.org","title":"Balance of photon management and charge collection from carbon-quantum-dot layers as self-powered broadband photodetectors","volume":"5","author":[{"family":"Hsiao","given":"Po-Hsuan"},{"family":"Kuo","given":"Kuan-Yi"},{"family":"Chen","given":"Yafeng"},{"family":"Wu","given":"Tsung-Yen"},{"family":"Chen","given":"Chia-Yun"}],"issued":{"date-parts":[["2023"]]}}}],"schema":"https://github.com/citation-style-language/schema/raw/master/csl-citation.json"} </w:instrText>
      </w:r>
      <w:r w:rsidR="00340B3B" w:rsidRPr="0045636E">
        <w:rPr>
          <w:rFonts w:ascii="Times New Roman" w:hAnsi="Times New Roman" w:cs="Times New Roman"/>
          <w:color w:val="000000" w:themeColor="text1"/>
          <w:sz w:val="24"/>
          <w:szCs w:val="24"/>
        </w:rPr>
        <w:fldChar w:fldCharType="separate"/>
      </w:r>
      <w:r w:rsidR="00967823" w:rsidRPr="00967823">
        <w:rPr>
          <w:rFonts w:ascii="Times New Roman" w:hAnsi="Times New Roman" w:cs="Times New Roman"/>
          <w:sz w:val="24"/>
          <w:szCs w:val="24"/>
          <w:vertAlign w:val="superscript"/>
        </w:rPr>
        <w:t>54</w:t>
      </w:r>
      <w:r w:rsidR="00340B3B" w:rsidRPr="0045636E">
        <w:rPr>
          <w:rFonts w:ascii="Times New Roman" w:hAnsi="Times New Roman" w:cs="Times New Roman"/>
          <w:color w:val="000000" w:themeColor="text1"/>
          <w:sz w:val="24"/>
          <w:szCs w:val="24"/>
        </w:rPr>
        <w:fldChar w:fldCharType="end"/>
      </w:r>
      <w:r w:rsidR="00287803" w:rsidRPr="0045636E">
        <w:rPr>
          <w:rFonts w:ascii="Times New Roman" w:hAnsi="Times New Roman" w:cs="Times New Roman"/>
          <w:color w:val="000000" w:themeColor="text1"/>
          <w:sz w:val="24"/>
          <w:szCs w:val="24"/>
        </w:rPr>
        <w:t xml:space="preserve"> However, the downshifted photons can be easily collected without any </w:t>
      </w:r>
      <w:r w:rsidRPr="0045636E">
        <w:rPr>
          <w:rFonts w:ascii="Times New Roman" w:hAnsi="Times New Roman" w:cs="Times New Roman"/>
          <w:color w:val="000000" w:themeColor="text1"/>
          <w:sz w:val="24"/>
          <w:szCs w:val="24"/>
        </w:rPr>
        <w:t xml:space="preserve">significant </w:t>
      </w:r>
      <w:r w:rsidR="00287803" w:rsidRPr="0045636E">
        <w:rPr>
          <w:rFonts w:ascii="Times New Roman" w:hAnsi="Times New Roman" w:cs="Times New Roman"/>
          <w:color w:val="000000" w:themeColor="text1"/>
          <w:sz w:val="24"/>
          <w:szCs w:val="24"/>
        </w:rPr>
        <w:t xml:space="preserve">losses. Apart from the down-shifting, it is also demonstrated that CdZnS/ZnS QDs are acting as an anti-reflecting layer and creating space charge region which further underscores the effectiveness of the device architecture. The device </w:t>
      </w:r>
      <w:r w:rsidR="000075A0" w:rsidRPr="0045636E">
        <w:rPr>
          <w:rFonts w:ascii="Times New Roman" w:hAnsi="Times New Roman" w:cs="Times New Roman"/>
          <w:color w:val="000000" w:themeColor="text1"/>
          <w:sz w:val="24"/>
          <w:szCs w:val="24"/>
        </w:rPr>
        <w:t>shows</w:t>
      </w:r>
      <w:r w:rsidR="00A86263" w:rsidRPr="0045636E">
        <w:rPr>
          <w:rFonts w:ascii="Times New Roman" w:hAnsi="Times New Roman" w:cs="Times New Roman"/>
          <w:color w:val="000000" w:themeColor="text1"/>
          <w:sz w:val="24"/>
          <w:szCs w:val="24"/>
        </w:rPr>
        <w:t xml:space="preserve"> a</w:t>
      </w:r>
      <w:r w:rsidR="00287803" w:rsidRPr="0045636E">
        <w:rPr>
          <w:rFonts w:ascii="Times New Roman" w:hAnsi="Times New Roman" w:cs="Times New Roman"/>
          <w:color w:val="000000" w:themeColor="text1"/>
          <w:sz w:val="24"/>
          <w:szCs w:val="24"/>
        </w:rPr>
        <w:t xml:space="preserve"> </w:t>
      </w:r>
      <w:r w:rsidR="005E2F00" w:rsidRPr="0045636E">
        <w:rPr>
          <w:rFonts w:ascii="Times New Roman" w:hAnsi="Times New Roman" w:cs="Times New Roman"/>
          <w:color w:val="000000" w:themeColor="text1"/>
          <w:sz w:val="24"/>
          <w:szCs w:val="24"/>
        </w:rPr>
        <w:t>high responsivity of 3</w:t>
      </w:r>
      <w:r w:rsidR="0072034A">
        <w:rPr>
          <w:rFonts w:ascii="Times New Roman" w:hAnsi="Times New Roman" w:cs="Times New Roman"/>
          <w:color w:val="000000" w:themeColor="text1"/>
          <w:sz w:val="24"/>
          <w:szCs w:val="24"/>
        </w:rPr>
        <w:t>4</w:t>
      </w:r>
      <w:r w:rsidR="005E2F00" w:rsidRPr="0045636E">
        <w:rPr>
          <w:rFonts w:ascii="Times New Roman" w:hAnsi="Times New Roman" w:cs="Times New Roman"/>
          <w:color w:val="000000" w:themeColor="text1"/>
          <w:sz w:val="24"/>
          <w:szCs w:val="24"/>
        </w:rPr>
        <w:t>5 mA</w:t>
      </w:r>
      <w:r w:rsidR="005B0902" w:rsidRPr="0045636E">
        <w:rPr>
          <w:rFonts w:ascii="Times New Roman" w:hAnsi="Times New Roman" w:cs="Times New Roman"/>
          <w:color w:val="000000" w:themeColor="text1"/>
          <w:sz w:val="24"/>
          <w:szCs w:val="24"/>
        </w:rPr>
        <w:t>W</w:t>
      </w:r>
      <w:r w:rsidR="00A86263" w:rsidRPr="0045636E">
        <w:rPr>
          <w:rFonts w:ascii="Times New Roman" w:hAnsi="Times New Roman" w:cs="Times New Roman"/>
          <w:color w:val="000000" w:themeColor="text1"/>
          <w:sz w:val="24"/>
          <w:szCs w:val="24"/>
          <w:vertAlign w:val="superscript"/>
        </w:rPr>
        <w:t>–</w:t>
      </w:r>
      <w:r w:rsidR="005E2F00" w:rsidRPr="0045636E">
        <w:rPr>
          <w:rFonts w:ascii="Times New Roman" w:hAnsi="Times New Roman" w:cs="Times New Roman"/>
          <w:color w:val="000000" w:themeColor="text1"/>
          <w:sz w:val="24"/>
          <w:szCs w:val="24"/>
          <w:vertAlign w:val="superscript"/>
        </w:rPr>
        <w:t>1</w:t>
      </w:r>
      <w:r w:rsidR="0072034A" w:rsidRPr="0072034A">
        <w:rPr>
          <w:rFonts w:ascii="Times New Roman" w:hAnsi="Times New Roman" w:cs="Times New Roman"/>
          <w:color w:val="000000" w:themeColor="text1"/>
          <w:sz w:val="24"/>
          <w:szCs w:val="24"/>
          <w:vertAlign w:val="subscript"/>
        </w:rPr>
        <w:t>,</w:t>
      </w:r>
      <w:r w:rsidR="0072034A">
        <w:rPr>
          <w:rFonts w:ascii="Times New Roman" w:hAnsi="Times New Roman" w:cs="Times New Roman"/>
          <w:color w:val="000000" w:themeColor="text1"/>
          <w:sz w:val="24"/>
          <w:szCs w:val="24"/>
        </w:rPr>
        <w:t xml:space="preserve"> detectivity of 10</w:t>
      </w:r>
      <w:r w:rsidR="0072034A" w:rsidRPr="0072034A">
        <w:rPr>
          <w:rFonts w:ascii="Times New Roman" w:hAnsi="Times New Roman" w:cs="Times New Roman"/>
          <w:color w:val="000000" w:themeColor="text1"/>
          <w:sz w:val="24"/>
          <w:szCs w:val="24"/>
          <w:vertAlign w:val="superscript"/>
        </w:rPr>
        <w:t>12</w:t>
      </w:r>
      <w:r w:rsidR="0072034A">
        <w:rPr>
          <w:rFonts w:ascii="Times New Roman" w:hAnsi="Times New Roman" w:cs="Times New Roman"/>
          <w:color w:val="000000" w:themeColor="text1"/>
          <w:sz w:val="24"/>
          <w:szCs w:val="24"/>
        </w:rPr>
        <w:t xml:space="preserve"> jones</w:t>
      </w:r>
      <w:r w:rsidR="005B0902" w:rsidRPr="0045636E">
        <w:rPr>
          <w:rFonts w:ascii="Times New Roman" w:hAnsi="Times New Roman" w:cs="Times New Roman"/>
          <w:color w:val="000000" w:themeColor="text1"/>
          <w:sz w:val="24"/>
          <w:szCs w:val="24"/>
        </w:rPr>
        <w:t xml:space="preserve"> and rise time of 82 ms, without any applied bias (0</w:t>
      </w:r>
      <w:r w:rsidR="00A86263" w:rsidRPr="0045636E">
        <w:rPr>
          <w:rFonts w:ascii="Times New Roman" w:hAnsi="Times New Roman" w:cs="Times New Roman"/>
          <w:color w:val="000000" w:themeColor="text1"/>
          <w:sz w:val="24"/>
          <w:szCs w:val="24"/>
        </w:rPr>
        <w:t xml:space="preserve"> </w:t>
      </w:r>
      <w:r w:rsidR="005B0902" w:rsidRPr="0045636E">
        <w:rPr>
          <w:rFonts w:ascii="Times New Roman" w:hAnsi="Times New Roman" w:cs="Times New Roman"/>
          <w:color w:val="000000" w:themeColor="text1"/>
          <w:sz w:val="24"/>
          <w:szCs w:val="24"/>
        </w:rPr>
        <w:t xml:space="preserve">V). </w:t>
      </w:r>
      <w:r w:rsidR="00B43EFB" w:rsidRPr="0045636E">
        <w:rPr>
          <w:rFonts w:ascii="Times New Roman" w:hAnsi="Times New Roman" w:cs="Times New Roman"/>
          <w:color w:val="000000" w:themeColor="text1"/>
          <w:sz w:val="24"/>
          <w:szCs w:val="24"/>
        </w:rPr>
        <w:t>The other relevant performance metrics of the compared photodetectors are included in the supplementary information (</w:t>
      </w:r>
      <w:r w:rsidR="00B43EFB" w:rsidRPr="0045636E">
        <w:rPr>
          <w:rFonts w:ascii="Times New Roman" w:hAnsi="Times New Roman" w:cs="Times New Roman"/>
          <w:b/>
          <w:color w:val="000000" w:themeColor="text1"/>
          <w:sz w:val="24"/>
          <w:szCs w:val="24"/>
        </w:rPr>
        <w:t xml:space="preserve">Table </w:t>
      </w:r>
      <w:r w:rsidR="006F691D" w:rsidRPr="0045636E">
        <w:rPr>
          <w:rFonts w:ascii="Times New Roman" w:hAnsi="Times New Roman" w:cs="Times New Roman"/>
          <w:b/>
          <w:color w:val="000000" w:themeColor="text1"/>
          <w:sz w:val="24"/>
          <w:szCs w:val="24"/>
        </w:rPr>
        <w:t>S</w:t>
      </w:r>
      <w:r w:rsidR="00B43EFB" w:rsidRPr="0045636E">
        <w:rPr>
          <w:rFonts w:ascii="Times New Roman" w:hAnsi="Times New Roman" w:cs="Times New Roman"/>
          <w:b/>
          <w:color w:val="000000" w:themeColor="text1"/>
          <w:sz w:val="24"/>
          <w:szCs w:val="24"/>
        </w:rPr>
        <w:t>1</w:t>
      </w:r>
      <w:r w:rsidR="00B43EFB" w:rsidRPr="0045636E">
        <w:rPr>
          <w:rFonts w:ascii="Times New Roman" w:hAnsi="Times New Roman" w:cs="Times New Roman"/>
          <w:color w:val="000000" w:themeColor="text1"/>
          <w:sz w:val="24"/>
          <w:szCs w:val="24"/>
        </w:rPr>
        <w:t>).</w:t>
      </w:r>
    </w:p>
    <w:p w14:paraId="0E1815DA" w14:textId="77777777" w:rsidR="00CE7880" w:rsidRDefault="00CE7880" w:rsidP="00CE7880">
      <w:pPr>
        <w:jc w:val="center"/>
        <w:rPr>
          <w:rFonts w:ascii="Times New Roman" w:hAnsi="Times New Roman" w:cs="Times New Roman"/>
          <w:b/>
          <w:color w:val="5B9BD5" w:themeColor="accent1"/>
          <w:sz w:val="24"/>
        </w:rPr>
      </w:pPr>
      <w:r>
        <w:rPr>
          <w:rFonts w:ascii="Times New Roman" w:hAnsi="Times New Roman" w:cs="Times New Roman"/>
          <w:b/>
          <w:noProof/>
          <w:color w:val="5B9BD5" w:themeColor="accent1"/>
          <w:sz w:val="24"/>
          <w:lang w:eastAsia="en-IN"/>
        </w:rPr>
        <w:drawing>
          <wp:inline distT="0" distB="0" distL="0" distR="0" wp14:anchorId="0BDE9BE7" wp14:editId="760FAE2D">
            <wp:extent cx="4434840" cy="7623201"/>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5489" cy="7624317"/>
                    </a:xfrm>
                    <a:prstGeom prst="rect">
                      <a:avLst/>
                    </a:prstGeom>
                    <a:noFill/>
                    <a:ln>
                      <a:noFill/>
                    </a:ln>
                  </pic:spPr>
                </pic:pic>
              </a:graphicData>
            </a:graphic>
          </wp:inline>
        </w:drawing>
      </w:r>
    </w:p>
    <w:p w14:paraId="4D0AF568" w14:textId="77777777" w:rsidR="00CE7880" w:rsidRDefault="00CE7880" w:rsidP="00CE7880">
      <w:pPr>
        <w:jc w:val="both"/>
        <w:rPr>
          <w:rFonts w:ascii="Times New Roman" w:hAnsi="Times New Roman" w:cs="Times New Roman"/>
          <w:b/>
          <w:color w:val="5B9BD5" w:themeColor="accent1"/>
          <w:sz w:val="24"/>
        </w:rPr>
      </w:pPr>
    </w:p>
    <w:p w14:paraId="38756CE0" w14:textId="787B2934" w:rsidR="00CE7880" w:rsidRPr="00AC4B4B" w:rsidRDefault="00CE7880" w:rsidP="00CE7880">
      <w:pPr>
        <w:jc w:val="both"/>
        <w:rPr>
          <w:rFonts w:ascii="Times New Roman" w:hAnsi="Times New Roman" w:cs="Times New Roman"/>
          <w:color w:val="000000" w:themeColor="text1"/>
          <w:sz w:val="24"/>
        </w:rPr>
      </w:pPr>
      <w:r w:rsidRPr="00B10839">
        <w:rPr>
          <w:rFonts w:ascii="Times New Roman" w:hAnsi="Times New Roman" w:cs="Times New Roman"/>
          <w:b/>
          <w:color w:val="000000" w:themeColor="text1"/>
          <w:sz w:val="24"/>
        </w:rPr>
        <w:t xml:space="preserve">Figure 7. </w:t>
      </w:r>
      <w:r w:rsidRPr="00B10839">
        <w:rPr>
          <w:rFonts w:ascii="Times New Roman" w:hAnsi="Times New Roman" w:cs="Times New Roman"/>
          <w:color w:val="000000" w:themeColor="text1"/>
          <w:sz w:val="24"/>
        </w:rPr>
        <w:t>Comparison of a) Responsivity, Rise time and b) Detectivity of Si-CdZnS/ZnS device with other relevant QD based photodetectors in literature.</w:t>
      </w:r>
    </w:p>
    <w:p w14:paraId="57B9CDC6" w14:textId="77777777" w:rsidR="00CE7880" w:rsidRDefault="00CE7880" w:rsidP="0045636E">
      <w:pPr>
        <w:spacing w:line="480" w:lineRule="auto"/>
        <w:jc w:val="both"/>
        <w:rPr>
          <w:rFonts w:ascii="Times New Roman" w:hAnsi="Times New Roman" w:cs="Times New Roman"/>
          <w:color w:val="000000" w:themeColor="text1"/>
          <w:sz w:val="24"/>
          <w:szCs w:val="24"/>
        </w:rPr>
      </w:pPr>
    </w:p>
    <w:p w14:paraId="3C4F3BCB" w14:textId="77777777" w:rsidR="008E0601" w:rsidRPr="0045636E" w:rsidRDefault="0068226F" w:rsidP="0045636E">
      <w:p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 xml:space="preserve">4. </w:t>
      </w:r>
      <w:r w:rsidR="008E0601" w:rsidRPr="0045636E">
        <w:rPr>
          <w:rFonts w:ascii="Times New Roman" w:hAnsi="Times New Roman" w:cs="Times New Roman"/>
          <w:b/>
          <w:color w:val="000000" w:themeColor="text1"/>
          <w:sz w:val="24"/>
          <w:szCs w:val="24"/>
        </w:rPr>
        <w:t>Conclusions</w:t>
      </w:r>
    </w:p>
    <w:p w14:paraId="46B59DCF" w14:textId="3508F449" w:rsidR="008E0601" w:rsidRPr="0045636E" w:rsidRDefault="00996161" w:rsidP="0045636E">
      <w:pPr>
        <w:spacing w:line="480" w:lineRule="auto"/>
        <w:jc w:val="both"/>
        <w:rPr>
          <w:rFonts w:ascii="Times New Roman" w:hAnsi="Times New Roman" w:cs="Times New Roman"/>
          <w:color w:val="000000" w:themeColor="text1"/>
          <w:sz w:val="24"/>
          <w:szCs w:val="24"/>
        </w:rPr>
      </w:pPr>
      <w:r w:rsidRPr="0045636E">
        <w:rPr>
          <w:rFonts w:ascii="Times New Roman" w:hAnsi="Times New Roman" w:cs="Times New Roman"/>
          <w:color w:val="000000" w:themeColor="text1"/>
          <w:sz w:val="24"/>
          <w:szCs w:val="24"/>
        </w:rPr>
        <w:t>In c</w:t>
      </w:r>
      <w:r w:rsidR="008E0601" w:rsidRPr="0045636E">
        <w:rPr>
          <w:rFonts w:ascii="Times New Roman" w:hAnsi="Times New Roman" w:cs="Times New Roman"/>
          <w:color w:val="000000" w:themeColor="text1"/>
          <w:sz w:val="24"/>
          <w:szCs w:val="24"/>
        </w:rPr>
        <w:t>onclusion, we demonstrate</w:t>
      </w:r>
      <w:r w:rsidR="00201304" w:rsidRPr="0045636E">
        <w:rPr>
          <w:rFonts w:ascii="Times New Roman" w:hAnsi="Times New Roman" w:cs="Times New Roman"/>
          <w:color w:val="000000" w:themeColor="text1"/>
          <w:sz w:val="24"/>
          <w:szCs w:val="24"/>
        </w:rPr>
        <w:t xml:space="preserve"> here</w:t>
      </w:r>
      <w:r w:rsidR="008E0601" w:rsidRPr="0045636E">
        <w:rPr>
          <w:rFonts w:ascii="Times New Roman" w:hAnsi="Times New Roman" w:cs="Times New Roman"/>
          <w:color w:val="000000" w:themeColor="text1"/>
          <w:sz w:val="24"/>
          <w:szCs w:val="24"/>
        </w:rPr>
        <w:t xml:space="preserve"> an efficient and simple hybrid </w:t>
      </w:r>
      <w:r w:rsidR="0059328B" w:rsidRPr="0045636E">
        <w:rPr>
          <w:rFonts w:ascii="Times New Roman" w:hAnsi="Times New Roman" w:cs="Times New Roman"/>
          <w:color w:val="000000" w:themeColor="text1"/>
          <w:sz w:val="24"/>
          <w:szCs w:val="24"/>
        </w:rPr>
        <w:t>Si</w:t>
      </w:r>
      <w:r w:rsidR="00BA6B58" w:rsidRPr="0045636E">
        <w:rPr>
          <w:rFonts w:ascii="Times New Roman" w:hAnsi="Times New Roman" w:cs="Times New Roman"/>
          <w:color w:val="000000" w:themeColor="text1"/>
          <w:sz w:val="24"/>
          <w:szCs w:val="24"/>
        </w:rPr>
        <w:t xml:space="preserve"> </w:t>
      </w:r>
      <w:r w:rsidR="008E0601" w:rsidRPr="0045636E">
        <w:rPr>
          <w:rFonts w:ascii="Times New Roman" w:hAnsi="Times New Roman" w:cs="Times New Roman"/>
          <w:color w:val="000000" w:themeColor="text1"/>
          <w:sz w:val="24"/>
          <w:szCs w:val="24"/>
        </w:rPr>
        <w:t xml:space="preserve">-quantum dot architecture to boost the response of a </w:t>
      </w:r>
      <w:r w:rsidR="0058014A" w:rsidRPr="0045636E">
        <w:rPr>
          <w:rFonts w:ascii="Times New Roman" w:hAnsi="Times New Roman" w:cs="Times New Roman"/>
          <w:color w:val="000000" w:themeColor="text1"/>
          <w:sz w:val="24"/>
          <w:szCs w:val="24"/>
        </w:rPr>
        <w:t xml:space="preserve">Si </w:t>
      </w:r>
      <w:r w:rsidR="008E0601" w:rsidRPr="0045636E">
        <w:rPr>
          <w:rFonts w:ascii="Times New Roman" w:hAnsi="Times New Roman" w:cs="Times New Roman"/>
          <w:color w:val="000000" w:themeColor="text1"/>
          <w:sz w:val="24"/>
          <w:szCs w:val="24"/>
        </w:rPr>
        <w:t xml:space="preserve">photodetector. CdZnS/ZnS core-shell </w:t>
      </w:r>
      <w:r w:rsidR="00BA6B58" w:rsidRPr="0045636E">
        <w:rPr>
          <w:rFonts w:ascii="Times New Roman" w:hAnsi="Times New Roman" w:cs="Times New Roman"/>
          <w:color w:val="000000" w:themeColor="text1"/>
          <w:sz w:val="24"/>
          <w:szCs w:val="24"/>
        </w:rPr>
        <w:t>QDs</w:t>
      </w:r>
      <w:r w:rsidR="008E0601" w:rsidRPr="0045636E">
        <w:rPr>
          <w:rFonts w:ascii="Times New Roman" w:hAnsi="Times New Roman" w:cs="Times New Roman"/>
          <w:color w:val="000000" w:themeColor="text1"/>
          <w:sz w:val="24"/>
          <w:szCs w:val="24"/>
        </w:rPr>
        <w:t xml:space="preserve"> are </w:t>
      </w:r>
      <w:r w:rsidR="000732C0" w:rsidRPr="0045636E">
        <w:rPr>
          <w:rFonts w:ascii="Times New Roman" w:hAnsi="Times New Roman" w:cs="Times New Roman"/>
          <w:color w:val="000000" w:themeColor="text1"/>
          <w:sz w:val="24"/>
          <w:szCs w:val="24"/>
        </w:rPr>
        <w:t>synthesized using</w:t>
      </w:r>
      <w:r w:rsidR="00242005" w:rsidRPr="0045636E">
        <w:rPr>
          <w:rFonts w:ascii="Times New Roman" w:hAnsi="Times New Roman" w:cs="Times New Roman"/>
          <w:color w:val="000000" w:themeColor="text1"/>
          <w:sz w:val="24"/>
          <w:szCs w:val="24"/>
        </w:rPr>
        <w:t xml:space="preserve"> the</w:t>
      </w:r>
      <w:r w:rsidR="000732C0" w:rsidRPr="0045636E">
        <w:rPr>
          <w:rFonts w:ascii="Times New Roman" w:hAnsi="Times New Roman" w:cs="Times New Roman"/>
          <w:color w:val="000000" w:themeColor="text1"/>
          <w:sz w:val="24"/>
          <w:szCs w:val="24"/>
        </w:rPr>
        <w:t xml:space="preserve"> hot injection-</w:t>
      </w:r>
      <w:r w:rsidR="008E0601" w:rsidRPr="0045636E">
        <w:rPr>
          <w:rFonts w:ascii="Times New Roman" w:hAnsi="Times New Roman" w:cs="Times New Roman"/>
          <w:color w:val="000000" w:themeColor="text1"/>
          <w:sz w:val="24"/>
          <w:szCs w:val="24"/>
        </w:rPr>
        <w:t xml:space="preserve">method, which absorbs the UV photons and downshifts to visible light photons. This downshifting ability of the CdZnS/ZnS </w:t>
      </w:r>
      <w:r w:rsidR="00BA6B58" w:rsidRPr="0045636E">
        <w:rPr>
          <w:rFonts w:ascii="Times New Roman" w:hAnsi="Times New Roman" w:cs="Times New Roman"/>
          <w:color w:val="000000" w:themeColor="text1"/>
          <w:sz w:val="24"/>
          <w:szCs w:val="24"/>
        </w:rPr>
        <w:t>QDs</w:t>
      </w:r>
      <w:r w:rsidR="008E0601" w:rsidRPr="0045636E">
        <w:rPr>
          <w:rFonts w:ascii="Times New Roman" w:hAnsi="Times New Roman" w:cs="Times New Roman"/>
          <w:color w:val="000000" w:themeColor="text1"/>
          <w:sz w:val="24"/>
          <w:szCs w:val="24"/>
        </w:rPr>
        <w:t xml:space="preserve"> is exploited to enhance the performance of</w:t>
      </w:r>
      <w:r w:rsidR="00A17647" w:rsidRPr="0045636E">
        <w:rPr>
          <w:rFonts w:ascii="Times New Roman" w:hAnsi="Times New Roman" w:cs="Times New Roman"/>
          <w:color w:val="000000" w:themeColor="text1"/>
          <w:sz w:val="24"/>
          <w:szCs w:val="24"/>
        </w:rPr>
        <w:t xml:space="preserve"> this</w:t>
      </w:r>
      <w:r w:rsidR="008E0601" w:rsidRPr="0045636E">
        <w:rPr>
          <w:rFonts w:ascii="Times New Roman" w:hAnsi="Times New Roman" w:cs="Times New Roman"/>
          <w:color w:val="000000" w:themeColor="text1"/>
          <w:sz w:val="24"/>
          <w:szCs w:val="24"/>
        </w:rPr>
        <w:t xml:space="preserve"> </w:t>
      </w:r>
      <w:r w:rsidR="0059328B" w:rsidRPr="0045636E">
        <w:rPr>
          <w:rFonts w:ascii="Times New Roman" w:hAnsi="Times New Roman" w:cs="Times New Roman"/>
          <w:color w:val="000000" w:themeColor="text1"/>
          <w:sz w:val="24"/>
          <w:szCs w:val="24"/>
        </w:rPr>
        <w:t>Si</w:t>
      </w:r>
      <w:r w:rsidR="008E0601" w:rsidRPr="0045636E">
        <w:rPr>
          <w:rFonts w:ascii="Times New Roman" w:hAnsi="Times New Roman" w:cs="Times New Roman"/>
          <w:color w:val="000000" w:themeColor="text1"/>
          <w:sz w:val="24"/>
          <w:szCs w:val="24"/>
        </w:rPr>
        <w:t xml:space="preserve"> Schottky junction photodetector. CdZnS/ZnS </w:t>
      </w:r>
      <w:r w:rsidR="00BA6B58" w:rsidRPr="0045636E">
        <w:rPr>
          <w:rFonts w:ascii="Times New Roman" w:hAnsi="Times New Roman" w:cs="Times New Roman"/>
          <w:color w:val="000000" w:themeColor="text1"/>
          <w:sz w:val="24"/>
          <w:szCs w:val="24"/>
        </w:rPr>
        <w:t>QDs</w:t>
      </w:r>
      <w:r w:rsidR="008E0601" w:rsidRPr="0045636E">
        <w:rPr>
          <w:rFonts w:ascii="Times New Roman" w:hAnsi="Times New Roman" w:cs="Times New Roman"/>
          <w:color w:val="000000" w:themeColor="text1"/>
          <w:sz w:val="24"/>
          <w:szCs w:val="24"/>
        </w:rPr>
        <w:t xml:space="preserve"> are monolithically integrated with the </w:t>
      </w:r>
      <w:r w:rsidR="0059328B" w:rsidRPr="0045636E">
        <w:rPr>
          <w:rFonts w:ascii="Times New Roman" w:hAnsi="Times New Roman" w:cs="Times New Roman"/>
          <w:color w:val="000000" w:themeColor="text1"/>
          <w:sz w:val="24"/>
          <w:szCs w:val="24"/>
        </w:rPr>
        <w:t>Si</w:t>
      </w:r>
      <w:r w:rsidR="008E0601" w:rsidRPr="0045636E">
        <w:rPr>
          <w:rFonts w:ascii="Times New Roman" w:hAnsi="Times New Roman" w:cs="Times New Roman"/>
          <w:color w:val="000000" w:themeColor="text1"/>
          <w:sz w:val="24"/>
          <w:szCs w:val="24"/>
        </w:rPr>
        <w:t xml:space="preserve"> by using simple drop-casting. </w:t>
      </w:r>
      <w:r w:rsidR="00A17647" w:rsidRPr="0045636E">
        <w:rPr>
          <w:rFonts w:ascii="Times New Roman" w:hAnsi="Times New Roman" w:cs="Times New Roman"/>
          <w:color w:val="000000" w:themeColor="text1"/>
          <w:sz w:val="24"/>
          <w:szCs w:val="24"/>
        </w:rPr>
        <w:t xml:space="preserve">When the </w:t>
      </w:r>
      <w:r w:rsidR="008E0601" w:rsidRPr="0045636E">
        <w:rPr>
          <w:rFonts w:ascii="Times New Roman" w:hAnsi="Times New Roman" w:cs="Times New Roman"/>
          <w:color w:val="000000" w:themeColor="text1"/>
          <w:sz w:val="24"/>
          <w:szCs w:val="24"/>
        </w:rPr>
        <w:t>device</w:t>
      </w:r>
      <w:r w:rsidR="00A17647" w:rsidRPr="0045636E">
        <w:rPr>
          <w:rFonts w:ascii="Times New Roman" w:hAnsi="Times New Roman" w:cs="Times New Roman"/>
          <w:color w:val="000000" w:themeColor="text1"/>
          <w:sz w:val="24"/>
          <w:szCs w:val="24"/>
        </w:rPr>
        <w:t xml:space="preserve"> is optimized</w:t>
      </w:r>
      <w:r w:rsidR="008E0601" w:rsidRPr="0045636E">
        <w:rPr>
          <w:rFonts w:ascii="Times New Roman" w:hAnsi="Times New Roman" w:cs="Times New Roman"/>
          <w:color w:val="000000" w:themeColor="text1"/>
          <w:sz w:val="24"/>
          <w:szCs w:val="24"/>
        </w:rPr>
        <w:t xml:space="preserve"> with </w:t>
      </w:r>
      <w:r w:rsidR="00BA6B58" w:rsidRPr="0045636E">
        <w:rPr>
          <w:rFonts w:ascii="Times New Roman" w:hAnsi="Times New Roman" w:cs="Times New Roman"/>
          <w:color w:val="000000" w:themeColor="text1"/>
          <w:sz w:val="24"/>
          <w:szCs w:val="24"/>
        </w:rPr>
        <w:t>QD</w:t>
      </w:r>
      <w:r w:rsidR="008E0601" w:rsidRPr="0045636E">
        <w:rPr>
          <w:rFonts w:ascii="Times New Roman" w:hAnsi="Times New Roman" w:cs="Times New Roman"/>
          <w:color w:val="000000" w:themeColor="text1"/>
          <w:sz w:val="24"/>
          <w:szCs w:val="24"/>
        </w:rPr>
        <w:t xml:space="preserve"> </w:t>
      </w:r>
      <w:r w:rsidR="00167FA9" w:rsidRPr="0045636E">
        <w:rPr>
          <w:rFonts w:ascii="Times New Roman" w:hAnsi="Times New Roman" w:cs="Times New Roman"/>
          <w:color w:val="000000" w:themeColor="text1"/>
          <w:sz w:val="24"/>
          <w:szCs w:val="24"/>
        </w:rPr>
        <w:t>film</w:t>
      </w:r>
      <w:r w:rsidR="00A17647" w:rsidRPr="0045636E">
        <w:rPr>
          <w:rFonts w:ascii="Times New Roman" w:hAnsi="Times New Roman" w:cs="Times New Roman"/>
          <w:color w:val="000000" w:themeColor="text1"/>
          <w:sz w:val="24"/>
          <w:szCs w:val="24"/>
        </w:rPr>
        <w:t>, it</w:t>
      </w:r>
      <w:r w:rsidR="008E0601" w:rsidRPr="0045636E">
        <w:rPr>
          <w:rFonts w:ascii="Times New Roman" w:hAnsi="Times New Roman" w:cs="Times New Roman"/>
          <w:color w:val="000000" w:themeColor="text1"/>
          <w:sz w:val="24"/>
          <w:szCs w:val="24"/>
        </w:rPr>
        <w:t xml:space="preserve"> </w:t>
      </w:r>
      <w:r w:rsidR="000075A0" w:rsidRPr="0045636E">
        <w:rPr>
          <w:rFonts w:ascii="Times New Roman" w:hAnsi="Times New Roman" w:cs="Times New Roman"/>
          <w:color w:val="000000" w:themeColor="text1"/>
          <w:sz w:val="24"/>
          <w:szCs w:val="24"/>
        </w:rPr>
        <w:t>shows</w:t>
      </w:r>
      <w:r w:rsidR="00A17647" w:rsidRPr="0045636E">
        <w:rPr>
          <w:rFonts w:ascii="Times New Roman" w:hAnsi="Times New Roman" w:cs="Times New Roman"/>
          <w:color w:val="000000" w:themeColor="text1"/>
          <w:sz w:val="24"/>
          <w:szCs w:val="24"/>
        </w:rPr>
        <w:t xml:space="preserve"> a</w:t>
      </w:r>
      <w:r w:rsidR="008E0601" w:rsidRPr="0045636E">
        <w:rPr>
          <w:rFonts w:ascii="Times New Roman" w:hAnsi="Times New Roman" w:cs="Times New Roman"/>
          <w:color w:val="000000" w:themeColor="text1"/>
          <w:sz w:val="24"/>
          <w:szCs w:val="24"/>
        </w:rPr>
        <w:t xml:space="preserve"> </w:t>
      </w:r>
      <w:r w:rsidR="00A17647" w:rsidRPr="0045636E">
        <w:rPr>
          <w:rFonts w:ascii="Times New Roman" w:hAnsi="Times New Roman" w:cs="Times New Roman"/>
          <w:color w:val="000000" w:themeColor="text1"/>
          <w:sz w:val="24"/>
          <w:szCs w:val="24"/>
        </w:rPr>
        <w:t xml:space="preserve">dramatic </w:t>
      </w:r>
      <w:r w:rsidR="008E0601" w:rsidRPr="0045636E">
        <w:rPr>
          <w:rFonts w:ascii="Times New Roman" w:hAnsi="Times New Roman" w:cs="Times New Roman"/>
          <w:color w:val="000000" w:themeColor="text1"/>
          <w:sz w:val="24"/>
          <w:szCs w:val="24"/>
        </w:rPr>
        <w:t xml:space="preserve">enhancement </w:t>
      </w:r>
      <w:r w:rsidR="00A17647" w:rsidRPr="0045636E">
        <w:rPr>
          <w:rFonts w:ascii="Times New Roman" w:hAnsi="Times New Roman" w:cs="Times New Roman"/>
          <w:color w:val="000000" w:themeColor="text1"/>
          <w:sz w:val="24"/>
          <w:szCs w:val="24"/>
        </w:rPr>
        <w:t>of its</w:t>
      </w:r>
      <w:r w:rsidR="008E0601" w:rsidRPr="0045636E">
        <w:rPr>
          <w:rFonts w:ascii="Times New Roman" w:hAnsi="Times New Roman" w:cs="Times New Roman"/>
          <w:color w:val="000000" w:themeColor="text1"/>
          <w:sz w:val="24"/>
          <w:szCs w:val="24"/>
        </w:rPr>
        <w:t xml:space="preserve"> performance owing to the downshifting effect of the CdZnS/ZnS </w:t>
      </w:r>
      <w:r w:rsidR="00BA6B58" w:rsidRPr="0045636E">
        <w:rPr>
          <w:rFonts w:ascii="Times New Roman" w:hAnsi="Times New Roman" w:cs="Times New Roman"/>
          <w:color w:val="000000" w:themeColor="text1"/>
          <w:sz w:val="24"/>
          <w:szCs w:val="24"/>
        </w:rPr>
        <w:t>QDs</w:t>
      </w:r>
      <w:r w:rsidR="008E0601" w:rsidRPr="0045636E">
        <w:rPr>
          <w:rFonts w:ascii="Times New Roman" w:hAnsi="Times New Roman" w:cs="Times New Roman"/>
          <w:color w:val="000000" w:themeColor="text1"/>
          <w:sz w:val="24"/>
          <w:szCs w:val="24"/>
        </w:rPr>
        <w:t xml:space="preserve">. Interestingly, the device response </w:t>
      </w:r>
      <w:r w:rsidR="00B91DD2" w:rsidRPr="0045636E">
        <w:rPr>
          <w:rFonts w:ascii="Times New Roman" w:hAnsi="Times New Roman" w:cs="Times New Roman"/>
          <w:color w:val="000000" w:themeColor="text1"/>
          <w:sz w:val="24"/>
          <w:szCs w:val="24"/>
        </w:rPr>
        <w:t xml:space="preserve">is </w:t>
      </w:r>
      <w:r w:rsidR="00640AB2" w:rsidRPr="0045636E">
        <w:rPr>
          <w:rFonts w:ascii="Times New Roman" w:hAnsi="Times New Roman" w:cs="Times New Roman"/>
          <w:color w:val="000000" w:themeColor="text1"/>
          <w:sz w:val="24"/>
          <w:szCs w:val="24"/>
        </w:rPr>
        <w:t>enhanced over the entire spectral range (300 – 1100 nm) denoting the involvement of</w:t>
      </w:r>
      <w:r w:rsidR="00B91DD2" w:rsidRPr="0045636E">
        <w:rPr>
          <w:rFonts w:ascii="Times New Roman" w:hAnsi="Times New Roman" w:cs="Times New Roman"/>
          <w:color w:val="000000" w:themeColor="text1"/>
          <w:sz w:val="24"/>
          <w:szCs w:val="24"/>
        </w:rPr>
        <w:t xml:space="preserve"> an as yet unknown</w:t>
      </w:r>
      <w:r w:rsidR="00640AB2" w:rsidRPr="0045636E">
        <w:rPr>
          <w:rFonts w:ascii="Times New Roman" w:hAnsi="Times New Roman" w:cs="Times New Roman"/>
          <w:color w:val="000000" w:themeColor="text1"/>
          <w:sz w:val="24"/>
          <w:szCs w:val="24"/>
        </w:rPr>
        <w:t xml:space="preserve"> underlying mechanism </w:t>
      </w:r>
      <w:r w:rsidR="00B91DD2" w:rsidRPr="0045636E">
        <w:rPr>
          <w:rFonts w:ascii="Times New Roman" w:hAnsi="Times New Roman" w:cs="Times New Roman"/>
          <w:color w:val="000000" w:themeColor="text1"/>
          <w:sz w:val="24"/>
          <w:szCs w:val="24"/>
        </w:rPr>
        <w:t>that is distinct from</w:t>
      </w:r>
      <w:r w:rsidR="00640AB2" w:rsidRPr="0045636E">
        <w:rPr>
          <w:rFonts w:ascii="Times New Roman" w:hAnsi="Times New Roman" w:cs="Times New Roman"/>
          <w:color w:val="000000" w:themeColor="text1"/>
          <w:sz w:val="24"/>
          <w:szCs w:val="24"/>
        </w:rPr>
        <w:t xml:space="preserve"> spectral downshifting. Further extensive studies such as 3D PL mapping, reflectance spectra, dark current measurements and </w:t>
      </w:r>
      <w:r w:rsidR="00B91DD2" w:rsidRPr="0045636E">
        <w:rPr>
          <w:rFonts w:ascii="Times New Roman" w:hAnsi="Times New Roman" w:cs="Times New Roman"/>
          <w:color w:val="000000" w:themeColor="text1"/>
          <w:sz w:val="24"/>
          <w:szCs w:val="24"/>
        </w:rPr>
        <w:t>capacitance</w:t>
      </w:r>
      <w:r w:rsidR="00640AB2" w:rsidRPr="0045636E">
        <w:rPr>
          <w:rFonts w:ascii="Times New Roman" w:hAnsi="Times New Roman" w:cs="Times New Roman"/>
          <w:color w:val="000000" w:themeColor="text1"/>
          <w:sz w:val="24"/>
          <w:szCs w:val="24"/>
        </w:rPr>
        <w:t xml:space="preserve">-voltage characteristics were performed. The results suggest the anti-reflection effect of the </w:t>
      </w:r>
      <w:r w:rsidR="00BA6B58" w:rsidRPr="0045636E">
        <w:rPr>
          <w:rFonts w:ascii="Times New Roman" w:hAnsi="Times New Roman" w:cs="Times New Roman"/>
          <w:color w:val="000000" w:themeColor="text1"/>
          <w:sz w:val="24"/>
          <w:szCs w:val="24"/>
        </w:rPr>
        <w:t>QDs</w:t>
      </w:r>
      <w:r w:rsidR="00640AB2" w:rsidRPr="0045636E">
        <w:rPr>
          <w:rFonts w:ascii="Times New Roman" w:hAnsi="Times New Roman" w:cs="Times New Roman"/>
          <w:color w:val="000000" w:themeColor="text1"/>
          <w:sz w:val="24"/>
          <w:szCs w:val="24"/>
        </w:rPr>
        <w:t xml:space="preserve"> film and the formation of </w:t>
      </w:r>
      <w:r w:rsidR="00E035B2" w:rsidRPr="0045636E">
        <w:rPr>
          <w:rFonts w:ascii="Times New Roman" w:hAnsi="Times New Roman" w:cs="Times New Roman"/>
          <w:color w:val="000000" w:themeColor="text1"/>
          <w:sz w:val="24"/>
          <w:szCs w:val="24"/>
        </w:rPr>
        <w:t>space region</w:t>
      </w:r>
      <w:r w:rsidR="00640AB2" w:rsidRPr="0045636E">
        <w:rPr>
          <w:rFonts w:ascii="Times New Roman" w:hAnsi="Times New Roman" w:cs="Times New Roman"/>
          <w:color w:val="000000" w:themeColor="text1"/>
          <w:sz w:val="24"/>
          <w:szCs w:val="24"/>
        </w:rPr>
        <w:t xml:space="preserve"> between </w:t>
      </w:r>
      <w:r w:rsidR="0059328B" w:rsidRPr="0045636E">
        <w:rPr>
          <w:rFonts w:ascii="Times New Roman" w:hAnsi="Times New Roman" w:cs="Times New Roman"/>
          <w:color w:val="000000" w:themeColor="text1"/>
          <w:sz w:val="24"/>
          <w:szCs w:val="24"/>
        </w:rPr>
        <w:t>Si</w:t>
      </w:r>
      <w:r w:rsidR="00E13E2C" w:rsidRPr="0045636E">
        <w:rPr>
          <w:rFonts w:ascii="Times New Roman" w:hAnsi="Times New Roman" w:cs="Times New Roman"/>
          <w:color w:val="000000" w:themeColor="text1"/>
          <w:sz w:val="24"/>
          <w:szCs w:val="24"/>
        </w:rPr>
        <w:t>-</w:t>
      </w:r>
      <w:r w:rsidR="00640AB2" w:rsidRPr="0045636E">
        <w:rPr>
          <w:rFonts w:ascii="Times New Roman" w:hAnsi="Times New Roman" w:cs="Times New Roman"/>
          <w:color w:val="000000" w:themeColor="text1"/>
          <w:sz w:val="24"/>
          <w:szCs w:val="24"/>
        </w:rPr>
        <w:t xml:space="preserve">CdZnS/ZnS interface </w:t>
      </w:r>
      <w:r w:rsidR="00B91DD2" w:rsidRPr="0045636E">
        <w:rPr>
          <w:rFonts w:ascii="Times New Roman" w:hAnsi="Times New Roman" w:cs="Times New Roman"/>
          <w:color w:val="000000" w:themeColor="text1"/>
          <w:sz w:val="24"/>
          <w:szCs w:val="24"/>
        </w:rPr>
        <w:t>to also</w:t>
      </w:r>
      <w:r w:rsidR="00640AB2" w:rsidRPr="0045636E">
        <w:rPr>
          <w:rFonts w:ascii="Times New Roman" w:hAnsi="Times New Roman" w:cs="Times New Roman"/>
          <w:color w:val="000000" w:themeColor="text1"/>
          <w:sz w:val="24"/>
          <w:szCs w:val="24"/>
        </w:rPr>
        <w:t xml:space="preserve"> contribute to the enhancement </w:t>
      </w:r>
      <w:r w:rsidR="00B91DD2" w:rsidRPr="0045636E">
        <w:rPr>
          <w:rFonts w:ascii="Times New Roman" w:hAnsi="Times New Roman" w:cs="Times New Roman"/>
          <w:color w:val="000000" w:themeColor="text1"/>
          <w:sz w:val="24"/>
          <w:szCs w:val="24"/>
        </w:rPr>
        <w:t xml:space="preserve">of </w:t>
      </w:r>
      <w:r w:rsidR="00640AB2" w:rsidRPr="0045636E">
        <w:rPr>
          <w:rFonts w:ascii="Times New Roman" w:hAnsi="Times New Roman" w:cs="Times New Roman"/>
          <w:color w:val="000000" w:themeColor="text1"/>
          <w:sz w:val="24"/>
          <w:szCs w:val="24"/>
        </w:rPr>
        <w:t>the device</w:t>
      </w:r>
      <w:r w:rsidR="00B91DD2" w:rsidRPr="0045636E">
        <w:rPr>
          <w:rFonts w:ascii="Times New Roman" w:hAnsi="Times New Roman" w:cs="Times New Roman"/>
          <w:color w:val="000000" w:themeColor="text1"/>
          <w:sz w:val="24"/>
          <w:szCs w:val="24"/>
        </w:rPr>
        <w:t>’s</w:t>
      </w:r>
      <w:r w:rsidR="00640AB2" w:rsidRPr="0045636E">
        <w:rPr>
          <w:rFonts w:ascii="Times New Roman" w:hAnsi="Times New Roman" w:cs="Times New Roman"/>
          <w:color w:val="000000" w:themeColor="text1"/>
          <w:sz w:val="24"/>
          <w:szCs w:val="24"/>
        </w:rPr>
        <w:t xml:space="preserve"> performance. The sensitization of the </w:t>
      </w:r>
      <w:r w:rsidR="0059328B" w:rsidRPr="0045636E">
        <w:rPr>
          <w:rFonts w:ascii="Times New Roman" w:hAnsi="Times New Roman" w:cs="Times New Roman"/>
          <w:color w:val="000000" w:themeColor="text1"/>
          <w:sz w:val="24"/>
          <w:szCs w:val="24"/>
        </w:rPr>
        <w:t>Si</w:t>
      </w:r>
      <w:r w:rsidR="00640AB2" w:rsidRPr="0045636E">
        <w:rPr>
          <w:rFonts w:ascii="Times New Roman" w:hAnsi="Times New Roman" w:cs="Times New Roman"/>
          <w:color w:val="000000" w:themeColor="text1"/>
          <w:sz w:val="24"/>
          <w:szCs w:val="24"/>
        </w:rPr>
        <w:t xml:space="preserve"> with the CdZnS/ZnS core-shell </w:t>
      </w:r>
      <w:r w:rsidR="00BA6B58" w:rsidRPr="0045636E">
        <w:rPr>
          <w:rFonts w:ascii="Times New Roman" w:hAnsi="Times New Roman" w:cs="Times New Roman"/>
          <w:color w:val="000000" w:themeColor="text1"/>
          <w:sz w:val="24"/>
          <w:szCs w:val="24"/>
        </w:rPr>
        <w:t>QDs</w:t>
      </w:r>
      <w:r w:rsidR="00640AB2" w:rsidRPr="0045636E">
        <w:rPr>
          <w:rFonts w:ascii="Times New Roman" w:hAnsi="Times New Roman" w:cs="Times New Roman"/>
          <w:color w:val="000000" w:themeColor="text1"/>
          <w:sz w:val="24"/>
          <w:szCs w:val="24"/>
        </w:rPr>
        <w:t xml:space="preserve"> </w:t>
      </w:r>
      <w:r w:rsidR="001B569F" w:rsidRPr="0045636E">
        <w:rPr>
          <w:rFonts w:ascii="Times New Roman" w:hAnsi="Times New Roman" w:cs="Times New Roman"/>
          <w:color w:val="000000" w:themeColor="text1"/>
          <w:sz w:val="24"/>
          <w:szCs w:val="24"/>
        </w:rPr>
        <w:t xml:space="preserve">has </w:t>
      </w:r>
      <w:r w:rsidR="00640AB2" w:rsidRPr="0045636E">
        <w:rPr>
          <w:rFonts w:ascii="Times New Roman" w:hAnsi="Times New Roman" w:cs="Times New Roman"/>
          <w:color w:val="000000" w:themeColor="text1"/>
          <w:sz w:val="24"/>
          <w:szCs w:val="24"/>
        </w:rPr>
        <w:t>enhanced the device performance</w:t>
      </w:r>
      <w:r w:rsidR="001B569F" w:rsidRPr="0045636E">
        <w:rPr>
          <w:rFonts w:ascii="Times New Roman" w:hAnsi="Times New Roman" w:cs="Times New Roman"/>
          <w:color w:val="000000" w:themeColor="text1"/>
          <w:sz w:val="24"/>
          <w:szCs w:val="24"/>
        </w:rPr>
        <w:t>,</w:t>
      </w:r>
      <w:r w:rsidR="00640AB2" w:rsidRPr="0045636E">
        <w:rPr>
          <w:rFonts w:ascii="Times New Roman" w:hAnsi="Times New Roman" w:cs="Times New Roman"/>
          <w:color w:val="000000" w:themeColor="text1"/>
          <w:sz w:val="24"/>
          <w:szCs w:val="24"/>
        </w:rPr>
        <w:t xml:space="preserve"> </w:t>
      </w:r>
      <w:r w:rsidR="001B569F" w:rsidRPr="0045636E">
        <w:rPr>
          <w:rFonts w:ascii="Times New Roman" w:hAnsi="Times New Roman" w:cs="Times New Roman"/>
          <w:color w:val="000000" w:themeColor="text1"/>
          <w:sz w:val="24"/>
          <w:szCs w:val="24"/>
        </w:rPr>
        <w:t>creating a</w:t>
      </w:r>
      <w:r w:rsidR="00640AB2" w:rsidRPr="0045636E">
        <w:rPr>
          <w:rFonts w:ascii="Times New Roman" w:hAnsi="Times New Roman" w:cs="Times New Roman"/>
          <w:color w:val="000000" w:themeColor="text1"/>
          <w:sz w:val="24"/>
          <w:szCs w:val="24"/>
        </w:rPr>
        <w:t xml:space="preserve"> cumulative effect of spectral downshifting, anti-reflection effect and heterojunction formation. The demonstrated device architecture and observed underlying mechanisms </w:t>
      </w:r>
      <w:r w:rsidR="00F624CB" w:rsidRPr="0045636E">
        <w:rPr>
          <w:rFonts w:ascii="Times New Roman" w:hAnsi="Times New Roman" w:cs="Times New Roman"/>
          <w:color w:val="000000" w:themeColor="text1"/>
          <w:sz w:val="24"/>
          <w:szCs w:val="24"/>
        </w:rPr>
        <w:t>have potential for assisting with</w:t>
      </w:r>
      <w:r w:rsidR="00640AB2" w:rsidRPr="0045636E">
        <w:rPr>
          <w:rFonts w:ascii="Times New Roman" w:hAnsi="Times New Roman" w:cs="Times New Roman"/>
          <w:color w:val="000000" w:themeColor="text1"/>
          <w:sz w:val="24"/>
          <w:szCs w:val="24"/>
        </w:rPr>
        <w:t xml:space="preserve"> the fabrication of more efficient multi-function</w:t>
      </w:r>
      <w:r w:rsidR="0058014A" w:rsidRPr="0045636E">
        <w:rPr>
          <w:rFonts w:ascii="Times New Roman" w:hAnsi="Times New Roman" w:cs="Times New Roman"/>
          <w:color w:val="000000" w:themeColor="text1"/>
          <w:sz w:val="24"/>
          <w:szCs w:val="24"/>
        </w:rPr>
        <w:t>al</w:t>
      </w:r>
      <w:r w:rsidR="00640AB2" w:rsidRPr="0045636E">
        <w:rPr>
          <w:rFonts w:ascii="Times New Roman" w:hAnsi="Times New Roman" w:cs="Times New Roman"/>
          <w:color w:val="000000" w:themeColor="text1"/>
          <w:sz w:val="24"/>
          <w:szCs w:val="24"/>
        </w:rPr>
        <w:t xml:space="preserve"> photodetectors.</w:t>
      </w:r>
    </w:p>
    <w:p w14:paraId="371E55E3" w14:textId="77777777" w:rsidR="00DC04A0" w:rsidRPr="0045636E" w:rsidRDefault="00DC04A0" w:rsidP="0045636E">
      <w:pPr>
        <w:spacing w:line="480" w:lineRule="auto"/>
        <w:ind w:left="-76"/>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Supporting information</w:t>
      </w:r>
    </w:p>
    <w:p w14:paraId="21D1B4E4" w14:textId="66EB253A" w:rsidR="00073B5E" w:rsidRPr="0045636E" w:rsidRDefault="00955ED2" w:rsidP="0045636E">
      <w:pPr>
        <w:spacing w:line="480" w:lineRule="auto"/>
        <w:ind w:left="-76"/>
        <w:jc w:val="both"/>
        <w:rPr>
          <w:rFonts w:ascii="Times New Roman" w:hAnsi="Times New Roman" w:cs="Times New Roman"/>
          <w:sz w:val="24"/>
          <w:szCs w:val="24"/>
        </w:rPr>
      </w:pPr>
      <w:r w:rsidRPr="00AD7D03">
        <w:rPr>
          <w:rFonts w:ascii="Times New Roman" w:eastAsiaTheme="minorHAnsi" w:hAnsi="Times New Roman" w:cs="Times New Roman"/>
          <w:sz w:val="24"/>
        </w:rPr>
        <w:t>Quantum dots particle size distribution</w:t>
      </w:r>
      <w:r>
        <w:rPr>
          <w:rFonts w:ascii="Times New Roman" w:eastAsiaTheme="minorHAnsi" w:hAnsi="Times New Roman" w:cs="Times New Roman"/>
          <w:sz w:val="24"/>
        </w:rPr>
        <w:t>;</w:t>
      </w:r>
      <w:r w:rsidRPr="0045636E">
        <w:rPr>
          <w:rFonts w:ascii="Times New Roman" w:hAnsi="Times New Roman" w:cs="Times New Roman"/>
          <w:color w:val="000000" w:themeColor="text1"/>
          <w:sz w:val="24"/>
          <w:szCs w:val="24"/>
        </w:rPr>
        <w:t xml:space="preserve"> </w:t>
      </w:r>
      <w:r w:rsidRPr="008A337C">
        <w:rPr>
          <w:rFonts w:ascii="Times New Roman" w:hAnsi="Times New Roman" w:cs="Times New Roman"/>
          <w:sz w:val="24"/>
        </w:rPr>
        <w:t>EDS spectrum of CdZnS/ZnS core-shell quantum dots</w:t>
      </w:r>
      <w:r>
        <w:rPr>
          <w:rFonts w:ascii="Times New Roman" w:hAnsi="Times New Roman" w:cs="Times New Roman"/>
          <w:sz w:val="24"/>
        </w:rPr>
        <w:t xml:space="preserve">; </w:t>
      </w:r>
      <w:r w:rsidRPr="00955ED2">
        <w:rPr>
          <w:rFonts w:ascii="Times New Roman" w:hAnsi="Times New Roman" w:cs="Times New Roman"/>
          <w:sz w:val="24"/>
        </w:rPr>
        <w:t>CdZnS/ZnS quantum dots under ambient light and UV illumination</w:t>
      </w:r>
      <w:r>
        <w:rPr>
          <w:rFonts w:ascii="Times New Roman" w:hAnsi="Times New Roman" w:cs="Times New Roman"/>
          <w:sz w:val="24"/>
        </w:rPr>
        <w:t>;</w:t>
      </w:r>
      <w:r w:rsidRPr="00955ED2">
        <w:rPr>
          <w:rFonts w:ascii="Times New Roman" w:hAnsi="Times New Roman" w:cs="Times New Roman"/>
          <w:color w:val="000000" w:themeColor="text1"/>
          <w:sz w:val="24"/>
          <w:szCs w:val="24"/>
        </w:rPr>
        <w:t xml:space="preserve"> </w:t>
      </w:r>
      <w:r w:rsidR="00073B5E" w:rsidRPr="0045636E">
        <w:rPr>
          <w:rFonts w:ascii="Times New Roman" w:hAnsi="Times New Roman" w:cs="Times New Roman"/>
          <w:color w:val="000000" w:themeColor="text1"/>
          <w:sz w:val="24"/>
          <w:szCs w:val="24"/>
        </w:rPr>
        <w:t xml:space="preserve">SEM images of Pristine </w:t>
      </w:r>
      <w:r w:rsidR="0059328B" w:rsidRPr="0045636E">
        <w:rPr>
          <w:rFonts w:ascii="Times New Roman" w:hAnsi="Times New Roman" w:cs="Times New Roman"/>
          <w:color w:val="000000" w:themeColor="text1"/>
          <w:sz w:val="24"/>
          <w:szCs w:val="24"/>
        </w:rPr>
        <w:t>Si</w:t>
      </w:r>
      <w:r w:rsidR="00073B5E" w:rsidRPr="0045636E">
        <w:rPr>
          <w:rFonts w:ascii="Times New Roman" w:hAnsi="Times New Roman" w:cs="Times New Roman"/>
          <w:color w:val="000000" w:themeColor="text1"/>
          <w:sz w:val="24"/>
          <w:szCs w:val="24"/>
        </w:rPr>
        <w:t xml:space="preserve"> and CdZnS/ZnS QD films deposited films deposited on </w:t>
      </w:r>
      <w:r w:rsidR="0059328B" w:rsidRPr="0045636E">
        <w:rPr>
          <w:rFonts w:ascii="Times New Roman" w:hAnsi="Times New Roman" w:cs="Times New Roman"/>
          <w:color w:val="000000" w:themeColor="text1"/>
          <w:sz w:val="24"/>
          <w:szCs w:val="24"/>
        </w:rPr>
        <w:t>Si</w:t>
      </w:r>
      <w:r w:rsidR="00105A9A" w:rsidRPr="0045636E">
        <w:rPr>
          <w:rFonts w:ascii="Times New Roman" w:hAnsi="Times New Roman" w:cs="Times New Roman"/>
          <w:color w:val="000000" w:themeColor="text1"/>
          <w:sz w:val="24"/>
          <w:szCs w:val="24"/>
        </w:rPr>
        <w:t xml:space="preserve">; </w:t>
      </w:r>
      <w:r w:rsidR="00105A9A" w:rsidRPr="0045636E">
        <w:rPr>
          <w:rFonts w:ascii="Times New Roman" w:hAnsi="Times New Roman" w:cs="Times New Roman"/>
          <w:sz w:val="24"/>
          <w:szCs w:val="24"/>
        </w:rPr>
        <w:t>Temporal response of the 3-cycles QD detector under varied light intensities; I</w:t>
      </w:r>
      <w:r w:rsidR="00F624CB" w:rsidRPr="0045636E">
        <w:rPr>
          <w:rFonts w:ascii="Times New Roman" w:hAnsi="Times New Roman" w:cs="Times New Roman"/>
          <w:sz w:val="24"/>
          <w:szCs w:val="24"/>
        </w:rPr>
        <w:t>–</w:t>
      </w:r>
      <w:r w:rsidR="00105A9A" w:rsidRPr="0045636E">
        <w:rPr>
          <w:rFonts w:ascii="Times New Roman" w:hAnsi="Times New Roman" w:cs="Times New Roman"/>
          <w:sz w:val="24"/>
          <w:szCs w:val="24"/>
        </w:rPr>
        <w:t xml:space="preserve">V characteristics of </w:t>
      </w:r>
      <w:r w:rsidR="00F624CB" w:rsidRPr="0045636E">
        <w:rPr>
          <w:rFonts w:ascii="Times New Roman" w:hAnsi="Times New Roman" w:cs="Times New Roman"/>
          <w:sz w:val="24"/>
          <w:szCs w:val="24"/>
        </w:rPr>
        <w:t xml:space="preserve">control </w:t>
      </w:r>
      <w:r w:rsidR="00105A9A" w:rsidRPr="0045636E">
        <w:rPr>
          <w:rFonts w:ascii="Times New Roman" w:hAnsi="Times New Roman" w:cs="Times New Roman"/>
          <w:sz w:val="24"/>
          <w:szCs w:val="24"/>
        </w:rPr>
        <w:t xml:space="preserve">Si devices with Ti-Ag and Ag electrodes; Photocyclic stability; Comparison of our fabricated CdZnS/ZnS QD-Si device with other </w:t>
      </w:r>
      <w:r w:rsidR="00F624CB" w:rsidRPr="0045636E">
        <w:rPr>
          <w:rFonts w:ascii="Times New Roman" w:hAnsi="Times New Roman" w:cs="Times New Roman"/>
          <w:sz w:val="24"/>
          <w:szCs w:val="24"/>
        </w:rPr>
        <w:t>QD-</w:t>
      </w:r>
      <w:r w:rsidR="00105A9A" w:rsidRPr="0045636E">
        <w:rPr>
          <w:rFonts w:ascii="Times New Roman" w:hAnsi="Times New Roman" w:cs="Times New Roman"/>
          <w:sz w:val="24"/>
          <w:szCs w:val="24"/>
        </w:rPr>
        <w:t xml:space="preserve">based detectors. </w:t>
      </w:r>
    </w:p>
    <w:p w14:paraId="6E987AB7" w14:textId="77777777" w:rsidR="00105A9A" w:rsidRPr="0045636E" w:rsidRDefault="00105A9A" w:rsidP="0045636E">
      <w:pPr>
        <w:spacing w:line="480" w:lineRule="auto"/>
        <w:ind w:left="-76"/>
        <w:jc w:val="both"/>
        <w:rPr>
          <w:rFonts w:ascii="Times New Roman" w:hAnsi="Times New Roman" w:cs="Times New Roman"/>
          <w:b/>
          <w:bCs/>
          <w:color w:val="000000" w:themeColor="text1"/>
          <w:sz w:val="24"/>
          <w:szCs w:val="24"/>
        </w:rPr>
      </w:pPr>
      <w:r w:rsidRPr="0045636E">
        <w:rPr>
          <w:rFonts w:ascii="Times New Roman" w:hAnsi="Times New Roman" w:cs="Times New Roman"/>
          <w:b/>
          <w:bCs/>
          <w:color w:val="000000" w:themeColor="text1"/>
          <w:sz w:val="24"/>
          <w:szCs w:val="24"/>
        </w:rPr>
        <w:t>CRediT authorship contribution statement</w:t>
      </w:r>
    </w:p>
    <w:p w14:paraId="29BCAB21" w14:textId="6AA8B89C" w:rsidR="00105A9A" w:rsidRPr="0045636E" w:rsidRDefault="00105A9A" w:rsidP="0045636E">
      <w:pPr>
        <w:spacing w:line="480" w:lineRule="auto"/>
        <w:ind w:left="-76"/>
        <w:jc w:val="both"/>
        <w:rPr>
          <w:rFonts w:ascii="Times New Roman" w:hAnsi="Times New Roman" w:cs="Times New Roman"/>
          <w:bCs/>
          <w:color w:val="000000" w:themeColor="text1"/>
          <w:sz w:val="24"/>
          <w:szCs w:val="24"/>
        </w:rPr>
      </w:pPr>
      <w:r w:rsidRPr="0045636E">
        <w:rPr>
          <w:rFonts w:ascii="Times New Roman" w:hAnsi="Times New Roman" w:cs="Times New Roman"/>
          <w:bCs/>
          <w:color w:val="000000" w:themeColor="text1"/>
          <w:sz w:val="24"/>
          <w:szCs w:val="24"/>
        </w:rPr>
        <w:t>Kumaar Swamy Reddy B: Methodology, Investigation, Writing - original draft. Mostafa F. Abdelbar: Validation, Investigation, Writing – review &amp; editing. Wipakorn Jevasuwan: Validation, Discussion, Writing - review &amp; editing. Pramod H Borse: Investigation, Writing – review &amp; editing. Sushmee Badhulika: Supervision, Investigation, Writing – review &amp; editing. Naoki Fukata: Conceptualization, Resources, Writing - original draft, Supervision, Project administration, Funding acquisition.</w:t>
      </w:r>
    </w:p>
    <w:p w14:paraId="051556FD" w14:textId="17CA1431" w:rsidR="00DC04A0" w:rsidRPr="0045636E" w:rsidRDefault="00DC04A0" w:rsidP="0045636E">
      <w:p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Declaration of competing interest</w:t>
      </w:r>
      <w:r w:rsidR="00F624CB" w:rsidRPr="0045636E">
        <w:rPr>
          <w:rFonts w:ascii="Times New Roman" w:hAnsi="Times New Roman" w:cs="Times New Roman"/>
          <w:b/>
          <w:color w:val="000000" w:themeColor="text1"/>
          <w:sz w:val="24"/>
          <w:szCs w:val="24"/>
        </w:rPr>
        <w:t>s</w:t>
      </w:r>
    </w:p>
    <w:p w14:paraId="1EB6D851" w14:textId="77777777" w:rsidR="00DC04A0" w:rsidRDefault="00DC04A0" w:rsidP="0045636E">
      <w:pPr>
        <w:spacing w:line="480" w:lineRule="auto"/>
        <w:jc w:val="both"/>
        <w:rPr>
          <w:rFonts w:ascii="Times New Roman" w:hAnsi="Times New Roman" w:cs="Times New Roman"/>
          <w:bCs/>
          <w:color w:val="000000" w:themeColor="text1"/>
          <w:sz w:val="24"/>
          <w:szCs w:val="24"/>
        </w:rPr>
      </w:pPr>
      <w:r w:rsidRPr="0045636E">
        <w:rPr>
          <w:rFonts w:ascii="Times New Roman" w:hAnsi="Times New Roman" w:cs="Times New Roman"/>
          <w:bCs/>
          <w:color w:val="000000" w:themeColor="text1"/>
          <w:sz w:val="24"/>
          <w:szCs w:val="24"/>
        </w:rPr>
        <w:t>The authors declare that they have no known competing financial interests or personal relationships that could have appeared to influence the work reported in this paper.</w:t>
      </w:r>
    </w:p>
    <w:p w14:paraId="7D1B32E2" w14:textId="0A99DE0F" w:rsidR="00955ED2" w:rsidRDefault="00955ED2" w:rsidP="0045636E">
      <w:pPr>
        <w:spacing w:line="480" w:lineRule="auto"/>
        <w:jc w:val="both"/>
        <w:rPr>
          <w:rFonts w:ascii="Times New Roman" w:hAnsi="Times New Roman" w:cs="Times New Roman"/>
          <w:b/>
          <w:bCs/>
          <w:color w:val="000000" w:themeColor="text1"/>
          <w:sz w:val="24"/>
          <w:szCs w:val="24"/>
        </w:rPr>
      </w:pPr>
      <w:r w:rsidRPr="00955ED2">
        <w:rPr>
          <w:rFonts w:ascii="Times New Roman" w:hAnsi="Times New Roman" w:cs="Times New Roman"/>
          <w:b/>
          <w:bCs/>
          <w:color w:val="000000" w:themeColor="text1"/>
          <w:sz w:val="24"/>
          <w:szCs w:val="24"/>
        </w:rPr>
        <w:t>Acknowledgements</w:t>
      </w:r>
    </w:p>
    <w:p w14:paraId="4BE88B10" w14:textId="70140D29" w:rsidR="00955ED2" w:rsidRPr="00955ED2" w:rsidRDefault="00955ED2" w:rsidP="00955ED2">
      <w:pPr>
        <w:spacing w:line="480" w:lineRule="auto"/>
        <w:jc w:val="both"/>
        <w:rPr>
          <w:rFonts w:ascii="Times New Roman" w:hAnsi="Times New Roman" w:cs="Times New Roman"/>
          <w:b/>
          <w:bCs/>
          <w:color w:val="000000" w:themeColor="text1"/>
          <w:sz w:val="24"/>
          <w:szCs w:val="24"/>
        </w:rPr>
      </w:pPr>
      <w:r w:rsidRPr="00BD44E3">
        <w:rPr>
          <w:rFonts w:ascii="Times New Roman" w:hAnsi="Times New Roman" w:cs="Times New Roman"/>
          <w:bCs/>
          <w:color w:val="000000" w:themeColor="text1"/>
          <w:sz w:val="24"/>
          <w:szCs w:val="24"/>
        </w:rPr>
        <w:t>KSRB would like to thank National Institute for Material Science (NIMS) for extending experimental and financial support for the carrying out this research work through International Cooperative Graduate Programme (ICGP). KSRB would also like to acknowledge Director, ARCI (DST, India lab) for support.</w:t>
      </w:r>
      <w:r>
        <w:rPr>
          <w:rFonts w:ascii="Times New Roman" w:hAnsi="Times New Roman" w:cs="Times New Roman"/>
          <w:bCs/>
          <w:color w:val="000000" w:themeColor="text1"/>
          <w:sz w:val="24"/>
          <w:szCs w:val="24"/>
        </w:rPr>
        <w:t xml:space="preserve"> </w:t>
      </w:r>
    </w:p>
    <w:p w14:paraId="67955BF0" w14:textId="77777777" w:rsidR="00DC04A0" w:rsidRPr="0045636E" w:rsidRDefault="00DC04A0" w:rsidP="0045636E">
      <w:pPr>
        <w:spacing w:line="480" w:lineRule="auto"/>
        <w:jc w:val="both"/>
        <w:rPr>
          <w:rFonts w:ascii="Times New Roman" w:hAnsi="Times New Roman" w:cs="Times New Roman"/>
          <w:b/>
          <w:color w:val="000000" w:themeColor="text1"/>
          <w:sz w:val="24"/>
          <w:szCs w:val="24"/>
        </w:rPr>
      </w:pPr>
      <w:r w:rsidRPr="0045636E">
        <w:rPr>
          <w:rFonts w:ascii="Times New Roman" w:hAnsi="Times New Roman" w:cs="Times New Roman"/>
          <w:b/>
          <w:color w:val="000000" w:themeColor="text1"/>
          <w:sz w:val="24"/>
          <w:szCs w:val="24"/>
        </w:rPr>
        <w:t>Data availability</w:t>
      </w:r>
    </w:p>
    <w:p w14:paraId="67F4EF16" w14:textId="1DD35082" w:rsidR="0078685F" w:rsidRDefault="00DC04A0" w:rsidP="0045636E">
      <w:pPr>
        <w:spacing w:line="480" w:lineRule="auto"/>
        <w:jc w:val="both"/>
        <w:rPr>
          <w:rFonts w:ascii="Times New Roman" w:hAnsi="Times New Roman" w:cs="Times New Roman"/>
          <w:bCs/>
          <w:color w:val="000000" w:themeColor="text1"/>
          <w:sz w:val="24"/>
          <w:szCs w:val="24"/>
        </w:rPr>
      </w:pPr>
      <w:r w:rsidRPr="0045636E">
        <w:rPr>
          <w:rFonts w:ascii="Times New Roman" w:hAnsi="Times New Roman" w:cs="Times New Roman"/>
          <w:bCs/>
          <w:color w:val="000000" w:themeColor="text1"/>
          <w:sz w:val="24"/>
          <w:szCs w:val="24"/>
        </w:rPr>
        <w:t xml:space="preserve">The data supporting the findings of this study are available within this article and its supplementary information. </w:t>
      </w:r>
    </w:p>
    <w:p w14:paraId="100E394B" w14:textId="77777777" w:rsidR="0078685F" w:rsidRDefault="0078685F">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1BFFC165" w14:textId="77777777" w:rsidR="00DC04A0" w:rsidRPr="002951E4" w:rsidRDefault="00E86EFE" w:rsidP="002951E4">
      <w:pPr>
        <w:spacing w:line="480" w:lineRule="auto"/>
        <w:jc w:val="both"/>
        <w:rPr>
          <w:rFonts w:ascii="Times New Roman" w:hAnsi="Times New Roman" w:cs="Times New Roman"/>
          <w:b/>
          <w:bCs/>
          <w:color w:val="000000" w:themeColor="text1"/>
          <w:sz w:val="24"/>
          <w:szCs w:val="24"/>
        </w:rPr>
      </w:pPr>
      <w:r w:rsidRPr="002951E4">
        <w:rPr>
          <w:rFonts w:ascii="Times New Roman" w:hAnsi="Times New Roman" w:cs="Times New Roman"/>
          <w:b/>
          <w:bCs/>
          <w:color w:val="000000" w:themeColor="text1"/>
          <w:sz w:val="24"/>
          <w:szCs w:val="24"/>
        </w:rPr>
        <w:t>REFERENCES</w:t>
      </w:r>
    </w:p>
    <w:p w14:paraId="31399D2C" w14:textId="77777777" w:rsidR="000E600B" w:rsidRPr="002951E4" w:rsidRDefault="00E86EFE" w:rsidP="002951E4">
      <w:pPr>
        <w:pStyle w:val="a6"/>
        <w:jc w:val="both"/>
        <w:rPr>
          <w:rFonts w:ascii="Times New Roman" w:hAnsi="Times New Roman" w:cs="Times New Roman"/>
          <w:sz w:val="24"/>
          <w:szCs w:val="24"/>
        </w:rPr>
      </w:pPr>
      <w:r w:rsidRPr="002951E4">
        <w:rPr>
          <w:rFonts w:ascii="Times New Roman" w:hAnsi="Times New Roman" w:cs="Times New Roman"/>
          <w:b/>
          <w:bCs/>
          <w:color w:val="000000" w:themeColor="text1"/>
          <w:sz w:val="24"/>
          <w:szCs w:val="24"/>
        </w:rPr>
        <w:fldChar w:fldCharType="begin"/>
      </w:r>
      <w:r w:rsidR="001E49CD" w:rsidRPr="002951E4">
        <w:rPr>
          <w:rFonts w:ascii="Times New Roman" w:hAnsi="Times New Roman" w:cs="Times New Roman"/>
          <w:b/>
          <w:bCs/>
          <w:color w:val="000000" w:themeColor="text1"/>
          <w:sz w:val="24"/>
          <w:szCs w:val="24"/>
        </w:rPr>
        <w:instrText xml:space="preserve"> ADDIN ZOTERO_BIBL {"uncited":[],"omitted":[],"custom":[]} CSL_BIBLIOGRAPHY </w:instrText>
      </w:r>
      <w:r w:rsidRPr="002951E4">
        <w:rPr>
          <w:rFonts w:ascii="Times New Roman" w:hAnsi="Times New Roman" w:cs="Times New Roman"/>
          <w:b/>
          <w:bCs/>
          <w:color w:val="000000" w:themeColor="text1"/>
          <w:sz w:val="24"/>
          <w:szCs w:val="24"/>
        </w:rPr>
        <w:fldChar w:fldCharType="separate"/>
      </w:r>
      <w:r w:rsidR="000E600B" w:rsidRPr="002951E4">
        <w:rPr>
          <w:rFonts w:ascii="Times New Roman" w:hAnsi="Times New Roman" w:cs="Times New Roman"/>
          <w:sz w:val="24"/>
          <w:szCs w:val="24"/>
        </w:rPr>
        <w:t>(1)</w:t>
      </w:r>
      <w:r w:rsidR="000E600B" w:rsidRPr="002951E4">
        <w:rPr>
          <w:rFonts w:ascii="Times New Roman" w:hAnsi="Times New Roman" w:cs="Times New Roman"/>
          <w:sz w:val="24"/>
          <w:szCs w:val="24"/>
        </w:rPr>
        <w:tab/>
        <w:t xml:space="preserve">Grotevent, M. J.; Yakunin, S.; Bachmann, D.; Romero, C.; Vázquez de Aldana, J. R.; Madi, M.; Calame, M.; Kovalenko, M. V.; Shorubalko, I. Integrated Photodetectors for Compact Fourier-Transform Waveguide Spectrometers. </w:t>
      </w:r>
      <w:r w:rsidR="000E600B" w:rsidRPr="002951E4">
        <w:rPr>
          <w:rFonts w:ascii="Times New Roman" w:hAnsi="Times New Roman" w:cs="Times New Roman"/>
          <w:i/>
          <w:iCs/>
          <w:sz w:val="24"/>
          <w:szCs w:val="24"/>
        </w:rPr>
        <w:t>Nat. Photonics</w:t>
      </w:r>
      <w:r w:rsidR="000E600B" w:rsidRPr="002951E4">
        <w:rPr>
          <w:rFonts w:ascii="Times New Roman" w:hAnsi="Times New Roman" w:cs="Times New Roman"/>
          <w:sz w:val="24"/>
          <w:szCs w:val="24"/>
        </w:rPr>
        <w:t xml:space="preserve"> </w:t>
      </w:r>
      <w:r w:rsidR="000E600B" w:rsidRPr="002951E4">
        <w:rPr>
          <w:rFonts w:ascii="Times New Roman" w:hAnsi="Times New Roman" w:cs="Times New Roman"/>
          <w:b/>
          <w:bCs/>
          <w:sz w:val="24"/>
          <w:szCs w:val="24"/>
        </w:rPr>
        <w:t>2023</w:t>
      </w:r>
      <w:r w:rsidR="000E600B" w:rsidRPr="002951E4">
        <w:rPr>
          <w:rFonts w:ascii="Times New Roman" w:hAnsi="Times New Roman" w:cs="Times New Roman"/>
          <w:sz w:val="24"/>
          <w:szCs w:val="24"/>
        </w:rPr>
        <w:t xml:space="preserve">, </w:t>
      </w:r>
      <w:r w:rsidR="000E600B" w:rsidRPr="002951E4">
        <w:rPr>
          <w:rFonts w:ascii="Times New Roman" w:hAnsi="Times New Roman" w:cs="Times New Roman"/>
          <w:i/>
          <w:iCs/>
          <w:sz w:val="24"/>
          <w:szCs w:val="24"/>
        </w:rPr>
        <w:t>17</w:t>
      </w:r>
      <w:r w:rsidR="000E600B" w:rsidRPr="002951E4">
        <w:rPr>
          <w:rFonts w:ascii="Times New Roman" w:hAnsi="Times New Roman" w:cs="Times New Roman"/>
          <w:sz w:val="24"/>
          <w:szCs w:val="24"/>
        </w:rPr>
        <w:t xml:space="preserve"> (1), 59–64. https://doi.org/10.1038/s41566-022-01088-7.</w:t>
      </w:r>
    </w:p>
    <w:p w14:paraId="0A4F6253"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(2)</w:t>
      </w:r>
      <w:r w:rsidRPr="002951E4">
        <w:rPr>
          <w:rFonts w:ascii="Times New Roman" w:hAnsi="Times New Roman" w:cs="Times New Roman"/>
          <w:sz w:val="24"/>
          <w:szCs w:val="24"/>
        </w:rPr>
        <w:tab/>
        <w:t xml:space="preserve">Lee, S.; Park, T.; Hur, J.; Yoo, H. Calcium Titanate Orthorhombic Perovskite-Nickel Oxide Solar-Blind UVC Photodetectors with Unprecedented Long-Term Stability Exceeding 500 Days and Their Applications to Real-Time Flame Detection. </w:t>
      </w:r>
      <w:r w:rsidRPr="002951E4">
        <w:rPr>
          <w:rFonts w:ascii="Times New Roman" w:hAnsi="Times New Roman" w:cs="Times New Roman"/>
          <w:i/>
          <w:iCs/>
          <w:sz w:val="24"/>
          <w:szCs w:val="24"/>
        </w:rPr>
        <w:t>ACS Photonics</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(12), 4005–4016. https://doi.org/10.1021/acsphotonics.2c01471.</w:t>
      </w:r>
    </w:p>
    <w:p w14:paraId="227BCC9E"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w:t>
      </w:r>
      <w:r w:rsidRPr="002951E4">
        <w:rPr>
          <w:rFonts w:ascii="Times New Roman" w:hAnsi="Times New Roman" w:cs="Times New Roman"/>
          <w:sz w:val="24"/>
          <w:szCs w:val="24"/>
        </w:rPr>
        <w:tab/>
        <w:t xml:space="preserve">Polat, E. O.; Mercier, G.; Nikitskiy, I.; Puma, E.; Galan, T.; Gupta, S.; Montagut, M.; Piqueras, J. J.; Bouwens, M.; Durduran, T.; Konstantatos, G.; Goossens, S.; Koppens, F. Flexible Graphene Photodetectors for Wearable Fitness Monitoring. </w:t>
      </w:r>
      <w:r w:rsidRPr="002951E4">
        <w:rPr>
          <w:rFonts w:ascii="Times New Roman" w:hAnsi="Times New Roman" w:cs="Times New Roman"/>
          <w:i/>
          <w:iCs/>
          <w:sz w:val="24"/>
          <w:szCs w:val="24"/>
        </w:rPr>
        <w:t>Sci. Adv.</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5</w:t>
      </w:r>
      <w:r w:rsidRPr="002951E4">
        <w:rPr>
          <w:rFonts w:ascii="Times New Roman" w:hAnsi="Times New Roman" w:cs="Times New Roman"/>
          <w:sz w:val="24"/>
          <w:szCs w:val="24"/>
        </w:rPr>
        <w:t xml:space="preserve"> (9), eaaw7846. https://doi.org/10.1126/sciadv.aaw7846.</w:t>
      </w:r>
    </w:p>
    <w:p w14:paraId="0265814D"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w:t>
      </w:r>
      <w:r w:rsidRPr="002951E4">
        <w:rPr>
          <w:rFonts w:ascii="Times New Roman" w:hAnsi="Times New Roman" w:cs="Times New Roman"/>
          <w:sz w:val="24"/>
          <w:szCs w:val="24"/>
        </w:rPr>
        <w:tab/>
        <w:t xml:space="preserve">Ollearo, R.; Ma, X.; Akkerman, H. B.; Fattori, M.; Dyson, M. J.; van Breemen, A. J. J. M.; Meskers, S. C. J.; Dijkstra, W.; Janssen, R. A. J.; Gelinck, G. H. Vitality Surveillance at Distance Using Thin-Film Tandem-like Narrowband near-Infrared Photodiodes with Light-Enhanced Responsivity. </w:t>
      </w:r>
      <w:r w:rsidRPr="002951E4">
        <w:rPr>
          <w:rFonts w:ascii="Times New Roman" w:hAnsi="Times New Roman" w:cs="Times New Roman"/>
          <w:i/>
          <w:iCs/>
          <w:sz w:val="24"/>
          <w:szCs w:val="24"/>
        </w:rPr>
        <w:t>Sci. Adv.</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(7), eadf9861. https://doi.org/10.1126/sciadv.adf9861.</w:t>
      </w:r>
    </w:p>
    <w:p w14:paraId="0B1E076C"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w:t>
      </w:r>
      <w:r w:rsidRPr="002951E4">
        <w:rPr>
          <w:rFonts w:ascii="Times New Roman" w:hAnsi="Times New Roman" w:cs="Times New Roman"/>
          <w:sz w:val="24"/>
          <w:szCs w:val="24"/>
        </w:rPr>
        <w:tab/>
        <w:t xml:space="preserve">Fathipour, V.; Schmoll, T.; Bonakdar, A.; Wheaton, S.; Mohseni, H. Demonstration of Shot-Noise-Limited Swept Source OCT Without Balanced Detection. </w:t>
      </w:r>
      <w:r w:rsidRPr="002951E4">
        <w:rPr>
          <w:rFonts w:ascii="Times New Roman" w:hAnsi="Times New Roman" w:cs="Times New Roman"/>
          <w:i/>
          <w:iCs/>
          <w:sz w:val="24"/>
          <w:szCs w:val="24"/>
        </w:rPr>
        <w:t>Sci. Rep.</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2017</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7</w:t>
      </w:r>
      <w:r w:rsidRPr="002951E4">
        <w:rPr>
          <w:rFonts w:ascii="Times New Roman" w:hAnsi="Times New Roman" w:cs="Times New Roman"/>
          <w:sz w:val="24"/>
          <w:szCs w:val="24"/>
        </w:rPr>
        <w:t xml:space="preserve"> (1), 1183. https://doi.org/10.1038/s41598-017-01339-6.</w:t>
      </w:r>
    </w:p>
    <w:p w14:paraId="1A0F604E"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(6)</w:t>
      </w:r>
      <w:r w:rsidRPr="00B10839">
        <w:rPr>
          <w:rFonts w:ascii="Times New Roman" w:hAnsi="Times New Roman" w:cs="Times New Roman"/>
          <w:sz w:val="24"/>
          <w:szCs w:val="24"/>
        </w:rPr>
        <w:tab/>
        <w:t xml:space="preserve">Sahare, S.; Ghoderao, P.; Sharma, M. K.; Solovan, M.; Aepuru, R.; Kumar, M.; Chan, Y.; Ziółek, M.; Lee, S.-L.; Lin, Z.-H. Pyro-Phototronic Effect: An Effective Route toward Self-Powered Photodetection. </w:t>
      </w:r>
      <w:r w:rsidRPr="00B10839">
        <w:rPr>
          <w:rFonts w:ascii="Times New Roman" w:hAnsi="Times New Roman" w:cs="Times New Roman"/>
          <w:i/>
          <w:iCs/>
          <w:sz w:val="24"/>
          <w:szCs w:val="24"/>
        </w:rPr>
        <w:t>Nano Energy</w:t>
      </w:r>
      <w:r w:rsidRPr="00B10839">
        <w:rPr>
          <w:rFonts w:ascii="Times New Roman" w:hAnsi="Times New Roman" w:cs="Times New Roman"/>
          <w:sz w:val="24"/>
          <w:szCs w:val="24"/>
        </w:rPr>
        <w:t xml:space="preserve"> </w:t>
      </w:r>
      <w:r w:rsidRPr="00B10839">
        <w:rPr>
          <w:rFonts w:ascii="Times New Roman" w:hAnsi="Times New Roman" w:cs="Times New Roman"/>
          <w:b/>
          <w:bCs/>
          <w:sz w:val="24"/>
          <w:szCs w:val="24"/>
        </w:rPr>
        <w:t>2023</w:t>
      </w:r>
      <w:r w:rsidRPr="00B10839">
        <w:rPr>
          <w:rFonts w:ascii="Times New Roman" w:hAnsi="Times New Roman" w:cs="Times New Roman"/>
          <w:sz w:val="24"/>
          <w:szCs w:val="24"/>
        </w:rPr>
        <w:t xml:space="preserve">, </w:t>
      </w:r>
      <w:r w:rsidRPr="00B10839">
        <w:rPr>
          <w:rFonts w:ascii="Times New Roman" w:hAnsi="Times New Roman" w:cs="Times New Roman"/>
          <w:i/>
          <w:iCs/>
          <w:sz w:val="24"/>
          <w:szCs w:val="24"/>
        </w:rPr>
        <w:t>107</w:t>
      </w:r>
      <w:r w:rsidRPr="00B10839">
        <w:rPr>
          <w:rFonts w:ascii="Times New Roman" w:hAnsi="Times New Roman" w:cs="Times New Roman"/>
          <w:sz w:val="24"/>
          <w:szCs w:val="24"/>
        </w:rPr>
        <w:t>, 108172. https://doi.org/10.1016/j.nanoen.2023.108172.</w:t>
      </w:r>
    </w:p>
    <w:p w14:paraId="5AEE3EEE" w14:textId="77777777" w:rsidR="000E600B" w:rsidRPr="002951E4"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(7)</w:t>
      </w:r>
      <w:r w:rsidRPr="00B10839">
        <w:rPr>
          <w:rFonts w:ascii="Times New Roman" w:hAnsi="Times New Roman" w:cs="Times New Roman"/>
          <w:sz w:val="24"/>
          <w:szCs w:val="24"/>
        </w:rPr>
        <w:tab/>
        <w:t xml:space="preserve">Shen, J.; Li, B.; Yang, Y.; Yang, Z.; Liu, X.; Lim, K.-C.; Chen, J.; Ji, L.; Lin, Z.-H.; Cheng, J. Application, Challenge and Perspective of Triboelectric Nanogenerator as Micro-Nano Energy and Self-Powered Biosystem. </w:t>
      </w:r>
      <w:r w:rsidRPr="00B10839">
        <w:rPr>
          <w:rFonts w:ascii="Times New Roman" w:hAnsi="Times New Roman" w:cs="Times New Roman"/>
          <w:i/>
          <w:iCs/>
          <w:sz w:val="24"/>
          <w:szCs w:val="24"/>
        </w:rPr>
        <w:t>Biosens. Bioelectron.</w:t>
      </w:r>
      <w:r w:rsidRPr="00B10839">
        <w:rPr>
          <w:rFonts w:ascii="Times New Roman" w:hAnsi="Times New Roman" w:cs="Times New Roman"/>
          <w:sz w:val="24"/>
          <w:szCs w:val="24"/>
        </w:rPr>
        <w:t xml:space="preserve"> </w:t>
      </w:r>
      <w:r w:rsidRPr="00B10839">
        <w:rPr>
          <w:rFonts w:ascii="Times New Roman" w:hAnsi="Times New Roman" w:cs="Times New Roman"/>
          <w:b/>
          <w:bCs/>
          <w:sz w:val="24"/>
          <w:szCs w:val="24"/>
        </w:rPr>
        <w:t>2022</w:t>
      </w:r>
      <w:r w:rsidRPr="00B10839">
        <w:rPr>
          <w:rFonts w:ascii="Times New Roman" w:hAnsi="Times New Roman" w:cs="Times New Roman"/>
          <w:sz w:val="24"/>
          <w:szCs w:val="24"/>
        </w:rPr>
        <w:t xml:space="preserve">, </w:t>
      </w:r>
      <w:r w:rsidRPr="00B10839">
        <w:rPr>
          <w:rFonts w:ascii="Times New Roman" w:hAnsi="Times New Roman" w:cs="Times New Roman"/>
          <w:i/>
          <w:iCs/>
          <w:sz w:val="24"/>
          <w:szCs w:val="24"/>
        </w:rPr>
        <w:t>216</w:t>
      </w:r>
      <w:r w:rsidRPr="00B10839">
        <w:rPr>
          <w:rFonts w:ascii="Times New Roman" w:hAnsi="Times New Roman" w:cs="Times New Roman"/>
          <w:sz w:val="24"/>
          <w:szCs w:val="24"/>
        </w:rPr>
        <w:t>, 114595. https://doi.org/10.1016/j.bios.2022.114595.</w:t>
      </w:r>
    </w:p>
    <w:p w14:paraId="00F120AC" w14:textId="77777777" w:rsidR="000E600B" w:rsidRPr="00B10839"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(8)</w:t>
      </w:r>
      <w:r w:rsidRPr="002951E4">
        <w:rPr>
          <w:rFonts w:ascii="Times New Roman" w:hAnsi="Times New Roman" w:cs="Times New Roman"/>
          <w:sz w:val="24"/>
          <w:szCs w:val="24"/>
        </w:rPr>
        <w:tab/>
        <w:t xml:space="preserve">Zhang, G.-X.; Zhang, Z.-C.; Chen, X.-D.; Kang, L.; Li, Y.; Wang, F.-D.; Shi, L.; Shi, K.; Liu, Z.-B.; Tian, J.-G.; Lu, T.-B.; Zhang, J. Broadband Sensory Networks with Locally Stored Responsivities for Neuromorphic Machine Vision. </w:t>
      </w:r>
      <w:r w:rsidRPr="002951E4">
        <w:rPr>
          <w:rFonts w:ascii="Times New Roman" w:hAnsi="Times New Roman" w:cs="Times New Roman"/>
          <w:i/>
          <w:iCs/>
          <w:sz w:val="24"/>
          <w:szCs w:val="24"/>
        </w:rPr>
        <w:t>Sci. Adv.</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(37), eadi5104. htt</w:t>
      </w:r>
      <w:r w:rsidRPr="00B10839">
        <w:rPr>
          <w:rFonts w:ascii="Times New Roman" w:hAnsi="Times New Roman" w:cs="Times New Roman"/>
          <w:sz w:val="24"/>
          <w:szCs w:val="24"/>
        </w:rPr>
        <w:t>ps://doi.org/10.1126/sciadv.adi5104.</w:t>
      </w:r>
    </w:p>
    <w:p w14:paraId="3D7F0701"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(9)</w:t>
      </w:r>
      <w:r w:rsidRPr="00B10839">
        <w:rPr>
          <w:rFonts w:ascii="Times New Roman" w:hAnsi="Times New Roman" w:cs="Times New Roman"/>
          <w:sz w:val="24"/>
          <w:szCs w:val="24"/>
        </w:rPr>
        <w:tab/>
        <w:t>Choi, D.; Lee, Y.; Lin, Z.-H.; Cho, S.; Kim, M.; Ao, C. K.; Soh, S.; Sohn, C.; Jeong, C. K.; Lee, J.; Lee, M.; Lee, S.; Ryu, J.; Parashar, P.; Cho, Y.; Ahn, J.; Kim, I.-D.; Jiang, F.; Lee, P. S.; Khandelwal, G.; Kim, S.-J.; Kim, H. S.; Song, H.-C.; Kim, M.; Nah, J.; Kim, W.; Menge, H. G.; Park, Y. T.; Xu, W.; Hao, J.; Park, H.; Lee, J.-H.; Lee, D.-M.; Kim, S.-W.; Park, J. Y.; Zhang, H.; Zi, Y.; Guo, R.; Cheng, J.; Yang, Z.; Xie, Y.; Lee, S.; Chung, J.; Oh, I.-K.; Kim, J.-S.; Cheng, T.; Gao, Q.; Cheng, G.; Gu, G.; Shim, M.; Jung, J.; Yun, C.; Zhang, C.; Liu, G.; Chen, Y.; Kim, S.; Chen, X.; Hu, J.; Pu, X.; Guo, Z. H.; Wang, X.; Chen, J.; Xiao, X.; Xie, X.; Jarin, M.; Zhang, H.; Lai, Y.-C.; He, T.; Kim, H.; Park, I.; Ahn, J.; Huynh, N. D.; Yang, Y.; Wang, Z. L.; Baik, J. M.; Choi, D. Recent Advances in Triboelectric Nanogenerators: From Technological Progress to Commercial Applications. ACS Nano 2023, 17 (12), 11087–11219. https://doi.org/10.1021/acsnano.2c12458.</w:t>
      </w:r>
    </w:p>
    <w:p w14:paraId="4D3C84C2"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(10)</w:t>
      </w:r>
      <w:r w:rsidRPr="00B10839">
        <w:rPr>
          <w:rFonts w:ascii="Times New Roman" w:hAnsi="Times New Roman" w:cs="Times New Roman"/>
          <w:sz w:val="24"/>
          <w:szCs w:val="24"/>
        </w:rPr>
        <w:tab/>
        <w:t>Lone, S. A.; Lim, K. C.; Kaswan, K.; Chatterjee, S.; Fan, K.-P.; Choi, D.; Lee, S.; Zhang, H.; Cheng, J.; Lin, Z.-H. Recent Advancements for Improving the Performance of Triboelectric Nanogenerator Devices. Nano Energy 2022, 99, 107318. https://doi.org/10.1016/j.nanoen.2022.107318.</w:t>
      </w:r>
    </w:p>
    <w:p w14:paraId="25BDF227"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(11)</w:t>
      </w:r>
      <w:r w:rsidRPr="00B10839">
        <w:rPr>
          <w:rFonts w:ascii="Times New Roman" w:hAnsi="Times New Roman" w:cs="Times New Roman"/>
          <w:sz w:val="24"/>
          <w:szCs w:val="24"/>
        </w:rPr>
        <w:tab/>
        <w:t xml:space="preserve">Callies, A.; Hanser, M.; Goldschmidt, J. C.; Bläsi, B.; Höhn, O. Structuring of Perovskite-Silicon Tandem Solar Cells for Reduced Reflectance and Thermalization Losses. </w:t>
      </w:r>
      <w:r w:rsidRPr="00B10839">
        <w:rPr>
          <w:rFonts w:ascii="Times New Roman" w:hAnsi="Times New Roman" w:cs="Times New Roman"/>
          <w:i/>
          <w:iCs/>
          <w:sz w:val="24"/>
          <w:szCs w:val="24"/>
        </w:rPr>
        <w:t>Opt. Express</w:t>
      </w:r>
      <w:r w:rsidRPr="00B10839">
        <w:rPr>
          <w:rFonts w:ascii="Times New Roman" w:hAnsi="Times New Roman" w:cs="Times New Roman"/>
          <w:sz w:val="24"/>
          <w:szCs w:val="24"/>
        </w:rPr>
        <w:t xml:space="preserve"> </w:t>
      </w:r>
      <w:r w:rsidRPr="00B10839">
        <w:rPr>
          <w:rFonts w:ascii="Times New Roman" w:hAnsi="Times New Roman" w:cs="Times New Roman"/>
          <w:b/>
          <w:bCs/>
          <w:sz w:val="24"/>
          <w:szCs w:val="24"/>
        </w:rPr>
        <w:t>2023</w:t>
      </w:r>
      <w:r w:rsidRPr="00B10839">
        <w:rPr>
          <w:rFonts w:ascii="Times New Roman" w:hAnsi="Times New Roman" w:cs="Times New Roman"/>
          <w:sz w:val="24"/>
          <w:szCs w:val="24"/>
        </w:rPr>
        <w:t xml:space="preserve">, </w:t>
      </w:r>
      <w:r w:rsidRPr="00B10839">
        <w:rPr>
          <w:rFonts w:ascii="Times New Roman" w:hAnsi="Times New Roman" w:cs="Times New Roman"/>
          <w:i/>
          <w:iCs/>
          <w:sz w:val="24"/>
          <w:szCs w:val="24"/>
        </w:rPr>
        <w:t>31</w:t>
      </w:r>
      <w:r w:rsidRPr="00B10839">
        <w:rPr>
          <w:rFonts w:ascii="Times New Roman" w:hAnsi="Times New Roman" w:cs="Times New Roman"/>
          <w:sz w:val="24"/>
          <w:szCs w:val="24"/>
        </w:rPr>
        <w:t xml:space="preserve"> (12), 19428–19442. https://doi.org/10.1364/OE.491371.</w:t>
      </w:r>
    </w:p>
    <w:p w14:paraId="02FF7652"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(12)</w:t>
      </w:r>
      <w:r w:rsidRPr="00B10839">
        <w:rPr>
          <w:rFonts w:ascii="Times New Roman" w:hAnsi="Times New Roman" w:cs="Times New Roman"/>
          <w:sz w:val="24"/>
          <w:szCs w:val="24"/>
        </w:rPr>
        <w:tab/>
        <w:t xml:space="preserve">Esmaielpour, H.; Durant, B. K.; Dorman, K. R.; Whiteside, V. R.; Garg, J.; Mishima, T. D.; Santos, M. B.; Sellers, I. R.; Guillemoles, J.-F.; Suchet, D. Hot Carrier Relaxation and Inhibited Thermalization in Superlattice Heterostructures: The Potential for Phonon Management. </w:t>
      </w:r>
      <w:r w:rsidRPr="00B10839">
        <w:rPr>
          <w:rFonts w:ascii="Times New Roman" w:hAnsi="Times New Roman" w:cs="Times New Roman"/>
          <w:i/>
          <w:iCs/>
          <w:sz w:val="24"/>
          <w:szCs w:val="24"/>
        </w:rPr>
        <w:t>Appl. Phys. Lett.</w:t>
      </w:r>
      <w:r w:rsidRPr="00B10839">
        <w:rPr>
          <w:rFonts w:ascii="Times New Roman" w:hAnsi="Times New Roman" w:cs="Times New Roman"/>
          <w:sz w:val="24"/>
          <w:szCs w:val="24"/>
        </w:rPr>
        <w:t xml:space="preserve"> </w:t>
      </w:r>
      <w:r w:rsidRPr="00B10839">
        <w:rPr>
          <w:rFonts w:ascii="Times New Roman" w:hAnsi="Times New Roman" w:cs="Times New Roman"/>
          <w:b/>
          <w:bCs/>
          <w:sz w:val="24"/>
          <w:szCs w:val="24"/>
        </w:rPr>
        <w:t>2021</w:t>
      </w:r>
      <w:r w:rsidRPr="00B10839">
        <w:rPr>
          <w:rFonts w:ascii="Times New Roman" w:hAnsi="Times New Roman" w:cs="Times New Roman"/>
          <w:sz w:val="24"/>
          <w:szCs w:val="24"/>
        </w:rPr>
        <w:t xml:space="preserve">, </w:t>
      </w:r>
      <w:r w:rsidRPr="00B10839">
        <w:rPr>
          <w:rFonts w:ascii="Times New Roman" w:hAnsi="Times New Roman" w:cs="Times New Roman"/>
          <w:i/>
          <w:iCs/>
          <w:sz w:val="24"/>
          <w:szCs w:val="24"/>
        </w:rPr>
        <w:t>118</w:t>
      </w:r>
      <w:r w:rsidRPr="00B10839">
        <w:rPr>
          <w:rFonts w:ascii="Times New Roman" w:hAnsi="Times New Roman" w:cs="Times New Roman"/>
          <w:sz w:val="24"/>
          <w:szCs w:val="24"/>
        </w:rPr>
        <w:t xml:space="preserve"> (21), 213902. https://doi.org/10.1063/5.0052600.</w:t>
      </w:r>
    </w:p>
    <w:p w14:paraId="1D6AEB74"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(13)</w:t>
      </w:r>
      <w:r w:rsidRPr="00B10839">
        <w:rPr>
          <w:rFonts w:ascii="Times New Roman" w:hAnsi="Times New Roman" w:cs="Times New Roman"/>
          <w:sz w:val="24"/>
          <w:szCs w:val="24"/>
        </w:rPr>
        <w:tab/>
        <w:t>Lin, Y.-H.; Huang, M.-W.; Liu, C.-K.; Chen, J.-R.; Wu, J.-M.; Shih, H. C. The Preparation and High Photon-Sensing Properties of Fluorinated Tin Dioxide Nanowires. J. Electrochem. Soc. 2009, 156 (11), K196. https://doi.org/10.1149/1.3223984.</w:t>
      </w:r>
    </w:p>
    <w:p w14:paraId="29D77572"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(14)</w:t>
      </w:r>
      <w:r w:rsidRPr="00B10839">
        <w:rPr>
          <w:rFonts w:ascii="Times New Roman" w:hAnsi="Times New Roman" w:cs="Times New Roman"/>
          <w:sz w:val="24"/>
          <w:szCs w:val="24"/>
        </w:rPr>
        <w:tab/>
        <w:t>Wu, J. M.; Chang, W. E. Ultrahigh Responsivity and External Quantum Efficiency of an Ultraviolet-Light Photodetector Based on a Single VO2 Microwire. ACS Appl. Mater. Interfaces 2014, 6 (16), 14286–14292. https://doi.org/10.1021/am503598g.</w:t>
      </w:r>
    </w:p>
    <w:p w14:paraId="49C158A7"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(15)</w:t>
      </w:r>
      <w:r w:rsidRPr="00B10839">
        <w:rPr>
          <w:rFonts w:ascii="Times New Roman" w:hAnsi="Times New Roman" w:cs="Times New Roman"/>
          <w:sz w:val="24"/>
          <w:szCs w:val="24"/>
        </w:rPr>
        <w:tab/>
        <w:t>Wu, J. M.; Fang, C.-W.; Lee, L.-T.; Yeh, H.-H.; Lin, Y.-H.; Yeh, P.-H.; Tsai, L.-N.; Lin, L.-J. Photoresponsive and Ultraviolet to Visible-Light Range Photocatalytic Properties of ZnO:Sb Nanowires. J. Electrochem. Soc. 2010, 158 (1), K6. https://doi.org/10.1149/1.3514618.</w:t>
      </w:r>
    </w:p>
    <w:p w14:paraId="1972C807"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(16)</w:t>
      </w:r>
      <w:r w:rsidRPr="002951E4">
        <w:rPr>
          <w:rFonts w:ascii="Times New Roman" w:hAnsi="Times New Roman" w:cs="Times New Roman"/>
          <w:sz w:val="24"/>
          <w:szCs w:val="24"/>
        </w:rPr>
        <w:tab/>
        <w:t xml:space="preserve">Kuang, Y.; Ma, Y.; Zhang, D.; Wei, Q.; Wang, S.; Yang, X.; Hong, X.; Liu, Y. Enhanced Optical Absorption in Perovskite/Si Tandem Solar Cells with Nanoholes Array. </w:t>
      </w:r>
      <w:r w:rsidRPr="002951E4">
        <w:rPr>
          <w:rFonts w:ascii="Times New Roman" w:hAnsi="Times New Roman" w:cs="Times New Roman"/>
          <w:i/>
          <w:iCs/>
          <w:sz w:val="24"/>
          <w:szCs w:val="24"/>
        </w:rPr>
        <w:t>Nanoscale Res. Lett.</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2020</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15</w:t>
      </w:r>
      <w:r w:rsidRPr="002951E4">
        <w:rPr>
          <w:rFonts w:ascii="Times New Roman" w:hAnsi="Times New Roman" w:cs="Times New Roman"/>
          <w:sz w:val="24"/>
          <w:szCs w:val="24"/>
        </w:rPr>
        <w:t xml:space="preserve"> (1), 213. https://doi.org/10.1186/s11671-020-03445-3.</w:t>
      </w:r>
    </w:p>
    <w:p w14:paraId="63706159"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(17)</w:t>
      </w:r>
      <w:r w:rsidRPr="002951E4">
        <w:rPr>
          <w:rFonts w:ascii="Times New Roman" w:hAnsi="Times New Roman" w:cs="Times New Roman"/>
          <w:sz w:val="24"/>
          <w:szCs w:val="24"/>
        </w:rPr>
        <w:tab/>
        <w:t xml:space="preserve">Liu, J.; Qu, J.; Kirchartz, T.; Song, J. Optoelectronic Devices Based on the Integration of Halide Perovskites with Silicon-Based Materials. </w:t>
      </w:r>
      <w:r w:rsidRPr="002951E4">
        <w:rPr>
          <w:rFonts w:ascii="Times New Roman" w:hAnsi="Times New Roman" w:cs="Times New Roman"/>
          <w:i/>
          <w:iCs/>
          <w:sz w:val="24"/>
          <w:szCs w:val="24"/>
        </w:rPr>
        <w:t>J. Mater. Chem. A</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2021</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(37), 20919–20940. https://doi.org/10.1039/D1TA04527J.</w:t>
      </w:r>
    </w:p>
    <w:p w14:paraId="695384FF"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(18)</w:t>
      </w:r>
      <w:r w:rsidRPr="002951E4">
        <w:rPr>
          <w:rFonts w:ascii="Times New Roman" w:hAnsi="Times New Roman" w:cs="Times New Roman"/>
          <w:sz w:val="24"/>
          <w:szCs w:val="24"/>
        </w:rPr>
        <w:tab/>
        <w:t xml:space="preserve">Liu, Y.; Ji, Z.; Li, Y.; Fan, H. J.; Mai, W. Spectrum-Shaped Si-Perovskite Hybrid Photodetectors for Hyperspectral Bioimaging. </w:t>
      </w:r>
      <w:r w:rsidRPr="002951E4">
        <w:rPr>
          <w:rFonts w:ascii="Times New Roman" w:hAnsi="Times New Roman" w:cs="Times New Roman"/>
          <w:i/>
          <w:iCs/>
          <w:sz w:val="24"/>
          <w:szCs w:val="24"/>
        </w:rPr>
        <w:t>Photonics Res.</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2021</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(9), 1734–1744. https://doi.org/10.1364/PRJ.411415.</w:t>
      </w:r>
    </w:p>
    <w:p w14:paraId="44221988"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(19)</w:t>
      </w:r>
      <w:r w:rsidRPr="002951E4">
        <w:rPr>
          <w:rFonts w:ascii="Times New Roman" w:hAnsi="Times New Roman" w:cs="Times New Roman"/>
          <w:sz w:val="24"/>
          <w:szCs w:val="24"/>
        </w:rPr>
        <w:tab/>
        <w:t xml:space="preserve">Wen, P.; Tiwari, P.; Mauthe, S.; Schmid, H.; Sousa, M.; Scherrer, M.; Baumann, M.; Bitachon, B. I.; Leuthold, J.; Gotsmann, B.; Moselund, K. E. Waveguide Coupled III-V Photodiodes Monolithically Integrated on Si. </w:t>
      </w:r>
      <w:r w:rsidRPr="002951E4">
        <w:rPr>
          <w:rFonts w:ascii="Times New Roman" w:hAnsi="Times New Roman" w:cs="Times New Roman"/>
          <w:i/>
          <w:iCs/>
          <w:sz w:val="24"/>
          <w:szCs w:val="24"/>
        </w:rPr>
        <w:t>Nat. Commun.</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13</w:t>
      </w:r>
      <w:r w:rsidRPr="002951E4">
        <w:rPr>
          <w:rFonts w:ascii="Times New Roman" w:hAnsi="Times New Roman" w:cs="Times New Roman"/>
          <w:sz w:val="24"/>
          <w:szCs w:val="24"/>
        </w:rPr>
        <w:t xml:space="preserve"> (1), 909. https://doi.org/10.1038/s41467-022-28502-6.</w:t>
      </w:r>
    </w:p>
    <w:p w14:paraId="6B3A49A6"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(20)</w:t>
      </w:r>
      <w:r w:rsidRPr="002951E4">
        <w:rPr>
          <w:rFonts w:ascii="Times New Roman" w:hAnsi="Times New Roman" w:cs="Times New Roman"/>
          <w:sz w:val="24"/>
          <w:szCs w:val="24"/>
        </w:rPr>
        <w:tab/>
        <w:t xml:space="preserve">Xue, Y.; Han, Y.; Wang, Y.; Li, J.; Wang, J.; Zhang, Z.; Cai, X.; Tsang, H. K.; Lau, K. M. High-Speed and Low Dark Current Silicon-Waveguide-Coupled III-V Photodetectors Selectively Grown on SOI. </w:t>
      </w:r>
      <w:r w:rsidRPr="002951E4">
        <w:rPr>
          <w:rFonts w:ascii="Times New Roman" w:hAnsi="Times New Roman" w:cs="Times New Roman"/>
          <w:i/>
          <w:iCs/>
          <w:sz w:val="24"/>
          <w:szCs w:val="24"/>
        </w:rPr>
        <w:t>Optica</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(11), 1219–1226. https://doi.org/10.1364/OPTICA.468129.</w:t>
      </w:r>
    </w:p>
    <w:p w14:paraId="36285DF1"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(21)</w:t>
      </w:r>
      <w:r w:rsidRPr="002951E4">
        <w:rPr>
          <w:rFonts w:ascii="Times New Roman" w:hAnsi="Times New Roman" w:cs="Times New Roman"/>
          <w:sz w:val="24"/>
          <w:szCs w:val="24"/>
        </w:rPr>
        <w:tab/>
        <w:t xml:space="preserve">Geyer, S. M.; Scherer, J. M.; Moloto, N.; Jaworski, F. B.; Bawendi, M. G. Efficient Luminescent Down-Shifting Detectors Based on Colloidal Quantum Dots for Dual-Band Detection Applications. </w:t>
      </w:r>
      <w:r w:rsidRPr="002951E4">
        <w:rPr>
          <w:rFonts w:ascii="Times New Roman" w:hAnsi="Times New Roman" w:cs="Times New Roman"/>
          <w:i/>
          <w:iCs/>
          <w:sz w:val="24"/>
          <w:szCs w:val="24"/>
        </w:rPr>
        <w:t>ACS Nano</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2011</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5</w:t>
      </w:r>
      <w:r w:rsidRPr="002951E4">
        <w:rPr>
          <w:rFonts w:ascii="Times New Roman" w:hAnsi="Times New Roman" w:cs="Times New Roman"/>
          <w:sz w:val="24"/>
          <w:szCs w:val="24"/>
        </w:rPr>
        <w:t xml:space="preserve"> (7), 5566–5571. https://doi.org/10.1021/nn2010238.</w:t>
      </w:r>
    </w:p>
    <w:p w14:paraId="45A8AB1C"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(22)</w:t>
      </w:r>
      <w:r w:rsidRPr="002951E4">
        <w:rPr>
          <w:rFonts w:ascii="Times New Roman" w:hAnsi="Times New Roman" w:cs="Times New Roman"/>
          <w:sz w:val="24"/>
          <w:szCs w:val="24"/>
        </w:rPr>
        <w:tab/>
        <w:t xml:space="preserve">Kortan, A. R.; Hull, R.; Opila, R. L.; Bawendi, M. G.; Steigerwald, M. L.; Carroll, P. J.; Brus, L. E. Nucleation and Growth of CdSe on ZnS Quantum Crystallite Seeds, and Vice Versa, in Inverse Micelle Media. </w:t>
      </w:r>
      <w:r w:rsidRPr="002951E4">
        <w:rPr>
          <w:rFonts w:ascii="Times New Roman" w:hAnsi="Times New Roman" w:cs="Times New Roman"/>
          <w:i/>
          <w:iCs/>
          <w:sz w:val="24"/>
          <w:szCs w:val="24"/>
        </w:rPr>
        <w:t>J. Am. Chem. Soc.</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1990</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112</w:t>
      </w:r>
      <w:r w:rsidRPr="002951E4">
        <w:rPr>
          <w:rFonts w:ascii="Times New Roman" w:hAnsi="Times New Roman" w:cs="Times New Roman"/>
          <w:sz w:val="24"/>
          <w:szCs w:val="24"/>
        </w:rPr>
        <w:t xml:space="preserve"> (4), 1327–1332. https://doi.org/10.1021/ja00160a005.</w:t>
      </w:r>
    </w:p>
    <w:p w14:paraId="72B932BA"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(23)</w:t>
      </w:r>
      <w:r w:rsidRPr="002951E4">
        <w:rPr>
          <w:rFonts w:ascii="Times New Roman" w:hAnsi="Times New Roman" w:cs="Times New Roman"/>
          <w:sz w:val="24"/>
          <w:szCs w:val="24"/>
        </w:rPr>
        <w:tab/>
        <w:t xml:space="preserve">Murray, C. B.; Norris, D. J.; Bawendi, M. G. Synthesis and Characterization of Nearly Monodisperse CdE (E = Sulfur, Selenium, Tellurium) Semiconductor Nanocrystallites. </w:t>
      </w:r>
      <w:r w:rsidRPr="002951E4">
        <w:rPr>
          <w:rFonts w:ascii="Times New Roman" w:hAnsi="Times New Roman" w:cs="Times New Roman"/>
          <w:i/>
          <w:iCs/>
          <w:sz w:val="24"/>
          <w:szCs w:val="24"/>
        </w:rPr>
        <w:t>J. Am. Chem. Soc.</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1993</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115</w:t>
      </w:r>
      <w:r w:rsidRPr="002951E4">
        <w:rPr>
          <w:rFonts w:ascii="Times New Roman" w:hAnsi="Times New Roman" w:cs="Times New Roman"/>
          <w:sz w:val="24"/>
          <w:szCs w:val="24"/>
        </w:rPr>
        <w:t xml:space="preserve"> (19), 8706–8715. https://doi.org/10.1021/ja00072a025.</w:t>
      </w:r>
    </w:p>
    <w:p w14:paraId="45DBF671"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(24)</w:t>
      </w:r>
      <w:r w:rsidRPr="002951E4">
        <w:rPr>
          <w:rFonts w:ascii="Times New Roman" w:hAnsi="Times New Roman" w:cs="Times New Roman"/>
          <w:sz w:val="24"/>
          <w:szCs w:val="24"/>
        </w:rPr>
        <w:tab/>
        <w:t xml:space="preserve">Kulkarni, S. K.; Winkler, U.; Deshmukh, N.; Borse, P. H.; Fink, R.; Umbach, E. Investigations on Chemically Capped CdS, ZnS and ZnCdS Nanoparticles. </w:t>
      </w:r>
      <w:r w:rsidRPr="002951E4">
        <w:rPr>
          <w:rFonts w:ascii="Times New Roman" w:hAnsi="Times New Roman" w:cs="Times New Roman"/>
          <w:i/>
          <w:iCs/>
          <w:sz w:val="24"/>
          <w:szCs w:val="24"/>
        </w:rPr>
        <w:t>Appl. Surf. Sci.</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2001</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169–170</w:t>
      </w:r>
      <w:r w:rsidRPr="002951E4">
        <w:rPr>
          <w:rFonts w:ascii="Times New Roman" w:hAnsi="Times New Roman" w:cs="Times New Roman"/>
          <w:sz w:val="24"/>
          <w:szCs w:val="24"/>
        </w:rPr>
        <w:t>, 438–446. https://doi.org/10.1016/S0169-4332(00)00700-5.</w:t>
      </w:r>
    </w:p>
    <w:p w14:paraId="228A240B"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(25)</w:t>
      </w:r>
      <w:r w:rsidRPr="00B10839">
        <w:rPr>
          <w:rFonts w:ascii="Times New Roman" w:hAnsi="Times New Roman" w:cs="Times New Roman"/>
          <w:sz w:val="24"/>
          <w:szCs w:val="24"/>
        </w:rPr>
        <w:tab/>
        <w:t>Abdelbar, M. F.; Abdelhameed, M.; Esmat, M.; El-Kemary, M.; Fukata, N. Energy Management in Hybrid Organic-Silicon Nanostructured Solar Cells by Downshifting Using CdZnS/ZnS and CdZnSe/ZnS Quantum Dots. Nano Energy 2021, 89, 106470. https://doi.org/10.1016/j.nanoen.2021.106470.</w:t>
      </w:r>
    </w:p>
    <w:p w14:paraId="28958F6B"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(26)</w:t>
      </w:r>
      <w:r w:rsidRPr="00B10839">
        <w:rPr>
          <w:rFonts w:ascii="Times New Roman" w:hAnsi="Times New Roman" w:cs="Times New Roman"/>
          <w:sz w:val="24"/>
          <w:szCs w:val="24"/>
        </w:rPr>
        <w:tab/>
        <w:t xml:space="preserve">Liu, T.; Liu, X.; Chen, D.; Liu, Q.; Zuo, Y.; Guo, X.; Zheng, J.; liu, Z.; Xue, C.; Cheng, B. Drop-Casting CsPbBr3 Perovskite Quantum Dots as down-Shifting Layer Enhancing the Ultraviolet Response of Silicon Avalanche Photodiode. </w:t>
      </w:r>
      <w:r w:rsidRPr="00B10839">
        <w:rPr>
          <w:rFonts w:ascii="Times New Roman" w:hAnsi="Times New Roman" w:cs="Times New Roman"/>
          <w:i/>
          <w:iCs/>
          <w:sz w:val="24"/>
          <w:szCs w:val="24"/>
        </w:rPr>
        <w:t>Appl. Phys. Lett.</w:t>
      </w:r>
      <w:r w:rsidRPr="00B10839">
        <w:rPr>
          <w:rFonts w:ascii="Times New Roman" w:hAnsi="Times New Roman" w:cs="Times New Roman"/>
          <w:sz w:val="24"/>
          <w:szCs w:val="24"/>
        </w:rPr>
        <w:t xml:space="preserve"> </w:t>
      </w:r>
      <w:r w:rsidRPr="00B10839">
        <w:rPr>
          <w:rFonts w:ascii="Times New Roman" w:hAnsi="Times New Roman" w:cs="Times New Roman"/>
          <w:b/>
          <w:bCs/>
          <w:sz w:val="24"/>
          <w:szCs w:val="24"/>
        </w:rPr>
        <w:t>2021</w:t>
      </w:r>
      <w:r w:rsidRPr="00B10839">
        <w:rPr>
          <w:rFonts w:ascii="Times New Roman" w:hAnsi="Times New Roman" w:cs="Times New Roman"/>
          <w:sz w:val="24"/>
          <w:szCs w:val="24"/>
        </w:rPr>
        <w:t xml:space="preserve">, </w:t>
      </w:r>
      <w:r w:rsidRPr="00B10839">
        <w:rPr>
          <w:rFonts w:ascii="Times New Roman" w:hAnsi="Times New Roman" w:cs="Times New Roman"/>
          <w:i/>
          <w:iCs/>
          <w:sz w:val="24"/>
          <w:szCs w:val="24"/>
        </w:rPr>
        <w:t>119</w:t>
      </w:r>
      <w:r w:rsidRPr="00B10839">
        <w:rPr>
          <w:rFonts w:ascii="Times New Roman" w:hAnsi="Times New Roman" w:cs="Times New Roman"/>
          <w:sz w:val="24"/>
          <w:szCs w:val="24"/>
        </w:rPr>
        <w:t xml:space="preserve"> (15), 153501. https://doi.org/10.1063/5.0067710.</w:t>
      </w:r>
    </w:p>
    <w:p w14:paraId="0CABB20C"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(27)</w:t>
      </w:r>
      <w:r w:rsidRPr="00B10839">
        <w:rPr>
          <w:rFonts w:ascii="Times New Roman" w:hAnsi="Times New Roman" w:cs="Times New Roman"/>
          <w:sz w:val="24"/>
          <w:szCs w:val="24"/>
        </w:rPr>
        <w:tab/>
        <w:t>Boosting the down-shifting luminescence of rare-earth nanocrystals for biological imaging beyond 1500 nm | Nature Communications. https://www.nature.com/articles/s41467-017-00917-6 (accessed 2023-12-28).</w:t>
      </w:r>
    </w:p>
    <w:p w14:paraId="31DA3659"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(28)</w:t>
      </w:r>
      <w:r w:rsidRPr="00B10839">
        <w:rPr>
          <w:rFonts w:ascii="Times New Roman" w:hAnsi="Times New Roman" w:cs="Times New Roman"/>
          <w:sz w:val="24"/>
          <w:szCs w:val="24"/>
        </w:rPr>
        <w:tab/>
        <w:t>Subramani, T.; Chen, J.; Sun, Y.-L.; Jevasuwan, W.; Fukata, N. High-Efficiency Silicon Hybrid Solar Cells Employing Nanocrystalline Si Quantum Dots and Si Nanotips for Energy Management. Nano Energy 2017, 35, 154–160. https://doi.org/10.1016/j.nanoen.2017.03.037.</w:t>
      </w:r>
    </w:p>
    <w:p w14:paraId="1B63D2D2"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(29)</w:t>
      </w:r>
      <w:r w:rsidRPr="00B10839">
        <w:rPr>
          <w:rFonts w:ascii="Times New Roman" w:hAnsi="Times New Roman" w:cs="Times New Roman"/>
          <w:sz w:val="24"/>
          <w:szCs w:val="24"/>
        </w:rPr>
        <w:tab/>
        <w:t>Abdelhameed, M.; Jevasuwan, W.; Subramani, T.; Chen, J.; Fukata, N. Efficiency Enhancement of Si Nanostructure Hybrid Solar Cells by Optimizing Non-Radiative Energy Transfer from Si Quantum Dots. Nano Energy 2021, 82, 105728. https://doi.org/10.1016/j.nanoen.2020.105728.</w:t>
      </w:r>
    </w:p>
    <w:p w14:paraId="5F9B77A3"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(30)</w:t>
      </w:r>
      <w:r w:rsidRPr="00B10839">
        <w:rPr>
          <w:rFonts w:ascii="Times New Roman" w:hAnsi="Times New Roman" w:cs="Times New Roman"/>
          <w:sz w:val="24"/>
          <w:szCs w:val="24"/>
        </w:rPr>
        <w:tab/>
        <w:t>Fukata, N.; Subramani, T.; Jevasuwan, W.; Dutta, M.; Bando, Y. Functionalization of Silicon Nanostructures for Energy-Related Applications. Small 2017, 13 (45), 1701713. https://doi.org/10.1002/smll.201701713.</w:t>
      </w:r>
    </w:p>
    <w:p w14:paraId="6A498EA4"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(31)</w:t>
      </w:r>
      <w:r w:rsidRPr="00B10839">
        <w:rPr>
          <w:rFonts w:ascii="Times New Roman" w:hAnsi="Times New Roman" w:cs="Times New Roman"/>
          <w:sz w:val="24"/>
          <w:szCs w:val="24"/>
        </w:rPr>
        <w:tab/>
        <w:t>Dutta, M.; Thirugnanam, L.; Trinh, P. V.; Fukata, N. High Efficiency Hybrid Solar Cells Using Nanocrystalline Si Quantum Dots and Si Nanowires. ACS Nano 2015, 9 (7), 6891–6899. https://doi.org/10.1021/acsnano.5b03268.</w:t>
      </w:r>
    </w:p>
    <w:p w14:paraId="22F20F08" w14:textId="77777777" w:rsidR="000E600B" w:rsidRPr="00B10839" w:rsidRDefault="000E600B" w:rsidP="002951E4">
      <w:pPr>
        <w:pStyle w:val="a6"/>
        <w:jc w:val="both"/>
        <w:rPr>
          <w:rFonts w:ascii="Times New Roman" w:hAnsi="Times New Roman" w:cs="Times New Roman"/>
          <w:sz w:val="24"/>
          <w:szCs w:val="24"/>
        </w:rPr>
      </w:pPr>
      <w:r w:rsidRPr="00B10839">
        <w:rPr>
          <w:rFonts w:ascii="Times New Roman" w:hAnsi="Times New Roman" w:cs="Times New Roman"/>
          <w:sz w:val="24"/>
          <w:szCs w:val="24"/>
        </w:rPr>
        <w:t>(32)</w:t>
      </w:r>
      <w:r w:rsidRPr="00B10839">
        <w:rPr>
          <w:rFonts w:ascii="Times New Roman" w:hAnsi="Times New Roman" w:cs="Times New Roman"/>
          <w:sz w:val="24"/>
          <w:szCs w:val="24"/>
        </w:rPr>
        <w:tab/>
        <w:t>Abdelbar, M. F.; El-Kemary, M.; Fukata, N. Downshifting of Highly Energetic Photons and Energy Transfer by Mn-Doped Perovskite CsPbCl3 Nanocrystals in Hybrid Organic/Silicon Nanostructured Solar Cells. Nano Energy 2020, 77, 105163. https://doi.org/10.1016/j.nanoen.2020.105163.</w:t>
      </w:r>
    </w:p>
    <w:p w14:paraId="3B377D7F"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(33)</w:t>
      </w:r>
      <w:r w:rsidRPr="002951E4">
        <w:rPr>
          <w:rFonts w:ascii="Times New Roman" w:hAnsi="Times New Roman" w:cs="Times New Roman"/>
          <w:sz w:val="24"/>
          <w:szCs w:val="24"/>
        </w:rPr>
        <w:tab/>
      </w:r>
      <w:r w:rsidRPr="002951E4">
        <w:rPr>
          <w:rFonts w:ascii="Times New Roman" w:hAnsi="Times New Roman" w:cs="Times New Roman"/>
          <w:i/>
          <w:iCs/>
          <w:sz w:val="24"/>
          <w:szCs w:val="24"/>
        </w:rPr>
        <w:t>One pot synthesis of thick shell blue emitting CdZnS/ZnS quantum dots with narrow emission line width</w:t>
      </w:r>
      <w:r w:rsidRPr="002951E4">
        <w:rPr>
          <w:rFonts w:ascii="Times New Roman" w:hAnsi="Times New Roman" w:cs="Times New Roman"/>
          <w:sz w:val="24"/>
          <w:szCs w:val="24"/>
        </w:rPr>
        <w:t>. https://opg.optica.org/ome/fulltext.cfm?uri=ome-10-5-1232&amp;id=430162 (accessed 2023-10-12).</w:t>
      </w:r>
    </w:p>
    <w:p w14:paraId="5AD657F0"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(34)</w:t>
      </w:r>
      <w:r w:rsidRPr="002951E4">
        <w:rPr>
          <w:rFonts w:ascii="Times New Roman" w:hAnsi="Times New Roman" w:cs="Times New Roman"/>
          <w:sz w:val="24"/>
          <w:szCs w:val="24"/>
        </w:rPr>
        <w:tab/>
        <w:t xml:space="preserve">Lee, K.-H.; Lee, J.-H.; Kang, H.-D.; Han, C.-Y.; Bae, S. M.; Lee, Y.; Hwang, J. Y.; Yang, H. Highly Fluorescence-Stable Blue CdZnS/ZnS Quantum Dots against Degradable Environmental Conditions. </w:t>
      </w:r>
      <w:r w:rsidRPr="002951E4">
        <w:rPr>
          <w:rFonts w:ascii="Times New Roman" w:hAnsi="Times New Roman" w:cs="Times New Roman"/>
          <w:i/>
          <w:iCs/>
          <w:sz w:val="24"/>
          <w:szCs w:val="24"/>
        </w:rPr>
        <w:t>J. Alloys Compd.</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2014</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610</w:t>
      </w:r>
      <w:r w:rsidRPr="002951E4">
        <w:rPr>
          <w:rFonts w:ascii="Times New Roman" w:hAnsi="Times New Roman" w:cs="Times New Roman"/>
          <w:sz w:val="24"/>
          <w:szCs w:val="24"/>
        </w:rPr>
        <w:t>, 511–516. https://doi.org/10.1016/j.jallcom.2014.05.052.</w:t>
      </w:r>
    </w:p>
    <w:p w14:paraId="6BF8741E"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(35)</w:t>
      </w:r>
      <w:r w:rsidRPr="002951E4">
        <w:rPr>
          <w:rFonts w:ascii="Times New Roman" w:hAnsi="Times New Roman" w:cs="Times New Roman"/>
          <w:sz w:val="24"/>
          <w:szCs w:val="24"/>
        </w:rPr>
        <w:tab/>
        <w:t xml:space="preserve">Jing, P.; Zheng, J.; Ikezawa, M.; Liu, X.; Lv, S.; Kong, X.; Zhao, J.; Masumoto, Y. Temperature-Dependent Photoluminescence of CdSe-Core CdS/CdZnS/ZnS-Multishell Quantum Dots. </w:t>
      </w:r>
      <w:r w:rsidRPr="002951E4">
        <w:rPr>
          <w:rFonts w:ascii="Times New Roman" w:hAnsi="Times New Roman" w:cs="Times New Roman"/>
          <w:i/>
          <w:iCs/>
          <w:sz w:val="24"/>
          <w:szCs w:val="24"/>
        </w:rPr>
        <w:t>J. Phys. Chem. C</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2009</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113</w:t>
      </w:r>
      <w:r w:rsidRPr="002951E4">
        <w:rPr>
          <w:rFonts w:ascii="Times New Roman" w:hAnsi="Times New Roman" w:cs="Times New Roman"/>
          <w:sz w:val="24"/>
          <w:szCs w:val="24"/>
        </w:rPr>
        <w:t xml:space="preserve"> (31), 13545–13550. https://doi.org/10.1021/jp902080p.</w:t>
      </w:r>
    </w:p>
    <w:p w14:paraId="358B8C40"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(36)</w:t>
      </w:r>
      <w:r w:rsidRPr="002951E4">
        <w:rPr>
          <w:rFonts w:ascii="Times New Roman" w:hAnsi="Times New Roman" w:cs="Times New Roman"/>
          <w:sz w:val="24"/>
          <w:szCs w:val="24"/>
        </w:rPr>
        <w:tab/>
        <w:t xml:space="preserve">Ran, L.; Li, H.; Wu, W.; Gao, Y.; Chai, Z.; Xiao, J.; Li, Q.; Kong, D. Ultrafast Optical Properties of Type-II CdZnS/ZnSe Core-Shell Quantum Dots. </w:t>
      </w:r>
      <w:r w:rsidRPr="002951E4">
        <w:rPr>
          <w:rFonts w:ascii="Times New Roman" w:hAnsi="Times New Roman" w:cs="Times New Roman"/>
          <w:i/>
          <w:iCs/>
          <w:sz w:val="24"/>
          <w:szCs w:val="24"/>
        </w:rPr>
        <w:t>Opt. Express</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2018</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26</w:t>
      </w:r>
      <w:r w:rsidRPr="002951E4">
        <w:rPr>
          <w:rFonts w:ascii="Times New Roman" w:hAnsi="Times New Roman" w:cs="Times New Roman"/>
          <w:sz w:val="24"/>
          <w:szCs w:val="24"/>
        </w:rPr>
        <w:t xml:space="preserve"> (14), 18480–18491. https://doi.org/10.1364/OE.26.018480.</w:t>
      </w:r>
    </w:p>
    <w:p w14:paraId="459035B6"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(37)</w:t>
      </w:r>
      <w:r w:rsidRPr="002951E4">
        <w:rPr>
          <w:rFonts w:ascii="Times New Roman" w:hAnsi="Times New Roman" w:cs="Times New Roman"/>
          <w:sz w:val="24"/>
          <w:szCs w:val="24"/>
        </w:rPr>
        <w:tab/>
        <w:t xml:space="preserve">Li, F.; You, L.; Li, H.; Gu, X.; Wei, J.; Jin, X.; Nie, C.; Zhang, Q.; Li, Q. Emission Tunable CdZnS/ZnSe Core/Shell Quantum Dots for White Light Emitting Diodes. </w:t>
      </w:r>
      <w:r w:rsidRPr="002951E4">
        <w:rPr>
          <w:rFonts w:ascii="Times New Roman" w:hAnsi="Times New Roman" w:cs="Times New Roman"/>
          <w:i/>
          <w:iCs/>
          <w:sz w:val="24"/>
          <w:szCs w:val="24"/>
        </w:rPr>
        <w:t>J. Lumin.</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2017</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192</w:t>
      </w:r>
      <w:r w:rsidRPr="002951E4">
        <w:rPr>
          <w:rFonts w:ascii="Times New Roman" w:hAnsi="Times New Roman" w:cs="Times New Roman"/>
          <w:sz w:val="24"/>
          <w:szCs w:val="24"/>
        </w:rPr>
        <w:t>, 867–874. https://doi.org/10.1016/j.jlumin.2017.08.021.</w:t>
      </w:r>
    </w:p>
    <w:p w14:paraId="48696560"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(38)</w:t>
      </w:r>
      <w:r w:rsidRPr="002951E4">
        <w:rPr>
          <w:rFonts w:ascii="Times New Roman" w:hAnsi="Times New Roman" w:cs="Times New Roman"/>
          <w:sz w:val="24"/>
          <w:szCs w:val="24"/>
        </w:rPr>
        <w:tab/>
        <w:t xml:space="preserve">Reddy, K. S. B.; Panda, S.; Ramasamy, E.; Veerappan, G.; Badhulika, S.; Borse, P. H. Fabrication of Self-Powered Broadband Photodetector by 50% Replacement of Pb by Mg in CH3NH3Pb0.5Mg0.5Cl2I Perovskite Lattice. </w:t>
      </w:r>
      <w:r w:rsidRPr="002951E4">
        <w:rPr>
          <w:rFonts w:ascii="Times New Roman" w:hAnsi="Times New Roman" w:cs="Times New Roman"/>
          <w:i/>
          <w:iCs/>
          <w:sz w:val="24"/>
          <w:szCs w:val="24"/>
        </w:rPr>
        <w:t>Mater. Adv.</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2023</w:t>
      </w:r>
      <w:r w:rsidRPr="002951E4">
        <w:rPr>
          <w:rFonts w:ascii="Times New Roman" w:hAnsi="Times New Roman" w:cs="Times New Roman"/>
          <w:sz w:val="24"/>
          <w:szCs w:val="24"/>
        </w:rPr>
        <w:t>. https://doi.org/10.1039/D3MA00411B.</w:t>
      </w:r>
    </w:p>
    <w:p w14:paraId="0E63010D"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(39)</w:t>
      </w:r>
      <w:r w:rsidRPr="002951E4">
        <w:rPr>
          <w:rFonts w:ascii="Times New Roman" w:hAnsi="Times New Roman" w:cs="Times New Roman"/>
          <w:sz w:val="24"/>
          <w:szCs w:val="24"/>
        </w:rPr>
        <w:tab/>
        <w:t xml:space="preserve">Reddy B, K. S.; Veeralingam, S.; Borse, P. H.; Badhulika, S. Synchronous Enhancement of Responsivity, Response Time and, Spectral Range in Solution Processed CdS Photodetector upon Modification with PEDOT:PSS. </w:t>
      </w:r>
      <w:r w:rsidRPr="002951E4">
        <w:rPr>
          <w:rFonts w:ascii="Times New Roman" w:hAnsi="Times New Roman" w:cs="Times New Roman"/>
          <w:i/>
          <w:iCs/>
          <w:sz w:val="24"/>
          <w:szCs w:val="24"/>
        </w:rPr>
        <w:t>J. Alloys Compd.</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919</w:t>
      </w:r>
      <w:r w:rsidRPr="002951E4">
        <w:rPr>
          <w:rFonts w:ascii="Times New Roman" w:hAnsi="Times New Roman" w:cs="Times New Roman"/>
          <w:sz w:val="24"/>
          <w:szCs w:val="24"/>
        </w:rPr>
        <w:t>, 165775. https://doi.org/10.1016/j.jallcom.2022.165775.</w:t>
      </w:r>
    </w:p>
    <w:p w14:paraId="072BF5CA"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(40)</w:t>
      </w:r>
      <w:r w:rsidRPr="002951E4">
        <w:rPr>
          <w:rFonts w:ascii="Times New Roman" w:hAnsi="Times New Roman" w:cs="Times New Roman"/>
          <w:sz w:val="24"/>
          <w:szCs w:val="24"/>
        </w:rPr>
        <w:tab/>
        <w:t xml:space="preserve">Kumaar Swamy Reddy, B.; Panda, S.; Ramasamy, E.; Veerappan, G.; Borse, P. H.; Badhulika, S. Exploring the Impact of Electron Transport Layer Thickness and Morphology on Perovskite Infiltration and Photoresponse in HTM-Free Self-Powered Photodetector. </w:t>
      </w:r>
      <w:r w:rsidRPr="002951E4">
        <w:rPr>
          <w:rFonts w:ascii="Times New Roman" w:hAnsi="Times New Roman" w:cs="Times New Roman"/>
          <w:i/>
          <w:iCs/>
          <w:sz w:val="24"/>
          <w:szCs w:val="24"/>
        </w:rPr>
        <w:t>Sol. Energy</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2023</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265</w:t>
      </w:r>
      <w:r w:rsidRPr="002951E4">
        <w:rPr>
          <w:rFonts w:ascii="Times New Roman" w:hAnsi="Times New Roman" w:cs="Times New Roman"/>
          <w:sz w:val="24"/>
          <w:szCs w:val="24"/>
        </w:rPr>
        <w:t>, 112106. https://doi.org/10.1016/j.solener.2023.112106.</w:t>
      </w:r>
    </w:p>
    <w:p w14:paraId="3C810459"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(41)</w:t>
      </w:r>
      <w:r w:rsidRPr="002951E4">
        <w:rPr>
          <w:rFonts w:ascii="Times New Roman" w:hAnsi="Times New Roman" w:cs="Times New Roman"/>
          <w:sz w:val="24"/>
          <w:szCs w:val="24"/>
        </w:rPr>
        <w:tab/>
        <w:t xml:space="preserve">Bao, C.; Chen, Z.; Fang, Y.; Wei, H.; Deng, Y.; Xiao, X.; Li, L.; Huang, J. Low-Noise and Large-Linear-Dynamic-Range Photodetectors Based on Hybrid-Perovskite Thin-Single-Crystals. </w:t>
      </w:r>
      <w:r w:rsidRPr="002951E4">
        <w:rPr>
          <w:rFonts w:ascii="Times New Roman" w:hAnsi="Times New Roman" w:cs="Times New Roman"/>
          <w:i/>
          <w:iCs/>
          <w:sz w:val="24"/>
          <w:szCs w:val="24"/>
        </w:rPr>
        <w:t>Adv. Mater.</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2017</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29</w:t>
      </w:r>
      <w:r w:rsidRPr="002951E4">
        <w:rPr>
          <w:rFonts w:ascii="Times New Roman" w:hAnsi="Times New Roman" w:cs="Times New Roman"/>
          <w:sz w:val="24"/>
          <w:szCs w:val="24"/>
        </w:rPr>
        <w:t xml:space="preserve"> (39), 1703209. https://doi.org/10.1002/adma.201703209.</w:t>
      </w:r>
    </w:p>
    <w:p w14:paraId="3C90AC7D"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(42)</w:t>
      </w:r>
      <w:r w:rsidRPr="002951E4">
        <w:rPr>
          <w:rFonts w:ascii="Times New Roman" w:hAnsi="Times New Roman" w:cs="Times New Roman"/>
          <w:sz w:val="24"/>
          <w:szCs w:val="24"/>
        </w:rPr>
        <w:tab/>
        <w:t xml:space="preserve">Ji, Z.; Cen, G.; Su, C.; Liu, Y.; Zhao, Z.; Zhao, C.; Mai, W. All-Inorganic Perovskite Photodetectors with Ultrabroad Linear Dynamic Range for Weak-Light Imaging Applications. </w:t>
      </w:r>
      <w:r w:rsidRPr="002951E4">
        <w:rPr>
          <w:rFonts w:ascii="Times New Roman" w:hAnsi="Times New Roman" w:cs="Times New Roman"/>
          <w:i/>
          <w:iCs/>
          <w:sz w:val="24"/>
          <w:szCs w:val="24"/>
        </w:rPr>
        <w:t>Adv. Opt. Mater.</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2020</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8</w:t>
      </w:r>
      <w:r w:rsidRPr="002951E4">
        <w:rPr>
          <w:rFonts w:ascii="Times New Roman" w:hAnsi="Times New Roman" w:cs="Times New Roman"/>
          <w:sz w:val="24"/>
          <w:szCs w:val="24"/>
        </w:rPr>
        <w:t xml:space="preserve"> (23), 2001436. https://doi.org/10.1002/adom.202001436.</w:t>
      </w:r>
    </w:p>
    <w:p w14:paraId="15360F4E"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(43)</w:t>
      </w:r>
      <w:r w:rsidRPr="002951E4">
        <w:rPr>
          <w:rFonts w:ascii="Times New Roman" w:hAnsi="Times New Roman" w:cs="Times New Roman"/>
          <w:sz w:val="24"/>
          <w:szCs w:val="24"/>
        </w:rPr>
        <w:tab/>
        <w:t xml:space="preserve">Stranak, V.; Herrendorf, A.-P.; Wulff, H.; Drache, S.; Čada, M.; Hubička, Z.; Tichy, M.; Hippler, R. Deposition of Rutile (TiO2) with Preferred Orientation by Assisted High Power Impulse Magnetron Sputtering. </w:t>
      </w:r>
      <w:r w:rsidRPr="002951E4">
        <w:rPr>
          <w:rFonts w:ascii="Times New Roman" w:hAnsi="Times New Roman" w:cs="Times New Roman"/>
          <w:i/>
          <w:iCs/>
          <w:sz w:val="24"/>
          <w:szCs w:val="24"/>
        </w:rPr>
        <w:t>Surf. Coat. Technol.</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2013</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222</w:t>
      </w:r>
      <w:r w:rsidRPr="002951E4">
        <w:rPr>
          <w:rFonts w:ascii="Times New Roman" w:hAnsi="Times New Roman" w:cs="Times New Roman"/>
          <w:sz w:val="24"/>
          <w:szCs w:val="24"/>
        </w:rPr>
        <w:t>, 112–117. https://doi.org/10.1016/j.surfcoat.2013.02.012.</w:t>
      </w:r>
    </w:p>
    <w:p w14:paraId="55F5D949"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(44)</w:t>
      </w:r>
      <w:r w:rsidRPr="002951E4">
        <w:rPr>
          <w:rFonts w:ascii="Times New Roman" w:hAnsi="Times New Roman" w:cs="Times New Roman"/>
          <w:sz w:val="24"/>
          <w:szCs w:val="24"/>
        </w:rPr>
        <w:tab/>
        <w:t xml:space="preserve">Swamy Reddy Bapathi, K.; Abdelbar, M. F.; Jevasuwan, W.; Borse, P. H.; Badhulika, S.; Fukata, N. Passivation-Free High Performance Self-Powered Photodetector Based on Si Nanostructure-PEDOT:PSS Hybrid Heterojunction. </w:t>
      </w:r>
      <w:r w:rsidRPr="002951E4">
        <w:rPr>
          <w:rFonts w:ascii="Times New Roman" w:hAnsi="Times New Roman" w:cs="Times New Roman"/>
          <w:i/>
          <w:iCs/>
          <w:sz w:val="24"/>
          <w:szCs w:val="24"/>
        </w:rPr>
        <w:t>Appl. Surf. Sci.</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2024</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648</w:t>
      </w:r>
      <w:r w:rsidRPr="002951E4">
        <w:rPr>
          <w:rFonts w:ascii="Times New Roman" w:hAnsi="Times New Roman" w:cs="Times New Roman"/>
          <w:sz w:val="24"/>
          <w:szCs w:val="24"/>
        </w:rPr>
        <w:t>, 158992. https://doi.org/10.1016/j.apsusc.2023.158992.</w:t>
      </w:r>
    </w:p>
    <w:p w14:paraId="539D96F7"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(45)</w:t>
      </w:r>
      <w:r w:rsidRPr="002951E4">
        <w:rPr>
          <w:rFonts w:ascii="Times New Roman" w:hAnsi="Times New Roman" w:cs="Times New Roman"/>
          <w:sz w:val="24"/>
          <w:szCs w:val="24"/>
        </w:rPr>
        <w:tab/>
        <w:t xml:space="preserve">Nguyen, T. M. H.; Kim, S.; Bark, C. W. Solution-Processed and Self-Powered Photodetector in Vertical Architecture Using Mixed-Halide Perovskite for Highly Sensitive UVC Detection. </w:t>
      </w:r>
      <w:r w:rsidRPr="002951E4">
        <w:rPr>
          <w:rFonts w:ascii="Times New Roman" w:hAnsi="Times New Roman" w:cs="Times New Roman"/>
          <w:i/>
          <w:iCs/>
          <w:sz w:val="24"/>
          <w:szCs w:val="24"/>
        </w:rPr>
        <w:t>J. Mater. Chem. A</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2021</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(2), 1269–1276. https://doi.org/10.1039/D0TA08738F.</w:t>
      </w:r>
    </w:p>
    <w:p w14:paraId="5FB56C94"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(46)</w:t>
      </w:r>
      <w:r w:rsidRPr="002951E4">
        <w:rPr>
          <w:rFonts w:ascii="Times New Roman" w:hAnsi="Times New Roman" w:cs="Times New Roman"/>
          <w:sz w:val="24"/>
          <w:szCs w:val="24"/>
        </w:rPr>
        <w:tab/>
      </w:r>
      <w:r w:rsidRPr="002951E4">
        <w:rPr>
          <w:rFonts w:ascii="Times New Roman" w:hAnsi="Times New Roman" w:cs="Times New Roman"/>
          <w:i/>
          <w:iCs/>
          <w:sz w:val="24"/>
          <w:szCs w:val="24"/>
        </w:rPr>
        <w:t>Down-Shifting and Anti-Reflection Effect of CsPbBr3 Quantum Dots/Multicrystalline Silicon Hybrid Structures for Enhanced Photovoltaic Properties - PMC</w:t>
      </w:r>
      <w:r w:rsidRPr="002951E4">
        <w:rPr>
          <w:rFonts w:ascii="Times New Roman" w:hAnsi="Times New Roman" w:cs="Times New Roman"/>
          <w:sz w:val="24"/>
          <w:szCs w:val="24"/>
        </w:rPr>
        <w:t>. https://www.ncbi.nlm.nih.gov/pmc/articles/PMC7221981/ (accessed 2023-10-12).</w:t>
      </w:r>
    </w:p>
    <w:p w14:paraId="4E13445A"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(47)</w:t>
      </w:r>
      <w:r w:rsidRPr="002951E4">
        <w:rPr>
          <w:rFonts w:ascii="Times New Roman" w:hAnsi="Times New Roman" w:cs="Times New Roman"/>
          <w:sz w:val="24"/>
          <w:szCs w:val="24"/>
        </w:rPr>
        <w:tab/>
      </w:r>
      <w:r w:rsidRPr="002951E4">
        <w:rPr>
          <w:rFonts w:ascii="Times New Roman" w:hAnsi="Times New Roman" w:cs="Times New Roman"/>
          <w:i/>
          <w:iCs/>
          <w:sz w:val="24"/>
          <w:szCs w:val="24"/>
        </w:rPr>
        <w:t>Dual-functional antireflection and down-shifting coating for Si solar cells - ScienceDirect</w:t>
      </w:r>
      <w:r w:rsidRPr="002951E4">
        <w:rPr>
          <w:rFonts w:ascii="Times New Roman" w:hAnsi="Times New Roman" w:cs="Times New Roman"/>
          <w:sz w:val="24"/>
          <w:szCs w:val="24"/>
        </w:rPr>
        <w:t>. https://www.sciencedirect.com/science/article/pii/S0927775722016624?ref=pdf_download&amp;fr=RR-2&amp;rr=814582d10f1680d7 (accessed 2023-10-12).</w:t>
      </w:r>
    </w:p>
    <w:p w14:paraId="543221B0"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(48)</w:t>
      </w:r>
      <w:r w:rsidRPr="002951E4">
        <w:rPr>
          <w:rFonts w:ascii="Times New Roman" w:hAnsi="Times New Roman" w:cs="Times New Roman"/>
          <w:sz w:val="24"/>
          <w:szCs w:val="24"/>
        </w:rPr>
        <w:tab/>
        <w:t xml:space="preserve">Krishnan, C.; Mercier, T.; Rahman, T.; Piana, G.; Brossard, M.; Yagafarov, T.; To, A.; E. Pollard, M.; Shaw, P.; M. Bagnall, D.; Hoex, B.; A. Boden, S.; G. Lagoudakis, P.; B. Charlton, M. D. Efficient Light Harvesting in Hybrid Quantum Dot–Interdigitated Back Contact Solar Cells via Resonant Energy Transfer and Luminescent Downshifting. </w:t>
      </w:r>
      <w:r w:rsidRPr="002951E4">
        <w:rPr>
          <w:rFonts w:ascii="Times New Roman" w:hAnsi="Times New Roman" w:cs="Times New Roman"/>
          <w:i/>
          <w:iCs/>
          <w:sz w:val="24"/>
          <w:szCs w:val="24"/>
        </w:rPr>
        <w:t>Nanoscale</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2019</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11</w:t>
      </w:r>
      <w:r w:rsidRPr="002951E4">
        <w:rPr>
          <w:rFonts w:ascii="Times New Roman" w:hAnsi="Times New Roman" w:cs="Times New Roman"/>
          <w:sz w:val="24"/>
          <w:szCs w:val="24"/>
        </w:rPr>
        <w:t xml:space="preserve"> (40), 18837–18844. https://doi.org/10.1039/C9NR04003J.</w:t>
      </w:r>
    </w:p>
    <w:p w14:paraId="2243337B"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(49)</w:t>
      </w:r>
      <w:r w:rsidRPr="002951E4">
        <w:rPr>
          <w:rFonts w:ascii="Times New Roman" w:hAnsi="Times New Roman" w:cs="Times New Roman"/>
          <w:sz w:val="24"/>
          <w:szCs w:val="24"/>
        </w:rPr>
        <w:tab/>
        <w:t xml:space="preserve">Mawlong, L. P. L.; Bora, A.; Giri, P. K. Coupled Charge Transfer Dynamics and Photoluminescence Quenching in Monolayer MoS2 Decorated with WS2 Quantum Dots. </w:t>
      </w:r>
      <w:r w:rsidRPr="002951E4">
        <w:rPr>
          <w:rFonts w:ascii="Times New Roman" w:hAnsi="Times New Roman" w:cs="Times New Roman"/>
          <w:i/>
          <w:iCs/>
          <w:sz w:val="24"/>
          <w:szCs w:val="24"/>
        </w:rPr>
        <w:t>Sci. Rep.</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2019</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(1), 19414. https://doi.org/10.1038/s41598-019-55776-6.</w:t>
      </w:r>
    </w:p>
    <w:p w14:paraId="071AC7A9"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(50)</w:t>
      </w:r>
      <w:r w:rsidRPr="002951E4">
        <w:rPr>
          <w:rFonts w:ascii="Times New Roman" w:hAnsi="Times New Roman" w:cs="Times New Roman"/>
          <w:sz w:val="24"/>
          <w:szCs w:val="24"/>
        </w:rPr>
        <w:tab/>
        <w:t xml:space="preserve">Masala, S.; Adinolfi, V.; Sun, J.-P.; Gobbo, S. D.; Voznyy, O.; Kramer, I. J.; Hill, I. G.; Sargent, E. H. The Silicon:Colloidal Quantum Dot Heterojunction. </w:t>
      </w:r>
      <w:r w:rsidRPr="002951E4">
        <w:rPr>
          <w:rFonts w:ascii="Times New Roman" w:hAnsi="Times New Roman" w:cs="Times New Roman"/>
          <w:i/>
          <w:iCs/>
          <w:sz w:val="24"/>
          <w:szCs w:val="24"/>
        </w:rPr>
        <w:t>Adv. Mater.</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2015</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27</w:t>
      </w:r>
      <w:r w:rsidRPr="002951E4">
        <w:rPr>
          <w:rFonts w:ascii="Times New Roman" w:hAnsi="Times New Roman" w:cs="Times New Roman"/>
          <w:sz w:val="24"/>
          <w:szCs w:val="24"/>
        </w:rPr>
        <w:t xml:space="preserve"> (45), 7445–7450. https://doi.org/10.1002/adma.201503212.</w:t>
      </w:r>
    </w:p>
    <w:p w14:paraId="296A46EF"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(51)</w:t>
      </w:r>
      <w:r w:rsidRPr="002951E4">
        <w:rPr>
          <w:rFonts w:ascii="Times New Roman" w:hAnsi="Times New Roman" w:cs="Times New Roman"/>
          <w:sz w:val="24"/>
          <w:szCs w:val="24"/>
        </w:rPr>
        <w:tab/>
        <w:t xml:space="preserve">Xiao, X.; Xu, K.; Yin, M.; Qiu, Y.; Zhou, W.; Zheng, L.; Cheng, X.; Yu, Y.; Ning, Z. High Quality Silicon: Colloidal Quantum Dot Heterojunction Based Infrared Photodetector. </w:t>
      </w:r>
      <w:r w:rsidRPr="002951E4">
        <w:rPr>
          <w:rFonts w:ascii="Times New Roman" w:hAnsi="Times New Roman" w:cs="Times New Roman"/>
          <w:i/>
          <w:iCs/>
          <w:sz w:val="24"/>
          <w:szCs w:val="24"/>
        </w:rPr>
        <w:t>Appl. Phys. Lett.</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2020</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116</w:t>
      </w:r>
      <w:r w:rsidRPr="002951E4">
        <w:rPr>
          <w:rFonts w:ascii="Times New Roman" w:hAnsi="Times New Roman" w:cs="Times New Roman"/>
          <w:sz w:val="24"/>
          <w:szCs w:val="24"/>
        </w:rPr>
        <w:t xml:space="preserve"> (10), 101102. https://doi.org/10.1063/1.5140255.</w:t>
      </w:r>
    </w:p>
    <w:p w14:paraId="6D2FFC90"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(52)</w:t>
      </w:r>
      <w:r w:rsidRPr="002951E4">
        <w:rPr>
          <w:rFonts w:ascii="Times New Roman" w:hAnsi="Times New Roman" w:cs="Times New Roman"/>
          <w:sz w:val="24"/>
          <w:szCs w:val="24"/>
        </w:rPr>
        <w:tab/>
        <w:t xml:space="preserve">Xu, Q.; Cheong, I. T.; Song, H.; Van, V.; Veinot, J. G. C.; Wang, X. Heterogeneous Integration of Colloidal Quantum Dot Inks on Silicon Enables Highly Efficient and Stable Infrared Photodetectors. </w:t>
      </w:r>
      <w:r w:rsidRPr="002951E4">
        <w:rPr>
          <w:rFonts w:ascii="Times New Roman" w:hAnsi="Times New Roman" w:cs="Times New Roman"/>
          <w:i/>
          <w:iCs/>
          <w:sz w:val="24"/>
          <w:szCs w:val="24"/>
        </w:rPr>
        <w:t>ACS Photonics</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(8), 2792–2801. https://doi.org/10.1021/acsphotonics.2c00587.</w:t>
      </w:r>
    </w:p>
    <w:p w14:paraId="64F913ED"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(53)</w:t>
      </w:r>
      <w:r w:rsidRPr="002951E4">
        <w:rPr>
          <w:rFonts w:ascii="Times New Roman" w:hAnsi="Times New Roman" w:cs="Times New Roman"/>
          <w:sz w:val="24"/>
          <w:szCs w:val="24"/>
        </w:rPr>
        <w:tab/>
        <w:t xml:space="preserve">Kumar, M.; Patel, M.; Kim, H.-S.; Kim, J.; Yi, J. High-Speed, Self-Biased Broadband Photodetector-Based on a Solution-Processed Ag Nanowire/Si Schottky Junction. </w:t>
      </w:r>
      <w:r w:rsidRPr="002951E4">
        <w:rPr>
          <w:rFonts w:ascii="Times New Roman" w:hAnsi="Times New Roman" w:cs="Times New Roman"/>
          <w:i/>
          <w:iCs/>
          <w:sz w:val="24"/>
          <w:szCs w:val="24"/>
        </w:rPr>
        <w:t>ACS Appl. Mater. Interfaces</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2017</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9</w:t>
      </w:r>
      <w:r w:rsidRPr="002951E4">
        <w:rPr>
          <w:rFonts w:ascii="Times New Roman" w:hAnsi="Times New Roman" w:cs="Times New Roman"/>
          <w:sz w:val="24"/>
          <w:szCs w:val="24"/>
        </w:rPr>
        <w:t xml:space="preserve"> (44), 38824–38831. https://doi.org/10.1021/acsami.7b14250.</w:t>
      </w:r>
    </w:p>
    <w:p w14:paraId="427E4F6D"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(54)</w:t>
      </w:r>
      <w:r w:rsidRPr="002951E4">
        <w:rPr>
          <w:rFonts w:ascii="Times New Roman" w:hAnsi="Times New Roman" w:cs="Times New Roman"/>
          <w:sz w:val="24"/>
          <w:szCs w:val="24"/>
        </w:rPr>
        <w:tab/>
        <w:t xml:space="preserve">Hsiao, P.-H.; Kuo, K.-Y.; Chen, Y.; Wu, T.-Y.; Chen, C.-Y. Balance of Photon Management and Charge Collection from Carbon-Quantum-Dot Layers as Self-Powered Broadband Photodetectors. </w:t>
      </w:r>
      <w:r w:rsidRPr="002951E4">
        <w:rPr>
          <w:rFonts w:ascii="Times New Roman" w:hAnsi="Times New Roman" w:cs="Times New Roman"/>
          <w:i/>
          <w:iCs/>
          <w:sz w:val="24"/>
          <w:szCs w:val="24"/>
        </w:rPr>
        <w:t>Nanoscale Adv.</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2023</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5</w:t>
      </w:r>
      <w:r w:rsidRPr="002951E4">
        <w:rPr>
          <w:rFonts w:ascii="Times New Roman" w:hAnsi="Times New Roman" w:cs="Times New Roman"/>
          <w:sz w:val="24"/>
          <w:szCs w:val="24"/>
        </w:rPr>
        <w:t xml:space="preserve"> (4), 1086–1094. https://doi.org/10.1039/D2NA00852A.</w:t>
      </w:r>
    </w:p>
    <w:p w14:paraId="02B9EAC2"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(55)</w:t>
      </w:r>
      <w:r w:rsidRPr="002951E4">
        <w:rPr>
          <w:rFonts w:ascii="Times New Roman" w:hAnsi="Times New Roman" w:cs="Times New Roman"/>
          <w:sz w:val="24"/>
          <w:szCs w:val="24"/>
        </w:rPr>
        <w:tab/>
        <w:t xml:space="preserve">Thiyagu, S.; Hsueh, C.-C.; Liu, C.-T.; Syu, H.-J.; Lin, T.-C.; Lin, C.-F. Hybrid Organic–Inorganic Heterojunction Solar Cells with 12% Efficiency by Utilizing Flexible Film-Silicon with a Hierarchical Surface. </w:t>
      </w:r>
      <w:r w:rsidRPr="002951E4">
        <w:rPr>
          <w:rFonts w:ascii="Times New Roman" w:hAnsi="Times New Roman" w:cs="Times New Roman"/>
          <w:i/>
          <w:iCs/>
          <w:sz w:val="24"/>
          <w:szCs w:val="24"/>
        </w:rPr>
        <w:t>Nanoscale</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2014</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6</w:t>
      </w:r>
      <w:r w:rsidRPr="002951E4">
        <w:rPr>
          <w:rFonts w:ascii="Times New Roman" w:hAnsi="Times New Roman" w:cs="Times New Roman"/>
          <w:sz w:val="24"/>
          <w:szCs w:val="24"/>
        </w:rPr>
        <w:t xml:space="preserve"> (6), 3361–3366. https://doi.org/10.1039/C3NR06323B.</w:t>
      </w:r>
    </w:p>
    <w:p w14:paraId="316FC601"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(56)</w:t>
      </w:r>
      <w:r w:rsidRPr="002951E4">
        <w:rPr>
          <w:rFonts w:ascii="Times New Roman" w:hAnsi="Times New Roman" w:cs="Times New Roman"/>
          <w:sz w:val="24"/>
          <w:szCs w:val="24"/>
        </w:rPr>
        <w:tab/>
        <w:t xml:space="preserve">Peng, M.; Liu, Y.; Li, F.; Hong, X.; Liu, Y.; Wen, Z.; Liu, Z.; Ma, W.; Sun, X. Room-Temperature Direct Synthesis of PbSe Quantum Dot Inks for High-Detectivity Near-Infrared Photodetectors. </w:t>
      </w:r>
      <w:r w:rsidRPr="002951E4">
        <w:rPr>
          <w:rFonts w:ascii="Times New Roman" w:hAnsi="Times New Roman" w:cs="Times New Roman"/>
          <w:i/>
          <w:iCs/>
          <w:sz w:val="24"/>
          <w:szCs w:val="24"/>
        </w:rPr>
        <w:t>ACS Appl. Mater. Interfaces</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2021</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13</w:t>
      </w:r>
      <w:r w:rsidRPr="002951E4">
        <w:rPr>
          <w:rFonts w:ascii="Times New Roman" w:hAnsi="Times New Roman" w:cs="Times New Roman"/>
          <w:sz w:val="24"/>
          <w:szCs w:val="24"/>
        </w:rPr>
        <w:t xml:space="preserve"> (43), 51198–51204. https://doi.org/10.1021/acsami.1c13723.</w:t>
      </w:r>
    </w:p>
    <w:p w14:paraId="280BF0AE"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(57)</w:t>
      </w:r>
      <w:r w:rsidRPr="002951E4">
        <w:rPr>
          <w:rFonts w:ascii="Times New Roman" w:hAnsi="Times New Roman" w:cs="Times New Roman"/>
          <w:sz w:val="24"/>
          <w:szCs w:val="24"/>
        </w:rPr>
        <w:tab/>
        <w:t xml:space="preserve">Xie, C.; Nie, B.; Zeng, L.; Liang, F.-X.; Wang, M.-Z.; Luo, L.; Feng, M.; Yu, Y.; Wu, C.-Y.; Wu, Y.; Yu, S.-H. Core–Shell Heterojunction of Silicon Nanowire Arrays and Carbon Quantum Dots for Photovoltaic Devices and Self-Driven Photodetectors. </w:t>
      </w:r>
      <w:r w:rsidRPr="002951E4">
        <w:rPr>
          <w:rFonts w:ascii="Times New Roman" w:hAnsi="Times New Roman" w:cs="Times New Roman"/>
          <w:i/>
          <w:iCs/>
          <w:sz w:val="24"/>
          <w:szCs w:val="24"/>
        </w:rPr>
        <w:t>ACS Nano</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2014</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8</w:t>
      </w:r>
      <w:r w:rsidRPr="002951E4">
        <w:rPr>
          <w:rFonts w:ascii="Times New Roman" w:hAnsi="Times New Roman" w:cs="Times New Roman"/>
          <w:sz w:val="24"/>
          <w:szCs w:val="24"/>
        </w:rPr>
        <w:t xml:space="preserve"> (4), 4015–4022. https://doi.org/10.1021/nn501001j.</w:t>
      </w:r>
    </w:p>
    <w:p w14:paraId="6D1D054C"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(58)</w:t>
      </w:r>
      <w:r w:rsidRPr="002951E4">
        <w:rPr>
          <w:rFonts w:ascii="Times New Roman" w:hAnsi="Times New Roman" w:cs="Times New Roman"/>
          <w:sz w:val="24"/>
          <w:szCs w:val="24"/>
        </w:rPr>
        <w:tab/>
        <w:t xml:space="preserve">Qin, S.; Li, K.; Zhu, J.; Xu, H.; Ali, N.; Rahimi-Iman, A.; Wu, H. A New Strategy to Improve the Performance of MoS2-Based 2D Photodetector by Synergism of Colloidal CuInS2 Quantum Dots and Surface Plasma Resonance of Noble Metal Nanoparticles. </w:t>
      </w:r>
      <w:r w:rsidRPr="002951E4">
        <w:rPr>
          <w:rFonts w:ascii="Times New Roman" w:hAnsi="Times New Roman" w:cs="Times New Roman"/>
          <w:i/>
          <w:iCs/>
          <w:sz w:val="24"/>
          <w:szCs w:val="24"/>
        </w:rPr>
        <w:t>J. Alloys Compd.</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2021</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856</w:t>
      </w:r>
      <w:r w:rsidRPr="002951E4">
        <w:rPr>
          <w:rFonts w:ascii="Times New Roman" w:hAnsi="Times New Roman" w:cs="Times New Roman"/>
          <w:sz w:val="24"/>
          <w:szCs w:val="24"/>
        </w:rPr>
        <w:t>, 158179. https://doi.org/10.1016/j.jallcom.2020.158179.</w:t>
      </w:r>
    </w:p>
    <w:p w14:paraId="0D611665"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(59)</w:t>
      </w:r>
      <w:r w:rsidRPr="002951E4">
        <w:rPr>
          <w:rFonts w:ascii="Times New Roman" w:hAnsi="Times New Roman" w:cs="Times New Roman"/>
          <w:sz w:val="24"/>
          <w:szCs w:val="24"/>
        </w:rPr>
        <w:tab/>
        <w:t xml:space="preserve">Ka, I.; Gerlein, L. F.; Asuo, I. M.; Nechache, R.; Cloutier, S. G. An Ultra-Broadband Perovskite-PbS Quantum Dot Sensitized Carbon Nanotube Photodetector. </w:t>
      </w:r>
      <w:r w:rsidRPr="002951E4">
        <w:rPr>
          <w:rFonts w:ascii="Times New Roman" w:hAnsi="Times New Roman" w:cs="Times New Roman"/>
          <w:i/>
          <w:iCs/>
          <w:sz w:val="24"/>
          <w:szCs w:val="24"/>
        </w:rPr>
        <w:t>Nanoscale</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2018</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10</w:t>
      </w:r>
      <w:r w:rsidRPr="002951E4">
        <w:rPr>
          <w:rFonts w:ascii="Times New Roman" w:hAnsi="Times New Roman" w:cs="Times New Roman"/>
          <w:sz w:val="24"/>
          <w:szCs w:val="24"/>
        </w:rPr>
        <w:t xml:space="preserve"> (19), 9044–9052. https://doi.org/10.1039/C7NR08608C.</w:t>
      </w:r>
    </w:p>
    <w:p w14:paraId="60A4D5D0"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(60)</w:t>
      </w:r>
      <w:r w:rsidRPr="002951E4">
        <w:rPr>
          <w:rFonts w:ascii="Times New Roman" w:hAnsi="Times New Roman" w:cs="Times New Roman"/>
          <w:sz w:val="24"/>
          <w:szCs w:val="24"/>
        </w:rPr>
        <w:tab/>
        <w:t xml:space="preserve">Li, H.; Li, Z.; Liu, S.; Li, M.; Wen, X.; Lee, J.; Lin, S.; Li, M.-Y.; Lu, H. High Performance Hybrid MXene Nanosheet/CsPbBr3 Quantum Dot Photodetectors with an Excellent Stability. </w:t>
      </w:r>
      <w:r w:rsidRPr="002951E4">
        <w:rPr>
          <w:rFonts w:ascii="Times New Roman" w:hAnsi="Times New Roman" w:cs="Times New Roman"/>
          <w:i/>
          <w:iCs/>
          <w:sz w:val="24"/>
          <w:szCs w:val="24"/>
        </w:rPr>
        <w:t>J. Alloys Compd.</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895</w:t>
      </w:r>
      <w:r w:rsidRPr="002951E4">
        <w:rPr>
          <w:rFonts w:ascii="Times New Roman" w:hAnsi="Times New Roman" w:cs="Times New Roman"/>
          <w:sz w:val="24"/>
          <w:szCs w:val="24"/>
        </w:rPr>
        <w:t>, 162570. https://doi.org/10.1016/j.jallcom.2021.162570.</w:t>
      </w:r>
    </w:p>
    <w:p w14:paraId="2EAB8473"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(61)</w:t>
      </w:r>
      <w:r w:rsidRPr="002951E4">
        <w:rPr>
          <w:rFonts w:ascii="Times New Roman" w:hAnsi="Times New Roman" w:cs="Times New Roman"/>
          <w:sz w:val="24"/>
          <w:szCs w:val="24"/>
        </w:rPr>
        <w:tab/>
        <w:t xml:space="preserve">Wang, Z.; Liu, F.; Gu, Y.; Hu, Y.; Wu, W. Solution-Processed Self-Powered near-Infrared Photodetectors of Toxic Heavy Metal-Free AgAuSe Colloidal Quantum Dots. </w:t>
      </w:r>
      <w:r w:rsidRPr="002951E4">
        <w:rPr>
          <w:rFonts w:ascii="Times New Roman" w:hAnsi="Times New Roman" w:cs="Times New Roman"/>
          <w:i/>
          <w:iCs/>
          <w:sz w:val="24"/>
          <w:szCs w:val="24"/>
        </w:rPr>
        <w:t>J. Mater. Chem. C</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10</w:t>
      </w:r>
      <w:r w:rsidRPr="002951E4">
        <w:rPr>
          <w:rFonts w:ascii="Times New Roman" w:hAnsi="Times New Roman" w:cs="Times New Roman"/>
          <w:sz w:val="24"/>
          <w:szCs w:val="24"/>
        </w:rPr>
        <w:t xml:space="preserve"> (3), 1097–1104. https://doi.org/10.1039/D1TC03837K.</w:t>
      </w:r>
    </w:p>
    <w:p w14:paraId="0504FB3C"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(62)</w:t>
      </w:r>
      <w:r w:rsidRPr="002951E4">
        <w:rPr>
          <w:rFonts w:ascii="Times New Roman" w:hAnsi="Times New Roman" w:cs="Times New Roman"/>
          <w:sz w:val="24"/>
          <w:szCs w:val="24"/>
        </w:rPr>
        <w:tab/>
        <w:t xml:space="preserve">Subramaniam, M. R.; Pramod, A. K.; Hevia, S. A.; Batabyal, S. K. Enhanced Photoluminescence Quantum Yield, Lifetime, and Photodetector Responsivity of CsPbBr3 Quantum Dots via Antimony Tribromide Post-Treatment. </w:t>
      </w:r>
      <w:r w:rsidRPr="002951E4">
        <w:rPr>
          <w:rFonts w:ascii="Times New Roman" w:hAnsi="Times New Roman" w:cs="Times New Roman"/>
          <w:i/>
          <w:iCs/>
          <w:sz w:val="24"/>
          <w:szCs w:val="24"/>
        </w:rPr>
        <w:t>J. Phys. Chem. C</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126</w:t>
      </w:r>
      <w:r w:rsidRPr="002951E4">
        <w:rPr>
          <w:rFonts w:ascii="Times New Roman" w:hAnsi="Times New Roman" w:cs="Times New Roman"/>
          <w:sz w:val="24"/>
          <w:szCs w:val="24"/>
        </w:rPr>
        <w:t xml:space="preserve"> (3), 1462–1470. https://doi.org/10.1021/acs.jpcc.1c07493.</w:t>
      </w:r>
    </w:p>
    <w:p w14:paraId="2B26DCE7" w14:textId="77777777" w:rsidR="000E600B" w:rsidRPr="002951E4" w:rsidRDefault="000E600B" w:rsidP="002951E4">
      <w:pPr>
        <w:pStyle w:val="a6"/>
        <w:jc w:val="both"/>
        <w:rPr>
          <w:rFonts w:ascii="Times New Roman" w:hAnsi="Times New Roman" w:cs="Times New Roman"/>
          <w:sz w:val="24"/>
          <w:szCs w:val="24"/>
        </w:rPr>
      </w:pPr>
      <w:r w:rsidRPr="002951E4">
        <w:rPr>
          <w:rFonts w:ascii="Times New Roman" w:hAnsi="Times New Roman" w:cs="Times New Roman"/>
          <w:sz w:val="24"/>
          <w:szCs w:val="24"/>
        </w:rPr>
        <w:t>(63)</w:t>
      </w:r>
      <w:r w:rsidRPr="002951E4">
        <w:rPr>
          <w:rFonts w:ascii="Times New Roman" w:hAnsi="Times New Roman" w:cs="Times New Roman"/>
          <w:sz w:val="24"/>
          <w:szCs w:val="24"/>
        </w:rPr>
        <w:tab/>
        <w:t xml:space="preserve">Wang, J.; Chen, J. High-Sensitivity Silicon: PbS Quantum Dot Heterojunction near-Infrared Photodetector. </w:t>
      </w:r>
      <w:r w:rsidRPr="002951E4">
        <w:rPr>
          <w:rFonts w:ascii="Times New Roman" w:hAnsi="Times New Roman" w:cs="Times New Roman"/>
          <w:i/>
          <w:iCs/>
          <w:sz w:val="24"/>
          <w:szCs w:val="24"/>
        </w:rPr>
        <w:t>Surf. Interfaces</w:t>
      </w:r>
      <w:r w:rsidRPr="002951E4">
        <w:rPr>
          <w:rFonts w:ascii="Times New Roman" w:hAnsi="Times New Roman" w:cs="Times New Roman"/>
          <w:sz w:val="24"/>
          <w:szCs w:val="24"/>
        </w:rPr>
        <w:t xml:space="preserve"> </w:t>
      </w:r>
      <w:r w:rsidRPr="002951E4">
        <w:rPr>
          <w:rFonts w:ascii="Times New Roman" w:hAnsi="Times New Roman" w:cs="Times New Roman"/>
          <w:b/>
          <w:bCs/>
          <w:sz w:val="24"/>
          <w:szCs w:val="24"/>
        </w:rPr>
        <w:t>2022</w:t>
      </w:r>
      <w:r w:rsidRPr="002951E4">
        <w:rPr>
          <w:rFonts w:ascii="Times New Roman" w:hAnsi="Times New Roman" w:cs="Times New Roman"/>
          <w:sz w:val="24"/>
          <w:szCs w:val="24"/>
        </w:rPr>
        <w:t xml:space="preserve">, </w:t>
      </w:r>
      <w:r w:rsidRPr="002951E4">
        <w:rPr>
          <w:rFonts w:ascii="Times New Roman" w:hAnsi="Times New Roman" w:cs="Times New Roman"/>
          <w:i/>
          <w:iCs/>
          <w:sz w:val="24"/>
          <w:szCs w:val="24"/>
        </w:rPr>
        <w:t>30</w:t>
      </w:r>
      <w:r w:rsidRPr="002951E4">
        <w:rPr>
          <w:rFonts w:ascii="Times New Roman" w:hAnsi="Times New Roman" w:cs="Times New Roman"/>
          <w:sz w:val="24"/>
          <w:szCs w:val="24"/>
        </w:rPr>
        <w:t>, 101945. https://doi.org/10.1016/j.surfin.2022.101945.</w:t>
      </w:r>
    </w:p>
    <w:p w14:paraId="4D5AB3AA" w14:textId="3AC7B4C1" w:rsidR="00E86EFE" w:rsidRDefault="00E86EFE" w:rsidP="002951E4">
      <w:pPr>
        <w:spacing w:line="480" w:lineRule="auto"/>
        <w:jc w:val="both"/>
        <w:rPr>
          <w:rFonts w:ascii="Times New Roman" w:hAnsi="Times New Roman" w:cs="Times New Roman"/>
          <w:b/>
          <w:bCs/>
          <w:color w:val="000000" w:themeColor="text1"/>
          <w:sz w:val="24"/>
          <w:szCs w:val="24"/>
        </w:rPr>
      </w:pPr>
      <w:r w:rsidRPr="002951E4">
        <w:rPr>
          <w:rFonts w:ascii="Times New Roman" w:hAnsi="Times New Roman" w:cs="Times New Roman"/>
          <w:b/>
          <w:bCs/>
          <w:color w:val="000000" w:themeColor="text1"/>
          <w:sz w:val="24"/>
          <w:szCs w:val="24"/>
        </w:rPr>
        <w:fldChar w:fldCharType="end"/>
      </w:r>
    </w:p>
    <w:p w14:paraId="71162F0A" w14:textId="77777777" w:rsidR="004F4875" w:rsidRPr="005C0FEC" w:rsidRDefault="004F4875" w:rsidP="004F4875">
      <w:pPr>
        <w:adjustRightInd w:val="0"/>
        <w:jc w:val="both"/>
        <w:rPr>
          <w:rFonts w:ascii="Times New Roman" w:eastAsia="Times New Roman" w:hAnsi="Times New Roman" w:cs="Times New Roman"/>
          <w:bCs/>
          <w:color w:val="181512"/>
          <w:sz w:val="21"/>
          <w:szCs w:val="21"/>
        </w:rPr>
      </w:pPr>
      <w:bookmarkStart w:id="0" w:name="_Hlk101455487"/>
      <w:r w:rsidRPr="005C0FEC">
        <w:rPr>
          <w:b/>
          <w:bCs/>
          <w:noProof/>
        </w:rPr>
        <w:drawing>
          <wp:anchor distT="0" distB="0" distL="114300" distR="114300" simplePos="0" relativeHeight="251671552" behindDoc="0" locked="0" layoutInCell="1" allowOverlap="1" wp14:anchorId="6D8CA1AF" wp14:editId="4723AADD">
            <wp:simplePos x="0" y="0"/>
            <wp:positionH relativeFrom="column">
              <wp:posOffset>0</wp:posOffset>
            </wp:positionH>
            <wp:positionV relativeFrom="paragraph">
              <wp:posOffset>0</wp:posOffset>
            </wp:positionV>
            <wp:extent cx="1125801" cy="1457325"/>
            <wp:effectExtent l="0" t="0" r="0" b="0"/>
            <wp:wrapSquare wrapText="bothSides"/>
            <wp:docPr id="547297841" name="Picture 3" descr="シャツを着ている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97841" name="Picture 3" descr="シャツを着ている男性&#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801" cy="1457325"/>
                    </a:xfrm>
                    <a:prstGeom prst="rect">
                      <a:avLst/>
                    </a:prstGeom>
                    <a:noFill/>
                    <a:ln>
                      <a:noFill/>
                    </a:ln>
                  </pic:spPr>
                </pic:pic>
              </a:graphicData>
            </a:graphic>
          </wp:anchor>
        </w:drawing>
      </w:r>
      <w:r w:rsidRPr="005C0FEC">
        <w:rPr>
          <w:b/>
          <w:bCs/>
        </w:rPr>
        <w:t xml:space="preserve"> </w:t>
      </w:r>
      <w:r w:rsidRPr="005C0FEC">
        <w:rPr>
          <w:rFonts w:ascii="Times New Roman" w:hAnsi="Times New Roman" w:cs="Times New Roman"/>
          <w:b/>
          <w:bCs/>
          <w:noProof/>
        </w:rPr>
        <w:t>Mr. B Kumaar Swamy Reddy</w:t>
      </w:r>
      <w:r w:rsidRPr="005C0FEC">
        <w:rPr>
          <w:rFonts w:ascii="Times New Roman" w:hAnsi="Times New Roman" w:cs="Times New Roman"/>
          <w:noProof/>
        </w:rPr>
        <w:t xml:space="preserve"> obtained his B.Tech (Nano Science &amp; Technology) from Anna University, Chennai in 2018 and is currently pursuing his Ph.D. from the Indian Institute of Technology, Hyderabad and  International Advanced Research Center for Powder Metallurgy and New Materials, Hyderabad. His PhD research is focussed on fabricating photodetectors employing solution-processed semiconducting nanostructures. He has hands-on experience in synthesis of chalcogenides, perovskites, quantum dots, Si nanostructures and metal oxides.</w:t>
      </w:r>
    </w:p>
    <w:p w14:paraId="7B177B61" w14:textId="77777777" w:rsidR="004F4875" w:rsidRPr="006C498D" w:rsidRDefault="004F4875" w:rsidP="004F4875">
      <w:pPr>
        <w:adjustRightInd w:val="0"/>
        <w:jc w:val="both"/>
        <w:rPr>
          <w:rFonts w:ascii="Times New Roman" w:hAnsi="Times New Roman" w:cs="Times New Roman"/>
          <w:b/>
          <w:sz w:val="21"/>
          <w:szCs w:val="21"/>
        </w:rPr>
      </w:pPr>
      <w:r w:rsidRPr="006C498D">
        <w:rPr>
          <w:rFonts w:asciiTheme="majorBidi" w:hAnsiTheme="majorBidi" w:cstheme="majorBidi"/>
          <w:noProof/>
          <w:sz w:val="21"/>
          <w:szCs w:val="21"/>
        </w:rPr>
        <w:drawing>
          <wp:anchor distT="0" distB="0" distL="114300" distR="114300" simplePos="0" relativeHeight="251670528" behindDoc="1" locked="0" layoutInCell="1" allowOverlap="1" wp14:anchorId="3E5EB687" wp14:editId="528D3581">
            <wp:simplePos x="0" y="0"/>
            <wp:positionH relativeFrom="column">
              <wp:posOffset>-23495</wp:posOffset>
            </wp:positionH>
            <wp:positionV relativeFrom="paragraph">
              <wp:posOffset>244475</wp:posOffset>
            </wp:positionV>
            <wp:extent cx="1136015" cy="1336675"/>
            <wp:effectExtent l="0" t="0" r="6985" b="0"/>
            <wp:wrapTight wrapText="bothSides">
              <wp:wrapPolygon edited="0">
                <wp:start x="0" y="0"/>
                <wp:lineTo x="0" y="21241"/>
                <wp:lineTo x="21371" y="21241"/>
                <wp:lineTo x="21371" y="0"/>
                <wp:lineTo x="0" y="0"/>
              </wp:wrapPolygon>
            </wp:wrapTight>
            <wp:docPr id="10" name="Picture 5" descr="D:\NIMS Empolyment\for eligibility\Personal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MS Empolyment\for eligibility\Personal Photo.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2994"/>
                    <a:stretch/>
                  </pic:blipFill>
                  <pic:spPr bwMode="auto">
                    <a:xfrm>
                      <a:off x="0" y="0"/>
                      <a:ext cx="1136015" cy="1336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E5360B" w14:textId="77777777" w:rsidR="004F4875" w:rsidRPr="008A15A2" w:rsidRDefault="004F4875" w:rsidP="004F4875">
      <w:pPr>
        <w:shd w:val="clear" w:color="auto" w:fill="FFFFFF"/>
        <w:spacing w:after="0" w:line="240" w:lineRule="auto"/>
        <w:textAlignment w:val="baseline"/>
        <w:rPr>
          <w:rFonts w:ascii="Yu Gothic UI" w:eastAsia="Yu Gothic UI" w:hAnsi="Yu Gothic UI" w:cs="ＭＳ Ｐゴシック"/>
          <w:color w:val="242424"/>
          <w:sz w:val="23"/>
          <w:szCs w:val="23"/>
          <w:lang w:eastAsia="ja-JP"/>
        </w:rPr>
      </w:pPr>
      <w:r>
        <w:rPr>
          <w:rFonts w:ascii="Times New Roman" w:eastAsia="Yu Gothic UI" w:hAnsi="Times New Roman" w:cs="Times New Roman" w:hint="eastAsia"/>
          <w:b/>
          <w:bCs/>
          <w:color w:val="000000"/>
          <w:sz w:val="21"/>
          <w:szCs w:val="21"/>
          <w:lang w:eastAsia="ja-JP"/>
        </w:rPr>
        <w:t xml:space="preserve">Dr. </w:t>
      </w:r>
      <w:r w:rsidRPr="008A15A2">
        <w:rPr>
          <w:rFonts w:ascii="Times New Roman" w:eastAsia="Yu Gothic UI" w:hAnsi="Times New Roman" w:cs="Times New Roman"/>
          <w:b/>
          <w:bCs/>
          <w:color w:val="000000"/>
          <w:sz w:val="21"/>
          <w:szCs w:val="21"/>
          <w:lang w:eastAsia="ja-JP"/>
        </w:rPr>
        <w:t>Mostafa Abdelbar </w:t>
      </w:r>
      <w:r w:rsidRPr="008A15A2">
        <w:rPr>
          <w:rFonts w:ascii="Times New Roman" w:eastAsia="Yu Gothic UI" w:hAnsi="Times New Roman" w:cs="Times New Roman"/>
          <w:color w:val="000000"/>
          <w:sz w:val="21"/>
          <w:szCs w:val="21"/>
          <w:bdr w:val="none" w:sz="0" w:space="0" w:color="auto" w:frame="1"/>
          <w:lang w:eastAsia="ja-JP"/>
        </w:rPr>
        <w:t> is a visiting researcher at National Institute for Material Science (NIMS), Tsukuba, Japan. He got his Ph.D in materials science and engineering from the University of Tsukuba, Japan. He works as a lecturer at </w:t>
      </w:r>
      <w:r w:rsidRPr="008A15A2">
        <w:rPr>
          <w:rFonts w:ascii="Times New Roman" w:eastAsia="Yu Gothic UI" w:hAnsi="Times New Roman" w:cs="Times New Roman"/>
          <w:color w:val="242424"/>
          <w:sz w:val="21"/>
          <w:szCs w:val="21"/>
          <w:bdr w:val="none" w:sz="0" w:space="0" w:color="auto" w:frame="1"/>
          <w:lang w:eastAsia="ja-JP"/>
        </w:rPr>
        <w:t>Institute of Nanoscience &amp; Nanotechnology, Kafrelsheikh University, Egypt. His research focus on fabrication of high efficiency and low-cost Si nanowire solar cells. </w:t>
      </w:r>
    </w:p>
    <w:p w14:paraId="4A571CF0" w14:textId="77777777" w:rsidR="004F4875" w:rsidRPr="008A15A2" w:rsidRDefault="004F4875" w:rsidP="004F4875">
      <w:pPr>
        <w:adjustRightInd w:val="0"/>
        <w:jc w:val="both"/>
        <w:rPr>
          <w:rFonts w:ascii="Times New Roman" w:hAnsi="Times New Roman" w:cs="Times New Roman"/>
          <w:b/>
          <w:sz w:val="21"/>
          <w:szCs w:val="21"/>
        </w:rPr>
      </w:pPr>
    </w:p>
    <w:p w14:paraId="0AFDEDF8" w14:textId="77777777" w:rsidR="004F4875" w:rsidRPr="006C498D" w:rsidRDefault="004F4875" w:rsidP="004F4875">
      <w:pPr>
        <w:tabs>
          <w:tab w:val="left" w:pos="2106"/>
        </w:tabs>
        <w:adjustRightInd w:val="0"/>
        <w:jc w:val="both"/>
        <w:rPr>
          <w:rFonts w:ascii="Times New Roman" w:hAnsi="Times New Roman" w:cs="Times New Roman"/>
          <w:color w:val="2E2E2E"/>
          <w:sz w:val="21"/>
          <w:szCs w:val="21"/>
          <w:shd w:val="clear" w:color="auto" w:fill="FFFFFF"/>
        </w:rPr>
      </w:pPr>
    </w:p>
    <w:p w14:paraId="4A9F0136" w14:textId="77777777" w:rsidR="004F4875" w:rsidRPr="006C498D" w:rsidRDefault="004F4875" w:rsidP="004F4875">
      <w:pPr>
        <w:jc w:val="both"/>
        <w:rPr>
          <w:rFonts w:ascii="Times New Roman" w:hAnsi="Times New Roman" w:cs="Times New Roman"/>
          <w:color w:val="2E2E2E"/>
          <w:sz w:val="21"/>
          <w:szCs w:val="21"/>
          <w:shd w:val="clear" w:color="auto" w:fill="FFFFFF"/>
        </w:rPr>
      </w:pPr>
      <w:r w:rsidRPr="006C498D">
        <w:rPr>
          <w:rFonts w:ascii="Times New Roman" w:hAnsi="Times New Roman" w:cs="Times New Roman"/>
          <w:b/>
          <w:noProof/>
          <w:color w:val="FF0000"/>
          <w:sz w:val="21"/>
          <w:szCs w:val="21"/>
          <w:lang w:eastAsia="ja-JP"/>
        </w:rPr>
        <w:drawing>
          <wp:anchor distT="0" distB="0" distL="114300" distR="114300" simplePos="0" relativeHeight="251669504" behindDoc="1" locked="0" layoutInCell="1" allowOverlap="1" wp14:anchorId="0E4A7540" wp14:editId="5980D47E">
            <wp:simplePos x="0" y="0"/>
            <wp:positionH relativeFrom="margin">
              <wp:align>left</wp:align>
            </wp:positionH>
            <wp:positionV relativeFrom="paragraph">
              <wp:posOffset>288290</wp:posOffset>
            </wp:positionV>
            <wp:extent cx="1144905" cy="1408430"/>
            <wp:effectExtent l="0" t="0" r="0" b="1270"/>
            <wp:wrapTight wrapText="bothSides">
              <wp:wrapPolygon edited="0">
                <wp:start x="0" y="0"/>
                <wp:lineTo x="0" y="21327"/>
                <wp:lineTo x="21205" y="21327"/>
                <wp:lineTo x="21205" y="0"/>
                <wp:lineTo x="0" y="0"/>
              </wp:wrapPolygon>
            </wp:wrapTight>
            <wp:docPr id="1286081312" name="図 1286081312" descr="D4B_6499-Edit-Edi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B_6499-Edit-Edit-2"/>
                    <pic:cNvPicPr>
                      <a:picLocks noChangeAspect="1" noChangeArrowheads="1"/>
                    </pic:cNvPicPr>
                  </pic:nvPicPr>
                  <pic:blipFill>
                    <a:blip r:embed="rId18" cstate="print">
                      <a:lum bright="-10000"/>
                      <a:extLst>
                        <a:ext uri="{28A0092B-C50C-407E-A947-70E740481C1C}">
                          <a14:useLocalDpi xmlns:a14="http://schemas.microsoft.com/office/drawing/2010/main" val="0"/>
                        </a:ext>
                      </a:extLst>
                    </a:blip>
                    <a:srcRect/>
                    <a:stretch>
                      <a:fillRect/>
                    </a:stretch>
                  </pic:blipFill>
                  <pic:spPr bwMode="auto">
                    <a:xfrm>
                      <a:off x="0" y="0"/>
                      <a:ext cx="1144905" cy="140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FE3E59" w14:textId="77777777" w:rsidR="004F4875" w:rsidRPr="006C498D" w:rsidRDefault="004F4875" w:rsidP="004F4875">
      <w:pPr>
        <w:jc w:val="both"/>
        <w:rPr>
          <w:rFonts w:ascii="Times New Roman" w:eastAsia="Times New Roman" w:hAnsi="Times New Roman" w:cs="Times New Roman"/>
          <w:bCs/>
          <w:color w:val="181512"/>
          <w:sz w:val="21"/>
          <w:szCs w:val="21"/>
        </w:rPr>
      </w:pPr>
      <w:r w:rsidRPr="006C498D">
        <w:rPr>
          <w:rFonts w:ascii="Times New Roman" w:hAnsi="Times New Roman" w:cs="Times New Roman"/>
          <w:b/>
          <w:sz w:val="21"/>
          <w:szCs w:val="21"/>
        </w:rPr>
        <w:t xml:space="preserve">Dr. </w:t>
      </w:r>
      <w:r w:rsidRPr="006C498D">
        <w:rPr>
          <w:rFonts w:ascii="Times New Roman" w:eastAsia="Times New Roman" w:hAnsi="Times New Roman" w:cs="Times New Roman"/>
          <w:b/>
          <w:bCs/>
          <w:color w:val="181512"/>
          <w:sz w:val="21"/>
          <w:szCs w:val="21"/>
        </w:rPr>
        <w:t>Wipakorn Jevasuwan</w:t>
      </w:r>
      <w:r w:rsidRPr="006C498D">
        <w:rPr>
          <w:rFonts w:ascii="Times New Roman" w:eastAsia="Times New Roman" w:hAnsi="Times New Roman" w:cs="Times New Roman"/>
          <w:bCs/>
          <w:color w:val="181512"/>
          <w:sz w:val="21"/>
          <w:szCs w:val="21"/>
        </w:rPr>
        <w:t>, Ph</w:t>
      </w:r>
      <w:r w:rsidRPr="006C498D">
        <w:rPr>
          <w:rFonts w:ascii="Times New Roman" w:hAnsi="Times New Roman" w:cs="Times New Roman"/>
          <w:bCs/>
          <w:color w:val="181512"/>
          <w:sz w:val="21"/>
          <w:szCs w:val="21"/>
          <w:lang w:eastAsia="zh-CN"/>
        </w:rPr>
        <w:t>.</w:t>
      </w:r>
      <w:r w:rsidRPr="006C498D">
        <w:rPr>
          <w:rFonts w:ascii="Times New Roman" w:eastAsia="Times New Roman" w:hAnsi="Times New Roman" w:cs="Times New Roman"/>
          <w:bCs/>
          <w:color w:val="181512"/>
          <w:sz w:val="21"/>
          <w:szCs w:val="21"/>
        </w:rPr>
        <w:t>D</w:t>
      </w:r>
      <w:r w:rsidRPr="006C498D">
        <w:rPr>
          <w:rFonts w:ascii="Times New Roman" w:hAnsi="Times New Roman" w:cs="Times New Roman"/>
          <w:bCs/>
          <w:color w:val="181512"/>
          <w:sz w:val="21"/>
          <w:szCs w:val="21"/>
          <w:lang w:eastAsia="zh-CN"/>
        </w:rPr>
        <w:t>.</w:t>
      </w:r>
      <w:r w:rsidRPr="006C498D">
        <w:rPr>
          <w:rFonts w:ascii="Times New Roman" w:eastAsia="Times New Roman" w:hAnsi="Times New Roman" w:cs="Times New Roman"/>
          <w:bCs/>
          <w:color w:val="181512"/>
          <w:sz w:val="21"/>
          <w:szCs w:val="21"/>
        </w:rPr>
        <w:t xml:space="preserve"> in Electrical Engineering; now she is a </w:t>
      </w:r>
      <w:r w:rsidRPr="006C498D">
        <w:rPr>
          <w:rFonts w:ascii="Times New Roman" w:eastAsia="ＭＳ 明朝" w:hAnsi="Times New Roman" w:cs="Times New Roman"/>
          <w:bCs/>
          <w:color w:val="181512"/>
          <w:sz w:val="21"/>
          <w:szCs w:val="21"/>
          <w:lang w:eastAsia="ja-JP"/>
        </w:rPr>
        <w:t>researcher</w:t>
      </w:r>
      <w:r w:rsidRPr="006C498D">
        <w:rPr>
          <w:rFonts w:ascii="Times New Roman" w:eastAsia="Times New Roman" w:hAnsi="Times New Roman" w:cs="Times New Roman"/>
          <w:bCs/>
          <w:color w:val="181512"/>
          <w:sz w:val="21"/>
          <w:szCs w:val="21"/>
        </w:rPr>
        <w:t xml:space="preserve"> in </w:t>
      </w:r>
      <w:r>
        <w:rPr>
          <w:rFonts w:ascii="Times New Roman" w:eastAsia="Times New Roman" w:hAnsi="Times New Roman" w:cs="Times New Roman"/>
          <w:bCs/>
          <w:color w:val="181512"/>
          <w:sz w:val="21"/>
          <w:szCs w:val="21"/>
        </w:rPr>
        <w:t>Research</w:t>
      </w:r>
      <w:r w:rsidRPr="006C498D">
        <w:rPr>
          <w:rFonts w:ascii="Times New Roman" w:eastAsia="Times New Roman" w:hAnsi="Times New Roman" w:cs="Times New Roman"/>
          <w:bCs/>
          <w:color w:val="181512"/>
          <w:sz w:val="21"/>
          <w:szCs w:val="21"/>
        </w:rPr>
        <w:t xml:space="preserve"> Center for Materials Nanoachitectronics (MANA) at National Institute for Materials Science (NIMS) in Japan. </w:t>
      </w:r>
      <w:r w:rsidRPr="006C498D">
        <w:rPr>
          <w:rFonts w:ascii="Times New Roman" w:eastAsia="ＭＳ 明朝" w:hAnsi="Times New Roman" w:cs="Times New Roman"/>
          <w:bCs/>
          <w:color w:val="000000"/>
          <w:sz w:val="21"/>
          <w:szCs w:val="21"/>
          <w:lang w:eastAsia="ja-JP"/>
        </w:rPr>
        <w:t>Her</w:t>
      </w:r>
      <w:r w:rsidRPr="006C498D">
        <w:rPr>
          <w:rFonts w:ascii="Times New Roman" w:eastAsia="Times New Roman" w:hAnsi="Times New Roman" w:cs="Times New Roman"/>
          <w:bCs/>
          <w:color w:val="000000"/>
          <w:sz w:val="21"/>
          <w:szCs w:val="21"/>
        </w:rPr>
        <w:t xml:space="preserve"> past research experiences related to VLSI circuit design, amorphous and multicrystalline silicon-based solar cells, InP quantum dot, III-V MISFET and high-k gate stacked development. Currently, </w:t>
      </w:r>
      <w:r w:rsidRPr="006C498D">
        <w:rPr>
          <w:rFonts w:ascii="Times New Roman" w:eastAsia="ＭＳ 明朝" w:hAnsi="Times New Roman" w:cs="Times New Roman"/>
          <w:bCs/>
          <w:color w:val="000000"/>
          <w:sz w:val="21"/>
          <w:szCs w:val="21"/>
          <w:lang w:eastAsia="ja-JP"/>
        </w:rPr>
        <w:t>her</w:t>
      </w:r>
      <w:r w:rsidRPr="006C498D">
        <w:rPr>
          <w:rFonts w:ascii="Times New Roman" w:eastAsia="Times New Roman" w:hAnsi="Times New Roman" w:cs="Times New Roman"/>
          <w:bCs/>
          <w:color w:val="000000"/>
          <w:sz w:val="21"/>
          <w:szCs w:val="21"/>
        </w:rPr>
        <w:t xml:space="preserve"> research</w:t>
      </w:r>
      <w:r w:rsidRPr="006C498D">
        <w:rPr>
          <w:rFonts w:ascii="Times New Roman" w:eastAsia="Times New Roman" w:hAnsi="Times New Roman" w:cs="Times New Roman"/>
          <w:bCs/>
          <w:color w:val="181512"/>
          <w:sz w:val="21"/>
          <w:szCs w:val="21"/>
        </w:rPr>
        <w:t xml:space="preserve"> focus on Si and Ge NWs and core-shell NW structure</w:t>
      </w:r>
      <w:r w:rsidRPr="006C498D">
        <w:rPr>
          <w:rFonts w:ascii="Times New Roman" w:eastAsia="ＭＳ 明朝" w:hAnsi="Times New Roman" w:cs="Times New Roman"/>
          <w:bCs/>
          <w:color w:val="181512"/>
          <w:sz w:val="21"/>
          <w:szCs w:val="21"/>
          <w:lang w:eastAsia="ja-JP"/>
        </w:rPr>
        <w:t>s</w:t>
      </w:r>
      <w:r w:rsidRPr="006C498D">
        <w:rPr>
          <w:rFonts w:ascii="Times New Roman" w:eastAsia="Times New Roman" w:hAnsi="Times New Roman" w:cs="Times New Roman"/>
          <w:bCs/>
          <w:color w:val="181512"/>
          <w:sz w:val="21"/>
          <w:szCs w:val="21"/>
        </w:rPr>
        <w:t xml:space="preserve"> for FET and solar cell applications. Basic research on functional semiconducting nanomaterials together with material development, device fabrication and characterization are </w:t>
      </w:r>
      <w:r w:rsidRPr="006C498D">
        <w:rPr>
          <w:rFonts w:ascii="Times New Roman" w:eastAsia="ＭＳ 明朝" w:hAnsi="Times New Roman" w:cs="Times New Roman"/>
          <w:bCs/>
          <w:color w:val="181512"/>
          <w:sz w:val="21"/>
          <w:szCs w:val="21"/>
          <w:lang w:eastAsia="ja-JP"/>
        </w:rPr>
        <w:t>her</w:t>
      </w:r>
      <w:r w:rsidRPr="006C498D">
        <w:rPr>
          <w:rFonts w:ascii="Times New Roman" w:eastAsia="Times New Roman" w:hAnsi="Times New Roman" w:cs="Times New Roman"/>
          <w:bCs/>
          <w:color w:val="181512"/>
          <w:sz w:val="21"/>
          <w:szCs w:val="21"/>
        </w:rPr>
        <w:t xml:space="preserve"> main research activities.</w:t>
      </w:r>
    </w:p>
    <w:p w14:paraId="44AAABFB" w14:textId="77777777" w:rsidR="004F4875" w:rsidRDefault="004F4875" w:rsidP="004F4875">
      <w:pPr>
        <w:jc w:val="both"/>
        <w:rPr>
          <w:rFonts w:ascii="Times New Roman" w:hAnsi="Times New Roman" w:cs="Times New Roman"/>
          <w:sz w:val="21"/>
          <w:szCs w:val="21"/>
        </w:rPr>
      </w:pPr>
    </w:p>
    <w:p w14:paraId="6294993E" w14:textId="77777777" w:rsidR="004F4875" w:rsidRDefault="004F4875" w:rsidP="004F4875">
      <w:pPr>
        <w:jc w:val="both"/>
        <w:rPr>
          <w:rFonts w:ascii="Times New Roman" w:hAnsi="Times New Roman" w:cs="Times New Roman"/>
          <w:sz w:val="21"/>
          <w:szCs w:val="21"/>
        </w:rPr>
      </w:pPr>
      <w:r w:rsidRPr="005C0FEC">
        <w:rPr>
          <w:rFonts w:ascii="Times New Roman" w:hAnsi="Times New Roman" w:cs="Times New Roman"/>
          <w:b/>
          <w:bCs/>
          <w:sz w:val="21"/>
          <w:szCs w:val="21"/>
        </w:rPr>
        <w:t>Dr Pramod H. Borse</w:t>
      </w:r>
      <w:r w:rsidRPr="005C0FEC">
        <w:rPr>
          <w:rFonts w:ascii="Times New Roman" w:hAnsi="Times New Roman" w:cs="Times New Roman"/>
          <w:sz w:val="21"/>
          <w:szCs w:val="21"/>
        </w:rPr>
        <w:t xml:space="preserve"> has a Ph.D. in Physics from Pune University. Presently, he is working as a Scientist-G in DST, India lab. i.e. International Advanced Research Center for Powder Metallurgy and New Materials (ARCI), Hyderabad, India. He has undertaken research activities in the frontier areas such as Nanomaterial synthesis of semiconductor and oxide systems, Solar energy materials, Solar Hydrogen production materials, X-ray based nano-film processing, Photocatalysis, Thermoelectric material, Condensed Matter Physics etc. He has also developed opto- electronic and gas sensors for commercial applications. </w:t>
      </w:r>
      <w:r>
        <w:rPr>
          <w:rFonts w:ascii="Arial" w:hAnsi="Arial" w:cs="Arial"/>
          <w:noProof/>
        </w:rPr>
        <w:drawing>
          <wp:anchor distT="0" distB="0" distL="114300" distR="114300" simplePos="0" relativeHeight="251672576" behindDoc="0" locked="0" layoutInCell="1" allowOverlap="1" wp14:anchorId="3E64C11D" wp14:editId="3A51391F">
            <wp:simplePos x="914400" y="5753100"/>
            <wp:positionH relativeFrom="column">
              <wp:align>left</wp:align>
            </wp:positionH>
            <wp:positionV relativeFrom="paragraph">
              <wp:align>top</wp:align>
            </wp:positionV>
            <wp:extent cx="1144905" cy="1348740"/>
            <wp:effectExtent l="0" t="0" r="0" b="3810"/>
            <wp:wrapSquare wrapText="bothSides"/>
            <wp:docPr id="611913008" name="Picture 1" descr="メガネを掛けた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13008" name="Picture 1" descr="メガネを掛けた男性&#10;&#10;自動的に生成された説明"/>
                    <pic:cNvPicPr>
                      <a:picLocks noChangeAspect="1" noChangeArrowheads="1"/>
                    </pic:cNvPicPr>
                  </pic:nvPicPr>
                  <pic:blipFill rotWithShape="1">
                    <a:blip r:embed="rId19">
                      <a:extLst>
                        <a:ext uri="{28A0092B-C50C-407E-A947-70E740481C1C}">
                          <a14:useLocalDpi xmlns:a14="http://schemas.microsoft.com/office/drawing/2010/main" val="0"/>
                        </a:ext>
                      </a:extLst>
                    </a:blip>
                    <a:srcRect r="15113"/>
                    <a:stretch/>
                  </pic:blipFill>
                  <pic:spPr bwMode="auto">
                    <a:xfrm>
                      <a:off x="0" y="0"/>
                      <a:ext cx="1144905" cy="134874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1"/>
          <w:szCs w:val="21"/>
        </w:rPr>
        <w:br w:type="textWrapping" w:clear="all"/>
      </w:r>
    </w:p>
    <w:p w14:paraId="79C7D04A" w14:textId="77777777" w:rsidR="004F4875" w:rsidRDefault="004F4875" w:rsidP="004F4875">
      <w:pPr>
        <w:jc w:val="both"/>
        <w:rPr>
          <w:rFonts w:ascii="Times New Roman" w:hAnsi="Times New Roman" w:cs="Times New Roman"/>
          <w:sz w:val="21"/>
          <w:szCs w:val="21"/>
        </w:rPr>
      </w:pPr>
      <w:r w:rsidRPr="005C0FEC">
        <w:rPr>
          <w:b/>
          <w:bCs/>
          <w:noProof/>
        </w:rPr>
        <w:drawing>
          <wp:anchor distT="0" distB="0" distL="114300" distR="114300" simplePos="0" relativeHeight="251673600" behindDoc="0" locked="0" layoutInCell="1" allowOverlap="1" wp14:anchorId="59092DF5" wp14:editId="5034E5B9">
            <wp:simplePos x="0" y="0"/>
            <wp:positionH relativeFrom="margin">
              <wp:posOffset>50800</wp:posOffset>
            </wp:positionH>
            <wp:positionV relativeFrom="paragraph">
              <wp:posOffset>1905</wp:posOffset>
            </wp:positionV>
            <wp:extent cx="1074420" cy="1440180"/>
            <wp:effectExtent l="0" t="0" r="0" b="7620"/>
            <wp:wrapSquare wrapText="bothSides"/>
            <wp:docPr id="1362566340" name="Picture 2" descr="A person in a blue shirt&#10;&#10;Description automatically generated"/>
            <wp:cNvGraphicFramePr/>
            <a:graphic xmlns:a="http://schemas.openxmlformats.org/drawingml/2006/main">
              <a:graphicData uri="http://schemas.openxmlformats.org/drawingml/2006/picture">
                <pic:pic xmlns:pic="http://schemas.openxmlformats.org/drawingml/2006/picture">
                  <pic:nvPicPr>
                    <pic:cNvPr id="1362566340" name="Picture 2" descr="A person in a blue shirt&#10;&#10;Description automatically generated"/>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4420" cy="1440180"/>
                    </a:xfrm>
                    <a:prstGeom prst="rect">
                      <a:avLst/>
                    </a:prstGeom>
                    <a:noFill/>
                    <a:ln>
                      <a:noFill/>
                    </a:ln>
                  </pic:spPr>
                </pic:pic>
              </a:graphicData>
            </a:graphic>
          </wp:anchor>
        </w:drawing>
      </w:r>
      <w:r w:rsidRPr="005C0FEC">
        <w:rPr>
          <w:rFonts w:ascii="Times New Roman" w:hAnsi="Times New Roman" w:cs="Times New Roman"/>
          <w:b/>
          <w:bCs/>
          <w:sz w:val="21"/>
          <w:szCs w:val="21"/>
        </w:rPr>
        <w:t>Dr. Sushmee Badhulika</w:t>
      </w:r>
      <w:r w:rsidRPr="005C0FEC">
        <w:rPr>
          <w:rFonts w:ascii="Times New Roman" w:hAnsi="Times New Roman" w:cs="Times New Roman"/>
          <w:sz w:val="21"/>
          <w:szCs w:val="21"/>
        </w:rPr>
        <w:t xml:space="preserve"> obtained her B.Tech (Electrical Engineering) from National Institute</w:t>
      </w:r>
      <w:r>
        <w:rPr>
          <w:rFonts w:ascii="Times New Roman" w:eastAsia="ＭＳ 明朝" w:hAnsi="Times New Roman" w:cs="Times New Roman" w:hint="eastAsia"/>
          <w:sz w:val="21"/>
          <w:szCs w:val="21"/>
          <w:lang w:eastAsia="ja-JP"/>
        </w:rPr>
        <w:t xml:space="preserve"> </w:t>
      </w:r>
      <w:r w:rsidRPr="005C0FEC">
        <w:rPr>
          <w:rFonts w:ascii="Times New Roman" w:hAnsi="Times New Roman" w:cs="Times New Roman"/>
          <w:sz w:val="21"/>
          <w:szCs w:val="21"/>
        </w:rPr>
        <w:t xml:space="preserve">of Technology, Rourkela, India in 2007 and her M.S and Ph.D from the Department of Electrical Engineering, University of California, Riverside, USA in 2009 and 2011 respectively. She is currently a Professor in the Dept. of Electrical Engineering at IIT, Hyderabad. Her research interests include Flexible nanoelectronics, Wearable electronics, sensors, supercapacitors and Applied electrochemistry. </w:t>
      </w:r>
    </w:p>
    <w:p w14:paraId="018E8EE3" w14:textId="77777777" w:rsidR="004F4875" w:rsidRDefault="004F4875" w:rsidP="004F4875">
      <w:pPr>
        <w:jc w:val="both"/>
        <w:rPr>
          <w:rFonts w:ascii="Times New Roman" w:hAnsi="Times New Roman" w:cs="Times New Roman"/>
          <w:sz w:val="21"/>
          <w:szCs w:val="21"/>
        </w:rPr>
      </w:pPr>
      <w:r>
        <w:rPr>
          <w:rFonts w:ascii="Times New Roman" w:hAnsi="Times New Roman" w:cs="Times New Roman"/>
          <w:sz w:val="21"/>
          <w:szCs w:val="21"/>
        </w:rPr>
        <w:br w:type="textWrapping" w:clear="all"/>
      </w:r>
    </w:p>
    <w:p w14:paraId="550C526F" w14:textId="77777777" w:rsidR="004F4875" w:rsidRPr="006C498D" w:rsidRDefault="004F4875" w:rsidP="004F4875">
      <w:pPr>
        <w:jc w:val="both"/>
        <w:rPr>
          <w:rFonts w:ascii="Times New Roman" w:hAnsi="Times New Roman" w:cs="Times New Roman"/>
          <w:sz w:val="21"/>
          <w:szCs w:val="21"/>
        </w:rPr>
      </w:pPr>
    </w:p>
    <w:p w14:paraId="54C36077" w14:textId="77777777" w:rsidR="004F4875" w:rsidRPr="006C498D" w:rsidRDefault="004F4875" w:rsidP="004F4875">
      <w:pPr>
        <w:spacing w:after="0" w:line="240" w:lineRule="auto"/>
        <w:jc w:val="both"/>
        <w:rPr>
          <w:rFonts w:ascii="Times New Roman" w:eastAsia="Times New Roman" w:hAnsi="Times New Roman" w:cs="Times New Roman"/>
          <w:color w:val="2E2E2E"/>
          <w:sz w:val="21"/>
          <w:szCs w:val="21"/>
          <w:lang w:eastAsia="zh-CN"/>
        </w:rPr>
      </w:pPr>
      <w:r w:rsidRPr="006C498D">
        <w:rPr>
          <w:rFonts w:ascii="Times New Roman" w:hAnsi="Times New Roman"/>
          <w:noProof/>
          <w:sz w:val="21"/>
          <w:szCs w:val="21"/>
          <w:lang w:eastAsia="ja-JP"/>
        </w:rPr>
        <w:drawing>
          <wp:anchor distT="0" distB="0" distL="114300" distR="114300" simplePos="0" relativeHeight="251668480" behindDoc="0" locked="0" layoutInCell="1" allowOverlap="1" wp14:anchorId="185DBC42" wp14:editId="5F0BDF7B">
            <wp:simplePos x="0" y="0"/>
            <wp:positionH relativeFrom="margin">
              <wp:posOffset>47625</wp:posOffset>
            </wp:positionH>
            <wp:positionV relativeFrom="paragraph">
              <wp:posOffset>32385</wp:posOffset>
            </wp:positionV>
            <wp:extent cx="1040765" cy="1295400"/>
            <wp:effectExtent l="0" t="0" r="6985" b="0"/>
            <wp:wrapSquare wrapText="bothSides"/>
            <wp:docPr id="4" name="図 4" descr="屋内, 人, 天井,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屋内, 人, 天井, 立つ が含まれている画像&#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l="55861" t="21219" r="30864" b="56868"/>
                    <a:stretch>
                      <a:fillRect/>
                    </a:stretch>
                  </pic:blipFill>
                  <pic:spPr bwMode="auto">
                    <a:xfrm>
                      <a:off x="0" y="0"/>
                      <a:ext cx="104076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98D">
        <w:rPr>
          <w:rFonts w:ascii="Times New Roman" w:eastAsia="Times New Roman" w:hAnsi="Times New Roman" w:cs="Times New Roman"/>
          <w:b/>
          <w:bCs/>
          <w:color w:val="2E2E2E"/>
          <w:sz w:val="21"/>
          <w:szCs w:val="21"/>
          <w:bdr w:val="none" w:sz="0" w:space="0" w:color="auto" w:frame="1"/>
          <w:lang w:eastAsia="zh-CN"/>
        </w:rPr>
        <w:t>Dr. Naoki Fukata</w:t>
      </w:r>
      <w:r w:rsidRPr="006C498D">
        <w:rPr>
          <w:rFonts w:ascii="Times New Roman" w:eastAsia="Times New Roman" w:hAnsi="Times New Roman" w:cs="Times New Roman"/>
          <w:color w:val="2E2E2E"/>
          <w:sz w:val="21"/>
          <w:szCs w:val="21"/>
          <w:lang w:eastAsia="zh-CN"/>
        </w:rPr>
        <w:t xml:space="preserve"> is </w:t>
      </w:r>
      <w:r>
        <w:rPr>
          <w:rFonts w:ascii="Times New Roman" w:eastAsia="Times New Roman" w:hAnsi="Times New Roman" w:cs="Times New Roman"/>
          <w:color w:val="2E2E2E"/>
          <w:sz w:val="21"/>
          <w:szCs w:val="21"/>
          <w:lang w:eastAsia="zh-CN"/>
        </w:rPr>
        <w:t xml:space="preserve">a Field Director, </w:t>
      </w:r>
      <w:r w:rsidRPr="006C498D">
        <w:rPr>
          <w:rFonts w:ascii="Times New Roman" w:eastAsia="Times New Roman" w:hAnsi="Times New Roman" w:cs="Times New Roman"/>
          <w:color w:val="2E2E2E"/>
          <w:sz w:val="21"/>
          <w:szCs w:val="21"/>
          <w:lang w:eastAsia="zh-CN"/>
        </w:rPr>
        <w:t xml:space="preserve">a Principal Investigator (PI) and Group Leader of Nanostructured Semiconducting Materials Group, </w:t>
      </w:r>
      <w:r>
        <w:rPr>
          <w:rFonts w:ascii="Times New Roman" w:eastAsia="Times New Roman" w:hAnsi="Times New Roman" w:cs="Times New Roman"/>
          <w:color w:val="2E2E2E"/>
          <w:sz w:val="21"/>
          <w:szCs w:val="21"/>
          <w:lang w:eastAsia="zh-CN"/>
        </w:rPr>
        <w:t>Research</w:t>
      </w:r>
      <w:r w:rsidRPr="006C498D">
        <w:rPr>
          <w:rFonts w:ascii="Times New Roman" w:eastAsia="Times New Roman" w:hAnsi="Times New Roman" w:cs="Times New Roman"/>
          <w:color w:val="2E2E2E"/>
          <w:sz w:val="21"/>
          <w:szCs w:val="21"/>
          <w:lang w:eastAsia="zh-CN"/>
        </w:rPr>
        <w:t xml:space="preserve"> Center for Materials Nanoarchitectonics (MANA), National Institute for Materials Science (NIMS), Japan. He is also a Professor of University of Tsukuba. He received his Ph.D. in engineering from University of Tsukuba. He worked at Tohoku University as an Associate Professor and then a Lecturer at University of Tsukuba. He is working at NIMS from 2005. His research group is focused on the functionalization of semiconducting nanomaterials such as nanowire for the applications of next-generation high speed transistors and high efficiency solar cells.</w:t>
      </w:r>
    </w:p>
    <w:bookmarkEnd w:id="0"/>
    <w:p w14:paraId="66588900" w14:textId="77777777" w:rsidR="004F4875" w:rsidRPr="006C498D" w:rsidRDefault="004F4875" w:rsidP="004F4875">
      <w:pPr>
        <w:jc w:val="both"/>
        <w:rPr>
          <w:rFonts w:ascii="Times New Roman" w:hAnsi="Times New Roman" w:cs="Times New Roman"/>
          <w:sz w:val="21"/>
          <w:szCs w:val="21"/>
        </w:rPr>
      </w:pPr>
    </w:p>
    <w:p w14:paraId="1EC47055" w14:textId="77777777" w:rsidR="004F4875" w:rsidRPr="004F4875" w:rsidRDefault="004F4875" w:rsidP="002951E4">
      <w:pPr>
        <w:spacing w:line="480" w:lineRule="auto"/>
        <w:jc w:val="both"/>
        <w:rPr>
          <w:rFonts w:ascii="Times New Roman" w:hAnsi="Times New Roman" w:cs="Times New Roman"/>
          <w:b/>
          <w:bCs/>
          <w:color w:val="000000" w:themeColor="text1"/>
          <w:sz w:val="24"/>
          <w:szCs w:val="24"/>
        </w:rPr>
      </w:pPr>
    </w:p>
    <w:sectPr w:rsidR="004F4875" w:rsidRPr="004F48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BF2FC" w14:textId="77777777" w:rsidR="00CA2C43" w:rsidRDefault="00CA2C43" w:rsidP="008F4722">
      <w:pPr>
        <w:spacing w:after="0" w:line="240" w:lineRule="auto"/>
      </w:pPr>
      <w:r>
        <w:separator/>
      </w:r>
    </w:p>
  </w:endnote>
  <w:endnote w:type="continuationSeparator" w:id="0">
    <w:p w14:paraId="156761C5" w14:textId="77777777" w:rsidR="00CA2C43" w:rsidRDefault="00CA2C43" w:rsidP="008F4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EFBC1" w14:textId="77777777" w:rsidR="00CA2C43" w:rsidRDefault="00CA2C43" w:rsidP="008F4722">
      <w:pPr>
        <w:spacing w:after="0" w:line="240" w:lineRule="auto"/>
      </w:pPr>
      <w:r>
        <w:separator/>
      </w:r>
    </w:p>
  </w:footnote>
  <w:footnote w:type="continuationSeparator" w:id="0">
    <w:p w14:paraId="6FD012C8" w14:textId="77777777" w:rsidR="00CA2C43" w:rsidRDefault="00CA2C43" w:rsidP="008F4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90043"/>
    <w:multiLevelType w:val="multilevel"/>
    <w:tmpl w:val="885E24A6"/>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EA81E94"/>
    <w:multiLevelType w:val="multilevel"/>
    <w:tmpl w:val="BA361D7E"/>
    <w:lvl w:ilvl="0">
      <w:start w:val="1"/>
      <w:numFmt w:val="decimal"/>
      <w:lvlText w:val="%1."/>
      <w:lvlJc w:val="left"/>
      <w:pPr>
        <w:ind w:left="644" w:hanging="360"/>
      </w:pPr>
      <w:rPr>
        <w:rFonts w:hint="default"/>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626D4BCA"/>
    <w:multiLevelType w:val="multilevel"/>
    <w:tmpl w:val="B090228A"/>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F747B75"/>
    <w:multiLevelType w:val="multilevel"/>
    <w:tmpl w:val="2FE4C00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5486926">
    <w:abstractNumId w:val="1"/>
  </w:num>
  <w:num w:numId="2" w16cid:durableId="411049842">
    <w:abstractNumId w:val="0"/>
  </w:num>
  <w:num w:numId="3" w16cid:durableId="1188251106">
    <w:abstractNumId w:val="2"/>
  </w:num>
  <w:num w:numId="4" w16cid:durableId="729309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2C"/>
    <w:rsid w:val="000032E8"/>
    <w:rsid w:val="00003790"/>
    <w:rsid w:val="00005B62"/>
    <w:rsid w:val="00006571"/>
    <w:rsid w:val="000075A0"/>
    <w:rsid w:val="00012F67"/>
    <w:rsid w:val="000144E0"/>
    <w:rsid w:val="0002343C"/>
    <w:rsid w:val="00023FD5"/>
    <w:rsid w:val="00032AE7"/>
    <w:rsid w:val="00033724"/>
    <w:rsid w:val="00034D2E"/>
    <w:rsid w:val="00040830"/>
    <w:rsid w:val="0004212B"/>
    <w:rsid w:val="00043373"/>
    <w:rsid w:val="0004363D"/>
    <w:rsid w:val="00043BAE"/>
    <w:rsid w:val="00044710"/>
    <w:rsid w:val="00045E3D"/>
    <w:rsid w:val="00052E13"/>
    <w:rsid w:val="00053010"/>
    <w:rsid w:val="00056132"/>
    <w:rsid w:val="0005794B"/>
    <w:rsid w:val="000645F8"/>
    <w:rsid w:val="000651D7"/>
    <w:rsid w:val="000653B5"/>
    <w:rsid w:val="00066ED4"/>
    <w:rsid w:val="000732C0"/>
    <w:rsid w:val="00073B5E"/>
    <w:rsid w:val="00083B84"/>
    <w:rsid w:val="000910DE"/>
    <w:rsid w:val="000915E4"/>
    <w:rsid w:val="00094DC4"/>
    <w:rsid w:val="000A237F"/>
    <w:rsid w:val="000A7315"/>
    <w:rsid w:val="000A7326"/>
    <w:rsid w:val="000B4D6A"/>
    <w:rsid w:val="000C735A"/>
    <w:rsid w:val="000D5823"/>
    <w:rsid w:val="000E600B"/>
    <w:rsid w:val="000F1BD3"/>
    <w:rsid w:val="001002B2"/>
    <w:rsid w:val="00102E97"/>
    <w:rsid w:val="00103019"/>
    <w:rsid w:val="00105A9A"/>
    <w:rsid w:val="00106F82"/>
    <w:rsid w:val="001070BA"/>
    <w:rsid w:val="001160EC"/>
    <w:rsid w:val="0011697E"/>
    <w:rsid w:val="001175E2"/>
    <w:rsid w:val="001257D7"/>
    <w:rsid w:val="001360EE"/>
    <w:rsid w:val="0013673E"/>
    <w:rsid w:val="00140B81"/>
    <w:rsid w:val="00140B9F"/>
    <w:rsid w:val="00140EBD"/>
    <w:rsid w:val="001436D6"/>
    <w:rsid w:val="0014410A"/>
    <w:rsid w:val="001502AB"/>
    <w:rsid w:val="00151FBB"/>
    <w:rsid w:val="00151FF5"/>
    <w:rsid w:val="00167FA9"/>
    <w:rsid w:val="00174C88"/>
    <w:rsid w:val="00177C1B"/>
    <w:rsid w:val="001810FC"/>
    <w:rsid w:val="001836DC"/>
    <w:rsid w:val="00190C8A"/>
    <w:rsid w:val="001913BB"/>
    <w:rsid w:val="00191B01"/>
    <w:rsid w:val="00192C8E"/>
    <w:rsid w:val="001A388A"/>
    <w:rsid w:val="001A44CC"/>
    <w:rsid w:val="001B0822"/>
    <w:rsid w:val="001B170A"/>
    <w:rsid w:val="001B1C48"/>
    <w:rsid w:val="001B569F"/>
    <w:rsid w:val="001B6DA0"/>
    <w:rsid w:val="001B6FF2"/>
    <w:rsid w:val="001C02D9"/>
    <w:rsid w:val="001C0510"/>
    <w:rsid w:val="001C2562"/>
    <w:rsid w:val="001C505B"/>
    <w:rsid w:val="001C7840"/>
    <w:rsid w:val="001E1ACF"/>
    <w:rsid w:val="001E1BF0"/>
    <w:rsid w:val="001E2E9E"/>
    <w:rsid w:val="001E42D6"/>
    <w:rsid w:val="001E49CD"/>
    <w:rsid w:val="001E539E"/>
    <w:rsid w:val="001E6014"/>
    <w:rsid w:val="001E6F17"/>
    <w:rsid w:val="001F01ED"/>
    <w:rsid w:val="001F27BB"/>
    <w:rsid w:val="001F2F3F"/>
    <w:rsid w:val="001F3DFA"/>
    <w:rsid w:val="001F4C0B"/>
    <w:rsid w:val="00200426"/>
    <w:rsid w:val="00201304"/>
    <w:rsid w:val="0020373C"/>
    <w:rsid w:val="00203B5D"/>
    <w:rsid w:val="00203F67"/>
    <w:rsid w:val="00204193"/>
    <w:rsid w:val="002044EC"/>
    <w:rsid w:val="002076EB"/>
    <w:rsid w:val="00212DB1"/>
    <w:rsid w:val="002132BD"/>
    <w:rsid w:val="002135B7"/>
    <w:rsid w:val="00213EAD"/>
    <w:rsid w:val="00216C02"/>
    <w:rsid w:val="00217622"/>
    <w:rsid w:val="002210BD"/>
    <w:rsid w:val="00221A0F"/>
    <w:rsid w:val="0022291B"/>
    <w:rsid w:val="00231156"/>
    <w:rsid w:val="00231B20"/>
    <w:rsid w:val="00235FDE"/>
    <w:rsid w:val="00241A83"/>
    <w:rsid w:val="00242005"/>
    <w:rsid w:val="0024275A"/>
    <w:rsid w:val="00250EBE"/>
    <w:rsid w:val="00260FAC"/>
    <w:rsid w:val="00265814"/>
    <w:rsid w:val="00265D07"/>
    <w:rsid w:val="00270865"/>
    <w:rsid w:val="002714E0"/>
    <w:rsid w:val="00271B61"/>
    <w:rsid w:val="00274A04"/>
    <w:rsid w:val="00276D4B"/>
    <w:rsid w:val="00280788"/>
    <w:rsid w:val="002841BE"/>
    <w:rsid w:val="00287803"/>
    <w:rsid w:val="00293A9F"/>
    <w:rsid w:val="00294864"/>
    <w:rsid w:val="002951E4"/>
    <w:rsid w:val="002A6BCF"/>
    <w:rsid w:val="002B137A"/>
    <w:rsid w:val="002B4A3A"/>
    <w:rsid w:val="002C0102"/>
    <w:rsid w:val="002C0B21"/>
    <w:rsid w:val="002D0ED1"/>
    <w:rsid w:val="002D12DD"/>
    <w:rsid w:val="002D6D1A"/>
    <w:rsid w:val="002E0284"/>
    <w:rsid w:val="002E47F1"/>
    <w:rsid w:val="002F18AB"/>
    <w:rsid w:val="002F430B"/>
    <w:rsid w:val="002F5087"/>
    <w:rsid w:val="00304CDE"/>
    <w:rsid w:val="0030719B"/>
    <w:rsid w:val="00311D56"/>
    <w:rsid w:val="0031598C"/>
    <w:rsid w:val="003222AC"/>
    <w:rsid w:val="00332382"/>
    <w:rsid w:val="0033408F"/>
    <w:rsid w:val="00335674"/>
    <w:rsid w:val="00336441"/>
    <w:rsid w:val="00336482"/>
    <w:rsid w:val="0034065E"/>
    <w:rsid w:val="00340B3B"/>
    <w:rsid w:val="00345488"/>
    <w:rsid w:val="0034615F"/>
    <w:rsid w:val="0035436B"/>
    <w:rsid w:val="00361981"/>
    <w:rsid w:val="00365823"/>
    <w:rsid w:val="003663DF"/>
    <w:rsid w:val="003738AD"/>
    <w:rsid w:val="00373A22"/>
    <w:rsid w:val="003846AA"/>
    <w:rsid w:val="00386DC7"/>
    <w:rsid w:val="00387CAD"/>
    <w:rsid w:val="003943A7"/>
    <w:rsid w:val="003A1503"/>
    <w:rsid w:val="003B15F8"/>
    <w:rsid w:val="003C462F"/>
    <w:rsid w:val="003D0B49"/>
    <w:rsid w:val="003D18B0"/>
    <w:rsid w:val="003D1D3F"/>
    <w:rsid w:val="003E2D10"/>
    <w:rsid w:val="003E3A42"/>
    <w:rsid w:val="003E67E6"/>
    <w:rsid w:val="003E794D"/>
    <w:rsid w:val="003F35B5"/>
    <w:rsid w:val="003F47DB"/>
    <w:rsid w:val="003F6AB5"/>
    <w:rsid w:val="00413F6C"/>
    <w:rsid w:val="00414BA1"/>
    <w:rsid w:val="00417649"/>
    <w:rsid w:val="00421725"/>
    <w:rsid w:val="0042294B"/>
    <w:rsid w:val="00425BDD"/>
    <w:rsid w:val="00427F71"/>
    <w:rsid w:val="004327B2"/>
    <w:rsid w:val="00433667"/>
    <w:rsid w:val="00434117"/>
    <w:rsid w:val="0043489E"/>
    <w:rsid w:val="004360B4"/>
    <w:rsid w:val="00437BD9"/>
    <w:rsid w:val="00443C56"/>
    <w:rsid w:val="00451993"/>
    <w:rsid w:val="0045222C"/>
    <w:rsid w:val="00454739"/>
    <w:rsid w:val="00455222"/>
    <w:rsid w:val="0045636E"/>
    <w:rsid w:val="00462D3E"/>
    <w:rsid w:val="0046674C"/>
    <w:rsid w:val="00466D81"/>
    <w:rsid w:val="00466FB5"/>
    <w:rsid w:val="0047503B"/>
    <w:rsid w:val="004759D5"/>
    <w:rsid w:val="00477085"/>
    <w:rsid w:val="00477258"/>
    <w:rsid w:val="004827E7"/>
    <w:rsid w:val="004845FA"/>
    <w:rsid w:val="0048789A"/>
    <w:rsid w:val="0049579D"/>
    <w:rsid w:val="00497070"/>
    <w:rsid w:val="00497D6C"/>
    <w:rsid w:val="004A4987"/>
    <w:rsid w:val="004B3040"/>
    <w:rsid w:val="004B3D08"/>
    <w:rsid w:val="004B5DB9"/>
    <w:rsid w:val="004B679E"/>
    <w:rsid w:val="004B6BEE"/>
    <w:rsid w:val="004C05BD"/>
    <w:rsid w:val="004C182B"/>
    <w:rsid w:val="004C457C"/>
    <w:rsid w:val="004C51F8"/>
    <w:rsid w:val="004C76A0"/>
    <w:rsid w:val="004D623D"/>
    <w:rsid w:val="004D627F"/>
    <w:rsid w:val="004E0D8F"/>
    <w:rsid w:val="004E199A"/>
    <w:rsid w:val="004F0062"/>
    <w:rsid w:val="004F0646"/>
    <w:rsid w:val="004F2A51"/>
    <w:rsid w:val="004F4875"/>
    <w:rsid w:val="004F56A5"/>
    <w:rsid w:val="00500E8F"/>
    <w:rsid w:val="00510CC9"/>
    <w:rsid w:val="005156C9"/>
    <w:rsid w:val="005162C3"/>
    <w:rsid w:val="00522782"/>
    <w:rsid w:val="005332DC"/>
    <w:rsid w:val="0053514E"/>
    <w:rsid w:val="00535E62"/>
    <w:rsid w:val="00537FBE"/>
    <w:rsid w:val="00540149"/>
    <w:rsid w:val="00541980"/>
    <w:rsid w:val="00547E43"/>
    <w:rsid w:val="00551860"/>
    <w:rsid w:val="00551A79"/>
    <w:rsid w:val="00553028"/>
    <w:rsid w:val="005544E9"/>
    <w:rsid w:val="005554DF"/>
    <w:rsid w:val="00570586"/>
    <w:rsid w:val="0057395D"/>
    <w:rsid w:val="00573CFC"/>
    <w:rsid w:val="00573DD7"/>
    <w:rsid w:val="00576082"/>
    <w:rsid w:val="00577034"/>
    <w:rsid w:val="00577995"/>
    <w:rsid w:val="0058014A"/>
    <w:rsid w:val="005807FB"/>
    <w:rsid w:val="00585866"/>
    <w:rsid w:val="0059328B"/>
    <w:rsid w:val="005A1781"/>
    <w:rsid w:val="005A638D"/>
    <w:rsid w:val="005A6AA7"/>
    <w:rsid w:val="005A7C03"/>
    <w:rsid w:val="005A7D4F"/>
    <w:rsid w:val="005B0902"/>
    <w:rsid w:val="005B2482"/>
    <w:rsid w:val="005B328B"/>
    <w:rsid w:val="005C1B9A"/>
    <w:rsid w:val="005C785C"/>
    <w:rsid w:val="005E2F00"/>
    <w:rsid w:val="005E55BE"/>
    <w:rsid w:val="005F42B6"/>
    <w:rsid w:val="005F7639"/>
    <w:rsid w:val="00600DF8"/>
    <w:rsid w:val="006040EA"/>
    <w:rsid w:val="00604A99"/>
    <w:rsid w:val="00606BF6"/>
    <w:rsid w:val="0061026B"/>
    <w:rsid w:val="00612FA7"/>
    <w:rsid w:val="006132EF"/>
    <w:rsid w:val="00613347"/>
    <w:rsid w:val="00614E29"/>
    <w:rsid w:val="006200AC"/>
    <w:rsid w:val="006210C7"/>
    <w:rsid w:val="00622B25"/>
    <w:rsid w:val="00623ECC"/>
    <w:rsid w:val="00625233"/>
    <w:rsid w:val="00627767"/>
    <w:rsid w:val="0062778E"/>
    <w:rsid w:val="00633CC7"/>
    <w:rsid w:val="0063659F"/>
    <w:rsid w:val="00640AB2"/>
    <w:rsid w:val="006414FC"/>
    <w:rsid w:val="00646873"/>
    <w:rsid w:val="00652817"/>
    <w:rsid w:val="00653FC8"/>
    <w:rsid w:val="00656DC6"/>
    <w:rsid w:val="00657CBF"/>
    <w:rsid w:val="00657E02"/>
    <w:rsid w:val="00661F49"/>
    <w:rsid w:val="006630CC"/>
    <w:rsid w:val="006630CD"/>
    <w:rsid w:val="006646B6"/>
    <w:rsid w:val="00665C96"/>
    <w:rsid w:val="00665DAA"/>
    <w:rsid w:val="00665ED8"/>
    <w:rsid w:val="00666F77"/>
    <w:rsid w:val="00670DC9"/>
    <w:rsid w:val="00677B8D"/>
    <w:rsid w:val="00681049"/>
    <w:rsid w:val="00681B0F"/>
    <w:rsid w:val="00681F8F"/>
    <w:rsid w:val="0068226F"/>
    <w:rsid w:val="006838C2"/>
    <w:rsid w:val="00683DD3"/>
    <w:rsid w:val="006A38FB"/>
    <w:rsid w:val="006A4BED"/>
    <w:rsid w:val="006A650B"/>
    <w:rsid w:val="006B1DC4"/>
    <w:rsid w:val="006B47F4"/>
    <w:rsid w:val="006B75C4"/>
    <w:rsid w:val="006C0923"/>
    <w:rsid w:val="006C0B52"/>
    <w:rsid w:val="006C6D90"/>
    <w:rsid w:val="006D29EB"/>
    <w:rsid w:val="006D4891"/>
    <w:rsid w:val="006E1FE5"/>
    <w:rsid w:val="006E5698"/>
    <w:rsid w:val="006F2D48"/>
    <w:rsid w:val="006F4F9A"/>
    <w:rsid w:val="006F691D"/>
    <w:rsid w:val="00701B6E"/>
    <w:rsid w:val="0070466F"/>
    <w:rsid w:val="00704ADC"/>
    <w:rsid w:val="00706556"/>
    <w:rsid w:val="0071273F"/>
    <w:rsid w:val="0072034A"/>
    <w:rsid w:val="007222EC"/>
    <w:rsid w:val="00727AA7"/>
    <w:rsid w:val="00735604"/>
    <w:rsid w:val="00735E4C"/>
    <w:rsid w:val="00737BD2"/>
    <w:rsid w:val="00743A74"/>
    <w:rsid w:val="00747031"/>
    <w:rsid w:val="0074779A"/>
    <w:rsid w:val="00750D25"/>
    <w:rsid w:val="0076136D"/>
    <w:rsid w:val="007616F5"/>
    <w:rsid w:val="007712A0"/>
    <w:rsid w:val="00772BC0"/>
    <w:rsid w:val="007730C3"/>
    <w:rsid w:val="007743AB"/>
    <w:rsid w:val="00775F91"/>
    <w:rsid w:val="00776D87"/>
    <w:rsid w:val="00784DD0"/>
    <w:rsid w:val="0078685F"/>
    <w:rsid w:val="00790F37"/>
    <w:rsid w:val="00796DC2"/>
    <w:rsid w:val="007A35C4"/>
    <w:rsid w:val="007B1E16"/>
    <w:rsid w:val="007B5636"/>
    <w:rsid w:val="007B6071"/>
    <w:rsid w:val="007B7D7A"/>
    <w:rsid w:val="007C1FBB"/>
    <w:rsid w:val="007C5B2B"/>
    <w:rsid w:val="007C6BFA"/>
    <w:rsid w:val="007D072F"/>
    <w:rsid w:val="007D1623"/>
    <w:rsid w:val="007D1E81"/>
    <w:rsid w:val="007D6008"/>
    <w:rsid w:val="007E2AB0"/>
    <w:rsid w:val="007E37B1"/>
    <w:rsid w:val="007E4BBF"/>
    <w:rsid w:val="007F01B7"/>
    <w:rsid w:val="007F29FC"/>
    <w:rsid w:val="007F7209"/>
    <w:rsid w:val="00812C58"/>
    <w:rsid w:val="008177E3"/>
    <w:rsid w:val="008178F5"/>
    <w:rsid w:val="00821B4E"/>
    <w:rsid w:val="00831601"/>
    <w:rsid w:val="0083345C"/>
    <w:rsid w:val="0083457F"/>
    <w:rsid w:val="00836063"/>
    <w:rsid w:val="00844DB0"/>
    <w:rsid w:val="00845054"/>
    <w:rsid w:val="00850A98"/>
    <w:rsid w:val="008535D9"/>
    <w:rsid w:val="008617F3"/>
    <w:rsid w:val="008629E1"/>
    <w:rsid w:val="00863984"/>
    <w:rsid w:val="00864D01"/>
    <w:rsid w:val="00867905"/>
    <w:rsid w:val="00874D9D"/>
    <w:rsid w:val="00881077"/>
    <w:rsid w:val="00884FCC"/>
    <w:rsid w:val="00890D74"/>
    <w:rsid w:val="00891442"/>
    <w:rsid w:val="008934DD"/>
    <w:rsid w:val="008A47B3"/>
    <w:rsid w:val="008B4277"/>
    <w:rsid w:val="008B4C84"/>
    <w:rsid w:val="008B7189"/>
    <w:rsid w:val="008C3D0E"/>
    <w:rsid w:val="008C3E87"/>
    <w:rsid w:val="008D1979"/>
    <w:rsid w:val="008D2F85"/>
    <w:rsid w:val="008D66A5"/>
    <w:rsid w:val="008E0601"/>
    <w:rsid w:val="008E0C08"/>
    <w:rsid w:val="008E23D1"/>
    <w:rsid w:val="008F4722"/>
    <w:rsid w:val="0090284B"/>
    <w:rsid w:val="0090672D"/>
    <w:rsid w:val="00906BEA"/>
    <w:rsid w:val="00913970"/>
    <w:rsid w:val="00913A87"/>
    <w:rsid w:val="00913D94"/>
    <w:rsid w:val="009168E2"/>
    <w:rsid w:val="00920D4F"/>
    <w:rsid w:val="00923A3A"/>
    <w:rsid w:val="00924E21"/>
    <w:rsid w:val="009251E5"/>
    <w:rsid w:val="00932934"/>
    <w:rsid w:val="00934D05"/>
    <w:rsid w:val="009351C2"/>
    <w:rsid w:val="00937FFB"/>
    <w:rsid w:val="00955ED2"/>
    <w:rsid w:val="00957997"/>
    <w:rsid w:val="0096391E"/>
    <w:rsid w:val="00967823"/>
    <w:rsid w:val="009725D4"/>
    <w:rsid w:val="009744EB"/>
    <w:rsid w:val="00981929"/>
    <w:rsid w:val="00981BB9"/>
    <w:rsid w:val="00981E43"/>
    <w:rsid w:val="009821D4"/>
    <w:rsid w:val="00982B12"/>
    <w:rsid w:val="00982C3D"/>
    <w:rsid w:val="00990B74"/>
    <w:rsid w:val="00990B7C"/>
    <w:rsid w:val="00996161"/>
    <w:rsid w:val="009A1C1A"/>
    <w:rsid w:val="009A3CD2"/>
    <w:rsid w:val="009B3604"/>
    <w:rsid w:val="009B58CA"/>
    <w:rsid w:val="009B5919"/>
    <w:rsid w:val="009C06E7"/>
    <w:rsid w:val="009C46B4"/>
    <w:rsid w:val="009C6058"/>
    <w:rsid w:val="009D748D"/>
    <w:rsid w:val="009E3C84"/>
    <w:rsid w:val="009F18AF"/>
    <w:rsid w:val="009F6C99"/>
    <w:rsid w:val="009F6D8C"/>
    <w:rsid w:val="00A004A3"/>
    <w:rsid w:val="00A01876"/>
    <w:rsid w:val="00A01CF7"/>
    <w:rsid w:val="00A10437"/>
    <w:rsid w:val="00A11157"/>
    <w:rsid w:val="00A12584"/>
    <w:rsid w:val="00A14322"/>
    <w:rsid w:val="00A146AA"/>
    <w:rsid w:val="00A1578E"/>
    <w:rsid w:val="00A17647"/>
    <w:rsid w:val="00A20FB5"/>
    <w:rsid w:val="00A223F0"/>
    <w:rsid w:val="00A25A94"/>
    <w:rsid w:val="00A318C8"/>
    <w:rsid w:val="00A31D20"/>
    <w:rsid w:val="00A3492D"/>
    <w:rsid w:val="00A37C51"/>
    <w:rsid w:val="00A425AA"/>
    <w:rsid w:val="00A426BD"/>
    <w:rsid w:val="00A428CE"/>
    <w:rsid w:val="00A51393"/>
    <w:rsid w:val="00A55118"/>
    <w:rsid w:val="00A66B71"/>
    <w:rsid w:val="00A8364D"/>
    <w:rsid w:val="00A86263"/>
    <w:rsid w:val="00A8674E"/>
    <w:rsid w:val="00A94DA5"/>
    <w:rsid w:val="00A97334"/>
    <w:rsid w:val="00AA2AA8"/>
    <w:rsid w:val="00AA2EFD"/>
    <w:rsid w:val="00AA3D09"/>
    <w:rsid w:val="00AA4081"/>
    <w:rsid w:val="00AA4826"/>
    <w:rsid w:val="00AA5C7F"/>
    <w:rsid w:val="00AB035C"/>
    <w:rsid w:val="00AB30BB"/>
    <w:rsid w:val="00AB49DC"/>
    <w:rsid w:val="00AD163F"/>
    <w:rsid w:val="00AD2999"/>
    <w:rsid w:val="00AD4ED5"/>
    <w:rsid w:val="00AD5AA5"/>
    <w:rsid w:val="00AD66BC"/>
    <w:rsid w:val="00AD6C31"/>
    <w:rsid w:val="00AE5F9D"/>
    <w:rsid w:val="00AF45A3"/>
    <w:rsid w:val="00B06E69"/>
    <w:rsid w:val="00B07362"/>
    <w:rsid w:val="00B10839"/>
    <w:rsid w:val="00B13A8B"/>
    <w:rsid w:val="00B13CAD"/>
    <w:rsid w:val="00B2155D"/>
    <w:rsid w:val="00B234DB"/>
    <w:rsid w:val="00B2359D"/>
    <w:rsid w:val="00B25DE1"/>
    <w:rsid w:val="00B27F96"/>
    <w:rsid w:val="00B312EB"/>
    <w:rsid w:val="00B35171"/>
    <w:rsid w:val="00B40F96"/>
    <w:rsid w:val="00B41C2E"/>
    <w:rsid w:val="00B41D44"/>
    <w:rsid w:val="00B426A9"/>
    <w:rsid w:val="00B43DB4"/>
    <w:rsid w:val="00B43EFB"/>
    <w:rsid w:val="00B6313E"/>
    <w:rsid w:val="00B66591"/>
    <w:rsid w:val="00B716CD"/>
    <w:rsid w:val="00B719E6"/>
    <w:rsid w:val="00B75908"/>
    <w:rsid w:val="00B7705D"/>
    <w:rsid w:val="00B80F81"/>
    <w:rsid w:val="00B81C7A"/>
    <w:rsid w:val="00B866D2"/>
    <w:rsid w:val="00B91DD2"/>
    <w:rsid w:val="00B94060"/>
    <w:rsid w:val="00B947D6"/>
    <w:rsid w:val="00BA59EF"/>
    <w:rsid w:val="00BA6B58"/>
    <w:rsid w:val="00BB0364"/>
    <w:rsid w:val="00BB2232"/>
    <w:rsid w:val="00BB2A1F"/>
    <w:rsid w:val="00BB2D64"/>
    <w:rsid w:val="00BB71AF"/>
    <w:rsid w:val="00BC409B"/>
    <w:rsid w:val="00BC6CB7"/>
    <w:rsid w:val="00BD1777"/>
    <w:rsid w:val="00BD3A7A"/>
    <w:rsid w:val="00BD44E3"/>
    <w:rsid w:val="00BE58FB"/>
    <w:rsid w:val="00BF5290"/>
    <w:rsid w:val="00BF7198"/>
    <w:rsid w:val="00C03450"/>
    <w:rsid w:val="00C067B2"/>
    <w:rsid w:val="00C20FDF"/>
    <w:rsid w:val="00C21613"/>
    <w:rsid w:val="00C227FB"/>
    <w:rsid w:val="00C22968"/>
    <w:rsid w:val="00C23613"/>
    <w:rsid w:val="00C23F41"/>
    <w:rsid w:val="00C25B0B"/>
    <w:rsid w:val="00C264B5"/>
    <w:rsid w:val="00C302DB"/>
    <w:rsid w:val="00C304B9"/>
    <w:rsid w:val="00C30A04"/>
    <w:rsid w:val="00C35EEF"/>
    <w:rsid w:val="00C63DAB"/>
    <w:rsid w:val="00C6670D"/>
    <w:rsid w:val="00C70D95"/>
    <w:rsid w:val="00C70E44"/>
    <w:rsid w:val="00C74D0A"/>
    <w:rsid w:val="00C76439"/>
    <w:rsid w:val="00C81BA4"/>
    <w:rsid w:val="00C83E66"/>
    <w:rsid w:val="00C85655"/>
    <w:rsid w:val="00C878AD"/>
    <w:rsid w:val="00C90E5E"/>
    <w:rsid w:val="00C95AEA"/>
    <w:rsid w:val="00C961F7"/>
    <w:rsid w:val="00C9667A"/>
    <w:rsid w:val="00C979E3"/>
    <w:rsid w:val="00CA1DE6"/>
    <w:rsid w:val="00CA2BEB"/>
    <w:rsid w:val="00CA2C43"/>
    <w:rsid w:val="00CA7062"/>
    <w:rsid w:val="00CA727E"/>
    <w:rsid w:val="00CB02E0"/>
    <w:rsid w:val="00CB17E2"/>
    <w:rsid w:val="00CB5B4A"/>
    <w:rsid w:val="00CB77CF"/>
    <w:rsid w:val="00CC2A4F"/>
    <w:rsid w:val="00CD0096"/>
    <w:rsid w:val="00CD3F9B"/>
    <w:rsid w:val="00CD5F93"/>
    <w:rsid w:val="00CE5016"/>
    <w:rsid w:val="00CE7880"/>
    <w:rsid w:val="00CF4AAF"/>
    <w:rsid w:val="00CF6A88"/>
    <w:rsid w:val="00D011A1"/>
    <w:rsid w:val="00D0543B"/>
    <w:rsid w:val="00D104B1"/>
    <w:rsid w:val="00D112BB"/>
    <w:rsid w:val="00D126BB"/>
    <w:rsid w:val="00D14C58"/>
    <w:rsid w:val="00D17CB8"/>
    <w:rsid w:val="00D20EC3"/>
    <w:rsid w:val="00D21318"/>
    <w:rsid w:val="00D22813"/>
    <w:rsid w:val="00D27268"/>
    <w:rsid w:val="00D34E19"/>
    <w:rsid w:val="00D41F00"/>
    <w:rsid w:val="00D43145"/>
    <w:rsid w:val="00D43E21"/>
    <w:rsid w:val="00D46BE9"/>
    <w:rsid w:val="00D50C42"/>
    <w:rsid w:val="00D5500D"/>
    <w:rsid w:val="00D55266"/>
    <w:rsid w:val="00D56BBF"/>
    <w:rsid w:val="00D60B8E"/>
    <w:rsid w:val="00D64B56"/>
    <w:rsid w:val="00D67438"/>
    <w:rsid w:val="00D70084"/>
    <w:rsid w:val="00D764FB"/>
    <w:rsid w:val="00D80175"/>
    <w:rsid w:val="00D82952"/>
    <w:rsid w:val="00D86325"/>
    <w:rsid w:val="00D87C92"/>
    <w:rsid w:val="00D90364"/>
    <w:rsid w:val="00D90B00"/>
    <w:rsid w:val="00D92AB2"/>
    <w:rsid w:val="00D93B19"/>
    <w:rsid w:val="00DA56BA"/>
    <w:rsid w:val="00DA61A4"/>
    <w:rsid w:val="00DB36FE"/>
    <w:rsid w:val="00DB3786"/>
    <w:rsid w:val="00DB3E59"/>
    <w:rsid w:val="00DB441C"/>
    <w:rsid w:val="00DC04A0"/>
    <w:rsid w:val="00DC50F2"/>
    <w:rsid w:val="00DC7F6B"/>
    <w:rsid w:val="00DE6881"/>
    <w:rsid w:val="00DE70A0"/>
    <w:rsid w:val="00DE7F4F"/>
    <w:rsid w:val="00DF02CC"/>
    <w:rsid w:val="00E00EE0"/>
    <w:rsid w:val="00E02665"/>
    <w:rsid w:val="00E02E5E"/>
    <w:rsid w:val="00E035B2"/>
    <w:rsid w:val="00E13E2C"/>
    <w:rsid w:val="00E210C3"/>
    <w:rsid w:val="00E25959"/>
    <w:rsid w:val="00E26188"/>
    <w:rsid w:val="00E34E58"/>
    <w:rsid w:val="00E411D5"/>
    <w:rsid w:val="00E4159F"/>
    <w:rsid w:val="00E446B3"/>
    <w:rsid w:val="00E51497"/>
    <w:rsid w:val="00E54B7B"/>
    <w:rsid w:val="00E5773E"/>
    <w:rsid w:val="00E67E77"/>
    <w:rsid w:val="00E81261"/>
    <w:rsid w:val="00E83968"/>
    <w:rsid w:val="00E86EFE"/>
    <w:rsid w:val="00E93572"/>
    <w:rsid w:val="00E95B96"/>
    <w:rsid w:val="00EA5602"/>
    <w:rsid w:val="00EA56A1"/>
    <w:rsid w:val="00EA6412"/>
    <w:rsid w:val="00EA7311"/>
    <w:rsid w:val="00EB11A2"/>
    <w:rsid w:val="00EB38E0"/>
    <w:rsid w:val="00EB776C"/>
    <w:rsid w:val="00EC1604"/>
    <w:rsid w:val="00EC22C8"/>
    <w:rsid w:val="00EC3700"/>
    <w:rsid w:val="00ED0944"/>
    <w:rsid w:val="00ED6CBC"/>
    <w:rsid w:val="00ED7746"/>
    <w:rsid w:val="00EE35C4"/>
    <w:rsid w:val="00EE454F"/>
    <w:rsid w:val="00EE5E71"/>
    <w:rsid w:val="00EE66A8"/>
    <w:rsid w:val="00EF0FA3"/>
    <w:rsid w:val="00EF1294"/>
    <w:rsid w:val="00EF1CC7"/>
    <w:rsid w:val="00EF375E"/>
    <w:rsid w:val="00EF4348"/>
    <w:rsid w:val="00EF4CCD"/>
    <w:rsid w:val="00EF516B"/>
    <w:rsid w:val="00F067D9"/>
    <w:rsid w:val="00F179EF"/>
    <w:rsid w:val="00F20834"/>
    <w:rsid w:val="00F22E85"/>
    <w:rsid w:val="00F3066C"/>
    <w:rsid w:val="00F346CA"/>
    <w:rsid w:val="00F35544"/>
    <w:rsid w:val="00F400D1"/>
    <w:rsid w:val="00F409F0"/>
    <w:rsid w:val="00F40AF8"/>
    <w:rsid w:val="00F45EE4"/>
    <w:rsid w:val="00F47712"/>
    <w:rsid w:val="00F53B90"/>
    <w:rsid w:val="00F558C9"/>
    <w:rsid w:val="00F579B6"/>
    <w:rsid w:val="00F6172C"/>
    <w:rsid w:val="00F624CB"/>
    <w:rsid w:val="00F64A8F"/>
    <w:rsid w:val="00F7053C"/>
    <w:rsid w:val="00F73098"/>
    <w:rsid w:val="00FA01BB"/>
    <w:rsid w:val="00FA055C"/>
    <w:rsid w:val="00FA0AAD"/>
    <w:rsid w:val="00FA1618"/>
    <w:rsid w:val="00FA1ACE"/>
    <w:rsid w:val="00FA34C6"/>
    <w:rsid w:val="00FA68D8"/>
    <w:rsid w:val="00FB0A4D"/>
    <w:rsid w:val="00FB2E4F"/>
    <w:rsid w:val="00FB3759"/>
    <w:rsid w:val="00FB6144"/>
    <w:rsid w:val="00FC0E83"/>
    <w:rsid w:val="00FC1E8C"/>
    <w:rsid w:val="00FC453B"/>
    <w:rsid w:val="00FC5B84"/>
    <w:rsid w:val="00FD1198"/>
    <w:rsid w:val="00FD6402"/>
    <w:rsid w:val="00FD67F5"/>
    <w:rsid w:val="00FD6A3A"/>
    <w:rsid w:val="00FE0257"/>
    <w:rsid w:val="00FE72E0"/>
    <w:rsid w:val="00FF0495"/>
    <w:rsid w:val="00FF06B8"/>
    <w:rsid w:val="00FF5AF1"/>
    <w:rsid w:val="00FF5C77"/>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D284833"/>
  <w15:docId w15:val="{580F21EB-F3D7-0E42-99FF-4FC2B7E8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CB7"/>
    <w:pPr>
      <w:ind w:left="720"/>
      <w:contextualSpacing/>
    </w:pPr>
  </w:style>
  <w:style w:type="paragraph" w:styleId="Web">
    <w:name w:val="Normal (Web)"/>
    <w:basedOn w:val="a"/>
    <w:uiPriority w:val="99"/>
    <w:semiHidden/>
    <w:unhideWhenUsed/>
    <w:rsid w:val="00032AE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a4">
    <w:name w:val="Balloon Text"/>
    <w:basedOn w:val="a"/>
    <w:link w:val="a5"/>
    <w:uiPriority w:val="99"/>
    <w:semiHidden/>
    <w:unhideWhenUsed/>
    <w:rsid w:val="00B947D6"/>
    <w:pPr>
      <w:spacing w:after="0" w:line="240" w:lineRule="auto"/>
    </w:pPr>
    <w:rPr>
      <w:rFonts w:ascii="Segoe UI" w:hAnsi="Segoe UI" w:cs="Segoe UI"/>
      <w:sz w:val="18"/>
      <w:szCs w:val="18"/>
    </w:rPr>
  </w:style>
  <w:style w:type="character" w:customStyle="1" w:styleId="a5">
    <w:name w:val="吹き出し (文字)"/>
    <w:basedOn w:val="a0"/>
    <w:link w:val="a4"/>
    <w:uiPriority w:val="99"/>
    <w:semiHidden/>
    <w:rsid w:val="00B947D6"/>
    <w:rPr>
      <w:rFonts w:ascii="Segoe UI" w:hAnsi="Segoe UI" w:cs="Segoe UI"/>
      <w:sz w:val="18"/>
      <w:szCs w:val="18"/>
    </w:rPr>
  </w:style>
  <w:style w:type="paragraph" w:styleId="a6">
    <w:name w:val="Bibliography"/>
    <w:basedOn w:val="a"/>
    <w:next w:val="a"/>
    <w:uiPriority w:val="37"/>
    <w:unhideWhenUsed/>
    <w:rsid w:val="00E86EFE"/>
    <w:pPr>
      <w:tabs>
        <w:tab w:val="left" w:pos="504"/>
      </w:tabs>
      <w:spacing w:after="0" w:line="240" w:lineRule="auto"/>
      <w:ind w:left="504" w:hanging="504"/>
    </w:pPr>
  </w:style>
  <w:style w:type="character" w:styleId="a7">
    <w:name w:val="annotation reference"/>
    <w:basedOn w:val="a0"/>
    <w:uiPriority w:val="99"/>
    <w:semiHidden/>
    <w:unhideWhenUsed/>
    <w:rsid w:val="001B6FF2"/>
    <w:rPr>
      <w:sz w:val="18"/>
      <w:szCs w:val="18"/>
    </w:rPr>
  </w:style>
  <w:style w:type="paragraph" w:styleId="a8">
    <w:name w:val="annotation text"/>
    <w:basedOn w:val="a"/>
    <w:link w:val="a9"/>
    <w:uiPriority w:val="99"/>
    <w:semiHidden/>
    <w:unhideWhenUsed/>
    <w:rsid w:val="001B6FF2"/>
  </w:style>
  <w:style w:type="character" w:customStyle="1" w:styleId="a9">
    <w:name w:val="コメント文字列 (文字)"/>
    <w:basedOn w:val="a0"/>
    <w:link w:val="a8"/>
    <w:uiPriority w:val="99"/>
    <w:semiHidden/>
    <w:rsid w:val="001B6FF2"/>
  </w:style>
  <w:style w:type="paragraph" w:styleId="aa">
    <w:name w:val="annotation subject"/>
    <w:basedOn w:val="a8"/>
    <w:next w:val="a8"/>
    <w:link w:val="ab"/>
    <w:uiPriority w:val="99"/>
    <w:semiHidden/>
    <w:unhideWhenUsed/>
    <w:rsid w:val="001B6FF2"/>
    <w:rPr>
      <w:b/>
      <w:bCs/>
    </w:rPr>
  </w:style>
  <w:style w:type="character" w:customStyle="1" w:styleId="ab">
    <w:name w:val="コメント内容 (文字)"/>
    <w:basedOn w:val="a9"/>
    <w:link w:val="aa"/>
    <w:uiPriority w:val="99"/>
    <w:semiHidden/>
    <w:rsid w:val="001B6FF2"/>
    <w:rPr>
      <w:b/>
      <w:bCs/>
    </w:rPr>
  </w:style>
  <w:style w:type="paragraph" w:styleId="ac">
    <w:name w:val="Revision"/>
    <w:hidden/>
    <w:uiPriority w:val="99"/>
    <w:semiHidden/>
    <w:rsid w:val="006D4891"/>
    <w:pPr>
      <w:spacing w:after="0" w:line="240" w:lineRule="auto"/>
    </w:pPr>
  </w:style>
  <w:style w:type="paragraph" w:styleId="ad">
    <w:name w:val="header"/>
    <w:basedOn w:val="a"/>
    <w:link w:val="ae"/>
    <w:uiPriority w:val="99"/>
    <w:unhideWhenUsed/>
    <w:rsid w:val="008F4722"/>
    <w:pPr>
      <w:tabs>
        <w:tab w:val="center" w:pos="4252"/>
        <w:tab w:val="right" w:pos="8504"/>
      </w:tabs>
      <w:snapToGrid w:val="0"/>
    </w:pPr>
  </w:style>
  <w:style w:type="character" w:customStyle="1" w:styleId="ae">
    <w:name w:val="ヘッダー (文字)"/>
    <w:basedOn w:val="a0"/>
    <w:link w:val="ad"/>
    <w:uiPriority w:val="99"/>
    <w:rsid w:val="008F4722"/>
  </w:style>
  <w:style w:type="paragraph" w:styleId="af">
    <w:name w:val="footer"/>
    <w:basedOn w:val="a"/>
    <w:link w:val="af0"/>
    <w:uiPriority w:val="99"/>
    <w:unhideWhenUsed/>
    <w:rsid w:val="008F4722"/>
    <w:pPr>
      <w:tabs>
        <w:tab w:val="center" w:pos="4252"/>
        <w:tab w:val="right" w:pos="8504"/>
      </w:tabs>
      <w:snapToGrid w:val="0"/>
    </w:pPr>
  </w:style>
  <w:style w:type="character" w:customStyle="1" w:styleId="af0">
    <w:name w:val="フッター (文字)"/>
    <w:basedOn w:val="a0"/>
    <w:link w:val="af"/>
    <w:uiPriority w:val="99"/>
    <w:rsid w:val="008F4722"/>
  </w:style>
  <w:style w:type="character" w:styleId="af1">
    <w:name w:val="Hyperlink"/>
    <w:basedOn w:val="a0"/>
    <w:uiPriority w:val="99"/>
    <w:unhideWhenUsed/>
    <w:rsid w:val="0004363D"/>
    <w:rPr>
      <w:color w:val="0563C1" w:themeColor="hyperlink"/>
      <w:u w:val="single"/>
    </w:rPr>
  </w:style>
  <w:style w:type="character" w:customStyle="1" w:styleId="1">
    <w:name w:val="未解決のメンション1"/>
    <w:basedOn w:val="a0"/>
    <w:uiPriority w:val="99"/>
    <w:semiHidden/>
    <w:unhideWhenUsed/>
    <w:rsid w:val="00043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659850">
      <w:bodyDiv w:val="1"/>
      <w:marLeft w:val="0"/>
      <w:marRight w:val="0"/>
      <w:marTop w:val="0"/>
      <w:marBottom w:val="0"/>
      <w:divBdr>
        <w:top w:val="none" w:sz="0" w:space="0" w:color="auto"/>
        <w:left w:val="none" w:sz="0" w:space="0" w:color="auto"/>
        <w:bottom w:val="none" w:sz="0" w:space="0" w:color="auto"/>
        <w:right w:val="none" w:sz="0" w:space="0" w:color="auto"/>
      </w:divBdr>
    </w:div>
    <w:div w:id="1730378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759E-7497-47A2-A38C-A80F46DB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29523</Words>
  <Characters>168287</Characters>
  <Application>Microsoft Office Word</Application>
  <DocSecurity>0</DocSecurity>
  <Lines>1402</Lines>
  <Paragraphs>394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4R-Recycle</Company>
  <LinksUpToDate>false</LinksUpToDate>
  <CharactersWithSpaces>197416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 F</cp:lastModifiedBy>
  <cp:revision>6</cp:revision>
  <cp:lastPrinted>2023-11-20T11:12:00Z</cp:lastPrinted>
  <dcterms:created xsi:type="dcterms:W3CDTF">2024-01-04T11:17:00Z</dcterms:created>
  <dcterms:modified xsi:type="dcterms:W3CDTF">2024-01-05T09:14:00Z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a24245a436e47aef3ce08d693bd5af6678cb57a12bae2a33768ad7b780a3612e</vt:lpwstr>
  </property>
  <property fmtid="{D5CDD505-2E9C-101B-9397-08002B2CF9AE}" pid="3" name="ZOTERO_PREF_1">
    <vt:lpwstr>&lt;data data-version="3" zotero-version="6.0.30"&gt;&lt;session id="sqDpxY6o"/&gt;&lt;style id="http://www.zotero.org/styles/american-chemical-society" hasBibliography="1" bibliographyStyleHasBeenSet="1"/&gt;&lt;prefs&gt;&lt;pref name="fieldType" value="Field"/&gt;&lt;pref name="automat</vt:lpwstr>
  </property>
  <property fmtid="{D5CDD505-2E9C-101B-9397-08002B2CF9AE}" pid="4" name="ZOTERO_PREF_2">
    <vt:lpwstr>icJournalAbbreviations" value="true"/&gt;&lt;/prefs&gt;&lt;/data&gt;</vt:lpwstr>
  </property>
</Properties>
</file>