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57D59" w14:textId="5E00C060" w:rsidR="00FE3BBE" w:rsidRPr="00C67E00" w:rsidRDefault="00FE3BBE" w:rsidP="00144AD7">
      <w:pPr>
        <w:pStyle w:val="10"/>
        <w:spacing w:line="360" w:lineRule="auto"/>
        <w:ind w:rightChars="0" w:right="-2"/>
        <w:jc w:val="both"/>
        <w:rPr>
          <w:rFonts w:ascii="Times New Roman" w:eastAsia="ＭＳ 明朝" w:hAnsi="Times New Roman"/>
        </w:rPr>
      </w:pPr>
      <w:r w:rsidRPr="00C67E00">
        <w:rPr>
          <w:rFonts w:ascii="Times New Roman" w:hAnsi="Times New Roman"/>
        </w:rPr>
        <w:t>Self-aligned patter</w:t>
      </w:r>
      <w:r w:rsidR="00180923" w:rsidRPr="00C67E00">
        <w:rPr>
          <w:rFonts w:ascii="Times New Roman" w:hAnsi="Times New Roman"/>
        </w:rPr>
        <w:t>n</w:t>
      </w:r>
      <w:r w:rsidRPr="00C67E00">
        <w:rPr>
          <w:rFonts w:ascii="Times New Roman" w:hAnsi="Times New Roman"/>
        </w:rPr>
        <w:t xml:space="preserve">ing on </w:t>
      </w:r>
      <w:r w:rsidRPr="00C67E00">
        <w:rPr>
          <w:rFonts w:ascii="Times New Roman" w:hAnsi="Times New Roman"/>
          <w:kern w:val="0"/>
        </w:rPr>
        <w:t>β-Ga</w:t>
      </w:r>
      <w:r w:rsidRPr="00C67E00">
        <w:rPr>
          <w:rFonts w:ascii="Times New Roman" w:hAnsi="Times New Roman"/>
          <w:kern w:val="0"/>
          <w:vertAlign w:val="subscript"/>
        </w:rPr>
        <w:t>2</w:t>
      </w:r>
      <w:r w:rsidRPr="00C67E00">
        <w:rPr>
          <w:rFonts w:ascii="Times New Roman" w:hAnsi="Times New Roman"/>
          <w:kern w:val="0"/>
        </w:rPr>
        <w:t>O</w:t>
      </w:r>
      <w:r w:rsidRPr="00C67E00">
        <w:rPr>
          <w:rFonts w:ascii="Times New Roman" w:hAnsi="Times New Roman"/>
          <w:kern w:val="0"/>
          <w:vertAlign w:val="subscript"/>
        </w:rPr>
        <w:t>3</w:t>
      </w:r>
      <w:r w:rsidRPr="00C67E00">
        <w:rPr>
          <w:rFonts w:ascii="Times New Roman" w:hAnsi="Times New Roman"/>
        </w:rPr>
        <w:t xml:space="preserve"> substrates </w:t>
      </w:r>
      <w:r w:rsidR="00A732D3" w:rsidRPr="00C67E00">
        <w:rPr>
          <w:rFonts w:ascii="Times New Roman" w:hAnsi="Times New Roman"/>
        </w:rPr>
        <w:t>via</w:t>
      </w:r>
      <w:r w:rsidRPr="00C67E00">
        <w:rPr>
          <w:rFonts w:ascii="Times New Roman" w:hAnsi="Times New Roman"/>
        </w:rPr>
        <w:t xml:space="preserve"> </w:t>
      </w:r>
      <w:r w:rsidR="00E12042" w:rsidRPr="00C67E00">
        <w:rPr>
          <w:rFonts w:ascii="Times New Roman" w:hAnsi="Times New Roman"/>
        </w:rPr>
        <w:t>backside-</w:t>
      </w:r>
      <w:r w:rsidRPr="00C67E00">
        <w:rPr>
          <w:rFonts w:ascii="Times New Roman" w:hAnsi="Times New Roman"/>
        </w:rPr>
        <w:t>exposure photolithography</w:t>
      </w:r>
    </w:p>
    <w:p w14:paraId="54A6744E" w14:textId="00E4C729" w:rsidR="00FE3BBE" w:rsidRPr="00C67E00" w:rsidRDefault="00FE3BBE" w:rsidP="00144AD7">
      <w:pPr>
        <w:adjustRightInd w:val="0"/>
        <w:snapToGrid w:val="0"/>
        <w:spacing w:line="360" w:lineRule="auto"/>
        <w:ind w:right="-2"/>
        <w:rPr>
          <w:rFonts w:ascii="Times New Roman" w:hAnsi="Times New Roman"/>
          <w:sz w:val="24"/>
        </w:rPr>
      </w:pPr>
      <w:r w:rsidRPr="00C67E00">
        <w:rPr>
          <w:rFonts w:ascii="Times New Roman" w:eastAsia="Times New Roman" w:hAnsi="Times New Roman"/>
          <w:sz w:val="24"/>
        </w:rPr>
        <w:t>Takayoshi Oshima</w:t>
      </w:r>
    </w:p>
    <w:p w14:paraId="10C8BE4A" w14:textId="5118BEFA" w:rsidR="00FE3BBE" w:rsidRPr="00C67E00" w:rsidRDefault="00FE3BBE" w:rsidP="00144AD7">
      <w:pPr>
        <w:adjustRightInd w:val="0"/>
        <w:snapToGrid w:val="0"/>
        <w:spacing w:beforeLines="50" w:before="120" w:line="360" w:lineRule="auto"/>
        <w:rPr>
          <w:rFonts w:ascii="Times New Roman" w:hAnsi="Times New Roman"/>
          <w:i/>
          <w:iCs/>
          <w:sz w:val="24"/>
        </w:rPr>
      </w:pPr>
      <w:r w:rsidRPr="00C67E00">
        <w:rPr>
          <w:rFonts w:ascii="Times New Roman" w:hAnsi="Times New Roman"/>
          <w:i/>
          <w:iCs/>
          <w:sz w:val="24"/>
        </w:rPr>
        <w:t>Research Center for Functional Materials, National Institute for Materials Science, Tsukuba, Ibaraki 305-0044, Japan</w:t>
      </w:r>
    </w:p>
    <w:p w14:paraId="0038CA38" w14:textId="2E4A3DCB" w:rsidR="00FE3BBE" w:rsidRPr="00C67E00" w:rsidRDefault="00FE3BBE" w:rsidP="00144AD7">
      <w:pPr>
        <w:snapToGrid w:val="0"/>
        <w:spacing w:beforeLines="50" w:before="120" w:line="360" w:lineRule="auto"/>
        <w:rPr>
          <w:rFonts w:ascii="Times New Roman" w:hAnsi="Times New Roman"/>
          <w:sz w:val="24"/>
          <w:lang w:val="fr-FR"/>
        </w:rPr>
      </w:pPr>
      <w:r w:rsidRPr="00C67E00">
        <w:rPr>
          <w:rFonts w:ascii="Times New Roman" w:hAnsi="Times New Roman"/>
          <w:sz w:val="24"/>
          <w:lang w:val="fr-FR"/>
        </w:rPr>
        <w:t xml:space="preserve">E-mail: </w:t>
      </w:r>
      <w:r w:rsidR="003B12F7" w:rsidRPr="00C67E00">
        <w:rPr>
          <w:rFonts w:ascii="Times New Roman" w:hAnsi="Times New Roman"/>
          <w:lang w:val="fr-FR"/>
        </w:rPr>
        <w:t>OSHIMA.Takayoshi@nims.go.jp</w:t>
      </w:r>
    </w:p>
    <w:p w14:paraId="1DB275B3" w14:textId="77777777" w:rsidR="00FE3BBE" w:rsidRPr="00C67E00" w:rsidRDefault="00FE3BBE" w:rsidP="00144AD7">
      <w:pPr>
        <w:pStyle w:val="Email45"/>
        <w:snapToGrid w:val="0"/>
        <w:spacing w:beforeLines="50" w:before="120" w:line="360" w:lineRule="auto"/>
        <w:ind w:rightChars="0" w:right="-2"/>
        <w:rPr>
          <w:rFonts w:eastAsiaTheme="minorEastAsia" w:cs="Times New Roman"/>
          <w:i w:val="0"/>
          <w:sz w:val="24"/>
          <w:lang w:val="fr-FR"/>
        </w:rPr>
      </w:pPr>
    </w:p>
    <w:p w14:paraId="625A2613" w14:textId="620D63EF" w:rsidR="00FE3BBE" w:rsidRPr="00C67E00" w:rsidRDefault="00FE3BBE" w:rsidP="00144AD7">
      <w:pPr>
        <w:pStyle w:val="Abstract"/>
        <w:snapToGrid w:val="0"/>
        <w:spacing w:line="360" w:lineRule="auto"/>
        <w:ind w:rightChars="0" w:right="-2"/>
        <w:rPr>
          <w:rFonts w:eastAsiaTheme="minorEastAsia"/>
          <w:sz w:val="24"/>
          <w:lang w:val="en"/>
        </w:rPr>
      </w:pPr>
      <w:r w:rsidRPr="00C67E00">
        <w:rPr>
          <w:iCs/>
          <w:kern w:val="0"/>
          <w:sz w:val="24"/>
          <w:lang w:val="en"/>
        </w:rPr>
        <w:t>β-Ga</w:t>
      </w:r>
      <w:r w:rsidRPr="00C67E00">
        <w:rPr>
          <w:iCs/>
          <w:kern w:val="0"/>
          <w:sz w:val="24"/>
          <w:vertAlign w:val="subscript"/>
          <w:lang w:val="en"/>
        </w:rPr>
        <w:t>2</w:t>
      </w:r>
      <w:r w:rsidRPr="00C67E00">
        <w:rPr>
          <w:iCs/>
          <w:kern w:val="0"/>
          <w:sz w:val="24"/>
          <w:lang w:val="en"/>
        </w:rPr>
        <w:t>O</w:t>
      </w:r>
      <w:r w:rsidRPr="00C67E00">
        <w:rPr>
          <w:iCs/>
          <w:kern w:val="0"/>
          <w:sz w:val="24"/>
          <w:vertAlign w:val="subscript"/>
          <w:lang w:val="en"/>
        </w:rPr>
        <w:t>3</w:t>
      </w:r>
      <w:r w:rsidRPr="00C67E00">
        <w:rPr>
          <w:iCs/>
          <w:kern w:val="0"/>
          <w:sz w:val="24"/>
          <w:lang w:val="en"/>
        </w:rPr>
        <w:t xml:space="preserve"> </w:t>
      </w:r>
      <w:r w:rsidR="00CD61FE" w:rsidRPr="00C67E00">
        <w:rPr>
          <w:iCs/>
          <w:kern w:val="0"/>
          <w:sz w:val="24"/>
          <w:lang w:val="en"/>
        </w:rPr>
        <w:t xml:space="preserve">has not been </w:t>
      </w:r>
      <w:r w:rsidR="00CD61FE" w:rsidRPr="00C67E00">
        <w:rPr>
          <w:kern w:val="0"/>
          <w:sz w:val="24"/>
          <w:lang w:val="en"/>
        </w:rPr>
        <w:t xml:space="preserve">patterned </w:t>
      </w:r>
      <w:r w:rsidR="00CD61FE" w:rsidRPr="00C67E00">
        <w:rPr>
          <w:iCs/>
          <w:kern w:val="0"/>
          <w:sz w:val="24"/>
          <w:lang w:val="en"/>
        </w:rPr>
        <w:t>using backside</w:t>
      </w:r>
      <w:r w:rsidR="002718C1" w:rsidRPr="00C67E00">
        <w:rPr>
          <w:iCs/>
          <w:kern w:val="0"/>
          <w:sz w:val="24"/>
          <w:lang w:val="en"/>
        </w:rPr>
        <w:t>-</w:t>
      </w:r>
      <w:r w:rsidR="00CD61FE" w:rsidRPr="00C67E00">
        <w:rPr>
          <w:iCs/>
          <w:kern w:val="0"/>
          <w:sz w:val="24"/>
          <w:lang w:val="en"/>
        </w:rPr>
        <w:t>exposure lithography</w:t>
      </w:r>
      <w:r w:rsidR="00494FC8" w:rsidRPr="00C67E00">
        <w:rPr>
          <w:iCs/>
          <w:kern w:val="0"/>
          <w:sz w:val="24"/>
          <w:lang w:val="en"/>
        </w:rPr>
        <w:t>, despite its high</w:t>
      </w:r>
      <w:r w:rsidR="00015C6C" w:rsidRPr="00C67E00">
        <w:rPr>
          <w:iCs/>
          <w:kern w:val="0"/>
          <w:sz w:val="24"/>
          <w:lang w:val="en"/>
        </w:rPr>
        <w:t xml:space="preserve"> potential</w:t>
      </w:r>
      <w:r w:rsidR="00494FC8" w:rsidRPr="00C67E00">
        <w:rPr>
          <w:iCs/>
          <w:kern w:val="0"/>
          <w:sz w:val="24"/>
          <w:lang w:val="en"/>
        </w:rPr>
        <w:t xml:space="preserve"> applications in future power electronics and its transparency to </w:t>
      </w:r>
      <w:r w:rsidR="00951D7D" w:rsidRPr="00C67E00">
        <w:rPr>
          <w:iCs/>
          <w:kern w:val="0"/>
          <w:sz w:val="24"/>
          <w:lang w:val="en"/>
        </w:rPr>
        <w:t xml:space="preserve">conventional </w:t>
      </w:r>
      <w:r w:rsidR="00494FC8" w:rsidRPr="00C67E00">
        <w:rPr>
          <w:iCs/>
          <w:kern w:val="0"/>
          <w:sz w:val="24"/>
          <w:lang w:val="en"/>
        </w:rPr>
        <w:t>lithography light sources</w:t>
      </w:r>
      <w:r w:rsidR="00CD61FE" w:rsidRPr="00C67E00">
        <w:rPr>
          <w:iCs/>
          <w:kern w:val="0"/>
          <w:sz w:val="24"/>
          <w:lang w:val="en"/>
        </w:rPr>
        <w:t xml:space="preserve">. </w:t>
      </w:r>
      <w:r w:rsidR="00E23F54" w:rsidRPr="00C67E00">
        <w:rPr>
          <w:iCs/>
          <w:kern w:val="0"/>
          <w:sz w:val="24"/>
          <w:lang w:val="en"/>
        </w:rPr>
        <w:t>Here</w:t>
      </w:r>
      <w:r w:rsidR="00CD61FE" w:rsidRPr="00C67E00">
        <w:rPr>
          <w:iCs/>
          <w:kern w:val="0"/>
          <w:sz w:val="24"/>
          <w:lang w:val="en"/>
        </w:rPr>
        <w:t>,</w:t>
      </w:r>
      <w:r w:rsidRPr="00C67E00">
        <w:rPr>
          <w:iCs/>
          <w:kern w:val="0"/>
          <w:sz w:val="24"/>
          <w:lang w:val="en"/>
        </w:rPr>
        <w:t xml:space="preserve"> </w:t>
      </w:r>
      <w:r w:rsidR="00CD61FE" w:rsidRPr="00C67E00">
        <w:rPr>
          <w:iCs/>
          <w:kern w:val="0"/>
          <w:sz w:val="24"/>
          <w:lang w:val="en"/>
        </w:rPr>
        <w:t xml:space="preserve">a </w:t>
      </w:r>
      <w:r w:rsidRPr="00C67E00">
        <w:rPr>
          <w:sz w:val="24"/>
          <w:lang w:val="en"/>
        </w:rPr>
        <w:t xml:space="preserve">patterned metal on </w:t>
      </w:r>
      <w:r w:rsidR="00CD61FE" w:rsidRPr="00C67E00">
        <w:rPr>
          <w:sz w:val="24"/>
          <w:lang w:val="en"/>
        </w:rPr>
        <w:t xml:space="preserve">a </w:t>
      </w:r>
      <w:r w:rsidRPr="00C67E00">
        <w:rPr>
          <w:iCs/>
          <w:kern w:val="0"/>
          <w:sz w:val="24"/>
          <w:lang w:val="en"/>
        </w:rPr>
        <w:t>β-Ga</w:t>
      </w:r>
      <w:r w:rsidRPr="00C67E00">
        <w:rPr>
          <w:iCs/>
          <w:kern w:val="0"/>
          <w:sz w:val="24"/>
          <w:vertAlign w:val="subscript"/>
          <w:lang w:val="en"/>
        </w:rPr>
        <w:t>2</w:t>
      </w:r>
      <w:r w:rsidRPr="00C67E00">
        <w:rPr>
          <w:iCs/>
          <w:kern w:val="0"/>
          <w:sz w:val="24"/>
          <w:lang w:val="en"/>
        </w:rPr>
        <w:t>O</w:t>
      </w:r>
      <w:r w:rsidRPr="00C67E00">
        <w:rPr>
          <w:iCs/>
          <w:kern w:val="0"/>
          <w:sz w:val="24"/>
          <w:vertAlign w:val="subscript"/>
          <w:lang w:val="en"/>
        </w:rPr>
        <w:t>3</w:t>
      </w:r>
      <w:r w:rsidRPr="00C67E00">
        <w:rPr>
          <w:iCs/>
          <w:kern w:val="0"/>
          <w:sz w:val="24"/>
          <w:lang w:val="en"/>
        </w:rPr>
        <w:t xml:space="preserve"> </w:t>
      </w:r>
      <w:r w:rsidRPr="00C67E00">
        <w:rPr>
          <w:sz w:val="24"/>
          <w:lang w:val="en"/>
        </w:rPr>
        <w:t xml:space="preserve">substrate surface </w:t>
      </w:r>
      <w:r w:rsidR="00CD61FE" w:rsidRPr="00C67E00">
        <w:rPr>
          <w:sz w:val="24"/>
          <w:lang w:val="en"/>
        </w:rPr>
        <w:t>was used</w:t>
      </w:r>
      <w:r w:rsidRPr="00C67E00">
        <w:rPr>
          <w:sz w:val="24"/>
          <w:lang w:val="en"/>
        </w:rPr>
        <w:t xml:space="preserve"> as an embedded photomask to </w:t>
      </w:r>
      <w:r w:rsidR="00CD61FE" w:rsidRPr="00C67E00">
        <w:rPr>
          <w:sz w:val="24"/>
          <w:lang w:val="en"/>
        </w:rPr>
        <w:t xml:space="preserve">demonstrate the applicability of </w:t>
      </w:r>
      <w:r w:rsidR="00E23F54" w:rsidRPr="00C67E00">
        <w:rPr>
          <w:iCs/>
          <w:kern w:val="0"/>
          <w:sz w:val="24"/>
          <w:lang w:val="en"/>
        </w:rPr>
        <w:t>backside</w:t>
      </w:r>
      <w:r w:rsidR="002718C1" w:rsidRPr="00C67E00">
        <w:rPr>
          <w:iCs/>
          <w:kern w:val="0"/>
          <w:sz w:val="24"/>
          <w:lang w:val="en"/>
        </w:rPr>
        <w:t>-</w:t>
      </w:r>
      <w:r w:rsidR="00E23F54" w:rsidRPr="00C67E00">
        <w:rPr>
          <w:iCs/>
          <w:kern w:val="0"/>
          <w:sz w:val="24"/>
          <w:lang w:val="en"/>
        </w:rPr>
        <w:t xml:space="preserve">exposure lithography </w:t>
      </w:r>
      <w:r w:rsidR="00CD61FE" w:rsidRPr="00C67E00">
        <w:rPr>
          <w:sz w:val="24"/>
          <w:lang w:val="en"/>
        </w:rPr>
        <w:t xml:space="preserve">to </w:t>
      </w:r>
      <w:r w:rsidR="00CD61FE" w:rsidRPr="00C67E00">
        <w:rPr>
          <w:iCs/>
          <w:kern w:val="0"/>
          <w:sz w:val="24"/>
          <w:lang w:val="en"/>
        </w:rPr>
        <w:t>β-Ga</w:t>
      </w:r>
      <w:r w:rsidR="00CD61FE" w:rsidRPr="00C67E00">
        <w:rPr>
          <w:iCs/>
          <w:kern w:val="0"/>
          <w:sz w:val="24"/>
          <w:vertAlign w:val="subscript"/>
          <w:lang w:val="en"/>
        </w:rPr>
        <w:t>2</w:t>
      </w:r>
      <w:r w:rsidR="00CD61FE" w:rsidRPr="00C67E00">
        <w:rPr>
          <w:iCs/>
          <w:kern w:val="0"/>
          <w:sz w:val="24"/>
          <w:lang w:val="en"/>
        </w:rPr>
        <w:t>O</w:t>
      </w:r>
      <w:r w:rsidR="00CD61FE" w:rsidRPr="00C67E00">
        <w:rPr>
          <w:iCs/>
          <w:kern w:val="0"/>
          <w:sz w:val="24"/>
          <w:vertAlign w:val="subscript"/>
          <w:lang w:val="en"/>
        </w:rPr>
        <w:t>3</w:t>
      </w:r>
      <w:r w:rsidR="00CD61FE" w:rsidRPr="00C67E00">
        <w:rPr>
          <w:iCs/>
          <w:kern w:val="0"/>
          <w:sz w:val="24"/>
          <w:lang w:val="en"/>
        </w:rPr>
        <w:t xml:space="preserve"> </w:t>
      </w:r>
      <w:r w:rsidR="00CD61FE" w:rsidRPr="00C67E00">
        <w:rPr>
          <w:sz w:val="24"/>
          <w:lang w:val="en"/>
        </w:rPr>
        <w:t xml:space="preserve">substrates. </w:t>
      </w:r>
      <w:r w:rsidR="002718C1" w:rsidRPr="00C67E00">
        <w:rPr>
          <w:sz w:val="24"/>
          <w:lang w:val="en"/>
        </w:rPr>
        <w:t>S</w:t>
      </w:r>
      <w:r w:rsidRPr="00C67E00">
        <w:rPr>
          <w:sz w:val="24"/>
          <w:lang w:val="en"/>
        </w:rPr>
        <w:t>elf-aligned photoresist patterning</w:t>
      </w:r>
      <w:r w:rsidR="00CD61FE" w:rsidRPr="00C67E00">
        <w:rPr>
          <w:sz w:val="24"/>
          <w:lang w:val="en"/>
        </w:rPr>
        <w:t>,</w:t>
      </w:r>
      <w:r w:rsidRPr="00C67E00">
        <w:rPr>
          <w:sz w:val="24"/>
          <w:lang w:val="en"/>
        </w:rPr>
        <w:t xml:space="preserve"> </w:t>
      </w:r>
      <w:r w:rsidR="00CD61FE" w:rsidRPr="00C67E00">
        <w:rPr>
          <w:sz w:val="24"/>
          <w:lang w:val="en"/>
        </w:rPr>
        <w:t xml:space="preserve">lift-off, and etching processes were </w:t>
      </w:r>
      <w:r w:rsidR="007618C9" w:rsidRPr="00C67E00">
        <w:rPr>
          <w:sz w:val="24"/>
          <w:lang w:val="en"/>
        </w:rPr>
        <w:t>demonstrated</w:t>
      </w:r>
      <w:r w:rsidRPr="00C67E00">
        <w:rPr>
          <w:sz w:val="24"/>
          <w:lang w:val="en"/>
        </w:rPr>
        <w:t xml:space="preserve"> for </w:t>
      </w:r>
      <w:r w:rsidR="00CD61FE" w:rsidRPr="00C67E00">
        <w:rPr>
          <w:sz w:val="24"/>
          <w:lang w:val="en"/>
        </w:rPr>
        <w:t xml:space="preserve">an </w:t>
      </w:r>
      <w:r w:rsidRPr="00C67E00">
        <w:rPr>
          <w:sz w:val="24"/>
          <w:lang w:val="en"/>
        </w:rPr>
        <w:t xml:space="preserve">AZ5214E photoresist in both </w:t>
      </w:r>
      <w:r w:rsidR="007A3408" w:rsidRPr="00C67E00">
        <w:rPr>
          <w:sz w:val="24"/>
          <w:lang w:val="en"/>
        </w:rPr>
        <w:t xml:space="preserve">the </w:t>
      </w:r>
      <w:r w:rsidRPr="00C67E00">
        <w:rPr>
          <w:sz w:val="24"/>
          <w:lang w:val="en"/>
        </w:rPr>
        <w:t>positive and negative process</w:t>
      </w:r>
      <w:r w:rsidR="00CD61FE" w:rsidRPr="00C67E00">
        <w:rPr>
          <w:sz w:val="24"/>
          <w:lang w:val="en"/>
        </w:rPr>
        <w:t>ing</w:t>
      </w:r>
      <w:r w:rsidRPr="00C67E00">
        <w:rPr>
          <w:sz w:val="24"/>
          <w:lang w:val="en"/>
        </w:rPr>
        <w:t xml:space="preserve"> modes</w:t>
      </w:r>
      <w:r w:rsidR="007618C9" w:rsidRPr="00C67E00">
        <w:rPr>
          <w:sz w:val="24"/>
          <w:lang w:val="en"/>
        </w:rPr>
        <w:t xml:space="preserve">. </w:t>
      </w:r>
      <w:r w:rsidRPr="00C67E00">
        <w:rPr>
          <w:rFonts w:eastAsiaTheme="minorEastAsia"/>
          <w:sz w:val="24"/>
          <w:lang w:val="en"/>
        </w:rPr>
        <w:t xml:space="preserve">The </w:t>
      </w:r>
      <w:r w:rsidR="008544A1" w:rsidRPr="00C67E00">
        <w:rPr>
          <w:rFonts w:eastAsiaTheme="minorEastAsia"/>
          <w:sz w:val="24"/>
          <w:lang w:val="en"/>
        </w:rPr>
        <w:t>findings suggest</w:t>
      </w:r>
      <w:r w:rsidR="007A3408" w:rsidRPr="00C67E00">
        <w:rPr>
          <w:rFonts w:eastAsiaTheme="minorEastAsia"/>
          <w:sz w:val="24"/>
          <w:lang w:val="en"/>
        </w:rPr>
        <w:t xml:space="preserve"> that</w:t>
      </w:r>
      <w:r w:rsidR="008544A1" w:rsidRPr="00C67E00">
        <w:rPr>
          <w:rFonts w:eastAsiaTheme="minorEastAsia"/>
          <w:sz w:val="24"/>
          <w:lang w:val="en"/>
        </w:rPr>
        <w:t xml:space="preserve"> backside</w:t>
      </w:r>
      <w:r w:rsidR="002718C1" w:rsidRPr="00C67E00">
        <w:rPr>
          <w:rFonts w:eastAsiaTheme="minorEastAsia"/>
          <w:sz w:val="24"/>
          <w:lang w:val="en"/>
        </w:rPr>
        <w:t>-</w:t>
      </w:r>
      <w:r w:rsidR="008544A1" w:rsidRPr="00C67E00">
        <w:rPr>
          <w:rFonts w:eastAsiaTheme="minorEastAsia"/>
          <w:sz w:val="24"/>
          <w:lang w:val="en"/>
        </w:rPr>
        <w:t xml:space="preserve">exposure photolithography </w:t>
      </w:r>
      <w:r w:rsidR="00022267" w:rsidRPr="00C67E00">
        <w:rPr>
          <w:rFonts w:eastAsiaTheme="minorEastAsia"/>
          <w:sz w:val="24"/>
          <w:lang w:val="en"/>
        </w:rPr>
        <w:t>is</w:t>
      </w:r>
      <w:r w:rsidR="008544A1" w:rsidRPr="00C67E00">
        <w:rPr>
          <w:rFonts w:eastAsiaTheme="minorEastAsia"/>
          <w:sz w:val="24"/>
          <w:lang w:val="en"/>
        </w:rPr>
        <w:t xml:space="preserve"> a</w:t>
      </w:r>
      <w:r w:rsidR="00CD61FE" w:rsidRPr="00C67E00">
        <w:rPr>
          <w:rFonts w:eastAsiaTheme="minorEastAsia"/>
          <w:sz w:val="24"/>
          <w:lang w:val="en"/>
        </w:rPr>
        <w:t xml:space="preserve"> promising</w:t>
      </w:r>
      <w:r w:rsidRPr="00C67E00">
        <w:rPr>
          <w:rFonts w:eastAsiaTheme="minorEastAsia"/>
          <w:sz w:val="24"/>
          <w:lang w:val="en"/>
        </w:rPr>
        <w:t xml:space="preserve"> </w:t>
      </w:r>
      <w:r w:rsidR="0028546D" w:rsidRPr="00C67E00">
        <w:rPr>
          <w:rFonts w:eastAsiaTheme="minorEastAsia"/>
          <w:sz w:val="24"/>
          <w:lang w:val="en"/>
        </w:rPr>
        <w:t xml:space="preserve">fabrication </w:t>
      </w:r>
      <w:r w:rsidR="00CD61FE" w:rsidRPr="00C67E00">
        <w:rPr>
          <w:rFonts w:eastAsiaTheme="minorEastAsia"/>
          <w:sz w:val="24"/>
          <w:lang w:val="en"/>
        </w:rPr>
        <w:t>approach for future</w:t>
      </w:r>
      <w:r w:rsidRPr="00C67E00">
        <w:rPr>
          <w:rFonts w:eastAsiaTheme="minorEastAsia"/>
          <w:sz w:val="24"/>
          <w:lang w:val="en"/>
        </w:rPr>
        <w:t xml:space="preserve"> </w:t>
      </w:r>
      <w:r w:rsidRPr="00C67E00">
        <w:rPr>
          <w:iCs/>
          <w:kern w:val="0"/>
          <w:sz w:val="24"/>
          <w:lang w:val="en"/>
        </w:rPr>
        <w:t>β-Ga</w:t>
      </w:r>
      <w:r w:rsidRPr="00C67E00">
        <w:rPr>
          <w:iCs/>
          <w:kern w:val="0"/>
          <w:sz w:val="24"/>
          <w:vertAlign w:val="subscript"/>
          <w:lang w:val="en"/>
        </w:rPr>
        <w:t>2</w:t>
      </w:r>
      <w:r w:rsidRPr="00C67E00">
        <w:rPr>
          <w:iCs/>
          <w:kern w:val="0"/>
          <w:sz w:val="24"/>
          <w:lang w:val="en"/>
        </w:rPr>
        <w:t>O</w:t>
      </w:r>
      <w:r w:rsidRPr="00C67E00">
        <w:rPr>
          <w:iCs/>
          <w:kern w:val="0"/>
          <w:sz w:val="24"/>
          <w:vertAlign w:val="subscript"/>
          <w:lang w:val="en"/>
        </w:rPr>
        <w:t>3</w:t>
      </w:r>
      <w:r w:rsidR="0028546D" w:rsidRPr="00C67E00">
        <w:rPr>
          <w:iCs/>
          <w:kern w:val="0"/>
          <w:sz w:val="24"/>
          <w:lang w:val="en"/>
        </w:rPr>
        <w:t>-based devices</w:t>
      </w:r>
      <w:r w:rsidRPr="00C67E00">
        <w:rPr>
          <w:rFonts w:eastAsiaTheme="minorEastAsia"/>
          <w:sz w:val="24"/>
          <w:lang w:val="en"/>
        </w:rPr>
        <w:t>.</w:t>
      </w:r>
    </w:p>
    <w:p w14:paraId="37738B28" w14:textId="77777777" w:rsidR="00FE3BBE" w:rsidRPr="00C67E00" w:rsidRDefault="00FE3BBE" w:rsidP="00144AD7">
      <w:pPr>
        <w:widowControl/>
        <w:snapToGrid w:val="0"/>
        <w:jc w:val="left"/>
        <w:rPr>
          <w:rFonts w:ascii="Times New Roman" w:hAnsi="Times New Roman"/>
        </w:rPr>
      </w:pPr>
      <w:r w:rsidRPr="00C67E00">
        <w:rPr>
          <w:rFonts w:ascii="Times New Roman" w:hAnsi="Times New Roman"/>
          <w:b/>
        </w:rPr>
        <w:br w:type="page"/>
      </w:r>
    </w:p>
    <w:p w14:paraId="5EA43EC1" w14:textId="04DB5234" w:rsidR="00FE3BBE" w:rsidRPr="00C67E00" w:rsidRDefault="00FE3BBE" w:rsidP="00144AD7">
      <w:pPr>
        <w:pStyle w:val="MainText151510"/>
        <w:adjustRightInd w:val="0"/>
        <w:snapToGrid w:val="0"/>
        <w:spacing w:line="360" w:lineRule="auto"/>
        <w:ind w:firstLineChars="0" w:firstLine="0"/>
        <w:rPr>
          <w:rFonts w:eastAsiaTheme="minorEastAsia" w:cs="Times New Roman"/>
          <w:iCs/>
          <w:lang w:val="en"/>
        </w:rPr>
      </w:pPr>
      <w:r w:rsidRPr="00C67E00">
        <w:rPr>
          <w:rFonts w:eastAsiaTheme="minorEastAsia" w:cs="Times New Roman"/>
          <w:iCs/>
          <w:lang w:val="en"/>
        </w:rPr>
        <w:lastRenderedPageBreak/>
        <w:t>Backside</w:t>
      </w:r>
      <w:r w:rsidR="00951D7D" w:rsidRPr="00C67E00">
        <w:rPr>
          <w:rFonts w:eastAsiaTheme="minorEastAsia" w:cs="Times New Roman"/>
          <w:iCs/>
          <w:lang w:val="en"/>
        </w:rPr>
        <w:t>-</w:t>
      </w:r>
      <w:r w:rsidR="00015C6C" w:rsidRPr="00C67E00">
        <w:rPr>
          <w:rFonts w:eastAsiaTheme="minorEastAsia" w:cs="Times New Roman"/>
          <w:iCs/>
          <w:lang w:val="en"/>
        </w:rPr>
        <w:t>exposure</w:t>
      </w:r>
      <w:r w:rsidRPr="00C67E00">
        <w:rPr>
          <w:rFonts w:eastAsiaTheme="minorEastAsia" w:cs="Times New Roman"/>
          <w:iCs/>
          <w:lang w:val="en"/>
        </w:rPr>
        <w:t xml:space="preserve"> photolithography (BEL) is </w:t>
      </w:r>
      <w:r w:rsidR="00D32C32" w:rsidRPr="00C67E00">
        <w:rPr>
          <w:rFonts w:eastAsiaTheme="minorEastAsia" w:cs="Times New Roman"/>
          <w:iCs/>
          <w:lang w:val="en"/>
        </w:rPr>
        <w:t>a</w:t>
      </w:r>
      <w:r w:rsidRPr="00C67E00">
        <w:rPr>
          <w:rFonts w:eastAsiaTheme="minorEastAsia" w:cs="Times New Roman"/>
          <w:iCs/>
          <w:lang w:val="en"/>
        </w:rPr>
        <w:t xml:space="preserve"> powerful self-alignment microfabrication technique </w:t>
      </w:r>
      <w:r w:rsidR="00E12F30" w:rsidRPr="00C67E00">
        <w:rPr>
          <w:rFonts w:eastAsiaTheme="minorEastAsia" w:cs="Times New Roman"/>
          <w:iCs/>
          <w:lang w:val="en"/>
        </w:rPr>
        <w:t>that uses</w:t>
      </w:r>
      <w:r w:rsidRPr="00C67E00">
        <w:rPr>
          <w:rFonts w:eastAsiaTheme="minorEastAsia" w:cs="Times New Roman"/>
          <w:iCs/>
          <w:lang w:val="en"/>
        </w:rPr>
        <w:t xml:space="preserve"> a patterned metal</w:t>
      </w:r>
      <w:r w:rsidR="00280BD5" w:rsidRPr="00C67E00">
        <w:rPr>
          <w:rFonts w:eastAsiaTheme="minorEastAsia" w:cs="Times New Roman"/>
          <w:iCs/>
          <w:lang w:val="en"/>
        </w:rPr>
        <w:t>lic</w:t>
      </w:r>
      <w:r w:rsidRPr="00C67E00">
        <w:rPr>
          <w:rFonts w:eastAsiaTheme="minorEastAsia" w:cs="Times New Roman"/>
          <w:iCs/>
          <w:lang w:val="en"/>
        </w:rPr>
        <w:t xml:space="preserve"> layer as an embedded photomask</w:t>
      </w:r>
      <w:r w:rsidR="00D03C66" w:rsidRPr="00C67E00">
        <w:rPr>
          <w:rFonts w:eastAsiaTheme="minorEastAsia" w:cs="Times New Roman"/>
          <w:iCs/>
          <w:lang w:val="en"/>
        </w:rPr>
        <w:t xml:space="preserve">. </w:t>
      </w:r>
      <w:r w:rsidR="00F81586" w:rsidRPr="00C67E00">
        <w:rPr>
          <w:rFonts w:eastAsiaTheme="minorEastAsia" w:cs="Times New Roman"/>
          <w:iCs/>
          <w:lang w:val="en"/>
        </w:rPr>
        <w:t>Substrates</w:t>
      </w:r>
      <w:r w:rsidR="004024E4" w:rsidRPr="00C67E00">
        <w:rPr>
          <w:rFonts w:eastAsiaTheme="minorEastAsia" w:cs="Times New Roman"/>
          <w:iCs/>
          <w:lang w:val="en"/>
        </w:rPr>
        <w:t>,</w:t>
      </w:r>
      <w:r w:rsidR="00F81586" w:rsidRPr="00C67E00">
        <w:rPr>
          <w:rFonts w:eastAsiaTheme="minorEastAsia" w:cs="Times New Roman"/>
          <w:iCs/>
          <w:lang w:val="en"/>
        </w:rPr>
        <w:t xml:space="preserve"> transparent to </w:t>
      </w:r>
      <w:r w:rsidR="004024E4" w:rsidRPr="00C67E00">
        <w:rPr>
          <w:rFonts w:eastAsiaTheme="minorEastAsia" w:cs="Times New Roman"/>
          <w:iCs/>
          <w:lang w:val="en"/>
        </w:rPr>
        <w:t>lithography lights</w:t>
      </w:r>
      <w:r w:rsidR="00E23F54" w:rsidRPr="00C67E00">
        <w:rPr>
          <w:rFonts w:eastAsiaTheme="minorEastAsia" w:cs="Times New Roman"/>
          <w:iCs/>
          <w:lang w:val="en"/>
        </w:rPr>
        <w:t>,</w:t>
      </w:r>
      <w:r w:rsidR="00F81586" w:rsidRPr="00C67E00">
        <w:rPr>
          <w:rFonts w:eastAsiaTheme="minorEastAsia" w:cs="Times New Roman"/>
          <w:iCs/>
          <w:lang w:val="en"/>
        </w:rPr>
        <w:t xml:space="preserve"> such as the </w:t>
      </w:r>
      <w:r w:rsidR="00F81586" w:rsidRPr="00C67E00">
        <w:rPr>
          <w:rFonts w:cs="Times New Roman"/>
          <w:lang w:val="en"/>
        </w:rPr>
        <w:t>g-, h-, and i-lines (436, 405, and 365 nm, respectively), are a key requirement in BEL a</w:t>
      </w:r>
      <w:r w:rsidR="00F81586" w:rsidRPr="00C67E00">
        <w:rPr>
          <w:rFonts w:eastAsiaTheme="minorEastAsia" w:cs="Times New Roman"/>
          <w:iCs/>
          <w:lang w:val="en"/>
        </w:rPr>
        <w:t>s the photo</w:t>
      </w:r>
      <w:r w:rsidR="00985677" w:rsidRPr="00C67E00">
        <w:rPr>
          <w:rFonts w:eastAsiaTheme="minorEastAsia" w:cs="Times New Roman"/>
          <w:iCs/>
          <w:lang w:val="en"/>
        </w:rPr>
        <w:t>-</w:t>
      </w:r>
      <w:r w:rsidR="00F81586" w:rsidRPr="00C67E00">
        <w:rPr>
          <w:rFonts w:eastAsiaTheme="minorEastAsia" w:cs="Times New Roman"/>
          <w:iCs/>
          <w:lang w:val="en"/>
        </w:rPr>
        <w:t xml:space="preserve">illumination </w:t>
      </w:r>
      <w:r w:rsidR="00D03C66" w:rsidRPr="00C67E00">
        <w:rPr>
          <w:rFonts w:eastAsiaTheme="minorEastAsia" w:cs="Times New Roman"/>
          <w:iCs/>
          <w:lang w:val="en"/>
        </w:rPr>
        <w:t>is applied</w:t>
      </w:r>
      <w:r w:rsidR="00280BD5" w:rsidRPr="00C67E00">
        <w:rPr>
          <w:rFonts w:eastAsiaTheme="minorEastAsia" w:cs="Times New Roman"/>
          <w:iCs/>
          <w:lang w:val="en"/>
        </w:rPr>
        <w:t xml:space="preserve"> </w:t>
      </w:r>
      <w:r w:rsidRPr="00C67E00">
        <w:rPr>
          <w:rFonts w:eastAsiaTheme="minorEastAsia" w:cs="Times New Roman"/>
          <w:iCs/>
          <w:lang w:val="en"/>
        </w:rPr>
        <w:t xml:space="preserve">from the reverse side of </w:t>
      </w:r>
      <w:r w:rsidR="00F81586" w:rsidRPr="00C67E00">
        <w:rPr>
          <w:rFonts w:eastAsiaTheme="minorEastAsia" w:cs="Times New Roman"/>
          <w:iCs/>
          <w:lang w:val="en"/>
        </w:rPr>
        <w:t>the</w:t>
      </w:r>
      <w:r w:rsidRPr="00C67E00">
        <w:rPr>
          <w:rFonts w:eastAsiaTheme="minorEastAsia" w:cs="Times New Roman"/>
          <w:iCs/>
          <w:lang w:val="en"/>
        </w:rPr>
        <w:t xml:space="preserve"> substrate to </w:t>
      </w:r>
      <w:r w:rsidR="00F81586" w:rsidRPr="00C67E00">
        <w:rPr>
          <w:rFonts w:eastAsiaTheme="minorEastAsia" w:cs="Times New Roman"/>
          <w:iCs/>
          <w:lang w:val="en"/>
        </w:rPr>
        <w:t>enable</w:t>
      </w:r>
      <w:r w:rsidRPr="00C67E00">
        <w:rPr>
          <w:rFonts w:eastAsiaTheme="minorEastAsia" w:cs="Times New Roman"/>
          <w:iCs/>
          <w:lang w:val="en"/>
        </w:rPr>
        <w:t xml:space="preserve"> accurate lithographic alignment </w:t>
      </w:r>
      <w:r w:rsidR="00F81586" w:rsidRPr="00C67E00">
        <w:rPr>
          <w:rFonts w:eastAsiaTheme="minorEastAsia" w:cs="Times New Roman"/>
          <w:iCs/>
          <w:lang w:val="en"/>
        </w:rPr>
        <w:t xml:space="preserve">of </w:t>
      </w:r>
      <w:r w:rsidRPr="00C67E00">
        <w:rPr>
          <w:rFonts w:eastAsiaTheme="minorEastAsia" w:cs="Times New Roman"/>
          <w:iCs/>
          <w:lang w:val="en"/>
        </w:rPr>
        <w:t xml:space="preserve">the metal pattern. </w:t>
      </w:r>
      <w:r w:rsidR="00BD497E" w:rsidRPr="00C67E00">
        <w:rPr>
          <w:rFonts w:eastAsiaTheme="minorEastAsia" w:cs="Times New Roman"/>
          <w:iCs/>
          <w:lang w:val="en"/>
        </w:rPr>
        <w:t>ultraviolet</w:t>
      </w:r>
      <w:r w:rsidR="00601FC9" w:rsidRPr="00C67E00">
        <w:rPr>
          <w:rFonts w:eastAsiaTheme="minorEastAsia" w:cs="Times New Roman"/>
          <w:iCs/>
          <w:lang w:val="en"/>
        </w:rPr>
        <w:t>-</w:t>
      </w:r>
      <w:r w:rsidR="006D6C2D" w:rsidRPr="00C67E00">
        <w:rPr>
          <w:rFonts w:eastAsiaTheme="minorEastAsia" w:cs="Times New Roman"/>
          <w:iCs/>
          <w:lang w:val="en"/>
        </w:rPr>
        <w:t xml:space="preserve">transparent </w:t>
      </w:r>
      <w:r w:rsidRPr="00C67E00">
        <w:rPr>
          <w:rFonts w:eastAsiaTheme="minorEastAsia" w:cs="Times New Roman"/>
          <w:iCs/>
          <w:lang w:val="en"/>
        </w:rPr>
        <w:t>glass</w:t>
      </w:r>
      <w:r w:rsidR="006D6C2D" w:rsidRPr="00C67E00">
        <w:rPr>
          <w:rFonts w:eastAsiaTheme="minorEastAsia" w:cs="Times New Roman"/>
          <w:iCs/>
          <w:lang w:val="en"/>
        </w:rPr>
        <w:t xml:space="preserve"> and </w:t>
      </w:r>
      <w:r w:rsidRPr="00C67E00">
        <w:rPr>
          <w:rFonts w:eastAsiaTheme="minorEastAsia" w:cs="Times New Roman"/>
          <w:iCs/>
          <w:lang w:val="en"/>
        </w:rPr>
        <w:t xml:space="preserve">plastic substrates with optically flat front and back surfaces have been used </w:t>
      </w:r>
      <w:r w:rsidR="00272E56" w:rsidRPr="00C67E00">
        <w:rPr>
          <w:rFonts w:eastAsiaTheme="minorEastAsia" w:cs="Times New Roman"/>
          <w:iCs/>
          <w:lang w:val="en"/>
        </w:rPr>
        <w:t xml:space="preserve">in </w:t>
      </w:r>
      <w:r w:rsidRPr="00C67E00">
        <w:rPr>
          <w:rFonts w:eastAsiaTheme="minorEastAsia" w:cs="Times New Roman"/>
          <w:iCs/>
          <w:lang w:val="en"/>
        </w:rPr>
        <w:t>BEL</w:t>
      </w:r>
      <w:r w:rsidR="0051753A" w:rsidRPr="00C67E00">
        <w:rPr>
          <w:rFonts w:eastAsiaTheme="minorEastAsia" w:cs="Times New Roman"/>
          <w:vertAlign w:val="superscript"/>
          <w:lang w:val="en"/>
        </w:rPr>
        <w:t>1</w:t>
      </w:r>
      <w:r w:rsidR="0051753A" w:rsidRPr="00C67E00">
        <w:rPr>
          <w:rFonts w:eastAsiaTheme="minorEastAsia" w:cs="Times New Roman"/>
          <w:vertAlign w:val="superscript"/>
        </w:rPr>
        <w:t>–</w:t>
      </w:r>
      <w:r w:rsidR="00FB0E8C" w:rsidRPr="00C67E00">
        <w:rPr>
          <w:rFonts w:eastAsiaTheme="minorEastAsia" w:cs="Times New Roman"/>
          <w:iCs/>
          <w:vertAlign w:val="superscript"/>
        </w:rPr>
        <w:t>10</w:t>
      </w:r>
      <w:r w:rsidR="0051753A" w:rsidRPr="00C67E00">
        <w:rPr>
          <w:rFonts w:eastAsiaTheme="minorEastAsia" w:cs="Times New Roman"/>
          <w:vertAlign w:val="superscript"/>
          <w:lang w:val="en"/>
        </w:rPr>
        <w:t>)</w:t>
      </w:r>
      <w:r w:rsidR="00272E56" w:rsidRPr="00C67E00">
        <w:rPr>
          <w:rFonts w:eastAsiaTheme="minorEastAsia" w:cs="Times New Roman"/>
          <w:iCs/>
          <w:lang w:val="en"/>
        </w:rPr>
        <w:t xml:space="preserve"> </w:t>
      </w:r>
      <w:r w:rsidRPr="00C67E00">
        <w:rPr>
          <w:rFonts w:eastAsiaTheme="minorEastAsia" w:cs="Times New Roman"/>
          <w:iCs/>
          <w:lang w:val="en"/>
        </w:rPr>
        <w:t>to fabricate</w:t>
      </w:r>
      <w:r w:rsidR="00272E56" w:rsidRPr="00C67E00">
        <w:rPr>
          <w:rFonts w:eastAsiaTheme="minorEastAsia" w:cs="Times New Roman"/>
          <w:iCs/>
          <w:lang w:val="en"/>
        </w:rPr>
        <w:t xml:space="preserve"> various nanostructures</w:t>
      </w:r>
      <w:r w:rsidR="001E3210" w:rsidRPr="00C67E00">
        <w:rPr>
          <w:rFonts w:eastAsiaTheme="minorEastAsia" w:cs="Times New Roman"/>
          <w:iCs/>
          <w:lang w:val="en"/>
        </w:rPr>
        <w:t>,</w:t>
      </w:r>
      <w:r w:rsidR="00272E56" w:rsidRPr="00C67E00">
        <w:rPr>
          <w:rFonts w:eastAsiaTheme="minorEastAsia" w:cs="Times New Roman"/>
          <w:iCs/>
          <w:lang w:val="en"/>
        </w:rPr>
        <w:t xml:space="preserve"> including</w:t>
      </w:r>
      <w:r w:rsidRPr="00C67E00">
        <w:rPr>
          <w:rFonts w:eastAsiaTheme="minorEastAsia" w:cs="Times New Roman"/>
          <w:iCs/>
          <w:lang w:val="en"/>
        </w:rPr>
        <w:t xml:space="preserve"> self-aligned bottom-gate</w:t>
      </w:r>
      <w:r w:rsidR="00816D7E" w:rsidRPr="00C67E00">
        <w:rPr>
          <w:rFonts w:eastAsiaTheme="minorEastAsia" w:cs="Times New Roman"/>
          <w:iCs/>
          <w:lang w:val="en"/>
        </w:rPr>
        <w:t>s</w:t>
      </w:r>
      <w:r w:rsidRPr="00C67E00">
        <w:rPr>
          <w:rFonts w:eastAsiaTheme="minorEastAsia" w:cs="Times New Roman"/>
          <w:iCs/>
          <w:lang w:val="en"/>
        </w:rPr>
        <w:t xml:space="preserve"> </w:t>
      </w:r>
      <w:r w:rsidR="00985677" w:rsidRPr="00C67E00">
        <w:rPr>
          <w:rFonts w:eastAsiaTheme="minorEastAsia" w:cs="Times New Roman"/>
          <w:iCs/>
          <w:lang w:val="en"/>
        </w:rPr>
        <w:t xml:space="preserve">for </w:t>
      </w:r>
      <w:r w:rsidRPr="00C67E00">
        <w:rPr>
          <w:rFonts w:eastAsiaTheme="minorEastAsia" w:cs="Times New Roman"/>
          <w:iCs/>
          <w:lang w:val="en"/>
        </w:rPr>
        <w:t>thin</w:t>
      </w:r>
      <w:r w:rsidR="00015C6C" w:rsidRPr="00C67E00">
        <w:rPr>
          <w:rFonts w:eastAsiaTheme="minorEastAsia" w:cs="Times New Roman"/>
          <w:iCs/>
          <w:lang w:val="en"/>
        </w:rPr>
        <w:t xml:space="preserve"> </w:t>
      </w:r>
      <w:r w:rsidRPr="00C67E00">
        <w:rPr>
          <w:rFonts w:eastAsiaTheme="minorEastAsia" w:cs="Times New Roman"/>
          <w:iCs/>
          <w:lang w:val="en"/>
        </w:rPr>
        <w:t>film transistors</w:t>
      </w:r>
      <w:r w:rsidR="00272E56" w:rsidRPr="00C67E00">
        <w:rPr>
          <w:rFonts w:eastAsiaTheme="minorEastAsia" w:cs="Times New Roman"/>
          <w:iCs/>
          <w:lang w:val="en"/>
        </w:rPr>
        <w:t>,</w:t>
      </w:r>
      <w:r w:rsidR="006740CA" w:rsidRPr="00C67E00">
        <w:rPr>
          <w:rFonts w:eastAsiaTheme="minorEastAsia" w:cs="Times New Roman"/>
          <w:vertAlign w:val="superscript"/>
          <w:lang w:val="en"/>
        </w:rPr>
        <w:t>1</w:t>
      </w:r>
      <w:r w:rsidR="00351423" w:rsidRPr="00C67E00">
        <w:rPr>
          <w:rFonts w:eastAsiaTheme="minorEastAsia" w:cs="Times New Roman"/>
          <w:iCs/>
          <w:vertAlign w:val="superscript"/>
        </w:rPr>
        <w:t>–4</w:t>
      </w:r>
      <w:r w:rsidR="00D268DC" w:rsidRPr="00C67E00">
        <w:rPr>
          <w:rFonts w:eastAsiaTheme="minorEastAsia" w:cs="Times New Roman"/>
          <w:vertAlign w:val="superscript"/>
          <w:lang w:val="en"/>
        </w:rPr>
        <w:t xml:space="preserve">) </w:t>
      </w:r>
      <w:r w:rsidRPr="00C67E00">
        <w:rPr>
          <w:rFonts w:eastAsiaTheme="minorEastAsia" w:cs="Times New Roman"/>
          <w:iCs/>
          <w:lang w:val="en"/>
        </w:rPr>
        <w:t>nanoscale beam resonators</w:t>
      </w:r>
      <w:r w:rsidR="00272E56" w:rsidRPr="00C67E00">
        <w:rPr>
          <w:rFonts w:eastAsiaTheme="minorEastAsia" w:cs="Times New Roman"/>
          <w:iCs/>
          <w:lang w:val="en"/>
        </w:rPr>
        <w:t>,</w:t>
      </w:r>
      <w:r w:rsidR="00351423" w:rsidRPr="00C67E00">
        <w:rPr>
          <w:rFonts w:eastAsiaTheme="minorEastAsia" w:cs="Times New Roman"/>
          <w:iCs/>
          <w:vertAlign w:val="superscript"/>
          <w:lang w:val="en"/>
        </w:rPr>
        <w:t>5</w:t>
      </w:r>
      <w:r w:rsidR="006740CA" w:rsidRPr="00C67E00">
        <w:rPr>
          <w:rFonts w:eastAsiaTheme="minorEastAsia" w:cs="Times New Roman"/>
          <w:vertAlign w:val="superscript"/>
          <w:lang w:val="en"/>
        </w:rPr>
        <w:t>)</w:t>
      </w:r>
      <w:r w:rsidRPr="00C67E00">
        <w:rPr>
          <w:rFonts w:eastAsiaTheme="minorEastAsia" w:cs="Times New Roman"/>
          <w:iCs/>
          <w:lang w:val="en"/>
        </w:rPr>
        <w:t xml:space="preserve"> </w:t>
      </w:r>
      <w:r w:rsidR="00103620" w:rsidRPr="00C67E00">
        <w:rPr>
          <w:rFonts w:eastAsiaTheme="minorEastAsia" w:cs="Times New Roman"/>
          <w:iCs/>
          <w:lang w:val="en"/>
        </w:rPr>
        <w:t xml:space="preserve">metal </w:t>
      </w:r>
      <w:r w:rsidR="00FB0E8C" w:rsidRPr="00C67E00">
        <w:rPr>
          <w:rFonts w:eastAsiaTheme="minorEastAsia" w:cs="Times New Roman"/>
          <w:iCs/>
          <w:lang w:val="en"/>
        </w:rPr>
        <w:t>wires</w:t>
      </w:r>
      <w:r w:rsidR="00FB0E8C" w:rsidRPr="00C67E00">
        <w:rPr>
          <w:rFonts w:eastAsiaTheme="minorEastAsia" w:cs="Times New Roman"/>
          <w:iCs/>
          <w:vertAlign w:val="superscript"/>
          <w:lang w:val="en"/>
        </w:rPr>
        <w:t>6)</w:t>
      </w:r>
      <w:r w:rsidR="00FB0E8C" w:rsidRPr="00C67E00">
        <w:rPr>
          <w:rFonts w:eastAsiaTheme="minorEastAsia" w:cs="Times New Roman"/>
          <w:iCs/>
          <w:lang w:val="en"/>
        </w:rPr>
        <w:t xml:space="preserve"> and </w:t>
      </w:r>
      <w:r w:rsidR="00103620" w:rsidRPr="00C67E00">
        <w:rPr>
          <w:rFonts w:eastAsiaTheme="minorEastAsia" w:cs="Times New Roman"/>
          <w:iCs/>
          <w:lang w:val="en"/>
        </w:rPr>
        <w:t>rings</w:t>
      </w:r>
      <w:r w:rsidR="00351423" w:rsidRPr="00C67E00">
        <w:rPr>
          <w:rFonts w:eastAsiaTheme="minorEastAsia" w:cs="Times New Roman"/>
          <w:iCs/>
          <w:vertAlign w:val="superscript"/>
          <w:lang w:val="en"/>
        </w:rPr>
        <w:t>6</w:t>
      </w:r>
      <w:r w:rsidR="00FD5C80" w:rsidRPr="00C67E00">
        <w:rPr>
          <w:rFonts w:eastAsiaTheme="minorEastAsia" w:cs="Times New Roman"/>
          <w:iCs/>
          <w:vertAlign w:val="superscript"/>
          <w:lang w:val="en"/>
        </w:rPr>
        <w:t>,</w:t>
      </w:r>
      <w:r w:rsidR="00351423" w:rsidRPr="00C67E00">
        <w:rPr>
          <w:rFonts w:eastAsiaTheme="minorEastAsia" w:cs="Times New Roman"/>
          <w:iCs/>
          <w:vertAlign w:val="superscript"/>
          <w:lang w:val="en"/>
        </w:rPr>
        <w:t>7</w:t>
      </w:r>
      <w:r w:rsidR="00FD5C80" w:rsidRPr="00C67E00">
        <w:rPr>
          <w:rFonts w:eastAsiaTheme="minorEastAsia" w:cs="Times New Roman"/>
          <w:iCs/>
          <w:vertAlign w:val="superscript"/>
          <w:lang w:val="en"/>
        </w:rPr>
        <w:t>)</w:t>
      </w:r>
      <w:r w:rsidR="00D268DC" w:rsidRPr="00C67E00">
        <w:rPr>
          <w:rFonts w:eastAsiaTheme="minorEastAsia" w:cs="Times New Roman"/>
          <w:iCs/>
          <w:lang w:val="en"/>
        </w:rPr>
        <w:t xml:space="preserve">, and </w:t>
      </w:r>
      <w:r w:rsidR="00816D7E" w:rsidRPr="00C67E00">
        <w:rPr>
          <w:rFonts w:eastAsiaTheme="minorEastAsia" w:cs="Times New Roman"/>
          <w:iCs/>
          <w:lang w:val="en"/>
        </w:rPr>
        <w:t>polymer-based nanopillars</w:t>
      </w:r>
      <w:r w:rsidR="00351423" w:rsidRPr="00C67E00">
        <w:rPr>
          <w:rFonts w:eastAsiaTheme="minorEastAsia" w:cs="Times New Roman"/>
          <w:iCs/>
          <w:vertAlign w:val="superscript"/>
          <w:lang w:val="en"/>
        </w:rPr>
        <w:t>8</w:t>
      </w:r>
      <w:r w:rsidR="00816D7E" w:rsidRPr="00C67E00">
        <w:rPr>
          <w:rFonts w:eastAsiaTheme="minorEastAsia" w:cs="Times New Roman"/>
          <w:iCs/>
          <w:vertAlign w:val="superscript"/>
          <w:lang w:val="en"/>
        </w:rPr>
        <w:t>)</w:t>
      </w:r>
      <w:r w:rsidR="00816D7E" w:rsidRPr="00C67E00">
        <w:rPr>
          <w:rFonts w:eastAsiaTheme="minorEastAsia" w:cs="Times New Roman"/>
          <w:iCs/>
          <w:lang w:val="en"/>
        </w:rPr>
        <w:t xml:space="preserve"> and </w:t>
      </w:r>
      <w:r w:rsidR="00D268DC" w:rsidRPr="00C67E00">
        <w:rPr>
          <w:rFonts w:eastAsiaTheme="minorEastAsia" w:cs="Times New Roman"/>
          <w:iCs/>
          <w:lang w:val="en"/>
        </w:rPr>
        <w:t xml:space="preserve">complex </w:t>
      </w:r>
      <w:r w:rsidR="00FB0E8C" w:rsidRPr="00C67E00">
        <w:rPr>
          <w:rFonts w:eastAsiaTheme="minorEastAsia" w:cs="Times New Roman"/>
          <w:iCs/>
          <w:lang w:val="en"/>
        </w:rPr>
        <w:t>three-dimensional</w:t>
      </w:r>
      <w:r w:rsidR="00D268DC" w:rsidRPr="00C67E00">
        <w:rPr>
          <w:rFonts w:eastAsiaTheme="minorEastAsia" w:cs="Times New Roman"/>
          <w:iCs/>
          <w:lang w:val="en"/>
        </w:rPr>
        <w:t xml:space="preserve"> </w:t>
      </w:r>
      <w:r w:rsidR="00985677" w:rsidRPr="00C67E00">
        <w:rPr>
          <w:rFonts w:eastAsiaTheme="minorEastAsia" w:cs="Times New Roman"/>
          <w:iCs/>
          <w:lang w:val="en"/>
        </w:rPr>
        <w:t>structures.</w:t>
      </w:r>
      <w:r w:rsidR="00351423" w:rsidRPr="00C67E00">
        <w:rPr>
          <w:rFonts w:eastAsiaTheme="minorEastAsia" w:cs="Times New Roman"/>
          <w:iCs/>
          <w:vertAlign w:val="superscript"/>
          <w:lang w:val="en"/>
        </w:rPr>
        <w:t>9,10</w:t>
      </w:r>
      <w:r w:rsidR="00985677" w:rsidRPr="00C67E00">
        <w:rPr>
          <w:rFonts w:eastAsiaTheme="minorEastAsia" w:cs="Times New Roman"/>
          <w:iCs/>
          <w:vertAlign w:val="superscript"/>
          <w:lang w:val="en"/>
        </w:rPr>
        <w:t>)</w:t>
      </w:r>
    </w:p>
    <w:p w14:paraId="6FA92E85" w14:textId="2CF09FEA" w:rsidR="002E70A3" w:rsidRPr="00C67E00" w:rsidRDefault="001E3210" w:rsidP="00144AD7">
      <w:pPr>
        <w:pStyle w:val="MainText151510"/>
        <w:adjustRightInd w:val="0"/>
        <w:snapToGrid w:val="0"/>
        <w:spacing w:line="360" w:lineRule="auto"/>
        <w:ind w:firstLineChars="0" w:firstLine="360"/>
        <w:rPr>
          <w:rFonts w:eastAsiaTheme="minorEastAsia" w:cs="Times New Roman"/>
          <w:bCs/>
          <w:iCs/>
        </w:rPr>
      </w:pPr>
      <w:r w:rsidRPr="00C67E00">
        <w:rPr>
          <w:rFonts w:eastAsiaTheme="minorEastAsia" w:cs="Times New Roman"/>
          <w:iCs/>
          <w:lang w:val="en"/>
        </w:rPr>
        <w:t>Although</w:t>
      </w:r>
      <w:r w:rsidR="00FB154E" w:rsidRPr="00C67E00">
        <w:rPr>
          <w:rFonts w:eastAsiaTheme="minorEastAsia" w:cs="Times New Roman"/>
          <w:iCs/>
          <w:lang w:val="en"/>
        </w:rPr>
        <w:t xml:space="preserve"> </w:t>
      </w:r>
      <w:r w:rsidR="00FE3BBE" w:rsidRPr="00C67E00">
        <w:rPr>
          <w:rFonts w:eastAsiaTheme="minorEastAsia" w:cs="Times New Roman"/>
          <w:iCs/>
          <w:lang w:val="en"/>
        </w:rPr>
        <w:t>monocrystalline wide-bandgap semiconductor substrates</w:t>
      </w:r>
      <w:r w:rsidRPr="00C67E00">
        <w:rPr>
          <w:rFonts w:eastAsiaTheme="minorEastAsia" w:cs="Times New Roman"/>
          <w:iCs/>
          <w:lang w:val="en"/>
        </w:rPr>
        <w:t xml:space="preserve"> are</w:t>
      </w:r>
      <w:r w:rsidR="00FB154E" w:rsidRPr="00C67E00">
        <w:rPr>
          <w:rFonts w:eastAsiaTheme="minorEastAsia" w:cs="Times New Roman"/>
          <w:iCs/>
          <w:lang w:val="en"/>
        </w:rPr>
        <w:t xml:space="preserve"> transparent to conventional lithography lights, </w:t>
      </w:r>
      <w:r w:rsidRPr="00C67E00">
        <w:rPr>
          <w:rFonts w:eastAsiaTheme="minorEastAsia" w:cs="Times New Roman"/>
          <w:iCs/>
          <w:lang w:val="en"/>
        </w:rPr>
        <w:t xml:space="preserve">there </w:t>
      </w:r>
      <w:r w:rsidR="00FB154E" w:rsidRPr="00C67E00">
        <w:rPr>
          <w:rFonts w:eastAsiaTheme="minorEastAsia" w:cs="Times New Roman"/>
          <w:iCs/>
          <w:lang w:val="en"/>
        </w:rPr>
        <w:t>have</w:t>
      </w:r>
      <w:r w:rsidRPr="00C67E00">
        <w:rPr>
          <w:rFonts w:eastAsiaTheme="minorEastAsia" w:cs="Times New Roman"/>
          <w:iCs/>
          <w:lang w:val="en"/>
        </w:rPr>
        <w:t xml:space="preserve"> been </w:t>
      </w:r>
      <w:r w:rsidR="00E12F30" w:rsidRPr="00C67E00">
        <w:rPr>
          <w:rFonts w:eastAsiaTheme="minorEastAsia" w:cs="Times New Roman"/>
          <w:iCs/>
          <w:lang w:val="en"/>
        </w:rPr>
        <w:t>few</w:t>
      </w:r>
      <w:r w:rsidRPr="00C67E00">
        <w:rPr>
          <w:rFonts w:eastAsiaTheme="minorEastAsia" w:cs="Times New Roman"/>
          <w:iCs/>
          <w:lang w:val="en"/>
        </w:rPr>
        <w:t xml:space="preserve"> attempts</w:t>
      </w:r>
      <w:r w:rsidR="00FB154E" w:rsidRPr="00C67E00">
        <w:rPr>
          <w:rFonts w:eastAsiaTheme="minorEastAsia" w:cs="Times New Roman"/>
          <w:iCs/>
          <w:lang w:val="en"/>
        </w:rPr>
        <w:t xml:space="preserve"> </w:t>
      </w:r>
      <w:r w:rsidRPr="00C67E00">
        <w:rPr>
          <w:rFonts w:eastAsiaTheme="minorEastAsia" w:cs="Times New Roman"/>
          <w:iCs/>
          <w:lang w:val="en"/>
        </w:rPr>
        <w:t>to use backside</w:t>
      </w:r>
      <w:r w:rsidR="00BD497E" w:rsidRPr="00C67E00">
        <w:rPr>
          <w:rFonts w:eastAsiaTheme="minorEastAsia" w:cs="Times New Roman"/>
          <w:iCs/>
          <w:lang w:val="en"/>
        </w:rPr>
        <w:t>-</w:t>
      </w:r>
      <w:r w:rsidR="00015C6C" w:rsidRPr="00C67E00">
        <w:rPr>
          <w:rFonts w:eastAsiaTheme="minorEastAsia" w:cs="Times New Roman"/>
          <w:iCs/>
          <w:lang w:val="en"/>
        </w:rPr>
        <w:t>exposure</w:t>
      </w:r>
      <w:r w:rsidRPr="00C67E00">
        <w:rPr>
          <w:rFonts w:eastAsiaTheme="minorEastAsia" w:cs="Times New Roman"/>
          <w:iCs/>
          <w:lang w:val="en"/>
        </w:rPr>
        <w:t xml:space="preserve"> lithography in the literature</w:t>
      </w:r>
      <w:r w:rsidR="00FB154E" w:rsidRPr="00C67E00">
        <w:rPr>
          <w:rFonts w:eastAsiaTheme="minorEastAsia" w:cs="Times New Roman"/>
          <w:iCs/>
          <w:lang w:val="en"/>
        </w:rPr>
        <w:t>.</w:t>
      </w:r>
      <w:r w:rsidR="004C2BCB" w:rsidRPr="00C67E00">
        <w:rPr>
          <w:rFonts w:eastAsiaTheme="minorEastAsia" w:cs="Times New Roman"/>
          <w:iCs/>
          <w:lang w:val="en"/>
        </w:rPr>
        <w:t xml:space="preserve"> </w:t>
      </w:r>
      <w:r w:rsidR="00E97E36" w:rsidRPr="00C67E00">
        <w:rPr>
          <w:rFonts w:eastAsiaTheme="minorEastAsia" w:cs="Times New Roman"/>
          <w:bCs/>
          <w:iCs/>
        </w:rPr>
        <w:t>β</w:t>
      </w:r>
      <w:r w:rsidR="00E97E36" w:rsidRPr="00C67E00">
        <w:rPr>
          <w:rFonts w:eastAsiaTheme="minorEastAsia" w:cs="Times New Roman"/>
          <w:iCs/>
          <w:lang w:val="en"/>
        </w:rPr>
        <w:t>-phase g</w:t>
      </w:r>
      <w:r w:rsidR="004C2BCB" w:rsidRPr="00C67E00">
        <w:rPr>
          <w:rFonts w:eastAsiaTheme="minorEastAsia" w:cs="Times New Roman"/>
          <w:iCs/>
          <w:lang w:val="en"/>
        </w:rPr>
        <w:t>allium oxide (</w:t>
      </w:r>
      <w:r w:rsidR="004C2BCB" w:rsidRPr="00C67E00">
        <w:rPr>
          <w:rFonts w:eastAsiaTheme="minorEastAsia" w:cs="Times New Roman"/>
          <w:bCs/>
          <w:iCs/>
        </w:rPr>
        <w:t>β-Ga</w:t>
      </w:r>
      <w:r w:rsidR="004C2BCB" w:rsidRPr="00C67E00">
        <w:rPr>
          <w:rFonts w:eastAsiaTheme="minorEastAsia" w:cs="Times New Roman"/>
          <w:bCs/>
          <w:iCs/>
          <w:vertAlign w:val="subscript"/>
        </w:rPr>
        <w:t>2</w:t>
      </w:r>
      <w:r w:rsidR="004C2BCB" w:rsidRPr="00C67E00">
        <w:rPr>
          <w:rFonts w:eastAsiaTheme="minorEastAsia" w:cs="Times New Roman"/>
          <w:bCs/>
          <w:iCs/>
        </w:rPr>
        <w:t>O</w:t>
      </w:r>
      <w:r w:rsidR="004C2BCB" w:rsidRPr="00C67E00">
        <w:rPr>
          <w:rFonts w:eastAsiaTheme="minorEastAsia" w:cs="Times New Roman"/>
          <w:bCs/>
          <w:iCs/>
          <w:vertAlign w:val="subscript"/>
        </w:rPr>
        <w:t>3</w:t>
      </w:r>
      <w:r w:rsidR="004C2BCB" w:rsidRPr="00C67E00">
        <w:rPr>
          <w:rFonts w:eastAsiaTheme="minorEastAsia" w:cs="Times New Roman"/>
          <w:bCs/>
          <w:iCs/>
        </w:rPr>
        <w:t>), gallium nitride (GaN), and silicon carbide (</w:t>
      </w:r>
      <w:r w:rsidR="004C2BCB" w:rsidRPr="00C67E00">
        <w:rPr>
          <w:rFonts w:eastAsiaTheme="minorEastAsia" w:cs="Times New Roman"/>
          <w:iCs/>
          <w:lang w:val="en"/>
        </w:rPr>
        <w:t>4H-SiC) single cr</w:t>
      </w:r>
      <w:r w:rsidR="009A3025" w:rsidRPr="00C67E00">
        <w:rPr>
          <w:rFonts w:eastAsiaTheme="minorEastAsia" w:cs="Times New Roman"/>
          <w:iCs/>
          <w:lang w:val="en"/>
        </w:rPr>
        <w:t xml:space="preserve">ystals are three of the most interesting wide-bandgap semiconductor </w:t>
      </w:r>
      <w:r w:rsidR="00717884" w:rsidRPr="00C67E00">
        <w:rPr>
          <w:rFonts w:eastAsiaTheme="minorEastAsia" w:cs="Times New Roman"/>
          <w:iCs/>
          <w:lang w:val="en"/>
        </w:rPr>
        <w:t xml:space="preserve">scalable </w:t>
      </w:r>
      <w:r w:rsidR="009A3025" w:rsidRPr="00C67E00">
        <w:rPr>
          <w:rFonts w:eastAsiaTheme="minorEastAsia" w:cs="Times New Roman"/>
          <w:iCs/>
          <w:lang w:val="en"/>
        </w:rPr>
        <w:t>substrates</w:t>
      </w:r>
      <w:r w:rsidR="007A3408" w:rsidRPr="00C67E00">
        <w:rPr>
          <w:rFonts w:eastAsiaTheme="minorEastAsia" w:cs="Times New Roman"/>
          <w:iCs/>
          <w:lang w:val="en"/>
        </w:rPr>
        <w:t>,</w:t>
      </w:r>
      <w:r w:rsidR="009A3025" w:rsidRPr="00C67E00">
        <w:rPr>
          <w:rFonts w:eastAsiaTheme="minorEastAsia" w:cs="Times New Roman"/>
          <w:iCs/>
          <w:lang w:val="en"/>
        </w:rPr>
        <w:t xml:space="preserve"> holding high potential for numerous technological applications.</w:t>
      </w:r>
      <w:r w:rsidR="002442E3" w:rsidRPr="00C67E00">
        <w:rPr>
          <w:rFonts w:eastAsiaTheme="minorEastAsia" w:cs="Times New Roman"/>
          <w:iCs/>
          <w:vertAlign w:val="superscript"/>
          <w:lang w:val="en"/>
        </w:rPr>
        <w:t>11</w:t>
      </w:r>
      <w:r w:rsidR="00985677" w:rsidRPr="00C67E00">
        <w:rPr>
          <w:rFonts w:eastAsiaTheme="minorEastAsia" w:cs="Times New Roman"/>
          <w:iCs/>
          <w:vertAlign w:val="superscript"/>
          <w:lang w:val="en"/>
        </w:rPr>
        <w:t>)</w:t>
      </w:r>
      <w:r w:rsidR="00656C63" w:rsidRPr="00C67E00">
        <w:rPr>
          <w:rFonts w:eastAsiaTheme="minorEastAsia" w:cs="Times New Roman"/>
          <w:iCs/>
          <w:lang w:val="en"/>
        </w:rPr>
        <w:t xml:space="preserve"> The superiority of </w:t>
      </w:r>
      <w:r w:rsidR="00656C63" w:rsidRPr="00C67E00">
        <w:rPr>
          <w:rFonts w:eastAsiaTheme="minorEastAsia" w:cs="Times New Roman"/>
          <w:bCs/>
          <w:iCs/>
        </w:rPr>
        <w:t>β-Ga</w:t>
      </w:r>
      <w:r w:rsidR="00656C63" w:rsidRPr="00C67E00">
        <w:rPr>
          <w:rFonts w:eastAsiaTheme="minorEastAsia" w:cs="Times New Roman"/>
          <w:bCs/>
          <w:iCs/>
          <w:vertAlign w:val="subscript"/>
        </w:rPr>
        <w:t>2</w:t>
      </w:r>
      <w:r w:rsidR="00656C63" w:rsidRPr="00C67E00">
        <w:rPr>
          <w:rFonts w:eastAsiaTheme="minorEastAsia" w:cs="Times New Roman"/>
          <w:bCs/>
          <w:iCs/>
        </w:rPr>
        <w:t>O</w:t>
      </w:r>
      <w:r w:rsidR="00656C63" w:rsidRPr="00C67E00">
        <w:rPr>
          <w:rFonts w:eastAsiaTheme="minorEastAsia" w:cs="Times New Roman"/>
          <w:bCs/>
          <w:iCs/>
          <w:vertAlign w:val="subscript"/>
        </w:rPr>
        <w:t xml:space="preserve">3 </w:t>
      </w:r>
      <w:r w:rsidR="00656C63" w:rsidRPr="00C67E00">
        <w:rPr>
          <w:rFonts w:eastAsiaTheme="minorEastAsia" w:cs="Times New Roman"/>
          <w:iCs/>
          <w:lang w:val="en"/>
        </w:rPr>
        <w:t>over GaN and 4H-SiC in terms of transparency to lithography lights was revealed by a</w:t>
      </w:r>
      <w:r w:rsidR="004C2BCB" w:rsidRPr="00C67E00">
        <w:rPr>
          <w:rFonts w:eastAsiaTheme="minorEastAsia" w:cs="Times New Roman"/>
          <w:iCs/>
          <w:lang w:val="en"/>
        </w:rPr>
        <w:t xml:space="preserve"> closer </w:t>
      </w:r>
      <w:r w:rsidR="00656C63" w:rsidRPr="00C67E00">
        <w:rPr>
          <w:rFonts w:eastAsiaTheme="minorEastAsia" w:cs="Times New Roman"/>
          <w:iCs/>
          <w:lang w:val="en"/>
        </w:rPr>
        <w:t>examination of</w:t>
      </w:r>
      <w:r w:rsidR="004C2BCB" w:rsidRPr="00C67E00">
        <w:rPr>
          <w:rFonts w:eastAsiaTheme="minorEastAsia" w:cs="Times New Roman"/>
          <w:iCs/>
          <w:lang w:val="en"/>
        </w:rPr>
        <w:t xml:space="preserve"> the </w:t>
      </w:r>
      <w:r w:rsidR="009A3025" w:rsidRPr="00C67E00">
        <w:rPr>
          <w:rFonts w:eastAsiaTheme="minorEastAsia" w:cs="Times New Roman"/>
          <w:iCs/>
          <w:lang w:val="en"/>
        </w:rPr>
        <w:t>transmission spectra</w:t>
      </w:r>
      <w:r w:rsidR="00B0225A" w:rsidRPr="00C67E00">
        <w:rPr>
          <w:rFonts w:eastAsiaTheme="minorEastAsia" w:cs="Times New Roman"/>
          <w:iCs/>
          <w:lang w:val="en"/>
        </w:rPr>
        <w:t xml:space="preserve"> of these three materials (both-side-polished substrates)</w:t>
      </w:r>
      <w:r w:rsidR="00360396" w:rsidRPr="00C67E00">
        <w:rPr>
          <w:rFonts w:eastAsiaTheme="minorEastAsia" w:cs="Times New Roman" w:hint="eastAsia"/>
          <w:iCs/>
          <w:vertAlign w:val="superscript"/>
          <w:lang w:val="en"/>
        </w:rPr>
        <w:t>12</w:t>
      </w:r>
      <w:r w:rsidR="00360396" w:rsidRPr="00C67E00">
        <w:rPr>
          <w:rFonts w:eastAsiaTheme="minorEastAsia" w:cs="Times New Roman"/>
          <w:iCs/>
          <w:vertAlign w:val="superscript"/>
        </w:rPr>
        <w:t>–</w:t>
      </w:r>
      <w:r w:rsidR="00360396" w:rsidRPr="00C67E00">
        <w:rPr>
          <w:rFonts w:eastAsiaTheme="minorEastAsia" w:cs="Times New Roman" w:hint="eastAsia"/>
          <w:iCs/>
          <w:vertAlign w:val="superscript"/>
        </w:rPr>
        <w:t>14)</w:t>
      </w:r>
      <w:r w:rsidR="00B0225A" w:rsidRPr="00C67E00">
        <w:rPr>
          <w:rFonts w:eastAsiaTheme="minorEastAsia" w:cs="Times New Roman"/>
          <w:iCs/>
          <w:lang w:val="en"/>
        </w:rPr>
        <w:t xml:space="preserve"> in conjunction with the </w:t>
      </w:r>
      <w:r w:rsidR="00FE41C5" w:rsidRPr="00C67E00">
        <w:rPr>
          <w:rFonts w:eastAsiaTheme="minorEastAsia" w:cs="Times New Roman"/>
          <w:iCs/>
          <w:lang w:val="en"/>
        </w:rPr>
        <w:t xml:space="preserve">normalized </w:t>
      </w:r>
      <w:r w:rsidR="00B0225A" w:rsidRPr="00C67E00">
        <w:rPr>
          <w:rFonts w:eastAsiaTheme="minorEastAsia" w:cs="Times New Roman"/>
          <w:iCs/>
          <w:lang w:val="en"/>
        </w:rPr>
        <w:t>emission</w:t>
      </w:r>
      <w:r w:rsidR="0039241D" w:rsidRPr="00C67E00">
        <w:rPr>
          <w:rFonts w:eastAsiaTheme="minorEastAsia" w:cs="Times New Roman"/>
          <w:iCs/>
          <w:lang w:val="en"/>
        </w:rPr>
        <w:t xml:space="preserve"> peak</w:t>
      </w:r>
      <w:r w:rsidR="00B0225A" w:rsidRPr="00C67E00">
        <w:rPr>
          <w:rFonts w:eastAsiaTheme="minorEastAsia" w:cs="Times New Roman"/>
          <w:iCs/>
          <w:lang w:val="en"/>
        </w:rPr>
        <w:t xml:space="preserve"> </w:t>
      </w:r>
      <w:r w:rsidR="00FE41C5" w:rsidRPr="00C67E00">
        <w:rPr>
          <w:rFonts w:eastAsiaTheme="minorEastAsia" w:cs="Times New Roman"/>
          <w:iCs/>
          <w:lang w:val="en"/>
        </w:rPr>
        <w:t>intensities</w:t>
      </w:r>
      <w:r w:rsidR="00B0225A" w:rsidRPr="00C67E00">
        <w:rPr>
          <w:rFonts w:eastAsiaTheme="minorEastAsia" w:cs="Times New Roman"/>
          <w:iCs/>
          <w:lang w:val="en"/>
        </w:rPr>
        <w:t xml:space="preserve"> </w:t>
      </w:r>
      <w:r w:rsidR="00B0225A" w:rsidRPr="00C67E00">
        <w:rPr>
          <w:rFonts w:cs="Times New Roman"/>
          <w:lang w:val="en"/>
        </w:rPr>
        <w:t xml:space="preserve">of the g-, h-, and i-lines </w:t>
      </w:r>
      <w:r w:rsidR="00FE41C5" w:rsidRPr="00C67E00">
        <w:rPr>
          <w:rFonts w:cs="Times New Roman"/>
          <w:lang w:val="en"/>
        </w:rPr>
        <w:t xml:space="preserve">extracted </w:t>
      </w:r>
      <w:r w:rsidR="00B0225A" w:rsidRPr="00C67E00">
        <w:rPr>
          <w:rFonts w:cs="Times New Roman"/>
          <w:lang w:val="en"/>
        </w:rPr>
        <w:t xml:space="preserve">from </w:t>
      </w:r>
      <w:r w:rsidR="00650614" w:rsidRPr="00C67E00">
        <w:rPr>
          <w:rFonts w:cs="Times New Roman"/>
          <w:lang w:val="en"/>
        </w:rPr>
        <w:t xml:space="preserve">a typical </w:t>
      </w:r>
      <w:r w:rsidR="00C8341C" w:rsidRPr="00C67E00">
        <w:rPr>
          <w:rFonts w:cs="Times New Roman"/>
          <w:lang w:val="en"/>
        </w:rPr>
        <w:t xml:space="preserve">emission </w:t>
      </w:r>
      <w:r w:rsidR="00650614" w:rsidRPr="00C67E00">
        <w:rPr>
          <w:rFonts w:cs="Times New Roman"/>
          <w:lang w:val="en"/>
        </w:rPr>
        <w:t xml:space="preserve">spectrum of </w:t>
      </w:r>
      <w:r w:rsidR="00B0225A" w:rsidRPr="00C67E00">
        <w:rPr>
          <w:rFonts w:cs="Times New Roman"/>
          <w:lang w:val="en"/>
        </w:rPr>
        <w:t>a high-pressure mercury lamp</w:t>
      </w:r>
      <w:r w:rsidR="00E81857" w:rsidRPr="00C67E00">
        <w:rPr>
          <w:rFonts w:cs="Times New Roman"/>
          <w:vertAlign w:val="superscript"/>
          <w:lang w:val="en"/>
        </w:rPr>
        <w:t>15)</w:t>
      </w:r>
      <w:r w:rsidR="00B0225A" w:rsidRPr="00C67E00">
        <w:rPr>
          <w:rFonts w:cs="Times New Roman"/>
          <w:lang w:val="en"/>
        </w:rPr>
        <w:t xml:space="preserve"> </w:t>
      </w:r>
      <w:r w:rsidR="00E12F30" w:rsidRPr="00C67E00">
        <w:rPr>
          <w:rFonts w:cs="Times New Roman"/>
          <w:lang w:val="en"/>
        </w:rPr>
        <w:t>[</w:t>
      </w:r>
      <w:r w:rsidR="00181BC6" w:rsidRPr="00C67E00">
        <w:rPr>
          <w:rFonts w:eastAsiaTheme="minorEastAsia" w:cs="Times New Roman"/>
          <w:lang w:val="en"/>
        </w:rPr>
        <w:t>Fig.</w:t>
      </w:r>
      <w:r w:rsidR="00FE3BBE" w:rsidRPr="00C67E00">
        <w:rPr>
          <w:rFonts w:eastAsiaTheme="minorEastAsia" w:cs="Times New Roman"/>
          <w:lang w:val="en"/>
        </w:rPr>
        <w:t xml:space="preserve"> 1</w:t>
      </w:r>
      <w:r w:rsidR="00E12F30" w:rsidRPr="00C67E00">
        <w:rPr>
          <w:rFonts w:eastAsiaTheme="minorEastAsia" w:cs="Times New Roman"/>
          <w:iCs/>
          <w:lang w:val="en"/>
        </w:rPr>
        <w:t>]</w:t>
      </w:r>
      <w:r w:rsidR="00FE3BBE" w:rsidRPr="00C67E00">
        <w:rPr>
          <w:rFonts w:eastAsiaTheme="minorEastAsia" w:cs="Times New Roman"/>
          <w:iCs/>
          <w:lang w:val="en"/>
        </w:rPr>
        <w:t>.</w:t>
      </w:r>
      <w:r w:rsidR="00177851" w:rsidRPr="00C67E00">
        <w:rPr>
          <w:rFonts w:eastAsiaTheme="minorEastAsia" w:cs="Times New Roman"/>
          <w:iCs/>
          <w:lang w:val="en"/>
        </w:rPr>
        <w:t xml:space="preserve"> </w:t>
      </w:r>
      <w:r w:rsidR="00AC6F66" w:rsidRPr="00C67E00">
        <w:rPr>
          <w:rFonts w:eastAsiaTheme="minorEastAsia" w:cs="Times New Roman"/>
          <w:iCs/>
          <w:lang w:val="en"/>
        </w:rPr>
        <w:t>T</w:t>
      </w:r>
      <w:r w:rsidR="00960862" w:rsidRPr="00C67E00">
        <w:rPr>
          <w:rFonts w:eastAsiaTheme="minorEastAsia" w:cs="Times New Roman"/>
          <w:iCs/>
          <w:lang w:val="en"/>
        </w:rPr>
        <w:t xml:space="preserve">he </w:t>
      </w:r>
      <w:r w:rsidR="00177851" w:rsidRPr="00C67E00">
        <w:rPr>
          <w:rFonts w:eastAsiaTheme="minorEastAsia" w:cs="Times New Roman"/>
          <w:iCs/>
          <w:lang w:val="en"/>
        </w:rPr>
        <w:t xml:space="preserve">transmittances of the </w:t>
      </w:r>
      <w:r w:rsidR="00FE3BBE" w:rsidRPr="00C67E00">
        <w:rPr>
          <w:rFonts w:eastAsiaTheme="minorEastAsia" w:cs="Times New Roman"/>
          <w:iCs/>
          <w:lang w:val="en"/>
        </w:rPr>
        <w:t xml:space="preserve">GaN and 4H-SiC substrates exhibited </w:t>
      </w:r>
      <w:r w:rsidR="00177851" w:rsidRPr="00C67E00">
        <w:rPr>
          <w:rFonts w:eastAsiaTheme="minorEastAsia" w:cs="Times New Roman"/>
          <w:iCs/>
          <w:lang w:val="en"/>
        </w:rPr>
        <w:t xml:space="preserve">decent values for </w:t>
      </w:r>
      <w:r w:rsidR="00FE3BBE" w:rsidRPr="00C67E00">
        <w:rPr>
          <w:rFonts w:eastAsiaTheme="minorEastAsia" w:cs="Times New Roman"/>
          <w:iCs/>
          <w:lang w:val="en"/>
        </w:rPr>
        <w:t>the g- and h-lines</w:t>
      </w:r>
      <w:r w:rsidR="00AC6F66" w:rsidRPr="00C67E00">
        <w:rPr>
          <w:rFonts w:eastAsiaTheme="minorEastAsia" w:cs="Times New Roman"/>
          <w:iCs/>
          <w:lang w:val="en"/>
        </w:rPr>
        <w:t xml:space="preserve"> between 16% and </w:t>
      </w:r>
      <w:r w:rsidR="00AC6F66" w:rsidRPr="00C67E00">
        <w:rPr>
          <w:rFonts w:eastAsiaTheme="minorEastAsia" w:cs="Times New Roman"/>
          <w:lang w:val="en"/>
        </w:rPr>
        <w:t>68</w:t>
      </w:r>
      <w:r w:rsidR="00AC6F66" w:rsidRPr="00C67E00">
        <w:rPr>
          <w:rFonts w:eastAsiaTheme="minorEastAsia" w:cs="Times New Roman"/>
          <w:iCs/>
          <w:lang w:val="en"/>
        </w:rPr>
        <w:t>%</w:t>
      </w:r>
      <w:r w:rsidR="00FE3BBE" w:rsidRPr="00C67E00">
        <w:rPr>
          <w:rFonts w:eastAsiaTheme="minorEastAsia" w:cs="Times New Roman"/>
          <w:iCs/>
          <w:lang w:val="en"/>
        </w:rPr>
        <w:t xml:space="preserve">, </w:t>
      </w:r>
      <w:r w:rsidR="00AC6F66" w:rsidRPr="00C67E00">
        <w:rPr>
          <w:rFonts w:eastAsiaTheme="minorEastAsia" w:cs="Times New Roman"/>
          <w:iCs/>
          <w:lang w:val="en"/>
        </w:rPr>
        <w:t>but they</w:t>
      </w:r>
      <w:r w:rsidR="00FE3BBE" w:rsidRPr="00C67E00">
        <w:rPr>
          <w:rFonts w:eastAsiaTheme="minorEastAsia" w:cs="Times New Roman"/>
          <w:iCs/>
          <w:lang w:val="en"/>
        </w:rPr>
        <w:t xml:space="preserve"> remarkably decreased below 2% </w:t>
      </w:r>
      <w:r w:rsidR="00177851" w:rsidRPr="00C67E00">
        <w:rPr>
          <w:rFonts w:eastAsiaTheme="minorEastAsia" w:cs="Times New Roman"/>
          <w:iCs/>
          <w:lang w:val="en"/>
        </w:rPr>
        <w:t xml:space="preserve">for </w:t>
      </w:r>
      <w:r w:rsidR="00FE3BBE" w:rsidRPr="00C67E00">
        <w:rPr>
          <w:rFonts w:eastAsiaTheme="minorEastAsia" w:cs="Times New Roman"/>
          <w:iCs/>
          <w:lang w:val="en"/>
        </w:rPr>
        <w:t>the</w:t>
      </w:r>
      <w:r w:rsidR="000531DB" w:rsidRPr="00C67E00">
        <w:rPr>
          <w:rFonts w:eastAsiaTheme="minorEastAsia" w:cs="Times New Roman"/>
          <w:iCs/>
          <w:lang w:val="en"/>
        </w:rPr>
        <w:t xml:space="preserve"> </w:t>
      </w:r>
      <w:r w:rsidR="00FE3BBE" w:rsidRPr="00C67E00">
        <w:rPr>
          <w:rFonts w:eastAsiaTheme="minorEastAsia" w:cs="Times New Roman"/>
          <w:iCs/>
          <w:lang w:val="en"/>
        </w:rPr>
        <w:t xml:space="preserve">i-line. In contrast, the </w:t>
      </w:r>
      <w:r w:rsidR="00FE3BBE" w:rsidRPr="00C67E00">
        <w:rPr>
          <w:rFonts w:eastAsiaTheme="minorEastAsia" w:cs="Times New Roman"/>
          <w:bCs/>
          <w:iCs/>
        </w:rPr>
        <w:t>β-Ga</w:t>
      </w:r>
      <w:r w:rsidR="00FE3BBE" w:rsidRPr="00C67E00">
        <w:rPr>
          <w:rFonts w:eastAsiaTheme="minorEastAsia" w:cs="Times New Roman"/>
          <w:bCs/>
          <w:iCs/>
          <w:vertAlign w:val="subscript"/>
        </w:rPr>
        <w:t>2</w:t>
      </w:r>
      <w:r w:rsidR="00FE3BBE" w:rsidRPr="00C67E00">
        <w:rPr>
          <w:rFonts w:eastAsiaTheme="minorEastAsia" w:cs="Times New Roman"/>
          <w:bCs/>
          <w:iCs/>
        </w:rPr>
        <w:t>O</w:t>
      </w:r>
      <w:r w:rsidR="00FE3BBE" w:rsidRPr="00C67E00">
        <w:rPr>
          <w:rFonts w:eastAsiaTheme="minorEastAsia" w:cs="Times New Roman"/>
          <w:bCs/>
          <w:iCs/>
          <w:vertAlign w:val="subscript"/>
        </w:rPr>
        <w:t>3</w:t>
      </w:r>
      <w:r w:rsidR="00FE3BBE" w:rsidRPr="00C67E00">
        <w:rPr>
          <w:rFonts w:eastAsiaTheme="minorEastAsia" w:cs="Times New Roman"/>
          <w:iCs/>
          <w:lang w:val="en"/>
        </w:rPr>
        <w:t xml:space="preserve"> substrate maintained high transmittances </w:t>
      </w:r>
      <w:r w:rsidR="00177851" w:rsidRPr="00C67E00">
        <w:rPr>
          <w:rFonts w:eastAsiaTheme="minorEastAsia" w:cs="Times New Roman"/>
          <w:iCs/>
          <w:lang w:val="en"/>
        </w:rPr>
        <w:t xml:space="preserve">to all three lines </w:t>
      </w:r>
      <w:r w:rsidR="00FE3BBE" w:rsidRPr="00C67E00">
        <w:rPr>
          <w:rFonts w:eastAsiaTheme="minorEastAsia" w:cs="Times New Roman"/>
          <w:iCs/>
          <w:lang w:val="en"/>
        </w:rPr>
        <w:t xml:space="preserve">above 70%. </w:t>
      </w:r>
      <w:r w:rsidR="005339E3" w:rsidRPr="00C67E00">
        <w:rPr>
          <w:rFonts w:eastAsiaTheme="minorEastAsia" w:cs="Times New Roman"/>
          <w:iCs/>
          <w:lang w:val="en"/>
        </w:rPr>
        <w:t>Due to the possibility of using all g-, h-, and i-line sensitive photoresists,</w:t>
      </w:r>
      <w:r w:rsidR="002E70A3" w:rsidRPr="00C67E00">
        <w:rPr>
          <w:rFonts w:eastAsiaTheme="minorEastAsia" w:cs="Times New Roman"/>
          <w:iCs/>
          <w:lang w:val="en"/>
        </w:rPr>
        <w:t xml:space="preserve"> similar to</w:t>
      </w:r>
      <w:r w:rsidR="00FE3BBE" w:rsidRPr="00C67E00">
        <w:rPr>
          <w:rFonts w:eastAsiaTheme="minorEastAsia" w:cs="Times New Roman"/>
          <w:iCs/>
          <w:lang w:val="en"/>
        </w:rPr>
        <w:t xml:space="preserve"> the case of conventional front-side exposure photolithography</w:t>
      </w:r>
      <w:r w:rsidR="005339E3" w:rsidRPr="00C67E00">
        <w:rPr>
          <w:rFonts w:eastAsiaTheme="minorEastAsia" w:cs="Times New Roman"/>
          <w:iCs/>
          <w:lang w:val="en"/>
        </w:rPr>
        <w:t xml:space="preserve">, this optical response makes </w:t>
      </w:r>
      <w:r w:rsidR="005339E3" w:rsidRPr="00C67E00">
        <w:rPr>
          <w:rFonts w:eastAsiaTheme="minorEastAsia" w:cs="Times New Roman"/>
          <w:bCs/>
          <w:iCs/>
        </w:rPr>
        <w:t>β-Ga</w:t>
      </w:r>
      <w:r w:rsidR="005339E3" w:rsidRPr="00C67E00">
        <w:rPr>
          <w:rFonts w:eastAsiaTheme="minorEastAsia" w:cs="Times New Roman"/>
          <w:bCs/>
          <w:iCs/>
          <w:vertAlign w:val="subscript"/>
        </w:rPr>
        <w:t>2</w:t>
      </w:r>
      <w:r w:rsidR="005339E3" w:rsidRPr="00C67E00">
        <w:rPr>
          <w:rFonts w:eastAsiaTheme="minorEastAsia" w:cs="Times New Roman"/>
          <w:bCs/>
          <w:iCs/>
        </w:rPr>
        <w:t>O</w:t>
      </w:r>
      <w:r w:rsidR="005339E3" w:rsidRPr="00C67E00">
        <w:rPr>
          <w:rFonts w:eastAsiaTheme="minorEastAsia" w:cs="Times New Roman"/>
          <w:bCs/>
          <w:iCs/>
          <w:vertAlign w:val="subscript"/>
        </w:rPr>
        <w:t>3</w:t>
      </w:r>
      <w:r w:rsidR="005339E3" w:rsidRPr="00C67E00">
        <w:rPr>
          <w:rFonts w:eastAsiaTheme="minorEastAsia" w:cs="Times New Roman"/>
          <w:iCs/>
          <w:lang w:val="en"/>
        </w:rPr>
        <w:t xml:space="preserve"> substrates more alluring for </w:t>
      </w:r>
      <w:r w:rsidR="00E12F30" w:rsidRPr="00C67E00">
        <w:rPr>
          <w:rFonts w:eastAsiaTheme="minorEastAsia" w:cs="Times New Roman"/>
          <w:iCs/>
          <w:lang w:val="en"/>
        </w:rPr>
        <w:t>using</w:t>
      </w:r>
      <w:r w:rsidR="005339E3" w:rsidRPr="00C67E00">
        <w:rPr>
          <w:rFonts w:eastAsiaTheme="minorEastAsia" w:cs="Times New Roman"/>
          <w:lang w:val="en"/>
        </w:rPr>
        <w:t xml:space="preserve"> the full potential of BEL</w:t>
      </w:r>
      <w:r w:rsidR="00FE3BBE" w:rsidRPr="00C67E00">
        <w:rPr>
          <w:rFonts w:eastAsiaTheme="minorEastAsia" w:cs="Times New Roman"/>
          <w:iCs/>
          <w:lang w:val="en"/>
        </w:rPr>
        <w:t xml:space="preserve">. </w:t>
      </w:r>
      <w:r w:rsidR="00854488" w:rsidRPr="00C67E00">
        <w:rPr>
          <w:rFonts w:eastAsiaTheme="minorEastAsia" w:cs="Times New Roman"/>
          <w:iCs/>
          <w:lang w:val="en"/>
        </w:rPr>
        <w:t>A</w:t>
      </w:r>
      <w:r w:rsidR="00283DDA" w:rsidRPr="00C67E00">
        <w:rPr>
          <w:rFonts w:eastAsiaTheme="minorEastAsia" w:cs="Times New Roman"/>
          <w:iCs/>
          <w:lang w:val="en"/>
        </w:rPr>
        <w:t>ddition</w:t>
      </w:r>
      <w:r w:rsidR="00854488" w:rsidRPr="00C67E00">
        <w:rPr>
          <w:rFonts w:eastAsiaTheme="minorEastAsia" w:cs="Times New Roman"/>
          <w:iCs/>
          <w:lang w:val="en"/>
        </w:rPr>
        <w:t>ally</w:t>
      </w:r>
      <w:r w:rsidR="00283DDA" w:rsidRPr="00C67E00">
        <w:rPr>
          <w:rFonts w:eastAsiaTheme="minorEastAsia" w:cs="Times New Roman"/>
          <w:iCs/>
          <w:lang w:val="en"/>
        </w:rPr>
        <w:t xml:space="preserve">, </w:t>
      </w:r>
      <w:r w:rsidR="00FE3BBE" w:rsidRPr="00C67E00">
        <w:rPr>
          <w:rFonts w:eastAsiaTheme="minorEastAsia" w:cs="Times New Roman"/>
          <w:bCs/>
          <w:iCs/>
        </w:rPr>
        <w:t>β-Ga</w:t>
      </w:r>
      <w:r w:rsidR="00FE3BBE" w:rsidRPr="00C67E00">
        <w:rPr>
          <w:rFonts w:eastAsiaTheme="minorEastAsia" w:cs="Times New Roman"/>
          <w:bCs/>
          <w:iCs/>
          <w:vertAlign w:val="subscript"/>
        </w:rPr>
        <w:t>2</w:t>
      </w:r>
      <w:r w:rsidR="00FE3BBE" w:rsidRPr="00C67E00">
        <w:rPr>
          <w:rFonts w:eastAsiaTheme="minorEastAsia" w:cs="Times New Roman"/>
          <w:bCs/>
          <w:iCs/>
        </w:rPr>
        <w:t>O</w:t>
      </w:r>
      <w:r w:rsidR="00FE3BBE" w:rsidRPr="00C67E00">
        <w:rPr>
          <w:rFonts w:eastAsiaTheme="minorEastAsia" w:cs="Times New Roman"/>
          <w:bCs/>
          <w:iCs/>
          <w:vertAlign w:val="subscript"/>
        </w:rPr>
        <w:t>3</w:t>
      </w:r>
      <w:r w:rsidR="00FE3BBE" w:rsidRPr="00C67E00">
        <w:rPr>
          <w:rFonts w:eastAsiaTheme="minorEastAsia" w:cs="Times New Roman"/>
          <w:bCs/>
          <w:iCs/>
        </w:rPr>
        <w:t xml:space="preserve"> </w:t>
      </w:r>
      <w:r w:rsidR="000531DB" w:rsidRPr="00C67E00">
        <w:rPr>
          <w:rFonts w:eastAsiaTheme="minorEastAsia" w:cs="Times New Roman"/>
          <w:bCs/>
          <w:iCs/>
        </w:rPr>
        <w:t xml:space="preserve">has </w:t>
      </w:r>
      <w:r w:rsidR="00854488" w:rsidRPr="00C67E00">
        <w:rPr>
          <w:rFonts w:eastAsiaTheme="minorEastAsia" w:cs="Times New Roman"/>
          <w:bCs/>
          <w:iCs/>
        </w:rPr>
        <w:t>recently attracted</w:t>
      </w:r>
      <w:r w:rsidR="000531DB" w:rsidRPr="00C67E00">
        <w:rPr>
          <w:rFonts w:eastAsiaTheme="minorEastAsia" w:cs="Times New Roman"/>
          <w:bCs/>
          <w:iCs/>
        </w:rPr>
        <w:t xml:space="preserve"> considerable </w:t>
      </w:r>
      <w:r w:rsidR="00960862" w:rsidRPr="00C67E00">
        <w:rPr>
          <w:rFonts w:eastAsiaTheme="minorEastAsia" w:cs="Times New Roman"/>
          <w:bCs/>
          <w:iCs/>
        </w:rPr>
        <w:t xml:space="preserve">attention </w:t>
      </w:r>
      <w:r w:rsidR="00092776" w:rsidRPr="00C67E00">
        <w:rPr>
          <w:rFonts w:eastAsiaTheme="minorEastAsia" w:cs="Times New Roman"/>
          <w:bCs/>
          <w:iCs/>
        </w:rPr>
        <w:t xml:space="preserve">for </w:t>
      </w:r>
      <w:r w:rsidR="000531DB" w:rsidRPr="00C67E00">
        <w:rPr>
          <w:rFonts w:eastAsiaTheme="minorEastAsia" w:cs="Times New Roman"/>
          <w:bCs/>
          <w:iCs/>
        </w:rPr>
        <w:t xml:space="preserve">its potential use in </w:t>
      </w:r>
      <w:r w:rsidR="00092776" w:rsidRPr="00C67E00">
        <w:rPr>
          <w:rFonts w:eastAsiaTheme="minorEastAsia" w:cs="Times New Roman"/>
          <w:bCs/>
          <w:iCs/>
        </w:rPr>
        <w:t>future power electronic applications</w:t>
      </w:r>
      <w:r w:rsidR="00EA2605" w:rsidRPr="00C67E00">
        <w:rPr>
          <w:rFonts w:eastAsiaTheme="minorEastAsia" w:cs="Times New Roman"/>
          <w:bCs/>
          <w:iCs/>
        </w:rPr>
        <w:t>.</w:t>
      </w:r>
      <w:r w:rsidR="002442E3" w:rsidRPr="00C67E00">
        <w:rPr>
          <w:rFonts w:eastAsiaTheme="minorEastAsia" w:cs="Times New Roman"/>
          <w:bCs/>
          <w:iCs/>
          <w:vertAlign w:val="superscript"/>
        </w:rPr>
        <w:t>16–18</w:t>
      </w:r>
      <w:r w:rsidR="006740CA" w:rsidRPr="00C67E00">
        <w:rPr>
          <w:rFonts w:eastAsiaTheme="minorEastAsia" w:cs="Times New Roman"/>
          <w:bCs/>
          <w:iCs/>
          <w:vertAlign w:val="superscript"/>
        </w:rPr>
        <w:t>)</w:t>
      </w:r>
      <w:r w:rsidR="000531DB" w:rsidRPr="00C67E00">
        <w:rPr>
          <w:rFonts w:eastAsiaTheme="minorEastAsia" w:cs="Times New Roman"/>
          <w:bCs/>
          <w:iCs/>
        </w:rPr>
        <w:t xml:space="preserve"> </w:t>
      </w:r>
      <w:r w:rsidR="00987BF5" w:rsidRPr="00C67E00">
        <w:rPr>
          <w:rFonts w:eastAsiaTheme="minorEastAsia" w:cs="Times New Roman"/>
          <w:iCs/>
          <w:lang w:val="en"/>
        </w:rPr>
        <w:t>To the author’s knowledge</w:t>
      </w:r>
      <w:r w:rsidR="005C7E64" w:rsidRPr="00C67E00">
        <w:rPr>
          <w:rFonts w:eastAsiaTheme="minorEastAsia" w:cs="Times New Roman"/>
        </w:rPr>
        <w:t xml:space="preserve">, no </w:t>
      </w:r>
      <w:r w:rsidR="005C7E64" w:rsidRPr="00C67E00">
        <w:rPr>
          <w:rFonts w:eastAsiaTheme="minorEastAsia" w:cs="Times New Roman"/>
          <w:bCs/>
          <w:iCs/>
        </w:rPr>
        <w:t xml:space="preserve">previous literature has been reported </w:t>
      </w:r>
      <w:r w:rsidR="00CA5A85" w:rsidRPr="00C67E00">
        <w:rPr>
          <w:rFonts w:eastAsiaTheme="minorEastAsia" w:cs="Times New Roman"/>
          <w:bCs/>
          <w:iCs/>
        </w:rPr>
        <w:t xml:space="preserve">regarding lithography on </w:t>
      </w:r>
      <w:r w:rsidR="00987BF5" w:rsidRPr="00C67E00">
        <w:rPr>
          <w:rFonts w:eastAsiaTheme="minorEastAsia" w:cs="Times New Roman"/>
          <w:bCs/>
          <w:iCs/>
        </w:rPr>
        <w:t>β-Ga</w:t>
      </w:r>
      <w:r w:rsidR="00987BF5" w:rsidRPr="00C67E00">
        <w:rPr>
          <w:rFonts w:eastAsiaTheme="minorEastAsia" w:cs="Times New Roman"/>
          <w:bCs/>
          <w:iCs/>
          <w:vertAlign w:val="subscript"/>
        </w:rPr>
        <w:t>2</w:t>
      </w:r>
      <w:r w:rsidR="00987BF5" w:rsidRPr="00C67E00">
        <w:rPr>
          <w:rFonts w:eastAsiaTheme="minorEastAsia" w:cs="Times New Roman"/>
          <w:bCs/>
          <w:iCs/>
        </w:rPr>
        <w:t>O</w:t>
      </w:r>
      <w:r w:rsidR="00987BF5" w:rsidRPr="00C67E00">
        <w:rPr>
          <w:rFonts w:eastAsiaTheme="minorEastAsia" w:cs="Times New Roman"/>
          <w:bCs/>
          <w:iCs/>
          <w:vertAlign w:val="subscript"/>
        </w:rPr>
        <w:t>3</w:t>
      </w:r>
      <w:r w:rsidR="00987BF5" w:rsidRPr="00C67E00">
        <w:rPr>
          <w:rFonts w:eastAsiaTheme="minorEastAsia" w:cs="Times New Roman"/>
          <w:bCs/>
          <w:iCs/>
        </w:rPr>
        <w:t xml:space="preserve"> substrates </w:t>
      </w:r>
      <w:r w:rsidR="005C7E64" w:rsidRPr="00C67E00">
        <w:rPr>
          <w:rFonts w:eastAsiaTheme="minorEastAsia" w:cs="Times New Roman"/>
          <w:bCs/>
          <w:iCs/>
        </w:rPr>
        <w:t>using the BEL technique,</w:t>
      </w:r>
      <w:r w:rsidR="00987BF5" w:rsidRPr="00C67E00">
        <w:rPr>
          <w:rFonts w:eastAsiaTheme="minorEastAsia" w:cs="Times New Roman"/>
          <w:bCs/>
          <w:iCs/>
        </w:rPr>
        <w:t xml:space="preserve"> despite the proven technological interest.</w:t>
      </w:r>
    </w:p>
    <w:p w14:paraId="14800FA5" w14:textId="77A033E1" w:rsidR="00EB6A09" w:rsidRPr="00C67E00" w:rsidRDefault="00D31950" w:rsidP="00144AD7">
      <w:pPr>
        <w:pStyle w:val="MainText151510"/>
        <w:adjustRightInd w:val="0"/>
        <w:snapToGrid w:val="0"/>
        <w:spacing w:line="360" w:lineRule="auto"/>
        <w:ind w:firstLineChars="0" w:firstLine="360"/>
        <w:rPr>
          <w:rFonts w:eastAsiaTheme="minorEastAsia" w:cs="Times New Roman"/>
          <w:bCs/>
          <w:iCs/>
        </w:rPr>
      </w:pPr>
      <w:r w:rsidRPr="00C67E00">
        <w:rPr>
          <w:rFonts w:eastAsiaTheme="minorEastAsia" w:cs="Times New Roman"/>
          <w:bCs/>
          <w:iCs/>
        </w:rPr>
        <w:t>T</w:t>
      </w:r>
      <w:r w:rsidR="00DD75A1" w:rsidRPr="00C67E00">
        <w:rPr>
          <w:rFonts w:eastAsiaTheme="minorEastAsia" w:cs="Times New Roman"/>
          <w:bCs/>
          <w:iCs/>
        </w:rPr>
        <w:t>his study present</w:t>
      </w:r>
      <w:r w:rsidRPr="00C67E00">
        <w:rPr>
          <w:rFonts w:eastAsiaTheme="minorEastAsia" w:cs="Times New Roman"/>
          <w:bCs/>
          <w:iCs/>
        </w:rPr>
        <w:t>s</w:t>
      </w:r>
      <w:r w:rsidR="00DD75A1" w:rsidRPr="00C67E00">
        <w:rPr>
          <w:rFonts w:eastAsiaTheme="minorEastAsia" w:cs="Times New Roman"/>
          <w:bCs/>
          <w:iCs/>
        </w:rPr>
        <w:t xml:space="preserve"> a set of </w:t>
      </w:r>
      <w:r w:rsidRPr="00C67E00">
        <w:rPr>
          <w:rFonts w:eastAsiaTheme="minorEastAsia" w:cs="Times New Roman"/>
          <w:bCs/>
          <w:iCs/>
        </w:rPr>
        <w:t xml:space="preserve">typical </w:t>
      </w:r>
      <w:r w:rsidRPr="00C67E00">
        <w:rPr>
          <w:rFonts w:eastAsiaTheme="minorEastAsia" w:cs="Times New Roman"/>
        </w:rPr>
        <w:t>preliminary</w:t>
      </w:r>
      <w:r w:rsidR="00FE3BBE" w:rsidRPr="00C67E00">
        <w:rPr>
          <w:rFonts w:eastAsiaTheme="minorEastAsia" w:cs="Times New Roman"/>
          <w:iCs/>
          <w:lang w:val="en"/>
        </w:rPr>
        <w:t xml:space="preserve"> experiments</w:t>
      </w:r>
      <w:r w:rsidR="000F035A" w:rsidRPr="00C67E00">
        <w:rPr>
          <w:rFonts w:eastAsiaTheme="minorEastAsia" w:cs="Times New Roman"/>
          <w:iCs/>
          <w:lang w:val="en"/>
        </w:rPr>
        <w:t xml:space="preserve"> </w:t>
      </w:r>
      <w:r w:rsidR="00FE3BBE" w:rsidRPr="00C67E00">
        <w:rPr>
          <w:rFonts w:eastAsiaTheme="minorEastAsia" w:cs="Times New Roman"/>
          <w:iCs/>
          <w:lang w:val="en"/>
        </w:rPr>
        <w:t xml:space="preserve">to </w:t>
      </w:r>
      <w:r w:rsidR="00DD75A1" w:rsidRPr="00C67E00">
        <w:rPr>
          <w:rFonts w:eastAsiaTheme="minorEastAsia" w:cs="Times New Roman"/>
          <w:iCs/>
          <w:lang w:val="en"/>
        </w:rPr>
        <w:t xml:space="preserve">demonstrate </w:t>
      </w:r>
      <w:r w:rsidR="00FE3BBE" w:rsidRPr="00C67E00">
        <w:rPr>
          <w:rFonts w:eastAsiaTheme="minorEastAsia" w:cs="Times New Roman"/>
          <w:iCs/>
          <w:lang w:val="en"/>
        </w:rPr>
        <w:t xml:space="preserve">the validity </w:t>
      </w:r>
      <w:r w:rsidR="00DD75A1" w:rsidRPr="00C67E00">
        <w:rPr>
          <w:rFonts w:eastAsiaTheme="minorEastAsia" w:cs="Times New Roman"/>
          <w:iCs/>
          <w:lang w:val="en"/>
        </w:rPr>
        <w:t xml:space="preserve">and applicability </w:t>
      </w:r>
      <w:r w:rsidR="00FE3BBE" w:rsidRPr="00C67E00">
        <w:rPr>
          <w:rFonts w:eastAsiaTheme="minorEastAsia" w:cs="Times New Roman"/>
          <w:iCs/>
          <w:lang w:val="en"/>
        </w:rPr>
        <w:t xml:space="preserve">of </w:t>
      </w:r>
      <w:r w:rsidR="00DD75A1" w:rsidRPr="00C67E00">
        <w:rPr>
          <w:rFonts w:eastAsiaTheme="minorEastAsia" w:cs="Times New Roman"/>
          <w:iCs/>
          <w:lang w:val="en"/>
        </w:rPr>
        <w:t xml:space="preserve">the </w:t>
      </w:r>
      <w:r w:rsidR="00FE3BBE" w:rsidRPr="00C67E00">
        <w:rPr>
          <w:rFonts w:eastAsiaTheme="minorEastAsia" w:cs="Times New Roman"/>
          <w:iCs/>
          <w:lang w:val="en"/>
        </w:rPr>
        <w:t xml:space="preserve">BEL </w:t>
      </w:r>
      <w:r w:rsidR="00DD75A1" w:rsidRPr="00C67E00">
        <w:rPr>
          <w:rFonts w:eastAsiaTheme="minorEastAsia" w:cs="Times New Roman"/>
          <w:iCs/>
          <w:lang w:val="en"/>
        </w:rPr>
        <w:t xml:space="preserve">technique to </w:t>
      </w:r>
      <w:r w:rsidR="00FE3BBE" w:rsidRPr="00C67E00">
        <w:rPr>
          <w:rFonts w:eastAsiaTheme="minorEastAsia" w:cs="Times New Roman"/>
          <w:bCs/>
          <w:iCs/>
        </w:rPr>
        <w:t>β-Ga</w:t>
      </w:r>
      <w:r w:rsidR="00FE3BBE" w:rsidRPr="00C67E00">
        <w:rPr>
          <w:rFonts w:eastAsiaTheme="minorEastAsia" w:cs="Times New Roman"/>
          <w:bCs/>
          <w:iCs/>
          <w:vertAlign w:val="subscript"/>
        </w:rPr>
        <w:t>2</w:t>
      </w:r>
      <w:r w:rsidR="00FE3BBE" w:rsidRPr="00C67E00">
        <w:rPr>
          <w:rFonts w:eastAsiaTheme="minorEastAsia" w:cs="Times New Roman"/>
          <w:bCs/>
          <w:iCs/>
        </w:rPr>
        <w:t>O</w:t>
      </w:r>
      <w:r w:rsidR="00FE3BBE" w:rsidRPr="00C67E00">
        <w:rPr>
          <w:rFonts w:eastAsiaTheme="minorEastAsia" w:cs="Times New Roman"/>
          <w:bCs/>
          <w:iCs/>
          <w:vertAlign w:val="subscript"/>
        </w:rPr>
        <w:t>3</w:t>
      </w:r>
      <w:r w:rsidR="00FE3BBE" w:rsidRPr="00C67E00">
        <w:rPr>
          <w:rFonts w:eastAsiaTheme="minorEastAsia" w:cs="Times New Roman"/>
          <w:iCs/>
          <w:lang w:val="en"/>
        </w:rPr>
        <w:t xml:space="preserve"> substrates</w:t>
      </w:r>
      <w:r w:rsidR="008B75D4" w:rsidRPr="00C67E00">
        <w:rPr>
          <w:rFonts w:eastAsiaTheme="minorEastAsia" w:cs="Times New Roman"/>
          <w:iCs/>
          <w:lang w:val="en"/>
        </w:rPr>
        <w:t xml:space="preserve"> for the exploration of novel </w:t>
      </w:r>
      <w:r w:rsidR="008B75D4" w:rsidRPr="00C67E00">
        <w:rPr>
          <w:rFonts w:eastAsiaTheme="minorEastAsia" w:cs="Times New Roman"/>
          <w:bCs/>
          <w:iCs/>
        </w:rPr>
        <w:t>self-aligned device fabrication processes</w:t>
      </w:r>
      <w:r w:rsidR="00EB6A09" w:rsidRPr="00C67E00">
        <w:rPr>
          <w:rFonts w:eastAsiaTheme="minorEastAsia" w:cs="Times New Roman"/>
          <w:bCs/>
          <w:iCs/>
        </w:rPr>
        <w:t>.</w:t>
      </w:r>
    </w:p>
    <w:p w14:paraId="530CA69A" w14:textId="48BF8D65" w:rsidR="00811925" w:rsidRPr="00C67E00" w:rsidRDefault="005F177F" w:rsidP="00144AD7">
      <w:pPr>
        <w:pStyle w:val="MainText151510"/>
        <w:adjustRightInd w:val="0"/>
        <w:snapToGrid w:val="0"/>
        <w:spacing w:line="360" w:lineRule="auto"/>
        <w:ind w:firstLineChars="0" w:firstLine="360"/>
        <w:rPr>
          <w:rFonts w:eastAsiaTheme="minorEastAsia" w:cs="Times New Roman"/>
          <w:bCs/>
          <w:iCs/>
        </w:rPr>
      </w:pPr>
      <w:r w:rsidRPr="00C67E00">
        <w:rPr>
          <w:rFonts w:eastAsiaTheme="minorEastAsia" w:cs="Times New Roman"/>
          <w:bCs/>
          <w:iCs/>
        </w:rPr>
        <w:t>T</w:t>
      </w:r>
      <w:r w:rsidR="00E87F31" w:rsidRPr="00C67E00">
        <w:rPr>
          <w:rFonts w:eastAsiaTheme="minorEastAsia" w:cs="Times New Roman"/>
          <w:bCs/>
          <w:iCs/>
        </w:rPr>
        <w:t>he process flow for s</w:t>
      </w:r>
      <w:r w:rsidR="0022462B" w:rsidRPr="00C67E00">
        <w:rPr>
          <w:rFonts w:eastAsiaTheme="minorEastAsia" w:cs="Times New Roman"/>
          <w:bCs/>
          <w:iCs/>
        </w:rPr>
        <w:t>elf-aligned photoresist patterning</w:t>
      </w:r>
      <w:r w:rsidR="00E87F31" w:rsidRPr="00C67E00">
        <w:rPr>
          <w:rFonts w:eastAsiaTheme="minorEastAsia" w:cs="Times New Roman"/>
          <w:bCs/>
          <w:iCs/>
        </w:rPr>
        <w:t xml:space="preserve"> of </w:t>
      </w:r>
      <w:r w:rsidR="005D1659" w:rsidRPr="00C67E00">
        <w:rPr>
          <w:rFonts w:cs="Times New Roman"/>
          <w:iCs/>
          <w:lang w:val="en"/>
        </w:rPr>
        <w:t>0.64 mm thick,</w:t>
      </w:r>
      <w:r w:rsidR="005D1659" w:rsidRPr="00C67E00">
        <w:rPr>
          <w:rFonts w:eastAsiaTheme="minorEastAsia" w:cs="Times New Roman"/>
          <w:bCs/>
          <w:iCs/>
        </w:rPr>
        <w:t xml:space="preserve"> </w:t>
      </w:r>
      <w:r w:rsidR="00E87F31" w:rsidRPr="00C67E00">
        <w:rPr>
          <w:rFonts w:eastAsiaTheme="minorEastAsia" w:cs="Times New Roman"/>
          <w:bCs/>
          <w:iCs/>
        </w:rPr>
        <w:t>both-side-polished</w:t>
      </w:r>
      <w:r w:rsidR="005D1659" w:rsidRPr="00C67E00">
        <w:rPr>
          <w:rFonts w:eastAsiaTheme="minorEastAsia" w:cs="Times New Roman"/>
          <w:bCs/>
          <w:iCs/>
        </w:rPr>
        <w:t>,</w:t>
      </w:r>
      <w:r w:rsidR="00E87F31" w:rsidRPr="00C67E00">
        <w:rPr>
          <w:rFonts w:eastAsiaTheme="minorEastAsia" w:cs="Times New Roman"/>
          <w:bCs/>
          <w:iCs/>
        </w:rPr>
        <w:t xml:space="preserve"> Sn-doped</w:t>
      </w:r>
      <w:r w:rsidR="00727954" w:rsidRPr="00C67E00">
        <w:rPr>
          <w:rFonts w:eastAsiaTheme="minorEastAsia" w:cs="Times New Roman"/>
          <w:bCs/>
          <w:iCs/>
        </w:rPr>
        <w:t xml:space="preserve"> </w:t>
      </w:r>
      <w:r w:rsidR="00E87F31" w:rsidRPr="00C67E00">
        <w:rPr>
          <w:rFonts w:eastAsiaTheme="minorEastAsia" w:cs="Times New Roman"/>
          <w:bCs/>
          <w:iCs/>
        </w:rPr>
        <w:t>β-Ga</w:t>
      </w:r>
      <w:r w:rsidR="00E87F31" w:rsidRPr="00C67E00">
        <w:rPr>
          <w:rFonts w:eastAsiaTheme="minorEastAsia" w:cs="Times New Roman"/>
          <w:bCs/>
          <w:iCs/>
          <w:vertAlign w:val="subscript"/>
        </w:rPr>
        <w:t>2</w:t>
      </w:r>
      <w:r w:rsidR="00E87F31" w:rsidRPr="00C67E00">
        <w:rPr>
          <w:rFonts w:eastAsiaTheme="minorEastAsia" w:cs="Times New Roman"/>
          <w:bCs/>
          <w:iCs/>
        </w:rPr>
        <w:t>O</w:t>
      </w:r>
      <w:r w:rsidR="00E87F31" w:rsidRPr="00C67E00">
        <w:rPr>
          <w:rFonts w:eastAsiaTheme="minorEastAsia" w:cs="Times New Roman"/>
          <w:bCs/>
          <w:iCs/>
          <w:vertAlign w:val="subscript"/>
        </w:rPr>
        <w:t>3</w:t>
      </w:r>
      <w:r w:rsidR="005D1659" w:rsidRPr="00C67E00">
        <w:rPr>
          <w:rFonts w:eastAsiaTheme="minorEastAsia" w:cs="Times New Roman"/>
          <w:bCs/>
          <w:iCs/>
        </w:rPr>
        <w:t xml:space="preserve"> (001) </w:t>
      </w:r>
      <w:r w:rsidR="00E87F31" w:rsidRPr="00C67E00">
        <w:rPr>
          <w:rFonts w:eastAsiaTheme="minorEastAsia" w:cs="Times New Roman"/>
          <w:bCs/>
          <w:iCs/>
        </w:rPr>
        <w:t>substrate</w:t>
      </w:r>
      <w:r w:rsidR="009F1A80" w:rsidRPr="00C67E00">
        <w:rPr>
          <w:rFonts w:eastAsiaTheme="minorEastAsia" w:cs="Times New Roman"/>
          <w:bCs/>
          <w:iCs/>
        </w:rPr>
        <w:t>s</w:t>
      </w:r>
      <w:r w:rsidR="00727954" w:rsidRPr="00C67E00">
        <w:rPr>
          <w:rFonts w:eastAsiaTheme="minorEastAsia" w:cs="Times New Roman"/>
          <w:bCs/>
          <w:iCs/>
        </w:rPr>
        <w:t xml:space="preserve"> with </w:t>
      </w:r>
      <w:r w:rsidR="00727954" w:rsidRPr="00C67E00">
        <w:rPr>
          <w:rFonts w:cs="Times New Roman"/>
          <w:lang w:val="en"/>
        </w:rPr>
        <w:t xml:space="preserve">carrier </w:t>
      </w:r>
      <w:r w:rsidR="00727954" w:rsidRPr="00C67E00">
        <w:rPr>
          <w:rFonts w:cs="Times New Roman"/>
          <w:iCs/>
          <w:lang w:val="en"/>
        </w:rPr>
        <w:t>concentrations of</w:t>
      </w:r>
      <w:r w:rsidR="00727954" w:rsidRPr="00C67E00">
        <w:rPr>
          <w:rFonts w:cs="Times New Roman"/>
          <w:lang w:val="en"/>
        </w:rPr>
        <w:t xml:space="preserve"> 4.9 × 10</w:t>
      </w:r>
      <w:r w:rsidR="00727954" w:rsidRPr="00C67E00">
        <w:rPr>
          <w:rFonts w:cs="Times New Roman"/>
          <w:vertAlign w:val="superscript"/>
          <w:lang w:val="en"/>
        </w:rPr>
        <w:t>18</w:t>
      </w:r>
      <w:r w:rsidR="00727954" w:rsidRPr="00C67E00">
        <w:rPr>
          <w:rFonts w:cs="Times New Roman"/>
          <w:lang w:val="en"/>
        </w:rPr>
        <w:t xml:space="preserve"> cm</w:t>
      </w:r>
      <w:r w:rsidR="00727954" w:rsidRPr="00C67E00">
        <w:rPr>
          <w:rFonts w:cs="Times New Roman"/>
          <w:vertAlign w:val="superscript"/>
          <w:lang w:val="en"/>
        </w:rPr>
        <w:t>−3</w:t>
      </w:r>
      <w:r w:rsidR="00E87F31" w:rsidRPr="00C67E00">
        <w:rPr>
          <w:rFonts w:eastAsiaTheme="minorEastAsia" w:cs="Times New Roman"/>
          <w:bCs/>
          <w:iCs/>
        </w:rPr>
        <w:t xml:space="preserve"> (</w:t>
      </w:r>
      <w:r w:rsidR="00E87F31" w:rsidRPr="00C67E00">
        <w:rPr>
          <w:rFonts w:cs="Times New Roman"/>
          <w:lang w:val="en"/>
        </w:rPr>
        <w:t>Novel Crystal Technology</w:t>
      </w:r>
      <w:r w:rsidR="00E87F31" w:rsidRPr="00C67E00">
        <w:rPr>
          <w:rFonts w:eastAsiaTheme="minorEastAsia" w:cs="Times New Roman"/>
        </w:rPr>
        <w:t xml:space="preserve"> Inc., Japan</w:t>
      </w:r>
      <w:r w:rsidR="00E87F31" w:rsidRPr="00C67E00">
        <w:rPr>
          <w:rFonts w:cs="Times New Roman"/>
          <w:iCs/>
          <w:lang w:val="en"/>
        </w:rPr>
        <w:t>)</w:t>
      </w:r>
      <w:r w:rsidRPr="00C67E00">
        <w:rPr>
          <w:rFonts w:cs="Times New Roman"/>
          <w:iCs/>
          <w:lang w:val="en"/>
        </w:rPr>
        <w:t xml:space="preserve"> is illustrated in </w:t>
      </w:r>
      <w:r w:rsidR="00181BC6" w:rsidRPr="00C67E00">
        <w:rPr>
          <w:rFonts w:eastAsiaTheme="minorEastAsia" w:cs="Times New Roman"/>
        </w:rPr>
        <w:t>Fig.</w:t>
      </w:r>
      <w:r w:rsidRPr="00C67E00">
        <w:rPr>
          <w:rFonts w:eastAsiaTheme="minorEastAsia" w:cs="Times New Roman"/>
        </w:rPr>
        <w:t xml:space="preserve"> 2(a)</w:t>
      </w:r>
      <w:r w:rsidR="00E87F31" w:rsidRPr="00C67E00">
        <w:rPr>
          <w:rFonts w:cs="Times New Roman"/>
          <w:lang w:val="en"/>
        </w:rPr>
        <w:t>.</w:t>
      </w:r>
      <w:r w:rsidR="0022462B" w:rsidRPr="00C67E00">
        <w:rPr>
          <w:rFonts w:eastAsiaTheme="minorEastAsia" w:cs="Times New Roman"/>
          <w:bCs/>
          <w:iCs/>
        </w:rPr>
        <w:t xml:space="preserve"> </w:t>
      </w:r>
      <w:r w:rsidR="001E570A" w:rsidRPr="00C67E00">
        <w:rPr>
          <w:rFonts w:eastAsiaTheme="minorEastAsia" w:cs="Times New Roman"/>
          <w:bCs/>
          <w:iCs/>
        </w:rPr>
        <w:t xml:space="preserve">Electron-beam (EB) </w:t>
      </w:r>
      <w:r w:rsidR="001E570A" w:rsidRPr="00C67E00">
        <w:rPr>
          <w:rFonts w:eastAsiaTheme="minorEastAsia" w:cs="Times New Roman"/>
          <w:bCs/>
          <w:iCs/>
        </w:rPr>
        <w:lastRenderedPageBreak/>
        <w:t>evaporation was used to f</w:t>
      </w:r>
      <w:r w:rsidR="00495008" w:rsidRPr="00C67E00">
        <w:rPr>
          <w:rFonts w:eastAsiaTheme="minorEastAsia" w:cs="Times New Roman"/>
          <w:bCs/>
          <w:iCs/>
        </w:rPr>
        <w:t>irst</w:t>
      </w:r>
      <w:r w:rsidR="001E570A" w:rsidRPr="00C67E00">
        <w:rPr>
          <w:rFonts w:eastAsiaTheme="minorEastAsia" w:cs="Times New Roman"/>
          <w:bCs/>
          <w:iCs/>
        </w:rPr>
        <w:t xml:space="preserve"> deposit</w:t>
      </w:r>
      <w:r w:rsidR="00495008" w:rsidRPr="00C67E00">
        <w:rPr>
          <w:rFonts w:eastAsiaTheme="minorEastAsia" w:cs="Times New Roman"/>
          <w:bCs/>
          <w:iCs/>
        </w:rPr>
        <w:t xml:space="preserve"> </w:t>
      </w:r>
      <w:r w:rsidR="001B52B6" w:rsidRPr="00C67E00">
        <w:rPr>
          <w:rFonts w:eastAsiaTheme="minorEastAsia" w:cs="Times New Roman"/>
          <w:bCs/>
          <w:iCs/>
        </w:rPr>
        <w:t>chromium (</w:t>
      </w:r>
      <w:r w:rsidR="00FE3BBE" w:rsidRPr="00C67E00">
        <w:rPr>
          <w:rFonts w:eastAsiaTheme="minorEastAsia" w:cs="Times New Roman"/>
          <w:bCs/>
          <w:iCs/>
        </w:rPr>
        <w:t>Cr</w:t>
      </w:r>
      <w:r w:rsidR="001B52B6" w:rsidRPr="00C67E00">
        <w:rPr>
          <w:rFonts w:eastAsiaTheme="minorEastAsia" w:cs="Times New Roman"/>
          <w:bCs/>
          <w:iCs/>
        </w:rPr>
        <w:t>)</w:t>
      </w:r>
      <w:r w:rsidR="00FE3BBE" w:rsidRPr="00C67E00">
        <w:rPr>
          <w:rFonts w:eastAsiaTheme="minorEastAsia" w:cs="Times New Roman"/>
          <w:bCs/>
          <w:iCs/>
        </w:rPr>
        <w:t xml:space="preserve"> layer</w:t>
      </w:r>
      <w:r w:rsidR="00BE7B56" w:rsidRPr="00C67E00">
        <w:rPr>
          <w:rFonts w:eastAsiaTheme="minorEastAsia" w:cs="Times New Roman"/>
          <w:bCs/>
          <w:iCs/>
        </w:rPr>
        <w:t>s</w:t>
      </w:r>
      <w:r w:rsidR="00FE3BBE" w:rsidRPr="00C67E00">
        <w:rPr>
          <w:rFonts w:eastAsiaTheme="minorEastAsia" w:cs="Times New Roman"/>
          <w:bCs/>
          <w:iCs/>
        </w:rPr>
        <w:t xml:space="preserve"> </w:t>
      </w:r>
      <w:r w:rsidR="001E570A" w:rsidRPr="00C67E00">
        <w:rPr>
          <w:rFonts w:eastAsiaTheme="minorEastAsia" w:cs="Times New Roman"/>
          <w:bCs/>
          <w:iCs/>
        </w:rPr>
        <w:t xml:space="preserve">on the substrates’ </w:t>
      </w:r>
      <w:r w:rsidR="00FE3BBE" w:rsidRPr="00C67E00">
        <w:rPr>
          <w:rFonts w:eastAsiaTheme="minorEastAsia" w:cs="Times New Roman"/>
          <w:bCs/>
          <w:iCs/>
        </w:rPr>
        <w:t>front-side surface</w:t>
      </w:r>
      <w:r w:rsidR="007A206D" w:rsidRPr="00C67E00">
        <w:rPr>
          <w:rFonts w:eastAsiaTheme="minorEastAsia" w:cs="Times New Roman"/>
          <w:bCs/>
          <w:iCs/>
        </w:rPr>
        <w:t>.</w:t>
      </w:r>
      <w:r w:rsidR="001E570A" w:rsidRPr="00C67E00">
        <w:rPr>
          <w:rFonts w:eastAsiaTheme="minorEastAsia" w:cs="Times New Roman"/>
          <w:bCs/>
          <w:iCs/>
        </w:rPr>
        <w:t xml:space="preserve"> </w:t>
      </w:r>
      <w:r w:rsidR="007A206D" w:rsidRPr="00C67E00">
        <w:rPr>
          <w:rFonts w:eastAsiaTheme="minorEastAsia" w:cs="Times New Roman"/>
          <w:bCs/>
          <w:iCs/>
        </w:rPr>
        <w:t>T</w:t>
      </w:r>
      <w:r w:rsidR="005D1659" w:rsidRPr="00C67E00">
        <w:rPr>
          <w:rFonts w:eastAsiaTheme="minorEastAsia" w:cs="Times New Roman"/>
          <w:bCs/>
          <w:iCs/>
        </w:rPr>
        <w:t>hen</w:t>
      </w:r>
      <w:r w:rsidR="007A206D" w:rsidRPr="00C67E00">
        <w:rPr>
          <w:rFonts w:eastAsiaTheme="minorEastAsia" w:cs="Times New Roman"/>
          <w:bCs/>
          <w:iCs/>
        </w:rPr>
        <w:t>,</w:t>
      </w:r>
      <w:r w:rsidR="005D1659" w:rsidRPr="00C67E00">
        <w:rPr>
          <w:rFonts w:eastAsiaTheme="minorEastAsia" w:cs="Times New Roman"/>
          <w:bCs/>
          <w:iCs/>
        </w:rPr>
        <w:t xml:space="preserve"> </w:t>
      </w:r>
      <w:r w:rsidR="007A206D" w:rsidRPr="00C67E00">
        <w:rPr>
          <w:rFonts w:eastAsiaTheme="minorEastAsia" w:cs="Times New Roman"/>
          <w:bCs/>
          <w:iCs/>
        </w:rPr>
        <w:t>the Cr layers</w:t>
      </w:r>
      <w:r w:rsidR="007A206D" w:rsidRPr="00C67E00">
        <w:rPr>
          <w:rFonts w:eastAsiaTheme="minorEastAsia" w:cs="Times New Roman"/>
        </w:rPr>
        <w:t xml:space="preserve"> were</w:t>
      </w:r>
      <w:r w:rsidR="007A206D" w:rsidRPr="00C67E00">
        <w:rPr>
          <w:rFonts w:eastAsiaTheme="minorEastAsia" w:cs="Times New Roman"/>
          <w:bCs/>
          <w:iCs/>
        </w:rPr>
        <w:t xml:space="preserve"> </w:t>
      </w:r>
      <w:r w:rsidR="00FE3BBE" w:rsidRPr="00C67E00">
        <w:rPr>
          <w:rFonts w:eastAsiaTheme="minorEastAsia" w:cs="Times New Roman"/>
          <w:bCs/>
          <w:iCs/>
        </w:rPr>
        <w:t>patterned</w:t>
      </w:r>
      <w:r w:rsidR="007A206D" w:rsidRPr="00C67E00">
        <w:rPr>
          <w:rFonts w:eastAsiaTheme="minorEastAsia" w:cs="Times New Roman"/>
        </w:rPr>
        <w:t xml:space="preserve"> </w:t>
      </w:r>
      <w:r w:rsidR="007A206D" w:rsidRPr="00C67E00">
        <w:rPr>
          <w:rFonts w:eastAsiaTheme="minorEastAsia" w:cs="Times New Roman"/>
          <w:bCs/>
          <w:iCs/>
        </w:rPr>
        <w:t>in stripes</w:t>
      </w:r>
      <w:r w:rsidR="00FE3BBE" w:rsidRPr="00C67E00">
        <w:rPr>
          <w:rFonts w:eastAsiaTheme="minorEastAsia" w:cs="Times New Roman"/>
          <w:bCs/>
          <w:iCs/>
        </w:rPr>
        <w:t xml:space="preserve"> </w:t>
      </w:r>
      <w:r w:rsidR="00B637F8" w:rsidRPr="00C67E00">
        <w:rPr>
          <w:rFonts w:eastAsiaTheme="minorEastAsia" w:cs="Times New Roman"/>
          <w:bCs/>
          <w:iCs/>
        </w:rPr>
        <w:t>via</w:t>
      </w:r>
      <w:r w:rsidR="007A206D" w:rsidRPr="00C67E00">
        <w:rPr>
          <w:rFonts w:eastAsiaTheme="minorEastAsia" w:cs="Times New Roman"/>
        </w:rPr>
        <w:t xml:space="preserve"> </w:t>
      </w:r>
      <w:r w:rsidR="00FE3BBE" w:rsidRPr="00C67E00">
        <w:rPr>
          <w:rFonts w:eastAsiaTheme="minorEastAsia" w:cs="Times New Roman"/>
          <w:bCs/>
          <w:iCs/>
        </w:rPr>
        <w:t>maskless lithography</w:t>
      </w:r>
      <w:r w:rsidR="00CA5A85" w:rsidRPr="00C67E00">
        <w:rPr>
          <w:rFonts w:eastAsiaTheme="minorEastAsia" w:cs="Times New Roman"/>
          <w:bCs/>
          <w:iCs/>
        </w:rPr>
        <w:t xml:space="preserve"> (DL-1000</w:t>
      </w:r>
      <w:r w:rsidR="00D24693" w:rsidRPr="00C67E00">
        <w:rPr>
          <w:rFonts w:eastAsiaTheme="minorEastAsia" w:cs="Times New Roman"/>
          <w:bCs/>
          <w:iCs/>
        </w:rPr>
        <w:t>,</w:t>
      </w:r>
      <w:r w:rsidR="00CA5A85" w:rsidRPr="00C67E00">
        <w:rPr>
          <w:rFonts w:eastAsiaTheme="minorEastAsia" w:cs="Times New Roman"/>
          <w:bCs/>
          <w:iCs/>
        </w:rPr>
        <w:t xml:space="preserve"> NanoSystem Solutions, Inc.)</w:t>
      </w:r>
      <w:r w:rsidR="007A206D" w:rsidRPr="00C67E00">
        <w:rPr>
          <w:rFonts w:eastAsiaTheme="minorEastAsia" w:cs="Times New Roman"/>
          <w:bCs/>
          <w:iCs/>
        </w:rPr>
        <w:t xml:space="preserve"> and subsequent wet etching in a</w:t>
      </w:r>
      <w:r w:rsidR="00D761C4" w:rsidRPr="00C67E00">
        <w:rPr>
          <w:rFonts w:eastAsiaTheme="minorEastAsia" w:cs="Times New Roman"/>
          <w:bCs/>
          <w:iCs/>
        </w:rPr>
        <w:t xml:space="preserve"> 25-wt%</w:t>
      </w:r>
      <w:r w:rsidR="00115468" w:rsidRPr="00C67E00">
        <w:rPr>
          <w:rFonts w:eastAsiaTheme="minorEastAsia" w:cs="Times New Roman"/>
          <w:bCs/>
          <w:iCs/>
        </w:rPr>
        <w:t>-</w:t>
      </w:r>
      <w:r w:rsidR="00FE3BBE" w:rsidRPr="00C67E00">
        <w:rPr>
          <w:rFonts w:eastAsiaTheme="minorEastAsia" w:cs="Times New Roman"/>
          <w:bCs/>
          <w:iCs/>
        </w:rPr>
        <w:t xml:space="preserve">diammonium cerium (IV) nitrate </w:t>
      </w:r>
      <w:r w:rsidR="00D761C4" w:rsidRPr="00C67E00">
        <w:rPr>
          <w:rFonts w:eastAsiaTheme="minorEastAsia" w:cs="Times New Roman"/>
          <w:bCs/>
          <w:iCs/>
        </w:rPr>
        <w:t xml:space="preserve">(Kanto Chemical Co., Inc.) </w:t>
      </w:r>
      <w:r w:rsidR="00115468" w:rsidRPr="00C67E00">
        <w:rPr>
          <w:rFonts w:eastAsiaTheme="minorEastAsia" w:cs="Times New Roman"/>
          <w:bCs/>
          <w:iCs/>
        </w:rPr>
        <w:t>aqueous solution</w:t>
      </w:r>
      <w:r w:rsidR="001E570A" w:rsidRPr="00C67E00">
        <w:rPr>
          <w:rFonts w:eastAsiaTheme="minorEastAsia" w:cs="Times New Roman"/>
        </w:rPr>
        <w:t>,</w:t>
      </w:r>
      <w:r w:rsidR="001B52B6" w:rsidRPr="00C67E00">
        <w:rPr>
          <w:rFonts w:eastAsiaTheme="minorEastAsia" w:cs="Times New Roman"/>
          <w:bCs/>
          <w:iCs/>
        </w:rPr>
        <w:t xml:space="preserve"> as </w:t>
      </w:r>
      <w:r w:rsidR="00811925" w:rsidRPr="00C67E00">
        <w:rPr>
          <w:rFonts w:eastAsiaTheme="minorEastAsia" w:cs="Times New Roman"/>
          <w:bCs/>
          <w:iCs/>
        </w:rPr>
        <w:t xml:space="preserve">shown </w:t>
      </w:r>
      <w:r w:rsidR="001E570A" w:rsidRPr="00C67E00">
        <w:rPr>
          <w:rFonts w:eastAsiaTheme="minorEastAsia" w:cs="Times New Roman"/>
          <w:bCs/>
          <w:iCs/>
        </w:rPr>
        <w:t>i</w:t>
      </w:r>
      <w:r w:rsidR="001B52B6" w:rsidRPr="00C67E00">
        <w:rPr>
          <w:rFonts w:eastAsiaTheme="minorEastAsia" w:cs="Times New Roman"/>
          <w:bCs/>
          <w:iCs/>
        </w:rPr>
        <w:t xml:space="preserve">n </w:t>
      </w:r>
      <w:r w:rsidR="00811925" w:rsidRPr="00C67E00">
        <w:rPr>
          <w:rFonts w:eastAsiaTheme="minorEastAsia" w:cs="Times New Roman"/>
          <w:bCs/>
          <w:iCs/>
        </w:rPr>
        <w:t>the scanning electron microscopy (SEM) images</w:t>
      </w:r>
      <w:r w:rsidR="001B52B6" w:rsidRPr="00C67E00">
        <w:rPr>
          <w:rFonts w:eastAsiaTheme="minorEastAsia" w:cs="Times New Roman"/>
          <w:bCs/>
          <w:iCs/>
        </w:rPr>
        <w:t xml:space="preserve"> in </w:t>
      </w:r>
      <w:r w:rsidR="00181BC6" w:rsidRPr="00C67E00">
        <w:rPr>
          <w:rFonts w:eastAsiaTheme="minorEastAsia" w:cs="Times New Roman"/>
        </w:rPr>
        <w:t>Fig.</w:t>
      </w:r>
      <w:r w:rsidR="00811925" w:rsidRPr="00C67E00">
        <w:rPr>
          <w:rFonts w:eastAsiaTheme="minorEastAsia" w:cs="Times New Roman"/>
        </w:rPr>
        <w:t xml:space="preserve"> 2(</w:t>
      </w:r>
      <w:r w:rsidR="0022462B" w:rsidRPr="00C67E00">
        <w:rPr>
          <w:rFonts w:eastAsiaTheme="minorEastAsia" w:cs="Times New Roman"/>
        </w:rPr>
        <w:t>b</w:t>
      </w:r>
      <w:r w:rsidR="00811925" w:rsidRPr="00C67E00">
        <w:rPr>
          <w:rFonts w:eastAsiaTheme="minorEastAsia" w:cs="Times New Roman"/>
        </w:rPr>
        <w:t>)</w:t>
      </w:r>
      <w:r w:rsidR="00922A66" w:rsidRPr="00C67E00">
        <w:rPr>
          <w:rFonts w:eastAsiaTheme="minorEastAsia" w:cs="Times New Roman"/>
          <w:bCs/>
          <w:iCs/>
        </w:rPr>
        <w:t>.</w:t>
      </w:r>
      <w:r w:rsidR="00FE3BBE" w:rsidRPr="00C67E00">
        <w:rPr>
          <w:rFonts w:eastAsiaTheme="minorEastAsia" w:cs="Times New Roman"/>
          <w:bCs/>
          <w:iCs/>
        </w:rPr>
        <w:t xml:space="preserve"> </w:t>
      </w:r>
      <w:r w:rsidR="00CE73B7" w:rsidRPr="00C67E00">
        <w:rPr>
          <w:rFonts w:eastAsiaTheme="minorEastAsia" w:cs="Times New Roman"/>
          <w:bCs/>
          <w:iCs/>
        </w:rPr>
        <w:t>The t</w:t>
      </w:r>
      <w:r w:rsidR="00FE3BBE" w:rsidRPr="00C67E00">
        <w:rPr>
          <w:rFonts w:eastAsiaTheme="minorEastAsia" w:cs="Times New Roman"/>
          <w:bCs/>
          <w:iCs/>
        </w:rPr>
        <w:t>hickness</w:t>
      </w:r>
      <w:r w:rsidR="00CE73B7" w:rsidRPr="00C67E00">
        <w:rPr>
          <w:rFonts w:eastAsiaTheme="minorEastAsia" w:cs="Times New Roman"/>
          <w:bCs/>
          <w:iCs/>
        </w:rPr>
        <w:t xml:space="preserve"> of the </w:t>
      </w:r>
      <w:r w:rsidR="004818F0" w:rsidRPr="00C67E00">
        <w:rPr>
          <w:rFonts w:eastAsiaTheme="minorEastAsia" w:cs="Times New Roman"/>
          <w:bCs/>
          <w:iCs/>
        </w:rPr>
        <w:t xml:space="preserve">Cr </w:t>
      </w:r>
      <w:r w:rsidR="00CE73B7" w:rsidRPr="00C67E00">
        <w:rPr>
          <w:rFonts w:eastAsiaTheme="minorEastAsia" w:cs="Times New Roman"/>
          <w:bCs/>
          <w:iCs/>
        </w:rPr>
        <w:t>mask</w:t>
      </w:r>
      <w:r w:rsidR="00FE3BBE" w:rsidRPr="00C67E00">
        <w:rPr>
          <w:rFonts w:eastAsiaTheme="minorEastAsia" w:cs="Times New Roman"/>
          <w:bCs/>
          <w:iCs/>
        </w:rPr>
        <w:t xml:space="preserve">, </w:t>
      </w:r>
      <w:r w:rsidR="00CE73B7" w:rsidRPr="00C67E00">
        <w:rPr>
          <w:rFonts w:eastAsiaTheme="minorEastAsia" w:cs="Times New Roman"/>
          <w:bCs/>
          <w:iCs/>
        </w:rPr>
        <w:t xml:space="preserve">the </w:t>
      </w:r>
      <w:r w:rsidR="00FE3BBE" w:rsidRPr="00C67E00">
        <w:rPr>
          <w:rFonts w:eastAsiaTheme="minorEastAsia" w:cs="Times New Roman"/>
          <w:bCs/>
          <w:iCs/>
        </w:rPr>
        <w:t>width</w:t>
      </w:r>
      <w:r w:rsidR="005D1659" w:rsidRPr="00C67E00">
        <w:rPr>
          <w:rFonts w:eastAsiaTheme="minorEastAsia" w:cs="Times New Roman"/>
          <w:bCs/>
          <w:iCs/>
        </w:rPr>
        <w:t>s</w:t>
      </w:r>
      <w:r w:rsidR="00CE73B7" w:rsidRPr="00C67E00">
        <w:rPr>
          <w:rFonts w:eastAsiaTheme="minorEastAsia" w:cs="Times New Roman"/>
          <w:bCs/>
          <w:iCs/>
        </w:rPr>
        <w:t xml:space="preserve"> of the</w:t>
      </w:r>
      <w:r w:rsidR="00A15DB0" w:rsidRPr="00C67E00">
        <w:rPr>
          <w:rFonts w:eastAsiaTheme="minorEastAsia" w:cs="Times New Roman"/>
          <w:bCs/>
          <w:iCs/>
        </w:rPr>
        <w:t xml:space="preserve"> Cr</w:t>
      </w:r>
      <w:r w:rsidR="001E570A" w:rsidRPr="00C67E00">
        <w:rPr>
          <w:rFonts w:eastAsiaTheme="minorEastAsia" w:cs="Times New Roman"/>
          <w:bCs/>
          <w:iCs/>
        </w:rPr>
        <w:t>-</w:t>
      </w:r>
      <w:r w:rsidR="006D4AA0" w:rsidRPr="00C67E00">
        <w:rPr>
          <w:rFonts w:eastAsiaTheme="minorEastAsia" w:cs="Times New Roman"/>
          <w:bCs/>
          <w:iCs/>
        </w:rPr>
        <w:t>covered</w:t>
      </w:r>
      <w:r w:rsidR="00CE73B7" w:rsidRPr="00C67E00">
        <w:rPr>
          <w:rFonts w:eastAsiaTheme="minorEastAsia" w:cs="Times New Roman"/>
          <w:bCs/>
          <w:iCs/>
        </w:rPr>
        <w:t xml:space="preserve"> part</w:t>
      </w:r>
      <w:r w:rsidR="001E570A" w:rsidRPr="00C67E00">
        <w:rPr>
          <w:rFonts w:eastAsiaTheme="minorEastAsia" w:cs="Times New Roman"/>
          <w:bCs/>
          <w:iCs/>
        </w:rPr>
        <w:t>,</w:t>
      </w:r>
      <w:r w:rsidR="00CE73B7" w:rsidRPr="00C67E00">
        <w:rPr>
          <w:rFonts w:eastAsiaTheme="minorEastAsia" w:cs="Times New Roman"/>
          <w:bCs/>
          <w:iCs/>
        </w:rPr>
        <w:t xml:space="preserve"> </w:t>
      </w:r>
      <w:r w:rsidR="00FE3BBE" w:rsidRPr="00C67E00">
        <w:rPr>
          <w:rFonts w:eastAsiaTheme="minorEastAsia" w:cs="Times New Roman"/>
          <w:bCs/>
          <w:iCs/>
        </w:rPr>
        <w:t xml:space="preserve">and </w:t>
      </w:r>
      <w:r w:rsidR="00CE73B7" w:rsidRPr="00C67E00">
        <w:rPr>
          <w:rFonts w:eastAsiaTheme="minorEastAsia" w:cs="Times New Roman"/>
          <w:bCs/>
          <w:iCs/>
        </w:rPr>
        <w:t xml:space="preserve">the </w:t>
      </w:r>
      <w:r w:rsidR="00FE3BBE" w:rsidRPr="00C67E00">
        <w:rPr>
          <w:rFonts w:eastAsiaTheme="minorEastAsia" w:cs="Times New Roman"/>
          <w:bCs/>
          <w:iCs/>
        </w:rPr>
        <w:t>window</w:t>
      </w:r>
      <w:r w:rsidR="006D4AA0" w:rsidRPr="00C67E00">
        <w:rPr>
          <w:rFonts w:eastAsiaTheme="minorEastAsia" w:cs="Times New Roman"/>
          <w:bCs/>
          <w:iCs/>
        </w:rPr>
        <w:t xml:space="preserve"> (open)</w:t>
      </w:r>
      <w:r w:rsidR="00FE3BBE" w:rsidRPr="00C67E00">
        <w:rPr>
          <w:rFonts w:eastAsiaTheme="minorEastAsia" w:cs="Times New Roman"/>
          <w:bCs/>
          <w:iCs/>
        </w:rPr>
        <w:t xml:space="preserve"> </w:t>
      </w:r>
      <w:r w:rsidR="00CE73B7" w:rsidRPr="00C67E00">
        <w:rPr>
          <w:rFonts w:eastAsiaTheme="minorEastAsia" w:cs="Times New Roman"/>
          <w:bCs/>
          <w:iCs/>
        </w:rPr>
        <w:t xml:space="preserve">part </w:t>
      </w:r>
      <w:r w:rsidR="00FE3BBE" w:rsidRPr="00C67E00">
        <w:rPr>
          <w:rFonts w:eastAsiaTheme="minorEastAsia" w:cs="Times New Roman"/>
          <w:bCs/>
          <w:iCs/>
        </w:rPr>
        <w:t xml:space="preserve">were 150 nm, 2.5–3.0 µm, and 2.0–2.5 µm, respectively. </w:t>
      </w:r>
      <w:r w:rsidR="006D4AA0" w:rsidRPr="00C67E00">
        <w:rPr>
          <w:rFonts w:eastAsiaTheme="minorEastAsia" w:cs="Times New Roman"/>
          <w:bCs/>
          <w:iCs/>
        </w:rPr>
        <w:t>Second</w:t>
      </w:r>
      <w:r w:rsidR="00FE3BBE" w:rsidRPr="00C67E00">
        <w:rPr>
          <w:rFonts w:eastAsiaTheme="minorEastAsia" w:cs="Times New Roman"/>
          <w:bCs/>
          <w:iCs/>
        </w:rPr>
        <w:t xml:space="preserve">, </w:t>
      </w:r>
      <w:r w:rsidR="001E570A" w:rsidRPr="00C67E00">
        <w:rPr>
          <w:rFonts w:eastAsiaTheme="minorEastAsia" w:cs="Times New Roman"/>
          <w:bCs/>
          <w:iCs/>
        </w:rPr>
        <w:t xml:space="preserve">on the Cr-masked substrates, </w:t>
      </w:r>
      <w:r w:rsidR="006D4AA0" w:rsidRPr="00C67E00">
        <w:rPr>
          <w:rFonts w:eastAsiaTheme="minorEastAsia" w:cs="Times New Roman"/>
          <w:bCs/>
          <w:iCs/>
        </w:rPr>
        <w:t>a</w:t>
      </w:r>
      <w:r w:rsidR="00C12E2D" w:rsidRPr="00C67E00">
        <w:rPr>
          <w:rFonts w:eastAsiaTheme="minorEastAsia" w:cs="Times New Roman"/>
          <w:bCs/>
          <w:iCs/>
        </w:rPr>
        <w:t>n</w:t>
      </w:r>
      <w:r w:rsidR="006D4AA0" w:rsidRPr="00C67E00">
        <w:rPr>
          <w:rFonts w:eastAsiaTheme="minorEastAsia" w:cs="Times New Roman"/>
          <w:bCs/>
          <w:iCs/>
        </w:rPr>
        <w:t xml:space="preserve"> </w:t>
      </w:r>
      <w:r w:rsidR="00004F20" w:rsidRPr="00C67E00">
        <w:rPr>
          <w:rFonts w:eastAsiaTheme="minorEastAsia" w:cs="Times New Roman"/>
          <w:bCs/>
          <w:iCs/>
        </w:rPr>
        <w:t xml:space="preserve">image reversal </w:t>
      </w:r>
      <w:r w:rsidR="00FE3BBE" w:rsidRPr="00C67E00">
        <w:rPr>
          <w:rFonts w:eastAsiaTheme="minorEastAsia" w:cs="Times New Roman"/>
          <w:bCs/>
          <w:iCs/>
        </w:rPr>
        <w:t xml:space="preserve">photoresist </w:t>
      </w:r>
      <w:r w:rsidR="006D4AA0" w:rsidRPr="00C67E00">
        <w:rPr>
          <w:rFonts w:eastAsiaTheme="minorEastAsia" w:cs="Times New Roman"/>
          <w:bCs/>
          <w:iCs/>
        </w:rPr>
        <w:t>(</w:t>
      </w:r>
      <w:r w:rsidR="00004F20" w:rsidRPr="00C67E00">
        <w:rPr>
          <w:rFonts w:eastAsiaTheme="minorEastAsia" w:cs="Times New Roman"/>
          <w:bCs/>
          <w:iCs/>
        </w:rPr>
        <w:t xml:space="preserve">AZ5214E, </w:t>
      </w:r>
      <w:r w:rsidR="00D761C4" w:rsidRPr="00C67E00">
        <w:rPr>
          <w:rFonts w:eastAsiaTheme="minorEastAsia" w:cs="Times New Roman"/>
          <w:bCs/>
          <w:iCs/>
        </w:rPr>
        <w:t>Merck</w:t>
      </w:r>
      <w:r w:rsidR="006D4AA0" w:rsidRPr="00C67E00">
        <w:rPr>
          <w:rFonts w:eastAsiaTheme="minorEastAsia" w:cs="Times New Roman"/>
          <w:bCs/>
          <w:iCs/>
        </w:rPr>
        <w:t xml:space="preserve">) </w:t>
      </w:r>
      <w:r w:rsidR="00FE3BBE" w:rsidRPr="00C67E00">
        <w:rPr>
          <w:rFonts w:eastAsiaTheme="minorEastAsia" w:cs="Times New Roman"/>
          <w:bCs/>
          <w:iCs/>
        </w:rPr>
        <w:t>was processed in</w:t>
      </w:r>
      <w:r w:rsidR="009600C0" w:rsidRPr="00C67E00">
        <w:rPr>
          <w:rFonts w:eastAsiaTheme="minorEastAsia" w:cs="Times New Roman"/>
          <w:bCs/>
          <w:iCs/>
        </w:rPr>
        <w:t xml:space="preserve"> </w:t>
      </w:r>
      <w:r w:rsidR="00FE3BBE" w:rsidRPr="00C67E00">
        <w:rPr>
          <w:rFonts w:eastAsiaTheme="minorEastAsia" w:cs="Times New Roman"/>
          <w:bCs/>
          <w:iCs/>
        </w:rPr>
        <w:t>positive and negative (image reversal) modes</w:t>
      </w:r>
      <w:r w:rsidR="002442E3" w:rsidRPr="00C67E00">
        <w:rPr>
          <w:rFonts w:eastAsiaTheme="minorEastAsia" w:cs="Times New Roman"/>
          <w:bCs/>
          <w:iCs/>
          <w:vertAlign w:val="superscript"/>
        </w:rPr>
        <w:t>19</w:t>
      </w:r>
      <w:r w:rsidR="00354B38" w:rsidRPr="00C67E00">
        <w:rPr>
          <w:rFonts w:eastAsiaTheme="minorEastAsia" w:cs="Times New Roman"/>
          <w:bCs/>
          <w:iCs/>
          <w:vertAlign w:val="superscript"/>
        </w:rPr>
        <w:t>)</w:t>
      </w:r>
      <w:r w:rsidR="00FE3BBE" w:rsidRPr="00C67E00">
        <w:rPr>
          <w:rFonts w:eastAsiaTheme="minorEastAsia" w:cs="Times New Roman"/>
          <w:bCs/>
          <w:iCs/>
        </w:rPr>
        <w:t xml:space="preserve"> </w:t>
      </w:r>
      <w:r w:rsidR="00922A66" w:rsidRPr="00C67E00">
        <w:rPr>
          <w:rFonts w:eastAsiaTheme="minorEastAsia" w:cs="Times New Roman"/>
          <w:bCs/>
          <w:iCs/>
        </w:rPr>
        <w:t>as follows</w:t>
      </w:r>
      <w:r w:rsidR="00FE3BBE" w:rsidRPr="00C67E00">
        <w:rPr>
          <w:rFonts w:eastAsiaTheme="minorEastAsia" w:cs="Times New Roman"/>
          <w:bCs/>
          <w:iCs/>
        </w:rPr>
        <w:t xml:space="preserve">. </w:t>
      </w:r>
      <w:r w:rsidR="009600C0" w:rsidRPr="00C67E00">
        <w:rPr>
          <w:rFonts w:eastAsiaTheme="minorEastAsia" w:cs="Times New Roman"/>
          <w:bCs/>
          <w:iCs/>
        </w:rPr>
        <w:t>Initially, surfaces</w:t>
      </w:r>
      <w:r w:rsidR="005D1659" w:rsidRPr="00C67E00">
        <w:rPr>
          <w:rFonts w:eastAsiaTheme="minorEastAsia" w:cs="Times New Roman"/>
          <w:bCs/>
          <w:iCs/>
        </w:rPr>
        <w:t xml:space="preserve"> </w:t>
      </w:r>
      <w:r w:rsidR="009600C0" w:rsidRPr="00C67E00">
        <w:rPr>
          <w:rFonts w:eastAsiaTheme="minorEastAsia" w:cs="Times New Roman"/>
          <w:bCs/>
          <w:iCs/>
        </w:rPr>
        <w:t xml:space="preserve">were </w:t>
      </w:r>
      <w:r w:rsidR="005D1659" w:rsidRPr="00C67E00">
        <w:rPr>
          <w:rFonts w:eastAsiaTheme="minorEastAsia" w:cs="Times New Roman"/>
          <w:bCs/>
          <w:iCs/>
        </w:rPr>
        <w:t xml:space="preserve">treated with </w:t>
      </w:r>
      <w:r w:rsidR="00FE3BBE" w:rsidRPr="00C67E00">
        <w:rPr>
          <w:rFonts w:cs="Times New Roman"/>
        </w:rPr>
        <w:t>hexamethyldisilazane</w:t>
      </w:r>
      <w:r w:rsidR="00FE3BBE" w:rsidRPr="00C67E00">
        <w:rPr>
          <w:rFonts w:eastAsiaTheme="minorEastAsia" w:cs="Times New Roman"/>
          <w:bCs/>
          <w:iCs/>
        </w:rPr>
        <w:t xml:space="preserve"> (HMDS</w:t>
      </w:r>
      <w:r w:rsidR="00004F20" w:rsidRPr="00C67E00">
        <w:rPr>
          <w:rFonts w:eastAsiaTheme="minorEastAsia" w:cs="Times New Roman"/>
          <w:bCs/>
          <w:iCs/>
        </w:rPr>
        <w:t>) (</w:t>
      </w:r>
      <w:r w:rsidR="006A0787" w:rsidRPr="00C67E00">
        <w:rPr>
          <w:rFonts w:eastAsiaTheme="minorEastAsia" w:cs="Times New Roman"/>
          <w:bCs/>
          <w:iCs/>
        </w:rPr>
        <w:t xml:space="preserve">OAP, </w:t>
      </w:r>
      <w:r w:rsidR="00004F20" w:rsidRPr="00C67E00">
        <w:rPr>
          <w:rFonts w:eastAsiaTheme="minorEastAsia" w:cs="Times New Roman"/>
          <w:bCs/>
          <w:iCs/>
        </w:rPr>
        <w:t>Tokyo Ohka Kogyo Co., Ltd.</w:t>
      </w:r>
      <w:r w:rsidR="00FE3BBE" w:rsidRPr="00C67E00">
        <w:rPr>
          <w:rFonts w:eastAsiaTheme="minorEastAsia" w:cs="Times New Roman"/>
          <w:bCs/>
          <w:iCs/>
        </w:rPr>
        <w:t>)</w:t>
      </w:r>
      <w:r w:rsidR="00A15DB0" w:rsidRPr="00C67E00">
        <w:rPr>
          <w:rFonts w:eastAsiaTheme="minorEastAsia" w:cs="Times New Roman"/>
          <w:bCs/>
          <w:iCs/>
        </w:rPr>
        <w:t xml:space="preserve"> </w:t>
      </w:r>
      <w:r w:rsidR="00B974D1" w:rsidRPr="00C67E00">
        <w:rPr>
          <w:rFonts w:eastAsiaTheme="minorEastAsia" w:cs="Times New Roman"/>
          <w:bCs/>
          <w:iCs/>
        </w:rPr>
        <w:t>before</w:t>
      </w:r>
      <w:r w:rsidR="00A15DB0" w:rsidRPr="00C67E00">
        <w:rPr>
          <w:rFonts w:eastAsiaTheme="minorEastAsia" w:cs="Times New Roman"/>
          <w:bCs/>
          <w:iCs/>
        </w:rPr>
        <w:t xml:space="preserve"> </w:t>
      </w:r>
      <w:r w:rsidR="009600C0" w:rsidRPr="00C67E00">
        <w:rPr>
          <w:rFonts w:eastAsiaTheme="minorEastAsia" w:cs="Times New Roman"/>
          <w:bCs/>
          <w:iCs/>
        </w:rPr>
        <w:t xml:space="preserve">the </w:t>
      </w:r>
      <w:r w:rsidR="004152C1" w:rsidRPr="00C67E00">
        <w:rPr>
          <w:rFonts w:eastAsiaTheme="minorEastAsia" w:cs="Times New Roman"/>
          <w:bCs/>
          <w:iCs/>
        </w:rPr>
        <w:t>deposition of</w:t>
      </w:r>
      <w:r w:rsidR="00A15DB0" w:rsidRPr="00C67E00">
        <w:rPr>
          <w:rFonts w:eastAsiaTheme="minorEastAsia" w:cs="Times New Roman"/>
          <w:bCs/>
          <w:iCs/>
        </w:rPr>
        <w:t xml:space="preserve"> the</w:t>
      </w:r>
      <w:r w:rsidR="00FE3BBE" w:rsidRPr="00C67E00">
        <w:rPr>
          <w:rFonts w:eastAsiaTheme="minorEastAsia" w:cs="Times New Roman"/>
          <w:bCs/>
          <w:iCs/>
        </w:rPr>
        <w:t xml:space="preserve"> AZ5214E photoresist</w:t>
      </w:r>
      <w:r w:rsidR="00A15DB0" w:rsidRPr="00C67E00">
        <w:rPr>
          <w:rFonts w:eastAsiaTheme="minorEastAsia" w:cs="Times New Roman"/>
          <w:bCs/>
          <w:iCs/>
        </w:rPr>
        <w:t xml:space="preserve"> </w:t>
      </w:r>
      <w:r w:rsidR="004152C1" w:rsidRPr="00C67E00">
        <w:rPr>
          <w:rFonts w:eastAsiaTheme="minorEastAsia" w:cs="Times New Roman"/>
          <w:bCs/>
          <w:iCs/>
        </w:rPr>
        <w:t xml:space="preserve">onto </w:t>
      </w:r>
      <w:r w:rsidR="009600C0" w:rsidRPr="00C67E00">
        <w:rPr>
          <w:rFonts w:eastAsiaTheme="minorEastAsia" w:cs="Times New Roman"/>
          <w:bCs/>
          <w:iCs/>
        </w:rPr>
        <w:t>them</w:t>
      </w:r>
      <w:r w:rsidR="004152C1" w:rsidRPr="00C67E00">
        <w:rPr>
          <w:rFonts w:eastAsiaTheme="minorEastAsia" w:cs="Times New Roman"/>
          <w:bCs/>
          <w:iCs/>
        </w:rPr>
        <w:t xml:space="preserve"> </w:t>
      </w:r>
      <w:r w:rsidR="00B974D1" w:rsidRPr="00C67E00">
        <w:rPr>
          <w:rFonts w:eastAsiaTheme="minorEastAsia" w:cs="Times New Roman"/>
          <w:bCs/>
          <w:iCs/>
        </w:rPr>
        <w:t>through</w:t>
      </w:r>
      <w:r w:rsidR="004152C1" w:rsidRPr="00C67E00">
        <w:rPr>
          <w:rFonts w:eastAsiaTheme="minorEastAsia" w:cs="Times New Roman"/>
          <w:bCs/>
          <w:iCs/>
        </w:rPr>
        <w:t xml:space="preserve"> spin coating at </w:t>
      </w:r>
      <w:r w:rsidR="00FE3BBE" w:rsidRPr="00C67E00">
        <w:rPr>
          <w:rFonts w:eastAsiaTheme="minorEastAsia" w:cs="Times New Roman"/>
          <w:bCs/>
          <w:iCs/>
        </w:rPr>
        <w:t>5000 rpm for 30 s</w:t>
      </w:r>
      <w:r w:rsidR="004152C1" w:rsidRPr="00C67E00">
        <w:rPr>
          <w:rFonts w:eastAsiaTheme="minorEastAsia" w:cs="Times New Roman"/>
          <w:bCs/>
          <w:iCs/>
        </w:rPr>
        <w:t xml:space="preserve">. </w:t>
      </w:r>
      <w:r w:rsidR="00B974D1" w:rsidRPr="00C67E00">
        <w:rPr>
          <w:rFonts w:eastAsiaTheme="minorEastAsia" w:cs="Times New Roman"/>
          <w:bCs/>
          <w:iCs/>
        </w:rPr>
        <w:t>T</w:t>
      </w:r>
      <w:r w:rsidR="004152C1" w:rsidRPr="00C67E00">
        <w:rPr>
          <w:rFonts w:eastAsiaTheme="minorEastAsia" w:cs="Times New Roman"/>
          <w:bCs/>
          <w:iCs/>
        </w:rPr>
        <w:t>he resulting samples were</w:t>
      </w:r>
      <w:r w:rsidR="00B974D1" w:rsidRPr="00C67E00">
        <w:rPr>
          <w:rFonts w:eastAsiaTheme="minorEastAsia" w:cs="Times New Roman"/>
          <w:bCs/>
          <w:iCs/>
        </w:rPr>
        <w:t xml:space="preserve"> then</w:t>
      </w:r>
      <w:r w:rsidR="004152C1" w:rsidRPr="00C67E00">
        <w:rPr>
          <w:rFonts w:eastAsiaTheme="minorEastAsia" w:cs="Times New Roman"/>
          <w:bCs/>
          <w:iCs/>
        </w:rPr>
        <w:t xml:space="preserve"> </w:t>
      </w:r>
      <w:r w:rsidR="00FE3BBE" w:rsidRPr="00C67E00">
        <w:rPr>
          <w:rFonts w:eastAsiaTheme="minorEastAsia" w:cs="Times New Roman"/>
          <w:bCs/>
          <w:iCs/>
        </w:rPr>
        <w:t xml:space="preserve">pre-baked at 105°C </w:t>
      </w:r>
      <w:r w:rsidR="00B974D1" w:rsidRPr="00C67E00">
        <w:rPr>
          <w:rFonts w:eastAsiaTheme="minorEastAsia" w:cs="Times New Roman"/>
          <w:bCs/>
          <w:iCs/>
        </w:rPr>
        <w:t>for</w:t>
      </w:r>
      <w:r w:rsidR="004152C1" w:rsidRPr="00C67E00">
        <w:rPr>
          <w:rFonts w:eastAsiaTheme="minorEastAsia" w:cs="Times New Roman"/>
          <w:bCs/>
          <w:iCs/>
        </w:rPr>
        <w:t xml:space="preserve"> </w:t>
      </w:r>
      <w:r w:rsidR="00FE3BBE" w:rsidRPr="00C67E00">
        <w:rPr>
          <w:rFonts w:eastAsiaTheme="minorEastAsia" w:cs="Times New Roman"/>
          <w:bCs/>
          <w:iCs/>
        </w:rPr>
        <w:t>60 s</w:t>
      </w:r>
      <w:r w:rsidR="00C30CF3" w:rsidRPr="00C67E00">
        <w:rPr>
          <w:rFonts w:eastAsiaTheme="minorEastAsia" w:cs="Times New Roman"/>
          <w:bCs/>
          <w:iCs/>
        </w:rPr>
        <w:t xml:space="preserve"> on a hot plate</w:t>
      </w:r>
      <w:r w:rsidR="00FE3BBE" w:rsidRPr="00C67E00">
        <w:rPr>
          <w:rFonts w:eastAsiaTheme="minorEastAsia" w:cs="Times New Roman"/>
          <w:bCs/>
          <w:iCs/>
        </w:rPr>
        <w:t xml:space="preserve">. </w:t>
      </w:r>
      <w:r w:rsidR="001556B8" w:rsidRPr="00C67E00">
        <w:rPr>
          <w:rFonts w:eastAsiaTheme="minorEastAsia" w:cs="Times New Roman"/>
          <w:bCs/>
          <w:iCs/>
        </w:rPr>
        <w:t>Furthermore</w:t>
      </w:r>
      <w:r w:rsidR="00FE3BBE" w:rsidRPr="00C67E00">
        <w:rPr>
          <w:rFonts w:eastAsiaTheme="minorEastAsia" w:cs="Times New Roman"/>
          <w:bCs/>
          <w:iCs/>
        </w:rPr>
        <w:t>, the</w:t>
      </w:r>
      <w:r w:rsidR="00B974D1" w:rsidRPr="00C67E00">
        <w:rPr>
          <w:rFonts w:eastAsiaTheme="minorEastAsia" w:cs="Times New Roman"/>
          <w:bCs/>
          <w:iCs/>
        </w:rPr>
        <w:t xml:space="preserve"> substrates’</w:t>
      </w:r>
      <w:r w:rsidR="00FE3BBE" w:rsidRPr="00C67E00">
        <w:rPr>
          <w:rFonts w:eastAsiaTheme="minorEastAsia" w:cs="Times New Roman"/>
          <w:bCs/>
          <w:iCs/>
        </w:rPr>
        <w:t xml:space="preserve"> backside</w:t>
      </w:r>
      <w:r w:rsidR="00B974D1" w:rsidRPr="00C67E00">
        <w:rPr>
          <w:rFonts w:eastAsiaTheme="minorEastAsia" w:cs="Times New Roman"/>
          <w:bCs/>
          <w:iCs/>
        </w:rPr>
        <w:t>s</w:t>
      </w:r>
      <w:r w:rsidR="00FE3BBE" w:rsidRPr="00C67E00">
        <w:rPr>
          <w:rFonts w:eastAsiaTheme="minorEastAsia" w:cs="Times New Roman"/>
          <w:bCs/>
          <w:iCs/>
        </w:rPr>
        <w:t xml:space="preserve"> </w:t>
      </w:r>
      <w:r w:rsidR="00B974D1" w:rsidRPr="00C67E00">
        <w:rPr>
          <w:rFonts w:eastAsiaTheme="minorEastAsia" w:cs="Times New Roman"/>
          <w:bCs/>
          <w:iCs/>
        </w:rPr>
        <w:t xml:space="preserve">were exposed </w:t>
      </w:r>
      <w:r w:rsidR="001556B8" w:rsidRPr="00C67E00">
        <w:rPr>
          <w:rFonts w:eastAsiaTheme="minorEastAsia" w:cs="Times New Roman"/>
          <w:bCs/>
          <w:iCs/>
        </w:rPr>
        <w:t xml:space="preserve">using </w:t>
      </w:r>
      <w:r w:rsidR="00FE3BBE" w:rsidRPr="00C67E00">
        <w:rPr>
          <w:rFonts w:eastAsiaTheme="minorEastAsia" w:cs="Times New Roman"/>
          <w:bCs/>
          <w:iCs/>
        </w:rPr>
        <w:t>a conventional mask aligner</w:t>
      </w:r>
      <w:r w:rsidR="00C30CF3" w:rsidRPr="00C67E00">
        <w:rPr>
          <w:rFonts w:eastAsiaTheme="minorEastAsia" w:cs="Times New Roman"/>
          <w:bCs/>
          <w:iCs/>
        </w:rPr>
        <w:t xml:space="preserve"> (</w:t>
      </w:r>
      <w:r w:rsidR="00004F20" w:rsidRPr="00C67E00">
        <w:rPr>
          <w:rFonts w:eastAsiaTheme="minorEastAsia" w:cs="Times New Roman"/>
          <w:bCs/>
          <w:iCs/>
        </w:rPr>
        <w:t xml:space="preserve">MA6/BA6, </w:t>
      </w:r>
      <w:r w:rsidR="00004F20" w:rsidRPr="00C67E00">
        <w:rPr>
          <w:rFonts w:cs="Times New Roman"/>
        </w:rPr>
        <w:t>SÜSS MicroTec</w:t>
      </w:r>
      <w:r w:rsidR="00C30CF3" w:rsidRPr="00C67E00">
        <w:rPr>
          <w:rFonts w:eastAsiaTheme="minorEastAsia" w:cs="Times New Roman"/>
          <w:bCs/>
          <w:iCs/>
        </w:rPr>
        <w:t>)</w:t>
      </w:r>
      <w:r w:rsidR="00FE3BBE" w:rsidRPr="00C67E00">
        <w:rPr>
          <w:rFonts w:eastAsiaTheme="minorEastAsia" w:cs="Times New Roman"/>
          <w:bCs/>
          <w:iCs/>
        </w:rPr>
        <w:t xml:space="preserve">, which </w:t>
      </w:r>
      <w:r w:rsidR="00B974D1" w:rsidRPr="00C67E00">
        <w:rPr>
          <w:rFonts w:eastAsiaTheme="minorEastAsia" w:cs="Times New Roman"/>
          <w:bCs/>
          <w:iCs/>
        </w:rPr>
        <w:t xml:space="preserve">irradiated them with </w:t>
      </w:r>
      <w:r w:rsidR="00FE3BBE" w:rsidRPr="00C67E00">
        <w:rPr>
          <w:rFonts w:eastAsiaTheme="minorEastAsia" w:cs="Times New Roman"/>
          <w:bCs/>
          <w:iCs/>
        </w:rPr>
        <w:t>collimated light (18.0 mW cm</w:t>
      </w:r>
      <w:r w:rsidR="00FE3BBE" w:rsidRPr="00C67E00">
        <w:rPr>
          <w:rFonts w:eastAsiaTheme="minorEastAsia" w:cs="Times New Roman"/>
          <w:bCs/>
          <w:iCs/>
          <w:vertAlign w:val="superscript"/>
        </w:rPr>
        <w:t>−2</w:t>
      </w:r>
      <w:r w:rsidR="00FE3BBE" w:rsidRPr="00C67E00">
        <w:rPr>
          <w:rFonts w:eastAsiaTheme="minorEastAsia" w:cs="Times New Roman"/>
          <w:bCs/>
          <w:iCs/>
        </w:rPr>
        <w:t xml:space="preserve">) from a high-pressure mercury lamp </w:t>
      </w:r>
      <w:r w:rsidR="00B974D1" w:rsidRPr="00C67E00">
        <w:rPr>
          <w:rFonts w:eastAsiaTheme="minorEastAsia" w:cs="Times New Roman"/>
          <w:bCs/>
          <w:iCs/>
        </w:rPr>
        <w:t>while they were positioned face-down</w:t>
      </w:r>
      <w:r w:rsidR="00FE3BBE" w:rsidRPr="00C67E00">
        <w:rPr>
          <w:rFonts w:eastAsiaTheme="minorEastAsia" w:cs="Times New Roman"/>
          <w:bCs/>
          <w:iCs/>
        </w:rPr>
        <w:t xml:space="preserve"> on a </w:t>
      </w:r>
      <w:r w:rsidR="00B974D1" w:rsidRPr="00C67E00">
        <w:rPr>
          <w:rFonts w:eastAsiaTheme="minorEastAsia" w:cs="Times New Roman"/>
          <w:bCs/>
          <w:iCs/>
        </w:rPr>
        <w:t>light-</w:t>
      </w:r>
      <w:r w:rsidR="00FE3BBE" w:rsidRPr="00C67E00">
        <w:rPr>
          <w:rFonts w:eastAsiaTheme="minorEastAsia" w:cs="Times New Roman"/>
          <w:bCs/>
          <w:iCs/>
        </w:rPr>
        <w:t>absorbing plate.</w:t>
      </w:r>
      <w:r w:rsidR="009628D6" w:rsidRPr="00C67E00">
        <w:rPr>
          <w:rFonts w:eastAsiaTheme="minorEastAsia" w:cs="Times New Roman"/>
          <w:bCs/>
          <w:iCs/>
        </w:rPr>
        <w:t xml:space="preserve"> Note that the incident light was orthogonal to the sample surface.</w:t>
      </w:r>
      <w:r w:rsidR="00FE3BBE" w:rsidRPr="00C67E00">
        <w:rPr>
          <w:rFonts w:eastAsiaTheme="minorEastAsia" w:cs="Times New Roman"/>
          <w:bCs/>
          <w:iCs/>
        </w:rPr>
        <w:t xml:space="preserve"> The exposure time was</w:t>
      </w:r>
      <w:r w:rsidR="009600C0" w:rsidRPr="00C67E00">
        <w:rPr>
          <w:rFonts w:eastAsiaTheme="minorEastAsia" w:cs="Times New Roman"/>
          <w:bCs/>
          <w:iCs/>
        </w:rPr>
        <w:t xml:space="preserve"> set to</w:t>
      </w:r>
      <w:r w:rsidR="00FE3BBE" w:rsidRPr="00C67E00">
        <w:rPr>
          <w:rFonts w:eastAsiaTheme="minorEastAsia" w:cs="Times New Roman"/>
          <w:bCs/>
          <w:iCs/>
        </w:rPr>
        <w:t xml:space="preserve"> 8 s for both process</w:t>
      </w:r>
      <w:r w:rsidR="009600C0" w:rsidRPr="00C67E00">
        <w:rPr>
          <w:rFonts w:eastAsiaTheme="minorEastAsia" w:cs="Times New Roman"/>
          <w:bCs/>
          <w:iCs/>
        </w:rPr>
        <w:t>ing</w:t>
      </w:r>
      <w:r w:rsidR="00FE3BBE" w:rsidRPr="00C67E00">
        <w:rPr>
          <w:rFonts w:eastAsiaTheme="minorEastAsia" w:cs="Times New Roman"/>
          <w:bCs/>
          <w:iCs/>
        </w:rPr>
        <w:t xml:space="preserve"> modes. In the positive processing, the sample was </w:t>
      </w:r>
      <w:r w:rsidR="00B974D1" w:rsidRPr="00C67E00">
        <w:rPr>
          <w:rFonts w:eastAsiaTheme="minorEastAsia" w:cs="Times New Roman"/>
          <w:bCs/>
          <w:iCs/>
        </w:rPr>
        <w:t>developed in a 2.3-wt%</w:t>
      </w:r>
      <w:r w:rsidR="00115468" w:rsidRPr="00C67E00">
        <w:rPr>
          <w:rFonts w:eastAsiaTheme="minorEastAsia" w:cs="Times New Roman"/>
          <w:bCs/>
          <w:iCs/>
        </w:rPr>
        <w:t>-</w:t>
      </w:r>
      <w:r w:rsidR="00B974D1" w:rsidRPr="00C67E00">
        <w:rPr>
          <w:rFonts w:eastAsiaTheme="minorEastAsia" w:cs="Times New Roman"/>
          <w:bCs/>
          <w:iCs/>
        </w:rPr>
        <w:t>tetramethylammonium hydroxide (TMAH</w:t>
      </w:r>
      <w:r w:rsidR="00004F20" w:rsidRPr="00C67E00">
        <w:rPr>
          <w:rFonts w:eastAsiaTheme="minorEastAsia" w:cs="Times New Roman"/>
          <w:bCs/>
          <w:iCs/>
        </w:rPr>
        <w:t xml:space="preserve">) </w:t>
      </w:r>
      <w:r w:rsidR="00B974D1" w:rsidRPr="00C67E00">
        <w:rPr>
          <w:rFonts w:eastAsiaTheme="minorEastAsia" w:cs="Times New Roman"/>
          <w:bCs/>
          <w:iCs/>
        </w:rPr>
        <w:t xml:space="preserve">developer </w:t>
      </w:r>
      <w:r w:rsidR="00004F20" w:rsidRPr="00C67E00">
        <w:rPr>
          <w:rFonts w:eastAsiaTheme="minorEastAsia" w:cs="Times New Roman"/>
          <w:bCs/>
          <w:iCs/>
        </w:rPr>
        <w:t xml:space="preserve">(NMD-3, Tokyo Ohka Kogyo Co., Ltd.) </w:t>
      </w:r>
      <w:r w:rsidR="0068686A" w:rsidRPr="00C67E00">
        <w:rPr>
          <w:rFonts w:eastAsiaTheme="minorEastAsia" w:cs="Times New Roman"/>
          <w:bCs/>
          <w:iCs/>
        </w:rPr>
        <w:t>for</w:t>
      </w:r>
      <w:r w:rsidR="009600C0" w:rsidRPr="00C67E00">
        <w:rPr>
          <w:rFonts w:eastAsiaTheme="minorEastAsia" w:cs="Times New Roman"/>
          <w:bCs/>
          <w:iCs/>
        </w:rPr>
        <w:t xml:space="preserve"> </w:t>
      </w:r>
      <w:r w:rsidR="00FE3BBE" w:rsidRPr="00C67E00">
        <w:rPr>
          <w:rFonts w:eastAsiaTheme="minorEastAsia" w:cs="Times New Roman"/>
          <w:bCs/>
          <w:iCs/>
        </w:rPr>
        <w:t xml:space="preserve">90 s. </w:t>
      </w:r>
      <w:r w:rsidR="0068686A" w:rsidRPr="00C67E00">
        <w:rPr>
          <w:rFonts w:eastAsiaTheme="minorEastAsia" w:cs="Times New Roman"/>
          <w:bCs/>
          <w:iCs/>
        </w:rPr>
        <w:t>In contrast</w:t>
      </w:r>
      <w:r w:rsidR="009600C0" w:rsidRPr="00C67E00">
        <w:rPr>
          <w:rFonts w:eastAsiaTheme="minorEastAsia" w:cs="Times New Roman"/>
          <w:bCs/>
          <w:iCs/>
        </w:rPr>
        <w:t>,</w:t>
      </w:r>
      <w:r w:rsidR="00FE3BBE" w:rsidRPr="00C67E00">
        <w:rPr>
          <w:rFonts w:eastAsiaTheme="minorEastAsia" w:cs="Times New Roman"/>
          <w:bCs/>
          <w:iCs/>
        </w:rPr>
        <w:t xml:space="preserve"> </w:t>
      </w:r>
      <w:r w:rsidR="009600C0" w:rsidRPr="00C67E00">
        <w:rPr>
          <w:rFonts w:eastAsiaTheme="minorEastAsia" w:cs="Times New Roman"/>
          <w:bCs/>
          <w:iCs/>
        </w:rPr>
        <w:t>additional image reversal steps (</w:t>
      </w:r>
      <w:r w:rsidR="00115468" w:rsidRPr="00C67E00">
        <w:rPr>
          <w:rFonts w:eastAsiaTheme="minorEastAsia" w:cs="Times New Roman"/>
          <w:bCs/>
          <w:iCs/>
        </w:rPr>
        <w:t xml:space="preserve">including </w:t>
      </w:r>
      <w:r w:rsidR="009600C0" w:rsidRPr="00C67E00">
        <w:rPr>
          <w:rFonts w:eastAsiaTheme="minorEastAsia" w:cs="Times New Roman"/>
          <w:bCs/>
          <w:iCs/>
        </w:rPr>
        <w:t xml:space="preserve">reversal baking at 120°C for 60 s and </w:t>
      </w:r>
      <w:r w:rsidR="00E77706" w:rsidRPr="00C67E00">
        <w:rPr>
          <w:rFonts w:eastAsiaTheme="minorEastAsia" w:cs="Times New Roman"/>
          <w:bCs/>
          <w:iCs/>
        </w:rPr>
        <w:t xml:space="preserve">front-side </w:t>
      </w:r>
      <w:r w:rsidR="009600C0" w:rsidRPr="00C67E00">
        <w:rPr>
          <w:rFonts w:eastAsiaTheme="minorEastAsia" w:cs="Times New Roman"/>
          <w:bCs/>
          <w:iCs/>
        </w:rPr>
        <w:t xml:space="preserve">flood exposure for 30 s) were </w:t>
      </w:r>
      <w:r w:rsidR="00221FDB" w:rsidRPr="00C67E00">
        <w:rPr>
          <w:rFonts w:eastAsiaTheme="minorEastAsia" w:cs="Times New Roman"/>
          <w:bCs/>
          <w:iCs/>
        </w:rPr>
        <w:t>conducted</w:t>
      </w:r>
      <w:r w:rsidR="009600C0" w:rsidRPr="00C67E00">
        <w:rPr>
          <w:rFonts w:eastAsiaTheme="minorEastAsia" w:cs="Times New Roman"/>
          <w:bCs/>
          <w:iCs/>
        </w:rPr>
        <w:t xml:space="preserve"> </w:t>
      </w:r>
      <w:r w:rsidR="00B974D1" w:rsidRPr="00C67E00">
        <w:rPr>
          <w:rFonts w:eastAsiaTheme="minorEastAsia" w:cs="Times New Roman"/>
          <w:bCs/>
          <w:iCs/>
        </w:rPr>
        <w:t>in the negative processing mode</w:t>
      </w:r>
      <w:r w:rsidR="00CC73E8" w:rsidRPr="00C67E00">
        <w:rPr>
          <w:rFonts w:eastAsiaTheme="minorEastAsia" w:cs="Times New Roman"/>
          <w:bCs/>
          <w:iCs/>
        </w:rPr>
        <w:t xml:space="preserve"> </w:t>
      </w:r>
      <w:r w:rsidR="00B974D1" w:rsidRPr="00C67E00">
        <w:rPr>
          <w:rFonts w:eastAsiaTheme="minorEastAsia" w:cs="Times New Roman"/>
          <w:bCs/>
          <w:iCs/>
        </w:rPr>
        <w:t>before the development step</w:t>
      </w:r>
      <w:r w:rsidR="00FE3BBE" w:rsidRPr="00C67E00">
        <w:rPr>
          <w:rFonts w:eastAsiaTheme="minorEastAsia" w:cs="Times New Roman"/>
          <w:bCs/>
          <w:iCs/>
        </w:rPr>
        <w:t>.</w:t>
      </w:r>
    </w:p>
    <w:p w14:paraId="6EB45516" w14:textId="09AA3BA7" w:rsidR="00811925" w:rsidRPr="00C67E00" w:rsidRDefault="00811925" w:rsidP="00144AD7">
      <w:pPr>
        <w:pStyle w:val="MainText151510"/>
        <w:adjustRightInd w:val="0"/>
        <w:snapToGrid w:val="0"/>
        <w:spacing w:line="360" w:lineRule="auto"/>
        <w:ind w:firstLineChars="0" w:firstLine="360"/>
        <w:rPr>
          <w:rFonts w:eastAsiaTheme="minorEastAsia" w:cs="Times New Roman"/>
          <w:bCs/>
          <w:iCs/>
        </w:rPr>
      </w:pPr>
      <w:r w:rsidRPr="00C67E00">
        <w:rPr>
          <w:rFonts w:eastAsiaTheme="minorEastAsia" w:cs="Times New Roman"/>
          <w:bCs/>
          <w:iCs/>
        </w:rPr>
        <w:t>The</w:t>
      </w:r>
      <w:r w:rsidR="009456F2" w:rsidRPr="00C67E00">
        <w:rPr>
          <w:rFonts w:eastAsiaTheme="minorEastAsia" w:cs="Times New Roman"/>
          <w:bCs/>
          <w:iCs/>
        </w:rPr>
        <w:t xml:space="preserve"> results show that the</w:t>
      </w:r>
      <w:r w:rsidR="009456F2" w:rsidRPr="00C67E00">
        <w:rPr>
          <w:rFonts w:eastAsiaTheme="minorEastAsia" w:cs="Times New Roman"/>
          <w:iCs/>
          <w:lang w:val="en"/>
        </w:rPr>
        <w:t xml:space="preserve"> BEL technique </w:t>
      </w:r>
      <w:r w:rsidR="00B974D1" w:rsidRPr="00C67E00">
        <w:rPr>
          <w:rFonts w:eastAsiaTheme="minorEastAsia" w:cs="Times New Roman"/>
          <w:iCs/>
          <w:lang w:val="en"/>
        </w:rPr>
        <w:t>can successfully transfer the pattern of the Cr mask to the AZ5214E photoresist</w:t>
      </w:r>
      <w:r w:rsidR="009456F2" w:rsidRPr="00C67E00">
        <w:rPr>
          <w:rFonts w:eastAsiaTheme="minorEastAsia" w:cs="Times New Roman"/>
          <w:iCs/>
          <w:lang w:val="en"/>
        </w:rPr>
        <w:t xml:space="preserve">. </w:t>
      </w:r>
      <w:r w:rsidRPr="00C67E00">
        <w:rPr>
          <w:rFonts w:eastAsiaTheme="minorEastAsia" w:cs="Times New Roman"/>
          <w:iCs/>
          <w:lang w:val="en"/>
        </w:rPr>
        <w:t xml:space="preserve">In the positive </w:t>
      </w:r>
      <w:r w:rsidR="009456F2" w:rsidRPr="00C67E00">
        <w:rPr>
          <w:rFonts w:eastAsiaTheme="minorEastAsia" w:cs="Times New Roman"/>
          <w:iCs/>
          <w:lang w:val="en"/>
        </w:rPr>
        <w:t xml:space="preserve">processing </w:t>
      </w:r>
      <w:r w:rsidRPr="00C67E00">
        <w:rPr>
          <w:rFonts w:eastAsiaTheme="minorEastAsia" w:cs="Times New Roman"/>
          <w:iCs/>
          <w:lang w:val="en"/>
        </w:rPr>
        <w:t xml:space="preserve">mode, the developed photoresist remained </w:t>
      </w:r>
      <w:r w:rsidR="009456F2" w:rsidRPr="00C67E00">
        <w:rPr>
          <w:rFonts w:eastAsiaTheme="minorEastAsia" w:cs="Times New Roman"/>
          <w:iCs/>
          <w:lang w:val="en"/>
        </w:rPr>
        <w:t xml:space="preserve">over </w:t>
      </w:r>
      <w:r w:rsidRPr="00C67E00">
        <w:rPr>
          <w:rFonts w:eastAsiaTheme="minorEastAsia" w:cs="Times New Roman"/>
          <w:iCs/>
          <w:lang w:val="en"/>
        </w:rPr>
        <w:t xml:space="preserve">the Cr </w:t>
      </w:r>
      <w:r w:rsidR="00BE7B56" w:rsidRPr="00C67E00">
        <w:rPr>
          <w:rFonts w:eastAsiaTheme="minorEastAsia" w:cs="Times New Roman"/>
          <w:iCs/>
          <w:lang w:val="en"/>
        </w:rPr>
        <w:t xml:space="preserve">mask </w:t>
      </w:r>
      <w:r w:rsidR="007B0C03" w:rsidRPr="00C67E00">
        <w:rPr>
          <w:rFonts w:eastAsiaTheme="minorEastAsia" w:cs="Times New Roman"/>
          <w:iCs/>
          <w:lang w:val="en"/>
        </w:rPr>
        <w:t>region</w:t>
      </w:r>
      <w:r w:rsidR="009456F2" w:rsidRPr="00C67E00">
        <w:rPr>
          <w:rFonts w:eastAsiaTheme="minorEastAsia" w:cs="Times New Roman"/>
          <w:iCs/>
          <w:lang w:val="en"/>
        </w:rPr>
        <w:t>s</w:t>
      </w:r>
      <w:r w:rsidRPr="00C67E00">
        <w:rPr>
          <w:rFonts w:eastAsiaTheme="minorEastAsia" w:cs="Times New Roman"/>
          <w:iCs/>
          <w:lang w:val="en"/>
        </w:rPr>
        <w:t xml:space="preserve">, </w:t>
      </w:r>
      <w:r w:rsidR="009456F2" w:rsidRPr="00C67E00">
        <w:rPr>
          <w:rFonts w:eastAsiaTheme="minorEastAsia" w:cs="Times New Roman"/>
          <w:iCs/>
          <w:lang w:val="en"/>
        </w:rPr>
        <w:t xml:space="preserve">resulting in </w:t>
      </w:r>
      <w:r w:rsidRPr="00C67E00">
        <w:rPr>
          <w:rFonts w:eastAsiaTheme="minorEastAsia" w:cs="Times New Roman"/>
          <w:iCs/>
          <w:lang w:val="en"/>
        </w:rPr>
        <w:t xml:space="preserve">self-aligned </w:t>
      </w:r>
      <w:r w:rsidR="009456F2" w:rsidRPr="00C67E00">
        <w:rPr>
          <w:rFonts w:eastAsiaTheme="minorEastAsia" w:cs="Times New Roman"/>
          <w:iCs/>
          <w:lang w:val="en"/>
        </w:rPr>
        <w:t xml:space="preserve">openings in the </w:t>
      </w:r>
      <w:r w:rsidRPr="00C67E00">
        <w:rPr>
          <w:rFonts w:eastAsiaTheme="minorEastAsia" w:cs="Times New Roman"/>
          <w:iCs/>
          <w:lang w:val="en"/>
        </w:rPr>
        <w:t xml:space="preserve">photoresist exposing the </w:t>
      </w:r>
      <w:r w:rsidRPr="00C67E00">
        <w:rPr>
          <w:rFonts w:eastAsiaTheme="minorEastAsia" w:cs="Times New Roman"/>
          <w:bCs/>
          <w:iCs/>
        </w:rPr>
        <w:t>β-Ga</w:t>
      </w:r>
      <w:r w:rsidRPr="00C67E00">
        <w:rPr>
          <w:rFonts w:eastAsiaTheme="minorEastAsia" w:cs="Times New Roman"/>
          <w:bCs/>
          <w:iCs/>
          <w:vertAlign w:val="subscript"/>
        </w:rPr>
        <w:t>2</w:t>
      </w:r>
      <w:r w:rsidRPr="00C67E00">
        <w:rPr>
          <w:rFonts w:eastAsiaTheme="minorEastAsia" w:cs="Times New Roman"/>
          <w:bCs/>
          <w:iCs/>
        </w:rPr>
        <w:t>O</w:t>
      </w:r>
      <w:r w:rsidRPr="00C67E00">
        <w:rPr>
          <w:rFonts w:eastAsiaTheme="minorEastAsia" w:cs="Times New Roman"/>
          <w:bCs/>
          <w:iCs/>
          <w:vertAlign w:val="subscript"/>
        </w:rPr>
        <w:t>3</w:t>
      </w:r>
      <w:r w:rsidRPr="00C67E00">
        <w:rPr>
          <w:rFonts w:eastAsiaTheme="minorEastAsia" w:cs="Times New Roman"/>
          <w:iCs/>
          <w:lang w:val="en"/>
        </w:rPr>
        <w:t xml:space="preserve"> </w:t>
      </w:r>
      <w:r w:rsidR="009456F2" w:rsidRPr="00C67E00">
        <w:rPr>
          <w:rFonts w:eastAsiaTheme="minorEastAsia" w:cs="Times New Roman"/>
          <w:iCs/>
          <w:lang w:val="en"/>
        </w:rPr>
        <w:t>substrate</w:t>
      </w:r>
      <w:r w:rsidRPr="00C67E00">
        <w:rPr>
          <w:rFonts w:eastAsiaTheme="minorEastAsia" w:cs="Times New Roman"/>
          <w:iCs/>
          <w:lang w:val="en"/>
        </w:rPr>
        <w:t xml:space="preserve">, as shown in </w:t>
      </w:r>
      <w:r w:rsidR="00181BC6" w:rsidRPr="00C67E00">
        <w:rPr>
          <w:rFonts w:eastAsiaTheme="minorEastAsia" w:cs="Times New Roman"/>
          <w:lang w:val="en"/>
        </w:rPr>
        <w:t>Fig.</w:t>
      </w:r>
      <w:r w:rsidRPr="00C67E00">
        <w:rPr>
          <w:rFonts w:eastAsiaTheme="minorEastAsia" w:cs="Times New Roman"/>
          <w:lang w:val="en"/>
        </w:rPr>
        <w:t xml:space="preserve"> 2(</w:t>
      </w:r>
      <w:r w:rsidR="00BE7B56" w:rsidRPr="00C67E00">
        <w:rPr>
          <w:rFonts w:eastAsiaTheme="minorEastAsia" w:cs="Times New Roman"/>
          <w:lang w:val="en"/>
        </w:rPr>
        <w:t>c</w:t>
      </w:r>
      <w:r w:rsidRPr="00C67E00">
        <w:rPr>
          <w:rFonts w:eastAsiaTheme="minorEastAsia" w:cs="Times New Roman"/>
          <w:lang w:val="en"/>
        </w:rPr>
        <w:t>)</w:t>
      </w:r>
      <w:r w:rsidRPr="00C67E00">
        <w:rPr>
          <w:rFonts w:eastAsiaTheme="minorEastAsia" w:cs="Times New Roman"/>
          <w:iCs/>
          <w:lang w:val="en"/>
        </w:rPr>
        <w:t xml:space="preserve">. </w:t>
      </w:r>
      <w:r w:rsidR="00AA21BC" w:rsidRPr="00C67E00">
        <w:rPr>
          <w:rFonts w:eastAsiaTheme="minorEastAsia" w:cs="Times New Roman"/>
          <w:iCs/>
          <w:lang w:val="en"/>
        </w:rPr>
        <w:t xml:space="preserve">Inversely, as shown in </w:t>
      </w:r>
      <w:r w:rsidR="00181BC6" w:rsidRPr="00C67E00">
        <w:rPr>
          <w:rFonts w:eastAsiaTheme="minorEastAsia" w:cs="Times New Roman"/>
          <w:lang w:val="en"/>
        </w:rPr>
        <w:t>Fig.</w:t>
      </w:r>
      <w:r w:rsidR="00AA21BC" w:rsidRPr="00C67E00">
        <w:rPr>
          <w:rFonts w:eastAsiaTheme="minorEastAsia" w:cs="Times New Roman"/>
          <w:lang w:val="en"/>
        </w:rPr>
        <w:t xml:space="preserve"> 2(d)</w:t>
      </w:r>
      <w:r w:rsidR="00B974D1" w:rsidRPr="00C67E00">
        <w:rPr>
          <w:rFonts w:eastAsiaTheme="minorEastAsia" w:cs="Times New Roman"/>
          <w:lang w:val="en"/>
        </w:rPr>
        <w:t xml:space="preserve">, </w:t>
      </w:r>
      <w:r w:rsidR="00B974D1" w:rsidRPr="00C67E00">
        <w:rPr>
          <w:rFonts w:eastAsiaTheme="minorEastAsia" w:cs="Times New Roman"/>
          <w:iCs/>
          <w:lang w:val="en"/>
        </w:rPr>
        <w:t xml:space="preserve">the </w:t>
      </w:r>
      <w:r w:rsidR="00B974D1" w:rsidRPr="00C67E00">
        <w:rPr>
          <w:rFonts w:eastAsiaTheme="minorEastAsia" w:cs="Times New Roman"/>
          <w:bCs/>
          <w:iCs/>
        </w:rPr>
        <w:t>β-Ga</w:t>
      </w:r>
      <w:r w:rsidR="00B974D1" w:rsidRPr="00C67E00">
        <w:rPr>
          <w:rFonts w:eastAsiaTheme="minorEastAsia" w:cs="Times New Roman"/>
          <w:bCs/>
          <w:iCs/>
          <w:vertAlign w:val="subscript"/>
        </w:rPr>
        <w:t>2</w:t>
      </w:r>
      <w:r w:rsidR="00B974D1" w:rsidRPr="00C67E00">
        <w:rPr>
          <w:rFonts w:eastAsiaTheme="minorEastAsia" w:cs="Times New Roman"/>
          <w:bCs/>
          <w:iCs/>
        </w:rPr>
        <w:t>O</w:t>
      </w:r>
      <w:r w:rsidR="00B974D1" w:rsidRPr="00C67E00">
        <w:rPr>
          <w:rFonts w:eastAsiaTheme="minorEastAsia" w:cs="Times New Roman"/>
          <w:bCs/>
          <w:iCs/>
          <w:vertAlign w:val="subscript"/>
        </w:rPr>
        <w:t>3</w:t>
      </w:r>
      <w:r w:rsidR="00B974D1" w:rsidRPr="00C67E00">
        <w:rPr>
          <w:rFonts w:eastAsiaTheme="minorEastAsia" w:cs="Times New Roman"/>
          <w:iCs/>
          <w:lang w:val="en"/>
        </w:rPr>
        <w:t xml:space="preserve"> region was covered by the photoresist created in the negative processing mode</w:t>
      </w:r>
      <w:r w:rsidR="00AA21BC" w:rsidRPr="00C67E00">
        <w:rPr>
          <w:rFonts w:eastAsiaTheme="minorEastAsia" w:cs="Times New Roman"/>
          <w:iCs/>
          <w:lang w:val="en"/>
        </w:rPr>
        <w:t>.</w:t>
      </w:r>
      <w:r w:rsidR="00AA21BC" w:rsidRPr="00C67E00">
        <w:rPr>
          <w:rFonts w:eastAsiaTheme="minorEastAsia" w:cs="Times New Roman"/>
          <w:lang w:val="en"/>
        </w:rPr>
        <w:t xml:space="preserve"> </w:t>
      </w:r>
      <w:r w:rsidRPr="00C67E00">
        <w:rPr>
          <w:rFonts w:eastAsiaTheme="minorEastAsia" w:cs="Times New Roman"/>
          <w:iCs/>
          <w:lang w:val="en"/>
        </w:rPr>
        <w:t xml:space="preserve">These results </w:t>
      </w:r>
      <w:r w:rsidR="005765A8" w:rsidRPr="00C67E00">
        <w:rPr>
          <w:rFonts w:eastAsiaTheme="minorEastAsia" w:cs="Times New Roman"/>
          <w:iCs/>
          <w:lang w:val="en"/>
        </w:rPr>
        <w:t xml:space="preserve">demonstrate the possibility of achieving </w:t>
      </w:r>
      <w:r w:rsidRPr="00C67E00">
        <w:rPr>
          <w:rFonts w:eastAsiaTheme="minorEastAsia" w:cs="Times New Roman"/>
          <w:iCs/>
          <w:lang w:val="en"/>
        </w:rPr>
        <w:t xml:space="preserve">self-aligned photoresist patterning using </w:t>
      </w:r>
      <w:r w:rsidR="005765A8" w:rsidRPr="00C67E00">
        <w:rPr>
          <w:rFonts w:eastAsiaTheme="minorEastAsia" w:cs="Times New Roman"/>
          <w:iCs/>
          <w:lang w:val="en"/>
        </w:rPr>
        <w:t xml:space="preserve">the </w:t>
      </w:r>
      <w:r w:rsidRPr="00C67E00">
        <w:rPr>
          <w:rFonts w:eastAsiaTheme="minorEastAsia" w:cs="Times New Roman"/>
          <w:iCs/>
          <w:lang w:val="en"/>
        </w:rPr>
        <w:t xml:space="preserve">BEL technique </w:t>
      </w:r>
      <w:r w:rsidR="005765A8" w:rsidRPr="00C67E00">
        <w:rPr>
          <w:rFonts w:eastAsiaTheme="minorEastAsia" w:cs="Times New Roman"/>
          <w:iCs/>
          <w:lang w:val="en"/>
        </w:rPr>
        <w:t>on</w:t>
      </w:r>
      <w:r w:rsidRPr="00C67E00">
        <w:rPr>
          <w:rFonts w:eastAsiaTheme="minorEastAsia" w:cs="Times New Roman"/>
          <w:iCs/>
          <w:lang w:val="en"/>
        </w:rPr>
        <w:t xml:space="preserve"> </w:t>
      </w:r>
      <w:r w:rsidRPr="00C67E00">
        <w:rPr>
          <w:rFonts w:eastAsiaTheme="minorEastAsia" w:cs="Times New Roman"/>
          <w:bCs/>
          <w:iCs/>
        </w:rPr>
        <w:t>β-Ga</w:t>
      </w:r>
      <w:r w:rsidRPr="00C67E00">
        <w:rPr>
          <w:rFonts w:eastAsiaTheme="minorEastAsia" w:cs="Times New Roman"/>
          <w:bCs/>
          <w:iCs/>
          <w:vertAlign w:val="subscript"/>
        </w:rPr>
        <w:t>2</w:t>
      </w:r>
      <w:r w:rsidRPr="00C67E00">
        <w:rPr>
          <w:rFonts w:eastAsiaTheme="minorEastAsia" w:cs="Times New Roman"/>
          <w:bCs/>
          <w:iCs/>
        </w:rPr>
        <w:t>O</w:t>
      </w:r>
      <w:r w:rsidRPr="00C67E00">
        <w:rPr>
          <w:rFonts w:eastAsiaTheme="minorEastAsia" w:cs="Times New Roman"/>
          <w:bCs/>
          <w:iCs/>
          <w:vertAlign w:val="subscript"/>
        </w:rPr>
        <w:t>3</w:t>
      </w:r>
      <w:r w:rsidRPr="00C67E00">
        <w:rPr>
          <w:rFonts w:eastAsiaTheme="minorEastAsia" w:cs="Times New Roman"/>
          <w:bCs/>
          <w:iCs/>
        </w:rPr>
        <w:t xml:space="preserve"> substrates.</w:t>
      </w:r>
    </w:p>
    <w:p w14:paraId="77217D9D" w14:textId="1FDC9CC4" w:rsidR="00FE3BBE" w:rsidRPr="00C67E00" w:rsidRDefault="001C371A" w:rsidP="00144AD7">
      <w:pPr>
        <w:pStyle w:val="MainText151510"/>
        <w:adjustRightInd w:val="0"/>
        <w:snapToGrid w:val="0"/>
        <w:spacing w:line="360" w:lineRule="auto"/>
        <w:ind w:firstLineChars="0" w:firstLine="360"/>
        <w:rPr>
          <w:rFonts w:eastAsiaTheme="minorEastAsia" w:cs="Times New Roman"/>
          <w:iCs/>
          <w:lang w:val="en"/>
        </w:rPr>
      </w:pPr>
      <w:r w:rsidRPr="00C67E00">
        <w:rPr>
          <w:rFonts w:eastAsiaTheme="minorEastAsia" w:cs="Times New Roman"/>
          <w:iCs/>
          <w:lang w:val="en"/>
        </w:rPr>
        <w:t xml:space="preserve">Furthermore, </w:t>
      </w:r>
      <w:r w:rsidR="00FE3BBE" w:rsidRPr="00C67E00">
        <w:rPr>
          <w:rFonts w:eastAsiaTheme="minorEastAsia" w:cs="Times New Roman"/>
          <w:iCs/>
          <w:lang w:val="en"/>
        </w:rPr>
        <w:t>self-aligned lift-off and etching processes were performed</w:t>
      </w:r>
      <w:r w:rsidR="004B7BB3" w:rsidRPr="00C67E00">
        <w:rPr>
          <w:rFonts w:eastAsiaTheme="minorEastAsia" w:cs="Times New Roman"/>
          <w:iCs/>
          <w:lang w:val="en"/>
        </w:rPr>
        <w:t xml:space="preserve"> </w:t>
      </w:r>
      <w:r w:rsidR="00C004CD" w:rsidRPr="00C67E00">
        <w:rPr>
          <w:rFonts w:eastAsiaTheme="minorEastAsia" w:cs="Times New Roman"/>
          <w:bCs/>
          <w:iCs/>
        </w:rPr>
        <w:t xml:space="preserve">following </w:t>
      </w:r>
      <w:r w:rsidR="004B7BB3" w:rsidRPr="00C67E00">
        <w:rPr>
          <w:rFonts w:eastAsiaTheme="minorEastAsia" w:cs="Times New Roman"/>
          <w:bCs/>
          <w:iCs/>
        </w:rPr>
        <w:t xml:space="preserve">the </w:t>
      </w:r>
      <w:r w:rsidRPr="00C67E00">
        <w:rPr>
          <w:rFonts w:eastAsiaTheme="minorEastAsia" w:cs="Times New Roman"/>
          <w:bCs/>
          <w:iCs/>
        </w:rPr>
        <w:t xml:space="preserve">steps illustrated in </w:t>
      </w:r>
      <w:r w:rsidR="00181BC6" w:rsidRPr="00C67E00">
        <w:rPr>
          <w:rFonts w:eastAsiaTheme="minorEastAsia" w:cs="Times New Roman"/>
        </w:rPr>
        <w:t>Fig.</w:t>
      </w:r>
      <w:r w:rsidR="004B7BB3" w:rsidRPr="00C67E00">
        <w:rPr>
          <w:rFonts w:eastAsiaTheme="minorEastAsia" w:cs="Times New Roman"/>
        </w:rPr>
        <w:t xml:space="preserve"> 3(a)</w:t>
      </w:r>
      <w:r w:rsidR="00BD497E" w:rsidRPr="00C67E00">
        <w:rPr>
          <w:rFonts w:eastAsiaTheme="minorEastAsia" w:cs="Times New Roman"/>
        </w:rPr>
        <w:t>,</w:t>
      </w:r>
      <w:r w:rsidR="00992729" w:rsidRPr="00C67E00">
        <w:rPr>
          <w:rFonts w:eastAsiaTheme="minorEastAsia" w:cs="Times New Roman"/>
        </w:rPr>
        <w:t xml:space="preserve"> </w:t>
      </w:r>
      <w:r w:rsidR="00BD497E" w:rsidRPr="00C67E00">
        <w:rPr>
          <w:rFonts w:eastAsiaTheme="minorEastAsia" w:cs="Times New Roman"/>
          <w:bCs/>
          <w:iCs/>
        </w:rPr>
        <w:t xml:space="preserve">and </w:t>
      </w:r>
      <w:r w:rsidR="00992729" w:rsidRPr="00C67E00">
        <w:rPr>
          <w:rFonts w:eastAsiaTheme="minorEastAsia" w:cs="Times New Roman"/>
          <w:bCs/>
          <w:iCs/>
        </w:rPr>
        <w:t xml:space="preserve">various techniques </w:t>
      </w:r>
      <w:r w:rsidR="00992729" w:rsidRPr="00C67E00">
        <w:rPr>
          <w:rFonts w:eastAsiaTheme="minorEastAsia" w:cs="Times New Roman"/>
        </w:rPr>
        <w:t xml:space="preserve">for </w:t>
      </w:r>
      <w:r w:rsidR="00992729" w:rsidRPr="00C67E00">
        <w:rPr>
          <w:rFonts w:eastAsiaTheme="minorEastAsia" w:cs="Times New Roman"/>
          <w:bCs/>
          <w:iCs/>
        </w:rPr>
        <w:t>fabricating</w:t>
      </w:r>
      <w:r w:rsidR="00992729" w:rsidRPr="00C67E00">
        <w:rPr>
          <w:rFonts w:eastAsiaTheme="minorEastAsia" w:cs="Times New Roman"/>
        </w:rPr>
        <w:t xml:space="preserve"> </w:t>
      </w:r>
      <w:r w:rsidR="00992729" w:rsidRPr="00C67E00">
        <w:rPr>
          <w:rFonts w:eastAsiaTheme="minorEastAsia" w:cs="Times New Roman"/>
          <w:bCs/>
          <w:iCs/>
        </w:rPr>
        <w:t>β-Ga</w:t>
      </w:r>
      <w:r w:rsidR="00992729" w:rsidRPr="00C67E00">
        <w:rPr>
          <w:rFonts w:eastAsiaTheme="minorEastAsia" w:cs="Times New Roman"/>
          <w:bCs/>
          <w:iCs/>
          <w:vertAlign w:val="subscript"/>
        </w:rPr>
        <w:t>2</w:t>
      </w:r>
      <w:r w:rsidR="00992729" w:rsidRPr="00C67E00">
        <w:rPr>
          <w:rFonts w:eastAsiaTheme="minorEastAsia" w:cs="Times New Roman"/>
          <w:bCs/>
          <w:iCs/>
        </w:rPr>
        <w:t>O</w:t>
      </w:r>
      <w:r w:rsidR="00992729" w:rsidRPr="00C67E00">
        <w:rPr>
          <w:rFonts w:eastAsiaTheme="minorEastAsia" w:cs="Times New Roman"/>
          <w:bCs/>
          <w:iCs/>
          <w:vertAlign w:val="subscript"/>
        </w:rPr>
        <w:t>3</w:t>
      </w:r>
      <w:r w:rsidR="00992729" w:rsidRPr="00C67E00">
        <w:rPr>
          <w:rFonts w:eastAsiaTheme="minorEastAsia" w:cs="Times New Roman"/>
          <w:bCs/>
          <w:iCs/>
        </w:rPr>
        <w:t xml:space="preserve">-based devices </w:t>
      </w:r>
      <w:r w:rsidR="00360396" w:rsidRPr="00C67E00">
        <w:rPr>
          <w:rFonts w:eastAsiaTheme="minorEastAsia" w:cs="Times New Roman" w:hint="eastAsia"/>
          <w:bCs/>
          <w:iCs/>
        </w:rPr>
        <w:t xml:space="preserve">were </w:t>
      </w:r>
      <w:r w:rsidR="00BD497E" w:rsidRPr="00C67E00">
        <w:rPr>
          <w:rFonts w:eastAsiaTheme="minorEastAsia" w:cs="Times New Roman"/>
          <w:bCs/>
          <w:iCs/>
        </w:rPr>
        <w:t xml:space="preserve">investigated </w:t>
      </w:r>
      <w:r w:rsidR="000B66A3" w:rsidRPr="00C67E00">
        <w:rPr>
          <w:rFonts w:eastAsiaTheme="minorEastAsia" w:cs="Times New Roman"/>
          <w:bCs/>
          <w:iCs/>
        </w:rPr>
        <w:t>using</w:t>
      </w:r>
      <w:r w:rsidR="00992729" w:rsidRPr="00C67E00">
        <w:rPr>
          <w:rFonts w:eastAsiaTheme="minorEastAsia" w:cs="Times New Roman"/>
          <w:bCs/>
          <w:iCs/>
        </w:rPr>
        <w:t xml:space="preserve"> the BEL approach</w:t>
      </w:r>
      <w:r w:rsidR="00FE3BBE" w:rsidRPr="00C67E00">
        <w:rPr>
          <w:rFonts w:eastAsiaTheme="minorEastAsia" w:cs="Times New Roman"/>
          <w:iCs/>
          <w:lang w:val="en"/>
        </w:rPr>
        <w:t xml:space="preserve">. </w:t>
      </w:r>
      <w:r w:rsidR="00221FDB" w:rsidRPr="00C67E00">
        <w:rPr>
          <w:rFonts w:eastAsiaTheme="minorEastAsia" w:cs="Times New Roman"/>
          <w:iCs/>
          <w:lang w:val="en"/>
        </w:rPr>
        <w:t>Here</w:t>
      </w:r>
      <w:r w:rsidR="00D02DB3" w:rsidRPr="00C67E00">
        <w:rPr>
          <w:rFonts w:eastAsiaTheme="minorEastAsia" w:cs="Times New Roman"/>
          <w:iCs/>
          <w:lang w:val="en"/>
        </w:rPr>
        <w:t xml:space="preserve">, </w:t>
      </w:r>
      <w:r w:rsidR="00FE3BBE" w:rsidRPr="00C67E00">
        <w:rPr>
          <w:rFonts w:eastAsiaTheme="minorEastAsia" w:cs="Times New Roman"/>
          <w:iCs/>
          <w:lang w:val="en"/>
        </w:rPr>
        <w:t xml:space="preserve">samples </w:t>
      </w:r>
      <w:r w:rsidR="00D02DB3" w:rsidRPr="00C67E00">
        <w:rPr>
          <w:rFonts w:eastAsiaTheme="minorEastAsia" w:cs="Times New Roman"/>
          <w:iCs/>
          <w:lang w:val="en"/>
        </w:rPr>
        <w:t>were prepared by depositing SiO</w:t>
      </w:r>
      <w:r w:rsidR="00D02DB3" w:rsidRPr="00C67E00">
        <w:rPr>
          <w:rFonts w:eastAsiaTheme="minorEastAsia" w:cs="Times New Roman"/>
          <w:iCs/>
          <w:vertAlign w:val="subscript"/>
          <w:lang w:val="en"/>
        </w:rPr>
        <w:t>2</w:t>
      </w:r>
      <w:r w:rsidR="00D02DB3" w:rsidRPr="00C67E00">
        <w:rPr>
          <w:rFonts w:eastAsiaTheme="minorEastAsia" w:cs="Times New Roman"/>
          <w:iCs/>
          <w:lang w:val="en"/>
        </w:rPr>
        <w:t xml:space="preserve"> layers (100 nm in thickness) on the above-described Cr-masked </w:t>
      </w:r>
      <w:r w:rsidR="00D02DB3" w:rsidRPr="00C67E00">
        <w:rPr>
          <w:rFonts w:eastAsiaTheme="minorEastAsia" w:cs="Times New Roman"/>
          <w:bCs/>
          <w:iCs/>
        </w:rPr>
        <w:t>β-Ga</w:t>
      </w:r>
      <w:r w:rsidR="00D02DB3" w:rsidRPr="00C67E00">
        <w:rPr>
          <w:rFonts w:eastAsiaTheme="minorEastAsia" w:cs="Times New Roman"/>
          <w:bCs/>
          <w:iCs/>
          <w:vertAlign w:val="subscript"/>
        </w:rPr>
        <w:t>2</w:t>
      </w:r>
      <w:r w:rsidR="00D02DB3" w:rsidRPr="00C67E00">
        <w:rPr>
          <w:rFonts w:eastAsiaTheme="minorEastAsia" w:cs="Times New Roman"/>
          <w:bCs/>
          <w:iCs/>
        </w:rPr>
        <w:t>O</w:t>
      </w:r>
      <w:r w:rsidR="00D02DB3" w:rsidRPr="00C67E00">
        <w:rPr>
          <w:rFonts w:eastAsiaTheme="minorEastAsia" w:cs="Times New Roman"/>
          <w:bCs/>
          <w:iCs/>
          <w:vertAlign w:val="subscript"/>
        </w:rPr>
        <w:t>3</w:t>
      </w:r>
      <w:r w:rsidR="00D02DB3" w:rsidRPr="00C67E00">
        <w:rPr>
          <w:rFonts w:eastAsiaTheme="minorEastAsia" w:cs="Times New Roman"/>
          <w:bCs/>
          <w:iCs/>
        </w:rPr>
        <w:t xml:space="preserve"> </w:t>
      </w:r>
      <w:r w:rsidR="00D02DB3" w:rsidRPr="00C67E00">
        <w:rPr>
          <w:rFonts w:eastAsiaTheme="minorEastAsia" w:cs="Times New Roman"/>
          <w:iCs/>
          <w:lang w:val="en"/>
        </w:rPr>
        <w:t>substrates using the plasma-enhanced chemical vapor</w:t>
      </w:r>
      <w:r w:rsidR="005528AF" w:rsidRPr="00C67E00">
        <w:rPr>
          <w:rFonts w:eastAsiaTheme="minorEastAsia" w:cs="Times New Roman"/>
          <w:iCs/>
          <w:lang w:val="en"/>
        </w:rPr>
        <w:t xml:space="preserve"> </w:t>
      </w:r>
      <w:r w:rsidR="00D02DB3" w:rsidRPr="00C67E00">
        <w:rPr>
          <w:rFonts w:eastAsiaTheme="minorEastAsia" w:cs="Times New Roman"/>
          <w:iCs/>
          <w:lang w:val="en"/>
        </w:rPr>
        <w:t>deposition method</w:t>
      </w:r>
      <w:r w:rsidR="00D02DB3" w:rsidRPr="00C67E00">
        <w:rPr>
          <w:rFonts w:eastAsiaTheme="minorEastAsia" w:cs="Times New Roman"/>
        </w:rPr>
        <w:t xml:space="preserve">. </w:t>
      </w:r>
      <w:r w:rsidR="00B957A1" w:rsidRPr="00C67E00">
        <w:rPr>
          <w:rFonts w:eastAsiaTheme="minorEastAsia" w:cs="Times New Roman"/>
        </w:rPr>
        <w:t xml:space="preserve">For the </w:t>
      </w:r>
      <w:r w:rsidR="00FE3BBE" w:rsidRPr="00C67E00">
        <w:rPr>
          <w:rFonts w:eastAsiaTheme="minorEastAsia" w:cs="Times New Roman"/>
          <w:iCs/>
          <w:lang w:val="en"/>
        </w:rPr>
        <w:t>self-aligned</w:t>
      </w:r>
      <w:r w:rsidR="00FE3BBE" w:rsidRPr="00C67E00">
        <w:rPr>
          <w:rFonts w:eastAsiaTheme="minorEastAsia" w:cs="Times New Roman"/>
        </w:rPr>
        <w:t xml:space="preserve"> lift-off procedure</w:t>
      </w:r>
      <w:r w:rsidR="00B957A1" w:rsidRPr="00C67E00">
        <w:rPr>
          <w:rFonts w:eastAsiaTheme="minorEastAsia" w:cs="Times New Roman"/>
        </w:rPr>
        <w:t xml:space="preserve">, the </w:t>
      </w:r>
      <w:r w:rsidR="00BA36BB" w:rsidRPr="00C67E00">
        <w:rPr>
          <w:rFonts w:eastAsiaTheme="minorEastAsia" w:cs="Times New Roman"/>
        </w:rPr>
        <w:t>protocol consists of</w:t>
      </w:r>
      <w:r w:rsidR="00B957A1" w:rsidRPr="00C67E00">
        <w:rPr>
          <w:rFonts w:eastAsiaTheme="minorEastAsia" w:cs="Times New Roman"/>
        </w:rPr>
        <w:t xml:space="preserve"> an initial surface treatment with </w:t>
      </w:r>
      <w:r w:rsidR="00FE3BBE" w:rsidRPr="00C67E00">
        <w:rPr>
          <w:rFonts w:eastAsiaTheme="minorEastAsia" w:cs="Times New Roman"/>
        </w:rPr>
        <w:t>HMDS</w:t>
      </w:r>
      <w:r w:rsidR="00B957A1" w:rsidRPr="00C67E00">
        <w:rPr>
          <w:rFonts w:eastAsiaTheme="minorEastAsia" w:cs="Times New Roman"/>
        </w:rPr>
        <w:t xml:space="preserve">, followed by a spin coating </w:t>
      </w:r>
      <w:r w:rsidR="00FE3BBE" w:rsidRPr="00C67E00">
        <w:rPr>
          <w:rFonts w:eastAsiaTheme="minorEastAsia" w:cs="Times New Roman"/>
        </w:rPr>
        <w:t>with</w:t>
      </w:r>
      <w:r w:rsidR="00B957A1" w:rsidRPr="00C67E00">
        <w:rPr>
          <w:rFonts w:eastAsiaTheme="minorEastAsia" w:cs="Times New Roman"/>
        </w:rPr>
        <w:t xml:space="preserve"> </w:t>
      </w:r>
      <w:r w:rsidR="004B556C" w:rsidRPr="00C67E00">
        <w:rPr>
          <w:rFonts w:eastAsiaTheme="minorEastAsia" w:cs="Times New Roman"/>
        </w:rPr>
        <w:t xml:space="preserve">a </w:t>
      </w:r>
      <w:r w:rsidR="00FE3BBE" w:rsidRPr="00C67E00">
        <w:rPr>
          <w:rFonts w:eastAsiaTheme="minorEastAsia" w:cs="Times New Roman"/>
        </w:rPr>
        <w:t>positive photoresist</w:t>
      </w:r>
      <w:r w:rsidR="00C12E2D" w:rsidRPr="00C67E00">
        <w:rPr>
          <w:rFonts w:eastAsiaTheme="minorEastAsia" w:cs="Times New Roman"/>
        </w:rPr>
        <w:t xml:space="preserve"> (</w:t>
      </w:r>
      <w:r w:rsidR="004B556C" w:rsidRPr="00C67E00">
        <w:rPr>
          <w:rFonts w:eastAsiaTheme="minorEastAsia" w:cs="Times New Roman"/>
        </w:rPr>
        <w:t xml:space="preserve">OFPR-800 (54cp), </w:t>
      </w:r>
      <w:r w:rsidR="00692210" w:rsidRPr="00C67E00">
        <w:rPr>
          <w:rFonts w:eastAsiaTheme="minorEastAsia" w:cs="Times New Roman"/>
          <w:bCs/>
          <w:iCs/>
        </w:rPr>
        <w:t>Tokyo Ohka Kogyo Co., Ltd.</w:t>
      </w:r>
      <w:r w:rsidR="00C12E2D" w:rsidRPr="00C67E00">
        <w:rPr>
          <w:rFonts w:eastAsiaTheme="minorEastAsia" w:cs="Times New Roman"/>
        </w:rPr>
        <w:t>)</w:t>
      </w:r>
      <w:r w:rsidR="00FE3BBE" w:rsidRPr="00C67E00">
        <w:rPr>
          <w:rFonts w:eastAsiaTheme="minorEastAsia" w:cs="Times New Roman"/>
        </w:rPr>
        <w:t xml:space="preserve"> at </w:t>
      </w:r>
      <w:r w:rsidR="00FE3BBE" w:rsidRPr="00C67E00">
        <w:rPr>
          <w:rFonts w:eastAsiaTheme="minorEastAsia" w:cs="Times New Roman"/>
        </w:rPr>
        <w:lastRenderedPageBreak/>
        <w:t>5000 rpm for 30 s</w:t>
      </w:r>
      <w:r w:rsidR="00BB09F4" w:rsidRPr="00C67E00">
        <w:rPr>
          <w:rFonts w:eastAsiaTheme="minorEastAsia" w:cs="Times New Roman"/>
        </w:rPr>
        <w:t>. The resulting sample</w:t>
      </w:r>
      <w:r w:rsidR="00B957A1" w:rsidRPr="00C67E00">
        <w:rPr>
          <w:rFonts w:eastAsiaTheme="minorEastAsia" w:cs="Times New Roman"/>
        </w:rPr>
        <w:t xml:space="preserve"> w</w:t>
      </w:r>
      <w:r w:rsidR="00BB09F4" w:rsidRPr="00C67E00">
        <w:rPr>
          <w:rFonts w:eastAsiaTheme="minorEastAsia" w:cs="Times New Roman"/>
        </w:rPr>
        <w:t>as</w:t>
      </w:r>
      <w:r w:rsidR="00F94AA5" w:rsidRPr="00C67E00">
        <w:rPr>
          <w:rFonts w:eastAsiaTheme="minorEastAsia" w:cs="Times New Roman"/>
        </w:rPr>
        <w:t xml:space="preserve"> </w:t>
      </w:r>
      <w:r w:rsidR="00FE3BBE" w:rsidRPr="00C67E00">
        <w:rPr>
          <w:rFonts w:eastAsiaTheme="minorEastAsia" w:cs="Times New Roman"/>
        </w:rPr>
        <w:t>soft-baked at 90°C for 60 s</w:t>
      </w:r>
      <w:r w:rsidR="00F94AA5" w:rsidRPr="00C67E00">
        <w:rPr>
          <w:rFonts w:eastAsiaTheme="minorEastAsia" w:cs="Times New Roman"/>
        </w:rPr>
        <w:t>. T</w:t>
      </w:r>
      <w:r w:rsidR="00DE21DC" w:rsidRPr="00C67E00">
        <w:rPr>
          <w:rFonts w:eastAsiaTheme="minorEastAsia" w:cs="Times New Roman"/>
        </w:rPr>
        <w:t>hen, the AZ5214E photoresist was spin</w:t>
      </w:r>
      <w:r w:rsidR="003C7A57" w:rsidRPr="00C67E00">
        <w:rPr>
          <w:rFonts w:eastAsiaTheme="minorEastAsia" w:cs="Times New Roman"/>
        </w:rPr>
        <w:t>-</w:t>
      </w:r>
      <w:r w:rsidR="00FE3BBE" w:rsidRPr="00C67E00">
        <w:rPr>
          <w:rFonts w:eastAsiaTheme="minorEastAsia" w:cs="Times New Roman"/>
        </w:rPr>
        <w:t xml:space="preserve">coated </w:t>
      </w:r>
      <w:r w:rsidR="00DE21DC" w:rsidRPr="00C67E00">
        <w:rPr>
          <w:rFonts w:eastAsiaTheme="minorEastAsia" w:cs="Times New Roman"/>
        </w:rPr>
        <w:t xml:space="preserve">on the sample </w:t>
      </w:r>
      <w:r w:rsidR="00FE3BBE" w:rsidRPr="00C67E00">
        <w:rPr>
          <w:rFonts w:eastAsiaTheme="minorEastAsia" w:cs="Times New Roman"/>
        </w:rPr>
        <w:t xml:space="preserve">at 5000 rpm for 30 </w:t>
      </w:r>
      <w:r w:rsidR="00DE21DC" w:rsidRPr="00C67E00">
        <w:rPr>
          <w:rFonts w:eastAsiaTheme="minorEastAsia" w:cs="Times New Roman"/>
        </w:rPr>
        <w:t>s, which w</w:t>
      </w:r>
      <w:r w:rsidR="00BB09F4" w:rsidRPr="00C67E00">
        <w:rPr>
          <w:rFonts w:eastAsiaTheme="minorEastAsia" w:cs="Times New Roman"/>
        </w:rPr>
        <w:t>as</w:t>
      </w:r>
      <w:r w:rsidR="00DE21DC" w:rsidRPr="00C67E00">
        <w:rPr>
          <w:rFonts w:eastAsiaTheme="minorEastAsia" w:cs="Times New Roman"/>
        </w:rPr>
        <w:t xml:space="preserve"> then </w:t>
      </w:r>
      <w:r w:rsidR="00FE3BBE" w:rsidRPr="00C67E00">
        <w:rPr>
          <w:rFonts w:eastAsiaTheme="minorEastAsia" w:cs="Times New Roman"/>
        </w:rPr>
        <w:t xml:space="preserve">pre-baked at 105°C for 60 s. </w:t>
      </w:r>
      <w:r w:rsidR="00DE21DC" w:rsidRPr="00C67E00">
        <w:rPr>
          <w:rFonts w:eastAsiaTheme="minorEastAsia" w:cs="Times New Roman"/>
        </w:rPr>
        <w:t xml:space="preserve">Subsequently, </w:t>
      </w:r>
      <w:r w:rsidR="00B957A1" w:rsidRPr="00C67E00">
        <w:rPr>
          <w:rFonts w:eastAsiaTheme="minorEastAsia" w:cs="Times New Roman"/>
        </w:rPr>
        <w:t xml:space="preserve">a </w:t>
      </w:r>
      <w:r w:rsidR="00FE3BBE" w:rsidRPr="00C67E00">
        <w:rPr>
          <w:rFonts w:eastAsiaTheme="minorEastAsia" w:cs="Times New Roman"/>
        </w:rPr>
        <w:t xml:space="preserve">backside illumination </w:t>
      </w:r>
      <w:r w:rsidR="00DE21DC" w:rsidRPr="00C67E00">
        <w:rPr>
          <w:rFonts w:eastAsiaTheme="minorEastAsia" w:cs="Times New Roman"/>
        </w:rPr>
        <w:t xml:space="preserve">was applied to the sample </w:t>
      </w:r>
      <w:r w:rsidR="00FE3BBE" w:rsidRPr="00C67E00">
        <w:rPr>
          <w:rFonts w:eastAsiaTheme="minorEastAsia" w:cs="Times New Roman"/>
        </w:rPr>
        <w:t>for 8 s</w:t>
      </w:r>
      <w:r w:rsidR="00DE21DC" w:rsidRPr="00C67E00">
        <w:rPr>
          <w:rFonts w:eastAsiaTheme="minorEastAsia" w:cs="Times New Roman"/>
        </w:rPr>
        <w:t>,</w:t>
      </w:r>
      <w:r w:rsidR="00FE3BBE" w:rsidRPr="00C67E00">
        <w:rPr>
          <w:rFonts w:eastAsiaTheme="minorEastAsia" w:cs="Times New Roman"/>
        </w:rPr>
        <w:t xml:space="preserve"> </w:t>
      </w:r>
      <w:r w:rsidR="00B957A1" w:rsidRPr="00C67E00">
        <w:rPr>
          <w:rFonts w:eastAsiaTheme="minorEastAsia" w:cs="Times New Roman"/>
        </w:rPr>
        <w:t xml:space="preserve">followed by a </w:t>
      </w:r>
      <w:r w:rsidR="00FE3BBE" w:rsidRPr="00C67E00">
        <w:rPr>
          <w:rFonts w:eastAsiaTheme="minorEastAsia" w:cs="Times New Roman"/>
        </w:rPr>
        <w:t>development</w:t>
      </w:r>
      <w:r w:rsidR="00DC1427" w:rsidRPr="00C67E00">
        <w:rPr>
          <w:rFonts w:eastAsiaTheme="minorEastAsia" w:cs="Times New Roman"/>
        </w:rPr>
        <w:t xml:space="preserve"> process </w:t>
      </w:r>
      <w:r w:rsidR="00FE3BBE" w:rsidRPr="00C67E00">
        <w:rPr>
          <w:rFonts w:eastAsiaTheme="minorEastAsia" w:cs="Times New Roman"/>
        </w:rPr>
        <w:t xml:space="preserve">in the TMAH developer for 180 s. </w:t>
      </w:r>
      <w:r w:rsidR="00DE21DC" w:rsidRPr="00C67E00">
        <w:rPr>
          <w:rFonts w:eastAsiaTheme="minorEastAsia" w:cs="Times New Roman"/>
        </w:rPr>
        <w:t>A</w:t>
      </w:r>
      <w:r w:rsidR="003C7A57" w:rsidRPr="00C67E00">
        <w:rPr>
          <w:rFonts w:eastAsiaTheme="minorEastAsia" w:cs="Times New Roman"/>
        </w:rPr>
        <w:t xml:space="preserve">n Au/Cr bilayer (100 nm/ 50 nm in thickness) was deposited </w:t>
      </w:r>
      <w:r w:rsidR="00221FDB" w:rsidRPr="00C67E00">
        <w:rPr>
          <w:rFonts w:eastAsiaTheme="minorEastAsia" w:cs="Times New Roman"/>
        </w:rPr>
        <w:t>via</w:t>
      </w:r>
      <w:r w:rsidR="003C7A57" w:rsidRPr="00C67E00">
        <w:rPr>
          <w:rFonts w:eastAsiaTheme="minorEastAsia" w:cs="Times New Roman"/>
        </w:rPr>
        <w:t xml:space="preserve"> EB evaporation at the last preparation stage</w:t>
      </w:r>
      <w:r w:rsidR="00FE3BBE" w:rsidRPr="00C67E00">
        <w:rPr>
          <w:rFonts w:eastAsiaTheme="minorEastAsia" w:cs="Times New Roman"/>
        </w:rPr>
        <w:t xml:space="preserve">. </w:t>
      </w:r>
      <w:r w:rsidR="003C7A57" w:rsidRPr="00C67E00">
        <w:rPr>
          <w:rFonts w:eastAsiaTheme="minorEastAsia" w:cs="Times New Roman"/>
        </w:rPr>
        <w:t>B</w:t>
      </w:r>
      <w:r w:rsidR="009D0A80" w:rsidRPr="00C67E00">
        <w:rPr>
          <w:rFonts w:eastAsiaTheme="minorEastAsia" w:cs="Times New Roman"/>
        </w:rPr>
        <w:t>ecause t</w:t>
      </w:r>
      <w:r w:rsidR="00FE3BBE" w:rsidRPr="00C67E00">
        <w:rPr>
          <w:rFonts w:eastAsiaTheme="minorEastAsia" w:cs="Times New Roman"/>
        </w:rPr>
        <w:t xml:space="preserve">he bottom OFPR-800 layer </w:t>
      </w:r>
      <w:r w:rsidR="009D0A80" w:rsidRPr="00C67E00">
        <w:rPr>
          <w:rFonts w:eastAsiaTheme="minorEastAsia" w:cs="Times New Roman"/>
        </w:rPr>
        <w:t>was</w:t>
      </w:r>
      <w:r w:rsidR="00FE3BBE" w:rsidRPr="00C67E00">
        <w:rPr>
          <w:rFonts w:eastAsiaTheme="minorEastAsia" w:cs="Times New Roman"/>
        </w:rPr>
        <w:t xml:space="preserve"> </w:t>
      </w:r>
      <w:r w:rsidR="009D0A80" w:rsidRPr="00C67E00">
        <w:rPr>
          <w:rFonts w:eastAsiaTheme="minorEastAsia" w:cs="Times New Roman"/>
        </w:rPr>
        <w:t xml:space="preserve">easily </w:t>
      </w:r>
      <w:r w:rsidR="00FE3BBE" w:rsidRPr="00C67E00">
        <w:rPr>
          <w:rFonts w:eastAsiaTheme="minorEastAsia" w:cs="Times New Roman"/>
        </w:rPr>
        <w:t>removed by acetone</w:t>
      </w:r>
      <w:r w:rsidR="003C7A57" w:rsidRPr="00C67E00">
        <w:rPr>
          <w:rFonts w:eastAsiaTheme="minorEastAsia" w:cs="Times New Roman"/>
        </w:rPr>
        <w:t xml:space="preserve">, the lift-off procedure was performed in acetone at room temperature and was </w:t>
      </w:r>
      <w:r w:rsidR="00BA36BB" w:rsidRPr="00C67E00">
        <w:rPr>
          <w:rFonts w:eastAsiaTheme="minorEastAsia" w:cs="Times New Roman"/>
        </w:rPr>
        <w:t>complet</w:t>
      </w:r>
      <w:r w:rsidR="003C7A57" w:rsidRPr="00C67E00">
        <w:rPr>
          <w:rFonts w:eastAsiaTheme="minorEastAsia" w:cs="Times New Roman"/>
        </w:rPr>
        <w:t>ed in less than 5 min</w:t>
      </w:r>
      <w:r w:rsidR="009D0A80" w:rsidRPr="00C67E00">
        <w:rPr>
          <w:rFonts w:eastAsiaTheme="minorEastAsia" w:cs="Times New Roman"/>
        </w:rPr>
        <w:t>.</w:t>
      </w:r>
      <w:r w:rsidR="00B13BC1" w:rsidRPr="00C67E00">
        <w:rPr>
          <w:rFonts w:eastAsiaTheme="minorEastAsia" w:cs="Times New Roman"/>
        </w:rPr>
        <w:t xml:space="preserve"> </w:t>
      </w:r>
      <w:r w:rsidR="00BB09F4" w:rsidRPr="00C67E00">
        <w:rPr>
          <w:rFonts w:eastAsiaTheme="minorEastAsia" w:cs="Times New Roman"/>
        </w:rPr>
        <w:t>For</w:t>
      </w:r>
      <w:r w:rsidR="00495008" w:rsidRPr="00C67E00">
        <w:rPr>
          <w:rFonts w:eastAsiaTheme="minorEastAsia" w:cs="Times New Roman"/>
        </w:rPr>
        <w:t xml:space="preserve"> t</w:t>
      </w:r>
      <w:r w:rsidR="00FE3BBE" w:rsidRPr="00C67E00">
        <w:rPr>
          <w:rFonts w:eastAsiaTheme="minorEastAsia" w:cs="Times New Roman"/>
        </w:rPr>
        <w:t xml:space="preserve">he </w:t>
      </w:r>
      <w:r w:rsidR="00FE3BBE" w:rsidRPr="00C67E00">
        <w:rPr>
          <w:rFonts w:eastAsiaTheme="minorEastAsia" w:cs="Times New Roman"/>
          <w:iCs/>
          <w:lang w:val="en"/>
        </w:rPr>
        <w:t>self-aligned</w:t>
      </w:r>
      <w:r w:rsidR="00FE3BBE" w:rsidRPr="00C67E00">
        <w:rPr>
          <w:rFonts w:eastAsiaTheme="minorEastAsia" w:cs="Times New Roman"/>
        </w:rPr>
        <w:t xml:space="preserve"> etching process</w:t>
      </w:r>
      <w:r w:rsidR="00BB09F4" w:rsidRPr="00C67E00">
        <w:rPr>
          <w:rFonts w:eastAsiaTheme="minorEastAsia" w:cs="Times New Roman"/>
        </w:rPr>
        <w:t xml:space="preserve">, the protocol </w:t>
      </w:r>
      <w:r w:rsidR="00221FDB" w:rsidRPr="00C67E00">
        <w:rPr>
          <w:rFonts w:eastAsiaTheme="minorEastAsia" w:cs="Times New Roman"/>
        </w:rPr>
        <w:t>is</w:t>
      </w:r>
      <w:r w:rsidR="00BB09F4" w:rsidRPr="00C67E00">
        <w:rPr>
          <w:rFonts w:eastAsiaTheme="minorEastAsia" w:cs="Times New Roman"/>
        </w:rPr>
        <w:t xml:space="preserve"> slightly different. </w:t>
      </w:r>
      <w:r w:rsidR="00636F13" w:rsidRPr="00C67E00">
        <w:rPr>
          <w:rFonts w:eastAsiaTheme="minorEastAsia" w:cs="Times New Roman"/>
        </w:rPr>
        <w:t>F</w:t>
      </w:r>
      <w:r w:rsidR="00BB09F4" w:rsidRPr="00C67E00">
        <w:rPr>
          <w:rFonts w:eastAsiaTheme="minorEastAsia" w:cs="Times New Roman"/>
        </w:rPr>
        <w:t xml:space="preserve">ollowing the initial surface treatment with </w:t>
      </w:r>
      <w:r w:rsidR="00FE3BBE" w:rsidRPr="00C67E00">
        <w:rPr>
          <w:rFonts w:eastAsiaTheme="minorEastAsia" w:cs="Times New Roman"/>
        </w:rPr>
        <w:t>HMDS, the sample was coated with</w:t>
      </w:r>
      <w:r w:rsidR="00BB09F4" w:rsidRPr="00C67E00">
        <w:rPr>
          <w:rFonts w:eastAsiaTheme="minorEastAsia" w:cs="Times New Roman"/>
        </w:rPr>
        <w:t xml:space="preserve"> the</w:t>
      </w:r>
      <w:r w:rsidR="00FE3BBE" w:rsidRPr="00C67E00">
        <w:rPr>
          <w:rFonts w:eastAsiaTheme="minorEastAsia" w:cs="Times New Roman"/>
        </w:rPr>
        <w:t xml:space="preserve"> AZ5214E photoresist and processed in the negative mode as described above. Then, </w:t>
      </w:r>
      <w:r w:rsidR="00542DEE" w:rsidRPr="00C67E00">
        <w:rPr>
          <w:rFonts w:eastAsiaTheme="minorEastAsia" w:cs="Times New Roman"/>
        </w:rPr>
        <w:t>using</w:t>
      </w:r>
      <w:r w:rsidR="00FE3BBE" w:rsidRPr="00C67E00">
        <w:rPr>
          <w:rFonts w:eastAsiaTheme="minorEastAsia" w:cs="Times New Roman"/>
        </w:rPr>
        <w:t xml:space="preserve"> a CHF</w:t>
      </w:r>
      <w:r w:rsidR="00FE3BBE" w:rsidRPr="00C67E00">
        <w:rPr>
          <w:rFonts w:eastAsiaTheme="minorEastAsia" w:cs="Times New Roman"/>
          <w:vertAlign w:val="subscript"/>
        </w:rPr>
        <w:t>3</w:t>
      </w:r>
      <w:r w:rsidR="00FE3BBE" w:rsidRPr="00C67E00">
        <w:rPr>
          <w:rFonts w:eastAsiaTheme="minorEastAsia" w:cs="Times New Roman"/>
        </w:rPr>
        <w:t>/N</w:t>
      </w:r>
      <w:r w:rsidR="00FE3BBE" w:rsidRPr="00C67E00">
        <w:rPr>
          <w:rFonts w:eastAsiaTheme="minorEastAsia" w:cs="Times New Roman"/>
          <w:vertAlign w:val="subscript"/>
        </w:rPr>
        <w:t>2</w:t>
      </w:r>
      <w:r w:rsidR="00FE3BBE" w:rsidRPr="00C67E00">
        <w:rPr>
          <w:rFonts w:eastAsiaTheme="minorEastAsia" w:cs="Times New Roman"/>
        </w:rPr>
        <w:t xml:space="preserve"> gas mixture </w:t>
      </w:r>
      <w:r w:rsidR="003C7A57" w:rsidRPr="00C67E00">
        <w:rPr>
          <w:rFonts w:eastAsiaTheme="minorEastAsia" w:cs="Times New Roman"/>
        </w:rPr>
        <w:t>and a plasma-based dry etching process, the SiO</w:t>
      </w:r>
      <w:r w:rsidR="003C7A57" w:rsidRPr="00C67E00">
        <w:rPr>
          <w:rFonts w:eastAsiaTheme="minorEastAsia" w:cs="Times New Roman"/>
          <w:vertAlign w:val="subscript"/>
        </w:rPr>
        <w:t>2</w:t>
      </w:r>
      <w:r w:rsidR="003C7A57" w:rsidRPr="00C67E00">
        <w:rPr>
          <w:rFonts w:eastAsiaTheme="minorEastAsia" w:cs="Times New Roman"/>
        </w:rPr>
        <w:t xml:space="preserve"> layer was patterned, with</w:t>
      </w:r>
      <w:r w:rsidR="003C7A57" w:rsidRPr="00C67E00" w:rsidDel="003C7A57">
        <w:rPr>
          <w:rFonts w:eastAsiaTheme="minorEastAsia" w:cs="Times New Roman"/>
        </w:rPr>
        <w:t xml:space="preserve"> </w:t>
      </w:r>
      <w:r w:rsidR="00FE3BBE" w:rsidRPr="00C67E00">
        <w:rPr>
          <w:rFonts w:eastAsiaTheme="minorEastAsia" w:cs="Times New Roman"/>
        </w:rPr>
        <w:t xml:space="preserve">the Cr </w:t>
      </w:r>
      <w:r w:rsidR="00B13BC1" w:rsidRPr="00C67E00">
        <w:rPr>
          <w:rFonts w:eastAsiaTheme="minorEastAsia" w:cs="Times New Roman"/>
        </w:rPr>
        <w:t xml:space="preserve">mask </w:t>
      </w:r>
      <w:r w:rsidR="00FE3BBE" w:rsidRPr="00C67E00">
        <w:rPr>
          <w:rFonts w:eastAsiaTheme="minorEastAsia" w:cs="Times New Roman"/>
        </w:rPr>
        <w:t xml:space="preserve">layer </w:t>
      </w:r>
      <w:r w:rsidR="003C7A57" w:rsidRPr="00C67E00">
        <w:rPr>
          <w:rFonts w:eastAsiaTheme="minorEastAsia" w:cs="Times New Roman"/>
        </w:rPr>
        <w:t xml:space="preserve">acting </w:t>
      </w:r>
      <w:r w:rsidR="00FE3BBE" w:rsidRPr="00C67E00">
        <w:rPr>
          <w:rFonts w:eastAsiaTheme="minorEastAsia" w:cs="Times New Roman"/>
        </w:rPr>
        <w:t>as an etch stopper.</w:t>
      </w:r>
      <w:r w:rsidR="00B46FC1" w:rsidRPr="00C67E00">
        <w:rPr>
          <w:rFonts w:eastAsiaTheme="minorEastAsia" w:cs="Times New Roman"/>
        </w:rPr>
        <w:t xml:space="preserve"> </w:t>
      </w:r>
      <w:r w:rsidR="003C7A57" w:rsidRPr="00C67E00">
        <w:rPr>
          <w:rFonts w:eastAsiaTheme="minorEastAsia" w:cs="Times New Roman"/>
        </w:rPr>
        <w:t xml:space="preserve">Finally, the </w:t>
      </w:r>
      <w:r w:rsidR="00B46FC1" w:rsidRPr="00C67E00">
        <w:rPr>
          <w:rFonts w:eastAsiaTheme="minorEastAsia" w:cs="Times New Roman"/>
        </w:rPr>
        <w:t xml:space="preserve">remaining photoresist mask was removed </w:t>
      </w:r>
      <w:r w:rsidR="00221FDB" w:rsidRPr="00C67E00">
        <w:rPr>
          <w:rFonts w:eastAsiaTheme="minorEastAsia" w:cs="Times New Roman"/>
        </w:rPr>
        <w:t>via</w:t>
      </w:r>
      <w:r w:rsidR="00B46FC1" w:rsidRPr="00C67E00">
        <w:rPr>
          <w:rFonts w:eastAsiaTheme="minorEastAsia" w:cs="Times New Roman"/>
        </w:rPr>
        <w:t xml:space="preserve"> O</w:t>
      </w:r>
      <w:r w:rsidR="00B46FC1" w:rsidRPr="00C67E00">
        <w:rPr>
          <w:rFonts w:eastAsiaTheme="minorEastAsia" w:cs="Times New Roman"/>
          <w:vertAlign w:val="subscript"/>
        </w:rPr>
        <w:t>2</w:t>
      </w:r>
      <w:r w:rsidR="00B46FC1" w:rsidRPr="00C67E00">
        <w:rPr>
          <w:rFonts w:eastAsiaTheme="minorEastAsia" w:cs="Times New Roman"/>
        </w:rPr>
        <w:t xml:space="preserve"> plasma </w:t>
      </w:r>
      <w:r w:rsidR="00C12E2D" w:rsidRPr="00C67E00">
        <w:rPr>
          <w:rFonts w:eastAsiaTheme="minorEastAsia" w:cs="Times New Roman"/>
        </w:rPr>
        <w:t>ashing</w:t>
      </w:r>
      <w:r w:rsidR="00B46FC1" w:rsidRPr="00C67E00">
        <w:rPr>
          <w:rFonts w:eastAsiaTheme="minorEastAsia" w:cs="Times New Roman"/>
        </w:rPr>
        <w:t>.</w:t>
      </w:r>
    </w:p>
    <w:p w14:paraId="6059165A" w14:textId="2668598E" w:rsidR="00FE3BBE" w:rsidRPr="00C67E00" w:rsidRDefault="00113797" w:rsidP="00144AD7">
      <w:pPr>
        <w:pStyle w:val="MainText151510"/>
        <w:adjustRightInd w:val="0"/>
        <w:snapToGrid w:val="0"/>
        <w:spacing w:line="360" w:lineRule="auto"/>
        <w:ind w:firstLineChars="0" w:firstLine="360"/>
        <w:rPr>
          <w:rFonts w:eastAsiaTheme="minorEastAsia" w:cs="Times New Roman"/>
          <w:szCs w:val="24"/>
          <w:lang w:val="en"/>
        </w:rPr>
      </w:pPr>
      <w:r w:rsidRPr="00C67E00">
        <w:rPr>
          <w:rFonts w:eastAsiaTheme="minorEastAsia" w:cs="Times New Roman"/>
          <w:szCs w:val="24"/>
          <w:lang w:val="en"/>
        </w:rPr>
        <w:t>B</w:t>
      </w:r>
      <w:r w:rsidR="003C7A57" w:rsidRPr="00C67E00">
        <w:rPr>
          <w:rFonts w:eastAsiaTheme="minorEastAsia" w:cs="Times New Roman"/>
          <w:szCs w:val="24"/>
          <w:lang w:val="en"/>
        </w:rPr>
        <w:t>EL successfully achieved self-aligned lift-off and etching</w:t>
      </w:r>
      <w:r w:rsidR="0038184F" w:rsidRPr="00C67E00">
        <w:rPr>
          <w:rFonts w:eastAsiaTheme="minorEastAsia" w:cs="Times New Roman"/>
          <w:szCs w:val="24"/>
          <w:lang w:val="en"/>
        </w:rPr>
        <w:t xml:space="preserve"> on the </w:t>
      </w:r>
      <w:r w:rsidR="0038184F" w:rsidRPr="00C67E00">
        <w:rPr>
          <w:rFonts w:eastAsiaTheme="minorEastAsia" w:cs="Times New Roman"/>
          <w:bCs/>
          <w:iCs/>
        </w:rPr>
        <w:t>β-Ga</w:t>
      </w:r>
      <w:r w:rsidR="0038184F" w:rsidRPr="00C67E00">
        <w:rPr>
          <w:rFonts w:eastAsiaTheme="minorEastAsia" w:cs="Times New Roman"/>
          <w:bCs/>
          <w:iCs/>
          <w:vertAlign w:val="subscript"/>
        </w:rPr>
        <w:t>2</w:t>
      </w:r>
      <w:r w:rsidR="0038184F" w:rsidRPr="00C67E00">
        <w:rPr>
          <w:rFonts w:eastAsiaTheme="minorEastAsia" w:cs="Times New Roman"/>
          <w:bCs/>
          <w:iCs/>
        </w:rPr>
        <w:t>O</w:t>
      </w:r>
      <w:r w:rsidR="0038184F" w:rsidRPr="00C67E00">
        <w:rPr>
          <w:rFonts w:eastAsiaTheme="minorEastAsia" w:cs="Times New Roman"/>
          <w:bCs/>
          <w:iCs/>
          <w:vertAlign w:val="subscript"/>
        </w:rPr>
        <w:t xml:space="preserve">3 </w:t>
      </w:r>
      <w:r w:rsidR="0038184F" w:rsidRPr="00C67E00">
        <w:rPr>
          <w:rFonts w:eastAsiaTheme="minorEastAsia" w:cs="Times New Roman"/>
          <w:bCs/>
          <w:iCs/>
        </w:rPr>
        <w:t>substrates</w:t>
      </w:r>
      <w:r w:rsidR="0084678D" w:rsidRPr="00C67E00">
        <w:rPr>
          <w:rFonts w:eastAsiaTheme="minorEastAsia" w:cs="Times New Roman"/>
          <w:szCs w:val="24"/>
          <w:lang w:val="en"/>
        </w:rPr>
        <w:t xml:space="preserve">. </w:t>
      </w:r>
      <w:r w:rsidR="006740CA" w:rsidRPr="00C67E00">
        <w:rPr>
          <w:rFonts w:eastAsiaTheme="minorEastAsia" w:cs="Times New Roman"/>
          <w:szCs w:val="24"/>
          <w:lang w:val="en"/>
        </w:rPr>
        <w:t xml:space="preserve">In the lift-off process, </w:t>
      </w:r>
      <w:r w:rsidR="008372BA" w:rsidRPr="00C67E00">
        <w:rPr>
          <w:rFonts w:eastAsiaTheme="minorEastAsia" w:cs="Times New Roman"/>
          <w:szCs w:val="24"/>
          <w:lang w:val="en"/>
        </w:rPr>
        <w:t xml:space="preserve">BEL produced a positive photoresist mask </w:t>
      </w:r>
      <w:r w:rsidR="0038184F" w:rsidRPr="00C67E00">
        <w:rPr>
          <w:rFonts w:eastAsiaTheme="minorEastAsia" w:cs="Times New Roman"/>
          <w:szCs w:val="24"/>
          <w:lang w:val="en"/>
        </w:rPr>
        <w:t xml:space="preserve">on the Cr area </w:t>
      </w:r>
      <w:r w:rsidR="008372BA" w:rsidRPr="00C67E00">
        <w:rPr>
          <w:rFonts w:eastAsiaTheme="minorEastAsia" w:cs="Times New Roman"/>
          <w:szCs w:val="24"/>
          <w:lang w:val="en"/>
        </w:rPr>
        <w:t xml:space="preserve">with </w:t>
      </w:r>
      <w:r w:rsidR="004A4C97" w:rsidRPr="00C67E00">
        <w:rPr>
          <w:rFonts w:eastAsiaTheme="minorEastAsia" w:cs="Times New Roman"/>
          <w:szCs w:val="24"/>
          <w:lang w:val="en"/>
        </w:rPr>
        <w:t xml:space="preserve">a </w:t>
      </w:r>
      <w:r w:rsidR="0038184F" w:rsidRPr="00C67E00">
        <w:rPr>
          <w:rFonts w:eastAsiaTheme="minorEastAsia" w:cs="Times New Roman"/>
          <w:szCs w:val="24"/>
          <w:lang w:val="en"/>
        </w:rPr>
        <w:t xml:space="preserve">desirable </w:t>
      </w:r>
      <w:r w:rsidR="008372BA" w:rsidRPr="00C67E00">
        <w:rPr>
          <w:rFonts w:eastAsiaTheme="minorEastAsia" w:cs="Times New Roman"/>
          <w:szCs w:val="24"/>
          <w:lang w:val="en"/>
        </w:rPr>
        <w:t>reverse-tapered sidewall profile</w:t>
      </w:r>
      <w:r w:rsidR="004A4C97" w:rsidRPr="00C67E00">
        <w:rPr>
          <w:rFonts w:eastAsiaTheme="minorEastAsia" w:cs="Times New Roman"/>
          <w:szCs w:val="24"/>
          <w:lang w:val="en"/>
        </w:rPr>
        <w:t xml:space="preserve">, </w:t>
      </w:r>
      <w:r w:rsidR="00DF502F" w:rsidRPr="00C67E00">
        <w:rPr>
          <w:rFonts w:eastAsiaTheme="minorEastAsia" w:cs="Times New Roman"/>
          <w:szCs w:val="24"/>
          <w:lang w:val="en"/>
        </w:rPr>
        <w:t xml:space="preserve">which </w:t>
      </w:r>
      <w:r w:rsidR="0038184F" w:rsidRPr="00C67E00">
        <w:rPr>
          <w:rFonts w:eastAsiaTheme="minorEastAsia" w:cs="Times New Roman"/>
          <w:szCs w:val="24"/>
          <w:lang w:val="en"/>
        </w:rPr>
        <w:t xml:space="preserve">enabled </w:t>
      </w:r>
      <w:r w:rsidR="00DF502F" w:rsidRPr="00C67E00">
        <w:rPr>
          <w:rFonts w:eastAsiaTheme="minorEastAsia" w:cs="Times New Roman"/>
          <w:szCs w:val="24"/>
          <w:lang w:val="en"/>
        </w:rPr>
        <w:t>the</w:t>
      </w:r>
      <w:r w:rsidR="004A4C97" w:rsidRPr="00C67E00">
        <w:rPr>
          <w:rFonts w:eastAsiaTheme="minorEastAsia" w:cs="Times New Roman"/>
          <w:szCs w:val="24"/>
          <w:lang w:val="en"/>
        </w:rPr>
        <w:t xml:space="preserve"> deposition </w:t>
      </w:r>
      <w:r w:rsidR="00DF502F" w:rsidRPr="00C67E00">
        <w:rPr>
          <w:rFonts w:eastAsiaTheme="minorEastAsia" w:cs="Times New Roman"/>
          <w:szCs w:val="24"/>
          <w:lang w:val="en"/>
        </w:rPr>
        <w:t xml:space="preserve">of a discontinuous Au/Cr film </w:t>
      </w:r>
      <w:r w:rsidR="004A4C97" w:rsidRPr="00C67E00">
        <w:rPr>
          <w:rFonts w:eastAsiaTheme="minorEastAsia" w:cs="Times New Roman"/>
          <w:szCs w:val="24"/>
          <w:lang w:val="en"/>
        </w:rPr>
        <w:t xml:space="preserve">in the window </w:t>
      </w:r>
      <w:r w:rsidR="007B0C03" w:rsidRPr="00C67E00">
        <w:rPr>
          <w:rFonts w:eastAsiaTheme="minorEastAsia" w:cs="Times New Roman"/>
          <w:szCs w:val="24"/>
          <w:lang w:val="en"/>
        </w:rPr>
        <w:t>area</w:t>
      </w:r>
      <w:r w:rsidR="00DF502F" w:rsidRPr="00C67E00">
        <w:rPr>
          <w:rFonts w:eastAsiaTheme="minorEastAsia" w:cs="Times New Roman"/>
          <w:szCs w:val="24"/>
          <w:lang w:val="en"/>
        </w:rPr>
        <w:t xml:space="preserve"> </w:t>
      </w:r>
      <w:r w:rsidR="00E12F30" w:rsidRPr="00C67E00">
        <w:rPr>
          <w:rFonts w:eastAsiaTheme="minorEastAsia" w:cs="Times New Roman"/>
          <w:szCs w:val="24"/>
          <w:lang w:val="en"/>
        </w:rPr>
        <w:t>[</w:t>
      </w:r>
      <w:r w:rsidR="00181BC6" w:rsidRPr="00C67E00">
        <w:rPr>
          <w:rFonts w:eastAsiaTheme="minorEastAsia" w:cs="Times New Roman"/>
        </w:rPr>
        <w:t>Fig.</w:t>
      </w:r>
      <w:r w:rsidR="00DF502F" w:rsidRPr="00C67E00">
        <w:rPr>
          <w:rFonts w:eastAsiaTheme="minorEastAsia" w:cs="Times New Roman"/>
        </w:rPr>
        <w:t xml:space="preserve"> 3(b</w:t>
      </w:r>
      <w:r w:rsidR="00DF502F" w:rsidRPr="00C67E00">
        <w:rPr>
          <w:rFonts w:eastAsiaTheme="minorEastAsia" w:cs="Times New Roman"/>
          <w:bCs/>
          <w:iCs/>
        </w:rPr>
        <w:t>)</w:t>
      </w:r>
      <w:r w:rsidR="00E12F30" w:rsidRPr="00C67E00">
        <w:rPr>
          <w:rFonts w:eastAsiaTheme="minorEastAsia" w:cs="Times New Roman"/>
          <w:szCs w:val="24"/>
          <w:lang w:val="en"/>
        </w:rPr>
        <w:t>]</w:t>
      </w:r>
      <w:r w:rsidR="004A4C97" w:rsidRPr="00C67E00">
        <w:rPr>
          <w:rFonts w:eastAsiaTheme="minorEastAsia" w:cs="Times New Roman"/>
          <w:szCs w:val="24"/>
          <w:lang w:val="en"/>
        </w:rPr>
        <w:t>.</w:t>
      </w:r>
      <w:r w:rsidR="00DF502F" w:rsidRPr="00C67E00">
        <w:rPr>
          <w:rFonts w:eastAsiaTheme="minorEastAsia" w:cs="Times New Roman"/>
          <w:szCs w:val="24"/>
          <w:lang w:val="en"/>
        </w:rPr>
        <w:t xml:space="preserve"> The </w:t>
      </w:r>
      <w:r w:rsidR="0038184F" w:rsidRPr="00C67E00">
        <w:rPr>
          <w:rFonts w:eastAsiaTheme="minorEastAsia" w:cs="Times New Roman"/>
          <w:szCs w:val="24"/>
          <w:lang w:val="en"/>
        </w:rPr>
        <w:t xml:space="preserve">small </w:t>
      </w:r>
      <w:r w:rsidR="00DB4BCA" w:rsidRPr="00C67E00">
        <w:rPr>
          <w:rFonts w:eastAsiaTheme="minorEastAsia" w:cs="Times New Roman"/>
          <w:szCs w:val="24"/>
          <w:lang w:val="en"/>
        </w:rPr>
        <w:t>overlap length</w:t>
      </w:r>
      <w:r w:rsidR="0038184F" w:rsidRPr="00C67E00">
        <w:rPr>
          <w:rFonts w:eastAsiaTheme="minorEastAsia" w:cs="Times New Roman"/>
          <w:szCs w:val="24"/>
          <w:lang w:val="en"/>
        </w:rPr>
        <w:t xml:space="preserve"> (</w:t>
      </w:r>
      <w:r w:rsidR="008E0C9C" w:rsidRPr="00C67E00">
        <w:rPr>
          <w:rFonts w:eastAsiaTheme="minorEastAsia" w:cs="Times New Roman"/>
          <w:szCs w:val="24"/>
          <w:lang w:val="en"/>
        </w:rPr>
        <w:t>~</w:t>
      </w:r>
      <w:r w:rsidR="0038184F" w:rsidRPr="00C67E00">
        <w:rPr>
          <w:rFonts w:eastAsiaTheme="minorEastAsia" w:cs="Times New Roman"/>
          <w:szCs w:val="24"/>
          <w:lang w:val="en"/>
        </w:rPr>
        <w:t>0.1 µm)</w:t>
      </w:r>
      <w:r w:rsidR="00DB4BCA" w:rsidRPr="00C67E00">
        <w:rPr>
          <w:rFonts w:eastAsiaTheme="minorEastAsia" w:cs="Times New Roman"/>
          <w:szCs w:val="24"/>
          <w:lang w:val="en"/>
        </w:rPr>
        <w:t xml:space="preserve"> </w:t>
      </w:r>
      <w:r w:rsidR="00C66D1C" w:rsidRPr="00C67E00">
        <w:rPr>
          <w:rFonts w:eastAsiaTheme="minorEastAsia" w:cs="Times New Roman"/>
          <w:szCs w:val="24"/>
          <w:lang w:val="en"/>
        </w:rPr>
        <w:t xml:space="preserve">observed </w:t>
      </w:r>
      <w:r w:rsidR="00514F1F" w:rsidRPr="00C67E00">
        <w:rPr>
          <w:rFonts w:eastAsiaTheme="minorEastAsia" w:cs="Times New Roman"/>
          <w:szCs w:val="24"/>
          <w:lang w:val="en"/>
        </w:rPr>
        <w:t>between</w:t>
      </w:r>
      <w:r w:rsidR="00DB4BCA" w:rsidRPr="00C67E00">
        <w:rPr>
          <w:rFonts w:eastAsiaTheme="minorEastAsia" w:cs="Times New Roman"/>
          <w:szCs w:val="24"/>
          <w:lang w:val="en"/>
        </w:rPr>
        <w:t xml:space="preserve"> </w:t>
      </w:r>
      <w:r w:rsidR="00BE7ADB" w:rsidRPr="00C67E00">
        <w:rPr>
          <w:rFonts w:eastAsiaTheme="minorEastAsia" w:cs="Times New Roman"/>
          <w:szCs w:val="24"/>
          <w:lang w:val="en"/>
        </w:rPr>
        <w:t xml:space="preserve">the </w:t>
      </w:r>
      <w:r w:rsidR="00DB4BCA" w:rsidRPr="00C67E00">
        <w:rPr>
          <w:rFonts w:eastAsiaTheme="minorEastAsia" w:cs="Times New Roman"/>
          <w:szCs w:val="24"/>
          <w:lang w:val="en"/>
        </w:rPr>
        <w:t>deposited Au/Cr film</w:t>
      </w:r>
      <w:r w:rsidR="003C7A57" w:rsidRPr="00C67E00">
        <w:rPr>
          <w:rFonts w:eastAsiaTheme="minorEastAsia" w:cs="Times New Roman"/>
          <w:szCs w:val="24"/>
          <w:lang w:val="en"/>
        </w:rPr>
        <w:t>,</w:t>
      </w:r>
      <w:r w:rsidR="00DB4BCA" w:rsidRPr="00C67E00">
        <w:rPr>
          <w:rFonts w:eastAsiaTheme="minorEastAsia" w:cs="Times New Roman"/>
          <w:szCs w:val="24"/>
          <w:lang w:val="en"/>
        </w:rPr>
        <w:t xml:space="preserve"> and the Cr mask </w:t>
      </w:r>
      <w:r w:rsidR="003D061F" w:rsidRPr="00C67E00">
        <w:rPr>
          <w:rFonts w:eastAsiaTheme="minorEastAsia" w:cs="Times New Roman"/>
          <w:szCs w:val="24"/>
          <w:lang w:val="en"/>
        </w:rPr>
        <w:t>indicate</w:t>
      </w:r>
      <w:r w:rsidR="0038184F" w:rsidRPr="00C67E00">
        <w:rPr>
          <w:rFonts w:eastAsiaTheme="minorEastAsia" w:cs="Times New Roman"/>
          <w:szCs w:val="24"/>
          <w:lang w:val="en"/>
        </w:rPr>
        <w:t>d</w:t>
      </w:r>
      <w:r w:rsidR="00DB4BCA" w:rsidRPr="00C67E00">
        <w:rPr>
          <w:rFonts w:eastAsiaTheme="minorEastAsia" w:cs="Times New Roman"/>
          <w:szCs w:val="24"/>
          <w:lang w:val="en"/>
        </w:rPr>
        <w:t xml:space="preserve"> high</w:t>
      </w:r>
      <w:r w:rsidR="00A83355" w:rsidRPr="00C67E00">
        <w:rPr>
          <w:rFonts w:eastAsiaTheme="minorEastAsia" w:cs="Times New Roman"/>
          <w:szCs w:val="24"/>
          <w:lang w:val="en"/>
        </w:rPr>
        <w:t xml:space="preserve"> self-alignment</w:t>
      </w:r>
      <w:r w:rsidR="00DB4BCA" w:rsidRPr="00C67E00">
        <w:rPr>
          <w:rFonts w:eastAsiaTheme="minorEastAsia" w:cs="Times New Roman"/>
          <w:szCs w:val="24"/>
          <w:lang w:val="en"/>
        </w:rPr>
        <w:t xml:space="preserve"> accuracy of </w:t>
      </w:r>
      <w:r w:rsidR="0038184F" w:rsidRPr="00C67E00">
        <w:rPr>
          <w:rFonts w:eastAsiaTheme="minorEastAsia" w:cs="Times New Roman"/>
          <w:szCs w:val="24"/>
          <w:lang w:val="en"/>
        </w:rPr>
        <w:t xml:space="preserve">the </w:t>
      </w:r>
      <w:r w:rsidR="00DB4BCA" w:rsidRPr="00C67E00">
        <w:rPr>
          <w:rFonts w:eastAsiaTheme="minorEastAsia" w:cs="Times New Roman"/>
          <w:szCs w:val="24"/>
          <w:lang w:val="en"/>
        </w:rPr>
        <w:t xml:space="preserve">BEL technique </w:t>
      </w:r>
      <w:r w:rsidR="00E12F30" w:rsidRPr="00C67E00">
        <w:rPr>
          <w:rFonts w:eastAsiaTheme="minorEastAsia" w:cs="Times New Roman"/>
          <w:szCs w:val="24"/>
          <w:lang w:val="en"/>
        </w:rPr>
        <w:t>[</w:t>
      </w:r>
      <w:r w:rsidR="00181BC6" w:rsidRPr="00C67E00">
        <w:rPr>
          <w:rFonts w:eastAsiaTheme="minorEastAsia" w:cs="Times New Roman"/>
        </w:rPr>
        <w:t>Fig.</w:t>
      </w:r>
      <w:r w:rsidR="00DB4BCA" w:rsidRPr="00C67E00">
        <w:rPr>
          <w:rFonts w:eastAsiaTheme="minorEastAsia" w:cs="Times New Roman"/>
        </w:rPr>
        <w:t xml:space="preserve"> 3(c</w:t>
      </w:r>
      <w:r w:rsidR="00DB4BCA" w:rsidRPr="00C67E00">
        <w:rPr>
          <w:rFonts w:eastAsiaTheme="minorEastAsia" w:cs="Times New Roman"/>
          <w:bCs/>
          <w:iCs/>
        </w:rPr>
        <w:t>)</w:t>
      </w:r>
      <w:r w:rsidR="00E12F30" w:rsidRPr="00C67E00">
        <w:rPr>
          <w:rFonts w:eastAsiaTheme="minorEastAsia" w:cs="Times New Roman"/>
          <w:szCs w:val="24"/>
          <w:lang w:val="en"/>
        </w:rPr>
        <w:t>]</w:t>
      </w:r>
      <w:r w:rsidR="00DB4BCA" w:rsidRPr="00C67E00">
        <w:rPr>
          <w:rFonts w:eastAsiaTheme="minorEastAsia" w:cs="Times New Roman"/>
          <w:szCs w:val="24"/>
          <w:lang w:val="en"/>
        </w:rPr>
        <w:t>.</w:t>
      </w:r>
      <w:r w:rsidR="00A83355" w:rsidRPr="00C67E00">
        <w:rPr>
          <w:rFonts w:eastAsiaTheme="minorEastAsia" w:cs="Times New Roman"/>
          <w:szCs w:val="24"/>
          <w:lang w:val="en"/>
        </w:rPr>
        <w:t xml:space="preserve"> </w:t>
      </w:r>
      <w:r w:rsidR="003C7A57" w:rsidRPr="00C67E00">
        <w:rPr>
          <w:rFonts w:eastAsiaTheme="minorEastAsia" w:cs="Times New Roman"/>
          <w:szCs w:val="24"/>
          <w:lang w:val="en"/>
        </w:rPr>
        <w:t>T</w:t>
      </w:r>
      <w:r w:rsidR="003D061F" w:rsidRPr="00C67E00">
        <w:rPr>
          <w:rFonts w:eastAsiaTheme="minorEastAsia" w:cs="Times New Roman"/>
          <w:szCs w:val="24"/>
          <w:lang w:val="en"/>
        </w:rPr>
        <w:t>he resulting pattern after the lift-off</w:t>
      </w:r>
      <w:r w:rsidR="003C7A57" w:rsidRPr="00C67E00">
        <w:rPr>
          <w:rFonts w:eastAsiaTheme="minorEastAsia" w:cs="Times New Roman"/>
          <w:szCs w:val="24"/>
          <w:lang w:val="en"/>
        </w:rPr>
        <w:t>,</w:t>
      </w:r>
      <w:r w:rsidR="00C66D1C" w:rsidRPr="00C67E00">
        <w:rPr>
          <w:rFonts w:eastAsiaTheme="minorEastAsia" w:cs="Times New Roman"/>
          <w:szCs w:val="24"/>
          <w:lang w:val="en"/>
        </w:rPr>
        <w:t xml:space="preserve"> demonstrating</w:t>
      </w:r>
      <w:r w:rsidR="00010282" w:rsidRPr="00C67E00">
        <w:rPr>
          <w:rFonts w:eastAsiaTheme="minorEastAsia" w:cs="Times New Roman"/>
          <w:szCs w:val="24"/>
          <w:lang w:val="en"/>
        </w:rPr>
        <w:t xml:space="preserve"> that the Au/Cr film selectively </w:t>
      </w:r>
      <w:r w:rsidR="00B46FC1" w:rsidRPr="00C67E00">
        <w:rPr>
          <w:rFonts w:eastAsiaTheme="minorEastAsia" w:cs="Times New Roman"/>
          <w:szCs w:val="24"/>
          <w:lang w:val="en"/>
        </w:rPr>
        <w:t xml:space="preserve">covered </w:t>
      </w:r>
      <w:r w:rsidR="00010282" w:rsidRPr="00C67E00">
        <w:rPr>
          <w:rFonts w:eastAsiaTheme="minorEastAsia" w:cs="Times New Roman"/>
          <w:szCs w:val="24"/>
          <w:lang w:val="en"/>
        </w:rPr>
        <w:t>the window region</w:t>
      </w:r>
      <w:r w:rsidR="003C7A57" w:rsidRPr="00C67E00">
        <w:rPr>
          <w:rFonts w:eastAsiaTheme="minorEastAsia" w:cs="Times New Roman"/>
          <w:szCs w:val="24"/>
          <w:lang w:val="en"/>
        </w:rPr>
        <w:t xml:space="preserve">, is shown in </w:t>
      </w:r>
      <w:r w:rsidR="00181BC6" w:rsidRPr="00C67E00">
        <w:rPr>
          <w:rFonts w:eastAsiaTheme="minorEastAsia" w:cs="Times New Roman"/>
          <w:lang w:val="en"/>
        </w:rPr>
        <w:t>Fig.</w:t>
      </w:r>
      <w:r w:rsidR="003C7A57" w:rsidRPr="00C67E00">
        <w:rPr>
          <w:rFonts w:eastAsiaTheme="minorEastAsia" w:cs="Times New Roman"/>
          <w:lang w:val="en"/>
        </w:rPr>
        <w:t xml:space="preserve"> 3(d)</w:t>
      </w:r>
      <w:r w:rsidR="00010282" w:rsidRPr="00C67E00">
        <w:rPr>
          <w:rFonts w:eastAsiaTheme="minorEastAsia" w:cs="Times New Roman"/>
          <w:szCs w:val="24"/>
          <w:lang w:val="en"/>
        </w:rPr>
        <w:t>.</w:t>
      </w:r>
      <w:r w:rsidR="00FC07FA" w:rsidRPr="00C67E00">
        <w:rPr>
          <w:rFonts w:eastAsiaTheme="minorEastAsia" w:cs="Times New Roman"/>
          <w:szCs w:val="24"/>
          <w:lang w:val="en"/>
        </w:rPr>
        <w:t xml:space="preserve"> </w:t>
      </w:r>
      <w:r w:rsidR="007B0C03" w:rsidRPr="00C67E00">
        <w:rPr>
          <w:rFonts w:eastAsiaTheme="minorEastAsia" w:cs="Times New Roman"/>
          <w:szCs w:val="24"/>
          <w:lang w:val="en"/>
        </w:rPr>
        <w:t xml:space="preserve">BEL </w:t>
      </w:r>
      <w:r w:rsidR="00C66D1C" w:rsidRPr="00C67E00">
        <w:rPr>
          <w:rFonts w:eastAsiaTheme="minorEastAsia" w:cs="Times New Roman"/>
          <w:szCs w:val="24"/>
          <w:lang w:val="en"/>
        </w:rPr>
        <w:t xml:space="preserve">produced </w:t>
      </w:r>
      <w:r w:rsidR="007B0C03" w:rsidRPr="00C67E00">
        <w:rPr>
          <w:rFonts w:eastAsiaTheme="minorEastAsia" w:cs="Times New Roman"/>
          <w:szCs w:val="24"/>
          <w:lang w:val="en"/>
        </w:rPr>
        <w:t xml:space="preserve">a photoresist mask with </w:t>
      </w:r>
      <w:r w:rsidR="00C66D1C" w:rsidRPr="00C67E00">
        <w:rPr>
          <w:rFonts w:eastAsiaTheme="minorEastAsia" w:cs="Times New Roman"/>
          <w:szCs w:val="24"/>
          <w:lang w:val="en"/>
        </w:rPr>
        <w:t xml:space="preserve">a </w:t>
      </w:r>
      <w:r w:rsidR="007B0C03" w:rsidRPr="00C67E00">
        <w:rPr>
          <w:rFonts w:eastAsiaTheme="minorEastAsia" w:cs="Times New Roman"/>
          <w:szCs w:val="24"/>
          <w:lang w:val="en"/>
        </w:rPr>
        <w:t xml:space="preserve">negative-tapered sidewall profile </w:t>
      </w:r>
      <w:r w:rsidR="00221FDB" w:rsidRPr="00C67E00">
        <w:rPr>
          <w:rFonts w:eastAsiaTheme="minorEastAsia" w:cs="Times New Roman"/>
          <w:szCs w:val="24"/>
          <w:lang w:val="en"/>
        </w:rPr>
        <w:t>in</w:t>
      </w:r>
      <w:r w:rsidR="007B0C03" w:rsidRPr="00C67E00">
        <w:rPr>
          <w:rFonts w:eastAsiaTheme="minorEastAsia" w:cs="Times New Roman"/>
          <w:szCs w:val="24"/>
          <w:lang w:val="en"/>
        </w:rPr>
        <w:t xml:space="preserve"> the window area</w:t>
      </w:r>
      <w:r w:rsidR="003C7A57" w:rsidRPr="00C67E00">
        <w:rPr>
          <w:rFonts w:eastAsiaTheme="minorEastAsia" w:cs="Times New Roman"/>
          <w:szCs w:val="24"/>
          <w:lang w:val="en"/>
        </w:rPr>
        <w:t xml:space="preserve"> to facilitate </w:t>
      </w:r>
      <w:r w:rsidR="007B0C03" w:rsidRPr="00C67E00">
        <w:rPr>
          <w:rFonts w:eastAsiaTheme="minorEastAsia" w:cs="Times New Roman"/>
          <w:szCs w:val="24"/>
          <w:lang w:val="en"/>
        </w:rPr>
        <w:t xml:space="preserve">the </w:t>
      </w:r>
      <w:r w:rsidR="00DE60C2" w:rsidRPr="00C67E00">
        <w:rPr>
          <w:rFonts w:eastAsiaTheme="minorEastAsia" w:cs="Times New Roman"/>
          <w:szCs w:val="24"/>
          <w:lang w:val="en"/>
        </w:rPr>
        <w:t xml:space="preserve">selective </w:t>
      </w:r>
      <w:r w:rsidR="007B0C03" w:rsidRPr="00C67E00">
        <w:rPr>
          <w:rFonts w:eastAsiaTheme="minorEastAsia" w:cs="Times New Roman"/>
          <w:szCs w:val="24"/>
          <w:lang w:val="en"/>
        </w:rPr>
        <w:t>etching</w:t>
      </w:r>
      <w:r w:rsidR="00FC07FA" w:rsidRPr="00C67E00">
        <w:rPr>
          <w:rFonts w:eastAsiaTheme="minorEastAsia" w:cs="Times New Roman"/>
          <w:szCs w:val="24"/>
          <w:lang w:val="en"/>
        </w:rPr>
        <w:t xml:space="preserve"> of the SiO</w:t>
      </w:r>
      <w:r w:rsidR="00FC07FA" w:rsidRPr="00C67E00">
        <w:rPr>
          <w:rFonts w:eastAsiaTheme="minorEastAsia" w:cs="Times New Roman"/>
          <w:szCs w:val="24"/>
          <w:vertAlign w:val="subscript"/>
          <w:lang w:val="en"/>
        </w:rPr>
        <w:t>2</w:t>
      </w:r>
      <w:r w:rsidR="00FC07FA" w:rsidRPr="00C67E00">
        <w:rPr>
          <w:rFonts w:eastAsiaTheme="minorEastAsia" w:cs="Times New Roman"/>
          <w:szCs w:val="24"/>
          <w:lang w:val="en"/>
        </w:rPr>
        <w:t xml:space="preserve"> layer</w:t>
      </w:r>
      <w:r w:rsidR="007B0C03" w:rsidRPr="00C67E00">
        <w:rPr>
          <w:rFonts w:eastAsiaTheme="minorEastAsia" w:cs="Times New Roman"/>
          <w:szCs w:val="24"/>
          <w:lang w:val="en"/>
        </w:rPr>
        <w:t xml:space="preserve"> in the Cr mask area</w:t>
      </w:r>
      <w:r w:rsidR="003C7A57" w:rsidRPr="00C67E00">
        <w:rPr>
          <w:rFonts w:eastAsiaTheme="minorEastAsia" w:cs="Times New Roman"/>
          <w:szCs w:val="24"/>
          <w:lang w:val="en"/>
        </w:rPr>
        <w:t xml:space="preserve"> during the etching process</w:t>
      </w:r>
      <w:r w:rsidR="007B0C03" w:rsidRPr="00C67E00">
        <w:rPr>
          <w:rFonts w:eastAsiaTheme="minorEastAsia" w:cs="Times New Roman"/>
          <w:szCs w:val="24"/>
          <w:lang w:val="en"/>
        </w:rPr>
        <w:t xml:space="preserve"> </w:t>
      </w:r>
      <w:r w:rsidR="00E12F30" w:rsidRPr="00C67E00">
        <w:rPr>
          <w:rFonts w:eastAsiaTheme="minorEastAsia" w:cs="Times New Roman"/>
          <w:szCs w:val="24"/>
          <w:lang w:val="en"/>
        </w:rPr>
        <w:t>[</w:t>
      </w:r>
      <w:r w:rsidR="00181BC6" w:rsidRPr="00C67E00">
        <w:rPr>
          <w:rFonts w:eastAsiaTheme="minorEastAsia" w:cs="Times New Roman"/>
        </w:rPr>
        <w:t>Fig.</w:t>
      </w:r>
      <w:r w:rsidR="007B0C03" w:rsidRPr="00C67E00">
        <w:rPr>
          <w:rFonts w:eastAsiaTheme="minorEastAsia" w:cs="Times New Roman"/>
        </w:rPr>
        <w:t xml:space="preserve"> 3(e</w:t>
      </w:r>
      <w:r w:rsidR="007B0C03" w:rsidRPr="00C67E00">
        <w:rPr>
          <w:rFonts w:eastAsiaTheme="minorEastAsia" w:cs="Times New Roman"/>
          <w:bCs/>
          <w:iCs/>
        </w:rPr>
        <w:t>)</w:t>
      </w:r>
      <w:r w:rsidR="00E12F30" w:rsidRPr="00C67E00">
        <w:rPr>
          <w:rFonts w:eastAsiaTheme="minorEastAsia" w:cs="Times New Roman"/>
          <w:szCs w:val="24"/>
          <w:lang w:val="en"/>
        </w:rPr>
        <w:t>]</w:t>
      </w:r>
      <w:r w:rsidR="007B0C03" w:rsidRPr="00C67E00">
        <w:rPr>
          <w:rFonts w:eastAsiaTheme="minorEastAsia" w:cs="Times New Roman"/>
          <w:szCs w:val="24"/>
          <w:lang w:val="en"/>
        </w:rPr>
        <w:t xml:space="preserve">. </w:t>
      </w:r>
      <w:r w:rsidR="00221FDB" w:rsidRPr="00C67E00">
        <w:rPr>
          <w:rFonts w:eastAsiaTheme="minorEastAsia" w:cs="Times New Roman"/>
          <w:szCs w:val="24"/>
          <w:lang w:val="en"/>
        </w:rPr>
        <w:t>Here</w:t>
      </w:r>
      <w:r w:rsidR="00514F1F" w:rsidRPr="00C67E00">
        <w:rPr>
          <w:rFonts w:eastAsiaTheme="minorEastAsia" w:cs="Times New Roman"/>
          <w:szCs w:val="24"/>
          <w:lang w:val="en"/>
        </w:rPr>
        <w:t>,</w:t>
      </w:r>
      <w:r w:rsidR="00C66D1C" w:rsidRPr="00C67E00">
        <w:rPr>
          <w:rFonts w:eastAsiaTheme="minorEastAsia" w:cs="Times New Roman"/>
          <w:szCs w:val="24"/>
          <w:lang w:val="en"/>
        </w:rPr>
        <w:t xml:space="preserve"> although</w:t>
      </w:r>
      <w:r w:rsidR="00514F1F" w:rsidRPr="00C67E00">
        <w:rPr>
          <w:rFonts w:eastAsiaTheme="minorEastAsia" w:cs="Times New Roman"/>
          <w:szCs w:val="24"/>
          <w:lang w:val="en"/>
        </w:rPr>
        <w:t xml:space="preserve"> </w:t>
      </w:r>
      <w:r w:rsidR="00E94500" w:rsidRPr="00C67E00">
        <w:rPr>
          <w:rFonts w:eastAsiaTheme="minorEastAsia" w:cs="Times New Roman"/>
          <w:szCs w:val="24"/>
          <w:lang w:val="en"/>
        </w:rPr>
        <w:t>a</w:t>
      </w:r>
      <w:r w:rsidR="00762C13" w:rsidRPr="00C67E00">
        <w:rPr>
          <w:rFonts w:eastAsiaTheme="minorEastAsia" w:cs="Times New Roman"/>
          <w:szCs w:val="24"/>
          <w:lang w:val="en"/>
        </w:rPr>
        <w:t xml:space="preserve"> </w:t>
      </w:r>
      <w:r w:rsidR="00E94500" w:rsidRPr="00C67E00">
        <w:rPr>
          <w:rFonts w:eastAsiaTheme="minorEastAsia" w:cs="Times New Roman"/>
          <w:szCs w:val="24"/>
          <w:lang w:val="en"/>
        </w:rPr>
        <w:t>larger overlap</w:t>
      </w:r>
      <w:r w:rsidR="00C66D1C" w:rsidRPr="00C67E00">
        <w:rPr>
          <w:rFonts w:eastAsiaTheme="minorEastAsia" w:cs="Times New Roman"/>
          <w:szCs w:val="24"/>
          <w:lang w:val="en"/>
        </w:rPr>
        <w:t xml:space="preserve"> length</w:t>
      </w:r>
      <w:r w:rsidR="00E94500" w:rsidRPr="00C67E00">
        <w:rPr>
          <w:rFonts w:eastAsiaTheme="minorEastAsia" w:cs="Times New Roman"/>
          <w:szCs w:val="24"/>
          <w:lang w:val="en"/>
        </w:rPr>
        <w:t xml:space="preserve"> </w:t>
      </w:r>
      <w:r w:rsidR="00C66D1C" w:rsidRPr="00C67E00">
        <w:rPr>
          <w:rFonts w:eastAsiaTheme="minorEastAsia" w:cs="Times New Roman"/>
          <w:szCs w:val="24"/>
          <w:lang w:val="en"/>
        </w:rPr>
        <w:t>(</w:t>
      </w:r>
      <w:r w:rsidR="008E0C9C" w:rsidRPr="00C67E00">
        <w:rPr>
          <w:rFonts w:eastAsiaTheme="minorEastAsia" w:cs="Times New Roman"/>
          <w:szCs w:val="24"/>
          <w:lang w:val="en"/>
        </w:rPr>
        <w:t>~</w:t>
      </w:r>
      <w:r w:rsidR="00E94500" w:rsidRPr="00C67E00">
        <w:rPr>
          <w:rFonts w:eastAsiaTheme="minorEastAsia" w:cs="Times New Roman"/>
          <w:szCs w:val="24"/>
          <w:lang w:val="en"/>
        </w:rPr>
        <w:t>1.0 μm</w:t>
      </w:r>
      <w:r w:rsidR="00C66D1C" w:rsidRPr="00C67E00">
        <w:rPr>
          <w:rFonts w:eastAsiaTheme="minorEastAsia" w:cs="Times New Roman"/>
          <w:szCs w:val="24"/>
          <w:lang w:val="en"/>
        </w:rPr>
        <w:t>)</w:t>
      </w:r>
      <w:r w:rsidR="00E94500" w:rsidRPr="00C67E00">
        <w:rPr>
          <w:rFonts w:eastAsiaTheme="minorEastAsia" w:cs="Times New Roman"/>
          <w:szCs w:val="24"/>
          <w:lang w:val="en"/>
        </w:rPr>
        <w:t xml:space="preserve"> </w:t>
      </w:r>
      <w:r w:rsidR="00C66D1C" w:rsidRPr="00C67E00">
        <w:rPr>
          <w:rFonts w:eastAsiaTheme="minorEastAsia" w:cs="Times New Roman"/>
          <w:szCs w:val="24"/>
          <w:lang w:val="en"/>
        </w:rPr>
        <w:t xml:space="preserve">was observed </w:t>
      </w:r>
      <w:r w:rsidR="00E94500" w:rsidRPr="00C67E00">
        <w:rPr>
          <w:rFonts w:eastAsiaTheme="minorEastAsia" w:cs="Times New Roman"/>
          <w:szCs w:val="24"/>
          <w:lang w:val="en"/>
        </w:rPr>
        <w:t>between the</w:t>
      </w:r>
      <w:r w:rsidR="00514F1F" w:rsidRPr="00C67E00">
        <w:rPr>
          <w:rFonts w:eastAsiaTheme="minorEastAsia" w:cs="Times New Roman"/>
          <w:szCs w:val="24"/>
          <w:lang w:val="en"/>
        </w:rPr>
        <w:t xml:space="preserve"> </w:t>
      </w:r>
      <w:r w:rsidR="00FC07FA" w:rsidRPr="00C67E00">
        <w:rPr>
          <w:rFonts w:eastAsiaTheme="minorEastAsia" w:cs="Times New Roman"/>
          <w:szCs w:val="24"/>
          <w:lang w:val="en"/>
        </w:rPr>
        <w:t>remaining</w:t>
      </w:r>
      <w:r w:rsidR="00514F1F" w:rsidRPr="00C67E00">
        <w:rPr>
          <w:rFonts w:eastAsiaTheme="minorEastAsia" w:cs="Times New Roman"/>
          <w:szCs w:val="24"/>
          <w:lang w:val="en"/>
        </w:rPr>
        <w:t xml:space="preserve"> SiO</w:t>
      </w:r>
      <w:r w:rsidR="00514F1F" w:rsidRPr="00C67E00">
        <w:rPr>
          <w:rFonts w:eastAsiaTheme="minorEastAsia" w:cs="Times New Roman"/>
          <w:szCs w:val="24"/>
          <w:vertAlign w:val="subscript"/>
          <w:lang w:val="en"/>
        </w:rPr>
        <w:t>2</w:t>
      </w:r>
      <w:r w:rsidR="00514F1F" w:rsidRPr="00C67E00">
        <w:rPr>
          <w:rFonts w:eastAsiaTheme="minorEastAsia" w:cs="Times New Roman"/>
          <w:szCs w:val="24"/>
          <w:lang w:val="en"/>
        </w:rPr>
        <w:t xml:space="preserve"> layer and </w:t>
      </w:r>
      <w:r w:rsidR="00FC07FA" w:rsidRPr="00C67E00">
        <w:rPr>
          <w:rFonts w:eastAsiaTheme="minorEastAsia" w:cs="Times New Roman"/>
          <w:szCs w:val="24"/>
          <w:lang w:val="en"/>
        </w:rPr>
        <w:t>Cr mask</w:t>
      </w:r>
      <w:r w:rsidR="00514F1F" w:rsidRPr="00C67E00">
        <w:rPr>
          <w:rFonts w:eastAsiaTheme="minorEastAsia" w:cs="Times New Roman"/>
          <w:szCs w:val="24"/>
          <w:lang w:val="en"/>
        </w:rPr>
        <w:t xml:space="preserve"> </w:t>
      </w:r>
      <w:r w:rsidR="00E12F30" w:rsidRPr="00C67E00">
        <w:rPr>
          <w:rFonts w:eastAsiaTheme="minorEastAsia" w:cs="Times New Roman"/>
          <w:szCs w:val="24"/>
          <w:lang w:val="en"/>
        </w:rPr>
        <w:t>[</w:t>
      </w:r>
      <w:r w:rsidR="00181BC6" w:rsidRPr="00C67E00">
        <w:rPr>
          <w:rFonts w:eastAsiaTheme="minorEastAsia" w:cs="Times New Roman"/>
          <w:lang w:val="en"/>
        </w:rPr>
        <w:t>Fig.</w:t>
      </w:r>
      <w:r w:rsidR="00FC07FA" w:rsidRPr="00C67E00">
        <w:rPr>
          <w:rFonts w:eastAsiaTheme="minorEastAsia" w:cs="Times New Roman"/>
          <w:lang w:val="en"/>
        </w:rPr>
        <w:t xml:space="preserve"> 3(</w:t>
      </w:r>
      <w:r w:rsidR="00E84BDC" w:rsidRPr="00C67E00">
        <w:rPr>
          <w:rFonts w:eastAsiaTheme="minorEastAsia" w:cs="Times New Roman"/>
          <w:lang w:val="en"/>
        </w:rPr>
        <w:t>f</w:t>
      </w:r>
      <w:r w:rsidR="00FC07FA" w:rsidRPr="00C67E00">
        <w:rPr>
          <w:rFonts w:eastAsiaTheme="minorEastAsia" w:cs="Times New Roman"/>
          <w:szCs w:val="24"/>
          <w:lang w:val="en"/>
        </w:rPr>
        <w:t>)</w:t>
      </w:r>
      <w:r w:rsidR="00E12F30" w:rsidRPr="00C67E00">
        <w:rPr>
          <w:rFonts w:eastAsiaTheme="minorEastAsia" w:cs="Times New Roman"/>
          <w:szCs w:val="24"/>
          <w:lang w:val="en"/>
        </w:rPr>
        <w:t>]</w:t>
      </w:r>
      <w:r w:rsidR="00E94500" w:rsidRPr="00C67E00">
        <w:rPr>
          <w:rFonts w:eastAsiaTheme="minorEastAsia" w:cs="Times New Roman"/>
          <w:szCs w:val="24"/>
          <w:lang w:val="en"/>
        </w:rPr>
        <w:t xml:space="preserve">, </w:t>
      </w:r>
      <w:r w:rsidR="00762C13" w:rsidRPr="00C67E00">
        <w:rPr>
          <w:rFonts w:eastAsiaTheme="minorEastAsia" w:cs="Times New Roman"/>
          <w:szCs w:val="24"/>
          <w:lang w:val="en"/>
        </w:rPr>
        <w:t>the self-aligned etching</w:t>
      </w:r>
      <w:r w:rsidR="00C66D1C" w:rsidRPr="00C67E00">
        <w:rPr>
          <w:rFonts w:eastAsiaTheme="minorEastAsia" w:cs="Times New Roman"/>
          <w:szCs w:val="24"/>
          <w:lang w:val="en"/>
        </w:rPr>
        <w:t xml:space="preserve"> was successful</w:t>
      </w:r>
      <w:r w:rsidR="00762C13" w:rsidRPr="00C67E00">
        <w:rPr>
          <w:rFonts w:eastAsiaTheme="minorEastAsia" w:cs="Times New Roman"/>
          <w:szCs w:val="24"/>
          <w:lang w:val="en"/>
        </w:rPr>
        <w:t xml:space="preserve">. </w:t>
      </w:r>
      <w:r w:rsidR="00C66D1C" w:rsidRPr="00C67E00">
        <w:rPr>
          <w:rFonts w:eastAsiaTheme="minorEastAsia" w:cs="Times New Roman"/>
          <w:szCs w:val="24"/>
          <w:lang w:val="en"/>
        </w:rPr>
        <w:t xml:space="preserve">It is </w:t>
      </w:r>
      <w:r w:rsidR="003C7A57" w:rsidRPr="00C67E00">
        <w:rPr>
          <w:rFonts w:eastAsiaTheme="minorEastAsia" w:cs="Times New Roman"/>
          <w:szCs w:val="24"/>
          <w:lang w:val="en"/>
        </w:rPr>
        <w:t>important to note that altering</w:t>
      </w:r>
      <w:r w:rsidR="003C7A57" w:rsidRPr="00C67E00" w:rsidDel="003C7A57">
        <w:rPr>
          <w:rFonts w:eastAsiaTheme="minorEastAsia" w:cs="Times New Roman"/>
          <w:szCs w:val="24"/>
          <w:lang w:val="en"/>
        </w:rPr>
        <w:t xml:space="preserve"> </w:t>
      </w:r>
      <w:r w:rsidR="00E84BDC" w:rsidRPr="00C67E00">
        <w:rPr>
          <w:rFonts w:eastAsiaTheme="minorEastAsia" w:cs="Times New Roman"/>
          <w:szCs w:val="24"/>
          <w:lang w:val="en"/>
        </w:rPr>
        <w:t>the exposure dose (or</w:t>
      </w:r>
      <w:r w:rsidR="00762C13" w:rsidRPr="00C67E00">
        <w:rPr>
          <w:rFonts w:eastAsiaTheme="minorEastAsia" w:cs="Times New Roman"/>
          <w:szCs w:val="24"/>
          <w:lang w:val="en"/>
        </w:rPr>
        <w:t xml:space="preserve"> </w:t>
      </w:r>
      <w:r w:rsidR="00E94500" w:rsidRPr="00C67E00">
        <w:rPr>
          <w:rFonts w:eastAsiaTheme="minorEastAsia" w:cs="Times New Roman"/>
          <w:szCs w:val="24"/>
          <w:lang w:val="en"/>
        </w:rPr>
        <w:t>exposure time</w:t>
      </w:r>
      <w:r w:rsidR="00E84BDC" w:rsidRPr="00C67E00">
        <w:rPr>
          <w:rFonts w:eastAsiaTheme="minorEastAsia" w:cs="Times New Roman"/>
          <w:szCs w:val="24"/>
          <w:lang w:val="en"/>
        </w:rPr>
        <w:t>)</w:t>
      </w:r>
      <w:r w:rsidR="00762C13" w:rsidRPr="00C67E00">
        <w:rPr>
          <w:rFonts w:eastAsiaTheme="minorEastAsia" w:cs="Times New Roman"/>
          <w:szCs w:val="24"/>
          <w:lang w:val="en"/>
        </w:rPr>
        <w:t xml:space="preserve"> </w:t>
      </w:r>
      <w:r w:rsidR="003C7A57" w:rsidRPr="00C67E00">
        <w:rPr>
          <w:rFonts w:eastAsiaTheme="minorEastAsia" w:cs="Times New Roman"/>
          <w:szCs w:val="24"/>
          <w:lang w:val="en"/>
        </w:rPr>
        <w:t xml:space="preserve">during </w:t>
      </w:r>
      <w:r w:rsidR="00E94500" w:rsidRPr="00C67E00">
        <w:rPr>
          <w:rFonts w:eastAsiaTheme="minorEastAsia" w:cs="Times New Roman"/>
          <w:szCs w:val="24"/>
          <w:lang w:val="en"/>
        </w:rPr>
        <w:t>the lithography process</w:t>
      </w:r>
      <w:r w:rsidR="003C7A57" w:rsidRPr="00C67E00">
        <w:rPr>
          <w:rFonts w:eastAsiaTheme="minorEastAsia" w:cs="Times New Roman"/>
          <w:szCs w:val="24"/>
          <w:lang w:val="en"/>
        </w:rPr>
        <w:t xml:space="preserve"> can control how much the self-aligned portions overlap</w:t>
      </w:r>
      <w:r w:rsidR="00E94500" w:rsidRPr="00C67E00">
        <w:rPr>
          <w:rFonts w:eastAsiaTheme="minorEastAsia" w:cs="Times New Roman"/>
          <w:szCs w:val="24"/>
          <w:lang w:val="en"/>
        </w:rPr>
        <w:t>.</w:t>
      </w:r>
      <w:r w:rsidR="002442E3" w:rsidRPr="00C67E00">
        <w:rPr>
          <w:rFonts w:eastAsiaTheme="minorEastAsia" w:cs="Times New Roman"/>
          <w:szCs w:val="24"/>
          <w:vertAlign w:val="superscript"/>
          <w:lang w:val="en"/>
        </w:rPr>
        <w:t>20</w:t>
      </w:r>
      <w:r w:rsidR="00E84BDC" w:rsidRPr="00C67E00">
        <w:rPr>
          <w:rFonts w:eastAsiaTheme="minorEastAsia" w:cs="Times New Roman"/>
          <w:vertAlign w:val="superscript"/>
          <w:lang w:val="en"/>
        </w:rPr>
        <w:t>)</w:t>
      </w:r>
      <w:r w:rsidR="00E84BDC" w:rsidRPr="00C67E00">
        <w:rPr>
          <w:rFonts w:eastAsiaTheme="minorEastAsia" w:cs="Times New Roman"/>
          <w:szCs w:val="24"/>
          <w:lang w:val="en"/>
        </w:rPr>
        <w:t xml:space="preserve"> </w:t>
      </w:r>
      <w:r w:rsidR="00311179" w:rsidRPr="00C67E00">
        <w:rPr>
          <w:rFonts w:eastAsiaTheme="minorEastAsia" w:cs="Times New Roman"/>
          <w:szCs w:val="24"/>
          <w:lang w:val="en"/>
        </w:rPr>
        <w:t>The patterned SiO</w:t>
      </w:r>
      <w:r w:rsidR="00311179" w:rsidRPr="00C67E00">
        <w:rPr>
          <w:rFonts w:eastAsiaTheme="minorEastAsia" w:cs="Times New Roman"/>
          <w:szCs w:val="24"/>
          <w:vertAlign w:val="subscript"/>
          <w:lang w:val="en"/>
        </w:rPr>
        <w:t>2</w:t>
      </w:r>
      <w:r w:rsidR="00311179" w:rsidRPr="00C67E00">
        <w:rPr>
          <w:rFonts w:eastAsiaTheme="minorEastAsia" w:cs="Times New Roman"/>
          <w:szCs w:val="24"/>
          <w:lang w:val="en"/>
        </w:rPr>
        <w:t xml:space="preserve"> layer, selectively covering the window region similar to a passivation film, is observed in </w:t>
      </w:r>
      <w:r w:rsidR="00181BC6" w:rsidRPr="00C67E00">
        <w:rPr>
          <w:rFonts w:eastAsiaTheme="minorEastAsia" w:cs="Times New Roman"/>
          <w:lang w:val="en"/>
        </w:rPr>
        <w:t>Fig.</w:t>
      </w:r>
      <w:r w:rsidR="00311179" w:rsidRPr="00C67E00">
        <w:rPr>
          <w:rFonts w:eastAsiaTheme="minorEastAsia" w:cs="Times New Roman"/>
          <w:lang w:val="en"/>
        </w:rPr>
        <w:t xml:space="preserve"> </w:t>
      </w:r>
      <w:r w:rsidR="00B46FC1" w:rsidRPr="00C67E00">
        <w:rPr>
          <w:rFonts w:eastAsiaTheme="minorEastAsia" w:cs="Times New Roman"/>
          <w:lang w:val="en"/>
        </w:rPr>
        <w:t>3(g)</w:t>
      </w:r>
      <w:r w:rsidR="00C2069A" w:rsidRPr="00C67E00">
        <w:rPr>
          <w:rFonts w:eastAsiaTheme="minorEastAsia" w:cs="Times New Roman"/>
          <w:lang w:val="en"/>
        </w:rPr>
        <w:t>,</w:t>
      </w:r>
      <w:r w:rsidR="00B46FC1" w:rsidRPr="00C67E00">
        <w:rPr>
          <w:rFonts w:eastAsiaTheme="minorEastAsia" w:cs="Times New Roman"/>
          <w:szCs w:val="24"/>
          <w:lang w:val="en"/>
        </w:rPr>
        <w:t xml:space="preserve"> </w:t>
      </w:r>
      <w:r w:rsidR="00311179" w:rsidRPr="00C67E00">
        <w:rPr>
          <w:rFonts w:eastAsiaTheme="minorEastAsia" w:cs="Times New Roman"/>
          <w:szCs w:val="24"/>
          <w:lang w:val="en"/>
        </w:rPr>
        <w:t xml:space="preserve">showing </w:t>
      </w:r>
      <w:r w:rsidR="00B46FC1" w:rsidRPr="00C67E00">
        <w:rPr>
          <w:rFonts w:eastAsiaTheme="minorEastAsia" w:cs="Times New Roman"/>
          <w:szCs w:val="24"/>
          <w:lang w:val="en"/>
        </w:rPr>
        <w:t>the resulting pattern after the removal of the photoresist.</w:t>
      </w:r>
    </w:p>
    <w:p w14:paraId="65D01E99" w14:textId="34FC81C5" w:rsidR="0083235A" w:rsidRPr="00C67E00" w:rsidRDefault="0083235A" w:rsidP="00144AD7">
      <w:pPr>
        <w:pStyle w:val="MainText151510"/>
        <w:adjustRightInd w:val="0"/>
        <w:snapToGrid w:val="0"/>
        <w:spacing w:line="360" w:lineRule="auto"/>
        <w:ind w:firstLineChars="0" w:firstLine="360"/>
        <w:rPr>
          <w:rFonts w:eastAsiaTheme="minorEastAsia" w:cs="Times New Roman"/>
        </w:rPr>
      </w:pPr>
      <w:r w:rsidRPr="00C67E00">
        <w:rPr>
          <w:rFonts w:eastAsiaTheme="minorEastAsia" w:cs="Times New Roman"/>
          <w:bCs/>
          <w:iCs/>
          <w:lang w:val="en"/>
        </w:rPr>
        <w:t xml:space="preserve">In </w:t>
      </w:r>
      <w:r w:rsidR="00601FC9" w:rsidRPr="00C67E00">
        <w:rPr>
          <w:rFonts w:eastAsiaTheme="minorEastAsia" w:cs="Times New Roman"/>
          <w:bCs/>
          <w:iCs/>
          <w:lang w:val="en"/>
        </w:rPr>
        <w:t>summary</w:t>
      </w:r>
      <w:r w:rsidRPr="00C67E00">
        <w:rPr>
          <w:rFonts w:eastAsiaTheme="minorEastAsia" w:cs="Times New Roman"/>
          <w:bCs/>
          <w:iCs/>
          <w:lang w:val="en"/>
        </w:rPr>
        <w:t xml:space="preserve">, </w:t>
      </w:r>
      <w:r w:rsidR="00A71341" w:rsidRPr="00C67E00">
        <w:rPr>
          <w:rFonts w:eastAsiaTheme="minorEastAsia" w:cs="Times New Roman"/>
          <w:bCs/>
          <w:iCs/>
          <w:lang w:val="en"/>
        </w:rPr>
        <w:t xml:space="preserve">the </w:t>
      </w:r>
      <w:r w:rsidR="00C8217E" w:rsidRPr="00C67E00">
        <w:rPr>
          <w:rFonts w:eastAsiaTheme="minorEastAsia" w:cs="Times New Roman"/>
          <w:bCs/>
          <w:iCs/>
          <w:lang w:val="en"/>
        </w:rPr>
        <w:t xml:space="preserve">findings presented in this </w:t>
      </w:r>
      <w:r w:rsidR="00C2069A" w:rsidRPr="00C67E00">
        <w:rPr>
          <w:rFonts w:eastAsiaTheme="minorEastAsia" w:cs="Times New Roman"/>
          <w:bCs/>
          <w:iCs/>
          <w:lang w:val="en"/>
        </w:rPr>
        <w:t xml:space="preserve">study </w:t>
      </w:r>
      <w:r w:rsidR="00C8217E" w:rsidRPr="00C67E00">
        <w:rPr>
          <w:rFonts w:eastAsiaTheme="minorEastAsia" w:cs="Times New Roman"/>
          <w:bCs/>
          <w:iCs/>
          <w:lang w:val="en"/>
        </w:rPr>
        <w:t xml:space="preserve">demonstrated the applicability of the </w:t>
      </w:r>
      <w:r w:rsidR="00601FC9" w:rsidRPr="00C67E00">
        <w:rPr>
          <w:rFonts w:eastAsiaTheme="minorEastAsia" w:cs="Times New Roman"/>
          <w:bCs/>
          <w:iCs/>
          <w:lang w:val="en"/>
        </w:rPr>
        <w:t xml:space="preserve">BEL </w:t>
      </w:r>
      <w:r w:rsidR="00C8217E" w:rsidRPr="00C67E00">
        <w:rPr>
          <w:rFonts w:eastAsiaTheme="minorEastAsia" w:cs="Times New Roman"/>
          <w:bCs/>
          <w:iCs/>
          <w:lang w:val="en"/>
        </w:rPr>
        <w:t xml:space="preserve">technique to </w:t>
      </w:r>
      <w:r w:rsidRPr="00C67E00">
        <w:rPr>
          <w:rFonts w:eastAsiaTheme="minorEastAsia" w:cs="Times New Roman"/>
          <w:bCs/>
          <w:iCs/>
        </w:rPr>
        <w:t>β-Ga</w:t>
      </w:r>
      <w:r w:rsidRPr="00C67E00">
        <w:rPr>
          <w:rFonts w:eastAsiaTheme="minorEastAsia" w:cs="Times New Roman"/>
          <w:bCs/>
          <w:iCs/>
          <w:vertAlign w:val="subscript"/>
        </w:rPr>
        <w:t>2</w:t>
      </w:r>
      <w:r w:rsidRPr="00C67E00">
        <w:rPr>
          <w:rFonts w:eastAsiaTheme="minorEastAsia" w:cs="Times New Roman"/>
          <w:bCs/>
          <w:iCs/>
        </w:rPr>
        <w:t>O</w:t>
      </w:r>
      <w:r w:rsidRPr="00C67E00">
        <w:rPr>
          <w:rFonts w:eastAsiaTheme="minorEastAsia" w:cs="Times New Roman"/>
          <w:bCs/>
          <w:iCs/>
          <w:vertAlign w:val="subscript"/>
        </w:rPr>
        <w:t>3</w:t>
      </w:r>
      <w:r w:rsidRPr="00C67E00">
        <w:rPr>
          <w:rFonts w:eastAsiaTheme="minorEastAsia" w:cs="Times New Roman"/>
          <w:bCs/>
          <w:iCs/>
        </w:rPr>
        <w:t xml:space="preserve"> substrates</w:t>
      </w:r>
      <w:r w:rsidR="00601FC9" w:rsidRPr="00C67E00">
        <w:rPr>
          <w:rFonts w:eastAsiaTheme="minorEastAsia" w:cs="Times New Roman"/>
          <w:bCs/>
          <w:iCs/>
        </w:rPr>
        <w:t xml:space="preserve"> </w:t>
      </w:r>
      <w:r w:rsidR="00D722B2" w:rsidRPr="00C67E00">
        <w:rPr>
          <w:rFonts w:eastAsiaTheme="minorEastAsia" w:cs="Times New Roman"/>
          <w:bCs/>
          <w:iCs/>
        </w:rPr>
        <w:t>owing to its high UV transparency</w:t>
      </w:r>
      <w:r w:rsidR="00601FC9" w:rsidRPr="00C67E00">
        <w:rPr>
          <w:rFonts w:eastAsiaTheme="minorEastAsia" w:cs="Times New Roman"/>
          <w:bCs/>
          <w:iCs/>
        </w:rPr>
        <w:t xml:space="preserve">. </w:t>
      </w:r>
      <w:r w:rsidR="00C2069A" w:rsidRPr="00C67E00">
        <w:rPr>
          <w:rFonts w:eastAsiaTheme="minorEastAsia" w:cs="Times New Roman"/>
          <w:bCs/>
          <w:iCs/>
        </w:rPr>
        <w:t xml:space="preserve">Furthermore, the </w:t>
      </w:r>
      <w:r w:rsidR="00D722B2" w:rsidRPr="00C67E00">
        <w:rPr>
          <w:rFonts w:eastAsiaTheme="minorEastAsia" w:cs="Times New Roman"/>
          <w:bCs/>
          <w:iCs/>
        </w:rPr>
        <w:t>BEL technique</w:t>
      </w:r>
      <w:r w:rsidR="00C8217E" w:rsidRPr="00C67E00">
        <w:rPr>
          <w:rFonts w:eastAsiaTheme="minorEastAsia" w:cs="Times New Roman"/>
          <w:bCs/>
          <w:iCs/>
        </w:rPr>
        <w:t xml:space="preserve"> enabled </w:t>
      </w:r>
      <w:r w:rsidR="00D722B2" w:rsidRPr="00C67E00">
        <w:rPr>
          <w:rFonts w:eastAsiaTheme="minorEastAsia" w:cs="Times New Roman"/>
          <w:bCs/>
          <w:iCs/>
        </w:rPr>
        <w:t>self-aligned photoresist patterning</w:t>
      </w:r>
      <w:r w:rsidR="00607F39" w:rsidRPr="00C67E00">
        <w:rPr>
          <w:rFonts w:eastAsiaTheme="minorEastAsia" w:cs="Times New Roman"/>
          <w:bCs/>
          <w:iCs/>
        </w:rPr>
        <w:t xml:space="preserve"> applicable to lift-off and etching processes</w:t>
      </w:r>
      <w:r w:rsidR="00C8217E" w:rsidRPr="00C67E00">
        <w:rPr>
          <w:rFonts w:eastAsiaTheme="minorEastAsia" w:cs="Times New Roman"/>
          <w:bCs/>
          <w:iCs/>
        </w:rPr>
        <w:t>.</w:t>
      </w:r>
      <w:r w:rsidR="00607F39" w:rsidRPr="00C67E00">
        <w:rPr>
          <w:rFonts w:eastAsiaTheme="minorEastAsia" w:cs="Times New Roman"/>
          <w:bCs/>
          <w:iCs/>
        </w:rPr>
        <w:t xml:space="preserve"> </w:t>
      </w:r>
      <w:r w:rsidR="00C8217E" w:rsidRPr="00C67E00">
        <w:rPr>
          <w:rFonts w:eastAsiaTheme="minorEastAsia" w:cs="Times New Roman"/>
          <w:bCs/>
          <w:iCs/>
        </w:rPr>
        <w:t xml:space="preserve">Based on the present results, BEL </w:t>
      </w:r>
      <w:r w:rsidR="00C2069A" w:rsidRPr="00C67E00">
        <w:rPr>
          <w:rFonts w:eastAsiaTheme="minorEastAsia" w:cs="Times New Roman"/>
          <w:bCs/>
          <w:iCs/>
        </w:rPr>
        <w:t>is anticipated to</w:t>
      </w:r>
      <w:r w:rsidR="00607F39" w:rsidRPr="00C67E00">
        <w:rPr>
          <w:rFonts w:eastAsiaTheme="minorEastAsia" w:cs="Times New Roman"/>
          <w:bCs/>
          <w:iCs/>
        </w:rPr>
        <w:t xml:space="preserve"> be a powerful fabrication technique for</w:t>
      </w:r>
      <w:r w:rsidR="00793CD1" w:rsidRPr="00C67E00">
        <w:rPr>
          <w:rFonts w:eastAsiaTheme="minorEastAsia" w:cs="Times New Roman"/>
          <w:bCs/>
          <w:iCs/>
        </w:rPr>
        <w:t xml:space="preserve"> future</w:t>
      </w:r>
      <w:r w:rsidR="00607F39" w:rsidRPr="00C67E00">
        <w:rPr>
          <w:rFonts w:eastAsiaTheme="minorEastAsia" w:cs="Times New Roman"/>
          <w:bCs/>
          <w:iCs/>
        </w:rPr>
        <w:t xml:space="preserve"> β-Ga</w:t>
      </w:r>
      <w:r w:rsidR="00607F39" w:rsidRPr="00C67E00">
        <w:rPr>
          <w:rFonts w:eastAsiaTheme="minorEastAsia" w:cs="Times New Roman"/>
          <w:bCs/>
          <w:iCs/>
          <w:vertAlign w:val="subscript"/>
        </w:rPr>
        <w:t>2</w:t>
      </w:r>
      <w:r w:rsidR="00607F39" w:rsidRPr="00C67E00">
        <w:rPr>
          <w:rFonts w:eastAsiaTheme="minorEastAsia" w:cs="Times New Roman"/>
          <w:bCs/>
          <w:iCs/>
        </w:rPr>
        <w:t>O</w:t>
      </w:r>
      <w:r w:rsidR="00607F39" w:rsidRPr="00C67E00">
        <w:rPr>
          <w:rFonts w:eastAsiaTheme="minorEastAsia" w:cs="Times New Roman"/>
          <w:bCs/>
          <w:iCs/>
          <w:vertAlign w:val="subscript"/>
        </w:rPr>
        <w:t>3</w:t>
      </w:r>
      <w:r w:rsidR="00607F39" w:rsidRPr="00C67E00">
        <w:rPr>
          <w:rFonts w:eastAsiaTheme="minorEastAsia" w:cs="Times New Roman"/>
        </w:rPr>
        <w:t xml:space="preserve"> </w:t>
      </w:r>
      <w:r w:rsidR="005753FE" w:rsidRPr="00C67E00">
        <w:rPr>
          <w:rFonts w:eastAsiaTheme="minorEastAsia" w:cs="Times New Roman"/>
        </w:rPr>
        <w:t>semiconductor</w:t>
      </w:r>
      <w:r w:rsidR="00793CD1" w:rsidRPr="00C67E00">
        <w:rPr>
          <w:rFonts w:eastAsiaTheme="minorEastAsia" w:cs="Times New Roman"/>
        </w:rPr>
        <w:t xml:space="preserve"> devices</w:t>
      </w:r>
      <w:r w:rsidR="00607F39" w:rsidRPr="00C67E00">
        <w:rPr>
          <w:rFonts w:eastAsiaTheme="minorEastAsia" w:cs="Times New Roman"/>
        </w:rPr>
        <w:t>.</w:t>
      </w:r>
    </w:p>
    <w:p w14:paraId="572EB230" w14:textId="77777777" w:rsidR="0084678D" w:rsidRPr="00C67E00" w:rsidRDefault="0084678D" w:rsidP="00144AD7">
      <w:pPr>
        <w:pStyle w:val="MainText151510"/>
        <w:adjustRightInd w:val="0"/>
        <w:snapToGrid w:val="0"/>
        <w:spacing w:line="360" w:lineRule="auto"/>
        <w:ind w:firstLineChars="0" w:firstLine="0"/>
        <w:rPr>
          <w:rFonts w:eastAsiaTheme="minorEastAsia" w:cs="Times New Roman"/>
        </w:rPr>
      </w:pPr>
    </w:p>
    <w:p w14:paraId="54BB5DF9" w14:textId="77777777" w:rsidR="00FE3BBE" w:rsidRPr="00C67E00" w:rsidRDefault="00FE3BBE" w:rsidP="00144AD7">
      <w:pPr>
        <w:pStyle w:val="MainText151510"/>
        <w:adjustRightInd w:val="0"/>
        <w:snapToGrid w:val="0"/>
        <w:spacing w:line="360" w:lineRule="auto"/>
        <w:ind w:firstLineChars="0" w:firstLine="0"/>
        <w:rPr>
          <w:rFonts w:eastAsiaTheme="minorEastAsia"/>
          <w:sz w:val="21"/>
        </w:rPr>
      </w:pPr>
      <w:r w:rsidRPr="00C67E00">
        <w:rPr>
          <w:b/>
          <w:sz w:val="22"/>
        </w:rPr>
        <w:lastRenderedPageBreak/>
        <w:t>Acknowledgments</w:t>
      </w:r>
    </w:p>
    <w:p w14:paraId="30322FAA" w14:textId="42750226" w:rsidR="00FE3BBE" w:rsidRPr="00C67E00" w:rsidRDefault="00FE3BBE" w:rsidP="00144AD7">
      <w:pPr>
        <w:widowControl/>
        <w:snapToGrid w:val="0"/>
        <w:jc w:val="left"/>
        <w:rPr>
          <w:rFonts w:ascii="Times New Roman" w:hAnsi="Times New Roman"/>
        </w:rPr>
      </w:pPr>
      <w:r w:rsidRPr="00C67E00">
        <w:rPr>
          <w:rFonts w:ascii="Times New Roman" w:eastAsiaTheme="minorEastAsia" w:hAnsi="Times New Roman"/>
          <w:sz w:val="24"/>
          <w:szCs w:val="20"/>
        </w:rPr>
        <w:t xml:space="preserve">All experiments were performed at the Namiki Foundry and the Nanofabrication Open Facility (Project No. 22NM5110) </w:t>
      </w:r>
      <w:r w:rsidR="00E12F30" w:rsidRPr="00C67E00">
        <w:rPr>
          <w:rFonts w:ascii="Times New Roman" w:eastAsiaTheme="minorEastAsia" w:hAnsi="Times New Roman"/>
          <w:sz w:val="24"/>
          <w:szCs w:val="20"/>
        </w:rPr>
        <w:t>of the</w:t>
      </w:r>
      <w:r w:rsidRPr="00C67E00">
        <w:rPr>
          <w:rFonts w:ascii="Times New Roman" w:eastAsiaTheme="minorEastAsia" w:hAnsi="Times New Roman"/>
          <w:sz w:val="24"/>
          <w:szCs w:val="20"/>
        </w:rPr>
        <w:t xml:space="preserve"> National Institute for Materials Science.</w:t>
      </w:r>
      <w:r w:rsidRPr="00C67E00">
        <w:rPr>
          <w:rFonts w:ascii="Times New Roman" w:hAnsi="Times New Roman"/>
        </w:rPr>
        <w:br w:type="page"/>
      </w:r>
    </w:p>
    <w:p w14:paraId="105B63D4" w14:textId="77777777" w:rsidR="00FE3BBE" w:rsidRPr="00C67E00" w:rsidRDefault="00FE3BBE" w:rsidP="00144AD7">
      <w:pPr>
        <w:snapToGrid w:val="0"/>
        <w:spacing w:line="360" w:lineRule="auto"/>
        <w:rPr>
          <w:rFonts w:ascii="Times New Roman" w:hAnsi="Times New Roman"/>
          <w:b/>
          <w:sz w:val="28"/>
        </w:rPr>
      </w:pPr>
      <w:r w:rsidRPr="00C67E00">
        <w:rPr>
          <w:rFonts w:ascii="Times New Roman" w:hAnsi="Times New Roman"/>
          <w:b/>
          <w:sz w:val="28"/>
        </w:rPr>
        <w:lastRenderedPageBreak/>
        <w:t>References</w:t>
      </w:r>
    </w:p>
    <w:p w14:paraId="5C7DE628" w14:textId="1DE03576" w:rsidR="00170773" w:rsidRPr="00C67E00" w:rsidRDefault="006740CA" w:rsidP="00144AD7">
      <w:pPr>
        <w:snapToGrid w:val="0"/>
        <w:ind w:left="283" w:hangingChars="118" w:hanging="283"/>
        <w:rPr>
          <w:rFonts w:ascii="Times New Roman" w:hAnsi="Times New Roman"/>
          <w:sz w:val="24"/>
          <w:lang w:val="en"/>
        </w:rPr>
      </w:pPr>
      <w:r w:rsidRPr="00C67E00">
        <w:rPr>
          <w:rFonts w:ascii="Times New Roman" w:hAnsi="Times New Roman"/>
          <w:sz w:val="24"/>
          <w:lang w:val="en"/>
        </w:rPr>
        <w:t>1)</w:t>
      </w:r>
      <w:r w:rsidR="00170773" w:rsidRPr="00C67E00">
        <w:rPr>
          <w:rFonts w:ascii="Times New Roman" w:hAnsi="Times New Roman"/>
          <w:sz w:val="24"/>
        </w:rPr>
        <w:t xml:space="preserve"> </w:t>
      </w:r>
      <w:r w:rsidR="00170773" w:rsidRPr="00C67E00">
        <w:rPr>
          <w:rFonts w:ascii="Times New Roman" w:hAnsi="Times New Roman"/>
          <w:sz w:val="24"/>
          <w:lang w:val="en"/>
        </w:rPr>
        <w:t>D.</w:t>
      </w:r>
      <w:r w:rsidR="00E12F30" w:rsidRPr="00C67E00">
        <w:rPr>
          <w:rFonts w:ascii="Times New Roman" w:hAnsi="Times New Roman"/>
          <w:sz w:val="24"/>
          <w:lang w:val="en"/>
        </w:rPr>
        <w:t xml:space="preserve"> </w:t>
      </w:r>
      <w:r w:rsidR="00170773" w:rsidRPr="00C67E00">
        <w:rPr>
          <w:rFonts w:ascii="Times New Roman" w:hAnsi="Times New Roman"/>
          <w:sz w:val="24"/>
          <w:lang w:val="en"/>
        </w:rPr>
        <w:t>B. Thomasson and T.</w:t>
      </w:r>
      <w:r w:rsidR="00E12F30" w:rsidRPr="00C67E00">
        <w:rPr>
          <w:rFonts w:ascii="Times New Roman" w:hAnsi="Times New Roman"/>
          <w:sz w:val="24"/>
          <w:lang w:val="en"/>
        </w:rPr>
        <w:t xml:space="preserve"> </w:t>
      </w:r>
      <w:r w:rsidR="00170773" w:rsidRPr="00C67E00">
        <w:rPr>
          <w:rFonts w:ascii="Times New Roman" w:hAnsi="Times New Roman"/>
          <w:sz w:val="24"/>
          <w:lang w:val="en"/>
        </w:rPr>
        <w:t>N. Jackson, IEEE Electron Dev</w:t>
      </w:r>
      <w:r w:rsidR="00E12F30" w:rsidRPr="00C67E00">
        <w:rPr>
          <w:rFonts w:ascii="Times New Roman" w:hAnsi="Times New Roman"/>
          <w:sz w:val="24"/>
          <w:lang w:val="en"/>
        </w:rPr>
        <w:t>.</w:t>
      </w:r>
      <w:r w:rsidR="00170773" w:rsidRPr="00C67E00">
        <w:rPr>
          <w:rFonts w:ascii="Times New Roman" w:hAnsi="Times New Roman"/>
          <w:sz w:val="24"/>
          <w:lang w:val="en"/>
        </w:rPr>
        <w:t xml:space="preserve"> Lett. </w:t>
      </w:r>
      <w:r w:rsidR="00170773" w:rsidRPr="00C67E00">
        <w:rPr>
          <w:rFonts w:ascii="Times New Roman" w:hAnsi="Times New Roman"/>
          <w:b/>
          <w:bCs/>
          <w:sz w:val="24"/>
          <w:lang w:val="en"/>
        </w:rPr>
        <w:t>19</w:t>
      </w:r>
      <w:r w:rsidR="00170773" w:rsidRPr="00C67E00">
        <w:rPr>
          <w:rFonts w:ascii="Times New Roman" w:hAnsi="Times New Roman"/>
          <w:sz w:val="24"/>
          <w:lang w:val="en"/>
        </w:rPr>
        <w:t>, 124 (1998).</w:t>
      </w:r>
    </w:p>
    <w:p w14:paraId="0FCAE45E" w14:textId="3D6FB88C" w:rsidR="00170773" w:rsidRPr="00C67E00" w:rsidRDefault="006740CA" w:rsidP="00144AD7">
      <w:pPr>
        <w:snapToGrid w:val="0"/>
        <w:ind w:left="283" w:hangingChars="118" w:hanging="283"/>
        <w:rPr>
          <w:rFonts w:ascii="Times New Roman" w:hAnsi="Times New Roman"/>
          <w:sz w:val="24"/>
          <w:lang w:val="en"/>
        </w:rPr>
      </w:pPr>
      <w:r w:rsidRPr="00C67E00">
        <w:rPr>
          <w:rFonts w:ascii="Times New Roman" w:hAnsi="Times New Roman"/>
          <w:sz w:val="24"/>
          <w:lang w:val="en"/>
        </w:rPr>
        <w:t>2)</w:t>
      </w:r>
      <w:r w:rsidR="00170773" w:rsidRPr="00C67E00">
        <w:rPr>
          <w:rFonts w:ascii="Times New Roman" w:hAnsi="Times New Roman"/>
          <w:sz w:val="24"/>
          <w:lang w:val="en"/>
        </w:rPr>
        <w:t xml:space="preserve"> I-Chun Cheng, A.</w:t>
      </w:r>
      <w:r w:rsidR="00E12F30" w:rsidRPr="00C67E00">
        <w:rPr>
          <w:rFonts w:ascii="Times New Roman" w:hAnsi="Times New Roman"/>
          <w:sz w:val="24"/>
          <w:lang w:val="en"/>
        </w:rPr>
        <w:t xml:space="preserve"> </w:t>
      </w:r>
      <w:r w:rsidR="00170773" w:rsidRPr="00C67E00">
        <w:rPr>
          <w:rFonts w:ascii="Times New Roman" w:hAnsi="Times New Roman"/>
          <w:sz w:val="24"/>
          <w:lang w:val="en"/>
        </w:rPr>
        <w:t>Z. Kattamis, K. Long, J.</w:t>
      </w:r>
      <w:r w:rsidR="00E12F30" w:rsidRPr="00C67E00">
        <w:rPr>
          <w:rFonts w:ascii="Times New Roman" w:hAnsi="Times New Roman"/>
          <w:sz w:val="24"/>
          <w:lang w:val="en"/>
        </w:rPr>
        <w:t xml:space="preserve"> </w:t>
      </w:r>
      <w:r w:rsidR="00170773" w:rsidRPr="00C67E00">
        <w:rPr>
          <w:rFonts w:ascii="Times New Roman" w:hAnsi="Times New Roman"/>
          <w:sz w:val="24"/>
          <w:lang w:val="en"/>
        </w:rPr>
        <w:t>C. Sturm, and S. Wagner, IEEE Electron Dev</w:t>
      </w:r>
      <w:r w:rsidR="00E12F30" w:rsidRPr="00C67E00">
        <w:rPr>
          <w:rFonts w:ascii="Times New Roman" w:hAnsi="Times New Roman"/>
          <w:sz w:val="24"/>
          <w:lang w:val="en"/>
        </w:rPr>
        <w:t>.</w:t>
      </w:r>
      <w:r w:rsidR="00170773" w:rsidRPr="00C67E00">
        <w:rPr>
          <w:rFonts w:ascii="Times New Roman" w:hAnsi="Times New Roman"/>
          <w:sz w:val="24"/>
          <w:lang w:val="en"/>
        </w:rPr>
        <w:t xml:space="preserve"> Lett. </w:t>
      </w:r>
      <w:r w:rsidR="00170773" w:rsidRPr="00C67E00">
        <w:rPr>
          <w:rFonts w:ascii="Times New Roman" w:hAnsi="Times New Roman"/>
          <w:b/>
          <w:bCs/>
          <w:sz w:val="24"/>
          <w:lang w:val="en"/>
        </w:rPr>
        <w:t>27</w:t>
      </w:r>
      <w:r w:rsidR="00170773" w:rsidRPr="00C67E00">
        <w:rPr>
          <w:rFonts w:ascii="Times New Roman" w:hAnsi="Times New Roman"/>
          <w:sz w:val="24"/>
          <w:lang w:val="en"/>
        </w:rPr>
        <w:t>, 166 (2006).</w:t>
      </w:r>
    </w:p>
    <w:p w14:paraId="699ABAFC" w14:textId="7C5E9B0F" w:rsidR="00351423" w:rsidRPr="00C67E00" w:rsidRDefault="00351423" w:rsidP="00144AD7">
      <w:pPr>
        <w:snapToGrid w:val="0"/>
        <w:ind w:left="283" w:hangingChars="118" w:hanging="283"/>
        <w:rPr>
          <w:rFonts w:ascii="Times New Roman" w:hAnsi="Times New Roman"/>
          <w:sz w:val="24"/>
          <w:lang w:val="en"/>
        </w:rPr>
      </w:pPr>
      <w:r w:rsidRPr="00C67E00">
        <w:rPr>
          <w:rFonts w:ascii="Times New Roman" w:hAnsi="Times New Roman"/>
          <w:sz w:val="24"/>
          <w:lang w:val="en"/>
        </w:rPr>
        <w:t xml:space="preserve">3) U. Palfinger, C. Auner, H. Gold, A. Haase, J. Kraxner, T. Haber, M. Sezen, W. Grogger, G. Domann, G. Jakopic, J. R. Krenn, and B. Stadlober, Adv. Mater. </w:t>
      </w:r>
      <w:r w:rsidRPr="00C67E00">
        <w:rPr>
          <w:rFonts w:ascii="Times New Roman" w:hAnsi="Times New Roman"/>
          <w:b/>
          <w:bCs/>
          <w:sz w:val="24"/>
          <w:lang w:val="en"/>
        </w:rPr>
        <w:t>22</w:t>
      </w:r>
      <w:r w:rsidRPr="00C67E00">
        <w:rPr>
          <w:rFonts w:ascii="Times New Roman" w:hAnsi="Times New Roman"/>
          <w:sz w:val="24"/>
          <w:lang w:val="en"/>
        </w:rPr>
        <w:t>, 5115 (2010).</w:t>
      </w:r>
    </w:p>
    <w:p w14:paraId="700446E9" w14:textId="589AB900" w:rsidR="00351423" w:rsidRPr="00C67E00" w:rsidRDefault="00351423" w:rsidP="00144AD7">
      <w:pPr>
        <w:snapToGrid w:val="0"/>
        <w:ind w:left="283" w:hangingChars="118" w:hanging="283"/>
        <w:rPr>
          <w:rFonts w:ascii="Times New Roman" w:hAnsi="Times New Roman"/>
          <w:sz w:val="24"/>
          <w:lang w:val="en"/>
        </w:rPr>
      </w:pPr>
      <w:r w:rsidRPr="00C67E00">
        <w:rPr>
          <w:rFonts w:ascii="Times New Roman" w:hAnsi="Times New Roman"/>
          <w:sz w:val="24"/>
          <w:lang w:val="en"/>
        </w:rPr>
        <w:t xml:space="preserve">4) D. A. Mourey, D. A. Zhao, and T. N. Jackson, IEEE Electron Dev. Lett. </w:t>
      </w:r>
      <w:r w:rsidRPr="00C67E00">
        <w:rPr>
          <w:rFonts w:ascii="Times New Roman" w:hAnsi="Times New Roman"/>
          <w:b/>
          <w:bCs/>
          <w:sz w:val="24"/>
          <w:lang w:val="en"/>
        </w:rPr>
        <w:t>31</w:t>
      </w:r>
      <w:r w:rsidRPr="00C67E00">
        <w:rPr>
          <w:rFonts w:ascii="Times New Roman" w:hAnsi="Times New Roman"/>
          <w:sz w:val="24"/>
          <w:lang w:val="en"/>
        </w:rPr>
        <w:t>, 326 (2010).</w:t>
      </w:r>
    </w:p>
    <w:p w14:paraId="1B22D04A" w14:textId="0207B40C" w:rsidR="006551C8" w:rsidRPr="00C67E00" w:rsidRDefault="00351423" w:rsidP="00144AD7">
      <w:pPr>
        <w:snapToGrid w:val="0"/>
        <w:ind w:left="283" w:hangingChars="118" w:hanging="283"/>
        <w:rPr>
          <w:rFonts w:ascii="Times New Roman" w:hAnsi="Times New Roman"/>
          <w:sz w:val="24"/>
        </w:rPr>
      </w:pPr>
      <w:r w:rsidRPr="00C67E00">
        <w:rPr>
          <w:rFonts w:ascii="Times New Roman" w:hAnsi="Times New Roman"/>
          <w:sz w:val="24"/>
        </w:rPr>
        <w:t>5</w:t>
      </w:r>
      <w:r w:rsidR="006740CA" w:rsidRPr="00C67E00">
        <w:rPr>
          <w:rFonts w:ascii="Times New Roman" w:hAnsi="Times New Roman"/>
          <w:sz w:val="24"/>
          <w:lang w:val="en"/>
        </w:rPr>
        <w:t>)</w:t>
      </w:r>
      <w:r w:rsidR="006551C8" w:rsidRPr="00C67E00">
        <w:rPr>
          <w:rFonts w:ascii="Times New Roman" w:hAnsi="Times New Roman"/>
          <w:sz w:val="24"/>
        </w:rPr>
        <w:t xml:space="preserve"> Y.</w:t>
      </w:r>
      <w:r w:rsidR="00E12F30" w:rsidRPr="00C67E00">
        <w:rPr>
          <w:rFonts w:ascii="Times New Roman" w:hAnsi="Times New Roman"/>
          <w:sz w:val="24"/>
        </w:rPr>
        <w:t xml:space="preserve"> </w:t>
      </w:r>
      <w:r w:rsidR="006551C8" w:rsidRPr="00C67E00">
        <w:rPr>
          <w:rFonts w:ascii="Times New Roman" w:hAnsi="Times New Roman"/>
          <w:sz w:val="24"/>
        </w:rPr>
        <w:t>S. Lee, Y.</w:t>
      </w:r>
      <w:r w:rsidR="00E12F30" w:rsidRPr="00C67E00">
        <w:rPr>
          <w:rFonts w:ascii="Times New Roman" w:hAnsi="Times New Roman"/>
          <w:sz w:val="24"/>
        </w:rPr>
        <w:t xml:space="preserve"> </w:t>
      </w:r>
      <w:r w:rsidR="006551C8" w:rsidRPr="00C67E00">
        <w:rPr>
          <w:rFonts w:ascii="Times New Roman" w:hAnsi="Times New Roman"/>
          <w:sz w:val="24"/>
        </w:rPr>
        <w:t>H. Jang, Y.</w:t>
      </w:r>
      <w:r w:rsidR="00E12F30" w:rsidRPr="00C67E00">
        <w:rPr>
          <w:rFonts w:ascii="Times New Roman" w:hAnsi="Times New Roman"/>
          <w:sz w:val="24"/>
        </w:rPr>
        <w:t xml:space="preserve"> </w:t>
      </w:r>
      <w:r w:rsidR="006551C8" w:rsidRPr="00C67E00">
        <w:rPr>
          <w:rFonts w:ascii="Times New Roman" w:hAnsi="Times New Roman"/>
          <w:sz w:val="24"/>
        </w:rPr>
        <w:t>S. Bang, J.</w:t>
      </w:r>
      <w:r w:rsidR="00E12F30" w:rsidRPr="00C67E00">
        <w:rPr>
          <w:rFonts w:ascii="Times New Roman" w:hAnsi="Times New Roman"/>
          <w:sz w:val="24"/>
        </w:rPr>
        <w:t xml:space="preserve"> </w:t>
      </w:r>
      <w:r w:rsidR="006551C8" w:rsidRPr="00C67E00">
        <w:rPr>
          <w:rFonts w:ascii="Times New Roman" w:hAnsi="Times New Roman"/>
          <w:sz w:val="24"/>
        </w:rPr>
        <w:t>M. Kim, J.</w:t>
      </w:r>
      <w:r w:rsidR="00E12F30" w:rsidRPr="00C67E00">
        <w:rPr>
          <w:rFonts w:ascii="Times New Roman" w:hAnsi="Times New Roman"/>
          <w:sz w:val="24"/>
        </w:rPr>
        <w:t xml:space="preserve"> </w:t>
      </w:r>
      <w:r w:rsidR="006551C8" w:rsidRPr="00C67E00">
        <w:rPr>
          <w:rFonts w:ascii="Times New Roman" w:hAnsi="Times New Roman"/>
          <w:sz w:val="24"/>
        </w:rPr>
        <w:t>M. Kim, and Y.</w:t>
      </w:r>
      <w:r w:rsidR="00E12F30" w:rsidRPr="00C67E00">
        <w:rPr>
          <w:rFonts w:ascii="Times New Roman" w:hAnsi="Times New Roman"/>
          <w:sz w:val="24"/>
        </w:rPr>
        <w:t xml:space="preserve"> </w:t>
      </w:r>
      <w:r w:rsidR="006551C8" w:rsidRPr="00C67E00">
        <w:rPr>
          <w:rFonts w:ascii="Times New Roman" w:hAnsi="Times New Roman"/>
          <w:sz w:val="24"/>
        </w:rPr>
        <w:t xml:space="preserve">K. Kim, J. Electr. Eng. Technol. </w:t>
      </w:r>
      <w:r w:rsidR="006551C8" w:rsidRPr="00C67E00">
        <w:rPr>
          <w:rFonts w:ascii="Times New Roman" w:hAnsi="Times New Roman"/>
          <w:b/>
          <w:bCs/>
          <w:sz w:val="24"/>
        </w:rPr>
        <w:t>4</w:t>
      </w:r>
      <w:r w:rsidR="006551C8" w:rsidRPr="00C67E00">
        <w:rPr>
          <w:rFonts w:ascii="Times New Roman" w:hAnsi="Times New Roman"/>
          <w:sz w:val="24"/>
        </w:rPr>
        <w:t>, 546 (2009).</w:t>
      </w:r>
    </w:p>
    <w:p w14:paraId="39A5C87C" w14:textId="23F93C4C" w:rsidR="00351423" w:rsidRPr="00C67E00" w:rsidRDefault="00351423" w:rsidP="00144AD7">
      <w:pPr>
        <w:snapToGrid w:val="0"/>
        <w:ind w:left="283" w:hangingChars="118" w:hanging="283"/>
        <w:rPr>
          <w:rFonts w:ascii="Times New Roman" w:hAnsi="Times New Roman"/>
          <w:sz w:val="24"/>
          <w:lang w:val="en"/>
        </w:rPr>
      </w:pPr>
      <w:r w:rsidRPr="00C67E00">
        <w:rPr>
          <w:rFonts w:ascii="Times New Roman" w:eastAsiaTheme="minorEastAsia" w:hAnsi="Times New Roman"/>
          <w:iCs/>
          <w:sz w:val="24"/>
          <w:lang w:val="en"/>
        </w:rPr>
        <w:t>6</w:t>
      </w:r>
      <w:r w:rsidRPr="00C67E00">
        <w:rPr>
          <w:rFonts w:ascii="Times New Roman" w:hAnsi="Times New Roman"/>
          <w:sz w:val="24"/>
          <w:lang w:val="en"/>
        </w:rPr>
        <w:t xml:space="preserve">) N. J. Gottron and B. B. Yellen, J. Micromech. Microeng. </w:t>
      </w:r>
      <w:r w:rsidRPr="00C67E00">
        <w:rPr>
          <w:rFonts w:ascii="Times New Roman" w:hAnsi="Times New Roman"/>
          <w:b/>
          <w:bCs/>
          <w:sz w:val="24"/>
          <w:lang w:val="en"/>
        </w:rPr>
        <w:t>21</w:t>
      </w:r>
      <w:r w:rsidRPr="00C67E00">
        <w:rPr>
          <w:rFonts w:ascii="Times New Roman" w:hAnsi="Times New Roman"/>
          <w:sz w:val="24"/>
          <w:lang w:val="en"/>
        </w:rPr>
        <w:t>, 075022 (2011).</w:t>
      </w:r>
    </w:p>
    <w:p w14:paraId="7A01CF30" w14:textId="2B8AE3FC" w:rsidR="00FD5C80" w:rsidRPr="00C67E00" w:rsidRDefault="00351423" w:rsidP="00144AD7">
      <w:pPr>
        <w:snapToGrid w:val="0"/>
        <w:ind w:left="283" w:hangingChars="118" w:hanging="283"/>
        <w:rPr>
          <w:rFonts w:ascii="Times New Roman" w:hAnsi="Times New Roman"/>
          <w:sz w:val="24"/>
          <w:lang w:val="en"/>
        </w:rPr>
      </w:pPr>
      <w:r w:rsidRPr="00C67E00">
        <w:rPr>
          <w:rFonts w:ascii="Times New Roman" w:hAnsi="Times New Roman"/>
          <w:sz w:val="24"/>
          <w:lang w:val="en"/>
        </w:rPr>
        <w:t>7</w:t>
      </w:r>
      <w:r w:rsidR="00FD5C80" w:rsidRPr="00C67E00">
        <w:rPr>
          <w:rFonts w:ascii="Times New Roman" w:hAnsi="Times New Roman"/>
          <w:sz w:val="24"/>
          <w:lang w:val="en"/>
        </w:rPr>
        <w:t xml:space="preserve">) A. R. Halpern and R. M. Corn, ACS Nano </w:t>
      </w:r>
      <w:r w:rsidR="00FD5C80" w:rsidRPr="00C67E00">
        <w:rPr>
          <w:rFonts w:ascii="Times New Roman" w:hAnsi="Times New Roman"/>
          <w:b/>
          <w:bCs/>
          <w:sz w:val="24"/>
          <w:lang w:val="en"/>
        </w:rPr>
        <w:t>7</w:t>
      </w:r>
      <w:r w:rsidR="00FD5C80" w:rsidRPr="00C67E00">
        <w:rPr>
          <w:rFonts w:ascii="Times New Roman" w:hAnsi="Times New Roman"/>
          <w:sz w:val="24"/>
          <w:lang w:val="en"/>
        </w:rPr>
        <w:t>, 1755 (2013).</w:t>
      </w:r>
    </w:p>
    <w:p w14:paraId="610C70B7" w14:textId="22CE7891" w:rsidR="00FD5C80" w:rsidRPr="00C67E00" w:rsidRDefault="00351423" w:rsidP="00144AD7">
      <w:pPr>
        <w:snapToGrid w:val="0"/>
        <w:ind w:left="283" w:hangingChars="118" w:hanging="283"/>
        <w:rPr>
          <w:rFonts w:ascii="Times New Roman" w:hAnsi="Times New Roman"/>
          <w:sz w:val="24"/>
          <w:lang w:val="en"/>
        </w:rPr>
      </w:pPr>
      <w:r w:rsidRPr="00C67E00">
        <w:rPr>
          <w:rFonts w:ascii="Times New Roman" w:hAnsi="Times New Roman"/>
          <w:sz w:val="24"/>
          <w:lang w:val="en"/>
        </w:rPr>
        <w:t>8</w:t>
      </w:r>
      <w:r w:rsidR="00FD5C80" w:rsidRPr="00C67E00">
        <w:rPr>
          <w:rFonts w:ascii="Times New Roman" w:hAnsi="Times New Roman"/>
          <w:sz w:val="24"/>
          <w:lang w:val="en"/>
        </w:rPr>
        <w:t xml:space="preserve">) S. W. Lee, C. H. Lee, J. A. Lee, and S. S. Lee, Nanotechnology </w:t>
      </w:r>
      <w:r w:rsidR="00FD5C80" w:rsidRPr="00C67E00">
        <w:rPr>
          <w:rFonts w:ascii="Times New Roman" w:hAnsi="Times New Roman"/>
          <w:b/>
          <w:bCs/>
          <w:sz w:val="24"/>
          <w:lang w:val="en"/>
        </w:rPr>
        <w:t>24</w:t>
      </w:r>
      <w:r w:rsidR="00FD5C80" w:rsidRPr="00C67E00">
        <w:rPr>
          <w:rFonts w:ascii="Times New Roman" w:hAnsi="Times New Roman"/>
          <w:sz w:val="24"/>
          <w:lang w:val="en"/>
        </w:rPr>
        <w:t>, 025301 (2013).</w:t>
      </w:r>
    </w:p>
    <w:p w14:paraId="22956E9B" w14:textId="0C406EDC" w:rsidR="00351423" w:rsidRPr="00C67E00" w:rsidRDefault="00351423" w:rsidP="00144AD7">
      <w:pPr>
        <w:snapToGrid w:val="0"/>
        <w:ind w:left="283" w:hangingChars="118" w:hanging="283"/>
        <w:rPr>
          <w:rFonts w:ascii="Times New Roman" w:hAnsi="Times New Roman"/>
          <w:sz w:val="24"/>
          <w:lang w:val="en"/>
        </w:rPr>
      </w:pPr>
      <w:r w:rsidRPr="00C67E00">
        <w:rPr>
          <w:rFonts w:ascii="Times New Roman" w:hAnsi="Times New Roman"/>
          <w:sz w:val="24"/>
          <w:lang w:val="en"/>
        </w:rPr>
        <w:t xml:space="preserve">9) H. Sato, D. Yagyu, S. Ito, and S. Shoji, Sens. Actuat. A-Phys. </w:t>
      </w:r>
      <w:r w:rsidRPr="00C67E00">
        <w:rPr>
          <w:rFonts w:ascii="Times New Roman" w:hAnsi="Times New Roman"/>
          <w:b/>
          <w:bCs/>
          <w:sz w:val="24"/>
          <w:lang w:val="en"/>
        </w:rPr>
        <w:t>128</w:t>
      </w:r>
      <w:r w:rsidRPr="00C67E00">
        <w:rPr>
          <w:rFonts w:ascii="Times New Roman" w:hAnsi="Times New Roman"/>
          <w:sz w:val="24"/>
          <w:lang w:val="en"/>
        </w:rPr>
        <w:t>, 183 (2006).</w:t>
      </w:r>
    </w:p>
    <w:p w14:paraId="160818BE" w14:textId="3143A1F7" w:rsidR="00FD5C80" w:rsidRPr="00C67E00" w:rsidRDefault="00351423" w:rsidP="00144AD7">
      <w:pPr>
        <w:snapToGrid w:val="0"/>
        <w:ind w:left="283" w:hangingChars="118" w:hanging="283"/>
        <w:rPr>
          <w:rFonts w:ascii="Times New Roman" w:hAnsi="Times New Roman"/>
          <w:sz w:val="24"/>
          <w:lang w:val="en"/>
        </w:rPr>
      </w:pPr>
      <w:r w:rsidRPr="00C67E00">
        <w:rPr>
          <w:rFonts w:ascii="Times New Roman" w:hAnsi="Times New Roman"/>
          <w:sz w:val="24"/>
          <w:lang w:val="en"/>
        </w:rPr>
        <w:t>10</w:t>
      </w:r>
      <w:r w:rsidR="00FD5C80" w:rsidRPr="00C67E00">
        <w:rPr>
          <w:rFonts w:ascii="Times New Roman" w:hAnsi="Times New Roman"/>
          <w:sz w:val="24"/>
          <w:lang w:val="en"/>
        </w:rPr>
        <w:t>) Y. K. Yoon, J. H. Park, and M. G. Allen, J. Microelectromech</w:t>
      </w:r>
      <w:r w:rsidRPr="00C67E00">
        <w:rPr>
          <w:rFonts w:ascii="Times New Roman" w:hAnsi="Times New Roman"/>
          <w:sz w:val="24"/>
          <w:lang w:val="en"/>
        </w:rPr>
        <w:t>.</w:t>
      </w:r>
      <w:r w:rsidR="00FD5C80" w:rsidRPr="00C67E00">
        <w:rPr>
          <w:rFonts w:ascii="Times New Roman" w:hAnsi="Times New Roman"/>
          <w:sz w:val="24"/>
          <w:lang w:val="en"/>
        </w:rPr>
        <w:t xml:space="preserve"> Syst. </w:t>
      </w:r>
      <w:r w:rsidR="00FD5C80" w:rsidRPr="00C67E00">
        <w:rPr>
          <w:rFonts w:ascii="Times New Roman" w:hAnsi="Times New Roman"/>
          <w:b/>
          <w:bCs/>
          <w:sz w:val="24"/>
          <w:lang w:val="en"/>
        </w:rPr>
        <w:t>15</w:t>
      </w:r>
      <w:r w:rsidR="00FD5C80" w:rsidRPr="00C67E00">
        <w:rPr>
          <w:rFonts w:ascii="Times New Roman" w:hAnsi="Times New Roman"/>
          <w:sz w:val="24"/>
          <w:lang w:val="en"/>
        </w:rPr>
        <w:t>, 1121 (2006).</w:t>
      </w:r>
    </w:p>
    <w:p w14:paraId="6012B37E" w14:textId="02334651" w:rsidR="00351423" w:rsidRPr="00C67E00" w:rsidRDefault="002442E3" w:rsidP="00144AD7">
      <w:pPr>
        <w:snapToGrid w:val="0"/>
        <w:ind w:left="283" w:hangingChars="118" w:hanging="283"/>
        <w:rPr>
          <w:rFonts w:ascii="Times New Roman" w:hAnsi="Times New Roman"/>
          <w:sz w:val="24"/>
          <w:lang w:val="en"/>
        </w:rPr>
      </w:pPr>
      <w:r w:rsidRPr="00C67E00">
        <w:rPr>
          <w:rFonts w:ascii="Times New Roman" w:hAnsi="Times New Roman"/>
          <w:sz w:val="24"/>
          <w:lang w:val="en"/>
        </w:rPr>
        <w:t>11</w:t>
      </w:r>
      <w:r w:rsidR="00351423" w:rsidRPr="00C67E00">
        <w:rPr>
          <w:rFonts w:ascii="Times New Roman" w:hAnsi="Times New Roman"/>
          <w:sz w:val="24"/>
          <w:lang w:val="en"/>
        </w:rPr>
        <w:t xml:space="preserve">) S. Fujita, Jpn. J. Appl. Phys. </w:t>
      </w:r>
      <w:r w:rsidR="00351423" w:rsidRPr="00C67E00">
        <w:rPr>
          <w:rFonts w:ascii="Times New Roman" w:hAnsi="Times New Roman"/>
          <w:b/>
          <w:bCs/>
          <w:sz w:val="24"/>
          <w:lang w:val="en"/>
        </w:rPr>
        <w:t>54</w:t>
      </w:r>
      <w:r w:rsidR="00351423" w:rsidRPr="00C67E00">
        <w:rPr>
          <w:rFonts w:ascii="Times New Roman" w:hAnsi="Times New Roman"/>
          <w:sz w:val="24"/>
          <w:lang w:val="en"/>
        </w:rPr>
        <w:t>, 030101 (2015).</w:t>
      </w:r>
    </w:p>
    <w:p w14:paraId="0542BE16" w14:textId="120C7092" w:rsidR="00C11AD4" w:rsidRPr="00C67E00" w:rsidRDefault="002442E3" w:rsidP="00144AD7">
      <w:pPr>
        <w:snapToGrid w:val="0"/>
        <w:ind w:left="283" w:hangingChars="118" w:hanging="283"/>
        <w:rPr>
          <w:rFonts w:ascii="Times New Roman" w:hAnsi="Times New Roman"/>
          <w:sz w:val="24"/>
          <w:lang w:val="en"/>
        </w:rPr>
      </w:pPr>
      <w:r w:rsidRPr="00C67E00">
        <w:rPr>
          <w:rFonts w:ascii="Times New Roman" w:hAnsi="Times New Roman"/>
          <w:sz w:val="24"/>
          <w:lang w:val="en"/>
        </w:rPr>
        <w:t>12</w:t>
      </w:r>
      <w:r w:rsidR="006740CA" w:rsidRPr="00C67E00">
        <w:rPr>
          <w:rFonts w:ascii="Times New Roman" w:hAnsi="Times New Roman"/>
          <w:sz w:val="24"/>
          <w:lang w:val="en"/>
        </w:rPr>
        <w:t>)</w:t>
      </w:r>
      <w:r w:rsidR="00FE3BBE" w:rsidRPr="00C67E00">
        <w:rPr>
          <w:rFonts w:ascii="Times New Roman" w:hAnsi="Times New Roman"/>
          <w:sz w:val="24"/>
          <w:lang w:val="en"/>
        </w:rPr>
        <w:t xml:space="preserve"> </w:t>
      </w:r>
      <w:r w:rsidR="00C11AD4" w:rsidRPr="00C67E00">
        <w:rPr>
          <w:rFonts w:ascii="Times New Roman" w:hAnsi="Times New Roman"/>
          <w:sz w:val="24"/>
          <w:lang w:val="en"/>
        </w:rPr>
        <w:t xml:space="preserve">The substrate </w:t>
      </w:r>
      <w:r w:rsidR="00D018D1" w:rsidRPr="00C67E00">
        <w:rPr>
          <w:rFonts w:ascii="Times New Roman" w:hAnsi="Times New Roman"/>
          <w:sz w:val="24"/>
          <w:lang w:val="en"/>
        </w:rPr>
        <w:t>was</w:t>
      </w:r>
      <w:r w:rsidR="00012E8C" w:rsidRPr="00C67E00">
        <w:rPr>
          <w:rFonts w:ascii="Times New Roman" w:hAnsi="Times New Roman"/>
          <w:sz w:val="24"/>
          <w:lang w:val="en"/>
        </w:rPr>
        <w:t xml:space="preserve"> </w:t>
      </w:r>
      <w:r w:rsidR="000C3DEB" w:rsidRPr="00C67E00">
        <w:rPr>
          <w:rFonts w:ascii="Times New Roman" w:hAnsi="Times New Roman"/>
          <w:sz w:val="24"/>
          <w:lang w:val="en"/>
        </w:rPr>
        <w:t>manufactured</w:t>
      </w:r>
      <w:r w:rsidR="00012E8C" w:rsidRPr="00C67E00">
        <w:rPr>
          <w:rFonts w:ascii="Times New Roman" w:hAnsi="Times New Roman"/>
          <w:sz w:val="24"/>
          <w:lang w:val="en"/>
        </w:rPr>
        <w:t xml:space="preserve"> </w:t>
      </w:r>
      <w:r w:rsidR="000C3DEB" w:rsidRPr="00C67E00">
        <w:rPr>
          <w:rFonts w:ascii="Times New Roman" w:hAnsi="Times New Roman"/>
          <w:sz w:val="24"/>
          <w:lang w:val="en"/>
        </w:rPr>
        <w:t>by</w:t>
      </w:r>
      <w:r w:rsidR="00012E8C" w:rsidRPr="00C67E00">
        <w:rPr>
          <w:rFonts w:ascii="Times New Roman" w:hAnsi="Times New Roman"/>
          <w:sz w:val="24"/>
          <w:lang w:val="en"/>
        </w:rPr>
        <w:t xml:space="preserve"> Novel Crystal Technology</w:t>
      </w:r>
      <w:r w:rsidR="00012E8C" w:rsidRPr="00C67E00">
        <w:rPr>
          <w:rFonts w:ascii="Times New Roman" w:eastAsiaTheme="minorEastAsia" w:hAnsi="Times New Roman"/>
          <w:sz w:val="24"/>
        </w:rPr>
        <w:t xml:space="preserve">, Inc. The </w:t>
      </w:r>
      <w:r w:rsidR="00C11AD4" w:rsidRPr="00C67E00">
        <w:rPr>
          <w:rFonts w:ascii="Times New Roman" w:hAnsi="Times New Roman"/>
          <w:iCs/>
          <w:sz w:val="24"/>
          <w:lang w:val="en"/>
        </w:rPr>
        <w:t xml:space="preserve">carrier </w:t>
      </w:r>
      <w:r w:rsidR="00727954" w:rsidRPr="00C67E00">
        <w:rPr>
          <w:rFonts w:ascii="Times New Roman" w:hAnsi="Times New Roman"/>
          <w:iCs/>
          <w:sz w:val="24"/>
          <w:lang w:val="en"/>
        </w:rPr>
        <w:t xml:space="preserve">concentration </w:t>
      </w:r>
      <w:r w:rsidR="00C11AD4" w:rsidRPr="00C67E00">
        <w:rPr>
          <w:rFonts w:ascii="Times New Roman" w:hAnsi="Times New Roman"/>
          <w:iCs/>
          <w:sz w:val="24"/>
          <w:lang w:val="en"/>
        </w:rPr>
        <w:t xml:space="preserve">and </w:t>
      </w:r>
      <w:r w:rsidR="00012E8C" w:rsidRPr="00C67E00">
        <w:rPr>
          <w:rFonts w:ascii="Times New Roman" w:hAnsi="Times New Roman"/>
          <w:iCs/>
          <w:sz w:val="24"/>
          <w:lang w:val="en"/>
        </w:rPr>
        <w:t xml:space="preserve">thickness </w:t>
      </w:r>
      <w:r w:rsidR="00D018D1" w:rsidRPr="00C67E00">
        <w:rPr>
          <w:rFonts w:ascii="Times New Roman" w:hAnsi="Times New Roman"/>
          <w:iCs/>
          <w:sz w:val="24"/>
          <w:lang w:val="en"/>
        </w:rPr>
        <w:t>are 4.9</w:t>
      </w:r>
      <w:r w:rsidR="009628D6" w:rsidRPr="00C67E00">
        <w:rPr>
          <w:rFonts w:ascii="Times New Roman" w:hAnsi="Times New Roman"/>
          <w:iCs/>
          <w:sz w:val="24"/>
          <w:lang w:val="en"/>
        </w:rPr>
        <w:t xml:space="preserve"> </w:t>
      </w:r>
      <w:r w:rsidR="00D018D1" w:rsidRPr="00C67E00">
        <w:rPr>
          <w:rFonts w:ascii="Times New Roman" w:hAnsi="Times New Roman"/>
          <w:iCs/>
          <w:sz w:val="24"/>
          <w:lang w:val="en"/>
        </w:rPr>
        <w:t>×</w:t>
      </w:r>
      <w:r w:rsidR="009628D6" w:rsidRPr="00C67E00">
        <w:rPr>
          <w:rFonts w:ascii="Times New Roman" w:hAnsi="Times New Roman"/>
          <w:iCs/>
          <w:sz w:val="24"/>
          <w:lang w:val="en"/>
        </w:rPr>
        <w:t xml:space="preserve"> </w:t>
      </w:r>
      <w:r w:rsidR="00D018D1" w:rsidRPr="00C67E00">
        <w:rPr>
          <w:rFonts w:ascii="Times New Roman" w:hAnsi="Times New Roman"/>
          <w:iCs/>
          <w:sz w:val="24"/>
          <w:lang w:val="en"/>
        </w:rPr>
        <w:t>10</w:t>
      </w:r>
      <w:r w:rsidR="00D018D1" w:rsidRPr="00C67E00">
        <w:rPr>
          <w:rFonts w:ascii="Times New Roman" w:hAnsi="Times New Roman"/>
          <w:iCs/>
          <w:sz w:val="24"/>
          <w:vertAlign w:val="superscript"/>
          <w:lang w:val="en"/>
        </w:rPr>
        <w:t>18</w:t>
      </w:r>
      <w:r w:rsidR="00D018D1" w:rsidRPr="00C67E00">
        <w:rPr>
          <w:rFonts w:ascii="Times New Roman" w:hAnsi="Times New Roman"/>
          <w:iCs/>
          <w:sz w:val="24"/>
          <w:lang w:val="en"/>
        </w:rPr>
        <w:t xml:space="preserve"> cm</w:t>
      </w:r>
      <w:r w:rsidR="00D018D1" w:rsidRPr="00C67E00">
        <w:rPr>
          <w:rFonts w:ascii="Times New Roman" w:hAnsi="Times New Roman"/>
          <w:iCs/>
          <w:sz w:val="24"/>
          <w:vertAlign w:val="superscript"/>
          <w:lang w:val="en"/>
        </w:rPr>
        <w:t>−3</w:t>
      </w:r>
      <w:r w:rsidR="00D018D1" w:rsidRPr="00C67E00">
        <w:rPr>
          <w:rFonts w:ascii="Times New Roman" w:hAnsi="Times New Roman"/>
          <w:iCs/>
          <w:sz w:val="24"/>
          <w:lang w:val="en"/>
        </w:rPr>
        <w:t xml:space="preserve"> and </w:t>
      </w:r>
      <w:r w:rsidR="00C11AD4" w:rsidRPr="00C67E00">
        <w:rPr>
          <w:rFonts w:ascii="Times New Roman" w:hAnsi="Times New Roman"/>
          <w:iCs/>
          <w:sz w:val="24"/>
          <w:lang w:val="en"/>
        </w:rPr>
        <w:t>0.64 mm</w:t>
      </w:r>
      <w:r w:rsidR="00B96BD1" w:rsidRPr="00C67E00">
        <w:rPr>
          <w:rFonts w:ascii="Times New Roman" w:hAnsi="Times New Roman"/>
          <w:iCs/>
          <w:sz w:val="24"/>
          <w:lang w:val="en"/>
        </w:rPr>
        <w:t>, respectively.</w:t>
      </w:r>
    </w:p>
    <w:p w14:paraId="3C32A0E6" w14:textId="0CDC2942" w:rsidR="00D018D1" w:rsidRPr="00C67E00" w:rsidRDefault="002442E3" w:rsidP="00144AD7">
      <w:pPr>
        <w:snapToGrid w:val="0"/>
        <w:ind w:left="283" w:hangingChars="118" w:hanging="283"/>
        <w:rPr>
          <w:rFonts w:ascii="Times New Roman" w:hAnsi="Times New Roman"/>
          <w:sz w:val="24"/>
          <w:lang w:val="en"/>
        </w:rPr>
      </w:pPr>
      <w:r w:rsidRPr="00C67E00">
        <w:rPr>
          <w:rFonts w:ascii="Times New Roman" w:hAnsi="Times New Roman"/>
          <w:sz w:val="24"/>
          <w:lang w:val="en"/>
        </w:rPr>
        <w:t>13</w:t>
      </w:r>
      <w:r w:rsidR="006740CA" w:rsidRPr="00C67E00">
        <w:rPr>
          <w:rFonts w:ascii="Times New Roman" w:hAnsi="Times New Roman"/>
          <w:sz w:val="24"/>
          <w:lang w:val="en"/>
        </w:rPr>
        <w:t>)</w:t>
      </w:r>
      <w:r w:rsidR="00FE3BBE" w:rsidRPr="00C67E00">
        <w:rPr>
          <w:rFonts w:ascii="Times New Roman" w:hAnsi="Times New Roman"/>
          <w:sz w:val="24"/>
          <w:lang w:val="en"/>
        </w:rPr>
        <w:t xml:space="preserve"> Y. Oshima, T. Suzuki, T. Eri, Y. Kawaguchi, K. Watanabe, M. Shibata, and T. Mishima, J. Appl. Phys. </w:t>
      </w:r>
      <w:r w:rsidR="00FE3BBE" w:rsidRPr="00C67E00">
        <w:rPr>
          <w:rFonts w:ascii="Times New Roman" w:hAnsi="Times New Roman"/>
          <w:b/>
          <w:bCs/>
          <w:sz w:val="24"/>
          <w:lang w:val="en"/>
        </w:rPr>
        <w:t>98</w:t>
      </w:r>
      <w:r w:rsidR="00FE3BBE" w:rsidRPr="00C67E00">
        <w:rPr>
          <w:rFonts w:ascii="Times New Roman" w:hAnsi="Times New Roman"/>
          <w:sz w:val="24"/>
          <w:lang w:val="en"/>
        </w:rPr>
        <w:t>, 103509 (2005).</w:t>
      </w:r>
      <w:r w:rsidR="00D018D1" w:rsidRPr="00C67E00">
        <w:rPr>
          <w:rFonts w:ascii="Times New Roman" w:hAnsi="Times New Roman"/>
          <w:sz w:val="24"/>
          <w:lang w:val="en"/>
        </w:rPr>
        <w:t xml:space="preserve"> The substrate crystal was grown by </w:t>
      </w:r>
      <w:r w:rsidR="00D018D1" w:rsidRPr="00C67E00">
        <w:rPr>
          <w:rFonts w:ascii="Times New Roman" w:hAnsi="Times New Roman"/>
          <w:iCs/>
          <w:sz w:val="24"/>
          <w:lang w:val="en"/>
        </w:rPr>
        <w:t>hydride vapor phase epitaxy</w:t>
      </w:r>
      <w:r w:rsidR="00D018D1" w:rsidRPr="00C67E00">
        <w:rPr>
          <w:rFonts w:ascii="Times New Roman" w:hAnsi="Times New Roman"/>
          <w:sz w:val="24"/>
          <w:lang w:val="en"/>
        </w:rPr>
        <w:t xml:space="preserve">. The </w:t>
      </w:r>
      <w:r w:rsidR="00D018D1" w:rsidRPr="00C67E00">
        <w:rPr>
          <w:rFonts w:ascii="Times New Roman" w:hAnsi="Times New Roman"/>
          <w:iCs/>
          <w:sz w:val="24"/>
          <w:lang w:val="en"/>
        </w:rPr>
        <w:t xml:space="preserve">carrier </w:t>
      </w:r>
      <w:r w:rsidR="00727954" w:rsidRPr="00C67E00">
        <w:rPr>
          <w:rFonts w:ascii="Times New Roman" w:hAnsi="Times New Roman"/>
          <w:iCs/>
          <w:sz w:val="24"/>
          <w:lang w:val="en"/>
        </w:rPr>
        <w:t>concentration</w:t>
      </w:r>
      <w:r w:rsidR="00727954" w:rsidRPr="00C67E00">
        <w:rPr>
          <w:rFonts w:ascii="Times New Roman" w:hAnsi="Times New Roman"/>
          <w:sz w:val="24"/>
          <w:lang w:val="en"/>
        </w:rPr>
        <w:t xml:space="preserve"> </w:t>
      </w:r>
      <w:r w:rsidR="00D018D1" w:rsidRPr="00C67E00">
        <w:rPr>
          <w:rFonts w:ascii="Times New Roman" w:hAnsi="Times New Roman"/>
          <w:iCs/>
          <w:sz w:val="24"/>
          <w:lang w:val="en"/>
        </w:rPr>
        <w:t>and thickness are 1</w:t>
      </w:r>
      <w:r w:rsidR="00E23F54" w:rsidRPr="00C67E00">
        <w:rPr>
          <w:rFonts w:ascii="Times New Roman" w:hAnsi="Times New Roman"/>
          <w:iCs/>
          <w:sz w:val="24"/>
          <w:lang w:val="en"/>
        </w:rPr>
        <w:t xml:space="preserve"> </w:t>
      </w:r>
      <w:r w:rsidR="00D018D1" w:rsidRPr="00C67E00">
        <w:rPr>
          <w:rFonts w:ascii="Times New Roman" w:hAnsi="Times New Roman"/>
          <w:iCs/>
          <w:sz w:val="24"/>
          <w:lang w:val="en"/>
        </w:rPr>
        <w:t>×</w:t>
      </w:r>
      <w:r w:rsidR="00E23F54" w:rsidRPr="00C67E00">
        <w:rPr>
          <w:rFonts w:ascii="Times New Roman" w:hAnsi="Times New Roman"/>
          <w:iCs/>
          <w:sz w:val="24"/>
          <w:lang w:val="en"/>
        </w:rPr>
        <w:t xml:space="preserve"> </w:t>
      </w:r>
      <w:r w:rsidR="00D018D1" w:rsidRPr="00C67E00">
        <w:rPr>
          <w:rFonts w:ascii="Times New Roman" w:hAnsi="Times New Roman"/>
          <w:iCs/>
          <w:sz w:val="24"/>
          <w:lang w:val="en"/>
        </w:rPr>
        <w:t>10</w:t>
      </w:r>
      <w:r w:rsidR="00D018D1" w:rsidRPr="00C67E00">
        <w:rPr>
          <w:rFonts w:ascii="Times New Roman" w:hAnsi="Times New Roman"/>
          <w:iCs/>
          <w:sz w:val="24"/>
          <w:vertAlign w:val="superscript"/>
          <w:lang w:val="en"/>
        </w:rPr>
        <w:t>18</w:t>
      </w:r>
      <w:r w:rsidR="00D018D1" w:rsidRPr="00C67E00">
        <w:rPr>
          <w:rFonts w:ascii="Times New Roman" w:hAnsi="Times New Roman"/>
          <w:iCs/>
          <w:sz w:val="24"/>
          <w:lang w:val="en"/>
        </w:rPr>
        <w:t xml:space="preserve"> cm</w:t>
      </w:r>
      <w:r w:rsidR="00D018D1" w:rsidRPr="00C67E00">
        <w:rPr>
          <w:rFonts w:ascii="Times New Roman" w:hAnsi="Times New Roman"/>
          <w:iCs/>
          <w:sz w:val="24"/>
          <w:vertAlign w:val="superscript"/>
          <w:lang w:val="en"/>
        </w:rPr>
        <w:t>−3</w:t>
      </w:r>
      <w:r w:rsidR="00D018D1" w:rsidRPr="00C67E00">
        <w:rPr>
          <w:rFonts w:ascii="Times New Roman" w:hAnsi="Times New Roman"/>
          <w:iCs/>
          <w:sz w:val="24"/>
          <w:lang w:val="en"/>
        </w:rPr>
        <w:t xml:space="preserve"> and 0.43 mm, respectively.</w:t>
      </w:r>
    </w:p>
    <w:p w14:paraId="3AFF749A" w14:textId="06A7A246" w:rsidR="00D018D1" w:rsidRPr="00C67E00" w:rsidRDefault="002442E3" w:rsidP="00144AD7">
      <w:pPr>
        <w:snapToGrid w:val="0"/>
        <w:ind w:left="283" w:hangingChars="118" w:hanging="283"/>
        <w:rPr>
          <w:rFonts w:ascii="Times New Roman" w:hAnsi="Times New Roman"/>
          <w:sz w:val="24"/>
          <w:lang w:val="en"/>
        </w:rPr>
      </w:pPr>
      <w:r w:rsidRPr="00C67E00">
        <w:rPr>
          <w:rFonts w:ascii="Times New Roman" w:hAnsi="Times New Roman"/>
          <w:sz w:val="24"/>
          <w:lang w:val="en"/>
        </w:rPr>
        <w:t>14</w:t>
      </w:r>
      <w:r w:rsidR="006740CA" w:rsidRPr="00C67E00">
        <w:rPr>
          <w:rFonts w:ascii="Times New Roman" w:hAnsi="Times New Roman"/>
          <w:sz w:val="24"/>
          <w:lang w:val="en"/>
        </w:rPr>
        <w:t>)</w:t>
      </w:r>
      <w:r w:rsidR="00FE3BBE" w:rsidRPr="00C67E00">
        <w:rPr>
          <w:rFonts w:ascii="Times New Roman" w:hAnsi="Times New Roman"/>
          <w:sz w:val="24"/>
          <w:lang w:val="en"/>
        </w:rPr>
        <w:t xml:space="preserve"> </w:t>
      </w:r>
      <w:r w:rsidR="00D018D1" w:rsidRPr="00C67E00">
        <w:rPr>
          <w:rFonts w:ascii="Times New Roman" w:hAnsi="Times New Roman"/>
          <w:sz w:val="24"/>
          <w:lang w:val="en"/>
        </w:rPr>
        <w:t xml:space="preserve">The substrate was manufactured by </w:t>
      </w:r>
      <w:r w:rsidR="00D018D1" w:rsidRPr="00C67E00">
        <w:rPr>
          <w:rFonts w:ascii="Times New Roman" w:hAnsi="Times New Roman"/>
          <w:sz w:val="24"/>
        </w:rPr>
        <w:t>Xiamen Powerway Advanced Material Co., Ltd.</w:t>
      </w:r>
      <w:r w:rsidR="00D018D1" w:rsidRPr="00C67E00">
        <w:rPr>
          <w:rFonts w:ascii="Times New Roman" w:eastAsiaTheme="minorEastAsia" w:hAnsi="Times New Roman"/>
          <w:sz w:val="24"/>
        </w:rPr>
        <w:t xml:space="preserve"> The </w:t>
      </w:r>
      <w:r w:rsidR="00D018D1" w:rsidRPr="00C67E00">
        <w:rPr>
          <w:rFonts w:ascii="Times New Roman" w:hAnsi="Times New Roman"/>
          <w:iCs/>
          <w:sz w:val="24"/>
          <w:lang w:val="en"/>
        </w:rPr>
        <w:t>resistivity and thickness are 0.015</w:t>
      </w:r>
      <w:r w:rsidR="00D018D1" w:rsidRPr="00C67E00">
        <w:rPr>
          <w:rFonts w:ascii="Times New Roman" w:hAnsi="Times New Roman"/>
          <w:iCs/>
          <w:sz w:val="24"/>
        </w:rPr>
        <w:t>–0.0028 Ωcm</w:t>
      </w:r>
      <w:r w:rsidR="00D018D1" w:rsidRPr="00C67E00">
        <w:rPr>
          <w:rFonts w:ascii="Times New Roman" w:hAnsi="Times New Roman"/>
          <w:iCs/>
          <w:sz w:val="24"/>
          <w:lang w:val="en"/>
        </w:rPr>
        <w:t xml:space="preserve"> and 0.5 mm, respectively.</w:t>
      </w:r>
    </w:p>
    <w:p w14:paraId="1532E954" w14:textId="5B5FA616" w:rsidR="00170773" w:rsidRPr="00C67E00" w:rsidRDefault="002442E3" w:rsidP="00144AD7">
      <w:pPr>
        <w:snapToGrid w:val="0"/>
        <w:ind w:left="283" w:hangingChars="118" w:hanging="283"/>
        <w:rPr>
          <w:rFonts w:ascii="Times New Roman" w:hAnsi="Times New Roman"/>
          <w:sz w:val="24"/>
          <w:lang w:val="en"/>
        </w:rPr>
      </w:pPr>
      <w:r w:rsidRPr="00C67E00">
        <w:rPr>
          <w:rFonts w:ascii="Times New Roman" w:hAnsi="Times New Roman"/>
          <w:sz w:val="24"/>
        </w:rPr>
        <w:t>15</w:t>
      </w:r>
      <w:r w:rsidR="006740CA" w:rsidRPr="00C67E00">
        <w:rPr>
          <w:rFonts w:ascii="Times New Roman" w:hAnsi="Times New Roman"/>
          <w:sz w:val="24"/>
          <w:lang w:val="en"/>
        </w:rPr>
        <w:t>)</w:t>
      </w:r>
      <w:r w:rsidR="00FE3BBE" w:rsidRPr="00C67E00">
        <w:rPr>
          <w:rFonts w:ascii="Times New Roman" w:hAnsi="Times New Roman"/>
          <w:sz w:val="24"/>
        </w:rPr>
        <w:t xml:space="preserve"> </w:t>
      </w:r>
      <w:r w:rsidR="00FE3BBE" w:rsidRPr="00C67E00">
        <w:rPr>
          <w:rFonts w:ascii="Times New Roman" w:hAnsi="Times New Roman"/>
          <w:sz w:val="24"/>
          <w:lang w:val="en"/>
        </w:rPr>
        <w:t>S.</w:t>
      </w:r>
      <w:r w:rsidR="00424323" w:rsidRPr="00C67E00">
        <w:rPr>
          <w:rFonts w:ascii="Times New Roman" w:hAnsi="Times New Roman"/>
          <w:sz w:val="24"/>
          <w:lang w:val="en"/>
        </w:rPr>
        <w:t xml:space="preserve"> </w:t>
      </w:r>
      <w:r w:rsidR="00FE3BBE" w:rsidRPr="00C67E00">
        <w:rPr>
          <w:rFonts w:ascii="Times New Roman" w:hAnsi="Times New Roman"/>
          <w:sz w:val="24"/>
          <w:lang w:val="en"/>
        </w:rPr>
        <w:t>Mayama and K.</w:t>
      </w:r>
      <w:r w:rsidR="00424323" w:rsidRPr="00C67E00">
        <w:rPr>
          <w:rFonts w:ascii="Times New Roman" w:hAnsi="Times New Roman"/>
          <w:sz w:val="24"/>
          <w:lang w:val="en"/>
        </w:rPr>
        <w:t xml:space="preserve"> </w:t>
      </w:r>
      <w:r w:rsidR="00FE3BBE" w:rsidRPr="00C67E00">
        <w:rPr>
          <w:rFonts w:ascii="Times New Roman" w:hAnsi="Times New Roman"/>
          <w:sz w:val="24"/>
          <w:lang w:val="en"/>
        </w:rPr>
        <w:t>Okubo,</w:t>
      </w:r>
      <w:r w:rsidR="00424323" w:rsidRPr="00C67E00">
        <w:rPr>
          <w:rFonts w:ascii="Times New Roman" w:hAnsi="Times New Roman"/>
          <w:sz w:val="24"/>
          <w:lang w:val="en"/>
        </w:rPr>
        <w:t xml:space="preserve"> </w:t>
      </w:r>
      <w:r w:rsidR="00FE3BBE" w:rsidRPr="00C67E00">
        <w:rPr>
          <w:rFonts w:ascii="Times New Roman" w:hAnsi="Times New Roman"/>
          <w:sz w:val="24"/>
          <w:lang w:val="en"/>
        </w:rPr>
        <w:t>Light Edge</w:t>
      </w:r>
      <w:r w:rsidR="00E12F30" w:rsidRPr="00C67E00">
        <w:rPr>
          <w:rFonts w:ascii="Times New Roman" w:hAnsi="Times New Roman"/>
          <w:sz w:val="24"/>
          <w:lang w:val="en"/>
        </w:rPr>
        <w:t>,</w:t>
      </w:r>
      <w:r w:rsidR="00FE3BBE" w:rsidRPr="00C67E00">
        <w:rPr>
          <w:rFonts w:ascii="Times New Roman" w:hAnsi="Times New Roman"/>
          <w:sz w:val="24"/>
          <w:lang w:val="en"/>
        </w:rPr>
        <w:t xml:space="preserve"> </w:t>
      </w:r>
      <w:r w:rsidR="00FE3BBE" w:rsidRPr="00C67E00">
        <w:rPr>
          <w:rFonts w:ascii="Times New Roman" w:hAnsi="Times New Roman"/>
          <w:b/>
          <w:bCs/>
          <w:sz w:val="24"/>
          <w:lang w:val="en"/>
        </w:rPr>
        <w:t>15</w:t>
      </w:r>
      <w:r w:rsidR="00FE3BBE" w:rsidRPr="00C67E00">
        <w:rPr>
          <w:rFonts w:ascii="Times New Roman" w:hAnsi="Times New Roman"/>
          <w:sz w:val="24"/>
          <w:lang w:val="en"/>
        </w:rPr>
        <w:t>, 47-57</w:t>
      </w:r>
      <w:r w:rsidR="00E65AA9" w:rsidRPr="00C67E00">
        <w:rPr>
          <w:rFonts w:ascii="Times New Roman" w:hAnsi="Times New Roman"/>
          <w:sz w:val="24"/>
          <w:lang w:val="en"/>
        </w:rPr>
        <w:t xml:space="preserve"> (</w:t>
      </w:r>
      <w:r w:rsidR="00FE3BBE" w:rsidRPr="00C67E00">
        <w:rPr>
          <w:rFonts w:ascii="Times New Roman" w:hAnsi="Times New Roman"/>
          <w:sz w:val="24"/>
          <w:lang w:val="en"/>
        </w:rPr>
        <w:t>1998</w:t>
      </w:r>
      <w:r w:rsidR="00E65AA9" w:rsidRPr="00C67E00">
        <w:rPr>
          <w:rFonts w:ascii="Times New Roman" w:hAnsi="Times New Roman"/>
          <w:sz w:val="24"/>
          <w:lang w:val="en"/>
        </w:rPr>
        <w:t>)</w:t>
      </w:r>
      <w:r w:rsidR="00FE3BBE" w:rsidRPr="00C67E00">
        <w:rPr>
          <w:rFonts w:ascii="Times New Roman" w:hAnsi="Times New Roman"/>
          <w:sz w:val="24"/>
          <w:lang w:val="en"/>
        </w:rPr>
        <w:t>.</w:t>
      </w:r>
    </w:p>
    <w:p w14:paraId="5263374F" w14:textId="4101CAB5" w:rsidR="00092776" w:rsidRPr="00C67E00" w:rsidRDefault="002442E3" w:rsidP="00144AD7">
      <w:pPr>
        <w:snapToGrid w:val="0"/>
        <w:ind w:left="283" w:hangingChars="118" w:hanging="283"/>
        <w:rPr>
          <w:rFonts w:ascii="Times New Roman" w:hAnsi="Times New Roman"/>
          <w:sz w:val="24"/>
          <w:lang w:val="en"/>
        </w:rPr>
      </w:pPr>
      <w:r w:rsidRPr="00C67E00">
        <w:rPr>
          <w:rFonts w:ascii="Times New Roman" w:hAnsi="Times New Roman"/>
          <w:sz w:val="24"/>
          <w:lang w:val="en"/>
        </w:rPr>
        <w:t>16</w:t>
      </w:r>
      <w:r w:rsidR="006740CA" w:rsidRPr="00C67E00">
        <w:rPr>
          <w:rFonts w:ascii="Times New Roman" w:hAnsi="Times New Roman"/>
          <w:sz w:val="24"/>
          <w:lang w:val="en"/>
        </w:rPr>
        <w:t>)</w:t>
      </w:r>
      <w:r w:rsidR="00092776" w:rsidRPr="00C67E00">
        <w:rPr>
          <w:rFonts w:ascii="Times New Roman" w:hAnsi="Times New Roman"/>
          <w:sz w:val="24"/>
          <w:lang w:val="en"/>
        </w:rPr>
        <w:t xml:space="preserve"> </w:t>
      </w:r>
      <w:r w:rsidR="00424323" w:rsidRPr="00C67E00">
        <w:rPr>
          <w:rFonts w:ascii="Times New Roman" w:hAnsi="Times New Roman"/>
          <w:sz w:val="24"/>
          <w:lang w:val="en"/>
        </w:rPr>
        <w:t>A</w:t>
      </w:r>
      <w:r w:rsidR="00E12F30" w:rsidRPr="00C67E00">
        <w:rPr>
          <w:rFonts w:ascii="Times New Roman" w:hAnsi="Times New Roman"/>
          <w:sz w:val="24"/>
          <w:lang w:val="en"/>
        </w:rPr>
        <w:t>.</w:t>
      </w:r>
      <w:r w:rsidR="00FD5C80" w:rsidRPr="00C67E00">
        <w:rPr>
          <w:rFonts w:ascii="Times New Roman" w:hAnsi="Times New Roman"/>
          <w:sz w:val="24"/>
          <w:lang w:val="en"/>
        </w:rPr>
        <w:t xml:space="preserve"> </w:t>
      </w:r>
      <w:r w:rsidR="001E570A" w:rsidRPr="00C67E00">
        <w:rPr>
          <w:rFonts w:ascii="Times New Roman" w:hAnsi="Times New Roman"/>
          <w:sz w:val="24"/>
          <w:lang w:val="en"/>
        </w:rPr>
        <w:t>J</w:t>
      </w:r>
      <w:r w:rsidR="00E12F30" w:rsidRPr="00C67E00">
        <w:rPr>
          <w:rFonts w:ascii="Times New Roman" w:hAnsi="Times New Roman"/>
          <w:sz w:val="24"/>
          <w:lang w:val="en"/>
        </w:rPr>
        <w:t>.</w:t>
      </w:r>
      <w:r w:rsidR="00424323" w:rsidRPr="00C67E00">
        <w:rPr>
          <w:rFonts w:ascii="Times New Roman" w:hAnsi="Times New Roman"/>
          <w:sz w:val="24"/>
          <w:lang w:val="en"/>
        </w:rPr>
        <w:t xml:space="preserve"> Green, J. Speck, G. Xing, P. Moens, F. Allerstam, K. Gumaelius, T. Neyer, A. Arias-Purdue, V. Mehrotra, A. Kuramata, K. Sasaki, S. Watanabe, K. Koshi, J. Blevins, O. Bierwagen, S. Krishnamoorthy, K. Leedy, A.</w:t>
      </w:r>
      <w:r w:rsidR="00E12F30" w:rsidRPr="00C67E00">
        <w:rPr>
          <w:rFonts w:ascii="Times New Roman" w:hAnsi="Times New Roman"/>
          <w:sz w:val="24"/>
          <w:lang w:val="en"/>
        </w:rPr>
        <w:t xml:space="preserve"> </w:t>
      </w:r>
      <w:r w:rsidR="00424323" w:rsidRPr="00C67E00">
        <w:rPr>
          <w:rFonts w:ascii="Times New Roman" w:hAnsi="Times New Roman"/>
          <w:sz w:val="24"/>
          <w:lang w:val="en"/>
        </w:rPr>
        <w:t>R. Arehart, A.</w:t>
      </w:r>
      <w:r w:rsidR="00E12F30" w:rsidRPr="00C67E00">
        <w:rPr>
          <w:rFonts w:ascii="Times New Roman" w:hAnsi="Times New Roman"/>
          <w:sz w:val="24"/>
          <w:lang w:val="en"/>
        </w:rPr>
        <w:t xml:space="preserve"> </w:t>
      </w:r>
      <w:r w:rsidR="00424323" w:rsidRPr="00C67E00">
        <w:rPr>
          <w:rFonts w:ascii="Times New Roman" w:hAnsi="Times New Roman"/>
          <w:sz w:val="24"/>
          <w:lang w:val="en"/>
        </w:rPr>
        <w:t>T. Neal, S. Mou, S.</w:t>
      </w:r>
      <w:r w:rsidR="00E12F30" w:rsidRPr="00C67E00">
        <w:rPr>
          <w:rFonts w:ascii="Times New Roman" w:hAnsi="Times New Roman"/>
          <w:sz w:val="24"/>
          <w:lang w:val="en"/>
        </w:rPr>
        <w:t xml:space="preserve"> </w:t>
      </w:r>
      <w:r w:rsidR="00424323" w:rsidRPr="00C67E00">
        <w:rPr>
          <w:rFonts w:ascii="Times New Roman" w:hAnsi="Times New Roman"/>
          <w:sz w:val="24"/>
          <w:lang w:val="en"/>
        </w:rPr>
        <w:t xml:space="preserve">A. Ringel, A. Kumar, A. Sharma, K. Ghosh, U. Singisetti, W. Li, K. Chabak, K. Liddy, A. Islam, S. Rajan, S. Graham, S. Choi, Z. Cheng, and M. Higashiwaki, APL Mater. </w:t>
      </w:r>
      <w:r w:rsidR="00424323" w:rsidRPr="00C67E00">
        <w:rPr>
          <w:rFonts w:ascii="Times New Roman" w:hAnsi="Times New Roman"/>
          <w:b/>
          <w:bCs/>
          <w:sz w:val="24"/>
          <w:lang w:val="en"/>
        </w:rPr>
        <w:t>10</w:t>
      </w:r>
      <w:r w:rsidR="00424323" w:rsidRPr="00C67E00">
        <w:rPr>
          <w:rFonts w:ascii="Times New Roman" w:hAnsi="Times New Roman"/>
          <w:sz w:val="24"/>
          <w:lang w:val="en"/>
        </w:rPr>
        <w:t>, 029201 (2022).</w:t>
      </w:r>
    </w:p>
    <w:p w14:paraId="111DB0C4" w14:textId="76ECCD22" w:rsidR="00351423" w:rsidRPr="00C67E00" w:rsidRDefault="002442E3" w:rsidP="00144AD7">
      <w:pPr>
        <w:snapToGrid w:val="0"/>
        <w:ind w:left="283" w:hangingChars="118" w:hanging="283"/>
        <w:rPr>
          <w:rFonts w:ascii="Times New Roman" w:hAnsi="Times New Roman"/>
          <w:sz w:val="24"/>
          <w:lang w:val="en"/>
        </w:rPr>
      </w:pPr>
      <w:r w:rsidRPr="00C67E00">
        <w:rPr>
          <w:rFonts w:ascii="Times New Roman" w:hAnsi="Times New Roman"/>
          <w:sz w:val="24"/>
          <w:lang w:val="en"/>
        </w:rPr>
        <w:t>17</w:t>
      </w:r>
      <w:r w:rsidR="00351423" w:rsidRPr="00C67E00">
        <w:rPr>
          <w:rFonts w:ascii="Times New Roman" w:hAnsi="Times New Roman"/>
          <w:sz w:val="24"/>
          <w:lang w:val="en"/>
        </w:rPr>
        <w:t xml:space="preserve">) J. Zhang, P. Dong, K. Dang, Y. Zhang, Q. Yan, H. Xiang, J. Su, Z. Liu, M. Si, J. Gao, M. Kong, H. Zhou, and Y. Hao, Nat. Commun. </w:t>
      </w:r>
      <w:r w:rsidR="00351423" w:rsidRPr="00C67E00">
        <w:rPr>
          <w:rFonts w:ascii="Times New Roman" w:hAnsi="Times New Roman"/>
          <w:b/>
          <w:bCs/>
          <w:sz w:val="24"/>
          <w:lang w:val="en"/>
        </w:rPr>
        <w:t>13</w:t>
      </w:r>
      <w:r w:rsidR="00351423" w:rsidRPr="00C67E00">
        <w:rPr>
          <w:rFonts w:ascii="Times New Roman" w:hAnsi="Times New Roman"/>
          <w:sz w:val="24"/>
          <w:lang w:val="en"/>
        </w:rPr>
        <w:t>, 3900 (2022).</w:t>
      </w:r>
    </w:p>
    <w:p w14:paraId="6AEDDB38" w14:textId="4765FA59" w:rsidR="00FD5C80" w:rsidRPr="00C67E00" w:rsidRDefault="002442E3" w:rsidP="00144AD7">
      <w:pPr>
        <w:snapToGrid w:val="0"/>
        <w:ind w:left="283" w:hangingChars="118" w:hanging="283"/>
        <w:rPr>
          <w:rFonts w:ascii="Times New Roman" w:hAnsi="Times New Roman"/>
          <w:sz w:val="24"/>
          <w:lang w:val="en"/>
        </w:rPr>
      </w:pPr>
      <w:r w:rsidRPr="00C67E00">
        <w:rPr>
          <w:rFonts w:ascii="Times New Roman" w:hAnsi="Times New Roman"/>
          <w:sz w:val="24"/>
          <w:lang w:val="en"/>
        </w:rPr>
        <w:t>18</w:t>
      </w:r>
      <w:r w:rsidR="00FD5C80" w:rsidRPr="00C67E00">
        <w:rPr>
          <w:rFonts w:ascii="Times New Roman" w:hAnsi="Times New Roman"/>
          <w:sz w:val="24"/>
          <w:lang w:val="en"/>
        </w:rPr>
        <w:t xml:space="preserve">) M. J. Tadjer, Science </w:t>
      </w:r>
      <w:r w:rsidR="00FD5C80" w:rsidRPr="00C67E00">
        <w:rPr>
          <w:rFonts w:ascii="Times New Roman" w:hAnsi="Times New Roman"/>
          <w:b/>
          <w:bCs/>
          <w:sz w:val="24"/>
          <w:lang w:val="en"/>
        </w:rPr>
        <w:t>378</w:t>
      </w:r>
      <w:r w:rsidR="00FD5C80" w:rsidRPr="00C67E00">
        <w:rPr>
          <w:rFonts w:ascii="Times New Roman" w:hAnsi="Times New Roman"/>
          <w:sz w:val="24"/>
          <w:lang w:val="en"/>
        </w:rPr>
        <w:t>, 724 (2022).</w:t>
      </w:r>
    </w:p>
    <w:p w14:paraId="3534C557" w14:textId="186CD8D3" w:rsidR="002442E3" w:rsidRPr="00C67E00" w:rsidRDefault="002442E3" w:rsidP="00144AD7">
      <w:pPr>
        <w:snapToGrid w:val="0"/>
        <w:ind w:left="283" w:hangingChars="118" w:hanging="283"/>
        <w:rPr>
          <w:rFonts w:ascii="Times New Roman" w:hAnsi="Times New Roman"/>
          <w:sz w:val="24"/>
          <w:lang w:val="en"/>
        </w:rPr>
      </w:pPr>
      <w:r w:rsidRPr="00C67E00">
        <w:rPr>
          <w:rFonts w:ascii="Times New Roman" w:hAnsi="Times New Roman"/>
          <w:sz w:val="24"/>
          <w:lang w:val="en"/>
        </w:rPr>
        <w:t xml:space="preserve">19) M. A. Ryan, J. Microelectron. Eng. Conf. </w:t>
      </w:r>
      <w:r w:rsidRPr="00C67E00">
        <w:rPr>
          <w:rFonts w:ascii="Times New Roman" w:hAnsi="Times New Roman"/>
          <w:b/>
          <w:bCs/>
          <w:sz w:val="24"/>
          <w:lang w:val="en"/>
        </w:rPr>
        <w:t>1</w:t>
      </w:r>
      <w:r w:rsidRPr="00C67E00">
        <w:rPr>
          <w:rFonts w:ascii="Times New Roman" w:hAnsi="Times New Roman"/>
          <w:sz w:val="24"/>
          <w:lang w:val="en"/>
        </w:rPr>
        <w:t>, 27 (1987).</w:t>
      </w:r>
    </w:p>
    <w:p w14:paraId="0F11F1DD" w14:textId="75868EDA" w:rsidR="00E84BDC" w:rsidRPr="00C67E00" w:rsidRDefault="002442E3" w:rsidP="00144AD7">
      <w:pPr>
        <w:snapToGrid w:val="0"/>
        <w:ind w:left="283" w:hangingChars="118" w:hanging="283"/>
        <w:rPr>
          <w:rFonts w:ascii="Times New Roman" w:hAnsi="Times New Roman"/>
          <w:sz w:val="24"/>
          <w:lang w:val="en"/>
        </w:rPr>
      </w:pPr>
      <w:r w:rsidRPr="00C67E00">
        <w:rPr>
          <w:rFonts w:ascii="Times New Roman" w:hAnsi="Times New Roman"/>
          <w:sz w:val="24"/>
          <w:lang w:val="en"/>
        </w:rPr>
        <w:t>20</w:t>
      </w:r>
      <w:r w:rsidR="00E84BDC" w:rsidRPr="00C67E00">
        <w:rPr>
          <w:rFonts w:ascii="Times New Roman" w:hAnsi="Times New Roman"/>
          <w:sz w:val="24"/>
          <w:lang w:val="en"/>
        </w:rPr>
        <w:t xml:space="preserve">) </w:t>
      </w:r>
      <w:r w:rsidR="00573946" w:rsidRPr="00C67E00">
        <w:rPr>
          <w:rFonts w:ascii="Times New Roman" w:hAnsi="Times New Roman"/>
          <w:sz w:val="24"/>
          <w:lang w:val="en"/>
        </w:rPr>
        <w:t>S. Uchikoga, Y. Hiromasu, Y</w:t>
      </w:r>
      <w:r w:rsidR="004B3F53" w:rsidRPr="00C67E00">
        <w:rPr>
          <w:rFonts w:ascii="Times New Roman" w:hAnsi="Times New Roman"/>
          <w:sz w:val="24"/>
          <w:lang w:val="en"/>
        </w:rPr>
        <w:t xml:space="preserve">. </w:t>
      </w:r>
      <w:r w:rsidR="00573946" w:rsidRPr="00C67E00">
        <w:rPr>
          <w:rFonts w:ascii="Times New Roman" w:hAnsi="Times New Roman"/>
          <w:sz w:val="24"/>
          <w:lang w:val="en"/>
        </w:rPr>
        <w:t xml:space="preserve">Onozuka, T. Koizumi, M. Akiyama, M. Ikeda, and K. Suzuki, Jpn. J. Appl. Phys. </w:t>
      </w:r>
      <w:r w:rsidR="00573946" w:rsidRPr="00C67E00">
        <w:rPr>
          <w:rFonts w:ascii="Times New Roman" w:hAnsi="Times New Roman"/>
          <w:b/>
          <w:bCs/>
          <w:sz w:val="24"/>
          <w:lang w:val="en"/>
        </w:rPr>
        <w:t>34</w:t>
      </w:r>
      <w:r w:rsidR="00573946" w:rsidRPr="00C67E00">
        <w:rPr>
          <w:rFonts w:ascii="Times New Roman" w:hAnsi="Times New Roman"/>
          <w:sz w:val="24"/>
          <w:lang w:val="en"/>
        </w:rPr>
        <w:t>, 486 (1995).</w:t>
      </w:r>
    </w:p>
    <w:p w14:paraId="3F88A11C" w14:textId="77777777" w:rsidR="00FE3BBE" w:rsidRPr="00C67E00" w:rsidRDefault="00FE3BBE" w:rsidP="00144AD7">
      <w:pPr>
        <w:widowControl/>
        <w:snapToGrid w:val="0"/>
        <w:jc w:val="left"/>
        <w:rPr>
          <w:rFonts w:ascii="Times New Roman" w:hAnsi="Times New Roman"/>
          <w:sz w:val="24"/>
          <w:lang w:val="en"/>
        </w:rPr>
      </w:pPr>
      <w:r w:rsidRPr="00C67E00">
        <w:rPr>
          <w:rFonts w:ascii="Times New Roman" w:hAnsi="Times New Roman"/>
          <w:sz w:val="24"/>
          <w:lang w:val="en"/>
        </w:rPr>
        <w:br w:type="page"/>
      </w:r>
    </w:p>
    <w:p w14:paraId="77999778" w14:textId="46D352A2" w:rsidR="00FE3BBE" w:rsidRPr="00C67E00" w:rsidRDefault="00FE3BBE" w:rsidP="00144AD7">
      <w:pPr>
        <w:snapToGrid w:val="0"/>
        <w:spacing w:line="360" w:lineRule="auto"/>
        <w:ind w:right="945"/>
        <w:rPr>
          <w:rFonts w:ascii="Times New Roman" w:hAnsi="Times New Roman"/>
          <w:b/>
          <w:sz w:val="24"/>
        </w:rPr>
      </w:pPr>
      <w:r w:rsidRPr="00C67E00">
        <w:rPr>
          <w:rFonts w:ascii="Times New Roman" w:hAnsi="Times New Roman"/>
          <w:b/>
          <w:kern w:val="0"/>
          <w:sz w:val="28"/>
        </w:rPr>
        <w:lastRenderedPageBreak/>
        <w:t xml:space="preserve">Figure </w:t>
      </w:r>
      <w:r w:rsidR="00015C6C" w:rsidRPr="00C67E00">
        <w:rPr>
          <w:rFonts w:ascii="Times New Roman" w:hAnsi="Times New Roman"/>
          <w:b/>
          <w:kern w:val="0"/>
          <w:sz w:val="28"/>
        </w:rPr>
        <w:t>c</w:t>
      </w:r>
      <w:r w:rsidRPr="00C67E00">
        <w:rPr>
          <w:rFonts w:ascii="Times New Roman" w:hAnsi="Times New Roman"/>
          <w:b/>
          <w:kern w:val="0"/>
          <w:sz w:val="28"/>
        </w:rPr>
        <w:t>aptions</w:t>
      </w:r>
    </w:p>
    <w:p w14:paraId="3AA43B56" w14:textId="07EE3B17" w:rsidR="00FE3BBE" w:rsidRPr="00C67E00" w:rsidRDefault="00FE3BBE" w:rsidP="00144AD7">
      <w:pPr>
        <w:snapToGrid w:val="0"/>
        <w:spacing w:line="360" w:lineRule="auto"/>
        <w:rPr>
          <w:rFonts w:ascii="Times New Roman" w:hAnsi="Times New Roman"/>
          <w:sz w:val="24"/>
          <w:lang w:val="en"/>
        </w:rPr>
      </w:pPr>
      <w:r w:rsidRPr="00C67E00">
        <w:rPr>
          <w:rFonts w:ascii="Times New Roman" w:hAnsi="Times New Roman"/>
          <w:b/>
          <w:bCs/>
          <w:sz w:val="24"/>
        </w:rPr>
        <w:t>Fig. 1.</w:t>
      </w:r>
      <w:r w:rsidRPr="00C67E00">
        <w:rPr>
          <w:rFonts w:ascii="Times New Roman" w:hAnsi="Times New Roman"/>
          <w:sz w:val="24"/>
        </w:rPr>
        <w:t xml:space="preserve"> Transmission spectra of</w:t>
      </w:r>
      <w:r w:rsidR="00B62AA8" w:rsidRPr="00C67E00">
        <w:rPr>
          <w:rFonts w:ascii="Times New Roman" w:hAnsi="Times New Roman"/>
          <w:sz w:val="24"/>
        </w:rPr>
        <w:t xml:space="preserve"> </w:t>
      </w:r>
      <w:r w:rsidR="00B62AA8" w:rsidRPr="00C67E00">
        <w:rPr>
          <w:rFonts w:ascii="Times New Roman" w:hAnsi="Times New Roman"/>
          <w:iCs/>
          <w:sz w:val="24"/>
          <w:lang w:val="en"/>
        </w:rPr>
        <w:t>both-sides-polished</w:t>
      </w:r>
      <w:r w:rsidR="00B62AA8" w:rsidRPr="00C67E00">
        <w:rPr>
          <w:rFonts w:ascii="Times New Roman" w:hAnsi="Times New Roman"/>
          <w:sz w:val="24"/>
        </w:rPr>
        <w:t xml:space="preserve"> highly </w:t>
      </w:r>
      <w:r w:rsidRPr="00C67E00">
        <w:rPr>
          <w:rFonts w:ascii="Times New Roman" w:hAnsi="Times New Roman"/>
          <w:sz w:val="24"/>
        </w:rPr>
        <w:t xml:space="preserve">conductive </w:t>
      </w:r>
      <w:r w:rsidR="00242F1D" w:rsidRPr="00C67E00">
        <w:rPr>
          <w:rFonts w:ascii="Times New Roman" w:hAnsi="Times New Roman"/>
          <w:sz w:val="24"/>
        </w:rPr>
        <w:t xml:space="preserve">Sn-doped </w:t>
      </w:r>
      <w:r w:rsidRPr="00C67E00">
        <w:rPr>
          <w:rFonts w:ascii="Times New Roman" w:hAnsi="Times New Roman"/>
          <w:iCs/>
          <w:sz w:val="24"/>
          <w:lang w:val="en"/>
        </w:rPr>
        <w:t>β-Ga</w:t>
      </w:r>
      <w:r w:rsidRPr="00C67E00">
        <w:rPr>
          <w:rFonts w:ascii="Times New Roman" w:hAnsi="Times New Roman"/>
          <w:iCs/>
          <w:sz w:val="24"/>
          <w:vertAlign w:val="subscript"/>
          <w:lang w:val="en"/>
        </w:rPr>
        <w:t>2</w:t>
      </w:r>
      <w:r w:rsidRPr="00C67E00">
        <w:rPr>
          <w:rFonts w:ascii="Times New Roman" w:hAnsi="Times New Roman"/>
          <w:iCs/>
          <w:sz w:val="24"/>
          <w:lang w:val="en"/>
        </w:rPr>
        <w:t>O</w:t>
      </w:r>
      <w:r w:rsidRPr="00C67E00">
        <w:rPr>
          <w:rFonts w:ascii="Times New Roman" w:hAnsi="Times New Roman"/>
          <w:iCs/>
          <w:sz w:val="24"/>
          <w:vertAlign w:val="subscript"/>
          <w:lang w:val="en"/>
        </w:rPr>
        <w:t>3</w:t>
      </w:r>
      <w:r w:rsidR="00B62AA8" w:rsidRPr="00C67E00">
        <w:rPr>
          <w:rFonts w:ascii="Times New Roman" w:hAnsi="Times New Roman"/>
          <w:iCs/>
          <w:sz w:val="24"/>
          <w:lang w:val="en"/>
        </w:rPr>
        <w:t xml:space="preserve"> (001)</w:t>
      </w:r>
      <w:r w:rsidR="002442E3" w:rsidRPr="00C67E00">
        <w:rPr>
          <w:rFonts w:ascii="Times New Roman" w:hAnsi="Times New Roman"/>
          <w:iCs/>
          <w:sz w:val="24"/>
          <w:vertAlign w:val="superscript"/>
          <w:lang w:val="en"/>
        </w:rPr>
        <w:t>12</w:t>
      </w:r>
      <w:r w:rsidR="006740CA" w:rsidRPr="00C67E00">
        <w:rPr>
          <w:rFonts w:ascii="Times New Roman" w:hAnsi="Times New Roman"/>
          <w:sz w:val="24"/>
          <w:vertAlign w:val="superscript"/>
          <w:lang w:val="en"/>
        </w:rPr>
        <w:t>)</w:t>
      </w:r>
      <w:r w:rsidRPr="00C67E00">
        <w:rPr>
          <w:rFonts w:ascii="Times New Roman" w:hAnsi="Times New Roman"/>
          <w:iCs/>
          <w:sz w:val="24"/>
          <w:lang w:val="en"/>
        </w:rPr>
        <w:t xml:space="preserve">, </w:t>
      </w:r>
      <w:r w:rsidR="00242F1D" w:rsidRPr="00C67E00">
        <w:rPr>
          <w:rFonts w:ascii="Times New Roman" w:hAnsi="Times New Roman"/>
          <w:iCs/>
          <w:sz w:val="24"/>
          <w:lang w:val="en"/>
        </w:rPr>
        <w:t xml:space="preserve">Si-doped </w:t>
      </w:r>
      <w:r w:rsidRPr="00C67E00">
        <w:rPr>
          <w:rFonts w:ascii="Times New Roman" w:hAnsi="Times New Roman"/>
          <w:iCs/>
          <w:sz w:val="24"/>
          <w:lang w:val="en"/>
        </w:rPr>
        <w:t>GaN</w:t>
      </w:r>
      <w:r w:rsidR="00B62AA8" w:rsidRPr="00C67E00">
        <w:rPr>
          <w:rFonts w:ascii="Times New Roman" w:hAnsi="Times New Roman"/>
          <w:iCs/>
          <w:sz w:val="24"/>
          <w:lang w:val="en"/>
        </w:rPr>
        <w:t xml:space="preserve"> (0001)</w:t>
      </w:r>
      <w:r w:rsidR="002442E3" w:rsidRPr="00C67E00">
        <w:rPr>
          <w:rFonts w:ascii="Times New Roman" w:hAnsi="Times New Roman"/>
          <w:iCs/>
          <w:sz w:val="24"/>
          <w:vertAlign w:val="superscript"/>
          <w:lang w:val="en"/>
        </w:rPr>
        <w:t>13</w:t>
      </w:r>
      <w:r w:rsidR="006740CA" w:rsidRPr="00C67E00">
        <w:rPr>
          <w:rFonts w:ascii="Times New Roman" w:hAnsi="Times New Roman"/>
          <w:sz w:val="24"/>
          <w:vertAlign w:val="superscript"/>
          <w:lang w:val="en"/>
        </w:rPr>
        <w:t>)</w:t>
      </w:r>
      <w:r w:rsidRPr="00C67E00">
        <w:rPr>
          <w:rFonts w:ascii="Times New Roman" w:hAnsi="Times New Roman"/>
          <w:iCs/>
          <w:sz w:val="24"/>
          <w:lang w:val="en"/>
        </w:rPr>
        <w:t xml:space="preserve">, and </w:t>
      </w:r>
      <w:r w:rsidR="00242F1D" w:rsidRPr="00C67E00">
        <w:rPr>
          <w:rFonts w:ascii="Times New Roman" w:hAnsi="Times New Roman"/>
          <w:iCs/>
          <w:sz w:val="24"/>
          <w:lang w:val="en"/>
        </w:rPr>
        <w:t xml:space="preserve">N-doped </w:t>
      </w:r>
      <w:r w:rsidRPr="00C67E00">
        <w:rPr>
          <w:rFonts w:ascii="Times New Roman" w:hAnsi="Times New Roman"/>
          <w:iCs/>
          <w:sz w:val="24"/>
          <w:lang w:val="en"/>
        </w:rPr>
        <w:t xml:space="preserve">4H-SiC </w:t>
      </w:r>
      <w:r w:rsidR="00B62AA8" w:rsidRPr="00C67E00">
        <w:rPr>
          <w:rFonts w:ascii="Times New Roman" w:hAnsi="Times New Roman"/>
          <w:iCs/>
          <w:sz w:val="24"/>
          <w:lang w:val="en"/>
        </w:rPr>
        <w:t>(0001)</w:t>
      </w:r>
      <w:r w:rsidR="002442E3" w:rsidRPr="00C67E00">
        <w:rPr>
          <w:rFonts w:ascii="Times New Roman" w:hAnsi="Times New Roman"/>
          <w:iCs/>
          <w:sz w:val="24"/>
          <w:vertAlign w:val="superscript"/>
          <w:lang w:val="en"/>
        </w:rPr>
        <w:t>14</w:t>
      </w:r>
      <w:r w:rsidR="006740CA" w:rsidRPr="00C67E00">
        <w:rPr>
          <w:rFonts w:ascii="Times New Roman" w:hAnsi="Times New Roman"/>
          <w:sz w:val="24"/>
          <w:vertAlign w:val="superscript"/>
          <w:lang w:val="en"/>
        </w:rPr>
        <w:t>)</w:t>
      </w:r>
      <w:r w:rsidR="00B62AA8" w:rsidRPr="00C67E00">
        <w:rPr>
          <w:rFonts w:ascii="Times New Roman" w:hAnsi="Times New Roman"/>
          <w:iCs/>
          <w:sz w:val="24"/>
          <w:lang w:val="en"/>
        </w:rPr>
        <w:t xml:space="preserve"> </w:t>
      </w:r>
      <w:r w:rsidRPr="00C67E00">
        <w:rPr>
          <w:rFonts w:ascii="Times New Roman" w:hAnsi="Times New Roman"/>
          <w:sz w:val="24"/>
          <w:lang w:val="en"/>
        </w:rPr>
        <w:t>substrates</w:t>
      </w:r>
      <w:r w:rsidR="00D8616C" w:rsidRPr="00C67E00">
        <w:rPr>
          <w:rFonts w:ascii="Times New Roman" w:hAnsi="Times New Roman"/>
          <w:sz w:val="24"/>
          <w:lang w:val="en"/>
        </w:rPr>
        <w:t>.</w:t>
      </w:r>
      <w:r w:rsidR="00D018D1" w:rsidRPr="00C67E00">
        <w:rPr>
          <w:rFonts w:ascii="Times New Roman" w:hAnsi="Times New Roman"/>
          <w:sz w:val="24"/>
          <w:lang w:val="en"/>
        </w:rPr>
        <w:t xml:space="preserve"> </w:t>
      </w:r>
      <w:r w:rsidR="00D8616C" w:rsidRPr="00C67E00">
        <w:rPr>
          <w:rFonts w:ascii="Times New Roman" w:hAnsi="Times New Roman"/>
          <w:sz w:val="24"/>
          <w:lang w:val="en"/>
        </w:rPr>
        <w:t>N</w:t>
      </w:r>
      <w:r w:rsidR="00242F1D" w:rsidRPr="00C67E00">
        <w:rPr>
          <w:rFonts w:ascii="Times New Roman" w:hAnsi="Times New Roman"/>
          <w:sz w:val="24"/>
          <w:lang w:val="en"/>
        </w:rPr>
        <w:t xml:space="preserve">ormalized emission </w:t>
      </w:r>
      <w:r w:rsidR="0039241D" w:rsidRPr="00C67E00">
        <w:rPr>
          <w:rFonts w:ascii="Times New Roman" w:hAnsi="Times New Roman"/>
          <w:sz w:val="24"/>
          <w:lang w:val="en"/>
        </w:rPr>
        <w:t xml:space="preserve">peak </w:t>
      </w:r>
      <w:r w:rsidR="00C8341C" w:rsidRPr="00C67E00">
        <w:rPr>
          <w:rFonts w:ascii="Times New Roman" w:hAnsi="Times New Roman"/>
          <w:sz w:val="24"/>
          <w:lang w:val="en"/>
        </w:rPr>
        <w:t xml:space="preserve">intensities </w:t>
      </w:r>
      <w:r w:rsidR="00F30197" w:rsidRPr="00C67E00">
        <w:rPr>
          <w:rFonts w:ascii="Times New Roman" w:hAnsi="Times New Roman"/>
          <w:sz w:val="24"/>
          <w:lang w:val="en"/>
        </w:rPr>
        <w:t>of</w:t>
      </w:r>
      <w:r w:rsidR="00242F1D" w:rsidRPr="00C67E00">
        <w:rPr>
          <w:rFonts w:ascii="Times New Roman" w:hAnsi="Times New Roman"/>
          <w:sz w:val="24"/>
          <w:lang w:val="en"/>
        </w:rPr>
        <w:t xml:space="preserve"> </w:t>
      </w:r>
      <w:r w:rsidR="00D8616C" w:rsidRPr="00C67E00">
        <w:rPr>
          <w:rFonts w:ascii="Times New Roman" w:hAnsi="Times New Roman"/>
          <w:sz w:val="24"/>
          <w:lang w:val="en"/>
        </w:rPr>
        <w:t xml:space="preserve">the </w:t>
      </w:r>
      <w:r w:rsidR="00242F1D" w:rsidRPr="00C67E00">
        <w:rPr>
          <w:rFonts w:ascii="Times New Roman" w:hAnsi="Times New Roman"/>
          <w:sz w:val="24"/>
          <w:lang w:val="en"/>
        </w:rPr>
        <w:t xml:space="preserve">g-, h-, and i-lines </w:t>
      </w:r>
      <w:r w:rsidR="00C11AD4" w:rsidRPr="00C67E00">
        <w:rPr>
          <w:rFonts w:ascii="Times New Roman" w:hAnsi="Times New Roman"/>
          <w:sz w:val="24"/>
          <w:lang w:val="en"/>
        </w:rPr>
        <w:t xml:space="preserve">extracted from a typical emission </w:t>
      </w:r>
      <w:r w:rsidR="00D8616C" w:rsidRPr="00C67E00">
        <w:rPr>
          <w:rFonts w:ascii="Times New Roman" w:hAnsi="Times New Roman"/>
          <w:sz w:val="24"/>
          <w:lang w:val="en"/>
        </w:rPr>
        <w:t xml:space="preserve">spectrum </w:t>
      </w:r>
      <w:r w:rsidR="00C11AD4" w:rsidRPr="00C67E00">
        <w:rPr>
          <w:rFonts w:ascii="Times New Roman" w:hAnsi="Times New Roman"/>
          <w:sz w:val="24"/>
          <w:lang w:val="en"/>
        </w:rPr>
        <w:t>of a high-pressure mercury lamp</w:t>
      </w:r>
      <w:bookmarkStart w:id="0" w:name="_Hlk122069219"/>
      <w:r w:rsidR="002442E3" w:rsidRPr="00C67E00">
        <w:rPr>
          <w:rFonts w:ascii="Times New Roman" w:hAnsi="Times New Roman"/>
          <w:sz w:val="24"/>
          <w:vertAlign w:val="superscript"/>
          <w:lang w:val="en"/>
        </w:rPr>
        <w:t>15</w:t>
      </w:r>
      <w:r w:rsidR="006740CA" w:rsidRPr="00C67E00">
        <w:rPr>
          <w:rFonts w:ascii="Times New Roman" w:hAnsi="Times New Roman"/>
          <w:sz w:val="24"/>
          <w:vertAlign w:val="superscript"/>
          <w:lang w:val="en"/>
        </w:rPr>
        <w:t>)</w:t>
      </w:r>
      <w:bookmarkEnd w:id="0"/>
      <w:r w:rsidR="00D8616C" w:rsidRPr="00C67E00">
        <w:rPr>
          <w:rFonts w:ascii="Times New Roman" w:hAnsi="Times New Roman"/>
          <w:sz w:val="24"/>
          <w:lang w:val="en"/>
        </w:rPr>
        <w:t xml:space="preserve"> are added to the plot.</w:t>
      </w:r>
    </w:p>
    <w:p w14:paraId="46496B55" w14:textId="09A7684F" w:rsidR="00C11AD4" w:rsidRPr="00C67E00" w:rsidRDefault="00C11AD4" w:rsidP="00144AD7">
      <w:pPr>
        <w:snapToGrid w:val="0"/>
        <w:spacing w:line="360" w:lineRule="auto"/>
        <w:rPr>
          <w:rFonts w:ascii="Times New Roman" w:hAnsi="Times New Roman"/>
          <w:sz w:val="24"/>
          <w:lang w:val="en"/>
        </w:rPr>
      </w:pPr>
    </w:p>
    <w:p w14:paraId="62362741" w14:textId="49ADA3CC" w:rsidR="00FE3BBE" w:rsidRPr="00C67E00" w:rsidRDefault="00FE3BBE" w:rsidP="00144AD7">
      <w:pPr>
        <w:snapToGrid w:val="0"/>
        <w:spacing w:line="360" w:lineRule="auto"/>
        <w:rPr>
          <w:rFonts w:ascii="Times New Roman" w:hAnsi="Times New Roman"/>
          <w:sz w:val="24"/>
        </w:rPr>
      </w:pPr>
      <w:r w:rsidRPr="00C67E00">
        <w:rPr>
          <w:rFonts w:ascii="Times New Roman" w:hAnsi="Times New Roman"/>
          <w:b/>
          <w:bCs/>
          <w:sz w:val="24"/>
        </w:rPr>
        <w:t>Fig. 2.</w:t>
      </w:r>
      <w:r w:rsidRPr="00C67E00">
        <w:rPr>
          <w:rFonts w:ascii="Times New Roman" w:hAnsi="Times New Roman"/>
          <w:sz w:val="24"/>
        </w:rPr>
        <w:t xml:space="preserve"> </w:t>
      </w:r>
      <w:r w:rsidR="00AD21D5" w:rsidRPr="00C67E00">
        <w:rPr>
          <w:rFonts w:ascii="Times New Roman" w:hAnsi="Times New Roman"/>
          <w:sz w:val="24"/>
        </w:rPr>
        <w:t xml:space="preserve">(a) Process flow of the </w:t>
      </w:r>
      <w:r w:rsidR="00C004CD" w:rsidRPr="00C67E00">
        <w:rPr>
          <w:rFonts w:ascii="Times New Roman" w:hAnsi="Times New Roman"/>
          <w:sz w:val="24"/>
        </w:rPr>
        <w:t xml:space="preserve">self-aligned </w:t>
      </w:r>
      <w:r w:rsidR="00AD21D5" w:rsidRPr="00C67E00">
        <w:rPr>
          <w:rFonts w:ascii="Times New Roman" w:hAnsi="Times New Roman"/>
          <w:sz w:val="24"/>
        </w:rPr>
        <w:t xml:space="preserve">photoresist patterning by BEL. </w:t>
      </w:r>
      <w:r w:rsidRPr="00C67E00">
        <w:rPr>
          <w:rFonts w:ascii="Times New Roman" w:hAnsi="Times New Roman"/>
          <w:sz w:val="24"/>
        </w:rPr>
        <w:t xml:space="preserve">SEM images </w:t>
      </w:r>
      <w:r w:rsidR="00D8616C" w:rsidRPr="00C67E00">
        <w:rPr>
          <w:rFonts w:ascii="Times New Roman" w:hAnsi="Times New Roman"/>
          <w:sz w:val="24"/>
        </w:rPr>
        <w:t>of</w:t>
      </w:r>
      <w:r w:rsidRPr="00C67E00">
        <w:rPr>
          <w:rFonts w:ascii="Times New Roman" w:hAnsi="Times New Roman"/>
          <w:sz w:val="24"/>
        </w:rPr>
        <w:t xml:space="preserve"> (</w:t>
      </w:r>
      <w:r w:rsidR="00E01C66" w:rsidRPr="00C67E00">
        <w:rPr>
          <w:rFonts w:ascii="Times New Roman" w:hAnsi="Times New Roman"/>
          <w:sz w:val="24"/>
        </w:rPr>
        <w:t>b</w:t>
      </w:r>
      <w:r w:rsidRPr="00C67E00">
        <w:rPr>
          <w:rFonts w:ascii="Times New Roman" w:hAnsi="Times New Roman"/>
          <w:sz w:val="24"/>
        </w:rPr>
        <w:t xml:space="preserve">) </w:t>
      </w:r>
      <w:r w:rsidR="00D8616C" w:rsidRPr="00C67E00">
        <w:rPr>
          <w:rFonts w:ascii="Times New Roman" w:hAnsi="Times New Roman"/>
          <w:sz w:val="24"/>
        </w:rPr>
        <w:t xml:space="preserve">the </w:t>
      </w:r>
      <w:r w:rsidRPr="00C67E00">
        <w:rPr>
          <w:rFonts w:ascii="Times New Roman" w:hAnsi="Times New Roman"/>
          <w:sz w:val="24"/>
        </w:rPr>
        <w:t xml:space="preserve">Cr mask pattern, and </w:t>
      </w:r>
      <w:r w:rsidR="00D8616C" w:rsidRPr="00C67E00">
        <w:rPr>
          <w:rFonts w:ascii="Times New Roman" w:hAnsi="Times New Roman"/>
          <w:sz w:val="24"/>
        </w:rPr>
        <w:t xml:space="preserve">the </w:t>
      </w:r>
      <w:r w:rsidRPr="00C67E00">
        <w:rPr>
          <w:rFonts w:ascii="Times New Roman" w:hAnsi="Times New Roman"/>
          <w:sz w:val="24"/>
        </w:rPr>
        <w:t xml:space="preserve">corresponding AZ5214E photoresist </w:t>
      </w:r>
      <w:r w:rsidR="00AD21D5" w:rsidRPr="00C67E00">
        <w:rPr>
          <w:rFonts w:ascii="Times New Roman" w:hAnsi="Times New Roman"/>
          <w:sz w:val="24"/>
        </w:rPr>
        <w:t>patterns</w:t>
      </w:r>
      <w:r w:rsidRPr="00C67E00">
        <w:rPr>
          <w:rFonts w:ascii="Times New Roman" w:hAnsi="Times New Roman"/>
          <w:sz w:val="24"/>
        </w:rPr>
        <w:t xml:space="preserve"> processed in (</w:t>
      </w:r>
      <w:r w:rsidR="00E01C66" w:rsidRPr="00C67E00">
        <w:rPr>
          <w:rFonts w:ascii="Times New Roman" w:hAnsi="Times New Roman"/>
          <w:sz w:val="24"/>
        </w:rPr>
        <w:t>c</w:t>
      </w:r>
      <w:r w:rsidRPr="00C67E00">
        <w:rPr>
          <w:rFonts w:ascii="Times New Roman" w:hAnsi="Times New Roman"/>
          <w:sz w:val="24"/>
        </w:rPr>
        <w:t xml:space="preserve">) </w:t>
      </w:r>
      <w:r w:rsidR="00D8616C" w:rsidRPr="00C67E00">
        <w:rPr>
          <w:rFonts w:ascii="Times New Roman" w:hAnsi="Times New Roman"/>
          <w:sz w:val="24"/>
        </w:rPr>
        <w:t xml:space="preserve">the </w:t>
      </w:r>
      <w:r w:rsidRPr="00C67E00">
        <w:rPr>
          <w:rFonts w:ascii="Times New Roman" w:hAnsi="Times New Roman"/>
          <w:sz w:val="24"/>
        </w:rPr>
        <w:t>positive and (</w:t>
      </w:r>
      <w:r w:rsidR="00E01C66" w:rsidRPr="00C67E00">
        <w:rPr>
          <w:rFonts w:ascii="Times New Roman" w:hAnsi="Times New Roman"/>
          <w:sz w:val="24"/>
        </w:rPr>
        <w:t>d</w:t>
      </w:r>
      <w:r w:rsidRPr="00C67E00">
        <w:rPr>
          <w:rFonts w:ascii="Times New Roman" w:hAnsi="Times New Roman"/>
          <w:sz w:val="24"/>
        </w:rPr>
        <w:t>) negative modes.</w:t>
      </w:r>
    </w:p>
    <w:p w14:paraId="528CD8EE" w14:textId="77777777" w:rsidR="00FE3BBE" w:rsidRPr="00C67E00" w:rsidRDefault="00FE3BBE" w:rsidP="00144AD7">
      <w:pPr>
        <w:snapToGrid w:val="0"/>
        <w:spacing w:line="360" w:lineRule="auto"/>
        <w:rPr>
          <w:rFonts w:ascii="Times New Roman" w:hAnsi="Times New Roman"/>
          <w:sz w:val="24"/>
        </w:rPr>
      </w:pPr>
    </w:p>
    <w:p w14:paraId="3BB28733" w14:textId="257198AF" w:rsidR="00C004CD" w:rsidRPr="00C67E00" w:rsidRDefault="00FE3BBE" w:rsidP="00144AD7">
      <w:pPr>
        <w:snapToGrid w:val="0"/>
        <w:spacing w:line="360" w:lineRule="auto"/>
        <w:rPr>
          <w:rFonts w:ascii="Times New Roman" w:hAnsi="Times New Roman"/>
          <w:sz w:val="24"/>
        </w:rPr>
      </w:pPr>
      <w:r w:rsidRPr="00C67E00">
        <w:rPr>
          <w:rFonts w:ascii="Times New Roman" w:hAnsi="Times New Roman"/>
          <w:b/>
          <w:bCs/>
          <w:sz w:val="24"/>
        </w:rPr>
        <w:t xml:space="preserve">Fig. 3. </w:t>
      </w:r>
      <w:r w:rsidR="00C004CD" w:rsidRPr="00C67E00">
        <w:rPr>
          <w:rFonts w:ascii="Times New Roman" w:hAnsi="Times New Roman"/>
          <w:sz w:val="24"/>
        </w:rPr>
        <w:t xml:space="preserve">(a) Process flow of self-aligned lift-off and etching </w:t>
      </w:r>
      <w:r w:rsidR="00E01C66" w:rsidRPr="00C67E00">
        <w:rPr>
          <w:rFonts w:ascii="Times New Roman" w:hAnsi="Times New Roman"/>
          <w:sz w:val="24"/>
        </w:rPr>
        <w:t xml:space="preserve">processes </w:t>
      </w:r>
      <w:r w:rsidR="00C004CD" w:rsidRPr="00C67E00">
        <w:rPr>
          <w:rFonts w:ascii="Times New Roman" w:hAnsi="Times New Roman"/>
          <w:sz w:val="24"/>
        </w:rPr>
        <w:t xml:space="preserve">using the BEL technique. </w:t>
      </w:r>
      <w:r w:rsidRPr="00C67E00">
        <w:rPr>
          <w:rFonts w:ascii="Times New Roman" w:hAnsi="Times New Roman"/>
          <w:sz w:val="24"/>
        </w:rPr>
        <w:t>(</w:t>
      </w:r>
      <w:r w:rsidR="00C004CD" w:rsidRPr="00C67E00">
        <w:rPr>
          <w:rFonts w:ascii="Times New Roman" w:hAnsi="Times New Roman"/>
          <w:sz w:val="24"/>
        </w:rPr>
        <w:t>b</w:t>
      </w:r>
      <w:r w:rsidRPr="00C67E00">
        <w:rPr>
          <w:rFonts w:ascii="Times New Roman" w:hAnsi="Times New Roman"/>
          <w:sz w:val="24"/>
        </w:rPr>
        <w:t>) and (</w:t>
      </w:r>
      <w:r w:rsidR="00C004CD" w:rsidRPr="00C67E00">
        <w:rPr>
          <w:rFonts w:ascii="Times New Roman" w:hAnsi="Times New Roman"/>
          <w:sz w:val="24"/>
        </w:rPr>
        <w:t>e</w:t>
      </w:r>
      <w:r w:rsidRPr="00C67E00">
        <w:rPr>
          <w:rFonts w:ascii="Times New Roman" w:hAnsi="Times New Roman"/>
          <w:sz w:val="24"/>
        </w:rPr>
        <w:t xml:space="preserve">) are </w:t>
      </w:r>
      <w:r w:rsidR="00C004CD" w:rsidRPr="00C67E00">
        <w:rPr>
          <w:rFonts w:ascii="Times New Roman" w:hAnsi="Times New Roman"/>
          <w:sz w:val="24"/>
        </w:rPr>
        <w:t xml:space="preserve">SEM </w:t>
      </w:r>
      <w:r w:rsidRPr="00C67E00">
        <w:rPr>
          <w:rFonts w:ascii="Times New Roman" w:hAnsi="Times New Roman"/>
          <w:sz w:val="24"/>
        </w:rPr>
        <w:t xml:space="preserve">images of the </w:t>
      </w:r>
      <w:r w:rsidR="00D8616C" w:rsidRPr="00C67E00">
        <w:rPr>
          <w:rFonts w:ascii="Times New Roman" w:hAnsi="Times New Roman"/>
          <w:sz w:val="24"/>
        </w:rPr>
        <w:t xml:space="preserve">samples’ </w:t>
      </w:r>
      <w:r w:rsidRPr="00C67E00">
        <w:rPr>
          <w:rFonts w:ascii="Times New Roman" w:hAnsi="Times New Roman"/>
          <w:sz w:val="24"/>
        </w:rPr>
        <w:t>cross</w:t>
      </w:r>
      <w:r w:rsidR="00D8616C" w:rsidRPr="00C67E00">
        <w:rPr>
          <w:rFonts w:ascii="Times New Roman" w:hAnsi="Times New Roman"/>
          <w:sz w:val="24"/>
        </w:rPr>
        <w:t>-</w:t>
      </w:r>
      <w:r w:rsidRPr="00C67E00">
        <w:rPr>
          <w:rFonts w:ascii="Times New Roman" w:hAnsi="Times New Roman"/>
          <w:sz w:val="24"/>
        </w:rPr>
        <w:t xml:space="preserve">sections taken before lift-off and </w:t>
      </w:r>
      <w:r w:rsidR="00E01C66" w:rsidRPr="00C67E00">
        <w:rPr>
          <w:rFonts w:ascii="Times New Roman" w:hAnsi="Times New Roman"/>
          <w:sz w:val="24"/>
        </w:rPr>
        <w:t xml:space="preserve">after </w:t>
      </w:r>
      <w:r w:rsidRPr="00C67E00">
        <w:rPr>
          <w:rFonts w:ascii="Times New Roman" w:hAnsi="Times New Roman"/>
          <w:sz w:val="24"/>
        </w:rPr>
        <w:t>etching. (</w:t>
      </w:r>
      <w:r w:rsidR="00C004CD" w:rsidRPr="00C67E00">
        <w:rPr>
          <w:rFonts w:ascii="Times New Roman" w:hAnsi="Times New Roman"/>
          <w:sz w:val="24"/>
        </w:rPr>
        <w:t>c</w:t>
      </w:r>
      <w:r w:rsidRPr="00C67E00">
        <w:rPr>
          <w:rFonts w:ascii="Times New Roman" w:hAnsi="Times New Roman"/>
          <w:sz w:val="24"/>
        </w:rPr>
        <w:t>) and (</w:t>
      </w:r>
      <w:r w:rsidR="00C004CD" w:rsidRPr="00C67E00">
        <w:rPr>
          <w:rFonts w:ascii="Times New Roman" w:hAnsi="Times New Roman"/>
          <w:sz w:val="24"/>
        </w:rPr>
        <w:t>f</w:t>
      </w:r>
      <w:r w:rsidRPr="00C67E00">
        <w:rPr>
          <w:rFonts w:ascii="Times New Roman" w:hAnsi="Times New Roman"/>
          <w:sz w:val="24"/>
        </w:rPr>
        <w:t xml:space="preserve">) are </w:t>
      </w:r>
      <w:r w:rsidR="007A392C" w:rsidRPr="00C67E00">
        <w:rPr>
          <w:rFonts w:ascii="Times New Roman" w:hAnsi="Times New Roman"/>
          <w:sz w:val="24"/>
        </w:rPr>
        <w:t>high-</w:t>
      </w:r>
      <w:r w:rsidRPr="00C67E00">
        <w:rPr>
          <w:rFonts w:ascii="Times New Roman" w:hAnsi="Times New Roman"/>
          <w:sz w:val="24"/>
        </w:rPr>
        <w:t xml:space="preserve">magnification </w:t>
      </w:r>
      <w:r w:rsidR="00E01C66" w:rsidRPr="00C67E00">
        <w:rPr>
          <w:rFonts w:ascii="Times New Roman" w:hAnsi="Times New Roman"/>
          <w:sz w:val="24"/>
        </w:rPr>
        <w:t xml:space="preserve">SEM </w:t>
      </w:r>
      <w:r w:rsidRPr="00C67E00">
        <w:rPr>
          <w:rFonts w:ascii="Times New Roman" w:hAnsi="Times New Roman"/>
          <w:sz w:val="24"/>
        </w:rPr>
        <w:t xml:space="preserve">images corresponding to the dashed </w:t>
      </w:r>
      <w:r w:rsidR="00E01C66" w:rsidRPr="00C67E00">
        <w:rPr>
          <w:rFonts w:ascii="Times New Roman" w:hAnsi="Times New Roman"/>
          <w:sz w:val="24"/>
        </w:rPr>
        <w:t xml:space="preserve">rectangle </w:t>
      </w:r>
      <w:r w:rsidRPr="00C67E00">
        <w:rPr>
          <w:rFonts w:ascii="Times New Roman" w:hAnsi="Times New Roman"/>
          <w:sz w:val="24"/>
        </w:rPr>
        <w:t>areas in (</w:t>
      </w:r>
      <w:r w:rsidR="00C004CD" w:rsidRPr="00C67E00">
        <w:rPr>
          <w:rFonts w:ascii="Times New Roman" w:hAnsi="Times New Roman"/>
          <w:sz w:val="24"/>
        </w:rPr>
        <w:t>b</w:t>
      </w:r>
      <w:r w:rsidRPr="00C67E00">
        <w:rPr>
          <w:rFonts w:ascii="Times New Roman" w:hAnsi="Times New Roman"/>
          <w:sz w:val="24"/>
        </w:rPr>
        <w:t>) and (</w:t>
      </w:r>
      <w:r w:rsidR="00C004CD" w:rsidRPr="00C67E00">
        <w:rPr>
          <w:rFonts w:ascii="Times New Roman" w:hAnsi="Times New Roman"/>
          <w:sz w:val="24"/>
        </w:rPr>
        <w:t>e</w:t>
      </w:r>
      <w:r w:rsidRPr="00C67E00">
        <w:rPr>
          <w:rFonts w:ascii="Times New Roman" w:hAnsi="Times New Roman"/>
          <w:sz w:val="24"/>
        </w:rPr>
        <w:t xml:space="preserve">), respectively. </w:t>
      </w:r>
      <w:r w:rsidR="0084678D" w:rsidRPr="00C67E00">
        <w:rPr>
          <w:rFonts w:ascii="Times New Roman" w:hAnsi="Times New Roman"/>
          <w:sz w:val="24"/>
        </w:rPr>
        <w:t>T</w:t>
      </w:r>
      <w:r w:rsidR="000F0C7D" w:rsidRPr="00C67E00">
        <w:rPr>
          <w:rFonts w:ascii="Times New Roman" w:hAnsi="Times New Roman"/>
          <w:sz w:val="24"/>
        </w:rPr>
        <w:t>hese cross</w:t>
      </w:r>
      <w:r w:rsidR="00D8616C" w:rsidRPr="00C67E00">
        <w:rPr>
          <w:rFonts w:ascii="Times New Roman" w:hAnsi="Times New Roman"/>
          <w:sz w:val="24"/>
        </w:rPr>
        <w:t>-</w:t>
      </w:r>
      <w:r w:rsidR="000F0C7D" w:rsidRPr="00C67E00">
        <w:rPr>
          <w:rFonts w:ascii="Times New Roman" w:hAnsi="Times New Roman"/>
          <w:sz w:val="24"/>
        </w:rPr>
        <w:t xml:space="preserve">sections were exposed </w:t>
      </w:r>
      <w:r w:rsidR="009628D6" w:rsidRPr="00C67E00">
        <w:rPr>
          <w:rFonts w:ascii="Times New Roman" w:hAnsi="Times New Roman"/>
          <w:sz w:val="24"/>
        </w:rPr>
        <w:t>with</w:t>
      </w:r>
      <w:r w:rsidR="00D8616C" w:rsidRPr="00C67E00">
        <w:rPr>
          <w:rFonts w:ascii="Times New Roman" w:hAnsi="Times New Roman"/>
          <w:sz w:val="24"/>
        </w:rPr>
        <w:t xml:space="preserve"> </w:t>
      </w:r>
      <w:r w:rsidR="000F0C7D" w:rsidRPr="00C67E00">
        <w:rPr>
          <w:rFonts w:ascii="Times New Roman" w:hAnsi="Times New Roman"/>
          <w:sz w:val="24"/>
        </w:rPr>
        <w:t xml:space="preserve">focused ion beam milling after the deposition of carbon protective layers. </w:t>
      </w:r>
      <w:r w:rsidRPr="00C67E00">
        <w:rPr>
          <w:rFonts w:ascii="Times New Roman" w:hAnsi="Times New Roman"/>
          <w:sz w:val="24"/>
        </w:rPr>
        <w:t>(</w:t>
      </w:r>
      <w:r w:rsidR="00C004CD" w:rsidRPr="00C67E00">
        <w:rPr>
          <w:rFonts w:ascii="Times New Roman" w:hAnsi="Times New Roman"/>
          <w:sz w:val="24"/>
        </w:rPr>
        <w:t>d</w:t>
      </w:r>
      <w:r w:rsidRPr="00C67E00">
        <w:rPr>
          <w:rFonts w:ascii="Times New Roman" w:hAnsi="Times New Roman"/>
          <w:sz w:val="24"/>
        </w:rPr>
        <w:t>) and (</w:t>
      </w:r>
      <w:r w:rsidR="00C004CD" w:rsidRPr="00C67E00">
        <w:rPr>
          <w:rFonts w:ascii="Times New Roman" w:hAnsi="Times New Roman"/>
          <w:sz w:val="24"/>
        </w:rPr>
        <w:t>g</w:t>
      </w:r>
      <w:r w:rsidRPr="00C67E00">
        <w:rPr>
          <w:rFonts w:ascii="Times New Roman" w:hAnsi="Times New Roman"/>
          <w:sz w:val="24"/>
        </w:rPr>
        <w:t xml:space="preserve">) are surface </w:t>
      </w:r>
      <w:r w:rsidR="00E01C66" w:rsidRPr="00C67E00">
        <w:rPr>
          <w:rFonts w:ascii="Times New Roman" w:hAnsi="Times New Roman"/>
          <w:sz w:val="24"/>
        </w:rPr>
        <w:t xml:space="preserve">SEM </w:t>
      </w:r>
      <w:r w:rsidRPr="00C67E00">
        <w:rPr>
          <w:rFonts w:ascii="Times New Roman" w:hAnsi="Times New Roman"/>
          <w:sz w:val="24"/>
        </w:rPr>
        <w:t xml:space="preserve">images after </w:t>
      </w:r>
      <w:r w:rsidR="00D8616C" w:rsidRPr="00C67E00">
        <w:rPr>
          <w:rFonts w:ascii="Times New Roman" w:hAnsi="Times New Roman"/>
          <w:sz w:val="24"/>
        </w:rPr>
        <w:t xml:space="preserve">the </w:t>
      </w:r>
      <w:r w:rsidRPr="00C67E00">
        <w:rPr>
          <w:rFonts w:ascii="Times New Roman" w:hAnsi="Times New Roman"/>
          <w:sz w:val="24"/>
        </w:rPr>
        <w:t>lift-off and etching processes, resp</w:t>
      </w:r>
      <w:r w:rsidR="009628D6" w:rsidRPr="00C67E00">
        <w:rPr>
          <w:rFonts w:ascii="Times New Roman" w:hAnsi="Times New Roman"/>
          <w:sz w:val="24"/>
        </w:rPr>
        <w:t>ectively.</w:t>
      </w:r>
    </w:p>
    <w:p w14:paraId="006B0705" w14:textId="455B9354" w:rsidR="00D3326C" w:rsidRPr="00C67E00" w:rsidRDefault="00D3326C" w:rsidP="00144AD7">
      <w:pPr>
        <w:widowControl/>
        <w:snapToGrid w:val="0"/>
        <w:jc w:val="left"/>
        <w:rPr>
          <w:rFonts w:ascii="Times New Roman" w:hAnsi="Times New Roman"/>
          <w:sz w:val="22"/>
          <w:szCs w:val="22"/>
        </w:rPr>
      </w:pPr>
      <w:r w:rsidRPr="00C67E00">
        <w:rPr>
          <w:rFonts w:ascii="Times New Roman" w:hAnsi="Times New Roman"/>
          <w:sz w:val="22"/>
          <w:szCs w:val="22"/>
        </w:rPr>
        <w:br w:type="page"/>
      </w:r>
    </w:p>
    <w:p w14:paraId="4DD07C37" w14:textId="695A39D5" w:rsidR="00FE3BBE" w:rsidRPr="00C67E00" w:rsidRDefault="00221FDB" w:rsidP="00144AD7">
      <w:pPr>
        <w:snapToGrid w:val="0"/>
        <w:spacing w:line="360" w:lineRule="auto"/>
        <w:jc w:val="center"/>
        <w:rPr>
          <w:rFonts w:ascii="Times New Roman" w:hAnsi="Times New Roman"/>
          <w:sz w:val="22"/>
          <w:szCs w:val="22"/>
        </w:rPr>
      </w:pPr>
      <w:r w:rsidRPr="00C67E00">
        <w:rPr>
          <w:rFonts w:ascii="Times New Roman" w:hAnsi="Times New Roman"/>
          <w:noProof/>
          <w:sz w:val="22"/>
          <w:szCs w:val="22"/>
          <w:lang w:val="en-IN"/>
        </w:rPr>
        <w:lastRenderedPageBreak/>
        <w:drawing>
          <wp:inline distT="0" distB="0" distL="0" distR="0" wp14:anchorId="45698263" wp14:editId="4DAE8B44">
            <wp:extent cx="2520000" cy="1691748"/>
            <wp:effectExtent l="0" t="0" r="0" b="381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9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A356D" w14:textId="77777777" w:rsidR="00FE3BBE" w:rsidRPr="00C67E00" w:rsidRDefault="00FE3BBE" w:rsidP="00144AD7">
      <w:pPr>
        <w:widowControl/>
        <w:snapToGrid w:val="0"/>
        <w:jc w:val="left"/>
        <w:rPr>
          <w:rFonts w:ascii="Times New Roman" w:hAnsi="Times New Roman"/>
          <w:sz w:val="24"/>
        </w:rPr>
      </w:pPr>
      <w:r w:rsidRPr="00C67E00">
        <w:rPr>
          <w:rFonts w:ascii="Times New Roman" w:hAnsi="Times New Roman"/>
          <w:sz w:val="24"/>
        </w:rPr>
        <w:t>Fig. 1 (single column)</w:t>
      </w:r>
    </w:p>
    <w:p w14:paraId="1E208292" w14:textId="77777777" w:rsidR="00FE3BBE" w:rsidRPr="00C67E00" w:rsidRDefault="00FE3BBE" w:rsidP="00144AD7">
      <w:pPr>
        <w:widowControl/>
        <w:snapToGrid w:val="0"/>
        <w:jc w:val="left"/>
        <w:rPr>
          <w:rFonts w:ascii="Times New Roman" w:hAnsi="Times New Roman"/>
          <w:sz w:val="24"/>
        </w:rPr>
      </w:pPr>
      <w:r w:rsidRPr="00C67E00">
        <w:rPr>
          <w:rFonts w:ascii="Times New Roman" w:hAnsi="Times New Roman"/>
          <w:sz w:val="24"/>
        </w:rPr>
        <w:br w:type="page"/>
      </w:r>
    </w:p>
    <w:p w14:paraId="230DB872" w14:textId="2A946A59" w:rsidR="00147765" w:rsidRPr="00C67E00" w:rsidRDefault="00147765" w:rsidP="00144AD7">
      <w:pPr>
        <w:widowControl/>
        <w:snapToGrid w:val="0"/>
        <w:jc w:val="center"/>
        <w:rPr>
          <w:rFonts w:ascii="Times New Roman" w:hAnsi="Times New Roman"/>
          <w:sz w:val="24"/>
        </w:rPr>
      </w:pPr>
      <w:r w:rsidRPr="00C67E00">
        <w:rPr>
          <w:rFonts w:ascii="Times New Roman" w:hAnsi="Times New Roman"/>
          <w:noProof/>
          <w:sz w:val="24"/>
          <w:lang w:val="en-IN"/>
        </w:rPr>
        <w:lastRenderedPageBreak/>
        <w:drawing>
          <wp:inline distT="0" distB="0" distL="0" distR="0" wp14:anchorId="1AC0A523" wp14:editId="6F4FD806">
            <wp:extent cx="2520000" cy="5150021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515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8C16E" w14:textId="43B5BF12" w:rsidR="00FE3BBE" w:rsidRPr="00C67E00" w:rsidRDefault="00FE3BBE" w:rsidP="00144AD7">
      <w:pPr>
        <w:widowControl/>
        <w:snapToGrid w:val="0"/>
        <w:jc w:val="left"/>
        <w:rPr>
          <w:rFonts w:ascii="Times New Roman" w:hAnsi="Times New Roman"/>
          <w:sz w:val="24"/>
        </w:rPr>
      </w:pPr>
      <w:r w:rsidRPr="00C67E00">
        <w:rPr>
          <w:rFonts w:ascii="Times New Roman" w:hAnsi="Times New Roman"/>
          <w:sz w:val="24"/>
        </w:rPr>
        <w:t>Fig. 2 (single column)</w:t>
      </w:r>
      <w:r w:rsidRPr="00C67E00">
        <w:rPr>
          <w:rFonts w:ascii="Times New Roman" w:hAnsi="Times New Roman"/>
          <w:sz w:val="24"/>
        </w:rPr>
        <w:br w:type="page"/>
      </w:r>
    </w:p>
    <w:p w14:paraId="60C18C0D" w14:textId="67CFCA0F" w:rsidR="00FE3BBE" w:rsidRPr="00C67E00" w:rsidRDefault="00147765" w:rsidP="00144AD7">
      <w:pPr>
        <w:widowControl/>
        <w:snapToGrid w:val="0"/>
        <w:jc w:val="center"/>
        <w:rPr>
          <w:rFonts w:ascii="Times New Roman" w:hAnsi="Times New Roman"/>
          <w:sz w:val="24"/>
        </w:rPr>
      </w:pPr>
      <w:r w:rsidRPr="00C67E00">
        <w:rPr>
          <w:rFonts w:ascii="Times New Roman" w:hAnsi="Times New Roman"/>
          <w:noProof/>
          <w:sz w:val="24"/>
          <w:lang w:val="en-IN"/>
        </w:rPr>
        <w:lastRenderedPageBreak/>
        <w:drawing>
          <wp:inline distT="0" distB="0" distL="0" distR="0" wp14:anchorId="2987943E" wp14:editId="7FF8E165">
            <wp:extent cx="5040000" cy="6238197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238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5E829" w14:textId="02CD040D" w:rsidR="00FE3BBE" w:rsidRPr="00C67E00" w:rsidRDefault="00FE3BBE" w:rsidP="00144AD7">
      <w:pPr>
        <w:widowControl/>
        <w:snapToGrid w:val="0"/>
        <w:jc w:val="left"/>
        <w:rPr>
          <w:rFonts w:ascii="Times New Roman" w:hAnsi="Times New Roman"/>
          <w:sz w:val="24"/>
        </w:rPr>
      </w:pPr>
      <w:r w:rsidRPr="00C67E00">
        <w:rPr>
          <w:rFonts w:ascii="Times New Roman" w:hAnsi="Times New Roman"/>
          <w:sz w:val="24"/>
        </w:rPr>
        <w:t>Fig. 3 (two column</w:t>
      </w:r>
      <w:r w:rsidR="00B35918" w:rsidRPr="00C67E00">
        <w:rPr>
          <w:rFonts w:ascii="Times New Roman" w:hAnsi="Times New Roman"/>
          <w:sz w:val="24"/>
        </w:rPr>
        <w:t>s</w:t>
      </w:r>
      <w:r w:rsidRPr="00C67E00">
        <w:rPr>
          <w:rFonts w:ascii="Times New Roman" w:hAnsi="Times New Roman"/>
          <w:sz w:val="24"/>
        </w:rPr>
        <w:t>)</w:t>
      </w:r>
    </w:p>
    <w:sectPr w:rsidR="00FE3BBE" w:rsidRPr="00C67E00" w:rsidSect="00DC1427">
      <w:headerReference w:type="default" r:id="rId11"/>
      <w:footerReference w:type="default" r:id="rId12"/>
      <w:type w:val="continuous"/>
      <w:pgSz w:w="11906" w:h="16838" w:code="9"/>
      <w:pgMar w:top="1304" w:right="1588" w:bottom="1304" w:left="1531" w:header="567" w:footer="9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760B1" w14:textId="77777777" w:rsidR="00190E4A" w:rsidRDefault="00190E4A">
      <w:r>
        <w:separator/>
      </w:r>
    </w:p>
  </w:endnote>
  <w:endnote w:type="continuationSeparator" w:id="0">
    <w:p w14:paraId="2FEA2C09" w14:textId="77777777" w:rsidR="00190E4A" w:rsidRDefault="00190E4A">
      <w:r>
        <w:continuationSeparator/>
      </w:r>
    </w:p>
  </w:endnote>
  <w:endnote w:type="continuationNotice" w:id="1">
    <w:p w14:paraId="5BD44881" w14:textId="77777777" w:rsidR="00190E4A" w:rsidRDefault="00190E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67A4A" w14:textId="77777777" w:rsidR="00144AD7" w:rsidRDefault="00144AD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14DFD" w14:textId="77777777" w:rsidR="00190E4A" w:rsidRDefault="00190E4A">
      <w:r>
        <w:separator/>
      </w:r>
    </w:p>
  </w:footnote>
  <w:footnote w:type="continuationSeparator" w:id="0">
    <w:p w14:paraId="025BB0AC" w14:textId="77777777" w:rsidR="00190E4A" w:rsidRDefault="00190E4A">
      <w:r>
        <w:continuationSeparator/>
      </w:r>
    </w:p>
  </w:footnote>
  <w:footnote w:type="continuationNotice" w:id="1">
    <w:p w14:paraId="0B7038A1" w14:textId="77777777" w:rsidR="00190E4A" w:rsidRDefault="00190E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3B47" w14:textId="77777777" w:rsidR="00144AD7" w:rsidRDefault="00144AD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5B6"/>
    <w:multiLevelType w:val="hybridMultilevel"/>
    <w:tmpl w:val="2F72B78A"/>
    <w:lvl w:ilvl="0" w:tplc="9BC08016"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EE818CE"/>
    <w:multiLevelType w:val="hybridMultilevel"/>
    <w:tmpl w:val="E3F61316"/>
    <w:lvl w:ilvl="0" w:tplc="00AE6B32">
      <w:start w:val="1"/>
      <w:numFmt w:val="decimal"/>
      <w:lvlText w:val="%1)"/>
      <w:lvlJc w:val="left"/>
      <w:pPr>
        <w:ind w:left="360" w:hanging="360"/>
      </w:pPr>
      <w:rPr>
        <w:rFonts w:ascii="Century" w:hAnsi="Century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CC1046"/>
    <w:multiLevelType w:val="hybridMultilevel"/>
    <w:tmpl w:val="0BA06B58"/>
    <w:lvl w:ilvl="0" w:tplc="6916E6C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87A3369"/>
    <w:multiLevelType w:val="hybridMultilevel"/>
    <w:tmpl w:val="50A8C08C"/>
    <w:lvl w:ilvl="0" w:tplc="0E763E4C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9E9289D"/>
    <w:multiLevelType w:val="multilevel"/>
    <w:tmpl w:val="2BCC8D76"/>
    <w:lvl w:ilvl="0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1E6136F"/>
    <w:multiLevelType w:val="hybridMultilevel"/>
    <w:tmpl w:val="7B584F7E"/>
    <w:lvl w:ilvl="0" w:tplc="F1BC504A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E11612C"/>
    <w:multiLevelType w:val="hybridMultilevel"/>
    <w:tmpl w:val="A168A16A"/>
    <w:lvl w:ilvl="0" w:tplc="9E4A2344">
      <w:start w:val="1"/>
      <w:numFmt w:val="decimal"/>
      <w:pStyle w:val="References"/>
      <w:lvlText w:val="%1)"/>
      <w:lvlJc w:val="right"/>
      <w:pPr>
        <w:tabs>
          <w:tab w:val="num" w:pos="132"/>
        </w:tabs>
        <w:ind w:left="132" w:hanging="132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3182783"/>
    <w:multiLevelType w:val="hybridMultilevel"/>
    <w:tmpl w:val="83363BE0"/>
    <w:lvl w:ilvl="0" w:tplc="5032F38A">
      <w:start w:val="1"/>
      <w:numFmt w:val="lowerLetter"/>
      <w:lvlText w:val="(%1)"/>
      <w:lvlJc w:val="left"/>
      <w:pPr>
        <w:ind w:left="30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420" w:hanging="420"/>
      </w:pPr>
    </w:lvl>
  </w:abstractNum>
  <w:abstractNum w:abstractNumId="8" w15:restartNumberingAfterBreak="0">
    <w:nsid w:val="44E30B70"/>
    <w:multiLevelType w:val="hybridMultilevel"/>
    <w:tmpl w:val="83164C8C"/>
    <w:lvl w:ilvl="0" w:tplc="BB008B18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9794084"/>
    <w:multiLevelType w:val="hybridMultilevel"/>
    <w:tmpl w:val="A0A2F700"/>
    <w:lvl w:ilvl="0" w:tplc="1C80B0D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2B90EBE"/>
    <w:multiLevelType w:val="multilevel"/>
    <w:tmpl w:val="93CA202C"/>
    <w:lvl w:ilvl="0"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hint="eastAsia"/>
      </w:rPr>
    </w:lvl>
  </w:abstractNum>
  <w:abstractNum w:abstractNumId="11" w15:restartNumberingAfterBreak="0">
    <w:nsid w:val="758F385F"/>
    <w:multiLevelType w:val="hybridMultilevel"/>
    <w:tmpl w:val="62CED93A"/>
    <w:lvl w:ilvl="0" w:tplc="0316A9F4"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7BB65303"/>
    <w:multiLevelType w:val="hybridMultilevel"/>
    <w:tmpl w:val="00F29F96"/>
    <w:lvl w:ilvl="0" w:tplc="D5F24B8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39754508">
    <w:abstractNumId w:val="5"/>
  </w:num>
  <w:num w:numId="2" w16cid:durableId="673462014">
    <w:abstractNumId w:val="12"/>
  </w:num>
  <w:num w:numId="3" w16cid:durableId="991253605">
    <w:abstractNumId w:val="11"/>
  </w:num>
  <w:num w:numId="4" w16cid:durableId="386615155">
    <w:abstractNumId w:val="0"/>
  </w:num>
  <w:num w:numId="5" w16cid:durableId="937256682">
    <w:abstractNumId w:val="10"/>
  </w:num>
  <w:num w:numId="6" w16cid:durableId="1023481600">
    <w:abstractNumId w:val="2"/>
  </w:num>
  <w:num w:numId="7" w16cid:durableId="1746489425">
    <w:abstractNumId w:val="9"/>
  </w:num>
  <w:num w:numId="8" w16cid:durableId="1976719978">
    <w:abstractNumId w:val="8"/>
  </w:num>
  <w:num w:numId="9" w16cid:durableId="633146953">
    <w:abstractNumId w:val="6"/>
  </w:num>
  <w:num w:numId="10" w16cid:durableId="1472406268">
    <w:abstractNumId w:val="3"/>
  </w:num>
  <w:num w:numId="11" w16cid:durableId="1809009778">
    <w:abstractNumId w:val="4"/>
  </w:num>
  <w:num w:numId="12" w16cid:durableId="744642062">
    <w:abstractNumId w:val="7"/>
  </w:num>
  <w:num w:numId="13" w16cid:durableId="159659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39"/>
  <w:hyphenationZone w:val="4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KwtDQ1sDA2N7a0NDRX0lEKTi0uzszPAykwqgUAoG/D9ywAAAA="/>
  </w:docVars>
  <w:rsids>
    <w:rsidRoot w:val="00036544"/>
    <w:rsid w:val="00000C53"/>
    <w:rsid w:val="0000265A"/>
    <w:rsid w:val="00004B62"/>
    <w:rsid w:val="00004F20"/>
    <w:rsid w:val="00007B74"/>
    <w:rsid w:val="00010282"/>
    <w:rsid w:val="00012CE1"/>
    <w:rsid w:val="00012E8C"/>
    <w:rsid w:val="000140CD"/>
    <w:rsid w:val="00015C6C"/>
    <w:rsid w:val="00020DCD"/>
    <w:rsid w:val="00020DF3"/>
    <w:rsid w:val="00022267"/>
    <w:rsid w:val="0002348B"/>
    <w:rsid w:val="00023A9A"/>
    <w:rsid w:val="00025BB2"/>
    <w:rsid w:val="00025FCD"/>
    <w:rsid w:val="00031B42"/>
    <w:rsid w:val="00033AD4"/>
    <w:rsid w:val="0003510A"/>
    <w:rsid w:val="000362BE"/>
    <w:rsid w:val="00036544"/>
    <w:rsid w:val="00040712"/>
    <w:rsid w:val="000452FB"/>
    <w:rsid w:val="0004643F"/>
    <w:rsid w:val="00050B98"/>
    <w:rsid w:val="000511C7"/>
    <w:rsid w:val="00051B5C"/>
    <w:rsid w:val="000523E5"/>
    <w:rsid w:val="000531DB"/>
    <w:rsid w:val="000607DD"/>
    <w:rsid w:val="000615D3"/>
    <w:rsid w:val="000636DD"/>
    <w:rsid w:val="00063715"/>
    <w:rsid w:val="000719F5"/>
    <w:rsid w:val="00072F9B"/>
    <w:rsid w:val="00073C8C"/>
    <w:rsid w:val="000752DB"/>
    <w:rsid w:val="00077476"/>
    <w:rsid w:val="000779D7"/>
    <w:rsid w:val="00080958"/>
    <w:rsid w:val="0008095A"/>
    <w:rsid w:val="00081A25"/>
    <w:rsid w:val="00081ECE"/>
    <w:rsid w:val="00086277"/>
    <w:rsid w:val="00086986"/>
    <w:rsid w:val="00086F28"/>
    <w:rsid w:val="00087AF4"/>
    <w:rsid w:val="00091D2A"/>
    <w:rsid w:val="00092776"/>
    <w:rsid w:val="0009580E"/>
    <w:rsid w:val="00095D4B"/>
    <w:rsid w:val="000A0716"/>
    <w:rsid w:val="000A168D"/>
    <w:rsid w:val="000A4F16"/>
    <w:rsid w:val="000A50C6"/>
    <w:rsid w:val="000A5C2A"/>
    <w:rsid w:val="000B66A3"/>
    <w:rsid w:val="000C0AE9"/>
    <w:rsid w:val="000C0D39"/>
    <w:rsid w:val="000C153C"/>
    <w:rsid w:val="000C1FCE"/>
    <w:rsid w:val="000C20D4"/>
    <w:rsid w:val="000C3DEB"/>
    <w:rsid w:val="000C3EC1"/>
    <w:rsid w:val="000C53C2"/>
    <w:rsid w:val="000C54AD"/>
    <w:rsid w:val="000C7DDD"/>
    <w:rsid w:val="000D189B"/>
    <w:rsid w:val="000D23C3"/>
    <w:rsid w:val="000D5A80"/>
    <w:rsid w:val="000E084D"/>
    <w:rsid w:val="000E232F"/>
    <w:rsid w:val="000E7561"/>
    <w:rsid w:val="000F035A"/>
    <w:rsid w:val="000F077B"/>
    <w:rsid w:val="000F0C7D"/>
    <w:rsid w:val="000F5631"/>
    <w:rsid w:val="000F75B5"/>
    <w:rsid w:val="00103620"/>
    <w:rsid w:val="00104A7B"/>
    <w:rsid w:val="00105B4D"/>
    <w:rsid w:val="00113473"/>
    <w:rsid w:val="00113797"/>
    <w:rsid w:val="00115468"/>
    <w:rsid w:val="00116984"/>
    <w:rsid w:val="00117E16"/>
    <w:rsid w:val="00121145"/>
    <w:rsid w:val="001223AF"/>
    <w:rsid w:val="0012359A"/>
    <w:rsid w:val="00124D63"/>
    <w:rsid w:val="001253A7"/>
    <w:rsid w:val="00131897"/>
    <w:rsid w:val="00131997"/>
    <w:rsid w:val="00135147"/>
    <w:rsid w:val="00135B65"/>
    <w:rsid w:val="00136F2F"/>
    <w:rsid w:val="00141021"/>
    <w:rsid w:val="0014162B"/>
    <w:rsid w:val="001437D7"/>
    <w:rsid w:val="00144442"/>
    <w:rsid w:val="00144AD7"/>
    <w:rsid w:val="00146DA4"/>
    <w:rsid w:val="00147765"/>
    <w:rsid w:val="00150BB8"/>
    <w:rsid w:val="0015138B"/>
    <w:rsid w:val="00152F9C"/>
    <w:rsid w:val="001556B8"/>
    <w:rsid w:val="00157A3D"/>
    <w:rsid w:val="0016086B"/>
    <w:rsid w:val="00164328"/>
    <w:rsid w:val="0016557E"/>
    <w:rsid w:val="00166087"/>
    <w:rsid w:val="001675A9"/>
    <w:rsid w:val="00170773"/>
    <w:rsid w:val="0017197B"/>
    <w:rsid w:val="00176B2F"/>
    <w:rsid w:val="00177851"/>
    <w:rsid w:val="001779BB"/>
    <w:rsid w:val="00180923"/>
    <w:rsid w:val="00181BC6"/>
    <w:rsid w:val="0018389B"/>
    <w:rsid w:val="001861DB"/>
    <w:rsid w:val="001875D6"/>
    <w:rsid w:val="00190E4A"/>
    <w:rsid w:val="001910D1"/>
    <w:rsid w:val="001945C6"/>
    <w:rsid w:val="001A088D"/>
    <w:rsid w:val="001A3732"/>
    <w:rsid w:val="001A5F40"/>
    <w:rsid w:val="001B27A3"/>
    <w:rsid w:val="001B380A"/>
    <w:rsid w:val="001B52B6"/>
    <w:rsid w:val="001B5615"/>
    <w:rsid w:val="001B5F3E"/>
    <w:rsid w:val="001B671B"/>
    <w:rsid w:val="001C242B"/>
    <w:rsid w:val="001C371A"/>
    <w:rsid w:val="001C3990"/>
    <w:rsid w:val="001C500A"/>
    <w:rsid w:val="001C5475"/>
    <w:rsid w:val="001C786A"/>
    <w:rsid w:val="001E3210"/>
    <w:rsid w:val="001E3264"/>
    <w:rsid w:val="001E570A"/>
    <w:rsid w:val="001F2E6B"/>
    <w:rsid w:val="001F4276"/>
    <w:rsid w:val="00200FAF"/>
    <w:rsid w:val="00201B7A"/>
    <w:rsid w:val="00201EAF"/>
    <w:rsid w:val="00203988"/>
    <w:rsid w:val="002070B5"/>
    <w:rsid w:val="00207683"/>
    <w:rsid w:val="002128B4"/>
    <w:rsid w:val="00221FDB"/>
    <w:rsid w:val="002239C5"/>
    <w:rsid w:val="0022462B"/>
    <w:rsid w:val="0022709E"/>
    <w:rsid w:val="00227495"/>
    <w:rsid w:val="00230282"/>
    <w:rsid w:val="0023042F"/>
    <w:rsid w:val="002312F5"/>
    <w:rsid w:val="00241F57"/>
    <w:rsid w:val="00242F1D"/>
    <w:rsid w:val="002442E3"/>
    <w:rsid w:val="00244468"/>
    <w:rsid w:val="002505FA"/>
    <w:rsid w:val="002512FF"/>
    <w:rsid w:val="002547AF"/>
    <w:rsid w:val="00255F4C"/>
    <w:rsid w:val="00261824"/>
    <w:rsid w:val="002628D6"/>
    <w:rsid w:val="00262950"/>
    <w:rsid w:val="0026394D"/>
    <w:rsid w:val="00265E07"/>
    <w:rsid w:val="00266A65"/>
    <w:rsid w:val="00267E47"/>
    <w:rsid w:val="0027065E"/>
    <w:rsid w:val="002718C1"/>
    <w:rsid w:val="00272E56"/>
    <w:rsid w:val="00275343"/>
    <w:rsid w:val="00275F07"/>
    <w:rsid w:val="0027795D"/>
    <w:rsid w:val="00280BD5"/>
    <w:rsid w:val="00283DDA"/>
    <w:rsid w:val="0028546D"/>
    <w:rsid w:val="00285A08"/>
    <w:rsid w:val="00290EE6"/>
    <w:rsid w:val="002921FD"/>
    <w:rsid w:val="00293D69"/>
    <w:rsid w:val="00293F02"/>
    <w:rsid w:val="00293F7E"/>
    <w:rsid w:val="002A0CDF"/>
    <w:rsid w:val="002A0CE7"/>
    <w:rsid w:val="002A2017"/>
    <w:rsid w:val="002A3C47"/>
    <w:rsid w:val="002A5370"/>
    <w:rsid w:val="002B2229"/>
    <w:rsid w:val="002B5F15"/>
    <w:rsid w:val="002C42AB"/>
    <w:rsid w:val="002C46E3"/>
    <w:rsid w:val="002C50D3"/>
    <w:rsid w:val="002D3D69"/>
    <w:rsid w:val="002D42DE"/>
    <w:rsid w:val="002E2B08"/>
    <w:rsid w:val="002E5A7A"/>
    <w:rsid w:val="002E70A3"/>
    <w:rsid w:val="002F04B4"/>
    <w:rsid w:val="002F2F7E"/>
    <w:rsid w:val="002F54C2"/>
    <w:rsid w:val="002F71D2"/>
    <w:rsid w:val="00304D5F"/>
    <w:rsid w:val="003057F5"/>
    <w:rsid w:val="00311179"/>
    <w:rsid w:val="00314825"/>
    <w:rsid w:val="00317109"/>
    <w:rsid w:val="003236A8"/>
    <w:rsid w:val="003237B8"/>
    <w:rsid w:val="00326D0F"/>
    <w:rsid w:val="00326EDF"/>
    <w:rsid w:val="00327761"/>
    <w:rsid w:val="0033293A"/>
    <w:rsid w:val="00332E68"/>
    <w:rsid w:val="00341F2C"/>
    <w:rsid w:val="00343F7E"/>
    <w:rsid w:val="003448A5"/>
    <w:rsid w:val="00345B20"/>
    <w:rsid w:val="00345FB2"/>
    <w:rsid w:val="0034735F"/>
    <w:rsid w:val="003503C3"/>
    <w:rsid w:val="00350790"/>
    <w:rsid w:val="0035119B"/>
    <w:rsid w:val="00351423"/>
    <w:rsid w:val="00352282"/>
    <w:rsid w:val="003535A7"/>
    <w:rsid w:val="003535DD"/>
    <w:rsid w:val="00354B38"/>
    <w:rsid w:val="00354BE3"/>
    <w:rsid w:val="00354FE1"/>
    <w:rsid w:val="00360396"/>
    <w:rsid w:val="00360DF6"/>
    <w:rsid w:val="00363073"/>
    <w:rsid w:val="00363FE3"/>
    <w:rsid w:val="00365220"/>
    <w:rsid w:val="003660E5"/>
    <w:rsid w:val="0037357A"/>
    <w:rsid w:val="0037480D"/>
    <w:rsid w:val="003778AA"/>
    <w:rsid w:val="0038082E"/>
    <w:rsid w:val="0038184F"/>
    <w:rsid w:val="00382888"/>
    <w:rsid w:val="00387885"/>
    <w:rsid w:val="0039241D"/>
    <w:rsid w:val="00394C04"/>
    <w:rsid w:val="0039671A"/>
    <w:rsid w:val="00396AFC"/>
    <w:rsid w:val="0039749D"/>
    <w:rsid w:val="003A4EC3"/>
    <w:rsid w:val="003A5073"/>
    <w:rsid w:val="003B12F7"/>
    <w:rsid w:val="003B479E"/>
    <w:rsid w:val="003B56AF"/>
    <w:rsid w:val="003B73C0"/>
    <w:rsid w:val="003B79F1"/>
    <w:rsid w:val="003B7E04"/>
    <w:rsid w:val="003C7A57"/>
    <w:rsid w:val="003D061F"/>
    <w:rsid w:val="003D0F3F"/>
    <w:rsid w:val="003D1295"/>
    <w:rsid w:val="003D2457"/>
    <w:rsid w:val="003D47FE"/>
    <w:rsid w:val="003D65C7"/>
    <w:rsid w:val="003E183B"/>
    <w:rsid w:val="003E27B1"/>
    <w:rsid w:val="003F1196"/>
    <w:rsid w:val="003F1D81"/>
    <w:rsid w:val="003F3799"/>
    <w:rsid w:val="003F6DF8"/>
    <w:rsid w:val="00400A53"/>
    <w:rsid w:val="00401A77"/>
    <w:rsid w:val="004024E4"/>
    <w:rsid w:val="00402EE4"/>
    <w:rsid w:val="0040409F"/>
    <w:rsid w:val="00405A71"/>
    <w:rsid w:val="00405CF5"/>
    <w:rsid w:val="00405E6D"/>
    <w:rsid w:val="00414404"/>
    <w:rsid w:val="004152C1"/>
    <w:rsid w:val="00415FE2"/>
    <w:rsid w:val="00416076"/>
    <w:rsid w:val="00422381"/>
    <w:rsid w:val="00423358"/>
    <w:rsid w:val="0042337E"/>
    <w:rsid w:val="0042375F"/>
    <w:rsid w:val="004237A3"/>
    <w:rsid w:val="004240E0"/>
    <w:rsid w:val="00424323"/>
    <w:rsid w:val="00425334"/>
    <w:rsid w:val="004254FA"/>
    <w:rsid w:val="00425669"/>
    <w:rsid w:val="0042739D"/>
    <w:rsid w:val="00427500"/>
    <w:rsid w:val="00427991"/>
    <w:rsid w:val="00431C80"/>
    <w:rsid w:val="00432BB0"/>
    <w:rsid w:val="00451713"/>
    <w:rsid w:val="004533B9"/>
    <w:rsid w:val="004557FF"/>
    <w:rsid w:val="00457E87"/>
    <w:rsid w:val="00461F33"/>
    <w:rsid w:val="004643BE"/>
    <w:rsid w:val="0047202F"/>
    <w:rsid w:val="00476F1F"/>
    <w:rsid w:val="00477AE3"/>
    <w:rsid w:val="00477CC7"/>
    <w:rsid w:val="004818F0"/>
    <w:rsid w:val="004818FA"/>
    <w:rsid w:val="00482FD9"/>
    <w:rsid w:val="00483939"/>
    <w:rsid w:val="0048543F"/>
    <w:rsid w:val="00494FC8"/>
    <w:rsid w:val="00495008"/>
    <w:rsid w:val="00495315"/>
    <w:rsid w:val="004968CA"/>
    <w:rsid w:val="004A0F51"/>
    <w:rsid w:val="004A10DC"/>
    <w:rsid w:val="004A1583"/>
    <w:rsid w:val="004A2C5D"/>
    <w:rsid w:val="004A2E64"/>
    <w:rsid w:val="004A4C97"/>
    <w:rsid w:val="004A6285"/>
    <w:rsid w:val="004A72C4"/>
    <w:rsid w:val="004A7F09"/>
    <w:rsid w:val="004B0A18"/>
    <w:rsid w:val="004B3108"/>
    <w:rsid w:val="004B3197"/>
    <w:rsid w:val="004B3884"/>
    <w:rsid w:val="004B388B"/>
    <w:rsid w:val="004B3F53"/>
    <w:rsid w:val="004B556C"/>
    <w:rsid w:val="004B7BB3"/>
    <w:rsid w:val="004C0127"/>
    <w:rsid w:val="004C1C36"/>
    <w:rsid w:val="004C2BCB"/>
    <w:rsid w:val="004C2C51"/>
    <w:rsid w:val="004C311F"/>
    <w:rsid w:val="004C3E39"/>
    <w:rsid w:val="004C55C4"/>
    <w:rsid w:val="004D2903"/>
    <w:rsid w:val="004D3154"/>
    <w:rsid w:val="004D66D6"/>
    <w:rsid w:val="004D7EDC"/>
    <w:rsid w:val="004E04A6"/>
    <w:rsid w:val="004E299F"/>
    <w:rsid w:val="004E33E1"/>
    <w:rsid w:val="004F07AF"/>
    <w:rsid w:val="004F1401"/>
    <w:rsid w:val="004F3A2F"/>
    <w:rsid w:val="00500FE0"/>
    <w:rsid w:val="005031B4"/>
    <w:rsid w:val="0050320C"/>
    <w:rsid w:val="00504310"/>
    <w:rsid w:val="00506741"/>
    <w:rsid w:val="00513160"/>
    <w:rsid w:val="005148B4"/>
    <w:rsid w:val="00514F1F"/>
    <w:rsid w:val="0051753A"/>
    <w:rsid w:val="00517726"/>
    <w:rsid w:val="00521D62"/>
    <w:rsid w:val="00521D9F"/>
    <w:rsid w:val="00523B93"/>
    <w:rsid w:val="0053311A"/>
    <w:rsid w:val="005339E3"/>
    <w:rsid w:val="005405D2"/>
    <w:rsid w:val="00542DEE"/>
    <w:rsid w:val="0054362B"/>
    <w:rsid w:val="00543995"/>
    <w:rsid w:val="005528AF"/>
    <w:rsid w:val="00566479"/>
    <w:rsid w:val="00566D0C"/>
    <w:rsid w:val="00566DD9"/>
    <w:rsid w:val="005711EB"/>
    <w:rsid w:val="00572773"/>
    <w:rsid w:val="00573580"/>
    <w:rsid w:val="00573946"/>
    <w:rsid w:val="005753FE"/>
    <w:rsid w:val="005765A8"/>
    <w:rsid w:val="0057752F"/>
    <w:rsid w:val="0058126E"/>
    <w:rsid w:val="005829AE"/>
    <w:rsid w:val="005857A6"/>
    <w:rsid w:val="0059038F"/>
    <w:rsid w:val="00590628"/>
    <w:rsid w:val="00594794"/>
    <w:rsid w:val="00594C61"/>
    <w:rsid w:val="00594DC6"/>
    <w:rsid w:val="005960D1"/>
    <w:rsid w:val="00596333"/>
    <w:rsid w:val="005A07D0"/>
    <w:rsid w:val="005A0DB4"/>
    <w:rsid w:val="005A3716"/>
    <w:rsid w:val="005A741E"/>
    <w:rsid w:val="005B020F"/>
    <w:rsid w:val="005B0D7F"/>
    <w:rsid w:val="005B0EE2"/>
    <w:rsid w:val="005B1BA0"/>
    <w:rsid w:val="005B1D58"/>
    <w:rsid w:val="005B468F"/>
    <w:rsid w:val="005B4829"/>
    <w:rsid w:val="005B4F35"/>
    <w:rsid w:val="005B60D9"/>
    <w:rsid w:val="005B6472"/>
    <w:rsid w:val="005C3CBC"/>
    <w:rsid w:val="005C46C8"/>
    <w:rsid w:val="005C54F3"/>
    <w:rsid w:val="005C6528"/>
    <w:rsid w:val="005C6A9B"/>
    <w:rsid w:val="005C7E64"/>
    <w:rsid w:val="005D1659"/>
    <w:rsid w:val="005E18B5"/>
    <w:rsid w:val="005E21C8"/>
    <w:rsid w:val="005F0C3D"/>
    <w:rsid w:val="005F177F"/>
    <w:rsid w:val="005F6B54"/>
    <w:rsid w:val="00601EE0"/>
    <w:rsid w:val="00601FC9"/>
    <w:rsid w:val="0060206A"/>
    <w:rsid w:val="00603985"/>
    <w:rsid w:val="00603BF9"/>
    <w:rsid w:val="00607C12"/>
    <w:rsid w:val="00607F39"/>
    <w:rsid w:val="00613C03"/>
    <w:rsid w:val="00615FB1"/>
    <w:rsid w:val="006160AC"/>
    <w:rsid w:val="00621DA2"/>
    <w:rsid w:val="00622D76"/>
    <w:rsid w:val="00623CB8"/>
    <w:rsid w:val="00625F9A"/>
    <w:rsid w:val="0062630E"/>
    <w:rsid w:val="00630CAE"/>
    <w:rsid w:val="00632300"/>
    <w:rsid w:val="00635AEE"/>
    <w:rsid w:val="00636F13"/>
    <w:rsid w:val="0063710D"/>
    <w:rsid w:val="00642300"/>
    <w:rsid w:val="006428C7"/>
    <w:rsid w:val="00644764"/>
    <w:rsid w:val="006470D1"/>
    <w:rsid w:val="00647E15"/>
    <w:rsid w:val="00650614"/>
    <w:rsid w:val="006525D1"/>
    <w:rsid w:val="006535E5"/>
    <w:rsid w:val="006547CE"/>
    <w:rsid w:val="006551C8"/>
    <w:rsid w:val="00655336"/>
    <w:rsid w:val="00656C63"/>
    <w:rsid w:val="00663134"/>
    <w:rsid w:val="00664938"/>
    <w:rsid w:val="00664EE2"/>
    <w:rsid w:val="00667617"/>
    <w:rsid w:val="00671F1B"/>
    <w:rsid w:val="006723CB"/>
    <w:rsid w:val="00673F93"/>
    <w:rsid w:val="006740CA"/>
    <w:rsid w:val="006746FF"/>
    <w:rsid w:val="00675158"/>
    <w:rsid w:val="00675435"/>
    <w:rsid w:val="0067765B"/>
    <w:rsid w:val="006804B5"/>
    <w:rsid w:val="006835BA"/>
    <w:rsid w:val="006844CC"/>
    <w:rsid w:val="0068579E"/>
    <w:rsid w:val="00686681"/>
    <w:rsid w:val="0068686A"/>
    <w:rsid w:val="00686987"/>
    <w:rsid w:val="00692210"/>
    <w:rsid w:val="00693148"/>
    <w:rsid w:val="006970C2"/>
    <w:rsid w:val="006A04F9"/>
    <w:rsid w:val="006A0787"/>
    <w:rsid w:val="006A6B35"/>
    <w:rsid w:val="006B022D"/>
    <w:rsid w:val="006B77F8"/>
    <w:rsid w:val="006C3F66"/>
    <w:rsid w:val="006C7E1B"/>
    <w:rsid w:val="006D0D18"/>
    <w:rsid w:val="006D0D1A"/>
    <w:rsid w:val="006D4AA0"/>
    <w:rsid w:val="006D6C2D"/>
    <w:rsid w:val="006E18EF"/>
    <w:rsid w:val="006E4B5E"/>
    <w:rsid w:val="006F1BAF"/>
    <w:rsid w:val="00701B32"/>
    <w:rsid w:val="00701FDC"/>
    <w:rsid w:val="00703669"/>
    <w:rsid w:val="00705B0E"/>
    <w:rsid w:val="00706C2B"/>
    <w:rsid w:val="00710C52"/>
    <w:rsid w:val="00713130"/>
    <w:rsid w:val="00717884"/>
    <w:rsid w:val="00725AFB"/>
    <w:rsid w:val="00727954"/>
    <w:rsid w:val="00731875"/>
    <w:rsid w:val="007345BF"/>
    <w:rsid w:val="00734612"/>
    <w:rsid w:val="007379A4"/>
    <w:rsid w:val="00740BA9"/>
    <w:rsid w:val="00743137"/>
    <w:rsid w:val="00743ACC"/>
    <w:rsid w:val="007457B0"/>
    <w:rsid w:val="00746BDC"/>
    <w:rsid w:val="00750EE5"/>
    <w:rsid w:val="007526AA"/>
    <w:rsid w:val="007526B5"/>
    <w:rsid w:val="00754EEF"/>
    <w:rsid w:val="00756C46"/>
    <w:rsid w:val="00757AC5"/>
    <w:rsid w:val="00757AF7"/>
    <w:rsid w:val="00760844"/>
    <w:rsid w:val="007618C9"/>
    <w:rsid w:val="00761FD2"/>
    <w:rsid w:val="00762C13"/>
    <w:rsid w:val="00764B51"/>
    <w:rsid w:val="00765293"/>
    <w:rsid w:val="00765DE4"/>
    <w:rsid w:val="00767D91"/>
    <w:rsid w:val="0077142E"/>
    <w:rsid w:val="007735CB"/>
    <w:rsid w:val="00773F32"/>
    <w:rsid w:val="00775A47"/>
    <w:rsid w:val="007769F3"/>
    <w:rsid w:val="00777C43"/>
    <w:rsid w:val="00783E93"/>
    <w:rsid w:val="00786616"/>
    <w:rsid w:val="00790AA0"/>
    <w:rsid w:val="00791D5F"/>
    <w:rsid w:val="007934EA"/>
    <w:rsid w:val="007935CB"/>
    <w:rsid w:val="00793CD1"/>
    <w:rsid w:val="007953E2"/>
    <w:rsid w:val="007A15DE"/>
    <w:rsid w:val="007A18F2"/>
    <w:rsid w:val="007A206D"/>
    <w:rsid w:val="007A3408"/>
    <w:rsid w:val="007A392C"/>
    <w:rsid w:val="007B06E6"/>
    <w:rsid w:val="007B0C03"/>
    <w:rsid w:val="007B2221"/>
    <w:rsid w:val="007B23B6"/>
    <w:rsid w:val="007B28AF"/>
    <w:rsid w:val="007D068D"/>
    <w:rsid w:val="007D11A3"/>
    <w:rsid w:val="007D1996"/>
    <w:rsid w:val="007D76DA"/>
    <w:rsid w:val="007D7A19"/>
    <w:rsid w:val="007E372D"/>
    <w:rsid w:val="007E4F3D"/>
    <w:rsid w:val="007F016B"/>
    <w:rsid w:val="007F2069"/>
    <w:rsid w:val="007F5198"/>
    <w:rsid w:val="007F5B99"/>
    <w:rsid w:val="007F6C3C"/>
    <w:rsid w:val="007F7356"/>
    <w:rsid w:val="007F7491"/>
    <w:rsid w:val="00800D82"/>
    <w:rsid w:val="00803278"/>
    <w:rsid w:val="0080569B"/>
    <w:rsid w:val="008065CF"/>
    <w:rsid w:val="008075B5"/>
    <w:rsid w:val="00811925"/>
    <w:rsid w:val="00814C83"/>
    <w:rsid w:val="00816D7E"/>
    <w:rsid w:val="00817599"/>
    <w:rsid w:val="00824DDE"/>
    <w:rsid w:val="00825658"/>
    <w:rsid w:val="00826556"/>
    <w:rsid w:val="00826AEC"/>
    <w:rsid w:val="008314C3"/>
    <w:rsid w:val="0083223D"/>
    <w:rsid w:val="0083235A"/>
    <w:rsid w:val="008367F8"/>
    <w:rsid w:val="008372BA"/>
    <w:rsid w:val="00840410"/>
    <w:rsid w:val="00840AE1"/>
    <w:rsid w:val="00841EAC"/>
    <w:rsid w:val="00844EE9"/>
    <w:rsid w:val="00845691"/>
    <w:rsid w:val="0084678D"/>
    <w:rsid w:val="00846FA7"/>
    <w:rsid w:val="00847473"/>
    <w:rsid w:val="00847D8D"/>
    <w:rsid w:val="00851F89"/>
    <w:rsid w:val="00852A43"/>
    <w:rsid w:val="0085447C"/>
    <w:rsid w:val="00854488"/>
    <w:rsid w:val="008544A1"/>
    <w:rsid w:val="008627E8"/>
    <w:rsid w:val="00866110"/>
    <w:rsid w:val="00873ED2"/>
    <w:rsid w:val="00875C38"/>
    <w:rsid w:val="00877A9E"/>
    <w:rsid w:val="00880076"/>
    <w:rsid w:val="0088234C"/>
    <w:rsid w:val="00884F86"/>
    <w:rsid w:val="00890221"/>
    <w:rsid w:val="008A099E"/>
    <w:rsid w:val="008A1272"/>
    <w:rsid w:val="008A24AB"/>
    <w:rsid w:val="008A34EB"/>
    <w:rsid w:val="008A63F3"/>
    <w:rsid w:val="008A6AAF"/>
    <w:rsid w:val="008B265B"/>
    <w:rsid w:val="008B3F4B"/>
    <w:rsid w:val="008B50B5"/>
    <w:rsid w:val="008B5E05"/>
    <w:rsid w:val="008B7035"/>
    <w:rsid w:val="008B75D4"/>
    <w:rsid w:val="008C2A5D"/>
    <w:rsid w:val="008C44CD"/>
    <w:rsid w:val="008D2F2C"/>
    <w:rsid w:val="008E0C9C"/>
    <w:rsid w:val="008E19A9"/>
    <w:rsid w:val="008E3F11"/>
    <w:rsid w:val="008E7145"/>
    <w:rsid w:val="008F06DE"/>
    <w:rsid w:val="008F257C"/>
    <w:rsid w:val="008F28A2"/>
    <w:rsid w:val="00901777"/>
    <w:rsid w:val="00910F21"/>
    <w:rsid w:val="00912470"/>
    <w:rsid w:val="00914974"/>
    <w:rsid w:val="0092063C"/>
    <w:rsid w:val="00922882"/>
    <w:rsid w:val="00922A66"/>
    <w:rsid w:val="00925E8D"/>
    <w:rsid w:val="0092664C"/>
    <w:rsid w:val="00931A73"/>
    <w:rsid w:val="00941050"/>
    <w:rsid w:val="00941C53"/>
    <w:rsid w:val="009456F2"/>
    <w:rsid w:val="00947CF5"/>
    <w:rsid w:val="00950574"/>
    <w:rsid w:val="009510CC"/>
    <w:rsid w:val="00951949"/>
    <w:rsid w:val="00951D7D"/>
    <w:rsid w:val="0095251C"/>
    <w:rsid w:val="00953E95"/>
    <w:rsid w:val="0095508E"/>
    <w:rsid w:val="0095619B"/>
    <w:rsid w:val="009600C0"/>
    <w:rsid w:val="00960862"/>
    <w:rsid w:val="0096104C"/>
    <w:rsid w:val="009628D6"/>
    <w:rsid w:val="009629F9"/>
    <w:rsid w:val="009632EA"/>
    <w:rsid w:val="00972644"/>
    <w:rsid w:val="00974379"/>
    <w:rsid w:val="0098495C"/>
    <w:rsid w:val="00985677"/>
    <w:rsid w:val="00986A58"/>
    <w:rsid w:val="00987BF5"/>
    <w:rsid w:val="00987FA2"/>
    <w:rsid w:val="00990863"/>
    <w:rsid w:val="00992729"/>
    <w:rsid w:val="00992A21"/>
    <w:rsid w:val="00992A8C"/>
    <w:rsid w:val="009957C8"/>
    <w:rsid w:val="009A3025"/>
    <w:rsid w:val="009A3449"/>
    <w:rsid w:val="009A6FF9"/>
    <w:rsid w:val="009B2105"/>
    <w:rsid w:val="009C0E90"/>
    <w:rsid w:val="009C203B"/>
    <w:rsid w:val="009D0A80"/>
    <w:rsid w:val="009D0C92"/>
    <w:rsid w:val="009D780E"/>
    <w:rsid w:val="009E0039"/>
    <w:rsid w:val="009E01F8"/>
    <w:rsid w:val="009E0D9B"/>
    <w:rsid w:val="009E4DB7"/>
    <w:rsid w:val="009E633C"/>
    <w:rsid w:val="009E64CE"/>
    <w:rsid w:val="009E76DB"/>
    <w:rsid w:val="009E7EF1"/>
    <w:rsid w:val="009F1A80"/>
    <w:rsid w:val="009F4E0A"/>
    <w:rsid w:val="00A0016E"/>
    <w:rsid w:val="00A009DB"/>
    <w:rsid w:val="00A03515"/>
    <w:rsid w:val="00A03A67"/>
    <w:rsid w:val="00A15DB0"/>
    <w:rsid w:val="00A1627D"/>
    <w:rsid w:val="00A20657"/>
    <w:rsid w:val="00A24114"/>
    <w:rsid w:val="00A2597B"/>
    <w:rsid w:val="00A32335"/>
    <w:rsid w:val="00A328E2"/>
    <w:rsid w:val="00A33899"/>
    <w:rsid w:val="00A367C8"/>
    <w:rsid w:val="00A4041B"/>
    <w:rsid w:val="00A46656"/>
    <w:rsid w:val="00A60517"/>
    <w:rsid w:val="00A60E38"/>
    <w:rsid w:val="00A633E9"/>
    <w:rsid w:val="00A63BE2"/>
    <w:rsid w:val="00A66DE7"/>
    <w:rsid w:val="00A67C60"/>
    <w:rsid w:val="00A71013"/>
    <w:rsid w:val="00A71341"/>
    <w:rsid w:val="00A732D3"/>
    <w:rsid w:val="00A75FD1"/>
    <w:rsid w:val="00A76438"/>
    <w:rsid w:val="00A77088"/>
    <w:rsid w:val="00A77EC6"/>
    <w:rsid w:val="00A82243"/>
    <w:rsid w:val="00A82A5E"/>
    <w:rsid w:val="00A83355"/>
    <w:rsid w:val="00A86F60"/>
    <w:rsid w:val="00A946B1"/>
    <w:rsid w:val="00A962AF"/>
    <w:rsid w:val="00A97631"/>
    <w:rsid w:val="00A977D5"/>
    <w:rsid w:val="00AA21BC"/>
    <w:rsid w:val="00AB3530"/>
    <w:rsid w:val="00AB36A9"/>
    <w:rsid w:val="00AB40ED"/>
    <w:rsid w:val="00AC13DA"/>
    <w:rsid w:val="00AC2B17"/>
    <w:rsid w:val="00AC39F3"/>
    <w:rsid w:val="00AC6F66"/>
    <w:rsid w:val="00AD21D5"/>
    <w:rsid w:val="00AD46D6"/>
    <w:rsid w:val="00AE07AF"/>
    <w:rsid w:val="00AE4AC9"/>
    <w:rsid w:val="00AE6435"/>
    <w:rsid w:val="00AF090E"/>
    <w:rsid w:val="00AF3E32"/>
    <w:rsid w:val="00AF5809"/>
    <w:rsid w:val="00AF5CC0"/>
    <w:rsid w:val="00B00AAC"/>
    <w:rsid w:val="00B013CF"/>
    <w:rsid w:val="00B0225A"/>
    <w:rsid w:val="00B10758"/>
    <w:rsid w:val="00B13BC1"/>
    <w:rsid w:val="00B17191"/>
    <w:rsid w:val="00B21406"/>
    <w:rsid w:val="00B21C3E"/>
    <w:rsid w:val="00B25152"/>
    <w:rsid w:val="00B35918"/>
    <w:rsid w:val="00B36319"/>
    <w:rsid w:val="00B36BA3"/>
    <w:rsid w:val="00B43158"/>
    <w:rsid w:val="00B46FC1"/>
    <w:rsid w:val="00B47779"/>
    <w:rsid w:val="00B506AA"/>
    <w:rsid w:val="00B51A93"/>
    <w:rsid w:val="00B52831"/>
    <w:rsid w:val="00B53F87"/>
    <w:rsid w:val="00B618E4"/>
    <w:rsid w:val="00B62AA8"/>
    <w:rsid w:val="00B6323E"/>
    <w:rsid w:val="00B637F8"/>
    <w:rsid w:val="00B65231"/>
    <w:rsid w:val="00B658D4"/>
    <w:rsid w:val="00B66065"/>
    <w:rsid w:val="00B7036E"/>
    <w:rsid w:val="00B7185C"/>
    <w:rsid w:val="00B74094"/>
    <w:rsid w:val="00B75EDE"/>
    <w:rsid w:val="00B779EC"/>
    <w:rsid w:val="00B81ACC"/>
    <w:rsid w:val="00B81F40"/>
    <w:rsid w:val="00B8431F"/>
    <w:rsid w:val="00B867DF"/>
    <w:rsid w:val="00B9483E"/>
    <w:rsid w:val="00B957A1"/>
    <w:rsid w:val="00B95AE1"/>
    <w:rsid w:val="00B95BDF"/>
    <w:rsid w:val="00B96BD1"/>
    <w:rsid w:val="00B974D1"/>
    <w:rsid w:val="00BA0666"/>
    <w:rsid w:val="00BA36BB"/>
    <w:rsid w:val="00BA3B34"/>
    <w:rsid w:val="00BA5650"/>
    <w:rsid w:val="00BA76EE"/>
    <w:rsid w:val="00BA7C56"/>
    <w:rsid w:val="00BB09F4"/>
    <w:rsid w:val="00BB0D49"/>
    <w:rsid w:val="00BB3E58"/>
    <w:rsid w:val="00BB3F99"/>
    <w:rsid w:val="00BB4962"/>
    <w:rsid w:val="00BB4C87"/>
    <w:rsid w:val="00BB5704"/>
    <w:rsid w:val="00BB5B3C"/>
    <w:rsid w:val="00BC0511"/>
    <w:rsid w:val="00BC0BAA"/>
    <w:rsid w:val="00BC266B"/>
    <w:rsid w:val="00BC2731"/>
    <w:rsid w:val="00BC5151"/>
    <w:rsid w:val="00BD0E46"/>
    <w:rsid w:val="00BD497E"/>
    <w:rsid w:val="00BD674D"/>
    <w:rsid w:val="00BD7786"/>
    <w:rsid w:val="00BE0257"/>
    <w:rsid w:val="00BE0E38"/>
    <w:rsid w:val="00BE2475"/>
    <w:rsid w:val="00BE2AF4"/>
    <w:rsid w:val="00BE2ED5"/>
    <w:rsid w:val="00BE5132"/>
    <w:rsid w:val="00BE6870"/>
    <w:rsid w:val="00BE71CE"/>
    <w:rsid w:val="00BE7ADB"/>
    <w:rsid w:val="00BE7B56"/>
    <w:rsid w:val="00BE7E75"/>
    <w:rsid w:val="00BF0AB3"/>
    <w:rsid w:val="00BF284A"/>
    <w:rsid w:val="00BF3112"/>
    <w:rsid w:val="00BF3B1D"/>
    <w:rsid w:val="00BF3D4A"/>
    <w:rsid w:val="00BF565D"/>
    <w:rsid w:val="00BF5981"/>
    <w:rsid w:val="00BF5C49"/>
    <w:rsid w:val="00C004CD"/>
    <w:rsid w:val="00C0468F"/>
    <w:rsid w:val="00C05AF6"/>
    <w:rsid w:val="00C060BF"/>
    <w:rsid w:val="00C10438"/>
    <w:rsid w:val="00C11AD4"/>
    <w:rsid w:val="00C12E2D"/>
    <w:rsid w:val="00C2069A"/>
    <w:rsid w:val="00C21596"/>
    <w:rsid w:val="00C23A81"/>
    <w:rsid w:val="00C253C2"/>
    <w:rsid w:val="00C30508"/>
    <w:rsid w:val="00C30CF3"/>
    <w:rsid w:val="00C31B84"/>
    <w:rsid w:val="00C3208A"/>
    <w:rsid w:val="00C32DA9"/>
    <w:rsid w:val="00C349B1"/>
    <w:rsid w:val="00C35C58"/>
    <w:rsid w:val="00C40C2E"/>
    <w:rsid w:val="00C415A8"/>
    <w:rsid w:val="00C42B84"/>
    <w:rsid w:val="00C444AB"/>
    <w:rsid w:val="00C44A72"/>
    <w:rsid w:val="00C46EDB"/>
    <w:rsid w:val="00C46FFF"/>
    <w:rsid w:val="00C526F9"/>
    <w:rsid w:val="00C62430"/>
    <w:rsid w:val="00C62BC8"/>
    <w:rsid w:val="00C630BB"/>
    <w:rsid w:val="00C638C8"/>
    <w:rsid w:val="00C64E13"/>
    <w:rsid w:val="00C66239"/>
    <w:rsid w:val="00C66CED"/>
    <w:rsid w:val="00C66D1C"/>
    <w:rsid w:val="00C6718C"/>
    <w:rsid w:val="00C67E00"/>
    <w:rsid w:val="00C756E8"/>
    <w:rsid w:val="00C766B0"/>
    <w:rsid w:val="00C77A42"/>
    <w:rsid w:val="00C82049"/>
    <w:rsid w:val="00C8217E"/>
    <w:rsid w:val="00C8341C"/>
    <w:rsid w:val="00C8447D"/>
    <w:rsid w:val="00C848FF"/>
    <w:rsid w:val="00C85CD4"/>
    <w:rsid w:val="00C870F6"/>
    <w:rsid w:val="00C9502A"/>
    <w:rsid w:val="00C97B70"/>
    <w:rsid w:val="00CA1CC8"/>
    <w:rsid w:val="00CA20F1"/>
    <w:rsid w:val="00CA2E90"/>
    <w:rsid w:val="00CA5A85"/>
    <w:rsid w:val="00CA750D"/>
    <w:rsid w:val="00CB6894"/>
    <w:rsid w:val="00CC1CE6"/>
    <w:rsid w:val="00CC211D"/>
    <w:rsid w:val="00CC3AF7"/>
    <w:rsid w:val="00CC73E8"/>
    <w:rsid w:val="00CD2477"/>
    <w:rsid w:val="00CD3652"/>
    <w:rsid w:val="00CD414F"/>
    <w:rsid w:val="00CD61FE"/>
    <w:rsid w:val="00CD6792"/>
    <w:rsid w:val="00CE568C"/>
    <w:rsid w:val="00CE5825"/>
    <w:rsid w:val="00CE73B7"/>
    <w:rsid w:val="00CF1D7C"/>
    <w:rsid w:val="00CF3607"/>
    <w:rsid w:val="00D000F0"/>
    <w:rsid w:val="00D018D1"/>
    <w:rsid w:val="00D02DB3"/>
    <w:rsid w:val="00D031E3"/>
    <w:rsid w:val="00D03244"/>
    <w:rsid w:val="00D03C66"/>
    <w:rsid w:val="00D04D39"/>
    <w:rsid w:val="00D072B3"/>
    <w:rsid w:val="00D206DC"/>
    <w:rsid w:val="00D21EFB"/>
    <w:rsid w:val="00D22B89"/>
    <w:rsid w:val="00D24693"/>
    <w:rsid w:val="00D268DC"/>
    <w:rsid w:val="00D30074"/>
    <w:rsid w:val="00D31950"/>
    <w:rsid w:val="00D32B9D"/>
    <w:rsid w:val="00D32C32"/>
    <w:rsid w:val="00D3326C"/>
    <w:rsid w:val="00D33A80"/>
    <w:rsid w:val="00D44424"/>
    <w:rsid w:val="00D4517C"/>
    <w:rsid w:val="00D46914"/>
    <w:rsid w:val="00D46DE2"/>
    <w:rsid w:val="00D47320"/>
    <w:rsid w:val="00D473C4"/>
    <w:rsid w:val="00D515D8"/>
    <w:rsid w:val="00D536BC"/>
    <w:rsid w:val="00D53C8E"/>
    <w:rsid w:val="00D540AB"/>
    <w:rsid w:val="00D5443C"/>
    <w:rsid w:val="00D577B0"/>
    <w:rsid w:val="00D61A23"/>
    <w:rsid w:val="00D639CE"/>
    <w:rsid w:val="00D65FA4"/>
    <w:rsid w:val="00D7017E"/>
    <w:rsid w:val="00D722B2"/>
    <w:rsid w:val="00D72497"/>
    <w:rsid w:val="00D761C4"/>
    <w:rsid w:val="00D76C91"/>
    <w:rsid w:val="00D80CE4"/>
    <w:rsid w:val="00D81F87"/>
    <w:rsid w:val="00D83984"/>
    <w:rsid w:val="00D8616C"/>
    <w:rsid w:val="00D876E7"/>
    <w:rsid w:val="00D97B87"/>
    <w:rsid w:val="00DA0544"/>
    <w:rsid w:val="00DA227B"/>
    <w:rsid w:val="00DB0558"/>
    <w:rsid w:val="00DB39A1"/>
    <w:rsid w:val="00DB4BCA"/>
    <w:rsid w:val="00DC1427"/>
    <w:rsid w:val="00DC1FF4"/>
    <w:rsid w:val="00DC4D39"/>
    <w:rsid w:val="00DC6729"/>
    <w:rsid w:val="00DD0986"/>
    <w:rsid w:val="00DD0B9C"/>
    <w:rsid w:val="00DD424C"/>
    <w:rsid w:val="00DD75A1"/>
    <w:rsid w:val="00DE1CE1"/>
    <w:rsid w:val="00DE21DC"/>
    <w:rsid w:val="00DE4430"/>
    <w:rsid w:val="00DE56C9"/>
    <w:rsid w:val="00DE60C2"/>
    <w:rsid w:val="00DE6AC5"/>
    <w:rsid w:val="00DE72F1"/>
    <w:rsid w:val="00DF09B4"/>
    <w:rsid w:val="00DF4B9C"/>
    <w:rsid w:val="00DF502F"/>
    <w:rsid w:val="00DF7B53"/>
    <w:rsid w:val="00E01C66"/>
    <w:rsid w:val="00E07619"/>
    <w:rsid w:val="00E12042"/>
    <w:rsid w:val="00E12F30"/>
    <w:rsid w:val="00E13F80"/>
    <w:rsid w:val="00E14A77"/>
    <w:rsid w:val="00E1633F"/>
    <w:rsid w:val="00E17464"/>
    <w:rsid w:val="00E20C42"/>
    <w:rsid w:val="00E22795"/>
    <w:rsid w:val="00E228B5"/>
    <w:rsid w:val="00E23F54"/>
    <w:rsid w:val="00E3008E"/>
    <w:rsid w:val="00E30C0E"/>
    <w:rsid w:val="00E30D0E"/>
    <w:rsid w:val="00E36292"/>
    <w:rsid w:val="00E37332"/>
    <w:rsid w:val="00E4473A"/>
    <w:rsid w:val="00E44D78"/>
    <w:rsid w:val="00E44D9C"/>
    <w:rsid w:val="00E47F2E"/>
    <w:rsid w:val="00E522AC"/>
    <w:rsid w:val="00E556A5"/>
    <w:rsid w:val="00E56A56"/>
    <w:rsid w:val="00E56FF8"/>
    <w:rsid w:val="00E57536"/>
    <w:rsid w:val="00E57E05"/>
    <w:rsid w:val="00E6311D"/>
    <w:rsid w:val="00E6315F"/>
    <w:rsid w:val="00E64C03"/>
    <w:rsid w:val="00E65AA9"/>
    <w:rsid w:val="00E71918"/>
    <w:rsid w:val="00E76282"/>
    <w:rsid w:val="00E76718"/>
    <w:rsid w:val="00E774CB"/>
    <w:rsid w:val="00E77706"/>
    <w:rsid w:val="00E81857"/>
    <w:rsid w:val="00E81DDF"/>
    <w:rsid w:val="00E835A4"/>
    <w:rsid w:val="00E84BDC"/>
    <w:rsid w:val="00E87F31"/>
    <w:rsid w:val="00E92A8C"/>
    <w:rsid w:val="00E94500"/>
    <w:rsid w:val="00E97E36"/>
    <w:rsid w:val="00EA2605"/>
    <w:rsid w:val="00EA4735"/>
    <w:rsid w:val="00EA691C"/>
    <w:rsid w:val="00EB6A09"/>
    <w:rsid w:val="00EC2344"/>
    <w:rsid w:val="00EC54A5"/>
    <w:rsid w:val="00EC7735"/>
    <w:rsid w:val="00ED0D2F"/>
    <w:rsid w:val="00ED35FD"/>
    <w:rsid w:val="00ED3977"/>
    <w:rsid w:val="00ED71E1"/>
    <w:rsid w:val="00EE1334"/>
    <w:rsid w:val="00EE1A5E"/>
    <w:rsid w:val="00EE212F"/>
    <w:rsid w:val="00EE29F6"/>
    <w:rsid w:val="00EE2F33"/>
    <w:rsid w:val="00EE3BA7"/>
    <w:rsid w:val="00EE52CB"/>
    <w:rsid w:val="00EE59E3"/>
    <w:rsid w:val="00EE7559"/>
    <w:rsid w:val="00EF0FD0"/>
    <w:rsid w:val="00EF1127"/>
    <w:rsid w:val="00EF1B6A"/>
    <w:rsid w:val="00EF3A7F"/>
    <w:rsid w:val="00EF53DF"/>
    <w:rsid w:val="00EF5707"/>
    <w:rsid w:val="00EF732C"/>
    <w:rsid w:val="00F031CD"/>
    <w:rsid w:val="00F0494B"/>
    <w:rsid w:val="00F051FD"/>
    <w:rsid w:val="00F07229"/>
    <w:rsid w:val="00F10A2B"/>
    <w:rsid w:val="00F10E14"/>
    <w:rsid w:val="00F1135E"/>
    <w:rsid w:val="00F13AE8"/>
    <w:rsid w:val="00F17150"/>
    <w:rsid w:val="00F177A4"/>
    <w:rsid w:val="00F218EB"/>
    <w:rsid w:val="00F30197"/>
    <w:rsid w:val="00F31FC9"/>
    <w:rsid w:val="00F36BE6"/>
    <w:rsid w:val="00F41FB9"/>
    <w:rsid w:val="00F423F0"/>
    <w:rsid w:val="00F44A30"/>
    <w:rsid w:val="00F46D59"/>
    <w:rsid w:val="00F53B69"/>
    <w:rsid w:val="00F632CC"/>
    <w:rsid w:val="00F63A79"/>
    <w:rsid w:val="00F655CD"/>
    <w:rsid w:val="00F67D6F"/>
    <w:rsid w:val="00F73DA6"/>
    <w:rsid w:val="00F80CC5"/>
    <w:rsid w:val="00F81586"/>
    <w:rsid w:val="00F863AB"/>
    <w:rsid w:val="00F869F7"/>
    <w:rsid w:val="00F87431"/>
    <w:rsid w:val="00F91682"/>
    <w:rsid w:val="00F93D2A"/>
    <w:rsid w:val="00F94AA5"/>
    <w:rsid w:val="00F95426"/>
    <w:rsid w:val="00FA1D70"/>
    <w:rsid w:val="00FA2515"/>
    <w:rsid w:val="00FB0873"/>
    <w:rsid w:val="00FB0979"/>
    <w:rsid w:val="00FB0E8C"/>
    <w:rsid w:val="00FB154E"/>
    <w:rsid w:val="00FB24F7"/>
    <w:rsid w:val="00FB45DC"/>
    <w:rsid w:val="00FB7529"/>
    <w:rsid w:val="00FC07FA"/>
    <w:rsid w:val="00FC325E"/>
    <w:rsid w:val="00FC4FE7"/>
    <w:rsid w:val="00FC54CD"/>
    <w:rsid w:val="00FD083C"/>
    <w:rsid w:val="00FD445A"/>
    <w:rsid w:val="00FD5C80"/>
    <w:rsid w:val="00FD5D3E"/>
    <w:rsid w:val="00FD5DD2"/>
    <w:rsid w:val="00FE2B0D"/>
    <w:rsid w:val="00FE3BBE"/>
    <w:rsid w:val="00FE3D12"/>
    <w:rsid w:val="00FE41C5"/>
    <w:rsid w:val="00FE4F8D"/>
    <w:rsid w:val="00FE6A3B"/>
    <w:rsid w:val="00FE6D85"/>
    <w:rsid w:val="00FF02C0"/>
    <w:rsid w:val="00FF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18B1B4"/>
  <w15:docId w15:val="{7BB1C682-484F-4A4E-8F48-71C30BD3C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ind w:left="700"/>
      <w:outlineLvl w:val="0"/>
    </w:pPr>
    <w:rPr>
      <w:rFonts w:ascii="ＭＳ ゴシック" w:eastAsia="ＭＳ ゴシック" w:hAnsi="Times New Roman"/>
      <w:b/>
      <w:kern w:val="0"/>
      <w:sz w:val="28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imes New Roman" w:hAnsi="Times New Roman"/>
      <w:i/>
      <w:iCs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  <w:rPr>
      <w:rFonts w:ascii="Times New Roman" w:hAnsi="Times New Roman"/>
      <w:kern w:val="0"/>
      <w:sz w:val="22"/>
      <w:szCs w:val="20"/>
    </w:rPr>
  </w:style>
  <w:style w:type="character" w:styleId="a5">
    <w:name w:val="page number"/>
    <w:basedOn w:val="a0"/>
    <w:rsid w:val="003A4EC3"/>
  </w:style>
  <w:style w:type="paragraph" w:styleId="a6">
    <w:name w:val="header"/>
    <w:basedOn w:val="a"/>
    <w:link w:val="a7"/>
    <w:uiPriority w:val="99"/>
    <w:rsid w:val="003A4EC3"/>
    <w:pPr>
      <w:tabs>
        <w:tab w:val="center" w:pos="4252"/>
        <w:tab w:val="right" w:pos="8504"/>
      </w:tabs>
      <w:snapToGrid w:val="0"/>
    </w:pPr>
  </w:style>
  <w:style w:type="paragraph" w:customStyle="1" w:styleId="10">
    <w:name w:val="表題1"/>
    <w:basedOn w:val="a"/>
    <w:rsid w:val="00504310"/>
    <w:pPr>
      <w:adjustRightInd w:val="0"/>
      <w:snapToGrid w:val="0"/>
      <w:spacing w:beforeLines="200" w:before="480" w:line="320" w:lineRule="exact"/>
      <w:ind w:rightChars="450" w:right="945"/>
      <w:jc w:val="left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Abstract">
    <w:name w:val="Abstract"/>
    <w:basedOn w:val="a"/>
    <w:rsid w:val="000A50C6"/>
    <w:pPr>
      <w:spacing w:line="240" w:lineRule="exact"/>
      <w:ind w:rightChars="450" w:right="450"/>
    </w:pPr>
    <w:rPr>
      <w:rFonts w:ascii="Times New Roman" w:eastAsia="Times New Roman" w:hAnsi="Times New Roman"/>
      <w:sz w:val="20"/>
    </w:rPr>
  </w:style>
  <w:style w:type="paragraph" w:customStyle="1" w:styleId="AUTHORS">
    <w:name w:val="AUTHORS"/>
    <w:basedOn w:val="a"/>
    <w:rsid w:val="008367F8"/>
    <w:pPr>
      <w:adjustRightInd w:val="0"/>
      <w:spacing w:line="280" w:lineRule="exact"/>
      <w:ind w:rightChars="450" w:right="450"/>
    </w:pPr>
    <w:rPr>
      <w:rFonts w:ascii="Times New Roman" w:eastAsia="Times New Roman" w:hAnsi="Times New Roman"/>
      <w:sz w:val="22"/>
    </w:rPr>
  </w:style>
  <w:style w:type="paragraph" w:customStyle="1" w:styleId="Affiliation">
    <w:name w:val="Affiliation"/>
    <w:basedOn w:val="a"/>
    <w:rsid w:val="00972644"/>
    <w:pPr>
      <w:adjustRightInd w:val="0"/>
      <w:ind w:rightChars="450" w:right="450"/>
    </w:pPr>
    <w:rPr>
      <w:rFonts w:eastAsia="Times New Roman"/>
      <w:i/>
    </w:rPr>
  </w:style>
  <w:style w:type="paragraph" w:styleId="a8">
    <w:name w:val="Balloon Text"/>
    <w:basedOn w:val="a"/>
    <w:semiHidden/>
    <w:rsid w:val="00673F93"/>
    <w:rPr>
      <w:rFonts w:ascii="Arial" w:eastAsia="ＭＳ ゴシック" w:hAnsi="Arial"/>
      <w:sz w:val="18"/>
      <w:szCs w:val="18"/>
    </w:rPr>
  </w:style>
  <w:style w:type="paragraph" w:customStyle="1" w:styleId="KEYWORDS">
    <w:name w:val="KEYWORDS"/>
    <w:basedOn w:val="a"/>
    <w:link w:val="KEYWORDS0"/>
    <w:rsid w:val="009C0E90"/>
    <w:pPr>
      <w:adjustRightInd w:val="0"/>
      <w:snapToGrid w:val="0"/>
      <w:spacing w:line="240" w:lineRule="exact"/>
      <w:ind w:rightChars="550" w:right="550"/>
    </w:pPr>
    <w:rPr>
      <w:rFonts w:ascii="Arial" w:hAnsi="Arial"/>
      <w:b/>
      <w:sz w:val="20"/>
      <w:szCs w:val="22"/>
    </w:rPr>
  </w:style>
  <w:style w:type="paragraph" w:customStyle="1" w:styleId="Keywords1">
    <w:name w:val="Keywords"/>
    <w:basedOn w:val="KEYWORDS"/>
    <w:link w:val="Keywords2"/>
    <w:rsid w:val="00EE2F33"/>
    <w:pPr>
      <w:ind w:right="1155"/>
    </w:pPr>
    <w:rPr>
      <w:b w:val="0"/>
    </w:rPr>
  </w:style>
  <w:style w:type="paragraph" w:customStyle="1" w:styleId="Received">
    <w:name w:val="Received"/>
    <w:basedOn w:val="a"/>
    <w:rsid w:val="009C0E90"/>
    <w:pPr>
      <w:spacing w:line="120" w:lineRule="atLeast"/>
      <w:jc w:val="left"/>
    </w:pPr>
    <w:rPr>
      <w:rFonts w:ascii="Times New Roman" w:eastAsia="Times New Roman" w:hAnsi="Times New Roman" w:cs="ＭＳ 明朝"/>
      <w:sz w:val="20"/>
      <w:szCs w:val="20"/>
    </w:rPr>
  </w:style>
  <w:style w:type="paragraph" w:customStyle="1" w:styleId="AFFILIATIONS45">
    <w:name w:val="スタイル AFFILIATIONS + 右 :  4.5 字"/>
    <w:basedOn w:val="Affiliation"/>
    <w:rsid w:val="009C0E90"/>
    <w:pPr>
      <w:spacing w:line="240" w:lineRule="exact"/>
    </w:pPr>
    <w:rPr>
      <w:rFonts w:cs="ＭＳ 明朝"/>
      <w:iCs/>
      <w:sz w:val="20"/>
      <w:szCs w:val="20"/>
    </w:rPr>
  </w:style>
  <w:style w:type="paragraph" w:customStyle="1" w:styleId="AUTHORS45">
    <w:name w:val="スタイル AUTHORS + 右 :  4.5 字"/>
    <w:basedOn w:val="AUTHORS"/>
    <w:rsid w:val="001C5475"/>
    <w:pPr>
      <w:spacing w:line="240" w:lineRule="exact"/>
    </w:pPr>
    <w:rPr>
      <w:rFonts w:cs="ＭＳ 明朝"/>
      <w:szCs w:val="20"/>
    </w:rPr>
  </w:style>
  <w:style w:type="paragraph" w:customStyle="1" w:styleId="SectionTitle">
    <w:name w:val="SectionTitle"/>
    <w:basedOn w:val="a"/>
    <w:autoRedefine/>
    <w:rsid w:val="00341F2C"/>
    <w:pPr>
      <w:spacing w:line="360" w:lineRule="auto"/>
    </w:pPr>
    <w:rPr>
      <w:rFonts w:asciiTheme="majorHAnsi" w:hAnsiTheme="majorHAnsi"/>
      <w:b/>
      <w:sz w:val="28"/>
      <w:szCs w:val="28"/>
    </w:rPr>
  </w:style>
  <w:style w:type="paragraph" w:customStyle="1" w:styleId="MainText">
    <w:name w:val="MainText"/>
    <w:basedOn w:val="a"/>
    <w:rsid w:val="00363FE3"/>
    <w:pPr>
      <w:spacing w:line="260" w:lineRule="exact"/>
      <w:ind w:firstLineChars="150" w:firstLine="150"/>
    </w:pPr>
    <w:rPr>
      <w:rFonts w:ascii="Times New Roman" w:eastAsia="Times New Roman" w:hAnsi="Times New Roman"/>
      <w:sz w:val="22"/>
      <w:szCs w:val="22"/>
    </w:rPr>
  </w:style>
  <w:style w:type="paragraph" w:customStyle="1" w:styleId="SubSectionTitle">
    <w:name w:val="SubSectionTitle"/>
    <w:basedOn w:val="a"/>
    <w:rsid w:val="00504310"/>
    <w:pPr>
      <w:spacing w:before="120" w:after="120" w:line="280" w:lineRule="exact"/>
    </w:pPr>
    <w:rPr>
      <w:rFonts w:asciiTheme="majorHAnsi" w:eastAsiaTheme="majorEastAsia" w:hAnsiTheme="majorHAnsi"/>
      <w:b/>
      <w:sz w:val="22"/>
      <w:szCs w:val="22"/>
    </w:rPr>
  </w:style>
  <w:style w:type="character" w:customStyle="1" w:styleId="KEYWORDS0">
    <w:name w:val="KEYWORDS (文字)"/>
    <w:link w:val="KEYWORDS"/>
    <w:rsid w:val="00EE2F33"/>
    <w:rPr>
      <w:rFonts w:ascii="Arial" w:eastAsia="ＭＳ 明朝" w:hAnsi="Arial"/>
      <w:b/>
      <w:kern w:val="2"/>
      <w:szCs w:val="22"/>
      <w:lang w:val="en-US" w:eastAsia="ja-JP" w:bidi="ar-SA"/>
    </w:rPr>
  </w:style>
  <w:style w:type="character" w:customStyle="1" w:styleId="Keywords2">
    <w:name w:val="Keywords (文字)"/>
    <w:basedOn w:val="KEYWORDS0"/>
    <w:link w:val="Keywords1"/>
    <w:rsid w:val="00EE2F33"/>
    <w:rPr>
      <w:rFonts w:ascii="Arial" w:eastAsia="ＭＳ 明朝" w:hAnsi="Arial"/>
      <w:b/>
      <w:kern w:val="2"/>
      <w:szCs w:val="22"/>
      <w:lang w:val="en-US" w:eastAsia="ja-JP" w:bidi="ar-SA"/>
    </w:rPr>
  </w:style>
  <w:style w:type="paragraph" w:customStyle="1" w:styleId="Email">
    <w:name w:val="Email"/>
    <w:basedOn w:val="Received"/>
    <w:rsid w:val="00EE2F33"/>
    <w:pPr>
      <w:spacing w:line="240" w:lineRule="exact"/>
      <w:ind w:rightChars="450" w:right="450"/>
    </w:pPr>
  </w:style>
  <w:style w:type="paragraph" w:customStyle="1" w:styleId="References">
    <w:name w:val="References"/>
    <w:basedOn w:val="a"/>
    <w:rsid w:val="00AF5809"/>
    <w:pPr>
      <w:numPr>
        <w:numId w:val="9"/>
      </w:numPr>
      <w:spacing w:line="240" w:lineRule="exact"/>
    </w:pPr>
    <w:rPr>
      <w:rFonts w:ascii="Times New Roman" w:eastAsia="Times New Roman" w:hAnsi="Times New Roman"/>
      <w:sz w:val="20"/>
    </w:rPr>
  </w:style>
  <w:style w:type="paragraph" w:customStyle="1" w:styleId="Email45">
    <w:name w:val="スタイル Email + 右 :  4.5 字"/>
    <w:basedOn w:val="Email"/>
    <w:rsid w:val="00A946B1"/>
    <w:pPr>
      <w:ind w:right="945"/>
    </w:pPr>
    <w:rPr>
      <w:i/>
    </w:rPr>
  </w:style>
  <w:style w:type="paragraph" w:customStyle="1" w:styleId="11">
    <w:name w:val="図表番号1"/>
    <w:basedOn w:val="a"/>
    <w:link w:val="Caption"/>
    <w:rsid w:val="00CA750D"/>
    <w:pPr>
      <w:snapToGrid w:val="0"/>
      <w:spacing w:line="240" w:lineRule="exact"/>
    </w:pPr>
    <w:rPr>
      <w:rFonts w:ascii="Times New Roman" w:eastAsia="Times New Roman" w:hAnsi="Times New Roman"/>
      <w:sz w:val="18"/>
    </w:rPr>
  </w:style>
  <w:style w:type="character" w:customStyle="1" w:styleId="Caption">
    <w:name w:val="Caption (文字)"/>
    <w:link w:val="11"/>
    <w:rsid w:val="00CA750D"/>
    <w:rPr>
      <w:kern w:val="2"/>
      <w:sz w:val="18"/>
      <w:szCs w:val="24"/>
      <w:lang w:val="en-US" w:eastAsia="ja-JP" w:bidi="ar-SA"/>
    </w:rPr>
  </w:style>
  <w:style w:type="paragraph" w:customStyle="1" w:styleId="SubSectionTitle0">
    <w:name w:val="スタイル SubSectionTitle"/>
    <w:basedOn w:val="SubSectionTitle"/>
    <w:rsid w:val="00363FE3"/>
    <w:pPr>
      <w:spacing w:beforeLines="50" w:before="50"/>
    </w:pPr>
    <w:rPr>
      <w:rFonts w:cs="ＭＳ 明朝"/>
      <w:iCs/>
      <w:szCs w:val="20"/>
    </w:rPr>
  </w:style>
  <w:style w:type="paragraph" w:customStyle="1" w:styleId="MainText15">
    <w:name w:val="スタイル MainText + 最初の行 :  1.5 字"/>
    <w:basedOn w:val="MainText"/>
    <w:rsid w:val="00363FE3"/>
    <w:pPr>
      <w:ind w:firstLine="330"/>
    </w:pPr>
    <w:rPr>
      <w:rFonts w:cs="ＭＳ 明朝"/>
      <w:sz w:val="24"/>
      <w:szCs w:val="20"/>
    </w:rPr>
  </w:style>
  <w:style w:type="paragraph" w:customStyle="1" w:styleId="12">
    <w:name w:val="文献目録1"/>
    <w:basedOn w:val="SectionTitle"/>
    <w:rsid w:val="00AF5809"/>
    <w:rPr>
      <w:sz w:val="20"/>
    </w:rPr>
  </w:style>
  <w:style w:type="paragraph" w:customStyle="1" w:styleId="AUTHORS451">
    <w:name w:val="スタイル AUTHORS + 右 :  4.5 字1"/>
    <w:basedOn w:val="AUTHORS"/>
    <w:rsid w:val="008367F8"/>
    <w:pPr>
      <w:ind w:right="945"/>
    </w:pPr>
    <w:rPr>
      <w:rFonts w:cs="ＭＳ 明朝"/>
      <w:szCs w:val="20"/>
    </w:rPr>
  </w:style>
  <w:style w:type="paragraph" w:customStyle="1" w:styleId="SubSectionTitle0505">
    <w:name w:val="スタイル スタイル SubSectionTitle + 段落前 :  0.5 行 段落後 :  0.5 行"/>
    <w:basedOn w:val="SubSectionTitle0"/>
    <w:rsid w:val="00350790"/>
  </w:style>
  <w:style w:type="paragraph" w:customStyle="1" w:styleId="MainText1515">
    <w:name w:val="スタイル スタイル MainText + 最初の行 :  1.5 字 + 最初の行 :  1.5 字"/>
    <w:basedOn w:val="MainText15"/>
    <w:rsid w:val="000C54AD"/>
    <w:pPr>
      <w:ind w:firstLine="150"/>
    </w:pPr>
  </w:style>
  <w:style w:type="paragraph" w:customStyle="1" w:styleId="MainText15150">
    <w:name w:val="スタイル スタイル スタイル MainText + 最初の行 :  1.5 字 + 最初の行 :  1.5 字 + 最初の行 :  ..."/>
    <w:basedOn w:val="MainText"/>
    <w:next w:val="MainText"/>
    <w:rsid w:val="000C54AD"/>
    <w:rPr>
      <w:sz w:val="24"/>
    </w:rPr>
  </w:style>
  <w:style w:type="paragraph" w:customStyle="1" w:styleId="MainText15151">
    <w:name w:val="スタイル スタイル スタイル スタイル MainText + 最初の行 :  1.5 字 + 最初の行 :  1.5 字 + 最初の..."/>
    <w:basedOn w:val="MainText15150"/>
    <w:rsid w:val="000C54AD"/>
    <w:pPr>
      <w:ind w:leftChars="50" w:left="50"/>
    </w:pPr>
    <w:rPr>
      <w:rFonts w:cs="ＭＳ 明朝"/>
      <w:szCs w:val="20"/>
    </w:rPr>
  </w:style>
  <w:style w:type="paragraph" w:customStyle="1" w:styleId="MainText151510">
    <w:name w:val="スタイル スタイル スタイル スタイル MainText + 最初の行 :  1.5 字 + 最初の行 :  1.5 字 + 最初の...1"/>
    <w:basedOn w:val="MainText15150"/>
    <w:rsid w:val="000C54AD"/>
    <w:rPr>
      <w:rFonts w:cs="ＭＳ 明朝"/>
      <w:szCs w:val="20"/>
    </w:rPr>
  </w:style>
  <w:style w:type="character" w:customStyle="1" w:styleId="a4">
    <w:name w:val="フッター (文字)"/>
    <w:link w:val="a3"/>
    <w:uiPriority w:val="99"/>
    <w:rsid w:val="00686681"/>
    <w:rPr>
      <w:rFonts w:ascii="Times New Roman" w:hAnsi="Times New Roman"/>
      <w:sz w:val="22"/>
    </w:rPr>
  </w:style>
  <w:style w:type="character" w:styleId="a9">
    <w:name w:val="Placeholder Text"/>
    <w:basedOn w:val="a0"/>
    <w:uiPriority w:val="99"/>
    <w:semiHidden/>
    <w:rsid w:val="00354BE3"/>
    <w:rPr>
      <w:color w:val="808080"/>
    </w:rPr>
  </w:style>
  <w:style w:type="character" w:styleId="aa">
    <w:name w:val="Hyperlink"/>
    <w:basedOn w:val="a0"/>
    <w:uiPriority w:val="99"/>
    <w:unhideWhenUsed/>
    <w:rsid w:val="003236A8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3236A8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Web">
    <w:name w:val="Normal (Web)"/>
    <w:basedOn w:val="a"/>
    <w:uiPriority w:val="99"/>
    <w:unhideWhenUsed/>
    <w:rsid w:val="00176B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c">
    <w:name w:val="Strong"/>
    <w:basedOn w:val="a0"/>
    <w:uiPriority w:val="22"/>
    <w:qFormat/>
    <w:rsid w:val="00176B2F"/>
    <w:rPr>
      <w:b/>
      <w:bCs/>
    </w:rPr>
  </w:style>
  <w:style w:type="character" w:customStyle="1" w:styleId="a7">
    <w:name w:val="ヘッダー (文字)"/>
    <w:basedOn w:val="a0"/>
    <w:link w:val="a6"/>
    <w:uiPriority w:val="99"/>
    <w:rsid w:val="006535E5"/>
    <w:rPr>
      <w:kern w:val="2"/>
      <w:sz w:val="21"/>
      <w:szCs w:val="24"/>
    </w:rPr>
  </w:style>
  <w:style w:type="paragraph" w:styleId="HTML">
    <w:name w:val="HTML Preformatted"/>
    <w:basedOn w:val="a"/>
    <w:link w:val="HTML0"/>
    <w:semiHidden/>
    <w:unhideWhenUsed/>
    <w:rsid w:val="00144442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semiHidden/>
    <w:rsid w:val="00144442"/>
    <w:rPr>
      <w:rFonts w:ascii="Courier New" w:hAnsi="Courier New" w:cs="Courier New"/>
      <w:kern w:val="2"/>
    </w:rPr>
  </w:style>
  <w:style w:type="character" w:styleId="ad">
    <w:name w:val="annotation reference"/>
    <w:basedOn w:val="a0"/>
    <w:semiHidden/>
    <w:unhideWhenUsed/>
    <w:rsid w:val="00D32C32"/>
    <w:rPr>
      <w:sz w:val="16"/>
      <w:szCs w:val="16"/>
    </w:rPr>
  </w:style>
  <w:style w:type="paragraph" w:styleId="ae">
    <w:name w:val="annotation text"/>
    <w:basedOn w:val="a"/>
    <w:link w:val="af"/>
    <w:unhideWhenUsed/>
    <w:rsid w:val="00D32C32"/>
    <w:rPr>
      <w:sz w:val="20"/>
      <w:szCs w:val="20"/>
    </w:rPr>
  </w:style>
  <w:style w:type="character" w:customStyle="1" w:styleId="af">
    <w:name w:val="コメント文字列 (文字)"/>
    <w:basedOn w:val="a0"/>
    <w:link w:val="ae"/>
    <w:rsid w:val="00D32C32"/>
    <w:rPr>
      <w:kern w:val="2"/>
    </w:rPr>
  </w:style>
  <w:style w:type="paragraph" w:styleId="af0">
    <w:name w:val="annotation subject"/>
    <w:basedOn w:val="ae"/>
    <w:next w:val="ae"/>
    <w:link w:val="af1"/>
    <w:semiHidden/>
    <w:unhideWhenUsed/>
    <w:rsid w:val="00D32C32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D32C32"/>
    <w:rPr>
      <w:b/>
      <w:bCs/>
      <w:kern w:val="2"/>
    </w:rPr>
  </w:style>
  <w:style w:type="paragraph" w:styleId="af2">
    <w:name w:val="Revision"/>
    <w:hidden/>
    <w:uiPriority w:val="99"/>
    <w:semiHidden/>
    <w:rsid w:val="00E23F5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2114</TotalTime>
  <Pages>10</Pages>
  <Words>2018</Words>
  <Characters>11506</Characters>
  <Application>Microsoft Office Word</Application>
  <DocSecurity>0</DocSecurity>
  <Lines>95</Lines>
  <Paragraphs>26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Title of Paper Goes Here:</vt:lpstr>
      <vt:lpstr>Title of Paper Goes Here:</vt:lpstr>
      <vt:lpstr>Title of Paper Goes Here:</vt:lpstr>
    </vt:vector>
  </TitlesOfParts>
  <Company/>
  <LinksUpToDate>false</LinksUpToDate>
  <CharactersWithSpaces>13498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OSHIMA Takayoshi</cp:lastModifiedBy>
  <cp:revision>2</cp:revision>
  <cp:lastPrinted>2022-11-25T05:12:00Z</cp:lastPrinted>
  <dcterms:created xsi:type="dcterms:W3CDTF">2022-11-11T13:40:00Z</dcterms:created>
  <dcterms:modified xsi:type="dcterms:W3CDTF">2023-11-17T08:07:00Z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2FYmw55zKh7K</vt:lpwstr>
  </property>
  <property fmtid="{D5CDD505-2E9C-101B-9397-08002B2CF9AE}" pid="3" name="TRFLID">
    <vt:lpwstr>FJqlBy83rASGV9yINX48H82RQvNAwkuM</vt:lpwstr>
  </property>
  <property fmtid="{D5CDD505-2E9C-101B-9397-08002B2CF9AE}" pid="4" name="GrammarlyDocumentId">
    <vt:lpwstr>15fc63f4-a871-42cb-a539-08a8d949bb80</vt:lpwstr>
  </property>
  <property fmtid="{D5CDD505-2E9C-101B-9397-08002B2CF9AE}" pid="5" name="CustomProp">
    <vt:lpwstr>a564a1491de041478ce40bea17e576a5</vt:lpwstr>
  </property>
</Properties>
</file>