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77AB2" w14:textId="77777777" w:rsidR="006B751D" w:rsidRDefault="006B751D" w:rsidP="006B751D">
      <w:pPr>
        <w:jc w:val="left"/>
        <w:rPr>
          <w:b/>
          <w:sz w:val="32"/>
          <w:szCs w:val="32"/>
          <w:lang w:eastAsia="zh-CN"/>
        </w:rPr>
      </w:pPr>
      <w:r>
        <w:rPr>
          <w:b/>
          <w:bCs/>
          <w:sz w:val="28"/>
          <w:szCs w:val="28"/>
          <w:lang w:eastAsia="ja-JP"/>
        </w:rPr>
        <w:t xml:space="preserve">A Cationic Polymeric Interface Enabling Dendrite-free and Highly Stable Aqueous Zn-metal Batteries </w:t>
      </w:r>
    </w:p>
    <w:p w14:paraId="2B4AB36A" w14:textId="77777777" w:rsidR="006B751D" w:rsidRDefault="006B751D" w:rsidP="006B751D">
      <w:pPr>
        <w:rPr>
          <w:b/>
          <w:sz w:val="32"/>
          <w:szCs w:val="32"/>
          <w:lang w:eastAsia="zh-CN"/>
        </w:rPr>
      </w:pPr>
    </w:p>
    <w:p w14:paraId="6BD1BE8D" w14:textId="77777777" w:rsidR="006B751D" w:rsidRPr="000556AC" w:rsidRDefault="006B751D" w:rsidP="006B751D">
      <w:pPr>
        <w:rPr>
          <w:rFonts w:eastAsia="MS Mincho"/>
          <w:lang w:eastAsia="ja-JP"/>
        </w:rPr>
      </w:pPr>
      <w:r w:rsidRPr="000556AC">
        <w:rPr>
          <w:rFonts w:eastAsia="MS Mincho"/>
          <w:lang w:eastAsia="ja-JP"/>
        </w:rPr>
        <w:t>Qiaohui Duan</w:t>
      </w:r>
      <w:r w:rsidRPr="000556AC">
        <w:rPr>
          <w:rFonts w:eastAsia="MS Mincho"/>
          <w:vertAlign w:val="superscript"/>
          <w:lang w:eastAsia="ja-JP"/>
        </w:rPr>
        <w:t>a</w:t>
      </w:r>
      <w:r w:rsidRPr="000556AC">
        <w:rPr>
          <w:rFonts w:eastAsia="MS Mincho"/>
          <w:lang w:eastAsia="ja-JP"/>
        </w:rPr>
        <w:t xml:space="preserve">, </w:t>
      </w:r>
      <w:r>
        <w:rPr>
          <w:rFonts w:eastAsia="MS Mincho"/>
          <w:lang w:eastAsia="ja-JP"/>
        </w:rPr>
        <w:t xml:space="preserve">Kaiming </w:t>
      </w:r>
      <w:proofErr w:type="spellStart"/>
      <w:r>
        <w:rPr>
          <w:rFonts w:eastAsia="MS Mincho"/>
          <w:lang w:eastAsia="ja-JP"/>
        </w:rPr>
        <w:t>Xue</w:t>
      </w:r>
      <w:r w:rsidRPr="000556AC">
        <w:rPr>
          <w:rFonts w:eastAsia="MS Mincho"/>
          <w:vertAlign w:val="superscript"/>
          <w:lang w:eastAsia="ja-JP"/>
        </w:rPr>
        <w:t>a</w:t>
      </w:r>
      <w:proofErr w:type="spellEnd"/>
      <w:r w:rsidRPr="000556AC">
        <w:rPr>
          <w:rFonts w:eastAsia="MS Mincho"/>
          <w:lang w:eastAsia="ja-JP"/>
        </w:rPr>
        <w:t xml:space="preserve">, </w:t>
      </w:r>
      <w:r>
        <w:rPr>
          <w:rFonts w:eastAsia="MS Mincho"/>
          <w:lang w:eastAsia="ja-JP"/>
        </w:rPr>
        <w:t>Xin Yin</w:t>
      </w:r>
      <w:r w:rsidRPr="000556AC">
        <w:rPr>
          <w:rFonts w:eastAsia="MS Mincho"/>
          <w:vertAlign w:val="superscript"/>
          <w:lang w:eastAsia="ja-JP"/>
        </w:rPr>
        <w:t>a</w:t>
      </w:r>
      <w:r w:rsidRPr="000556AC">
        <w:rPr>
          <w:rFonts w:eastAsia="MS Mincho"/>
          <w:lang w:eastAsia="ja-JP"/>
        </w:rPr>
        <w:t xml:space="preserve">, Denis Y. W. </w:t>
      </w:r>
      <w:proofErr w:type="spellStart"/>
      <w:proofErr w:type="gramStart"/>
      <w:r w:rsidRPr="000556AC">
        <w:rPr>
          <w:rFonts w:eastAsia="MS Mincho"/>
          <w:lang w:eastAsia="ja-JP"/>
        </w:rPr>
        <w:t>Yu</w:t>
      </w:r>
      <w:r w:rsidRPr="000556AC">
        <w:rPr>
          <w:rFonts w:eastAsia="MS Mincho"/>
          <w:vertAlign w:val="superscript"/>
          <w:lang w:eastAsia="ja-JP"/>
        </w:rPr>
        <w:t>a,b</w:t>
      </w:r>
      <w:proofErr w:type="spellEnd"/>
      <w:proofErr w:type="gramEnd"/>
      <w:r w:rsidRPr="000556AC">
        <w:rPr>
          <w:rFonts w:eastAsia="MS Mincho"/>
          <w:vertAlign w:val="superscript"/>
          <w:lang w:eastAsia="ja-JP"/>
        </w:rPr>
        <w:t>,</w:t>
      </w:r>
      <w:r w:rsidRPr="000556AC">
        <w:rPr>
          <w:rFonts w:eastAsia="MS Mincho"/>
          <w:lang w:eastAsia="ja-JP"/>
        </w:rPr>
        <w:t>*</w:t>
      </w:r>
    </w:p>
    <w:p w14:paraId="688812C8" w14:textId="77777777" w:rsidR="006B751D" w:rsidRDefault="006B751D" w:rsidP="006B751D">
      <w:pPr>
        <w:rPr>
          <w:b/>
          <w:sz w:val="32"/>
          <w:szCs w:val="32"/>
          <w:lang w:eastAsia="zh-CN"/>
        </w:rPr>
      </w:pPr>
    </w:p>
    <w:p w14:paraId="474565F0" w14:textId="77777777" w:rsidR="006B751D" w:rsidRPr="008C325C" w:rsidRDefault="006B751D" w:rsidP="006B751D">
      <w:pPr>
        <w:rPr>
          <w:b/>
          <w:sz w:val="32"/>
          <w:szCs w:val="32"/>
          <w:lang w:eastAsia="zh-CN"/>
        </w:rPr>
      </w:pPr>
    </w:p>
    <w:p w14:paraId="4C647583" w14:textId="77777777" w:rsidR="006B751D" w:rsidRPr="007A5DF7" w:rsidRDefault="006B751D" w:rsidP="006B751D">
      <w:pPr>
        <w:spacing w:after="60" w:line="240" w:lineRule="auto"/>
        <w:jc w:val="left"/>
        <w:rPr>
          <w:i/>
        </w:rPr>
      </w:pPr>
      <w:r>
        <w:rPr>
          <w:vertAlign w:val="superscript"/>
        </w:rPr>
        <w:t xml:space="preserve">a </w:t>
      </w:r>
      <w:r w:rsidRPr="007A5DF7">
        <w:rPr>
          <w:i/>
        </w:rPr>
        <w:t>School of Energy and Environment, City University of Hong Kong, 83 Tat Chee Avenue, Kowloon, Hong Kong S.A.R</w:t>
      </w:r>
    </w:p>
    <w:p w14:paraId="44FD0DD0" w14:textId="77777777" w:rsidR="006B751D" w:rsidRDefault="006B751D" w:rsidP="006B751D">
      <w:pPr>
        <w:spacing w:line="240" w:lineRule="auto"/>
      </w:pPr>
      <w:r>
        <w:rPr>
          <w:szCs w:val="20"/>
          <w:vertAlign w:val="superscript"/>
          <w:lang w:eastAsia="en-US"/>
        </w:rPr>
        <w:t xml:space="preserve">b </w:t>
      </w:r>
      <w:proofErr w:type="spellStart"/>
      <w:r w:rsidRPr="007A5DF7">
        <w:rPr>
          <w:i/>
        </w:rPr>
        <w:t>Center</w:t>
      </w:r>
      <w:proofErr w:type="spellEnd"/>
      <w:r w:rsidRPr="007A5DF7">
        <w:rPr>
          <w:i/>
        </w:rPr>
        <w:t xml:space="preserve"> of Super-Diamond and Advanced Films (COSDAF), City University of Hong Kong, 83 Tat Chee Avenue, Kowloon, Hong Kong S.A.R.</w:t>
      </w:r>
    </w:p>
    <w:p w14:paraId="3B07BBA1" w14:textId="77777777" w:rsidR="006B751D" w:rsidRPr="003E5199" w:rsidRDefault="006B751D" w:rsidP="006B751D">
      <w:pPr>
        <w:spacing w:line="240" w:lineRule="auto"/>
      </w:pPr>
    </w:p>
    <w:p w14:paraId="32B5EBE0" w14:textId="77777777" w:rsidR="006B751D" w:rsidRDefault="006B751D" w:rsidP="006B751D">
      <w:pPr>
        <w:spacing w:before="120" w:after="60"/>
        <w:jc w:val="left"/>
        <w:rPr>
          <w:szCs w:val="20"/>
          <w:lang w:val="en-US" w:eastAsia="en-US"/>
        </w:rPr>
      </w:pPr>
      <w:r w:rsidRPr="0002347C">
        <w:rPr>
          <w:szCs w:val="20"/>
          <w:vertAlign w:val="superscript"/>
          <w:lang w:val="en-US" w:eastAsia="en-US"/>
        </w:rPr>
        <w:t>*</w:t>
      </w:r>
      <w:r w:rsidRPr="0002347C">
        <w:rPr>
          <w:szCs w:val="20"/>
          <w:lang w:val="en-US" w:eastAsia="en-US"/>
        </w:rPr>
        <w:t xml:space="preserve"> Corresponding author</w:t>
      </w:r>
    </w:p>
    <w:p w14:paraId="0826C8CB" w14:textId="77777777" w:rsidR="006B751D" w:rsidRPr="0002347C" w:rsidRDefault="006B751D" w:rsidP="006B751D">
      <w:pPr>
        <w:spacing w:before="120" w:after="60"/>
        <w:jc w:val="left"/>
        <w:rPr>
          <w:szCs w:val="20"/>
          <w:lang w:val="en-US" w:eastAsia="en-US"/>
        </w:rPr>
      </w:pPr>
      <w:r w:rsidRPr="0002347C">
        <w:rPr>
          <w:szCs w:val="20"/>
          <w:lang w:val="en-US" w:eastAsia="en-US"/>
        </w:rPr>
        <w:t>Email: denisyu@cityu.edu.hk</w:t>
      </w:r>
    </w:p>
    <w:p w14:paraId="52F1D41C" w14:textId="5807806D" w:rsidR="006B751D" w:rsidRPr="008C325C" w:rsidRDefault="006B751D" w:rsidP="006B751D">
      <w:pPr>
        <w:spacing w:before="120" w:after="60"/>
        <w:jc w:val="left"/>
        <w:rPr>
          <w:szCs w:val="20"/>
          <w:lang w:val="en-US" w:eastAsia="en-US"/>
        </w:rPr>
      </w:pPr>
      <w:r w:rsidRPr="0002347C">
        <w:rPr>
          <w:szCs w:val="20"/>
          <w:lang w:val="en-US" w:eastAsia="en-US"/>
        </w:rPr>
        <w:t>Address</w:t>
      </w:r>
      <w:r>
        <w:rPr>
          <w:rFonts w:hint="eastAsia"/>
          <w:szCs w:val="20"/>
          <w:lang w:val="en-US" w:eastAsia="zh-CN"/>
        </w:rPr>
        <w:t>:</w:t>
      </w:r>
      <w:r>
        <w:rPr>
          <w:szCs w:val="20"/>
          <w:lang w:val="en-US" w:eastAsia="zh-CN"/>
        </w:rPr>
        <w:t xml:space="preserve"> </w:t>
      </w:r>
      <w:r w:rsidR="0074665B">
        <w:rPr>
          <w:szCs w:val="20"/>
          <w:lang w:val="en-US" w:eastAsia="zh-CN"/>
        </w:rPr>
        <w:t xml:space="preserve">YEUNG </w:t>
      </w:r>
      <w:r w:rsidRPr="0002347C">
        <w:rPr>
          <w:szCs w:val="20"/>
          <w:lang w:val="en-US" w:eastAsia="en-US"/>
        </w:rPr>
        <w:t>G5702, Tat Chee Ave, Kowloon, Hong Kong SAR, People’s Republic of China</w:t>
      </w:r>
    </w:p>
    <w:p w14:paraId="22631123" w14:textId="77777777" w:rsidR="006B751D" w:rsidRDefault="006B751D" w:rsidP="006B751D">
      <w:pPr>
        <w:rPr>
          <w:b/>
          <w:sz w:val="32"/>
          <w:szCs w:val="32"/>
          <w:lang w:val="en-US" w:eastAsia="zh-CN"/>
        </w:rPr>
      </w:pPr>
    </w:p>
    <w:p w14:paraId="4D9532D2" w14:textId="77777777" w:rsidR="006B751D" w:rsidRDefault="006B751D" w:rsidP="006B751D">
      <w:pPr>
        <w:rPr>
          <w:b/>
          <w:sz w:val="32"/>
          <w:szCs w:val="32"/>
          <w:lang w:val="en-US" w:eastAsia="zh-CN"/>
        </w:rPr>
      </w:pPr>
    </w:p>
    <w:p w14:paraId="7FD8CF5C" w14:textId="029C6A4A" w:rsidR="00CD72DE" w:rsidRDefault="00BD7256">
      <w:pPr>
        <w:spacing w:line="240" w:lineRule="auto"/>
        <w:jc w:val="left"/>
        <w:rPr>
          <w:b/>
          <w:sz w:val="32"/>
          <w:szCs w:val="32"/>
          <w:lang w:val="en-US" w:eastAsia="zh-CN"/>
        </w:rPr>
      </w:pPr>
      <w:r>
        <w:rPr>
          <w:b/>
          <w:sz w:val="32"/>
          <w:szCs w:val="32"/>
          <w:lang w:val="en-US" w:eastAsia="zh-CN"/>
        </w:rPr>
        <w:br w:type="page"/>
      </w:r>
    </w:p>
    <w:p w14:paraId="45A64D8F" w14:textId="6860C644" w:rsidR="00133ED7" w:rsidRDefault="0036244E" w:rsidP="001A62DD">
      <w:pPr>
        <w:spacing w:line="240" w:lineRule="auto"/>
        <w:rPr>
          <w:b/>
          <w:sz w:val="32"/>
          <w:szCs w:val="32"/>
          <w:lang w:val="en-US" w:eastAsia="zh-CN"/>
        </w:rPr>
      </w:pPr>
      <w:r w:rsidRPr="0036244E">
        <w:rPr>
          <w:b/>
          <w:noProof/>
          <w:sz w:val="32"/>
          <w:szCs w:val="32"/>
          <w:lang w:eastAsia="zh-CN"/>
        </w:rPr>
        <w:lastRenderedPageBreak/>
        <w:drawing>
          <wp:anchor distT="0" distB="0" distL="114300" distR="114300" simplePos="0" relativeHeight="251660288" behindDoc="0" locked="0" layoutInCell="1" allowOverlap="1" wp14:anchorId="03C0841A" wp14:editId="101E9DAA">
            <wp:simplePos x="0" y="0"/>
            <wp:positionH relativeFrom="column">
              <wp:posOffset>2651760</wp:posOffset>
            </wp:positionH>
            <wp:positionV relativeFrom="margin">
              <wp:align>top</wp:align>
            </wp:positionV>
            <wp:extent cx="2697480" cy="2470785"/>
            <wp:effectExtent l="0" t="0" r="7620" b="0"/>
            <wp:wrapTopAndBottom/>
            <wp:docPr id="7" name="图片 6">
              <a:extLst xmlns:a="http://schemas.openxmlformats.org/drawingml/2006/main">
                <a:ext uri="{FF2B5EF4-FFF2-40B4-BE49-F238E27FC236}">
                  <a16:creationId xmlns:a16="http://schemas.microsoft.com/office/drawing/2014/main" id="{F60EFE2A-B468-4010-9D2A-A7B29E6389C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>
                      <a:extLst>
                        <a:ext uri="{FF2B5EF4-FFF2-40B4-BE49-F238E27FC236}">
                          <a16:creationId xmlns:a16="http://schemas.microsoft.com/office/drawing/2014/main" id="{F60EFE2A-B468-4010-9D2A-A7B29E6389C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7480" cy="2470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3ED7">
        <w:rPr>
          <w:b/>
          <w:noProof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 wp14:anchorId="3A42604A" wp14:editId="0892A739">
            <wp:simplePos x="0" y="0"/>
            <wp:positionH relativeFrom="margin">
              <wp:align>left</wp:align>
            </wp:positionH>
            <wp:positionV relativeFrom="page">
              <wp:posOffset>883920</wp:posOffset>
            </wp:positionV>
            <wp:extent cx="2628900" cy="2261870"/>
            <wp:effectExtent l="0" t="0" r="0" b="508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974" cy="22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62DD" w:rsidRPr="00577BBC">
        <w:rPr>
          <w:b/>
          <w:lang w:val="en-US" w:eastAsia="zh-CN"/>
        </w:rPr>
        <w:t>Fig</w:t>
      </w:r>
      <w:r w:rsidR="00F73F08" w:rsidRPr="00577BBC">
        <w:rPr>
          <w:b/>
          <w:lang w:val="en-US" w:eastAsia="zh-CN"/>
        </w:rPr>
        <w:t>ure</w:t>
      </w:r>
      <w:r w:rsidR="001A62DD" w:rsidRPr="00577BBC">
        <w:rPr>
          <w:b/>
          <w:lang w:val="en-US" w:eastAsia="zh-CN"/>
        </w:rPr>
        <w:t xml:space="preserve"> S1. </w:t>
      </w:r>
      <w:r w:rsidR="001A62DD" w:rsidRPr="00577BBC">
        <w:rPr>
          <w:bCs/>
          <w:lang w:val="en-US" w:eastAsia="zh-CN"/>
        </w:rPr>
        <w:t>(a)</w:t>
      </w:r>
      <w:r w:rsidR="00F73F08" w:rsidRPr="00577BBC">
        <w:rPr>
          <w:bCs/>
          <w:lang w:val="en-US" w:eastAsia="zh-CN"/>
        </w:rPr>
        <w:t xml:space="preserve"> </w:t>
      </w:r>
      <w:r w:rsidR="001A62DD" w:rsidRPr="00577BBC">
        <w:rPr>
          <w:bCs/>
          <w:lang w:val="en-US" w:eastAsia="zh-CN"/>
        </w:rPr>
        <w:t>SEM of bare Zn foil</w:t>
      </w:r>
      <w:r w:rsidR="00F73F08" w:rsidRPr="00577BBC">
        <w:rPr>
          <w:bCs/>
          <w:lang w:val="en-US" w:eastAsia="zh-CN"/>
        </w:rPr>
        <w:t>;</w:t>
      </w:r>
      <w:r w:rsidR="001A62DD" w:rsidRPr="00577BBC">
        <w:rPr>
          <w:bCs/>
          <w:lang w:val="en-US" w:eastAsia="zh-CN"/>
        </w:rPr>
        <w:t xml:space="preserve"> (b) E</w:t>
      </w:r>
      <w:r w:rsidR="00F73F08" w:rsidRPr="00577BBC">
        <w:rPr>
          <w:bCs/>
          <w:lang w:val="en-US" w:eastAsia="zh-CN"/>
        </w:rPr>
        <w:t>DX</w:t>
      </w:r>
      <w:r w:rsidR="001A62DD" w:rsidRPr="00577BBC">
        <w:rPr>
          <w:bCs/>
          <w:lang w:val="en-US" w:eastAsia="zh-CN"/>
        </w:rPr>
        <w:t xml:space="preserve"> spectr</w:t>
      </w:r>
      <w:r w:rsidR="006B6066">
        <w:rPr>
          <w:bCs/>
          <w:lang w:val="en-US" w:eastAsia="zh-CN"/>
        </w:rPr>
        <w:t>um</w:t>
      </w:r>
      <w:r w:rsidR="001A62DD" w:rsidRPr="00577BBC">
        <w:rPr>
          <w:bCs/>
          <w:lang w:val="en-US" w:eastAsia="zh-CN"/>
        </w:rPr>
        <w:t xml:space="preserve"> of </w:t>
      </w:r>
      <w:proofErr w:type="spellStart"/>
      <w:r w:rsidR="001A62DD" w:rsidRPr="00577BBC">
        <w:rPr>
          <w:bCs/>
          <w:lang w:val="en-US" w:eastAsia="zh-CN"/>
        </w:rPr>
        <w:t>PILZ@Zn</w:t>
      </w:r>
      <w:proofErr w:type="spellEnd"/>
      <w:r w:rsidR="00F73F08" w:rsidRPr="00577BBC">
        <w:rPr>
          <w:bCs/>
          <w:lang w:val="en-US" w:eastAsia="zh-CN"/>
        </w:rPr>
        <w:t>.</w:t>
      </w:r>
      <w:r w:rsidR="001A62DD">
        <w:rPr>
          <w:b/>
          <w:sz w:val="32"/>
          <w:szCs w:val="32"/>
          <w:lang w:val="en-US" w:eastAsia="zh-CN"/>
        </w:rPr>
        <w:t xml:space="preserve"> </w:t>
      </w:r>
      <w:r w:rsidR="00CD72DE">
        <w:rPr>
          <w:b/>
          <w:sz w:val="32"/>
          <w:szCs w:val="32"/>
          <w:lang w:val="en-US" w:eastAsia="zh-CN"/>
        </w:rPr>
        <w:br w:type="page"/>
      </w:r>
    </w:p>
    <w:p w14:paraId="2539286D" w14:textId="22520D7F" w:rsidR="00590AF5" w:rsidRPr="001F178D" w:rsidRDefault="00446BCD" w:rsidP="00590AF5">
      <w:pPr>
        <w:spacing w:line="240" w:lineRule="auto"/>
        <w:jc w:val="left"/>
        <w:rPr>
          <w:b/>
          <w:sz w:val="32"/>
          <w:szCs w:val="32"/>
          <w:lang w:val="en-US" w:eastAsia="zh-CN"/>
        </w:rPr>
      </w:pPr>
      <w:r w:rsidRPr="00882128">
        <w:rPr>
          <w:rFonts w:hint="eastAsia"/>
          <w:b/>
          <w:noProof/>
          <w:sz w:val="32"/>
          <w:szCs w:val="32"/>
          <w:lang w:val="en-US" w:eastAsia="zh-CN"/>
        </w:rPr>
        <w:lastRenderedPageBreak/>
        <w:drawing>
          <wp:anchor distT="0" distB="0" distL="114300" distR="114300" simplePos="0" relativeHeight="251664384" behindDoc="0" locked="0" layoutInCell="1" allowOverlap="1" wp14:anchorId="2318A476" wp14:editId="40DC937C">
            <wp:simplePos x="0" y="0"/>
            <wp:positionH relativeFrom="margin">
              <wp:align>left</wp:align>
            </wp:positionH>
            <wp:positionV relativeFrom="page">
              <wp:posOffset>6410960</wp:posOffset>
            </wp:positionV>
            <wp:extent cx="3959860" cy="2791460"/>
            <wp:effectExtent l="0" t="0" r="2540" b="0"/>
            <wp:wrapTopAndBottom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60" cy="279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46BCD">
        <w:rPr>
          <w:b/>
          <w:noProof/>
          <w:lang w:val="en-US" w:eastAsia="zh-CN"/>
        </w:rPr>
        <w:drawing>
          <wp:anchor distT="0" distB="0" distL="114300" distR="114300" simplePos="0" relativeHeight="251669504" behindDoc="0" locked="0" layoutInCell="1" allowOverlap="1" wp14:anchorId="4CA6B8E7" wp14:editId="7897323F">
            <wp:simplePos x="0" y="0"/>
            <wp:positionH relativeFrom="margin">
              <wp:align>left</wp:align>
            </wp:positionH>
            <wp:positionV relativeFrom="page">
              <wp:posOffset>3650153</wp:posOffset>
            </wp:positionV>
            <wp:extent cx="3960000" cy="2759985"/>
            <wp:effectExtent l="0" t="0" r="2540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75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2128" w:rsidRPr="00882128">
        <w:rPr>
          <w:b/>
          <w:noProof/>
          <w:sz w:val="32"/>
          <w:szCs w:val="32"/>
          <w:lang w:val="en-US" w:eastAsia="zh-CN"/>
        </w:rPr>
        <w:drawing>
          <wp:anchor distT="0" distB="0" distL="114300" distR="114300" simplePos="0" relativeHeight="251662336" behindDoc="0" locked="0" layoutInCell="1" allowOverlap="1" wp14:anchorId="54ADDF36" wp14:editId="5499D5E3">
            <wp:simplePos x="0" y="0"/>
            <wp:positionH relativeFrom="column">
              <wp:posOffset>0</wp:posOffset>
            </wp:positionH>
            <wp:positionV relativeFrom="page">
              <wp:posOffset>920750</wp:posOffset>
            </wp:positionV>
            <wp:extent cx="3959860" cy="2762885"/>
            <wp:effectExtent l="0" t="0" r="2540" b="0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60" cy="276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90AF5" w:rsidRPr="004F15A1">
        <w:rPr>
          <w:b/>
          <w:lang w:val="en-US" w:eastAsia="zh-CN"/>
        </w:rPr>
        <w:t>Fig</w:t>
      </w:r>
      <w:r w:rsidR="00F73F08" w:rsidRPr="004F15A1">
        <w:rPr>
          <w:b/>
          <w:lang w:val="en-US" w:eastAsia="zh-CN"/>
        </w:rPr>
        <w:t>ure</w:t>
      </w:r>
      <w:r w:rsidR="00590AF5" w:rsidRPr="004F15A1">
        <w:rPr>
          <w:b/>
          <w:lang w:val="en-US" w:eastAsia="zh-CN"/>
        </w:rPr>
        <w:t xml:space="preserve"> S2. </w:t>
      </w:r>
      <w:r w:rsidR="00590AF5" w:rsidRPr="004F15A1">
        <w:rPr>
          <w:bCs/>
          <w:lang w:val="en-US" w:eastAsia="zh-CN"/>
        </w:rPr>
        <w:t xml:space="preserve">Plot of apparent tracer mobility vs. displacement from the surface in surface </w:t>
      </w:r>
      <w:r w:rsidR="00CE31A0">
        <w:rPr>
          <w:bCs/>
          <w:lang w:val="en-US" w:eastAsia="zh-CN"/>
        </w:rPr>
        <w:t>z</w:t>
      </w:r>
      <w:r w:rsidR="00590AF5" w:rsidRPr="004F15A1">
        <w:rPr>
          <w:bCs/>
          <w:lang w:val="en-US" w:eastAsia="zh-CN"/>
        </w:rPr>
        <w:t>eta potential tests</w:t>
      </w:r>
      <w:r w:rsidR="00882128">
        <w:rPr>
          <w:bCs/>
          <w:lang w:val="en-US" w:eastAsia="zh-CN"/>
        </w:rPr>
        <w:t xml:space="preserve"> and the linear fitting</w:t>
      </w:r>
      <w:r w:rsidR="00F73F08" w:rsidRPr="004F15A1">
        <w:rPr>
          <w:bCs/>
          <w:lang w:val="en-US" w:eastAsia="zh-CN"/>
        </w:rPr>
        <w:t>.</w:t>
      </w:r>
      <w:r w:rsidR="00590AF5" w:rsidRPr="004F15A1">
        <w:rPr>
          <w:b/>
          <w:lang w:val="en-US" w:eastAsia="zh-CN"/>
        </w:rPr>
        <w:t xml:space="preserve"> </w:t>
      </w:r>
    </w:p>
    <w:p w14:paraId="676FECFA" w14:textId="77777777" w:rsidR="00EA380A" w:rsidRDefault="00EA380A" w:rsidP="00EA380A">
      <w:pPr>
        <w:spacing w:line="240" w:lineRule="auto"/>
        <w:jc w:val="left"/>
        <w:rPr>
          <w:lang w:val="en-US" w:eastAsia="zh-CN"/>
        </w:rPr>
      </w:pPr>
      <w:r w:rsidRPr="00E514EA">
        <w:rPr>
          <w:noProof/>
          <w:lang w:val="en-US" w:eastAsia="zh-CN"/>
        </w:rPr>
        <w:lastRenderedPageBreak/>
        <w:drawing>
          <wp:inline distT="0" distB="0" distL="0" distR="0" wp14:anchorId="6F1AF835" wp14:editId="78B0FCCA">
            <wp:extent cx="5274310" cy="2277745"/>
            <wp:effectExtent l="0" t="0" r="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7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31DBE" w14:textId="77777777" w:rsidR="00EA380A" w:rsidRDefault="00EA380A" w:rsidP="00EA380A">
      <w:pPr>
        <w:spacing w:line="240" w:lineRule="auto"/>
        <w:rPr>
          <w:lang w:val="en-US" w:eastAsia="zh-CN"/>
        </w:rPr>
      </w:pPr>
      <w:r w:rsidRPr="00E51DFF">
        <w:rPr>
          <w:rFonts w:hint="eastAsia"/>
          <w:b/>
          <w:bCs/>
          <w:lang w:val="en-US" w:eastAsia="zh-CN"/>
        </w:rPr>
        <w:t>F</w:t>
      </w:r>
      <w:r w:rsidRPr="00E51DFF">
        <w:rPr>
          <w:b/>
          <w:bCs/>
          <w:lang w:val="en-US" w:eastAsia="zh-CN"/>
        </w:rPr>
        <w:t>igure S3.</w:t>
      </w:r>
      <w:r w:rsidRPr="00E51DFF">
        <w:rPr>
          <w:lang w:val="en-US" w:eastAsia="zh-CN"/>
        </w:rPr>
        <w:t xml:space="preserve"> Symmetrical Zn-Zn stripping-plating of </w:t>
      </w:r>
      <w:proofErr w:type="spellStart"/>
      <w:r w:rsidRPr="00E51DFF">
        <w:rPr>
          <w:lang w:val="en-US" w:eastAsia="zh-CN"/>
        </w:rPr>
        <w:t>PILZ@Zn</w:t>
      </w:r>
      <w:proofErr w:type="spellEnd"/>
      <w:r w:rsidRPr="00E51DFF">
        <w:rPr>
          <w:lang w:val="en-US" w:eastAsia="zh-CN"/>
        </w:rPr>
        <w:t xml:space="preserve"> electrodes with different PILZ coating thicknesses.</w:t>
      </w:r>
    </w:p>
    <w:p w14:paraId="62F8E394" w14:textId="77777777" w:rsidR="00EA380A" w:rsidRDefault="00EA380A" w:rsidP="00EA380A">
      <w:pPr>
        <w:spacing w:line="240" w:lineRule="auto"/>
        <w:rPr>
          <w:lang w:val="en-US" w:eastAsia="zh-CN"/>
        </w:rPr>
      </w:pPr>
    </w:p>
    <w:p w14:paraId="013F91A4" w14:textId="77777777" w:rsidR="00EA380A" w:rsidRDefault="00EA380A" w:rsidP="00EA380A">
      <w:pPr>
        <w:spacing w:line="240" w:lineRule="auto"/>
        <w:jc w:val="left"/>
        <w:rPr>
          <w:lang w:val="en-US" w:eastAsia="zh-CN"/>
        </w:rPr>
      </w:pPr>
      <w:r>
        <w:rPr>
          <w:lang w:val="en-US" w:eastAsia="zh-CN"/>
        </w:rPr>
        <w:br w:type="page"/>
      </w:r>
    </w:p>
    <w:p w14:paraId="7EC2F121" w14:textId="77777777" w:rsidR="00EA380A" w:rsidRDefault="00EA380A" w:rsidP="00EA380A">
      <w:pPr>
        <w:spacing w:line="240" w:lineRule="auto"/>
        <w:jc w:val="left"/>
        <w:rPr>
          <w:lang w:val="en-US" w:eastAsia="zh-CN"/>
        </w:rPr>
      </w:pPr>
    </w:p>
    <w:p w14:paraId="17A973CE" w14:textId="77777777" w:rsidR="00EA380A" w:rsidRDefault="00EA380A" w:rsidP="00EA380A">
      <w:pPr>
        <w:spacing w:line="240" w:lineRule="auto"/>
        <w:rPr>
          <w:lang w:val="en-US" w:eastAsia="zh-CN"/>
        </w:rPr>
      </w:pPr>
      <w:r w:rsidRPr="00AD6420">
        <w:rPr>
          <w:noProof/>
          <w:lang w:val="en-US" w:eastAsia="zh-CN"/>
        </w:rPr>
        <w:drawing>
          <wp:anchor distT="0" distB="0" distL="114300" distR="114300" simplePos="0" relativeHeight="251667456" behindDoc="0" locked="0" layoutInCell="1" allowOverlap="1" wp14:anchorId="38DED52F" wp14:editId="57A53308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5399405" cy="1200150"/>
            <wp:effectExtent l="0" t="0" r="0" b="0"/>
            <wp:wrapTopAndBottom/>
            <wp:docPr id="20" name="图片 20" descr="Graphical user interfac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Graphical user interfac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D6420">
        <w:rPr>
          <w:rFonts w:hint="eastAsia"/>
          <w:b/>
          <w:bCs/>
          <w:lang w:val="en-US" w:eastAsia="zh-CN"/>
        </w:rPr>
        <w:t>F</w:t>
      </w:r>
      <w:r w:rsidRPr="00AD6420">
        <w:rPr>
          <w:b/>
          <w:bCs/>
          <w:lang w:val="en-US" w:eastAsia="zh-CN"/>
        </w:rPr>
        <w:t xml:space="preserve">igure S4. </w:t>
      </w:r>
      <w:r w:rsidRPr="00AD6420">
        <w:rPr>
          <w:lang w:val="en-US" w:eastAsia="zh-CN"/>
        </w:rPr>
        <w:t xml:space="preserve">Cross-section SEM images of the bare Zn, </w:t>
      </w:r>
      <w:proofErr w:type="spellStart"/>
      <w:r w:rsidRPr="00AD6420">
        <w:rPr>
          <w:lang w:val="en-US" w:eastAsia="zh-CN"/>
        </w:rPr>
        <w:t>PVDF@Zn</w:t>
      </w:r>
      <w:proofErr w:type="spellEnd"/>
      <w:r w:rsidRPr="00AD6420">
        <w:rPr>
          <w:lang w:val="en-US" w:eastAsia="zh-CN"/>
        </w:rPr>
        <w:t xml:space="preserve"> and </w:t>
      </w:r>
      <w:proofErr w:type="spellStart"/>
      <w:r w:rsidRPr="00AD6420">
        <w:rPr>
          <w:lang w:val="en-US" w:eastAsia="zh-CN"/>
        </w:rPr>
        <w:t>PILZ@Zn</w:t>
      </w:r>
      <w:proofErr w:type="spellEnd"/>
      <w:r w:rsidRPr="00AD6420">
        <w:rPr>
          <w:lang w:val="en-US" w:eastAsia="zh-CN"/>
        </w:rPr>
        <w:t xml:space="preserve"> electrodes after symmetrical Zn-Zn stripping-plating for 100 h.</w:t>
      </w:r>
    </w:p>
    <w:p w14:paraId="5ACC6BBE" w14:textId="77777777" w:rsidR="00EA380A" w:rsidRDefault="00EA380A" w:rsidP="00EA380A">
      <w:pPr>
        <w:spacing w:line="240" w:lineRule="auto"/>
        <w:rPr>
          <w:lang w:val="en-US" w:eastAsia="zh-CN"/>
        </w:rPr>
      </w:pPr>
      <w:r>
        <w:rPr>
          <w:lang w:val="en-US" w:eastAsia="zh-CN"/>
        </w:rPr>
        <w:t xml:space="preserve"> </w:t>
      </w:r>
      <w:r>
        <w:rPr>
          <w:noProof/>
        </w:rPr>
        <w:t xml:space="preserve"> </w:t>
      </w:r>
    </w:p>
    <w:p w14:paraId="6F4E43EB" w14:textId="77777777" w:rsidR="00EA380A" w:rsidRDefault="00EA380A" w:rsidP="00EA380A">
      <w:pPr>
        <w:spacing w:line="240" w:lineRule="auto"/>
        <w:jc w:val="left"/>
        <w:rPr>
          <w:lang w:val="en-US" w:eastAsia="zh-CN"/>
        </w:rPr>
      </w:pPr>
      <w:r>
        <w:rPr>
          <w:lang w:val="en-US" w:eastAsia="zh-CN"/>
        </w:rPr>
        <w:br w:type="page"/>
      </w:r>
    </w:p>
    <w:p w14:paraId="28907DCB" w14:textId="77777777" w:rsidR="00EA380A" w:rsidRDefault="00EA380A" w:rsidP="00EA380A">
      <w:pPr>
        <w:spacing w:line="240" w:lineRule="auto"/>
        <w:rPr>
          <w:lang w:val="en-US" w:eastAsia="zh-CN"/>
        </w:rPr>
      </w:pPr>
      <w:r w:rsidRPr="00DD70D9">
        <w:rPr>
          <w:noProof/>
          <w:lang w:val="en-US" w:eastAsia="zh-CN"/>
        </w:rPr>
        <w:lastRenderedPageBreak/>
        <w:drawing>
          <wp:anchor distT="0" distB="0" distL="114300" distR="114300" simplePos="0" relativeHeight="251668480" behindDoc="0" locked="0" layoutInCell="1" allowOverlap="1" wp14:anchorId="77A39444" wp14:editId="597BF727">
            <wp:simplePos x="0" y="0"/>
            <wp:positionH relativeFrom="margin">
              <wp:posOffset>574040</wp:posOffset>
            </wp:positionH>
            <wp:positionV relativeFrom="page">
              <wp:posOffset>1146810</wp:posOffset>
            </wp:positionV>
            <wp:extent cx="4460240" cy="2437765"/>
            <wp:effectExtent l="0" t="0" r="0" b="635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240" cy="243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368C1E" w14:textId="77777777" w:rsidR="00EA380A" w:rsidRDefault="00EA380A" w:rsidP="00EA380A">
      <w:pPr>
        <w:spacing w:line="240" w:lineRule="auto"/>
        <w:rPr>
          <w:lang w:val="en-US" w:eastAsia="zh-CN"/>
        </w:rPr>
      </w:pPr>
    </w:p>
    <w:p w14:paraId="29AA3DA8" w14:textId="77777777" w:rsidR="00EA380A" w:rsidRPr="007A19A8" w:rsidRDefault="00EA380A" w:rsidP="00EA380A">
      <w:pPr>
        <w:spacing w:line="240" w:lineRule="auto"/>
        <w:rPr>
          <w:lang w:val="en-US" w:eastAsia="zh-CN"/>
        </w:rPr>
      </w:pPr>
      <w:r w:rsidRPr="005C790C">
        <w:rPr>
          <w:rFonts w:hint="eastAsia"/>
          <w:b/>
          <w:bCs/>
        </w:rPr>
        <w:t>F</w:t>
      </w:r>
      <w:r w:rsidRPr="005C790C">
        <w:rPr>
          <w:b/>
          <w:bCs/>
        </w:rPr>
        <w:t>igure S5.</w:t>
      </w:r>
      <w:r w:rsidRPr="005C790C">
        <w:t xml:space="preserve"> Surface zeta potential of </w:t>
      </w:r>
      <w:proofErr w:type="spellStart"/>
      <w:r w:rsidRPr="005C790C">
        <w:t>PILZ@Zn</w:t>
      </w:r>
      <w:proofErr w:type="spellEnd"/>
      <w:r w:rsidRPr="005C790C">
        <w:t xml:space="preserve"> electrode upon symmetrical Zn-Zn stripping-plating tests after different number of hours.</w:t>
      </w:r>
    </w:p>
    <w:p w14:paraId="030C18F2" w14:textId="77777777" w:rsidR="00EA380A" w:rsidRDefault="00EA380A" w:rsidP="00EA380A">
      <w:pPr>
        <w:spacing w:line="240" w:lineRule="auto"/>
        <w:jc w:val="left"/>
        <w:rPr>
          <w:lang w:val="en-US" w:eastAsia="zh-CN"/>
        </w:rPr>
      </w:pPr>
      <w:r w:rsidRPr="006C1DDC">
        <w:rPr>
          <w:lang w:val="en-US" w:eastAsia="zh-CN"/>
        </w:rPr>
        <w:br w:type="page"/>
      </w:r>
    </w:p>
    <w:p w14:paraId="0225B743" w14:textId="77777777" w:rsidR="00EA380A" w:rsidRDefault="00EA380A" w:rsidP="00EA380A">
      <w:pPr>
        <w:spacing w:line="240" w:lineRule="auto"/>
        <w:jc w:val="left"/>
        <w:rPr>
          <w:lang w:val="en-US" w:eastAsia="zh-CN"/>
        </w:rPr>
      </w:pPr>
    </w:p>
    <w:p w14:paraId="7BF4336B" w14:textId="77777777" w:rsidR="00EA380A" w:rsidRDefault="00EA380A" w:rsidP="00EA380A">
      <w:pPr>
        <w:spacing w:line="240" w:lineRule="auto"/>
        <w:jc w:val="left"/>
        <w:rPr>
          <w:lang w:val="en-US" w:eastAsia="zh-CN"/>
        </w:rPr>
      </w:pPr>
      <w:r w:rsidRPr="004F15A1">
        <w:rPr>
          <w:b/>
          <w:bCs/>
          <w:noProof/>
          <w:lang w:val="en-US" w:eastAsia="zh-CN"/>
        </w:rPr>
        <w:drawing>
          <wp:anchor distT="0" distB="0" distL="114300" distR="114300" simplePos="0" relativeHeight="251666432" behindDoc="0" locked="0" layoutInCell="1" allowOverlap="1" wp14:anchorId="03C57627" wp14:editId="4952679F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5389880" cy="2049780"/>
            <wp:effectExtent l="0" t="0" r="1270" b="7620"/>
            <wp:wrapTopAndBottom/>
            <wp:docPr id="8" name="图片 8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880" cy="2049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15A1">
        <w:rPr>
          <w:b/>
          <w:bCs/>
          <w:lang w:val="en-US" w:eastAsia="zh-CN"/>
        </w:rPr>
        <w:t>Figure S</w:t>
      </w:r>
      <w:r w:rsidRPr="005F716D">
        <w:rPr>
          <w:b/>
          <w:bCs/>
          <w:lang w:val="en-US" w:eastAsia="zh-CN"/>
        </w:rPr>
        <w:t>6</w:t>
      </w:r>
      <w:r>
        <w:rPr>
          <w:lang w:val="en-US" w:eastAsia="zh-CN"/>
        </w:rPr>
        <w:t xml:space="preserve">. (a) SEM, (b) XRD of the </w:t>
      </w:r>
      <w:proofErr w:type="gramStart"/>
      <w:r>
        <w:rPr>
          <w:lang w:val="en-US" w:eastAsia="zh-CN"/>
        </w:rPr>
        <w:t>ball-milled</w:t>
      </w:r>
      <w:proofErr w:type="gramEnd"/>
      <w:r>
        <w:rPr>
          <w:lang w:val="en-US" w:eastAsia="zh-CN"/>
        </w:rPr>
        <w:t xml:space="preserve"> commercial MnO</w:t>
      </w:r>
      <w:r w:rsidRPr="00A27EA3">
        <w:rPr>
          <w:vertAlign w:val="subscript"/>
          <w:lang w:val="en-US" w:eastAsia="zh-CN"/>
        </w:rPr>
        <w:t>2</w:t>
      </w:r>
      <w:r>
        <w:rPr>
          <w:lang w:val="en-US" w:eastAsia="zh-CN"/>
        </w:rPr>
        <w:t>.</w:t>
      </w:r>
    </w:p>
    <w:p w14:paraId="62659BE8" w14:textId="77777777" w:rsidR="00EA380A" w:rsidRDefault="00EA380A" w:rsidP="00EA380A">
      <w:pPr>
        <w:spacing w:line="240" w:lineRule="auto"/>
        <w:jc w:val="left"/>
        <w:rPr>
          <w:lang w:val="en-US" w:eastAsia="zh-CN"/>
        </w:rPr>
      </w:pPr>
      <w:r>
        <w:rPr>
          <w:lang w:val="en-US" w:eastAsia="zh-CN"/>
        </w:rPr>
        <w:br w:type="page"/>
      </w:r>
    </w:p>
    <w:p w14:paraId="174FB217" w14:textId="77777777" w:rsidR="00540FF7" w:rsidRDefault="00540FF7">
      <w:pPr>
        <w:spacing w:line="240" w:lineRule="auto"/>
        <w:jc w:val="left"/>
        <w:rPr>
          <w:b/>
          <w:sz w:val="32"/>
          <w:szCs w:val="32"/>
          <w:lang w:val="en-US" w:eastAsia="zh-CN"/>
        </w:rPr>
      </w:pPr>
    </w:p>
    <w:tbl>
      <w:tblPr>
        <w:tblStyle w:val="TableGrid"/>
        <w:tblpPr w:leftFromText="180" w:rightFromText="180" w:vertAnchor="page" w:horzAnchor="margin" w:tblpY="2632"/>
        <w:tblW w:w="5076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1702"/>
        <w:gridCol w:w="2120"/>
        <w:gridCol w:w="2059"/>
      </w:tblGrid>
      <w:tr w:rsidR="00F013B1" w:rsidRPr="00B8252B" w14:paraId="0EF053E2" w14:textId="77777777" w:rsidTr="00C40470"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07C6AC" w14:textId="77777777" w:rsidR="00540FF7" w:rsidRPr="00B8252B" w:rsidRDefault="00540FF7" w:rsidP="001F178D">
            <w:pPr>
              <w:spacing w:line="240" w:lineRule="auto"/>
              <w:jc w:val="center"/>
              <w:rPr>
                <w:b/>
                <w:lang w:val="en-US" w:eastAsia="zh-CN"/>
              </w:rPr>
            </w:pPr>
          </w:p>
        </w:tc>
        <w:tc>
          <w:tcPr>
            <w:tcW w:w="10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5D9BCF" w14:textId="6228CB87" w:rsidR="00540FF7" w:rsidRPr="00B8252B" w:rsidRDefault="00540FF7" w:rsidP="001F178D">
            <w:pPr>
              <w:spacing w:line="240" w:lineRule="auto"/>
              <w:jc w:val="center"/>
              <w:rPr>
                <w:b/>
                <w:lang w:val="en-US" w:eastAsia="zh-CN"/>
              </w:rPr>
            </w:pPr>
            <w:r w:rsidRPr="00B8252B">
              <w:rPr>
                <w:rFonts w:hint="eastAsia"/>
                <w:b/>
                <w:lang w:val="en-US" w:eastAsia="zh-CN"/>
              </w:rPr>
              <w:t>B</w:t>
            </w:r>
            <w:r w:rsidRPr="00B8252B">
              <w:rPr>
                <w:b/>
                <w:lang w:val="en-US" w:eastAsia="zh-CN"/>
              </w:rPr>
              <w:t>are Zn</w:t>
            </w:r>
          </w:p>
        </w:tc>
        <w:tc>
          <w:tcPr>
            <w:tcW w:w="12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2F408C" w14:textId="1406CA83" w:rsidR="00540FF7" w:rsidRPr="00B8252B" w:rsidRDefault="00540FF7" w:rsidP="001F178D">
            <w:pPr>
              <w:spacing w:line="240" w:lineRule="auto"/>
              <w:jc w:val="center"/>
              <w:rPr>
                <w:b/>
                <w:lang w:val="en-US" w:eastAsia="zh-CN"/>
              </w:rPr>
            </w:pPr>
            <w:proofErr w:type="spellStart"/>
            <w:r w:rsidRPr="00B8252B">
              <w:rPr>
                <w:rFonts w:hint="eastAsia"/>
                <w:b/>
                <w:lang w:val="en-US" w:eastAsia="zh-CN"/>
              </w:rPr>
              <w:t>P</w:t>
            </w:r>
            <w:r w:rsidRPr="00B8252B">
              <w:rPr>
                <w:b/>
                <w:lang w:val="en-US" w:eastAsia="zh-CN"/>
              </w:rPr>
              <w:t>V</w:t>
            </w:r>
            <w:r w:rsidR="00187E9A">
              <w:rPr>
                <w:b/>
                <w:lang w:val="en-US" w:eastAsia="zh-CN"/>
              </w:rPr>
              <w:t>D</w:t>
            </w:r>
            <w:r w:rsidRPr="00B8252B">
              <w:rPr>
                <w:b/>
                <w:lang w:val="en-US" w:eastAsia="zh-CN"/>
              </w:rPr>
              <w:t>F@Zn</w:t>
            </w:r>
            <w:proofErr w:type="spellEnd"/>
          </w:p>
        </w:tc>
        <w:tc>
          <w:tcPr>
            <w:tcW w:w="12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CC075C" w14:textId="00ED6D33" w:rsidR="00540FF7" w:rsidRPr="00B8252B" w:rsidRDefault="00540FF7" w:rsidP="001F178D">
            <w:pPr>
              <w:spacing w:line="240" w:lineRule="auto"/>
              <w:jc w:val="center"/>
              <w:rPr>
                <w:b/>
                <w:lang w:val="en-US" w:eastAsia="zh-CN"/>
              </w:rPr>
            </w:pPr>
            <w:proofErr w:type="spellStart"/>
            <w:r w:rsidRPr="00B8252B">
              <w:rPr>
                <w:rFonts w:hint="eastAsia"/>
                <w:b/>
                <w:lang w:val="en-US" w:eastAsia="zh-CN"/>
              </w:rPr>
              <w:t>P</w:t>
            </w:r>
            <w:r w:rsidRPr="00B8252B">
              <w:rPr>
                <w:b/>
                <w:lang w:val="en-US" w:eastAsia="zh-CN"/>
              </w:rPr>
              <w:t>ILZ@Zn</w:t>
            </w:r>
            <w:proofErr w:type="spellEnd"/>
          </w:p>
        </w:tc>
      </w:tr>
      <w:tr w:rsidR="00F013B1" w:rsidRPr="00B8252B" w14:paraId="2880E8DC" w14:textId="77777777" w:rsidTr="00C40470">
        <w:tc>
          <w:tcPr>
            <w:tcW w:w="151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CEB701" w14:textId="3FE5E971" w:rsidR="00540FF7" w:rsidRPr="00B8252B" w:rsidRDefault="00540FF7" w:rsidP="00C40470">
            <w:pPr>
              <w:spacing w:after="100" w:line="240" w:lineRule="auto"/>
              <w:jc w:val="center"/>
              <w:rPr>
                <w:b/>
                <w:lang w:val="en-US" w:eastAsia="zh-CN"/>
              </w:rPr>
            </w:pPr>
            <w:r w:rsidRPr="00B8252B">
              <w:rPr>
                <w:rFonts w:hint="eastAsia"/>
                <w:b/>
                <w:lang w:val="en-US" w:eastAsia="zh-CN"/>
              </w:rPr>
              <w:t>T</w:t>
            </w:r>
            <w:r w:rsidRPr="00B8252B">
              <w:rPr>
                <w:b/>
                <w:lang w:val="en-US" w:eastAsia="zh-CN"/>
              </w:rPr>
              <w:t>racer zeta potential</w:t>
            </w:r>
            <w:r w:rsidR="00B8252B" w:rsidRPr="00B8252B">
              <w:rPr>
                <w:b/>
                <w:lang w:val="en-US" w:eastAsia="zh-CN"/>
              </w:rPr>
              <w:t xml:space="preserve"> (mV)</w:t>
            </w:r>
          </w:p>
        </w:tc>
        <w:tc>
          <w:tcPr>
            <w:tcW w:w="100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4F7A26" w14:textId="0860F718" w:rsidR="00540FF7" w:rsidRPr="00B8252B" w:rsidRDefault="00B8252B" w:rsidP="00C40470">
            <w:pPr>
              <w:spacing w:after="100" w:line="240" w:lineRule="auto"/>
              <w:jc w:val="center"/>
              <w:rPr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6</w:t>
            </w:r>
            <w:r>
              <w:rPr>
                <w:b/>
                <w:lang w:val="en-US" w:eastAsia="zh-CN"/>
              </w:rPr>
              <w:t>.1</w:t>
            </w:r>
          </w:p>
        </w:tc>
        <w:tc>
          <w:tcPr>
            <w:tcW w:w="125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0E0D5F" w14:textId="1F16BCC5" w:rsidR="00540FF7" w:rsidRPr="00B8252B" w:rsidRDefault="00B8252B" w:rsidP="00C40470">
            <w:pPr>
              <w:spacing w:after="100" w:line="240" w:lineRule="auto"/>
              <w:jc w:val="center"/>
              <w:rPr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-</w:t>
            </w:r>
            <w:r>
              <w:rPr>
                <w:b/>
                <w:lang w:val="en-US" w:eastAsia="zh-CN"/>
              </w:rPr>
              <w:t>22.8</w:t>
            </w:r>
          </w:p>
        </w:tc>
        <w:tc>
          <w:tcPr>
            <w:tcW w:w="122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23E23C" w14:textId="49DE7FF7" w:rsidR="00540FF7" w:rsidRPr="00B8252B" w:rsidRDefault="0013648F" w:rsidP="00C40470">
            <w:pPr>
              <w:spacing w:after="100" w:line="240" w:lineRule="auto"/>
              <w:jc w:val="center"/>
              <w:rPr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5</w:t>
            </w:r>
            <w:r>
              <w:rPr>
                <w:b/>
                <w:lang w:val="en-US" w:eastAsia="zh-CN"/>
              </w:rPr>
              <w:t>0.2</w:t>
            </w:r>
          </w:p>
        </w:tc>
      </w:tr>
      <w:tr w:rsidR="00F013B1" w:rsidRPr="00B8252B" w14:paraId="094FFE01" w14:textId="77777777" w:rsidTr="00C40470">
        <w:tc>
          <w:tcPr>
            <w:tcW w:w="1513" w:type="pct"/>
            <w:shd w:val="clear" w:color="auto" w:fill="auto"/>
            <w:vAlign w:val="center"/>
          </w:tcPr>
          <w:p w14:paraId="7471F558" w14:textId="3C3A3734" w:rsidR="00540FF7" w:rsidRPr="00B8252B" w:rsidRDefault="00540FF7" w:rsidP="00C40470">
            <w:pPr>
              <w:spacing w:after="100" w:line="240" w:lineRule="auto"/>
              <w:jc w:val="center"/>
              <w:rPr>
                <w:b/>
                <w:lang w:val="en-US" w:eastAsia="zh-CN"/>
              </w:rPr>
            </w:pPr>
            <w:r w:rsidRPr="00B8252B">
              <w:rPr>
                <w:rFonts w:hint="eastAsia"/>
                <w:b/>
                <w:lang w:val="en-US" w:eastAsia="zh-CN"/>
              </w:rPr>
              <w:t>I</w:t>
            </w:r>
            <w:r w:rsidRPr="00B8252B">
              <w:rPr>
                <w:b/>
                <w:lang w:val="en-US" w:eastAsia="zh-CN"/>
              </w:rPr>
              <w:t>ntercept of fitting curve</w:t>
            </w:r>
            <w:r w:rsidR="00B8252B" w:rsidRPr="00B8252B">
              <w:rPr>
                <w:b/>
                <w:lang w:val="en-US" w:eastAsia="zh-CN"/>
              </w:rPr>
              <w:t xml:space="preserve"> (mV)</w:t>
            </w:r>
          </w:p>
        </w:tc>
        <w:tc>
          <w:tcPr>
            <w:tcW w:w="1009" w:type="pct"/>
            <w:shd w:val="clear" w:color="auto" w:fill="auto"/>
            <w:vAlign w:val="center"/>
          </w:tcPr>
          <w:p w14:paraId="52DE1E5D" w14:textId="3A36B0F4" w:rsidR="00540FF7" w:rsidRPr="00B8252B" w:rsidRDefault="00B8252B" w:rsidP="00C40470">
            <w:pPr>
              <w:spacing w:after="100" w:line="240" w:lineRule="auto"/>
              <w:jc w:val="center"/>
              <w:rPr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6</w:t>
            </w:r>
            <w:r>
              <w:rPr>
                <w:b/>
                <w:lang w:val="en-US" w:eastAsia="zh-CN"/>
              </w:rPr>
              <w:t>.0</w:t>
            </w:r>
          </w:p>
        </w:tc>
        <w:tc>
          <w:tcPr>
            <w:tcW w:w="1257" w:type="pct"/>
            <w:shd w:val="clear" w:color="auto" w:fill="auto"/>
            <w:vAlign w:val="center"/>
          </w:tcPr>
          <w:p w14:paraId="2E3FB71E" w14:textId="77C180AD" w:rsidR="00540FF7" w:rsidRPr="00B8252B" w:rsidRDefault="00B8252B" w:rsidP="00C40470">
            <w:pPr>
              <w:spacing w:after="100" w:line="240" w:lineRule="auto"/>
              <w:jc w:val="center"/>
              <w:rPr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</w:t>
            </w:r>
            <w:r>
              <w:rPr>
                <w:b/>
                <w:lang w:val="en-US" w:eastAsia="zh-CN"/>
              </w:rPr>
              <w:t>0</w:t>
            </w:r>
          </w:p>
        </w:tc>
        <w:tc>
          <w:tcPr>
            <w:tcW w:w="1222" w:type="pct"/>
            <w:shd w:val="clear" w:color="auto" w:fill="auto"/>
            <w:vAlign w:val="center"/>
          </w:tcPr>
          <w:p w14:paraId="5D60D1DD" w14:textId="470799A1" w:rsidR="00540FF7" w:rsidRPr="00B8252B" w:rsidRDefault="0013648F" w:rsidP="00C40470">
            <w:pPr>
              <w:spacing w:after="100" w:line="240" w:lineRule="auto"/>
              <w:jc w:val="center"/>
              <w:rPr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</w:t>
            </w:r>
            <w:r>
              <w:rPr>
                <w:b/>
                <w:lang w:val="en-US" w:eastAsia="zh-CN"/>
              </w:rPr>
              <w:t>1.7</w:t>
            </w:r>
          </w:p>
        </w:tc>
      </w:tr>
      <w:tr w:rsidR="00F013B1" w:rsidRPr="00B8252B" w14:paraId="7939F557" w14:textId="77777777" w:rsidTr="00C40470">
        <w:tc>
          <w:tcPr>
            <w:tcW w:w="1513" w:type="pct"/>
            <w:shd w:val="clear" w:color="auto" w:fill="auto"/>
            <w:vAlign w:val="center"/>
          </w:tcPr>
          <w:p w14:paraId="5CD03139" w14:textId="1E24DEEE" w:rsidR="00540FF7" w:rsidRPr="00B8252B" w:rsidRDefault="00540FF7" w:rsidP="00C40470">
            <w:pPr>
              <w:spacing w:after="100" w:line="240" w:lineRule="auto"/>
              <w:jc w:val="center"/>
              <w:rPr>
                <w:b/>
                <w:lang w:val="en-US" w:eastAsia="zh-CN"/>
              </w:rPr>
            </w:pPr>
            <w:r w:rsidRPr="00B8252B">
              <w:rPr>
                <w:rFonts w:hint="eastAsia"/>
                <w:b/>
                <w:lang w:val="en-US" w:eastAsia="zh-CN"/>
              </w:rPr>
              <w:t>S</w:t>
            </w:r>
            <w:r w:rsidRPr="00B8252B">
              <w:rPr>
                <w:b/>
                <w:lang w:val="en-US" w:eastAsia="zh-CN"/>
              </w:rPr>
              <w:t>urface zeta potential</w:t>
            </w:r>
            <w:r w:rsidR="00B8252B" w:rsidRPr="00B8252B">
              <w:rPr>
                <w:b/>
                <w:lang w:val="en-US" w:eastAsia="zh-CN"/>
              </w:rPr>
              <w:t xml:space="preserve"> (mV)</w:t>
            </w:r>
          </w:p>
        </w:tc>
        <w:tc>
          <w:tcPr>
            <w:tcW w:w="1009" w:type="pct"/>
            <w:shd w:val="clear" w:color="auto" w:fill="auto"/>
            <w:vAlign w:val="center"/>
          </w:tcPr>
          <w:p w14:paraId="39FD2EC6" w14:textId="3BF78836" w:rsidR="00540FF7" w:rsidRPr="00B8252B" w:rsidRDefault="00931124" w:rsidP="00C40470">
            <w:pPr>
              <w:spacing w:after="100" w:line="240" w:lineRule="auto"/>
              <w:jc w:val="center"/>
              <w:rPr>
                <w:b/>
                <w:lang w:val="en-US" w:eastAsia="zh-CN"/>
              </w:rPr>
            </w:pPr>
            <w:r>
              <w:rPr>
                <w:b/>
                <w:lang w:val="en-US" w:eastAsia="zh-CN"/>
              </w:rPr>
              <w:t>+</w:t>
            </w:r>
            <w:r w:rsidR="00B8252B">
              <w:rPr>
                <w:rFonts w:hint="eastAsia"/>
                <w:b/>
                <w:lang w:val="en-US" w:eastAsia="zh-CN"/>
              </w:rPr>
              <w:t>0</w:t>
            </w:r>
            <w:r w:rsidR="00B8252B">
              <w:rPr>
                <w:b/>
                <w:lang w:val="en-US" w:eastAsia="zh-CN"/>
              </w:rPr>
              <w:t>.1</w:t>
            </w:r>
          </w:p>
        </w:tc>
        <w:tc>
          <w:tcPr>
            <w:tcW w:w="1257" w:type="pct"/>
            <w:shd w:val="clear" w:color="auto" w:fill="auto"/>
            <w:vAlign w:val="center"/>
          </w:tcPr>
          <w:p w14:paraId="40F83E51" w14:textId="6F23DC0A" w:rsidR="00540FF7" w:rsidRPr="00B8252B" w:rsidRDefault="00B8252B" w:rsidP="00C40470">
            <w:pPr>
              <w:spacing w:after="100" w:line="240" w:lineRule="auto"/>
              <w:jc w:val="center"/>
              <w:rPr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-</w:t>
            </w:r>
            <w:r>
              <w:rPr>
                <w:b/>
                <w:lang w:val="en-US" w:eastAsia="zh-CN"/>
              </w:rPr>
              <w:t>42.8</w:t>
            </w:r>
          </w:p>
        </w:tc>
        <w:tc>
          <w:tcPr>
            <w:tcW w:w="1222" w:type="pct"/>
            <w:shd w:val="clear" w:color="auto" w:fill="auto"/>
            <w:vAlign w:val="center"/>
          </w:tcPr>
          <w:p w14:paraId="0E7B81D8" w14:textId="22351809" w:rsidR="00540FF7" w:rsidRPr="00B8252B" w:rsidRDefault="00931124" w:rsidP="00C40470">
            <w:pPr>
              <w:spacing w:after="100" w:line="240" w:lineRule="auto"/>
              <w:jc w:val="center"/>
              <w:rPr>
                <w:b/>
                <w:lang w:val="en-US" w:eastAsia="zh-CN"/>
              </w:rPr>
            </w:pPr>
            <w:r>
              <w:rPr>
                <w:b/>
                <w:lang w:val="en-US" w:eastAsia="zh-CN"/>
              </w:rPr>
              <w:t>+</w:t>
            </w:r>
            <w:r w:rsidR="0013648F">
              <w:rPr>
                <w:rFonts w:hint="eastAsia"/>
                <w:b/>
                <w:lang w:val="en-US" w:eastAsia="zh-CN"/>
              </w:rPr>
              <w:t>2</w:t>
            </w:r>
            <w:r w:rsidR="0013648F">
              <w:rPr>
                <w:b/>
                <w:lang w:val="en-US" w:eastAsia="zh-CN"/>
              </w:rPr>
              <w:t>8.5</w:t>
            </w:r>
          </w:p>
        </w:tc>
      </w:tr>
      <w:tr w:rsidR="00F013B1" w:rsidRPr="00B8252B" w14:paraId="19F5E765" w14:textId="77777777" w:rsidTr="00C40470">
        <w:tc>
          <w:tcPr>
            <w:tcW w:w="1513" w:type="pct"/>
            <w:shd w:val="clear" w:color="auto" w:fill="auto"/>
            <w:vAlign w:val="center"/>
          </w:tcPr>
          <w:p w14:paraId="699EDDB4" w14:textId="6AED5C32" w:rsidR="00540FF7" w:rsidRPr="00B8252B" w:rsidRDefault="00540FF7" w:rsidP="00C40470">
            <w:pPr>
              <w:spacing w:after="100" w:line="240" w:lineRule="auto"/>
              <w:jc w:val="center"/>
              <w:rPr>
                <w:b/>
                <w:lang w:val="en-US" w:eastAsia="zh-CN"/>
              </w:rPr>
            </w:pPr>
            <w:r w:rsidRPr="00B8252B">
              <w:rPr>
                <w:rFonts w:hint="eastAsia"/>
                <w:b/>
                <w:lang w:val="en-US" w:eastAsia="zh-CN"/>
              </w:rPr>
              <w:t>F</w:t>
            </w:r>
            <w:r w:rsidRPr="00B8252B">
              <w:rPr>
                <w:b/>
                <w:lang w:val="en-US" w:eastAsia="zh-CN"/>
              </w:rPr>
              <w:t>itting R</w:t>
            </w:r>
            <w:r w:rsidRPr="00B8252B">
              <w:rPr>
                <w:b/>
                <w:vertAlign w:val="superscript"/>
                <w:lang w:val="en-US" w:eastAsia="zh-CN"/>
              </w:rPr>
              <w:t>2</w:t>
            </w:r>
          </w:p>
        </w:tc>
        <w:tc>
          <w:tcPr>
            <w:tcW w:w="1009" w:type="pct"/>
            <w:shd w:val="clear" w:color="auto" w:fill="auto"/>
            <w:vAlign w:val="center"/>
          </w:tcPr>
          <w:p w14:paraId="0EAC364F" w14:textId="25447F35" w:rsidR="00540FF7" w:rsidRPr="00B8252B" w:rsidRDefault="00B8252B" w:rsidP="00C40470">
            <w:pPr>
              <w:spacing w:after="100" w:line="240" w:lineRule="auto"/>
              <w:jc w:val="center"/>
              <w:rPr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0</w:t>
            </w:r>
            <w:r>
              <w:rPr>
                <w:b/>
                <w:lang w:val="en-US" w:eastAsia="zh-CN"/>
              </w:rPr>
              <w:t>.8</w:t>
            </w:r>
            <w:r w:rsidR="0013648F">
              <w:rPr>
                <w:b/>
                <w:lang w:val="en-US" w:eastAsia="zh-CN"/>
              </w:rPr>
              <w:t>7</w:t>
            </w:r>
          </w:p>
        </w:tc>
        <w:tc>
          <w:tcPr>
            <w:tcW w:w="1257" w:type="pct"/>
            <w:shd w:val="clear" w:color="auto" w:fill="auto"/>
            <w:vAlign w:val="center"/>
          </w:tcPr>
          <w:p w14:paraId="7FAC2819" w14:textId="24726833" w:rsidR="00540FF7" w:rsidRPr="00B8252B" w:rsidRDefault="0013648F" w:rsidP="00C40470">
            <w:pPr>
              <w:spacing w:after="100" w:line="240" w:lineRule="auto"/>
              <w:jc w:val="center"/>
              <w:rPr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0</w:t>
            </w:r>
            <w:r>
              <w:rPr>
                <w:b/>
                <w:lang w:val="en-US" w:eastAsia="zh-CN"/>
              </w:rPr>
              <w:t>.99</w:t>
            </w:r>
          </w:p>
        </w:tc>
        <w:tc>
          <w:tcPr>
            <w:tcW w:w="1222" w:type="pct"/>
            <w:shd w:val="clear" w:color="auto" w:fill="auto"/>
            <w:vAlign w:val="center"/>
          </w:tcPr>
          <w:p w14:paraId="0A8B3827" w14:textId="49AE5034" w:rsidR="00540FF7" w:rsidRPr="00B8252B" w:rsidRDefault="0013648F" w:rsidP="00C40470">
            <w:pPr>
              <w:spacing w:after="100" w:line="240" w:lineRule="auto"/>
              <w:jc w:val="center"/>
              <w:rPr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0</w:t>
            </w:r>
            <w:r>
              <w:rPr>
                <w:b/>
                <w:lang w:val="en-US" w:eastAsia="zh-CN"/>
              </w:rPr>
              <w:t>.98</w:t>
            </w:r>
          </w:p>
        </w:tc>
      </w:tr>
    </w:tbl>
    <w:p w14:paraId="4CE23905" w14:textId="3A4346D4" w:rsidR="00F013B1" w:rsidRDefault="00F013B1" w:rsidP="00F013B1">
      <w:pPr>
        <w:spacing w:line="240" w:lineRule="auto"/>
        <w:jc w:val="left"/>
        <w:rPr>
          <w:lang w:val="en-US" w:eastAsia="zh-CN"/>
        </w:rPr>
      </w:pPr>
      <w:r w:rsidRPr="004F15A1">
        <w:rPr>
          <w:b/>
          <w:bCs/>
          <w:lang w:val="en-US" w:eastAsia="zh-CN"/>
        </w:rPr>
        <w:t>Table S1</w:t>
      </w:r>
      <w:r>
        <w:rPr>
          <w:lang w:val="en-US" w:eastAsia="zh-CN"/>
        </w:rPr>
        <w:t>. Calculation of surface zeta potential of the electrodes</w:t>
      </w:r>
      <w:r w:rsidR="004F15A1">
        <w:rPr>
          <w:lang w:val="en-US" w:eastAsia="zh-CN"/>
        </w:rPr>
        <w:t>.</w:t>
      </w:r>
    </w:p>
    <w:p w14:paraId="78D117E6" w14:textId="77777777" w:rsidR="00F013B1" w:rsidRDefault="00F013B1" w:rsidP="00F013B1">
      <w:pPr>
        <w:spacing w:line="240" w:lineRule="auto"/>
        <w:jc w:val="left"/>
        <w:rPr>
          <w:lang w:val="en-US" w:eastAsia="zh-CN"/>
        </w:rPr>
      </w:pPr>
    </w:p>
    <w:p w14:paraId="12CEC413" w14:textId="335B33E2" w:rsidR="00F013B1" w:rsidRDefault="00F013B1" w:rsidP="00F013B1">
      <w:pPr>
        <w:spacing w:line="240" w:lineRule="auto"/>
        <w:jc w:val="left"/>
        <w:rPr>
          <w:lang w:val="en-US" w:eastAsia="zh-CN"/>
        </w:rPr>
      </w:pPr>
      <w:r>
        <w:rPr>
          <w:rFonts w:hint="eastAsia"/>
          <w:lang w:val="en-US" w:eastAsia="zh-CN"/>
        </w:rPr>
        <w:t>*</w:t>
      </w:r>
      <w:r>
        <w:rPr>
          <w:lang w:val="en-US" w:eastAsia="zh-CN"/>
        </w:rPr>
        <w:t>Surface zeta potential = - intercept + tracer zeta potential</w:t>
      </w:r>
    </w:p>
    <w:p w14:paraId="3FE65153" w14:textId="01CAA22B" w:rsidR="00F013B1" w:rsidRDefault="00F013B1" w:rsidP="00F013B1">
      <w:pPr>
        <w:spacing w:line="240" w:lineRule="auto"/>
        <w:jc w:val="left"/>
        <w:rPr>
          <w:lang w:val="en-US" w:eastAsia="zh-CN"/>
        </w:rPr>
      </w:pPr>
    </w:p>
    <w:p w14:paraId="55BBEF5C" w14:textId="1955C2C6" w:rsidR="00E514EA" w:rsidRDefault="00E514EA">
      <w:pPr>
        <w:spacing w:line="240" w:lineRule="auto"/>
        <w:jc w:val="left"/>
        <w:rPr>
          <w:lang w:val="en-US" w:eastAsia="zh-CN"/>
        </w:rPr>
      </w:pPr>
      <w:r>
        <w:rPr>
          <w:lang w:val="en-US" w:eastAsia="zh-CN"/>
        </w:rPr>
        <w:br w:type="page"/>
      </w:r>
    </w:p>
    <w:p w14:paraId="0322942F" w14:textId="7CB3DEE2" w:rsidR="00422D2E" w:rsidRDefault="00BD7256" w:rsidP="005A48DC">
      <w:pPr>
        <w:spacing w:line="276" w:lineRule="auto"/>
      </w:pPr>
      <w:r>
        <w:rPr>
          <w:b/>
        </w:rPr>
        <w:lastRenderedPageBreak/>
        <w:t>Table</w:t>
      </w:r>
      <w:r w:rsidRPr="001410F7">
        <w:rPr>
          <w:b/>
        </w:rPr>
        <w:t xml:space="preserve"> S</w:t>
      </w:r>
      <w:r w:rsidR="00F73F08">
        <w:rPr>
          <w:b/>
        </w:rPr>
        <w:t>2</w:t>
      </w:r>
      <w:r w:rsidRPr="001410F7">
        <w:rPr>
          <w:b/>
        </w:rPr>
        <w:t>.</w:t>
      </w:r>
      <w:r w:rsidRPr="00832959">
        <w:rPr>
          <w:bCs/>
        </w:rPr>
        <w:t xml:space="preserve"> </w:t>
      </w:r>
      <w:r>
        <w:t>Comparison of this work with other previously reported cycling performance of</w:t>
      </w:r>
      <w:r>
        <w:rPr>
          <w:rFonts w:eastAsia="PMingLiU" w:hint="eastAsia"/>
        </w:rPr>
        <w:t xml:space="preserve"> </w:t>
      </w:r>
      <w:r>
        <w:t>symmetrical cells</w:t>
      </w:r>
      <w:r w:rsidR="00DE3A3C">
        <w:t xml:space="preserve"> with Zn electrodes</w:t>
      </w:r>
      <w:r>
        <w:t>.</w:t>
      </w:r>
    </w:p>
    <w:tbl>
      <w:tblPr>
        <w:tblStyle w:val="TableGrid"/>
        <w:tblW w:w="9184" w:type="dxa"/>
        <w:tblInd w:w="-56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138"/>
        <w:gridCol w:w="1289"/>
        <w:gridCol w:w="1406"/>
        <w:gridCol w:w="831"/>
        <w:gridCol w:w="1252"/>
      </w:tblGrid>
      <w:tr w:rsidR="001263F1" w14:paraId="7D37211A" w14:textId="77777777" w:rsidTr="001B1F80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8DD1618" w14:textId="47D4E1E7" w:rsidR="001263F1" w:rsidRDefault="001263F1" w:rsidP="00336681">
            <w:pPr>
              <w:spacing w:line="240" w:lineRule="auto"/>
              <w:jc w:val="center"/>
              <w:rPr>
                <w:rFonts w:eastAsia="PMingLiU"/>
              </w:rPr>
            </w:pPr>
            <w:r>
              <w:rPr>
                <w:rFonts w:eastAsia="PMingLiU"/>
              </w:rPr>
              <w:t>Cell configurations</w:t>
            </w:r>
          </w:p>
        </w:tc>
        <w:tc>
          <w:tcPr>
            <w:tcW w:w="2138" w:type="dxa"/>
            <w:tcBorders>
              <w:top w:val="single" w:sz="4" w:space="0" w:color="auto"/>
              <w:bottom w:val="single" w:sz="4" w:space="0" w:color="auto"/>
            </w:tcBorders>
          </w:tcPr>
          <w:p w14:paraId="7468D3D2" w14:textId="5259E82B" w:rsidR="001263F1" w:rsidRDefault="001263F1" w:rsidP="00336681">
            <w:pPr>
              <w:spacing w:line="240" w:lineRule="auto"/>
              <w:jc w:val="center"/>
              <w:rPr>
                <w:rFonts w:eastAsia="PMingLiU"/>
              </w:rPr>
            </w:pPr>
            <w:r>
              <w:rPr>
                <w:rFonts w:eastAsia="PMingLiU"/>
              </w:rPr>
              <w:t>Electrolyte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AE3C5" w14:textId="319D2388" w:rsidR="001263F1" w:rsidRPr="00A93087" w:rsidRDefault="001263F1" w:rsidP="00336681">
            <w:pPr>
              <w:spacing w:line="240" w:lineRule="auto"/>
              <w:jc w:val="center"/>
              <w:rPr>
                <w:rFonts w:eastAsia="PMingLiU"/>
              </w:rPr>
            </w:pPr>
            <w:r>
              <w:rPr>
                <w:rFonts w:eastAsia="PMingLiU" w:hint="eastAsia"/>
              </w:rPr>
              <w:t>C</w:t>
            </w:r>
            <w:r>
              <w:rPr>
                <w:rFonts w:eastAsia="PMingLiU"/>
              </w:rPr>
              <w:t>urrent density (mA cm</w:t>
            </w:r>
            <w:r w:rsidRPr="00A93087">
              <w:rPr>
                <w:rFonts w:eastAsia="PMingLiU"/>
                <w:vertAlign w:val="superscript"/>
              </w:rPr>
              <w:t>-2</w:t>
            </w:r>
            <w:r>
              <w:rPr>
                <w:rFonts w:eastAsia="PMingLiU"/>
              </w:rPr>
              <w:t>)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C0D86E" w14:textId="77777777" w:rsidR="001263F1" w:rsidRPr="00A93087" w:rsidRDefault="001263F1" w:rsidP="00336681">
            <w:pPr>
              <w:spacing w:line="240" w:lineRule="auto"/>
              <w:jc w:val="center"/>
              <w:rPr>
                <w:rFonts w:eastAsia="PMingLiU"/>
              </w:rPr>
            </w:pPr>
            <w:r>
              <w:rPr>
                <w:rFonts w:eastAsia="PMingLiU" w:hint="eastAsia"/>
              </w:rPr>
              <w:t>A</w:t>
            </w:r>
            <w:r>
              <w:rPr>
                <w:rFonts w:eastAsia="PMingLiU"/>
              </w:rPr>
              <w:t>real capacity (</w:t>
            </w:r>
            <w:proofErr w:type="spellStart"/>
            <w:r>
              <w:rPr>
                <w:rFonts w:eastAsia="PMingLiU"/>
              </w:rPr>
              <w:t>mAh</w:t>
            </w:r>
            <w:proofErr w:type="spellEnd"/>
            <w:r>
              <w:rPr>
                <w:rFonts w:eastAsia="PMingLiU"/>
              </w:rPr>
              <w:t xml:space="preserve"> cm</w:t>
            </w:r>
            <w:r w:rsidRPr="00A93087">
              <w:rPr>
                <w:rFonts w:eastAsia="PMingLiU"/>
                <w:vertAlign w:val="superscript"/>
              </w:rPr>
              <w:t>-2</w:t>
            </w:r>
            <w:r>
              <w:rPr>
                <w:rFonts w:eastAsia="PMingLiU"/>
              </w:rPr>
              <w:t>)</w:t>
            </w:r>
          </w:p>
        </w:tc>
        <w:tc>
          <w:tcPr>
            <w:tcW w:w="8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3BC1F6" w14:textId="42DFCF2C" w:rsidR="001263F1" w:rsidRPr="00A93087" w:rsidRDefault="001263F1" w:rsidP="00336681">
            <w:pPr>
              <w:spacing w:line="240" w:lineRule="auto"/>
              <w:jc w:val="center"/>
              <w:rPr>
                <w:rFonts w:eastAsia="PMingLiU"/>
              </w:rPr>
            </w:pPr>
            <w:r>
              <w:rPr>
                <w:rFonts w:eastAsia="PMingLiU" w:hint="eastAsia"/>
              </w:rPr>
              <w:t>C</w:t>
            </w:r>
            <w:r>
              <w:rPr>
                <w:rFonts w:eastAsia="PMingLiU"/>
              </w:rPr>
              <w:t>ycle life (h)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8CD793" w14:textId="77777777" w:rsidR="001263F1" w:rsidRPr="00A93087" w:rsidRDefault="001263F1" w:rsidP="00336681">
            <w:pPr>
              <w:spacing w:line="240" w:lineRule="auto"/>
              <w:jc w:val="center"/>
              <w:rPr>
                <w:rFonts w:eastAsia="PMingLiU"/>
              </w:rPr>
            </w:pPr>
            <w:r>
              <w:rPr>
                <w:rFonts w:eastAsia="PMingLiU" w:hint="eastAsia"/>
              </w:rPr>
              <w:t>R</w:t>
            </w:r>
            <w:r>
              <w:rPr>
                <w:rFonts w:eastAsia="PMingLiU"/>
              </w:rPr>
              <w:t>eference</w:t>
            </w:r>
          </w:p>
        </w:tc>
      </w:tr>
      <w:tr w:rsidR="001263F1" w14:paraId="091ABFF3" w14:textId="77777777" w:rsidTr="001B1F80"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2749AD3D" w14:textId="64E5683D" w:rsidR="001263F1" w:rsidRDefault="001263F1" w:rsidP="00AF424C">
            <w:pPr>
              <w:spacing w:afterLines="100" w:after="312" w:line="240" w:lineRule="auto"/>
              <w:jc w:val="center"/>
              <w:rPr>
                <w:rFonts w:eastAsia="PMingLiU"/>
              </w:rPr>
            </w:pPr>
            <w:r>
              <w:rPr>
                <w:rFonts w:eastAsia="PMingLiU" w:hint="eastAsia"/>
              </w:rPr>
              <w:t>C</w:t>
            </w:r>
            <w:r>
              <w:rPr>
                <w:rFonts w:eastAsia="PMingLiU"/>
              </w:rPr>
              <w:t>u mesh substrate + PAM electrolyte additive</w:t>
            </w:r>
          </w:p>
        </w:tc>
        <w:tc>
          <w:tcPr>
            <w:tcW w:w="2138" w:type="dxa"/>
            <w:tcBorders>
              <w:top w:val="single" w:sz="4" w:space="0" w:color="auto"/>
            </w:tcBorders>
            <w:vAlign w:val="center"/>
          </w:tcPr>
          <w:p w14:paraId="4B6853BB" w14:textId="6E8FEF13" w:rsidR="001263F1" w:rsidRDefault="00577BBC" w:rsidP="00AF424C">
            <w:pPr>
              <w:spacing w:afterLines="100" w:after="312" w:line="240" w:lineRule="auto"/>
              <w:jc w:val="center"/>
              <w:rPr>
                <w:rFonts w:eastAsia="PMingLiU"/>
              </w:rPr>
            </w:pPr>
            <w:r w:rsidRPr="00577BBC">
              <w:rPr>
                <w:rFonts w:eastAsia="PMingLiU"/>
              </w:rPr>
              <w:t>1 M ZnSO</w:t>
            </w:r>
            <w:r w:rsidRPr="004F15A1">
              <w:rPr>
                <w:rFonts w:eastAsia="PMingLiU"/>
                <w:vertAlign w:val="subscript"/>
              </w:rPr>
              <w:t>4</w:t>
            </w:r>
            <w:r>
              <w:rPr>
                <w:rFonts w:eastAsia="PMingLiU"/>
                <w:vertAlign w:val="subscript"/>
              </w:rPr>
              <w:t xml:space="preserve"> </w:t>
            </w:r>
            <w:r>
              <w:rPr>
                <w:rFonts w:eastAsia="PMingLiU"/>
              </w:rPr>
              <w:t xml:space="preserve">+ </w:t>
            </w:r>
            <w:r w:rsidRPr="00577BBC">
              <w:rPr>
                <w:rFonts w:eastAsia="PMingLiU"/>
              </w:rPr>
              <w:t>0.5 M Na</w:t>
            </w:r>
            <w:r w:rsidRPr="004F15A1">
              <w:rPr>
                <w:rFonts w:eastAsia="PMingLiU"/>
                <w:vertAlign w:val="subscript"/>
              </w:rPr>
              <w:t>2</w:t>
            </w:r>
            <w:r w:rsidRPr="00577BBC">
              <w:rPr>
                <w:rFonts w:eastAsia="PMingLiU"/>
              </w:rPr>
              <w:t>SO</w:t>
            </w:r>
            <w:r w:rsidRPr="004F15A1">
              <w:rPr>
                <w:rFonts w:eastAsia="PMingLiU"/>
                <w:vertAlign w:val="subscript"/>
              </w:rPr>
              <w:t>4</w:t>
            </w:r>
            <w:r w:rsidRPr="00577BBC">
              <w:rPr>
                <w:rFonts w:eastAsia="PMingLiU"/>
              </w:rPr>
              <w:t xml:space="preserve"> </w:t>
            </w:r>
            <w:r>
              <w:rPr>
                <w:rFonts w:eastAsia="PMingLiU"/>
              </w:rPr>
              <w:t>+</w:t>
            </w:r>
            <w:r w:rsidRPr="00577BBC">
              <w:rPr>
                <w:rFonts w:eastAsia="PMingLiU"/>
              </w:rPr>
              <w:t xml:space="preserve"> 1 g L</w:t>
            </w:r>
            <w:r w:rsidRPr="004F15A1">
              <w:rPr>
                <w:rFonts w:eastAsia="PMingLiU"/>
                <w:vertAlign w:val="superscript"/>
              </w:rPr>
              <w:t>−1</w:t>
            </w:r>
            <w:r w:rsidR="00AF424C">
              <w:rPr>
                <w:rFonts w:eastAsia="PMingLiU"/>
                <w:vertAlign w:val="superscript"/>
              </w:rPr>
              <w:t xml:space="preserve"> </w:t>
            </w:r>
            <w:r w:rsidRPr="00577BBC">
              <w:rPr>
                <w:rFonts w:eastAsia="PMingLiU"/>
              </w:rPr>
              <w:t>polyacrylamide</w:t>
            </w:r>
          </w:p>
        </w:tc>
        <w:tc>
          <w:tcPr>
            <w:tcW w:w="1289" w:type="dxa"/>
            <w:tcBorders>
              <w:top w:val="single" w:sz="4" w:space="0" w:color="auto"/>
            </w:tcBorders>
            <w:vAlign w:val="center"/>
          </w:tcPr>
          <w:p w14:paraId="46FDE8A4" w14:textId="74932110" w:rsidR="001263F1" w:rsidRPr="00A93087" w:rsidRDefault="001263F1" w:rsidP="00AF424C">
            <w:pPr>
              <w:spacing w:afterLines="100" w:after="312" w:line="240" w:lineRule="auto"/>
              <w:jc w:val="center"/>
              <w:rPr>
                <w:rFonts w:eastAsia="PMingLiU"/>
              </w:rPr>
            </w:pPr>
            <w:r>
              <w:rPr>
                <w:rFonts w:eastAsia="PMingLiU" w:hint="eastAsia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</w:tcBorders>
            <w:vAlign w:val="center"/>
          </w:tcPr>
          <w:p w14:paraId="15D2C1B5" w14:textId="77777777" w:rsidR="001263F1" w:rsidRPr="00A93087" w:rsidRDefault="001263F1" w:rsidP="00AF424C">
            <w:pPr>
              <w:spacing w:afterLines="100" w:after="312" w:line="240" w:lineRule="auto"/>
              <w:jc w:val="center"/>
              <w:rPr>
                <w:rFonts w:eastAsia="PMingLiU"/>
              </w:rPr>
            </w:pPr>
            <w:r>
              <w:rPr>
                <w:rFonts w:eastAsia="PMingLiU" w:hint="eastAsia"/>
              </w:rPr>
              <w:t>1</w:t>
            </w:r>
          </w:p>
        </w:tc>
        <w:tc>
          <w:tcPr>
            <w:tcW w:w="831" w:type="dxa"/>
            <w:tcBorders>
              <w:top w:val="single" w:sz="4" w:space="0" w:color="auto"/>
            </w:tcBorders>
            <w:vAlign w:val="center"/>
          </w:tcPr>
          <w:p w14:paraId="515E0655" w14:textId="77777777" w:rsidR="001263F1" w:rsidRPr="00A93087" w:rsidRDefault="001263F1" w:rsidP="00AF424C">
            <w:pPr>
              <w:spacing w:afterLines="100" w:after="312" w:line="240" w:lineRule="auto"/>
              <w:jc w:val="center"/>
              <w:rPr>
                <w:rFonts w:eastAsia="PMingLiU"/>
              </w:rPr>
            </w:pPr>
            <w:r>
              <w:rPr>
                <w:rFonts w:eastAsia="PMingLiU" w:hint="eastAsia"/>
              </w:rPr>
              <w:t>1</w:t>
            </w:r>
            <w:r>
              <w:rPr>
                <w:rFonts w:eastAsia="PMingLiU"/>
              </w:rPr>
              <w:t>80</w:t>
            </w:r>
          </w:p>
        </w:tc>
        <w:tc>
          <w:tcPr>
            <w:tcW w:w="1252" w:type="dxa"/>
            <w:tcBorders>
              <w:top w:val="single" w:sz="4" w:space="0" w:color="auto"/>
            </w:tcBorders>
            <w:vAlign w:val="center"/>
          </w:tcPr>
          <w:p w14:paraId="1F25D2F5" w14:textId="00DFE921" w:rsidR="001263F1" w:rsidRDefault="001263F1" w:rsidP="00AF424C">
            <w:pPr>
              <w:spacing w:afterLines="100" w:after="312" w:line="240" w:lineRule="auto"/>
              <w:jc w:val="center"/>
            </w:pPr>
            <w:r>
              <w:rPr>
                <w:noProof/>
              </w:rPr>
              <w:t>[1]</w:t>
            </w:r>
          </w:p>
        </w:tc>
      </w:tr>
      <w:tr w:rsidR="001263F1" w14:paraId="13575B90" w14:textId="77777777" w:rsidTr="001B1F80">
        <w:tc>
          <w:tcPr>
            <w:tcW w:w="2268" w:type="dxa"/>
            <w:vAlign w:val="center"/>
          </w:tcPr>
          <w:p w14:paraId="03F167F7" w14:textId="6C822164" w:rsidR="001263F1" w:rsidRPr="001A62DD" w:rsidRDefault="001263F1" w:rsidP="00AF424C">
            <w:pPr>
              <w:spacing w:afterLines="100" w:after="312" w:line="240" w:lineRule="auto"/>
              <w:jc w:val="center"/>
              <w:rPr>
                <w:rFonts w:eastAsia="PMingLiU"/>
              </w:rPr>
            </w:pPr>
            <w:r w:rsidRPr="001A62DD">
              <w:rPr>
                <w:rFonts w:eastAsia="PMingLiU"/>
              </w:rPr>
              <w:t>Ce</w:t>
            </w:r>
            <w:r w:rsidRPr="00015ABE">
              <w:rPr>
                <w:rFonts w:eastAsia="PMingLiU"/>
                <w:vertAlign w:val="superscript"/>
              </w:rPr>
              <w:t>3+</w:t>
            </w:r>
            <w:r w:rsidRPr="001A62DD">
              <w:rPr>
                <w:rFonts w:eastAsia="PMingLiU"/>
              </w:rPr>
              <w:t xml:space="preserve"> and La</w:t>
            </w:r>
            <w:r w:rsidRPr="00015ABE">
              <w:rPr>
                <w:rFonts w:eastAsia="PMingLiU"/>
                <w:vertAlign w:val="superscript"/>
              </w:rPr>
              <w:t>3+</w:t>
            </w:r>
            <w:r>
              <w:rPr>
                <w:rFonts w:eastAsia="PMingLiU"/>
                <w:vertAlign w:val="superscript"/>
              </w:rPr>
              <w:t xml:space="preserve"> </w:t>
            </w:r>
            <w:r>
              <w:rPr>
                <w:rFonts w:eastAsia="PMingLiU"/>
              </w:rPr>
              <w:t>electrolyte additive</w:t>
            </w:r>
          </w:p>
        </w:tc>
        <w:tc>
          <w:tcPr>
            <w:tcW w:w="2138" w:type="dxa"/>
            <w:vAlign w:val="center"/>
          </w:tcPr>
          <w:p w14:paraId="2FC6BD31" w14:textId="1349C1DF" w:rsidR="001263F1" w:rsidRPr="00577BBC" w:rsidRDefault="00577BBC" w:rsidP="00AF424C">
            <w:pPr>
              <w:spacing w:afterLines="100" w:after="312" w:line="240" w:lineRule="auto"/>
              <w:jc w:val="center"/>
              <w:rPr>
                <w:rFonts w:eastAsia="PMingLiU"/>
              </w:rPr>
            </w:pPr>
            <w:r>
              <w:rPr>
                <w:rFonts w:eastAsia="PMingLiU" w:hint="eastAsia"/>
              </w:rPr>
              <w:t>1</w:t>
            </w:r>
            <w:r>
              <w:rPr>
                <w:rFonts w:eastAsia="PMingLiU"/>
              </w:rPr>
              <w:t xml:space="preserve">M </w:t>
            </w:r>
            <w:r w:rsidRPr="00577BBC">
              <w:rPr>
                <w:rFonts w:eastAsia="PMingLiU"/>
              </w:rPr>
              <w:t>ZnSO</w:t>
            </w:r>
            <w:r w:rsidRPr="004B679F">
              <w:rPr>
                <w:rFonts w:eastAsia="PMingLiU"/>
                <w:vertAlign w:val="subscript"/>
              </w:rPr>
              <w:t>4</w:t>
            </w:r>
            <w:r>
              <w:rPr>
                <w:rFonts w:eastAsia="PMingLiU"/>
              </w:rPr>
              <w:t xml:space="preserve"> + </w:t>
            </w:r>
            <w:r w:rsidRPr="00577BBC">
              <w:rPr>
                <w:rFonts w:eastAsia="PMingLiU"/>
              </w:rPr>
              <w:t>0.01 M</w:t>
            </w:r>
            <w:r>
              <w:rPr>
                <w:rFonts w:eastAsia="PMingLiU"/>
              </w:rPr>
              <w:t xml:space="preserve"> </w:t>
            </w:r>
            <w:r w:rsidRPr="00577BBC">
              <w:rPr>
                <w:rFonts w:eastAsia="PMingLiU"/>
              </w:rPr>
              <w:t>Ce</w:t>
            </w:r>
            <w:r w:rsidRPr="00577BBC">
              <w:rPr>
                <w:rFonts w:eastAsia="PMingLiU"/>
                <w:vertAlign w:val="subscript"/>
              </w:rPr>
              <w:t>2</w:t>
            </w:r>
            <w:r w:rsidRPr="00577BBC">
              <w:rPr>
                <w:rFonts w:eastAsia="PMingLiU"/>
              </w:rPr>
              <w:t>(SO</w:t>
            </w:r>
            <w:r w:rsidRPr="00577BBC">
              <w:rPr>
                <w:rFonts w:eastAsia="PMingLiU"/>
                <w:vertAlign w:val="subscript"/>
              </w:rPr>
              <w:t>4</w:t>
            </w:r>
            <w:r w:rsidRPr="00577BBC">
              <w:rPr>
                <w:rFonts w:eastAsia="PMingLiU"/>
              </w:rPr>
              <w:t>)</w:t>
            </w:r>
            <w:r w:rsidRPr="00577BBC">
              <w:rPr>
                <w:rFonts w:eastAsia="PMingLiU"/>
                <w:vertAlign w:val="subscript"/>
              </w:rPr>
              <w:t>3</w:t>
            </w:r>
            <w:r>
              <w:rPr>
                <w:rFonts w:eastAsia="PMingLiU"/>
              </w:rPr>
              <w:t xml:space="preserve"> </w:t>
            </w:r>
          </w:p>
        </w:tc>
        <w:tc>
          <w:tcPr>
            <w:tcW w:w="1289" w:type="dxa"/>
            <w:vAlign w:val="center"/>
          </w:tcPr>
          <w:p w14:paraId="62427091" w14:textId="7C60FC94" w:rsidR="001263F1" w:rsidRPr="00EF4B09" w:rsidRDefault="001263F1" w:rsidP="00AF424C">
            <w:pPr>
              <w:spacing w:afterLines="100" w:after="312" w:line="240" w:lineRule="auto"/>
              <w:jc w:val="center"/>
              <w:rPr>
                <w:rFonts w:eastAsia="PMingLiU"/>
              </w:rPr>
            </w:pPr>
            <w:r>
              <w:rPr>
                <w:rFonts w:eastAsia="PMingLiU" w:hint="eastAsia"/>
              </w:rPr>
              <w:t>1</w:t>
            </w:r>
          </w:p>
        </w:tc>
        <w:tc>
          <w:tcPr>
            <w:tcW w:w="1406" w:type="dxa"/>
            <w:vAlign w:val="center"/>
          </w:tcPr>
          <w:p w14:paraId="29E559B9" w14:textId="77777777" w:rsidR="001263F1" w:rsidRPr="00EF4B09" w:rsidRDefault="001263F1" w:rsidP="00AF424C">
            <w:pPr>
              <w:spacing w:afterLines="100" w:after="312" w:line="240" w:lineRule="auto"/>
              <w:jc w:val="center"/>
              <w:rPr>
                <w:rFonts w:eastAsia="PMingLiU"/>
              </w:rPr>
            </w:pPr>
            <w:r>
              <w:rPr>
                <w:rFonts w:eastAsia="PMingLiU" w:hint="eastAsia"/>
              </w:rPr>
              <w:t>1</w:t>
            </w:r>
          </w:p>
        </w:tc>
        <w:tc>
          <w:tcPr>
            <w:tcW w:w="831" w:type="dxa"/>
            <w:vAlign w:val="center"/>
          </w:tcPr>
          <w:p w14:paraId="5EAFC906" w14:textId="77777777" w:rsidR="001263F1" w:rsidRPr="00EF4B09" w:rsidRDefault="001263F1" w:rsidP="00AF424C">
            <w:pPr>
              <w:spacing w:afterLines="100" w:after="312" w:line="240" w:lineRule="auto"/>
              <w:jc w:val="center"/>
              <w:rPr>
                <w:rFonts w:eastAsia="PMingLiU"/>
              </w:rPr>
            </w:pPr>
            <w:r>
              <w:rPr>
                <w:rFonts w:eastAsia="PMingLiU" w:hint="eastAsia"/>
              </w:rPr>
              <w:t>4</w:t>
            </w:r>
            <w:r>
              <w:rPr>
                <w:rFonts w:eastAsia="PMingLiU"/>
              </w:rPr>
              <w:t>00</w:t>
            </w:r>
          </w:p>
        </w:tc>
        <w:tc>
          <w:tcPr>
            <w:tcW w:w="1252" w:type="dxa"/>
            <w:vAlign w:val="center"/>
          </w:tcPr>
          <w:p w14:paraId="18BFDB93" w14:textId="652065AB" w:rsidR="001263F1" w:rsidRDefault="001263F1" w:rsidP="00AF424C">
            <w:pPr>
              <w:spacing w:afterLines="100" w:after="312" w:line="240" w:lineRule="auto"/>
              <w:jc w:val="center"/>
            </w:pPr>
            <w:r>
              <w:rPr>
                <w:noProof/>
              </w:rPr>
              <w:t>[2]</w:t>
            </w:r>
          </w:p>
        </w:tc>
      </w:tr>
      <w:tr w:rsidR="001263F1" w14:paraId="75A04439" w14:textId="77777777" w:rsidTr="001B1F80">
        <w:tc>
          <w:tcPr>
            <w:tcW w:w="2268" w:type="dxa"/>
            <w:vAlign w:val="center"/>
          </w:tcPr>
          <w:p w14:paraId="05E653D2" w14:textId="53A15DBD" w:rsidR="001263F1" w:rsidRDefault="001263F1" w:rsidP="00AF424C">
            <w:pPr>
              <w:spacing w:afterLines="100" w:after="312" w:line="240" w:lineRule="auto"/>
              <w:jc w:val="center"/>
              <w:rPr>
                <w:rFonts w:eastAsia="PMingLiU"/>
              </w:rPr>
            </w:pPr>
            <w:r>
              <w:rPr>
                <w:rFonts w:eastAsia="PMingLiU" w:hint="eastAsia"/>
              </w:rPr>
              <w:t>P</w:t>
            </w:r>
            <w:r>
              <w:rPr>
                <w:rFonts w:eastAsia="PMingLiU"/>
              </w:rPr>
              <w:t>A</w:t>
            </w:r>
            <w:r w:rsidR="00C75DCC">
              <w:rPr>
                <w:rFonts w:eastAsia="PMingLiU"/>
              </w:rPr>
              <w:t>N</w:t>
            </w:r>
            <w:r>
              <w:rPr>
                <w:rFonts w:eastAsia="PMingLiU"/>
              </w:rPr>
              <w:t xml:space="preserve"> coating on Zn</w:t>
            </w:r>
          </w:p>
        </w:tc>
        <w:tc>
          <w:tcPr>
            <w:tcW w:w="2138" w:type="dxa"/>
            <w:vAlign w:val="center"/>
          </w:tcPr>
          <w:p w14:paraId="2E0A31A2" w14:textId="515E305E" w:rsidR="001263F1" w:rsidRPr="004F15A1" w:rsidRDefault="00090877" w:rsidP="00AF424C">
            <w:pPr>
              <w:spacing w:afterLines="100" w:after="312" w:line="240" w:lineRule="auto"/>
              <w:jc w:val="center"/>
              <w:rPr>
                <w:rFonts w:eastAsia="PMingLiU"/>
                <w:vertAlign w:val="subscript"/>
              </w:rPr>
            </w:pPr>
            <w:r>
              <w:rPr>
                <w:rFonts w:eastAsia="PMingLiU" w:hint="eastAsia"/>
              </w:rPr>
              <w:t>2</w:t>
            </w:r>
            <w:r>
              <w:rPr>
                <w:rFonts w:eastAsia="PMingLiU"/>
              </w:rPr>
              <w:t xml:space="preserve">M </w:t>
            </w:r>
            <w:proofErr w:type="gramStart"/>
            <w:r>
              <w:rPr>
                <w:rFonts w:eastAsia="PMingLiU"/>
              </w:rPr>
              <w:t>Zn(</w:t>
            </w:r>
            <w:proofErr w:type="spellStart"/>
            <w:proofErr w:type="gramEnd"/>
            <w:r>
              <w:rPr>
                <w:rFonts w:eastAsia="PMingLiU"/>
              </w:rPr>
              <w:t>OTf</w:t>
            </w:r>
            <w:proofErr w:type="spellEnd"/>
            <w:r>
              <w:rPr>
                <w:rFonts w:eastAsia="PMingLiU"/>
              </w:rPr>
              <w:t>)</w:t>
            </w:r>
            <w:r>
              <w:rPr>
                <w:rFonts w:eastAsia="PMingLiU"/>
                <w:vertAlign w:val="subscript"/>
              </w:rPr>
              <w:t>2</w:t>
            </w:r>
          </w:p>
        </w:tc>
        <w:tc>
          <w:tcPr>
            <w:tcW w:w="1289" w:type="dxa"/>
            <w:vAlign w:val="center"/>
          </w:tcPr>
          <w:p w14:paraId="19606FE4" w14:textId="7654CB5A" w:rsidR="001263F1" w:rsidRPr="00EF4B09" w:rsidRDefault="001263F1" w:rsidP="00AF424C">
            <w:pPr>
              <w:spacing w:afterLines="100" w:after="312" w:line="240" w:lineRule="auto"/>
              <w:jc w:val="center"/>
              <w:rPr>
                <w:rFonts w:eastAsia="PMingLiU"/>
              </w:rPr>
            </w:pPr>
            <w:r>
              <w:rPr>
                <w:rFonts w:eastAsia="PMingLiU" w:hint="eastAsia"/>
              </w:rPr>
              <w:t>1</w:t>
            </w:r>
          </w:p>
        </w:tc>
        <w:tc>
          <w:tcPr>
            <w:tcW w:w="1406" w:type="dxa"/>
            <w:vAlign w:val="center"/>
          </w:tcPr>
          <w:p w14:paraId="23B149BC" w14:textId="77777777" w:rsidR="001263F1" w:rsidRPr="00EF4B09" w:rsidRDefault="001263F1" w:rsidP="00AF424C">
            <w:pPr>
              <w:spacing w:afterLines="100" w:after="312" w:line="240" w:lineRule="auto"/>
              <w:jc w:val="center"/>
              <w:rPr>
                <w:rFonts w:eastAsia="PMingLiU"/>
              </w:rPr>
            </w:pPr>
            <w:r>
              <w:rPr>
                <w:rFonts w:eastAsia="PMingLiU" w:hint="eastAsia"/>
              </w:rPr>
              <w:t>1</w:t>
            </w:r>
          </w:p>
        </w:tc>
        <w:tc>
          <w:tcPr>
            <w:tcW w:w="831" w:type="dxa"/>
            <w:vAlign w:val="center"/>
          </w:tcPr>
          <w:p w14:paraId="636664D9" w14:textId="77777777" w:rsidR="001263F1" w:rsidRPr="00EF4B09" w:rsidRDefault="001263F1" w:rsidP="00AF424C">
            <w:pPr>
              <w:spacing w:afterLines="100" w:after="312" w:line="240" w:lineRule="auto"/>
              <w:jc w:val="center"/>
              <w:rPr>
                <w:rFonts w:eastAsia="PMingLiU"/>
              </w:rPr>
            </w:pPr>
            <w:r>
              <w:rPr>
                <w:rFonts w:eastAsia="PMingLiU" w:hint="eastAsia"/>
              </w:rPr>
              <w:t>1</w:t>
            </w:r>
            <w:r>
              <w:rPr>
                <w:rFonts w:eastAsia="PMingLiU"/>
              </w:rPr>
              <w:t>100</w:t>
            </w:r>
          </w:p>
        </w:tc>
        <w:tc>
          <w:tcPr>
            <w:tcW w:w="1252" w:type="dxa"/>
            <w:vAlign w:val="center"/>
          </w:tcPr>
          <w:p w14:paraId="6A37B178" w14:textId="5D98B91A" w:rsidR="001263F1" w:rsidRDefault="001263F1" w:rsidP="00AF424C">
            <w:pPr>
              <w:spacing w:afterLines="100" w:after="312" w:line="240" w:lineRule="auto"/>
              <w:jc w:val="center"/>
            </w:pPr>
            <w:r>
              <w:rPr>
                <w:noProof/>
              </w:rPr>
              <w:t>[3]</w:t>
            </w:r>
          </w:p>
        </w:tc>
      </w:tr>
      <w:tr w:rsidR="001263F1" w14:paraId="01CB88C7" w14:textId="77777777" w:rsidTr="001B1F80">
        <w:tc>
          <w:tcPr>
            <w:tcW w:w="2268" w:type="dxa"/>
            <w:vAlign w:val="center"/>
          </w:tcPr>
          <w:p w14:paraId="22B8DABF" w14:textId="2DFFBA0B" w:rsidR="001263F1" w:rsidRDefault="001263F1" w:rsidP="00AF424C">
            <w:pPr>
              <w:spacing w:afterLines="100" w:after="312" w:line="240" w:lineRule="auto"/>
              <w:jc w:val="center"/>
              <w:rPr>
                <w:rFonts w:eastAsia="PMingLiU"/>
              </w:rPr>
            </w:pPr>
            <w:r>
              <w:rPr>
                <w:rFonts w:eastAsia="PMingLiU" w:hint="eastAsia"/>
              </w:rPr>
              <w:t>B</w:t>
            </w:r>
            <w:r>
              <w:rPr>
                <w:rFonts w:eastAsia="PMingLiU"/>
              </w:rPr>
              <w:t>is-tris electrolyte additive</w:t>
            </w:r>
          </w:p>
        </w:tc>
        <w:tc>
          <w:tcPr>
            <w:tcW w:w="2138" w:type="dxa"/>
            <w:vAlign w:val="center"/>
          </w:tcPr>
          <w:p w14:paraId="3507772E" w14:textId="23DC4145" w:rsidR="001263F1" w:rsidRDefault="00090877" w:rsidP="00AF424C">
            <w:pPr>
              <w:spacing w:afterLines="100" w:after="312" w:line="240" w:lineRule="auto"/>
              <w:jc w:val="center"/>
              <w:rPr>
                <w:rFonts w:eastAsia="PMingLiU"/>
              </w:rPr>
            </w:pPr>
            <w:r>
              <w:rPr>
                <w:rFonts w:eastAsia="PMingLiU"/>
              </w:rPr>
              <w:t>2</w:t>
            </w:r>
            <w:r w:rsidRPr="00577BBC">
              <w:rPr>
                <w:rFonts w:eastAsia="PMingLiU"/>
              </w:rPr>
              <w:t xml:space="preserve"> M ZnSO</w:t>
            </w:r>
            <w:r w:rsidRPr="004B679F">
              <w:rPr>
                <w:rFonts w:eastAsia="PMingLiU"/>
                <w:vertAlign w:val="subscript"/>
              </w:rPr>
              <w:t>4</w:t>
            </w:r>
            <w:r>
              <w:rPr>
                <w:rFonts w:eastAsia="PMingLiU"/>
                <w:vertAlign w:val="subscript"/>
              </w:rPr>
              <w:t xml:space="preserve"> </w:t>
            </w:r>
            <w:r>
              <w:rPr>
                <w:rFonts w:eastAsia="PMingLiU"/>
              </w:rPr>
              <w:t>+ 0.1M Bis-tris</w:t>
            </w:r>
          </w:p>
        </w:tc>
        <w:tc>
          <w:tcPr>
            <w:tcW w:w="1289" w:type="dxa"/>
            <w:vAlign w:val="center"/>
          </w:tcPr>
          <w:p w14:paraId="206633AC" w14:textId="581EEA18" w:rsidR="001263F1" w:rsidRDefault="001263F1" w:rsidP="00AF424C">
            <w:pPr>
              <w:spacing w:afterLines="100" w:after="312" w:line="240" w:lineRule="auto"/>
              <w:jc w:val="center"/>
              <w:rPr>
                <w:rFonts w:eastAsia="PMingLiU"/>
              </w:rPr>
            </w:pPr>
            <w:r>
              <w:rPr>
                <w:rFonts w:eastAsia="PMingLiU" w:hint="eastAsia"/>
              </w:rPr>
              <w:t>1</w:t>
            </w:r>
          </w:p>
        </w:tc>
        <w:tc>
          <w:tcPr>
            <w:tcW w:w="1406" w:type="dxa"/>
            <w:vAlign w:val="center"/>
          </w:tcPr>
          <w:p w14:paraId="0BD915CB" w14:textId="77777777" w:rsidR="001263F1" w:rsidRDefault="001263F1" w:rsidP="00AF424C">
            <w:pPr>
              <w:spacing w:afterLines="100" w:after="312" w:line="240" w:lineRule="auto"/>
              <w:jc w:val="center"/>
              <w:rPr>
                <w:rFonts w:eastAsia="PMingLiU"/>
              </w:rPr>
            </w:pPr>
            <w:r>
              <w:rPr>
                <w:rFonts w:eastAsia="PMingLiU" w:hint="eastAsia"/>
              </w:rPr>
              <w:t>1</w:t>
            </w:r>
          </w:p>
        </w:tc>
        <w:tc>
          <w:tcPr>
            <w:tcW w:w="831" w:type="dxa"/>
            <w:vAlign w:val="center"/>
          </w:tcPr>
          <w:p w14:paraId="2225CB17" w14:textId="77777777" w:rsidR="001263F1" w:rsidRDefault="001263F1" w:rsidP="00AF424C">
            <w:pPr>
              <w:spacing w:afterLines="100" w:after="312" w:line="240" w:lineRule="auto"/>
              <w:jc w:val="center"/>
              <w:rPr>
                <w:rFonts w:eastAsia="PMingLiU"/>
              </w:rPr>
            </w:pPr>
            <w:r>
              <w:rPr>
                <w:rFonts w:eastAsia="PMingLiU" w:hint="eastAsia"/>
              </w:rPr>
              <w:t>1</w:t>
            </w:r>
            <w:r>
              <w:rPr>
                <w:rFonts w:eastAsia="PMingLiU"/>
              </w:rPr>
              <w:t>200</w:t>
            </w:r>
          </w:p>
        </w:tc>
        <w:tc>
          <w:tcPr>
            <w:tcW w:w="1252" w:type="dxa"/>
            <w:vAlign w:val="center"/>
          </w:tcPr>
          <w:p w14:paraId="1EECE9A1" w14:textId="3560B404" w:rsidR="001263F1" w:rsidRDefault="001263F1" w:rsidP="00AF424C">
            <w:pPr>
              <w:spacing w:afterLines="100" w:after="312" w:line="240" w:lineRule="auto"/>
              <w:jc w:val="center"/>
            </w:pPr>
            <w:r>
              <w:rPr>
                <w:noProof/>
              </w:rPr>
              <w:t>[4]</w:t>
            </w:r>
          </w:p>
        </w:tc>
      </w:tr>
      <w:tr w:rsidR="001263F1" w14:paraId="3B75C121" w14:textId="77777777" w:rsidTr="001B1F80">
        <w:tc>
          <w:tcPr>
            <w:tcW w:w="2268" w:type="dxa"/>
            <w:vAlign w:val="center"/>
          </w:tcPr>
          <w:p w14:paraId="02852981" w14:textId="1C7752E2" w:rsidR="001263F1" w:rsidRDefault="001263F1" w:rsidP="00AF424C">
            <w:pPr>
              <w:spacing w:afterLines="100" w:after="312" w:line="240" w:lineRule="auto"/>
              <w:jc w:val="center"/>
              <w:rPr>
                <w:rFonts w:eastAsia="PMingLiU"/>
              </w:rPr>
            </w:pPr>
            <w:r>
              <w:rPr>
                <w:rFonts w:eastAsia="PMingLiU" w:hint="eastAsia"/>
              </w:rPr>
              <w:t>Z</w:t>
            </w:r>
            <w:r>
              <w:rPr>
                <w:rFonts w:eastAsia="PMingLiU"/>
              </w:rPr>
              <w:t>n-Al alloy</w:t>
            </w:r>
          </w:p>
        </w:tc>
        <w:tc>
          <w:tcPr>
            <w:tcW w:w="2138" w:type="dxa"/>
            <w:vAlign w:val="center"/>
          </w:tcPr>
          <w:p w14:paraId="4F0E1E53" w14:textId="028725C6" w:rsidR="001263F1" w:rsidRDefault="00AA46C2" w:rsidP="00AF424C">
            <w:pPr>
              <w:spacing w:afterLines="100" w:after="312" w:line="240" w:lineRule="auto"/>
              <w:jc w:val="center"/>
              <w:rPr>
                <w:rFonts w:eastAsia="PMingLiU"/>
              </w:rPr>
            </w:pPr>
            <w:r>
              <w:rPr>
                <w:rFonts w:eastAsia="PMingLiU"/>
              </w:rPr>
              <w:t>2</w:t>
            </w:r>
            <w:r w:rsidRPr="00577BBC">
              <w:rPr>
                <w:rFonts w:eastAsia="PMingLiU"/>
              </w:rPr>
              <w:t>M ZnSO</w:t>
            </w:r>
            <w:r w:rsidRPr="004B679F">
              <w:rPr>
                <w:rFonts w:eastAsia="PMingLiU"/>
                <w:vertAlign w:val="subscript"/>
              </w:rPr>
              <w:t>4</w:t>
            </w:r>
          </w:p>
        </w:tc>
        <w:tc>
          <w:tcPr>
            <w:tcW w:w="1289" w:type="dxa"/>
            <w:vAlign w:val="center"/>
          </w:tcPr>
          <w:p w14:paraId="784AF21D" w14:textId="7A73FF17" w:rsidR="001263F1" w:rsidRPr="00EF4B09" w:rsidRDefault="001263F1" w:rsidP="00AF424C">
            <w:pPr>
              <w:spacing w:afterLines="100" w:after="312" w:line="240" w:lineRule="auto"/>
              <w:jc w:val="center"/>
              <w:rPr>
                <w:rFonts w:eastAsia="PMingLiU"/>
              </w:rPr>
            </w:pPr>
            <w:r>
              <w:rPr>
                <w:rFonts w:eastAsia="PMingLiU" w:hint="eastAsia"/>
              </w:rPr>
              <w:t>0</w:t>
            </w:r>
            <w:r>
              <w:rPr>
                <w:rFonts w:eastAsia="PMingLiU"/>
              </w:rPr>
              <w:t>.5</w:t>
            </w:r>
          </w:p>
        </w:tc>
        <w:tc>
          <w:tcPr>
            <w:tcW w:w="1406" w:type="dxa"/>
            <w:vAlign w:val="center"/>
          </w:tcPr>
          <w:p w14:paraId="6E3728BD" w14:textId="77777777" w:rsidR="001263F1" w:rsidRPr="00EF4B09" w:rsidRDefault="001263F1" w:rsidP="00AF424C">
            <w:pPr>
              <w:spacing w:afterLines="100" w:after="312" w:line="240" w:lineRule="auto"/>
              <w:jc w:val="center"/>
              <w:rPr>
                <w:rFonts w:eastAsia="PMingLiU"/>
              </w:rPr>
            </w:pPr>
            <w:r>
              <w:rPr>
                <w:rFonts w:eastAsia="PMingLiU" w:hint="eastAsia"/>
              </w:rPr>
              <w:t>0</w:t>
            </w:r>
            <w:r>
              <w:rPr>
                <w:rFonts w:eastAsia="PMingLiU"/>
              </w:rPr>
              <w:t>.5</w:t>
            </w:r>
          </w:p>
        </w:tc>
        <w:tc>
          <w:tcPr>
            <w:tcW w:w="831" w:type="dxa"/>
            <w:vAlign w:val="center"/>
          </w:tcPr>
          <w:p w14:paraId="5522C249" w14:textId="77777777" w:rsidR="001263F1" w:rsidRPr="00EF4B09" w:rsidRDefault="001263F1" w:rsidP="00AF424C">
            <w:pPr>
              <w:spacing w:afterLines="100" w:after="312" w:line="240" w:lineRule="auto"/>
              <w:jc w:val="center"/>
              <w:rPr>
                <w:rFonts w:eastAsia="PMingLiU"/>
              </w:rPr>
            </w:pPr>
            <w:r>
              <w:rPr>
                <w:rFonts w:eastAsia="PMingLiU" w:hint="eastAsia"/>
              </w:rPr>
              <w:t>2</w:t>
            </w:r>
            <w:r>
              <w:rPr>
                <w:rFonts w:eastAsia="PMingLiU"/>
              </w:rPr>
              <w:t>000</w:t>
            </w:r>
          </w:p>
        </w:tc>
        <w:tc>
          <w:tcPr>
            <w:tcW w:w="1252" w:type="dxa"/>
            <w:vAlign w:val="center"/>
          </w:tcPr>
          <w:p w14:paraId="31844C74" w14:textId="03E497B4" w:rsidR="001263F1" w:rsidRDefault="001263F1" w:rsidP="00AF424C">
            <w:pPr>
              <w:spacing w:afterLines="100" w:after="312" w:line="240" w:lineRule="auto"/>
              <w:jc w:val="center"/>
            </w:pPr>
            <w:r>
              <w:rPr>
                <w:noProof/>
              </w:rPr>
              <w:t>[5]</w:t>
            </w:r>
          </w:p>
        </w:tc>
      </w:tr>
      <w:tr w:rsidR="001263F1" w14:paraId="39D585E9" w14:textId="77777777" w:rsidTr="001B1F80">
        <w:tc>
          <w:tcPr>
            <w:tcW w:w="2268" w:type="dxa"/>
            <w:shd w:val="clear" w:color="auto" w:fill="auto"/>
            <w:vAlign w:val="center"/>
          </w:tcPr>
          <w:p w14:paraId="1A3D1792" w14:textId="516408EA" w:rsidR="001263F1" w:rsidRDefault="00554C08" w:rsidP="00AF424C">
            <w:pPr>
              <w:spacing w:afterLines="100" w:after="312" w:line="240" w:lineRule="auto"/>
              <w:jc w:val="center"/>
              <w:rPr>
                <w:rFonts w:eastAsia="PMingLiU"/>
              </w:rPr>
            </w:pPr>
            <w:r>
              <w:rPr>
                <w:rFonts w:eastAsia="PMingLiU"/>
              </w:rPr>
              <w:t xml:space="preserve">Eutectic </w:t>
            </w:r>
            <w:proofErr w:type="gramStart"/>
            <w:r w:rsidRPr="00554C08">
              <w:rPr>
                <w:rFonts w:eastAsia="PMingLiU"/>
              </w:rPr>
              <w:t>Zn(</w:t>
            </w:r>
            <w:proofErr w:type="gramEnd"/>
            <w:r w:rsidRPr="00554C08">
              <w:rPr>
                <w:rFonts w:eastAsia="PMingLiU"/>
              </w:rPr>
              <w:t>ClO4)</w:t>
            </w:r>
            <w:r w:rsidRPr="00554C08">
              <w:rPr>
                <w:rFonts w:eastAsia="PMingLiU"/>
                <w:vertAlign w:val="subscript"/>
              </w:rPr>
              <w:t>2</w:t>
            </w:r>
            <w:r w:rsidRPr="00554C08">
              <w:rPr>
                <w:rFonts w:eastAsia="PMingLiU"/>
              </w:rPr>
              <w:t>-MSM</w:t>
            </w:r>
            <w:r>
              <w:rPr>
                <w:rFonts w:eastAsia="PMingLiU"/>
              </w:rPr>
              <w:t xml:space="preserve"> electrolyte</w:t>
            </w:r>
          </w:p>
        </w:tc>
        <w:tc>
          <w:tcPr>
            <w:tcW w:w="2138" w:type="dxa"/>
            <w:vAlign w:val="center"/>
          </w:tcPr>
          <w:p w14:paraId="14AD725D" w14:textId="2226EE9A" w:rsidR="001263F1" w:rsidRDefault="00554C08" w:rsidP="00AF424C">
            <w:pPr>
              <w:spacing w:afterLines="100" w:after="312" w:line="240" w:lineRule="auto"/>
              <w:jc w:val="center"/>
              <w:rPr>
                <w:rFonts w:eastAsia="PMingLiU"/>
              </w:rPr>
            </w:pPr>
            <w:proofErr w:type="gramStart"/>
            <w:r w:rsidRPr="00554C08">
              <w:rPr>
                <w:rFonts w:eastAsia="PMingLiU"/>
              </w:rPr>
              <w:t>Zn(</w:t>
            </w:r>
            <w:proofErr w:type="gramEnd"/>
            <w:r w:rsidRPr="00554C08">
              <w:rPr>
                <w:rFonts w:eastAsia="PMingLiU"/>
              </w:rPr>
              <w:t>ClO</w:t>
            </w:r>
            <w:r w:rsidRPr="00554C08">
              <w:rPr>
                <w:rFonts w:eastAsia="PMingLiU"/>
                <w:vertAlign w:val="subscript"/>
              </w:rPr>
              <w:t>4</w:t>
            </w:r>
            <w:r w:rsidRPr="00554C08">
              <w:rPr>
                <w:rFonts w:eastAsia="PMingLiU"/>
              </w:rPr>
              <w:t>)</w:t>
            </w:r>
            <w:r w:rsidRPr="00554C08">
              <w:rPr>
                <w:rFonts w:eastAsia="PMingLiU"/>
                <w:vertAlign w:val="subscript"/>
              </w:rPr>
              <w:t>2</w:t>
            </w:r>
            <w:r w:rsidRPr="00554C08">
              <w:rPr>
                <w:rFonts w:eastAsia="PMingLiU"/>
              </w:rPr>
              <w:t>·6H</w:t>
            </w:r>
            <w:r w:rsidRPr="00554C08">
              <w:rPr>
                <w:rFonts w:eastAsia="PMingLiU"/>
                <w:vertAlign w:val="subscript"/>
              </w:rPr>
              <w:t>2</w:t>
            </w:r>
            <w:r w:rsidRPr="00554C08">
              <w:rPr>
                <w:rFonts w:eastAsia="PMingLiU"/>
              </w:rPr>
              <w:t>O-MSM</w:t>
            </w:r>
            <w:r>
              <w:rPr>
                <w:rFonts w:eastAsia="PMingLiU"/>
              </w:rPr>
              <w:t xml:space="preserve"> (1:</w:t>
            </w:r>
            <w:r w:rsidR="00435578">
              <w:rPr>
                <w:rFonts w:eastAsia="PMingLiU"/>
              </w:rPr>
              <w:t>2</w:t>
            </w:r>
            <w:r>
              <w:rPr>
                <w:rFonts w:eastAsia="PMingLiU"/>
              </w:rPr>
              <w:t xml:space="preserve"> in mol)</w:t>
            </w:r>
            <w:r w:rsidR="00AA46C2">
              <w:rPr>
                <w:rFonts w:eastAsia="PMingLiU"/>
              </w:rPr>
              <w:t xml:space="preserve"> </w:t>
            </w:r>
          </w:p>
        </w:tc>
        <w:tc>
          <w:tcPr>
            <w:tcW w:w="1289" w:type="dxa"/>
            <w:vAlign w:val="center"/>
          </w:tcPr>
          <w:p w14:paraId="2F7ED14D" w14:textId="75B3CA99" w:rsidR="001263F1" w:rsidRDefault="00554C08" w:rsidP="00AF424C">
            <w:pPr>
              <w:spacing w:afterLines="100" w:after="312" w:line="240" w:lineRule="auto"/>
              <w:jc w:val="center"/>
              <w:rPr>
                <w:rFonts w:eastAsia="PMingLiU"/>
              </w:rPr>
            </w:pPr>
            <w:r>
              <w:rPr>
                <w:rFonts w:eastAsia="PMingLiU"/>
              </w:rPr>
              <w:t>1</w:t>
            </w:r>
          </w:p>
        </w:tc>
        <w:tc>
          <w:tcPr>
            <w:tcW w:w="1406" w:type="dxa"/>
            <w:vAlign w:val="center"/>
          </w:tcPr>
          <w:p w14:paraId="2F30474C" w14:textId="0D705362" w:rsidR="001263F1" w:rsidRDefault="001263F1" w:rsidP="00AF424C">
            <w:pPr>
              <w:spacing w:afterLines="100" w:after="312" w:line="240" w:lineRule="auto"/>
              <w:jc w:val="center"/>
              <w:rPr>
                <w:rFonts w:eastAsia="PMingLiU"/>
              </w:rPr>
            </w:pPr>
            <w:r>
              <w:rPr>
                <w:rFonts w:eastAsia="PMingLiU" w:hint="eastAsia"/>
              </w:rPr>
              <w:t>0</w:t>
            </w:r>
            <w:r>
              <w:rPr>
                <w:rFonts w:eastAsia="PMingLiU"/>
              </w:rPr>
              <w:t>.</w:t>
            </w:r>
            <w:r w:rsidR="00554C08">
              <w:rPr>
                <w:rFonts w:eastAsia="PMingLiU"/>
              </w:rPr>
              <w:t>2</w:t>
            </w:r>
            <w:r>
              <w:rPr>
                <w:rFonts w:eastAsia="PMingLiU"/>
              </w:rPr>
              <w:t>5</w:t>
            </w:r>
          </w:p>
        </w:tc>
        <w:tc>
          <w:tcPr>
            <w:tcW w:w="831" w:type="dxa"/>
            <w:vAlign w:val="center"/>
          </w:tcPr>
          <w:p w14:paraId="6A2BFDA8" w14:textId="6F18514F" w:rsidR="001263F1" w:rsidRDefault="001263F1" w:rsidP="00AF424C">
            <w:pPr>
              <w:spacing w:afterLines="100" w:after="312" w:line="240" w:lineRule="auto"/>
              <w:jc w:val="center"/>
              <w:rPr>
                <w:rFonts w:eastAsia="PMingLiU"/>
              </w:rPr>
            </w:pPr>
            <w:r>
              <w:rPr>
                <w:rFonts w:eastAsia="PMingLiU" w:hint="eastAsia"/>
              </w:rPr>
              <w:t>2</w:t>
            </w:r>
            <w:r w:rsidR="00554C08">
              <w:rPr>
                <w:rFonts w:eastAsia="PMingLiU"/>
              </w:rPr>
              <w:t>0</w:t>
            </w:r>
            <w:r>
              <w:rPr>
                <w:rFonts w:eastAsia="PMingLiU"/>
              </w:rPr>
              <w:t>00</w:t>
            </w:r>
          </w:p>
        </w:tc>
        <w:tc>
          <w:tcPr>
            <w:tcW w:w="1252" w:type="dxa"/>
            <w:vAlign w:val="center"/>
          </w:tcPr>
          <w:p w14:paraId="34AF0813" w14:textId="572C2049" w:rsidR="001263F1" w:rsidRDefault="001B1F80" w:rsidP="00AF424C">
            <w:pPr>
              <w:spacing w:afterLines="100" w:after="312" w:line="240" w:lineRule="auto"/>
              <w:jc w:val="center"/>
            </w:pPr>
            <w:r>
              <w:rPr>
                <w:noProof/>
              </w:rPr>
              <w:t>[6]</w:t>
            </w:r>
          </w:p>
        </w:tc>
      </w:tr>
      <w:tr w:rsidR="001263F1" w14:paraId="11D716EA" w14:textId="77777777" w:rsidTr="001B1F80">
        <w:tc>
          <w:tcPr>
            <w:tcW w:w="2268" w:type="dxa"/>
            <w:vAlign w:val="center"/>
          </w:tcPr>
          <w:p w14:paraId="79DBDB9B" w14:textId="68A6378D" w:rsidR="001263F1" w:rsidRPr="001B1F80" w:rsidRDefault="001263F1" w:rsidP="00AF424C">
            <w:pPr>
              <w:spacing w:afterLines="100" w:after="312" w:line="240" w:lineRule="auto"/>
              <w:jc w:val="center"/>
              <w:rPr>
                <w:rFonts w:eastAsia="PMingLiU"/>
                <w:color w:val="FF0000"/>
              </w:rPr>
            </w:pPr>
            <w:r w:rsidRPr="001B1F80">
              <w:rPr>
                <w:rFonts w:eastAsia="PMingLiU" w:hint="eastAsia"/>
                <w:color w:val="FF0000"/>
              </w:rPr>
              <w:t>P</w:t>
            </w:r>
            <w:r w:rsidRPr="001B1F80">
              <w:rPr>
                <w:rFonts w:eastAsia="PMingLiU"/>
                <w:color w:val="FF0000"/>
              </w:rPr>
              <w:t>ILZ coating on Zn</w:t>
            </w:r>
          </w:p>
        </w:tc>
        <w:tc>
          <w:tcPr>
            <w:tcW w:w="2138" w:type="dxa"/>
            <w:vAlign w:val="center"/>
          </w:tcPr>
          <w:p w14:paraId="3E689F5C" w14:textId="51F96A41" w:rsidR="001263F1" w:rsidRPr="001B1F80" w:rsidRDefault="00412DA7" w:rsidP="00AF424C">
            <w:pPr>
              <w:spacing w:afterLines="100" w:after="312" w:line="240" w:lineRule="auto"/>
              <w:jc w:val="center"/>
              <w:rPr>
                <w:rFonts w:eastAsia="PMingLiU"/>
                <w:color w:val="FF0000"/>
              </w:rPr>
            </w:pPr>
            <w:r w:rsidRPr="001B1F80">
              <w:rPr>
                <w:rFonts w:eastAsia="PMingLiU"/>
                <w:color w:val="FF0000"/>
              </w:rPr>
              <w:t>1M ZnSO</w:t>
            </w:r>
            <w:r w:rsidRPr="001B1F80">
              <w:rPr>
                <w:rFonts w:eastAsia="PMingLiU"/>
                <w:color w:val="FF0000"/>
                <w:vertAlign w:val="subscript"/>
              </w:rPr>
              <w:t>4</w:t>
            </w:r>
          </w:p>
        </w:tc>
        <w:tc>
          <w:tcPr>
            <w:tcW w:w="1289" w:type="dxa"/>
            <w:vAlign w:val="center"/>
          </w:tcPr>
          <w:p w14:paraId="4F7F20A6" w14:textId="5D090744" w:rsidR="001263F1" w:rsidRPr="001B1F80" w:rsidRDefault="001263F1" w:rsidP="00AF424C">
            <w:pPr>
              <w:spacing w:afterLines="100" w:after="312" w:line="240" w:lineRule="auto"/>
              <w:jc w:val="center"/>
              <w:rPr>
                <w:rFonts w:eastAsia="PMingLiU"/>
                <w:color w:val="FF0000"/>
              </w:rPr>
            </w:pPr>
            <w:r w:rsidRPr="001B1F80">
              <w:rPr>
                <w:rFonts w:eastAsia="PMingLiU" w:hint="eastAsia"/>
                <w:color w:val="FF0000"/>
              </w:rPr>
              <w:t>1</w:t>
            </w:r>
          </w:p>
        </w:tc>
        <w:tc>
          <w:tcPr>
            <w:tcW w:w="1406" w:type="dxa"/>
            <w:vAlign w:val="center"/>
          </w:tcPr>
          <w:p w14:paraId="5B145473" w14:textId="77777777" w:rsidR="001263F1" w:rsidRPr="001B1F80" w:rsidRDefault="001263F1" w:rsidP="00AF424C">
            <w:pPr>
              <w:spacing w:afterLines="100" w:after="312" w:line="240" w:lineRule="auto"/>
              <w:jc w:val="center"/>
              <w:rPr>
                <w:rFonts w:eastAsia="PMingLiU"/>
                <w:color w:val="FF0000"/>
              </w:rPr>
            </w:pPr>
            <w:r w:rsidRPr="001B1F80">
              <w:rPr>
                <w:rFonts w:eastAsia="PMingLiU" w:hint="eastAsia"/>
                <w:color w:val="FF0000"/>
              </w:rPr>
              <w:t>1</w:t>
            </w:r>
          </w:p>
        </w:tc>
        <w:tc>
          <w:tcPr>
            <w:tcW w:w="831" w:type="dxa"/>
            <w:vAlign w:val="center"/>
          </w:tcPr>
          <w:p w14:paraId="35F898F1" w14:textId="77777777" w:rsidR="001263F1" w:rsidRPr="001B1F80" w:rsidRDefault="001263F1" w:rsidP="00AF424C">
            <w:pPr>
              <w:spacing w:afterLines="100" w:after="312" w:line="240" w:lineRule="auto"/>
              <w:jc w:val="center"/>
              <w:rPr>
                <w:rFonts w:eastAsia="PMingLiU"/>
                <w:color w:val="FF0000"/>
              </w:rPr>
            </w:pPr>
            <w:r w:rsidRPr="001B1F80">
              <w:rPr>
                <w:rFonts w:eastAsia="PMingLiU" w:hint="eastAsia"/>
                <w:color w:val="FF0000"/>
              </w:rPr>
              <w:t>2</w:t>
            </w:r>
            <w:r w:rsidRPr="001B1F80">
              <w:rPr>
                <w:rFonts w:eastAsia="PMingLiU"/>
                <w:color w:val="FF0000"/>
              </w:rPr>
              <w:t>000</w:t>
            </w:r>
          </w:p>
        </w:tc>
        <w:tc>
          <w:tcPr>
            <w:tcW w:w="1252" w:type="dxa"/>
            <w:vAlign w:val="center"/>
          </w:tcPr>
          <w:p w14:paraId="1D10353D" w14:textId="77777777" w:rsidR="001263F1" w:rsidRPr="001B1F80" w:rsidRDefault="001263F1" w:rsidP="00AF424C">
            <w:pPr>
              <w:spacing w:afterLines="100" w:after="312" w:line="240" w:lineRule="auto"/>
              <w:jc w:val="center"/>
              <w:rPr>
                <w:rFonts w:eastAsia="PMingLiU"/>
                <w:color w:val="FF0000"/>
              </w:rPr>
            </w:pPr>
            <w:r w:rsidRPr="001B1F80">
              <w:rPr>
                <w:rFonts w:eastAsia="PMingLiU" w:hint="eastAsia"/>
                <w:color w:val="FF0000"/>
              </w:rPr>
              <w:t>T</w:t>
            </w:r>
            <w:r w:rsidRPr="001B1F80">
              <w:rPr>
                <w:rFonts w:eastAsia="PMingLiU"/>
                <w:color w:val="FF0000"/>
              </w:rPr>
              <w:t>his work</w:t>
            </w:r>
          </w:p>
        </w:tc>
      </w:tr>
    </w:tbl>
    <w:p w14:paraId="64919242" w14:textId="44E8C6B8" w:rsidR="00345BED" w:rsidRDefault="00345BED" w:rsidP="00A93087">
      <w:pPr>
        <w:rPr>
          <w:b/>
          <w:sz w:val="32"/>
          <w:szCs w:val="32"/>
          <w:lang w:val="en-US" w:eastAsia="zh-CN"/>
        </w:rPr>
      </w:pPr>
    </w:p>
    <w:p w14:paraId="311C536A" w14:textId="24E6555A" w:rsidR="00345BED" w:rsidRDefault="00345BED" w:rsidP="00A93087">
      <w:pPr>
        <w:rPr>
          <w:b/>
          <w:sz w:val="32"/>
          <w:szCs w:val="32"/>
          <w:lang w:val="en-US" w:eastAsia="zh-CN"/>
        </w:rPr>
      </w:pPr>
    </w:p>
    <w:p w14:paraId="336525C7" w14:textId="77777777" w:rsidR="00345BED" w:rsidRDefault="00345BED">
      <w:pPr>
        <w:spacing w:line="240" w:lineRule="auto"/>
        <w:jc w:val="left"/>
        <w:rPr>
          <w:b/>
          <w:sz w:val="32"/>
          <w:szCs w:val="32"/>
          <w:lang w:val="en-US" w:eastAsia="zh-CN"/>
        </w:rPr>
      </w:pPr>
      <w:r>
        <w:rPr>
          <w:b/>
          <w:sz w:val="32"/>
          <w:szCs w:val="32"/>
          <w:lang w:val="en-US" w:eastAsia="zh-CN"/>
        </w:rPr>
        <w:br w:type="page"/>
      </w:r>
    </w:p>
    <w:p w14:paraId="1DC176BB" w14:textId="1B9C91FF" w:rsidR="00345BED" w:rsidRDefault="00345BED" w:rsidP="00345BED">
      <w:pPr>
        <w:spacing w:line="276" w:lineRule="auto"/>
      </w:pPr>
      <w:r>
        <w:rPr>
          <w:b/>
        </w:rPr>
        <w:lastRenderedPageBreak/>
        <w:t>Table</w:t>
      </w:r>
      <w:r w:rsidRPr="001410F7">
        <w:rPr>
          <w:b/>
        </w:rPr>
        <w:t xml:space="preserve"> S</w:t>
      </w:r>
      <w:r>
        <w:rPr>
          <w:b/>
        </w:rPr>
        <w:t>3</w:t>
      </w:r>
      <w:r w:rsidRPr="001410F7">
        <w:rPr>
          <w:b/>
        </w:rPr>
        <w:t>.</w:t>
      </w:r>
      <w:r w:rsidRPr="00832959">
        <w:rPr>
          <w:bCs/>
        </w:rPr>
        <w:t xml:space="preserve"> </w:t>
      </w:r>
      <w:r>
        <w:t>Comparison of this work with other previously reported uniform Zn deposition.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072"/>
        <w:gridCol w:w="2605"/>
        <w:gridCol w:w="1361"/>
      </w:tblGrid>
      <w:tr w:rsidR="00D55D64" w14:paraId="2B8A8C9F" w14:textId="77777777" w:rsidTr="00F16DA0">
        <w:trPr>
          <w:trHeight w:val="993"/>
        </w:trPr>
        <w:tc>
          <w:tcPr>
            <w:tcW w:w="13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524F56" w14:textId="6B31656D" w:rsidR="00D55D64" w:rsidRDefault="00D55D64" w:rsidP="00345BED">
            <w:pPr>
              <w:spacing w:line="276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C</w:t>
            </w:r>
            <w:r>
              <w:rPr>
                <w:lang w:eastAsia="zh-CN"/>
              </w:rPr>
              <w:t>ell configuration</w:t>
            </w:r>
          </w:p>
        </w:tc>
        <w:tc>
          <w:tcPr>
            <w:tcW w:w="12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6EE6FC" w14:textId="2334C8D7" w:rsidR="00D55D64" w:rsidRDefault="00D55D64" w:rsidP="00D55D64">
            <w:pPr>
              <w:spacing w:line="276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T</w:t>
            </w:r>
            <w:r>
              <w:rPr>
                <w:lang w:eastAsia="zh-CN"/>
              </w:rPr>
              <w:t>esting condition</w:t>
            </w:r>
          </w:p>
        </w:tc>
        <w:tc>
          <w:tcPr>
            <w:tcW w:w="15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3010A6" w14:textId="377CA7D4" w:rsidR="00D55D64" w:rsidRDefault="00D55D64" w:rsidP="00D55D64">
            <w:pPr>
              <w:spacing w:line="276" w:lineRule="auto"/>
              <w:jc w:val="center"/>
            </w:pPr>
            <w:r>
              <w:rPr>
                <w:rFonts w:hint="eastAsia"/>
                <w:lang w:eastAsia="zh-CN"/>
              </w:rPr>
              <w:t>U</w:t>
            </w:r>
            <w:r>
              <w:rPr>
                <w:lang w:eastAsia="zh-CN"/>
              </w:rPr>
              <w:t>niform Zn</w:t>
            </w:r>
            <w:r w:rsidR="00DC7752">
              <w:rPr>
                <w:lang w:eastAsia="zh-CN"/>
              </w:rPr>
              <w:t xml:space="preserve"> deposition</w:t>
            </w:r>
            <w:r>
              <w:rPr>
                <w:lang w:eastAsia="zh-CN"/>
              </w:rPr>
              <w:t xml:space="preserve"> (</w:t>
            </w:r>
            <w:proofErr w:type="spellStart"/>
            <w:r>
              <w:rPr>
                <w:lang w:eastAsia="zh-CN"/>
              </w:rPr>
              <w:t>mAh</w:t>
            </w:r>
            <w:proofErr w:type="spellEnd"/>
            <w:r>
              <w:rPr>
                <w:lang w:eastAsia="zh-CN"/>
              </w:rPr>
              <w:t xml:space="preserve"> cm</w:t>
            </w:r>
            <w:r w:rsidRPr="00345BED">
              <w:rPr>
                <w:vertAlign w:val="superscript"/>
                <w:lang w:eastAsia="zh-CN"/>
              </w:rPr>
              <w:t>-2</w:t>
            </w:r>
            <w:r>
              <w:rPr>
                <w:lang w:eastAsia="zh-CN"/>
              </w:rPr>
              <w:t>)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FB94DD" w14:textId="2A80DB8E" w:rsidR="00D55D64" w:rsidRDefault="00D55D64" w:rsidP="00345BED">
            <w:pPr>
              <w:spacing w:line="276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R</w:t>
            </w:r>
            <w:r>
              <w:rPr>
                <w:lang w:eastAsia="zh-CN"/>
              </w:rPr>
              <w:t>eference</w:t>
            </w:r>
          </w:p>
        </w:tc>
      </w:tr>
      <w:tr w:rsidR="00DC7752" w14:paraId="007794E9" w14:textId="77777777" w:rsidTr="00F16DA0">
        <w:tc>
          <w:tcPr>
            <w:tcW w:w="136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FDF994" w14:textId="42A6FD95" w:rsidR="00DC7752" w:rsidRDefault="00DC7752" w:rsidP="00E930F9">
            <w:pPr>
              <w:spacing w:after="100" w:line="240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P</w:t>
            </w:r>
            <w:r>
              <w:rPr>
                <w:lang w:eastAsia="zh-CN"/>
              </w:rPr>
              <w:t xml:space="preserve">A layer on </w:t>
            </w:r>
            <w:proofErr w:type="spellStart"/>
            <w:r>
              <w:rPr>
                <w:lang w:eastAsia="zh-CN"/>
              </w:rPr>
              <w:t>Ti</w:t>
            </w:r>
            <w:proofErr w:type="spellEnd"/>
          </w:p>
        </w:tc>
        <w:tc>
          <w:tcPr>
            <w:tcW w:w="1247" w:type="pct"/>
            <w:tcBorders>
              <w:top w:val="single" w:sz="4" w:space="0" w:color="auto"/>
            </w:tcBorders>
          </w:tcPr>
          <w:p w14:paraId="7549CDA3" w14:textId="25F93BB5" w:rsidR="00DC7752" w:rsidRDefault="00DC7752" w:rsidP="00E930F9">
            <w:pPr>
              <w:spacing w:after="100" w:line="240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</w:t>
            </w:r>
            <w:r>
              <w:rPr>
                <w:lang w:eastAsia="zh-CN"/>
              </w:rPr>
              <w:t>.2 mA cm</w:t>
            </w:r>
            <w:r w:rsidRPr="00F16DA0">
              <w:rPr>
                <w:vertAlign w:val="superscript"/>
                <w:lang w:eastAsia="zh-CN"/>
              </w:rPr>
              <w:t>-2</w:t>
            </w:r>
            <w:r>
              <w:rPr>
                <w:lang w:eastAsia="zh-CN"/>
              </w:rPr>
              <w:t>, 15</w:t>
            </w:r>
            <w:r w:rsidR="004922F9"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>h</w:t>
            </w:r>
          </w:p>
        </w:tc>
        <w:tc>
          <w:tcPr>
            <w:tcW w:w="156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45D9A9" w14:textId="13EBC0AB" w:rsidR="00DC7752" w:rsidRDefault="00DC7752" w:rsidP="00E930F9">
            <w:pPr>
              <w:spacing w:after="100" w:line="240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3</w:t>
            </w:r>
          </w:p>
        </w:tc>
        <w:tc>
          <w:tcPr>
            <w:tcW w:w="81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BC0E26" w14:textId="60C3944C" w:rsidR="00DC7752" w:rsidRDefault="001B1F80" w:rsidP="00E930F9">
            <w:pPr>
              <w:spacing w:after="100" w:line="240" w:lineRule="auto"/>
              <w:jc w:val="center"/>
            </w:pPr>
            <w:r>
              <w:rPr>
                <w:noProof/>
              </w:rPr>
              <w:t>[7]</w:t>
            </w:r>
          </w:p>
        </w:tc>
      </w:tr>
      <w:tr w:rsidR="00062F62" w14:paraId="7313818A" w14:textId="77777777" w:rsidTr="00F16DA0">
        <w:tc>
          <w:tcPr>
            <w:tcW w:w="1365" w:type="pct"/>
            <w:shd w:val="clear" w:color="auto" w:fill="auto"/>
            <w:vAlign w:val="center"/>
          </w:tcPr>
          <w:p w14:paraId="5ECEC7E0" w14:textId="661D8530" w:rsidR="00062F62" w:rsidRDefault="00062F62" w:rsidP="00E930F9">
            <w:pPr>
              <w:spacing w:after="100" w:line="240" w:lineRule="auto"/>
              <w:jc w:val="center"/>
              <w:rPr>
                <w:lang w:eastAsia="zh-CN"/>
              </w:rPr>
            </w:pPr>
            <w:r w:rsidRPr="00062F62">
              <w:rPr>
                <w:lang w:eastAsia="zh-CN"/>
              </w:rPr>
              <w:t>Zn(H</w:t>
            </w:r>
            <w:r w:rsidRPr="00062F62">
              <w:rPr>
                <w:vertAlign w:val="subscript"/>
                <w:lang w:eastAsia="zh-CN"/>
              </w:rPr>
              <w:t>2</w:t>
            </w:r>
            <w:r w:rsidRPr="00062F62">
              <w:rPr>
                <w:lang w:eastAsia="zh-CN"/>
              </w:rPr>
              <w:t>PO</w:t>
            </w:r>
            <w:r w:rsidRPr="00062F62">
              <w:rPr>
                <w:vertAlign w:val="subscript"/>
                <w:lang w:eastAsia="zh-CN"/>
              </w:rPr>
              <w:t>4</w:t>
            </w:r>
            <w:r w:rsidRPr="00062F62">
              <w:rPr>
                <w:lang w:eastAsia="zh-CN"/>
              </w:rPr>
              <w:t>)</w:t>
            </w:r>
            <w:r w:rsidRPr="00062F62">
              <w:rPr>
                <w:vertAlign w:val="subscript"/>
                <w:lang w:eastAsia="zh-CN"/>
              </w:rPr>
              <w:t>2</w:t>
            </w:r>
            <w:r>
              <w:rPr>
                <w:vertAlign w:val="subscript"/>
                <w:lang w:eastAsia="zh-CN"/>
              </w:rPr>
              <w:t xml:space="preserve"> </w:t>
            </w:r>
            <w:r>
              <w:rPr>
                <w:lang w:eastAsia="zh-CN"/>
              </w:rPr>
              <w:t>electrolyte additive</w:t>
            </w:r>
          </w:p>
        </w:tc>
        <w:tc>
          <w:tcPr>
            <w:tcW w:w="1247" w:type="pct"/>
            <w:vAlign w:val="center"/>
          </w:tcPr>
          <w:p w14:paraId="3DD6B71E" w14:textId="6574576F" w:rsidR="00062F62" w:rsidRDefault="00062F62" w:rsidP="00E930F9">
            <w:pPr>
              <w:spacing w:after="100" w:line="240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  <w:r>
              <w:rPr>
                <w:lang w:eastAsia="zh-CN"/>
              </w:rPr>
              <w:t xml:space="preserve"> mA cm</w:t>
            </w:r>
            <w:r w:rsidRPr="00F4745F">
              <w:rPr>
                <w:vertAlign w:val="superscript"/>
                <w:lang w:eastAsia="zh-CN"/>
              </w:rPr>
              <w:t>-2</w:t>
            </w:r>
            <w:r>
              <w:rPr>
                <w:lang w:eastAsia="zh-CN"/>
              </w:rPr>
              <w:t>, 3</w:t>
            </w:r>
            <w:r w:rsidR="004922F9"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>h</w:t>
            </w:r>
          </w:p>
        </w:tc>
        <w:tc>
          <w:tcPr>
            <w:tcW w:w="1568" w:type="pct"/>
            <w:shd w:val="clear" w:color="auto" w:fill="auto"/>
            <w:vAlign w:val="center"/>
          </w:tcPr>
          <w:p w14:paraId="713BC31A" w14:textId="1F6295D4" w:rsidR="00062F62" w:rsidRDefault="00062F62" w:rsidP="00E930F9">
            <w:pPr>
              <w:spacing w:after="100" w:line="240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3</w:t>
            </w:r>
          </w:p>
        </w:tc>
        <w:tc>
          <w:tcPr>
            <w:tcW w:w="819" w:type="pct"/>
            <w:shd w:val="clear" w:color="auto" w:fill="auto"/>
            <w:vAlign w:val="center"/>
          </w:tcPr>
          <w:p w14:paraId="1CB8A80B" w14:textId="59BB7D2F" w:rsidR="00062F62" w:rsidRDefault="001B1F80" w:rsidP="00E930F9">
            <w:pPr>
              <w:spacing w:after="100" w:line="240" w:lineRule="auto"/>
              <w:jc w:val="center"/>
            </w:pPr>
            <w:r>
              <w:rPr>
                <w:noProof/>
              </w:rPr>
              <w:t>[8]</w:t>
            </w:r>
          </w:p>
        </w:tc>
      </w:tr>
      <w:tr w:rsidR="00062F62" w14:paraId="63296552" w14:textId="77777777" w:rsidTr="00F16DA0">
        <w:trPr>
          <w:trHeight w:val="718"/>
        </w:trPr>
        <w:tc>
          <w:tcPr>
            <w:tcW w:w="1365" w:type="pct"/>
            <w:shd w:val="clear" w:color="auto" w:fill="auto"/>
            <w:vAlign w:val="center"/>
          </w:tcPr>
          <w:p w14:paraId="06985E9A" w14:textId="7F44FB50" w:rsidR="00062F62" w:rsidRDefault="00062F62" w:rsidP="00E930F9">
            <w:pPr>
              <w:spacing w:after="100" w:line="240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Z</w:t>
            </w:r>
            <w:r>
              <w:rPr>
                <w:lang w:eastAsia="zh-CN"/>
              </w:rPr>
              <w:t>IF layer on Zn</w:t>
            </w:r>
          </w:p>
        </w:tc>
        <w:tc>
          <w:tcPr>
            <w:tcW w:w="1247" w:type="pct"/>
            <w:vAlign w:val="center"/>
          </w:tcPr>
          <w:p w14:paraId="21959368" w14:textId="3B4B1E82" w:rsidR="00062F62" w:rsidRDefault="00062F62" w:rsidP="00E930F9">
            <w:pPr>
              <w:spacing w:after="100" w:line="240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5</w:t>
            </w:r>
            <w:r>
              <w:rPr>
                <w:lang w:eastAsia="zh-CN"/>
              </w:rPr>
              <w:t xml:space="preserve"> mA cm</w:t>
            </w:r>
            <w:r w:rsidRPr="00F4745F">
              <w:rPr>
                <w:vertAlign w:val="superscript"/>
                <w:lang w:eastAsia="zh-CN"/>
              </w:rPr>
              <w:t>-2</w:t>
            </w:r>
            <w:r>
              <w:rPr>
                <w:lang w:eastAsia="zh-CN"/>
              </w:rPr>
              <w:t>, 1</w:t>
            </w:r>
            <w:r w:rsidR="004922F9"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>h</w:t>
            </w:r>
          </w:p>
        </w:tc>
        <w:tc>
          <w:tcPr>
            <w:tcW w:w="1568" w:type="pct"/>
            <w:shd w:val="clear" w:color="auto" w:fill="auto"/>
            <w:vAlign w:val="center"/>
          </w:tcPr>
          <w:p w14:paraId="3E12B2D2" w14:textId="02A89DC6" w:rsidR="00062F62" w:rsidRDefault="00062F62" w:rsidP="00E930F9">
            <w:pPr>
              <w:spacing w:after="100" w:line="240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5</w:t>
            </w:r>
          </w:p>
        </w:tc>
        <w:tc>
          <w:tcPr>
            <w:tcW w:w="819" w:type="pct"/>
            <w:shd w:val="clear" w:color="auto" w:fill="auto"/>
            <w:vAlign w:val="center"/>
          </w:tcPr>
          <w:p w14:paraId="6E62E649" w14:textId="09FEC1D1" w:rsidR="00062F62" w:rsidRDefault="001B1F80" w:rsidP="00E930F9">
            <w:pPr>
              <w:spacing w:after="100" w:line="240" w:lineRule="auto"/>
              <w:jc w:val="center"/>
            </w:pPr>
            <w:r>
              <w:rPr>
                <w:noProof/>
              </w:rPr>
              <w:t>[9]</w:t>
            </w:r>
          </w:p>
        </w:tc>
      </w:tr>
      <w:tr w:rsidR="00062F62" w14:paraId="138F529C" w14:textId="77777777" w:rsidTr="00F16DA0">
        <w:tc>
          <w:tcPr>
            <w:tcW w:w="1365" w:type="pct"/>
            <w:shd w:val="clear" w:color="auto" w:fill="auto"/>
            <w:vAlign w:val="center"/>
          </w:tcPr>
          <w:p w14:paraId="53C366BE" w14:textId="008607A1" w:rsidR="00062F62" w:rsidRDefault="00062F62" w:rsidP="00E930F9">
            <w:pPr>
              <w:spacing w:after="100" w:line="240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M</w:t>
            </w:r>
            <w:r>
              <w:rPr>
                <w:lang w:eastAsia="zh-CN"/>
              </w:rPr>
              <w:t>GA layer on Zn</w:t>
            </w:r>
          </w:p>
        </w:tc>
        <w:tc>
          <w:tcPr>
            <w:tcW w:w="1247" w:type="pct"/>
          </w:tcPr>
          <w:p w14:paraId="6BEEEF1C" w14:textId="118BD2C2" w:rsidR="00062F62" w:rsidRDefault="00062F62" w:rsidP="00E930F9">
            <w:pPr>
              <w:spacing w:after="100" w:line="240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N</w:t>
            </w:r>
            <w:r>
              <w:rPr>
                <w:lang w:eastAsia="zh-CN"/>
              </w:rPr>
              <w:t>/A</w:t>
            </w:r>
          </w:p>
        </w:tc>
        <w:tc>
          <w:tcPr>
            <w:tcW w:w="1568" w:type="pct"/>
            <w:shd w:val="clear" w:color="auto" w:fill="auto"/>
            <w:vAlign w:val="center"/>
          </w:tcPr>
          <w:p w14:paraId="434605B2" w14:textId="5EA4CB93" w:rsidR="00062F62" w:rsidRDefault="00062F62" w:rsidP="00E930F9">
            <w:pPr>
              <w:spacing w:after="100" w:line="240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5</w:t>
            </w:r>
          </w:p>
        </w:tc>
        <w:tc>
          <w:tcPr>
            <w:tcW w:w="819" w:type="pct"/>
            <w:shd w:val="clear" w:color="auto" w:fill="auto"/>
            <w:vAlign w:val="center"/>
          </w:tcPr>
          <w:p w14:paraId="70554D9C" w14:textId="724039B9" w:rsidR="00062F62" w:rsidRDefault="001B1F80" w:rsidP="00E930F9">
            <w:pPr>
              <w:spacing w:after="100" w:line="240" w:lineRule="auto"/>
              <w:jc w:val="center"/>
            </w:pPr>
            <w:r>
              <w:rPr>
                <w:noProof/>
              </w:rPr>
              <w:t>[10]</w:t>
            </w:r>
          </w:p>
        </w:tc>
      </w:tr>
      <w:tr w:rsidR="00062F62" w14:paraId="5857690B" w14:textId="77777777" w:rsidTr="00F16DA0">
        <w:tc>
          <w:tcPr>
            <w:tcW w:w="1365" w:type="pct"/>
            <w:shd w:val="clear" w:color="auto" w:fill="auto"/>
            <w:vAlign w:val="center"/>
          </w:tcPr>
          <w:p w14:paraId="712E33AC" w14:textId="1084D100" w:rsidR="00062F62" w:rsidRPr="00062F62" w:rsidRDefault="004922F9" w:rsidP="00E930F9">
            <w:pPr>
              <w:spacing w:after="100" w:line="240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G</w:t>
            </w:r>
            <w:r>
              <w:rPr>
                <w:lang w:eastAsia="zh-CN"/>
              </w:rPr>
              <w:t>lucose electrolyte additive</w:t>
            </w:r>
          </w:p>
        </w:tc>
        <w:tc>
          <w:tcPr>
            <w:tcW w:w="1247" w:type="pct"/>
            <w:vAlign w:val="center"/>
          </w:tcPr>
          <w:p w14:paraId="63561179" w14:textId="4BDE2B41" w:rsidR="00062F62" w:rsidRDefault="001B1F80" w:rsidP="00E930F9">
            <w:pPr>
              <w:spacing w:after="100" w:line="240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5</w:t>
            </w:r>
            <w:r>
              <w:rPr>
                <w:lang w:eastAsia="zh-CN"/>
              </w:rPr>
              <w:t xml:space="preserve"> mA cm</w:t>
            </w:r>
            <w:r w:rsidRPr="00F4745F">
              <w:rPr>
                <w:vertAlign w:val="superscript"/>
                <w:lang w:eastAsia="zh-CN"/>
              </w:rPr>
              <w:t>-2</w:t>
            </w:r>
            <w:r>
              <w:rPr>
                <w:lang w:eastAsia="zh-CN"/>
              </w:rPr>
              <w:t xml:space="preserve">, </w:t>
            </w:r>
            <w:r w:rsidR="004922F9">
              <w:rPr>
                <w:lang w:eastAsia="zh-CN"/>
              </w:rPr>
              <w:t>80 min</w:t>
            </w:r>
          </w:p>
        </w:tc>
        <w:tc>
          <w:tcPr>
            <w:tcW w:w="1568" w:type="pct"/>
            <w:shd w:val="clear" w:color="auto" w:fill="auto"/>
            <w:vAlign w:val="center"/>
          </w:tcPr>
          <w:p w14:paraId="3BF65412" w14:textId="0694DBCC" w:rsidR="00062F62" w:rsidRDefault="004922F9" w:rsidP="00E930F9">
            <w:pPr>
              <w:spacing w:after="100" w:line="240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6</w:t>
            </w:r>
            <w:r>
              <w:rPr>
                <w:lang w:eastAsia="zh-CN"/>
              </w:rPr>
              <w:t>.7</w:t>
            </w:r>
          </w:p>
        </w:tc>
        <w:tc>
          <w:tcPr>
            <w:tcW w:w="819" w:type="pct"/>
            <w:shd w:val="clear" w:color="auto" w:fill="auto"/>
            <w:vAlign w:val="center"/>
          </w:tcPr>
          <w:p w14:paraId="7403FEEB" w14:textId="25B23401" w:rsidR="00062F62" w:rsidRDefault="004922F9" w:rsidP="00E930F9">
            <w:pPr>
              <w:spacing w:after="100" w:line="240" w:lineRule="auto"/>
              <w:jc w:val="center"/>
            </w:pPr>
            <w:r>
              <w:rPr>
                <w:noProof/>
              </w:rPr>
              <w:t>[11]</w:t>
            </w:r>
          </w:p>
        </w:tc>
      </w:tr>
      <w:tr w:rsidR="00062F62" w14:paraId="33C1266F" w14:textId="77777777" w:rsidTr="00F16DA0">
        <w:tc>
          <w:tcPr>
            <w:tcW w:w="13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60E4BD" w14:textId="323E1287" w:rsidR="00062F62" w:rsidRPr="007114D8" w:rsidRDefault="00062F62" w:rsidP="00E930F9">
            <w:pPr>
              <w:spacing w:after="100" w:line="240" w:lineRule="auto"/>
              <w:jc w:val="center"/>
              <w:rPr>
                <w:color w:val="FF0000"/>
                <w:lang w:eastAsia="zh-CN"/>
              </w:rPr>
            </w:pPr>
            <w:r w:rsidRPr="007114D8">
              <w:rPr>
                <w:rFonts w:hint="eastAsia"/>
                <w:color w:val="FF0000"/>
                <w:lang w:eastAsia="zh-CN"/>
              </w:rPr>
              <w:t>P</w:t>
            </w:r>
            <w:r w:rsidRPr="007114D8">
              <w:rPr>
                <w:color w:val="FF0000"/>
                <w:lang w:eastAsia="zh-CN"/>
              </w:rPr>
              <w:t>ILZ layer on Cu</w:t>
            </w:r>
          </w:p>
        </w:tc>
        <w:tc>
          <w:tcPr>
            <w:tcW w:w="1247" w:type="pct"/>
            <w:tcBorders>
              <w:bottom w:val="single" w:sz="4" w:space="0" w:color="auto"/>
            </w:tcBorders>
          </w:tcPr>
          <w:p w14:paraId="708B7033" w14:textId="7A37629C" w:rsidR="00062F62" w:rsidRPr="007114D8" w:rsidRDefault="00062F62" w:rsidP="00E930F9">
            <w:pPr>
              <w:spacing w:after="100" w:line="240" w:lineRule="auto"/>
              <w:jc w:val="center"/>
              <w:rPr>
                <w:color w:val="FF0000"/>
                <w:lang w:eastAsia="zh-CN"/>
              </w:rPr>
            </w:pPr>
            <w:r w:rsidRPr="007114D8">
              <w:rPr>
                <w:color w:val="FF0000"/>
                <w:lang w:eastAsia="zh-CN"/>
              </w:rPr>
              <w:t>10</w:t>
            </w:r>
            <w:r w:rsidR="00187E9A">
              <w:rPr>
                <w:color w:val="FF0000"/>
                <w:lang w:eastAsia="zh-CN"/>
              </w:rPr>
              <w:t xml:space="preserve"> </w:t>
            </w:r>
            <w:r w:rsidRPr="007114D8">
              <w:rPr>
                <w:color w:val="FF0000"/>
                <w:lang w:eastAsia="zh-CN"/>
              </w:rPr>
              <w:t xml:space="preserve">mA </w:t>
            </w:r>
            <w:proofErr w:type="gramStart"/>
            <w:r w:rsidRPr="007114D8">
              <w:rPr>
                <w:color w:val="FF0000"/>
                <w:lang w:eastAsia="zh-CN"/>
              </w:rPr>
              <w:t>cm</w:t>
            </w:r>
            <w:r w:rsidRPr="007114D8">
              <w:rPr>
                <w:color w:val="FF0000"/>
                <w:vertAlign w:val="superscript"/>
                <w:lang w:eastAsia="zh-CN"/>
              </w:rPr>
              <w:t>-2</w:t>
            </w:r>
            <w:proofErr w:type="gramEnd"/>
            <w:r w:rsidRPr="007114D8">
              <w:rPr>
                <w:color w:val="FF0000"/>
                <w:lang w:eastAsia="zh-CN"/>
              </w:rPr>
              <w:t xml:space="preserve">, </w:t>
            </w:r>
            <w:r w:rsidR="007114D8" w:rsidRPr="007114D8">
              <w:rPr>
                <w:color w:val="FF0000"/>
                <w:lang w:eastAsia="zh-CN"/>
              </w:rPr>
              <w:t>2</w:t>
            </w:r>
            <w:r w:rsidR="004922F9" w:rsidRPr="007114D8">
              <w:rPr>
                <w:color w:val="FF0000"/>
                <w:lang w:eastAsia="zh-CN"/>
              </w:rPr>
              <w:t xml:space="preserve"> </w:t>
            </w:r>
            <w:r w:rsidRPr="007114D8">
              <w:rPr>
                <w:color w:val="FF0000"/>
                <w:lang w:eastAsia="zh-CN"/>
              </w:rPr>
              <w:t xml:space="preserve">h </w:t>
            </w:r>
          </w:p>
        </w:tc>
        <w:tc>
          <w:tcPr>
            <w:tcW w:w="156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3293ED" w14:textId="153BED8F" w:rsidR="00062F62" w:rsidRPr="007114D8" w:rsidRDefault="00062F62" w:rsidP="00E930F9">
            <w:pPr>
              <w:spacing w:after="100" w:line="240" w:lineRule="auto"/>
              <w:jc w:val="center"/>
              <w:rPr>
                <w:color w:val="FF0000"/>
                <w:lang w:eastAsia="zh-CN"/>
              </w:rPr>
            </w:pPr>
            <w:r w:rsidRPr="007114D8">
              <w:rPr>
                <w:color w:val="FF0000"/>
                <w:lang w:eastAsia="zh-CN"/>
              </w:rPr>
              <w:t>20</w:t>
            </w:r>
          </w:p>
        </w:tc>
        <w:tc>
          <w:tcPr>
            <w:tcW w:w="8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61D1FA" w14:textId="7F0B6AD9" w:rsidR="00062F62" w:rsidRPr="007114D8" w:rsidRDefault="00062F62" w:rsidP="00E930F9">
            <w:pPr>
              <w:spacing w:after="100" w:line="240" w:lineRule="auto"/>
              <w:jc w:val="center"/>
              <w:rPr>
                <w:color w:val="FF0000"/>
                <w:lang w:eastAsia="zh-CN"/>
              </w:rPr>
            </w:pPr>
            <w:r w:rsidRPr="007114D8">
              <w:rPr>
                <w:color w:val="FF0000"/>
                <w:lang w:eastAsia="zh-CN"/>
              </w:rPr>
              <w:t>This work</w:t>
            </w:r>
          </w:p>
        </w:tc>
      </w:tr>
    </w:tbl>
    <w:p w14:paraId="47413D31" w14:textId="77777777" w:rsidR="00345BED" w:rsidRDefault="00345BED" w:rsidP="00345BED">
      <w:pPr>
        <w:spacing w:line="276" w:lineRule="auto"/>
        <w:rPr>
          <w:lang w:eastAsia="zh-CN"/>
        </w:rPr>
      </w:pPr>
    </w:p>
    <w:p w14:paraId="31BC7377" w14:textId="3468ACD7" w:rsidR="00345BED" w:rsidRDefault="00345BED" w:rsidP="00345BED">
      <w:pPr>
        <w:spacing w:line="276" w:lineRule="auto"/>
        <w:rPr>
          <w:lang w:eastAsia="zh-CN"/>
        </w:rPr>
      </w:pPr>
      <w:r>
        <w:rPr>
          <w:lang w:eastAsia="zh-CN"/>
        </w:rPr>
        <w:t>*</w:t>
      </w:r>
      <w:r>
        <w:rPr>
          <w:rFonts w:hint="eastAsia"/>
          <w:lang w:eastAsia="zh-CN"/>
        </w:rPr>
        <w:t>N</w:t>
      </w:r>
      <w:r>
        <w:rPr>
          <w:lang w:eastAsia="zh-CN"/>
        </w:rPr>
        <w:t xml:space="preserve">/A: not mentioned </w:t>
      </w:r>
    </w:p>
    <w:p w14:paraId="1EEDD3E2" w14:textId="77777777" w:rsidR="00345BED" w:rsidRPr="00345BED" w:rsidRDefault="00345BED" w:rsidP="00A93087">
      <w:pPr>
        <w:rPr>
          <w:b/>
          <w:sz w:val="32"/>
          <w:szCs w:val="32"/>
          <w:lang w:eastAsia="zh-CN"/>
        </w:rPr>
      </w:pPr>
    </w:p>
    <w:p w14:paraId="2C6EF7E8" w14:textId="663D86A3" w:rsidR="00A93087" w:rsidRPr="001F178D" w:rsidRDefault="00345BED" w:rsidP="00A71F74">
      <w:pPr>
        <w:spacing w:line="240" w:lineRule="auto"/>
        <w:jc w:val="left"/>
        <w:rPr>
          <w:b/>
          <w:bCs/>
        </w:rPr>
      </w:pPr>
      <w:r>
        <w:rPr>
          <w:b/>
          <w:sz w:val="32"/>
          <w:szCs w:val="32"/>
          <w:lang w:val="en-US" w:eastAsia="zh-CN"/>
        </w:rPr>
        <w:br w:type="page"/>
      </w:r>
      <w:r w:rsidR="00BD7256" w:rsidRPr="001F178D">
        <w:rPr>
          <w:b/>
          <w:bCs/>
        </w:rPr>
        <w:lastRenderedPageBreak/>
        <w:t>Reference:</w:t>
      </w:r>
    </w:p>
    <w:p w14:paraId="6E1DD734" w14:textId="4D1D4A1D" w:rsidR="004922F9" w:rsidRPr="00C05B01" w:rsidRDefault="004922F9" w:rsidP="004922F9">
      <w:pPr>
        <w:pStyle w:val="EndNoteBibliography"/>
      </w:pPr>
      <w:r w:rsidRPr="00C05B01">
        <w:t>[1] Q. Zhang, J. Luan, L. Fu, S. Wu, Y. Tang, X. Ji, H. Wang, The three‐dimensional dendrite‐free zinc anode on a copper mesh with a zinc‐oriented polyacrylamide electrolyte additive, Angewandte Chemie, 131 (2019) 15988-15994.</w:t>
      </w:r>
    </w:p>
    <w:p w14:paraId="5D360D38" w14:textId="77777777" w:rsidR="004922F9" w:rsidRPr="00C05B01" w:rsidRDefault="004922F9" w:rsidP="004922F9">
      <w:pPr>
        <w:pStyle w:val="EndNoteBibliography"/>
      </w:pPr>
      <w:r w:rsidRPr="00C05B01">
        <w:t>[2] Y. Li, P. Wu, W. Zhong, C. Xie, Y. Xie, Q. Zhang, D. Sun, Y. Tang, H. Wang, A progressive nucleation mechanism enables stable zinc stripping–plating behavior, Energy &amp; Environmental Science, 14 (2021) 5563-5571.</w:t>
      </w:r>
    </w:p>
    <w:p w14:paraId="08A7F451" w14:textId="77777777" w:rsidR="004922F9" w:rsidRPr="00C05B01" w:rsidRDefault="004922F9" w:rsidP="004922F9">
      <w:pPr>
        <w:pStyle w:val="EndNoteBibliography"/>
      </w:pPr>
      <w:r w:rsidRPr="00C05B01">
        <w:t>[3] P. Chen, X. Yuan, Y. Xia, Y. Zhang, L. Fu, L. Liu, N. Yu, Q. Huang, B. Wang, X. Hu, An Artificial Polyacrylonitrile Coating Layer Confining Zinc Dendrite Growth for Highly Reversible Aqueous Zinc‐Based Batteries, Advanced Science, 8 (2021) 2100309.</w:t>
      </w:r>
    </w:p>
    <w:p w14:paraId="5994D4DD" w14:textId="77777777" w:rsidR="004922F9" w:rsidRPr="00C05B01" w:rsidRDefault="004922F9" w:rsidP="004922F9">
      <w:pPr>
        <w:pStyle w:val="EndNoteBibliography"/>
      </w:pPr>
      <w:r w:rsidRPr="00C05B01">
        <w:t>[4] M. Luo, C. Wang, H. Lu, Y. Lu, B.B. Xu, W. Sun, H. Pan, M. Yan, Y. Jiang, Dendrite-free zinc anode enabled by zinc-chelating chemistry, Energy Storage Materials, 41 (2021) 515-521.</w:t>
      </w:r>
    </w:p>
    <w:p w14:paraId="0CE9A900" w14:textId="54BD5239" w:rsidR="004922F9" w:rsidRPr="00C05B01" w:rsidRDefault="004922F9" w:rsidP="004922F9">
      <w:pPr>
        <w:pStyle w:val="EndNoteBibliography"/>
      </w:pPr>
      <w:r w:rsidRPr="00C05B01">
        <w:t xml:space="preserve">[5] S.-B. Wang, Q. Ran, R.-Q. Yao, H. Shi, Z. Wen, M. Zhao, X.-Y. Lang, Q. Jiang, Lamella-nanostructured eutectic zinc–aluminum alloys as reversible and dendrite-free anodes for aqueous rechargeable batteries, Nature </w:t>
      </w:r>
      <w:r w:rsidR="00187E9A">
        <w:t>C</w:t>
      </w:r>
      <w:r w:rsidRPr="00C05B01">
        <w:t>ommunications, 11 (2020) 1-9.</w:t>
      </w:r>
    </w:p>
    <w:p w14:paraId="451A24B1" w14:textId="77777777" w:rsidR="004922F9" w:rsidRPr="00C05B01" w:rsidRDefault="004922F9" w:rsidP="004922F9">
      <w:pPr>
        <w:pStyle w:val="EndNoteBibliography"/>
      </w:pPr>
      <w:r w:rsidRPr="00C05B01">
        <w:t>[6] M. Han, J. Huang, X. Xie, T.C. Li, J. Huang, S. Liang, J. Zhou, H.J. Fan, Hydrated Eutectic Electrolyte with Ligand‐Oriented Solvation Shell to Boost the Stability of Zinc Battery, Advanced Functional Materials, (2022) 2110957.</w:t>
      </w:r>
    </w:p>
    <w:p w14:paraId="160D31B2" w14:textId="77777777" w:rsidR="004922F9" w:rsidRPr="00C05B01" w:rsidRDefault="004922F9" w:rsidP="004922F9">
      <w:pPr>
        <w:pStyle w:val="EndNoteBibliography"/>
      </w:pPr>
      <w:r w:rsidRPr="00C05B01">
        <w:t>[7] Z. Zhao, J. Zhao, Z. Hu, J. Li, J. Li, Y. Zhang, C. Wang, G. Cui, Long-life and deeply rechargeable aqueous Zn anodes enabled by a multifunctional brightener-inspired interphase, Energy &amp; Environmental Science, 12 (2019) 1938-1949.</w:t>
      </w:r>
    </w:p>
    <w:p w14:paraId="61D20FD3" w14:textId="77777777" w:rsidR="004922F9" w:rsidRPr="00C05B01" w:rsidRDefault="004922F9" w:rsidP="004922F9">
      <w:pPr>
        <w:pStyle w:val="EndNoteBibliography"/>
      </w:pPr>
      <w:r w:rsidRPr="00C05B01">
        <w:t>[8] X. Zeng, J. Mao, J. Hao, J. Liu, S. Liu, Z. Wang, Y. Wang, S. Zhang, T. Zheng, J. Liu, Electrolyte design for in situ construction of highly Zn2+‐conductive solid electrolyte interphase to enable high‐performance aqueous Zn‐ion batteries under practical conditions, Advanced Materials, 33 (2021) 2007416.</w:t>
      </w:r>
    </w:p>
    <w:p w14:paraId="757D0216" w14:textId="77777777" w:rsidR="004922F9" w:rsidRPr="00C05B01" w:rsidRDefault="004922F9" w:rsidP="004922F9">
      <w:pPr>
        <w:pStyle w:val="EndNoteBibliography"/>
      </w:pPr>
      <w:r w:rsidRPr="00C05B01">
        <w:t>[9] X. Liu, F. Yang, W. Xu, Y. Zeng, J. He, X. Lu, Zeolitic imidazolate frameworks as Zn2+ modulation layers to enable dendrite‐free Zn anodes, Advanced Science, 7 (2020) 2002173.</w:t>
      </w:r>
    </w:p>
    <w:p w14:paraId="4D86DD3A" w14:textId="77777777" w:rsidR="004922F9" w:rsidRPr="00C05B01" w:rsidRDefault="004922F9" w:rsidP="004922F9">
      <w:pPr>
        <w:pStyle w:val="EndNoteBibliography"/>
      </w:pPr>
      <w:r w:rsidRPr="00C05B01">
        <w:t>[10] J. Zhou, M. Xie, F. Wu, Y. Mei, Y. Hao, L. Li, R. Chen, Encapsulation of Metallic Zn in a Hybrid MXene/Graphene Aerogel as a Stable Zn Anode for Foldable Zn‐Ion Batteries, Advanced Materials, 34 (2022) 2106897.</w:t>
      </w:r>
    </w:p>
    <w:p w14:paraId="72C5D597" w14:textId="77777777" w:rsidR="004922F9" w:rsidRPr="00C05B01" w:rsidRDefault="004922F9" w:rsidP="004922F9">
      <w:pPr>
        <w:pStyle w:val="EndNoteBibliography"/>
      </w:pPr>
      <w:r w:rsidRPr="00C05B01">
        <w:t>[11] P. Sun, L. Ma, W. Zhou, M. Qiu, Z. Wang, D. Chao, W. Mai, Simultaneous regulation on solvation shell and electrode interface for dendrite‐free Zn ion batteries achieved by a low‐cost glucose additive, Angewandte Chemie, 133 (2021) 18395-18403.</w:t>
      </w:r>
    </w:p>
    <w:p w14:paraId="146B02B8" w14:textId="4081C2DC" w:rsidR="00A93087" w:rsidRPr="00C05B01" w:rsidRDefault="00A93087" w:rsidP="00336681">
      <w:pPr>
        <w:spacing w:line="300" w:lineRule="exact"/>
        <w:rPr>
          <w:rFonts w:cs="Times New Roman"/>
        </w:rPr>
      </w:pPr>
    </w:p>
    <w:sectPr w:rsidR="00A93087" w:rsidRPr="00C05B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B3653" w14:textId="77777777" w:rsidR="00783B1B" w:rsidRDefault="00783B1B" w:rsidP="00744585">
      <w:pPr>
        <w:spacing w:line="240" w:lineRule="auto"/>
      </w:pPr>
      <w:r>
        <w:separator/>
      </w:r>
    </w:p>
  </w:endnote>
  <w:endnote w:type="continuationSeparator" w:id="0">
    <w:p w14:paraId="2415DF92" w14:textId="77777777" w:rsidR="00783B1B" w:rsidRDefault="00783B1B" w:rsidP="007445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0B9A0" w14:textId="77777777" w:rsidR="00783B1B" w:rsidRDefault="00783B1B" w:rsidP="00744585">
      <w:pPr>
        <w:spacing w:line="240" w:lineRule="auto"/>
      </w:pPr>
      <w:r>
        <w:separator/>
      </w:r>
    </w:p>
  </w:footnote>
  <w:footnote w:type="continuationSeparator" w:id="0">
    <w:p w14:paraId="1DD12F70" w14:textId="77777777" w:rsidR="00783B1B" w:rsidRDefault="00783B1B" w:rsidP="0074458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364E6"/>
    <w:multiLevelType w:val="hybridMultilevel"/>
    <w:tmpl w:val="ADECDF70"/>
    <w:lvl w:ilvl="0" w:tplc="44422EB8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B31124F"/>
    <w:multiLevelType w:val="hybridMultilevel"/>
    <w:tmpl w:val="3EEEB38E"/>
    <w:lvl w:ilvl="0" w:tplc="9FA64916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8B730EB"/>
    <w:multiLevelType w:val="hybridMultilevel"/>
    <w:tmpl w:val="C1DCAF2C"/>
    <w:lvl w:ilvl="0" w:tplc="B50C12A0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05740611">
    <w:abstractNumId w:val="1"/>
  </w:num>
  <w:num w:numId="2" w16cid:durableId="368069249">
    <w:abstractNumId w:val="0"/>
  </w:num>
  <w:num w:numId="3" w16cid:durableId="12535137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cwMzAFEpZmJqbmZko6SsGpxcWZ+XkgBYbmtQC7aHcZLQAAAA=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Electrochimica Acta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favfrdx0vexske20sqxdp5e5eexpv9xwz2a&quot;&gt;ZIB&lt;record-ids&gt;&lt;item&gt;117&lt;/item&gt;&lt;item&gt;130&lt;/item&gt;&lt;item&gt;132&lt;/item&gt;&lt;item&gt;133&lt;/item&gt;&lt;item&gt;134&lt;/item&gt;&lt;item&gt;135&lt;/item&gt;&lt;item&gt;145&lt;/item&gt;&lt;item&gt;146&lt;/item&gt;&lt;item&gt;147&lt;/item&gt;&lt;item&gt;148&lt;/item&gt;&lt;item&gt;149&lt;/item&gt;&lt;/record-ids&gt;&lt;/item&gt;&lt;/Libraries&gt;"/>
  </w:docVars>
  <w:rsids>
    <w:rsidRoot w:val="006B751D"/>
    <w:rsid w:val="00015ABE"/>
    <w:rsid w:val="00033E19"/>
    <w:rsid w:val="00062F62"/>
    <w:rsid w:val="00090877"/>
    <w:rsid w:val="00096C31"/>
    <w:rsid w:val="000E1C06"/>
    <w:rsid w:val="0010535D"/>
    <w:rsid w:val="00122C11"/>
    <w:rsid w:val="001263F1"/>
    <w:rsid w:val="00133ED7"/>
    <w:rsid w:val="0013648F"/>
    <w:rsid w:val="0015437F"/>
    <w:rsid w:val="00187E9A"/>
    <w:rsid w:val="00193051"/>
    <w:rsid w:val="001A62DD"/>
    <w:rsid w:val="001B1F80"/>
    <w:rsid w:val="001B790E"/>
    <w:rsid w:val="001F178D"/>
    <w:rsid w:val="001F2853"/>
    <w:rsid w:val="0022322F"/>
    <w:rsid w:val="00255577"/>
    <w:rsid w:val="00270DA8"/>
    <w:rsid w:val="002843A6"/>
    <w:rsid w:val="00284953"/>
    <w:rsid w:val="00293388"/>
    <w:rsid w:val="002A1F65"/>
    <w:rsid w:val="002C3C65"/>
    <w:rsid w:val="00336681"/>
    <w:rsid w:val="00345BED"/>
    <w:rsid w:val="0035735F"/>
    <w:rsid w:val="00361270"/>
    <w:rsid w:val="0036244E"/>
    <w:rsid w:val="00412DA7"/>
    <w:rsid w:val="00422D2E"/>
    <w:rsid w:val="00435578"/>
    <w:rsid w:val="00442C4F"/>
    <w:rsid w:val="004440F7"/>
    <w:rsid w:val="00446BCD"/>
    <w:rsid w:val="00476270"/>
    <w:rsid w:val="004922F9"/>
    <w:rsid w:val="004C557F"/>
    <w:rsid w:val="004C7D65"/>
    <w:rsid w:val="004E4154"/>
    <w:rsid w:val="004F15A1"/>
    <w:rsid w:val="0050351B"/>
    <w:rsid w:val="00511210"/>
    <w:rsid w:val="00540FF7"/>
    <w:rsid w:val="00554C08"/>
    <w:rsid w:val="00561322"/>
    <w:rsid w:val="00577BBC"/>
    <w:rsid w:val="00590AF5"/>
    <w:rsid w:val="005A48DC"/>
    <w:rsid w:val="005B2A04"/>
    <w:rsid w:val="005C2DD6"/>
    <w:rsid w:val="005C3036"/>
    <w:rsid w:val="005C790C"/>
    <w:rsid w:val="005F716D"/>
    <w:rsid w:val="00603719"/>
    <w:rsid w:val="00621C86"/>
    <w:rsid w:val="0067640F"/>
    <w:rsid w:val="006B6066"/>
    <w:rsid w:val="006B751D"/>
    <w:rsid w:val="006C1DDC"/>
    <w:rsid w:val="006D7246"/>
    <w:rsid w:val="007114D8"/>
    <w:rsid w:val="0072306D"/>
    <w:rsid w:val="00744585"/>
    <w:rsid w:val="007452EA"/>
    <w:rsid w:val="0074665B"/>
    <w:rsid w:val="00783B1B"/>
    <w:rsid w:val="007A19A8"/>
    <w:rsid w:val="007A6233"/>
    <w:rsid w:val="007D50BD"/>
    <w:rsid w:val="00811743"/>
    <w:rsid w:val="008450E0"/>
    <w:rsid w:val="00882128"/>
    <w:rsid w:val="008C51B6"/>
    <w:rsid w:val="00910848"/>
    <w:rsid w:val="00921AD4"/>
    <w:rsid w:val="00922869"/>
    <w:rsid w:val="00931124"/>
    <w:rsid w:val="00961812"/>
    <w:rsid w:val="00966715"/>
    <w:rsid w:val="009A70AE"/>
    <w:rsid w:val="009B4CE5"/>
    <w:rsid w:val="00A27884"/>
    <w:rsid w:val="00A27EA3"/>
    <w:rsid w:val="00A41BB1"/>
    <w:rsid w:val="00A61A59"/>
    <w:rsid w:val="00A71F74"/>
    <w:rsid w:val="00A93087"/>
    <w:rsid w:val="00AA18A3"/>
    <w:rsid w:val="00AA1C1B"/>
    <w:rsid w:val="00AA46C2"/>
    <w:rsid w:val="00AD6420"/>
    <w:rsid w:val="00AF424C"/>
    <w:rsid w:val="00B46120"/>
    <w:rsid w:val="00B5284D"/>
    <w:rsid w:val="00B8252B"/>
    <w:rsid w:val="00BB74E4"/>
    <w:rsid w:val="00BD7256"/>
    <w:rsid w:val="00C05B01"/>
    <w:rsid w:val="00C16883"/>
    <w:rsid w:val="00C308B2"/>
    <w:rsid w:val="00C34745"/>
    <w:rsid w:val="00C40470"/>
    <w:rsid w:val="00C47F90"/>
    <w:rsid w:val="00C60F08"/>
    <w:rsid w:val="00C66F71"/>
    <w:rsid w:val="00C73319"/>
    <w:rsid w:val="00C75DCC"/>
    <w:rsid w:val="00CD1C00"/>
    <w:rsid w:val="00CD72DE"/>
    <w:rsid w:val="00CE31A0"/>
    <w:rsid w:val="00CE620C"/>
    <w:rsid w:val="00CF0B93"/>
    <w:rsid w:val="00D15553"/>
    <w:rsid w:val="00D35C22"/>
    <w:rsid w:val="00D55D64"/>
    <w:rsid w:val="00DC1E61"/>
    <w:rsid w:val="00DC7752"/>
    <w:rsid w:val="00DD70D9"/>
    <w:rsid w:val="00DE3A3C"/>
    <w:rsid w:val="00E00C7E"/>
    <w:rsid w:val="00E02528"/>
    <w:rsid w:val="00E5002E"/>
    <w:rsid w:val="00E514EA"/>
    <w:rsid w:val="00E51DFF"/>
    <w:rsid w:val="00E71318"/>
    <w:rsid w:val="00E86AEF"/>
    <w:rsid w:val="00E930F9"/>
    <w:rsid w:val="00EA380A"/>
    <w:rsid w:val="00EF46BD"/>
    <w:rsid w:val="00EF4B09"/>
    <w:rsid w:val="00F013B1"/>
    <w:rsid w:val="00F11707"/>
    <w:rsid w:val="00F16DA0"/>
    <w:rsid w:val="00F51B10"/>
    <w:rsid w:val="00F5483C"/>
    <w:rsid w:val="00F73F08"/>
    <w:rsid w:val="00F96AE3"/>
    <w:rsid w:val="00FE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D7992B"/>
  <w15:chartTrackingRefBased/>
  <w15:docId w15:val="{74AC64F2-F3F5-47AA-9EE8-F9299C893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0D9"/>
    <w:pPr>
      <w:spacing w:line="480" w:lineRule="auto"/>
      <w:jc w:val="both"/>
    </w:pPr>
    <w:rPr>
      <w:rFonts w:ascii="Times New Roman" w:hAnsi="Times New Roman"/>
      <w:kern w:val="0"/>
      <w:sz w:val="24"/>
      <w:szCs w:val="24"/>
      <w:lang w:val="en-GB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75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0"/>
    <w:rsid w:val="00A93087"/>
    <w:pPr>
      <w:jc w:val="center"/>
    </w:pPr>
    <w:rPr>
      <w:rFonts w:cs="Times New Roman"/>
      <w:noProof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A93087"/>
    <w:rPr>
      <w:rFonts w:ascii="Times New Roman" w:hAnsi="Times New Roman" w:cs="Times New Roman"/>
      <w:noProof/>
      <w:kern w:val="0"/>
      <w:sz w:val="24"/>
      <w:szCs w:val="24"/>
      <w:lang w:val="en-GB" w:eastAsia="zh-TW"/>
    </w:rPr>
  </w:style>
  <w:style w:type="paragraph" w:customStyle="1" w:styleId="EndNoteBibliography">
    <w:name w:val="EndNote Bibliography"/>
    <w:basedOn w:val="Normal"/>
    <w:link w:val="EndNoteBibliography0"/>
    <w:rsid w:val="00A93087"/>
    <w:pPr>
      <w:spacing w:line="240" w:lineRule="auto"/>
    </w:pPr>
    <w:rPr>
      <w:rFonts w:cs="Times New Roman"/>
      <w:noProof/>
    </w:rPr>
  </w:style>
  <w:style w:type="character" w:customStyle="1" w:styleId="EndNoteBibliography0">
    <w:name w:val="EndNote Bibliography 字符"/>
    <w:basedOn w:val="DefaultParagraphFont"/>
    <w:link w:val="EndNoteBibliography"/>
    <w:rsid w:val="00A93087"/>
    <w:rPr>
      <w:rFonts w:ascii="Times New Roman" w:hAnsi="Times New Roman" w:cs="Times New Roman"/>
      <w:noProof/>
      <w:kern w:val="0"/>
      <w:sz w:val="24"/>
      <w:szCs w:val="24"/>
      <w:lang w:val="en-GB" w:eastAsia="zh-TW"/>
    </w:rPr>
  </w:style>
  <w:style w:type="paragraph" w:styleId="Header">
    <w:name w:val="header"/>
    <w:basedOn w:val="Normal"/>
    <w:link w:val="HeaderChar"/>
    <w:uiPriority w:val="99"/>
    <w:unhideWhenUsed/>
    <w:rsid w:val="0074458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4585"/>
    <w:rPr>
      <w:rFonts w:ascii="Times New Roman" w:hAnsi="Times New Roman"/>
      <w:kern w:val="0"/>
      <w:sz w:val="24"/>
      <w:szCs w:val="24"/>
      <w:lang w:val="en-GB" w:eastAsia="zh-TW"/>
    </w:rPr>
  </w:style>
  <w:style w:type="paragraph" w:styleId="Footer">
    <w:name w:val="footer"/>
    <w:basedOn w:val="Normal"/>
    <w:link w:val="FooterChar"/>
    <w:uiPriority w:val="99"/>
    <w:unhideWhenUsed/>
    <w:rsid w:val="0074458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4585"/>
    <w:rPr>
      <w:rFonts w:ascii="Times New Roman" w:hAnsi="Times New Roman"/>
      <w:kern w:val="0"/>
      <w:sz w:val="24"/>
      <w:szCs w:val="24"/>
      <w:lang w:val="en-GB" w:eastAsia="zh-TW"/>
    </w:rPr>
  </w:style>
  <w:style w:type="paragraph" w:styleId="Revision">
    <w:name w:val="Revision"/>
    <w:hidden/>
    <w:uiPriority w:val="99"/>
    <w:semiHidden/>
    <w:rsid w:val="00BD7256"/>
    <w:rPr>
      <w:rFonts w:ascii="Times New Roman" w:hAnsi="Times New Roman"/>
      <w:kern w:val="0"/>
      <w:sz w:val="24"/>
      <w:szCs w:val="24"/>
      <w:lang w:val="en-GB" w:eastAsia="zh-TW"/>
    </w:rPr>
  </w:style>
  <w:style w:type="character" w:styleId="CommentReference">
    <w:name w:val="annotation reference"/>
    <w:basedOn w:val="DefaultParagraphFont"/>
    <w:uiPriority w:val="99"/>
    <w:semiHidden/>
    <w:unhideWhenUsed/>
    <w:rsid w:val="00BD72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72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7256"/>
    <w:rPr>
      <w:rFonts w:ascii="Times New Roman" w:hAnsi="Times New Roman"/>
      <w:kern w:val="0"/>
      <w:sz w:val="20"/>
      <w:szCs w:val="20"/>
      <w:lang w:val="en-GB" w:eastAsia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72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7256"/>
    <w:rPr>
      <w:rFonts w:ascii="Times New Roman" w:hAnsi="Times New Roman"/>
      <w:b/>
      <w:bCs/>
      <w:kern w:val="0"/>
      <w:sz w:val="20"/>
      <w:szCs w:val="20"/>
      <w:lang w:val="en-GB" w:eastAsia="zh-TW"/>
    </w:rPr>
  </w:style>
  <w:style w:type="paragraph" w:styleId="ListParagraph">
    <w:name w:val="List Paragraph"/>
    <w:basedOn w:val="Normal"/>
    <w:uiPriority w:val="34"/>
    <w:qFormat/>
    <w:rsid w:val="00F013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2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787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DUAN Qiaohui</dc:creator>
  <cp:keywords/>
  <dc:description/>
  <cp:lastModifiedBy>Dr. YU Yau Wai Denis</cp:lastModifiedBy>
  <cp:revision>4</cp:revision>
  <dcterms:created xsi:type="dcterms:W3CDTF">2022-10-14T06:42:00Z</dcterms:created>
  <dcterms:modified xsi:type="dcterms:W3CDTF">2022-10-14T12:54:00Z</dcterms:modified>
</cp:coreProperties>
</file>